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B2177" w:rsidRDefault="007B2177">
      <w:r>
        <w:t xml:space="preserve">Elizabeth </w:t>
      </w:r>
      <w:proofErr w:type="spellStart"/>
      <w:r>
        <w:t>Lowrie</w:t>
      </w:r>
      <w:proofErr w:type="spellEnd"/>
      <w:r>
        <w:t xml:space="preserve"> Proctor</w:t>
      </w:r>
    </w:p>
    <w:p w:rsidR="007B2177" w:rsidRDefault="007B2177">
      <w:r>
        <w:t>Student ID – 1903551</w:t>
      </w:r>
    </w:p>
    <w:p w:rsidR="007B2177" w:rsidRDefault="007B2177">
      <w:r>
        <w:t>Module – ACCB4013 (Information Engineering)</w:t>
      </w:r>
    </w:p>
    <w:p w:rsidR="007B2177" w:rsidRDefault="007B2177">
      <w:r>
        <w:t>Date – 14/01/2020</w:t>
      </w:r>
    </w:p>
    <w:p w:rsidR="007B2177" w:rsidRDefault="007B2177"/>
    <w:p w:rsidR="007B2177" w:rsidRDefault="000A1AC0">
      <w:r>
        <w:t>Below</w:t>
      </w:r>
      <w:r w:rsidR="007B2177">
        <w:t xml:space="preserve"> are four diagrams to illustrate system design techniques, as a possible solution for the Kids Club Cymru scenario.</w:t>
      </w:r>
    </w:p>
    <w:p w:rsidR="007B2177" w:rsidRDefault="007B2177">
      <w:pPr>
        <w:rPr>
          <w:b/>
        </w:rPr>
      </w:pPr>
      <w:bookmarkStart w:id="0" w:name="_GoBack"/>
      <w:bookmarkEnd w:id="0"/>
    </w:p>
    <w:p w:rsidR="000A1AC0" w:rsidRDefault="000A1AC0" w:rsidP="000A1AC0">
      <w:r w:rsidRPr="007B2177">
        <w:rPr>
          <w:b/>
        </w:rPr>
        <w:t>Context Diagram</w:t>
      </w:r>
      <w:r>
        <w:t xml:space="preserve"> – The context diagram provides an overview of the data flow between the external entities.</w:t>
      </w:r>
    </w:p>
    <w:p w:rsidR="00130250" w:rsidRDefault="000A1AC0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-591185</wp:posOffset>
            </wp:positionH>
            <wp:positionV relativeFrom="paragraph">
              <wp:posOffset>287655</wp:posOffset>
            </wp:positionV>
            <wp:extent cx="6896735" cy="4572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ids Club Cymru - Context Diagram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673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30250" w:rsidRDefault="00130250"/>
    <w:p w:rsidR="000A1AC0" w:rsidRDefault="000A1AC0"/>
    <w:p w:rsidR="000A1AC0" w:rsidRDefault="000A1AC0"/>
    <w:p w:rsidR="000A1AC0" w:rsidRDefault="000A1AC0"/>
    <w:p w:rsidR="000A1AC0" w:rsidRDefault="000A1AC0"/>
    <w:p w:rsidR="000A1AC0" w:rsidRPr="007B2177" w:rsidRDefault="000A1AC0" w:rsidP="000A1AC0">
      <w:pPr>
        <w:pStyle w:val="Default"/>
      </w:pPr>
      <w:r w:rsidRPr="007B2177">
        <w:rPr>
          <w:rFonts w:asciiTheme="minorHAnsi" w:hAnsiTheme="minorHAnsi" w:cstheme="minorBidi"/>
          <w:b/>
          <w:color w:val="auto"/>
          <w:sz w:val="22"/>
          <w:szCs w:val="22"/>
        </w:rPr>
        <w:lastRenderedPageBreak/>
        <w:t>Level 0 –</w:t>
      </w:r>
      <w:r>
        <w:t xml:space="preserve"> Illustrates the </w:t>
      </w:r>
      <w:r w:rsidRPr="007B2177">
        <w:t>system’s major processes, data flows, and data stores at a higher level</w:t>
      </w:r>
    </w:p>
    <w:p w:rsidR="000A1AC0" w:rsidRDefault="000A1AC0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-638175</wp:posOffset>
            </wp:positionH>
            <wp:positionV relativeFrom="paragraph">
              <wp:posOffset>256540</wp:posOffset>
            </wp:positionV>
            <wp:extent cx="7029450" cy="5230495"/>
            <wp:effectExtent l="0" t="0" r="0" b="825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ids Club Cymru - Level 0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9450" cy="5230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pPr>
        <w:rPr>
          <w:b/>
        </w:rPr>
      </w:pPr>
    </w:p>
    <w:p w:rsidR="000A1AC0" w:rsidRDefault="000A1AC0" w:rsidP="000A1AC0">
      <w:r w:rsidRPr="007B2177">
        <w:rPr>
          <w:b/>
        </w:rPr>
        <w:t>Level 1</w:t>
      </w:r>
      <w:r>
        <w:t xml:space="preserve"> – A more detailed breakdown of a part of the process is illustrated (For this scenario a Level 1 diagram is included for ‘Process 2 – Mak</w:t>
      </w:r>
      <w:r>
        <w:t>e</w:t>
      </w:r>
      <w:r>
        <w:t xml:space="preserve"> Booking’.)</w:t>
      </w:r>
    </w:p>
    <w:p w:rsidR="000A1AC0" w:rsidRPr="000A1AC0" w:rsidRDefault="000A1AC0" w:rsidP="000A1AC0">
      <w:pPr>
        <w:tabs>
          <w:tab w:val="left" w:pos="1620"/>
        </w:tabs>
      </w:pPr>
    </w:p>
    <w:p w:rsidR="000A1AC0" w:rsidRPr="000A1AC0" w:rsidRDefault="000A1AC0" w:rsidP="000A1AC0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-600075</wp:posOffset>
            </wp:positionH>
            <wp:positionV relativeFrom="paragraph">
              <wp:posOffset>282575</wp:posOffset>
            </wp:positionV>
            <wp:extent cx="7024370" cy="5133975"/>
            <wp:effectExtent l="0" t="0" r="508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ids Club Cymru - Level 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4370" cy="5133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Default="000A1AC0" w:rsidP="000A1AC0"/>
    <w:p w:rsidR="000A1AC0" w:rsidRDefault="000A1AC0" w:rsidP="000A1AC0">
      <w:r w:rsidRPr="007B2177">
        <w:rPr>
          <w:b/>
        </w:rPr>
        <w:t xml:space="preserve">ERD </w:t>
      </w:r>
      <w:r>
        <w:t>– An entity relationship diagram to illustrate possible database design for the required outputs.</w:t>
      </w:r>
    </w:p>
    <w:p w:rsidR="000A1AC0" w:rsidRDefault="000A1AC0" w:rsidP="000A1AC0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304800</wp:posOffset>
            </wp:positionV>
            <wp:extent cx="7066915" cy="4324350"/>
            <wp:effectExtent l="0" t="0" r="63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Kids Club Cymru - ER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6915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p w:rsidR="000A1AC0" w:rsidRPr="000A1AC0" w:rsidRDefault="000A1AC0" w:rsidP="000A1AC0"/>
    <w:sectPr w:rsidR="000A1AC0" w:rsidRPr="000A1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177"/>
    <w:rsid w:val="000A1AC0"/>
    <w:rsid w:val="00130250"/>
    <w:rsid w:val="007B2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47179"/>
  <w15:chartTrackingRefBased/>
  <w15:docId w15:val="{790E2CBF-FA1E-49BA-A006-D32DCFE03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7B2177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110</Words>
  <Characters>628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Proctor (1903551)</dc:creator>
  <cp:keywords/>
  <dc:description/>
  <cp:lastModifiedBy>Elizabeth Proctor (1903551)</cp:lastModifiedBy>
  <cp:revision>2</cp:revision>
  <dcterms:created xsi:type="dcterms:W3CDTF">2020-01-14T12:32:00Z</dcterms:created>
  <dcterms:modified xsi:type="dcterms:W3CDTF">2020-01-14T12:32:00Z</dcterms:modified>
</cp:coreProperties>
</file>