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A1CE" w14:textId="7A5C679B" w:rsidR="007C6383" w:rsidRDefault="007C6383">
      <w:pPr>
        <w:rPr>
          <w:rFonts w:ascii="Arial" w:hAnsi="Arial" w:cs="Arial"/>
        </w:rPr>
      </w:pPr>
    </w:p>
    <w:p w14:paraId="521FB318" w14:textId="77777777" w:rsidR="007C6383" w:rsidRDefault="007C63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Cerys Bishop </w:t>
      </w:r>
    </w:p>
    <w:p w14:paraId="7AC07199" w14:textId="77777777" w:rsidR="00FA447A" w:rsidRDefault="007C6383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A447A">
        <w:rPr>
          <w:rFonts w:ascii="Arial" w:hAnsi="Arial" w:cs="Arial"/>
        </w:rPr>
        <w:t>418645</w:t>
      </w:r>
    </w:p>
    <w:p w14:paraId="16B2A19B" w14:textId="77777777" w:rsidR="00FA447A" w:rsidRDefault="00FA447A">
      <w:pPr>
        <w:rPr>
          <w:rFonts w:ascii="Arial" w:hAnsi="Arial" w:cs="Arial"/>
        </w:rPr>
      </w:pPr>
      <w:r>
        <w:rPr>
          <w:rFonts w:ascii="Arial" w:hAnsi="Arial" w:cs="Arial"/>
        </w:rPr>
        <w:t>ECEY5005</w:t>
      </w:r>
    </w:p>
    <w:p w14:paraId="66768150" w14:textId="183BC4CE" w:rsidR="00E81D9D" w:rsidRDefault="00E81D9D">
      <w:pPr>
        <w:rPr>
          <w:rFonts w:ascii="Arial" w:hAnsi="Arial" w:cs="Arial"/>
        </w:rPr>
      </w:pPr>
      <w:r>
        <w:rPr>
          <w:rFonts w:ascii="Arial" w:hAnsi="Arial" w:cs="Arial"/>
        </w:rPr>
        <w:t>Part 1 – page 2</w:t>
      </w:r>
    </w:p>
    <w:p w14:paraId="053BF8EE" w14:textId="77777777" w:rsidR="00596048" w:rsidRDefault="00E81D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2 – pages </w:t>
      </w:r>
      <w:r w:rsidR="00596048">
        <w:rPr>
          <w:rFonts w:ascii="Arial" w:hAnsi="Arial" w:cs="Arial"/>
        </w:rPr>
        <w:t>3 -7</w:t>
      </w:r>
    </w:p>
    <w:p w14:paraId="6BA87300" w14:textId="77777777" w:rsidR="00596048" w:rsidRDefault="00596048">
      <w:pPr>
        <w:rPr>
          <w:rFonts w:ascii="Arial" w:hAnsi="Arial" w:cs="Arial"/>
        </w:rPr>
      </w:pPr>
      <w:r>
        <w:rPr>
          <w:rFonts w:ascii="Arial" w:hAnsi="Arial" w:cs="Arial"/>
        </w:rPr>
        <w:t>Part 3 – pages 8-10</w:t>
      </w:r>
    </w:p>
    <w:p w14:paraId="1FAF3280" w14:textId="77777777" w:rsidR="0021511C" w:rsidRDefault="005960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4 </w:t>
      </w:r>
      <w:r w:rsidR="0021511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21511C">
        <w:rPr>
          <w:rFonts w:ascii="Arial" w:hAnsi="Arial" w:cs="Arial"/>
        </w:rPr>
        <w:t xml:space="preserve">pages 11-15 </w:t>
      </w:r>
    </w:p>
    <w:p w14:paraId="0DE15335" w14:textId="77777777" w:rsidR="0021511C" w:rsidRDefault="0021511C">
      <w:pPr>
        <w:rPr>
          <w:rFonts w:ascii="Arial" w:hAnsi="Arial" w:cs="Arial"/>
        </w:rPr>
      </w:pPr>
      <w:r>
        <w:rPr>
          <w:rFonts w:ascii="Arial" w:hAnsi="Arial" w:cs="Arial"/>
        </w:rPr>
        <w:t>References – pages 16-18</w:t>
      </w:r>
    </w:p>
    <w:p w14:paraId="45FFA151" w14:textId="4465B952" w:rsidR="007C6383" w:rsidRDefault="0021511C">
      <w:pPr>
        <w:rPr>
          <w:rFonts w:ascii="Arial" w:hAnsi="Arial" w:cs="Arial"/>
        </w:rPr>
      </w:pPr>
      <w:r>
        <w:rPr>
          <w:rFonts w:ascii="Arial" w:hAnsi="Arial" w:cs="Arial"/>
        </w:rPr>
        <w:t>Total word count: 3900</w:t>
      </w:r>
      <w:r w:rsidR="007C6383">
        <w:rPr>
          <w:rFonts w:ascii="Arial" w:hAnsi="Arial" w:cs="Arial"/>
        </w:rPr>
        <w:br w:type="page"/>
      </w:r>
    </w:p>
    <w:p w14:paraId="2559A003" w14:textId="77777777" w:rsidR="00085C53" w:rsidRDefault="00085C53">
      <w:pPr>
        <w:rPr>
          <w:rFonts w:ascii="Arial" w:hAnsi="Arial" w:cs="Arial"/>
        </w:rPr>
      </w:pPr>
    </w:p>
    <w:p w14:paraId="0D5DF97A" w14:textId="77777777" w:rsidR="00232374" w:rsidRDefault="00232374">
      <w:pPr>
        <w:rPr>
          <w:rFonts w:ascii="Arial" w:hAnsi="Arial" w:cs="Arial"/>
        </w:rPr>
      </w:pPr>
    </w:p>
    <w:p w14:paraId="175A1C18" w14:textId="6E72166F" w:rsidR="00232374" w:rsidRDefault="00C849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1" behindDoc="0" locked="0" layoutInCell="1" allowOverlap="1" wp14:anchorId="6A2E9C81" wp14:editId="0F11D63D">
            <wp:simplePos x="0" y="0"/>
            <wp:positionH relativeFrom="column">
              <wp:posOffset>-360680</wp:posOffset>
            </wp:positionH>
            <wp:positionV relativeFrom="paragraph">
              <wp:posOffset>387350</wp:posOffset>
            </wp:positionV>
            <wp:extent cx="3528060" cy="4704080"/>
            <wp:effectExtent l="0" t="0" r="2540" b="0"/>
            <wp:wrapTopAndBottom/>
            <wp:docPr id="3613603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360307" name="Picture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470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85731D9" wp14:editId="1E3CEE5B">
                <wp:simplePos x="0" y="0"/>
                <wp:positionH relativeFrom="column">
                  <wp:posOffset>3454112</wp:posOffset>
                </wp:positionH>
                <wp:positionV relativeFrom="paragraph">
                  <wp:posOffset>461645</wp:posOffset>
                </wp:positionV>
                <wp:extent cx="2292350" cy="1270000"/>
                <wp:effectExtent l="0" t="0" r="19050" b="17145"/>
                <wp:wrapSquare wrapText="bothSides"/>
                <wp:docPr id="101586390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D6AC93" w14:textId="24270D54" w:rsidR="008F6BB1" w:rsidRDefault="008F6BB1">
                            <w:r>
                              <w:t>Source: Cerys Bishop (2025)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5731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72pt;margin-top:36.35pt;width:180.5pt;height:100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" strokeweight=".5pt">
                <v:textbox style="mso-fit-shape-to-text:t">
                  <w:txbxContent>
                    <w:p w14:paraId="5FD6AC93" w14:textId="24270D54" w:rsidR="008F6BB1" w:rsidRDefault="008F6BB1">
                      <w:r>
                        <w:t>Source: Cerys Bishop (2025)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A53">
        <w:rPr>
          <w:rFonts w:ascii="Arial" w:hAnsi="Arial" w:cs="Arial"/>
        </w:rPr>
        <w:t xml:space="preserve">Part one – photograph </w:t>
      </w:r>
      <w:r w:rsidR="00232374">
        <w:rPr>
          <w:rFonts w:ascii="Arial" w:hAnsi="Arial" w:cs="Arial"/>
        </w:rPr>
        <w:br w:type="page"/>
      </w:r>
    </w:p>
    <w:p w14:paraId="5EFE6412" w14:textId="779AA3D5" w:rsidR="000B0382" w:rsidRDefault="00F14219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2" behindDoc="0" locked="0" layoutInCell="1" allowOverlap="1" wp14:anchorId="569287B3" wp14:editId="53965134">
            <wp:simplePos x="0" y="0"/>
            <wp:positionH relativeFrom="column">
              <wp:posOffset>-184785</wp:posOffset>
            </wp:positionH>
            <wp:positionV relativeFrom="paragraph">
              <wp:posOffset>276860</wp:posOffset>
            </wp:positionV>
            <wp:extent cx="2946400" cy="3928110"/>
            <wp:effectExtent l="0" t="0" r="0" b="0"/>
            <wp:wrapTopAndBottom/>
            <wp:docPr id="55948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48452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1D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CB5A8B1" wp14:editId="63F775F0">
                <wp:simplePos x="0" y="0"/>
                <wp:positionH relativeFrom="column">
                  <wp:posOffset>5347335</wp:posOffset>
                </wp:positionH>
                <wp:positionV relativeFrom="paragraph">
                  <wp:posOffset>1357630</wp:posOffset>
                </wp:positionV>
                <wp:extent cx="156845" cy="1514475"/>
                <wp:effectExtent l="0" t="0" r="960755" b="73025"/>
                <wp:wrapNone/>
                <wp:docPr id="97274873" name="Connector: Curv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845" cy="1514475"/>
                        </a:xfrm>
                        <a:prstGeom prst="curvedConnector3">
                          <a:avLst>
                            <a:gd name="adj1" fmla="val 69916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D5CFCC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4" o:spid="_x0000_s1026" type="#_x0000_t38" style="position:absolute;margin-left:421.05pt;margin-top:106.9pt;width:12.35pt;height:11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" adj="151021" strokecolor="black [3213]" strokeweight=".5pt">
                <v:stroke endarrow="block" joinstyle="miter"/>
              </v:shape>
            </w:pict>
          </mc:Fallback>
        </mc:AlternateContent>
      </w:r>
      <w:r w:rsidR="005121DB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5FF4766" wp14:editId="07A3F014">
                <wp:simplePos x="0" y="0"/>
                <wp:positionH relativeFrom="column">
                  <wp:posOffset>2926946</wp:posOffset>
                </wp:positionH>
                <wp:positionV relativeFrom="paragraph">
                  <wp:posOffset>1707861</wp:posOffset>
                </wp:positionV>
                <wp:extent cx="2292350" cy="1270000"/>
                <wp:effectExtent l="0" t="0" r="19050" b="9525"/>
                <wp:wrapSquare wrapText="bothSides"/>
                <wp:docPr id="131694027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E0E22" w14:textId="00EC3340" w:rsidR="00E834B1" w:rsidRDefault="00E834B1">
                            <w:r>
                              <w:t xml:space="preserve">Child A begins investigating the leaves on the ground and uses her senses to explore. “The leaves are crunching under my feet!” </w:t>
                            </w:r>
                          </w:p>
                          <w:p w14:paraId="28F180F0" w14:textId="0C256CCE" w:rsidR="00E17E23" w:rsidRDefault="00E17E23">
                            <w:r>
                              <w:t xml:space="preserve">Child A then calls a practitioner over to explore with her. The practitioner </w:t>
                            </w:r>
                            <w:r w:rsidR="005121DB">
                              <w:t xml:space="preserve">encourages the child’s curiosity by suggesting that they look up at the trees </w:t>
                            </w:r>
                            <w:r w:rsidR="00AE30E9">
                              <w:t>to see if they can</w:t>
                            </w:r>
                            <w:r w:rsidR="005121DB">
                              <w:t xml:space="preserve"> notice any similarities or differences between the trees on the leaves and the trees on the ground.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FF4766" id="Text Box 5" o:spid="_x0000_s1027" type="#_x0000_t202" style="position:absolute;margin-left:230.45pt;margin-top:134.5pt;width:180.5pt;height:100pt;z-index:251658245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" strokeweight=".5pt">
                <v:textbox style="mso-fit-shape-to-text:t">
                  <w:txbxContent>
                    <w:p w14:paraId="1B1E0E22" w14:textId="00EC3340" w:rsidR="00E834B1" w:rsidRDefault="00E834B1">
                      <w:r>
                        <w:t xml:space="preserve">Child A begins investigating the leaves on the ground and uses her senses to explore. “The leaves are crunching under my feet!” </w:t>
                      </w:r>
                    </w:p>
                    <w:p w14:paraId="28F180F0" w14:textId="0C256CCE" w:rsidR="00E17E23" w:rsidRDefault="00E17E23">
                      <w:r>
                        <w:t xml:space="preserve">Child A then calls a practitioner over to explore with her. The practitioner </w:t>
                      </w:r>
                      <w:r w:rsidR="005121DB">
                        <w:t xml:space="preserve">encourages the child’s curiosity by suggesting that they look up at the trees </w:t>
                      </w:r>
                      <w:r w:rsidR="00AE30E9">
                        <w:t>to see if they can</w:t>
                      </w:r>
                      <w:r w:rsidR="005121DB">
                        <w:t xml:space="preserve"> notice any similarities or differences between the trees on the leaves and the trees on the ground.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525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2BAFA3E" wp14:editId="5311ADBA">
                <wp:simplePos x="0" y="0"/>
                <wp:positionH relativeFrom="column">
                  <wp:posOffset>2928793</wp:posOffset>
                </wp:positionH>
                <wp:positionV relativeFrom="paragraph">
                  <wp:posOffset>294640</wp:posOffset>
                </wp:positionV>
                <wp:extent cx="2292350" cy="1270000"/>
                <wp:effectExtent l="0" t="0" r="19050" b="18415"/>
                <wp:wrapSquare wrapText="bothSides"/>
                <wp:docPr id="49154284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04BBC0" w14:textId="70F869C0" w:rsidR="00C8495B" w:rsidRDefault="00C8495B">
                            <w:r>
                              <w:t xml:space="preserve">Today </w:t>
                            </w:r>
                            <w:r w:rsidR="006B0F61">
                              <w:t xml:space="preserve">the children enjoyed going for an autumnal walk. </w:t>
                            </w:r>
                            <w:r w:rsidR="00E65255">
                              <w:t xml:space="preserve">Whilst on their walk, the children </w:t>
                            </w:r>
                            <w:bookmarkStart w:id="0" w:name="_Int_u7igSPk8"/>
                            <w:r w:rsidR="00E65255">
                              <w:t>observed</w:t>
                            </w:r>
                            <w:bookmarkEnd w:id="0"/>
                            <w:r w:rsidR="00E65255">
                              <w:t xml:space="preserve"> many different things.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BAFA3E" id="_x0000_s1028" type="#_x0000_t202" style="position:absolute;margin-left:230.6pt;margin-top:23.2pt;width:180.5pt;height:100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" strokeweight=".5pt">
                <v:textbox style="mso-fit-shape-to-text:t">
                  <w:txbxContent>
                    <w:p w14:paraId="6104BBC0" w14:textId="70F869C0" w:rsidR="00C8495B" w:rsidRDefault="00C8495B">
                      <w:r>
                        <w:t xml:space="preserve">Today </w:t>
                      </w:r>
                      <w:r w:rsidR="006B0F61">
                        <w:t xml:space="preserve">the children enjoyed going for an autumnal walk. </w:t>
                      </w:r>
                      <w:r w:rsidR="00E65255">
                        <w:t xml:space="preserve">Whilst on their walk, the children </w:t>
                      </w:r>
                      <w:bookmarkStart w:id="1" w:name="_Int_u7igSPk8"/>
                      <w:r w:rsidR="00E65255">
                        <w:t>observed</w:t>
                      </w:r>
                      <w:bookmarkEnd w:id="1"/>
                      <w:r w:rsidR="00E65255">
                        <w:t xml:space="preserve"> many different things.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0382">
        <w:rPr>
          <w:rFonts w:ascii="Arial" w:hAnsi="Arial" w:cs="Arial"/>
        </w:rPr>
        <w:t>Part two</w:t>
      </w:r>
      <w:r w:rsidR="00822A07">
        <w:rPr>
          <w:rFonts w:ascii="Arial" w:hAnsi="Arial" w:cs="Arial"/>
        </w:rPr>
        <w:t xml:space="preserve"> – a learning journey. </w:t>
      </w:r>
    </w:p>
    <w:p w14:paraId="2221008C" w14:textId="3AA520DA" w:rsidR="00BB00A2" w:rsidRDefault="00FA0AE3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F183787" wp14:editId="62D58825">
                <wp:simplePos x="0" y="0"/>
                <wp:positionH relativeFrom="column">
                  <wp:posOffset>1652905</wp:posOffset>
                </wp:positionH>
                <wp:positionV relativeFrom="paragraph">
                  <wp:posOffset>4128135</wp:posOffset>
                </wp:positionV>
                <wp:extent cx="996950" cy="1071245"/>
                <wp:effectExtent l="25400" t="0" r="6350" b="59055"/>
                <wp:wrapNone/>
                <wp:docPr id="428769575" name="Connector: Curv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6950" cy="1071245"/>
                        </a:xfrm>
                        <a:prstGeom prst="curvedConnector3">
                          <a:avLst>
                            <a:gd name="adj1" fmla="val 63034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FA11B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4" o:spid="_x0000_s1026" type="#_x0000_t38" style="position:absolute;margin-left:130.15pt;margin-top:325.05pt;width:78.5pt;height:84.3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" adj="13615" strokecolor="black [3213]" strokeweight=".5pt">
                <v:stroke endarrow="block" joinstyle="miter"/>
              </v:shape>
            </w:pict>
          </mc:Fallback>
        </mc:AlternateContent>
      </w:r>
    </w:p>
    <w:p w14:paraId="55FBA6E9" w14:textId="6BEA154C" w:rsidR="000B0382" w:rsidRDefault="00321D9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DCC1642" wp14:editId="2BC4028E">
                <wp:simplePos x="0" y="0"/>
                <wp:positionH relativeFrom="column">
                  <wp:posOffset>4170103</wp:posOffset>
                </wp:positionH>
                <wp:positionV relativeFrom="paragraph">
                  <wp:posOffset>4343631</wp:posOffset>
                </wp:positionV>
                <wp:extent cx="45085" cy="724535"/>
                <wp:effectExtent l="25400" t="0" r="43815" b="24765"/>
                <wp:wrapNone/>
                <wp:docPr id="1156421456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7245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37C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8.35pt;margin-top:342pt;width:3.55pt;height:57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" strokecolor="black [3213]" strokeweight=".5pt">
                <v:stroke endarrow="block" joinstyle="miter"/>
              </v:shape>
            </w:pict>
          </mc:Fallback>
        </mc:AlternateContent>
      </w:r>
      <w:r w:rsidR="009B63E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180BF5BA" wp14:editId="2036EAFD">
                <wp:simplePos x="0" y="0"/>
                <wp:positionH relativeFrom="column">
                  <wp:posOffset>3185969</wp:posOffset>
                </wp:positionH>
                <wp:positionV relativeFrom="paragraph">
                  <wp:posOffset>1845426</wp:posOffset>
                </wp:positionV>
                <wp:extent cx="2292350" cy="1270000"/>
                <wp:effectExtent l="0" t="0" r="19050" b="8890"/>
                <wp:wrapSquare wrapText="bothSides"/>
                <wp:docPr id="49640730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2FBEEC" w14:textId="727E8FF5" w:rsidR="00AF54A1" w:rsidRDefault="009B63EE">
                            <w:r>
                              <w:t>The practitioner picks up a green leaf from the ground that is like the leaves on the trees</w:t>
                            </w:r>
                            <w:r w:rsidR="006B4F27">
                              <w:t>, she also picks up a brown leaf from the floor, “what if we compare these leaves?” She asks</w:t>
                            </w:r>
                            <w:r w:rsidR="00AF54A1">
                              <w:t xml:space="preserve">, before </w:t>
                            </w:r>
                            <w:r w:rsidR="00B76375">
                              <w:t>pausing for about ten seconds to give the child</w:t>
                            </w:r>
                            <w:r w:rsidR="0067719C">
                              <w:t xml:space="preserve"> adequate</w:t>
                            </w:r>
                            <w:r w:rsidR="00B76375">
                              <w:t xml:space="preserve"> time to </w:t>
                            </w:r>
                            <w:r w:rsidR="00EF34C3">
                              <w:t xml:space="preserve">think deeply, as suggested by </w:t>
                            </w:r>
                            <w:r w:rsidR="000A6393">
                              <w:t>Stahl</w:t>
                            </w:r>
                            <w:r w:rsidR="005D6B0D">
                              <w:t xml:space="preserve"> in 1994. After thinking for a moment, the child </w:t>
                            </w:r>
                            <w:r w:rsidR="00F14219">
                              <w:t>says,</w:t>
                            </w:r>
                            <w:r w:rsidR="005D6B0D">
                              <w:t xml:space="preserve"> “this leaf is brown and this one is green!”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0BF5BA" id="Text Box 7" o:spid="_x0000_s1029" type="#_x0000_t202" style="position:absolute;margin-left:250.85pt;margin-top:145.3pt;width:180.5pt;height:100pt;z-index:25165824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" strokeweight=".5pt">
                <v:textbox style="mso-fit-shape-to-text:t">
                  <w:txbxContent>
                    <w:p w14:paraId="782FBEEC" w14:textId="727E8FF5" w:rsidR="00AF54A1" w:rsidRDefault="009B63EE">
                      <w:r>
                        <w:t>The practitioner picks up a green leaf from the ground that is like the leaves on the trees</w:t>
                      </w:r>
                      <w:r w:rsidR="006B4F27">
                        <w:t>, she also picks up a brown leaf from the floor, “what if we compare these leaves?” She asks</w:t>
                      </w:r>
                      <w:r w:rsidR="00AF54A1">
                        <w:t xml:space="preserve">, before </w:t>
                      </w:r>
                      <w:r w:rsidR="00B76375">
                        <w:t>pausing for about ten seconds to give the child</w:t>
                      </w:r>
                      <w:r w:rsidR="0067719C">
                        <w:t xml:space="preserve"> adequate</w:t>
                      </w:r>
                      <w:r w:rsidR="00B76375">
                        <w:t xml:space="preserve"> time to </w:t>
                      </w:r>
                      <w:r w:rsidR="00EF34C3">
                        <w:t xml:space="preserve">think deeply, as suggested by </w:t>
                      </w:r>
                      <w:r w:rsidR="000A6393">
                        <w:t>Stahl</w:t>
                      </w:r>
                      <w:r w:rsidR="005D6B0D">
                        <w:t xml:space="preserve"> in 1994. After thinking for a moment, the child </w:t>
                      </w:r>
                      <w:r w:rsidR="00F14219">
                        <w:t>says,</w:t>
                      </w:r>
                      <w:r w:rsidR="005D6B0D">
                        <w:t xml:space="preserve"> “this leaf is brown and this one is green!”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2F5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4B15FD6" wp14:editId="7C5E2CC0">
                <wp:simplePos x="0" y="0"/>
                <wp:positionH relativeFrom="column">
                  <wp:posOffset>2124363</wp:posOffset>
                </wp:positionH>
                <wp:positionV relativeFrom="paragraph">
                  <wp:posOffset>1271328</wp:posOffset>
                </wp:positionV>
                <wp:extent cx="941070" cy="654685"/>
                <wp:effectExtent l="0" t="0" r="24130" b="69215"/>
                <wp:wrapNone/>
                <wp:docPr id="1173579126" name="Connector: Curv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1070" cy="654685"/>
                        </a:xfrm>
                        <a:prstGeom prst="curvedConnector3">
                          <a:avLst>
                            <a:gd name="adj1" fmla="val 4662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9B896" id="Connector: Curved 4" o:spid="_x0000_s1026" type="#_x0000_t38" style="position:absolute;margin-left:167.25pt;margin-top:100.1pt;width:74.1pt;height:51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" adj="10072" strokecolor="black [3213]" strokeweight=".5pt">
                <v:stroke endarrow="block" joinstyle="miter"/>
              </v:shape>
            </w:pict>
          </mc:Fallback>
        </mc:AlternateContent>
      </w:r>
      <w:r w:rsidR="0042599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074F3C50" wp14:editId="499E7544">
                <wp:simplePos x="0" y="0"/>
                <wp:positionH relativeFrom="column">
                  <wp:posOffset>-287309</wp:posOffset>
                </wp:positionH>
                <wp:positionV relativeFrom="paragraph">
                  <wp:posOffset>1226242</wp:posOffset>
                </wp:positionV>
                <wp:extent cx="2292350" cy="1270000"/>
                <wp:effectExtent l="0" t="0" r="19050" b="6985"/>
                <wp:wrapSquare wrapText="bothSides"/>
                <wp:docPr id="5554669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283695" w14:textId="294C0401" w:rsidR="00425999" w:rsidRDefault="00425999">
                            <w:r>
                              <w:t xml:space="preserve">“Can you notice any similarities or differences between the leaves on the trees and the leaves on the ground?” The practitioner asks. </w:t>
                            </w:r>
                            <w:r w:rsidR="00FA0AE3">
                              <w:t>The child responds by saying “I can’t see because the leaves on the tre</w:t>
                            </w:r>
                            <w:r w:rsidR="007D515B">
                              <w:t>es</w:t>
                            </w:r>
                            <w:r w:rsidR="00FA0AE3">
                              <w:t xml:space="preserve"> are too far away</w:t>
                            </w:r>
                            <w:r w:rsidR="008376CF">
                              <w:t>!</w:t>
                            </w:r>
                            <w:r w:rsidR="00FA0AE3">
                              <w:t>”</w:t>
                            </w:r>
                            <w:r w:rsidR="00357B8A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4F3C50" id="Text Box 6" o:spid="_x0000_s1030" type="#_x0000_t202" style="position:absolute;margin-left:-22.6pt;margin-top:96.55pt;width:180.5pt;height:100pt;z-index:25165824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" strokeweight=".5pt">
                <v:textbox style="mso-fit-shape-to-text:t">
                  <w:txbxContent>
                    <w:p w14:paraId="10283695" w14:textId="294C0401" w:rsidR="00425999" w:rsidRDefault="00425999">
                      <w:r>
                        <w:t xml:space="preserve">“Can you notice any similarities or differences between the leaves on the trees and the leaves on the ground?” The practitioner asks. </w:t>
                      </w:r>
                      <w:r w:rsidR="00FA0AE3">
                        <w:t>The child responds by saying “I can’t see because the leaves on the tre</w:t>
                      </w:r>
                      <w:r w:rsidR="007D515B">
                        <w:t>es</w:t>
                      </w:r>
                      <w:r w:rsidR="00FA0AE3">
                        <w:t xml:space="preserve"> are too far away</w:t>
                      </w:r>
                      <w:r w:rsidR="008376CF">
                        <w:t>!</w:t>
                      </w:r>
                      <w:r w:rsidR="00FA0AE3">
                        <w:t>”</w:t>
                      </w:r>
                      <w:r w:rsidR="00357B8A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0382">
        <w:rPr>
          <w:rFonts w:ascii="Arial" w:hAnsi="Arial" w:cs="Arial"/>
        </w:rPr>
        <w:br w:type="page"/>
      </w:r>
    </w:p>
    <w:p w14:paraId="5E47D865" w14:textId="2891DB5C" w:rsidR="00321D99" w:rsidRDefault="000A3F8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6716F27D" wp14:editId="552471C8">
                <wp:simplePos x="0" y="0"/>
                <wp:positionH relativeFrom="column">
                  <wp:posOffset>2116340</wp:posOffset>
                </wp:positionH>
                <wp:positionV relativeFrom="paragraph">
                  <wp:posOffset>286270</wp:posOffset>
                </wp:positionV>
                <wp:extent cx="1539875" cy="1034415"/>
                <wp:effectExtent l="0" t="50800" r="9525" b="19685"/>
                <wp:wrapNone/>
                <wp:docPr id="1565032555" name="Connector: Curv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39875" cy="1034415"/>
                        </a:xfrm>
                        <a:prstGeom prst="curved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E166F" id="Connector: Curved 3" o:spid="_x0000_s1026" type="#_x0000_t38" style="position:absolute;margin-left:166.65pt;margin-top:22.55pt;width:121.25pt;height:81.4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" adj="10800" strokecolor="black [3213]" strokeweight=".5pt">
                <v:stroke endarrow="block" joinstyle="miter"/>
              </v:shape>
            </w:pict>
          </mc:Fallback>
        </mc:AlternateContent>
      </w:r>
      <w:r w:rsidR="00623882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152A6D2E" wp14:editId="57470990">
                <wp:simplePos x="0" y="0"/>
                <wp:positionH relativeFrom="column">
                  <wp:posOffset>-222077</wp:posOffset>
                </wp:positionH>
                <wp:positionV relativeFrom="paragraph">
                  <wp:posOffset>404</wp:posOffset>
                </wp:positionV>
                <wp:extent cx="2292350" cy="1270000"/>
                <wp:effectExtent l="0" t="0" r="19050" b="6985"/>
                <wp:wrapSquare wrapText="bothSides"/>
                <wp:docPr id="19686349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2779C5" w14:textId="0DF6D35D" w:rsidR="006C0071" w:rsidRDefault="004F599A">
                            <w:r>
                              <w:t>The practitioner responds with “oh no! What do you think happened to our leaf? Why does it have a hole in it?”</w:t>
                            </w:r>
                            <w:r w:rsidR="00D40E9A">
                              <w:t xml:space="preserve"> The </w:t>
                            </w:r>
                            <w:r w:rsidR="00623882">
                              <w:t>child</w:t>
                            </w:r>
                            <w:r w:rsidR="00D40E9A">
                              <w:t xml:space="preserve"> paused and thought</w:t>
                            </w:r>
                            <w:r w:rsidR="00BF6E56">
                              <w:t xml:space="preserve"> for a moment</w:t>
                            </w:r>
                            <w:r w:rsidR="00D40E9A">
                              <w:t>, before saying “</w:t>
                            </w:r>
                            <w:r w:rsidR="00623882">
                              <w:t>I do not know”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2A6D2E" id="Text Box 4" o:spid="_x0000_s1031" type="#_x0000_t202" style="position:absolute;margin-left:-17.5pt;margin-top:.05pt;width:180.5pt;height:100pt;z-index:25165825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" strokeweight=".5pt">
                <v:textbox style="mso-fit-shape-to-text:t">
                  <w:txbxContent>
                    <w:p w14:paraId="692779C5" w14:textId="0DF6D35D" w:rsidR="006C0071" w:rsidRDefault="004F599A">
                      <w:r>
                        <w:t>The practitioner responds with “oh no! What do you think happened to our leaf? Why does it have a hole in it?”</w:t>
                      </w:r>
                      <w:r w:rsidR="00D40E9A">
                        <w:t xml:space="preserve"> The </w:t>
                      </w:r>
                      <w:r w:rsidR="00623882">
                        <w:t>child</w:t>
                      </w:r>
                      <w:r w:rsidR="00D40E9A">
                        <w:t xml:space="preserve"> paused and thought</w:t>
                      </w:r>
                      <w:r w:rsidR="00BF6E56">
                        <w:t xml:space="preserve"> for a moment</w:t>
                      </w:r>
                      <w:r w:rsidR="00D40E9A">
                        <w:t>, before saying “</w:t>
                      </w:r>
                      <w:r w:rsidR="00623882">
                        <w:t>I do not know”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1D9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5829058" wp14:editId="3EF2CFF4">
                <wp:simplePos x="0" y="0"/>
                <wp:positionH relativeFrom="column">
                  <wp:posOffset>3658928</wp:posOffset>
                </wp:positionH>
                <wp:positionV relativeFrom="paragraph">
                  <wp:posOffset>231</wp:posOffset>
                </wp:positionV>
                <wp:extent cx="2292350" cy="1270000"/>
                <wp:effectExtent l="0" t="0" r="19050" b="9525"/>
                <wp:wrapSquare wrapText="bothSides"/>
                <wp:docPr id="65460559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112CC8" w14:textId="03E62AB4" w:rsidR="00321D99" w:rsidRDefault="00321D99">
                            <w:r>
                              <w:t xml:space="preserve">The practitioner responds by saying “that is right! They are </w:t>
                            </w:r>
                            <w:bookmarkStart w:id="2" w:name="_Int_uZkqAAQu"/>
                            <w:r>
                              <w:t xml:space="preserve">different </w:t>
                            </w:r>
                            <w:r w:rsidR="00602DCB">
                              <w:t>colours</w:t>
                            </w:r>
                            <w:bookmarkEnd w:id="2"/>
                            <w:r w:rsidR="00602DCB">
                              <w:t>,</w:t>
                            </w:r>
                            <w:r>
                              <w:t xml:space="preserve"> aren’t they?” </w:t>
                            </w:r>
                            <w:r w:rsidR="003F433F">
                              <w:t>The child smiles which</w:t>
                            </w:r>
                            <w:r w:rsidR="001062CD">
                              <w:t xml:space="preserve"> </w:t>
                            </w:r>
                            <w:bookmarkStart w:id="3" w:name="_Int_b0DZhfWa"/>
                            <w:r w:rsidR="001062CD">
                              <w:t>suggests</w:t>
                            </w:r>
                            <w:bookmarkEnd w:id="3"/>
                            <w:r w:rsidR="001062CD">
                              <w:t xml:space="preserve"> that</w:t>
                            </w:r>
                            <w:r w:rsidR="003F433F">
                              <w:t xml:space="preserve"> they are proud of themselves for noticing a difference between the two leaves. The practitioner then decides to encourage the child to think critically once again, asking “which leaf is the biggest?” </w:t>
                            </w:r>
                            <w:r w:rsidR="005877B1">
                              <w:t xml:space="preserve">The child points to the green leaf and says “this one, because the brown one has a hole in </w:t>
                            </w:r>
                            <w:r w:rsidR="004F599A">
                              <w:t>it,</w:t>
                            </w:r>
                            <w:r w:rsidR="005877B1">
                              <w:t xml:space="preserve"> so it is broken”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829058" id="Text Box 2" o:spid="_x0000_s1032" type="#_x0000_t202" style="position:absolute;margin-left:288.1pt;margin-top:0;width:180.5pt;height:100pt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" strokeweight=".5pt">
                <v:textbox style="mso-fit-shape-to-text:t">
                  <w:txbxContent>
                    <w:p w14:paraId="2E112CC8" w14:textId="03E62AB4" w:rsidR="00321D99" w:rsidRDefault="00321D99">
                      <w:r>
                        <w:t xml:space="preserve">The practitioner responds by saying “that is right! They are </w:t>
                      </w:r>
                      <w:bookmarkStart w:id="4" w:name="_Int_uZkqAAQu"/>
                      <w:r>
                        <w:t xml:space="preserve">different </w:t>
                      </w:r>
                      <w:r w:rsidR="00602DCB">
                        <w:t>colours</w:t>
                      </w:r>
                      <w:bookmarkEnd w:id="4"/>
                      <w:r w:rsidR="00602DCB">
                        <w:t>,</w:t>
                      </w:r>
                      <w:r>
                        <w:t xml:space="preserve"> aren’t they?” </w:t>
                      </w:r>
                      <w:r w:rsidR="003F433F">
                        <w:t>The child smiles which</w:t>
                      </w:r>
                      <w:r w:rsidR="001062CD">
                        <w:t xml:space="preserve"> </w:t>
                      </w:r>
                      <w:bookmarkStart w:id="5" w:name="_Int_b0DZhfWa"/>
                      <w:r w:rsidR="001062CD">
                        <w:t>suggests</w:t>
                      </w:r>
                      <w:bookmarkEnd w:id="5"/>
                      <w:r w:rsidR="001062CD">
                        <w:t xml:space="preserve"> that</w:t>
                      </w:r>
                      <w:r w:rsidR="003F433F">
                        <w:t xml:space="preserve"> they are proud of themselves for noticing a difference between the two leaves. The practitioner then decides to encourage the child to think critically once again, asking “which leaf is the biggest?” </w:t>
                      </w:r>
                      <w:r w:rsidR="005877B1">
                        <w:t xml:space="preserve">The child points to the green leaf and says “this one, because the brown one has a hole in </w:t>
                      </w:r>
                      <w:r w:rsidR="004F599A">
                        <w:t>it,</w:t>
                      </w:r>
                      <w:r w:rsidR="005877B1">
                        <w:t xml:space="preserve"> so it is broken”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FA0F23" w14:textId="68CE38D2" w:rsidR="00321D99" w:rsidRDefault="00CA00EC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2EC3C891" wp14:editId="70ED00ED">
                <wp:simplePos x="0" y="0"/>
                <wp:positionH relativeFrom="column">
                  <wp:posOffset>2722245</wp:posOffset>
                </wp:positionH>
                <wp:positionV relativeFrom="paragraph">
                  <wp:posOffset>7924800</wp:posOffset>
                </wp:positionV>
                <wp:extent cx="1784350" cy="1310640"/>
                <wp:effectExtent l="25400" t="0" r="19050" b="35560"/>
                <wp:wrapNone/>
                <wp:docPr id="1007157336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4350" cy="13106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2BD37" id="Straight Arrow Connector 1" o:spid="_x0000_s1026" type="#_x0000_t32" style="position:absolute;margin-left:214.35pt;margin-top:624pt;width:140.5pt;height:103.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" strokecolor="black [3213]" strokeweight=".5pt">
                <v:stroke endarrow="block" joinstyle="miter"/>
              </v:shape>
            </w:pict>
          </mc:Fallback>
        </mc:AlternateContent>
      </w:r>
      <w:r w:rsidR="006B03B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81775CC" wp14:editId="700A5812">
                <wp:simplePos x="0" y="0"/>
                <wp:positionH relativeFrom="column">
                  <wp:posOffset>790575</wp:posOffset>
                </wp:positionH>
                <wp:positionV relativeFrom="paragraph">
                  <wp:posOffset>1542415</wp:posOffset>
                </wp:positionV>
                <wp:extent cx="45085" cy="447040"/>
                <wp:effectExtent l="50800" t="0" r="43815" b="35560"/>
                <wp:wrapNone/>
                <wp:docPr id="119481613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447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C3D09" id="Straight Arrow Connector 1" o:spid="_x0000_s1026" type="#_x0000_t32" style="position:absolute;margin-left:62.25pt;margin-top:121.45pt;width:3.55pt;height:35.2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" strokecolor="black [3213]" strokeweight=".5pt">
                <v:stroke endarrow="block" joinstyle="miter"/>
              </v:shape>
            </w:pict>
          </mc:Fallback>
        </mc:AlternateContent>
      </w:r>
      <w:r w:rsidR="00FA73E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7BE7BF54" wp14:editId="0A16D0F3">
                <wp:simplePos x="0" y="0"/>
                <wp:positionH relativeFrom="column">
                  <wp:posOffset>3658870</wp:posOffset>
                </wp:positionH>
                <wp:positionV relativeFrom="paragraph">
                  <wp:posOffset>3535680</wp:posOffset>
                </wp:positionV>
                <wp:extent cx="2292350" cy="1270000"/>
                <wp:effectExtent l="0" t="0" r="19050" b="11430"/>
                <wp:wrapSquare wrapText="bothSides"/>
                <wp:docPr id="110868183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EDAF71" w14:textId="53A5E3D0" w:rsidR="00FA73EA" w:rsidRDefault="00FA73EA">
                            <w:r>
                              <w:t xml:space="preserve">The practitioner responds with “that is a </w:t>
                            </w:r>
                            <w:r w:rsidR="00D91949">
                              <w:t>good</w:t>
                            </w:r>
                            <w:r>
                              <w:t xml:space="preserve"> suggestion! How could we </w:t>
                            </w:r>
                            <w:r w:rsidR="00D91949">
                              <w:t>find out if the</w:t>
                            </w:r>
                            <w:r w:rsidR="00FD1F17">
                              <w:t xml:space="preserve">y </w:t>
                            </w:r>
                            <w:r w:rsidR="00D91949">
                              <w:t>bounce and how fast they fall?</w:t>
                            </w:r>
                            <w:r w:rsidR="009C3732">
                              <w:t xml:space="preserve"> Should we try dropping a few leaves and see how long they take to fall?” </w:t>
                            </w:r>
                          </w:p>
                          <w:p w14:paraId="5E3C648F" w14:textId="7C29FD9E" w:rsidR="00F275E7" w:rsidRDefault="00F275E7">
                            <w:r>
                              <w:t xml:space="preserve">The child picks up a leaf and drops it “it was fast!” </w:t>
                            </w:r>
                            <w:r w:rsidR="00203689">
                              <w:t xml:space="preserve">The practitioner reaffirms this saying “that was very fast!” </w:t>
                            </w:r>
                            <w:r w:rsidR="00B12BC6">
                              <w:t>before looking up and seeing another leaf falling from the tree</w:t>
                            </w:r>
                            <w:r w:rsidR="00727980">
                              <w:t>, this leaf is spinning as it falls. The practitioner exclaims, “look! There is a falling leaf, and it is spinning! I wonder if the spinning will make the leaf fall faster or slower. What do you think?”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E7BF54" id="_x0000_s1033" type="#_x0000_t202" style="position:absolute;margin-left:288.1pt;margin-top:278.4pt;width:180.5pt;height:100pt;z-index:25165825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" strokeweight=".5pt">
                <v:textbox style="mso-fit-shape-to-text:t">
                  <w:txbxContent>
                    <w:p w14:paraId="2BEDAF71" w14:textId="53A5E3D0" w:rsidR="00FA73EA" w:rsidRDefault="00FA73EA">
                      <w:r>
                        <w:t xml:space="preserve">The practitioner responds with “that is a </w:t>
                      </w:r>
                      <w:r w:rsidR="00D91949">
                        <w:t>good</w:t>
                      </w:r>
                      <w:r>
                        <w:t xml:space="preserve"> suggestion! How could we </w:t>
                      </w:r>
                      <w:r w:rsidR="00D91949">
                        <w:t>find out if the</w:t>
                      </w:r>
                      <w:r w:rsidR="00FD1F17">
                        <w:t xml:space="preserve">y </w:t>
                      </w:r>
                      <w:r w:rsidR="00D91949">
                        <w:t>bounce and how fast they fall?</w:t>
                      </w:r>
                      <w:r w:rsidR="009C3732">
                        <w:t xml:space="preserve"> Should we try dropping a few leaves and see how long they take to fall?” </w:t>
                      </w:r>
                    </w:p>
                    <w:p w14:paraId="5E3C648F" w14:textId="7C29FD9E" w:rsidR="00F275E7" w:rsidRDefault="00F275E7">
                      <w:r>
                        <w:t xml:space="preserve">The child picks up a leaf and drops it “it was fast!” </w:t>
                      </w:r>
                      <w:r w:rsidR="00203689">
                        <w:t xml:space="preserve">The practitioner reaffirms this saying “that was very fast!” </w:t>
                      </w:r>
                      <w:r w:rsidR="00B12BC6">
                        <w:t>before looking up and seeing another leaf falling from the tree</w:t>
                      </w:r>
                      <w:r w:rsidR="00727980">
                        <w:t>, this leaf is spinning as it falls. The practitioner exclaims, “look! There is a falling leaf, and it is spinning! I wonder if the spinning will make the leaf fall faster or slower. What do you think?”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3A6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591B71A4" wp14:editId="0A9FC2ED">
                <wp:simplePos x="0" y="0"/>
                <wp:positionH relativeFrom="column">
                  <wp:posOffset>2278668</wp:posOffset>
                </wp:positionH>
                <wp:positionV relativeFrom="paragraph">
                  <wp:posOffset>3204845</wp:posOffset>
                </wp:positionV>
                <wp:extent cx="1202690" cy="535305"/>
                <wp:effectExtent l="0" t="0" r="54610" b="36195"/>
                <wp:wrapNone/>
                <wp:docPr id="534509689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2690" cy="535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B72FA" id="Straight Arrow Connector 1" o:spid="_x0000_s1026" type="#_x0000_t32" style="position:absolute;margin-left:179.4pt;margin-top:252.35pt;width:94.7pt;height:42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" strokecolor="black [3213]" strokeweight=".5pt">
                <v:stroke endarrow="block" joinstyle="miter"/>
              </v:shape>
            </w:pict>
          </mc:Fallback>
        </mc:AlternateContent>
      </w:r>
      <w:r w:rsidR="00706D0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3AA9E660" wp14:editId="751869E6">
                <wp:simplePos x="0" y="0"/>
                <wp:positionH relativeFrom="column">
                  <wp:posOffset>-175895</wp:posOffset>
                </wp:positionH>
                <wp:positionV relativeFrom="paragraph">
                  <wp:posOffset>2122170</wp:posOffset>
                </wp:positionV>
                <wp:extent cx="2292350" cy="1270000"/>
                <wp:effectExtent l="0" t="0" r="19050" b="12700"/>
                <wp:wrapSquare wrapText="bothSides"/>
                <wp:docPr id="160240965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DCF7F8" w14:textId="546ACB84" w:rsidR="00EE3865" w:rsidRDefault="000A3F8A">
                            <w:r>
                              <w:t xml:space="preserve">The practitioner paused, then said “hmmm. I wonder if </w:t>
                            </w:r>
                            <w:r w:rsidR="00BF6E56">
                              <w:t xml:space="preserve">the leaf </w:t>
                            </w:r>
                            <w:r w:rsidR="004001DC">
                              <w:t xml:space="preserve">broke as it fell from the tree” </w:t>
                            </w:r>
                            <w:r w:rsidR="00C4105F">
                              <w:t xml:space="preserve">The practitioner uses the phrase “I wonder” to </w:t>
                            </w:r>
                            <w:r w:rsidR="007840F1">
                              <w:t xml:space="preserve">spark that curiosity and critical thinking once more. Phrases like “I wonder” </w:t>
                            </w:r>
                            <w:r w:rsidR="00D42902">
                              <w:t>shows</w:t>
                            </w:r>
                            <w:r w:rsidR="00A37A22">
                              <w:t xml:space="preserve"> the adults</w:t>
                            </w:r>
                            <w:r w:rsidR="00EE3865">
                              <w:t xml:space="preserve"> curiosity and allows </w:t>
                            </w:r>
                            <w:r w:rsidR="00A37A22">
                              <w:t>the child to suggest</w:t>
                            </w:r>
                            <w:r w:rsidR="00EE3865">
                              <w:t xml:space="preserve"> multiple answers</w:t>
                            </w:r>
                            <w:r w:rsidR="00D42902">
                              <w:t xml:space="preserve">. </w:t>
                            </w:r>
                          </w:p>
                          <w:p w14:paraId="61861515" w14:textId="14D39578" w:rsidR="000A3F8A" w:rsidRDefault="00EE3865">
                            <w:r>
                              <w:t xml:space="preserve">The child looks up at the tree before looking at the ground again. She picks up a stick “maybe it landed on </w:t>
                            </w:r>
                            <w:r w:rsidR="008A3A6A">
                              <w:t>my</w:t>
                            </w:r>
                            <w:r>
                              <w:t xml:space="preserve"> stick!”</w:t>
                            </w:r>
                          </w:p>
                          <w:p w14:paraId="7CF91E63" w14:textId="3AF41B1E" w:rsidR="00466CE3" w:rsidRDefault="00466CE3">
                            <w:r>
                              <w:t>The practitioner says “</w:t>
                            </w:r>
                            <w:r w:rsidR="00D438BB">
                              <w:t>that is</w:t>
                            </w:r>
                            <w:r>
                              <w:t xml:space="preserve"> a </w:t>
                            </w:r>
                            <w:r w:rsidR="00D438BB">
                              <w:t>clever idea</w:t>
                            </w:r>
                            <w:r>
                              <w:t>! I wonder if the speed the leaves fell at and the impact they made when they hit the ground had anything to do with it</w:t>
                            </w:r>
                            <w:r w:rsidR="008A3A6A">
                              <w:t xml:space="preserve"> too</w:t>
                            </w:r>
                            <w:r>
                              <w:t xml:space="preserve">? What do you think?” </w:t>
                            </w:r>
                          </w:p>
                          <w:p w14:paraId="1FA8F751" w14:textId="476A6568" w:rsidR="00D438BB" w:rsidRDefault="00D438BB">
                            <w:r>
                              <w:t xml:space="preserve">The child </w:t>
                            </w:r>
                            <w:r w:rsidR="00706D04">
                              <w:t xml:space="preserve">considers this before saying “maybe it fell really fast and bounced!”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A9E660" id="_x0000_s1034" type="#_x0000_t202" style="position:absolute;margin-left:-13.85pt;margin-top:167.1pt;width:180.5pt;height:100pt;z-index:251658255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" strokeweight=".5pt">
                <v:textbox style="mso-fit-shape-to-text:t">
                  <w:txbxContent>
                    <w:p w14:paraId="2ADCF7F8" w14:textId="546ACB84" w:rsidR="00EE3865" w:rsidRDefault="000A3F8A">
                      <w:r>
                        <w:t xml:space="preserve">The practitioner paused, then said “hmmm. I wonder if </w:t>
                      </w:r>
                      <w:r w:rsidR="00BF6E56">
                        <w:t xml:space="preserve">the leaf </w:t>
                      </w:r>
                      <w:r w:rsidR="004001DC">
                        <w:t xml:space="preserve">broke as it fell from the tree” </w:t>
                      </w:r>
                      <w:r w:rsidR="00C4105F">
                        <w:t xml:space="preserve">The practitioner uses the phrase “I wonder” to </w:t>
                      </w:r>
                      <w:r w:rsidR="007840F1">
                        <w:t xml:space="preserve">spark that curiosity and critical thinking once more. Phrases like “I wonder” </w:t>
                      </w:r>
                      <w:r w:rsidR="00D42902">
                        <w:t>shows</w:t>
                      </w:r>
                      <w:r w:rsidR="00A37A22">
                        <w:t xml:space="preserve"> the adults</w:t>
                      </w:r>
                      <w:r w:rsidR="00EE3865">
                        <w:t xml:space="preserve"> curiosity and allows </w:t>
                      </w:r>
                      <w:r w:rsidR="00A37A22">
                        <w:t>the child to suggest</w:t>
                      </w:r>
                      <w:r w:rsidR="00EE3865">
                        <w:t xml:space="preserve"> multiple answers</w:t>
                      </w:r>
                      <w:r w:rsidR="00D42902">
                        <w:t xml:space="preserve">. </w:t>
                      </w:r>
                    </w:p>
                    <w:p w14:paraId="61861515" w14:textId="14D39578" w:rsidR="000A3F8A" w:rsidRDefault="00EE3865">
                      <w:r>
                        <w:t xml:space="preserve">The child looks up at the tree before looking at the ground again. She picks up a stick “maybe it landed on </w:t>
                      </w:r>
                      <w:r w:rsidR="008A3A6A">
                        <w:t>my</w:t>
                      </w:r>
                      <w:r>
                        <w:t xml:space="preserve"> stick!”</w:t>
                      </w:r>
                    </w:p>
                    <w:p w14:paraId="7CF91E63" w14:textId="3AF41B1E" w:rsidR="00466CE3" w:rsidRDefault="00466CE3">
                      <w:r>
                        <w:t>The practitioner says “</w:t>
                      </w:r>
                      <w:r w:rsidR="00D438BB">
                        <w:t>that is</w:t>
                      </w:r>
                      <w:r>
                        <w:t xml:space="preserve"> a </w:t>
                      </w:r>
                      <w:r w:rsidR="00D438BB">
                        <w:t>clever idea</w:t>
                      </w:r>
                      <w:r>
                        <w:t>! I wonder if the speed the leaves fell at and the impact they made when they hit the ground had anything to do with it</w:t>
                      </w:r>
                      <w:r w:rsidR="008A3A6A">
                        <w:t xml:space="preserve"> too</w:t>
                      </w:r>
                      <w:r>
                        <w:t xml:space="preserve">? What do you think?” </w:t>
                      </w:r>
                    </w:p>
                    <w:p w14:paraId="1FA8F751" w14:textId="476A6568" w:rsidR="00D438BB" w:rsidRDefault="00D438BB">
                      <w:r>
                        <w:t xml:space="preserve">The child </w:t>
                      </w:r>
                      <w:r w:rsidR="00706D04">
                        <w:t xml:space="preserve">considers this before saying “maybe it fell really fast and bounced!”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1D99">
        <w:rPr>
          <w:rFonts w:ascii="Arial" w:hAnsi="Arial" w:cs="Arial"/>
        </w:rPr>
        <w:br w:type="page"/>
      </w:r>
    </w:p>
    <w:p w14:paraId="284A3200" w14:textId="794399FE" w:rsidR="009D48E5" w:rsidRDefault="00B87FB2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61" behindDoc="0" locked="0" layoutInCell="1" allowOverlap="1" wp14:anchorId="079CAC33" wp14:editId="5566170F">
                <wp:simplePos x="0" y="0"/>
                <wp:positionH relativeFrom="column">
                  <wp:posOffset>3870845</wp:posOffset>
                </wp:positionH>
                <wp:positionV relativeFrom="paragraph">
                  <wp:posOffset>0</wp:posOffset>
                </wp:positionV>
                <wp:extent cx="2292350" cy="1270000"/>
                <wp:effectExtent l="0" t="0" r="19050" b="15875"/>
                <wp:wrapSquare wrapText="bothSides"/>
                <wp:docPr id="79224350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4D2C11" w14:textId="627476A1" w:rsidR="008869CF" w:rsidRDefault="008869CF">
                            <w:r>
                              <w:t xml:space="preserve">The child nods and picks up a </w:t>
                            </w:r>
                            <w:r w:rsidR="0091146B">
                              <w:t>big</w:t>
                            </w:r>
                            <w:r>
                              <w:t xml:space="preserve"> brown leaf. </w:t>
                            </w:r>
                            <w:r w:rsidR="00175C4A">
                              <w:t xml:space="preserve">The practitioner notices and intentionally chooses a </w:t>
                            </w:r>
                            <w:r w:rsidR="0091146B">
                              <w:t>smaller</w:t>
                            </w:r>
                            <w:r w:rsidR="00175C4A">
                              <w:t xml:space="preserve"> leaf to drop. They stand side by side and </w:t>
                            </w:r>
                            <w:r w:rsidR="0026434A">
                              <w:t xml:space="preserve">say “ready, steady, go” before dropping the leaves at the same time. </w:t>
                            </w:r>
                            <w:r w:rsidR="0091146B">
                              <w:t xml:space="preserve">The leaves land at </w:t>
                            </w:r>
                            <w:bookmarkStart w:id="6" w:name="_Int_jgbaGqda"/>
                            <w:r w:rsidR="0091146B">
                              <w:t>different times</w:t>
                            </w:r>
                            <w:bookmarkEnd w:id="6"/>
                            <w:r w:rsidR="0091146B">
                              <w:t xml:space="preserve"> and the child says “mine was slower” </w:t>
                            </w:r>
                          </w:p>
                          <w:p w14:paraId="6B22B680" w14:textId="788197BB" w:rsidR="00FD3C4C" w:rsidRDefault="00F96B98">
                            <w:r>
                              <w:t xml:space="preserve">The practitioner responds by asking “I wonder why? </w:t>
                            </w:r>
                            <w:r w:rsidR="00FD3C4C">
                              <w:t xml:space="preserve">Do you think the shape of your leaf allowed it to catch more air? Or do you think it is because </w:t>
                            </w:r>
                            <w:r w:rsidR="003A4741">
                              <w:t>your leaf was bigger and heavier than mine?</w:t>
                            </w:r>
                          </w:p>
                          <w:p w14:paraId="03206D01" w14:textId="6F3EB89E" w:rsidR="003A4741" w:rsidRDefault="003A4741">
                            <w:r>
                              <w:t xml:space="preserve">The child looks at the two leaves and says </w:t>
                            </w:r>
                            <w:r w:rsidR="0071584E">
                              <w:t>“mine was bigger</w:t>
                            </w:r>
                            <w:r w:rsidR="000477B9">
                              <w:t>”</w:t>
                            </w:r>
                          </w:p>
                          <w:p w14:paraId="5740F66F" w14:textId="7BD62AB3" w:rsidR="000477B9" w:rsidRDefault="00D35B05">
                            <w:r>
                              <w:t xml:space="preserve">The practitioner suggests </w:t>
                            </w:r>
                            <w:r w:rsidR="00806368">
                              <w:t>“</w:t>
                            </w:r>
                            <w:bookmarkStart w:id="7" w:name="_Int_boolgTHI"/>
                            <w:r w:rsidR="00806368">
                              <w:t>maybe the</w:t>
                            </w:r>
                            <w:bookmarkEnd w:id="7"/>
                            <w:r w:rsidR="00806368">
                              <w:t xml:space="preserve"> shape of your leaf </w:t>
                            </w:r>
                            <w:r w:rsidR="00CC6C70">
                              <w:t>affected the speed it fell at too</w:t>
                            </w:r>
                            <w:r w:rsidR="008A4A15">
                              <w:t xml:space="preserve">? </w:t>
                            </w:r>
                            <w:r w:rsidR="00CC6C70">
                              <w:t xml:space="preserve">Your leaf was wider than mine, </w:t>
                            </w:r>
                            <w:bookmarkStart w:id="8" w:name="_Int_pbVxzcyY"/>
                            <w:r w:rsidR="008A4A15">
                              <w:t>maybe that</w:t>
                            </w:r>
                            <w:bookmarkEnd w:id="8"/>
                            <w:r w:rsidR="008A4A15">
                              <w:t xml:space="preserve"> helped it to float longer</w:t>
                            </w:r>
                            <w:r w:rsidR="006D459C">
                              <w:t xml:space="preserve"> like a parachute?” </w:t>
                            </w:r>
                          </w:p>
                          <w:p w14:paraId="29D90F26" w14:textId="07CF007F" w:rsidR="006D459C" w:rsidRDefault="006D459C">
                            <w:r>
                              <w:t xml:space="preserve">The child becomes excited and </w:t>
                            </w:r>
                            <w:r w:rsidR="004A5824">
                              <w:t>says,</w:t>
                            </w:r>
                            <w:r>
                              <w:t xml:space="preserve"> “can we make a parachute?” </w:t>
                            </w:r>
                          </w:p>
                          <w:p w14:paraId="266564AF" w14:textId="6DB27723" w:rsidR="004A5824" w:rsidRDefault="004A5824">
                            <w:r>
                              <w:t xml:space="preserve">The practitioner smiles and </w:t>
                            </w:r>
                            <w:r w:rsidR="00822DB8">
                              <w:t>says,</w:t>
                            </w:r>
                            <w:r>
                              <w:t xml:space="preserve"> “that’s a great idea, shall we make parachutes for the next time we go on a nature walk?”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9CAC33" id="Text Box 8" o:spid="_x0000_s1035" type="#_x0000_t202" style="position:absolute;margin-left:304.8pt;margin-top:0;width:180.5pt;height:100pt;z-index:25165826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" strokeweight=".5pt">
                <v:textbox style="mso-fit-shape-to-text:t">
                  <w:txbxContent>
                    <w:p w14:paraId="104D2C11" w14:textId="627476A1" w:rsidR="008869CF" w:rsidRDefault="008869CF">
                      <w:r>
                        <w:t xml:space="preserve">The child nods and picks up a </w:t>
                      </w:r>
                      <w:r w:rsidR="0091146B">
                        <w:t>big</w:t>
                      </w:r>
                      <w:r>
                        <w:t xml:space="preserve"> brown leaf. </w:t>
                      </w:r>
                      <w:r w:rsidR="00175C4A">
                        <w:t xml:space="preserve">The practitioner notices and intentionally chooses a </w:t>
                      </w:r>
                      <w:r w:rsidR="0091146B">
                        <w:t>smaller</w:t>
                      </w:r>
                      <w:r w:rsidR="00175C4A">
                        <w:t xml:space="preserve"> leaf to drop. They stand side by side and </w:t>
                      </w:r>
                      <w:r w:rsidR="0026434A">
                        <w:t xml:space="preserve">say “ready, steady, go” before dropping the leaves at the same time. </w:t>
                      </w:r>
                      <w:r w:rsidR="0091146B">
                        <w:t xml:space="preserve">The leaves land at </w:t>
                      </w:r>
                      <w:bookmarkStart w:id="9" w:name="_Int_jgbaGqda"/>
                      <w:r w:rsidR="0091146B">
                        <w:t>different times</w:t>
                      </w:r>
                      <w:bookmarkEnd w:id="9"/>
                      <w:r w:rsidR="0091146B">
                        <w:t xml:space="preserve"> and the child says “mine was slower” </w:t>
                      </w:r>
                    </w:p>
                    <w:p w14:paraId="6B22B680" w14:textId="788197BB" w:rsidR="00FD3C4C" w:rsidRDefault="00F96B98">
                      <w:r>
                        <w:t xml:space="preserve">The practitioner responds by asking “I wonder why? </w:t>
                      </w:r>
                      <w:r w:rsidR="00FD3C4C">
                        <w:t xml:space="preserve">Do you think the shape of your leaf allowed it to catch more air? Or do you think it is because </w:t>
                      </w:r>
                      <w:r w:rsidR="003A4741">
                        <w:t>your leaf was bigger and heavier than mine?</w:t>
                      </w:r>
                    </w:p>
                    <w:p w14:paraId="03206D01" w14:textId="6F3EB89E" w:rsidR="003A4741" w:rsidRDefault="003A4741">
                      <w:r>
                        <w:t xml:space="preserve">The child looks at the two leaves and says </w:t>
                      </w:r>
                      <w:r w:rsidR="0071584E">
                        <w:t>“mine was bigger</w:t>
                      </w:r>
                      <w:r w:rsidR="000477B9">
                        <w:t>”</w:t>
                      </w:r>
                    </w:p>
                    <w:p w14:paraId="5740F66F" w14:textId="7BD62AB3" w:rsidR="000477B9" w:rsidRDefault="00D35B05">
                      <w:r>
                        <w:t xml:space="preserve">The practitioner suggests </w:t>
                      </w:r>
                      <w:r w:rsidR="00806368">
                        <w:t>“</w:t>
                      </w:r>
                      <w:bookmarkStart w:id="10" w:name="_Int_boolgTHI"/>
                      <w:r w:rsidR="00806368">
                        <w:t>maybe the</w:t>
                      </w:r>
                      <w:bookmarkEnd w:id="10"/>
                      <w:r w:rsidR="00806368">
                        <w:t xml:space="preserve"> shape of your leaf </w:t>
                      </w:r>
                      <w:r w:rsidR="00CC6C70">
                        <w:t>affected the speed it fell at too</w:t>
                      </w:r>
                      <w:r w:rsidR="008A4A15">
                        <w:t xml:space="preserve">? </w:t>
                      </w:r>
                      <w:r w:rsidR="00CC6C70">
                        <w:t xml:space="preserve">Your leaf was wider than mine, </w:t>
                      </w:r>
                      <w:bookmarkStart w:id="11" w:name="_Int_pbVxzcyY"/>
                      <w:r w:rsidR="008A4A15">
                        <w:t>maybe that</w:t>
                      </w:r>
                      <w:bookmarkEnd w:id="11"/>
                      <w:r w:rsidR="008A4A15">
                        <w:t xml:space="preserve"> helped it to float longer</w:t>
                      </w:r>
                      <w:r w:rsidR="006D459C">
                        <w:t xml:space="preserve"> like a parachute?” </w:t>
                      </w:r>
                    </w:p>
                    <w:p w14:paraId="29D90F26" w14:textId="07CF007F" w:rsidR="006D459C" w:rsidRDefault="006D459C">
                      <w:r>
                        <w:t xml:space="preserve">The child becomes excited and </w:t>
                      </w:r>
                      <w:r w:rsidR="004A5824">
                        <w:t>says,</w:t>
                      </w:r>
                      <w:r>
                        <w:t xml:space="preserve"> “can we make a parachute?” </w:t>
                      </w:r>
                    </w:p>
                    <w:p w14:paraId="266564AF" w14:textId="6DB27723" w:rsidR="004A5824" w:rsidRDefault="004A5824">
                      <w:r>
                        <w:t xml:space="preserve">The practitioner smiles and </w:t>
                      </w:r>
                      <w:r w:rsidR="00822DB8">
                        <w:t>says,</w:t>
                      </w:r>
                      <w:r>
                        <w:t xml:space="preserve"> “that’s a great idea, shall we make parachutes for the next time we go on a nature walk?”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69CF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59" behindDoc="0" locked="0" layoutInCell="1" allowOverlap="1" wp14:anchorId="0EDACFA7" wp14:editId="659FA9C8">
                <wp:simplePos x="0" y="0"/>
                <wp:positionH relativeFrom="column">
                  <wp:posOffset>-220923</wp:posOffset>
                </wp:positionH>
                <wp:positionV relativeFrom="paragraph">
                  <wp:posOffset>-347</wp:posOffset>
                </wp:positionV>
                <wp:extent cx="2292350" cy="1270000"/>
                <wp:effectExtent l="0" t="0" r="19050" b="10160"/>
                <wp:wrapSquare wrapText="bothSides"/>
                <wp:docPr id="40766571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EC57C" w14:textId="5431C5B2" w:rsidR="00CA00EC" w:rsidRDefault="00CC5629">
                            <w:r>
                              <w:t xml:space="preserve">“It will be slower” the child says. </w:t>
                            </w:r>
                          </w:p>
                          <w:p w14:paraId="2CAD8CF9" w14:textId="0CAE4CF8" w:rsidR="00CC5629" w:rsidRDefault="00CC5629">
                            <w:r>
                              <w:t xml:space="preserve">The practitioner asks “why do you think that? </w:t>
                            </w:r>
                            <w:r w:rsidR="00AB6A3F">
                              <w:t>Do you think the air could be holding them up for longer as they spin?”</w:t>
                            </w:r>
                          </w:p>
                          <w:p w14:paraId="3B9BD559" w14:textId="39415D43" w:rsidR="00AB6A3F" w:rsidRDefault="00AB6A3F">
                            <w:r>
                              <w:t xml:space="preserve">The child stretches her arms out and starts to spin. She says “look I can spin like the leaf” </w:t>
                            </w:r>
                            <w:r w:rsidR="00FD231B">
                              <w:t xml:space="preserve">the practitioner laughs and joins in with the spinning before asking another question that </w:t>
                            </w:r>
                            <w:r w:rsidR="00772606">
                              <w:t>promotes</w:t>
                            </w:r>
                            <w:r w:rsidR="00FD231B">
                              <w:t xml:space="preserve"> critical thinking. </w:t>
                            </w:r>
                            <w:r w:rsidR="008869CF">
                              <w:t>“Do you think all leaves fall at the same speed? Shall we gather some leaves to drop?”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DACFA7" id="_x0000_s1036" type="#_x0000_t202" style="position:absolute;margin-left:-17.4pt;margin-top:-.05pt;width:180.5pt;height:100pt;z-index:25165825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" strokeweight=".5pt">
                <v:textbox style="mso-fit-shape-to-text:t">
                  <w:txbxContent>
                    <w:p w14:paraId="0A5EC57C" w14:textId="5431C5B2" w:rsidR="00CA00EC" w:rsidRDefault="00CC5629">
                      <w:r>
                        <w:t xml:space="preserve">“It will be slower” the child says. </w:t>
                      </w:r>
                    </w:p>
                    <w:p w14:paraId="2CAD8CF9" w14:textId="0CAE4CF8" w:rsidR="00CC5629" w:rsidRDefault="00CC5629">
                      <w:r>
                        <w:t xml:space="preserve">The practitioner asks “why do you think that? </w:t>
                      </w:r>
                      <w:r w:rsidR="00AB6A3F">
                        <w:t>Do you think the air could be holding them up for longer as they spin?”</w:t>
                      </w:r>
                    </w:p>
                    <w:p w14:paraId="3B9BD559" w14:textId="39415D43" w:rsidR="00AB6A3F" w:rsidRDefault="00AB6A3F">
                      <w:r>
                        <w:t xml:space="preserve">The child stretches her arms out and starts to spin. She says “look I can spin like the leaf” </w:t>
                      </w:r>
                      <w:r w:rsidR="00FD231B">
                        <w:t xml:space="preserve">the practitioner laughs and joins in with the spinning before asking another question that </w:t>
                      </w:r>
                      <w:r w:rsidR="00772606">
                        <w:t>promotes</w:t>
                      </w:r>
                      <w:r w:rsidR="00FD231B">
                        <w:t xml:space="preserve"> critical thinking. </w:t>
                      </w:r>
                      <w:r w:rsidR="008869CF">
                        <w:t>“Do you think all leaves fall at the same speed? Shall we gather some leaves to drop?”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85ABAA" w14:textId="0F1C2B6F" w:rsidR="00CA00EC" w:rsidRDefault="00CA00EC">
      <w:pPr>
        <w:rPr>
          <w:rFonts w:ascii="Arial" w:hAnsi="Arial" w:cs="Arial"/>
        </w:rPr>
      </w:pPr>
    </w:p>
    <w:p w14:paraId="0B4D925C" w14:textId="3EB84C98" w:rsidR="00CA00EC" w:rsidRDefault="008869C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1B0C8541" wp14:editId="62F7E346">
                <wp:simplePos x="0" y="0"/>
                <wp:positionH relativeFrom="column">
                  <wp:posOffset>2207260</wp:posOffset>
                </wp:positionH>
                <wp:positionV relativeFrom="paragraph">
                  <wp:posOffset>41910</wp:posOffset>
                </wp:positionV>
                <wp:extent cx="1431290" cy="281305"/>
                <wp:effectExtent l="0" t="0" r="41910" b="61595"/>
                <wp:wrapNone/>
                <wp:docPr id="148351232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129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58477" id="Straight Arrow Connector 1" o:spid="_x0000_s1026" type="#_x0000_t32" style="position:absolute;margin-left:173.8pt;margin-top:3.3pt;width:112.7pt;height:22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" strokecolor="black [3213]" strokeweight=".5pt">
                <v:stroke endarrow="block" joinstyle="miter"/>
              </v:shape>
            </w:pict>
          </mc:Fallback>
        </mc:AlternateContent>
      </w:r>
    </w:p>
    <w:p w14:paraId="7823D1FA" w14:textId="7263C9DA" w:rsidR="00CA00EC" w:rsidRDefault="00CA00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CE2959F" w14:textId="45D8A269" w:rsidR="006E7543" w:rsidRDefault="00061317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19B3FA45" wp14:editId="6515DCB2">
                <wp:simplePos x="0" y="0"/>
                <wp:positionH relativeFrom="column">
                  <wp:posOffset>5237018</wp:posOffset>
                </wp:positionH>
                <wp:positionV relativeFrom="paragraph">
                  <wp:posOffset>2314402</wp:posOffset>
                </wp:positionV>
                <wp:extent cx="156845" cy="1514475"/>
                <wp:effectExtent l="0" t="0" r="960755" b="73025"/>
                <wp:wrapNone/>
                <wp:docPr id="1610170080" name="Connector: Curv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845" cy="1514475"/>
                        </a:xfrm>
                        <a:prstGeom prst="curvedConnector3">
                          <a:avLst>
                            <a:gd name="adj1" fmla="val 69916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54A69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4" o:spid="_x0000_s1026" type="#_x0000_t38" style="position:absolute;margin-left:412.35pt;margin-top:182.25pt;width:12.35pt;height:11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" adj="151021" strokecolor="black [3213]" strokeweight=".5pt">
                <v:stroke endarrow="block" joinstyle="miter"/>
              </v:shape>
            </w:pict>
          </mc:Fallback>
        </mc:AlternateContent>
      </w:r>
      <w:r w:rsidR="005D5CA3">
        <w:rPr>
          <w:rFonts w:ascii="Arial" w:hAnsi="Arial" w:cs="Arial"/>
          <w:noProof/>
        </w:rPr>
        <w:drawing>
          <wp:inline distT="0" distB="0" distL="0" distR="0" wp14:anchorId="766CE977" wp14:editId="06C280F4">
            <wp:extent cx="2318327" cy="2444556"/>
            <wp:effectExtent l="0" t="0" r="6350" b="0"/>
            <wp:docPr id="11785948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594808" name="Picture 117859480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56" t="35573" b="17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036" cy="2446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754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62" behindDoc="0" locked="0" layoutInCell="1" allowOverlap="1" wp14:anchorId="550C035E" wp14:editId="40B8719B">
                <wp:simplePos x="0" y="0"/>
                <wp:positionH relativeFrom="column">
                  <wp:posOffset>2873837</wp:posOffset>
                </wp:positionH>
                <wp:positionV relativeFrom="paragraph">
                  <wp:posOffset>347</wp:posOffset>
                </wp:positionV>
                <wp:extent cx="2292350" cy="1270000"/>
                <wp:effectExtent l="0" t="0" r="19050" b="8890"/>
                <wp:wrapSquare wrapText="bothSides"/>
                <wp:docPr id="5937980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521272" w14:textId="77777777" w:rsidR="00061317" w:rsidRDefault="006E7543">
                            <w:r>
                              <w:t>Child B runs over to the tyre swing on the tree. They call a practitioner over to ask, “what’s this?”</w:t>
                            </w:r>
                          </w:p>
                          <w:p w14:paraId="131859C4" w14:textId="37BDA24F" w:rsidR="00340732" w:rsidRDefault="00A64771">
                            <w:r>
                              <w:t xml:space="preserve"> As the practitioner joins the child a </w:t>
                            </w:r>
                            <w:r w:rsidR="00293A8A">
                              <w:t xml:space="preserve">breeze makes the tyre swing </w:t>
                            </w:r>
                            <w:r w:rsidR="00376708">
                              <w:t xml:space="preserve">move slowly. The practitioner says </w:t>
                            </w:r>
                            <w:r w:rsidR="002A7147">
                              <w:t>“</w:t>
                            </w:r>
                            <w:r w:rsidR="00061317">
                              <w:t>it is</w:t>
                            </w:r>
                            <w:r w:rsidR="002A7147">
                              <w:t xml:space="preserve"> a tyre swing! </w:t>
                            </w:r>
                            <w:r w:rsidR="00340732">
                              <w:t>Did you notice anything about the way the swing moved then?”</w:t>
                            </w:r>
                          </w:p>
                          <w:p w14:paraId="713D0088" w14:textId="1D924B9F" w:rsidR="00061317" w:rsidRDefault="00061317">
                            <w:r>
                              <w:t>Child B says, “it was s</w:t>
                            </w:r>
                            <w:r w:rsidR="00E76CBF">
                              <w:t>pinning</w:t>
                            </w:r>
                            <w:r>
                              <w:t xml:space="preserve"> in a circle!”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0C035E" id="Text Box 1" o:spid="_x0000_s1037" type="#_x0000_t202" style="position:absolute;margin-left:226.3pt;margin-top:.05pt;width:180.5pt;height:100pt;z-index:25165826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" strokeweight=".5pt">
                <v:textbox style="mso-fit-shape-to-text:t">
                  <w:txbxContent>
                    <w:p w14:paraId="72521272" w14:textId="77777777" w:rsidR="00061317" w:rsidRDefault="006E7543">
                      <w:r>
                        <w:t>Child B runs over to the tyre swing on the tree. They call a practitioner over to ask, “what’s this?”</w:t>
                      </w:r>
                    </w:p>
                    <w:p w14:paraId="131859C4" w14:textId="37BDA24F" w:rsidR="00340732" w:rsidRDefault="00A64771">
                      <w:r>
                        <w:t xml:space="preserve"> As the practitioner joins the child a </w:t>
                      </w:r>
                      <w:r w:rsidR="00293A8A">
                        <w:t xml:space="preserve">breeze makes the tyre swing </w:t>
                      </w:r>
                      <w:r w:rsidR="00376708">
                        <w:t xml:space="preserve">move slowly. The practitioner says </w:t>
                      </w:r>
                      <w:r w:rsidR="002A7147">
                        <w:t>“</w:t>
                      </w:r>
                      <w:r w:rsidR="00061317">
                        <w:t>it is</w:t>
                      </w:r>
                      <w:r w:rsidR="002A7147">
                        <w:t xml:space="preserve"> a tyre swing! </w:t>
                      </w:r>
                      <w:r w:rsidR="00340732">
                        <w:t>Did you notice anything about the way the swing moved then?”</w:t>
                      </w:r>
                    </w:p>
                    <w:p w14:paraId="713D0088" w14:textId="1D924B9F" w:rsidR="00061317" w:rsidRDefault="00061317">
                      <w:r>
                        <w:t>Child B says, “it was s</w:t>
                      </w:r>
                      <w:r w:rsidR="00E76CBF">
                        <w:t>pinning</w:t>
                      </w:r>
                      <w:r>
                        <w:t xml:space="preserve"> in a circle!”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559D71" w14:textId="7CBBDE5A" w:rsidR="006E7543" w:rsidRDefault="007A692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34A4F552" wp14:editId="77E4D0EE">
                <wp:simplePos x="0" y="0"/>
                <wp:positionH relativeFrom="column">
                  <wp:posOffset>230505</wp:posOffset>
                </wp:positionH>
                <wp:positionV relativeFrom="paragraph">
                  <wp:posOffset>6080760</wp:posOffset>
                </wp:positionV>
                <wp:extent cx="153035" cy="955040"/>
                <wp:effectExtent l="0" t="0" r="50165" b="35560"/>
                <wp:wrapNone/>
                <wp:docPr id="210620418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035" cy="955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608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.15pt;margin-top:478.8pt;width:12.05pt;height:75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" strokecolor="black [3213]" strokeweight=".5pt">
                <v:stroke endarrow="block" joinstyle="miter"/>
              </v:shape>
            </w:pict>
          </mc:Fallback>
        </mc:AlternateContent>
      </w:r>
      <w:r w:rsidR="00995BB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32CE31F7" wp14:editId="1741AA11">
                <wp:simplePos x="0" y="0"/>
                <wp:positionH relativeFrom="column">
                  <wp:posOffset>1794741</wp:posOffset>
                </wp:positionH>
                <wp:positionV relativeFrom="paragraph">
                  <wp:posOffset>1370215</wp:posOffset>
                </wp:positionV>
                <wp:extent cx="877570" cy="881380"/>
                <wp:effectExtent l="25400" t="0" r="11430" b="33020"/>
                <wp:wrapNone/>
                <wp:docPr id="537964317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7570" cy="881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9E80D" id="Straight Arrow Connector 1" o:spid="_x0000_s1026" type="#_x0000_t32" style="position:absolute;margin-left:141.3pt;margin-top:107.9pt;width:69.1pt;height:69.4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" strokecolor="black [3213]" strokeweight=".5pt">
                <v:stroke endarrow="block" joinstyle="miter"/>
              </v:shape>
            </w:pict>
          </mc:Fallback>
        </mc:AlternateContent>
      </w:r>
      <w:r w:rsidR="00646C4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66" behindDoc="0" locked="0" layoutInCell="1" allowOverlap="1" wp14:anchorId="09335C00" wp14:editId="72D4B9B2">
                <wp:simplePos x="0" y="0"/>
                <wp:positionH relativeFrom="column">
                  <wp:posOffset>-497609</wp:posOffset>
                </wp:positionH>
                <wp:positionV relativeFrom="paragraph">
                  <wp:posOffset>2429741</wp:posOffset>
                </wp:positionV>
                <wp:extent cx="2292350" cy="1270000"/>
                <wp:effectExtent l="0" t="0" r="19050" b="9525"/>
                <wp:wrapSquare wrapText="bothSides"/>
                <wp:docPr id="8675226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38F2CD" w14:textId="50B605F2" w:rsidR="00C85F45" w:rsidRDefault="00B470FD">
                            <w:r>
                              <w:t xml:space="preserve">The practitioner says “wow! </w:t>
                            </w:r>
                            <w:r w:rsidR="00C85F45">
                              <w:t>Did you notice how many times the tyre swung back and forth when you pushed it?”</w:t>
                            </w:r>
                          </w:p>
                          <w:p w14:paraId="15081C35" w14:textId="77777777" w:rsidR="00C85F45" w:rsidRDefault="00C85F45">
                            <w:r>
                              <w:t>The child replies with “no.”</w:t>
                            </w:r>
                          </w:p>
                          <w:p w14:paraId="0AC82872" w14:textId="6A9D806C" w:rsidR="00C85F45" w:rsidRDefault="00C85F45">
                            <w:r>
                              <w:t xml:space="preserve">The practitioner asks, “could you give it another push so we can count how many times it swings back and forth?”  </w:t>
                            </w:r>
                          </w:p>
                          <w:p w14:paraId="36F48D72" w14:textId="30485CE7" w:rsidR="00946932" w:rsidRDefault="00946932">
                            <w:r>
                              <w:t>The child nods excitedly, before gently pushing the swing once more. Together the practitioner and child count</w:t>
                            </w:r>
                            <w:r w:rsidR="00E90EB1">
                              <w:t xml:space="preserve">, “it swung back and forth ten times!”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335C00" id="_x0000_s1038" type="#_x0000_t202" style="position:absolute;margin-left:-39.2pt;margin-top:191.3pt;width:180.5pt;height:100pt;z-index:25165826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" strokeweight=".5pt">
                <v:textbox style="mso-fit-shape-to-text:t">
                  <w:txbxContent>
                    <w:p w14:paraId="2D38F2CD" w14:textId="50B605F2" w:rsidR="00C85F45" w:rsidRDefault="00B470FD">
                      <w:r>
                        <w:t xml:space="preserve">The practitioner says “wow! </w:t>
                      </w:r>
                      <w:r w:rsidR="00C85F45">
                        <w:t>Did you notice how many times the tyre swung back and forth when you pushed it?”</w:t>
                      </w:r>
                    </w:p>
                    <w:p w14:paraId="15081C35" w14:textId="77777777" w:rsidR="00C85F45" w:rsidRDefault="00C85F45">
                      <w:r>
                        <w:t>The child replies with “no.”</w:t>
                      </w:r>
                    </w:p>
                    <w:p w14:paraId="0AC82872" w14:textId="6A9D806C" w:rsidR="00C85F45" w:rsidRDefault="00C85F45">
                      <w:r>
                        <w:t xml:space="preserve">The practitioner asks, “could you give it another push so we can count how many times it swings back and forth?”  </w:t>
                      </w:r>
                    </w:p>
                    <w:p w14:paraId="36F48D72" w14:textId="30485CE7" w:rsidR="00946932" w:rsidRDefault="00946932">
                      <w:r>
                        <w:t>The child nods excitedly, before gently pushing the swing once more. Together the practitioner and child count</w:t>
                      </w:r>
                      <w:r w:rsidR="00E90EB1">
                        <w:t xml:space="preserve">, “it swung back and forth ten times!”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3308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64" behindDoc="0" locked="0" layoutInCell="1" allowOverlap="1" wp14:anchorId="4E824757" wp14:editId="106BE08A">
                <wp:simplePos x="0" y="0"/>
                <wp:positionH relativeFrom="column">
                  <wp:posOffset>2873837</wp:posOffset>
                </wp:positionH>
                <wp:positionV relativeFrom="paragraph">
                  <wp:posOffset>857135</wp:posOffset>
                </wp:positionV>
                <wp:extent cx="2292350" cy="1270000"/>
                <wp:effectExtent l="0" t="0" r="19050" b="12700"/>
                <wp:wrapSquare wrapText="bothSides"/>
                <wp:docPr id="30574779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9C379C" w14:textId="19BAFC05" w:rsidR="00C03308" w:rsidRDefault="00C03308">
                            <w:r>
                              <w:t xml:space="preserve">The practitioner decides this would be </w:t>
                            </w:r>
                            <w:r w:rsidR="008142CC">
                              <w:t>a fantastic opportunity</w:t>
                            </w:r>
                            <w:r>
                              <w:t xml:space="preserve"> for the </w:t>
                            </w:r>
                            <w:r w:rsidR="00E76CBF">
                              <w:t>chil</w:t>
                            </w:r>
                            <w:r>
                              <w:t xml:space="preserve">d to explore </w:t>
                            </w:r>
                            <w:r w:rsidR="00A03A21">
                              <w:t xml:space="preserve">scientific concepts like </w:t>
                            </w:r>
                            <w:r w:rsidR="00DD6897">
                              <w:t xml:space="preserve">gravity and </w:t>
                            </w:r>
                            <w:r w:rsidR="0095147B">
                              <w:t xml:space="preserve">air resistance. </w:t>
                            </w:r>
                            <w:r w:rsidR="0015790E">
                              <w:t xml:space="preserve">The practitioner asks a question to ignite the child’s critical thinking. She </w:t>
                            </w:r>
                            <w:r w:rsidR="00CE6893">
                              <w:t>asks” I</w:t>
                            </w:r>
                            <w:r w:rsidR="0015790E">
                              <w:t xml:space="preserve"> wonder </w:t>
                            </w:r>
                            <w:r w:rsidR="00CE6893">
                              <w:t>what makes the tyre move and what makes it stop?” Before pausing to give the child time to think deeply about his answer</w:t>
                            </w:r>
                            <w:r w:rsidR="00221FFC">
                              <w:t>.</w:t>
                            </w:r>
                          </w:p>
                          <w:p w14:paraId="51B8794A" w14:textId="68465212" w:rsidR="00221FFC" w:rsidRDefault="00221FFC">
                            <w:r>
                              <w:t xml:space="preserve">The child says, “the wind makes it move!” </w:t>
                            </w:r>
                          </w:p>
                          <w:p w14:paraId="470CE6F2" w14:textId="48BDE247" w:rsidR="003707FF" w:rsidRDefault="003707FF">
                            <w:r>
                              <w:t xml:space="preserve">The practitioner says, “that’s right, can you think of any other way we could get this tyre swing to move too?” </w:t>
                            </w:r>
                          </w:p>
                          <w:p w14:paraId="3A4141FA" w14:textId="68F055BC" w:rsidR="007B3B5D" w:rsidRDefault="007B3B5D">
                            <w:r>
                              <w:t>The child stops to think, before gently pushing the swing. “Look! It moved when I pushed it!”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824757" id="_x0000_s1039" type="#_x0000_t202" style="position:absolute;margin-left:226.3pt;margin-top:67.5pt;width:180.5pt;height:100pt;z-index:251658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" strokeweight=".5pt">
                <v:textbox style="mso-fit-shape-to-text:t">
                  <w:txbxContent>
                    <w:p w14:paraId="769C379C" w14:textId="19BAFC05" w:rsidR="00C03308" w:rsidRDefault="00C03308">
                      <w:r>
                        <w:t xml:space="preserve">The practitioner decides this would be </w:t>
                      </w:r>
                      <w:r w:rsidR="008142CC">
                        <w:t>a fantastic opportunity</w:t>
                      </w:r>
                      <w:r>
                        <w:t xml:space="preserve"> for the </w:t>
                      </w:r>
                      <w:r w:rsidR="00E76CBF">
                        <w:t>chil</w:t>
                      </w:r>
                      <w:r>
                        <w:t xml:space="preserve">d to explore </w:t>
                      </w:r>
                      <w:r w:rsidR="00A03A21">
                        <w:t xml:space="preserve">scientific concepts like </w:t>
                      </w:r>
                      <w:r w:rsidR="00DD6897">
                        <w:t xml:space="preserve">gravity and </w:t>
                      </w:r>
                      <w:r w:rsidR="0095147B">
                        <w:t xml:space="preserve">air resistance. </w:t>
                      </w:r>
                      <w:r w:rsidR="0015790E">
                        <w:t xml:space="preserve">The practitioner asks a question to ignite the child’s critical thinking. She </w:t>
                      </w:r>
                      <w:r w:rsidR="00CE6893">
                        <w:t>asks” I</w:t>
                      </w:r>
                      <w:r w:rsidR="0015790E">
                        <w:t xml:space="preserve"> wonder </w:t>
                      </w:r>
                      <w:r w:rsidR="00CE6893">
                        <w:t>what makes the tyre move and what makes it stop?” Before pausing to give the child time to think deeply about his answer</w:t>
                      </w:r>
                      <w:r w:rsidR="00221FFC">
                        <w:t>.</w:t>
                      </w:r>
                    </w:p>
                    <w:p w14:paraId="51B8794A" w14:textId="68465212" w:rsidR="00221FFC" w:rsidRDefault="00221FFC">
                      <w:r>
                        <w:t xml:space="preserve">The child says, “the wind makes it move!” </w:t>
                      </w:r>
                    </w:p>
                    <w:p w14:paraId="470CE6F2" w14:textId="48BDE247" w:rsidR="003707FF" w:rsidRDefault="003707FF">
                      <w:r>
                        <w:t xml:space="preserve">The practitioner says, “that’s right, can you think of any other way we could get this tyre swing to move too?” </w:t>
                      </w:r>
                    </w:p>
                    <w:p w14:paraId="3A4141FA" w14:textId="68F055BC" w:rsidR="007B3B5D" w:rsidRDefault="007B3B5D">
                      <w:r>
                        <w:t>The child stops to think, before gently pushing the swing. “Look! It moved when I pushed it!”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7543">
        <w:rPr>
          <w:rFonts w:ascii="Arial" w:hAnsi="Arial" w:cs="Arial"/>
        </w:rPr>
        <w:br w:type="page"/>
      </w:r>
    </w:p>
    <w:p w14:paraId="0792B4F3" w14:textId="060C2380" w:rsidR="007A692D" w:rsidRDefault="00747B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68" behindDoc="0" locked="0" layoutInCell="1" allowOverlap="1" wp14:anchorId="68C74043" wp14:editId="6753A0B6">
                <wp:simplePos x="0" y="0"/>
                <wp:positionH relativeFrom="column">
                  <wp:posOffset>-370928</wp:posOffset>
                </wp:positionH>
                <wp:positionV relativeFrom="paragraph">
                  <wp:posOffset>0</wp:posOffset>
                </wp:positionV>
                <wp:extent cx="1840230" cy="7523480"/>
                <wp:effectExtent l="0" t="0" r="13970" b="7620"/>
                <wp:wrapSquare wrapText="bothSides"/>
                <wp:docPr id="147448418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230" cy="75234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2D7FEE" w14:textId="559F68A4" w:rsidR="007A692D" w:rsidRDefault="00C07B5D">
                            <w:r>
                              <w:t>The practitioner asks, “can I have a turn of pushing the tyre swing?”</w:t>
                            </w:r>
                          </w:p>
                          <w:p w14:paraId="07FF399B" w14:textId="3B40CE54" w:rsidR="00C07B5D" w:rsidRDefault="00C07B5D">
                            <w:r>
                              <w:t>The child jumps and excitedly says “yes!</w:t>
                            </w:r>
                            <w:r w:rsidR="009B5DAC">
                              <w:t>”</w:t>
                            </w:r>
                          </w:p>
                          <w:p w14:paraId="4868F452" w14:textId="19BFDB23" w:rsidR="009B5DAC" w:rsidRDefault="009B5DAC">
                            <w:r>
                              <w:t>The practitioner says, “thank you. Should I give it a little push or a big push?”</w:t>
                            </w:r>
                          </w:p>
                          <w:p w14:paraId="5D44160C" w14:textId="274CE1F6" w:rsidR="009B5DAC" w:rsidRDefault="00A01B04">
                            <w:r>
                              <w:t xml:space="preserve">The child excitedly shouts, “a big one!” </w:t>
                            </w:r>
                          </w:p>
                          <w:p w14:paraId="51DF6148" w14:textId="6DA473C9" w:rsidR="00A01B04" w:rsidRDefault="00A01B04">
                            <w:r>
                              <w:t>The practitioner gets ready to give the swing a push and asks “shall we make a prediction? Do you think the tyre will swing for longer when I push it? Or do you think it will swing for less time than it did when you pushed it?”</w:t>
                            </w:r>
                          </w:p>
                          <w:p w14:paraId="275B71B3" w14:textId="6912EA47" w:rsidR="00D73777" w:rsidRDefault="00D73777">
                            <w:r>
                              <w:t>“I think mine will be longer</w:t>
                            </w:r>
                            <w:r w:rsidR="00162C35">
                              <w:t xml:space="preserve">” says the child. </w:t>
                            </w:r>
                          </w:p>
                          <w:p w14:paraId="7CC2F0EA" w14:textId="72B697C2" w:rsidR="00162C35" w:rsidRDefault="00162C35">
                            <w:r>
                              <w:t xml:space="preserve">The practitioner responds with “ok, </w:t>
                            </w:r>
                            <w:bookmarkStart w:id="12" w:name="_Int_10jZlWsW"/>
                            <w:r>
                              <w:t>let’s</w:t>
                            </w:r>
                            <w:bookmarkEnd w:id="12"/>
                            <w:r>
                              <w:t xml:space="preserve"> see! Ready… Steady…”</w:t>
                            </w:r>
                          </w:p>
                          <w:p w14:paraId="06822E93" w14:textId="605D1AEA" w:rsidR="00162C35" w:rsidRDefault="00162C35">
                            <w:r>
                              <w:t xml:space="preserve">The child and practitioner shout “go!” together before the practitioner gives the swing a big push.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74043" id="_x0000_s1040" type="#_x0000_t202" style="position:absolute;margin-left:-29.2pt;margin-top:0;width:144.9pt;height:592.4pt;z-index:2516582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" strokeweight=".5pt">
                <v:textbox>
                  <w:txbxContent>
                    <w:p w14:paraId="2B2D7FEE" w14:textId="559F68A4" w:rsidR="007A692D" w:rsidRDefault="00C07B5D">
                      <w:r>
                        <w:t>The practitioner asks, “can I have a turn of pushing the tyre swing?”</w:t>
                      </w:r>
                    </w:p>
                    <w:p w14:paraId="07FF399B" w14:textId="3B40CE54" w:rsidR="00C07B5D" w:rsidRDefault="00C07B5D">
                      <w:r>
                        <w:t>The child jumps and excitedly says “yes!</w:t>
                      </w:r>
                      <w:r w:rsidR="009B5DAC">
                        <w:t>”</w:t>
                      </w:r>
                    </w:p>
                    <w:p w14:paraId="4868F452" w14:textId="19BFDB23" w:rsidR="009B5DAC" w:rsidRDefault="009B5DAC">
                      <w:r>
                        <w:t>The practitioner says, “thank you. Should I give it a little push or a big push?”</w:t>
                      </w:r>
                    </w:p>
                    <w:p w14:paraId="5D44160C" w14:textId="274CE1F6" w:rsidR="009B5DAC" w:rsidRDefault="00A01B04">
                      <w:r>
                        <w:t xml:space="preserve">The child excitedly shouts, “a big one!” </w:t>
                      </w:r>
                    </w:p>
                    <w:p w14:paraId="51DF6148" w14:textId="6DA473C9" w:rsidR="00A01B04" w:rsidRDefault="00A01B04">
                      <w:r>
                        <w:t>The practitioner gets ready to give the swing a push and asks “shall we make a prediction? Do you think the tyre will swing for longer when I push it? Or do you think it will swing for less time than it did when you pushed it?”</w:t>
                      </w:r>
                    </w:p>
                    <w:p w14:paraId="275B71B3" w14:textId="6912EA47" w:rsidR="00D73777" w:rsidRDefault="00D73777">
                      <w:r>
                        <w:t>“I think mine will be longer</w:t>
                      </w:r>
                      <w:r w:rsidR="00162C35">
                        <w:t xml:space="preserve">” says the child. </w:t>
                      </w:r>
                    </w:p>
                    <w:p w14:paraId="7CC2F0EA" w14:textId="72B697C2" w:rsidR="00162C35" w:rsidRDefault="00162C35">
                      <w:r>
                        <w:t xml:space="preserve">The practitioner responds with “ok, </w:t>
                      </w:r>
                      <w:bookmarkStart w:id="13" w:name="_Int_10jZlWsW"/>
                      <w:r>
                        <w:t>let’s</w:t>
                      </w:r>
                      <w:bookmarkEnd w:id="13"/>
                      <w:r>
                        <w:t xml:space="preserve"> see! Ready… Steady…”</w:t>
                      </w:r>
                    </w:p>
                    <w:p w14:paraId="06822E93" w14:textId="605D1AEA" w:rsidR="00162C35" w:rsidRDefault="00162C35">
                      <w:r>
                        <w:t xml:space="preserve">The child and practitioner shout “go!” together before the practitioner gives the swing a big push.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70" behindDoc="0" locked="0" layoutInCell="1" allowOverlap="1" wp14:anchorId="51C84E38" wp14:editId="2BBFD4EE">
                <wp:simplePos x="0" y="0"/>
                <wp:positionH relativeFrom="column">
                  <wp:posOffset>2221865</wp:posOffset>
                </wp:positionH>
                <wp:positionV relativeFrom="paragraph">
                  <wp:posOffset>0</wp:posOffset>
                </wp:positionV>
                <wp:extent cx="4236720" cy="1270000"/>
                <wp:effectExtent l="0" t="0" r="17780" b="7620"/>
                <wp:wrapSquare wrapText="bothSides"/>
                <wp:docPr id="54348504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672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DE99E5" w14:textId="4298694F" w:rsidR="00B1458C" w:rsidRDefault="00B1458C">
                            <w:r>
                              <w:t xml:space="preserve">Together they count that the tyre swings back and forth </w:t>
                            </w:r>
                            <w:r w:rsidR="001E1F66">
                              <w:t xml:space="preserve">around twenty times. </w:t>
                            </w:r>
                          </w:p>
                          <w:p w14:paraId="758C6170" w14:textId="77777777" w:rsidR="003E26A2" w:rsidRDefault="00892636">
                            <w:r>
                              <w:t xml:space="preserve">The practitioner says “wow, my big push made the tyre swing twenty times! </w:t>
                            </w:r>
                            <w:r w:rsidR="003E26A2">
                              <w:t>So, which push made the tyre swing for longer?”</w:t>
                            </w:r>
                          </w:p>
                          <w:p w14:paraId="455D610E" w14:textId="14496A7C" w:rsidR="003E26A2" w:rsidRDefault="003E26A2">
                            <w:r>
                              <w:t>The child says, “the big one!”</w:t>
                            </w:r>
                          </w:p>
                          <w:p w14:paraId="1A3BF1A6" w14:textId="27A97309" w:rsidR="00892636" w:rsidRDefault="003377A7">
                            <w:r>
                              <w:t>The practitioner suggests, “so the</w:t>
                            </w:r>
                            <w:r w:rsidR="0038751A">
                              <w:t xml:space="preserve"> size of the</w:t>
                            </w:r>
                            <w:r>
                              <w:t xml:space="preserve"> force affects</w:t>
                            </w:r>
                            <w:r w:rsidR="0038751A">
                              <w:t xml:space="preserve"> how long the tyre will swing for</w:t>
                            </w:r>
                            <w:r w:rsidR="00C43107">
                              <w:t xml:space="preserve">, interesting! But I wonder </w:t>
                            </w:r>
                            <w:r w:rsidR="002D6531">
                              <w:t xml:space="preserve">why </w:t>
                            </w:r>
                            <w:r w:rsidR="00A0705B">
                              <w:t>the swing always slows</w:t>
                            </w:r>
                            <w:r w:rsidR="009B39CB">
                              <w:t xml:space="preserve"> down before stopping</w:t>
                            </w:r>
                            <w:r w:rsidR="002F43AE">
                              <w:t>?”</w:t>
                            </w:r>
                          </w:p>
                          <w:p w14:paraId="502C268F" w14:textId="0A6397DC" w:rsidR="00B37970" w:rsidRDefault="00B37970">
                            <w:r>
                              <w:t>The child says “</w:t>
                            </w:r>
                            <w:r w:rsidR="00C27FA2">
                              <w:t>maybe it gets tired”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C84E38" id="_x0000_s1041" type="#_x0000_t202" style="position:absolute;margin-left:174.95pt;margin-top:0;width:333.6pt;height:100pt;z-index:25165827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" strokeweight=".5pt">
                <v:textbox style="mso-fit-shape-to-text:t">
                  <w:txbxContent>
                    <w:p w14:paraId="3EDE99E5" w14:textId="4298694F" w:rsidR="00B1458C" w:rsidRDefault="00B1458C">
                      <w:r>
                        <w:t xml:space="preserve">Together they count that the tyre swings back and forth </w:t>
                      </w:r>
                      <w:r w:rsidR="001E1F66">
                        <w:t xml:space="preserve">around twenty times. </w:t>
                      </w:r>
                    </w:p>
                    <w:p w14:paraId="758C6170" w14:textId="77777777" w:rsidR="003E26A2" w:rsidRDefault="00892636">
                      <w:r>
                        <w:t xml:space="preserve">The practitioner says “wow, my big push made the tyre swing twenty times! </w:t>
                      </w:r>
                      <w:r w:rsidR="003E26A2">
                        <w:t>So, which push made the tyre swing for longer?”</w:t>
                      </w:r>
                    </w:p>
                    <w:p w14:paraId="455D610E" w14:textId="14496A7C" w:rsidR="003E26A2" w:rsidRDefault="003E26A2">
                      <w:r>
                        <w:t>The child says, “the big one!”</w:t>
                      </w:r>
                    </w:p>
                    <w:p w14:paraId="1A3BF1A6" w14:textId="27A97309" w:rsidR="00892636" w:rsidRDefault="003377A7">
                      <w:r>
                        <w:t>The practitioner suggests, “so the</w:t>
                      </w:r>
                      <w:r w:rsidR="0038751A">
                        <w:t xml:space="preserve"> size of the</w:t>
                      </w:r>
                      <w:r>
                        <w:t xml:space="preserve"> force affects</w:t>
                      </w:r>
                      <w:r w:rsidR="0038751A">
                        <w:t xml:space="preserve"> how long the tyre will swing for</w:t>
                      </w:r>
                      <w:r w:rsidR="00C43107">
                        <w:t xml:space="preserve">, interesting! But I wonder </w:t>
                      </w:r>
                      <w:r w:rsidR="002D6531">
                        <w:t xml:space="preserve">why </w:t>
                      </w:r>
                      <w:r w:rsidR="00A0705B">
                        <w:t>the swing always slows</w:t>
                      </w:r>
                      <w:r w:rsidR="009B39CB">
                        <w:t xml:space="preserve"> down before stopping</w:t>
                      </w:r>
                      <w:r w:rsidR="002F43AE">
                        <w:t>?”</w:t>
                      </w:r>
                    </w:p>
                    <w:p w14:paraId="502C268F" w14:textId="0A6397DC" w:rsidR="00B37970" w:rsidRDefault="00B37970">
                      <w:r>
                        <w:t>The child says “</w:t>
                      </w:r>
                      <w:r w:rsidR="00C27FA2">
                        <w:t>maybe it gets tired”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1B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45D2116F" wp14:editId="79B6FFF3">
                <wp:simplePos x="0" y="0"/>
                <wp:positionH relativeFrom="column">
                  <wp:posOffset>3903650</wp:posOffset>
                </wp:positionH>
                <wp:positionV relativeFrom="paragraph">
                  <wp:posOffset>5851838</wp:posOffset>
                </wp:positionV>
                <wp:extent cx="895350" cy="45085"/>
                <wp:effectExtent l="0" t="50800" r="0" b="43815"/>
                <wp:wrapNone/>
                <wp:docPr id="1452807169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450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A75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07.35pt;margin-top:460.75pt;width:70.5pt;height:3.55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" strokecolor="black [3213]" strokeweight=".5pt">
                <v:stroke endarrow="block" joinstyle="miter"/>
              </v:shape>
            </w:pict>
          </mc:Fallback>
        </mc:AlternateContent>
      </w:r>
    </w:p>
    <w:p w14:paraId="54BB8B44" w14:textId="6ABEC732" w:rsidR="007A692D" w:rsidRDefault="00B53944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6CFBC3EC" wp14:editId="7677004B">
                <wp:simplePos x="0" y="0"/>
                <wp:positionH relativeFrom="column">
                  <wp:posOffset>4585793</wp:posOffset>
                </wp:positionH>
                <wp:positionV relativeFrom="paragraph">
                  <wp:posOffset>2402326</wp:posOffset>
                </wp:positionV>
                <wp:extent cx="633730" cy="417195"/>
                <wp:effectExtent l="12700" t="0" r="13970" b="40005"/>
                <wp:wrapNone/>
                <wp:docPr id="39183958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3730" cy="4171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7E5D1" id="Straight Arrow Connector 1" o:spid="_x0000_s1026" type="#_x0000_t32" style="position:absolute;margin-left:361.1pt;margin-top:189.15pt;width:49.9pt;height:32.8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&#13;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2A5F5382" wp14:editId="7EAC5775">
                <wp:simplePos x="0" y="0"/>
                <wp:positionH relativeFrom="column">
                  <wp:posOffset>1874520</wp:posOffset>
                </wp:positionH>
                <wp:positionV relativeFrom="paragraph">
                  <wp:posOffset>2891155</wp:posOffset>
                </wp:positionV>
                <wp:extent cx="4509770" cy="5648325"/>
                <wp:effectExtent l="0" t="0" r="11430" b="15875"/>
                <wp:wrapSquare wrapText="bothSides"/>
                <wp:docPr id="214356487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9770" cy="56483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04A062" w14:textId="35A5DF67" w:rsidR="00B37970" w:rsidRDefault="00C27FA2">
                            <w:r>
                              <w:t xml:space="preserve">The practitioner looks at the </w:t>
                            </w:r>
                            <w:r w:rsidR="001928C0">
                              <w:t>rope</w:t>
                            </w:r>
                            <w:r>
                              <w:t xml:space="preserve"> and decides to present the child with a</w:t>
                            </w:r>
                            <w:r w:rsidR="00126266">
                              <w:t>nother</w:t>
                            </w:r>
                            <w:r>
                              <w:t xml:space="preserve"> learning opportunity. </w:t>
                            </w:r>
                            <w:r w:rsidR="005B082D">
                              <w:t>She encourages the child to feel the ro</w:t>
                            </w:r>
                            <w:r w:rsidR="00F32BEB">
                              <w:t xml:space="preserve">pe. </w:t>
                            </w:r>
                            <w:r w:rsidR="00920334">
                              <w:t xml:space="preserve">“How does the rope feel?” </w:t>
                            </w:r>
                          </w:p>
                          <w:p w14:paraId="2377FC32" w14:textId="395563F3" w:rsidR="00E8445D" w:rsidRDefault="00E8445D">
                            <w:r>
                              <w:t>The child says “scratchy”</w:t>
                            </w:r>
                          </w:p>
                          <w:p w14:paraId="351CF77F" w14:textId="23536DA2" w:rsidR="00E8445D" w:rsidRDefault="00520C85">
                            <w:r>
                              <w:t>“</w:t>
                            </w:r>
                            <w:r w:rsidR="00D77DEA">
                              <w:t>That is</w:t>
                            </w:r>
                            <w:r>
                              <w:t xml:space="preserve"> right! It is a little bit rough from the friction.” </w:t>
                            </w:r>
                          </w:p>
                          <w:p w14:paraId="0360CA0F" w14:textId="0D580993" w:rsidR="00520C85" w:rsidRDefault="00520C85">
                            <w:r>
                              <w:t xml:space="preserve">The child looks confused and asks, “what is friction?” </w:t>
                            </w:r>
                          </w:p>
                          <w:p w14:paraId="1A213389" w14:textId="1B0688CC" w:rsidR="00126266" w:rsidRDefault="001E7CC5">
                            <w:r>
                              <w:t xml:space="preserve">“Friction is what happens when the tyre swings back and forth. </w:t>
                            </w:r>
                            <w:r w:rsidR="00F41785">
                              <w:t>The rope has lots of little fibres that rub together as it moves</w:t>
                            </w:r>
                            <w:r w:rsidR="00D228DC">
                              <w:t xml:space="preserve">, the tiny fibres also rub against the tree branch too, </w:t>
                            </w:r>
                            <w:r w:rsidR="00ED490A">
                              <w:t xml:space="preserve">which slows the tyre down bit by bit” says the practitioner. </w:t>
                            </w:r>
                          </w:p>
                          <w:p w14:paraId="69825B13" w14:textId="3ACBE675" w:rsidR="00ED490A" w:rsidRDefault="00831D50">
                            <w:r>
                              <w:t xml:space="preserve">The child has another look “and then the tyre stops?” He asks. </w:t>
                            </w:r>
                          </w:p>
                          <w:p w14:paraId="7EE3CCDB" w14:textId="182999DC" w:rsidR="00831D50" w:rsidRDefault="00831D50">
                            <w:r>
                              <w:t xml:space="preserve">The practitioner says “yes, </w:t>
                            </w:r>
                            <w:r w:rsidR="00761164">
                              <w:t xml:space="preserve">even when we give the tyre a big push, the fibres will rub </w:t>
                            </w:r>
                            <w:r w:rsidR="00803CDE">
                              <w:t>together,</w:t>
                            </w:r>
                            <w:r w:rsidR="00761164">
                              <w:t xml:space="preserve"> and the air resistance will </w:t>
                            </w:r>
                            <w:r w:rsidR="00803CDE">
                              <w:t xml:space="preserve">make it stop after a while” </w:t>
                            </w:r>
                          </w:p>
                          <w:p w14:paraId="617E6551" w14:textId="51D5FE63" w:rsidR="00813226" w:rsidRDefault="00813226">
                            <w:r>
                              <w:t xml:space="preserve">“Wow!” Says the child. </w:t>
                            </w:r>
                          </w:p>
                          <w:p w14:paraId="21CC2D76" w14:textId="7F947DB8" w:rsidR="002869FC" w:rsidRDefault="002869FC">
                            <w:r>
                              <w:t xml:space="preserve">The practitioner smiles and says “I wonder what other things could sway back and forth </w:t>
                            </w:r>
                            <w:r w:rsidR="00531BBF">
                              <w:t>like this swing</w:t>
                            </w:r>
                            <w:r>
                              <w:t xml:space="preserve">” </w:t>
                            </w:r>
                          </w:p>
                          <w:p w14:paraId="0B8620AB" w14:textId="361D1DBC" w:rsidR="00531BBF" w:rsidRDefault="00531BBF">
                            <w:r>
                              <w:t>The child suggests, “maybe the trees when it’s windy?”</w:t>
                            </w:r>
                          </w:p>
                          <w:p w14:paraId="542D4C0F" w14:textId="178485D9" w:rsidR="00A51FE6" w:rsidRDefault="00546483">
                            <w:r>
                              <w:t>The practitioner says “</w:t>
                            </w:r>
                            <w:r w:rsidR="00B53944">
                              <w:t>that is</w:t>
                            </w:r>
                            <w:r>
                              <w:t xml:space="preserve"> a great idea! </w:t>
                            </w:r>
                            <w:bookmarkStart w:id="14" w:name="_Int_jbt4VFSZ"/>
                            <w:r w:rsidR="00B53944">
                              <w:t>Let’s</w:t>
                            </w:r>
                            <w:bookmarkEnd w:id="14"/>
                            <w:r w:rsidR="00B53944">
                              <w:t xml:space="preserve"> look for more things that sway in the wind the next time we are outside.”</w:t>
                            </w:r>
                          </w:p>
                          <w:p w14:paraId="77AC6B2E" w14:textId="77777777" w:rsidR="00ED490A" w:rsidRDefault="00ED49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F5382" id="_x0000_s1042" type="#_x0000_t202" style="position:absolute;margin-left:147.6pt;margin-top:227.65pt;width:355.1pt;height:444.75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" strokeweight=".5pt">
                <v:textbox>
                  <w:txbxContent>
                    <w:p w14:paraId="3F04A062" w14:textId="35A5DF67" w:rsidR="00B37970" w:rsidRDefault="00C27FA2">
                      <w:r>
                        <w:t xml:space="preserve">The practitioner looks at the </w:t>
                      </w:r>
                      <w:r w:rsidR="001928C0">
                        <w:t>rope</w:t>
                      </w:r>
                      <w:r>
                        <w:t xml:space="preserve"> and decides to present the child with a</w:t>
                      </w:r>
                      <w:r w:rsidR="00126266">
                        <w:t>nother</w:t>
                      </w:r>
                      <w:r>
                        <w:t xml:space="preserve"> learning opportunity. </w:t>
                      </w:r>
                      <w:r w:rsidR="005B082D">
                        <w:t>She encourages the child to feel the ro</w:t>
                      </w:r>
                      <w:r w:rsidR="00F32BEB">
                        <w:t xml:space="preserve">pe. </w:t>
                      </w:r>
                      <w:r w:rsidR="00920334">
                        <w:t xml:space="preserve">“How does the rope feel?” </w:t>
                      </w:r>
                    </w:p>
                    <w:p w14:paraId="2377FC32" w14:textId="395563F3" w:rsidR="00E8445D" w:rsidRDefault="00E8445D">
                      <w:r>
                        <w:t>The child says “scratchy”</w:t>
                      </w:r>
                    </w:p>
                    <w:p w14:paraId="351CF77F" w14:textId="23536DA2" w:rsidR="00E8445D" w:rsidRDefault="00520C85">
                      <w:r>
                        <w:t>“</w:t>
                      </w:r>
                      <w:r w:rsidR="00D77DEA">
                        <w:t>That is</w:t>
                      </w:r>
                      <w:r>
                        <w:t xml:space="preserve"> right! It is a little bit rough from the friction.” </w:t>
                      </w:r>
                    </w:p>
                    <w:p w14:paraId="0360CA0F" w14:textId="0D580993" w:rsidR="00520C85" w:rsidRDefault="00520C85">
                      <w:r>
                        <w:t xml:space="preserve">The child looks confused and asks, “what is friction?” </w:t>
                      </w:r>
                    </w:p>
                    <w:p w14:paraId="1A213389" w14:textId="1B0688CC" w:rsidR="00126266" w:rsidRDefault="001E7CC5">
                      <w:r>
                        <w:t xml:space="preserve">“Friction is what happens when the tyre swings back and forth. </w:t>
                      </w:r>
                      <w:r w:rsidR="00F41785">
                        <w:t>The rope has lots of little fibres that rub together as it moves</w:t>
                      </w:r>
                      <w:r w:rsidR="00D228DC">
                        <w:t xml:space="preserve">, the tiny fibres also rub against the tree branch too, </w:t>
                      </w:r>
                      <w:r w:rsidR="00ED490A">
                        <w:t xml:space="preserve">which slows the tyre down bit by bit” says the practitioner. </w:t>
                      </w:r>
                    </w:p>
                    <w:p w14:paraId="69825B13" w14:textId="3ACBE675" w:rsidR="00ED490A" w:rsidRDefault="00831D50">
                      <w:r>
                        <w:t xml:space="preserve">The child has another look “and then the tyre stops?” He asks. </w:t>
                      </w:r>
                    </w:p>
                    <w:p w14:paraId="7EE3CCDB" w14:textId="182999DC" w:rsidR="00831D50" w:rsidRDefault="00831D50">
                      <w:r>
                        <w:t xml:space="preserve">The practitioner says “yes, </w:t>
                      </w:r>
                      <w:r w:rsidR="00761164">
                        <w:t xml:space="preserve">even when we give the tyre a big push, the fibres will rub </w:t>
                      </w:r>
                      <w:r w:rsidR="00803CDE">
                        <w:t>together,</w:t>
                      </w:r>
                      <w:r w:rsidR="00761164">
                        <w:t xml:space="preserve"> and the air resistance will </w:t>
                      </w:r>
                      <w:r w:rsidR="00803CDE">
                        <w:t xml:space="preserve">make it stop after a while” </w:t>
                      </w:r>
                    </w:p>
                    <w:p w14:paraId="617E6551" w14:textId="51D5FE63" w:rsidR="00813226" w:rsidRDefault="00813226">
                      <w:r>
                        <w:t xml:space="preserve">“Wow!” Says the child. </w:t>
                      </w:r>
                    </w:p>
                    <w:p w14:paraId="21CC2D76" w14:textId="7F947DB8" w:rsidR="002869FC" w:rsidRDefault="002869FC">
                      <w:r>
                        <w:t xml:space="preserve">The practitioner smiles and says “I wonder what other things could sway back and forth </w:t>
                      </w:r>
                      <w:r w:rsidR="00531BBF">
                        <w:t>like this swing</w:t>
                      </w:r>
                      <w:r>
                        <w:t xml:space="preserve">” </w:t>
                      </w:r>
                    </w:p>
                    <w:p w14:paraId="0B8620AB" w14:textId="361D1DBC" w:rsidR="00531BBF" w:rsidRDefault="00531BBF">
                      <w:r>
                        <w:t>The child suggests, “maybe the trees when it’s windy?”</w:t>
                      </w:r>
                    </w:p>
                    <w:p w14:paraId="542D4C0F" w14:textId="178485D9" w:rsidR="00A51FE6" w:rsidRDefault="00546483">
                      <w:r>
                        <w:t>The practitioner says “</w:t>
                      </w:r>
                      <w:r w:rsidR="00B53944">
                        <w:t>that is</w:t>
                      </w:r>
                      <w:r>
                        <w:t xml:space="preserve"> a great idea! </w:t>
                      </w:r>
                      <w:bookmarkStart w:id="15" w:name="_Int_jbt4VFSZ"/>
                      <w:r w:rsidR="00B53944">
                        <w:t>Let’s</w:t>
                      </w:r>
                      <w:bookmarkEnd w:id="15"/>
                      <w:r w:rsidR="00B53944">
                        <w:t xml:space="preserve"> look for more things that sway in the wind the next time we are outside.”</w:t>
                      </w:r>
                    </w:p>
                    <w:p w14:paraId="77AC6B2E" w14:textId="77777777" w:rsidR="00ED490A" w:rsidRDefault="00ED490A"/>
                  </w:txbxContent>
                </v:textbox>
                <w10:wrap type="square"/>
              </v:shape>
            </w:pict>
          </mc:Fallback>
        </mc:AlternateContent>
      </w:r>
      <w:r w:rsidR="00747B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1BA1E04B" wp14:editId="33ECAD1F">
                <wp:simplePos x="0" y="0"/>
                <wp:positionH relativeFrom="column">
                  <wp:posOffset>1527810</wp:posOffset>
                </wp:positionH>
                <wp:positionV relativeFrom="paragraph">
                  <wp:posOffset>1384935</wp:posOffset>
                </wp:positionV>
                <wp:extent cx="601345" cy="716915"/>
                <wp:effectExtent l="0" t="25400" r="33655" b="19685"/>
                <wp:wrapNone/>
                <wp:docPr id="55823196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1345" cy="7169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3FB6F" id="Straight Arrow Connector 1" o:spid="_x0000_s1026" type="#_x0000_t32" style="position:absolute;margin-left:120.3pt;margin-top:109.05pt;width:47.35pt;height:56.4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" strokecolor="black [3213]" strokeweight=".5pt">
                <v:stroke endarrow="block" joinstyle="miter"/>
              </v:shape>
            </w:pict>
          </mc:Fallback>
        </mc:AlternateContent>
      </w:r>
      <w:r w:rsidR="007A692D">
        <w:rPr>
          <w:rFonts w:ascii="Arial" w:hAnsi="Arial" w:cs="Arial"/>
        </w:rPr>
        <w:br w:type="page"/>
      </w:r>
    </w:p>
    <w:p w14:paraId="437D880C" w14:textId="71FB6BC9" w:rsidR="00F15A36" w:rsidRDefault="0094490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Part </w:t>
      </w:r>
      <w:r w:rsidR="009A3B4A">
        <w:rPr>
          <w:rFonts w:ascii="Arial" w:hAnsi="Arial" w:cs="Arial"/>
        </w:rPr>
        <w:t>three</w:t>
      </w:r>
      <w:r>
        <w:rPr>
          <w:rFonts w:ascii="Arial" w:hAnsi="Arial" w:cs="Arial"/>
        </w:rPr>
        <w:t xml:space="preserve"> - </w:t>
      </w:r>
    </w:p>
    <w:p w14:paraId="6B662DE5" w14:textId="77777777" w:rsidR="00A90397" w:rsidRPr="00A90397" w:rsidRDefault="00A90397" w:rsidP="00A903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kern w:val="0"/>
          <w:sz w:val="32"/>
          <w:szCs w:val="32"/>
          <w:lang w:eastAsia="en-US"/>
          <w14:ligatures w14:val="none"/>
        </w:rPr>
      </w:pPr>
      <w:r w:rsidRPr="00A90397">
        <w:rPr>
          <w:rFonts w:ascii="Calibri" w:eastAsia="MS Mincho" w:hAnsi="Calibri" w:cs="Times New Roman"/>
          <w:b/>
          <w:kern w:val="0"/>
          <w:sz w:val="56"/>
          <w:szCs w:val="56"/>
          <w:lang w:eastAsia="en-US"/>
          <w14:ligatures w14:val="none"/>
        </w:rPr>
        <w:t>RISK BENEFIT ASSESSMENT</w:t>
      </w:r>
    </w:p>
    <w:tbl>
      <w:tblPr>
        <w:tblStyle w:val="TableGrid"/>
        <w:tblW w:w="10739" w:type="dxa"/>
        <w:tblInd w:w="-860" w:type="dxa"/>
        <w:tblLook w:val="04A0" w:firstRow="1" w:lastRow="0" w:firstColumn="1" w:lastColumn="0" w:noHBand="0" w:noVBand="1"/>
      </w:tblPr>
      <w:tblGrid>
        <w:gridCol w:w="1229"/>
        <w:gridCol w:w="2204"/>
        <w:gridCol w:w="2026"/>
        <w:gridCol w:w="2026"/>
        <w:gridCol w:w="2004"/>
        <w:gridCol w:w="1250"/>
      </w:tblGrid>
      <w:tr w:rsidR="008C39B4" w:rsidRPr="00265F8B" w14:paraId="422759AB" w14:textId="77777777" w:rsidTr="00D97676">
        <w:trPr>
          <w:trHeight w:val="1647"/>
        </w:trPr>
        <w:tc>
          <w:tcPr>
            <w:tcW w:w="1229" w:type="dxa"/>
          </w:tcPr>
          <w:p w14:paraId="7251701C" w14:textId="016D60B6" w:rsidR="00CA7F7D" w:rsidRPr="00265F8B" w:rsidRDefault="00CA7F7D">
            <w:p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Experience exploring outdoor space in </w:t>
            </w:r>
            <w:r w:rsidR="00AE1BE1" w:rsidRPr="00265F8B">
              <w:rPr>
                <w:rFonts w:ascii="Arial" w:hAnsi="Arial" w:cs="Arial"/>
                <w:sz w:val="20"/>
                <w:szCs w:val="20"/>
              </w:rPr>
              <w:t>photograph</w:t>
            </w:r>
          </w:p>
        </w:tc>
        <w:tc>
          <w:tcPr>
            <w:tcW w:w="2204" w:type="dxa"/>
          </w:tcPr>
          <w:p w14:paraId="3946DBA2" w14:textId="6BD2E2A7" w:rsidR="00CA7F7D" w:rsidRPr="00265F8B" w:rsidRDefault="005760E8">
            <w:p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How will young people </w:t>
            </w:r>
            <w:bookmarkStart w:id="16" w:name="_Int_xg9fAKci"/>
            <w:r w:rsidRPr="00265F8B">
              <w:rPr>
                <w:rFonts w:ascii="Arial" w:hAnsi="Arial" w:cs="Arial"/>
                <w:sz w:val="20"/>
                <w:szCs w:val="20"/>
              </w:rPr>
              <w:t>benefit</w:t>
            </w:r>
            <w:bookmarkEnd w:id="16"/>
            <w:r w:rsidRPr="00265F8B">
              <w:rPr>
                <w:rFonts w:ascii="Arial" w:hAnsi="Arial" w:cs="Arial"/>
                <w:sz w:val="20"/>
                <w:szCs w:val="20"/>
              </w:rPr>
              <w:t xml:space="preserve"> from this activity?</w:t>
            </w:r>
          </w:p>
        </w:tc>
        <w:tc>
          <w:tcPr>
            <w:tcW w:w="2026" w:type="dxa"/>
          </w:tcPr>
          <w:p w14:paraId="6E649A42" w14:textId="03932DE6" w:rsidR="00CA7F7D" w:rsidRPr="00265F8B" w:rsidRDefault="00204BD4">
            <w:p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Hazards and associated risks </w:t>
            </w:r>
          </w:p>
        </w:tc>
        <w:tc>
          <w:tcPr>
            <w:tcW w:w="2026" w:type="dxa"/>
          </w:tcPr>
          <w:p w14:paraId="247ECFF6" w14:textId="5FF0771E" w:rsidR="00CA7F7D" w:rsidRPr="00265F8B" w:rsidRDefault="00204BD4">
            <w:p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>Who</w:t>
            </w:r>
            <w:r w:rsidR="00265F8B" w:rsidRPr="00265F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65F8B">
              <w:rPr>
                <w:rFonts w:ascii="Arial" w:hAnsi="Arial" w:cs="Arial"/>
                <w:sz w:val="20"/>
                <w:szCs w:val="20"/>
              </w:rPr>
              <w:t>is at risk?</w:t>
            </w:r>
          </w:p>
        </w:tc>
        <w:tc>
          <w:tcPr>
            <w:tcW w:w="2004" w:type="dxa"/>
          </w:tcPr>
          <w:p w14:paraId="2FFCDF1E" w14:textId="4B763C4F" w:rsidR="00CA7F7D" w:rsidRPr="00265F8B" w:rsidRDefault="00A4619D">
            <w:p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Precautions in place </w:t>
            </w:r>
            <w:r w:rsidR="00D46693" w:rsidRPr="00265F8B">
              <w:rPr>
                <w:rFonts w:ascii="Arial" w:hAnsi="Arial" w:cs="Arial"/>
                <w:sz w:val="20"/>
                <w:szCs w:val="20"/>
              </w:rPr>
              <w:t>to reduce the risk of injury</w:t>
            </w:r>
          </w:p>
        </w:tc>
        <w:tc>
          <w:tcPr>
            <w:tcW w:w="1250" w:type="dxa"/>
          </w:tcPr>
          <w:p w14:paraId="13085812" w14:textId="354133D2" w:rsidR="00CA7F7D" w:rsidRPr="00265F8B" w:rsidRDefault="00967B30">
            <w:p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Overall risk after precautions  </w:t>
            </w:r>
          </w:p>
        </w:tc>
      </w:tr>
      <w:tr w:rsidR="008C39B4" w:rsidRPr="00265F8B" w14:paraId="1841C991" w14:textId="77777777" w:rsidTr="00D97676">
        <w:trPr>
          <w:trHeight w:val="6157"/>
        </w:trPr>
        <w:tc>
          <w:tcPr>
            <w:tcW w:w="1229" w:type="dxa"/>
          </w:tcPr>
          <w:p w14:paraId="7AA7D89F" w14:textId="6F3496B7" w:rsidR="00CA7F7D" w:rsidRPr="00265F8B" w:rsidRDefault="004543D4">
            <w:p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>Pushing a tyre swing back and forth</w:t>
            </w:r>
          </w:p>
        </w:tc>
        <w:tc>
          <w:tcPr>
            <w:tcW w:w="2204" w:type="dxa"/>
          </w:tcPr>
          <w:p w14:paraId="6ED1C47B" w14:textId="77777777" w:rsidR="002C7F8E" w:rsidRPr="00265F8B" w:rsidRDefault="00421ACC" w:rsidP="002C7F8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>The children can develop their gross motor skills through pushing the swing</w:t>
            </w:r>
            <w:r w:rsidR="002C7F8E" w:rsidRPr="00265F8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26A15B0" w14:textId="77777777" w:rsidR="0018758B" w:rsidRPr="00265F8B" w:rsidRDefault="00421ACC" w:rsidP="002C7F8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7F8E" w:rsidRPr="00265F8B">
              <w:rPr>
                <w:rFonts w:ascii="Arial" w:hAnsi="Arial" w:cs="Arial"/>
                <w:sz w:val="20"/>
                <w:szCs w:val="20"/>
              </w:rPr>
              <w:t>T</w:t>
            </w:r>
            <w:r w:rsidR="004D7CB5" w:rsidRPr="00265F8B">
              <w:rPr>
                <w:rFonts w:ascii="Arial" w:hAnsi="Arial" w:cs="Arial"/>
                <w:sz w:val="20"/>
                <w:szCs w:val="20"/>
              </w:rPr>
              <w:t xml:space="preserve">hey can also develop an understanding of scientific concepts like gravity, air </w:t>
            </w:r>
            <w:r w:rsidR="00E64045" w:rsidRPr="00265F8B">
              <w:rPr>
                <w:rFonts w:ascii="Arial" w:hAnsi="Arial" w:cs="Arial"/>
                <w:sz w:val="20"/>
                <w:szCs w:val="20"/>
              </w:rPr>
              <w:t>resistance,</w:t>
            </w:r>
            <w:r w:rsidR="004D7CB5" w:rsidRPr="00265F8B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E64045" w:rsidRPr="00265F8B">
              <w:rPr>
                <w:rFonts w:ascii="Arial" w:hAnsi="Arial" w:cs="Arial"/>
                <w:sz w:val="20"/>
                <w:szCs w:val="20"/>
              </w:rPr>
              <w:t>forces.</w:t>
            </w:r>
            <w:r w:rsidR="002F67CB" w:rsidRPr="00265F8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42E545C" w14:textId="4832DD21" w:rsidR="00E64045" w:rsidRPr="00265F8B" w:rsidRDefault="0018758B" w:rsidP="002C7F8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67CB" w:rsidRPr="00265F8B">
              <w:rPr>
                <w:rFonts w:ascii="Arial" w:hAnsi="Arial" w:cs="Arial"/>
                <w:sz w:val="20"/>
                <w:szCs w:val="20"/>
              </w:rPr>
              <w:t>They could also develop their social skills through turn taking and engaging in meaningful</w:t>
            </w:r>
            <w:r w:rsidRPr="00265F8B">
              <w:rPr>
                <w:rFonts w:ascii="Arial" w:hAnsi="Arial" w:cs="Arial"/>
                <w:sz w:val="20"/>
                <w:szCs w:val="20"/>
              </w:rPr>
              <w:t xml:space="preserve"> conversations</w:t>
            </w:r>
          </w:p>
        </w:tc>
        <w:tc>
          <w:tcPr>
            <w:tcW w:w="2026" w:type="dxa"/>
          </w:tcPr>
          <w:p w14:paraId="666433A2" w14:textId="5CAEA4B0" w:rsidR="00CA7F7D" w:rsidRPr="00265F8B" w:rsidRDefault="002C7F8E" w:rsidP="00265F8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>The rope could be weak and tear, leading to the tyre falling</w:t>
            </w:r>
            <w:r w:rsidR="008C1FA1" w:rsidRPr="00265F8B">
              <w:rPr>
                <w:rFonts w:ascii="Arial" w:hAnsi="Arial" w:cs="Arial"/>
                <w:sz w:val="20"/>
                <w:szCs w:val="20"/>
              </w:rPr>
              <w:t xml:space="preserve"> and potentially landing on a child. </w:t>
            </w:r>
          </w:p>
          <w:p w14:paraId="506705FE" w14:textId="23018A6C" w:rsidR="008C1FA1" w:rsidRPr="00265F8B" w:rsidRDefault="00CC59F1" w:rsidP="008C1FA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The children could </w:t>
            </w:r>
            <w:r w:rsidR="00265F8B" w:rsidRPr="00265F8B">
              <w:rPr>
                <w:rFonts w:ascii="Arial" w:hAnsi="Arial" w:cs="Arial"/>
                <w:sz w:val="20"/>
                <w:szCs w:val="20"/>
              </w:rPr>
              <w:t>pinch</w:t>
            </w:r>
            <w:r w:rsidRPr="00265F8B">
              <w:rPr>
                <w:rFonts w:ascii="Arial" w:hAnsi="Arial" w:cs="Arial"/>
                <w:sz w:val="20"/>
                <w:szCs w:val="20"/>
              </w:rPr>
              <w:t xml:space="preserve"> their fingers in </w:t>
            </w:r>
            <w:r w:rsidR="00265F8B" w:rsidRPr="00265F8B">
              <w:rPr>
                <w:rFonts w:ascii="Arial" w:hAnsi="Arial" w:cs="Arial"/>
                <w:sz w:val="20"/>
                <w:szCs w:val="20"/>
              </w:rPr>
              <w:t xml:space="preserve">the rope </w:t>
            </w:r>
          </w:p>
        </w:tc>
        <w:tc>
          <w:tcPr>
            <w:tcW w:w="2026" w:type="dxa"/>
          </w:tcPr>
          <w:p w14:paraId="1B5DC06F" w14:textId="65B5AA73" w:rsidR="00CA7F7D" w:rsidRPr="00265F8B" w:rsidRDefault="00265F8B" w:rsidP="00265F8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65F8B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8C39B4">
              <w:rPr>
                <w:rFonts w:ascii="Arial" w:hAnsi="Arial" w:cs="Arial"/>
                <w:sz w:val="20"/>
                <w:szCs w:val="20"/>
              </w:rPr>
              <w:t xml:space="preserve">children </w:t>
            </w:r>
            <w:r w:rsidRPr="00265F8B">
              <w:rPr>
                <w:rFonts w:ascii="Arial" w:hAnsi="Arial" w:cs="Arial"/>
                <w:sz w:val="20"/>
                <w:szCs w:val="20"/>
              </w:rPr>
              <w:t xml:space="preserve">taking part in the activity </w:t>
            </w:r>
          </w:p>
        </w:tc>
        <w:tc>
          <w:tcPr>
            <w:tcW w:w="2004" w:type="dxa"/>
          </w:tcPr>
          <w:p w14:paraId="7D90FE84" w14:textId="77777777" w:rsidR="00CA7F7D" w:rsidRDefault="00AA5701" w:rsidP="00AA57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 to conduct a risk assessment of the tyre swing before the activity takes place, ensuring the rope is sturdy</w:t>
            </w:r>
          </w:p>
          <w:p w14:paraId="0A72C972" w14:textId="77777777" w:rsidR="00F54B66" w:rsidRDefault="00F54B66" w:rsidP="00AA57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Only one child to push the swing at once</w:t>
            </w:r>
          </w:p>
          <w:p w14:paraId="76AC3006" w14:textId="69A0B84D" w:rsidR="00F54B66" w:rsidRPr="00AA5701" w:rsidRDefault="00F54B66" w:rsidP="00AA57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supervision always.</w:t>
            </w:r>
          </w:p>
        </w:tc>
        <w:tc>
          <w:tcPr>
            <w:tcW w:w="1250" w:type="dxa"/>
          </w:tcPr>
          <w:p w14:paraId="46BB3DE1" w14:textId="573ECC18" w:rsidR="00CA7F7D" w:rsidRPr="00265F8B" w:rsidRDefault="00F54B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</w:tr>
      <w:tr w:rsidR="008C39B4" w14:paraId="306DAA0F" w14:textId="77777777" w:rsidTr="00D97676">
        <w:trPr>
          <w:trHeight w:val="269"/>
        </w:trPr>
        <w:tc>
          <w:tcPr>
            <w:tcW w:w="1229" w:type="dxa"/>
          </w:tcPr>
          <w:p w14:paraId="2EDE7793" w14:textId="4B23EBD9" w:rsidR="00CA7F7D" w:rsidRPr="000F3747" w:rsidRDefault="000F3747">
            <w:pPr>
              <w:rPr>
                <w:rFonts w:ascii="Arial" w:hAnsi="Arial" w:cs="Arial"/>
                <w:sz w:val="20"/>
                <w:szCs w:val="20"/>
              </w:rPr>
            </w:pPr>
            <w:r w:rsidRPr="000F3747">
              <w:rPr>
                <w:rFonts w:ascii="Arial" w:hAnsi="Arial" w:cs="Arial"/>
                <w:sz w:val="20"/>
                <w:szCs w:val="20"/>
              </w:rPr>
              <w:t xml:space="preserve">Dropping and timing leaves </w:t>
            </w:r>
            <w:r w:rsidR="00394934">
              <w:rPr>
                <w:rFonts w:ascii="Arial" w:hAnsi="Arial" w:cs="Arial"/>
                <w:sz w:val="20"/>
                <w:szCs w:val="20"/>
              </w:rPr>
              <w:t>experiment</w:t>
            </w:r>
            <w:r w:rsidRPr="000F374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04" w:type="dxa"/>
          </w:tcPr>
          <w:p w14:paraId="23FDEE5C" w14:textId="77777777" w:rsidR="00CA7F7D" w:rsidRDefault="00DE4D49" w:rsidP="00EC76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children will </w:t>
            </w:r>
            <w:r w:rsidR="008A3A9D">
              <w:rPr>
                <w:rFonts w:ascii="Arial" w:hAnsi="Arial" w:cs="Arial"/>
                <w:sz w:val="20"/>
                <w:szCs w:val="20"/>
              </w:rPr>
              <w:t xml:space="preserve">engage in an </w:t>
            </w:r>
            <w:r w:rsidR="004620A7">
              <w:rPr>
                <w:rFonts w:ascii="Arial" w:hAnsi="Arial" w:cs="Arial"/>
                <w:sz w:val="20"/>
                <w:szCs w:val="20"/>
              </w:rPr>
              <w:t xml:space="preserve">activity that </w:t>
            </w:r>
            <w:r w:rsidR="00DF3B17">
              <w:rPr>
                <w:rFonts w:ascii="Arial" w:hAnsi="Arial" w:cs="Arial"/>
                <w:sz w:val="20"/>
                <w:szCs w:val="20"/>
              </w:rPr>
              <w:t xml:space="preserve">encourages them to explore scientific concepts </w:t>
            </w:r>
            <w:r w:rsidR="00813414">
              <w:rPr>
                <w:rFonts w:ascii="Arial" w:hAnsi="Arial" w:cs="Arial"/>
                <w:sz w:val="20"/>
                <w:szCs w:val="20"/>
              </w:rPr>
              <w:t xml:space="preserve">like weight and size </w:t>
            </w:r>
          </w:p>
          <w:p w14:paraId="279E0936" w14:textId="7810AAFC" w:rsidR="00146713" w:rsidRPr="00EC76F5" w:rsidRDefault="00146713" w:rsidP="00EC76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They will also </w:t>
            </w:r>
            <w:bookmarkStart w:id="17" w:name="_Int_H1HCfQYQ"/>
            <w:r>
              <w:rPr>
                <w:rFonts w:ascii="Arial" w:hAnsi="Arial" w:cs="Arial"/>
                <w:sz w:val="20"/>
                <w:szCs w:val="20"/>
              </w:rPr>
              <w:t>be encouraged</w:t>
            </w:r>
            <w:bookmarkEnd w:id="17"/>
            <w:r>
              <w:rPr>
                <w:rFonts w:ascii="Arial" w:hAnsi="Arial" w:cs="Arial"/>
                <w:sz w:val="20"/>
                <w:szCs w:val="20"/>
              </w:rPr>
              <w:t xml:space="preserve"> to </w:t>
            </w:r>
            <w:r w:rsidR="00406635">
              <w:rPr>
                <w:rFonts w:ascii="Arial" w:hAnsi="Arial" w:cs="Arial"/>
                <w:sz w:val="20"/>
                <w:szCs w:val="20"/>
              </w:rPr>
              <w:t>enquire</w:t>
            </w:r>
            <w:r w:rsidR="00DA4557">
              <w:rPr>
                <w:rFonts w:ascii="Arial" w:hAnsi="Arial" w:cs="Arial"/>
                <w:sz w:val="20"/>
                <w:szCs w:val="20"/>
              </w:rPr>
              <w:t xml:space="preserve">, predict </w:t>
            </w:r>
            <w:r w:rsidR="00D45290">
              <w:rPr>
                <w:rFonts w:ascii="Arial" w:hAnsi="Arial" w:cs="Arial"/>
                <w:sz w:val="20"/>
                <w:szCs w:val="20"/>
              </w:rPr>
              <w:t xml:space="preserve">and measure </w:t>
            </w:r>
          </w:p>
        </w:tc>
        <w:tc>
          <w:tcPr>
            <w:tcW w:w="2026" w:type="dxa"/>
          </w:tcPr>
          <w:p w14:paraId="0C8C08A7" w14:textId="29920399" w:rsidR="00CA7F7D" w:rsidRDefault="008F137B" w:rsidP="008F13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8F137B">
              <w:rPr>
                <w:rFonts w:ascii="Arial" w:hAnsi="Arial" w:cs="Arial"/>
                <w:sz w:val="20"/>
                <w:szCs w:val="20"/>
              </w:rPr>
              <w:t xml:space="preserve">If the leaves are </w:t>
            </w:r>
            <w:r>
              <w:rPr>
                <w:rFonts w:ascii="Arial" w:hAnsi="Arial" w:cs="Arial"/>
                <w:sz w:val="20"/>
                <w:szCs w:val="20"/>
              </w:rPr>
              <w:t>damp, the children</w:t>
            </w:r>
            <w:r w:rsidR="00134118">
              <w:rPr>
                <w:rFonts w:ascii="Arial" w:hAnsi="Arial" w:cs="Arial"/>
                <w:sz w:val="20"/>
                <w:szCs w:val="20"/>
              </w:rPr>
              <w:t xml:space="preserve"> or practitioners could</w:t>
            </w:r>
            <w:r>
              <w:rPr>
                <w:rFonts w:ascii="Arial" w:hAnsi="Arial" w:cs="Arial"/>
                <w:sz w:val="20"/>
                <w:szCs w:val="20"/>
              </w:rPr>
              <w:t xml:space="preserve"> slip </w:t>
            </w:r>
            <w:r w:rsidR="00F505E1">
              <w:rPr>
                <w:rFonts w:ascii="Arial" w:hAnsi="Arial" w:cs="Arial"/>
                <w:sz w:val="20"/>
                <w:szCs w:val="20"/>
              </w:rPr>
              <w:t>and fall</w:t>
            </w:r>
          </w:p>
          <w:p w14:paraId="74D4290B" w14:textId="761BAFF6" w:rsidR="00F505E1" w:rsidRPr="008F137B" w:rsidRDefault="00F505E1" w:rsidP="008F13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sticks could be sharp and cause scratches and cuts </w:t>
            </w:r>
          </w:p>
        </w:tc>
        <w:tc>
          <w:tcPr>
            <w:tcW w:w="2026" w:type="dxa"/>
          </w:tcPr>
          <w:p w14:paraId="0A376F54" w14:textId="426391D0" w:rsidR="00CA7F7D" w:rsidRPr="00134118" w:rsidRDefault="00134118" w:rsidP="0013411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134118">
              <w:rPr>
                <w:rFonts w:ascii="Arial" w:hAnsi="Arial" w:cs="Arial"/>
                <w:sz w:val="20"/>
                <w:szCs w:val="20"/>
              </w:rPr>
              <w:t xml:space="preserve">The children and practitioners </w:t>
            </w:r>
          </w:p>
        </w:tc>
        <w:tc>
          <w:tcPr>
            <w:tcW w:w="2004" w:type="dxa"/>
          </w:tcPr>
          <w:p w14:paraId="2D35260C" w14:textId="77777777" w:rsidR="00CA7F7D" w:rsidRDefault="003C391A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 to check</w:t>
            </w:r>
            <w:r w:rsidR="00056621">
              <w:rPr>
                <w:rFonts w:ascii="Arial" w:hAnsi="Arial" w:cs="Arial"/>
                <w:sz w:val="20"/>
                <w:szCs w:val="20"/>
              </w:rPr>
              <w:t xml:space="preserve"> the ground for</w:t>
            </w:r>
            <w:r>
              <w:rPr>
                <w:rFonts w:ascii="Arial" w:hAnsi="Arial" w:cs="Arial"/>
                <w:sz w:val="20"/>
                <w:szCs w:val="20"/>
              </w:rPr>
              <w:t xml:space="preserve"> slip and trip hazards </w:t>
            </w:r>
            <w:r w:rsidR="000566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BB6A563" w14:textId="40D7B376" w:rsidR="000F7D37" w:rsidRPr="00056621" w:rsidRDefault="000F7D37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and children will </w:t>
            </w:r>
            <w:bookmarkStart w:id="18" w:name="_Int_OETo8Jy3"/>
            <w:r>
              <w:rPr>
                <w:rFonts w:ascii="Arial" w:hAnsi="Arial" w:cs="Arial"/>
                <w:sz w:val="20"/>
                <w:szCs w:val="20"/>
              </w:rPr>
              <w:t>be encouraged</w:t>
            </w:r>
            <w:bookmarkEnd w:id="18"/>
            <w:r>
              <w:rPr>
                <w:rFonts w:ascii="Arial" w:hAnsi="Arial" w:cs="Arial"/>
                <w:sz w:val="20"/>
                <w:szCs w:val="20"/>
              </w:rPr>
              <w:t xml:space="preserve"> to wear sturdy footwear, to prevent trips, slips and falls </w:t>
            </w:r>
          </w:p>
        </w:tc>
        <w:tc>
          <w:tcPr>
            <w:tcW w:w="1250" w:type="dxa"/>
          </w:tcPr>
          <w:p w14:paraId="78F37F75" w14:textId="664C8447" w:rsidR="00CA7F7D" w:rsidRPr="00C765A1" w:rsidRDefault="00C765A1">
            <w:pPr>
              <w:rPr>
                <w:rFonts w:ascii="Arial" w:hAnsi="Arial" w:cs="Arial"/>
                <w:sz w:val="20"/>
                <w:szCs w:val="20"/>
              </w:rPr>
            </w:pPr>
            <w:r w:rsidRPr="00C765A1">
              <w:rPr>
                <w:rFonts w:ascii="Arial" w:hAnsi="Arial" w:cs="Arial"/>
                <w:sz w:val="20"/>
                <w:szCs w:val="20"/>
              </w:rPr>
              <w:t>Low</w:t>
            </w:r>
          </w:p>
        </w:tc>
      </w:tr>
      <w:tr w:rsidR="00F56BDF" w14:paraId="497C48DD" w14:textId="77777777" w:rsidTr="00D97676">
        <w:trPr>
          <w:trHeight w:val="269"/>
        </w:trPr>
        <w:tc>
          <w:tcPr>
            <w:tcW w:w="1229" w:type="dxa"/>
          </w:tcPr>
          <w:p w14:paraId="6B63089D" w14:textId="162D9136" w:rsidR="00F56BDF" w:rsidRPr="000F3747" w:rsidRDefault="00F56B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Exploring the outdoors </w:t>
            </w:r>
          </w:p>
        </w:tc>
        <w:tc>
          <w:tcPr>
            <w:tcW w:w="2204" w:type="dxa"/>
          </w:tcPr>
          <w:p w14:paraId="7A92392E" w14:textId="77777777" w:rsidR="00F56BDF" w:rsidRDefault="00F56BDF" w:rsidP="00EC76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curriculum for wales suggests that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being outdoors can have a positive impact on a child’s mental health and well being </w:t>
            </w:r>
          </w:p>
          <w:p w14:paraId="514E5CCE" w14:textId="5F3C0BFA" w:rsidR="00F56BDF" w:rsidRDefault="00F56BDF" w:rsidP="00EC76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child will develop an awareness of natural textures and materials within their environment.</w:t>
            </w:r>
          </w:p>
        </w:tc>
        <w:tc>
          <w:tcPr>
            <w:tcW w:w="2026" w:type="dxa"/>
          </w:tcPr>
          <w:p w14:paraId="66632985" w14:textId="1462517A" w:rsidR="001D481F" w:rsidRPr="00BA4AA2" w:rsidRDefault="00F56BDF" w:rsidP="00BA4A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8F137B">
              <w:rPr>
                <w:rFonts w:ascii="Arial" w:hAnsi="Arial" w:cs="Arial"/>
                <w:sz w:val="20"/>
                <w:szCs w:val="20"/>
              </w:rPr>
              <w:lastRenderedPageBreak/>
              <w:t xml:space="preserve">If the leaves are </w:t>
            </w:r>
            <w:r>
              <w:rPr>
                <w:rFonts w:ascii="Arial" w:hAnsi="Arial" w:cs="Arial"/>
                <w:sz w:val="20"/>
                <w:szCs w:val="20"/>
              </w:rPr>
              <w:t xml:space="preserve">damp, the children or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practitioners could slip and fall</w:t>
            </w:r>
          </w:p>
          <w:p w14:paraId="1EF32466" w14:textId="679D06D2" w:rsidR="00F56BDF" w:rsidRPr="00BA4AA2" w:rsidRDefault="00BA4AA2" w:rsidP="00BA4A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sticks and twigs could be sharp and could </w:t>
            </w:r>
            <w:r w:rsidR="00F56BDF" w:rsidRPr="00BA4AA2">
              <w:rPr>
                <w:rFonts w:ascii="Arial" w:hAnsi="Arial" w:cs="Arial"/>
                <w:sz w:val="20"/>
                <w:szCs w:val="20"/>
              </w:rPr>
              <w:t>cause scratches and cuts</w:t>
            </w:r>
          </w:p>
          <w:p w14:paraId="464B28B9" w14:textId="69309FBC" w:rsidR="00F56BDF" w:rsidRPr="00F56BDF" w:rsidRDefault="00F56BDF" w:rsidP="00F56BD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</w:t>
            </w:r>
            <w:r w:rsidR="00B52F9F">
              <w:rPr>
                <w:rFonts w:ascii="Arial" w:hAnsi="Arial" w:cs="Arial"/>
                <w:sz w:val="20"/>
                <w:szCs w:val="20"/>
              </w:rPr>
              <w:t>or practitioners could have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7F63">
              <w:rPr>
                <w:rFonts w:ascii="Arial" w:hAnsi="Arial" w:cs="Arial"/>
                <w:sz w:val="20"/>
                <w:szCs w:val="20"/>
              </w:rPr>
              <w:t>allergies</w:t>
            </w:r>
            <w:r>
              <w:rPr>
                <w:rFonts w:ascii="Arial" w:hAnsi="Arial" w:cs="Arial"/>
                <w:sz w:val="20"/>
                <w:szCs w:val="20"/>
              </w:rPr>
              <w:t xml:space="preserve"> to pollen, causing allergic reactions </w:t>
            </w:r>
            <w:r w:rsidRPr="00F56B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26" w:type="dxa"/>
          </w:tcPr>
          <w:p w14:paraId="4C660B89" w14:textId="5C6B407A" w:rsidR="00F56BDF" w:rsidRPr="00134118" w:rsidRDefault="0038780E" w:rsidP="0038780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Children and practitioners </w:t>
            </w:r>
          </w:p>
        </w:tc>
        <w:tc>
          <w:tcPr>
            <w:tcW w:w="2004" w:type="dxa"/>
          </w:tcPr>
          <w:p w14:paraId="6A0332EB" w14:textId="77777777" w:rsidR="00F56BDF" w:rsidRDefault="000F42F2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Constant adult supervision, and adults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remind children to hand sticks and twigs carefully </w:t>
            </w:r>
          </w:p>
          <w:p w14:paraId="128E796F" w14:textId="2F8757B0" w:rsidR="004933C1" w:rsidRDefault="004933C1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Ensure first aid kit </w:t>
            </w:r>
            <w:r w:rsidR="00475F05">
              <w:rPr>
                <w:rFonts w:ascii="Arial" w:hAnsi="Arial" w:cs="Arial"/>
                <w:sz w:val="20"/>
                <w:szCs w:val="20"/>
              </w:rPr>
              <w:t>is always available</w:t>
            </w:r>
          </w:p>
          <w:p w14:paraId="01D567CE" w14:textId="630F62ED" w:rsidR="004933C1" w:rsidRDefault="004933C1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to check for known allergies before </w:t>
            </w:r>
            <w:r w:rsidR="00475F05">
              <w:rPr>
                <w:rFonts w:ascii="Arial" w:hAnsi="Arial" w:cs="Arial"/>
                <w:sz w:val="20"/>
                <w:szCs w:val="20"/>
              </w:rPr>
              <w:t xml:space="preserve">completing activity </w:t>
            </w:r>
          </w:p>
        </w:tc>
        <w:tc>
          <w:tcPr>
            <w:tcW w:w="1250" w:type="dxa"/>
          </w:tcPr>
          <w:p w14:paraId="72FC05ED" w14:textId="32D58B38" w:rsidR="00F56BDF" w:rsidRPr="00C765A1" w:rsidRDefault="00475F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Low</w:t>
            </w:r>
          </w:p>
        </w:tc>
      </w:tr>
      <w:tr w:rsidR="00F56BDF" w14:paraId="1A40F800" w14:textId="77777777" w:rsidTr="00D97676">
        <w:trPr>
          <w:trHeight w:val="269"/>
        </w:trPr>
        <w:tc>
          <w:tcPr>
            <w:tcW w:w="1229" w:type="dxa"/>
          </w:tcPr>
          <w:p w14:paraId="4004291E" w14:textId="10A32F34" w:rsidR="00F56BDF" w:rsidRPr="000F3747" w:rsidRDefault="00A32D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Being in the big outdoor area</w:t>
            </w:r>
          </w:p>
        </w:tc>
        <w:tc>
          <w:tcPr>
            <w:tcW w:w="2204" w:type="dxa"/>
          </w:tcPr>
          <w:p w14:paraId="15023A6F" w14:textId="77777777" w:rsidR="00F56BDF" w:rsidRDefault="00A32D9A" w:rsidP="00EC76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will allow the children to </w:t>
            </w:r>
            <w:r w:rsidR="000B33A2">
              <w:rPr>
                <w:rFonts w:ascii="Arial" w:hAnsi="Arial" w:cs="Arial"/>
                <w:sz w:val="20"/>
                <w:szCs w:val="20"/>
              </w:rPr>
              <w:t xml:space="preserve">develop their gross motor skills through running and exercising. </w:t>
            </w:r>
          </w:p>
          <w:p w14:paraId="7AAA2DC6" w14:textId="4C4211DD" w:rsidR="00580EB1" w:rsidRDefault="00580EB1" w:rsidP="00EC76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will have the opportunity to use their imaginat</w:t>
            </w:r>
            <w:r w:rsidR="006D358F">
              <w:rPr>
                <w:rFonts w:ascii="Arial" w:hAnsi="Arial" w:cs="Arial"/>
                <w:sz w:val="20"/>
                <w:szCs w:val="20"/>
              </w:rPr>
              <w:t>ion and creativity during their</w:t>
            </w:r>
            <w:r>
              <w:rPr>
                <w:rFonts w:ascii="Arial" w:hAnsi="Arial" w:cs="Arial"/>
                <w:sz w:val="20"/>
                <w:szCs w:val="20"/>
              </w:rPr>
              <w:t xml:space="preserve"> play </w:t>
            </w:r>
          </w:p>
        </w:tc>
        <w:tc>
          <w:tcPr>
            <w:tcW w:w="2026" w:type="dxa"/>
          </w:tcPr>
          <w:p w14:paraId="7B988E35" w14:textId="77777777" w:rsidR="00F56BDF" w:rsidRDefault="00E72A6C" w:rsidP="008F13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area is very large so the children could run out of sight and </w:t>
            </w:r>
            <w:r w:rsidR="00232B74">
              <w:rPr>
                <w:rFonts w:ascii="Arial" w:hAnsi="Arial" w:cs="Arial"/>
                <w:sz w:val="20"/>
                <w:szCs w:val="20"/>
              </w:rPr>
              <w:t xml:space="preserve">become separated from the group </w:t>
            </w:r>
          </w:p>
          <w:p w14:paraId="712A4531" w14:textId="77777777" w:rsidR="00D50945" w:rsidRDefault="00A156C7" w:rsidP="008F13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Sharp objects could be on the floor, i.e broken glass, </w:t>
            </w:r>
            <w:r w:rsidR="00847DE1">
              <w:rPr>
                <w:rFonts w:ascii="Arial" w:hAnsi="Arial" w:cs="Arial"/>
                <w:sz w:val="20"/>
                <w:szCs w:val="20"/>
              </w:rPr>
              <w:t>metal.</w:t>
            </w:r>
          </w:p>
          <w:p w14:paraId="77C18498" w14:textId="64252C6C" w:rsidR="0035549D" w:rsidRDefault="00847DE1" w:rsidP="008F13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could be animal faece</w:t>
            </w:r>
            <w:r w:rsidR="00C04B1C">
              <w:rPr>
                <w:rFonts w:ascii="Arial" w:hAnsi="Arial" w:cs="Arial"/>
                <w:sz w:val="20"/>
                <w:szCs w:val="20"/>
              </w:rPr>
              <w:t>s</w:t>
            </w:r>
            <w:r w:rsidR="0035549D">
              <w:rPr>
                <w:rFonts w:ascii="Arial" w:hAnsi="Arial" w:cs="Arial"/>
                <w:sz w:val="20"/>
                <w:szCs w:val="20"/>
              </w:rPr>
              <w:t xml:space="preserve"> on the ground</w:t>
            </w:r>
            <w:r w:rsidR="00E82D01">
              <w:rPr>
                <w:rFonts w:ascii="Arial" w:hAnsi="Arial" w:cs="Arial"/>
                <w:sz w:val="20"/>
                <w:szCs w:val="20"/>
              </w:rPr>
              <w:t xml:space="preserve">, if children </w:t>
            </w:r>
            <w:bookmarkStart w:id="19" w:name="_Int_RpoThMeF"/>
            <w:r w:rsidR="00E82D01">
              <w:rPr>
                <w:rFonts w:ascii="Arial" w:hAnsi="Arial" w:cs="Arial"/>
                <w:sz w:val="20"/>
                <w:szCs w:val="20"/>
              </w:rPr>
              <w:t>come into contact with</w:t>
            </w:r>
            <w:bookmarkEnd w:id="19"/>
            <w:r w:rsidR="00E82D01">
              <w:rPr>
                <w:rFonts w:ascii="Arial" w:hAnsi="Arial" w:cs="Arial"/>
                <w:sz w:val="20"/>
                <w:szCs w:val="20"/>
              </w:rPr>
              <w:t xml:space="preserve"> these, they could </w:t>
            </w:r>
            <w:r w:rsidR="00F82FAF">
              <w:rPr>
                <w:rFonts w:ascii="Arial" w:hAnsi="Arial" w:cs="Arial"/>
                <w:sz w:val="20"/>
                <w:szCs w:val="20"/>
              </w:rPr>
              <w:t xml:space="preserve">spread bacteria, causing illness. </w:t>
            </w:r>
          </w:p>
          <w:p w14:paraId="6DAB08E0" w14:textId="473BE9D0" w:rsidR="00847DE1" w:rsidRPr="008F137B" w:rsidRDefault="00D31158" w:rsidP="008F13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could be small items like acorns and stones that could be choking hazards </w:t>
            </w:r>
            <w:r w:rsidR="00C04B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26" w:type="dxa"/>
          </w:tcPr>
          <w:p w14:paraId="558074A2" w14:textId="2EDF7697" w:rsidR="00F56BDF" w:rsidRPr="00134118" w:rsidRDefault="00BE6601" w:rsidP="0013411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2004" w:type="dxa"/>
          </w:tcPr>
          <w:p w14:paraId="2C35050E" w14:textId="77777777" w:rsidR="00F56BDF" w:rsidRDefault="00AF5209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should be clear, physical boundaries like cones or </w:t>
            </w:r>
            <w:r w:rsidR="008727BD">
              <w:rPr>
                <w:rFonts w:ascii="Arial" w:hAnsi="Arial" w:cs="Arial"/>
                <w:sz w:val="20"/>
                <w:szCs w:val="20"/>
              </w:rPr>
              <w:t xml:space="preserve">flags, </w:t>
            </w:r>
            <w:r w:rsidR="00B70411">
              <w:rPr>
                <w:rFonts w:ascii="Arial" w:hAnsi="Arial" w:cs="Arial"/>
                <w:sz w:val="20"/>
                <w:szCs w:val="20"/>
              </w:rPr>
              <w:t xml:space="preserve">and staff must explain to children they cannot go past these points </w:t>
            </w:r>
          </w:p>
          <w:p w14:paraId="2B7E32C1" w14:textId="55A0BEDC" w:rsidR="005917F2" w:rsidRPr="00534ABF" w:rsidRDefault="005917F2" w:rsidP="00534AB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 to staff ratios and constant head counts</w:t>
            </w:r>
            <w:r w:rsidR="00534ABF">
              <w:rPr>
                <w:rFonts w:ascii="Arial" w:hAnsi="Arial" w:cs="Arial"/>
                <w:sz w:val="20"/>
                <w:szCs w:val="20"/>
              </w:rPr>
              <w:t xml:space="preserve"> with staff</w:t>
            </w:r>
            <w:r w:rsidR="00122013" w:rsidRPr="00534ABF">
              <w:rPr>
                <w:rFonts w:ascii="Arial" w:hAnsi="Arial" w:cs="Arial"/>
                <w:sz w:val="20"/>
                <w:szCs w:val="20"/>
              </w:rPr>
              <w:t xml:space="preserve"> stationed at the boundaries </w:t>
            </w:r>
            <w:r w:rsidR="00EF0460" w:rsidRPr="00534ABF">
              <w:rPr>
                <w:rFonts w:ascii="Arial" w:hAnsi="Arial" w:cs="Arial"/>
                <w:sz w:val="20"/>
                <w:szCs w:val="20"/>
              </w:rPr>
              <w:t xml:space="preserve">to prevent children from escaping </w:t>
            </w:r>
          </w:p>
          <w:p w14:paraId="02A7C5F0" w14:textId="77777777" w:rsidR="00D31158" w:rsidRDefault="003841BC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of high </w:t>
            </w:r>
            <w:r w:rsidR="00FA7E89">
              <w:rPr>
                <w:rFonts w:ascii="Arial" w:hAnsi="Arial" w:cs="Arial"/>
                <w:sz w:val="20"/>
                <w:szCs w:val="20"/>
              </w:rPr>
              <w:t>visibility vests if available and appropriate</w:t>
            </w:r>
          </w:p>
          <w:p w14:paraId="75BA492A" w14:textId="77777777" w:rsidR="00EF0460" w:rsidRDefault="00FA7E89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D149F">
              <w:rPr>
                <w:rFonts w:ascii="Arial" w:hAnsi="Arial" w:cs="Arial"/>
                <w:sz w:val="20"/>
                <w:szCs w:val="20"/>
              </w:rPr>
              <w:t xml:space="preserve">Staff member to conduct risk assessment before beginning the activity, ensuring </w:t>
            </w:r>
            <w:r w:rsidR="004D149F">
              <w:rPr>
                <w:rFonts w:ascii="Arial" w:hAnsi="Arial" w:cs="Arial"/>
                <w:sz w:val="20"/>
                <w:szCs w:val="20"/>
              </w:rPr>
              <w:lastRenderedPageBreak/>
              <w:t xml:space="preserve">any hazards are </w:t>
            </w:r>
            <w:bookmarkStart w:id="20" w:name="_Int_Pr6dtuVz"/>
            <w:r w:rsidR="004D149F">
              <w:rPr>
                <w:rFonts w:ascii="Arial" w:hAnsi="Arial" w:cs="Arial"/>
                <w:sz w:val="20"/>
                <w:szCs w:val="20"/>
              </w:rPr>
              <w:t>identified</w:t>
            </w:r>
            <w:bookmarkEnd w:id="20"/>
            <w:r w:rsidR="004D149F">
              <w:rPr>
                <w:rFonts w:ascii="Arial" w:hAnsi="Arial" w:cs="Arial"/>
                <w:sz w:val="20"/>
                <w:szCs w:val="20"/>
              </w:rPr>
              <w:t xml:space="preserve"> and removed </w:t>
            </w:r>
          </w:p>
          <w:p w14:paraId="3C073D0C" w14:textId="280D9443" w:rsidR="00E82D01" w:rsidRDefault="00E82D01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Constant supervision </w:t>
            </w:r>
          </w:p>
        </w:tc>
        <w:tc>
          <w:tcPr>
            <w:tcW w:w="1250" w:type="dxa"/>
          </w:tcPr>
          <w:p w14:paraId="7CBDD929" w14:textId="45660DF9" w:rsidR="00F56BDF" w:rsidRPr="00C765A1" w:rsidRDefault="003C0F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Low</w:t>
            </w:r>
          </w:p>
        </w:tc>
      </w:tr>
      <w:tr w:rsidR="00F56BDF" w14:paraId="52E2F8DB" w14:textId="77777777" w:rsidTr="00D97676">
        <w:trPr>
          <w:trHeight w:val="269"/>
        </w:trPr>
        <w:tc>
          <w:tcPr>
            <w:tcW w:w="1229" w:type="dxa"/>
          </w:tcPr>
          <w:p w14:paraId="4976E673" w14:textId="77777777" w:rsidR="00F56BDF" w:rsidRPr="000F3747" w:rsidRDefault="00F56B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4" w:type="dxa"/>
          </w:tcPr>
          <w:p w14:paraId="7173AA6F" w14:textId="77777777" w:rsidR="00F56BDF" w:rsidRDefault="00F56BDF" w:rsidP="00EC76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D5E4A4C" w14:textId="77777777" w:rsidR="00F56BDF" w:rsidRPr="008F137B" w:rsidRDefault="00F56BDF" w:rsidP="008F13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25554E0E" w14:textId="77777777" w:rsidR="00F56BDF" w:rsidRPr="00134118" w:rsidRDefault="00F56BDF" w:rsidP="0013411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4" w:type="dxa"/>
          </w:tcPr>
          <w:p w14:paraId="54A04015" w14:textId="77777777" w:rsidR="00F56BDF" w:rsidRDefault="00F56BDF" w:rsidP="000566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dxa"/>
          </w:tcPr>
          <w:p w14:paraId="22C74D08" w14:textId="77777777" w:rsidR="00F56BDF" w:rsidRPr="00C765A1" w:rsidRDefault="00F56B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7B7247" w14:textId="77777777" w:rsidR="00F15A36" w:rsidRDefault="00F15A36">
      <w:pPr>
        <w:rPr>
          <w:rFonts w:ascii="Arial" w:hAnsi="Arial" w:cs="Arial"/>
        </w:rPr>
      </w:pPr>
    </w:p>
    <w:p w14:paraId="225F29FE" w14:textId="77777777" w:rsidR="00F15A36" w:rsidRPr="00F15A36" w:rsidRDefault="00F15A36" w:rsidP="00F15A3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kern w:val="0"/>
          <w:sz w:val="2"/>
          <w:szCs w:val="2"/>
          <w:lang w:val="en-US" w:eastAsia="en-US"/>
          <w14:ligatures w14:val="none"/>
        </w:rPr>
      </w:pPr>
      <w:bookmarkStart w:id="21" w:name="_Hlk82767822"/>
    </w:p>
    <w:bookmarkEnd w:id="21"/>
    <w:p w14:paraId="37DABDBB" w14:textId="77777777" w:rsidR="00F15A36" w:rsidRPr="00F15A36" w:rsidRDefault="00F15A36" w:rsidP="00F15A36">
      <w:pPr>
        <w:spacing w:line="259" w:lineRule="auto"/>
        <w:rPr>
          <w:rFonts w:eastAsiaTheme="minorHAnsi"/>
          <w:kern w:val="0"/>
          <w:sz w:val="22"/>
          <w:szCs w:val="22"/>
          <w:lang w:eastAsia="en-US"/>
          <w14:ligatures w14:val="none"/>
        </w:rPr>
      </w:pPr>
    </w:p>
    <w:p w14:paraId="2F88A111" w14:textId="77777777" w:rsidR="00F15A36" w:rsidRDefault="00F15A36">
      <w:pPr>
        <w:rPr>
          <w:rFonts w:ascii="Arial" w:hAnsi="Arial" w:cs="Arial"/>
        </w:rPr>
      </w:pPr>
    </w:p>
    <w:p w14:paraId="089F459F" w14:textId="77777777" w:rsidR="00F15A36" w:rsidRDefault="00F15A36">
      <w:pPr>
        <w:rPr>
          <w:rFonts w:ascii="Arial" w:hAnsi="Arial" w:cs="Arial"/>
        </w:rPr>
      </w:pPr>
    </w:p>
    <w:p w14:paraId="38BF5534" w14:textId="77777777" w:rsidR="00F15A36" w:rsidRDefault="00F15A36">
      <w:pPr>
        <w:rPr>
          <w:rFonts w:ascii="Arial" w:hAnsi="Arial" w:cs="Arial"/>
        </w:rPr>
      </w:pPr>
    </w:p>
    <w:p w14:paraId="3D9F013C" w14:textId="77777777" w:rsidR="00F15A36" w:rsidRDefault="00F15A36">
      <w:pPr>
        <w:rPr>
          <w:rFonts w:ascii="Arial" w:hAnsi="Arial" w:cs="Arial"/>
        </w:rPr>
      </w:pPr>
    </w:p>
    <w:p w14:paraId="33CCCBD0" w14:textId="77777777" w:rsidR="00F15A36" w:rsidRDefault="00F15A36">
      <w:pPr>
        <w:rPr>
          <w:rFonts w:ascii="Arial" w:hAnsi="Arial" w:cs="Arial"/>
        </w:rPr>
      </w:pPr>
    </w:p>
    <w:p w14:paraId="520FFCCB" w14:textId="77777777" w:rsidR="00F15A36" w:rsidRDefault="00F15A36">
      <w:pPr>
        <w:rPr>
          <w:rFonts w:ascii="Arial" w:hAnsi="Arial" w:cs="Arial"/>
        </w:rPr>
      </w:pPr>
    </w:p>
    <w:p w14:paraId="25815B5D" w14:textId="77777777" w:rsidR="00F15A36" w:rsidRDefault="00F15A36">
      <w:pPr>
        <w:rPr>
          <w:rFonts w:ascii="Arial" w:hAnsi="Arial" w:cs="Arial"/>
        </w:rPr>
      </w:pPr>
    </w:p>
    <w:p w14:paraId="44643015" w14:textId="77777777" w:rsidR="00F15A36" w:rsidRDefault="00F15A36">
      <w:pPr>
        <w:rPr>
          <w:rFonts w:ascii="Arial" w:hAnsi="Arial" w:cs="Arial"/>
        </w:rPr>
      </w:pPr>
    </w:p>
    <w:p w14:paraId="4B019355" w14:textId="77777777" w:rsidR="00F15A36" w:rsidRDefault="00F15A36">
      <w:pPr>
        <w:rPr>
          <w:rFonts w:ascii="Arial" w:hAnsi="Arial" w:cs="Arial"/>
        </w:rPr>
      </w:pPr>
    </w:p>
    <w:p w14:paraId="7BE57D38" w14:textId="77777777" w:rsidR="00F15A36" w:rsidRDefault="00F15A36">
      <w:pPr>
        <w:rPr>
          <w:rFonts w:ascii="Arial" w:hAnsi="Arial" w:cs="Arial"/>
        </w:rPr>
      </w:pPr>
    </w:p>
    <w:p w14:paraId="131269D2" w14:textId="77777777" w:rsidR="00F15A36" w:rsidRDefault="00F15A36">
      <w:pPr>
        <w:rPr>
          <w:rFonts w:ascii="Arial" w:hAnsi="Arial" w:cs="Arial"/>
        </w:rPr>
      </w:pPr>
    </w:p>
    <w:p w14:paraId="71FE5073" w14:textId="77777777" w:rsidR="00F15A36" w:rsidRDefault="00F15A36">
      <w:pPr>
        <w:rPr>
          <w:rFonts w:ascii="Arial" w:hAnsi="Arial" w:cs="Arial"/>
        </w:rPr>
      </w:pPr>
    </w:p>
    <w:p w14:paraId="5FE9B92E" w14:textId="77777777" w:rsidR="00F15A36" w:rsidRDefault="00F15A36">
      <w:pPr>
        <w:rPr>
          <w:rFonts w:ascii="Arial" w:hAnsi="Arial" w:cs="Arial"/>
        </w:rPr>
      </w:pPr>
    </w:p>
    <w:p w14:paraId="4273DB93" w14:textId="77777777" w:rsidR="00F15A36" w:rsidRDefault="00F15A36">
      <w:pPr>
        <w:rPr>
          <w:rFonts w:ascii="Arial" w:hAnsi="Arial" w:cs="Arial"/>
        </w:rPr>
      </w:pPr>
    </w:p>
    <w:p w14:paraId="410412B8" w14:textId="77777777" w:rsidR="00F15A36" w:rsidRDefault="00F15A36">
      <w:pPr>
        <w:rPr>
          <w:rFonts w:ascii="Arial" w:hAnsi="Arial" w:cs="Arial"/>
        </w:rPr>
      </w:pPr>
    </w:p>
    <w:p w14:paraId="735D74A0" w14:textId="77777777" w:rsidR="00F15A36" w:rsidRDefault="00F15A36">
      <w:pPr>
        <w:rPr>
          <w:rFonts w:ascii="Arial" w:hAnsi="Arial" w:cs="Arial"/>
        </w:rPr>
      </w:pPr>
    </w:p>
    <w:p w14:paraId="10723341" w14:textId="77777777" w:rsidR="00F15A36" w:rsidRDefault="00F15A36">
      <w:pPr>
        <w:rPr>
          <w:rFonts w:ascii="Arial" w:hAnsi="Arial" w:cs="Arial"/>
        </w:rPr>
      </w:pPr>
    </w:p>
    <w:p w14:paraId="0CB04325" w14:textId="77777777" w:rsidR="00F15A36" w:rsidRDefault="00F15A36">
      <w:pPr>
        <w:rPr>
          <w:rFonts w:ascii="Arial" w:hAnsi="Arial" w:cs="Arial"/>
        </w:rPr>
      </w:pPr>
    </w:p>
    <w:p w14:paraId="3A47D0E6" w14:textId="77777777" w:rsidR="00F15A36" w:rsidRDefault="00F15A36">
      <w:pPr>
        <w:rPr>
          <w:rFonts w:ascii="Arial" w:hAnsi="Arial" w:cs="Arial"/>
        </w:rPr>
      </w:pPr>
    </w:p>
    <w:p w14:paraId="005E046B" w14:textId="77777777" w:rsidR="00F15A36" w:rsidRDefault="00F15A36">
      <w:pPr>
        <w:rPr>
          <w:rFonts w:ascii="Arial" w:hAnsi="Arial" w:cs="Arial"/>
        </w:rPr>
      </w:pPr>
    </w:p>
    <w:p w14:paraId="338222CE" w14:textId="77777777" w:rsidR="007620F4" w:rsidRDefault="007620F4">
      <w:pPr>
        <w:rPr>
          <w:rFonts w:ascii="Arial" w:hAnsi="Arial" w:cs="Arial"/>
        </w:rPr>
      </w:pPr>
    </w:p>
    <w:p w14:paraId="560771E7" w14:textId="77777777" w:rsidR="007620F4" w:rsidRDefault="007620F4">
      <w:pPr>
        <w:rPr>
          <w:rFonts w:ascii="Arial" w:hAnsi="Arial" w:cs="Arial"/>
        </w:rPr>
      </w:pPr>
    </w:p>
    <w:p w14:paraId="626D8018" w14:textId="008CA91C" w:rsidR="007620F4" w:rsidRDefault="007620F4">
      <w:pPr>
        <w:rPr>
          <w:rFonts w:ascii="Arial" w:hAnsi="Arial" w:cs="Arial"/>
        </w:rPr>
      </w:pPr>
    </w:p>
    <w:p w14:paraId="256067EE" w14:textId="33B3C129" w:rsidR="00F15A36" w:rsidRDefault="007620F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Part four </w:t>
      </w:r>
    </w:p>
    <w:p w14:paraId="1D74E669" w14:textId="6EE2EA81" w:rsidR="00893E05" w:rsidRDefault="00F15A36">
      <w:pPr>
        <w:rPr>
          <w:rFonts w:ascii="Arial" w:hAnsi="Arial" w:cs="Arial"/>
        </w:rPr>
      </w:pPr>
      <w:r>
        <w:rPr>
          <w:rFonts w:ascii="Arial" w:hAnsi="Arial" w:cs="Arial"/>
        </w:rPr>
        <w:t>Outdoor</w:t>
      </w:r>
      <w:r w:rsidR="00D76228">
        <w:rPr>
          <w:rFonts w:ascii="Arial" w:hAnsi="Arial" w:cs="Arial"/>
        </w:rPr>
        <w:t xml:space="preserve"> environments can provide </w:t>
      </w:r>
      <w:r w:rsidR="006E4BB6">
        <w:rPr>
          <w:rFonts w:ascii="Arial" w:hAnsi="Arial" w:cs="Arial"/>
        </w:rPr>
        <w:t xml:space="preserve">children with </w:t>
      </w:r>
      <w:r w:rsidR="00C14BFC">
        <w:rPr>
          <w:rFonts w:ascii="Arial" w:hAnsi="Arial" w:cs="Arial"/>
        </w:rPr>
        <w:t xml:space="preserve">many different learning opportunities and experiences. </w:t>
      </w:r>
      <w:r w:rsidR="00287077">
        <w:rPr>
          <w:rFonts w:ascii="Arial" w:hAnsi="Arial" w:cs="Arial"/>
        </w:rPr>
        <w:t xml:space="preserve">Practitioners who adopt the stance of </w:t>
      </w:r>
      <w:r w:rsidR="00601D10">
        <w:rPr>
          <w:rFonts w:ascii="Arial" w:hAnsi="Arial" w:cs="Arial"/>
        </w:rPr>
        <w:t xml:space="preserve">being </w:t>
      </w:r>
      <w:r w:rsidR="00287077">
        <w:rPr>
          <w:rFonts w:ascii="Arial" w:hAnsi="Arial" w:cs="Arial"/>
        </w:rPr>
        <w:t>enabling adult</w:t>
      </w:r>
      <w:r w:rsidR="00283BA6">
        <w:rPr>
          <w:rFonts w:ascii="Arial" w:hAnsi="Arial" w:cs="Arial"/>
        </w:rPr>
        <w:t xml:space="preserve">s </w:t>
      </w:r>
      <w:r w:rsidR="007420E3">
        <w:rPr>
          <w:rFonts w:ascii="Arial" w:hAnsi="Arial" w:cs="Arial"/>
        </w:rPr>
        <w:t>who</w:t>
      </w:r>
      <w:r w:rsidR="00283BA6">
        <w:rPr>
          <w:rFonts w:ascii="Arial" w:hAnsi="Arial" w:cs="Arial"/>
        </w:rPr>
        <w:t xml:space="preserve"> are willing to engage at a child’s level and become totally immersed in their play and learning can transform </w:t>
      </w:r>
      <w:r w:rsidR="005829C2">
        <w:rPr>
          <w:rFonts w:ascii="Arial" w:hAnsi="Arial" w:cs="Arial"/>
        </w:rPr>
        <w:t>everyday</w:t>
      </w:r>
      <w:r w:rsidR="00283BA6">
        <w:rPr>
          <w:rFonts w:ascii="Arial" w:hAnsi="Arial" w:cs="Arial"/>
        </w:rPr>
        <w:t xml:space="preserve"> experiences in the outdoor environments with sticks, </w:t>
      </w:r>
      <w:r w:rsidR="005829C2">
        <w:rPr>
          <w:rFonts w:ascii="Arial" w:hAnsi="Arial" w:cs="Arial"/>
        </w:rPr>
        <w:t>mud,</w:t>
      </w:r>
      <w:r w:rsidR="00283BA6">
        <w:rPr>
          <w:rFonts w:ascii="Arial" w:hAnsi="Arial" w:cs="Arial"/>
        </w:rPr>
        <w:t xml:space="preserve"> soil </w:t>
      </w:r>
      <w:r w:rsidR="009D6A4E">
        <w:rPr>
          <w:rFonts w:ascii="Arial" w:hAnsi="Arial" w:cs="Arial"/>
        </w:rPr>
        <w:t xml:space="preserve">and leaves </w:t>
      </w:r>
      <w:r w:rsidR="00283BA6">
        <w:rPr>
          <w:rFonts w:ascii="Arial" w:hAnsi="Arial" w:cs="Arial"/>
        </w:rPr>
        <w:t>into powerful sites for mathematical and scientific development.</w:t>
      </w:r>
      <w:r w:rsidR="00A41320">
        <w:rPr>
          <w:rFonts w:ascii="Arial" w:hAnsi="Arial" w:cs="Arial"/>
        </w:rPr>
        <w:t xml:space="preserve"> Enabling adults who </w:t>
      </w:r>
      <w:r w:rsidR="006571E0">
        <w:rPr>
          <w:rFonts w:ascii="Arial" w:hAnsi="Arial" w:cs="Arial"/>
        </w:rPr>
        <w:t>physically join children at ground level</w:t>
      </w:r>
      <w:r w:rsidR="00C71F78">
        <w:rPr>
          <w:rFonts w:ascii="Arial" w:hAnsi="Arial" w:cs="Arial"/>
        </w:rPr>
        <w:t xml:space="preserve"> and take part in their investigations </w:t>
      </w:r>
      <w:r w:rsidR="00FE3F30">
        <w:rPr>
          <w:rFonts w:ascii="Arial" w:hAnsi="Arial" w:cs="Arial"/>
        </w:rPr>
        <w:t xml:space="preserve">can model curiosity </w:t>
      </w:r>
      <w:r w:rsidR="000F7EF2">
        <w:rPr>
          <w:rFonts w:ascii="Arial" w:hAnsi="Arial" w:cs="Arial"/>
        </w:rPr>
        <w:t xml:space="preserve">and introduce rich </w:t>
      </w:r>
      <w:r w:rsidR="00314663">
        <w:rPr>
          <w:rFonts w:ascii="Arial" w:hAnsi="Arial" w:cs="Arial"/>
        </w:rPr>
        <w:t xml:space="preserve">vocabulary while exploring measurements, </w:t>
      </w:r>
      <w:r w:rsidR="00F45DB8">
        <w:rPr>
          <w:rFonts w:ascii="Arial" w:hAnsi="Arial" w:cs="Arial"/>
        </w:rPr>
        <w:t>patterns and cause and effect.</w:t>
      </w:r>
      <w:r w:rsidR="00B3165A">
        <w:rPr>
          <w:rFonts w:ascii="Arial" w:hAnsi="Arial" w:cs="Arial"/>
        </w:rPr>
        <w:t xml:space="preserve"> They can also support problem solving, </w:t>
      </w:r>
      <w:r w:rsidR="003D5651">
        <w:rPr>
          <w:rFonts w:ascii="Arial" w:hAnsi="Arial" w:cs="Arial"/>
        </w:rPr>
        <w:t xml:space="preserve">encourage </w:t>
      </w:r>
      <w:r w:rsidR="00926DB8">
        <w:rPr>
          <w:rFonts w:ascii="Arial" w:hAnsi="Arial" w:cs="Arial"/>
        </w:rPr>
        <w:t xml:space="preserve">experimentation and </w:t>
      </w:r>
      <w:r w:rsidR="0086163A">
        <w:rPr>
          <w:rFonts w:ascii="Arial" w:hAnsi="Arial" w:cs="Arial"/>
        </w:rPr>
        <w:t>exploration, and</w:t>
      </w:r>
      <w:r w:rsidR="007C3AB7">
        <w:rPr>
          <w:rFonts w:ascii="Arial" w:hAnsi="Arial" w:cs="Arial"/>
        </w:rPr>
        <w:t xml:space="preserve"> </w:t>
      </w:r>
      <w:r w:rsidR="003725ED">
        <w:rPr>
          <w:rFonts w:ascii="Arial" w:hAnsi="Arial" w:cs="Arial"/>
        </w:rPr>
        <w:t xml:space="preserve">encourage children to reflect </w:t>
      </w:r>
      <w:r w:rsidR="00C01410">
        <w:rPr>
          <w:rFonts w:ascii="Arial" w:hAnsi="Arial" w:cs="Arial"/>
        </w:rPr>
        <w:t>on their discoveries</w:t>
      </w:r>
      <w:r w:rsidR="00B5696F">
        <w:rPr>
          <w:rFonts w:ascii="Arial" w:hAnsi="Arial" w:cs="Arial"/>
        </w:rPr>
        <w:t xml:space="preserve">, fostering both </w:t>
      </w:r>
      <w:r w:rsidR="00DF42A2">
        <w:rPr>
          <w:rFonts w:ascii="Arial" w:hAnsi="Arial" w:cs="Arial"/>
        </w:rPr>
        <w:t xml:space="preserve">critical thinking and </w:t>
      </w:r>
      <w:r w:rsidR="00E06CE4">
        <w:rPr>
          <w:rFonts w:ascii="Arial" w:hAnsi="Arial" w:cs="Arial"/>
        </w:rPr>
        <w:t xml:space="preserve">resilience in real life situations and scenarios. </w:t>
      </w:r>
      <w:r w:rsidR="00F45DB8">
        <w:rPr>
          <w:rFonts w:ascii="Arial" w:hAnsi="Arial" w:cs="Arial"/>
        </w:rPr>
        <w:t>(</w:t>
      </w:r>
      <w:r w:rsidR="00232A8F">
        <w:rPr>
          <w:rFonts w:ascii="Arial" w:hAnsi="Arial" w:cs="Arial"/>
        </w:rPr>
        <w:t>MacLeod</w:t>
      </w:r>
      <w:r w:rsidR="00002619">
        <w:rPr>
          <w:rFonts w:ascii="Arial" w:hAnsi="Arial" w:cs="Arial"/>
        </w:rPr>
        <w:t>-</w:t>
      </w:r>
      <w:r w:rsidR="005217AA">
        <w:rPr>
          <w:rFonts w:ascii="Arial" w:hAnsi="Arial" w:cs="Arial"/>
        </w:rPr>
        <w:t>Brudenell</w:t>
      </w:r>
      <w:r w:rsidR="00581544">
        <w:rPr>
          <w:rFonts w:ascii="Arial" w:hAnsi="Arial" w:cs="Arial"/>
        </w:rPr>
        <w:t xml:space="preserve"> and Kay 2021)</w:t>
      </w:r>
      <w:r w:rsidR="00063810">
        <w:rPr>
          <w:rFonts w:ascii="Arial" w:hAnsi="Arial" w:cs="Arial"/>
        </w:rPr>
        <w:t xml:space="preserve"> This can </w:t>
      </w:r>
      <w:bookmarkStart w:id="22" w:name="_Int_XpnGfCmn"/>
      <w:r w:rsidR="00063810">
        <w:rPr>
          <w:rFonts w:ascii="Arial" w:hAnsi="Arial" w:cs="Arial"/>
        </w:rPr>
        <w:t>be seen</w:t>
      </w:r>
      <w:bookmarkEnd w:id="22"/>
      <w:r w:rsidR="00063810">
        <w:rPr>
          <w:rFonts w:ascii="Arial" w:hAnsi="Arial" w:cs="Arial"/>
        </w:rPr>
        <w:t xml:space="preserve"> in the activity </w:t>
      </w:r>
      <w:r w:rsidR="00C53B4B">
        <w:rPr>
          <w:rFonts w:ascii="Arial" w:hAnsi="Arial" w:cs="Arial"/>
        </w:rPr>
        <w:t xml:space="preserve">shown in the learning journey. A simple resource, such as a leaf, provided a child with the opportunity to explore, make predictions and develop their understanding of scientific concepts like </w:t>
      </w:r>
      <w:r w:rsidR="00753528">
        <w:rPr>
          <w:rFonts w:ascii="Arial" w:hAnsi="Arial" w:cs="Arial"/>
        </w:rPr>
        <w:t xml:space="preserve">force and impact. </w:t>
      </w:r>
    </w:p>
    <w:p w14:paraId="59377161" w14:textId="1BF330E2" w:rsidR="00F41E7D" w:rsidRPr="00991AAC" w:rsidRDefault="002A20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C0DCD">
        <w:rPr>
          <w:rFonts w:ascii="Arial" w:hAnsi="Arial" w:cs="Arial"/>
        </w:rPr>
        <w:t xml:space="preserve">new curriculum for Wales </w:t>
      </w:r>
      <w:bookmarkStart w:id="23" w:name="_Int_SplPQthq"/>
      <w:r w:rsidR="00467598">
        <w:rPr>
          <w:rFonts w:ascii="Arial" w:hAnsi="Arial" w:cs="Arial"/>
        </w:rPr>
        <w:t>is built</w:t>
      </w:r>
      <w:bookmarkEnd w:id="23"/>
      <w:r w:rsidR="00467598">
        <w:rPr>
          <w:rFonts w:ascii="Arial" w:hAnsi="Arial" w:cs="Arial"/>
        </w:rPr>
        <w:t xml:space="preserve"> on four main purposes</w:t>
      </w:r>
      <w:r w:rsidR="00BD4120">
        <w:rPr>
          <w:rFonts w:ascii="Arial" w:hAnsi="Arial" w:cs="Arial"/>
        </w:rPr>
        <w:t>, and</w:t>
      </w:r>
      <w:r w:rsidR="00602E7A">
        <w:rPr>
          <w:rFonts w:ascii="Arial" w:hAnsi="Arial" w:cs="Arial"/>
        </w:rPr>
        <w:t xml:space="preserve"> positions</w:t>
      </w:r>
      <w:r w:rsidR="00BD4120">
        <w:rPr>
          <w:rFonts w:ascii="Arial" w:hAnsi="Arial" w:cs="Arial"/>
        </w:rPr>
        <w:t xml:space="preserve"> enabling adults </w:t>
      </w:r>
      <w:r w:rsidR="00602E7A">
        <w:rPr>
          <w:rFonts w:ascii="Arial" w:hAnsi="Arial" w:cs="Arial"/>
        </w:rPr>
        <w:t xml:space="preserve">as </w:t>
      </w:r>
      <w:r w:rsidR="001B2E5D">
        <w:rPr>
          <w:rFonts w:ascii="Arial" w:hAnsi="Arial" w:cs="Arial"/>
        </w:rPr>
        <w:t xml:space="preserve">key to meeting these four main purposes. One </w:t>
      </w:r>
      <w:r w:rsidR="00467598">
        <w:rPr>
          <w:rFonts w:ascii="Arial" w:hAnsi="Arial" w:cs="Arial"/>
        </w:rPr>
        <w:t xml:space="preserve">of </w:t>
      </w:r>
      <w:r w:rsidR="001B2E5D">
        <w:rPr>
          <w:rFonts w:ascii="Arial" w:hAnsi="Arial" w:cs="Arial"/>
        </w:rPr>
        <w:t>these four main purposes</w:t>
      </w:r>
      <w:r w:rsidR="00467598">
        <w:rPr>
          <w:rFonts w:ascii="Arial" w:hAnsi="Arial" w:cs="Arial"/>
        </w:rPr>
        <w:t xml:space="preserve"> </w:t>
      </w:r>
      <w:r w:rsidR="0054794C">
        <w:rPr>
          <w:rFonts w:ascii="Arial" w:hAnsi="Arial" w:cs="Arial"/>
        </w:rPr>
        <w:t>is</w:t>
      </w:r>
      <w:r w:rsidR="00467598">
        <w:rPr>
          <w:rFonts w:ascii="Arial" w:hAnsi="Arial" w:cs="Arial"/>
        </w:rPr>
        <w:t xml:space="preserve"> </w:t>
      </w:r>
      <w:r w:rsidR="00601D10">
        <w:rPr>
          <w:rFonts w:ascii="Arial" w:hAnsi="Arial" w:cs="Arial"/>
        </w:rPr>
        <w:t xml:space="preserve">for children to become </w:t>
      </w:r>
      <w:r w:rsidR="00467598">
        <w:rPr>
          <w:rFonts w:ascii="Arial" w:hAnsi="Arial" w:cs="Arial"/>
        </w:rPr>
        <w:t>ethically informed citizens</w:t>
      </w:r>
      <w:r w:rsidR="00601D10">
        <w:rPr>
          <w:rFonts w:ascii="Arial" w:hAnsi="Arial" w:cs="Arial"/>
        </w:rPr>
        <w:t>,</w:t>
      </w:r>
      <w:r w:rsidR="002C6D13">
        <w:rPr>
          <w:rFonts w:ascii="Arial" w:hAnsi="Arial" w:cs="Arial"/>
        </w:rPr>
        <w:t xml:space="preserve"> </w:t>
      </w:r>
      <w:r w:rsidR="00642987">
        <w:rPr>
          <w:rFonts w:ascii="Arial" w:hAnsi="Arial" w:cs="Arial"/>
        </w:rPr>
        <w:t xml:space="preserve">and enabling adults </w:t>
      </w:r>
      <w:r w:rsidR="007420E3">
        <w:rPr>
          <w:rFonts w:ascii="Arial" w:hAnsi="Arial" w:cs="Arial"/>
        </w:rPr>
        <w:t xml:space="preserve">are central to helping to achieve this </w:t>
      </w:r>
      <w:r w:rsidR="00C37966">
        <w:rPr>
          <w:rFonts w:ascii="Arial" w:hAnsi="Arial" w:cs="Arial"/>
        </w:rPr>
        <w:t xml:space="preserve">important </w:t>
      </w:r>
      <w:r w:rsidR="007420E3">
        <w:rPr>
          <w:rFonts w:ascii="Arial" w:hAnsi="Arial" w:cs="Arial"/>
        </w:rPr>
        <w:t>aim</w:t>
      </w:r>
      <w:r w:rsidR="00601D10">
        <w:rPr>
          <w:rFonts w:ascii="Arial" w:hAnsi="Arial" w:cs="Arial"/>
        </w:rPr>
        <w:t>. This is</w:t>
      </w:r>
      <w:r w:rsidR="00CA779D">
        <w:rPr>
          <w:rFonts w:ascii="Arial" w:hAnsi="Arial" w:cs="Arial"/>
        </w:rPr>
        <w:t xml:space="preserve"> </w:t>
      </w:r>
      <w:r w:rsidR="007420E3">
        <w:rPr>
          <w:rFonts w:ascii="Arial" w:hAnsi="Arial" w:cs="Arial"/>
        </w:rPr>
        <w:t>because they</w:t>
      </w:r>
      <w:r w:rsidR="00CA779D">
        <w:rPr>
          <w:rFonts w:ascii="Arial" w:hAnsi="Arial" w:cs="Arial"/>
        </w:rPr>
        <w:t xml:space="preserve"> </w:t>
      </w:r>
      <w:r w:rsidR="008B7EE5">
        <w:rPr>
          <w:rFonts w:ascii="Arial" w:hAnsi="Arial" w:cs="Arial"/>
        </w:rPr>
        <w:t>provid</w:t>
      </w:r>
      <w:r w:rsidR="007420E3">
        <w:rPr>
          <w:rFonts w:ascii="Arial" w:hAnsi="Arial" w:cs="Arial"/>
        </w:rPr>
        <w:t>e</w:t>
      </w:r>
      <w:r w:rsidR="008B7EE5">
        <w:rPr>
          <w:rFonts w:ascii="Arial" w:hAnsi="Arial" w:cs="Arial"/>
        </w:rPr>
        <w:t xml:space="preserve"> </w:t>
      </w:r>
      <w:r w:rsidR="007420E3">
        <w:rPr>
          <w:rFonts w:ascii="Arial" w:hAnsi="Arial" w:cs="Arial"/>
        </w:rPr>
        <w:t>children</w:t>
      </w:r>
      <w:r w:rsidR="008B7EE5">
        <w:rPr>
          <w:rFonts w:ascii="Arial" w:hAnsi="Arial" w:cs="Arial"/>
        </w:rPr>
        <w:t xml:space="preserve"> with outdoor learning experiences that promote</w:t>
      </w:r>
      <w:r w:rsidR="007420E3">
        <w:rPr>
          <w:rFonts w:ascii="Arial" w:hAnsi="Arial" w:cs="Arial"/>
        </w:rPr>
        <w:t xml:space="preserve"> </w:t>
      </w:r>
      <w:r w:rsidR="008B7EE5">
        <w:rPr>
          <w:rFonts w:ascii="Arial" w:hAnsi="Arial" w:cs="Arial"/>
        </w:rPr>
        <w:t xml:space="preserve">curiosity, awe and wonder </w:t>
      </w:r>
      <w:r w:rsidR="002C6D13">
        <w:rPr>
          <w:rFonts w:ascii="Arial" w:hAnsi="Arial" w:cs="Arial"/>
        </w:rPr>
        <w:t xml:space="preserve">(Welsh Government, 2022) </w:t>
      </w:r>
      <w:r w:rsidR="006D706C">
        <w:rPr>
          <w:rFonts w:ascii="Arial" w:hAnsi="Arial" w:cs="Arial"/>
        </w:rPr>
        <w:t xml:space="preserve">Immersive encounters with </w:t>
      </w:r>
      <w:r w:rsidR="00920864">
        <w:rPr>
          <w:rFonts w:ascii="Arial" w:hAnsi="Arial" w:cs="Arial"/>
        </w:rPr>
        <w:t xml:space="preserve">local ecosystems </w:t>
      </w:r>
      <w:r w:rsidR="006042E1">
        <w:rPr>
          <w:rFonts w:ascii="Arial" w:hAnsi="Arial" w:cs="Arial"/>
        </w:rPr>
        <w:t>encourage children to explore sustainability, observe independence and make responsible choices about how they react to</w:t>
      </w:r>
      <w:r w:rsidR="00F41E7D">
        <w:rPr>
          <w:rFonts w:ascii="Arial" w:hAnsi="Arial" w:cs="Arial"/>
        </w:rPr>
        <w:t xml:space="preserve"> animals, </w:t>
      </w:r>
      <w:r w:rsidR="005A7A00">
        <w:rPr>
          <w:rFonts w:ascii="Arial" w:hAnsi="Arial" w:cs="Arial"/>
        </w:rPr>
        <w:t xml:space="preserve">plants and shared resources (Tinney, 2023) </w:t>
      </w:r>
      <w:r w:rsidR="005F4CFD">
        <w:rPr>
          <w:rFonts w:ascii="Arial" w:hAnsi="Arial" w:cs="Arial"/>
        </w:rPr>
        <w:t xml:space="preserve">Practitioners that </w:t>
      </w:r>
      <w:r w:rsidR="004D62EA">
        <w:rPr>
          <w:rFonts w:ascii="Arial" w:hAnsi="Arial" w:cs="Arial"/>
        </w:rPr>
        <w:t xml:space="preserve">model respect for their environment and </w:t>
      </w:r>
      <w:r w:rsidR="003100FA">
        <w:rPr>
          <w:rFonts w:ascii="Arial" w:hAnsi="Arial" w:cs="Arial"/>
        </w:rPr>
        <w:t xml:space="preserve">engage in sustained shared thinking </w:t>
      </w:r>
      <w:r w:rsidR="005A175C">
        <w:rPr>
          <w:rFonts w:ascii="Arial" w:hAnsi="Arial" w:cs="Arial"/>
        </w:rPr>
        <w:t xml:space="preserve">help children to question </w:t>
      </w:r>
      <w:r w:rsidR="00D47EE4">
        <w:rPr>
          <w:rFonts w:ascii="Arial" w:hAnsi="Arial" w:cs="Arial"/>
        </w:rPr>
        <w:t xml:space="preserve">and reflect on </w:t>
      </w:r>
      <w:r w:rsidR="00464425">
        <w:rPr>
          <w:rFonts w:ascii="Arial" w:hAnsi="Arial" w:cs="Arial"/>
        </w:rPr>
        <w:t xml:space="preserve">ethical issues such as </w:t>
      </w:r>
      <w:r w:rsidR="00E07D9E">
        <w:rPr>
          <w:rFonts w:ascii="Arial" w:hAnsi="Arial" w:cs="Arial"/>
        </w:rPr>
        <w:t>reducing waste and protecting habitats (</w:t>
      </w:r>
      <w:r w:rsidR="00EA108A">
        <w:rPr>
          <w:rFonts w:ascii="Arial" w:hAnsi="Arial" w:cs="Arial"/>
        </w:rPr>
        <w:t xml:space="preserve">Siraj- </w:t>
      </w:r>
      <w:r w:rsidR="006A6054">
        <w:rPr>
          <w:rFonts w:ascii="Arial" w:hAnsi="Arial" w:cs="Arial"/>
        </w:rPr>
        <w:t>Blatchford</w:t>
      </w:r>
      <w:r w:rsidR="00BF7059">
        <w:rPr>
          <w:rFonts w:ascii="Arial" w:hAnsi="Arial" w:cs="Arial"/>
        </w:rPr>
        <w:t xml:space="preserve"> et al, 2002) </w:t>
      </w:r>
      <w:r w:rsidR="003C3AA2">
        <w:rPr>
          <w:rFonts w:ascii="Arial" w:hAnsi="Arial" w:cs="Arial"/>
        </w:rPr>
        <w:t xml:space="preserve">These practices </w:t>
      </w:r>
      <w:r w:rsidR="00124DE4">
        <w:rPr>
          <w:rFonts w:ascii="Arial" w:hAnsi="Arial" w:cs="Arial"/>
        </w:rPr>
        <w:t xml:space="preserve">can develop </w:t>
      </w:r>
      <w:r w:rsidR="002E046D">
        <w:rPr>
          <w:rFonts w:ascii="Arial" w:hAnsi="Arial" w:cs="Arial"/>
        </w:rPr>
        <w:t xml:space="preserve">critical thinking skills, </w:t>
      </w:r>
      <w:r w:rsidR="00F76A04">
        <w:rPr>
          <w:rFonts w:ascii="Arial" w:hAnsi="Arial" w:cs="Arial"/>
        </w:rPr>
        <w:t xml:space="preserve">which not only aligns with the </w:t>
      </w:r>
      <w:r w:rsidR="00991AAC">
        <w:rPr>
          <w:rFonts w:ascii="Arial" w:hAnsi="Arial" w:cs="Arial"/>
        </w:rPr>
        <w:t xml:space="preserve">Welsh Government’s </w:t>
      </w:r>
      <w:r w:rsidR="00F76A04">
        <w:rPr>
          <w:rFonts w:ascii="Arial" w:hAnsi="Arial" w:cs="Arial"/>
        </w:rPr>
        <w:t xml:space="preserve">aim of </w:t>
      </w:r>
      <w:r w:rsidR="00991AAC">
        <w:rPr>
          <w:rFonts w:ascii="Arial" w:hAnsi="Arial" w:cs="Arial"/>
        </w:rPr>
        <w:t>children becoming</w:t>
      </w:r>
      <w:r w:rsidR="00F76A04">
        <w:rPr>
          <w:rFonts w:ascii="Arial" w:hAnsi="Arial" w:cs="Arial"/>
        </w:rPr>
        <w:t xml:space="preserve"> ethically informed citizens, but also</w:t>
      </w:r>
      <w:r w:rsidR="00A83E3A">
        <w:rPr>
          <w:rFonts w:ascii="Arial" w:hAnsi="Arial" w:cs="Arial"/>
        </w:rPr>
        <w:t xml:space="preserve"> supports them in</w:t>
      </w:r>
      <w:r w:rsidR="00F76A04">
        <w:rPr>
          <w:rFonts w:ascii="Arial" w:hAnsi="Arial" w:cs="Arial"/>
        </w:rPr>
        <w:t xml:space="preserve"> becoming </w:t>
      </w:r>
      <w:r w:rsidR="00991AAC">
        <w:rPr>
          <w:rFonts w:ascii="Arial" w:hAnsi="Arial" w:cs="Arial"/>
        </w:rPr>
        <w:t>healthy, confident individuals</w:t>
      </w:r>
      <w:r w:rsidR="002639CA">
        <w:rPr>
          <w:rFonts w:ascii="Arial" w:hAnsi="Arial" w:cs="Arial"/>
        </w:rPr>
        <w:t xml:space="preserve">. </w:t>
      </w:r>
      <w:r w:rsidR="00DF2A6C">
        <w:rPr>
          <w:rFonts w:ascii="Arial" w:hAnsi="Arial" w:cs="Arial"/>
        </w:rPr>
        <w:t xml:space="preserve">(Welsh Government, 2022)  </w:t>
      </w:r>
    </w:p>
    <w:p w14:paraId="1FC99F9F" w14:textId="5DC54A9C" w:rsidR="00036D17" w:rsidRDefault="00382356">
      <w:pPr>
        <w:rPr>
          <w:rFonts w:ascii="Arial" w:eastAsia="Times New Roman" w:hAnsi="Arial" w:cs="Arial"/>
          <w:color w:val="000000"/>
        </w:rPr>
      </w:pPr>
      <w:r w:rsidRPr="00382356">
        <w:rPr>
          <w:rFonts w:ascii="Arial" w:eastAsia="Times New Roman" w:hAnsi="Arial" w:cs="Arial"/>
          <w:color w:val="000000"/>
        </w:rPr>
        <w:t>Outdoor environments</w:t>
      </w:r>
      <w:r>
        <w:rPr>
          <w:rFonts w:ascii="Arial" w:eastAsia="Times New Roman" w:hAnsi="Arial" w:cs="Arial"/>
          <w:color w:val="000000"/>
        </w:rPr>
        <w:t xml:space="preserve"> can</w:t>
      </w:r>
      <w:r w:rsidRPr="00382356">
        <w:rPr>
          <w:rFonts w:ascii="Arial" w:eastAsia="Times New Roman" w:hAnsi="Arial" w:cs="Arial"/>
          <w:color w:val="000000"/>
        </w:rPr>
        <w:t xml:space="preserve"> naturally lend themselves to rich mathematical exploratio</w:t>
      </w:r>
      <w:r>
        <w:rPr>
          <w:rFonts w:ascii="Arial" w:eastAsia="Times New Roman" w:hAnsi="Arial" w:cs="Arial"/>
          <w:color w:val="000000"/>
        </w:rPr>
        <w:t>n too.</w:t>
      </w:r>
      <w:r w:rsidRPr="00382356">
        <w:rPr>
          <w:rFonts w:ascii="Arial" w:eastAsia="Times New Roman" w:hAnsi="Arial" w:cs="Arial"/>
          <w:color w:val="000000"/>
        </w:rPr>
        <w:t xml:space="preserve"> Activities such as measuring the length of shadows, counting natural objects, building dens, or comparing the weight of sticks</w:t>
      </w:r>
      <w:r w:rsidR="009272AC">
        <w:rPr>
          <w:rFonts w:ascii="Arial" w:eastAsia="Times New Roman" w:hAnsi="Arial" w:cs="Arial"/>
          <w:color w:val="000000"/>
        </w:rPr>
        <w:t>, leaves and rocks</w:t>
      </w:r>
      <w:r w:rsidRPr="00382356">
        <w:rPr>
          <w:rFonts w:ascii="Arial" w:eastAsia="Times New Roman" w:hAnsi="Arial" w:cs="Arial"/>
          <w:color w:val="000000"/>
        </w:rPr>
        <w:t xml:space="preserve"> allow children to engage in number, pattern, shape, </w:t>
      </w:r>
      <w:r w:rsidR="00E31DC9" w:rsidRPr="00382356">
        <w:rPr>
          <w:rFonts w:ascii="Arial" w:eastAsia="Times New Roman" w:hAnsi="Arial" w:cs="Arial"/>
          <w:color w:val="000000"/>
        </w:rPr>
        <w:t>space,</w:t>
      </w:r>
      <w:r w:rsidRPr="00382356">
        <w:rPr>
          <w:rFonts w:ascii="Arial" w:eastAsia="Times New Roman" w:hAnsi="Arial" w:cs="Arial"/>
          <w:color w:val="000000"/>
        </w:rPr>
        <w:t xml:space="preserve"> and measure through authentic play (Keith, 2018). Froebelian research shows that providing</w:t>
      </w:r>
      <w:r w:rsidRPr="00382356">
        <w:rPr>
          <w:rStyle w:val="apple-converted-space"/>
          <w:rFonts w:ascii="Arial" w:eastAsia="Times New Roman" w:hAnsi="Arial" w:cs="Arial"/>
          <w:color w:val="000000"/>
        </w:rPr>
        <w:t> </w:t>
      </w:r>
      <w:r w:rsidRPr="00382356">
        <w:rPr>
          <w:rStyle w:val="Strong"/>
          <w:rFonts w:ascii="Arial" w:eastAsia="Times New Roman" w:hAnsi="Arial" w:cs="Arial"/>
          <w:b w:val="0"/>
          <w:bCs w:val="0"/>
          <w:color w:val="000000"/>
        </w:rPr>
        <w:t>loose parts</w:t>
      </w:r>
      <w:r w:rsidRPr="00382356">
        <w:rPr>
          <w:rStyle w:val="apple-converted-space"/>
          <w:rFonts w:ascii="Arial" w:eastAsia="Times New Roman" w:hAnsi="Arial" w:cs="Arial"/>
          <w:color w:val="000000"/>
        </w:rPr>
        <w:t> </w:t>
      </w:r>
      <w:r>
        <w:rPr>
          <w:rFonts w:ascii="Arial" w:eastAsia="Times New Roman" w:hAnsi="Arial" w:cs="Arial"/>
          <w:color w:val="000000"/>
        </w:rPr>
        <w:t xml:space="preserve">such as </w:t>
      </w:r>
      <w:r w:rsidRPr="00382356">
        <w:rPr>
          <w:rFonts w:ascii="Arial" w:eastAsia="Times New Roman" w:hAnsi="Arial" w:cs="Arial"/>
          <w:color w:val="000000"/>
        </w:rPr>
        <w:t xml:space="preserve">stones, shells, sticks, </w:t>
      </w:r>
      <w:r w:rsidR="007420E3">
        <w:rPr>
          <w:rFonts w:ascii="Arial" w:eastAsia="Times New Roman" w:hAnsi="Arial" w:cs="Arial"/>
          <w:color w:val="000000"/>
        </w:rPr>
        <w:t xml:space="preserve">and </w:t>
      </w:r>
      <w:r w:rsidRPr="00382356">
        <w:rPr>
          <w:rFonts w:ascii="Arial" w:eastAsia="Times New Roman" w:hAnsi="Arial" w:cs="Arial"/>
          <w:color w:val="000000"/>
        </w:rPr>
        <w:t>planks</w:t>
      </w:r>
      <w:r>
        <w:rPr>
          <w:rFonts w:ascii="Arial" w:eastAsia="Times New Roman" w:hAnsi="Arial" w:cs="Arial"/>
          <w:color w:val="000000"/>
        </w:rPr>
        <w:t xml:space="preserve"> to outdoor learning experiences can</w:t>
      </w:r>
      <w:r w:rsidRPr="00382356">
        <w:rPr>
          <w:rFonts w:ascii="Arial" w:eastAsia="Times New Roman" w:hAnsi="Arial" w:cs="Arial"/>
          <w:color w:val="000000"/>
        </w:rPr>
        <w:t xml:space="preserve"> stimulate counting, sorting and early arithmetic while also developing problem-solving and spatial reasoning (Froebel Trust, 2023).</w:t>
      </w:r>
      <w:r w:rsidR="00036D17">
        <w:rPr>
          <w:rFonts w:ascii="Arial" w:eastAsia="Times New Roman" w:hAnsi="Arial" w:cs="Arial"/>
          <w:color w:val="000000"/>
        </w:rPr>
        <w:t xml:space="preserve"> </w:t>
      </w:r>
      <w:r w:rsidR="00B3143F">
        <w:rPr>
          <w:rFonts w:ascii="Arial" w:eastAsia="Times New Roman" w:hAnsi="Arial" w:cs="Arial"/>
          <w:color w:val="000000"/>
        </w:rPr>
        <w:t xml:space="preserve">Duncan (2018) agrees, suggesting that loose parts like </w:t>
      </w:r>
      <w:r w:rsidR="008F77AE">
        <w:rPr>
          <w:rFonts w:ascii="Arial" w:eastAsia="Times New Roman" w:hAnsi="Arial" w:cs="Arial"/>
          <w:color w:val="000000"/>
        </w:rPr>
        <w:t xml:space="preserve">sticks, stones and leaves </w:t>
      </w:r>
      <w:r w:rsidR="00AF6600">
        <w:rPr>
          <w:rFonts w:ascii="Arial" w:eastAsia="Times New Roman" w:hAnsi="Arial" w:cs="Arial"/>
          <w:color w:val="000000"/>
        </w:rPr>
        <w:t xml:space="preserve">can </w:t>
      </w:r>
      <w:bookmarkStart w:id="24" w:name="_Int_BJL3lwUV"/>
      <w:r w:rsidR="00AF6600">
        <w:rPr>
          <w:rFonts w:ascii="Arial" w:eastAsia="Times New Roman" w:hAnsi="Arial" w:cs="Arial"/>
          <w:color w:val="000000"/>
        </w:rPr>
        <w:t>be used</w:t>
      </w:r>
      <w:bookmarkEnd w:id="24"/>
      <w:r w:rsidR="00AF6600">
        <w:rPr>
          <w:rFonts w:ascii="Arial" w:eastAsia="Times New Roman" w:hAnsi="Arial" w:cs="Arial"/>
          <w:color w:val="000000"/>
        </w:rPr>
        <w:t xml:space="preserve"> for various activities, including sorting</w:t>
      </w:r>
      <w:r w:rsidR="00AA7AB8">
        <w:rPr>
          <w:rFonts w:ascii="Arial" w:eastAsia="Times New Roman" w:hAnsi="Arial" w:cs="Arial"/>
          <w:color w:val="000000"/>
        </w:rPr>
        <w:t xml:space="preserve"> and matching, which can provide hands on experiences for children</w:t>
      </w:r>
      <w:r w:rsidR="000B5A29">
        <w:rPr>
          <w:rFonts w:ascii="Arial" w:eastAsia="Times New Roman" w:hAnsi="Arial" w:cs="Arial"/>
          <w:color w:val="000000"/>
        </w:rPr>
        <w:t xml:space="preserve"> that help them to develop a better understanding of scientific </w:t>
      </w:r>
      <w:r w:rsidR="00FE0541">
        <w:rPr>
          <w:rFonts w:ascii="Arial" w:eastAsia="Times New Roman" w:hAnsi="Arial" w:cs="Arial"/>
          <w:color w:val="000000"/>
        </w:rPr>
        <w:t>and mathematical concepts such as size</w:t>
      </w:r>
      <w:r w:rsidR="00BC3836">
        <w:rPr>
          <w:rFonts w:ascii="Arial" w:eastAsia="Times New Roman" w:hAnsi="Arial" w:cs="Arial"/>
          <w:color w:val="000000"/>
        </w:rPr>
        <w:t xml:space="preserve"> and quantity. </w:t>
      </w:r>
      <w:r w:rsidR="00CC4E77">
        <w:rPr>
          <w:rFonts w:ascii="Arial" w:eastAsia="Times New Roman" w:hAnsi="Arial" w:cs="Arial"/>
          <w:color w:val="000000"/>
        </w:rPr>
        <w:t>Additionally, Muckent</w:t>
      </w:r>
      <w:r w:rsidR="00370626">
        <w:rPr>
          <w:rFonts w:ascii="Arial" w:eastAsia="Times New Roman" w:hAnsi="Arial" w:cs="Arial"/>
          <w:color w:val="000000"/>
        </w:rPr>
        <w:t>haler</w:t>
      </w:r>
      <w:r w:rsidR="00366516">
        <w:rPr>
          <w:rFonts w:ascii="Arial" w:eastAsia="Times New Roman" w:hAnsi="Arial" w:cs="Arial"/>
          <w:color w:val="000000"/>
        </w:rPr>
        <w:t xml:space="preserve"> (2019) emphasises how loose parts</w:t>
      </w:r>
      <w:r w:rsidR="00DC7940">
        <w:rPr>
          <w:rFonts w:ascii="Arial" w:eastAsia="Times New Roman" w:hAnsi="Arial" w:cs="Arial"/>
          <w:color w:val="000000"/>
        </w:rPr>
        <w:t xml:space="preserve"> encourage children to explore and experiment, </w:t>
      </w:r>
      <w:r w:rsidR="00965B91">
        <w:rPr>
          <w:rFonts w:ascii="Arial" w:eastAsia="Times New Roman" w:hAnsi="Arial" w:cs="Arial"/>
          <w:color w:val="000000"/>
        </w:rPr>
        <w:t xml:space="preserve">which in turn, allows them to develop </w:t>
      </w:r>
      <w:r w:rsidR="00965B91">
        <w:rPr>
          <w:rFonts w:ascii="Arial" w:eastAsia="Times New Roman" w:hAnsi="Arial" w:cs="Arial"/>
          <w:color w:val="000000"/>
        </w:rPr>
        <w:lastRenderedPageBreak/>
        <w:t xml:space="preserve">an understanding of </w:t>
      </w:r>
      <w:bookmarkStart w:id="25" w:name="_Int_WNNvD29N"/>
      <w:r w:rsidR="00A9162F">
        <w:rPr>
          <w:rFonts w:ascii="Arial" w:eastAsia="Times New Roman" w:hAnsi="Arial" w:cs="Arial"/>
          <w:color w:val="000000"/>
        </w:rPr>
        <w:t>cause and effect</w:t>
      </w:r>
      <w:bookmarkEnd w:id="25"/>
      <w:r w:rsidR="00C27D25">
        <w:rPr>
          <w:rFonts w:ascii="Arial" w:eastAsia="Times New Roman" w:hAnsi="Arial" w:cs="Arial"/>
          <w:color w:val="000000"/>
        </w:rPr>
        <w:t xml:space="preserve"> relationships which are </w:t>
      </w:r>
      <w:r w:rsidR="00D20B3E">
        <w:rPr>
          <w:rFonts w:ascii="Arial" w:eastAsia="Times New Roman" w:hAnsi="Arial" w:cs="Arial"/>
          <w:color w:val="000000"/>
        </w:rPr>
        <w:t>fundamental aspects of scientific enquiry</w:t>
      </w:r>
      <w:r w:rsidR="006B21D7">
        <w:rPr>
          <w:rFonts w:ascii="Arial" w:eastAsia="Times New Roman" w:hAnsi="Arial" w:cs="Arial"/>
          <w:color w:val="000000"/>
        </w:rPr>
        <w:t xml:space="preserve">. </w:t>
      </w:r>
    </w:p>
    <w:p w14:paraId="6C42915E" w14:textId="034C9716" w:rsidR="00036D17" w:rsidRDefault="00382356">
      <w:pPr>
        <w:rPr>
          <w:rFonts w:ascii="Arial" w:eastAsia="Times New Roman" w:hAnsi="Arial" w:cs="Arial"/>
          <w:color w:val="000000"/>
        </w:rPr>
      </w:pPr>
      <w:r w:rsidRPr="00382356">
        <w:rPr>
          <w:rFonts w:ascii="Arial" w:eastAsia="Times New Roman" w:hAnsi="Arial" w:cs="Arial"/>
          <w:color w:val="000000"/>
        </w:rPr>
        <w:t>Learning Through Landscapes (n</w:t>
      </w:r>
      <w:r>
        <w:rPr>
          <w:rFonts w:ascii="Arial" w:eastAsia="Times New Roman" w:hAnsi="Arial" w:cs="Arial"/>
          <w:color w:val="000000"/>
        </w:rPr>
        <w:t xml:space="preserve">o date) </w:t>
      </w:r>
      <w:r w:rsidRPr="00382356">
        <w:rPr>
          <w:rFonts w:ascii="Arial" w:eastAsia="Times New Roman" w:hAnsi="Arial" w:cs="Arial"/>
          <w:color w:val="000000"/>
        </w:rPr>
        <w:t xml:space="preserve">highlights how outdoor spaces give children opportunities to estimate distance, compare </w:t>
      </w:r>
      <w:r w:rsidR="00A9162F" w:rsidRPr="00382356">
        <w:rPr>
          <w:rFonts w:ascii="Arial" w:eastAsia="Times New Roman" w:hAnsi="Arial" w:cs="Arial"/>
          <w:color w:val="000000"/>
        </w:rPr>
        <w:t>sizes,</w:t>
      </w:r>
      <w:r w:rsidRPr="00382356">
        <w:rPr>
          <w:rFonts w:ascii="Arial" w:eastAsia="Times New Roman" w:hAnsi="Arial" w:cs="Arial"/>
          <w:color w:val="000000"/>
        </w:rPr>
        <w:t xml:space="preserve"> and explore symmetry and pattern on a scale </w:t>
      </w:r>
      <w:r>
        <w:rPr>
          <w:rFonts w:ascii="Arial" w:eastAsia="Times New Roman" w:hAnsi="Arial" w:cs="Arial"/>
          <w:color w:val="000000"/>
        </w:rPr>
        <w:t>that may not be</w:t>
      </w:r>
      <w:r w:rsidRPr="00382356">
        <w:rPr>
          <w:rFonts w:ascii="Arial" w:eastAsia="Times New Roman" w:hAnsi="Arial" w:cs="Arial"/>
          <w:color w:val="000000"/>
        </w:rPr>
        <w:t xml:space="preserve"> possible indoors. When </w:t>
      </w:r>
      <w:r>
        <w:rPr>
          <w:rFonts w:ascii="Arial" w:eastAsia="Times New Roman" w:hAnsi="Arial" w:cs="Arial"/>
          <w:color w:val="000000"/>
        </w:rPr>
        <w:t xml:space="preserve">enabling </w:t>
      </w:r>
      <w:r w:rsidRPr="00382356">
        <w:rPr>
          <w:rFonts w:ascii="Arial" w:eastAsia="Times New Roman" w:hAnsi="Arial" w:cs="Arial"/>
          <w:color w:val="000000"/>
        </w:rPr>
        <w:t xml:space="preserve">adults scaffold </w:t>
      </w:r>
      <w:r>
        <w:rPr>
          <w:rFonts w:ascii="Arial" w:eastAsia="Times New Roman" w:hAnsi="Arial" w:cs="Arial"/>
          <w:color w:val="000000"/>
        </w:rPr>
        <w:t xml:space="preserve">learning </w:t>
      </w:r>
      <w:r w:rsidRPr="00382356">
        <w:rPr>
          <w:rFonts w:ascii="Arial" w:eastAsia="Times New Roman" w:hAnsi="Arial" w:cs="Arial"/>
          <w:color w:val="000000"/>
        </w:rPr>
        <w:t xml:space="preserve">with open </w:t>
      </w:r>
      <w:r w:rsidR="007420E3">
        <w:rPr>
          <w:rFonts w:ascii="Arial" w:eastAsia="Times New Roman" w:hAnsi="Arial" w:cs="Arial"/>
          <w:color w:val="000000"/>
        </w:rPr>
        <w:t xml:space="preserve">ended </w:t>
      </w:r>
      <w:r w:rsidRPr="00382356">
        <w:rPr>
          <w:rFonts w:ascii="Arial" w:eastAsia="Times New Roman" w:hAnsi="Arial" w:cs="Arial"/>
          <w:color w:val="000000"/>
        </w:rPr>
        <w:t xml:space="preserve">questions and sustained shared thinking, these experiences </w:t>
      </w:r>
      <w:r w:rsidR="00414BAD">
        <w:rPr>
          <w:rFonts w:ascii="Arial" w:eastAsia="Times New Roman" w:hAnsi="Arial" w:cs="Arial"/>
          <w:color w:val="000000"/>
        </w:rPr>
        <w:t>can link</w:t>
      </w:r>
      <w:r w:rsidR="00E5514B" w:rsidRPr="00382356">
        <w:rPr>
          <w:rFonts w:ascii="Arial" w:eastAsia="Times New Roman" w:hAnsi="Arial" w:cs="Arial"/>
          <w:color w:val="000000"/>
        </w:rPr>
        <w:t xml:space="preserve"> naturally</w:t>
      </w:r>
      <w:r w:rsidRPr="00382356">
        <w:rPr>
          <w:rFonts w:ascii="Arial" w:eastAsia="Times New Roman" w:hAnsi="Arial" w:cs="Arial"/>
          <w:color w:val="000000"/>
        </w:rPr>
        <w:t xml:space="preserve"> to the</w:t>
      </w:r>
      <w:r w:rsidRPr="00382356">
        <w:rPr>
          <w:rStyle w:val="apple-converted-space"/>
          <w:rFonts w:ascii="Arial" w:eastAsia="Times New Roman" w:hAnsi="Arial" w:cs="Arial"/>
          <w:color w:val="000000"/>
        </w:rPr>
        <w:t> </w:t>
      </w:r>
      <w:r w:rsidRPr="00382356">
        <w:rPr>
          <w:rStyle w:val="Strong"/>
          <w:rFonts w:ascii="Arial" w:eastAsia="Times New Roman" w:hAnsi="Arial" w:cs="Arial"/>
          <w:b w:val="0"/>
          <w:bCs w:val="0"/>
          <w:color w:val="000000"/>
        </w:rPr>
        <w:t>Curriculum for Wales</w:t>
      </w:r>
      <w:r>
        <w:rPr>
          <w:rStyle w:val="apple-converted-space"/>
          <w:rFonts w:ascii="Arial" w:eastAsia="Times New Roman" w:hAnsi="Arial" w:cs="Arial"/>
          <w:color w:val="000000"/>
        </w:rPr>
        <w:t xml:space="preserve">, allowing </w:t>
      </w:r>
      <w:r w:rsidRPr="00382356">
        <w:rPr>
          <w:rFonts w:ascii="Arial" w:eastAsia="Times New Roman" w:hAnsi="Arial" w:cs="Arial"/>
          <w:color w:val="000000"/>
        </w:rPr>
        <w:t xml:space="preserve">children to meet early mathematical outcomes while </w:t>
      </w:r>
      <w:r>
        <w:rPr>
          <w:rFonts w:ascii="Arial" w:eastAsia="Times New Roman" w:hAnsi="Arial" w:cs="Arial"/>
          <w:color w:val="000000"/>
        </w:rPr>
        <w:t xml:space="preserve">also </w:t>
      </w:r>
      <w:r w:rsidRPr="00382356">
        <w:rPr>
          <w:rFonts w:ascii="Arial" w:eastAsia="Times New Roman" w:hAnsi="Arial" w:cs="Arial"/>
          <w:color w:val="000000"/>
        </w:rPr>
        <w:t xml:space="preserve">deepening </w:t>
      </w:r>
      <w:r>
        <w:rPr>
          <w:rFonts w:ascii="Arial" w:eastAsia="Times New Roman" w:hAnsi="Arial" w:cs="Arial"/>
          <w:color w:val="000000"/>
        </w:rPr>
        <w:t xml:space="preserve">their </w:t>
      </w:r>
      <w:r w:rsidRPr="00382356">
        <w:rPr>
          <w:rFonts w:ascii="Arial" w:eastAsia="Times New Roman" w:hAnsi="Arial" w:cs="Arial"/>
          <w:color w:val="000000"/>
        </w:rPr>
        <w:t>curiosity and reasoning (Welsh Government, 2022).</w:t>
      </w:r>
      <w:r w:rsidR="00601D10">
        <w:rPr>
          <w:rFonts w:ascii="Arial" w:eastAsia="Times New Roman" w:hAnsi="Arial" w:cs="Arial"/>
          <w:color w:val="000000"/>
        </w:rPr>
        <w:t xml:space="preserve"> </w:t>
      </w:r>
      <w:r w:rsidR="00036D17">
        <w:rPr>
          <w:rFonts w:ascii="Arial" w:eastAsia="Times New Roman" w:hAnsi="Arial" w:cs="Arial"/>
          <w:color w:val="000000"/>
        </w:rPr>
        <w:t xml:space="preserve">Open ended questions are powerful in promoting mathematical thinking in the early years because they encourage children to </w:t>
      </w:r>
      <w:r w:rsidR="00A9162F">
        <w:rPr>
          <w:rFonts w:ascii="Arial" w:eastAsia="Times New Roman" w:hAnsi="Arial" w:cs="Arial"/>
          <w:color w:val="000000"/>
        </w:rPr>
        <w:t>see</w:t>
      </w:r>
      <w:r w:rsidR="00036D17">
        <w:rPr>
          <w:rFonts w:ascii="Arial" w:eastAsia="Times New Roman" w:hAnsi="Arial" w:cs="Arial"/>
          <w:color w:val="000000"/>
        </w:rPr>
        <w:t>, reason and problem solve. Unlike closed questions</w:t>
      </w:r>
      <w:r w:rsidR="00E5514B">
        <w:rPr>
          <w:rFonts w:ascii="Arial" w:eastAsia="Times New Roman" w:hAnsi="Arial" w:cs="Arial"/>
          <w:color w:val="000000"/>
        </w:rPr>
        <w:t>,</w:t>
      </w:r>
      <w:r w:rsidR="00036D17">
        <w:rPr>
          <w:rFonts w:ascii="Arial" w:eastAsia="Times New Roman" w:hAnsi="Arial" w:cs="Arial"/>
          <w:color w:val="000000"/>
        </w:rPr>
        <w:t xml:space="preserve"> which have a single correct answer, children that </w:t>
      </w:r>
      <w:bookmarkStart w:id="26" w:name="_Int_iJVDCvGf"/>
      <w:r w:rsidR="00036D17">
        <w:rPr>
          <w:rFonts w:ascii="Arial" w:eastAsia="Times New Roman" w:hAnsi="Arial" w:cs="Arial"/>
          <w:color w:val="000000"/>
        </w:rPr>
        <w:t>are asked</w:t>
      </w:r>
      <w:bookmarkEnd w:id="26"/>
      <w:r w:rsidR="00036D17">
        <w:rPr>
          <w:rFonts w:ascii="Arial" w:eastAsia="Times New Roman" w:hAnsi="Arial" w:cs="Arial"/>
          <w:color w:val="000000"/>
        </w:rPr>
        <w:t xml:space="preserve"> open ended questions </w:t>
      </w:r>
      <w:bookmarkStart w:id="27" w:name="_Int_rcgnNGaR"/>
      <w:r w:rsidR="00036D17">
        <w:rPr>
          <w:rFonts w:ascii="Arial" w:eastAsia="Times New Roman" w:hAnsi="Arial" w:cs="Arial"/>
          <w:color w:val="000000"/>
        </w:rPr>
        <w:t>are invited</w:t>
      </w:r>
      <w:bookmarkEnd w:id="27"/>
      <w:r w:rsidR="00036D17">
        <w:rPr>
          <w:rFonts w:ascii="Arial" w:eastAsia="Times New Roman" w:hAnsi="Arial" w:cs="Arial"/>
          <w:color w:val="000000"/>
        </w:rPr>
        <w:t xml:space="preserve"> to explore multiple possibilities, instead of just recalling information. Open ended questions like “what do you </w:t>
      </w:r>
      <w:r w:rsidR="00A9162F">
        <w:rPr>
          <w:rFonts w:ascii="Arial" w:eastAsia="Times New Roman" w:hAnsi="Arial" w:cs="Arial"/>
          <w:color w:val="000000"/>
        </w:rPr>
        <w:t>think could</w:t>
      </w:r>
      <w:r w:rsidR="00036D17">
        <w:rPr>
          <w:rFonts w:ascii="Arial" w:eastAsia="Times New Roman" w:hAnsi="Arial" w:cs="Arial"/>
          <w:color w:val="000000"/>
        </w:rPr>
        <w:t xml:space="preserve"> happen?”  encourage children to strengthen their scientific reasoning and mathematical understanding through exploring cause and effect</w:t>
      </w:r>
      <w:r w:rsidR="00E5514B">
        <w:rPr>
          <w:rFonts w:ascii="Arial" w:eastAsia="Times New Roman" w:hAnsi="Arial" w:cs="Arial"/>
          <w:color w:val="000000"/>
        </w:rPr>
        <w:t xml:space="preserve"> relationships</w:t>
      </w:r>
      <w:r w:rsidR="00036D17">
        <w:rPr>
          <w:rFonts w:ascii="Arial" w:eastAsia="Times New Roman" w:hAnsi="Arial" w:cs="Arial"/>
          <w:color w:val="000000"/>
        </w:rPr>
        <w:t xml:space="preserve"> and testing predictions. This also links to SSTEW. (Whitebread and Coltman, 2015)</w:t>
      </w:r>
    </w:p>
    <w:p w14:paraId="62508E03" w14:textId="7D1CD4E3" w:rsidR="00F90EC8" w:rsidRDefault="005D1AD1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According to </w:t>
      </w:r>
      <w:r w:rsidR="00302248">
        <w:rPr>
          <w:rFonts w:ascii="Arial" w:eastAsia="Times New Roman" w:hAnsi="Arial" w:cs="Arial"/>
          <w:color w:val="000000"/>
        </w:rPr>
        <w:t xml:space="preserve">Siraj, </w:t>
      </w:r>
      <w:r w:rsidR="00E53B29">
        <w:rPr>
          <w:rFonts w:ascii="Arial" w:eastAsia="Times New Roman" w:hAnsi="Arial" w:cs="Arial"/>
          <w:color w:val="000000"/>
        </w:rPr>
        <w:t xml:space="preserve">Kingston and </w:t>
      </w:r>
      <w:r w:rsidR="005B4F62">
        <w:rPr>
          <w:rFonts w:ascii="Arial" w:eastAsia="Times New Roman" w:hAnsi="Arial" w:cs="Arial"/>
          <w:color w:val="000000"/>
        </w:rPr>
        <w:t xml:space="preserve">Melhuish, </w:t>
      </w:r>
      <w:r w:rsidR="00036D17">
        <w:rPr>
          <w:rFonts w:ascii="Arial" w:eastAsia="Times New Roman" w:hAnsi="Arial" w:cs="Arial"/>
          <w:color w:val="000000"/>
        </w:rPr>
        <w:t>(</w:t>
      </w:r>
      <w:r w:rsidR="005B4F62">
        <w:rPr>
          <w:rFonts w:ascii="Arial" w:eastAsia="Times New Roman" w:hAnsi="Arial" w:cs="Arial"/>
          <w:color w:val="000000"/>
        </w:rPr>
        <w:t xml:space="preserve">2015) </w:t>
      </w:r>
      <w:r w:rsidR="00F146B5">
        <w:rPr>
          <w:rFonts w:ascii="Arial" w:eastAsia="Times New Roman" w:hAnsi="Arial" w:cs="Arial"/>
          <w:color w:val="000000"/>
        </w:rPr>
        <w:t>sustained</w:t>
      </w:r>
      <w:r w:rsidR="001820E0">
        <w:rPr>
          <w:rFonts w:ascii="Arial" w:eastAsia="Times New Roman" w:hAnsi="Arial" w:cs="Arial"/>
          <w:color w:val="000000"/>
        </w:rPr>
        <w:t>, shared</w:t>
      </w:r>
      <w:r w:rsidR="00F146B5">
        <w:rPr>
          <w:rFonts w:ascii="Arial" w:eastAsia="Times New Roman" w:hAnsi="Arial" w:cs="Arial"/>
          <w:color w:val="000000"/>
        </w:rPr>
        <w:t xml:space="preserve"> thinking and </w:t>
      </w:r>
      <w:r w:rsidR="00944E51">
        <w:rPr>
          <w:rFonts w:ascii="Arial" w:eastAsia="Times New Roman" w:hAnsi="Arial" w:cs="Arial"/>
          <w:color w:val="000000"/>
        </w:rPr>
        <w:t xml:space="preserve">emotional well being, or SSTEW, </w:t>
      </w:r>
      <w:r w:rsidR="00FD5973">
        <w:rPr>
          <w:rFonts w:ascii="Arial" w:eastAsia="Times New Roman" w:hAnsi="Arial" w:cs="Arial"/>
          <w:color w:val="000000"/>
        </w:rPr>
        <w:t xml:space="preserve">is an observational tool </w:t>
      </w:r>
      <w:r w:rsidR="00905909">
        <w:rPr>
          <w:rFonts w:ascii="Arial" w:eastAsia="Times New Roman" w:hAnsi="Arial" w:cs="Arial"/>
          <w:color w:val="000000"/>
        </w:rPr>
        <w:t xml:space="preserve">that </w:t>
      </w:r>
      <w:bookmarkStart w:id="28" w:name="_Int_3pwDRkn5"/>
      <w:r w:rsidR="00905909">
        <w:rPr>
          <w:rFonts w:ascii="Arial" w:eastAsia="Times New Roman" w:hAnsi="Arial" w:cs="Arial"/>
          <w:color w:val="000000"/>
        </w:rPr>
        <w:t>was designed</w:t>
      </w:r>
      <w:bookmarkEnd w:id="28"/>
      <w:r w:rsidR="00905909">
        <w:rPr>
          <w:rFonts w:ascii="Arial" w:eastAsia="Times New Roman" w:hAnsi="Arial" w:cs="Arial"/>
          <w:color w:val="000000"/>
        </w:rPr>
        <w:t xml:space="preserve"> to </w:t>
      </w:r>
      <w:r w:rsidR="002C1ADD">
        <w:rPr>
          <w:rFonts w:ascii="Arial" w:eastAsia="Times New Roman" w:hAnsi="Arial" w:cs="Arial"/>
          <w:color w:val="000000"/>
        </w:rPr>
        <w:t xml:space="preserve">assess the quality of </w:t>
      </w:r>
      <w:r w:rsidR="001B7A42">
        <w:rPr>
          <w:rFonts w:ascii="Arial" w:eastAsia="Times New Roman" w:hAnsi="Arial" w:cs="Arial"/>
          <w:color w:val="000000"/>
        </w:rPr>
        <w:t xml:space="preserve">adult and child interactions </w:t>
      </w:r>
      <w:r w:rsidR="00C7671B">
        <w:rPr>
          <w:rFonts w:ascii="Arial" w:eastAsia="Times New Roman" w:hAnsi="Arial" w:cs="Arial"/>
          <w:color w:val="000000"/>
        </w:rPr>
        <w:t xml:space="preserve">for children between the ages of two and five. </w:t>
      </w:r>
      <w:r w:rsidR="00C734A8">
        <w:rPr>
          <w:rFonts w:ascii="Arial" w:eastAsia="Times New Roman" w:hAnsi="Arial" w:cs="Arial"/>
          <w:color w:val="000000"/>
        </w:rPr>
        <w:t xml:space="preserve">Practitioners that use the SSTEW framework foster </w:t>
      </w:r>
      <w:r w:rsidR="0085773F">
        <w:rPr>
          <w:rFonts w:ascii="Arial" w:eastAsia="Times New Roman" w:hAnsi="Arial" w:cs="Arial"/>
          <w:color w:val="000000"/>
        </w:rPr>
        <w:t xml:space="preserve">collaborative dialogue that </w:t>
      </w:r>
      <w:r w:rsidR="008F25D2">
        <w:rPr>
          <w:rFonts w:ascii="Arial" w:eastAsia="Times New Roman" w:hAnsi="Arial" w:cs="Arial"/>
          <w:color w:val="000000"/>
        </w:rPr>
        <w:t>extends children’s thinking and understanding</w:t>
      </w:r>
      <w:r w:rsidR="00B50C11">
        <w:rPr>
          <w:rFonts w:ascii="Arial" w:eastAsia="Times New Roman" w:hAnsi="Arial" w:cs="Arial"/>
          <w:color w:val="000000"/>
        </w:rPr>
        <w:t>. This allows them to create rich</w:t>
      </w:r>
      <w:r w:rsidR="00C840F2">
        <w:rPr>
          <w:rFonts w:ascii="Arial" w:eastAsia="Times New Roman" w:hAnsi="Arial" w:cs="Arial"/>
          <w:color w:val="000000"/>
        </w:rPr>
        <w:t xml:space="preserve"> and responsive learning environments </w:t>
      </w:r>
      <w:r w:rsidR="00020177">
        <w:rPr>
          <w:rFonts w:ascii="Arial" w:eastAsia="Times New Roman" w:hAnsi="Arial" w:cs="Arial"/>
          <w:color w:val="000000"/>
        </w:rPr>
        <w:t xml:space="preserve">that promote cognitive </w:t>
      </w:r>
      <w:r w:rsidR="002A0AE3">
        <w:rPr>
          <w:rFonts w:ascii="Arial" w:eastAsia="Times New Roman" w:hAnsi="Arial" w:cs="Arial"/>
          <w:color w:val="000000"/>
        </w:rPr>
        <w:t xml:space="preserve">development and emotional well being. </w:t>
      </w:r>
      <w:r w:rsidR="00173D22">
        <w:rPr>
          <w:rFonts w:ascii="Arial" w:eastAsia="Times New Roman" w:hAnsi="Arial" w:cs="Arial"/>
          <w:color w:val="000000"/>
        </w:rPr>
        <w:t xml:space="preserve">SSTEW is valuable in the outdoor environment because </w:t>
      </w:r>
      <w:r w:rsidR="00604EBB">
        <w:rPr>
          <w:rFonts w:ascii="Arial" w:eastAsia="Times New Roman" w:hAnsi="Arial" w:cs="Arial"/>
          <w:color w:val="000000"/>
        </w:rPr>
        <w:t xml:space="preserve">the outdoors provides </w:t>
      </w:r>
      <w:r w:rsidR="003A7AAB">
        <w:rPr>
          <w:rFonts w:ascii="Arial" w:eastAsia="Times New Roman" w:hAnsi="Arial" w:cs="Arial"/>
          <w:color w:val="000000"/>
        </w:rPr>
        <w:t xml:space="preserve">children with </w:t>
      </w:r>
      <w:r w:rsidR="00DB671E">
        <w:rPr>
          <w:rFonts w:ascii="Arial" w:eastAsia="Times New Roman" w:hAnsi="Arial" w:cs="Arial"/>
          <w:color w:val="000000"/>
        </w:rPr>
        <w:t xml:space="preserve">endless </w:t>
      </w:r>
      <w:r w:rsidR="00C45DCD">
        <w:rPr>
          <w:rFonts w:ascii="Arial" w:eastAsia="Times New Roman" w:hAnsi="Arial" w:cs="Arial"/>
          <w:color w:val="000000"/>
        </w:rPr>
        <w:t xml:space="preserve">opportunities </w:t>
      </w:r>
      <w:r w:rsidR="003A7AAB">
        <w:rPr>
          <w:rFonts w:ascii="Arial" w:eastAsia="Times New Roman" w:hAnsi="Arial" w:cs="Arial"/>
          <w:color w:val="000000"/>
        </w:rPr>
        <w:t>of</w:t>
      </w:r>
      <w:r w:rsidR="00C45DCD">
        <w:rPr>
          <w:rFonts w:ascii="Arial" w:eastAsia="Times New Roman" w:hAnsi="Arial" w:cs="Arial"/>
          <w:color w:val="000000"/>
        </w:rPr>
        <w:t xml:space="preserve"> investigatio</w:t>
      </w:r>
      <w:r w:rsidR="003A7AAB">
        <w:rPr>
          <w:rFonts w:ascii="Arial" w:eastAsia="Times New Roman" w:hAnsi="Arial" w:cs="Arial"/>
          <w:color w:val="000000"/>
        </w:rPr>
        <w:t xml:space="preserve">n, which in turn provides practitioners with endless opportunities of </w:t>
      </w:r>
      <w:bookmarkStart w:id="29" w:name="_Int_rVp7dJU4"/>
      <w:r w:rsidR="00FC1D5A">
        <w:rPr>
          <w:rFonts w:ascii="Arial" w:eastAsia="Times New Roman" w:hAnsi="Arial" w:cs="Arial"/>
          <w:color w:val="000000"/>
        </w:rPr>
        <w:t>high quality</w:t>
      </w:r>
      <w:bookmarkEnd w:id="29"/>
      <w:r w:rsidR="00FC1D5A">
        <w:rPr>
          <w:rFonts w:ascii="Arial" w:eastAsia="Times New Roman" w:hAnsi="Arial" w:cs="Arial"/>
          <w:color w:val="000000"/>
        </w:rPr>
        <w:t xml:space="preserve"> </w:t>
      </w:r>
      <w:r w:rsidR="00B3001E">
        <w:rPr>
          <w:rFonts w:ascii="Arial" w:eastAsia="Times New Roman" w:hAnsi="Arial" w:cs="Arial"/>
          <w:color w:val="000000"/>
        </w:rPr>
        <w:t xml:space="preserve">interactions </w:t>
      </w:r>
      <w:r w:rsidR="002B5471">
        <w:rPr>
          <w:rFonts w:ascii="Arial" w:eastAsia="Times New Roman" w:hAnsi="Arial" w:cs="Arial"/>
          <w:color w:val="000000"/>
        </w:rPr>
        <w:t xml:space="preserve">that encourage children to hypothesise </w:t>
      </w:r>
      <w:r w:rsidR="00622D4B">
        <w:rPr>
          <w:rFonts w:ascii="Arial" w:eastAsia="Times New Roman" w:hAnsi="Arial" w:cs="Arial"/>
          <w:color w:val="000000"/>
        </w:rPr>
        <w:t xml:space="preserve">and test their ideas, </w:t>
      </w:r>
      <w:r w:rsidR="00A7671F">
        <w:rPr>
          <w:rFonts w:ascii="Arial" w:eastAsia="Times New Roman" w:hAnsi="Arial" w:cs="Arial"/>
          <w:color w:val="000000"/>
        </w:rPr>
        <w:t xml:space="preserve">helping to strengthen their </w:t>
      </w:r>
      <w:r w:rsidR="00980B20">
        <w:rPr>
          <w:rFonts w:ascii="Arial" w:eastAsia="Times New Roman" w:hAnsi="Arial" w:cs="Arial"/>
          <w:color w:val="000000"/>
        </w:rPr>
        <w:t>scientific and mathematical skills</w:t>
      </w:r>
      <w:r w:rsidR="00C60F4B">
        <w:rPr>
          <w:rFonts w:ascii="Arial" w:eastAsia="Times New Roman" w:hAnsi="Arial" w:cs="Arial"/>
          <w:color w:val="000000"/>
        </w:rPr>
        <w:t>. (Siraj</w:t>
      </w:r>
      <w:r w:rsidR="00394C92">
        <w:rPr>
          <w:rFonts w:ascii="Arial" w:eastAsia="Times New Roman" w:hAnsi="Arial" w:cs="Arial"/>
          <w:color w:val="000000"/>
        </w:rPr>
        <w:t xml:space="preserve">-Blatchford, 2009). </w:t>
      </w:r>
    </w:p>
    <w:p w14:paraId="12FE9DD6" w14:textId="2FE63BAA" w:rsidR="00103EF4" w:rsidRDefault="00103EF4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Vygots</w:t>
      </w:r>
      <w:r w:rsidR="00C77462">
        <w:rPr>
          <w:rFonts w:ascii="Arial" w:eastAsia="Times New Roman" w:hAnsi="Arial" w:cs="Arial"/>
          <w:color w:val="000000"/>
        </w:rPr>
        <w:t>ky</w:t>
      </w:r>
      <w:r w:rsidR="009A2E12">
        <w:rPr>
          <w:rFonts w:ascii="Arial" w:eastAsia="Times New Roman" w:hAnsi="Arial" w:cs="Arial"/>
          <w:color w:val="000000"/>
        </w:rPr>
        <w:t xml:space="preserve">’s </w:t>
      </w:r>
      <w:r w:rsidR="00365933">
        <w:rPr>
          <w:rFonts w:ascii="Arial" w:eastAsia="Times New Roman" w:hAnsi="Arial" w:cs="Arial"/>
          <w:color w:val="000000"/>
        </w:rPr>
        <w:t xml:space="preserve">sociocultural theory aligns </w:t>
      </w:r>
      <w:r w:rsidR="008E2336">
        <w:rPr>
          <w:rFonts w:ascii="Arial" w:eastAsia="Times New Roman" w:hAnsi="Arial" w:cs="Arial"/>
          <w:color w:val="000000"/>
        </w:rPr>
        <w:t xml:space="preserve">very closely with the principles embedded in </w:t>
      </w:r>
      <w:r w:rsidR="00710CE5">
        <w:rPr>
          <w:rFonts w:ascii="Arial" w:eastAsia="Times New Roman" w:hAnsi="Arial" w:cs="Arial"/>
          <w:color w:val="000000"/>
        </w:rPr>
        <w:t xml:space="preserve">the SSTEW framework. </w:t>
      </w:r>
      <w:r w:rsidR="00992641">
        <w:rPr>
          <w:rFonts w:ascii="Arial" w:eastAsia="Times New Roman" w:hAnsi="Arial" w:cs="Arial"/>
          <w:color w:val="000000"/>
        </w:rPr>
        <w:t xml:space="preserve">Vygotsky’s theory </w:t>
      </w:r>
      <w:r w:rsidR="0074217F">
        <w:rPr>
          <w:rFonts w:ascii="Arial" w:eastAsia="Times New Roman" w:hAnsi="Arial" w:cs="Arial"/>
          <w:color w:val="000000"/>
        </w:rPr>
        <w:t xml:space="preserve">emphasises that </w:t>
      </w:r>
      <w:r w:rsidR="00F223E8">
        <w:rPr>
          <w:rFonts w:ascii="Arial" w:eastAsia="Times New Roman" w:hAnsi="Arial" w:cs="Arial"/>
          <w:color w:val="000000"/>
        </w:rPr>
        <w:t xml:space="preserve">learning occurs first </w:t>
      </w:r>
      <w:r w:rsidR="007D12F3">
        <w:rPr>
          <w:rFonts w:ascii="Arial" w:eastAsia="Times New Roman" w:hAnsi="Arial" w:cs="Arial"/>
          <w:color w:val="000000"/>
        </w:rPr>
        <w:t xml:space="preserve">through social interactions </w:t>
      </w:r>
      <w:r w:rsidR="00C46FE2">
        <w:rPr>
          <w:rFonts w:ascii="Arial" w:eastAsia="Times New Roman" w:hAnsi="Arial" w:cs="Arial"/>
          <w:color w:val="000000"/>
        </w:rPr>
        <w:t xml:space="preserve">before becoming internalised, highlighting the importance of </w:t>
      </w:r>
      <w:r w:rsidR="007B6474">
        <w:rPr>
          <w:rFonts w:ascii="Arial" w:eastAsia="Times New Roman" w:hAnsi="Arial" w:cs="Arial"/>
          <w:color w:val="000000"/>
        </w:rPr>
        <w:t>guidance from a more knowledgeable individual, i.e, an enabling adult. (Vygotsky</w:t>
      </w:r>
      <w:r w:rsidR="00A54852">
        <w:rPr>
          <w:rFonts w:ascii="Arial" w:eastAsia="Times New Roman" w:hAnsi="Arial" w:cs="Arial"/>
          <w:color w:val="000000"/>
        </w:rPr>
        <w:t xml:space="preserve">, 1978) </w:t>
      </w:r>
      <w:r w:rsidR="00895429">
        <w:rPr>
          <w:rFonts w:ascii="Arial" w:eastAsia="Times New Roman" w:hAnsi="Arial" w:cs="Arial"/>
          <w:color w:val="000000"/>
        </w:rPr>
        <w:t xml:space="preserve">This suggests that </w:t>
      </w:r>
      <w:r w:rsidR="00884B58">
        <w:rPr>
          <w:rFonts w:ascii="Arial" w:eastAsia="Times New Roman" w:hAnsi="Arial" w:cs="Arial"/>
          <w:color w:val="000000"/>
        </w:rPr>
        <w:t xml:space="preserve">enabling adults who </w:t>
      </w:r>
      <w:r w:rsidR="00554CA1">
        <w:rPr>
          <w:rFonts w:ascii="Arial" w:eastAsia="Times New Roman" w:hAnsi="Arial" w:cs="Arial"/>
          <w:color w:val="000000"/>
        </w:rPr>
        <w:t xml:space="preserve">engage in sustained shared thinking in the outdoor environment </w:t>
      </w:r>
      <w:r w:rsidR="007B6E22">
        <w:rPr>
          <w:rFonts w:ascii="Arial" w:eastAsia="Times New Roman" w:hAnsi="Arial" w:cs="Arial"/>
          <w:color w:val="000000"/>
        </w:rPr>
        <w:t xml:space="preserve">can scaffold </w:t>
      </w:r>
      <w:r w:rsidR="00817FA0">
        <w:rPr>
          <w:rFonts w:ascii="Arial" w:eastAsia="Times New Roman" w:hAnsi="Arial" w:cs="Arial"/>
          <w:color w:val="000000"/>
        </w:rPr>
        <w:t xml:space="preserve">children’s exploration of </w:t>
      </w:r>
      <w:r w:rsidR="002A1A62">
        <w:rPr>
          <w:rFonts w:ascii="Arial" w:eastAsia="Times New Roman" w:hAnsi="Arial" w:cs="Arial"/>
          <w:color w:val="000000"/>
        </w:rPr>
        <w:t>natural environments</w:t>
      </w:r>
      <w:r w:rsidR="007D0E00">
        <w:rPr>
          <w:rFonts w:ascii="Arial" w:eastAsia="Times New Roman" w:hAnsi="Arial" w:cs="Arial"/>
          <w:color w:val="000000"/>
        </w:rPr>
        <w:t>, encouraging them to theorise</w:t>
      </w:r>
      <w:r w:rsidR="00850B70">
        <w:rPr>
          <w:rFonts w:ascii="Arial" w:eastAsia="Times New Roman" w:hAnsi="Arial" w:cs="Arial"/>
          <w:color w:val="000000"/>
        </w:rPr>
        <w:t xml:space="preserve"> and problem solve</w:t>
      </w:r>
      <w:r w:rsidR="00860206">
        <w:rPr>
          <w:rFonts w:ascii="Arial" w:eastAsia="Times New Roman" w:hAnsi="Arial" w:cs="Arial"/>
          <w:color w:val="000000"/>
        </w:rPr>
        <w:t xml:space="preserve"> things they could not achieve independently (Wood, Bruner, </w:t>
      </w:r>
      <w:r w:rsidR="0022180B">
        <w:rPr>
          <w:rFonts w:ascii="Arial" w:eastAsia="Times New Roman" w:hAnsi="Arial" w:cs="Arial"/>
          <w:color w:val="000000"/>
        </w:rPr>
        <w:t xml:space="preserve">and Ross, </w:t>
      </w:r>
      <w:r w:rsidR="00A94F50">
        <w:rPr>
          <w:rFonts w:ascii="Arial" w:eastAsia="Times New Roman" w:hAnsi="Arial" w:cs="Arial"/>
          <w:color w:val="000000"/>
        </w:rPr>
        <w:t xml:space="preserve">1976) </w:t>
      </w:r>
      <w:r w:rsidR="00487C98">
        <w:rPr>
          <w:rFonts w:ascii="Arial" w:eastAsia="Times New Roman" w:hAnsi="Arial" w:cs="Arial"/>
          <w:color w:val="000000"/>
        </w:rPr>
        <w:t xml:space="preserve">For example, </w:t>
      </w:r>
      <w:r w:rsidR="0086318A">
        <w:rPr>
          <w:rFonts w:ascii="Arial" w:eastAsia="Times New Roman" w:hAnsi="Arial" w:cs="Arial"/>
          <w:color w:val="000000"/>
        </w:rPr>
        <w:t xml:space="preserve">children investigating </w:t>
      </w:r>
      <w:r w:rsidR="00141DC4">
        <w:rPr>
          <w:rFonts w:ascii="Arial" w:eastAsia="Times New Roman" w:hAnsi="Arial" w:cs="Arial"/>
          <w:color w:val="000000"/>
        </w:rPr>
        <w:t xml:space="preserve">things like water flow, soil, </w:t>
      </w:r>
      <w:r w:rsidR="00AF0BEB">
        <w:rPr>
          <w:rFonts w:ascii="Arial" w:eastAsia="Times New Roman" w:hAnsi="Arial" w:cs="Arial"/>
          <w:color w:val="000000"/>
        </w:rPr>
        <w:t xml:space="preserve">or plants can </w:t>
      </w:r>
      <w:r w:rsidR="00104530">
        <w:rPr>
          <w:rFonts w:ascii="Arial" w:eastAsia="Times New Roman" w:hAnsi="Arial" w:cs="Arial"/>
          <w:color w:val="000000"/>
        </w:rPr>
        <w:t>be encouraged to make decisions and predictions</w:t>
      </w:r>
      <w:r w:rsidR="00145FD2">
        <w:rPr>
          <w:rFonts w:ascii="Arial" w:eastAsia="Times New Roman" w:hAnsi="Arial" w:cs="Arial"/>
          <w:color w:val="000000"/>
        </w:rPr>
        <w:t>, identify patterns and measure natural resources</w:t>
      </w:r>
      <w:r w:rsidR="00904504">
        <w:rPr>
          <w:rFonts w:ascii="Arial" w:eastAsia="Times New Roman" w:hAnsi="Arial" w:cs="Arial"/>
          <w:color w:val="000000"/>
        </w:rPr>
        <w:t xml:space="preserve"> which links authentic experiences to mathematical and scientific </w:t>
      </w:r>
      <w:r w:rsidR="0015294C">
        <w:rPr>
          <w:rFonts w:ascii="Arial" w:eastAsia="Times New Roman" w:hAnsi="Arial" w:cs="Arial"/>
          <w:color w:val="000000"/>
        </w:rPr>
        <w:t xml:space="preserve">concepts. </w:t>
      </w:r>
      <w:r w:rsidR="00946E5F">
        <w:rPr>
          <w:rFonts w:ascii="Arial" w:eastAsia="Times New Roman" w:hAnsi="Arial" w:cs="Arial"/>
          <w:color w:val="000000"/>
        </w:rPr>
        <w:t xml:space="preserve">According to </w:t>
      </w:r>
      <w:r w:rsidR="00990D74">
        <w:rPr>
          <w:rFonts w:ascii="Arial" w:eastAsia="Times New Roman" w:hAnsi="Arial" w:cs="Arial"/>
          <w:color w:val="000000"/>
        </w:rPr>
        <w:t xml:space="preserve">Whitebread and Coleman (2015) </w:t>
      </w:r>
      <w:r w:rsidR="004567C5">
        <w:rPr>
          <w:rFonts w:ascii="Arial" w:eastAsia="Times New Roman" w:hAnsi="Arial" w:cs="Arial"/>
          <w:color w:val="000000"/>
        </w:rPr>
        <w:t xml:space="preserve">practitioners who </w:t>
      </w:r>
      <w:r w:rsidR="00CA7101">
        <w:rPr>
          <w:rFonts w:ascii="Arial" w:eastAsia="Times New Roman" w:hAnsi="Arial" w:cs="Arial"/>
          <w:color w:val="000000"/>
        </w:rPr>
        <w:t xml:space="preserve">model curiosity, </w:t>
      </w:r>
      <w:r w:rsidR="00245319">
        <w:rPr>
          <w:rFonts w:ascii="Arial" w:eastAsia="Times New Roman" w:hAnsi="Arial" w:cs="Arial"/>
          <w:color w:val="000000"/>
        </w:rPr>
        <w:t xml:space="preserve">ask open ended questions and </w:t>
      </w:r>
      <w:r w:rsidR="00BB751D">
        <w:rPr>
          <w:rFonts w:ascii="Arial" w:eastAsia="Times New Roman" w:hAnsi="Arial" w:cs="Arial"/>
          <w:color w:val="000000"/>
        </w:rPr>
        <w:t>encourage reflective discussions</w:t>
      </w:r>
      <w:r w:rsidR="00F617A8">
        <w:rPr>
          <w:rFonts w:ascii="Arial" w:eastAsia="Times New Roman" w:hAnsi="Arial" w:cs="Arial"/>
          <w:color w:val="000000"/>
        </w:rPr>
        <w:t xml:space="preserve"> in the outdoor environment</w:t>
      </w:r>
      <w:r w:rsidR="00BB751D">
        <w:rPr>
          <w:rFonts w:ascii="Arial" w:eastAsia="Times New Roman" w:hAnsi="Arial" w:cs="Arial"/>
          <w:color w:val="000000"/>
        </w:rPr>
        <w:t xml:space="preserve">, </w:t>
      </w:r>
      <w:r w:rsidR="00955BB7">
        <w:rPr>
          <w:rFonts w:ascii="Arial" w:eastAsia="Times New Roman" w:hAnsi="Arial" w:cs="Arial"/>
          <w:color w:val="000000"/>
        </w:rPr>
        <w:t xml:space="preserve">can foster </w:t>
      </w:r>
      <w:r w:rsidR="00C41A2B">
        <w:rPr>
          <w:rFonts w:ascii="Arial" w:eastAsia="Times New Roman" w:hAnsi="Arial" w:cs="Arial"/>
          <w:color w:val="000000"/>
        </w:rPr>
        <w:t xml:space="preserve">a child’s cognitive development and emotional well being </w:t>
      </w:r>
      <w:r w:rsidR="00D90F84">
        <w:rPr>
          <w:rFonts w:ascii="Arial" w:eastAsia="Times New Roman" w:hAnsi="Arial" w:cs="Arial"/>
          <w:color w:val="000000"/>
        </w:rPr>
        <w:t>which are key concepts of SSTEW.</w:t>
      </w:r>
      <w:r w:rsidR="00680B8D">
        <w:rPr>
          <w:rFonts w:ascii="Arial" w:eastAsia="Times New Roman" w:hAnsi="Arial" w:cs="Arial"/>
          <w:color w:val="000000"/>
        </w:rPr>
        <w:t xml:space="preserve"> This </w:t>
      </w:r>
      <w:r w:rsidR="00DB68F2">
        <w:rPr>
          <w:rFonts w:ascii="Arial" w:eastAsia="Times New Roman" w:hAnsi="Arial" w:cs="Arial"/>
          <w:color w:val="000000"/>
        </w:rPr>
        <w:t>shows</w:t>
      </w:r>
      <w:r w:rsidR="00680B8D">
        <w:rPr>
          <w:rFonts w:ascii="Arial" w:eastAsia="Times New Roman" w:hAnsi="Arial" w:cs="Arial"/>
          <w:color w:val="000000"/>
        </w:rPr>
        <w:t xml:space="preserve"> how Vygotsky’s </w:t>
      </w:r>
      <w:r w:rsidR="00CB3EF0">
        <w:rPr>
          <w:rFonts w:ascii="Arial" w:eastAsia="Times New Roman" w:hAnsi="Arial" w:cs="Arial"/>
          <w:color w:val="000000"/>
        </w:rPr>
        <w:t xml:space="preserve">theory can </w:t>
      </w:r>
      <w:bookmarkStart w:id="30" w:name="_Int_vtb2XtnU"/>
      <w:r w:rsidR="00CB3EF0">
        <w:rPr>
          <w:rFonts w:ascii="Arial" w:eastAsia="Times New Roman" w:hAnsi="Arial" w:cs="Arial"/>
          <w:color w:val="000000"/>
        </w:rPr>
        <w:t xml:space="preserve">be </w:t>
      </w:r>
      <w:r w:rsidR="00CF46C4">
        <w:rPr>
          <w:rFonts w:ascii="Arial" w:eastAsia="Times New Roman" w:hAnsi="Arial" w:cs="Arial"/>
          <w:color w:val="000000"/>
        </w:rPr>
        <w:t>implemented</w:t>
      </w:r>
      <w:bookmarkEnd w:id="30"/>
      <w:r w:rsidR="00CF46C4">
        <w:rPr>
          <w:rFonts w:ascii="Arial" w:eastAsia="Times New Roman" w:hAnsi="Arial" w:cs="Arial"/>
          <w:color w:val="000000"/>
        </w:rPr>
        <w:t xml:space="preserve"> into practice</w:t>
      </w:r>
      <w:r w:rsidR="005527CA">
        <w:rPr>
          <w:rFonts w:ascii="Arial" w:eastAsia="Times New Roman" w:hAnsi="Arial" w:cs="Arial"/>
          <w:color w:val="000000"/>
        </w:rPr>
        <w:t xml:space="preserve">, transforming </w:t>
      </w:r>
      <w:r w:rsidR="005527CA">
        <w:rPr>
          <w:rFonts w:ascii="Arial" w:eastAsia="Times New Roman" w:hAnsi="Arial" w:cs="Arial"/>
          <w:color w:val="000000"/>
        </w:rPr>
        <w:lastRenderedPageBreak/>
        <w:t xml:space="preserve">play and investigation into meaningful learning that </w:t>
      </w:r>
      <w:r w:rsidR="00F120CD">
        <w:rPr>
          <w:rFonts w:ascii="Arial" w:eastAsia="Times New Roman" w:hAnsi="Arial" w:cs="Arial"/>
          <w:color w:val="000000"/>
        </w:rPr>
        <w:t xml:space="preserve">supports the </w:t>
      </w:r>
      <w:r w:rsidR="00344628">
        <w:rPr>
          <w:rFonts w:ascii="Arial" w:eastAsia="Times New Roman" w:hAnsi="Arial" w:cs="Arial"/>
          <w:color w:val="000000"/>
        </w:rPr>
        <w:t>holistic early development of a child</w:t>
      </w:r>
      <w:r w:rsidR="001A0784">
        <w:rPr>
          <w:rFonts w:ascii="Arial" w:eastAsia="Times New Roman" w:hAnsi="Arial" w:cs="Arial"/>
          <w:color w:val="000000"/>
        </w:rPr>
        <w:t xml:space="preserve">. </w:t>
      </w:r>
    </w:p>
    <w:p w14:paraId="59FBEADD" w14:textId="3BFC0184" w:rsidR="0036290A" w:rsidRDefault="00AD4CD1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Froebel and Emil</w:t>
      </w:r>
      <w:r w:rsidR="00061499">
        <w:rPr>
          <w:rFonts w:ascii="Arial" w:eastAsia="Times New Roman" w:hAnsi="Arial" w:cs="Arial"/>
          <w:color w:val="000000"/>
        </w:rPr>
        <w:t xml:space="preserve">ia also </w:t>
      </w:r>
      <w:r w:rsidR="00FF485C">
        <w:rPr>
          <w:rFonts w:ascii="Arial" w:eastAsia="Times New Roman" w:hAnsi="Arial" w:cs="Arial"/>
          <w:color w:val="000000"/>
        </w:rPr>
        <w:t xml:space="preserve">provide complementary </w:t>
      </w:r>
      <w:r w:rsidR="00293538">
        <w:rPr>
          <w:rFonts w:ascii="Arial" w:eastAsia="Times New Roman" w:hAnsi="Arial" w:cs="Arial"/>
          <w:color w:val="000000"/>
        </w:rPr>
        <w:t xml:space="preserve">pedagogical </w:t>
      </w:r>
      <w:r w:rsidR="009778FB">
        <w:rPr>
          <w:rFonts w:ascii="Arial" w:eastAsia="Times New Roman" w:hAnsi="Arial" w:cs="Arial"/>
          <w:color w:val="000000"/>
        </w:rPr>
        <w:t xml:space="preserve">approaches that support </w:t>
      </w:r>
      <w:r w:rsidR="0060713D">
        <w:rPr>
          <w:rFonts w:ascii="Arial" w:eastAsia="Times New Roman" w:hAnsi="Arial" w:cs="Arial"/>
          <w:color w:val="000000"/>
        </w:rPr>
        <w:t xml:space="preserve">outdoor </w:t>
      </w:r>
      <w:r w:rsidR="00DB68F2">
        <w:rPr>
          <w:rFonts w:ascii="Arial" w:eastAsia="Times New Roman" w:hAnsi="Arial" w:cs="Arial"/>
          <w:color w:val="000000"/>
        </w:rPr>
        <w:t>learning,</w:t>
      </w:r>
      <w:r w:rsidR="0060713D">
        <w:rPr>
          <w:rFonts w:ascii="Arial" w:eastAsia="Times New Roman" w:hAnsi="Arial" w:cs="Arial"/>
          <w:color w:val="000000"/>
        </w:rPr>
        <w:t xml:space="preserve"> </w:t>
      </w:r>
      <w:r w:rsidR="00F10EDB">
        <w:rPr>
          <w:rFonts w:ascii="Arial" w:eastAsia="Times New Roman" w:hAnsi="Arial" w:cs="Arial"/>
          <w:color w:val="000000"/>
        </w:rPr>
        <w:t>and the development of mathematical and scientific concepts</w:t>
      </w:r>
      <w:r w:rsidR="00B71CC9">
        <w:rPr>
          <w:rFonts w:ascii="Arial" w:eastAsia="Times New Roman" w:hAnsi="Arial" w:cs="Arial"/>
          <w:color w:val="000000"/>
        </w:rPr>
        <w:t xml:space="preserve"> and practitioners play a crucial role in </w:t>
      </w:r>
      <w:r w:rsidR="00DB68F2">
        <w:rPr>
          <w:rFonts w:ascii="Arial" w:eastAsia="Times New Roman" w:hAnsi="Arial" w:cs="Arial"/>
          <w:color w:val="000000"/>
        </w:rPr>
        <w:t>helping</w:t>
      </w:r>
      <w:r w:rsidR="00B71CC9">
        <w:rPr>
          <w:rFonts w:ascii="Arial" w:eastAsia="Times New Roman" w:hAnsi="Arial" w:cs="Arial"/>
          <w:color w:val="000000"/>
        </w:rPr>
        <w:t xml:space="preserve"> this. </w:t>
      </w:r>
      <w:r w:rsidR="00380F86">
        <w:rPr>
          <w:rFonts w:ascii="Arial" w:eastAsia="Times New Roman" w:hAnsi="Arial" w:cs="Arial"/>
          <w:color w:val="000000"/>
        </w:rPr>
        <w:t xml:space="preserve">Froebel’s theory </w:t>
      </w:r>
      <w:r w:rsidR="000F09CE">
        <w:rPr>
          <w:rFonts w:ascii="Arial" w:eastAsia="Times New Roman" w:hAnsi="Arial" w:cs="Arial"/>
          <w:color w:val="000000"/>
        </w:rPr>
        <w:t xml:space="preserve">emphasises the use of gifts, i.e. </w:t>
      </w:r>
      <w:r w:rsidR="00D42458">
        <w:rPr>
          <w:rFonts w:ascii="Arial" w:eastAsia="Times New Roman" w:hAnsi="Arial" w:cs="Arial"/>
          <w:color w:val="000000"/>
        </w:rPr>
        <w:t xml:space="preserve">structured and </w:t>
      </w:r>
      <w:r w:rsidR="00F7350B">
        <w:rPr>
          <w:rFonts w:ascii="Arial" w:eastAsia="Times New Roman" w:hAnsi="Arial" w:cs="Arial"/>
          <w:color w:val="000000"/>
        </w:rPr>
        <w:t xml:space="preserve">manipulable </w:t>
      </w:r>
      <w:r w:rsidR="00B65036">
        <w:rPr>
          <w:rFonts w:ascii="Arial" w:eastAsia="Times New Roman" w:hAnsi="Arial" w:cs="Arial"/>
          <w:color w:val="000000"/>
        </w:rPr>
        <w:t xml:space="preserve">materials, </w:t>
      </w:r>
      <w:r w:rsidR="00786D01">
        <w:rPr>
          <w:rFonts w:ascii="Arial" w:eastAsia="Times New Roman" w:hAnsi="Arial" w:cs="Arial"/>
          <w:color w:val="000000"/>
        </w:rPr>
        <w:t>and hands on activities that allow</w:t>
      </w:r>
      <w:r w:rsidR="007A13B2">
        <w:rPr>
          <w:rFonts w:ascii="Arial" w:eastAsia="Times New Roman" w:hAnsi="Arial" w:cs="Arial"/>
          <w:color w:val="000000"/>
        </w:rPr>
        <w:t xml:space="preserve"> children to explore natural phenomena </w:t>
      </w:r>
      <w:r w:rsidR="003D71DB">
        <w:rPr>
          <w:rFonts w:ascii="Arial" w:eastAsia="Times New Roman" w:hAnsi="Arial" w:cs="Arial"/>
          <w:color w:val="000000"/>
        </w:rPr>
        <w:t xml:space="preserve">through interaction </w:t>
      </w:r>
      <w:r w:rsidR="005E660D">
        <w:rPr>
          <w:rFonts w:ascii="Arial" w:eastAsia="Times New Roman" w:hAnsi="Arial" w:cs="Arial"/>
          <w:color w:val="000000"/>
        </w:rPr>
        <w:t xml:space="preserve">with nature. </w:t>
      </w:r>
      <w:r w:rsidR="00776A8E">
        <w:rPr>
          <w:rFonts w:ascii="Arial" w:eastAsia="Times New Roman" w:hAnsi="Arial" w:cs="Arial"/>
          <w:color w:val="000000"/>
        </w:rPr>
        <w:t xml:space="preserve">Practitioners can support this by providing </w:t>
      </w:r>
      <w:r w:rsidR="00294F08">
        <w:rPr>
          <w:rFonts w:ascii="Arial" w:eastAsia="Times New Roman" w:hAnsi="Arial" w:cs="Arial"/>
          <w:color w:val="000000"/>
        </w:rPr>
        <w:t xml:space="preserve">children with opportunities to interact with </w:t>
      </w:r>
      <w:r w:rsidR="00A66B9A">
        <w:rPr>
          <w:rFonts w:ascii="Arial" w:eastAsia="Times New Roman" w:hAnsi="Arial" w:cs="Arial"/>
          <w:color w:val="000000"/>
        </w:rPr>
        <w:t>natural patterns</w:t>
      </w:r>
      <w:r w:rsidR="0028297C">
        <w:rPr>
          <w:rFonts w:ascii="Arial" w:eastAsia="Times New Roman" w:hAnsi="Arial" w:cs="Arial"/>
          <w:color w:val="000000"/>
        </w:rPr>
        <w:t xml:space="preserve"> like sorting leaves and </w:t>
      </w:r>
      <w:r w:rsidR="00B368BC">
        <w:rPr>
          <w:rFonts w:ascii="Arial" w:eastAsia="Times New Roman" w:hAnsi="Arial" w:cs="Arial"/>
          <w:color w:val="000000"/>
        </w:rPr>
        <w:t xml:space="preserve">measuring sticks, which </w:t>
      </w:r>
      <w:r w:rsidR="009A3B22">
        <w:rPr>
          <w:rFonts w:ascii="Arial" w:eastAsia="Times New Roman" w:hAnsi="Arial" w:cs="Arial"/>
          <w:color w:val="000000"/>
        </w:rPr>
        <w:t xml:space="preserve">helps to develop </w:t>
      </w:r>
      <w:r w:rsidR="00036D17">
        <w:rPr>
          <w:rFonts w:ascii="Arial" w:eastAsia="Times New Roman" w:hAnsi="Arial" w:cs="Arial"/>
          <w:color w:val="000000"/>
        </w:rPr>
        <w:t>their</w:t>
      </w:r>
      <w:r w:rsidR="009A3B22">
        <w:rPr>
          <w:rFonts w:ascii="Arial" w:eastAsia="Times New Roman" w:hAnsi="Arial" w:cs="Arial"/>
          <w:color w:val="000000"/>
        </w:rPr>
        <w:t xml:space="preserve"> understandings of shapes</w:t>
      </w:r>
      <w:r w:rsidR="000A277B">
        <w:rPr>
          <w:rFonts w:ascii="Arial" w:eastAsia="Times New Roman" w:hAnsi="Arial" w:cs="Arial"/>
          <w:color w:val="000000"/>
        </w:rPr>
        <w:t xml:space="preserve">, </w:t>
      </w:r>
      <w:r w:rsidR="00DB68F2">
        <w:rPr>
          <w:rFonts w:ascii="Arial" w:eastAsia="Times New Roman" w:hAnsi="Arial" w:cs="Arial"/>
          <w:color w:val="000000"/>
        </w:rPr>
        <w:t>numbers,</w:t>
      </w:r>
      <w:r w:rsidR="000A277B">
        <w:rPr>
          <w:rFonts w:ascii="Arial" w:eastAsia="Times New Roman" w:hAnsi="Arial" w:cs="Arial"/>
          <w:color w:val="000000"/>
        </w:rPr>
        <w:t xml:space="preserve"> and </w:t>
      </w:r>
      <w:r w:rsidR="00EC15DA">
        <w:rPr>
          <w:rFonts w:ascii="Arial" w:eastAsia="Times New Roman" w:hAnsi="Arial" w:cs="Arial"/>
          <w:color w:val="000000"/>
        </w:rPr>
        <w:t>spatial relationships</w:t>
      </w:r>
      <w:r w:rsidR="00616B80">
        <w:rPr>
          <w:rFonts w:ascii="Arial" w:eastAsia="Times New Roman" w:hAnsi="Arial" w:cs="Arial"/>
          <w:color w:val="000000"/>
        </w:rPr>
        <w:t xml:space="preserve">. (Froebel, </w:t>
      </w:r>
      <w:r w:rsidR="00AB7650">
        <w:rPr>
          <w:rFonts w:ascii="Arial" w:eastAsia="Times New Roman" w:hAnsi="Arial" w:cs="Arial"/>
          <w:color w:val="000000"/>
        </w:rPr>
        <w:t>1887/</w:t>
      </w:r>
      <w:r w:rsidR="00616B80">
        <w:rPr>
          <w:rFonts w:ascii="Arial" w:eastAsia="Times New Roman" w:hAnsi="Arial" w:cs="Arial"/>
          <w:color w:val="000000"/>
        </w:rPr>
        <w:t xml:space="preserve">2010) </w:t>
      </w:r>
      <w:r w:rsidR="00DB68F2">
        <w:rPr>
          <w:rFonts w:ascii="Arial" w:eastAsia="Times New Roman" w:hAnsi="Arial" w:cs="Arial"/>
          <w:color w:val="000000"/>
        </w:rPr>
        <w:t>Whereas</w:t>
      </w:r>
      <w:r w:rsidR="00DF5447">
        <w:rPr>
          <w:rFonts w:ascii="Arial" w:eastAsia="Times New Roman" w:hAnsi="Arial" w:cs="Arial"/>
          <w:color w:val="000000"/>
        </w:rPr>
        <w:t xml:space="preserve"> Reggio Emilia </w:t>
      </w:r>
      <w:r w:rsidR="004E3E7B">
        <w:rPr>
          <w:rFonts w:ascii="Arial" w:eastAsia="Times New Roman" w:hAnsi="Arial" w:cs="Arial"/>
          <w:color w:val="000000"/>
        </w:rPr>
        <w:t xml:space="preserve">views the environment as the third teacher. </w:t>
      </w:r>
      <w:r w:rsidR="00B94522">
        <w:rPr>
          <w:rFonts w:ascii="Arial" w:eastAsia="Times New Roman" w:hAnsi="Arial" w:cs="Arial"/>
          <w:color w:val="000000"/>
        </w:rPr>
        <w:t xml:space="preserve">The outdoor environment offers </w:t>
      </w:r>
      <w:r w:rsidR="003424A3">
        <w:rPr>
          <w:rFonts w:ascii="Arial" w:eastAsia="Times New Roman" w:hAnsi="Arial" w:cs="Arial"/>
          <w:color w:val="000000"/>
        </w:rPr>
        <w:t>opportunities for measurement,</w:t>
      </w:r>
      <w:r w:rsidR="00040A69">
        <w:rPr>
          <w:rFonts w:ascii="Arial" w:eastAsia="Times New Roman" w:hAnsi="Arial" w:cs="Arial"/>
          <w:color w:val="000000"/>
        </w:rPr>
        <w:t xml:space="preserve"> classification </w:t>
      </w:r>
      <w:r w:rsidR="00BA6512">
        <w:rPr>
          <w:rFonts w:ascii="Arial" w:eastAsia="Times New Roman" w:hAnsi="Arial" w:cs="Arial"/>
          <w:color w:val="000000"/>
        </w:rPr>
        <w:t>and the exploration of cause and effect</w:t>
      </w:r>
      <w:r w:rsidR="00366167">
        <w:rPr>
          <w:rFonts w:ascii="Arial" w:eastAsia="Times New Roman" w:hAnsi="Arial" w:cs="Arial"/>
          <w:color w:val="000000"/>
        </w:rPr>
        <w:t xml:space="preserve">. Practitioners can act as co investigators </w:t>
      </w:r>
      <w:r w:rsidR="003A2FEB">
        <w:rPr>
          <w:rFonts w:ascii="Arial" w:eastAsia="Times New Roman" w:hAnsi="Arial" w:cs="Arial"/>
          <w:color w:val="000000"/>
        </w:rPr>
        <w:t xml:space="preserve">who observe and document </w:t>
      </w:r>
      <w:r w:rsidR="00CD6AD2">
        <w:rPr>
          <w:rFonts w:ascii="Arial" w:eastAsia="Times New Roman" w:hAnsi="Arial" w:cs="Arial"/>
          <w:color w:val="000000"/>
        </w:rPr>
        <w:t>while scaffolding children’s learning</w:t>
      </w:r>
      <w:r w:rsidR="000E5F51">
        <w:rPr>
          <w:rFonts w:ascii="Arial" w:eastAsia="Times New Roman" w:hAnsi="Arial" w:cs="Arial"/>
          <w:color w:val="000000"/>
        </w:rPr>
        <w:t xml:space="preserve"> (Edward’s, </w:t>
      </w:r>
      <w:r w:rsidR="005D5A61">
        <w:rPr>
          <w:rFonts w:ascii="Arial" w:eastAsia="Times New Roman" w:hAnsi="Arial" w:cs="Arial"/>
          <w:color w:val="000000"/>
        </w:rPr>
        <w:t xml:space="preserve">Gandini, </w:t>
      </w:r>
      <w:r w:rsidR="00F06E7F">
        <w:rPr>
          <w:rFonts w:ascii="Arial" w:eastAsia="Times New Roman" w:hAnsi="Arial" w:cs="Arial"/>
          <w:color w:val="000000"/>
        </w:rPr>
        <w:t xml:space="preserve">and Forman, 2012) </w:t>
      </w:r>
      <w:r w:rsidR="00B0487B">
        <w:rPr>
          <w:rFonts w:ascii="Arial" w:eastAsia="Times New Roman" w:hAnsi="Arial" w:cs="Arial"/>
          <w:color w:val="000000"/>
        </w:rPr>
        <w:t>By combing Froebel</w:t>
      </w:r>
      <w:r w:rsidR="007E540D">
        <w:rPr>
          <w:rFonts w:ascii="Arial" w:eastAsia="Times New Roman" w:hAnsi="Arial" w:cs="Arial"/>
          <w:color w:val="000000"/>
        </w:rPr>
        <w:t xml:space="preserve"> and Emilia’s approaches </w:t>
      </w:r>
      <w:r w:rsidR="00B124DF">
        <w:rPr>
          <w:rFonts w:ascii="Arial" w:eastAsia="Times New Roman" w:hAnsi="Arial" w:cs="Arial"/>
          <w:color w:val="000000"/>
        </w:rPr>
        <w:t>of structured and responsive support</w:t>
      </w:r>
      <w:r w:rsidR="00036D17">
        <w:rPr>
          <w:rFonts w:ascii="Arial" w:eastAsia="Times New Roman" w:hAnsi="Arial" w:cs="Arial"/>
          <w:color w:val="000000"/>
        </w:rPr>
        <w:t>,</w:t>
      </w:r>
      <w:r w:rsidR="00B124DF">
        <w:rPr>
          <w:rFonts w:ascii="Arial" w:eastAsia="Times New Roman" w:hAnsi="Arial" w:cs="Arial"/>
          <w:color w:val="000000"/>
        </w:rPr>
        <w:t xml:space="preserve"> </w:t>
      </w:r>
      <w:r w:rsidR="000D6EA9">
        <w:rPr>
          <w:rFonts w:ascii="Arial" w:eastAsia="Times New Roman" w:hAnsi="Arial" w:cs="Arial"/>
          <w:color w:val="000000"/>
        </w:rPr>
        <w:t xml:space="preserve">adults can create environments that </w:t>
      </w:r>
      <w:r w:rsidR="00965706">
        <w:rPr>
          <w:rFonts w:ascii="Arial" w:eastAsia="Times New Roman" w:hAnsi="Arial" w:cs="Arial"/>
          <w:color w:val="000000"/>
        </w:rPr>
        <w:t xml:space="preserve">are emotionally </w:t>
      </w:r>
      <w:r w:rsidR="000044CC">
        <w:rPr>
          <w:rFonts w:ascii="Arial" w:eastAsia="Times New Roman" w:hAnsi="Arial" w:cs="Arial"/>
          <w:color w:val="000000"/>
        </w:rPr>
        <w:t xml:space="preserve">supportive </w:t>
      </w:r>
      <w:r w:rsidR="00965706">
        <w:rPr>
          <w:rFonts w:ascii="Arial" w:eastAsia="Times New Roman" w:hAnsi="Arial" w:cs="Arial"/>
          <w:color w:val="000000"/>
        </w:rPr>
        <w:t xml:space="preserve">and </w:t>
      </w:r>
      <w:r w:rsidR="000044CC">
        <w:rPr>
          <w:rFonts w:ascii="Arial" w:eastAsia="Times New Roman" w:hAnsi="Arial" w:cs="Arial"/>
          <w:color w:val="000000"/>
        </w:rPr>
        <w:t>cognitively challenging, further developing a child’s mathematical and scientific knowledge and understanding.</w:t>
      </w:r>
    </w:p>
    <w:p w14:paraId="1A61F7C1" w14:textId="0D3F90F0" w:rsidR="00E9610E" w:rsidRDefault="004B23F2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Although the outdoor environment can offer</w:t>
      </w:r>
      <w:r w:rsidR="004001AB">
        <w:rPr>
          <w:rFonts w:ascii="Arial" w:eastAsia="Times New Roman" w:hAnsi="Arial" w:cs="Arial"/>
          <w:color w:val="000000"/>
        </w:rPr>
        <w:t xml:space="preserve"> </w:t>
      </w:r>
      <w:r w:rsidR="00E31DC9">
        <w:rPr>
          <w:rFonts w:ascii="Arial" w:eastAsia="Times New Roman" w:hAnsi="Arial" w:cs="Arial"/>
          <w:color w:val="000000"/>
        </w:rPr>
        <w:t>many</w:t>
      </w:r>
      <w:r w:rsidR="00DB68F2">
        <w:rPr>
          <w:rFonts w:ascii="Arial" w:eastAsia="Times New Roman" w:hAnsi="Arial" w:cs="Arial"/>
          <w:color w:val="000000"/>
        </w:rPr>
        <w:t xml:space="preserve"> benefits</w:t>
      </w:r>
      <w:r w:rsidR="004001AB">
        <w:rPr>
          <w:rFonts w:ascii="Arial" w:eastAsia="Times New Roman" w:hAnsi="Arial" w:cs="Arial"/>
          <w:color w:val="000000"/>
        </w:rPr>
        <w:t xml:space="preserve"> to children and their mathematical and scientific development, practitioners can sometimes face a few challenges when trying to promote outdoor learning. </w:t>
      </w:r>
    </w:p>
    <w:p w14:paraId="7D82209A" w14:textId="102CC39B" w:rsidR="004001AB" w:rsidRDefault="006036CE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One significant barrier in outdoor play could be </w:t>
      </w:r>
      <w:r w:rsidR="00AB40C1">
        <w:rPr>
          <w:rFonts w:ascii="Arial" w:eastAsia="Times New Roman" w:hAnsi="Arial" w:cs="Arial"/>
          <w:color w:val="000000"/>
        </w:rPr>
        <w:t xml:space="preserve">safety concerns. </w:t>
      </w:r>
      <w:r w:rsidR="008654D8">
        <w:rPr>
          <w:rFonts w:ascii="Arial" w:eastAsia="Times New Roman" w:hAnsi="Arial" w:cs="Arial"/>
          <w:color w:val="000000"/>
        </w:rPr>
        <w:t xml:space="preserve">Practitioners, </w:t>
      </w:r>
      <w:r w:rsidR="00DB68F2">
        <w:rPr>
          <w:rFonts w:ascii="Arial" w:eastAsia="Times New Roman" w:hAnsi="Arial" w:cs="Arial"/>
          <w:color w:val="000000"/>
        </w:rPr>
        <w:t>parents,</w:t>
      </w:r>
      <w:r w:rsidR="008654D8">
        <w:rPr>
          <w:rFonts w:ascii="Arial" w:eastAsia="Times New Roman" w:hAnsi="Arial" w:cs="Arial"/>
          <w:color w:val="000000"/>
        </w:rPr>
        <w:t xml:space="preserve"> and carers may worry about the safety of children while exploring the outdoor environment</w:t>
      </w:r>
      <w:r w:rsidR="00A32136">
        <w:rPr>
          <w:rFonts w:ascii="Arial" w:eastAsia="Times New Roman" w:hAnsi="Arial" w:cs="Arial"/>
          <w:color w:val="000000"/>
        </w:rPr>
        <w:t>. They may worry about potential injuries</w:t>
      </w:r>
      <w:r w:rsidR="00F41622">
        <w:rPr>
          <w:rFonts w:ascii="Arial" w:eastAsia="Times New Roman" w:hAnsi="Arial" w:cs="Arial"/>
          <w:color w:val="000000"/>
        </w:rPr>
        <w:t xml:space="preserve"> or exposure to harsh weather</w:t>
      </w:r>
      <w:r w:rsidR="00CE3705">
        <w:rPr>
          <w:rFonts w:ascii="Arial" w:eastAsia="Times New Roman" w:hAnsi="Arial" w:cs="Arial"/>
          <w:color w:val="000000"/>
        </w:rPr>
        <w:t xml:space="preserve"> (Bruss</w:t>
      </w:r>
      <w:r w:rsidR="005B17DB">
        <w:rPr>
          <w:rFonts w:ascii="Arial" w:eastAsia="Times New Roman" w:hAnsi="Arial" w:cs="Arial"/>
          <w:color w:val="000000"/>
        </w:rPr>
        <w:t xml:space="preserve">oni et al, 2015) </w:t>
      </w:r>
      <w:r w:rsidR="0042669B">
        <w:rPr>
          <w:rFonts w:ascii="Arial" w:eastAsia="Times New Roman" w:hAnsi="Arial" w:cs="Arial"/>
          <w:color w:val="000000"/>
        </w:rPr>
        <w:t xml:space="preserve">To ensure </w:t>
      </w:r>
      <w:r w:rsidR="00F62B63">
        <w:rPr>
          <w:rFonts w:ascii="Arial" w:eastAsia="Times New Roman" w:hAnsi="Arial" w:cs="Arial"/>
          <w:color w:val="000000"/>
        </w:rPr>
        <w:t xml:space="preserve">these </w:t>
      </w:r>
      <w:r w:rsidR="00D31A42">
        <w:rPr>
          <w:rFonts w:ascii="Arial" w:eastAsia="Times New Roman" w:hAnsi="Arial" w:cs="Arial"/>
          <w:color w:val="000000"/>
        </w:rPr>
        <w:t xml:space="preserve">educational </w:t>
      </w:r>
      <w:r w:rsidR="00F62B63">
        <w:rPr>
          <w:rFonts w:ascii="Arial" w:eastAsia="Times New Roman" w:hAnsi="Arial" w:cs="Arial"/>
          <w:color w:val="000000"/>
        </w:rPr>
        <w:t>experiences are safe</w:t>
      </w:r>
      <w:r w:rsidR="00D31A42">
        <w:rPr>
          <w:rFonts w:ascii="Arial" w:eastAsia="Times New Roman" w:hAnsi="Arial" w:cs="Arial"/>
          <w:color w:val="000000"/>
        </w:rPr>
        <w:t xml:space="preserve">, it is important that practitioners conduct </w:t>
      </w:r>
      <w:r w:rsidR="004A4E9B">
        <w:rPr>
          <w:rFonts w:ascii="Arial" w:eastAsia="Times New Roman" w:hAnsi="Arial" w:cs="Arial"/>
          <w:color w:val="000000"/>
        </w:rPr>
        <w:t xml:space="preserve">thorough risk assessments that highlight any potential dangers </w:t>
      </w:r>
      <w:r w:rsidR="00394449">
        <w:rPr>
          <w:rFonts w:ascii="Arial" w:eastAsia="Times New Roman" w:hAnsi="Arial" w:cs="Arial"/>
          <w:color w:val="000000"/>
        </w:rPr>
        <w:t xml:space="preserve">and implement </w:t>
      </w:r>
      <w:r w:rsidR="002563CE">
        <w:rPr>
          <w:rFonts w:ascii="Arial" w:eastAsia="Times New Roman" w:hAnsi="Arial" w:cs="Arial"/>
          <w:color w:val="000000"/>
        </w:rPr>
        <w:t>proper safety</w:t>
      </w:r>
      <w:r w:rsidR="00394449">
        <w:rPr>
          <w:rFonts w:ascii="Arial" w:eastAsia="Times New Roman" w:hAnsi="Arial" w:cs="Arial"/>
          <w:color w:val="000000"/>
        </w:rPr>
        <w:t xml:space="preserve"> measures</w:t>
      </w:r>
      <w:r w:rsidR="00F97BBB">
        <w:rPr>
          <w:rFonts w:ascii="Arial" w:eastAsia="Times New Roman" w:hAnsi="Arial" w:cs="Arial"/>
          <w:color w:val="000000"/>
        </w:rPr>
        <w:t xml:space="preserve">. </w:t>
      </w:r>
      <w:r w:rsidR="009E6E05">
        <w:rPr>
          <w:rFonts w:ascii="Arial" w:eastAsia="Times New Roman" w:hAnsi="Arial" w:cs="Arial"/>
          <w:color w:val="000000"/>
        </w:rPr>
        <w:t xml:space="preserve">(Herrington and Bussoni, </w:t>
      </w:r>
      <w:r w:rsidR="00A47D00">
        <w:rPr>
          <w:rFonts w:ascii="Arial" w:eastAsia="Times New Roman" w:hAnsi="Arial" w:cs="Arial"/>
          <w:color w:val="000000"/>
        </w:rPr>
        <w:t xml:space="preserve">2015) </w:t>
      </w:r>
    </w:p>
    <w:p w14:paraId="50EA73DB" w14:textId="105D5891" w:rsidR="00D76853" w:rsidRDefault="00D7685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Another barrier to adequate outdoor learning could be a lack of time and </w:t>
      </w:r>
      <w:r w:rsidR="00A83E3A">
        <w:rPr>
          <w:rFonts w:ascii="Arial" w:eastAsia="Times New Roman" w:hAnsi="Arial" w:cs="Arial"/>
          <w:color w:val="000000"/>
        </w:rPr>
        <w:t xml:space="preserve">high child to </w:t>
      </w:r>
      <w:r w:rsidR="00617292">
        <w:rPr>
          <w:rFonts w:ascii="Arial" w:eastAsia="Times New Roman" w:hAnsi="Arial" w:cs="Arial"/>
          <w:color w:val="000000"/>
        </w:rPr>
        <w:t xml:space="preserve">staff ratios. </w:t>
      </w:r>
      <w:r w:rsidR="00E076BF">
        <w:rPr>
          <w:rFonts w:ascii="Arial" w:eastAsia="Times New Roman" w:hAnsi="Arial" w:cs="Arial"/>
          <w:color w:val="000000"/>
        </w:rPr>
        <w:t xml:space="preserve">Waller (2014) states that outdoor </w:t>
      </w:r>
      <w:r w:rsidR="00120756">
        <w:rPr>
          <w:rFonts w:ascii="Arial" w:eastAsia="Times New Roman" w:hAnsi="Arial" w:cs="Arial"/>
          <w:color w:val="000000"/>
        </w:rPr>
        <w:t xml:space="preserve">investigations thrive on time, </w:t>
      </w:r>
      <w:r w:rsidR="002B5D64">
        <w:rPr>
          <w:rFonts w:ascii="Arial" w:eastAsia="Times New Roman" w:hAnsi="Arial" w:cs="Arial"/>
          <w:color w:val="000000"/>
        </w:rPr>
        <w:t>freedom,</w:t>
      </w:r>
      <w:r w:rsidR="00120756">
        <w:rPr>
          <w:rFonts w:ascii="Arial" w:eastAsia="Times New Roman" w:hAnsi="Arial" w:cs="Arial"/>
          <w:color w:val="000000"/>
        </w:rPr>
        <w:t xml:space="preserve"> and continuity. </w:t>
      </w:r>
      <w:r w:rsidR="0096705B">
        <w:rPr>
          <w:rFonts w:ascii="Arial" w:eastAsia="Times New Roman" w:hAnsi="Arial" w:cs="Arial"/>
          <w:color w:val="000000"/>
        </w:rPr>
        <w:t xml:space="preserve">However, short session times and high child to staff ratios could sometimes prevent this. </w:t>
      </w:r>
      <w:r w:rsidR="00726177">
        <w:rPr>
          <w:rFonts w:ascii="Arial" w:eastAsia="Times New Roman" w:hAnsi="Arial" w:cs="Arial"/>
          <w:color w:val="000000"/>
        </w:rPr>
        <w:t xml:space="preserve">Maynard and Waters (2007) </w:t>
      </w:r>
      <w:r w:rsidR="002563CE">
        <w:rPr>
          <w:rFonts w:ascii="Arial" w:eastAsia="Times New Roman" w:hAnsi="Arial" w:cs="Arial"/>
          <w:color w:val="000000"/>
        </w:rPr>
        <w:t>reiterate</w:t>
      </w:r>
      <w:r w:rsidR="00726177">
        <w:rPr>
          <w:rFonts w:ascii="Arial" w:eastAsia="Times New Roman" w:hAnsi="Arial" w:cs="Arial"/>
          <w:color w:val="000000"/>
        </w:rPr>
        <w:t xml:space="preserve"> this, </w:t>
      </w:r>
      <w:r w:rsidR="00DB0255">
        <w:rPr>
          <w:rFonts w:ascii="Arial" w:eastAsia="Times New Roman" w:hAnsi="Arial" w:cs="Arial"/>
          <w:color w:val="000000"/>
        </w:rPr>
        <w:t xml:space="preserve">suggesting that children are less likely to engage in </w:t>
      </w:r>
      <w:r w:rsidR="004413D3">
        <w:rPr>
          <w:rFonts w:ascii="Arial" w:eastAsia="Times New Roman" w:hAnsi="Arial" w:cs="Arial"/>
          <w:color w:val="000000"/>
        </w:rPr>
        <w:t xml:space="preserve">extended period of enquiry and </w:t>
      </w:r>
      <w:r w:rsidR="00682898">
        <w:rPr>
          <w:rFonts w:ascii="Arial" w:eastAsia="Times New Roman" w:hAnsi="Arial" w:cs="Arial"/>
          <w:color w:val="000000"/>
        </w:rPr>
        <w:t xml:space="preserve">problem solving when the outdoor learning sessions are brief and rushed. This could then hinder </w:t>
      </w:r>
      <w:r w:rsidR="00626E56">
        <w:rPr>
          <w:rFonts w:ascii="Arial" w:eastAsia="Times New Roman" w:hAnsi="Arial" w:cs="Arial"/>
          <w:color w:val="000000"/>
        </w:rPr>
        <w:t xml:space="preserve">the development of their higher order thinking skills. </w:t>
      </w:r>
    </w:p>
    <w:p w14:paraId="3DC63C4B" w14:textId="54677203" w:rsidR="002552AF" w:rsidRDefault="002552AF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Limited access to </w:t>
      </w:r>
      <w:r w:rsidR="00060ECD">
        <w:rPr>
          <w:rFonts w:ascii="Arial" w:eastAsia="Times New Roman" w:hAnsi="Arial" w:cs="Arial"/>
          <w:color w:val="000000"/>
        </w:rPr>
        <w:t xml:space="preserve">suitable outdoor environments could also be another barrier in outdoor play. </w:t>
      </w:r>
      <w:r w:rsidR="00531165">
        <w:rPr>
          <w:rFonts w:ascii="Arial" w:eastAsia="Times New Roman" w:hAnsi="Arial" w:cs="Arial"/>
          <w:color w:val="000000"/>
        </w:rPr>
        <w:t xml:space="preserve">In populated areas where </w:t>
      </w:r>
      <w:r w:rsidR="008C2BD2">
        <w:rPr>
          <w:rFonts w:ascii="Arial" w:eastAsia="Times New Roman" w:hAnsi="Arial" w:cs="Arial"/>
          <w:color w:val="000000"/>
        </w:rPr>
        <w:t xml:space="preserve">there may not be much access to clean and suitable outdoor learning environments, </w:t>
      </w:r>
      <w:r w:rsidR="00F835BD">
        <w:rPr>
          <w:rFonts w:ascii="Arial" w:eastAsia="Times New Roman" w:hAnsi="Arial" w:cs="Arial"/>
          <w:color w:val="000000"/>
        </w:rPr>
        <w:t xml:space="preserve">practitioners may struggle to find areas that offer </w:t>
      </w:r>
      <w:r w:rsidR="00CC208B">
        <w:rPr>
          <w:rFonts w:ascii="Arial" w:eastAsia="Times New Roman" w:hAnsi="Arial" w:cs="Arial"/>
          <w:color w:val="000000"/>
        </w:rPr>
        <w:t xml:space="preserve">opportunities for </w:t>
      </w:r>
      <w:r w:rsidR="00CC4D89">
        <w:rPr>
          <w:rFonts w:ascii="Arial" w:eastAsia="Times New Roman" w:hAnsi="Arial" w:cs="Arial"/>
          <w:color w:val="000000"/>
        </w:rPr>
        <w:t xml:space="preserve">exploration </w:t>
      </w:r>
      <w:r w:rsidR="009D797F">
        <w:rPr>
          <w:rFonts w:ascii="Arial" w:eastAsia="Times New Roman" w:hAnsi="Arial" w:cs="Arial"/>
          <w:color w:val="000000"/>
        </w:rPr>
        <w:t xml:space="preserve">(Armitage, 2021). </w:t>
      </w:r>
      <w:r w:rsidR="009D0D05">
        <w:rPr>
          <w:rFonts w:ascii="Arial" w:eastAsia="Times New Roman" w:hAnsi="Arial" w:cs="Arial"/>
          <w:color w:val="000000"/>
        </w:rPr>
        <w:t xml:space="preserve">Furthermore, </w:t>
      </w:r>
      <w:r w:rsidR="00862251">
        <w:rPr>
          <w:rFonts w:ascii="Arial" w:eastAsia="Times New Roman" w:hAnsi="Arial" w:cs="Arial"/>
          <w:color w:val="000000"/>
        </w:rPr>
        <w:t>McClintic</w:t>
      </w:r>
      <w:r w:rsidR="003736E0">
        <w:rPr>
          <w:rFonts w:ascii="Arial" w:eastAsia="Times New Roman" w:hAnsi="Arial" w:cs="Arial"/>
          <w:color w:val="000000"/>
        </w:rPr>
        <w:t xml:space="preserve"> and </w:t>
      </w:r>
      <w:r w:rsidR="00FB2739">
        <w:rPr>
          <w:rFonts w:ascii="Arial" w:eastAsia="Times New Roman" w:hAnsi="Arial" w:cs="Arial"/>
          <w:color w:val="000000"/>
        </w:rPr>
        <w:t xml:space="preserve">Petty (2015) suggest that </w:t>
      </w:r>
      <w:r w:rsidR="006F74CC">
        <w:rPr>
          <w:rFonts w:ascii="Arial" w:eastAsia="Times New Roman" w:hAnsi="Arial" w:cs="Arial"/>
          <w:color w:val="000000"/>
        </w:rPr>
        <w:t xml:space="preserve">a lack of biodiverse environments that </w:t>
      </w:r>
      <w:r w:rsidR="008526CD">
        <w:rPr>
          <w:rFonts w:ascii="Arial" w:eastAsia="Times New Roman" w:hAnsi="Arial" w:cs="Arial"/>
          <w:color w:val="000000"/>
        </w:rPr>
        <w:t xml:space="preserve">include trees, plants and </w:t>
      </w:r>
      <w:r w:rsidR="00680FF1">
        <w:rPr>
          <w:rFonts w:ascii="Arial" w:eastAsia="Times New Roman" w:hAnsi="Arial" w:cs="Arial"/>
          <w:color w:val="000000"/>
        </w:rPr>
        <w:lastRenderedPageBreak/>
        <w:t xml:space="preserve">animals will put a strain on a </w:t>
      </w:r>
      <w:r w:rsidR="00C9094E">
        <w:rPr>
          <w:rFonts w:ascii="Arial" w:eastAsia="Times New Roman" w:hAnsi="Arial" w:cs="Arial"/>
          <w:color w:val="000000"/>
        </w:rPr>
        <w:t xml:space="preserve">child’s sensory experiences, thus hindering their mathematical and scientific development. </w:t>
      </w:r>
    </w:p>
    <w:p w14:paraId="71815F07" w14:textId="262C4CA9" w:rsidR="00120E7B" w:rsidRDefault="00903060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However, when practitioners have suitable spaces to promote outdoor learning, children can develop their mathematical and scientific skills through various activities. </w:t>
      </w:r>
      <w:r w:rsidR="00BD0887">
        <w:rPr>
          <w:rFonts w:ascii="Arial" w:eastAsia="Times New Roman" w:hAnsi="Arial" w:cs="Arial"/>
          <w:color w:val="000000"/>
        </w:rPr>
        <w:t xml:space="preserve">For example, </w:t>
      </w:r>
      <w:r w:rsidR="00D550D8">
        <w:rPr>
          <w:rFonts w:ascii="Arial" w:eastAsia="Times New Roman" w:hAnsi="Arial" w:cs="Arial"/>
          <w:color w:val="000000"/>
        </w:rPr>
        <w:t>Gilford</w:t>
      </w:r>
      <w:r w:rsidR="006C0148">
        <w:rPr>
          <w:rFonts w:ascii="Arial" w:eastAsia="Times New Roman" w:hAnsi="Arial" w:cs="Arial"/>
          <w:color w:val="000000"/>
        </w:rPr>
        <w:t xml:space="preserve"> </w:t>
      </w:r>
      <w:r w:rsidR="00D550D8">
        <w:rPr>
          <w:rFonts w:ascii="Arial" w:eastAsia="Times New Roman" w:hAnsi="Arial" w:cs="Arial"/>
          <w:color w:val="000000"/>
        </w:rPr>
        <w:t xml:space="preserve">(2022) suggests that </w:t>
      </w:r>
      <w:r w:rsidR="00014168">
        <w:rPr>
          <w:rFonts w:ascii="Arial" w:eastAsia="Times New Roman" w:hAnsi="Arial" w:cs="Arial"/>
          <w:color w:val="000000"/>
        </w:rPr>
        <w:t xml:space="preserve">nature scavenger hunts </w:t>
      </w:r>
      <w:r w:rsidR="00D550D8">
        <w:rPr>
          <w:rFonts w:ascii="Arial" w:eastAsia="Times New Roman" w:hAnsi="Arial" w:cs="Arial"/>
          <w:color w:val="000000"/>
        </w:rPr>
        <w:t xml:space="preserve">are </w:t>
      </w:r>
      <w:r w:rsidR="002563CE">
        <w:rPr>
          <w:rFonts w:ascii="Arial" w:eastAsia="Times New Roman" w:hAnsi="Arial" w:cs="Arial"/>
          <w:color w:val="000000"/>
        </w:rPr>
        <w:t>a wonderful way</w:t>
      </w:r>
      <w:r w:rsidR="00D550D8">
        <w:rPr>
          <w:rFonts w:ascii="Arial" w:eastAsia="Times New Roman" w:hAnsi="Arial" w:cs="Arial"/>
          <w:color w:val="000000"/>
        </w:rPr>
        <w:t xml:space="preserve"> of developing a child’s </w:t>
      </w:r>
      <w:r w:rsidR="00001185">
        <w:rPr>
          <w:rFonts w:ascii="Arial" w:eastAsia="Times New Roman" w:hAnsi="Arial" w:cs="Arial"/>
          <w:color w:val="000000"/>
        </w:rPr>
        <w:t xml:space="preserve">mathematical skills by encouraging them to </w:t>
      </w:r>
      <w:r w:rsidR="00FA6C1F">
        <w:rPr>
          <w:rFonts w:ascii="Arial" w:eastAsia="Times New Roman" w:hAnsi="Arial" w:cs="Arial"/>
          <w:color w:val="000000"/>
        </w:rPr>
        <w:t xml:space="preserve">sort, group and recognise patterns within the environment. </w:t>
      </w:r>
      <w:r w:rsidR="00045A69">
        <w:rPr>
          <w:rFonts w:ascii="Arial" w:eastAsia="Times New Roman" w:hAnsi="Arial" w:cs="Arial"/>
          <w:color w:val="000000"/>
        </w:rPr>
        <w:t xml:space="preserve">Nicholson </w:t>
      </w:r>
      <w:r w:rsidR="006C0247">
        <w:rPr>
          <w:rFonts w:ascii="Arial" w:eastAsia="Times New Roman" w:hAnsi="Arial" w:cs="Arial"/>
          <w:color w:val="000000"/>
        </w:rPr>
        <w:t>(1971)</w:t>
      </w:r>
      <w:r w:rsidR="00293087">
        <w:rPr>
          <w:rFonts w:ascii="Arial" w:eastAsia="Times New Roman" w:hAnsi="Arial" w:cs="Arial"/>
          <w:color w:val="000000"/>
        </w:rPr>
        <w:t xml:space="preserve"> </w:t>
      </w:r>
      <w:r w:rsidR="006C0247">
        <w:rPr>
          <w:rFonts w:ascii="Arial" w:eastAsia="Times New Roman" w:hAnsi="Arial" w:cs="Arial"/>
          <w:color w:val="000000"/>
        </w:rPr>
        <w:t xml:space="preserve">also emphasised the benefits of loose parts in the outdoor environment. </w:t>
      </w:r>
      <w:r w:rsidR="009039A2">
        <w:rPr>
          <w:rFonts w:ascii="Arial" w:eastAsia="Times New Roman" w:hAnsi="Arial" w:cs="Arial"/>
          <w:color w:val="000000"/>
        </w:rPr>
        <w:t xml:space="preserve">Loose parts have become central to early years settings and </w:t>
      </w:r>
      <w:r w:rsidR="00055C97">
        <w:rPr>
          <w:rFonts w:ascii="Arial" w:eastAsia="Times New Roman" w:hAnsi="Arial" w:cs="Arial"/>
          <w:color w:val="000000"/>
        </w:rPr>
        <w:t>outdoor practices</w:t>
      </w:r>
      <w:r w:rsidR="00846046">
        <w:rPr>
          <w:rFonts w:ascii="Arial" w:eastAsia="Times New Roman" w:hAnsi="Arial" w:cs="Arial"/>
          <w:color w:val="000000"/>
        </w:rPr>
        <w:t xml:space="preserve"> because they provide children with endless opportunities </w:t>
      </w:r>
      <w:r w:rsidR="009F3559">
        <w:rPr>
          <w:rFonts w:ascii="Arial" w:eastAsia="Times New Roman" w:hAnsi="Arial" w:cs="Arial"/>
          <w:color w:val="000000"/>
        </w:rPr>
        <w:t xml:space="preserve">for creativity and experimentation. </w:t>
      </w:r>
      <w:r w:rsidR="0064391A">
        <w:rPr>
          <w:rFonts w:ascii="Arial" w:eastAsia="Times New Roman" w:hAnsi="Arial" w:cs="Arial"/>
          <w:color w:val="000000"/>
        </w:rPr>
        <w:t xml:space="preserve">Loose parts </w:t>
      </w:r>
      <w:bookmarkStart w:id="31" w:name="_Int_EXiHXuuF"/>
      <w:r w:rsidR="004A6548">
        <w:rPr>
          <w:rFonts w:ascii="Arial" w:eastAsia="Times New Roman" w:hAnsi="Arial" w:cs="Arial"/>
          <w:color w:val="000000"/>
        </w:rPr>
        <w:t>are not fixed</w:t>
      </w:r>
      <w:bookmarkEnd w:id="31"/>
      <w:r w:rsidR="004A6548">
        <w:rPr>
          <w:rFonts w:ascii="Arial" w:eastAsia="Times New Roman" w:hAnsi="Arial" w:cs="Arial"/>
          <w:color w:val="000000"/>
        </w:rPr>
        <w:t xml:space="preserve"> to a single </w:t>
      </w:r>
      <w:r w:rsidR="002563CE">
        <w:rPr>
          <w:rFonts w:ascii="Arial" w:eastAsia="Times New Roman" w:hAnsi="Arial" w:cs="Arial"/>
          <w:color w:val="000000"/>
        </w:rPr>
        <w:t>function;</w:t>
      </w:r>
      <w:r w:rsidR="004A6548">
        <w:rPr>
          <w:rFonts w:ascii="Arial" w:eastAsia="Times New Roman" w:hAnsi="Arial" w:cs="Arial"/>
          <w:color w:val="000000"/>
        </w:rPr>
        <w:t xml:space="preserve"> </w:t>
      </w:r>
      <w:r w:rsidR="00631F81">
        <w:rPr>
          <w:rFonts w:ascii="Arial" w:eastAsia="Times New Roman" w:hAnsi="Arial" w:cs="Arial"/>
          <w:color w:val="000000"/>
        </w:rPr>
        <w:t xml:space="preserve">they </w:t>
      </w:r>
      <w:r w:rsidR="006677C4">
        <w:rPr>
          <w:rFonts w:ascii="Arial" w:eastAsia="Times New Roman" w:hAnsi="Arial" w:cs="Arial"/>
          <w:color w:val="000000"/>
        </w:rPr>
        <w:t xml:space="preserve">encourage a child’s imagination </w:t>
      </w:r>
      <w:r w:rsidR="00767AED">
        <w:rPr>
          <w:rFonts w:ascii="Arial" w:eastAsia="Times New Roman" w:hAnsi="Arial" w:cs="Arial"/>
          <w:color w:val="000000"/>
        </w:rPr>
        <w:t xml:space="preserve">and inquiry. </w:t>
      </w:r>
      <w:r w:rsidR="00224E83">
        <w:rPr>
          <w:rFonts w:ascii="Arial" w:eastAsia="Times New Roman" w:hAnsi="Arial" w:cs="Arial"/>
          <w:color w:val="000000"/>
        </w:rPr>
        <w:t xml:space="preserve">This also enables children to adapt </w:t>
      </w:r>
      <w:r w:rsidR="00991BCF">
        <w:rPr>
          <w:rFonts w:ascii="Arial" w:eastAsia="Times New Roman" w:hAnsi="Arial" w:cs="Arial"/>
          <w:color w:val="000000"/>
        </w:rPr>
        <w:t xml:space="preserve">their approaches to situations which </w:t>
      </w:r>
      <w:r w:rsidR="00D72525">
        <w:rPr>
          <w:rFonts w:ascii="Arial" w:eastAsia="Times New Roman" w:hAnsi="Arial" w:cs="Arial"/>
          <w:color w:val="000000"/>
        </w:rPr>
        <w:t xml:space="preserve">helps essential </w:t>
      </w:r>
      <w:r w:rsidR="00C71C8A">
        <w:rPr>
          <w:rFonts w:ascii="Arial" w:eastAsia="Times New Roman" w:hAnsi="Arial" w:cs="Arial"/>
          <w:color w:val="000000"/>
        </w:rPr>
        <w:t>mathematic and scientific skills to develop</w:t>
      </w:r>
      <w:r w:rsidR="00177F60">
        <w:rPr>
          <w:rFonts w:ascii="Arial" w:eastAsia="Times New Roman" w:hAnsi="Arial" w:cs="Arial"/>
          <w:color w:val="000000"/>
        </w:rPr>
        <w:t xml:space="preserve"> (Gibson and Nabors</w:t>
      </w:r>
      <w:r w:rsidR="006C0148">
        <w:rPr>
          <w:rFonts w:ascii="Arial" w:eastAsia="Times New Roman" w:hAnsi="Arial" w:cs="Arial"/>
          <w:color w:val="000000"/>
        </w:rPr>
        <w:t xml:space="preserve">, 2020) </w:t>
      </w:r>
      <w:r w:rsidR="00803557">
        <w:rPr>
          <w:rFonts w:ascii="Arial" w:eastAsia="Times New Roman" w:hAnsi="Arial" w:cs="Arial"/>
          <w:color w:val="000000"/>
        </w:rPr>
        <w:t>Casey and R</w:t>
      </w:r>
      <w:r w:rsidR="000D763D">
        <w:rPr>
          <w:rFonts w:ascii="Arial" w:eastAsia="Times New Roman" w:hAnsi="Arial" w:cs="Arial"/>
          <w:color w:val="000000"/>
        </w:rPr>
        <w:t xml:space="preserve">obertson (2019) reiterate this, </w:t>
      </w:r>
      <w:r w:rsidR="00671EAC">
        <w:rPr>
          <w:rFonts w:ascii="Arial" w:eastAsia="Times New Roman" w:hAnsi="Arial" w:cs="Arial"/>
          <w:color w:val="000000"/>
        </w:rPr>
        <w:t xml:space="preserve">suggesting that lose parts such as sticks, shells and </w:t>
      </w:r>
      <w:r w:rsidR="006F6DAD">
        <w:rPr>
          <w:rFonts w:ascii="Arial" w:eastAsia="Times New Roman" w:hAnsi="Arial" w:cs="Arial"/>
          <w:color w:val="000000"/>
        </w:rPr>
        <w:t xml:space="preserve">stones </w:t>
      </w:r>
      <w:r w:rsidR="00FC01E1">
        <w:rPr>
          <w:rFonts w:ascii="Arial" w:eastAsia="Times New Roman" w:hAnsi="Arial" w:cs="Arial"/>
          <w:color w:val="000000"/>
        </w:rPr>
        <w:t xml:space="preserve">encourage children to explore geometry and scientific </w:t>
      </w:r>
      <w:r w:rsidR="004F5B98">
        <w:rPr>
          <w:rFonts w:ascii="Arial" w:eastAsia="Times New Roman" w:hAnsi="Arial" w:cs="Arial"/>
          <w:color w:val="000000"/>
        </w:rPr>
        <w:t>principles.</w:t>
      </w:r>
      <w:r w:rsidR="00120E7B">
        <w:rPr>
          <w:rFonts w:ascii="Arial" w:eastAsia="Times New Roman" w:hAnsi="Arial" w:cs="Arial"/>
          <w:color w:val="000000"/>
        </w:rPr>
        <w:t xml:space="preserve"> This </w:t>
      </w:r>
      <w:r w:rsidR="0054201D">
        <w:rPr>
          <w:rFonts w:ascii="Arial" w:eastAsia="Times New Roman" w:hAnsi="Arial" w:cs="Arial"/>
          <w:color w:val="000000"/>
        </w:rPr>
        <w:t xml:space="preserve">also </w:t>
      </w:r>
      <w:r w:rsidR="00120E7B">
        <w:rPr>
          <w:rFonts w:ascii="Arial" w:eastAsia="Times New Roman" w:hAnsi="Arial" w:cs="Arial"/>
          <w:color w:val="000000"/>
        </w:rPr>
        <w:t xml:space="preserve">links with </w:t>
      </w:r>
      <w:r w:rsidR="00B176F9">
        <w:rPr>
          <w:rFonts w:ascii="Arial" w:eastAsia="Times New Roman" w:hAnsi="Arial" w:cs="Arial"/>
          <w:color w:val="000000"/>
        </w:rPr>
        <w:t xml:space="preserve">Gibbson’s affordance theory. </w:t>
      </w:r>
      <w:r w:rsidR="004B57B4">
        <w:rPr>
          <w:rFonts w:ascii="Arial" w:eastAsia="Times New Roman" w:hAnsi="Arial" w:cs="Arial"/>
          <w:color w:val="000000"/>
        </w:rPr>
        <w:t>Gibbson (</w:t>
      </w:r>
      <w:r w:rsidR="006335B6">
        <w:rPr>
          <w:rFonts w:ascii="Arial" w:eastAsia="Times New Roman" w:hAnsi="Arial" w:cs="Arial"/>
          <w:color w:val="000000"/>
        </w:rPr>
        <w:t xml:space="preserve">1979) developed a theory that emphasises </w:t>
      </w:r>
      <w:r w:rsidR="00651D7B">
        <w:rPr>
          <w:rFonts w:ascii="Arial" w:eastAsia="Times New Roman" w:hAnsi="Arial" w:cs="Arial"/>
          <w:color w:val="000000"/>
        </w:rPr>
        <w:t>how the</w:t>
      </w:r>
      <w:r w:rsidR="00E90F57">
        <w:rPr>
          <w:rFonts w:ascii="Arial" w:eastAsia="Times New Roman" w:hAnsi="Arial" w:cs="Arial"/>
          <w:color w:val="000000"/>
        </w:rPr>
        <w:t xml:space="preserve"> environment offers </w:t>
      </w:r>
      <w:r w:rsidR="00422A86">
        <w:rPr>
          <w:rFonts w:ascii="Arial" w:eastAsia="Times New Roman" w:hAnsi="Arial" w:cs="Arial"/>
          <w:color w:val="000000"/>
        </w:rPr>
        <w:t xml:space="preserve">children </w:t>
      </w:r>
      <w:r w:rsidR="007F0CE4">
        <w:rPr>
          <w:rFonts w:ascii="Arial" w:eastAsia="Times New Roman" w:hAnsi="Arial" w:cs="Arial"/>
          <w:color w:val="000000"/>
        </w:rPr>
        <w:t>affordances;</w:t>
      </w:r>
      <w:r w:rsidR="00422A86">
        <w:rPr>
          <w:rFonts w:ascii="Arial" w:eastAsia="Times New Roman" w:hAnsi="Arial" w:cs="Arial"/>
          <w:color w:val="000000"/>
        </w:rPr>
        <w:t xml:space="preserve"> this means </w:t>
      </w:r>
      <w:r w:rsidR="00D966A9">
        <w:rPr>
          <w:rFonts w:ascii="Arial" w:eastAsia="Times New Roman" w:hAnsi="Arial" w:cs="Arial"/>
          <w:color w:val="000000"/>
        </w:rPr>
        <w:t xml:space="preserve">how children interpret </w:t>
      </w:r>
      <w:r w:rsidR="00331A2E">
        <w:rPr>
          <w:rFonts w:ascii="Arial" w:eastAsia="Times New Roman" w:hAnsi="Arial" w:cs="Arial"/>
          <w:color w:val="000000"/>
        </w:rPr>
        <w:t xml:space="preserve">and respond to different </w:t>
      </w:r>
      <w:r w:rsidR="00ED2775">
        <w:rPr>
          <w:rFonts w:ascii="Arial" w:eastAsia="Times New Roman" w:hAnsi="Arial" w:cs="Arial"/>
          <w:color w:val="000000"/>
        </w:rPr>
        <w:t xml:space="preserve">different opportunities </w:t>
      </w:r>
      <w:r w:rsidR="00651D7B">
        <w:rPr>
          <w:rFonts w:ascii="Arial" w:eastAsia="Times New Roman" w:hAnsi="Arial" w:cs="Arial"/>
          <w:color w:val="000000"/>
        </w:rPr>
        <w:t>with</w:t>
      </w:r>
      <w:r w:rsidR="00ED2775">
        <w:rPr>
          <w:rFonts w:ascii="Arial" w:eastAsia="Times New Roman" w:hAnsi="Arial" w:cs="Arial"/>
          <w:color w:val="000000"/>
        </w:rPr>
        <w:t xml:space="preserve">in their environment. </w:t>
      </w:r>
      <w:r w:rsidR="00BD70C7">
        <w:rPr>
          <w:rFonts w:ascii="Arial" w:eastAsia="Times New Roman" w:hAnsi="Arial" w:cs="Arial"/>
          <w:color w:val="000000"/>
        </w:rPr>
        <w:t xml:space="preserve">For example, one child may see a stick as a magic wand, but another child may </w:t>
      </w:r>
      <w:r w:rsidR="007F0CE4">
        <w:rPr>
          <w:rFonts w:ascii="Arial" w:eastAsia="Times New Roman" w:hAnsi="Arial" w:cs="Arial"/>
          <w:color w:val="000000"/>
        </w:rPr>
        <w:t>use a stick as part of</w:t>
      </w:r>
      <w:r w:rsidR="00D45E45">
        <w:rPr>
          <w:rFonts w:ascii="Arial" w:eastAsia="Times New Roman" w:hAnsi="Arial" w:cs="Arial"/>
          <w:color w:val="000000"/>
        </w:rPr>
        <w:t xml:space="preserve"> a den</w:t>
      </w:r>
      <w:r w:rsidR="00651D7B">
        <w:rPr>
          <w:rFonts w:ascii="Arial" w:eastAsia="Times New Roman" w:hAnsi="Arial" w:cs="Arial"/>
          <w:color w:val="000000"/>
        </w:rPr>
        <w:t xml:space="preserve">, one loose part can provide a child with endless opportunities. </w:t>
      </w:r>
    </w:p>
    <w:p w14:paraId="34FC4457" w14:textId="4FD8D86F" w:rsidR="00E5514B" w:rsidRDefault="00295E87" w:rsidP="009A31F7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Mos</w:t>
      </w:r>
      <w:r w:rsidR="009A2E76">
        <w:rPr>
          <w:rFonts w:ascii="Arial" w:eastAsia="Times New Roman" w:hAnsi="Arial" w:cs="Arial"/>
          <w:color w:val="000000"/>
        </w:rPr>
        <w:t>e</w:t>
      </w:r>
      <w:r>
        <w:rPr>
          <w:rFonts w:ascii="Arial" w:eastAsia="Times New Roman" w:hAnsi="Arial" w:cs="Arial"/>
          <w:color w:val="000000"/>
        </w:rPr>
        <w:t xml:space="preserve">ley </w:t>
      </w:r>
      <w:r w:rsidR="009A2E76">
        <w:rPr>
          <w:rFonts w:ascii="Arial" w:eastAsia="Times New Roman" w:hAnsi="Arial" w:cs="Arial"/>
          <w:color w:val="000000"/>
        </w:rPr>
        <w:t>et al (</w:t>
      </w:r>
      <w:r w:rsidR="00AB0393">
        <w:rPr>
          <w:rFonts w:ascii="Arial" w:eastAsia="Times New Roman" w:hAnsi="Arial" w:cs="Arial"/>
          <w:color w:val="000000"/>
        </w:rPr>
        <w:t xml:space="preserve">2019) </w:t>
      </w:r>
      <w:r w:rsidR="00D109DA">
        <w:rPr>
          <w:rFonts w:ascii="Arial" w:eastAsia="Times New Roman" w:hAnsi="Arial" w:cs="Arial"/>
          <w:color w:val="000000"/>
        </w:rPr>
        <w:t xml:space="preserve">emphasises the </w:t>
      </w:r>
      <w:r w:rsidR="00AC2FA3">
        <w:rPr>
          <w:rFonts w:ascii="Arial" w:eastAsia="Times New Roman" w:hAnsi="Arial" w:cs="Arial"/>
          <w:color w:val="000000"/>
        </w:rPr>
        <w:t xml:space="preserve">crucial role of practitioners during outdoor play with loose parts. Moseley et al (2019) suggests that practitioners </w:t>
      </w:r>
      <w:bookmarkStart w:id="32" w:name="_Int_21nsSZw9"/>
      <w:r w:rsidR="00AC2FA3">
        <w:rPr>
          <w:rFonts w:ascii="Arial" w:eastAsia="Times New Roman" w:hAnsi="Arial" w:cs="Arial"/>
          <w:color w:val="000000"/>
        </w:rPr>
        <w:t>are responsible for</w:t>
      </w:r>
      <w:bookmarkEnd w:id="32"/>
      <w:r w:rsidR="00AC2FA3">
        <w:rPr>
          <w:rFonts w:ascii="Arial" w:eastAsia="Times New Roman" w:hAnsi="Arial" w:cs="Arial"/>
          <w:color w:val="000000"/>
        </w:rPr>
        <w:t xml:space="preserve"> </w:t>
      </w:r>
      <w:r w:rsidR="004F6AEF">
        <w:rPr>
          <w:rFonts w:ascii="Arial" w:eastAsia="Times New Roman" w:hAnsi="Arial" w:cs="Arial"/>
          <w:color w:val="000000"/>
        </w:rPr>
        <w:t xml:space="preserve">thoughtfully choosing which loose parts to introduce to a </w:t>
      </w:r>
      <w:r w:rsidR="00F32BE1">
        <w:rPr>
          <w:rFonts w:ascii="Arial" w:eastAsia="Times New Roman" w:hAnsi="Arial" w:cs="Arial"/>
          <w:color w:val="000000"/>
        </w:rPr>
        <w:t>learning experience and for joining a child on their level</w:t>
      </w:r>
      <w:r w:rsidR="00D66AE2">
        <w:rPr>
          <w:rFonts w:ascii="Arial" w:eastAsia="Times New Roman" w:hAnsi="Arial" w:cs="Arial"/>
          <w:color w:val="000000"/>
        </w:rPr>
        <w:t xml:space="preserve">. Practitioners should engage in shared sustained thinking </w:t>
      </w:r>
      <w:r w:rsidR="00A64DA3">
        <w:rPr>
          <w:rFonts w:ascii="Arial" w:eastAsia="Times New Roman" w:hAnsi="Arial" w:cs="Arial"/>
          <w:color w:val="000000"/>
        </w:rPr>
        <w:t xml:space="preserve">to extend in a child’s ideas, </w:t>
      </w:r>
      <w:r w:rsidR="00242872">
        <w:rPr>
          <w:rFonts w:ascii="Arial" w:eastAsia="Times New Roman" w:hAnsi="Arial" w:cs="Arial"/>
          <w:color w:val="000000"/>
        </w:rPr>
        <w:t xml:space="preserve">for example, practitioners could ask meaningful and purposeful questions such as </w:t>
      </w:r>
      <w:r w:rsidR="00FE111B">
        <w:rPr>
          <w:rFonts w:ascii="Arial" w:eastAsia="Times New Roman" w:hAnsi="Arial" w:cs="Arial"/>
          <w:color w:val="000000"/>
        </w:rPr>
        <w:t>‘how many stones do you think we would need to fill this bucket?’</w:t>
      </w:r>
      <w:r w:rsidR="004F097E">
        <w:rPr>
          <w:rFonts w:ascii="Arial" w:eastAsia="Times New Roman" w:hAnsi="Arial" w:cs="Arial"/>
          <w:color w:val="000000"/>
        </w:rPr>
        <w:t xml:space="preserve"> which would encourage children to estimate and justify</w:t>
      </w:r>
      <w:r w:rsidR="00DF4A8A">
        <w:rPr>
          <w:rFonts w:ascii="Arial" w:eastAsia="Times New Roman" w:hAnsi="Arial" w:cs="Arial"/>
          <w:color w:val="000000"/>
        </w:rPr>
        <w:t xml:space="preserve">, as well as developing their mathematical language. </w:t>
      </w:r>
      <w:r w:rsidR="004C715A">
        <w:rPr>
          <w:rFonts w:ascii="Arial" w:eastAsia="Times New Roman" w:hAnsi="Arial" w:cs="Arial"/>
          <w:color w:val="000000"/>
        </w:rPr>
        <w:t xml:space="preserve">Gibson and Nabors, (2020) also suggest that practitioners can promote a child’s scientific understanding by encouraging them to </w:t>
      </w:r>
      <w:bookmarkStart w:id="33" w:name="_Int_hsDuNdCT"/>
      <w:r w:rsidR="004C715A">
        <w:rPr>
          <w:rFonts w:ascii="Arial" w:eastAsia="Times New Roman" w:hAnsi="Arial" w:cs="Arial"/>
          <w:color w:val="000000"/>
        </w:rPr>
        <w:t>observe</w:t>
      </w:r>
      <w:bookmarkEnd w:id="33"/>
      <w:r w:rsidR="004C715A">
        <w:rPr>
          <w:rFonts w:ascii="Arial" w:eastAsia="Times New Roman" w:hAnsi="Arial" w:cs="Arial"/>
          <w:color w:val="000000"/>
        </w:rPr>
        <w:t xml:space="preserve"> changes in their environment, for example, </w:t>
      </w:r>
      <w:bookmarkStart w:id="34" w:name="_Int_94mOk8rM"/>
      <w:r w:rsidR="004C715A">
        <w:rPr>
          <w:rFonts w:ascii="Arial" w:eastAsia="Times New Roman" w:hAnsi="Arial" w:cs="Arial"/>
          <w:color w:val="000000"/>
        </w:rPr>
        <w:t>observing</w:t>
      </w:r>
      <w:bookmarkEnd w:id="34"/>
      <w:r w:rsidR="0091540A">
        <w:rPr>
          <w:rFonts w:ascii="Arial" w:eastAsia="Times New Roman" w:hAnsi="Arial" w:cs="Arial"/>
          <w:color w:val="000000"/>
        </w:rPr>
        <w:t xml:space="preserve"> the life cycles of plants and insects, and </w:t>
      </w:r>
      <w:r w:rsidR="00197E96">
        <w:rPr>
          <w:rFonts w:ascii="Arial" w:eastAsia="Times New Roman" w:hAnsi="Arial" w:cs="Arial"/>
          <w:color w:val="000000"/>
        </w:rPr>
        <w:t>seeing</w:t>
      </w:r>
      <w:r w:rsidR="0091540A">
        <w:rPr>
          <w:rFonts w:ascii="Arial" w:eastAsia="Times New Roman" w:hAnsi="Arial" w:cs="Arial"/>
          <w:color w:val="000000"/>
        </w:rPr>
        <w:t xml:space="preserve"> how wind can affect the branches on a tree. </w:t>
      </w:r>
      <w:r w:rsidR="000D10DA">
        <w:rPr>
          <w:rFonts w:ascii="Arial" w:eastAsia="Times New Roman" w:hAnsi="Arial" w:cs="Arial"/>
          <w:color w:val="000000"/>
        </w:rPr>
        <w:t>Sylvia et al (200</w:t>
      </w:r>
      <w:r w:rsidR="00E74E47">
        <w:rPr>
          <w:rFonts w:ascii="Arial" w:eastAsia="Times New Roman" w:hAnsi="Arial" w:cs="Arial"/>
          <w:color w:val="000000"/>
        </w:rPr>
        <w:t xml:space="preserve">4) also agrees, suggesting that </w:t>
      </w:r>
      <w:r w:rsidR="00FA3810">
        <w:rPr>
          <w:rFonts w:ascii="Arial" w:eastAsia="Times New Roman" w:hAnsi="Arial" w:cs="Arial"/>
          <w:color w:val="000000"/>
        </w:rPr>
        <w:t xml:space="preserve">if staffing levels are low or staff </w:t>
      </w:r>
      <w:bookmarkStart w:id="35" w:name="_Int_G9ZwKpYn"/>
      <w:r w:rsidR="00FA3810">
        <w:rPr>
          <w:rFonts w:ascii="Arial" w:eastAsia="Times New Roman" w:hAnsi="Arial" w:cs="Arial"/>
          <w:color w:val="000000"/>
        </w:rPr>
        <w:t>are tied</w:t>
      </w:r>
      <w:bookmarkEnd w:id="35"/>
      <w:r w:rsidR="00FA3810">
        <w:rPr>
          <w:rFonts w:ascii="Arial" w:eastAsia="Times New Roman" w:hAnsi="Arial" w:cs="Arial"/>
          <w:color w:val="000000"/>
        </w:rPr>
        <w:t xml:space="preserve"> up with paperwork, </w:t>
      </w:r>
      <w:r w:rsidR="00AC37BE">
        <w:rPr>
          <w:rFonts w:ascii="Arial" w:eastAsia="Times New Roman" w:hAnsi="Arial" w:cs="Arial"/>
          <w:color w:val="000000"/>
        </w:rPr>
        <w:t xml:space="preserve">the quality of interaction suffers. </w:t>
      </w:r>
      <w:r w:rsidR="0029116B">
        <w:rPr>
          <w:rFonts w:ascii="Arial" w:eastAsia="Times New Roman" w:hAnsi="Arial" w:cs="Arial"/>
          <w:color w:val="000000"/>
        </w:rPr>
        <w:t>This is because young children rely heavily on adult interaction</w:t>
      </w:r>
      <w:r w:rsidR="00853CD6">
        <w:rPr>
          <w:rFonts w:ascii="Arial" w:eastAsia="Times New Roman" w:hAnsi="Arial" w:cs="Arial"/>
          <w:color w:val="000000"/>
        </w:rPr>
        <w:t xml:space="preserve"> for their social, </w:t>
      </w:r>
      <w:r w:rsidR="00197E96">
        <w:rPr>
          <w:rFonts w:ascii="Arial" w:eastAsia="Times New Roman" w:hAnsi="Arial" w:cs="Arial"/>
          <w:color w:val="000000"/>
        </w:rPr>
        <w:t>emotional,</w:t>
      </w:r>
      <w:r w:rsidR="00853CD6">
        <w:rPr>
          <w:rFonts w:ascii="Arial" w:eastAsia="Times New Roman" w:hAnsi="Arial" w:cs="Arial"/>
          <w:color w:val="000000"/>
        </w:rPr>
        <w:t xml:space="preserve"> and cognitive development. </w:t>
      </w:r>
      <w:r w:rsidR="00E57B7A">
        <w:rPr>
          <w:rFonts w:ascii="Arial" w:eastAsia="Times New Roman" w:hAnsi="Arial" w:cs="Arial"/>
          <w:color w:val="000000"/>
        </w:rPr>
        <w:t xml:space="preserve">Paperwork delays this, as staff </w:t>
      </w:r>
      <w:bookmarkStart w:id="36" w:name="_Int_qJm7PWx7"/>
      <w:r w:rsidR="0032733D">
        <w:rPr>
          <w:rFonts w:ascii="Arial" w:eastAsia="Times New Roman" w:hAnsi="Arial" w:cs="Arial"/>
          <w:color w:val="000000"/>
        </w:rPr>
        <w:t>are given</w:t>
      </w:r>
      <w:bookmarkEnd w:id="36"/>
      <w:r w:rsidR="0032733D">
        <w:rPr>
          <w:rFonts w:ascii="Arial" w:eastAsia="Times New Roman" w:hAnsi="Arial" w:cs="Arial"/>
          <w:color w:val="000000"/>
        </w:rPr>
        <w:t xml:space="preserve"> less time to focus on </w:t>
      </w:r>
      <w:r w:rsidR="004E36B9">
        <w:rPr>
          <w:rFonts w:ascii="Arial" w:eastAsia="Times New Roman" w:hAnsi="Arial" w:cs="Arial"/>
          <w:color w:val="000000"/>
        </w:rPr>
        <w:t>meaningful interactions with the children</w:t>
      </w:r>
      <w:r w:rsidR="005E034F">
        <w:rPr>
          <w:rFonts w:ascii="Arial" w:eastAsia="Times New Roman" w:hAnsi="Arial" w:cs="Arial"/>
          <w:color w:val="000000"/>
        </w:rPr>
        <w:t xml:space="preserve">, reducing the </w:t>
      </w:r>
      <w:r w:rsidR="00B93E84">
        <w:rPr>
          <w:rFonts w:ascii="Arial" w:eastAsia="Times New Roman" w:hAnsi="Arial" w:cs="Arial"/>
          <w:color w:val="000000"/>
        </w:rPr>
        <w:t>number</w:t>
      </w:r>
      <w:r w:rsidR="00000E5D">
        <w:rPr>
          <w:rFonts w:ascii="Arial" w:eastAsia="Times New Roman" w:hAnsi="Arial" w:cs="Arial"/>
          <w:color w:val="000000"/>
        </w:rPr>
        <w:t xml:space="preserve"> of opportunities for staff to scaffold a child’s learning and development. </w:t>
      </w:r>
      <w:r w:rsidR="004D039C">
        <w:rPr>
          <w:rFonts w:ascii="Arial" w:eastAsia="Times New Roman" w:hAnsi="Arial" w:cs="Arial"/>
          <w:color w:val="000000"/>
        </w:rPr>
        <w:t xml:space="preserve">Leather (2018) suggests that early </w:t>
      </w:r>
      <w:bookmarkStart w:id="37" w:name="_Int_yqth4d7S"/>
      <w:r w:rsidR="00B93E84">
        <w:rPr>
          <w:rFonts w:ascii="Arial" w:eastAsia="Times New Roman" w:hAnsi="Arial" w:cs="Arial"/>
          <w:color w:val="000000"/>
        </w:rPr>
        <w:t>years</w:t>
      </w:r>
      <w:bookmarkEnd w:id="37"/>
      <w:r w:rsidR="004D039C">
        <w:rPr>
          <w:rFonts w:ascii="Arial" w:eastAsia="Times New Roman" w:hAnsi="Arial" w:cs="Arial"/>
          <w:color w:val="000000"/>
        </w:rPr>
        <w:t xml:space="preserve"> settings can combat thi</w:t>
      </w:r>
      <w:r w:rsidR="0000216A">
        <w:rPr>
          <w:rFonts w:ascii="Arial" w:eastAsia="Times New Roman" w:hAnsi="Arial" w:cs="Arial"/>
          <w:color w:val="000000"/>
        </w:rPr>
        <w:t xml:space="preserve">s by reconsidering their </w:t>
      </w:r>
      <w:r w:rsidR="001E77DD">
        <w:rPr>
          <w:rFonts w:ascii="Arial" w:eastAsia="Times New Roman" w:hAnsi="Arial" w:cs="Arial"/>
          <w:color w:val="000000"/>
        </w:rPr>
        <w:t xml:space="preserve">timetabling and placing a bigger focus on </w:t>
      </w:r>
      <w:r w:rsidR="009F2E22">
        <w:rPr>
          <w:rFonts w:ascii="Arial" w:eastAsia="Times New Roman" w:hAnsi="Arial" w:cs="Arial"/>
          <w:color w:val="000000"/>
        </w:rPr>
        <w:t xml:space="preserve">outdoor learning. </w:t>
      </w:r>
      <w:r w:rsidR="007F0DF9">
        <w:rPr>
          <w:rFonts w:ascii="Arial" w:eastAsia="Times New Roman" w:hAnsi="Arial" w:cs="Arial"/>
          <w:color w:val="000000"/>
        </w:rPr>
        <w:t xml:space="preserve">Leather (2018) argues that outdoor learning should not be </w:t>
      </w:r>
      <w:r w:rsidR="00172FAA">
        <w:rPr>
          <w:rFonts w:ascii="Arial" w:eastAsia="Times New Roman" w:hAnsi="Arial" w:cs="Arial"/>
          <w:color w:val="000000"/>
        </w:rPr>
        <w:t xml:space="preserve">an optional </w:t>
      </w:r>
      <w:r w:rsidR="00B93E84">
        <w:rPr>
          <w:rFonts w:ascii="Arial" w:eastAsia="Times New Roman" w:hAnsi="Arial" w:cs="Arial"/>
          <w:color w:val="000000"/>
        </w:rPr>
        <w:t>extra but</w:t>
      </w:r>
      <w:r w:rsidR="00172FAA">
        <w:rPr>
          <w:rFonts w:ascii="Arial" w:eastAsia="Times New Roman" w:hAnsi="Arial" w:cs="Arial"/>
          <w:color w:val="000000"/>
        </w:rPr>
        <w:t xml:space="preserve"> should </w:t>
      </w:r>
      <w:bookmarkStart w:id="38" w:name="_Int_NRnZhT3Q"/>
      <w:r w:rsidR="00172FAA">
        <w:rPr>
          <w:rFonts w:ascii="Arial" w:eastAsia="Times New Roman" w:hAnsi="Arial" w:cs="Arial"/>
          <w:color w:val="000000"/>
        </w:rPr>
        <w:t>be seen</w:t>
      </w:r>
      <w:bookmarkEnd w:id="38"/>
      <w:r w:rsidR="00172FAA">
        <w:rPr>
          <w:rFonts w:ascii="Arial" w:eastAsia="Times New Roman" w:hAnsi="Arial" w:cs="Arial"/>
          <w:color w:val="000000"/>
        </w:rPr>
        <w:t xml:space="preserve"> as </w:t>
      </w:r>
      <w:r w:rsidR="000E38CC">
        <w:rPr>
          <w:rFonts w:ascii="Arial" w:eastAsia="Times New Roman" w:hAnsi="Arial" w:cs="Arial"/>
          <w:color w:val="000000"/>
        </w:rPr>
        <w:t xml:space="preserve">a valued and core pedagogical </w:t>
      </w:r>
      <w:r w:rsidR="00A90245">
        <w:rPr>
          <w:rFonts w:ascii="Arial" w:eastAsia="Times New Roman" w:hAnsi="Arial" w:cs="Arial"/>
          <w:color w:val="000000"/>
        </w:rPr>
        <w:t>practice</w:t>
      </w:r>
      <w:r w:rsidR="00173173">
        <w:rPr>
          <w:rFonts w:ascii="Arial" w:eastAsia="Times New Roman" w:hAnsi="Arial" w:cs="Arial"/>
          <w:color w:val="000000"/>
        </w:rPr>
        <w:t xml:space="preserve"> because promoting rich</w:t>
      </w:r>
      <w:r w:rsidR="007727B1">
        <w:rPr>
          <w:rFonts w:ascii="Arial" w:eastAsia="Times New Roman" w:hAnsi="Arial" w:cs="Arial"/>
          <w:color w:val="000000"/>
        </w:rPr>
        <w:t xml:space="preserve">, outdoor experiences </w:t>
      </w:r>
      <w:r w:rsidR="00461F0A">
        <w:rPr>
          <w:rFonts w:ascii="Arial" w:eastAsia="Times New Roman" w:hAnsi="Arial" w:cs="Arial"/>
          <w:color w:val="000000"/>
        </w:rPr>
        <w:t xml:space="preserve">not only deepens </w:t>
      </w:r>
      <w:r w:rsidR="00002DD7">
        <w:rPr>
          <w:rFonts w:ascii="Arial" w:eastAsia="Times New Roman" w:hAnsi="Arial" w:cs="Arial"/>
          <w:color w:val="000000"/>
        </w:rPr>
        <w:t xml:space="preserve">mathematical and </w:t>
      </w:r>
      <w:r w:rsidR="00463CE9">
        <w:rPr>
          <w:rFonts w:ascii="Arial" w:eastAsia="Times New Roman" w:hAnsi="Arial" w:cs="Arial"/>
          <w:color w:val="000000"/>
        </w:rPr>
        <w:lastRenderedPageBreak/>
        <w:t xml:space="preserve">scientific skills but </w:t>
      </w:r>
      <w:r w:rsidR="00BB7D50">
        <w:rPr>
          <w:rFonts w:ascii="Arial" w:eastAsia="Times New Roman" w:hAnsi="Arial" w:cs="Arial"/>
          <w:color w:val="000000"/>
        </w:rPr>
        <w:t xml:space="preserve">also fosters a sense of curiosity, </w:t>
      </w:r>
      <w:r w:rsidR="00EC6479">
        <w:rPr>
          <w:rFonts w:ascii="Arial" w:eastAsia="Times New Roman" w:hAnsi="Arial" w:cs="Arial"/>
          <w:color w:val="000000"/>
        </w:rPr>
        <w:t>awe,</w:t>
      </w:r>
      <w:r w:rsidR="00BB7D50">
        <w:rPr>
          <w:rFonts w:ascii="Arial" w:eastAsia="Times New Roman" w:hAnsi="Arial" w:cs="Arial"/>
          <w:color w:val="000000"/>
        </w:rPr>
        <w:t xml:space="preserve"> and wonder</w:t>
      </w:r>
      <w:r w:rsidR="002213D7">
        <w:rPr>
          <w:rFonts w:ascii="Arial" w:eastAsia="Times New Roman" w:hAnsi="Arial" w:cs="Arial"/>
          <w:color w:val="000000"/>
        </w:rPr>
        <w:t xml:space="preserve">. Outdoor learning also </w:t>
      </w:r>
      <w:r w:rsidR="00DA6CF4">
        <w:rPr>
          <w:rFonts w:ascii="Arial" w:eastAsia="Times New Roman" w:hAnsi="Arial" w:cs="Arial"/>
          <w:color w:val="000000"/>
        </w:rPr>
        <w:t xml:space="preserve">helps children to think critically and develop ethical awareness, </w:t>
      </w:r>
      <w:r w:rsidR="002372C1">
        <w:rPr>
          <w:rFonts w:ascii="Arial" w:eastAsia="Times New Roman" w:hAnsi="Arial" w:cs="Arial"/>
          <w:color w:val="000000"/>
        </w:rPr>
        <w:t xml:space="preserve">supporting the goal of </w:t>
      </w:r>
      <w:r w:rsidR="00A90245">
        <w:rPr>
          <w:rFonts w:ascii="Arial" w:eastAsia="Times New Roman" w:hAnsi="Arial" w:cs="Arial"/>
          <w:color w:val="000000"/>
        </w:rPr>
        <w:t>children becoming ethically informed citizens.</w:t>
      </w:r>
    </w:p>
    <w:p w14:paraId="481E2795" w14:textId="77777777" w:rsidR="00F15A36" w:rsidRPr="00F15A36" w:rsidRDefault="00F15A36" w:rsidP="009A31F7">
      <w:pPr>
        <w:rPr>
          <w:rFonts w:ascii="Arial" w:eastAsia="Times New Roman" w:hAnsi="Arial" w:cs="Arial"/>
          <w:color w:val="000000"/>
        </w:rPr>
      </w:pPr>
    </w:p>
    <w:p w14:paraId="5D7D191B" w14:textId="77777777" w:rsidR="00E5514B" w:rsidRDefault="00E5514B" w:rsidP="009A31F7">
      <w:pPr>
        <w:rPr>
          <w:rFonts w:ascii="Arial" w:hAnsi="Arial" w:cs="Arial"/>
        </w:rPr>
      </w:pPr>
    </w:p>
    <w:p w14:paraId="5E6D727D" w14:textId="77777777" w:rsidR="00FC15D3" w:rsidRDefault="00FC15D3" w:rsidP="009A31F7">
      <w:pPr>
        <w:rPr>
          <w:rFonts w:ascii="Arial" w:hAnsi="Arial" w:cs="Arial"/>
        </w:rPr>
      </w:pPr>
    </w:p>
    <w:p w14:paraId="28F35BD0" w14:textId="77777777" w:rsidR="00FC15D3" w:rsidRDefault="00FC15D3" w:rsidP="009A31F7">
      <w:pPr>
        <w:rPr>
          <w:rFonts w:ascii="Arial" w:hAnsi="Arial" w:cs="Arial"/>
        </w:rPr>
      </w:pPr>
    </w:p>
    <w:p w14:paraId="3941C348" w14:textId="77777777" w:rsidR="00FC15D3" w:rsidRDefault="00FC15D3" w:rsidP="009A31F7">
      <w:pPr>
        <w:rPr>
          <w:rFonts w:ascii="Arial" w:hAnsi="Arial" w:cs="Arial"/>
        </w:rPr>
      </w:pPr>
    </w:p>
    <w:p w14:paraId="709D7C73" w14:textId="77777777" w:rsidR="00FC15D3" w:rsidRDefault="00FC15D3" w:rsidP="009A31F7">
      <w:pPr>
        <w:rPr>
          <w:rFonts w:ascii="Arial" w:hAnsi="Arial" w:cs="Arial"/>
        </w:rPr>
      </w:pPr>
    </w:p>
    <w:p w14:paraId="22622521" w14:textId="77777777" w:rsidR="00FC15D3" w:rsidRDefault="00FC15D3" w:rsidP="009A31F7">
      <w:pPr>
        <w:rPr>
          <w:rFonts w:ascii="Arial" w:hAnsi="Arial" w:cs="Arial"/>
        </w:rPr>
      </w:pPr>
    </w:p>
    <w:p w14:paraId="1EAD81AC" w14:textId="77777777" w:rsidR="00FC15D3" w:rsidRDefault="00FC15D3" w:rsidP="009A31F7">
      <w:pPr>
        <w:rPr>
          <w:rFonts w:ascii="Arial" w:hAnsi="Arial" w:cs="Arial"/>
        </w:rPr>
      </w:pPr>
    </w:p>
    <w:p w14:paraId="1D5678FF" w14:textId="77777777" w:rsidR="00FC15D3" w:rsidRDefault="00FC15D3" w:rsidP="009A31F7">
      <w:pPr>
        <w:rPr>
          <w:rFonts w:ascii="Arial" w:hAnsi="Arial" w:cs="Arial"/>
        </w:rPr>
      </w:pPr>
    </w:p>
    <w:p w14:paraId="74B9B955" w14:textId="77777777" w:rsidR="00FC15D3" w:rsidRDefault="00FC15D3" w:rsidP="009A31F7">
      <w:pPr>
        <w:rPr>
          <w:rFonts w:ascii="Arial" w:hAnsi="Arial" w:cs="Arial"/>
        </w:rPr>
      </w:pPr>
    </w:p>
    <w:p w14:paraId="0EA41F81" w14:textId="77777777" w:rsidR="00FC15D3" w:rsidRDefault="00FC15D3" w:rsidP="009A31F7">
      <w:pPr>
        <w:rPr>
          <w:rFonts w:ascii="Arial" w:hAnsi="Arial" w:cs="Arial"/>
        </w:rPr>
      </w:pPr>
    </w:p>
    <w:p w14:paraId="00C344C2" w14:textId="77777777" w:rsidR="00FC15D3" w:rsidRDefault="00FC15D3" w:rsidP="009A31F7">
      <w:pPr>
        <w:rPr>
          <w:rFonts w:ascii="Arial" w:hAnsi="Arial" w:cs="Arial"/>
        </w:rPr>
      </w:pPr>
    </w:p>
    <w:p w14:paraId="29574BE1" w14:textId="77777777" w:rsidR="00FC15D3" w:rsidRDefault="00FC15D3" w:rsidP="009A31F7">
      <w:pPr>
        <w:rPr>
          <w:rFonts w:ascii="Arial" w:hAnsi="Arial" w:cs="Arial"/>
        </w:rPr>
      </w:pPr>
    </w:p>
    <w:p w14:paraId="3DD93957" w14:textId="77777777" w:rsidR="00FC15D3" w:rsidRDefault="00FC15D3" w:rsidP="009A31F7">
      <w:pPr>
        <w:rPr>
          <w:rFonts w:ascii="Arial" w:hAnsi="Arial" w:cs="Arial"/>
        </w:rPr>
      </w:pPr>
    </w:p>
    <w:p w14:paraId="3FA96CCB" w14:textId="77777777" w:rsidR="00FC15D3" w:rsidRDefault="00FC15D3" w:rsidP="009A31F7">
      <w:pPr>
        <w:rPr>
          <w:rFonts w:ascii="Arial" w:hAnsi="Arial" w:cs="Arial"/>
        </w:rPr>
      </w:pPr>
    </w:p>
    <w:p w14:paraId="0D031056" w14:textId="77777777" w:rsidR="00FC15D3" w:rsidRDefault="00FC15D3" w:rsidP="009A31F7">
      <w:pPr>
        <w:rPr>
          <w:rFonts w:ascii="Arial" w:hAnsi="Arial" w:cs="Arial"/>
        </w:rPr>
      </w:pPr>
    </w:p>
    <w:p w14:paraId="2C061A76" w14:textId="77777777" w:rsidR="00FC15D3" w:rsidRDefault="00FC15D3" w:rsidP="009A31F7">
      <w:pPr>
        <w:rPr>
          <w:rFonts w:ascii="Arial" w:hAnsi="Arial" w:cs="Arial"/>
        </w:rPr>
      </w:pPr>
    </w:p>
    <w:p w14:paraId="757742E8" w14:textId="77777777" w:rsidR="00FC15D3" w:rsidRDefault="00FC15D3" w:rsidP="009A31F7">
      <w:pPr>
        <w:rPr>
          <w:rFonts w:ascii="Arial" w:hAnsi="Arial" w:cs="Arial"/>
        </w:rPr>
      </w:pPr>
    </w:p>
    <w:p w14:paraId="1464D56A" w14:textId="77777777" w:rsidR="00FC15D3" w:rsidRDefault="00FC15D3" w:rsidP="009A31F7">
      <w:pPr>
        <w:rPr>
          <w:rFonts w:ascii="Arial" w:hAnsi="Arial" w:cs="Arial"/>
        </w:rPr>
      </w:pPr>
    </w:p>
    <w:p w14:paraId="12752F58" w14:textId="77777777" w:rsidR="00FC15D3" w:rsidRDefault="00FC15D3" w:rsidP="009A31F7">
      <w:pPr>
        <w:rPr>
          <w:rFonts w:ascii="Arial" w:hAnsi="Arial" w:cs="Arial"/>
        </w:rPr>
      </w:pPr>
    </w:p>
    <w:p w14:paraId="5C93549B" w14:textId="77777777" w:rsidR="00FC15D3" w:rsidRDefault="00FC15D3" w:rsidP="009A31F7">
      <w:pPr>
        <w:rPr>
          <w:rFonts w:ascii="Arial" w:hAnsi="Arial" w:cs="Arial"/>
        </w:rPr>
      </w:pPr>
    </w:p>
    <w:p w14:paraId="7224837E" w14:textId="77777777" w:rsidR="00FC15D3" w:rsidRDefault="00FC15D3" w:rsidP="009A31F7">
      <w:pPr>
        <w:rPr>
          <w:rFonts w:ascii="Arial" w:hAnsi="Arial" w:cs="Arial"/>
        </w:rPr>
      </w:pPr>
    </w:p>
    <w:p w14:paraId="7F8977D8" w14:textId="77777777" w:rsidR="00FC15D3" w:rsidRDefault="00FC15D3" w:rsidP="009A31F7">
      <w:pPr>
        <w:rPr>
          <w:rFonts w:ascii="Arial" w:hAnsi="Arial" w:cs="Arial"/>
        </w:rPr>
      </w:pPr>
    </w:p>
    <w:p w14:paraId="1C8ACDD3" w14:textId="77777777" w:rsidR="00FC15D3" w:rsidRDefault="00FC15D3" w:rsidP="009A31F7">
      <w:pPr>
        <w:rPr>
          <w:rFonts w:ascii="Arial" w:hAnsi="Arial" w:cs="Arial"/>
        </w:rPr>
      </w:pPr>
    </w:p>
    <w:p w14:paraId="650D12C0" w14:textId="77777777" w:rsidR="00FC15D3" w:rsidRDefault="00FC15D3" w:rsidP="009A31F7">
      <w:pPr>
        <w:rPr>
          <w:rFonts w:ascii="Arial" w:hAnsi="Arial" w:cs="Arial"/>
        </w:rPr>
      </w:pPr>
    </w:p>
    <w:p w14:paraId="0138FB88" w14:textId="77777777" w:rsidR="00FC15D3" w:rsidRDefault="00FC15D3" w:rsidP="009A31F7">
      <w:pPr>
        <w:rPr>
          <w:rFonts w:ascii="Arial" w:hAnsi="Arial" w:cs="Arial"/>
        </w:rPr>
      </w:pPr>
    </w:p>
    <w:p w14:paraId="18FFBDC9" w14:textId="77777777" w:rsidR="00FC15D3" w:rsidRDefault="00FC15D3" w:rsidP="009A31F7">
      <w:pPr>
        <w:rPr>
          <w:rFonts w:ascii="Arial" w:hAnsi="Arial" w:cs="Arial"/>
        </w:rPr>
      </w:pPr>
    </w:p>
    <w:p w14:paraId="0909CEF0" w14:textId="4CD68A1B" w:rsidR="009A31F7" w:rsidRDefault="007061F9" w:rsidP="009A31F7">
      <w:pPr>
        <w:rPr>
          <w:rFonts w:ascii="Arial" w:hAnsi="Arial" w:cs="Arial"/>
        </w:rPr>
      </w:pPr>
      <w:r w:rsidRPr="00AB7650">
        <w:rPr>
          <w:rFonts w:ascii="Arial" w:hAnsi="Arial" w:cs="Arial"/>
        </w:rPr>
        <w:lastRenderedPageBreak/>
        <w:t>References</w:t>
      </w:r>
    </w:p>
    <w:p w14:paraId="36C4D401" w14:textId="5AD34534" w:rsidR="00136C7C" w:rsidRPr="00136C7C" w:rsidRDefault="00136C7C" w:rsidP="009A31F7">
      <w:pPr>
        <w:rPr>
          <w:rFonts w:ascii="Arial" w:hAnsi="Arial" w:cs="Arial"/>
        </w:rPr>
      </w:pPr>
      <w:r w:rsidRPr="00136C7C">
        <w:rPr>
          <w:rFonts w:ascii="Arial" w:eastAsia="Times New Roman" w:hAnsi="Arial" w:cs="Arial"/>
          <w:color w:val="000000"/>
        </w:rPr>
        <w:t>Armitage, M. (2021)</w:t>
      </w:r>
      <w:r w:rsidRPr="00136C7C">
        <w:rPr>
          <w:rStyle w:val="apple-converted-space"/>
          <w:rFonts w:ascii="Arial" w:eastAsia="Times New Roman" w:hAnsi="Arial" w:cs="Arial"/>
          <w:color w:val="000000"/>
        </w:rPr>
        <w:t> </w:t>
      </w:r>
      <w:r w:rsidRPr="00136C7C">
        <w:rPr>
          <w:rStyle w:val="Emphasis"/>
          <w:rFonts w:ascii="Arial" w:eastAsia="Times New Roman" w:hAnsi="Arial" w:cs="Arial"/>
          <w:color w:val="000000"/>
        </w:rPr>
        <w:t>Playwork in practice: For the playworker in all of us</w:t>
      </w:r>
      <w:r w:rsidRPr="00136C7C">
        <w:rPr>
          <w:rFonts w:ascii="Arial" w:eastAsia="Times New Roman" w:hAnsi="Arial" w:cs="Arial"/>
          <w:color w:val="000000"/>
        </w:rPr>
        <w:t xml:space="preserve">. 3rd </w:t>
      </w:r>
      <w:r>
        <w:rPr>
          <w:rFonts w:ascii="Arial" w:eastAsia="Times New Roman" w:hAnsi="Arial" w:cs="Arial"/>
          <w:color w:val="000000"/>
        </w:rPr>
        <w:t>edition</w:t>
      </w:r>
      <w:r w:rsidRPr="00136C7C">
        <w:rPr>
          <w:rFonts w:ascii="Arial" w:eastAsia="Times New Roman" w:hAnsi="Arial" w:cs="Arial"/>
          <w:color w:val="000000"/>
        </w:rPr>
        <w:t>. (Accessed:21</w:t>
      </w:r>
      <w:r w:rsidRPr="00136C7C">
        <w:rPr>
          <w:rFonts w:ascii="Arial" w:eastAsia="Times New Roman" w:hAnsi="Arial" w:cs="Arial"/>
          <w:color w:val="000000"/>
          <w:vertAlign w:val="superscript"/>
        </w:rPr>
        <w:t>st</w:t>
      </w:r>
      <w:r w:rsidRPr="00136C7C">
        <w:rPr>
          <w:rFonts w:ascii="Arial" w:eastAsia="Times New Roman" w:hAnsi="Arial" w:cs="Arial"/>
          <w:color w:val="000000"/>
        </w:rPr>
        <w:t xml:space="preserve"> September 2025)</w:t>
      </w:r>
    </w:p>
    <w:p w14:paraId="1185A417" w14:textId="7D4D61CB" w:rsidR="009A31F7" w:rsidRDefault="009A31F7">
      <w:pPr>
        <w:rPr>
          <w:rFonts w:ascii="Arial" w:hAnsi="Arial" w:cs="Arial"/>
        </w:rPr>
      </w:pPr>
      <w:r w:rsidRPr="00136C7C">
        <w:rPr>
          <w:rFonts w:ascii="Arial" w:eastAsia="Times New Roman" w:hAnsi="Arial" w:cs="Arial"/>
        </w:rPr>
        <w:t xml:space="preserve"> </w:t>
      </w:r>
      <w:r w:rsidRPr="00136C7C">
        <w:rPr>
          <w:rFonts w:ascii="Arial" w:hAnsi="Arial" w:cs="Arial"/>
        </w:rPr>
        <w:t xml:space="preserve">Brussoni, M., Gibbons, R., Gray, C., Ishikawa, T., Sandseter, E.B.H., Bienenstock, A., Chabot, G., Fuselli, P., Herrington, S., et al. (2015) ‘What is the relationship </w:t>
      </w:r>
      <w:r w:rsidRPr="009A31F7">
        <w:rPr>
          <w:rFonts w:ascii="Arial" w:hAnsi="Arial" w:cs="Arial"/>
        </w:rPr>
        <w:t>between risky outdoor play and health in children? A systematic review</w:t>
      </w:r>
      <w:r w:rsidR="002B5D64" w:rsidRPr="009A31F7">
        <w:rPr>
          <w:rFonts w:ascii="Arial" w:hAnsi="Arial" w:cs="Arial"/>
        </w:rPr>
        <w:t>,’</w:t>
      </w:r>
      <w:r w:rsidRPr="009A31F7">
        <w:rPr>
          <w:rStyle w:val="apple-converted-space"/>
          <w:rFonts w:ascii="Arial" w:hAnsi="Arial" w:cs="Arial"/>
        </w:rPr>
        <w:t> </w:t>
      </w:r>
      <w:r w:rsidRPr="009A31F7">
        <w:rPr>
          <w:rStyle w:val="Emphasis"/>
          <w:rFonts w:ascii="Arial" w:hAnsi="Arial" w:cs="Arial"/>
        </w:rPr>
        <w:t>International Journal of Environmental Research and Public Health</w:t>
      </w:r>
      <w:r w:rsidRPr="009A31F7">
        <w:rPr>
          <w:rFonts w:ascii="Arial" w:hAnsi="Arial" w:cs="Arial"/>
        </w:rPr>
        <w:t>, 12(6), pp. 6423–6454.</w:t>
      </w:r>
      <w:r w:rsidR="008F2F12">
        <w:rPr>
          <w:rFonts w:ascii="Arial" w:hAnsi="Arial" w:cs="Arial"/>
        </w:rPr>
        <w:t xml:space="preserve"> (Accessed 20</w:t>
      </w:r>
      <w:r w:rsidR="008F2F12" w:rsidRPr="008F2F12">
        <w:rPr>
          <w:rFonts w:ascii="Arial" w:hAnsi="Arial" w:cs="Arial"/>
          <w:vertAlign w:val="superscript"/>
        </w:rPr>
        <w:t>th</w:t>
      </w:r>
      <w:r w:rsidR="008F2F12">
        <w:rPr>
          <w:rFonts w:ascii="Arial" w:hAnsi="Arial" w:cs="Arial"/>
        </w:rPr>
        <w:t xml:space="preserve"> September 2025) </w:t>
      </w:r>
    </w:p>
    <w:p w14:paraId="4E8AF1EF" w14:textId="26CB9E20" w:rsidR="00CC3C87" w:rsidRPr="00CC3C87" w:rsidRDefault="00CC3C87">
      <w:pPr>
        <w:rPr>
          <w:rFonts w:ascii="Arial" w:hAnsi="Arial" w:cs="Arial"/>
        </w:rPr>
      </w:pPr>
      <w:r w:rsidRPr="00CC3C87">
        <w:rPr>
          <w:rFonts w:ascii="Arial" w:eastAsia="Times New Roman" w:hAnsi="Arial" w:cs="Arial"/>
          <w:color w:val="000000"/>
        </w:rPr>
        <w:t xml:space="preserve">Casey, </w:t>
      </w:r>
      <w:r w:rsidR="002B5D64" w:rsidRPr="00CC3C87">
        <w:rPr>
          <w:rFonts w:ascii="Arial" w:eastAsia="Times New Roman" w:hAnsi="Arial" w:cs="Arial"/>
          <w:color w:val="000000"/>
        </w:rPr>
        <w:t>T.,</w:t>
      </w:r>
      <w:r w:rsidRPr="00CC3C87">
        <w:rPr>
          <w:rFonts w:ascii="Arial" w:eastAsia="Times New Roman" w:hAnsi="Arial" w:cs="Arial"/>
          <w:color w:val="000000"/>
        </w:rPr>
        <w:t xml:space="preserve"> and Robertson, J. (2019)</w:t>
      </w:r>
      <w:r w:rsidRPr="00CC3C87">
        <w:rPr>
          <w:rStyle w:val="apple-converted-space"/>
          <w:rFonts w:ascii="Arial" w:eastAsia="Times New Roman" w:hAnsi="Arial" w:cs="Arial"/>
          <w:color w:val="000000"/>
        </w:rPr>
        <w:t> </w:t>
      </w:r>
      <w:r w:rsidRPr="00CC3C87">
        <w:rPr>
          <w:rStyle w:val="Emphasis"/>
          <w:rFonts w:ascii="Arial" w:eastAsia="Times New Roman" w:hAnsi="Arial" w:cs="Arial"/>
          <w:color w:val="000000"/>
        </w:rPr>
        <w:t>Loose parts play: A toolkit</w:t>
      </w:r>
      <w:r w:rsidRPr="00CC3C87">
        <w:rPr>
          <w:rFonts w:ascii="Arial" w:eastAsia="Times New Roman" w:hAnsi="Arial" w:cs="Arial"/>
          <w:color w:val="000000"/>
        </w:rPr>
        <w:t>. Edinburgh: Inspiring Scotland.</w:t>
      </w:r>
      <w:r w:rsidR="008F2F12">
        <w:rPr>
          <w:rFonts w:ascii="Arial" w:eastAsia="Times New Roman" w:hAnsi="Arial" w:cs="Arial"/>
          <w:color w:val="000000"/>
        </w:rPr>
        <w:t xml:space="preserve"> (Accessed 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11973F36" w14:textId="349D9281" w:rsidR="001B3737" w:rsidRPr="001B3737" w:rsidRDefault="001B3737">
      <w:pPr>
        <w:rPr>
          <w:rFonts w:ascii="Arial" w:hAnsi="Arial" w:cs="Arial"/>
        </w:rPr>
      </w:pPr>
      <w:r w:rsidRPr="001B3737">
        <w:rPr>
          <w:rFonts w:ascii="Arial" w:eastAsia="Times New Roman" w:hAnsi="Arial" w:cs="Arial"/>
          <w:color w:val="000000"/>
        </w:rPr>
        <w:t xml:space="preserve">Duncan, J. (2018) ‘Maths </w:t>
      </w:r>
      <w:bookmarkStart w:id="39" w:name="_Int_52mC1mZ2"/>
      <w:r w:rsidRPr="001B3737">
        <w:rPr>
          <w:rFonts w:ascii="Arial" w:eastAsia="Times New Roman" w:hAnsi="Arial" w:cs="Arial"/>
          <w:color w:val="000000"/>
        </w:rPr>
        <w:t>play</w:t>
      </w:r>
      <w:bookmarkEnd w:id="39"/>
      <w:r w:rsidRPr="001B3737">
        <w:rPr>
          <w:rFonts w:ascii="Arial" w:eastAsia="Times New Roman" w:hAnsi="Arial" w:cs="Arial"/>
          <w:color w:val="000000"/>
        </w:rPr>
        <w:t xml:space="preserve"> with loose parts’,</w:t>
      </w:r>
      <w:r w:rsidRPr="001B3737">
        <w:rPr>
          <w:rStyle w:val="apple-converted-space"/>
          <w:rFonts w:ascii="Arial" w:eastAsia="Times New Roman" w:hAnsi="Arial" w:cs="Arial"/>
          <w:color w:val="000000"/>
        </w:rPr>
        <w:t> </w:t>
      </w:r>
      <w:r w:rsidRPr="001B3737">
        <w:rPr>
          <w:rStyle w:val="Emphasis"/>
          <w:rFonts w:ascii="Arial" w:eastAsia="Times New Roman" w:hAnsi="Arial" w:cs="Arial"/>
          <w:color w:val="000000"/>
        </w:rPr>
        <w:t>Community Playthings</w:t>
      </w:r>
      <w:r w:rsidRPr="001B3737">
        <w:rPr>
          <w:rFonts w:ascii="Arial" w:eastAsia="Times New Roman" w:hAnsi="Arial" w:cs="Arial"/>
          <w:color w:val="000000"/>
        </w:rPr>
        <w:t>. Available at:</w:t>
      </w:r>
      <w:r w:rsidRPr="001B3737">
        <w:rPr>
          <w:rStyle w:val="apple-converted-space"/>
          <w:rFonts w:ascii="Arial" w:eastAsia="Times New Roman" w:hAnsi="Arial" w:cs="Arial"/>
          <w:color w:val="000000"/>
        </w:rPr>
        <w:t> </w:t>
      </w:r>
      <w:hyperlink r:id="rId9" w:history="1">
        <w:r w:rsidRPr="001B3737">
          <w:rPr>
            <w:rStyle w:val="Hyperlink"/>
            <w:rFonts w:ascii="Arial" w:eastAsia="Times New Roman" w:hAnsi="Arial" w:cs="Arial"/>
          </w:rPr>
          <w:t>https://www.communityplaythings.co.uk/learning-library/articles/maths-play-with-loose-parts</w:t>
        </w:r>
      </w:hyperlink>
      <w:r w:rsidRPr="001B3737">
        <w:rPr>
          <w:rFonts w:ascii="Arial" w:eastAsia="Times New Roman" w:hAnsi="Arial" w:cs="Arial"/>
        </w:rPr>
        <w:t xml:space="preserve"> </w:t>
      </w:r>
      <w:r w:rsidRPr="001B3737">
        <w:rPr>
          <w:rStyle w:val="apple-converted-space"/>
          <w:rFonts w:ascii="Arial" w:eastAsia="Times New Roman" w:hAnsi="Arial" w:cs="Arial"/>
          <w:color w:val="000000"/>
        </w:rPr>
        <w:t> </w:t>
      </w:r>
      <w:r w:rsidRPr="001B3737">
        <w:rPr>
          <w:rFonts w:ascii="Arial" w:eastAsia="Times New Roman" w:hAnsi="Arial" w:cs="Arial"/>
          <w:color w:val="000000"/>
        </w:rPr>
        <w:t>(Accessed: 21 September 2025).</w:t>
      </w:r>
    </w:p>
    <w:p w14:paraId="3371792E" w14:textId="45675DC3" w:rsidR="00C027D1" w:rsidRPr="00AB7650" w:rsidRDefault="0091486D">
      <w:pPr>
        <w:rPr>
          <w:rFonts w:ascii="Arial" w:hAnsi="Arial" w:cs="Arial"/>
        </w:rPr>
      </w:pPr>
      <w:r w:rsidRPr="0091486D">
        <w:rPr>
          <w:rFonts w:ascii="Arial" w:eastAsia="Times New Roman" w:hAnsi="Arial" w:cs="Arial"/>
          <w:color w:val="000000"/>
        </w:rPr>
        <w:t>Edwards, C., Gandini, L. and Forman, G. (2012)</w:t>
      </w:r>
      <w:r w:rsidRPr="0091486D">
        <w:rPr>
          <w:rStyle w:val="apple-converted-space"/>
          <w:rFonts w:ascii="Arial" w:eastAsia="Times New Roman" w:hAnsi="Arial" w:cs="Arial"/>
          <w:color w:val="000000"/>
        </w:rPr>
        <w:t> </w:t>
      </w:r>
      <w:r w:rsidRPr="0091486D">
        <w:rPr>
          <w:rStyle w:val="Emphasis"/>
          <w:rFonts w:ascii="Arial" w:eastAsia="Times New Roman" w:hAnsi="Arial" w:cs="Arial"/>
          <w:color w:val="000000"/>
        </w:rPr>
        <w:t>The hundred languages of children: The Reggio Emilia experience in transformation</w:t>
      </w:r>
      <w:r w:rsidRPr="0091486D">
        <w:rPr>
          <w:rFonts w:ascii="Arial" w:eastAsia="Times New Roman" w:hAnsi="Arial" w:cs="Arial"/>
          <w:color w:val="000000"/>
        </w:rPr>
        <w:t>. 3rd ed</w:t>
      </w:r>
      <w:r w:rsidR="00E86E23">
        <w:rPr>
          <w:rFonts w:ascii="Arial" w:eastAsia="Times New Roman" w:hAnsi="Arial" w:cs="Arial"/>
          <w:color w:val="000000"/>
        </w:rPr>
        <w:t>ition.</w:t>
      </w:r>
      <w:r w:rsidRPr="0091486D">
        <w:rPr>
          <w:rFonts w:ascii="Arial" w:eastAsia="Times New Roman" w:hAnsi="Arial" w:cs="Arial"/>
          <w:color w:val="000000"/>
        </w:rPr>
        <w:t xml:space="preserve"> Santa Barbara, CA: Praeger. Available at:</w:t>
      </w:r>
      <w:r>
        <w:rPr>
          <w:rFonts w:ascii="Arial" w:hAnsi="Arial" w:cs="Arial"/>
        </w:rPr>
        <w:t xml:space="preserve"> </w:t>
      </w:r>
      <w:hyperlink r:id="rId10" w:history="1">
        <w:r w:rsidR="00C027D1" w:rsidRPr="00734A4A">
          <w:rPr>
            <w:rStyle w:val="Hyperlink"/>
            <w:rFonts w:ascii="Arial" w:hAnsi="Arial" w:cs="Arial"/>
          </w:rPr>
          <w:t>https://www.scribd.com/document/645615336/The-Hundred-Languages-of-Children-the-Reggio-Emilia-Experience-in-Transformation-3rd-Edition-Carolyn-P-Edwards-Lella-Gandini-Etc</w:t>
        </w:r>
      </w:hyperlink>
      <w:r w:rsidR="00C027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21</w:t>
      </w:r>
      <w:r w:rsidRPr="0091486D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September 2025)</w:t>
      </w:r>
    </w:p>
    <w:p w14:paraId="568AD353" w14:textId="634B9EC4" w:rsidR="00AB7650" w:rsidRPr="00AB7650" w:rsidRDefault="007061F9" w:rsidP="00AB7650">
      <w:pPr>
        <w:divId w:val="103035577"/>
        <w:rPr>
          <w:rFonts w:ascii="Arial" w:eastAsia="Times New Roman" w:hAnsi="Arial" w:cs="Arial"/>
          <w:color w:val="000000"/>
        </w:rPr>
      </w:pPr>
      <w:r w:rsidRPr="00AB7650">
        <w:rPr>
          <w:rFonts w:ascii="Arial" w:hAnsi="Arial" w:cs="Arial"/>
        </w:rPr>
        <w:t xml:space="preserve"> </w:t>
      </w:r>
      <w:r w:rsidR="00AB7650" w:rsidRPr="00AB7650">
        <w:rPr>
          <w:rFonts w:ascii="Arial" w:eastAsia="Times New Roman" w:hAnsi="Arial" w:cs="Arial"/>
          <w:color w:val="000000"/>
        </w:rPr>
        <w:t>Froebel, F. (1887/2010)</w:t>
      </w:r>
      <w:r w:rsidR="00AB7650" w:rsidRPr="00AB7650">
        <w:rPr>
          <w:rStyle w:val="apple-converted-space"/>
          <w:rFonts w:ascii="Arial" w:eastAsia="Times New Roman" w:hAnsi="Arial" w:cs="Arial"/>
          <w:color w:val="000000"/>
        </w:rPr>
        <w:t> </w:t>
      </w:r>
      <w:r w:rsidR="00AB7650" w:rsidRPr="00AB7650">
        <w:rPr>
          <w:rStyle w:val="Emphasis"/>
          <w:rFonts w:ascii="Arial" w:eastAsia="Times New Roman" w:hAnsi="Arial" w:cs="Arial"/>
          <w:color w:val="000000"/>
        </w:rPr>
        <w:t>The education of man</w:t>
      </w:r>
      <w:r w:rsidR="00AB7650" w:rsidRPr="00AB7650">
        <w:rPr>
          <w:rFonts w:ascii="Arial" w:eastAsia="Times New Roman" w:hAnsi="Arial" w:cs="Arial"/>
          <w:color w:val="000000"/>
        </w:rPr>
        <w:t>. Mineola, NY: Dover Publications. Available</w:t>
      </w:r>
      <w:r w:rsidR="00136C7C">
        <w:rPr>
          <w:rFonts w:ascii="Arial" w:eastAsia="Times New Roman" w:hAnsi="Arial" w:cs="Arial"/>
          <w:color w:val="000000"/>
        </w:rPr>
        <w:t xml:space="preserve"> </w:t>
      </w:r>
      <w:r w:rsidR="00AB7650" w:rsidRPr="00AB7650">
        <w:rPr>
          <w:rFonts w:ascii="Arial" w:eastAsia="Times New Roman" w:hAnsi="Arial" w:cs="Arial"/>
          <w:color w:val="000000"/>
        </w:rPr>
        <w:t>at:</w:t>
      </w:r>
      <w:r w:rsidR="00AB7650" w:rsidRPr="00AB7650">
        <w:rPr>
          <w:rStyle w:val="apple-converted-space"/>
          <w:rFonts w:ascii="Arial" w:eastAsia="Times New Roman" w:hAnsi="Arial" w:cs="Arial"/>
          <w:color w:val="000000"/>
        </w:rPr>
        <w:t> </w:t>
      </w:r>
      <w:hyperlink r:id="rId11" w:history="1">
        <w:r w:rsidR="00AB7650" w:rsidRPr="00734A4A">
          <w:rPr>
            <w:rStyle w:val="Hyperlink"/>
            <w:rFonts w:ascii="Arial" w:eastAsia="Times New Roman" w:hAnsi="Arial" w:cs="Arial"/>
          </w:rPr>
          <w:t>https://archive.org/download/educationofman00frbe/educationofman00frbe.pdf</w:t>
        </w:r>
      </w:hyperlink>
      <w:r w:rsidR="00AB7650">
        <w:rPr>
          <w:rFonts w:ascii="Arial" w:eastAsia="Times New Roman" w:hAnsi="Arial" w:cs="Arial"/>
        </w:rPr>
        <w:t xml:space="preserve"> </w:t>
      </w:r>
      <w:r w:rsidR="00AB7650" w:rsidRPr="00AB7650">
        <w:rPr>
          <w:rStyle w:val="apple-converted-space"/>
          <w:rFonts w:ascii="Arial" w:eastAsia="Times New Roman" w:hAnsi="Arial" w:cs="Arial"/>
          <w:color w:val="000000"/>
        </w:rPr>
        <w:t> </w:t>
      </w:r>
      <w:r w:rsidR="00AB7650" w:rsidRPr="00AB7650">
        <w:rPr>
          <w:rFonts w:ascii="Arial" w:eastAsia="Times New Roman" w:hAnsi="Arial" w:cs="Arial"/>
          <w:color w:val="000000"/>
        </w:rPr>
        <w:t>(Accessed: 21 September 2025).</w:t>
      </w:r>
    </w:p>
    <w:p w14:paraId="221B3E90" w14:textId="62809E4B" w:rsidR="00AB7650" w:rsidRDefault="009E22F7" w:rsidP="0091486D">
      <w:pPr>
        <w:divId w:val="103035577"/>
        <w:rPr>
          <w:rFonts w:ascii="Arial" w:hAnsi="Arial" w:cs="Arial"/>
          <w:kern w:val="0"/>
          <w14:ligatures w14:val="none"/>
        </w:rPr>
      </w:pPr>
      <w:r w:rsidRPr="009E22F7">
        <w:rPr>
          <w:rFonts w:ascii="Arial" w:hAnsi="Arial" w:cs="Arial"/>
          <w:kern w:val="0"/>
          <w14:ligatures w14:val="none"/>
        </w:rPr>
        <w:t>Froebel Trust (2023) </w:t>
      </w:r>
      <w:r w:rsidRPr="009E22F7">
        <w:rPr>
          <w:rFonts w:ascii="Arial" w:hAnsi="Arial" w:cs="Arial"/>
          <w:i/>
          <w:iCs/>
          <w:kern w:val="0"/>
          <w14:ligatures w14:val="none"/>
        </w:rPr>
        <w:t>Extending numeracy in the outdoors</w:t>
      </w:r>
      <w:r w:rsidRPr="009E22F7">
        <w:rPr>
          <w:rFonts w:ascii="Arial" w:hAnsi="Arial" w:cs="Arial"/>
          <w:kern w:val="0"/>
          <w14:ligatures w14:val="none"/>
        </w:rPr>
        <w:t>. Available at: </w:t>
      </w:r>
      <w:hyperlink r:id="rId12" w:history="1">
        <w:r w:rsidR="00C015FF" w:rsidRPr="00734A4A">
          <w:rPr>
            <w:rStyle w:val="Hyperlink"/>
            <w:rFonts w:ascii="Arial" w:hAnsi="Arial" w:cs="Arial"/>
            <w:kern w:val="0"/>
            <w14:ligatures w14:val="none"/>
          </w:rPr>
          <w:t>https://www.froebel.ed.ac.uk/project/extending-numeracy-in-the-outdoors/</w:t>
        </w:r>
      </w:hyperlink>
      <w:r w:rsidR="00C015FF">
        <w:rPr>
          <w:rFonts w:ascii="Arial" w:hAnsi="Arial" w:cs="Arial"/>
          <w:kern w:val="0"/>
          <w14:ligatures w14:val="none"/>
        </w:rPr>
        <w:t xml:space="preserve"> </w:t>
      </w:r>
      <w:r w:rsidRPr="009E22F7">
        <w:rPr>
          <w:rFonts w:ascii="Arial" w:hAnsi="Arial" w:cs="Arial"/>
          <w:kern w:val="0"/>
          <w14:ligatures w14:val="none"/>
        </w:rPr>
        <w:t>(Accessed: 20 September 2025).</w:t>
      </w:r>
    </w:p>
    <w:p w14:paraId="29400DDE" w14:textId="4E67278E" w:rsidR="00EC702F" w:rsidRPr="002C6E3C" w:rsidRDefault="002C6E3C" w:rsidP="0091486D">
      <w:pPr>
        <w:divId w:val="103035577"/>
        <w:rPr>
          <w:rFonts w:ascii="Arial" w:hAnsi="Arial" w:cs="Arial"/>
          <w:kern w:val="0"/>
          <w14:ligatures w14:val="none"/>
        </w:rPr>
      </w:pPr>
      <w:r w:rsidRPr="002C6E3C">
        <w:rPr>
          <w:rFonts w:ascii="Arial" w:eastAsia="Times New Roman" w:hAnsi="Arial" w:cs="Arial"/>
          <w:color w:val="000000"/>
        </w:rPr>
        <w:t>Gibson, J. J. (1979).</w:t>
      </w:r>
      <w:r w:rsidRPr="002C6E3C">
        <w:rPr>
          <w:rStyle w:val="apple-converted-space"/>
          <w:rFonts w:ascii="Arial" w:eastAsia="Times New Roman" w:hAnsi="Arial" w:cs="Arial"/>
          <w:color w:val="000000"/>
        </w:rPr>
        <w:t> </w:t>
      </w:r>
      <w:r w:rsidRPr="002C6E3C">
        <w:rPr>
          <w:rStyle w:val="Emphasis"/>
          <w:rFonts w:ascii="Arial" w:eastAsia="Times New Roman" w:hAnsi="Arial" w:cs="Arial"/>
          <w:color w:val="000000"/>
        </w:rPr>
        <w:t>The Ecological Approach to Visual Perception</w:t>
      </w:r>
      <w:r w:rsidRPr="002C6E3C">
        <w:rPr>
          <w:rFonts w:ascii="Arial" w:eastAsia="Times New Roman" w:hAnsi="Arial" w:cs="Arial"/>
          <w:color w:val="000000"/>
        </w:rPr>
        <w:t>. Houghton Mifflin.</w:t>
      </w:r>
    </w:p>
    <w:p w14:paraId="11959C39" w14:textId="501FBCD8" w:rsidR="00BE7036" w:rsidRPr="00BE7036" w:rsidRDefault="00BE7036" w:rsidP="0091486D">
      <w:pPr>
        <w:divId w:val="103035577"/>
        <w:rPr>
          <w:rFonts w:ascii="Arial" w:eastAsia="Times New Roman" w:hAnsi="Arial" w:cs="Arial"/>
          <w:color w:val="000000"/>
        </w:rPr>
      </w:pPr>
      <w:r w:rsidRPr="00BE7036">
        <w:rPr>
          <w:rFonts w:ascii="Arial" w:eastAsia="Times New Roman" w:hAnsi="Arial" w:cs="Arial"/>
          <w:color w:val="000000"/>
        </w:rPr>
        <w:t>Gibson, J. and Nabors, M. (2020a) ‘Loose parts: Promoting creativity and inquiry in outdoor play’,</w:t>
      </w:r>
      <w:r w:rsidRPr="00BE7036">
        <w:rPr>
          <w:rStyle w:val="apple-converted-space"/>
          <w:rFonts w:ascii="Arial" w:eastAsia="Times New Roman" w:hAnsi="Arial" w:cs="Arial"/>
          <w:color w:val="000000"/>
        </w:rPr>
        <w:t> </w:t>
      </w:r>
      <w:r w:rsidRPr="00BE7036">
        <w:rPr>
          <w:rStyle w:val="Emphasis"/>
          <w:rFonts w:ascii="Arial" w:eastAsia="Times New Roman" w:hAnsi="Arial" w:cs="Arial"/>
          <w:color w:val="000000"/>
        </w:rPr>
        <w:t>Early Child Development and Care</w:t>
      </w:r>
      <w:r w:rsidRPr="00BE7036">
        <w:rPr>
          <w:rFonts w:ascii="Arial" w:eastAsia="Times New Roman" w:hAnsi="Arial" w:cs="Arial"/>
          <w:color w:val="000000"/>
        </w:rPr>
        <w:t>, 190(11), pp. 1757–1770.</w:t>
      </w:r>
      <w:r w:rsidR="008F2F12">
        <w:rPr>
          <w:rFonts w:ascii="Arial" w:eastAsia="Times New Roman" w:hAnsi="Arial" w:cs="Arial"/>
          <w:color w:val="000000"/>
        </w:rPr>
        <w:t xml:space="preserve"> (Accessed 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6782B230" w14:textId="05EBE1D3" w:rsidR="00BE7036" w:rsidRDefault="00BE7036" w:rsidP="0091486D">
      <w:pPr>
        <w:divId w:val="103035577"/>
        <w:rPr>
          <w:rFonts w:ascii="Arial" w:eastAsia="Times New Roman" w:hAnsi="Arial" w:cs="Arial"/>
          <w:color w:val="000000"/>
        </w:rPr>
      </w:pPr>
      <w:r w:rsidRPr="00BE7036">
        <w:rPr>
          <w:rFonts w:ascii="Arial" w:eastAsia="Times New Roman" w:hAnsi="Arial" w:cs="Arial"/>
          <w:color w:val="000000"/>
        </w:rPr>
        <w:t>Gibson, J. and Nabors, M. (2020b) ‘Loose parts: Promoting creativity and inquiry in outdoor play’,</w:t>
      </w:r>
      <w:r w:rsidRPr="00BE7036">
        <w:rPr>
          <w:rStyle w:val="apple-converted-space"/>
          <w:rFonts w:ascii="Arial" w:eastAsia="Times New Roman" w:hAnsi="Arial" w:cs="Arial"/>
          <w:color w:val="000000"/>
        </w:rPr>
        <w:t> </w:t>
      </w:r>
      <w:r w:rsidRPr="00BE7036">
        <w:rPr>
          <w:rStyle w:val="Emphasis"/>
          <w:rFonts w:ascii="Arial" w:eastAsia="Times New Roman" w:hAnsi="Arial" w:cs="Arial"/>
          <w:color w:val="000000"/>
        </w:rPr>
        <w:t>Early Child Development and Care</w:t>
      </w:r>
      <w:r w:rsidRPr="00BE7036">
        <w:rPr>
          <w:rFonts w:ascii="Arial" w:eastAsia="Times New Roman" w:hAnsi="Arial" w:cs="Arial"/>
          <w:color w:val="000000"/>
        </w:rPr>
        <w:t>, 190(11), pp. 1757–1770.</w:t>
      </w:r>
      <w:r w:rsidR="008F2F12">
        <w:rPr>
          <w:rFonts w:ascii="Arial" w:eastAsia="Times New Roman" w:hAnsi="Arial" w:cs="Arial"/>
          <w:color w:val="000000"/>
        </w:rPr>
        <w:t xml:space="preserve"> (Accessed 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60184E6C" w14:textId="675A7C4A" w:rsidR="002C6E3C" w:rsidRPr="006E0E19" w:rsidRDefault="002C6E3C" w:rsidP="006E0E19">
      <w:pPr>
        <w:rPr>
          <w:rFonts w:ascii="Arial" w:eastAsia="Times New Roman" w:hAnsi="Arial" w:cs="Arial"/>
          <w:color w:val="000000"/>
        </w:rPr>
      </w:pPr>
      <w:r w:rsidRPr="00D36589">
        <w:rPr>
          <w:rFonts w:ascii="Arial" w:eastAsia="Times New Roman" w:hAnsi="Arial" w:cs="Arial"/>
          <w:color w:val="000000"/>
        </w:rPr>
        <w:t>Gifford, S. (2020)</w:t>
      </w:r>
      <w:r w:rsidRPr="00D36589">
        <w:rPr>
          <w:rStyle w:val="apple-converted-space"/>
          <w:rFonts w:ascii="Arial" w:eastAsia="Times New Roman" w:hAnsi="Arial" w:cs="Arial"/>
          <w:color w:val="000000"/>
        </w:rPr>
        <w:t> </w:t>
      </w:r>
      <w:r w:rsidRPr="00D36589">
        <w:rPr>
          <w:rStyle w:val="Emphasis"/>
          <w:rFonts w:ascii="Arial" w:eastAsia="Times New Roman" w:hAnsi="Arial" w:cs="Arial"/>
          <w:color w:val="000000"/>
        </w:rPr>
        <w:t>Teaching mathematics 3–5: Developing learning in the foundation stage</w:t>
      </w:r>
      <w:r w:rsidRPr="00D36589">
        <w:rPr>
          <w:rFonts w:ascii="Arial" w:eastAsia="Times New Roman" w:hAnsi="Arial" w:cs="Arial"/>
          <w:color w:val="000000"/>
        </w:rPr>
        <w:t xml:space="preserve">. 2nd </w:t>
      </w:r>
      <w:r>
        <w:rPr>
          <w:rFonts w:ascii="Arial" w:eastAsia="Times New Roman" w:hAnsi="Arial" w:cs="Arial"/>
          <w:color w:val="000000"/>
        </w:rPr>
        <w:t>edition</w:t>
      </w:r>
      <w:r w:rsidRPr="00D36589">
        <w:rPr>
          <w:rFonts w:ascii="Arial" w:eastAsia="Times New Roman" w:hAnsi="Arial" w:cs="Arial"/>
          <w:color w:val="000000"/>
        </w:rPr>
        <w:t>.</w:t>
      </w:r>
      <w:r>
        <w:rPr>
          <w:rFonts w:ascii="Arial" w:eastAsia="Times New Roman" w:hAnsi="Arial" w:cs="Arial"/>
          <w:color w:val="000000"/>
        </w:rPr>
        <w:t xml:space="preserve"> (Accessed 21</w:t>
      </w:r>
      <w:r w:rsidRPr="008F2F12">
        <w:rPr>
          <w:rFonts w:ascii="Arial" w:eastAsia="Times New Roman" w:hAnsi="Arial" w:cs="Arial"/>
          <w:color w:val="000000"/>
          <w:vertAlign w:val="superscript"/>
        </w:rPr>
        <w:t>st</w:t>
      </w:r>
      <w:r>
        <w:rPr>
          <w:rFonts w:ascii="Arial" w:eastAsia="Times New Roman" w:hAnsi="Arial" w:cs="Arial"/>
          <w:color w:val="000000"/>
        </w:rPr>
        <w:t xml:space="preserve"> September 2025)</w:t>
      </w:r>
    </w:p>
    <w:p w14:paraId="3BD9D457" w14:textId="4B0CEBB4" w:rsidR="002D10F6" w:rsidRPr="002D10F6" w:rsidRDefault="002D10F6" w:rsidP="0091486D">
      <w:pPr>
        <w:divId w:val="103035577"/>
        <w:rPr>
          <w:rFonts w:ascii="Arial" w:hAnsi="Arial" w:cs="Arial"/>
          <w:kern w:val="0"/>
          <w14:ligatures w14:val="none"/>
        </w:rPr>
      </w:pPr>
      <w:r w:rsidRPr="002D10F6">
        <w:rPr>
          <w:rFonts w:ascii="Arial" w:eastAsia="Times New Roman" w:hAnsi="Arial" w:cs="Arial"/>
          <w:color w:val="000000"/>
        </w:rPr>
        <w:t>Herrington, S. and Brussoni, M. (2015) ‘Beyond physical activity: The importance of playgrounds for children’s development’,</w:t>
      </w:r>
      <w:r w:rsidRPr="002D10F6">
        <w:rPr>
          <w:rStyle w:val="apple-converted-space"/>
          <w:rFonts w:ascii="Arial" w:eastAsia="Times New Roman" w:hAnsi="Arial" w:cs="Arial"/>
          <w:color w:val="000000"/>
        </w:rPr>
        <w:t> </w:t>
      </w:r>
      <w:r w:rsidRPr="002D10F6">
        <w:rPr>
          <w:rStyle w:val="Emphasis"/>
          <w:rFonts w:ascii="Arial" w:eastAsia="Times New Roman" w:hAnsi="Arial" w:cs="Arial"/>
          <w:color w:val="000000"/>
        </w:rPr>
        <w:t>Children, Youth and Environments</w:t>
      </w:r>
      <w:r w:rsidRPr="002D10F6">
        <w:rPr>
          <w:rFonts w:ascii="Arial" w:eastAsia="Times New Roman" w:hAnsi="Arial" w:cs="Arial"/>
          <w:color w:val="000000"/>
        </w:rPr>
        <w:t>, pp. 9–34.</w:t>
      </w:r>
      <w:r w:rsidR="008F2F12">
        <w:rPr>
          <w:rFonts w:ascii="Arial" w:eastAsia="Times New Roman" w:hAnsi="Arial" w:cs="Arial"/>
          <w:color w:val="000000"/>
        </w:rPr>
        <w:t xml:space="preserve"> (Accessed 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10285080" w14:textId="0F0B4569" w:rsidR="009E22F7" w:rsidRPr="009E22F7" w:rsidRDefault="009E22F7" w:rsidP="009E22F7">
      <w:pPr>
        <w:spacing w:before="100" w:beforeAutospacing="1" w:after="100" w:afterAutospacing="1" w:line="240" w:lineRule="auto"/>
        <w:divId w:val="103035577"/>
        <w:rPr>
          <w:rFonts w:ascii="Arial" w:hAnsi="Arial" w:cs="Arial"/>
          <w:kern w:val="0"/>
          <w14:ligatures w14:val="none"/>
        </w:rPr>
      </w:pPr>
      <w:r w:rsidRPr="002D10F6">
        <w:rPr>
          <w:rFonts w:ascii="Arial" w:hAnsi="Arial" w:cs="Arial"/>
          <w:kern w:val="0"/>
          <w14:ligatures w14:val="none"/>
        </w:rPr>
        <w:lastRenderedPageBreak/>
        <w:t>Keith, L. (2018) </w:t>
      </w:r>
      <w:r w:rsidRPr="002D10F6">
        <w:rPr>
          <w:rFonts w:ascii="Arial" w:hAnsi="Arial" w:cs="Arial"/>
          <w:i/>
          <w:iCs/>
          <w:kern w:val="0"/>
          <w14:ligatures w14:val="none"/>
        </w:rPr>
        <w:t>Developing young children’</w:t>
      </w:r>
      <w:r w:rsidRPr="009E22F7">
        <w:rPr>
          <w:rFonts w:ascii="Arial" w:hAnsi="Arial" w:cs="Arial"/>
          <w:i/>
          <w:iCs/>
          <w:kern w:val="0"/>
          <w14:ligatures w14:val="none"/>
        </w:rPr>
        <w:t>s mathematical learning outdoors: Linking pedagogy and practice</w:t>
      </w:r>
      <w:r w:rsidRPr="009E22F7">
        <w:rPr>
          <w:rFonts w:ascii="Arial" w:hAnsi="Arial" w:cs="Arial"/>
          <w:kern w:val="0"/>
          <w14:ligatures w14:val="none"/>
        </w:rPr>
        <w:t>. London: Routledge.</w:t>
      </w:r>
      <w:r w:rsidR="001B616C">
        <w:rPr>
          <w:rFonts w:ascii="Arial" w:hAnsi="Arial" w:cs="Arial"/>
          <w:kern w:val="0"/>
          <w14:ligatures w14:val="none"/>
        </w:rPr>
        <w:t xml:space="preserve"> (Accessed on 20</w:t>
      </w:r>
      <w:r w:rsidR="001B616C" w:rsidRPr="001B616C">
        <w:rPr>
          <w:rFonts w:ascii="Arial" w:hAnsi="Arial" w:cs="Arial"/>
          <w:kern w:val="0"/>
          <w:vertAlign w:val="superscript"/>
          <w14:ligatures w14:val="none"/>
        </w:rPr>
        <w:t>th</w:t>
      </w:r>
      <w:r w:rsidR="001B616C">
        <w:rPr>
          <w:rFonts w:ascii="Arial" w:hAnsi="Arial" w:cs="Arial"/>
          <w:kern w:val="0"/>
          <w14:ligatures w14:val="none"/>
        </w:rPr>
        <w:t xml:space="preserve"> September 2025)</w:t>
      </w:r>
    </w:p>
    <w:p w14:paraId="75A4F2F2" w14:textId="30DBE63E" w:rsidR="009E22F7" w:rsidRDefault="009E22F7" w:rsidP="009E22F7">
      <w:pPr>
        <w:spacing w:before="100" w:beforeAutospacing="1" w:after="100" w:afterAutospacing="1" w:line="240" w:lineRule="auto"/>
        <w:divId w:val="103035577"/>
        <w:rPr>
          <w:rFonts w:ascii="Arial" w:hAnsi="Arial" w:cs="Arial"/>
          <w:kern w:val="0"/>
          <w14:ligatures w14:val="none"/>
        </w:rPr>
      </w:pPr>
      <w:r w:rsidRPr="009E22F7">
        <w:rPr>
          <w:rFonts w:ascii="Arial" w:hAnsi="Arial" w:cs="Arial"/>
          <w:kern w:val="0"/>
          <w14:ligatures w14:val="none"/>
        </w:rPr>
        <w:t>Learning Through Landscapes (n.d.) </w:t>
      </w:r>
      <w:r w:rsidRPr="009E22F7">
        <w:rPr>
          <w:rFonts w:ascii="Arial" w:hAnsi="Arial" w:cs="Arial"/>
          <w:i/>
          <w:iCs/>
          <w:kern w:val="0"/>
          <w14:ligatures w14:val="none"/>
        </w:rPr>
        <w:t>Maths outdoors in the early years</w:t>
      </w:r>
      <w:r w:rsidRPr="009E22F7">
        <w:rPr>
          <w:rFonts w:ascii="Arial" w:hAnsi="Arial" w:cs="Arial"/>
          <w:kern w:val="0"/>
          <w14:ligatures w14:val="none"/>
        </w:rPr>
        <w:t>. Available at:</w:t>
      </w:r>
      <w:r w:rsidR="00FB7AA9" w:rsidRPr="00FB7AA9">
        <w:rPr>
          <w:rFonts w:ascii="Arial" w:hAnsi="Arial" w:cs="Arial"/>
          <w:kern w:val="0"/>
          <w14:ligatures w14:val="none"/>
        </w:rPr>
        <w:t xml:space="preserve"> </w:t>
      </w:r>
      <w:r w:rsidRPr="009E22F7">
        <w:rPr>
          <w:rFonts w:ascii="Arial" w:hAnsi="Arial" w:cs="Arial"/>
          <w:kern w:val="0"/>
          <w14:ligatures w14:val="none"/>
        </w:rPr>
        <w:t> </w:t>
      </w:r>
      <w:hyperlink r:id="rId13" w:history="1">
        <w:r w:rsidR="00997CF1" w:rsidRPr="00734A4A">
          <w:rPr>
            <w:rStyle w:val="Hyperlink"/>
            <w:rFonts w:ascii="Arial" w:hAnsi="Arial" w:cs="Arial"/>
            <w:kern w:val="0"/>
            <w14:ligatures w14:val="none"/>
          </w:rPr>
          <w:t>https://ltl.org.uk/resources/maths-outdoors-in-early-years</w:t>
        </w:r>
      </w:hyperlink>
      <w:r w:rsidR="00997CF1">
        <w:rPr>
          <w:rFonts w:ascii="Arial" w:hAnsi="Arial" w:cs="Arial"/>
          <w:kern w:val="0"/>
          <w14:ligatures w14:val="none"/>
        </w:rPr>
        <w:t xml:space="preserve"> </w:t>
      </w:r>
      <w:r w:rsidRPr="009E22F7">
        <w:rPr>
          <w:rFonts w:ascii="Arial" w:hAnsi="Arial" w:cs="Arial"/>
          <w:kern w:val="0"/>
          <w14:ligatures w14:val="none"/>
        </w:rPr>
        <w:t>(Accessed: 20 September 2025).</w:t>
      </w:r>
    </w:p>
    <w:p w14:paraId="32801B01" w14:textId="296284FF" w:rsidR="00297FD9" w:rsidRDefault="00297FD9" w:rsidP="009E22F7">
      <w:pPr>
        <w:spacing w:before="100" w:beforeAutospacing="1" w:after="100" w:afterAutospacing="1" w:line="240" w:lineRule="auto"/>
        <w:divId w:val="103035577"/>
        <w:rPr>
          <w:rFonts w:ascii="Arial" w:eastAsia="Times New Roman" w:hAnsi="Arial" w:cs="Arial"/>
          <w:color w:val="000000"/>
        </w:rPr>
      </w:pPr>
      <w:r w:rsidRPr="00297FD9">
        <w:rPr>
          <w:rFonts w:ascii="Arial" w:eastAsia="Times New Roman" w:hAnsi="Arial" w:cs="Arial"/>
          <w:color w:val="000000"/>
        </w:rPr>
        <w:t>MacLeod-Brudenell, I. and Kay, J. (2021) Advanced early years: For practitioners and students. 4th ed</w:t>
      </w:r>
      <w:r w:rsidR="00136C7C">
        <w:rPr>
          <w:rFonts w:ascii="Arial" w:eastAsia="Times New Roman" w:hAnsi="Arial" w:cs="Arial"/>
          <w:color w:val="000000"/>
        </w:rPr>
        <w:t>ition</w:t>
      </w:r>
      <w:r w:rsidR="008F2F12">
        <w:rPr>
          <w:rFonts w:ascii="Arial" w:eastAsia="Times New Roman" w:hAnsi="Arial" w:cs="Arial"/>
          <w:color w:val="000000"/>
        </w:rPr>
        <w:t xml:space="preserve"> (accessed 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4BFF913E" w14:textId="0F429332" w:rsidR="0094633B" w:rsidRPr="0094633B" w:rsidRDefault="0094633B" w:rsidP="009E22F7">
      <w:pPr>
        <w:spacing w:before="100" w:beforeAutospacing="1" w:after="100" w:afterAutospacing="1" w:line="240" w:lineRule="auto"/>
        <w:divId w:val="103035577"/>
        <w:rPr>
          <w:rFonts w:ascii="Arial" w:eastAsia="Times New Roman" w:hAnsi="Arial" w:cs="Arial"/>
          <w:color w:val="000000"/>
        </w:rPr>
      </w:pPr>
      <w:r w:rsidRPr="0094633B">
        <w:rPr>
          <w:rFonts w:ascii="Arial" w:eastAsia="Times New Roman" w:hAnsi="Arial" w:cs="Arial"/>
          <w:color w:val="000000"/>
        </w:rPr>
        <w:t>Maynard, T. and Waters, J. (2007) ‘Learning in the outdoor environment: A missed opportunity?’,</w:t>
      </w:r>
      <w:r w:rsidRPr="0094633B">
        <w:rPr>
          <w:rStyle w:val="apple-converted-space"/>
          <w:rFonts w:ascii="Arial" w:eastAsia="Times New Roman" w:hAnsi="Arial" w:cs="Arial"/>
          <w:color w:val="000000"/>
        </w:rPr>
        <w:t> </w:t>
      </w:r>
      <w:r w:rsidRPr="0094633B">
        <w:rPr>
          <w:rStyle w:val="Emphasis"/>
          <w:rFonts w:ascii="Arial" w:eastAsia="Times New Roman" w:hAnsi="Arial" w:cs="Arial"/>
          <w:color w:val="000000"/>
        </w:rPr>
        <w:t>Early Years</w:t>
      </w:r>
      <w:r w:rsidRPr="0094633B">
        <w:rPr>
          <w:rFonts w:ascii="Arial" w:eastAsia="Times New Roman" w:hAnsi="Arial" w:cs="Arial"/>
          <w:color w:val="000000"/>
        </w:rPr>
        <w:t>, 27(3), pp. 255–265. Available at:</w:t>
      </w:r>
      <w:r w:rsidRPr="0094633B">
        <w:rPr>
          <w:rStyle w:val="apple-converted-space"/>
          <w:rFonts w:ascii="Arial" w:eastAsia="Times New Roman" w:hAnsi="Arial" w:cs="Arial"/>
          <w:color w:val="000000"/>
        </w:rPr>
        <w:t> </w:t>
      </w:r>
      <w:hyperlink r:id="rId14" w:history="1">
        <w:r w:rsidRPr="00734A4A">
          <w:rPr>
            <w:rStyle w:val="Hyperlink"/>
            <w:rFonts w:ascii="Arial" w:eastAsia="Times New Roman" w:hAnsi="Arial" w:cs="Arial"/>
          </w:rPr>
          <w:t>https://doi.org/10.1080/09575140701594400</w:t>
        </w:r>
      </w:hyperlink>
      <w:r>
        <w:rPr>
          <w:rFonts w:ascii="Arial" w:eastAsia="Times New Roman" w:hAnsi="Arial" w:cs="Arial"/>
        </w:rPr>
        <w:t xml:space="preserve"> </w:t>
      </w:r>
      <w:r w:rsidRPr="0094633B">
        <w:rPr>
          <w:rStyle w:val="apple-converted-space"/>
          <w:rFonts w:ascii="Arial" w:eastAsia="Times New Roman" w:hAnsi="Arial" w:cs="Arial"/>
          <w:color w:val="000000"/>
        </w:rPr>
        <w:t> </w:t>
      </w:r>
      <w:r w:rsidRPr="0094633B">
        <w:rPr>
          <w:rFonts w:ascii="Arial" w:eastAsia="Times New Roman" w:hAnsi="Arial" w:cs="Arial"/>
          <w:color w:val="000000"/>
        </w:rPr>
        <w:t>(Accessed: 21 September 2025).</w:t>
      </w:r>
    </w:p>
    <w:p w14:paraId="3D59D388" w14:textId="177E9487" w:rsidR="00AA53A2" w:rsidRPr="00AA53A2" w:rsidRDefault="00AA53A2" w:rsidP="009E22F7">
      <w:pPr>
        <w:spacing w:before="100" w:beforeAutospacing="1" w:after="100" w:afterAutospacing="1" w:line="240" w:lineRule="auto"/>
        <w:divId w:val="103035577"/>
        <w:rPr>
          <w:rFonts w:ascii="Arial" w:eastAsia="Times New Roman" w:hAnsi="Arial" w:cs="Arial"/>
          <w:color w:val="000000"/>
        </w:rPr>
      </w:pPr>
      <w:r w:rsidRPr="00AA53A2">
        <w:rPr>
          <w:rFonts w:ascii="Arial" w:eastAsia="Times New Roman" w:hAnsi="Arial" w:cs="Arial"/>
          <w:color w:val="000000"/>
        </w:rPr>
        <w:t xml:space="preserve">Moseley, C., Huss, </w:t>
      </w:r>
      <w:r w:rsidR="002B5D64" w:rsidRPr="00AA53A2">
        <w:rPr>
          <w:rFonts w:ascii="Arial" w:eastAsia="Times New Roman" w:hAnsi="Arial" w:cs="Arial"/>
          <w:color w:val="000000"/>
        </w:rPr>
        <w:t>J.,</w:t>
      </w:r>
      <w:r w:rsidRPr="00AA53A2">
        <w:rPr>
          <w:rFonts w:ascii="Arial" w:eastAsia="Times New Roman" w:hAnsi="Arial" w:cs="Arial"/>
          <w:color w:val="000000"/>
        </w:rPr>
        <w:t xml:space="preserve"> and Grier, J. (2019) ‘Young children’s mathematics exploration through loose parts play’, Early Childhood Education Journal, 47(4), pp. 421–430.</w:t>
      </w:r>
      <w:r w:rsidR="008F2F12">
        <w:rPr>
          <w:rFonts w:ascii="Arial" w:eastAsia="Times New Roman" w:hAnsi="Arial" w:cs="Arial"/>
          <w:color w:val="000000"/>
        </w:rPr>
        <w:t xml:space="preserve"> (Accessed 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 </w:t>
      </w:r>
    </w:p>
    <w:p w14:paraId="1A61485F" w14:textId="217790F3" w:rsidR="000D54C3" w:rsidRPr="000D54C3" w:rsidRDefault="000D54C3" w:rsidP="009E22F7">
      <w:pPr>
        <w:spacing w:before="100" w:beforeAutospacing="1" w:after="100" w:afterAutospacing="1" w:line="240" w:lineRule="auto"/>
        <w:divId w:val="103035577"/>
        <w:rPr>
          <w:rFonts w:ascii="Arial" w:eastAsia="Times New Roman" w:hAnsi="Arial" w:cs="Arial"/>
          <w:color w:val="000000"/>
        </w:rPr>
      </w:pPr>
      <w:r w:rsidRPr="000D54C3">
        <w:rPr>
          <w:rFonts w:ascii="Arial" w:eastAsia="Times New Roman" w:hAnsi="Arial" w:cs="Arial"/>
          <w:color w:val="000000"/>
        </w:rPr>
        <w:t>Muckenthaler, D. (2019) ‘Loose parts and early childhood STEM learning’,</w:t>
      </w:r>
      <w:r w:rsidRPr="000D54C3">
        <w:rPr>
          <w:rStyle w:val="apple-converted-space"/>
          <w:rFonts w:ascii="Arial" w:eastAsia="Times New Roman" w:hAnsi="Arial" w:cs="Arial"/>
          <w:color w:val="000000"/>
        </w:rPr>
        <w:t> </w:t>
      </w:r>
      <w:r w:rsidRPr="000D54C3">
        <w:rPr>
          <w:rStyle w:val="Emphasis"/>
          <w:rFonts w:ascii="Arial" w:eastAsia="Times New Roman" w:hAnsi="Arial" w:cs="Arial"/>
          <w:color w:val="000000"/>
        </w:rPr>
        <w:t>Early Childhood Education Journal</w:t>
      </w:r>
      <w:r w:rsidRPr="000D54C3">
        <w:rPr>
          <w:rFonts w:ascii="Arial" w:eastAsia="Times New Roman" w:hAnsi="Arial" w:cs="Arial"/>
          <w:color w:val="000000"/>
        </w:rPr>
        <w:t>, 47(4), pp. 395–405.</w:t>
      </w:r>
      <w:r w:rsidR="008F2F12">
        <w:rPr>
          <w:rFonts w:ascii="Arial" w:eastAsia="Times New Roman" w:hAnsi="Arial" w:cs="Arial"/>
          <w:color w:val="000000"/>
        </w:rPr>
        <w:t xml:space="preserve"> (Accessed 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2AD76B12" w14:textId="09C6887D" w:rsidR="00C60F4B" w:rsidRPr="00C60F4B" w:rsidRDefault="00C60F4B" w:rsidP="009E22F7">
      <w:pPr>
        <w:spacing w:before="100" w:beforeAutospacing="1" w:after="100" w:afterAutospacing="1" w:line="240" w:lineRule="auto"/>
        <w:divId w:val="103035577"/>
        <w:rPr>
          <w:rFonts w:ascii="Arial" w:hAnsi="Arial" w:cs="Arial"/>
          <w:kern w:val="0"/>
          <w14:ligatures w14:val="none"/>
        </w:rPr>
      </w:pPr>
      <w:r w:rsidRPr="00C60F4B">
        <w:rPr>
          <w:rFonts w:ascii="Arial" w:eastAsia="Times New Roman" w:hAnsi="Arial" w:cs="Arial"/>
          <w:color w:val="000000"/>
        </w:rPr>
        <w:t>Siraj-Blatchford, I. (2009) ‘Conceptualising progression in the pedagogy of play and sustained shared thinking in early childhood education: A Vygotskian perspective’,</w:t>
      </w:r>
      <w:r w:rsidRPr="00C60F4B">
        <w:rPr>
          <w:rStyle w:val="apple-converted-space"/>
          <w:rFonts w:ascii="Arial" w:eastAsia="Times New Roman" w:hAnsi="Arial" w:cs="Arial"/>
          <w:color w:val="000000"/>
        </w:rPr>
        <w:t> </w:t>
      </w:r>
      <w:r w:rsidRPr="00C60F4B">
        <w:rPr>
          <w:rStyle w:val="Emphasis"/>
          <w:rFonts w:ascii="Arial" w:eastAsia="Times New Roman" w:hAnsi="Arial" w:cs="Arial"/>
          <w:color w:val="000000"/>
        </w:rPr>
        <w:t>Education and Child Psychology</w:t>
      </w:r>
      <w:r w:rsidRPr="00C60F4B">
        <w:rPr>
          <w:rFonts w:ascii="Arial" w:eastAsia="Times New Roman" w:hAnsi="Arial" w:cs="Arial"/>
          <w:color w:val="000000"/>
        </w:rPr>
        <w:t>, 26(2), pp. 77-89.</w:t>
      </w:r>
    </w:p>
    <w:p w14:paraId="5F649204" w14:textId="786BE998" w:rsidR="00574867" w:rsidRPr="005D673F" w:rsidRDefault="00574867" w:rsidP="009E22F7">
      <w:pPr>
        <w:spacing w:before="100" w:beforeAutospacing="1" w:after="100" w:afterAutospacing="1" w:line="240" w:lineRule="auto"/>
        <w:divId w:val="103035577"/>
        <w:rPr>
          <w:rFonts w:ascii="Arial" w:eastAsia="Times New Roman" w:hAnsi="Arial" w:cs="Arial"/>
          <w:color w:val="000000"/>
        </w:rPr>
      </w:pPr>
      <w:r w:rsidRPr="00574867">
        <w:rPr>
          <w:rFonts w:ascii="Arial" w:eastAsia="Times New Roman" w:hAnsi="Arial" w:cs="Arial"/>
          <w:color w:val="000000"/>
        </w:rPr>
        <w:t>Siraj-Blatchford, I., Sylva, K., Muttock, S., Gilden, R. and Bell, D. (2002)</w:t>
      </w:r>
      <w:r w:rsidRPr="00574867">
        <w:rPr>
          <w:rStyle w:val="apple-converted-space"/>
          <w:rFonts w:ascii="Arial" w:eastAsia="Times New Roman" w:hAnsi="Arial" w:cs="Arial"/>
          <w:color w:val="000000"/>
        </w:rPr>
        <w:t> </w:t>
      </w:r>
      <w:r w:rsidRPr="00574867">
        <w:rPr>
          <w:rStyle w:val="Emphasis"/>
          <w:rFonts w:ascii="Arial" w:eastAsia="Times New Roman" w:hAnsi="Arial" w:cs="Arial"/>
          <w:color w:val="000000"/>
        </w:rPr>
        <w:t>Researching effective pedagogy in the early years</w:t>
      </w:r>
      <w:r w:rsidRPr="00574867">
        <w:rPr>
          <w:rFonts w:ascii="Arial" w:eastAsia="Times New Roman" w:hAnsi="Arial" w:cs="Arial"/>
          <w:color w:val="000000"/>
        </w:rPr>
        <w:t>. London: Department for Education and Skills. Available at:</w:t>
      </w:r>
      <w:r w:rsidRPr="00574867">
        <w:rPr>
          <w:rStyle w:val="apple-converted-space"/>
          <w:rFonts w:ascii="Arial" w:eastAsia="Times New Roman" w:hAnsi="Arial" w:cs="Arial"/>
          <w:color w:val="000000"/>
        </w:rPr>
        <w:t> </w:t>
      </w:r>
      <w:hyperlink r:id="rId15" w:history="1">
        <w:r w:rsidRPr="00734A4A">
          <w:rPr>
            <w:rStyle w:val="Hyperlink"/>
            <w:rFonts w:ascii="Arial" w:eastAsia="Times New Roman" w:hAnsi="Arial" w:cs="Arial"/>
          </w:rPr>
          <w:t>https://dera.ioe.ac.uk/4650/1/RR356.pdf</w:t>
        </w:r>
      </w:hyperlink>
      <w:r>
        <w:rPr>
          <w:rFonts w:ascii="Arial" w:eastAsia="Times New Roman" w:hAnsi="Arial" w:cs="Arial"/>
        </w:rPr>
        <w:t xml:space="preserve"> </w:t>
      </w:r>
      <w:r w:rsidRPr="00574867">
        <w:rPr>
          <w:rStyle w:val="apple-converted-space"/>
          <w:rFonts w:ascii="Arial" w:eastAsia="Times New Roman" w:hAnsi="Arial" w:cs="Arial"/>
          <w:color w:val="000000"/>
        </w:rPr>
        <w:t> </w:t>
      </w:r>
      <w:r w:rsidRPr="00574867">
        <w:rPr>
          <w:rFonts w:ascii="Arial" w:eastAsia="Times New Roman" w:hAnsi="Arial" w:cs="Arial"/>
          <w:color w:val="000000"/>
        </w:rPr>
        <w:t xml:space="preserve">(Accessed: 20 September </w:t>
      </w:r>
      <w:r w:rsidRPr="005D673F">
        <w:rPr>
          <w:rFonts w:ascii="Arial" w:eastAsia="Times New Roman" w:hAnsi="Arial" w:cs="Arial"/>
          <w:color w:val="000000"/>
        </w:rPr>
        <w:t>2025).</w:t>
      </w:r>
    </w:p>
    <w:p w14:paraId="42240DF7" w14:textId="079861CB" w:rsidR="005D673F" w:rsidRDefault="005D673F" w:rsidP="009E22F7">
      <w:pPr>
        <w:spacing w:before="100" w:beforeAutospacing="1" w:after="100" w:afterAutospacing="1" w:line="240" w:lineRule="auto"/>
        <w:divId w:val="103035577"/>
        <w:rPr>
          <w:rFonts w:ascii="Arial" w:eastAsia="Times New Roman" w:hAnsi="Arial" w:cs="Arial"/>
          <w:color w:val="000000"/>
        </w:rPr>
      </w:pPr>
      <w:r w:rsidRPr="005D673F">
        <w:rPr>
          <w:rFonts w:ascii="Arial" w:eastAsia="Times New Roman" w:hAnsi="Arial" w:cs="Arial"/>
          <w:color w:val="000000"/>
        </w:rPr>
        <w:t>Siraj, I., Kingston, D. and Melhuish, E. (2015)</w:t>
      </w:r>
      <w:r w:rsidRPr="005D673F">
        <w:rPr>
          <w:rStyle w:val="apple-converted-space"/>
          <w:rFonts w:ascii="Arial" w:eastAsia="Times New Roman" w:hAnsi="Arial" w:cs="Arial"/>
          <w:color w:val="000000"/>
        </w:rPr>
        <w:t> </w:t>
      </w:r>
      <w:r w:rsidRPr="005D673F">
        <w:rPr>
          <w:rStyle w:val="Emphasis"/>
          <w:rFonts w:ascii="Arial" w:eastAsia="Times New Roman" w:hAnsi="Arial" w:cs="Arial"/>
          <w:color w:val="000000"/>
        </w:rPr>
        <w:t>Sustained Shared Thinking and Emotional Well-being (SSTEW) Scale for 2–5-year-olds provision</w:t>
      </w:r>
      <w:r w:rsidRPr="005D673F">
        <w:rPr>
          <w:rFonts w:ascii="Arial" w:eastAsia="Times New Roman" w:hAnsi="Arial" w:cs="Arial"/>
          <w:color w:val="000000"/>
        </w:rPr>
        <w:t>. London: Trentham Books. Available at:</w:t>
      </w:r>
      <w:r w:rsidRPr="005D673F">
        <w:rPr>
          <w:rStyle w:val="apple-converted-space"/>
          <w:rFonts w:ascii="Arial" w:eastAsia="Times New Roman" w:hAnsi="Arial" w:cs="Arial"/>
          <w:color w:val="000000"/>
        </w:rPr>
        <w:t> </w:t>
      </w:r>
      <w:hyperlink r:id="rId16" w:history="1">
        <w:r w:rsidRPr="005D673F">
          <w:rPr>
            <w:rStyle w:val="Hyperlink"/>
            <w:rFonts w:ascii="Arial" w:eastAsia="Times New Roman" w:hAnsi="Arial" w:cs="Arial"/>
          </w:rPr>
          <w:t>https://www.ucl.ac.uk/ioe/research-projects/2015/nov/sstew-scale</w:t>
        </w:r>
      </w:hyperlink>
      <w:r w:rsidRPr="005D673F">
        <w:rPr>
          <w:rFonts w:ascii="Arial" w:eastAsia="Times New Roman" w:hAnsi="Arial" w:cs="Arial"/>
        </w:rPr>
        <w:t xml:space="preserve"> </w:t>
      </w:r>
      <w:r w:rsidRPr="005D673F">
        <w:rPr>
          <w:rStyle w:val="apple-converted-space"/>
          <w:rFonts w:ascii="Arial" w:eastAsia="Times New Roman" w:hAnsi="Arial" w:cs="Arial"/>
          <w:color w:val="000000"/>
        </w:rPr>
        <w:t> </w:t>
      </w:r>
      <w:r w:rsidRPr="005D673F">
        <w:rPr>
          <w:rFonts w:ascii="Arial" w:eastAsia="Times New Roman" w:hAnsi="Arial" w:cs="Arial"/>
          <w:color w:val="000000"/>
        </w:rPr>
        <w:t>(Accessed: 20 September 2025).</w:t>
      </w:r>
    </w:p>
    <w:p w14:paraId="311A7C46" w14:textId="4F8D706F" w:rsidR="009E22F7" w:rsidRPr="008F2F12" w:rsidRDefault="008F2F12" w:rsidP="008F2F12">
      <w:pPr>
        <w:spacing w:before="100" w:beforeAutospacing="1" w:after="100" w:afterAutospacing="1" w:line="240" w:lineRule="auto"/>
        <w:divId w:val="103035577"/>
        <w:rPr>
          <w:rFonts w:ascii="Arial" w:hAnsi="Arial" w:cs="Arial"/>
          <w:kern w:val="0"/>
          <w14:ligatures w14:val="none"/>
        </w:rPr>
      </w:pPr>
      <w:r w:rsidRPr="008F2F12">
        <w:rPr>
          <w:rFonts w:ascii="Arial" w:eastAsia="Times New Roman" w:hAnsi="Arial" w:cs="Arial"/>
          <w:color w:val="000000"/>
        </w:rPr>
        <w:t xml:space="preserve">Sylva, K., Melhuish, E., Sammons, P., Siraj-Blatchford, </w:t>
      </w:r>
      <w:r w:rsidR="002B5D64" w:rsidRPr="008F2F12">
        <w:rPr>
          <w:rFonts w:ascii="Arial" w:eastAsia="Times New Roman" w:hAnsi="Arial" w:cs="Arial"/>
          <w:color w:val="000000"/>
        </w:rPr>
        <w:t>I.,</w:t>
      </w:r>
      <w:r w:rsidRPr="008F2F12">
        <w:rPr>
          <w:rFonts w:ascii="Arial" w:eastAsia="Times New Roman" w:hAnsi="Arial" w:cs="Arial"/>
          <w:color w:val="000000"/>
        </w:rPr>
        <w:t xml:space="preserve"> and Taggart, B. (2004)</w:t>
      </w:r>
      <w:r w:rsidRPr="008F2F12">
        <w:rPr>
          <w:rStyle w:val="apple-converted-space"/>
          <w:rFonts w:ascii="Arial" w:eastAsia="Times New Roman" w:hAnsi="Arial" w:cs="Arial"/>
          <w:color w:val="000000"/>
        </w:rPr>
        <w:t> </w:t>
      </w:r>
      <w:r w:rsidRPr="008F2F12">
        <w:rPr>
          <w:rStyle w:val="Emphasis"/>
          <w:rFonts w:ascii="Arial" w:eastAsia="Times New Roman" w:hAnsi="Arial" w:cs="Arial"/>
          <w:color w:val="000000"/>
        </w:rPr>
        <w:t>The Effective Provision of Pre-School Education (EPPE) Project: Findings from Pre-school to end of Key Stage 1</w:t>
      </w:r>
      <w:r w:rsidRPr="008F2F12">
        <w:rPr>
          <w:rFonts w:ascii="Arial" w:eastAsia="Times New Roman" w:hAnsi="Arial" w:cs="Arial"/>
          <w:color w:val="000000"/>
        </w:rPr>
        <w:t>. Nottingham: Department for Education and Skills</w:t>
      </w:r>
      <w:r>
        <w:rPr>
          <w:rStyle w:val="apple-converted-space"/>
          <w:rFonts w:ascii="Arial" w:eastAsia="Times New Roman" w:hAnsi="Arial" w:cs="Arial"/>
          <w:color w:val="000000"/>
        </w:rPr>
        <w:t xml:space="preserve">. Available at: </w:t>
      </w:r>
      <w:hyperlink r:id="rId17" w:history="1">
        <w:r w:rsidR="00444BB8" w:rsidRPr="00734A4A">
          <w:rPr>
            <w:rStyle w:val="Hyperlink"/>
            <w:rFonts w:ascii="Arial" w:hAnsi="Arial" w:cs="Arial"/>
          </w:rPr>
          <w:t>https://dera.ioe.ac.uk/id/eprint/18189/2/SSU-SF-2004-01.pdf</w:t>
        </w:r>
      </w:hyperlink>
      <w:r w:rsidR="00444B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on: 21</w:t>
      </w:r>
      <w:r w:rsidRPr="008F2F12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September 2025) </w:t>
      </w:r>
    </w:p>
    <w:p w14:paraId="5072A5E6" w14:textId="4B69CB28" w:rsidR="00E42073" w:rsidRDefault="00535482">
      <w:pPr>
        <w:rPr>
          <w:rFonts w:ascii="Arial" w:eastAsia="Times New Roman" w:hAnsi="Arial" w:cs="Arial"/>
          <w:color w:val="000000"/>
          <w:kern w:val="0"/>
          <w14:ligatures w14:val="none"/>
        </w:rPr>
      </w:pPr>
      <w:r w:rsidRPr="00535482">
        <w:rPr>
          <w:rFonts w:ascii="Arial" w:eastAsia="Times New Roman" w:hAnsi="Arial" w:cs="Arial"/>
          <w:color w:val="000000"/>
          <w:kern w:val="0"/>
          <w14:ligatures w14:val="none"/>
        </w:rPr>
        <w:t>Tinney, G. (2023) </w:t>
      </w:r>
      <w:r w:rsidRPr="00535482">
        <w:rPr>
          <w:rFonts w:ascii="Arial" w:eastAsia="Times New Roman" w:hAnsi="Arial" w:cs="Arial"/>
          <w:i/>
          <w:iCs/>
          <w:color w:val="000000"/>
          <w:kern w:val="0"/>
          <w14:ligatures w14:val="none"/>
        </w:rPr>
        <w:t>Big changes! The great outdoors and the Curriculum for Wales</w:t>
      </w:r>
      <w:r w:rsidRPr="00535482">
        <w:rPr>
          <w:rFonts w:ascii="Arial" w:eastAsia="Times New Roman" w:hAnsi="Arial" w:cs="Arial"/>
          <w:color w:val="000000"/>
          <w:kern w:val="0"/>
          <w14:ligatures w14:val="none"/>
        </w:rPr>
        <w:t>. University of Wales Trinity Saint David. Available at:</w:t>
      </w:r>
      <w:r w:rsidR="00B50313" w:rsidRPr="00B50313">
        <w:rPr>
          <w:rFonts w:ascii="Arial" w:eastAsia="Times New Roman" w:hAnsi="Arial" w:cs="Arial"/>
          <w:color w:val="000000"/>
          <w:kern w:val="0"/>
          <w14:ligatures w14:val="none"/>
        </w:rPr>
        <w:t xml:space="preserve"> </w:t>
      </w:r>
      <w:hyperlink r:id="rId18" w:history="1">
        <w:r w:rsidR="00B50313" w:rsidRPr="00734A4A">
          <w:rPr>
            <w:rStyle w:val="Hyperlink"/>
            <w:rFonts w:ascii="Arial" w:eastAsia="Times New Roman" w:hAnsi="Arial" w:cs="Arial"/>
            <w:kern w:val="0"/>
            <w14:ligatures w14:val="none"/>
          </w:rPr>
          <w:t>https://repository.uwtsd.ac.uk/id/eprint/2415/1/Tinney,%20Glenda%20(2023)%20Big%20changes!%20The%20great%20outdoors.pdf</w:t>
        </w:r>
      </w:hyperlink>
      <w:r w:rsidR="002B5D64">
        <w:rPr>
          <w:rFonts w:ascii="Arial" w:eastAsia="Times New Roman" w:hAnsi="Arial" w:cs="Arial"/>
          <w:color w:val="000000"/>
          <w:kern w:val="0"/>
          <w14:ligatures w14:val="none"/>
        </w:rPr>
        <w:t xml:space="preserve"> </w:t>
      </w:r>
      <w:r w:rsidR="002B5D64" w:rsidRPr="00535482">
        <w:rPr>
          <w:rFonts w:ascii="Arial" w:eastAsia="Times New Roman" w:hAnsi="Arial" w:cs="Arial"/>
          <w:color w:val="000000"/>
          <w:kern w:val="0"/>
          <w14:ligatures w14:val="none"/>
        </w:rPr>
        <w:t xml:space="preserve"> (</w:t>
      </w:r>
      <w:r w:rsidRPr="00535482">
        <w:rPr>
          <w:rFonts w:ascii="Arial" w:eastAsia="Times New Roman" w:hAnsi="Arial" w:cs="Arial"/>
          <w:color w:val="000000"/>
          <w:kern w:val="0"/>
          <w14:ligatures w14:val="none"/>
        </w:rPr>
        <w:t>Accessed: 20 September 2025).</w:t>
      </w:r>
    </w:p>
    <w:p w14:paraId="64A510A2" w14:textId="7D8249FA" w:rsidR="00006006" w:rsidRDefault="00006006">
      <w:pPr>
        <w:rPr>
          <w:rFonts w:ascii="Arial" w:hAnsi="Arial" w:cs="Arial"/>
        </w:rPr>
      </w:pPr>
      <w:r w:rsidRPr="00006006">
        <w:rPr>
          <w:rFonts w:ascii="Arial" w:eastAsia="Times New Roman" w:hAnsi="Arial" w:cs="Arial"/>
          <w:color w:val="000000"/>
        </w:rPr>
        <w:t>Vygotsky, L.S. (1978)</w:t>
      </w:r>
      <w:r w:rsidRPr="00006006">
        <w:rPr>
          <w:rStyle w:val="apple-converted-space"/>
          <w:rFonts w:ascii="Arial" w:eastAsia="Times New Roman" w:hAnsi="Arial" w:cs="Arial"/>
          <w:color w:val="000000"/>
        </w:rPr>
        <w:t> </w:t>
      </w:r>
      <w:r w:rsidRPr="00006006">
        <w:rPr>
          <w:rStyle w:val="Emphasis"/>
          <w:rFonts w:ascii="Arial" w:eastAsia="Times New Roman" w:hAnsi="Arial" w:cs="Arial"/>
          <w:color w:val="000000"/>
        </w:rPr>
        <w:t>Mind in Society: The Development of Higher Psychological Processes</w:t>
      </w:r>
      <w:r w:rsidRPr="00006006">
        <w:rPr>
          <w:rFonts w:ascii="Arial" w:eastAsia="Times New Roman" w:hAnsi="Arial" w:cs="Arial"/>
          <w:color w:val="000000"/>
        </w:rPr>
        <w:t>. Cambridge, MA: Harvard University Press.</w:t>
      </w:r>
      <w:r>
        <w:rPr>
          <w:rFonts w:ascii="Arial" w:eastAsia="Times New Roman" w:hAnsi="Arial" w:cs="Arial"/>
          <w:color w:val="000000"/>
        </w:rPr>
        <w:t xml:space="preserve">Available at: </w:t>
      </w:r>
      <w:hyperlink r:id="rId19" w:history="1">
        <w:r w:rsidR="00B66600" w:rsidRPr="00734A4A">
          <w:rPr>
            <w:rStyle w:val="Hyperlink"/>
            <w:rFonts w:ascii="Arial" w:eastAsia="Times New Roman" w:hAnsi="Arial" w:cs="Arial"/>
          </w:rPr>
          <w:t>https://home.fau.edu/musgrove/web/vygotsky1978</w:t>
        </w:r>
      </w:hyperlink>
      <w:r w:rsidR="00B666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on: 20</w:t>
      </w:r>
      <w:r w:rsidRPr="0000600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2025)</w:t>
      </w:r>
    </w:p>
    <w:p w14:paraId="3241B9EF" w14:textId="512ED891" w:rsidR="00931D9B" w:rsidRPr="00931D9B" w:rsidRDefault="00931D9B">
      <w:pPr>
        <w:rPr>
          <w:rFonts w:ascii="Arial" w:eastAsia="Times New Roman" w:hAnsi="Arial" w:cs="Arial"/>
          <w:color w:val="000000"/>
          <w:kern w:val="0"/>
          <w14:ligatures w14:val="none"/>
        </w:rPr>
      </w:pPr>
      <w:r w:rsidRPr="00931D9B">
        <w:rPr>
          <w:rFonts w:ascii="Arial" w:eastAsia="Times New Roman" w:hAnsi="Arial" w:cs="Arial"/>
          <w:color w:val="000000"/>
        </w:rPr>
        <w:t>Waller, T. (2014)</w:t>
      </w:r>
      <w:r w:rsidRPr="00931D9B">
        <w:rPr>
          <w:rStyle w:val="apple-converted-space"/>
          <w:rFonts w:ascii="Arial" w:eastAsia="Times New Roman" w:hAnsi="Arial" w:cs="Arial"/>
          <w:color w:val="000000"/>
        </w:rPr>
        <w:t> </w:t>
      </w:r>
      <w:r w:rsidRPr="00931D9B">
        <w:rPr>
          <w:rStyle w:val="Emphasis"/>
          <w:rFonts w:ascii="Arial" w:eastAsia="Times New Roman" w:hAnsi="Arial" w:cs="Arial"/>
          <w:color w:val="000000"/>
        </w:rPr>
        <w:t>The sociology of childhood and children’s rights: Integrating children’s perspectives</w:t>
      </w:r>
      <w:r w:rsidRPr="00931D9B">
        <w:rPr>
          <w:rFonts w:ascii="Arial" w:eastAsia="Times New Roman" w:hAnsi="Arial" w:cs="Arial"/>
          <w:color w:val="000000"/>
        </w:rPr>
        <w:t xml:space="preserve">. </w:t>
      </w:r>
      <w:r w:rsidR="008F2F12">
        <w:rPr>
          <w:rFonts w:ascii="Arial" w:eastAsia="Times New Roman" w:hAnsi="Arial" w:cs="Arial"/>
          <w:color w:val="000000"/>
        </w:rPr>
        <w:t>(Accessed:21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st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2F9B96A0" w14:textId="16246803" w:rsidR="007061F9" w:rsidRDefault="007061F9" w:rsidP="007061F9">
      <w:pPr>
        <w:pStyle w:val="NormalWeb"/>
        <w:divId w:val="1786849280"/>
        <w:rPr>
          <w:rFonts w:ascii="Arial" w:hAnsi="Arial" w:cs="Arial"/>
          <w:color w:val="000000"/>
        </w:rPr>
      </w:pPr>
      <w:r w:rsidRPr="007061F9">
        <w:rPr>
          <w:rFonts w:ascii="Arial" w:hAnsi="Arial" w:cs="Arial"/>
          <w:color w:val="000000"/>
        </w:rPr>
        <w:t>Welsh Government (2022</w:t>
      </w:r>
      <w:r w:rsidR="0054794C">
        <w:rPr>
          <w:rFonts w:ascii="Arial" w:hAnsi="Arial" w:cs="Arial"/>
          <w:color w:val="000000"/>
        </w:rPr>
        <w:t>a</w:t>
      </w:r>
      <w:r w:rsidRPr="007061F9">
        <w:rPr>
          <w:rFonts w:ascii="Arial" w:hAnsi="Arial" w:cs="Arial"/>
          <w:color w:val="000000"/>
        </w:rPr>
        <w:t>)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r w:rsidRPr="007061F9">
        <w:rPr>
          <w:rStyle w:val="Emphasis"/>
          <w:rFonts w:ascii="Arial" w:hAnsi="Arial" w:cs="Arial"/>
          <w:color w:val="000000"/>
        </w:rPr>
        <w:t>Curriculum for Wales guidance</w:t>
      </w:r>
      <w:r w:rsidRPr="007061F9">
        <w:rPr>
          <w:rFonts w:ascii="Arial" w:hAnsi="Arial" w:cs="Arial"/>
          <w:color w:val="000000"/>
        </w:rPr>
        <w:t>. Cardiff: Welsh Government. Available at: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hyperlink r:id="rId20" w:history="1">
        <w:r w:rsidR="002C6D13" w:rsidRPr="00734A4A">
          <w:rPr>
            <w:rStyle w:val="Hyperlink"/>
            <w:rFonts w:ascii="Arial" w:hAnsi="Arial" w:cs="Arial"/>
          </w:rPr>
          <w:t>https://hwb.gov.wales/curriculum-for-wales</w:t>
        </w:r>
      </w:hyperlink>
      <w:r w:rsidR="002C6D13">
        <w:rPr>
          <w:rFonts w:ascii="Arial" w:hAnsi="Arial" w:cs="Arial"/>
          <w:color w:val="000000"/>
        </w:rPr>
        <w:t xml:space="preserve"> 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r w:rsidRPr="007061F9">
        <w:rPr>
          <w:rFonts w:ascii="Arial" w:hAnsi="Arial" w:cs="Arial"/>
          <w:color w:val="000000"/>
        </w:rPr>
        <w:t>(Accessed: 20 September 2025).</w:t>
      </w:r>
    </w:p>
    <w:p w14:paraId="7236D93B" w14:textId="0DB6E8F3" w:rsidR="0054794C" w:rsidRDefault="0054794C" w:rsidP="009C04F5">
      <w:pPr>
        <w:pStyle w:val="NormalWeb"/>
        <w:rPr>
          <w:rFonts w:ascii="Arial" w:hAnsi="Arial" w:cs="Arial"/>
          <w:color w:val="000000"/>
        </w:rPr>
      </w:pPr>
      <w:r w:rsidRPr="007061F9">
        <w:rPr>
          <w:rFonts w:ascii="Arial" w:hAnsi="Arial" w:cs="Arial"/>
          <w:color w:val="000000"/>
        </w:rPr>
        <w:t>Welsh Government (2022</w:t>
      </w:r>
      <w:r>
        <w:rPr>
          <w:rFonts w:ascii="Arial" w:hAnsi="Arial" w:cs="Arial"/>
          <w:color w:val="000000"/>
        </w:rPr>
        <w:t>b</w:t>
      </w:r>
      <w:r w:rsidRPr="007061F9">
        <w:rPr>
          <w:rFonts w:ascii="Arial" w:hAnsi="Arial" w:cs="Arial"/>
          <w:color w:val="000000"/>
        </w:rPr>
        <w:t>)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r w:rsidRPr="007061F9">
        <w:rPr>
          <w:rStyle w:val="Emphasis"/>
          <w:rFonts w:ascii="Arial" w:hAnsi="Arial" w:cs="Arial"/>
          <w:color w:val="000000"/>
        </w:rPr>
        <w:t>Curriculum for Wales guidance</w:t>
      </w:r>
      <w:r w:rsidRPr="007061F9">
        <w:rPr>
          <w:rFonts w:ascii="Arial" w:hAnsi="Arial" w:cs="Arial"/>
          <w:color w:val="000000"/>
        </w:rPr>
        <w:t>. Cardiff: Welsh Government. Available at: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hyperlink r:id="rId21" w:history="1">
        <w:r w:rsidRPr="00734A4A">
          <w:rPr>
            <w:rStyle w:val="Hyperlink"/>
            <w:rFonts w:ascii="Arial" w:hAnsi="Arial" w:cs="Arial"/>
          </w:rPr>
          <w:t>https://hwb.gov.wales/curriculum-for-wales</w:t>
        </w:r>
      </w:hyperlink>
      <w:r>
        <w:rPr>
          <w:rFonts w:ascii="Arial" w:hAnsi="Arial" w:cs="Arial"/>
          <w:color w:val="000000"/>
        </w:rPr>
        <w:t xml:space="preserve"> 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r w:rsidRPr="007061F9">
        <w:rPr>
          <w:rFonts w:ascii="Arial" w:hAnsi="Arial" w:cs="Arial"/>
          <w:color w:val="000000"/>
        </w:rPr>
        <w:t>(Accessed: 20 September 2025).</w:t>
      </w:r>
    </w:p>
    <w:p w14:paraId="162AB866" w14:textId="2C0997F6" w:rsidR="0081604B" w:rsidRDefault="0081604B" w:rsidP="009C04F5">
      <w:pPr>
        <w:pStyle w:val="NormalWeb"/>
        <w:rPr>
          <w:rFonts w:ascii="Arial" w:hAnsi="Arial" w:cs="Arial"/>
          <w:color w:val="000000"/>
        </w:rPr>
      </w:pPr>
      <w:r w:rsidRPr="007061F9">
        <w:rPr>
          <w:rFonts w:ascii="Arial" w:hAnsi="Arial" w:cs="Arial"/>
          <w:color w:val="000000"/>
        </w:rPr>
        <w:t>Welsh Government (2022</w:t>
      </w:r>
      <w:r>
        <w:rPr>
          <w:rFonts w:ascii="Arial" w:hAnsi="Arial" w:cs="Arial"/>
          <w:color w:val="000000"/>
        </w:rPr>
        <w:t>c</w:t>
      </w:r>
      <w:r w:rsidRPr="007061F9">
        <w:rPr>
          <w:rFonts w:ascii="Arial" w:hAnsi="Arial" w:cs="Arial"/>
          <w:color w:val="000000"/>
        </w:rPr>
        <w:t>)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r w:rsidRPr="007061F9">
        <w:rPr>
          <w:rStyle w:val="Emphasis"/>
          <w:rFonts w:ascii="Arial" w:hAnsi="Arial" w:cs="Arial"/>
          <w:color w:val="000000"/>
        </w:rPr>
        <w:t>Curriculum for Wales guidance</w:t>
      </w:r>
      <w:r w:rsidRPr="007061F9">
        <w:rPr>
          <w:rFonts w:ascii="Arial" w:hAnsi="Arial" w:cs="Arial"/>
          <w:color w:val="000000"/>
        </w:rPr>
        <w:t>. Cardiff: Welsh Government. Available at: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hyperlink r:id="rId22" w:history="1">
        <w:r w:rsidRPr="00734A4A">
          <w:rPr>
            <w:rStyle w:val="Hyperlink"/>
            <w:rFonts w:ascii="Arial" w:hAnsi="Arial" w:cs="Arial"/>
          </w:rPr>
          <w:t>https://hwb.gov.wales/curriculum-for-wales</w:t>
        </w:r>
      </w:hyperlink>
      <w:r>
        <w:rPr>
          <w:rFonts w:ascii="Arial" w:hAnsi="Arial" w:cs="Arial"/>
          <w:color w:val="000000"/>
        </w:rPr>
        <w:t xml:space="preserve"> </w:t>
      </w:r>
      <w:r w:rsidRPr="007061F9">
        <w:rPr>
          <w:rStyle w:val="apple-converted-space"/>
          <w:rFonts w:ascii="Arial" w:hAnsi="Arial" w:cs="Arial"/>
          <w:color w:val="000000"/>
        </w:rPr>
        <w:t> </w:t>
      </w:r>
      <w:r w:rsidRPr="007061F9">
        <w:rPr>
          <w:rFonts w:ascii="Arial" w:hAnsi="Arial" w:cs="Arial"/>
          <w:color w:val="000000"/>
        </w:rPr>
        <w:t>(Accessed: 20 September 2025).</w:t>
      </w:r>
    </w:p>
    <w:p w14:paraId="711F0FA0" w14:textId="4DEDA832" w:rsidR="00036D17" w:rsidRDefault="00036D17" w:rsidP="009C04F5">
      <w:pPr>
        <w:pStyle w:val="NormalWeb"/>
        <w:rPr>
          <w:rFonts w:ascii="Arial" w:eastAsia="Times New Roman" w:hAnsi="Arial" w:cs="Arial"/>
          <w:color w:val="000000"/>
        </w:rPr>
      </w:pPr>
      <w:r w:rsidRPr="00036D17">
        <w:rPr>
          <w:rFonts w:ascii="Arial" w:eastAsia="Times New Roman" w:hAnsi="Arial" w:cs="Arial"/>
          <w:color w:val="000000"/>
        </w:rPr>
        <w:t>Whitebread, D. and Coltman, P. (2015</w:t>
      </w:r>
      <w:r>
        <w:rPr>
          <w:rFonts w:ascii="Arial" w:eastAsia="Times New Roman" w:hAnsi="Arial" w:cs="Arial"/>
          <w:color w:val="000000"/>
        </w:rPr>
        <w:t xml:space="preserve"> a</w:t>
      </w:r>
      <w:r w:rsidRPr="00036D17">
        <w:rPr>
          <w:rFonts w:ascii="Arial" w:eastAsia="Times New Roman" w:hAnsi="Arial" w:cs="Arial"/>
          <w:color w:val="000000"/>
        </w:rPr>
        <w:t>)</w:t>
      </w:r>
      <w:r w:rsidRPr="00036D17">
        <w:rPr>
          <w:rStyle w:val="apple-converted-space"/>
          <w:rFonts w:ascii="Arial" w:eastAsia="Times New Roman" w:hAnsi="Arial" w:cs="Arial"/>
          <w:color w:val="000000"/>
        </w:rPr>
        <w:t> </w:t>
      </w:r>
      <w:r w:rsidRPr="00036D17">
        <w:rPr>
          <w:rStyle w:val="Emphasis"/>
          <w:rFonts w:ascii="Arial" w:eastAsia="Times New Roman" w:hAnsi="Arial" w:cs="Arial"/>
          <w:color w:val="000000"/>
        </w:rPr>
        <w:t>Teaching and learning in the early years</w:t>
      </w:r>
      <w:r w:rsidRPr="00036D17">
        <w:rPr>
          <w:rFonts w:ascii="Arial" w:eastAsia="Times New Roman" w:hAnsi="Arial" w:cs="Arial"/>
          <w:color w:val="000000"/>
        </w:rPr>
        <w:t xml:space="preserve">. 4th </w:t>
      </w:r>
      <w:r w:rsidR="00136C7C">
        <w:rPr>
          <w:rFonts w:ascii="Arial" w:eastAsia="Times New Roman" w:hAnsi="Arial" w:cs="Arial"/>
          <w:color w:val="000000"/>
        </w:rPr>
        <w:t>edition</w:t>
      </w:r>
      <w:r w:rsidRPr="00036D17">
        <w:rPr>
          <w:rFonts w:ascii="Arial" w:eastAsia="Times New Roman" w:hAnsi="Arial" w:cs="Arial"/>
          <w:color w:val="000000"/>
        </w:rPr>
        <w:t>.</w:t>
      </w:r>
      <w:r w:rsidR="008F2F12">
        <w:rPr>
          <w:rFonts w:ascii="Arial" w:eastAsia="Times New Roman" w:hAnsi="Arial" w:cs="Arial"/>
          <w:color w:val="000000"/>
        </w:rPr>
        <w:t xml:space="preserve"> (Accessed on:  20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th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1174A7A1" w14:textId="604164FD" w:rsidR="00036D17" w:rsidRPr="00136C7C" w:rsidRDefault="00036D17" w:rsidP="009C04F5">
      <w:pPr>
        <w:pStyle w:val="NormalWeb"/>
        <w:rPr>
          <w:rFonts w:ascii="Arial" w:eastAsia="Times New Roman" w:hAnsi="Arial" w:cs="Arial"/>
          <w:color w:val="000000"/>
        </w:rPr>
      </w:pPr>
      <w:r w:rsidRPr="00036D17">
        <w:rPr>
          <w:rFonts w:ascii="Arial" w:eastAsia="Times New Roman" w:hAnsi="Arial" w:cs="Arial"/>
          <w:color w:val="000000"/>
        </w:rPr>
        <w:t>Whitebread, D. and Coltman, P. (2015</w:t>
      </w:r>
      <w:r>
        <w:rPr>
          <w:rFonts w:ascii="Arial" w:eastAsia="Times New Roman" w:hAnsi="Arial" w:cs="Arial"/>
          <w:color w:val="000000"/>
        </w:rPr>
        <w:t xml:space="preserve"> b</w:t>
      </w:r>
      <w:r w:rsidRPr="00036D17">
        <w:rPr>
          <w:rFonts w:ascii="Arial" w:eastAsia="Times New Roman" w:hAnsi="Arial" w:cs="Arial"/>
          <w:color w:val="000000"/>
        </w:rPr>
        <w:t>)</w:t>
      </w:r>
      <w:r w:rsidRPr="00036D17">
        <w:rPr>
          <w:rStyle w:val="apple-converted-space"/>
          <w:rFonts w:ascii="Arial" w:eastAsia="Times New Roman" w:hAnsi="Arial" w:cs="Arial"/>
          <w:color w:val="000000"/>
        </w:rPr>
        <w:t> </w:t>
      </w:r>
      <w:r w:rsidRPr="00036D17">
        <w:rPr>
          <w:rStyle w:val="Emphasis"/>
          <w:rFonts w:ascii="Arial" w:eastAsia="Times New Roman" w:hAnsi="Arial" w:cs="Arial"/>
          <w:color w:val="000000"/>
        </w:rPr>
        <w:t>Teaching and learning in the early years</w:t>
      </w:r>
      <w:r w:rsidRPr="00036D17">
        <w:rPr>
          <w:rFonts w:ascii="Arial" w:eastAsia="Times New Roman" w:hAnsi="Arial" w:cs="Arial"/>
          <w:color w:val="000000"/>
        </w:rPr>
        <w:t xml:space="preserve">. 4th </w:t>
      </w:r>
      <w:r w:rsidR="00136C7C">
        <w:rPr>
          <w:rFonts w:ascii="Arial" w:eastAsia="Times New Roman" w:hAnsi="Arial" w:cs="Arial"/>
          <w:color w:val="000000"/>
        </w:rPr>
        <w:t xml:space="preserve">edition. </w:t>
      </w:r>
      <w:r w:rsidR="008F2F12">
        <w:rPr>
          <w:rFonts w:ascii="Arial" w:eastAsia="Times New Roman" w:hAnsi="Arial" w:cs="Arial"/>
          <w:color w:val="000000"/>
        </w:rPr>
        <w:t>(Accessed on: 20</w:t>
      </w:r>
      <w:r w:rsidR="008F2F12" w:rsidRPr="008F2F12">
        <w:rPr>
          <w:rFonts w:ascii="Arial" w:eastAsia="Times New Roman" w:hAnsi="Arial" w:cs="Arial"/>
          <w:color w:val="000000"/>
          <w:vertAlign w:val="superscript"/>
        </w:rPr>
        <w:t>th</w:t>
      </w:r>
      <w:r w:rsidR="008F2F12">
        <w:rPr>
          <w:rFonts w:ascii="Arial" w:eastAsia="Times New Roman" w:hAnsi="Arial" w:cs="Arial"/>
          <w:color w:val="000000"/>
        </w:rPr>
        <w:t xml:space="preserve"> September 2025)</w:t>
      </w:r>
    </w:p>
    <w:p w14:paraId="73C636A1" w14:textId="58679F9A" w:rsidR="0081604B" w:rsidRPr="00C556BC" w:rsidRDefault="00C556BC" w:rsidP="009C04F5">
      <w:pPr>
        <w:pStyle w:val="NormalWeb"/>
        <w:rPr>
          <w:rFonts w:ascii="Arial" w:hAnsi="Arial" w:cs="Arial"/>
          <w:color w:val="000000"/>
        </w:rPr>
      </w:pPr>
      <w:r w:rsidRPr="00C556BC">
        <w:rPr>
          <w:rFonts w:ascii="Arial" w:eastAsia="Times New Roman" w:hAnsi="Arial" w:cs="Arial"/>
          <w:color w:val="000000"/>
        </w:rPr>
        <w:t>Wood, D., Bruner, J.S., &amp; Ross, G. (1976) ‘The Role of Tutoring in Problem Solving’,</w:t>
      </w:r>
      <w:r w:rsidRPr="00C556BC">
        <w:rPr>
          <w:rStyle w:val="apple-converted-space"/>
          <w:rFonts w:ascii="Arial" w:eastAsia="Times New Roman" w:hAnsi="Arial" w:cs="Arial"/>
          <w:color w:val="000000"/>
        </w:rPr>
        <w:t> </w:t>
      </w:r>
      <w:r w:rsidRPr="00C556BC">
        <w:rPr>
          <w:rStyle w:val="Emphasis"/>
          <w:rFonts w:ascii="Arial" w:eastAsia="Times New Roman" w:hAnsi="Arial" w:cs="Arial"/>
          <w:color w:val="000000"/>
        </w:rPr>
        <w:t>Journal of Child Psychology and Psychiatry</w:t>
      </w:r>
      <w:r w:rsidRPr="00C556BC">
        <w:rPr>
          <w:rFonts w:ascii="Arial" w:eastAsia="Times New Roman" w:hAnsi="Arial" w:cs="Arial"/>
          <w:color w:val="000000"/>
        </w:rPr>
        <w:t>, 17(2), pp. 89–100.</w:t>
      </w:r>
      <w:r>
        <w:rPr>
          <w:rFonts w:ascii="Arial" w:eastAsia="Times New Roman" w:hAnsi="Arial" w:cs="Arial"/>
          <w:color w:val="000000"/>
        </w:rPr>
        <w:t xml:space="preserve"> Available at: </w:t>
      </w:r>
      <w:hyperlink r:id="rId23" w:history="1">
        <w:r w:rsidR="0070786F" w:rsidRPr="00734A4A">
          <w:rPr>
            <w:rStyle w:val="Hyperlink"/>
            <w:rFonts w:ascii="Arial" w:eastAsia="Times New Roman" w:hAnsi="Arial" w:cs="Arial"/>
          </w:rPr>
          <w:t>https://sachafund.wordpress.com/wp-content/uploads/2018/10/wood_et_al-1976-journal_of_child_psychology_and_psychiatry.pdf</w:t>
        </w:r>
      </w:hyperlink>
      <w:r w:rsidR="0070786F">
        <w:rPr>
          <w:rFonts w:ascii="Arial" w:eastAsia="Times New Roman" w:hAnsi="Arial" w:cs="Arial"/>
          <w:color w:val="000000"/>
        </w:rPr>
        <w:t xml:space="preserve"> (accessed: 20</w:t>
      </w:r>
      <w:r w:rsidR="0070786F" w:rsidRPr="0070786F">
        <w:rPr>
          <w:rFonts w:ascii="Arial" w:eastAsia="Times New Roman" w:hAnsi="Arial" w:cs="Arial"/>
          <w:color w:val="000000"/>
          <w:vertAlign w:val="superscript"/>
        </w:rPr>
        <w:t>th</w:t>
      </w:r>
      <w:r w:rsidR="0070786F">
        <w:rPr>
          <w:rFonts w:ascii="Arial" w:eastAsia="Times New Roman" w:hAnsi="Arial" w:cs="Arial"/>
          <w:color w:val="000000"/>
        </w:rPr>
        <w:t xml:space="preserve"> September 2025)</w:t>
      </w:r>
    </w:p>
    <w:p w14:paraId="3D38ABE3" w14:textId="77777777" w:rsidR="0054794C" w:rsidRPr="007061F9" w:rsidRDefault="0054794C" w:rsidP="009C04F5">
      <w:pPr>
        <w:pStyle w:val="NormalWeb"/>
        <w:rPr>
          <w:rFonts w:ascii="Arial" w:hAnsi="Arial" w:cs="Arial"/>
          <w:color w:val="000000"/>
        </w:rPr>
      </w:pPr>
    </w:p>
    <w:p w14:paraId="4226FC41" w14:textId="77777777" w:rsidR="0054794C" w:rsidRPr="00EF0E49" w:rsidRDefault="0054794C" w:rsidP="009C04F5">
      <w:pPr>
        <w:rPr>
          <w:rFonts w:ascii="Arial" w:hAnsi="Arial" w:cs="Arial"/>
        </w:rPr>
      </w:pPr>
    </w:p>
    <w:p w14:paraId="7CF2363F" w14:textId="77777777" w:rsidR="0054794C" w:rsidRPr="007061F9" w:rsidRDefault="0054794C" w:rsidP="007061F9">
      <w:pPr>
        <w:pStyle w:val="NormalWeb"/>
        <w:divId w:val="1786849280"/>
        <w:rPr>
          <w:rFonts w:ascii="Arial" w:hAnsi="Arial" w:cs="Arial"/>
          <w:color w:val="000000"/>
        </w:rPr>
      </w:pPr>
    </w:p>
    <w:p w14:paraId="2BE38A10" w14:textId="77777777" w:rsidR="007061F9" w:rsidRPr="00EF0E49" w:rsidRDefault="007061F9">
      <w:pPr>
        <w:rPr>
          <w:rFonts w:ascii="Arial" w:hAnsi="Arial" w:cs="Arial"/>
        </w:rPr>
      </w:pPr>
    </w:p>
    <w:sectPr w:rsidR="007061F9" w:rsidRPr="00EF0E49" w:rsidSect="007537FD"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E411E" w14:textId="77777777" w:rsidR="0019169B" w:rsidRDefault="0019169B" w:rsidP="00F92A53">
      <w:pPr>
        <w:spacing w:after="0" w:line="240" w:lineRule="auto"/>
      </w:pPr>
      <w:r>
        <w:separator/>
      </w:r>
    </w:p>
  </w:endnote>
  <w:endnote w:type="continuationSeparator" w:id="0">
    <w:p w14:paraId="07235817" w14:textId="77777777" w:rsidR="0019169B" w:rsidRDefault="0019169B" w:rsidP="00F9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neva">
    <w:panose1 w:val="020B0604020202020204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865269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01B02FC" w14:textId="21D4C409" w:rsidR="00CB090A" w:rsidRDefault="00CB090A" w:rsidP="00425116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BD5D5DC" w14:textId="77777777" w:rsidR="00CB090A" w:rsidRDefault="00CB090A" w:rsidP="00CB090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646581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D32F749" w14:textId="7DF21AF8" w:rsidR="00CB090A" w:rsidRDefault="00CB090A" w:rsidP="00425116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14</w:t>
        </w:r>
        <w:r>
          <w:rPr>
            <w:rStyle w:val="PageNumber"/>
          </w:rPr>
          <w:fldChar w:fldCharType="end"/>
        </w:r>
      </w:p>
    </w:sdtContent>
  </w:sdt>
  <w:p w14:paraId="1A81A575" w14:textId="77777777" w:rsidR="00CB090A" w:rsidRDefault="00CB090A" w:rsidP="00CB090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083D2" w14:textId="77777777" w:rsidR="0019169B" w:rsidRDefault="0019169B" w:rsidP="00F92A53">
      <w:pPr>
        <w:spacing w:after="0" w:line="240" w:lineRule="auto"/>
      </w:pPr>
      <w:r>
        <w:separator/>
      </w:r>
    </w:p>
  </w:footnote>
  <w:footnote w:type="continuationSeparator" w:id="0">
    <w:p w14:paraId="13AEDFED" w14:textId="77777777" w:rsidR="0019169B" w:rsidRDefault="0019169B" w:rsidP="00F92A53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ETo8Jy3" int2:invalidationBookmarkName="" int2:hashCode="UVdcfysR5ZyAlS" int2:id="2AzL34l3">
      <int2:state int2:value="Rejected" int2:type="style"/>
    </int2:bookmark>
    <int2:bookmark int2:bookmarkName="_Int_rVp7dJU4" int2:invalidationBookmarkName="" int2:hashCode="d+en/a1hyWtHds" int2:id="3Peef8aa">
      <int2:state int2:value="Rejected" int2:type="gram"/>
    </int2:bookmark>
    <int2:bookmark int2:bookmarkName="_Int_xg9fAKci" int2:invalidationBookmarkName="" int2:hashCode="ISQDfKZqM8FMSE" int2:id="3WETYmru">
      <int2:state int2:value="Rejected" int2:type="style"/>
    </int2:bookmark>
    <int2:bookmark int2:bookmarkName="_Int_pbVxzcyY" int2:invalidationBookmarkName="" int2:hashCode="e2IrGXWlleRu22" int2:id="9QLKdzIn">
      <int2:state int2:value="Rejected" int2:type="style"/>
    </int2:bookmark>
    <int2:bookmark int2:bookmarkName="_Int_WNNvD29N" int2:invalidationBookmarkName="" int2:hashCode="ZSbDjh+Ls3G0jO" int2:id="ATLJ9bzd">
      <int2:state int2:value="Rejected" int2:type="gram"/>
    </int2:bookmark>
    <int2:bookmark int2:bookmarkName="_Int_b0DZhfWa" int2:invalidationBookmarkName="" int2:hashCode="PoKasY+uHy4Czr" int2:id="BhM4Kqhh">
      <int2:state int2:value="Rejected" int2:type="gram"/>
    </int2:bookmark>
    <int2:bookmark int2:bookmarkName="_Int_SplPQthq" int2:invalidationBookmarkName="" int2:hashCode="ElT6Q9gMsjCbxa" int2:id="E8iiZc7S">
      <int2:state int2:value="Rejected" int2:type="style"/>
    </int2:bookmark>
    <int2:bookmark int2:bookmarkName="_Int_iJVDCvGf" int2:invalidationBookmarkName="" int2:hashCode="16x8dIEWlC2oFd" int2:id="FjqKSHq0">
      <int2:state int2:value="Rejected" int2:type="style"/>
    </int2:bookmark>
    <int2:bookmark int2:bookmarkName="_Int_qJm7PWx7" int2:invalidationBookmarkName="" int2:hashCode="AGGMrWpPmcUJUf" int2:id="Kp7kFqTR">
      <int2:state int2:value="Rejected" int2:type="style"/>
    </int2:bookmark>
    <int2:bookmark int2:bookmarkName="_Int_10jZlWsW" int2:invalidationBookmarkName="" int2:hashCode="zR60fcBjGP+sEs" int2:id="L8ZUJC8U">
      <int2:state int2:value="Rejected" int2:type="style"/>
    </int2:bookmark>
    <int2:bookmark int2:bookmarkName="_Int_yqth4d7S" int2:invalidationBookmarkName="" int2:hashCode="4h7nfVAJEKEZWb" int2:id="MKbVuvy7">
      <int2:state int2:value="Rejected" int2:type="gram"/>
    </int2:bookmark>
    <int2:bookmark int2:bookmarkName="_Int_21nsSZw9" int2:invalidationBookmarkName="" int2:hashCode="wsw6EQsUOLfFIs" int2:id="RD6oosFI">
      <int2:state int2:value="Rejected" int2:type="style"/>
    </int2:bookmark>
    <int2:bookmark int2:bookmarkName="_Int_94mOk8rM" int2:invalidationBookmarkName="" int2:hashCode="uy3sOG2uNeRaQM" int2:id="RUGiJXUm">
      <int2:state int2:value="Rejected" int2:type="style"/>
    </int2:bookmark>
    <int2:bookmark int2:bookmarkName="_Int_Pr6dtuVz" int2:invalidationBookmarkName="" int2:hashCode="ZanletI6wlweVG" int2:id="SdvacF2t">
      <int2:state int2:value="Rejected" int2:type="style"/>
    </int2:bookmark>
    <int2:bookmark int2:bookmarkName="_Int_vtb2XtnU" int2:invalidationBookmarkName="" int2:hashCode="MYHVZr8+SEe+VH" int2:id="UESdgshe">
      <int2:state int2:value="Rejected" int2:type="style"/>
    </int2:bookmark>
    <int2:bookmark int2:bookmarkName="_Int_RpoThMeF" int2:invalidationBookmarkName="" int2:hashCode="uIyUSC9qTHHMPh" int2:id="UeNWWv4g">
      <int2:state int2:value="Rejected" int2:type="style"/>
    </int2:bookmark>
    <int2:bookmark int2:bookmarkName="_Int_EXiHXuuF" int2:invalidationBookmarkName="" int2:hashCode="Q9XNPpGkKjhuJV" int2:id="VFG0RqX3">
      <int2:state int2:value="Rejected" int2:type="style"/>
    </int2:bookmark>
    <int2:bookmark int2:bookmarkName="_Int_jgbaGqda" int2:invalidationBookmarkName="" int2:hashCode="nldDqCxDyGJc/a" int2:id="XS56TEt8">
      <int2:state int2:value="Rejected" int2:type="style"/>
    </int2:bookmark>
    <int2:bookmark int2:bookmarkName="_Int_52mC1mZ2" int2:invalidationBookmarkName="" int2:hashCode="UWYmv4pQBuzOGA" int2:id="fq8M7BpY">
      <int2:state int2:value="Rejected" int2:type="gram"/>
    </int2:bookmark>
    <int2:bookmark int2:bookmarkName="_Int_rcgnNGaR" int2:invalidationBookmarkName="" int2:hashCode="Birb9dXwFsxz6B" int2:id="gTlxpu1d">
      <int2:state int2:value="Rejected" int2:type="style"/>
    </int2:bookmark>
    <int2:bookmark int2:bookmarkName="_Int_uZkqAAQu" int2:invalidationBookmarkName="" int2:hashCode="9KPJQ+VcrqeUSy" int2:id="kSJAGklC">
      <int2:state int2:value="Rejected" int2:type="style"/>
    </int2:bookmark>
    <int2:bookmark int2:bookmarkName="_Int_H1HCfQYQ" int2:invalidationBookmarkName="" int2:hashCode="UVdcfysR5ZyAlS" int2:id="kytTRbji">
      <int2:state int2:value="Rejected" int2:type="style"/>
    </int2:bookmark>
    <int2:bookmark int2:bookmarkName="_Int_u7igSPk8" int2:invalidationBookmarkName="" int2:hashCode="6250ymz+lgWVoO" int2:id="mta7HKgq">
      <int2:state int2:value="Rejected" int2:type="style"/>
    </int2:bookmark>
    <int2:bookmark int2:bookmarkName="_Int_boolgTHI" int2:invalidationBookmarkName="" int2:hashCode="RdshFYO0eXumpc" int2:id="new3Lcbb">
      <int2:state int2:value="Rejected" int2:type="style"/>
    </int2:bookmark>
    <int2:bookmark int2:bookmarkName="_Int_XpnGfCmn" int2:invalidationBookmarkName="" int2:hashCode="q6x18dm+eLzEIN" int2:id="npT54SkH">
      <int2:state int2:value="Rejected" int2:type="style"/>
    </int2:bookmark>
    <int2:bookmark int2:bookmarkName="_Int_BJL3lwUV" int2:invalidationBookmarkName="" int2:hashCode="2uW32/K8uBDHiu" int2:id="nuOr42Ys">
      <int2:state int2:value="Rejected" int2:type="style"/>
    </int2:bookmark>
    <int2:bookmark int2:bookmarkName="_Int_3pwDRkn5" int2:invalidationBookmarkName="" int2:hashCode="icebchoUKg5ikG" int2:id="os6wJfBH">
      <int2:state int2:value="Rejected" int2:type="style"/>
    </int2:bookmark>
    <int2:bookmark int2:bookmarkName="_Int_NRnZhT3Q" int2:invalidationBookmarkName="" int2:hashCode="q6x18dm+eLzEIN" int2:id="t37dQDy7">
      <int2:state int2:value="Rejected" int2:type="style"/>
    </int2:bookmark>
    <int2:bookmark int2:bookmarkName="_Int_hsDuNdCT" int2:invalidationBookmarkName="" int2:hashCode="T0Ik9ErSnkbHDj" int2:id="tBc6khuk">
      <int2:state int2:value="Rejected" int2:type="style"/>
    </int2:bookmark>
    <int2:bookmark int2:bookmarkName="_Int_G9ZwKpYn" int2:invalidationBookmarkName="" int2:hashCode="MKsr0/F5WwIQXt" int2:id="txxe4I3o">
      <int2:state int2:value="Rejected" int2:type="style"/>
    </int2:bookmark>
    <int2:bookmark int2:bookmarkName="_Int_jbt4VFSZ" int2:invalidationBookmarkName="" int2:hashCode="DFDjxKYxKgO1uG" int2:id="wgEY4i7u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275B7"/>
    <w:multiLevelType w:val="hybridMultilevel"/>
    <w:tmpl w:val="CBB2FDB2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3319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9090474">
    <w:abstractNumId w:val="1"/>
  </w:num>
  <w:num w:numId="2" w16cid:durableId="881936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E49"/>
    <w:rsid w:val="00000E5D"/>
    <w:rsid w:val="00001185"/>
    <w:rsid w:val="0000216A"/>
    <w:rsid w:val="00002619"/>
    <w:rsid w:val="00002DD7"/>
    <w:rsid w:val="000044CC"/>
    <w:rsid w:val="00006006"/>
    <w:rsid w:val="000111C4"/>
    <w:rsid w:val="00013355"/>
    <w:rsid w:val="00014168"/>
    <w:rsid w:val="000143EB"/>
    <w:rsid w:val="00020177"/>
    <w:rsid w:val="00025176"/>
    <w:rsid w:val="00036D17"/>
    <w:rsid w:val="00040A69"/>
    <w:rsid w:val="00045A69"/>
    <w:rsid w:val="000477B9"/>
    <w:rsid w:val="00055C97"/>
    <w:rsid w:val="00056621"/>
    <w:rsid w:val="00060ECD"/>
    <w:rsid w:val="0006126E"/>
    <w:rsid w:val="00061317"/>
    <w:rsid w:val="00061499"/>
    <w:rsid w:val="00063810"/>
    <w:rsid w:val="000741B2"/>
    <w:rsid w:val="00074EE5"/>
    <w:rsid w:val="00085C53"/>
    <w:rsid w:val="000A277B"/>
    <w:rsid w:val="000A3F8A"/>
    <w:rsid w:val="000A4EF8"/>
    <w:rsid w:val="000A6393"/>
    <w:rsid w:val="000B0382"/>
    <w:rsid w:val="000B33A2"/>
    <w:rsid w:val="000B5A29"/>
    <w:rsid w:val="000D0C0F"/>
    <w:rsid w:val="000D10DA"/>
    <w:rsid w:val="000D54C3"/>
    <w:rsid w:val="000D6EA9"/>
    <w:rsid w:val="000D763D"/>
    <w:rsid w:val="000D7BC7"/>
    <w:rsid w:val="000E38CC"/>
    <w:rsid w:val="000E5F51"/>
    <w:rsid w:val="000F09CE"/>
    <w:rsid w:val="000F3747"/>
    <w:rsid w:val="000F42F2"/>
    <w:rsid w:val="000F7D37"/>
    <w:rsid w:val="000F7EF2"/>
    <w:rsid w:val="00103EF4"/>
    <w:rsid w:val="00104530"/>
    <w:rsid w:val="001062CD"/>
    <w:rsid w:val="00120756"/>
    <w:rsid w:val="00120E7B"/>
    <w:rsid w:val="00121D7F"/>
    <w:rsid w:val="00122013"/>
    <w:rsid w:val="00124DE4"/>
    <w:rsid w:val="00126266"/>
    <w:rsid w:val="00134118"/>
    <w:rsid w:val="00135055"/>
    <w:rsid w:val="00136C7C"/>
    <w:rsid w:val="00141DC4"/>
    <w:rsid w:val="00145FD2"/>
    <w:rsid w:val="00146713"/>
    <w:rsid w:val="0015294C"/>
    <w:rsid w:val="0015790E"/>
    <w:rsid w:val="00162C35"/>
    <w:rsid w:val="001631A7"/>
    <w:rsid w:val="001670C6"/>
    <w:rsid w:val="00167AC8"/>
    <w:rsid w:val="00172FAA"/>
    <w:rsid w:val="00173173"/>
    <w:rsid w:val="00173D22"/>
    <w:rsid w:val="00174024"/>
    <w:rsid w:val="00175C4A"/>
    <w:rsid w:val="00177F60"/>
    <w:rsid w:val="001820E0"/>
    <w:rsid w:val="00183D8D"/>
    <w:rsid w:val="0018758B"/>
    <w:rsid w:val="0019169B"/>
    <w:rsid w:val="001928C0"/>
    <w:rsid w:val="00197E96"/>
    <w:rsid w:val="001A0784"/>
    <w:rsid w:val="001B2E5D"/>
    <w:rsid w:val="001B3737"/>
    <w:rsid w:val="001B616C"/>
    <w:rsid w:val="001B7A42"/>
    <w:rsid w:val="001D481F"/>
    <w:rsid w:val="001E1F66"/>
    <w:rsid w:val="001E77DD"/>
    <w:rsid w:val="001E7CC5"/>
    <w:rsid w:val="00203689"/>
    <w:rsid w:val="00204BD4"/>
    <w:rsid w:val="0021511C"/>
    <w:rsid w:val="002213D7"/>
    <w:rsid w:val="0022180B"/>
    <w:rsid w:val="00221FFC"/>
    <w:rsid w:val="00224E83"/>
    <w:rsid w:val="00232374"/>
    <w:rsid w:val="00232A8F"/>
    <w:rsid w:val="00232B74"/>
    <w:rsid w:val="002372C1"/>
    <w:rsid w:val="00240555"/>
    <w:rsid w:val="00242872"/>
    <w:rsid w:val="00244BA2"/>
    <w:rsid w:val="00245319"/>
    <w:rsid w:val="00250538"/>
    <w:rsid w:val="00254B97"/>
    <w:rsid w:val="002552AF"/>
    <w:rsid w:val="002563CE"/>
    <w:rsid w:val="002639CA"/>
    <w:rsid w:val="0026434A"/>
    <w:rsid w:val="00265473"/>
    <w:rsid w:val="00265F8B"/>
    <w:rsid w:val="00271DEE"/>
    <w:rsid w:val="0028297C"/>
    <w:rsid w:val="00283BA6"/>
    <w:rsid w:val="002869FC"/>
    <w:rsid w:val="00287077"/>
    <w:rsid w:val="0029116B"/>
    <w:rsid w:val="00293087"/>
    <w:rsid w:val="00293538"/>
    <w:rsid w:val="00293A8A"/>
    <w:rsid w:val="00294F08"/>
    <w:rsid w:val="00295E87"/>
    <w:rsid w:val="00297FD9"/>
    <w:rsid w:val="002A0AE3"/>
    <w:rsid w:val="002A1A62"/>
    <w:rsid w:val="002A209D"/>
    <w:rsid w:val="002A7147"/>
    <w:rsid w:val="002B5471"/>
    <w:rsid w:val="002B5D64"/>
    <w:rsid w:val="002C1ADD"/>
    <w:rsid w:val="002C6D13"/>
    <w:rsid w:val="002C6E3C"/>
    <w:rsid w:val="002C7F8E"/>
    <w:rsid w:val="002D10F6"/>
    <w:rsid w:val="002D6531"/>
    <w:rsid w:val="002E046D"/>
    <w:rsid w:val="002F43AE"/>
    <w:rsid w:val="002F67CB"/>
    <w:rsid w:val="002F7612"/>
    <w:rsid w:val="00302248"/>
    <w:rsid w:val="003100FA"/>
    <w:rsid w:val="003116B4"/>
    <w:rsid w:val="00314663"/>
    <w:rsid w:val="00321D99"/>
    <w:rsid w:val="0032733D"/>
    <w:rsid w:val="00330314"/>
    <w:rsid w:val="00331A2E"/>
    <w:rsid w:val="003377A7"/>
    <w:rsid w:val="00340732"/>
    <w:rsid w:val="003424A3"/>
    <w:rsid w:val="00344628"/>
    <w:rsid w:val="0035549D"/>
    <w:rsid w:val="00357B8A"/>
    <w:rsid w:val="0036290A"/>
    <w:rsid w:val="00365933"/>
    <w:rsid w:val="00366167"/>
    <w:rsid w:val="00366516"/>
    <w:rsid w:val="00370626"/>
    <w:rsid w:val="003707FF"/>
    <w:rsid w:val="00370D9A"/>
    <w:rsid w:val="003725ED"/>
    <w:rsid w:val="003736E0"/>
    <w:rsid w:val="00376708"/>
    <w:rsid w:val="00380F86"/>
    <w:rsid w:val="00382356"/>
    <w:rsid w:val="003841BC"/>
    <w:rsid w:val="0038751A"/>
    <w:rsid w:val="0038780E"/>
    <w:rsid w:val="00394449"/>
    <w:rsid w:val="00394934"/>
    <w:rsid w:val="00394C92"/>
    <w:rsid w:val="003A2FEB"/>
    <w:rsid w:val="003A4741"/>
    <w:rsid w:val="003A7AAB"/>
    <w:rsid w:val="003B29D7"/>
    <w:rsid w:val="003C0FE2"/>
    <w:rsid w:val="003C391A"/>
    <w:rsid w:val="003C3AA2"/>
    <w:rsid w:val="003D5651"/>
    <w:rsid w:val="003D630D"/>
    <w:rsid w:val="003D71DB"/>
    <w:rsid w:val="003E26A2"/>
    <w:rsid w:val="003F433F"/>
    <w:rsid w:val="004001AB"/>
    <w:rsid w:val="004001DC"/>
    <w:rsid w:val="00406635"/>
    <w:rsid w:val="00414BAD"/>
    <w:rsid w:val="00421ACC"/>
    <w:rsid w:val="00422A86"/>
    <w:rsid w:val="00425999"/>
    <w:rsid w:val="0042669B"/>
    <w:rsid w:val="004413D3"/>
    <w:rsid w:val="00444BB8"/>
    <w:rsid w:val="0044668C"/>
    <w:rsid w:val="0045213A"/>
    <w:rsid w:val="004543D4"/>
    <w:rsid w:val="004567C5"/>
    <w:rsid w:val="00461F0A"/>
    <w:rsid w:val="004620A7"/>
    <w:rsid w:val="00463CE9"/>
    <w:rsid w:val="00464425"/>
    <w:rsid w:val="00466CE3"/>
    <w:rsid w:val="00467598"/>
    <w:rsid w:val="00475F05"/>
    <w:rsid w:val="00487C98"/>
    <w:rsid w:val="004933C1"/>
    <w:rsid w:val="00497064"/>
    <w:rsid w:val="004A4E9B"/>
    <w:rsid w:val="004A5824"/>
    <w:rsid w:val="004A6548"/>
    <w:rsid w:val="004B23F2"/>
    <w:rsid w:val="004B57B4"/>
    <w:rsid w:val="004C715A"/>
    <w:rsid w:val="004C78C5"/>
    <w:rsid w:val="004D039C"/>
    <w:rsid w:val="004D149F"/>
    <w:rsid w:val="004D195E"/>
    <w:rsid w:val="004D62EA"/>
    <w:rsid w:val="004D7CB5"/>
    <w:rsid w:val="004E178A"/>
    <w:rsid w:val="004E36B9"/>
    <w:rsid w:val="004E3E7B"/>
    <w:rsid w:val="004F097E"/>
    <w:rsid w:val="004F599A"/>
    <w:rsid w:val="004F5B98"/>
    <w:rsid w:val="004F6AEF"/>
    <w:rsid w:val="005121DB"/>
    <w:rsid w:val="00520C85"/>
    <w:rsid w:val="005217AA"/>
    <w:rsid w:val="00531165"/>
    <w:rsid w:val="00531BBF"/>
    <w:rsid w:val="00532CFD"/>
    <w:rsid w:val="00534ABF"/>
    <w:rsid w:val="00534F09"/>
    <w:rsid w:val="00535482"/>
    <w:rsid w:val="0054201D"/>
    <w:rsid w:val="00542DF1"/>
    <w:rsid w:val="00546483"/>
    <w:rsid w:val="0054794C"/>
    <w:rsid w:val="005527CA"/>
    <w:rsid w:val="00554CA1"/>
    <w:rsid w:val="00563A02"/>
    <w:rsid w:val="00574867"/>
    <w:rsid w:val="005760E8"/>
    <w:rsid w:val="00577317"/>
    <w:rsid w:val="00580EB1"/>
    <w:rsid w:val="00581544"/>
    <w:rsid w:val="005829C2"/>
    <w:rsid w:val="005877B1"/>
    <w:rsid w:val="005917F2"/>
    <w:rsid w:val="00596048"/>
    <w:rsid w:val="005A175C"/>
    <w:rsid w:val="005A7A00"/>
    <w:rsid w:val="005B082D"/>
    <w:rsid w:val="005B17DB"/>
    <w:rsid w:val="005B4F62"/>
    <w:rsid w:val="005D1AD1"/>
    <w:rsid w:val="005D2A57"/>
    <w:rsid w:val="005D5A61"/>
    <w:rsid w:val="005D5CA3"/>
    <w:rsid w:val="005D673F"/>
    <w:rsid w:val="005D6B0D"/>
    <w:rsid w:val="005E034F"/>
    <w:rsid w:val="005E660D"/>
    <w:rsid w:val="005F148C"/>
    <w:rsid w:val="005F4CFD"/>
    <w:rsid w:val="00601D10"/>
    <w:rsid w:val="00602DCB"/>
    <w:rsid w:val="00602E7A"/>
    <w:rsid w:val="006036CE"/>
    <w:rsid w:val="006042E1"/>
    <w:rsid w:val="00604EBB"/>
    <w:rsid w:val="006069C5"/>
    <w:rsid w:val="00606A06"/>
    <w:rsid w:val="0060713D"/>
    <w:rsid w:val="00616B80"/>
    <w:rsid w:val="00617292"/>
    <w:rsid w:val="0061755D"/>
    <w:rsid w:val="00622D4B"/>
    <w:rsid w:val="00623882"/>
    <w:rsid w:val="00626E56"/>
    <w:rsid w:val="00627F63"/>
    <w:rsid w:val="00631F81"/>
    <w:rsid w:val="006335B6"/>
    <w:rsid w:val="00637C84"/>
    <w:rsid w:val="00642987"/>
    <w:rsid w:val="0064391A"/>
    <w:rsid w:val="00646C49"/>
    <w:rsid w:val="00651D7B"/>
    <w:rsid w:val="006549A4"/>
    <w:rsid w:val="006571E0"/>
    <w:rsid w:val="006677C4"/>
    <w:rsid w:val="00671EAC"/>
    <w:rsid w:val="0067719C"/>
    <w:rsid w:val="006774DF"/>
    <w:rsid w:val="00680B8D"/>
    <w:rsid w:val="00680FF1"/>
    <w:rsid w:val="00682898"/>
    <w:rsid w:val="00683DBD"/>
    <w:rsid w:val="00693380"/>
    <w:rsid w:val="006A6054"/>
    <w:rsid w:val="006B03BA"/>
    <w:rsid w:val="006B0F61"/>
    <w:rsid w:val="006B21D7"/>
    <w:rsid w:val="006B4F27"/>
    <w:rsid w:val="006C0071"/>
    <w:rsid w:val="006C0148"/>
    <w:rsid w:val="006C0247"/>
    <w:rsid w:val="006C2ACE"/>
    <w:rsid w:val="006D358F"/>
    <w:rsid w:val="006D459C"/>
    <w:rsid w:val="006D706C"/>
    <w:rsid w:val="006E0E19"/>
    <w:rsid w:val="006E4BB6"/>
    <w:rsid w:val="006E7543"/>
    <w:rsid w:val="006F6DAD"/>
    <w:rsid w:val="006F74CC"/>
    <w:rsid w:val="0070253E"/>
    <w:rsid w:val="007061F9"/>
    <w:rsid w:val="00706D04"/>
    <w:rsid w:val="0070786F"/>
    <w:rsid w:val="00710CE5"/>
    <w:rsid w:val="00712912"/>
    <w:rsid w:val="0071584E"/>
    <w:rsid w:val="0072390A"/>
    <w:rsid w:val="00726177"/>
    <w:rsid w:val="00726B96"/>
    <w:rsid w:val="00727980"/>
    <w:rsid w:val="00730821"/>
    <w:rsid w:val="007420E3"/>
    <w:rsid w:val="0074217F"/>
    <w:rsid w:val="00747B27"/>
    <w:rsid w:val="007518D9"/>
    <w:rsid w:val="00753528"/>
    <w:rsid w:val="007537FD"/>
    <w:rsid w:val="00761164"/>
    <w:rsid w:val="007620F4"/>
    <w:rsid w:val="00767556"/>
    <w:rsid w:val="00767AED"/>
    <w:rsid w:val="00772606"/>
    <w:rsid w:val="007727B1"/>
    <w:rsid w:val="00773DFF"/>
    <w:rsid w:val="00776A8E"/>
    <w:rsid w:val="00780EF1"/>
    <w:rsid w:val="007840F1"/>
    <w:rsid w:val="00786D01"/>
    <w:rsid w:val="007A13B2"/>
    <w:rsid w:val="007A692D"/>
    <w:rsid w:val="007B3B5D"/>
    <w:rsid w:val="007B6474"/>
    <w:rsid w:val="007B6E22"/>
    <w:rsid w:val="007B78F8"/>
    <w:rsid w:val="007C1727"/>
    <w:rsid w:val="007C3AB7"/>
    <w:rsid w:val="007C6383"/>
    <w:rsid w:val="007C653A"/>
    <w:rsid w:val="007D0E00"/>
    <w:rsid w:val="007D12F3"/>
    <w:rsid w:val="007D515B"/>
    <w:rsid w:val="007E540D"/>
    <w:rsid w:val="007F0CE4"/>
    <w:rsid w:val="007F0DF9"/>
    <w:rsid w:val="007F3B24"/>
    <w:rsid w:val="00803557"/>
    <w:rsid w:val="00803CDE"/>
    <w:rsid w:val="00806368"/>
    <w:rsid w:val="00813226"/>
    <w:rsid w:val="00813414"/>
    <w:rsid w:val="008142CC"/>
    <w:rsid w:val="0081604B"/>
    <w:rsid w:val="00817FA0"/>
    <w:rsid w:val="00822A07"/>
    <w:rsid w:val="00822DB8"/>
    <w:rsid w:val="00831D50"/>
    <w:rsid w:val="008376CF"/>
    <w:rsid w:val="00846046"/>
    <w:rsid w:val="00847DE1"/>
    <w:rsid w:val="00850B70"/>
    <w:rsid w:val="00851EA6"/>
    <w:rsid w:val="008526CD"/>
    <w:rsid w:val="00853CD6"/>
    <w:rsid w:val="0085773F"/>
    <w:rsid w:val="00860206"/>
    <w:rsid w:val="0086163A"/>
    <w:rsid w:val="00862251"/>
    <w:rsid w:val="0086318A"/>
    <w:rsid w:val="008654D8"/>
    <w:rsid w:val="008727BD"/>
    <w:rsid w:val="00884B58"/>
    <w:rsid w:val="008869CF"/>
    <w:rsid w:val="00892636"/>
    <w:rsid w:val="00893E05"/>
    <w:rsid w:val="00895429"/>
    <w:rsid w:val="008A3A6A"/>
    <w:rsid w:val="008A3A9D"/>
    <w:rsid w:val="008A4A15"/>
    <w:rsid w:val="008B7EE5"/>
    <w:rsid w:val="008C1FA1"/>
    <w:rsid w:val="008C2BD2"/>
    <w:rsid w:val="008C39B4"/>
    <w:rsid w:val="008E2336"/>
    <w:rsid w:val="008F137B"/>
    <w:rsid w:val="008F25D2"/>
    <w:rsid w:val="008F2F12"/>
    <w:rsid w:val="008F6BB1"/>
    <w:rsid w:val="008F77AE"/>
    <w:rsid w:val="00903060"/>
    <w:rsid w:val="009039A2"/>
    <w:rsid w:val="00904504"/>
    <w:rsid w:val="00905909"/>
    <w:rsid w:val="0091146B"/>
    <w:rsid w:val="0091486D"/>
    <w:rsid w:val="0091540A"/>
    <w:rsid w:val="00920334"/>
    <w:rsid w:val="00920864"/>
    <w:rsid w:val="00926216"/>
    <w:rsid w:val="00926DB8"/>
    <w:rsid w:val="009272AC"/>
    <w:rsid w:val="00931D9B"/>
    <w:rsid w:val="00944902"/>
    <w:rsid w:val="00944E51"/>
    <w:rsid w:val="0094633B"/>
    <w:rsid w:val="00946932"/>
    <w:rsid w:val="00946E5F"/>
    <w:rsid w:val="0095147B"/>
    <w:rsid w:val="00955BB7"/>
    <w:rsid w:val="00965706"/>
    <w:rsid w:val="00965B91"/>
    <w:rsid w:val="0096705B"/>
    <w:rsid w:val="00967B30"/>
    <w:rsid w:val="009778FB"/>
    <w:rsid w:val="00980B20"/>
    <w:rsid w:val="00987960"/>
    <w:rsid w:val="00990D74"/>
    <w:rsid w:val="00991AAC"/>
    <w:rsid w:val="00991BCF"/>
    <w:rsid w:val="00992641"/>
    <w:rsid w:val="009936EE"/>
    <w:rsid w:val="00995BBB"/>
    <w:rsid w:val="00997CF1"/>
    <w:rsid w:val="009A00A9"/>
    <w:rsid w:val="009A2E12"/>
    <w:rsid w:val="009A2E76"/>
    <w:rsid w:val="009A2F5F"/>
    <w:rsid w:val="009A31F7"/>
    <w:rsid w:val="009A3B22"/>
    <w:rsid w:val="009A3B4A"/>
    <w:rsid w:val="009B39CB"/>
    <w:rsid w:val="009B5DAC"/>
    <w:rsid w:val="009B63EE"/>
    <w:rsid w:val="009C3732"/>
    <w:rsid w:val="009D0D05"/>
    <w:rsid w:val="009D0FDB"/>
    <w:rsid w:val="009D48E5"/>
    <w:rsid w:val="009D6A4E"/>
    <w:rsid w:val="009D797F"/>
    <w:rsid w:val="009E22F7"/>
    <w:rsid w:val="009E6E05"/>
    <w:rsid w:val="009E7C63"/>
    <w:rsid w:val="009F2E22"/>
    <w:rsid w:val="009F3559"/>
    <w:rsid w:val="00A01B04"/>
    <w:rsid w:val="00A03A21"/>
    <w:rsid w:val="00A0705B"/>
    <w:rsid w:val="00A13D99"/>
    <w:rsid w:val="00A156C7"/>
    <w:rsid w:val="00A16F7D"/>
    <w:rsid w:val="00A24FF3"/>
    <w:rsid w:val="00A2572C"/>
    <w:rsid w:val="00A32136"/>
    <w:rsid w:val="00A32D9A"/>
    <w:rsid w:val="00A37A22"/>
    <w:rsid w:val="00A41320"/>
    <w:rsid w:val="00A4619D"/>
    <w:rsid w:val="00A47D00"/>
    <w:rsid w:val="00A51FE6"/>
    <w:rsid w:val="00A54852"/>
    <w:rsid w:val="00A64771"/>
    <w:rsid w:val="00A64DA3"/>
    <w:rsid w:val="00A66B9A"/>
    <w:rsid w:val="00A7671F"/>
    <w:rsid w:val="00A83E3A"/>
    <w:rsid w:val="00A90245"/>
    <w:rsid w:val="00A90397"/>
    <w:rsid w:val="00A9162F"/>
    <w:rsid w:val="00A94F50"/>
    <w:rsid w:val="00AA53A2"/>
    <w:rsid w:val="00AA5701"/>
    <w:rsid w:val="00AA7AB8"/>
    <w:rsid w:val="00AB0393"/>
    <w:rsid w:val="00AB40C1"/>
    <w:rsid w:val="00AB6A3F"/>
    <w:rsid w:val="00AB7650"/>
    <w:rsid w:val="00AC2FA3"/>
    <w:rsid w:val="00AC37BE"/>
    <w:rsid w:val="00AD4CD1"/>
    <w:rsid w:val="00AE1BE1"/>
    <w:rsid w:val="00AE30E9"/>
    <w:rsid w:val="00AF0BEB"/>
    <w:rsid w:val="00AF5209"/>
    <w:rsid w:val="00AF54A1"/>
    <w:rsid w:val="00AF6600"/>
    <w:rsid w:val="00AF7A21"/>
    <w:rsid w:val="00B0487B"/>
    <w:rsid w:val="00B124DF"/>
    <w:rsid w:val="00B12BC6"/>
    <w:rsid w:val="00B1458C"/>
    <w:rsid w:val="00B176F9"/>
    <w:rsid w:val="00B3001E"/>
    <w:rsid w:val="00B3143F"/>
    <w:rsid w:val="00B3165A"/>
    <w:rsid w:val="00B33943"/>
    <w:rsid w:val="00B368BC"/>
    <w:rsid w:val="00B37970"/>
    <w:rsid w:val="00B44A53"/>
    <w:rsid w:val="00B470FD"/>
    <w:rsid w:val="00B50313"/>
    <w:rsid w:val="00B50C11"/>
    <w:rsid w:val="00B52F9F"/>
    <w:rsid w:val="00B53944"/>
    <w:rsid w:val="00B5696F"/>
    <w:rsid w:val="00B65036"/>
    <w:rsid w:val="00B66600"/>
    <w:rsid w:val="00B70411"/>
    <w:rsid w:val="00B71CC9"/>
    <w:rsid w:val="00B76375"/>
    <w:rsid w:val="00B87FB2"/>
    <w:rsid w:val="00B93E84"/>
    <w:rsid w:val="00B941FF"/>
    <w:rsid w:val="00B94522"/>
    <w:rsid w:val="00BA31F0"/>
    <w:rsid w:val="00BA4AA2"/>
    <w:rsid w:val="00BA52EF"/>
    <w:rsid w:val="00BA6512"/>
    <w:rsid w:val="00BB00A2"/>
    <w:rsid w:val="00BB751D"/>
    <w:rsid w:val="00BB7D50"/>
    <w:rsid w:val="00BC3836"/>
    <w:rsid w:val="00BC7071"/>
    <w:rsid w:val="00BD0887"/>
    <w:rsid w:val="00BD4120"/>
    <w:rsid w:val="00BD70C7"/>
    <w:rsid w:val="00BE4120"/>
    <w:rsid w:val="00BE6601"/>
    <w:rsid w:val="00BE7036"/>
    <w:rsid w:val="00BF6E56"/>
    <w:rsid w:val="00BF7059"/>
    <w:rsid w:val="00C006A9"/>
    <w:rsid w:val="00C01410"/>
    <w:rsid w:val="00C015FF"/>
    <w:rsid w:val="00C027D1"/>
    <w:rsid w:val="00C03308"/>
    <w:rsid w:val="00C04B1C"/>
    <w:rsid w:val="00C07B5D"/>
    <w:rsid w:val="00C12D31"/>
    <w:rsid w:val="00C14BFC"/>
    <w:rsid w:val="00C27423"/>
    <w:rsid w:val="00C27D25"/>
    <w:rsid w:val="00C27FA2"/>
    <w:rsid w:val="00C31D3E"/>
    <w:rsid w:val="00C3768C"/>
    <w:rsid w:val="00C37966"/>
    <w:rsid w:val="00C4105F"/>
    <w:rsid w:val="00C41A2B"/>
    <w:rsid w:val="00C43107"/>
    <w:rsid w:val="00C45DCD"/>
    <w:rsid w:val="00C46FE2"/>
    <w:rsid w:val="00C5188A"/>
    <w:rsid w:val="00C53B4B"/>
    <w:rsid w:val="00C556BC"/>
    <w:rsid w:val="00C60F4B"/>
    <w:rsid w:val="00C71C8A"/>
    <w:rsid w:val="00C71F78"/>
    <w:rsid w:val="00C734A8"/>
    <w:rsid w:val="00C765A1"/>
    <w:rsid w:val="00C7671B"/>
    <w:rsid w:val="00C77462"/>
    <w:rsid w:val="00C840F2"/>
    <w:rsid w:val="00C8495B"/>
    <w:rsid w:val="00C85F45"/>
    <w:rsid w:val="00C9094E"/>
    <w:rsid w:val="00C95641"/>
    <w:rsid w:val="00CA00EC"/>
    <w:rsid w:val="00CA7101"/>
    <w:rsid w:val="00CA779D"/>
    <w:rsid w:val="00CA7F7D"/>
    <w:rsid w:val="00CB090A"/>
    <w:rsid w:val="00CB3EF0"/>
    <w:rsid w:val="00CC208B"/>
    <w:rsid w:val="00CC3C87"/>
    <w:rsid w:val="00CC4D89"/>
    <w:rsid w:val="00CC4E77"/>
    <w:rsid w:val="00CC5629"/>
    <w:rsid w:val="00CC584E"/>
    <w:rsid w:val="00CC59F1"/>
    <w:rsid w:val="00CC6C70"/>
    <w:rsid w:val="00CD6AD2"/>
    <w:rsid w:val="00CE3705"/>
    <w:rsid w:val="00CE6893"/>
    <w:rsid w:val="00CF46C4"/>
    <w:rsid w:val="00D004F2"/>
    <w:rsid w:val="00D014BF"/>
    <w:rsid w:val="00D109DA"/>
    <w:rsid w:val="00D20B3E"/>
    <w:rsid w:val="00D228DC"/>
    <w:rsid w:val="00D31158"/>
    <w:rsid w:val="00D31A42"/>
    <w:rsid w:val="00D35B05"/>
    <w:rsid w:val="00D36589"/>
    <w:rsid w:val="00D40E9A"/>
    <w:rsid w:val="00D42458"/>
    <w:rsid w:val="00D42902"/>
    <w:rsid w:val="00D438BB"/>
    <w:rsid w:val="00D45290"/>
    <w:rsid w:val="00D45E45"/>
    <w:rsid w:val="00D46693"/>
    <w:rsid w:val="00D47EE4"/>
    <w:rsid w:val="00D50945"/>
    <w:rsid w:val="00D550D8"/>
    <w:rsid w:val="00D66AE2"/>
    <w:rsid w:val="00D71242"/>
    <w:rsid w:val="00D72525"/>
    <w:rsid w:val="00D73777"/>
    <w:rsid w:val="00D76228"/>
    <w:rsid w:val="00D76853"/>
    <w:rsid w:val="00D77DEA"/>
    <w:rsid w:val="00D8310E"/>
    <w:rsid w:val="00D90F84"/>
    <w:rsid w:val="00D91949"/>
    <w:rsid w:val="00D966A9"/>
    <w:rsid w:val="00D97676"/>
    <w:rsid w:val="00DA4557"/>
    <w:rsid w:val="00DA6CF4"/>
    <w:rsid w:val="00DB0255"/>
    <w:rsid w:val="00DB671E"/>
    <w:rsid w:val="00DB68F2"/>
    <w:rsid w:val="00DC0DCD"/>
    <w:rsid w:val="00DC7940"/>
    <w:rsid w:val="00DD2132"/>
    <w:rsid w:val="00DD6897"/>
    <w:rsid w:val="00DE4D49"/>
    <w:rsid w:val="00DF2A6C"/>
    <w:rsid w:val="00DF3B17"/>
    <w:rsid w:val="00DF42A2"/>
    <w:rsid w:val="00DF4A8A"/>
    <w:rsid w:val="00DF5447"/>
    <w:rsid w:val="00E06CE4"/>
    <w:rsid w:val="00E076BF"/>
    <w:rsid w:val="00E07D9E"/>
    <w:rsid w:val="00E17E23"/>
    <w:rsid w:val="00E31DC9"/>
    <w:rsid w:val="00E42073"/>
    <w:rsid w:val="00E53B29"/>
    <w:rsid w:val="00E5514B"/>
    <w:rsid w:val="00E57B7A"/>
    <w:rsid w:val="00E64045"/>
    <w:rsid w:val="00E65255"/>
    <w:rsid w:val="00E71759"/>
    <w:rsid w:val="00E72A6C"/>
    <w:rsid w:val="00E74E47"/>
    <w:rsid w:val="00E76CBF"/>
    <w:rsid w:val="00E81D9D"/>
    <w:rsid w:val="00E82A11"/>
    <w:rsid w:val="00E82D01"/>
    <w:rsid w:val="00E834B1"/>
    <w:rsid w:val="00E8445D"/>
    <w:rsid w:val="00E8482A"/>
    <w:rsid w:val="00E86E23"/>
    <w:rsid w:val="00E90EB1"/>
    <w:rsid w:val="00E90F57"/>
    <w:rsid w:val="00E9610E"/>
    <w:rsid w:val="00EA108A"/>
    <w:rsid w:val="00EB2E99"/>
    <w:rsid w:val="00EC15DA"/>
    <w:rsid w:val="00EC6479"/>
    <w:rsid w:val="00EC702F"/>
    <w:rsid w:val="00EC76F5"/>
    <w:rsid w:val="00ED2775"/>
    <w:rsid w:val="00ED490A"/>
    <w:rsid w:val="00ED7C38"/>
    <w:rsid w:val="00EE3865"/>
    <w:rsid w:val="00EE6D28"/>
    <w:rsid w:val="00EF0460"/>
    <w:rsid w:val="00EF0E49"/>
    <w:rsid w:val="00EF34C3"/>
    <w:rsid w:val="00F06E7F"/>
    <w:rsid w:val="00F10EDB"/>
    <w:rsid w:val="00F120CD"/>
    <w:rsid w:val="00F14219"/>
    <w:rsid w:val="00F146B5"/>
    <w:rsid w:val="00F15A36"/>
    <w:rsid w:val="00F223E8"/>
    <w:rsid w:val="00F275E7"/>
    <w:rsid w:val="00F32BE1"/>
    <w:rsid w:val="00F32BEB"/>
    <w:rsid w:val="00F41622"/>
    <w:rsid w:val="00F41785"/>
    <w:rsid w:val="00F41E7D"/>
    <w:rsid w:val="00F45DB8"/>
    <w:rsid w:val="00F505E1"/>
    <w:rsid w:val="00F54B66"/>
    <w:rsid w:val="00F56BDF"/>
    <w:rsid w:val="00F617A8"/>
    <w:rsid w:val="00F62B63"/>
    <w:rsid w:val="00F7350B"/>
    <w:rsid w:val="00F76A04"/>
    <w:rsid w:val="00F82FAF"/>
    <w:rsid w:val="00F835BD"/>
    <w:rsid w:val="00F854B7"/>
    <w:rsid w:val="00F90EC8"/>
    <w:rsid w:val="00F92A53"/>
    <w:rsid w:val="00F94823"/>
    <w:rsid w:val="00F96B98"/>
    <w:rsid w:val="00F97BBB"/>
    <w:rsid w:val="00FA0AE3"/>
    <w:rsid w:val="00FA3810"/>
    <w:rsid w:val="00FA447A"/>
    <w:rsid w:val="00FA6C1F"/>
    <w:rsid w:val="00FA73EA"/>
    <w:rsid w:val="00FA7E89"/>
    <w:rsid w:val="00FB2739"/>
    <w:rsid w:val="00FB76AD"/>
    <w:rsid w:val="00FB7AA9"/>
    <w:rsid w:val="00FC01E1"/>
    <w:rsid w:val="00FC15D3"/>
    <w:rsid w:val="00FC1D5A"/>
    <w:rsid w:val="00FC652B"/>
    <w:rsid w:val="00FD1F17"/>
    <w:rsid w:val="00FD231B"/>
    <w:rsid w:val="00FD3C4C"/>
    <w:rsid w:val="00FD5973"/>
    <w:rsid w:val="00FD6747"/>
    <w:rsid w:val="00FE0541"/>
    <w:rsid w:val="00FE111B"/>
    <w:rsid w:val="00FE362A"/>
    <w:rsid w:val="00FE3F30"/>
    <w:rsid w:val="00FF485C"/>
    <w:rsid w:val="00FF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ADFBD"/>
  <w15:chartTrackingRefBased/>
  <w15:docId w15:val="{74A47EB0-E6A9-594B-90D8-7AD9E096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E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E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E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E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E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E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E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E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E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E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E4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061F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7061F9"/>
  </w:style>
  <w:style w:type="character" w:styleId="Emphasis">
    <w:name w:val="Emphasis"/>
    <w:basedOn w:val="DefaultParagraphFont"/>
    <w:uiPriority w:val="20"/>
    <w:qFormat/>
    <w:rsid w:val="007061F9"/>
    <w:rPr>
      <w:i/>
      <w:iCs/>
    </w:rPr>
  </w:style>
  <w:style w:type="character" w:styleId="Hyperlink">
    <w:name w:val="Hyperlink"/>
    <w:basedOn w:val="DefaultParagraphFont"/>
    <w:uiPriority w:val="99"/>
    <w:unhideWhenUsed/>
    <w:rsid w:val="002C6D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D1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8235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12D3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92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A53"/>
  </w:style>
  <w:style w:type="paragraph" w:styleId="Footer">
    <w:name w:val="footer"/>
    <w:basedOn w:val="Normal"/>
    <w:link w:val="FooterChar"/>
    <w:uiPriority w:val="99"/>
    <w:unhideWhenUsed/>
    <w:rsid w:val="00F92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A53"/>
  </w:style>
  <w:style w:type="table" w:customStyle="1" w:styleId="TableGrid1">
    <w:name w:val="Table Grid1"/>
    <w:basedOn w:val="TableNormal"/>
    <w:next w:val="TableGrid"/>
    <w:uiPriority w:val="59"/>
    <w:rsid w:val="00F15A36"/>
    <w:pPr>
      <w:spacing w:after="0" w:line="240" w:lineRule="auto"/>
    </w:pPr>
    <w:rPr>
      <w:rFonts w:eastAsia="Times New Roman" w:cs="Times New Roman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15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CB0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ltl.org.uk/resources/maths-outdoors-in-early-years" TargetMode="External"/><Relationship Id="rId18" Type="http://schemas.openxmlformats.org/officeDocument/2006/relationships/hyperlink" Target="https://repository.uwtsd.ac.uk/id/eprint/2415/1/Tinney,%20Glenda%20(2023)%20Big%20changes!%20The%20great%20outdoors.pdf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hwb.gov.wales/curriculum-for-wales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froebel.ed.ac.uk/project/extending-numeracy-in-the-outdoors/" TargetMode="External"/><Relationship Id="rId17" Type="http://schemas.openxmlformats.org/officeDocument/2006/relationships/hyperlink" Target="https://dera.ioe.ac.uk/id/eprint/18189/2/SSU-SF-2004-01.pdf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www.ucl.ac.uk/ioe/research-projects/2015/nov/sstew-scale" TargetMode="External"/><Relationship Id="rId20" Type="http://schemas.openxmlformats.org/officeDocument/2006/relationships/hyperlink" Target="https://hwb.gov.wales/curriculum-for-wal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rchive.org/download/educationofman00frbe/educationofman00frbe.pdf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dera.ioe.ac.uk/4650/1/RR356.pdf" TargetMode="External"/><Relationship Id="rId23" Type="http://schemas.openxmlformats.org/officeDocument/2006/relationships/hyperlink" Target="https://sachafund.wordpress.com/wp-content/uploads/2018/10/wood_et_al-1976-journal_of_child_psychology_and_psychiatry.pdf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www.scribd.com/document/645615336/The-Hundred-Languages-of-Children-the-Reggio-Emilia-Experience-in-Transformation-3rd-Edition-Carolyn-P-Edwards-Lella-Gandini-Etc" TargetMode="External"/><Relationship Id="rId19" Type="http://schemas.openxmlformats.org/officeDocument/2006/relationships/hyperlink" Target="https://home.fau.edu/musgrove/web/vygotsky19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munityplaythings.co.uk/learning-library/articles/maths-play-with-loose-parts" TargetMode="External"/><Relationship Id="rId14" Type="http://schemas.openxmlformats.org/officeDocument/2006/relationships/hyperlink" Target="https://doi.org/10.1080/09575140701594400" TargetMode="External"/><Relationship Id="rId22" Type="http://schemas.openxmlformats.org/officeDocument/2006/relationships/hyperlink" Target="https://hwb.gov.wales/curriculum-for-wale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3666</Words>
  <Characters>20902</Characters>
  <Application>Microsoft Office Word</Application>
  <DocSecurity>0</DocSecurity>
  <Lines>174</Lines>
  <Paragraphs>49</Paragraphs>
  <ScaleCrop>false</ScaleCrop>
  <Company/>
  <LinksUpToDate>false</LinksUpToDate>
  <CharactersWithSpaces>24519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Bishop</dc:creator>
  <cp:keywords/>
  <dc:description/>
  <cp:lastModifiedBy>Cerys Bishop</cp:lastModifiedBy>
  <cp:revision>2</cp:revision>
  <dcterms:created xsi:type="dcterms:W3CDTF">2025-09-26T22:08:00Z</dcterms:created>
  <dcterms:modified xsi:type="dcterms:W3CDTF">2025-09-26T22:08:00Z</dcterms:modified>
</cp:coreProperties>
</file>