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DD301" w14:textId="77777777" w:rsidR="00451CBC" w:rsidRPr="00495422" w:rsidRDefault="00451CBC" w:rsidP="00451CBC">
      <w:pPr>
        <w:jc w:val="center"/>
        <w:rPr>
          <w:rFonts w:ascii="Times New Roman" w:hAnsi="Times New Roman" w:cs="Times New Roman"/>
          <w:b/>
          <w:bCs/>
        </w:rPr>
      </w:pPr>
      <w:r>
        <w:rPr>
          <w:noProof/>
        </w:rPr>
        <w:drawing>
          <wp:inline distT="0" distB="0" distL="0" distR="0" wp14:anchorId="3F2491D9" wp14:editId="78FC0C6B">
            <wp:extent cx="1809750" cy="723900"/>
            <wp:effectExtent l="0" t="0" r="0" b="0"/>
            <wp:docPr id="1850" name="Picture 185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850" name="Picture 1850"/>
                    <pic:cNvPicPr/>
                  </pic:nvPicPr>
                  <pic:blipFill>
                    <a:blip r:embed="rId8"/>
                    <a:stretch>
                      <a:fillRect/>
                    </a:stretch>
                  </pic:blipFill>
                  <pic:spPr>
                    <a:xfrm>
                      <a:off x="0" y="0"/>
                      <a:ext cx="1809750" cy="723900"/>
                    </a:xfrm>
                    <a:prstGeom prst="rect">
                      <a:avLst/>
                    </a:prstGeom>
                  </pic:spPr>
                </pic:pic>
              </a:graphicData>
            </a:graphic>
          </wp:inline>
        </w:drawing>
      </w:r>
    </w:p>
    <w:p w14:paraId="746437ED" w14:textId="77777777" w:rsidR="00451CBC" w:rsidRDefault="00451CBC" w:rsidP="00E110D3">
      <w:pPr>
        <w:spacing w:before="100" w:beforeAutospacing="1" w:after="100" w:afterAutospacing="1" w:line="360" w:lineRule="auto"/>
        <w:jc w:val="center"/>
        <w:rPr>
          <w:rFonts w:ascii="Arial" w:hAnsi="Arial" w:cs="Arial"/>
          <w:b/>
          <w:bCs/>
          <w:color w:val="000000" w:themeColor="text1"/>
          <w:u w:val="single"/>
        </w:rPr>
      </w:pPr>
    </w:p>
    <w:p w14:paraId="18EDAF76" w14:textId="663E6D9A" w:rsidR="00451CBC" w:rsidRPr="00451CBC" w:rsidRDefault="00451CBC" w:rsidP="00E110D3">
      <w:pPr>
        <w:spacing w:before="100" w:beforeAutospacing="1" w:after="100" w:afterAutospacing="1" w:line="360" w:lineRule="auto"/>
        <w:jc w:val="center"/>
        <w:rPr>
          <w:rFonts w:ascii="Arial" w:hAnsi="Arial" w:cs="Arial"/>
          <w:b/>
          <w:bCs/>
          <w:color w:val="000000" w:themeColor="text1"/>
          <w:sz w:val="32"/>
          <w:szCs w:val="32"/>
        </w:rPr>
      </w:pPr>
      <w:r w:rsidRPr="00451CBC">
        <w:rPr>
          <w:rFonts w:ascii="Arial" w:hAnsi="Arial" w:cs="Arial"/>
          <w:b/>
          <w:bCs/>
          <w:color w:val="000000" w:themeColor="text1"/>
          <w:sz w:val="32"/>
          <w:szCs w:val="32"/>
        </w:rPr>
        <w:t>Research Methods and Professional Development (COMPUTING)</w:t>
      </w:r>
      <w:r>
        <w:rPr>
          <w:rFonts w:ascii="Arial" w:hAnsi="Arial" w:cs="Arial"/>
          <w:b/>
          <w:bCs/>
          <w:color w:val="000000" w:themeColor="text1"/>
          <w:sz w:val="32"/>
          <w:szCs w:val="32"/>
        </w:rPr>
        <w:t xml:space="preserve"> </w:t>
      </w:r>
      <w:r w:rsidRPr="00451CBC">
        <w:rPr>
          <w:rFonts w:ascii="Arial" w:hAnsi="Arial" w:cs="Arial"/>
          <w:b/>
          <w:bCs/>
          <w:color w:val="000000" w:themeColor="text1"/>
          <w:sz w:val="32"/>
          <w:szCs w:val="32"/>
        </w:rPr>
        <w:t>ACFA7004</w:t>
      </w:r>
    </w:p>
    <w:p w14:paraId="13F14A1D" w14:textId="77777777" w:rsidR="00451CBC" w:rsidRPr="00451CBC" w:rsidRDefault="00451CBC" w:rsidP="00451CBC">
      <w:pPr>
        <w:jc w:val="center"/>
        <w:rPr>
          <w:rFonts w:ascii="Arial" w:hAnsi="Arial" w:cs="Arial"/>
          <w:b/>
          <w:bCs/>
          <w:sz w:val="32"/>
          <w:szCs w:val="32"/>
        </w:rPr>
      </w:pPr>
      <w:proofErr w:type="spellStart"/>
      <w:r w:rsidRPr="00451CBC">
        <w:rPr>
          <w:rFonts w:ascii="Arial" w:hAnsi="Arial" w:cs="Arial"/>
          <w:b/>
          <w:bCs/>
          <w:sz w:val="32"/>
          <w:szCs w:val="32"/>
        </w:rPr>
        <w:t>Binoy</w:t>
      </w:r>
      <w:proofErr w:type="spellEnd"/>
      <w:r w:rsidRPr="00451CBC">
        <w:rPr>
          <w:rFonts w:ascii="Arial" w:hAnsi="Arial" w:cs="Arial"/>
          <w:b/>
          <w:bCs/>
          <w:sz w:val="32"/>
          <w:szCs w:val="32"/>
        </w:rPr>
        <w:t xml:space="preserve"> </w:t>
      </w:r>
      <w:proofErr w:type="spellStart"/>
      <w:r w:rsidRPr="00451CBC">
        <w:rPr>
          <w:rFonts w:ascii="Arial" w:hAnsi="Arial" w:cs="Arial"/>
          <w:b/>
          <w:bCs/>
          <w:sz w:val="32"/>
          <w:szCs w:val="32"/>
        </w:rPr>
        <w:t>Thozhukkattu</w:t>
      </w:r>
      <w:proofErr w:type="spellEnd"/>
    </w:p>
    <w:p w14:paraId="2AB4F73B" w14:textId="77777777" w:rsidR="00451CBC" w:rsidRPr="00451CBC" w:rsidRDefault="00451CBC" w:rsidP="00451CBC">
      <w:pPr>
        <w:jc w:val="center"/>
        <w:rPr>
          <w:rFonts w:ascii="Arial" w:hAnsi="Arial" w:cs="Arial"/>
          <w:b/>
          <w:bCs/>
          <w:sz w:val="32"/>
          <w:szCs w:val="32"/>
        </w:rPr>
      </w:pPr>
      <w:r w:rsidRPr="00451CBC">
        <w:rPr>
          <w:rFonts w:ascii="Arial" w:hAnsi="Arial" w:cs="Arial"/>
          <w:b/>
          <w:bCs/>
          <w:sz w:val="32"/>
          <w:szCs w:val="32"/>
        </w:rPr>
        <w:t>Student Number: 2125637</w:t>
      </w:r>
    </w:p>
    <w:p w14:paraId="185841ED" w14:textId="58EA06F5" w:rsidR="00451CBC" w:rsidRPr="00451CBC" w:rsidRDefault="00451CBC" w:rsidP="00451CBC">
      <w:pPr>
        <w:jc w:val="center"/>
        <w:rPr>
          <w:rFonts w:ascii="Arial" w:hAnsi="Arial" w:cs="Arial"/>
          <w:b/>
          <w:bCs/>
          <w:sz w:val="32"/>
          <w:szCs w:val="32"/>
        </w:rPr>
      </w:pPr>
      <w:r w:rsidRPr="00451CBC">
        <w:rPr>
          <w:rFonts w:ascii="Arial" w:hAnsi="Arial" w:cs="Arial"/>
          <w:color w:val="212529"/>
          <w:sz w:val="32"/>
          <w:szCs w:val="32"/>
        </w:rPr>
        <w:t>Master of Science: Computer Networks and Cyber Security 22/23</w:t>
      </w:r>
    </w:p>
    <w:p w14:paraId="53DC12E6" w14:textId="03FF8750" w:rsidR="00451CBC" w:rsidRDefault="00451CBC" w:rsidP="00451CBC">
      <w:pPr>
        <w:spacing w:before="100" w:beforeAutospacing="1" w:after="100" w:afterAutospacing="1" w:line="360" w:lineRule="auto"/>
        <w:rPr>
          <w:rFonts w:ascii="Arial" w:hAnsi="Arial" w:cs="Arial"/>
          <w:b/>
          <w:bCs/>
          <w:color w:val="000000" w:themeColor="text1"/>
          <w:u w:val="single"/>
        </w:rPr>
      </w:pPr>
    </w:p>
    <w:p w14:paraId="7CF6BDC8" w14:textId="20DBAAED" w:rsidR="00451CBC" w:rsidRDefault="00451CBC" w:rsidP="00451CBC">
      <w:pPr>
        <w:spacing w:before="100" w:beforeAutospacing="1" w:after="100" w:afterAutospacing="1" w:line="360" w:lineRule="auto"/>
        <w:rPr>
          <w:rFonts w:ascii="Arial" w:hAnsi="Arial" w:cs="Arial"/>
          <w:b/>
          <w:bCs/>
          <w:color w:val="000000" w:themeColor="text1"/>
          <w:u w:val="single"/>
        </w:rPr>
      </w:pPr>
    </w:p>
    <w:p w14:paraId="263916F2" w14:textId="77321B60" w:rsidR="00451CBC" w:rsidRDefault="00451CBC" w:rsidP="00451CBC">
      <w:pPr>
        <w:spacing w:before="100" w:beforeAutospacing="1" w:after="100" w:afterAutospacing="1" w:line="360" w:lineRule="auto"/>
        <w:rPr>
          <w:rFonts w:ascii="Arial" w:hAnsi="Arial" w:cs="Arial"/>
          <w:b/>
          <w:bCs/>
          <w:color w:val="000000" w:themeColor="text1"/>
          <w:u w:val="single"/>
        </w:rPr>
      </w:pPr>
    </w:p>
    <w:p w14:paraId="58512D6E" w14:textId="77777777" w:rsidR="00451CBC" w:rsidRDefault="00451CBC" w:rsidP="00451CBC">
      <w:pPr>
        <w:spacing w:before="100" w:beforeAutospacing="1" w:after="100" w:afterAutospacing="1" w:line="360" w:lineRule="auto"/>
        <w:rPr>
          <w:rFonts w:ascii="Arial" w:hAnsi="Arial" w:cs="Arial"/>
          <w:b/>
          <w:bCs/>
          <w:color w:val="000000" w:themeColor="text1"/>
          <w:u w:val="single"/>
        </w:rPr>
      </w:pPr>
    </w:p>
    <w:p w14:paraId="2B60A091" w14:textId="5C44BB8E" w:rsidR="00E110D3" w:rsidRPr="00451CBC" w:rsidRDefault="00E110D3" w:rsidP="00E110D3">
      <w:pPr>
        <w:spacing w:before="100" w:beforeAutospacing="1" w:after="100" w:afterAutospacing="1" w:line="360" w:lineRule="auto"/>
        <w:jc w:val="center"/>
        <w:rPr>
          <w:rFonts w:ascii="Arial" w:hAnsi="Arial" w:cs="Arial"/>
          <w:b/>
          <w:bCs/>
          <w:color w:val="000000" w:themeColor="text1"/>
          <w:sz w:val="32"/>
          <w:szCs w:val="32"/>
          <w:u w:val="single"/>
        </w:rPr>
      </w:pPr>
      <w:r w:rsidRPr="00451CBC">
        <w:rPr>
          <w:rFonts w:ascii="Arial" w:hAnsi="Arial" w:cs="Arial"/>
          <w:b/>
          <w:bCs/>
          <w:color w:val="000000" w:themeColor="text1"/>
          <w:sz w:val="32"/>
          <w:szCs w:val="32"/>
          <w:u w:val="single"/>
        </w:rPr>
        <w:t>An analysis of the cyber security threats and responses for business organisations: A case study of e-commerce industry</w:t>
      </w:r>
    </w:p>
    <w:p w14:paraId="34FC9D10"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p>
    <w:p w14:paraId="5A22461A" w14:textId="77777777" w:rsidR="00E110D3" w:rsidRPr="00CB445B" w:rsidRDefault="00E110D3" w:rsidP="00E110D3">
      <w:pPr>
        <w:rPr>
          <w:rFonts w:ascii="Arial" w:hAnsi="Arial" w:cs="Arial"/>
          <w:b/>
          <w:bCs/>
          <w:color w:val="000000" w:themeColor="text1"/>
          <w:u w:val="single"/>
        </w:rPr>
      </w:pPr>
      <w:r w:rsidRPr="00CB445B">
        <w:rPr>
          <w:rFonts w:ascii="Arial" w:hAnsi="Arial" w:cs="Arial"/>
        </w:rPr>
        <w:br w:type="page"/>
      </w:r>
    </w:p>
    <w:sdt>
      <w:sdtPr>
        <w:rPr>
          <w:rFonts w:ascii="Arial" w:eastAsiaTheme="minorHAnsi" w:hAnsi="Arial" w:cs="Arial"/>
          <w:b w:val="0"/>
          <w:bCs w:val="0"/>
          <w:color w:val="auto"/>
          <w:sz w:val="24"/>
          <w:szCs w:val="24"/>
          <w:lang w:val="en-GB"/>
        </w:rPr>
        <w:id w:val="-1195540991"/>
        <w:docPartObj>
          <w:docPartGallery w:val="Table of Contents"/>
          <w:docPartUnique/>
        </w:docPartObj>
      </w:sdtPr>
      <w:sdtEndPr>
        <w:rPr>
          <w:noProof/>
        </w:rPr>
      </w:sdtEndPr>
      <w:sdtContent>
        <w:p w14:paraId="6FE844BC" w14:textId="77777777" w:rsidR="00E110D3" w:rsidRPr="00CB445B" w:rsidRDefault="00E110D3" w:rsidP="00E110D3">
          <w:pPr>
            <w:pStyle w:val="TOCHeading"/>
            <w:rPr>
              <w:rFonts w:ascii="Arial" w:hAnsi="Arial" w:cs="Arial"/>
              <w:sz w:val="24"/>
              <w:szCs w:val="24"/>
            </w:rPr>
          </w:pPr>
          <w:r w:rsidRPr="00CB445B">
            <w:rPr>
              <w:rFonts w:ascii="Arial" w:hAnsi="Arial" w:cs="Arial"/>
              <w:sz w:val="24"/>
              <w:szCs w:val="24"/>
            </w:rPr>
            <w:t>Table of Contents</w:t>
          </w:r>
        </w:p>
        <w:p w14:paraId="3CA1D2B7" w14:textId="77777777" w:rsidR="00E110D3" w:rsidRPr="00CB445B" w:rsidRDefault="00E110D3" w:rsidP="00E110D3">
          <w:pPr>
            <w:pStyle w:val="TOC1"/>
            <w:tabs>
              <w:tab w:val="right" w:leader="dot" w:pos="9350"/>
            </w:tabs>
            <w:rPr>
              <w:rFonts w:ascii="Arial" w:hAnsi="Arial" w:cs="Arial"/>
              <w:noProof/>
            </w:rPr>
          </w:pPr>
          <w:r w:rsidRPr="00CB445B">
            <w:rPr>
              <w:rFonts w:ascii="Arial" w:hAnsi="Arial" w:cs="Arial"/>
              <w:b w:val="0"/>
              <w:bCs w:val="0"/>
            </w:rPr>
            <w:fldChar w:fldCharType="begin"/>
          </w:r>
          <w:r w:rsidRPr="00CB445B">
            <w:rPr>
              <w:rFonts w:ascii="Arial" w:hAnsi="Arial" w:cs="Arial"/>
            </w:rPr>
            <w:instrText xml:space="preserve"> TOC \o "1-3" \h \z \u </w:instrText>
          </w:r>
          <w:r w:rsidRPr="00CB445B">
            <w:rPr>
              <w:rFonts w:ascii="Arial" w:hAnsi="Arial" w:cs="Arial"/>
              <w:b w:val="0"/>
              <w:bCs w:val="0"/>
            </w:rPr>
            <w:fldChar w:fldCharType="separate"/>
          </w:r>
          <w:hyperlink w:anchor="_Toc133345579" w:history="1">
            <w:r w:rsidRPr="00CB445B">
              <w:rPr>
                <w:rStyle w:val="Hyperlink"/>
                <w:rFonts w:ascii="Arial" w:hAnsi="Arial" w:cs="Arial"/>
                <w:noProof/>
              </w:rPr>
              <w:t>Introduction</w:t>
            </w:r>
            <w:r w:rsidRPr="00CB445B">
              <w:rPr>
                <w:rFonts w:ascii="Arial" w:hAnsi="Arial" w:cs="Arial"/>
                <w:noProof/>
                <w:webHidden/>
              </w:rPr>
              <w:tab/>
            </w:r>
            <w:r w:rsidRPr="00CB445B">
              <w:rPr>
                <w:rFonts w:ascii="Arial" w:hAnsi="Arial" w:cs="Arial"/>
                <w:noProof/>
                <w:webHidden/>
              </w:rPr>
              <w:fldChar w:fldCharType="begin"/>
            </w:r>
            <w:r w:rsidRPr="00CB445B">
              <w:rPr>
                <w:rFonts w:ascii="Arial" w:hAnsi="Arial" w:cs="Arial"/>
                <w:noProof/>
                <w:webHidden/>
              </w:rPr>
              <w:instrText xml:space="preserve"> PAGEREF _Toc133345579 \h </w:instrText>
            </w:r>
            <w:r w:rsidRPr="00CB445B">
              <w:rPr>
                <w:rFonts w:ascii="Arial" w:hAnsi="Arial" w:cs="Arial"/>
                <w:noProof/>
                <w:webHidden/>
              </w:rPr>
            </w:r>
            <w:r w:rsidRPr="00CB445B">
              <w:rPr>
                <w:rFonts w:ascii="Arial" w:hAnsi="Arial" w:cs="Arial"/>
                <w:noProof/>
                <w:webHidden/>
              </w:rPr>
              <w:fldChar w:fldCharType="separate"/>
            </w:r>
            <w:r w:rsidRPr="00CB445B">
              <w:rPr>
                <w:rFonts w:ascii="Arial" w:hAnsi="Arial" w:cs="Arial"/>
                <w:noProof/>
                <w:webHidden/>
              </w:rPr>
              <w:t>3</w:t>
            </w:r>
            <w:r w:rsidRPr="00CB445B">
              <w:rPr>
                <w:rFonts w:ascii="Arial" w:hAnsi="Arial" w:cs="Arial"/>
                <w:noProof/>
                <w:webHidden/>
              </w:rPr>
              <w:fldChar w:fldCharType="end"/>
            </w:r>
          </w:hyperlink>
        </w:p>
        <w:p w14:paraId="271D780B" w14:textId="77777777" w:rsidR="00E110D3" w:rsidRPr="00CB445B" w:rsidRDefault="00E110D3" w:rsidP="00E110D3">
          <w:pPr>
            <w:pStyle w:val="TOC2"/>
            <w:tabs>
              <w:tab w:val="right" w:leader="dot" w:pos="9350"/>
            </w:tabs>
            <w:rPr>
              <w:rFonts w:ascii="Arial" w:hAnsi="Arial" w:cs="Arial"/>
              <w:noProof/>
              <w:sz w:val="24"/>
              <w:szCs w:val="24"/>
            </w:rPr>
          </w:pPr>
          <w:hyperlink w:anchor="_Toc133345580" w:history="1">
            <w:r w:rsidRPr="00CB445B">
              <w:rPr>
                <w:rStyle w:val="Hyperlink"/>
                <w:rFonts w:ascii="Arial" w:hAnsi="Arial" w:cs="Arial"/>
                <w:noProof/>
                <w:sz w:val="24"/>
                <w:szCs w:val="24"/>
              </w:rPr>
              <w:t>Background and rationale</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_Toc133345580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3</w:t>
            </w:r>
            <w:r w:rsidRPr="00CB445B">
              <w:rPr>
                <w:rFonts w:ascii="Arial" w:hAnsi="Arial" w:cs="Arial"/>
                <w:noProof/>
                <w:webHidden/>
                <w:sz w:val="24"/>
                <w:szCs w:val="24"/>
              </w:rPr>
              <w:fldChar w:fldCharType="end"/>
            </w:r>
          </w:hyperlink>
        </w:p>
        <w:p w14:paraId="3093155D" w14:textId="77777777" w:rsidR="00E110D3" w:rsidRPr="00CB445B" w:rsidRDefault="00E110D3" w:rsidP="00E110D3">
          <w:pPr>
            <w:pStyle w:val="TOC2"/>
            <w:tabs>
              <w:tab w:val="right" w:leader="dot" w:pos="9350"/>
            </w:tabs>
            <w:rPr>
              <w:rFonts w:ascii="Arial" w:hAnsi="Arial" w:cs="Arial"/>
              <w:noProof/>
              <w:sz w:val="24"/>
              <w:szCs w:val="24"/>
            </w:rPr>
          </w:pPr>
          <w:hyperlink w:anchor="_Toc133345581" w:history="1">
            <w:r w:rsidRPr="00CB445B">
              <w:rPr>
                <w:rStyle w:val="Hyperlink"/>
                <w:rFonts w:ascii="Arial" w:hAnsi="Arial" w:cs="Arial"/>
                <w:noProof/>
                <w:sz w:val="24"/>
                <w:szCs w:val="24"/>
              </w:rPr>
              <w:t>Problem statement</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_Toc133345581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4</w:t>
            </w:r>
            <w:r w:rsidRPr="00CB445B">
              <w:rPr>
                <w:rFonts w:ascii="Arial" w:hAnsi="Arial" w:cs="Arial"/>
                <w:noProof/>
                <w:webHidden/>
                <w:sz w:val="24"/>
                <w:szCs w:val="24"/>
              </w:rPr>
              <w:fldChar w:fldCharType="end"/>
            </w:r>
          </w:hyperlink>
        </w:p>
        <w:p w14:paraId="15A762AF" w14:textId="77777777" w:rsidR="00E110D3" w:rsidRPr="00CB445B" w:rsidRDefault="00E110D3" w:rsidP="00E110D3">
          <w:pPr>
            <w:pStyle w:val="TOC2"/>
            <w:tabs>
              <w:tab w:val="right" w:leader="dot" w:pos="9350"/>
            </w:tabs>
            <w:rPr>
              <w:rFonts w:ascii="Arial" w:hAnsi="Arial" w:cs="Arial"/>
              <w:noProof/>
              <w:sz w:val="24"/>
              <w:szCs w:val="24"/>
            </w:rPr>
          </w:pPr>
          <w:hyperlink w:anchor="_Toc133345582" w:history="1">
            <w:r w:rsidRPr="00CB445B">
              <w:rPr>
                <w:rStyle w:val="Hyperlink"/>
                <w:rFonts w:ascii="Arial" w:hAnsi="Arial" w:cs="Arial"/>
                <w:noProof/>
                <w:sz w:val="24"/>
                <w:szCs w:val="24"/>
              </w:rPr>
              <w:t>Aim</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_Toc133345582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5</w:t>
            </w:r>
            <w:r w:rsidRPr="00CB445B">
              <w:rPr>
                <w:rFonts w:ascii="Arial" w:hAnsi="Arial" w:cs="Arial"/>
                <w:noProof/>
                <w:webHidden/>
                <w:sz w:val="24"/>
                <w:szCs w:val="24"/>
              </w:rPr>
              <w:fldChar w:fldCharType="end"/>
            </w:r>
          </w:hyperlink>
        </w:p>
        <w:p w14:paraId="51819B81" w14:textId="77777777" w:rsidR="00E110D3" w:rsidRPr="00CB445B" w:rsidRDefault="00E110D3" w:rsidP="00E110D3">
          <w:pPr>
            <w:pStyle w:val="TOC2"/>
            <w:tabs>
              <w:tab w:val="right" w:leader="dot" w:pos="9350"/>
            </w:tabs>
            <w:rPr>
              <w:rFonts w:ascii="Arial" w:hAnsi="Arial" w:cs="Arial"/>
              <w:noProof/>
              <w:sz w:val="24"/>
              <w:szCs w:val="24"/>
            </w:rPr>
          </w:pPr>
          <w:hyperlink w:anchor="_Toc133345583" w:history="1">
            <w:r w:rsidRPr="00CB445B">
              <w:rPr>
                <w:rStyle w:val="Hyperlink"/>
                <w:rFonts w:ascii="Arial" w:hAnsi="Arial" w:cs="Arial"/>
                <w:noProof/>
                <w:sz w:val="24"/>
                <w:szCs w:val="24"/>
              </w:rPr>
              <w:t>Objectives</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_Toc133345583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5</w:t>
            </w:r>
            <w:r w:rsidRPr="00CB445B">
              <w:rPr>
                <w:rFonts w:ascii="Arial" w:hAnsi="Arial" w:cs="Arial"/>
                <w:noProof/>
                <w:webHidden/>
                <w:sz w:val="24"/>
                <w:szCs w:val="24"/>
              </w:rPr>
              <w:fldChar w:fldCharType="end"/>
            </w:r>
          </w:hyperlink>
        </w:p>
        <w:p w14:paraId="74378C16" w14:textId="77777777" w:rsidR="00E110D3" w:rsidRPr="00CB445B" w:rsidRDefault="00E110D3" w:rsidP="00E110D3">
          <w:pPr>
            <w:pStyle w:val="TOC2"/>
            <w:tabs>
              <w:tab w:val="right" w:leader="dot" w:pos="9350"/>
            </w:tabs>
            <w:rPr>
              <w:rFonts w:ascii="Arial" w:hAnsi="Arial" w:cs="Arial"/>
              <w:noProof/>
              <w:sz w:val="24"/>
              <w:szCs w:val="24"/>
            </w:rPr>
          </w:pPr>
          <w:hyperlink w:anchor="_Toc133345584" w:history="1">
            <w:r w:rsidRPr="00CB445B">
              <w:rPr>
                <w:rStyle w:val="Hyperlink"/>
                <w:rFonts w:ascii="Arial" w:hAnsi="Arial" w:cs="Arial"/>
                <w:noProof/>
                <w:sz w:val="24"/>
                <w:szCs w:val="24"/>
              </w:rPr>
              <w:t>Research questions</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_Toc133345584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6</w:t>
            </w:r>
            <w:r w:rsidRPr="00CB445B">
              <w:rPr>
                <w:rFonts w:ascii="Arial" w:hAnsi="Arial" w:cs="Arial"/>
                <w:noProof/>
                <w:webHidden/>
                <w:sz w:val="24"/>
                <w:szCs w:val="24"/>
              </w:rPr>
              <w:fldChar w:fldCharType="end"/>
            </w:r>
          </w:hyperlink>
        </w:p>
        <w:p w14:paraId="12061B3C" w14:textId="77777777" w:rsidR="00E110D3" w:rsidRPr="00CB445B" w:rsidRDefault="00E110D3" w:rsidP="00E110D3">
          <w:pPr>
            <w:pStyle w:val="TOC2"/>
            <w:tabs>
              <w:tab w:val="right" w:leader="dot" w:pos="9350"/>
            </w:tabs>
            <w:rPr>
              <w:rFonts w:ascii="Arial" w:hAnsi="Arial" w:cs="Arial"/>
              <w:noProof/>
              <w:sz w:val="24"/>
              <w:szCs w:val="24"/>
            </w:rPr>
          </w:pPr>
          <w:hyperlink w:anchor="_Toc133345585" w:history="1">
            <w:r w:rsidRPr="00CB445B">
              <w:rPr>
                <w:rStyle w:val="Hyperlink"/>
                <w:rFonts w:ascii="Arial" w:hAnsi="Arial" w:cs="Arial"/>
                <w:noProof/>
                <w:sz w:val="24"/>
                <w:szCs w:val="24"/>
              </w:rPr>
              <w:t>Significance of the present study</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_Toc133345585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6</w:t>
            </w:r>
            <w:r w:rsidRPr="00CB445B">
              <w:rPr>
                <w:rFonts w:ascii="Arial" w:hAnsi="Arial" w:cs="Arial"/>
                <w:noProof/>
                <w:webHidden/>
                <w:sz w:val="24"/>
                <w:szCs w:val="24"/>
              </w:rPr>
              <w:fldChar w:fldCharType="end"/>
            </w:r>
          </w:hyperlink>
        </w:p>
        <w:p w14:paraId="0F4F8E5D" w14:textId="77777777" w:rsidR="00E110D3" w:rsidRPr="00CB445B" w:rsidRDefault="00E110D3" w:rsidP="00E110D3">
          <w:pPr>
            <w:pStyle w:val="TOC2"/>
            <w:tabs>
              <w:tab w:val="right" w:leader="dot" w:pos="9350"/>
            </w:tabs>
            <w:rPr>
              <w:rFonts w:ascii="Arial" w:hAnsi="Arial" w:cs="Arial"/>
              <w:noProof/>
              <w:sz w:val="24"/>
              <w:szCs w:val="24"/>
            </w:rPr>
          </w:pPr>
          <w:hyperlink w:anchor="_Toc133345586" w:history="1">
            <w:r w:rsidRPr="00CB445B">
              <w:rPr>
                <w:rStyle w:val="Hyperlink"/>
                <w:rFonts w:ascii="Arial" w:hAnsi="Arial" w:cs="Arial"/>
                <w:noProof/>
                <w:sz w:val="24"/>
                <w:szCs w:val="24"/>
              </w:rPr>
              <w:t>Dependable and in-dependent variables</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_Toc133345586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7</w:t>
            </w:r>
            <w:r w:rsidRPr="00CB445B">
              <w:rPr>
                <w:rFonts w:ascii="Arial" w:hAnsi="Arial" w:cs="Arial"/>
                <w:noProof/>
                <w:webHidden/>
                <w:sz w:val="24"/>
                <w:szCs w:val="24"/>
              </w:rPr>
              <w:fldChar w:fldCharType="end"/>
            </w:r>
          </w:hyperlink>
        </w:p>
        <w:p w14:paraId="7A1536C9" w14:textId="77777777" w:rsidR="00E110D3" w:rsidRPr="00CB445B" w:rsidRDefault="00E110D3" w:rsidP="00E110D3">
          <w:pPr>
            <w:pStyle w:val="TOC1"/>
            <w:tabs>
              <w:tab w:val="right" w:leader="dot" w:pos="9350"/>
            </w:tabs>
            <w:rPr>
              <w:rFonts w:ascii="Arial" w:hAnsi="Arial" w:cs="Arial"/>
              <w:noProof/>
            </w:rPr>
          </w:pPr>
          <w:hyperlink w:anchor="_Toc133345587" w:history="1">
            <w:r w:rsidRPr="00CB445B">
              <w:rPr>
                <w:rStyle w:val="Hyperlink"/>
                <w:rFonts w:ascii="Arial" w:hAnsi="Arial" w:cs="Arial"/>
                <w:noProof/>
              </w:rPr>
              <w:t>Literature Review</w:t>
            </w:r>
            <w:r w:rsidRPr="00CB445B">
              <w:rPr>
                <w:rFonts w:ascii="Arial" w:hAnsi="Arial" w:cs="Arial"/>
                <w:noProof/>
                <w:webHidden/>
              </w:rPr>
              <w:tab/>
            </w:r>
            <w:r w:rsidRPr="00CB445B">
              <w:rPr>
                <w:rFonts w:ascii="Arial" w:hAnsi="Arial" w:cs="Arial"/>
                <w:noProof/>
                <w:webHidden/>
              </w:rPr>
              <w:fldChar w:fldCharType="begin"/>
            </w:r>
            <w:r w:rsidRPr="00CB445B">
              <w:rPr>
                <w:rFonts w:ascii="Arial" w:hAnsi="Arial" w:cs="Arial"/>
                <w:noProof/>
                <w:webHidden/>
              </w:rPr>
              <w:instrText xml:space="preserve"> PAGEREF _Toc133345587 \h </w:instrText>
            </w:r>
            <w:r w:rsidRPr="00CB445B">
              <w:rPr>
                <w:rFonts w:ascii="Arial" w:hAnsi="Arial" w:cs="Arial"/>
                <w:noProof/>
                <w:webHidden/>
              </w:rPr>
            </w:r>
            <w:r w:rsidRPr="00CB445B">
              <w:rPr>
                <w:rFonts w:ascii="Arial" w:hAnsi="Arial" w:cs="Arial"/>
                <w:noProof/>
                <w:webHidden/>
              </w:rPr>
              <w:fldChar w:fldCharType="separate"/>
            </w:r>
            <w:r w:rsidRPr="00CB445B">
              <w:rPr>
                <w:rFonts w:ascii="Arial" w:hAnsi="Arial" w:cs="Arial"/>
                <w:noProof/>
                <w:webHidden/>
              </w:rPr>
              <w:t>8</w:t>
            </w:r>
            <w:r w:rsidRPr="00CB445B">
              <w:rPr>
                <w:rFonts w:ascii="Arial" w:hAnsi="Arial" w:cs="Arial"/>
                <w:noProof/>
                <w:webHidden/>
              </w:rPr>
              <w:fldChar w:fldCharType="end"/>
            </w:r>
          </w:hyperlink>
        </w:p>
        <w:p w14:paraId="1AE3B548" w14:textId="77777777" w:rsidR="00E110D3" w:rsidRPr="00CB445B" w:rsidRDefault="00E110D3" w:rsidP="00E110D3">
          <w:pPr>
            <w:pStyle w:val="TOC2"/>
            <w:tabs>
              <w:tab w:val="right" w:leader="dot" w:pos="9350"/>
            </w:tabs>
            <w:rPr>
              <w:rFonts w:ascii="Arial" w:hAnsi="Arial" w:cs="Arial"/>
              <w:noProof/>
              <w:sz w:val="24"/>
              <w:szCs w:val="24"/>
            </w:rPr>
          </w:pPr>
          <w:hyperlink w:anchor="_Toc133345588" w:history="1">
            <w:r w:rsidRPr="00CB445B">
              <w:rPr>
                <w:rStyle w:val="Hyperlink"/>
                <w:rFonts w:ascii="Arial" w:hAnsi="Arial" w:cs="Arial"/>
                <w:noProof/>
                <w:sz w:val="24"/>
                <w:szCs w:val="24"/>
              </w:rPr>
              <w:t>Introduction</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_Toc133345588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8</w:t>
            </w:r>
            <w:r w:rsidRPr="00CB445B">
              <w:rPr>
                <w:rFonts w:ascii="Arial" w:hAnsi="Arial" w:cs="Arial"/>
                <w:noProof/>
                <w:webHidden/>
                <w:sz w:val="24"/>
                <w:szCs w:val="24"/>
              </w:rPr>
              <w:fldChar w:fldCharType="end"/>
            </w:r>
          </w:hyperlink>
        </w:p>
        <w:p w14:paraId="2CAE532A" w14:textId="77777777" w:rsidR="00E110D3" w:rsidRPr="00CB445B" w:rsidRDefault="00E110D3" w:rsidP="00E110D3">
          <w:pPr>
            <w:pStyle w:val="TOC2"/>
            <w:tabs>
              <w:tab w:val="right" w:leader="dot" w:pos="9350"/>
            </w:tabs>
            <w:rPr>
              <w:rFonts w:ascii="Arial" w:hAnsi="Arial" w:cs="Arial"/>
              <w:noProof/>
              <w:sz w:val="24"/>
              <w:szCs w:val="24"/>
            </w:rPr>
          </w:pPr>
          <w:hyperlink w:anchor="_Toc133345589" w:history="1">
            <w:r w:rsidRPr="00CB445B">
              <w:rPr>
                <w:rStyle w:val="Hyperlink"/>
                <w:rFonts w:ascii="Arial" w:hAnsi="Arial" w:cs="Arial"/>
                <w:noProof/>
                <w:sz w:val="24"/>
                <w:szCs w:val="24"/>
              </w:rPr>
              <w:t>Cyber security</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_Toc133345589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8</w:t>
            </w:r>
            <w:r w:rsidRPr="00CB445B">
              <w:rPr>
                <w:rFonts w:ascii="Arial" w:hAnsi="Arial" w:cs="Arial"/>
                <w:noProof/>
                <w:webHidden/>
                <w:sz w:val="24"/>
                <w:szCs w:val="24"/>
              </w:rPr>
              <w:fldChar w:fldCharType="end"/>
            </w:r>
          </w:hyperlink>
        </w:p>
        <w:p w14:paraId="36B93B17" w14:textId="77777777" w:rsidR="00E110D3" w:rsidRPr="00CB445B" w:rsidRDefault="00E110D3" w:rsidP="00E110D3">
          <w:pPr>
            <w:pStyle w:val="TOC2"/>
            <w:tabs>
              <w:tab w:val="right" w:leader="dot" w:pos="9350"/>
            </w:tabs>
            <w:rPr>
              <w:rFonts w:ascii="Arial" w:hAnsi="Arial" w:cs="Arial"/>
              <w:noProof/>
              <w:sz w:val="24"/>
              <w:szCs w:val="24"/>
            </w:rPr>
          </w:pPr>
          <w:hyperlink w:anchor="_Toc133345590" w:history="1">
            <w:r w:rsidRPr="00CB445B">
              <w:rPr>
                <w:rStyle w:val="Hyperlink"/>
                <w:rFonts w:ascii="Arial" w:hAnsi="Arial" w:cs="Arial"/>
                <w:noProof/>
                <w:sz w:val="24"/>
                <w:szCs w:val="24"/>
              </w:rPr>
              <w:t>Major factors that infleunce the business organisations</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_Toc133345590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10</w:t>
            </w:r>
            <w:r w:rsidRPr="00CB445B">
              <w:rPr>
                <w:rFonts w:ascii="Arial" w:hAnsi="Arial" w:cs="Arial"/>
                <w:noProof/>
                <w:webHidden/>
                <w:sz w:val="24"/>
                <w:szCs w:val="24"/>
              </w:rPr>
              <w:fldChar w:fldCharType="end"/>
            </w:r>
          </w:hyperlink>
        </w:p>
        <w:p w14:paraId="7B1CAA1C" w14:textId="77777777" w:rsidR="00E110D3" w:rsidRPr="00CB445B" w:rsidRDefault="00E110D3" w:rsidP="00E110D3">
          <w:pPr>
            <w:pStyle w:val="TOC2"/>
            <w:tabs>
              <w:tab w:val="right" w:leader="dot" w:pos="9350"/>
            </w:tabs>
            <w:rPr>
              <w:rFonts w:ascii="Arial" w:hAnsi="Arial" w:cs="Arial"/>
              <w:noProof/>
              <w:sz w:val="24"/>
              <w:szCs w:val="24"/>
            </w:rPr>
          </w:pPr>
          <w:hyperlink w:anchor="_Toc133345591" w:history="1">
            <w:r w:rsidRPr="00CB445B">
              <w:rPr>
                <w:rStyle w:val="Hyperlink"/>
                <w:rFonts w:ascii="Arial" w:hAnsi="Arial" w:cs="Arial"/>
                <w:noProof/>
                <w:sz w:val="24"/>
                <w:szCs w:val="24"/>
              </w:rPr>
              <w:t>Impact of cyber security threats and responses for business organisations</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_Toc133345591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11</w:t>
            </w:r>
            <w:r w:rsidRPr="00CB445B">
              <w:rPr>
                <w:rFonts w:ascii="Arial" w:hAnsi="Arial" w:cs="Arial"/>
                <w:noProof/>
                <w:webHidden/>
                <w:sz w:val="24"/>
                <w:szCs w:val="24"/>
              </w:rPr>
              <w:fldChar w:fldCharType="end"/>
            </w:r>
          </w:hyperlink>
        </w:p>
        <w:p w14:paraId="15B6DC53" w14:textId="77777777" w:rsidR="00E110D3" w:rsidRPr="00CB445B" w:rsidRDefault="00E110D3" w:rsidP="00E110D3">
          <w:pPr>
            <w:pStyle w:val="TOC2"/>
            <w:tabs>
              <w:tab w:val="right" w:leader="dot" w:pos="9350"/>
            </w:tabs>
            <w:rPr>
              <w:rFonts w:ascii="Arial" w:hAnsi="Arial" w:cs="Arial"/>
              <w:noProof/>
              <w:sz w:val="24"/>
              <w:szCs w:val="24"/>
            </w:rPr>
          </w:pPr>
          <w:hyperlink w:anchor="_Toc133345592" w:history="1">
            <w:r w:rsidRPr="00CB445B">
              <w:rPr>
                <w:rStyle w:val="Hyperlink"/>
                <w:rFonts w:ascii="Arial" w:hAnsi="Arial" w:cs="Arial"/>
                <w:noProof/>
                <w:sz w:val="24"/>
                <w:szCs w:val="24"/>
              </w:rPr>
              <w:t>Research gap</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_Toc133345592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12</w:t>
            </w:r>
            <w:r w:rsidRPr="00CB445B">
              <w:rPr>
                <w:rFonts w:ascii="Arial" w:hAnsi="Arial" w:cs="Arial"/>
                <w:noProof/>
                <w:webHidden/>
                <w:sz w:val="24"/>
                <w:szCs w:val="24"/>
              </w:rPr>
              <w:fldChar w:fldCharType="end"/>
            </w:r>
          </w:hyperlink>
        </w:p>
        <w:p w14:paraId="232F2236" w14:textId="77777777" w:rsidR="00E110D3" w:rsidRPr="00CB445B" w:rsidRDefault="00E110D3" w:rsidP="00E110D3">
          <w:pPr>
            <w:pStyle w:val="TOC2"/>
            <w:tabs>
              <w:tab w:val="right" w:leader="dot" w:pos="9350"/>
            </w:tabs>
            <w:rPr>
              <w:rFonts w:ascii="Arial" w:hAnsi="Arial" w:cs="Arial"/>
              <w:noProof/>
              <w:sz w:val="24"/>
              <w:szCs w:val="24"/>
            </w:rPr>
          </w:pPr>
          <w:hyperlink w:anchor="_Toc133345593" w:history="1">
            <w:r w:rsidRPr="00CB445B">
              <w:rPr>
                <w:rStyle w:val="Hyperlink"/>
                <w:rFonts w:ascii="Arial" w:hAnsi="Arial" w:cs="Arial"/>
                <w:noProof/>
                <w:sz w:val="24"/>
                <w:szCs w:val="24"/>
              </w:rPr>
              <w:t>Conceptual framework</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_Toc133345593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13</w:t>
            </w:r>
            <w:r w:rsidRPr="00CB445B">
              <w:rPr>
                <w:rFonts w:ascii="Arial" w:hAnsi="Arial" w:cs="Arial"/>
                <w:noProof/>
                <w:webHidden/>
                <w:sz w:val="24"/>
                <w:szCs w:val="24"/>
              </w:rPr>
              <w:fldChar w:fldCharType="end"/>
            </w:r>
          </w:hyperlink>
        </w:p>
        <w:p w14:paraId="62404516" w14:textId="77777777" w:rsidR="00E110D3" w:rsidRPr="00CB445B" w:rsidRDefault="00E110D3" w:rsidP="00E110D3">
          <w:pPr>
            <w:pStyle w:val="TOC1"/>
            <w:tabs>
              <w:tab w:val="right" w:leader="dot" w:pos="9350"/>
            </w:tabs>
            <w:rPr>
              <w:rFonts w:ascii="Arial" w:hAnsi="Arial" w:cs="Arial"/>
              <w:noProof/>
            </w:rPr>
          </w:pPr>
          <w:hyperlink w:anchor="_Toc133345594" w:history="1">
            <w:r w:rsidRPr="00CB445B">
              <w:rPr>
                <w:rStyle w:val="Hyperlink"/>
                <w:rFonts w:ascii="Arial" w:hAnsi="Arial" w:cs="Arial"/>
                <w:noProof/>
              </w:rPr>
              <w:t>Research Design and Methodology</w:t>
            </w:r>
            <w:r w:rsidRPr="00CB445B">
              <w:rPr>
                <w:rFonts w:ascii="Arial" w:hAnsi="Arial" w:cs="Arial"/>
                <w:noProof/>
                <w:webHidden/>
              </w:rPr>
              <w:tab/>
            </w:r>
            <w:r w:rsidRPr="00CB445B">
              <w:rPr>
                <w:rFonts w:ascii="Arial" w:hAnsi="Arial" w:cs="Arial"/>
                <w:noProof/>
                <w:webHidden/>
              </w:rPr>
              <w:fldChar w:fldCharType="begin"/>
            </w:r>
            <w:r w:rsidRPr="00CB445B">
              <w:rPr>
                <w:rFonts w:ascii="Arial" w:hAnsi="Arial" w:cs="Arial"/>
                <w:noProof/>
                <w:webHidden/>
              </w:rPr>
              <w:instrText xml:space="preserve"> PAGEREF _Toc133345594 \h </w:instrText>
            </w:r>
            <w:r w:rsidRPr="00CB445B">
              <w:rPr>
                <w:rFonts w:ascii="Arial" w:hAnsi="Arial" w:cs="Arial"/>
                <w:noProof/>
                <w:webHidden/>
              </w:rPr>
            </w:r>
            <w:r w:rsidRPr="00CB445B">
              <w:rPr>
                <w:rFonts w:ascii="Arial" w:hAnsi="Arial" w:cs="Arial"/>
                <w:noProof/>
                <w:webHidden/>
              </w:rPr>
              <w:fldChar w:fldCharType="separate"/>
            </w:r>
            <w:r w:rsidRPr="00CB445B">
              <w:rPr>
                <w:rFonts w:ascii="Arial" w:hAnsi="Arial" w:cs="Arial"/>
                <w:noProof/>
                <w:webHidden/>
              </w:rPr>
              <w:t>15</w:t>
            </w:r>
            <w:r w:rsidRPr="00CB445B">
              <w:rPr>
                <w:rFonts w:ascii="Arial" w:hAnsi="Arial" w:cs="Arial"/>
                <w:noProof/>
                <w:webHidden/>
              </w:rPr>
              <w:fldChar w:fldCharType="end"/>
            </w:r>
          </w:hyperlink>
        </w:p>
        <w:p w14:paraId="56A7442B" w14:textId="77777777" w:rsidR="00E110D3" w:rsidRPr="00CB445B" w:rsidRDefault="00E110D3" w:rsidP="00E110D3">
          <w:pPr>
            <w:pStyle w:val="TOC2"/>
            <w:tabs>
              <w:tab w:val="right" w:leader="dot" w:pos="9350"/>
            </w:tabs>
            <w:rPr>
              <w:rFonts w:ascii="Arial" w:hAnsi="Arial" w:cs="Arial"/>
              <w:noProof/>
              <w:sz w:val="24"/>
              <w:szCs w:val="24"/>
            </w:rPr>
          </w:pPr>
          <w:hyperlink w:anchor="_Toc133345595" w:history="1">
            <w:r w:rsidRPr="00CB445B">
              <w:rPr>
                <w:rStyle w:val="Hyperlink"/>
                <w:rFonts w:ascii="Arial" w:hAnsi="Arial" w:cs="Arial"/>
                <w:noProof/>
                <w:sz w:val="24"/>
                <w:szCs w:val="24"/>
              </w:rPr>
              <w:t>Research Onion</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_Toc133345595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15</w:t>
            </w:r>
            <w:r w:rsidRPr="00CB445B">
              <w:rPr>
                <w:rFonts w:ascii="Arial" w:hAnsi="Arial" w:cs="Arial"/>
                <w:noProof/>
                <w:webHidden/>
                <w:sz w:val="24"/>
                <w:szCs w:val="24"/>
              </w:rPr>
              <w:fldChar w:fldCharType="end"/>
            </w:r>
          </w:hyperlink>
        </w:p>
        <w:p w14:paraId="69EF0407" w14:textId="77777777" w:rsidR="00E110D3" w:rsidRPr="00CB445B" w:rsidRDefault="00E110D3" w:rsidP="00E110D3">
          <w:pPr>
            <w:pStyle w:val="TOC2"/>
            <w:tabs>
              <w:tab w:val="right" w:leader="dot" w:pos="9350"/>
            </w:tabs>
            <w:rPr>
              <w:rFonts w:ascii="Arial" w:hAnsi="Arial" w:cs="Arial"/>
              <w:noProof/>
              <w:sz w:val="24"/>
              <w:szCs w:val="24"/>
            </w:rPr>
          </w:pPr>
          <w:hyperlink w:anchor="_Toc133345596" w:history="1">
            <w:r w:rsidRPr="00CB445B">
              <w:rPr>
                <w:rStyle w:val="Hyperlink"/>
                <w:rFonts w:ascii="Arial" w:hAnsi="Arial" w:cs="Arial"/>
                <w:noProof/>
                <w:sz w:val="24"/>
                <w:szCs w:val="24"/>
                <w:lang w:val="en-US"/>
              </w:rPr>
              <w:t>Research Philosophy</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_Toc133345596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16</w:t>
            </w:r>
            <w:r w:rsidRPr="00CB445B">
              <w:rPr>
                <w:rFonts w:ascii="Arial" w:hAnsi="Arial" w:cs="Arial"/>
                <w:noProof/>
                <w:webHidden/>
                <w:sz w:val="24"/>
                <w:szCs w:val="24"/>
              </w:rPr>
              <w:fldChar w:fldCharType="end"/>
            </w:r>
          </w:hyperlink>
        </w:p>
        <w:p w14:paraId="117A7BA7" w14:textId="77777777" w:rsidR="00E110D3" w:rsidRPr="00CB445B" w:rsidRDefault="00E110D3" w:rsidP="00E110D3">
          <w:pPr>
            <w:pStyle w:val="TOC2"/>
            <w:tabs>
              <w:tab w:val="right" w:leader="dot" w:pos="9350"/>
            </w:tabs>
            <w:rPr>
              <w:rFonts w:ascii="Arial" w:hAnsi="Arial" w:cs="Arial"/>
              <w:noProof/>
              <w:sz w:val="24"/>
              <w:szCs w:val="24"/>
            </w:rPr>
          </w:pPr>
          <w:hyperlink w:anchor="_Toc133345597" w:history="1">
            <w:r w:rsidRPr="00CB445B">
              <w:rPr>
                <w:rStyle w:val="Hyperlink"/>
                <w:rFonts w:ascii="Arial" w:hAnsi="Arial" w:cs="Arial"/>
                <w:noProof/>
                <w:sz w:val="24"/>
                <w:szCs w:val="24"/>
                <w:lang w:val="en-US"/>
              </w:rPr>
              <w:t>Research Approach</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_Toc133345597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16</w:t>
            </w:r>
            <w:r w:rsidRPr="00CB445B">
              <w:rPr>
                <w:rFonts w:ascii="Arial" w:hAnsi="Arial" w:cs="Arial"/>
                <w:noProof/>
                <w:webHidden/>
                <w:sz w:val="24"/>
                <w:szCs w:val="24"/>
              </w:rPr>
              <w:fldChar w:fldCharType="end"/>
            </w:r>
          </w:hyperlink>
        </w:p>
        <w:p w14:paraId="22E679DB" w14:textId="77777777" w:rsidR="00E110D3" w:rsidRPr="00CB445B" w:rsidRDefault="00E110D3" w:rsidP="00E110D3">
          <w:pPr>
            <w:pStyle w:val="TOC2"/>
            <w:tabs>
              <w:tab w:val="right" w:leader="dot" w:pos="9350"/>
            </w:tabs>
            <w:rPr>
              <w:rFonts w:ascii="Arial" w:hAnsi="Arial" w:cs="Arial"/>
              <w:noProof/>
              <w:sz w:val="24"/>
              <w:szCs w:val="24"/>
            </w:rPr>
          </w:pPr>
          <w:hyperlink w:anchor="_Toc133345598" w:history="1">
            <w:r w:rsidRPr="00CB445B">
              <w:rPr>
                <w:rStyle w:val="Hyperlink"/>
                <w:rFonts w:ascii="Arial" w:hAnsi="Arial" w:cs="Arial"/>
                <w:noProof/>
                <w:sz w:val="24"/>
                <w:szCs w:val="24"/>
                <w:lang w:val="en-US"/>
              </w:rPr>
              <w:t>Research Design</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_Toc133345598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16</w:t>
            </w:r>
            <w:r w:rsidRPr="00CB445B">
              <w:rPr>
                <w:rFonts w:ascii="Arial" w:hAnsi="Arial" w:cs="Arial"/>
                <w:noProof/>
                <w:webHidden/>
                <w:sz w:val="24"/>
                <w:szCs w:val="24"/>
              </w:rPr>
              <w:fldChar w:fldCharType="end"/>
            </w:r>
          </w:hyperlink>
        </w:p>
        <w:p w14:paraId="7EDD8545" w14:textId="77777777" w:rsidR="00E110D3" w:rsidRPr="00CB445B" w:rsidRDefault="00E110D3" w:rsidP="00E110D3">
          <w:pPr>
            <w:pStyle w:val="TOC2"/>
            <w:tabs>
              <w:tab w:val="right" w:leader="dot" w:pos="9350"/>
            </w:tabs>
            <w:rPr>
              <w:rFonts w:ascii="Arial" w:hAnsi="Arial" w:cs="Arial"/>
              <w:noProof/>
              <w:sz w:val="24"/>
              <w:szCs w:val="24"/>
            </w:rPr>
          </w:pPr>
          <w:hyperlink w:anchor="_Toc133345599" w:history="1">
            <w:r w:rsidRPr="00CB445B">
              <w:rPr>
                <w:rStyle w:val="Hyperlink"/>
                <w:rFonts w:ascii="Arial" w:hAnsi="Arial" w:cs="Arial"/>
                <w:noProof/>
                <w:sz w:val="24"/>
                <w:szCs w:val="24"/>
                <w:lang w:val="en-US"/>
              </w:rPr>
              <w:t>Research Strategy</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_Toc133345599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16</w:t>
            </w:r>
            <w:r w:rsidRPr="00CB445B">
              <w:rPr>
                <w:rFonts w:ascii="Arial" w:hAnsi="Arial" w:cs="Arial"/>
                <w:noProof/>
                <w:webHidden/>
                <w:sz w:val="24"/>
                <w:szCs w:val="24"/>
              </w:rPr>
              <w:fldChar w:fldCharType="end"/>
            </w:r>
          </w:hyperlink>
        </w:p>
        <w:p w14:paraId="134EA98C" w14:textId="77777777" w:rsidR="00E110D3" w:rsidRPr="00CB445B" w:rsidRDefault="00E110D3" w:rsidP="00E110D3">
          <w:pPr>
            <w:pStyle w:val="TOC2"/>
            <w:tabs>
              <w:tab w:val="right" w:leader="dot" w:pos="9350"/>
            </w:tabs>
            <w:rPr>
              <w:rFonts w:ascii="Arial" w:hAnsi="Arial" w:cs="Arial"/>
              <w:noProof/>
              <w:sz w:val="24"/>
              <w:szCs w:val="24"/>
            </w:rPr>
          </w:pPr>
          <w:hyperlink w:anchor="_Toc133345600" w:history="1">
            <w:r w:rsidRPr="00CB445B">
              <w:rPr>
                <w:rStyle w:val="Hyperlink"/>
                <w:rFonts w:ascii="Arial" w:hAnsi="Arial" w:cs="Arial"/>
                <w:noProof/>
                <w:sz w:val="24"/>
                <w:szCs w:val="24"/>
                <w:lang w:val="en-US"/>
              </w:rPr>
              <w:t>Data collection</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_Toc133345600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17</w:t>
            </w:r>
            <w:r w:rsidRPr="00CB445B">
              <w:rPr>
                <w:rFonts w:ascii="Arial" w:hAnsi="Arial" w:cs="Arial"/>
                <w:noProof/>
                <w:webHidden/>
                <w:sz w:val="24"/>
                <w:szCs w:val="24"/>
              </w:rPr>
              <w:fldChar w:fldCharType="end"/>
            </w:r>
          </w:hyperlink>
        </w:p>
        <w:p w14:paraId="4BCB0E8A" w14:textId="77777777" w:rsidR="00E110D3" w:rsidRPr="00CB445B" w:rsidRDefault="00E110D3" w:rsidP="00E110D3">
          <w:pPr>
            <w:pStyle w:val="TOC2"/>
            <w:tabs>
              <w:tab w:val="right" w:leader="dot" w:pos="9350"/>
            </w:tabs>
            <w:rPr>
              <w:rFonts w:ascii="Arial" w:hAnsi="Arial" w:cs="Arial"/>
              <w:noProof/>
              <w:sz w:val="24"/>
              <w:szCs w:val="24"/>
            </w:rPr>
          </w:pPr>
          <w:hyperlink w:anchor="_Toc133345601" w:history="1">
            <w:r w:rsidRPr="00CB445B">
              <w:rPr>
                <w:rStyle w:val="Hyperlink"/>
                <w:rFonts w:ascii="Arial" w:hAnsi="Arial" w:cs="Arial"/>
                <w:noProof/>
                <w:sz w:val="24"/>
                <w:szCs w:val="24"/>
                <w:lang w:val="en-US"/>
              </w:rPr>
              <w:t>Data Analysis</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_Toc133345601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18</w:t>
            </w:r>
            <w:r w:rsidRPr="00CB445B">
              <w:rPr>
                <w:rFonts w:ascii="Arial" w:hAnsi="Arial" w:cs="Arial"/>
                <w:noProof/>
                <w:webHidden/>
                <w:sz w:val="24"/>
                <w:szCs w:val="24"/>
              </w:rPr>
              <w:fldChar w:fldCharType="end"/>
            </w:r>
          </w:hyperlink>
        </w:p>
        <w:p w14:paraId="47F9A431" w14:textId="77777777" w:rsidR="00E110D3" w:rsidRPr="00CB445B" w:rsidRDefault="00E110D3" w:rsidP="00E110D3">
          <w:pPr>
            <w:pStyle w:val="TOC2"/>
            <w:tabs>
              <w:tab w:val="right" w:leader="dot" w:pos="9350"/>
            </w:tabs>
            <w:rPr>
              <w:rFonts w:ascii="Arial" w:hAnsi="Arial" w:cs="Arial"/>
              <w:noProof/>
              <w:sz w:val="24"/>
              <w:szCs w:val="24"/>
            </w:rPr>
          </w:pPr>
          <w:hyperlink w:anchor="_Toc133345602" w:history="1">
            <w:r w:rsidRPr="00CB445B">
              <w:rPr>
                <w:rStyle w:val="Hyperlink"/>
                <w:rFonts w:ascii="Arial" w:hAnsi="Arial" w:cs="Arial"/>
                <w:noProof/>
                <w:sz w:val="24"/>
                <w:szCs w:val="24"/>
                <w:lang w:val="en-US"/>
              </w:rPr>
              <w:t>Research Limitations</w:t>
            </w:r>
            <w:r w:rsidRPr="00CB445B">
              <w:rPr>
                <w:rFonts w:ascii="Arial" w:hAnsi="Arial" w:cs="Arial"/>
                <w:noProof/>
                <w:webHidden/>
                <w:sz w:val="24"/>
                <w:szCs w:val="24"/>
              </w:rPr>
              <w:tab/>
            </w:r>
            <w:r w:rsidRPr="00CB445B">
              <w:rPr>
                <w:rFonts w:ascii="Arial" w:hAnsi="Arial" w:cs="Arial"/>
                <w:noProof/>
                <w:webHidden/>
                <w:sz w:val="24"/>
                <w:szCs w:val="24"/>
              </w:rPr>
              <w:fldChar w:fldCharType="begin"/>
            </w:r>
            <w:r w:rsidRPr="00CB445B">
              <w:rPr>
                <w:rFonts w:ascii="Arial" w:hAnsi="Arial" w:cs="Arial"/>
                <w:noProof/>
                <w:webHidden/>
                <w:sz w:val="24"/>
                <w:szCs w:val="24"/>
              </w:rPr>
              <w:instrText xml:space="preserve"> PAGEREF _Toc133345602 \h </w:instrText>
            </w:r>
            <w:r w:rsidRPr="00CB445B">
              <w:rPr>
                <w:rFonts w:ascii="Arial" w:hAnsi="Arial" w:cs="Arial"/>
                <w:noProof/>
                <w:webHidden/>
                <w:sz w:val="24"/>
                <w:szCs w:val="24"/>
              </w:rPr>
            </w:r>
            <w:r w:rsidRPr="00CB445B">
              <w:rPr>
                <w:rFonts w:ascii="Arial" w:hAnsi="Arial" w:cs="Arial"/>
                <w:noProof/>
                <w:webHidden/>
                <w:sz w:val="24"/>
                <w:szCs w:val="24"/>
              </w:rPr>
              <w:fldChar w:fldCharType="separate"/>
            </w:r>
            <w:r w:rsidRPr="00CB445B">
              <w:rPr>
                <w:rFonts w:ascii="Arial" w:hAnsi="Arial" w:cs="Arial"/>
                <w:noProof/>
                <w:webHidden/>
                <w:sz w:val="24"/>
                <w:szCs w:val="24"/>
              </w:rPr>
              <w:t>19</w:t>
            </w:r>
            <w:r w:rsidRPr="00CB445B">
              <w:rPr>
                <w:rFonts w:ascii="Arial" w:hAnsi="Arial" w:cs="Arial"/>
                <w:noProof/>
                <w:webHidden/>
                <w:sz w:val="24"/>
                <w:szCs w:val="24"/>
              </w:rPr>
              <w:fldChar w:fldCharType="end"/>
            </w:r>
          </w:hyperlink>
        </w:p>
        <w:p w14:paraId="4F1CC065" w14:textId="77777777" w:rsidR="00E110D3" w:rsidRPr="00CB445B" w:rsidRDefault="00E110D3" w:rsidP="00E110D3">
          <w:pPr>
            <w:pStyle w:val="TOC1"/>
            <w:tabs>
              <w:tab w:val="right" w:leader="dot" w:pos="9350"/>
            </w:tabs>
            <w:rPr>
              <w:rFonts w:ascii="Arial" w:hAnsi="Arial" w:cs="Arial"/>
              <w:noProof/>
            </w:rPr>
          </w:pPr>
          <w:hyperlink w:anchor="_Toc133345603" w:history="1">
            <w:r w:rsidRPr="00CB445B">
              <w:rPr>
                <w:rStyle w:val="Hyperlink"/>
                <w:rFonts w:ascii="Arial" w:hAnsi="Arial" w:cs="Arial"/>
                <w:noProof/>
              </w:rPr>
              <w:t>Results</w:t>
            </w:r>
            <w:r w:rsidRPr="00CB445B">
              <w:rPr>
                <w:rFonts w:ascii="Arial" w:hAnsi="Arial" w:cs="Arial"/>
                <w:noProof/>
                <w:webHidden/>
              </w:rPr>
              <w:tab/>
            </w:r>
            <w:r w:rsidRPr="00CB445B">
              <w:rPr>
                <w:rFonts w:ascii="Arial" w:hAnsi="Arial" w:cs="Arial"/>
                <w:noProof/>
                <w:webHidden/>
              </w:rPr>
              <w:fldChar w:fldCharType="begin"/>
            </w:r>
            <w:r w:rsidRPr="00CB445B">
              <w:rPr>
                <w:rFonts w:ascii="Arial" w:hAnsi="Arial" w:cs="Arial"/>
                <w:noProof/>
                <w:webHidden/>
              </w:rPr>
              <w:instrText xml:space="preserve"> PAGEREF _Toc133345603 \h </w:instrText>
            </w:r>
            <w:r w:rsidRPr="00CB445B">
              <w:rPr>
                <w:rFonts w:ascii="Arial" w:hAnsi="Arial" w:cs="Arial"/>
                <w:noProof/>
                <w:webHidden/>
              </w:rPr>
            </w:r>
            <w:r w:rsidRPr="00CB445B">
              <w:rPr>
                <w:rFonts w:ascii="Arial" w:hAnsi="Arial" w:cs="Arial"/>
                <w:noProof/>
                <w:webHidden/>
              </w:rPr>
              <w:fldChar w:fldCharType="separate"/>
            </w:r>
            <w:r w:rsidRPr="00CB445B">
              <w:rPr>
                <w:rFonts w:ascii="Arial" w:hAnsi="Arial" w:cs="Arial"/>
                <w:noProof/>
                <w:webHidden/>
              </w:rPr>
              <w:t>19</w:t>
            </w:r>
            <w:r w:rsidRPr="00CB445B">
              <w:rPr>
                <w:rFonts w:ascii="Arial" w:hAnsi="Arial" w:cs="Arial"/>
                <w:noProof/>
                <w:webHidden/>
              </w:rPr>
              <w:fldChar w:fldCharType="end"/>
            </w:r>
          </w:hyperlink>
        </w:p>
        <w:p w14:paraId="1D0DBF4E" w14:textId="77777777" w:rsidR="00E110D3" w:rsidRPr="00CB445B" w:rsidRDefault="00E110D3" w:rsidP="00E110D3">
          <w:pPr>
            <w:pStyle w:val="TOC1"/>
            <w:tabs>
              <w:tab w:val="right" w:leader="dot" w:pos="9350"/>
            </w:tabs>
            <w:rPr>
              <w:rFonts w:ascii="Arial" w:hAnsi="Arial" w:cs="Arial"/>
              <w:noProof/>
            </w:rPr>
          </w:pPr>
          <w:hyperlink w:anchor="_Toc133345604" w:history="1">
            <w:r w:rsidRPr="00CB445B">
              <w:rPr>
                <w:rStyle w:val="Hyperlink"/>
                <w:rFonts w:ascii="Arial" w:hAnsi="Arial" w:cs="Arial"/>
                <w:noProof/>
              </w:rPr>
              <w:t>Evaluation</w:t>
            </w:r>
            <w:r w:rsidRPr="00CB445B">
              <w:rPr>
                <w:rFonts w:ascii="Arial" w:hAnsi="Arial" w:cs="Arial"/>
                <w:noProof/>
                <w:webHidden/>
              </w:rPr>
              <w:tab/>
            </w:r>
            <w:r w:rsidRPr="00CB445B">
              <w:rPr>
                <w:rFonts w:ascii="Arial" w:hAnsi="Arial" w:cs="Arial"/>
                <w:noProof/>
                <w:webHidden/>
              </w:rPr>
              <w:fldChar w:fldCharType="begin"/>
            </w:r>
            <w:r w:rsidRPr="00CB445B">
              <w:rPr>
                <w:rFonts w:ascii="Arial" w:hAnsi="Arial" w:cs="Arial"/>
                <w:noProof/>
                <w:webHidden/>
              </w:rPr>
              <w:instrText xml:space="preserve"> PAGEREF _Toc133345604 \h </w:instrText>
            </w:r>
            <w:r w:rsidRPr="00CB445B">
              <w:rPr>
                <w:rFonts w:ascii="Arial" w:hAnsi="Arial" w:cs="Arial"/>
                <w:noProof/>
                <w:webHidden/>
              </w:rPr>
            </w:r>
            <w:r w:rsidRPr="00CB445B">
              <w:rPr>
                <w:rFonts w:ascii="Arial" w:hAnsi="Arial" w:cs="Arial"/>
                <w:noProof/>
                <w:webHidden/>
              </w:rPr>
              <w:fldChar w:fldCharType="separate"/>
            </w:r>
            <w:r w:rsidRPr="00CB445B">
              <w:rPr>
                <w:rFonts w:ascii="Arial" w:hAnsi="Arial" w:cs="Arial"/>
                <w:noProof/>
                <w:webHidden/>
              </w:rPr>
              <w:t>20</w:t>
            </w:r>
            <w:r w:rsidRPr="00CB445B">
              <w:rPr>
                <w:rFonts w:ascii="Arial" w:hAnsi="Arial" w:cs="Arial"/>
                <w:noProof/>
                <w:webHidden/>
              </w:rPr>
              <w:fldChar w:fldCharType="end"/>
            </w:r>
          </w:hyperlink>
        </w:p>
        <w:p w14:paraId="3370DA4B" w14:textId="77777777" w:rsidR="00E110D3" w:rsidRPr="00CB445B" w:rsidRDefault="00E110D3" w:rsidP="00E110D3">
          <w:pPr>
            <w:pStyle w:val="TOC1"/>
            <w:tabs>
              <w:tab w:val="right" w:leader="dot" w:pos="9350"/>
            </w:tabs>
            <w:rPr>
              <w:rFonts w:ascii="Arial" w:hAnsi="Arial" w:cs="Arial"/>
              <w:noProof/>
            </w:rPr>
          </w:pPr>
          <w:hyperlink w:anchor="_Toc133345605" w:history="1">
            <w:r w:rsidRPr="00CB445B">
              <w:rPr>
                <w:rStyle w:val="Hyperlink"/>
                <w:rFonts w:ascii="Arial" w:hAnsi="Arial" w:cs="Arial"/>
                <w:noProof/>
              </w:rPr>
              <w:t>Gantt chart</w:t>
            </w:r>
            <w:r w:rsidRPr="00CB445B">
              <w:rPr>
                <w:rFonts w:ascii="Arial" w:hAnsi="Arial" w:cs="Arial"/>
                <w:noProof/>
                <w:webHidden/>
              </w:rPr>
              <w:tab/>
            </w:r>
            <w:r w:rsidRPr="00CB445B">
              <w:rPr>
                <w:rFonts w:ascii="Arial" w:hAnsi="Arial" w:cs="Arial"/>
                <w:noProof/>
                <w:webHidden/>
              </w:rPr>
              <w:fldChar w:fldCharType="begin"/>
            </w:r>
            <w:r w:rsidRPr="00CB445B">
              <w:rPr>
                <w:rFonts w:ascii="Arial" w:hAnsi="Arial" w:cs="Arial"/>
                <w:noProof/>
                <w:webHidden/>
              </w:rPr>
              <w:instrText xml:space="preserve"> PAGEREF _Toc133345605 \h </w:instrText>
            </w:r>
            <w:r w:rsidRPr="00CB445B">
              <w:rPr>
                <w:rFonts w:ascii="Arial" w:hAnsi="Arial" w:cs="Arial"/>
                <w:noProof/>
                <w:webHidden/>
              </w:rPr>
            </w:r>
            <w:r w:rsidRPr="00CB445B">
              <w:rPr>
                <w:rFonts w:ascii="Arial" w:hAnsi="Arial" w:cs="Arial"/>
                <w:noProof/>
                <w:webHidden/>
              </w:rPr>
              <w:fldChar w:fldCharType="separate"/>
            </w:r>
            <w:r w:rsidRPr="00CB445B">
              <w:rPr>
                <w:rFonts w:ascii="Arial" w:hAnsi="Arial" w:cs="Arial"/>
                <w:noProof/>
                <w:webHidden/>
              </w:rPr>
              <w:t>21</w:t>
            </w:r>
            <w:r w:rsidRPr="00CB445B">
              <w:rPr>
                <w:rFonts w:ascii="Arial" w:hAnsi="Arial" w:cs="Arial"/>
                <w:noProof/>
                <w:webHidden/>
              </w:rPr>
              <w:fldChar w:fldCharType="end"/>
            </w:r>
          </w:hyperlink>
        </w:p>
        <w:p w14:paraId="0B73499D" w14:textId="77777777" w:rsidR="00E110D3" w:rsidRPr="00CB445B" w:rsidRDefault="00E110D3" w:rsidP="00E110D3">
          <w:pPr>
            <w:pStyle w:val="TOC1"/>
            <w:tabs>
              <w:tab w:val="right" w:leader="dot" w:pos="9350"/>
            </w:tabs>
            <w:rPr>
              <w:rFonts w:ascii="Arial" w:hAnsi="Arial" w:cs="Arial"/>
              <w:noProof/>
            </w:rPr>
          </w:pPr>
          <w:hyperlink w:anchor="_Toc133345606" w:history="1">
            <w:r w:rsidRPr="00CB445B">
              <w:rPr>
                <w:rStyle w:val="Hyperlink"/>
                <w:rFonts w:ascii="Arial" w:hAnsi="Arial" w:cs="Arial"/>
                <w:noProof/>
              </w:rPr>
              <w:t>References</w:t>
            </w:r>
            <w:r w:rsidRPr="00CB445B">
              <w:rPr>
                <w:rFonts w:ascii="Arial" w:hAnsi="Arial" w:cs="Arial"/>
                <w:noProof/>
                <w:webHidden/>
              </w:rPr>
              <w:tab/>
            </w:r>
            <w:r w:rsidRPr="00CB445B">
              <w:rPr>
                <w:rFonts w:ascii="Arial" w:hAnsi="Arial" w:cs="Arial"/>
                <w:noProof/>
                <w:webHidden/>
              </w:rPr>
              <w:fldChar w:fldCharType="begin"/>
            </w:r>
            <w:r w:rsidRPr="00CB445B">
              <w:rPr>
                <w:rFonts w:ascii="Arial" w:hAnsi="Arial" w:cs="Arial"/>
                <w:noProof/>
                <w:webHidden/>
              </w:rPr>
              <w:instrText xml:space="preserve"> PAGEREF _Toc133345606 \h </w:instrText>
            </w:r>
            <w:r w:rsidRPr="00CB445B">
              <w:rPr>
                <w:rFonts w:ascii="Arial" w:hAnsi="Arial" w:cs="Arial"/>
                <w:noProof/>
                <w:webHidden/>
              </w:rPr>
            </w:r>
            <w:r w:rsidRPr="00CB445B">
              <w:rPr>
                <w:rFonts w:ascii="Arial" w:hAnsi="Arial" w:cs="Arial"/>
                <w:noProof/>
                <w:webHidden/>
              </w:rPr>
              <w:fldChar w:fldCharType="separate"/>
            </w:r>
            <w:r w:rsidRPr="00CB445B">
              <w:rPr>
                <w:rFonts w:ascii="Arial" w:hAnsi="Arial" w:cs="Arial"/>
                <w:noProof/>
                <w:webHidden/>
              </w:rPr>
              <w:t>23</w:t>
            </w:r>
            <w:r w:rsidRPr="00CB445B">
              <w:rPr>
                <w:rFonts w:ascii="Arial" w:hAnsi="Arial" w:cs="Arial"/>
                <w:noProof/>
                <w:webHidden/>
              </w:rPr>
              <w:fldChar w:fldCharType="end"/>
            </w:r>
          </w:hyperlink>
        </w:p>
        <w:p w14:paraId="60DBC1C2" w14:textId="77777777" w:rsidR="00E110D3" w:rsidRPr="00CB445B" w:rsidRDefault="00E110D3" w:rsidP="00E110D3">
          <w:pPr>
            <w:rPr>
              <w:rFonts w:ascii="Arial" w:hAnsi="Arial" w:cs="Arial"/>
            </w:rPr>
          </w:pPr>
          <w:r w:rsidRPr="00CB445B">
            <w:rPr>
              <w:rFonts w:ascii="Arial" w:hAnsi="Arial" w:cs="Arial"/>
              <w:b/>
              <w:bCs/>
              <w:noProof/>
            </w:rPr>
            <w:fldChar w:fldCharType="end"/>
          </w:r>
        </w:p>
      </w:sdtContent>
    </w:sdt>
    <w:p w14:paraId="69A51261" w14:textId="77777777" w:rsidR="00E110D3" w:rsidRPr="00CB445B" w:rsidRDefault="00E110D3" w:rsidP="00E110D3">
      <w:pPr>
        <w:rPr>
          <w:rFonts w:ascii="Arial" w:hAnsi="Arial" w:cs="Arial"/>
          <w:b/>
          <w:bCs/>
          <w:color w:val="000000" w:themeColor="text1"/>
          <w:u w:val="single"/>
        </w:rPr>
      </w:pPr>
      <w:bookmarkStart w:id="0" w:name="_Toc133345579"/>
      <w:r w:rsidRPr="00CB445B">
        <w:rPr>
          <w:rFonts w:ascii="Arial" w:hAnsi="Arial" w:cs="Arial"/>
        </w:rPr>
        <w:br w:type="page"/>
      </w:r>
    </w:p>
    <w:p w14:paraId="7CBF0A72" w14:textId="77777777" w:rsidR="00E110D3" w:rsidRPr="00CB445B" w:rsidRDefault="00E110D3" w:rsidP="00E110D3">
      <w:pPr>
        <w:pStyle w:val="Heading1"/>
        <w:rPr>
          <w:rFonts w:ascii="Arial" w:hAnsi="Arial" w:cs="Arial"/>
        </w:rPr>
      </w:pPr>
      <w:r w:rsidRPr="00CB445B">
        <w:rPr>
          <w:rFonts w:ascii="Arial" w:hAnsi="Arial" w:cs="Arial"/>
        </w:rPr>
        <w:lastRenderedPageBreak/>
        <w:t>Introduction</w:t>
      </w:r>
      <w:bookmarkEnd w:id="0"/>
    </w:p>
    <w:p w14:paraId="4800B73E" w14:textId="77777777" w:rsidR="00E110D3" w:rsidRPr="00CB445B" w:rsidRDefault="00E110D3" w:rsidP="00E110D3">
      <w:pPr>
        <w:pStyle w:val="Heading2"/>
        <w:rPr>
          <w:rFonts w:ascii="Arial" w:hAnsi="Arial" w:cs="Arial"/>
        </w:rPr>
      </w:pPr>
      <w:bookmarkStart w:id="1" w:name="_Toc133345580"/>
      <w:r w:rsidRPr="00CB445B">
        <w:rPr>
          <w:rFonts w:ascii="Arial" w:hAnsi="Arial" w:cs="Arial"/>
        </w:rPr>
        <w:t>Background and rationale</w:t>
      </w:r>
      <w:bookmarkEnd w:id="1"/>
      <w:r w:rsidRPr="00CB445B">
        <w:rPr>
          <w:rFonts w:ascii="Arial" w:hAnsi="Arial" w:cs="Arial"/>
        </w:rPr>
        <w:t xml:space="preserve"> </w:t>
      </w:r>
    </w:p>
    <w:p w14:paraId="5E829ADD" w14:textId="77777777" w:rsidR="00E110D3" w:rsidRPr="00CB445B" w:rsidRDefault="00E110D3" w:rsidP="00E110D3">
      <w:p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 xml:space="preserve">As per </w:t>
      </w:r>
      <w:r w:rsidRPr="00544D50">
        <w:rPr>
          <w:rFonts w:ascii="Arial" w:eastAsia="Times New Roman" w:hAnsi="Arial" w:cs="Arial"/>
          <w:color w:val="000000" w:themeColor="text1"/>
          <w:shd w:val="clear" w:color="auto" w:fill="FFFFFF"/>
          <w:lang/>
        </w:rPr>
        <w:t>Thakur</w:t>
      </w:r>
      <w:r w:rsidRPr="00CB445B">
        <w:rPr>
          <w:rStyle w:val="ui-provider"/>
          <w:rFonts w:ascii="Arial" w:hAnsi="Arial" w:cs="Arial"/>
          <w:color w:val="000000" w:themeColor="text1"/>
        </w:rPr>
        <w:t xml:space="preserve"> et al. (2015) cybersecurity is the practice of protecting computer systems, networks, and digital data from unauthorized access, theft, or damage. It encompasses various technologies, processes, and practices that are designed to safeguard digital devices, networks, and sensitive information from a range of threats.</w:t>
      </w:r>
      <w:r w:rsidRPr="00CB445B">
        <w:rPr>
          <w:rFonts w:ascii="Arial" w:hAnsi="Arial" w:cs="Arial"/>
          <w:color w:val="000000" w:themeColor="text1"/>
        </w:rPr>
        <w:t xml:space="preserve"> </w:t>
      </w:r>
      <w:r w:rsidRPr="00CB445B">
        <w:rPr>
          <w:rStyle w:val="ui-provider"/>
          <w:rFonts w:ascii="Arial" w:hAnsi="Arial" w:cs="Arial"/>
          <w:color w:val="000000" w:themeColor="text1"/>
        </w:rPr>
        <w:t>The field of cybersecurity has evolved significantly over the years, as the proliferation of digital technologies has made individuals and organizations increasingly reliant on computer systems and the internet (</w:t>
      </w:r>
      <w:r w:rsidRPr="00CB445B">
        <w:rPr>
          <w:rFonts w:ascii="Arial" w:hAnsi="Arial" w:cs="Arial"/>
          <w:color w:val="000000" w:themeColor="text1"/>
          <w:shd w:val="clear" w:color="auto" w:fill="FFFFFF"/>
        </w:rPr>
        <w:t>Humayun et al., 2020</w:t>
      </w:r>
      <w:r w:rsidRPr="00CB445B">
        <w:rPr>
          <w:rStyle w:val="ui-provider"/>
          <w:rFonts w:ascii="Arial" w:hAnsi="Arial" w:cs="Arial"/>
          <w:color w:val="000000" w:themeColor="text1"/>
        </w:rPr>
        <w:t>). As computer networks and internet usage have grown exponentially over the past few decades, so has the need for cybersecurity measures.</w:t>
      </w:r>
    </w:p>
    <w:p w14:paraId="537C0C37" w14:textId="77777777" w:rsidR="00E110D3" w:rsidRPr="00CB445B" w:rsidRDefault="00E110D3" w:rsidP="00E110D3">
      <w:p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Besides,</w:t>
      </w:r>
      <w:r w:rsidRPr="00CB445B">
        <w:rPr>
          <w:rFonts w:ascii="Arial" w:hAnsi="Arial" w:cs="Arial"/>
          <w:color w:val="000000" w:themeColor="text1"/>
          <w:shd w:val="clear" w:color="auto" w:fill="FFFFFF"/>
        </w:rPr>
        <w:t xml:space="preserve"> Pandey and </w:t>
      </w:r>
      <w:proofErr w:type="spellStart"/>
      <w:r w:rsidRPr="00CB445B">
        <w:rPr>
          <w:rFonts w:ascii="Arial" w:hAnsi="Arial" w:cs="Arial"/>
          <w:color w:val="000000" w:themeColor="text1"/>
          <w:shd w:val="clear" w:color="auto" w:fill="FFFFFF"/>
        </w:rPr>
        <w:t>Misra</w:t>
      </w:r>
      <w:proofErr w:type="spellEnd"/>
      <w:r w:rsidRPr="00CB445B">
        <w:rPr>
          <w:rStyle w:val="ui-provider"/>
          <w:rFonts w:ascii="Arial" w:hAnsi="Arial" w:cs="Arial"/>
          <w:color w:val="000000" w:themeColor="text1"/>
        </w:rPr>
        <w:t xml:space="preserve"> (2016) noted that the history of cyber security can be traced back to the early days of computing when researchers began exploring ways to protect computer systems from unauthorized access. The first computer virus, called the Creeper virus, was discovered in 1971, which was intended as a harmless experiment but demonstrated the potential for malicious code to cause harm. As computer systems became more widespread, so did the threat of cyber-attacks. In the 1980s, hackers began to target computer systems for fun or profit, resulting in the first documented cyber-attack in 1988, known as the Morris Worm. Furthermore, </w:t>
      </w:r>
      <w:proofErr w:type="spellStart"/>
      <w:r w:rsidRPr="00CB445B">
        <w:rPr>
          <w:rFonts w:ascii="Arial" w:hAnsi="Arial" w:cs="Arial"/>
          <w:color w:val="000000" w:themeColor="text1"/>
          <w:shd w:val="clear" w:color="auto" w:fill="FFFFFF"/>
        </w:rPr>
        <w:t>Gunduz</w:t>
      </w:r>
      <w:proofErr w:type="spellEnd"/>
      <w:r w:rsidRPr="00CB445B">
        <w:rPr>
          <w:rFonts w:ascii="Arial" w:hAnsi="Arial" w:cs="Arial"/>
          <w:color w:val="000000" w:themeColor="text1"/>
          <w:shd w:val="clear" w:color="auto" w:fill="FFFFFF"/>
        </w:rPr>
        <w:t xml:space="preserve"> and Das</w:t>
      </w:r>
      <w:r w:rsidRPr="00CB445B">
        <w:rPr>
          <w:rStyle w:val="ui-provider"/>
          <w:rFonts w:ascii="Arial" w:hAnsi="Arial" w:cs="Arial"/>
          <w:color w:val="000000" w:themeColor="text1"/>
        </w:rPr>
        <w:t xml:space="preserve"> (2020) added that this attack caused significant disruption to computer systems across the United States and served as a wake-up call to the need for improved cyber security measures. In response to the growing threat of cyber-attacks, organizations began to develop standards and best practices for cyber security. In 1985, the US government created the Computer Emergency Response Team (CERT), which developed the first version of the Computer Emergency Response Team Coordination Centre (CERT/CC) in 1988. Other organizations, such as the International Organization for Standardization (ISO), also developed standards for cyber security. Furthermore, </w:t>
      </w:r>
      <w:r w:rsidRPr="00CB445B">
        <w:rPr>
          <w:rFonts w:ascii="Arial" w:hAnsi="Arial" w:cs="Arial"/>
          <w:color w:val="000000" w:themeColor="text1"/>
          <w:shd w:val="clear" w:color="auto" w:fill="FFFFFF"/>
        </w:rPr>
        <w:t>Ullah</w:t>
      </w:r>
      <w:r w:rsidRPr="00CB445B">
        <w:rPr>
          <w:rStyle w:val="ui-provider"/>
          <w:rFonts w:ascii="Arial" w:hAnsi="Arial" w:cs="Arial"/>
          <w:color w:val="000000" w:themeColor="text1"/>
        </w:rPr>
        <w:t xml:space="preserve"> et al. (2019) added that Firewalls, antivirus software, and intrusion detection systems were developed to detect and block unauthorized access to computer systems. Encryption technologies were also </w:t>
      </w:r>
      <w:r w:rsidRPr="00CB445B">
        <w:rPr>
          <w:rStyle w:val="ui-provider"/>
          <w:rFonts w:ascii="Arial" w:hAnsi="Arial" w:cs="Arial"/>
          <w:color w:val="000000" w:themeColor="text1"/>
        </w:rPr>
        <w:lastRenderedPageBreak/>
        <w:t xml:space="preserve">developed to protect sensitive information from being intercepted by unauthorized parties. On the other hand, </w:t>
      </w:r>
      <w:proofErr w:type="spellStart"/>
      <w:r w:rsidRPr="00CB445B">
        <w:rPr>
          <w:rFonts w:ascii="Arial" w:hAnsi="Arial" w:cs="Arial"/>
          <w:color w:val="000000" w:themeColor="text1"/>
          <w:shd w:val="clear" w:color="auto" w:fill="FFFFFF"/>
        </w:rPr>
        <w:t>Tweneboah-Koduah</w:t>
      </w:r>
      <w:proofErr w:type="spellEnd"/>
      <w:r w:rsidRPr="00CB445B">
        <w:rPr>
          <w:rStyle w:val="ui-provider"/>
          <w:rFonts w:ascii="Arial" w:hAnsi="Arial" w:cs="Arial"/>
          <w:color w:val="000000" w:themeColor="text1"/>
        </w:rPr>
        <w:t xml:space="preserve"> et al. (2017) argued that as the internet continued to grow and evolve, so did the methods and sophistication of cyber attackers. Cybersecurity professionals continue to develop new technologies and techniques to stay ahead of these threats, including advanced analytics, machine learning, and artificial intelligence.</w:t>
      </w:r>
      <w:r w:rsidRPr="00CB445B">
        <w:rPr>
          <w:rFonts w:ascii="Arial" w:hAnsi="Arial" w:cs="Arial"/>
          <w:color w:val="000000" w:themeColor="text1"/>
        </w:rPr>
        <w:t xml:space="preserve"> </w:t>
      </w:r>
      <w:r w:rsidRPr="00CB445B">
        <w:rPr>
          <w:rStyle w:val="ui-provider"/>
          <w:rFonts w:ascii="Arial" w:hAnsi="Arial" w:cs="Arial"/>
          <w:color w:val="000000" w:themeColor="text1"/>
        </w:rPr>
        <w:t xml:space="preserve">The 2000s saw significant advancements in cyber security technology, including the development of firewalls, intrusion detection systems, and encryption technologies. However, </w:t>
      </w:r>
      <w:r w:rsidRPr="00CB445B">
        <w:rPr>
          <w:rFonts w:ascii="Arial" w:hAnsi="Arial" w:cs="Arial"/>
          <w:color w:val="000000" w:themeColor="text1"/>
          <w:shd w:val="clear" w:color="auto" w:fill="FFFFFF"/>
        </w:rPr>
        <w:t>Shafqat and Masood</w:t>
      </w:r>
      <w:r w:rsidRPr="00CB445B">
        <w:rPr>
          <w:rStyle w:val="ui-provider"/>
          <w:rFonts w:ascii="Arial" w:hAnsi="Arial" w:cs="Arial"/>
          <w:color w:val="000000" w:themeColor="text1"/>
        </w:rPr>
        <w:t xml:space="preserve"> (2016) argued that cyber-attacks continued to evolve, with the rise of phishing attacks, social engineering, and ransomware. </w:t>
      </w:r>
    </w:p>
    <w:p w14:paraId="58ED8474" w14:textId="77777777" w:rsidR="00E110D3" w:rsidRPr="00CB445B" w:rsidRDefault="00E110D3" w:rsidP="00E110D3">
      <w:pPr>
        <w:pStyle w:val="Heading2"/>
        <w:rPr>
          <w:rStyle w:val="ui-provider"/>
          <w:rFonts w:ascii="Arial" w:hAnsi="Arial" w:cs="Arial"/>
        </w:rPr>
      </w:pPr>
      <w:bookmarkStart w:id="2" w:name="_Toc133345581"/>
      <w:r w:rsidRPr="00CB445B">
        <w:rPr>
          <w:rStyle w:val="ui-provider"/>
          <w:rFonts w:ascii="Arial" w:hAnsi="Arial" w:cs="Arial"/>
        </w:rPr>
        <w:t>Problem statement</w:t>
      </w:r>
      <w:bookmarkEnd w:id="2"/>
      <w:r w:rsidRPr="00CB445B">
        <w:rPr>
          <w:rStyle w:val="ui-provider"/>
          <w:rFonts w:ascii="Arial" w:hAnsi="Arial" w:cs="Arial"/>
        </w:rPr>
        <w:t xml:space="preserve"> </w:t>
      </w:r>
    </w:p>
    <w:p w14:paraId="2AFF3441" w14:textId="77777777" w:rsidR="00E110D3" w:rsidRPr="00CB445B" w:rsidRDefault="00E110D3" w:rsidP="00E110D3">
      <w:p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The field of cybersecurity continues to be of critical importance as our lives become increasingly digital and interconnected. Cybersecurity has become a critical concern for governments, businesses, and individuals alike, as cyber threats have become more sophisticated and prevalent.</w:t>
      </w:r>
      <w:r w:rsidRPr="00CB445B">
        <w:rPr>
          <w:rFonts w:ascii="Arial" w:hAnsi="Arial" w:cs="Arial"/>
          <w:color w:val="000000" w:themeColor="text1"/>
        </w:rPr>
        <w:t xml:space="preserve"> </w:t>
      </w:r>
      <w:r w:rsidRPr="00CB445B">
        <w:rPr>
          <w:rStyle w:val="ui-provider"/>
          <w:rFonts w:ascii="Arial" w:hAnsi="Arial" w:cs="Arial"/>
          <w:color w:val="000000" w:themeColor="text1"/>
        </w:rPr>
        <w:t xml:space="preserve">Cybersecurity involves a range of different disciplines, including information security, network security, application security, and operational security. Moreover, </w:t>
      </w:r>
      <w:proofErr w:type="spellStart"/>
      <w:r w:rsidRPr="00CB445B">
        <w:rPr>
          <w:rFonts w:ascii="Arial" w:hAnsi="Arial" w:cs="Arial"/>
          <w:color w:val="000000" w:themeColor="text1"/>
          <w:shd w:val="clear" w:color="auto" w:fill="FFFFFF"/>
        </w:rPr>
        <w:t>Abomhara</w:t>
      </w:r>
      <w:proofErr w:type="spellEnd"/>
      <w:r w:rsidRPr="00CB445B">
        <w:rPr>
          <w:rFonts w:ascii="Arial" w:hAnsi="Arial" w:cs="Arial"/>
          <w:color w:val="000000" w:themeColor="text1"/>
          <w:shd w:val="clear" w:color="auto" w:fill="FFFFFF"/>
        </w:rPr>
        <w:t xml:space="preserve"> and </w:t>
      </w:r>
      <w:proofErr w:type="spellStart"/>
      <w:r w:rsidRPr="00CB445B">
        <w:rPr>
          <w:rFonts w:ascii="Arial" w:hAnsi="Arial" w:cs="Arial"/>
          <w:color w:val="000000" w:themeColor="text1"/>
          <w:shd w:val="clear" w:color="auto" w:fill="FFFFFF"/>
        </w:rPr>
        <w:t>Køien</w:t>
      </w:r>
      <w:proofErr w:type="spellEnd"/>
      <w:r w:rsidRPr="00CB445B">
        <w:rPr>
          <w:rStyle w:val="ui-provider"/>
          <w:rFonts w:ascii="Arial" w:hAnsi="Arial" w:cs="Arial"/>
          <w:color w:val="000000" w:themeColor="text1"/>
        </w:rPr>
        <w:t xml:space="preserve"> (2015) pointed out that it also involves the use of various tools and technologies, such as firewalls, intrusion detection systems, encryption, and antivirus software.</w:t>
      </w:r>
      <w:r w:rsidRPr="00CB445B">
        <w:rPr>
          <w:rFonts w:ascii="Arial" w:hAnsi="Arial" w:cs="Arial"/>
          <w:color w:val="000000" w:themeColor="text1"/>
        </w:rPr>
        <w:t xml:space="preserve"> </w:t>
      </w:r>
      <w:r w:rsidRPr="00CB445B">
        <w:rPr>
          <w:rStyle w:val="ui-provider"/>
          <w:rFonts w:ascii="Arial" w:hAnsi="Arial" w:cs="Arial"/>
          <w:color w:val="000000" w:themeColor="text1"/>
        </w:rPr>
        <w:t>The field of cybersecurity is constantly evolving, as new threats emerge, and new technologies are developed to combat them. Cybersecurity professionals play a critical role in protecting digital systems and data from threats, and there is a growing demand for skilled cybersecurity experts in both the public and private sectors. E-commerce companies have confronted many cybersecurity issues recently which have downturned the customer interest on buying products in many markets (</w:t>
      </w:r>
      <w:r w:rsidRPr="00CB445B">
        <w:rPr>
          <w:rFonts w:ascii="Arial" w:hAnsi="Arial" w:cs="Arial"/>
          <w:color w:val="000000" w:themeColor="text1"/>
          <w:shd w:val="clear" w:color="auto" w:fill="FFFFFF"/>
        </w:rPr>
        <w:t xml:space="preserve">Jackson and </w:t>
      </w:r>
      <w:proofErr w:type="spellStart"/>
      <w:r w:rsidRPr="00CB445B">
        <w:rPr>
          <w:rFonts w:ascii="Arial" w:hAnsi="Arial" w:cs="Arial"/>
          <w:color w:val="000000" w:themeColor="text1"/>
          <w:shd w:val="clear" w:color="auto" w:fill="FFFFFF"/>
        </w:rPr>
        <w:t>Orebaugh</w:t>
      </w:r>
      <w:proofErr w:type="spellEnd"/>
      <w:r w:rsidRPr="00CB445B">
        <w:rPr>
          <w:rFonts w:ascii="Arial" w:hAnsi="Arial" w:cs="Arial"/>
          <w:color w:val="000000" w:themeColor="text1"/>
          <w:shd w:val="clear" w:color="auto" w:fill="FFFFFF"/>
        </w:rPr>
        <w:t>, 2018</w:t>
      </w:r>
      <w:r w:rsidRPr="00CB445B">
        <w:rPr>
          <w:rStyle w:val="ui-provider"/>
          <w:rFonts w:ascii="Arial" w:hAnsi="Arial" w:cs="Arial"/>
          <w:color w:val="000000" w:themeColor="text1"/>
        </w:rPr>
        <w:t>). For example, Amazon confronted lawsuit in US for deterring the cybersecurity and the company was also fined million dollars (</w:t>
      </w:r>
      <w:r w:rsidRPr="00CB445B">
        <w:rPr>
          <w:rFonts w:ascii="Arial" w:hAnsi="Arial" w:cs="Arial"/>
          <w:color w:val="000000" w:themeColor="text1"/>
          <w:shd w:val="clear" w:color="auto" w:fill="FFFFFF"/>
        </w:rPr>
        <w:t>Schatz et al., 2017</w:t>
      </w:r>
      <w:r w:rsidRPr="00CB445B">
        <w:rPr>
          <w:rStyle w:val="ui-provider"/>
          <w:rFonts w:ascii="Arial" w:hAnsi="Arial" w:cs="Arial"/>
          <w:color w:val="000000" w:themeColor="text1"/>
        </w:rPr>
        <w:t xml:space="preserve">). The cybersecurity is becoming imperative for making transactions in e-commerce companies. </w:t>
      </w:r>
    </w:p>
    <w:p w14:paraId="1B845A7D" w14:textId="77777777" w:rsidR="00E110D3" w:rsidRPr="007722AD" w:rsidRDefault="00E110D3" w:rsidP="00E110D3">
      <w:pPr>
        <w:spacing w:before="100" w:beforeAutospacing="1" w:after="100" w:afterAutospacing="1" w:line="360" w:lineRule="auto"/>
        <w:jc w:val="center"/>
        <w:rPr>
          <w:rFonts w:ascii="Arial" w:eastAsia="Times New Roman" w:hAnsi="Arial" w:cs="Arial"/>
          <w:i/>
          <w:iCs/>
          <w:color w:val="000000" w:themeColor="text1"/>
          <w:lang/>
        </w:rPr>
      </w:pPr>
      <w:r w:rsidRPr="007722AD">
        <w:rPr>
          <w:rFonts w:ascii="Arial" w:eastAsia="Times New Roman" w:hAnsi="Arial" w:cs="Arial"/>
          <w:i/>
          <w:iCs/>
          <w:color w:val="000000" w:themeColor="text1"/>
          <w:lang/>
        </w:rPr>
        <w:lastRenderedPageBreak/>
        <w:fldChar w:fldCharType="begin"/>
      </w:r>
      <w:r w:rsidRPr="007722AD">
        <w:rPr>
          <w:rFonts w:ascii="Arial" w:eastAsia="Times New Roman" w:hAnsi="Arial" w:cs="Arial"/>
          <w:i/>
          <w:iCs/>
          <w:color w:val="000000" w:themeColor="text1"/>
          <w:lang/>
        </w:rPr>
        <w:instrText xml:space="preserve"> INCLUDEPICTURE "https://www.oberlo.com/media/1643820075-top-ecommerce-companies-by-market-value-2022.png?fit=max&amp;fm=jpg&amp;w=1800" \* MERGEFORMATINET </w:instrText>
      </w:r>
      <w:r w:rsidRPr="007722AD">
        <w:rPr>
          <w:rFonts w:ascii="Arial" w:eastAsia="Times New Roman" w:hAnsi="Arial" w:cs="Arial"/>
          <w:i/>
          <w:iCs/>
          <w:color w:val="000000" w:themeColor="text1"/>
          <w:lang/>
        </w:rPr>
        <w:fldChar w:fldCharType="separate"/>
      </w:r>
      <w:r w:rsidRPr="00CB445B">
        <w:rPr>
          <w:rFonts w:ascii="Arial" w:eastAsia="Times New Roman" w:hAnsi="Arial" w:cs="Arial"/>
          <w:i/>
          <w:iCs/>
          <w:noProof/>
          <w:color w:val="000000" w:themeColor="text1"/>
          <w:lang/>
        </w:rPr>
        <w:drawing>
          <wp:inline distT="0" distB="0" distL="0" distR="0" wp14:anchorId="5BEA2BC7" wp14:editId="419E4FDA">
            <wp:extent cx="5943600" cy="3039110"/>
            <wp:effectExtent l="0" t="0" r="0" b="0"/>
            <wp:docPr id="3" name="Picture 3" descr="Chart of Top Ecommerce Companies in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of Top Ecommerce Companies in 202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039110"/>
                    </a:xfrm>
                    <a:prstGeom prst="rect">
                      <a:avLst/>
                    </a:prstGeom>
                    <a:noFill/>
                    <a:ln>
                      <a:noFill/>
                    </a:ln>
                  </pic:spPr>
                </pic:pic>
              </a:graphicData>
            </a:graphic>
          </wp:inline>
        </w:drawing>
      </w:r>
      <w:r w:rsidRPr="007722AD">
        <w:rPr>
          <w:rFonts w:ascii="Arial" w:eastAsia="Times New Roman" w:hAnsi="Arial" w:cs="Arial"/>
          <w:i/>
          <w:iCs/>
          <w:color w:val="000000" w:themeColor="text1"/>
          <w:lang/>
        </w:rPr>
        <w:fldChar w:fldCharType="end"/>
      </w:r>
    </w:p>
    <w:p w14:paraId="3F901BB7" w14:textId="77777777" w:rsidR="00E110D3" w:rsidRPr="007722AD" w:rsidRDefault="00E110D3" w:rsidP="00E110D3">
      <w:pPr>
        <w:spacing w:before="100" w:beforeAutospacing="1" w:after="100" w:afterAutospacing="1" w:line="360" w:lineRule="auto"/>
        <w:jc w:val="center"/>
        <w:rPr>
          <w:rFonts w:ascii="Arial" w:eastAsia="Times New Roman" w:hAnsi="Arial" w:cs="Arial"/>
          <w:i/>
          <w:iCs/>
          <w:color w:val="000000" w:themeColor="text1"/>
          <w:lang/>
        </w:rPr>
      </w:pPr>
    </w:p>
    <w:p w14:paraId="16841F10" w14:textId="77777777" w:rsidR="00E110D3" w:rsidRPr="00CB445B" w:rsidRDefault="00E110D3" w:rsidP="00E110D3">
      <w:pPr>
        <w:spacing w:before="100" w:beforeAutospacing="1" w:after="100" w:afterAutospacing="1" w:line="360" w:lineRule="auto"/>
        <w:jc w:val="center"/>
        <w:rPr>
          <w:rStyle w:val="ui-provider"/>
          <w:rFonts w:ascii="Arial" w:hAnsi="Arial" w:cs="Arial"/>
          <w:i/>
          <w:iCs/>
          <w:color w:val="000000" w:themeColor="text1"/>
        </w:rPr>
      </w:pPr>
      <w:r w:rsidRPr="00CB445B">
        <w:rPr>
          <w:rStyle w:val="ui-provider"/>
          <w:rFonts w:ascii="Arial" w:hAnsi="Arial" w:cs="Arial"/>
          <w:i/>
          <w:iCs/>
          <w:color w:val="000000" w:themeColor="text1"/>
        </w:rPr>
        <w:t>Figure 1: Top e-commerce companies worldwide</w:t>
      </w:r>
    </w:p>
    <w:p w14:paraId="65A86BA6" w14:textId="77777777" w:rsidR="00E110D3" w:rsidRPr="00CB445B" w:rsidRDefault="00E110D3" w:rsidP="00E110D3">
      <w:pPr>
        <w:spacing w:before="100" w:beforeAutospacing="1" w:after="100" w:afterAutospacing="1" w:line="360" w:lineRule="auto"/>
        <w:jc w:val="center"/>
        <w:rPr>
          <w:rStyle w:val="ui-provider"/>
          <w:rFonts w:ascii="Arial" w:hAnsi="Arial" w:cs="Arial"/>
          <w:i/>
          <w:iCs/>
          <w:color w:val="000000" w:themeColor="text1"/>
        </w:rPr>
      </w:pPr>
      <w:r w:rsidRPr="00CB445B">
        <w:rPr>
          <w:rStyle w:val="ui-provider"/>
          <w:rFonts w:ascii="Arial" w:hAnsi="Arial" w:cs="Arial"/>
          <w:i/>
          <w:iCs/>
          <w:color w:val="000000" w:themeColor="text1"/>
        </w:rPr>
        <w:t xml:space="preserve">Source: </w:t>
      </w:r>
      <w:r w:rsidRPr="00CB445B">
        <w:rPr>
          <w:rFonts w:ascii="Arial" w:hAnsi="Arial" w:cs="Arial"/>
          <w:i/>
          <w:iCs/>
          <w:color w:val="000000" w:themeColor="text1"/>
          <w:shd w:val="clear" w:color="auto" w:fill="FFFFFF"/>
        </w:rPr>
        <w:t xml:space="preserve">Humayun et al. </w:t>
      </w:r>
      <w:r w:rsidRPr="00CB445B">
        <w:rPr>
          <w:rStyle w:val="ui-provider"/>
          <w:rFonts w:ascii="Arial" w:hAnsi="Arial" w:cs="Arial"/>
          <w:i/>
          <w:iCs/>
          <w:color w:val="000000" w:themeColor="text1"/>
        </w:rPr>
        <w:t>(2022)</w:t>
      </w:r>
    </w:p>
    <w:p w14:paraId="09369A0C" w14:textId="77777777" w:rsidR="00E110D3" w:rsidRPr="00CB445B" w:rsidRDefault="00E110D3" w:rsidP="00E110D3">
      <w:p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Moreover, Cybersecurity investigation often reveal the mistakes made by businesses that fell victim to cyber-attacks. By learning from these mistakes, ecommerce businesses can avoid making the same errors and can develop more effective cybersecurity strategies. In addition to this, present study can illustrate the significant impact that cyber-attacks can have on businesses, including financial losses, damage to reputation, and legal liability. By highlighting these consequences, the present study will help businesses understand the importance of investing in robust cybersecurity measures.</w:t>
      </w:r>
    </w:p>
    <w:p w14:paraId="0EC07091" w14:textId="77777777" w:rsidR="00E110D3" w:rsidRPr="00CB445B" w:rsidRDefault="00E110D3" w:rsidP="00E110D3">
      <w:pPr>
        <w:pStyle w:val="Heading2"/>
        <w:rPr>
          <w:rStyle w:val="ui-provider"/>
          <w:rFonts w:ascii="Arial" w:hAnsi="Arial" w:cs="Arial"/>
        </w:rPr>
      </w:pPr>
      <w:bookmarkStart w:id="3" w:name="_Toc133345582"/>
      <w:r w:rsidRPr="00CB445B">
        <w:rPr>
          <w:rStyle w:val="ui-provider"/>
          <w:rFonts w:ascii="Arial" w:hAnsi="Arial" w:cs="Arial"/>
        </w:rPr>
        <w:t>Aim</w:t>
      </w:r>
      <w:bookmarkEnd w:id="3"/>
    </w:p>
    <w:p w14:paraId="07AB129E" w14:textId="77777777" w:rsidR="00E110D3" w:rsidRPr="00CB445B" w:rsidRDefault="00E110D3" w:rsidP="00E110D3">
      <w:pPr>
        <w:pStyle w:val="ListBullet"/>
        <w:numPr>
          <w:ilvl w:val="0"/>
          <w:numId w:val="0"/>
        </w:num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 xml:space="preserve">To study the cybersecurity threats and responses for business organisations by focusing on the case of e-commerce companies. </w:t>
      </w:r>
    </w:p>
    <w:p w14:paraId="6DF39030" w14:textId="77777777" w:rsidR="00E110D3" w:rsidRDefault="00E110D3" w:rsidP="00E110D3">
      <w:pPr>
        <w:pStyle w:val="Heading2"/>
        <w:rPr>
          <w:rStyle w:val="ui-provider"/>
          <w:rFonts w:ascii="Arial" w:hAnsi="Arial" w:cs="Arial"/>
        </w:rPr>
      </w:pPr>
      <w:bookmarkStart w:id="4" w:name="_Toc133345583"/>
    </w:p>
    <w:p w14:paraId="0430DAA4" w14:textId="77777777" w:rsidR="00E110D3" w:rsidRDefault="00E110D3" w:rsidP="00E110D3">
      <w:pPr>
        <w:pStyle w:val="Heading2"/>
        <w:rPr>
          <w:rStyle w:val="ui-provider"/>
          <w:rFonts w:ascii="Arial" w:hAnsi="Arial" w:cs="Arial"/>
        </w:rPr>
      </w:pPr>
    </w:p>
    <w:p w14:paraId="48F5E3C1" w14:textId="33EF738E" w:rsidR="00E110D3" w:rsidRPr="00CB445B" w:rsidRDefault="00E110D3" w:rsidP="00E110D3">
      <w:pPr>
        <w:pStyle w:val="Heading2"/>
        <w:rPr>
          <w:rStyle w:val="ui-provider"/>
          <w:rFonts w:ascii="Arial" w:hAnsi="Arial" w:cs="Arial"/>
        </w:rPr>
      </w:pPr>
      <w:r w:rsidRPr="00CB445B">
        <w:rPr>
          <w:rStyle w:val="ui-provider"/>
          <w:rFonts w:ascii="Arial" w:hAnsi="Arial" w:cs="Arial"/>
        </w:rPr>
        <w:lastRenderedPageBreak/>
        <w:t>Objectives</w:t>
      </w:r>
      <w:bookmarkEnd w:id="4"/>
    </w:p>
    <w:p w14:paraId="1C2F5156" w14:textId="77777777" w:rsidR="00E110D3" w:rsidRPr="00CB445B" w:rsidRDefault="00E110D3" w:rsidP="00E110D3">
      <w:pPr>
        <w:pStyle w:val="ListBullet"/>
        <w:numPr>
          <w:ilvl w:val="0"/>
          <w:numId w:val="4"/>
        </w:num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To examine the significance of cyber security in e-commerce companies</w:t>
      </w:r>
    </w:p>
    <w:p w14:paraId="5E500B22" w14:textId="77777777" w:rsidR="00E110D3" w:rsidRPr="00CB445B" w:rsidRDefault="00E110D3" w:rsidP="00E110D3">
      <w:pPr>
        <w:pStyle w:val="ListBullet"/>
        <w:numPr>
          <w:ilvl w:val="0"/>
          <w:numId w:val="4"/>
        </w:num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To assess the threats confronted by e-commerce companies due to cybersecurity issues</w:t>
      </w:r>
    </w:p>
    <w:p w14:paraId="3FC80EB6" w14:textId="77777777" w:rsidR="00E110D3" w:rsidRPr="00CB445B" w:rsidRDefault="00E110D3" w:rsidP="00E110D3">
      <w:pPr>
        <w:pStyle w:val="ListBullet"/>
        <w:numPr>
          <w:ilvl w:val="0"/>
          <w:numId w:val="4"/>
        </w:num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 xml:space="preserve">To evaluate the cybersecurity threats and responses for e-commerce business </w:t>
      </w:r>
    </w:p>
    <w:p w14:paraId="78E94384" w14:textId="77777777" w:rsidR="00E110D3" w:rsidRPr="00CB445B" w:rsidRDefault="00E110D3" w:rsidP="00E110D3">
      <w:pPr>
        <w:pStyle w:val="ListBullet"/>
        <w:numPr>
          <w:ilvl w:val="0"/>
          <w:numId w:val="4"/>
        </w:num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To provide recommendations for improving the cybersecurity responses for e-commerce business</w:t>
      </w:r>
    </w:p>
    <w:p w14:paraId="27D01245" w14:textId="77777777" w:rsidR="00E110D3" w:rsidRPr="00CB445B" w:rsidRDefault="00E110D3" w:rsidP="00E110D3">
      <w:pPr>
        <w:pStyle w:val="Heading2"/>
        <w:rPr>
          <w:rStyle w:val="ui-provider"/>
          <w:rFonts w:ascii="Arial" w:hAnsi="Arial" w:cs="Arial"/>
        </w:rPr>
      </w:pPr>
      <w:bookmarkStart w:id="5" w:name="_Toc133345584"/>
      <w:r w:rsidRPr="00CB445B">
        <w:rPr>
          <w:rStyle w:val="ui-provider"/>
          <w:rFonts w:ascii="Arial" w:hAnsi="Arial" w:cs="Arial"/>
        </w:rPr>
        <w:t>Research questions</w:t>
      </w:r>
      <w:bookmarkEnd w:id="5"/>
    </w:p>
    <w:p w14:paraId="7459A985" w14:textId="77777777" w:rsidR="00E110D3" w:rsidRPr="00CB445B" w:rsidRDefault="00E110D3" w:rsidP="00E110D3">
      <w:pPr>
        <w:pStyle w:val="ListBullet"/>
        <w:numPr>
          <w:ilvl w:val="0"/>
          <w:numId w:val="5"/>
        </w:num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What is the significance of cyber security in e-commerce companies?</w:t>
      </w:r>
    </w:p>
    <w:p w14:paraId="2EC945F5" w14:textId="77777777" w:rsidR="00E110D3" w:rsidRPr="00CB445B" w:rsidRDefault="00E110D3" w:rsidP="00E110D3">
      <w:pPr>
        <w:pStyle w:val="ListBullet"/>
        <w:numPr>
          <w:ilvl w:val="0"/>
          <w:numId w:val="5"/>
        </w:num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What are the threats confronted by e-commerce companies due to cybersecurity issues?</w:t>
      </w:r>
    </w:p>
    <w:p w14:paraId="7A8D9E8B" w14:textId="77777777" w:rsidR="00E110D3" w:rsidRPr="00CB445B" w:rsidRDefault="00E110D3" w:rsidP="00E110D3">
      <w:pPr>
        <w:pStyle w:val="ListBullet"/>
        <w:numPr>
          <w:ilvl w:val="0"/>
          <w:numId w:val="5"/>
        </w:num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 xml:space="preserve">What are the cybersecurity threats and responses for e-commerce business? </w:t>
      </w:r>
    </w:p>
    <w:p w14:paraId="260832D5" w14:textId="77777777" w:rsidR="00E110D3" w:rsidRPr="00CB445B" w:rsidRDefault="00E110D3" w:rsidP="00E110D3">
      <w:pPr>
        <w:pStyle w:val="ListBullet"/>
        <w:numPr>
          <w:ilvl w:val="0"/>
          <w:numId w:val="5"/>
        </w:num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 xml:space="preserve">What are recommendations for improving the cybersecurity responses for e-commerce business? </w:t>
      </w:r>
    </w:p>
    <w:p w14:paraId="2392E46E" w14:textId="77777777" w:rsidR="00E110D3" w:rsidRPr="00CB445B" w:rsidRDefault="00E110D3" w:rsidP="00E110D3">
      <w:pPr>
        <w:pStyle w:val="Heading2"/>
        <w:rPr>
          <w:rStyle w:val="ui-provider"/>
          <w:rFonts w:ascii="Arial" w:hAnsi="Arial" w:cs="Arial"/>
        </w:rPr>
      </w:pPr>
      <w:bookmarkStart w:id="6" w:name="_Toc133345585"/>
      <w:r w:rsidRPr="00CB445B">
        <w:rPr>
          <w:rStyle w:val="ui-provider"/>
          <w:rFonts w:ascii="Arial" w:hAnsi="Arial" w:cs="Arial"/>
        </w:rPr>
        <w:t>Significance of the present study</w:t>
      </w:r>
      <w:bookmarkEnd w:id="6"/>
    </w:p>
    <w:p w14:paraId="55521BA3" w14:textId="77777777" w:rsidR="00E110D3" w:rsidRPr="00CB445B" w:rsidRDefault="00E110D3" w:rsidP="00E110D3">
      <w:pPr>
        <w:pStyle w:val="ListBullet"/>
        <w:numPr>
          <w:ilvl w:val="0"/>
          <w:numId w:val="0"/>
        </w:numPr>
        <w:spacing w:before="100" w:beforeAutospacing="1" w:after="100" w:afterAutospacing="1" w:line="360" w:lineRule="auto"/>
        <w:jc w:val="both"/>
        <w:rPr>
          <w:rStyle w:val="ui-provider"/>
          <w:rFonts w:ascii="Arial" w:hAnsi="Arial" w:cs="Arial"/>
          <w:b/>
          <w:bCs/>
          <w:color w:val="000000" w:themeColor="text1"/>
          <w:lang w:val="en-US"/>
        </w:rPr>
      </w:pPr>
      <w:r w:rsidRPr="00CB445B">
        <w:rPr>
          <w:rStyle w:val="ui-provider"/>
          <w:rFonts w:ascii="Arial" w:hAnsi="Arial" w:cs="Arial"/>
          <w:color w:val="000000" w:themeColor="text1"/>
        </w:rPr>
        <w:t>They should make clear to their users how their data is collected, stored, and used, as well as any measures taken to secure their data. When developing security measures or conducting research, it is important to ensure that biases and assumptions are not built into the process. Any decisions made should be based on objective evidence and data and should not unfairly disadvantage any groups or individuals. Businesses and researchers have a responsibility to ensure that their actions do not cause harm to users or compromise their security. This includes taking measures to prevent data breaches, implementing secure authentication methods, and being transparent about any security incidents that occur. Overall, it is important to approach cyber security in the ecommerce industry with a strong sense of ethics and responsibility. By prioritizing user privacy, informed consent, transparency, fairness, and responsibility, businesses and researchers can help to build trust and confidence in the ecommerce industry and protect users from potential harm.</w:t>
      </w:r>
    </w:p>
    <w:p w14:paraId="49FB2796" w14:textId="77777777" w:rsidR="00E110D3" w:rsidRPr="00CB445B" w:rsidRDefault="00E110D3" w:rsidP="00E110D3">
      <w:pPr>
        <w:pStyle w:val="ListBullet"/>
        <w:numPr>
          <w:ilvl w:val="0"/>
          <w:numId w:val="0"/>
        </w:num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lastRenderedPageBreak/>
        <w:t>The present study plays an important role in fathoming cyber security for ecommerce as they provide real-world examples of cyber-attacks, their impact, and how they can be prevented in the future. The present study can provide valuable insights into the cybersecurity risks faced by ecommerce businesses, the impact of cyber-attacks, and the measures that can be taken to prevent them. By studying past incidents, ecommerce businesses can develop more effective cybersecurity strategies, improve their defences, and protect themselves from future attacks.</w:t>
      </w:r>
    </w:p>
    <w:p w14:paraId="432A8A7F" w14:textId="77777777" w:rsidR="00E110D3" w:rsidRPr="00CB445B" w:rsidRDefault="00E110D3" w:rsidP="00E110D3">
      <w:pPr>
        <w:pStyle w:val="Heading2"/>
        <w:rPr>
          <w:rStyle w:val="ui-provider"/>
          <w:rFonts w:ascii="Arial" w:hAnsi="Arial" w:cs="Arial"/>
        </w:rPr>
      </w:pPr>
      <w:bookmarkStart w:id="7" w:name="_Toc133345586"/>
      <w:r w:rsidRPr="00CB445B">
        <w:rPr>
          <w:rStyle w:val="ui-provider"/>
          <w:rFonts w:ascii="Arial" w:hAnsi="Arial" w:cs="Arial"/>
        </w:rPr>
        <w:t>Dependable and in-dependent variables</w:t>
      </w:r>
      <w:bookmarkEnd w:id="7"/>
    </w:p>
    <w:p w14:paraId="520FFE48" w14:textId="77777777" w:rsidR="00E110D3" w:rsidRPr="00CB445B" w:rsidRDefault="00E110D3" w:rsidP="00E110D3">
      <w:pPr>
        <w:pStyle w:val="ListBullet"/>
        <w:numPr>
          <w:ilvl w:val="0"/>
          <w:numId w:val="0"/>
        </w:num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 xml:space="preserve">When conducting research or working in the field of cyber security in the ecommerce industry, it is important to consider dependent and independent variable that may arise. Ecommerce platforms often collect a significant amount of personal data from their users, including names, addresses, credit card numbers, and other sensitive information. When conducting research or implementing security measures, it is important to ensure that the privacy of users is protected. It is important to obtain informed consent from users when collecting data for research purposes. Users should be made aware of the purpose of the research, how their data will be collected and used, and any potential risks or benefits. In addition to this, ecommerce businesses should be transparent about their data collection and security practices. The dependent variable of the study is business performance and independent variable is cybersecurity threats and response and the independent variable. </w:t>
      </w:r>
    </w:p>
    <w:p w14:paraId="4A9AE952" w14:textId="77777777" w:rsidR="00E110D3" w:rsidRPr="00CB445B" w:rsidRDefault="00E110D3" w:rsidP="00E110D3">
      <w:pPr>
        <w:spacing w:before="100" w:beforeAutospacing="1" w:after="100" w:afterAutospacing="1" w:line="360" w:lineRule="auto"/>
        <w:rPr>
          <w:rFonts w:ascii="Arial" w:hAnsi="Arial" w:cs="Arial"/>
          <w:b/>
          <w:bCs/>
          <w:color w:val="000000" w:themeColor="text1"/>
          <w:u w:val="single"/>
        </w:rPr>
      </w:pPr>
      <w:r w:rsidRPr="00CB445B">
        <w:rPr>
          <w:rFonts w:ascii="Arial" w:hAnsi="Arial" w:cs="Arial"/>
          <w:b/>
          <w:bCs/>
          <w:color w:val="000000" w:themeColor="text1"/>
          <w:u w:val="single"/>
        </w:rPr>
        <w:br w:type="page"/>
      </w:r>
    </w:p>
    <w:p w14:paraId="33F5CE79" w14:textId="77777777" w:rsidR="00E110D3" w:rsidRPr="00CB445B" w:rsidRDefault="00E110D3" w:rsidP="00E110D3">
      <w:pPr>
        <w:pStyle w:val="Heading1"/>
        <w:rPr>
          <w:rFonts w:ascii="Arial" w:hAnsi="Arial" w:cs="Arial"/>
        </w:rPr>
      </w:pPr>
      <w:bookmarkStart w:id="8" w:name="_Toc133345587"/>
      <w:r w:rsidRPr="00CB445B">
        <w:rPr>
          <w:rFonts w:ascii="Arial" w:hAnsi="Arial" w:cs="Arial"/>
        </w:rPr>
        <w:lastRenderedPageBreak/>
        <w:t>Literature Review</w:t>
      </w:r>
      <w:bookmarkEnd w:id="8"/>
      <w:r w:rsidRPr="00CB445B">
        <w:rPr>
          <w:rFonts w:ascii="Arial" w:hAnsi="Arial" w:cs="Arial"/>
        </w:rPr>
        <w:t xml:space="preserve"> </w:t>
      </w:r>
    </w:p>
    <w:p w14:paraId="77FED012" w14:textId="77777777" w:rsidR="00E110D3" w:rsidRPr="00CB445B" w:rsidRDefault="00E110D3" w:rsidP="00E110D3">
      <w:pPr>
        <w:pStyle w:val="Heading2"/>
        <w:rPr>
          <w:rFonts w:ascii="Arial" w:hAnsi="Arial" w:cs="Arial"/>
        </w:rPr>
      </w:pPr>
      <w:bookmarkStart w:id="9" w:name="_Toc133345588"/>
      <w:r w:rsidRPr="00CB445B">
        <w:rPr>
          <w:rFonts w:ascii="Arial" w:hAnsi="Arial" w:cs="Arial"/>
        </w:rPr>
        <w:t>Introduction</w:t>
      </w:r>
      <w:bookmarkEnd w:id="9"/>
    </w:p>
    <w:p w14:paraId="058133C2" w14:textId="77777777" w:rsidR="00E110D3" w:rsidRPr="00CB445B" w:rsidRDefault="00E110D3" w:rsidP="00E110D3">
      <w:p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 xml:space="preserve">According to </w:t>
      </w:r>
      <w:r w:rsidRPr="00CB445B">
        <w:rPr>
          <w:rFonts w:ascii="Arial" w:hAnsi="Arial" w:cs="Arial"/>
          <w:color w:val="000000" w:themeColor="text1"/>
          <w:shd w:val="clear" w:color="auto" w:fill="FFFFFF"/>
        </w:rPr>
        <w:t>Ferrari</w:t>
      </w:r>
      <w:r w:rsidRPr="00CB445B">
        <w:rPr>
          <w:rStyle w:val="ui-provider"/>
          <w:rFonts w:ascii="Arial" w:hAnsi="Arial" w:cs="Arial"/>
          <w:color w:val="000000" w:themeColor="text1"/>
        </w:rPr>
        <w:t xml:space="preserve"> (2015), a literature review is a critical evaluation and analysis of existing research and publications on a specific topic. It involves identifying, evaluating, and synthesizing relevant studies and publications to develop a comprehensive understanding of the current state of knowledge on a particular subject.</w:t>
      </w:r>
      <w:r w:rsidRPr="00CB445B">
        <w:rPr>
          <w:rFonts w:ascii="Arial" w:hAnsi="Arial" w:cs="Arial"/>
          <w:color w:val="000000" w:themeColor="text1"/>
        </w:rPr>
        <w:t xml:space="preserve"> As per the view of </w:t>
      </w:r>
      <w:r w:rsidRPr="00CB445B">
        <w:rPr>
          <w:rFonts w:ascii="Arial" w:hAnsi="Arial" w:cs="Arial"/>
          <w:color w:val="000000" w:themeColor="text1"/>
          <w:shd w:val="clear" w:color="auto" w:fill="FFFFFF"/>
        </w:rPr>
        <w:t>Chen</w:t>
      </w:r>
      <w:r w:rsidRPr="00CB445B">
        <w:rPr>
          <w:rFonts w:ascii="Arial" w:hAnsi="Arial" w:cs="Arial"/>
          <w:color w:val="000000" w:themeColor="text1"/>
        </w:rPr>
        <w:t xml:space="preserve"> (2017), a</w:t>
      </w:r>
      <w:r w:rsidRPr="00CB445B">
        <w:rPr>
          <w:rStyle w:val="ui-provider"/>
          <w:rFonts w:ascii="Arial" w:hAnsi="Arial" w:cs="Arial"/>
          <w:color w:val="000000" w:themeColor="text1"/>
        </w:rPr>
        <w:t xml:space="preserve"> literature review typically begins with a clear research question or objective, which guides the search for relevant studies and publications. The review may include both primary research studies and secondary sources, such as review articles and books.</w:t>
      </w:r>
      <w:r w:rsidRPr="00CB445B">
        <w:rPr>
          <w:rFonts w:ascii="Arial" w:hAnsi="Arial" w:cs="Arial"/>
          <w:color w:val="000000" w:themeColor="text1"/>
        </w:rPr>
        <w:t xml:space="preserve"> </w:t>
      </w:r>
      <w:r w:rsidRPr="00CB445B">
        <w:rPr>
          <w:rStyle w:val="ui-provider"/>
          <w:rFonts w:ascii="Arial" w:hAnsi="Arial" w:cs="Arial"/>
          <w:color w:val="000000" w:themeColor="text1"/>
        </w:rPr>
        <w:t xml:space="preserve">The literature review process involves several steps, including conducting a thorough search for relevant studies and publications, evaluating the quality and relevance of the studies, and synthesizing the information to identify key themes and findings. In the opinion of </w:t>
      </w:r>
      <w:proofErr w:type="spellStart"/>
      <w:r w:rsidRPr="00CB445B">
        <w:rPr>
          <w:rFonts w:ascii="Arial" w:hAnsi="Arial" w:cs="Arial"/>
          <w:color w:val="000000" w:themeColor="text1"/>
          <w:shd w:val="clear" w:color="auto" w:fill="FFFFFF"/>
        </w:rPr>
        <w:t>Torraco</w:t>
      </w:r>
      <w:proofErr w:type="spellEnd"/>
      <w:r w:rsidRPr="00CB445B">
        <w:rPr>
          <w:rStyle w:val="ui-provider"/>
          <w:rFonts w:ascii="Arial" w:hAnsi="Arial" w:cs="Arial"/>
          <w:color w:val="000000" w:themeColor="text1"/>
        </w:rPr>
        <w:t xml:space="preserve"> (2016), the main purposes of a literature review are to Identify gaps in the existing research and areas for further study. In addition to this, </w:t>
      </w:r>
      <w:r w:rsidRPr="00CB445B">
        <w:rPr>
          <w:rFonts w:ascii="Arial" w:hAnsi="Arial" w:cs="Arial"/>
          <w:color w:val="000000" w:themeColor="text1"/>
          <w:shd w:val="clear" w:color="auto" w:fill="FFFFFF"/>
        </w:rPr>
        <w:t>Chen</w:t>
      </w:r>
      <w:r w:rsidRPr="00CB445B">
        <w:rPr>
          <w:rStyle w:val="ui-provider"/>
          <w:rFonts w:ascii="Arial" w:hAnsi="Arial" w:cs="Arial"/>
          <w:color w:val="000000" w:themeColor="text1"/>
        </w:rPr>
        <w:t xml:space="preserve"> (2017) cited that it will provide a</w:t>
      </w:r>
      <w:r w:rsidRPr="00CB445B">
        <w:rPr>
          <w:rFonts w:ascii="Arial" w:hAnsi="Arial" w:cs="Arial"/>
          <w:color w:val="000000" w:themeColor="text1"/>
        </w:rPr>
        <w:t xml:space="preserve"> </w:t>
      </w:r>
      <w:r w:rsidRPr="00CB445B">
        <w:rPr>
          <w:rStyle w:val="ui-provider"/>
          <w:rFonts w:ascii="Arial" w:hAnsi="Arial" w:cs="Arial"/>
          <w:color w:val="000000" w:themeColor="text1"/>
        </w:rPr>
        <w:t>comprehensive understanding of the current state of knowledge on a particular subject. Moreover, it will inform the development of new research questions and hypotheses and identify potential sources of bias and limitations in existing research. Overall, a literature review is a critical tool for researchers to develop a deep understanding of the current state of knowledge on a particular subject and to identify areas for further study.</w:t>
      </w:r>
    </w:p>
    <w:p w14:paraId="48AB5EA3" w14:textId="77777777" w:rsidR="00E110D3" w:rsidRPr="00CB445B" w:rsidRDefault="00E110D3" w:rsidP="00E110D3">
      <w:p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In this literature review section, the researcher will be discussing the influence and impact of cyber security, it’s significance in the modern world, the factors that affects the business organisations and the impact of cyber security threats and responses for business organisations. In this section, the researcher will be conducting a case study of ecommerce industry to understand the influence of cyber security.</w:t>
      </w:r>
    </w:p>
    <w:p w14:paraId="715A5FCA" w14:textId="77777777" w:rsidR="00E110D3" w:rsidRPr="00CB445B" w:rsidRDefault="00E110D3" w:rsidP="00E110D3">
      <w:pPr>
        <w:pStyle w:val="Heading2"/>
        <w:rPr>
          <w:rFonts w:ascii="Arial" w:hAnsi="Arial" w:cs="Arial"/>
        </w:rPr>
      </w:pPr>
      <w:bookmarkStart w:id="10" w:name="_Toc133345589"/>
      <w:r w:rsidRPr="00CB445B">
        <w:rPr>
          <w:rFonts w:ascii="Arial" w:hAnsi="Arial" w:cs="Arial"/>
        </w:rPr>
        <w:t>Cyber security</w:t>
      </w:r>
      <w:bookmarkEnd w:id="10"/>
    </w:p>
    <w:p w14:paraId="3319BAA6" w14:textId="77777777" w:rsidR="00E110D3" w:rsidRPr="00CB445B" w:rsidRDefault="00E110D3" w:rsidP="00E110D3">
      <w:p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 xml:space="preserve">In today's digital age, cybersecurity has become a critical issue for individuals, businesses, and governments. According to </w:t>
      </w:r>
      <w:proofErr w:type="spellStart"/>
      <w:r w:rsidRPr="00CB445B">
        <w:rPr>
          <w:rFonts w:ascii="Arial" w:hAnsi="Arial" w:cs="Arial"/>
          <w:color w:val="000000" w:themeColor="text1"/>
          <w:shd w:val="clear" w:color="auto" w:fill="FFFFFF"/>
        </w:rPr>
        <w:t>Carr</w:t>
      </w:r>
      <w:proofErr w:type="spellEnd"/>
      <w:r w:rsidRPr="00CB445B">
        <w:rPr>
          <w:rStyle w:val="ui-provider"/>
          <w:rFonts w:ascii="Arial" w:hAnsi="Arial" w:cs="Arial"/>
          <w:color w:val="000000" w:themeColor="text1"/>
        </w:rPr>
        <w:t xml:space="preserve"> (2016), Cybersecurity refers to the </w:t>
      </w:r>
      <w:r w:rsidRPr="00CB445B">
        <w:rPr>
          <w:rStyle w:val="ui-provider"/>
          <w:rFonts w:ascii="Arial" w:hAnsi="Arial" w:cs="Arial"/>
          <w:color w:val="000000" w:themeColor="text1"/>
        </w:rPr>
        <w:lastRenderedPageBreak/>
        <w:t>measures taken to protect computer systems, networks, and sensitive information from unauthorized access, theft, damage, or other malicious attacks. With the increasing reliance on digital technologies and the internet, the threat of cyberattacks has grown significantly, and the need for effective cybersecurity measures has become more important than ever. There are several key aspects of cybersecurity that must be considered to ensure effective protection against cyber threats. One important aspect is the use of strong passwords and other authentication measures to prevent unauthorized access to computer systems and networks (</w:t>
      </w:r>
      <w:r w:rsidRPr="00CB445B">
        <w:rPr>
          <w:rFonts w:ascii="Arial" w:hAnsi="Arial" w:cs="Arial"/>
          <w:color w:val="000000" w:themeColor="text1"/>
          <w:shd w:val="clear" w:color="auto" w:fill="FFFFFF"/>
        </w:rPr>
        <w:t>Teoh and Mahmood, 2017</w:t>
      </w:r>
      <w:r w:rsidRPr="00CB445B">
        <w:rPr>
          <w:rStyle w:val="ui-provider"/>
          <w:rFonts w:ascii="Arial" w:hAnsi="Arial" w:cs="Arial"/>
          <w:color w:val="000000" w:themeColor="text1"/>
        </w:rPr>
        <w:t>). This can include the use of two-factor authentication, biometric authentication, and other advanced security measures.</w:t>
      </w:r>
    </w:p>
    <w:p w14:paraId="7D1A4C4A"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Style w:val="ui-provider"/>
          <w:rFonts w:ascii="Arial" w:hAnsi="Arial" w:cs="Arial"/>
          <w:color w:val="000000" w:themeColor="text1"/>
        </w:rPr>
        <w:t xml:space="preserve">Another important aspect of cybersecurity is the use of encryption technologies to protect sensitive information from being intercepted by unauthorized parties. As per the observation of </w:t>
      </w:r>
      <w:proofErr w:type="spellStart"/>
      <w:r w:rsidRPr="00CB445B">
        <w:rPr>
          <w:rFonts w:ascii="Arial" w:hAnsi="Arial" w:cs="Arial"/>
          <w:color w:val="000000" w:themeColor="text1"/>
          <w:shd w:val="clear" w:color="auto" w:fill="FFFFFF"/>
        </w:rPr>
        <w:t>Galinec</w:t>
      </w:r>
      <w:proofErr w:type="spellEnd"/>
      <w:r w:rsidRPr="00CB445B">
        <w:rPr>
          <w:rStyle w:val="ui-provider"/>
          <w:rFonts w:ascii="Arial" w:hAnsi="Arial" w:cs="Arial"/>
          <w:color w:val="000000" w:themeColor="text1"/>
        </w:rPr>
        <w:t xml:space="preserve"> et al. (2017), Encryption involves encoding data in such a way that only authorized users with the correct decryption key can access it. This can help to prevent data breaches and other types of cyber-attacks. In the opinion of </w:t>
      </w:r>
      <w:r w:rsidRPr="00CB445B">
        <w:rPr>
          <w:rFonts w:ascii="Arial" w:hAnsi="Arial" w:cs="Arial"/>
          <w:color w:val="000000" w:themeColor="text1"/>
          <w:shd w:val="clear" w:color="auto" w:fill="FFFFFF"/>
        </w:rPr>
        <w:t>Boys</w:t>
      </w:r>
      <w:r w:rsidRPr="00CB445B">
        <w:rPr>
          <w:rStyle w:val="ui-provider"/>
          <w:rFonts w:ascii="Arial" w:hAnsi="Arial" w:cs="Arial"/>
          <w:color w:val="000000" w:themeColor="text1"/>
        </w:rPr>
        <w:t xml:space="preserve"> (2018), Firewalls, antivirus software, and intrusion detection systems are also essential components of effective cybersecurity. In the observation of </w:t>
      </w:r>
      <w:proofErr w:type="spellStart"/>
      <w:r w:rsidRPr="00CB445B">
        <w:rPr>
          <w:rFonts w:ascii="Arial" w:hAnsi="Arial" w:cs="Arial"/>
          <w:color w:val="000000" w:themeColor="text1"/>
          <w:shd w:val="clear" w:color="auto" w:fill="FFFFFF"/>
        </w:rPr>
        <w:t>Štitilis</w:t>
      </w:r>
      <w:proofErr w:type="spellEnd"/>
      <w:r w:rsidRPr="00CB445B">
        <w:rPr>
          <w:rStyle w:val="ui-provider"/>
          <w:rFonts w:ascii="Arial" w:hAnsi="Arial" w:cs="Arial"/>
          <w:color w:val="000000" w:themeColor="text1"/>
        </w:rPr>
        <w:t xml:space="preserve"> et al. (2016), Firewalls help to block unauthorized access to computer systems and networks, while antivirus software can detect and remove malicious software and other types of malwares. </w:t>
      </w:r>
      <w:proofErr w:type="spellStart"/>
      <w:r w:rsidRPr="00CB445B">
        <w:rPr>
          <w:rFonts w:ascii="Arial" w:hAnsi="Arial" w:cs="Arial"/>
          <w:color w:val="000000" w:themeColor="text1"/>
          <w:shd w:val="clear" w:color="auto" w:fill="FFFFFF"/>
        </w:rPr>
        <w:t>Galinec</w:t>
      </w:r>
      <w:proofErr w:type="spellEnd"/>
      <w:r w:rsidRPr="00CB445B">
        <w:rPr>
          <w:rStyle w:val="ui-provider"/>
          <w:rFonts w:ascii="Arial" w:hAnsi="Arial" w:cs="Arial"/>
          <w:color w:val="000000" w:themeColor="text1"/>
        </w:rPr>
        <w:t xml:space="preserve"> et al. (2017) point out that intrusion detection systems can help to detect and respond to attacks in real-time, minimizing the damage caused by cyber-attacks.</w:t>
      </w:r>
      <w:r w:rsidRPr="00CB445B">
        <w:rPr>
          <w:rFonts w:ascii="Arial" w:hAnsi="Arial" w:cs="Arial"/>
          <w:color w:val="000000" w:themeColor="text1"/>
        </w:rPr>
        <w:t xml:space="preserve"> </w:t>
      </w:r>
      <w:r w:rsidRPr="00CB445B">
        <w:rPr>
          <w:rStyle w:val="ui-provider"/>
          <w:rFonts w:ascii="Arial" w:hAnsi="Arial" w:cs="Arial"/>
          <w:color w:val="000000" w:themeColor="text1"/>
        </w:rPr>
        <w:t xml:space="preserve">Finally, it is important to recognize that cybersecurity is an ongoing process, not a one-time event. Regular monitoring and maintenance of computer systems and networks are essential to identify and respond to potential threats. It is also important to stay up to date with the latest cybersecurity technologies and best practices to ensure that cybersecurity measures remain effective over time. </w:t>
      </w:r>
      <w:r w:rsidRPr="00CB445B">
        <w:rPr>
          <w:rFonts w:ascii="Arial" w:hAnsi="Arial" w:cs="Arial"/>
          <w:color w:val="000000" w:themeColor="text1"/>
          <w:shd w:val="clear" w:color="auto" w:fill="FFFFFF"/>
        </w:rPr>
        <w:t>Boys</w:t>
      </w:r>
      <w:r w:rsidRPr="00CB445B">
        <w:rPr>
          <w:rStyle w:val="ui-provider"/>
          <w:rFonts w:ascii="Arial" w:hAnsi="Arial" w:cs="Arial"/>
          <w:color w:val="000000" w:themeColor="text1"/>
        </w:rPr>
        <w:t xml:space="preserve"> (2018) comment that Cybersecurity is a critical issue in today's digital age. With the increasing reliance on digital technologies and the internet, the threat of cyberattacks has grown significantly, and the need for effective cybersecurity measures has become more important than ever. According to view of </w:t>
      </w:r>
      <w:proofErr w:type="spellStart"/>
      <w:r w:rsidRPr="00CB445B">
        <w:rPr>
          <w:rFonts w:ascii="Arial" w:hAnsi="Arial" w:cs="Arial"/>
          <w:color w:val="000000" w:themeColor="text1"/>
          <w:shd w:val="clear" w:color="auto" w:fill="FFFFFF"/>
        </w:rPr>
        <w:t>Štitilis</w:t>
      </w:r>
      <w:proofErr w:type="spellEnd"/>
      <w:r w:rsidRPr="00CB445B">
        <w:rPr>
          <w:rStyle w:val="ui-provider"/>
          <w:rFonts w:ascii="Arial" w:hAnsi="Arial" w:cs="Arial"/>
          <w:color w:val="000000" w:themeColor="text1"/>
        </w:rPr>
        <w:t xml:space="preserve"> et al. (2016), by implementing strong passwords and other authentication </w:t>
      </w:r>
      <w:r w:rsidRPr="00CB445B">
        <w:rPr>
          <w:rStyle w:val="ui-provider"/>
          <w:rFonts w:ascii="Arial" w:hAnsi="Arial" w:cs="Arial"/>
          <w:color w:val="000000" w:themeColor="text1"/>
        </w:rPr>
        <w:lastRenderedPageBreak/>
        <w:t>measures, using encryption technologies, deploying firewalls and antivirus software, and staying up to date with the latest cybersecurity technologies and best practices, individuals, businesses, and governments can help to protect themselves against cyber threats and keep their sensitive information safe and secure.</w:t>
      </w:r>
    </w:p>
    <w:p w14:paraId="74EDB8DA" w14:textId="1D6A2FFB" w:rsidR="00E110D3" w:rsidRPr="00CB445B" w:rsidRDefault="00E110D3" w:rsidP="00E110D3">
      <w:pPr>
        <w:pStyle w:val="Heading2"/>
        <w:rPr>
          <w:rFonts w:ascii="Arial" w:hAnsi="Arial" w:cs="Arial"/>
        </w:rPr>
      </w:pPr>
      <w:bookmarkStart w:id="11" w:name="_Toc133345590"/>
      <w:r w:rsidRPr="00CB445B">
        <w:rPr>
          <w:rFonts w:ascii="Arial" w:hAnsi="Arial" w:cs="Arial"/>
        </w:rPr>
        <w:t xml:space="preserve">Major factors that </w:t>
      </w:r>
      <w:r w:rsidR="009521A2">
        <w:rPr>
          <w:rFonts w:ascii="Arial" w:hAnsi="Arial" w:cs="Arial"/>
        </w:rPr>
        <w:t>influence</w:t>
      </w:r>
      <w:r w:rsidRPr="00CB445B">
        <w:rPr>
          <w:rFonts w:ascii="Arial" w:hAnsi="Arial" w:cs="Arial"/>
        </w:rPr>
        <w:t xml:space="preserve"> the business organisations</w:t>
      </w:r>
      <w:bookmarkEnd w:id="11"/>
    </w:p>
    <w:p w14:paraId="5ED97AB4" w14:textId="77777777" w:rsidR="00E110D3" w:rsidRPr="00CB445B" w:rsidRDefault="00E110D3" w:rsidP="00E110D3">
      <w:p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Business organizations are subject to a wide range of internal and external factors that can impact their operations and success. These factors can include economic, social, technological, and political factors, among others. In this essay, the researcher will discuss some of the major factors that can impact business organizations and how they can respond to these challenges. Economic factors such as inflation, interest rates, and consumer spending can have a significant impact on business organizations (</w:t>
      </w:r>
      <w:r w:rsidRPr="00CB445B">
        <w:rPr>
          <w:rFonts w:ascii="Arial" w:hAnsi="Arial" w:cs="Arial"/>
          <w:color w:val="000000" w:themeColor="text1"/>
          <w:shd w:val="clear" w:color="auto" w:fill="FFFFFF"/>
        </w:rPr>
        <w:t>Schatz et al., 2017)</w:t>
      </w:r>
      <w:r w:rsidRPr="00CB445B">
        <w:rPr>
          <w:rStyle w:val="ui-provider"/>
          <w:rFonts w:ascii="Arial" w:hAnsi="Arial" w:cs="Arial"/>
          <w:color w:val="000000" w:themeColor="text1"/>
        </w:rPr>
        <w:t>. High inflation rates can lead to increased costs for raw materials and other inputs, while high interest rates can make it more expensive for businesses to borrow money. Decreased consumer spending can also lead to reduced sales and revenue for businesses. To address these challenges, businesses may need to adjust their pricing strategies, reduce costs, or seek alternative sources of financing. Furthermore, Social factors such as demographic changes and consumer trends can also impact business organizations. Changes in demographics, such as an aging population or changes in consumer preferences, can lead to shifts in demand for products and services. Businesses may need to adapt to these changes by developing new products or services or by targeting new demographic groups. Technological advances and changes can also impact business organizations (</w:t>
      </w:r>
      <w:proofErr w:type="spellStart"/>
      <w:r w:rsidRPr="00CB445B">
        <w:rPr>
          <w:rFonts w:ascii="Arial" w:hAnsi="Arial" w:cs="Arial"/>
          <w:color w:val="000000" w:themeColor="text1"/>
          <w:shd w:val="clear" w:color="auto" w:fill="FFFFFF"/>
        </w:rPr>
        <w:t>Štitilis</w:t>
      </w:r>
      <w:proofErr w:type="spellEnd"/>
      <w:r w:rsidRPr="00CB445B">
        <w:rPr>
          <w:rFonts w:ascii="Arial" w:hAnsi="Arial" w:cs="Arial"/>
          <w:color w:val="000000" w:themeColor="text1"/>
          <w:shd w:val="clear" w:color="auto" w:fill="FFFFFF"/>
        </w:rPr>
        <w:t xml:space="preserve"> et al., 2017</w:t>
      </w:r>
      <w:r w:rsidRPr="00CB445B">
        <w:rPr>
          <w:rStyle w:val="ui-provider"/>
          <w:rFonts w:ascii="Arial" w:hAnsi="Arial" w:cs="Arial"/>
          <w:color w:val="000000" w:themeColor="text1"/>
        </w:rPr>
        <w:t xml:space="preserve">). </w:t>
      </w:r>
    </w:p>
    <w:p w14:paraId="584540CD"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Style w:val="ui-provider"/>
          <w:rFonts w:ascii="Arial" w:hAnsi="Arial" w:cs="Arial"/>
          <w:color w:val="000000" w:themeColor="text1"/>
        </w:rPr>
        <w:t xml:space="preserve">New technologies can create opportunities for innovation and growth, but they can also disrupt existing business models and industries. For example, the rise of e-commerce has disrupted traditional brick-and-mortar retail businesses. To respond to these challenges, businesses may need to invest in new technologies, develop new business models, or partner with other companies to stay competitive. In addition to this, Political factors such as changes in regulations and government policies can also impact business organizations. For example, changes in tax laws or trade policies can impact the </w:t>
      </w:r>
      <w:r w:rsidRPr="00CB445B">
        <w:rPr>
          <w:rStyle w:val="ui-provider"/>
          <w:rFonts w:ascii="Arial" w:hAnsi="Arial" w:cs="Arial"/>
          <w:color w:val="000000" w:themeColor="text1"/>
        </w:rPr>
        <w:lastRenderedPageBreak/>
        <w:t xml:space="preserve">profitability of businesses. Political instability or uncertainty can also create risks for businesses operating in certain regions or industries. </w:t>
      </w:r>
      <w:r w:rsidRPr="00CB445B">
        <w:rPr>
          <w:rFonts w:ascii="Arial" w:hAnsi="Arial" w:cs="Arial"/>
          <w:color w:val="000000" w:themeColor="text1"/>
          <w:shd w:val="clear" w:color="auto" w:fill="FFFFFF"/>
        </w:rPr>
        <w:t>Schatz</w:t>
      </w:r>
      <w:r w:rsidRPr="00CB445B">
        <w:rPr>
          <w:rStyle w:val="ui-provider"/>
          <w:rFonts w:ascii="Arial" w:hAnsi="Arial" w:cs="Arial"/>
          <w:color w:val="000000" w:themeColor="text1"/>
        </w:rPr>
        <w:t xml:space="preserve"> et al. (2017) pinpoints that to address these challenges, businesses may need to stay informed about changes in regulations and policies and adapt their strategies accordingly.</w:t>
      </w:r>
      <w:r w:rsidRPr="00CB445B">
        <w:rPr>
          <w:rFonts w:ascii="Arial" w:hAnsi="Arial" w:cs="Arial"/>
          <w:color w:val="000000" w:themeColor="text1"/>
        </w:rPr>
        <w:t xml:space="preserve"> </w:t>
      </w:r>
      <w:r w:rsidRPr="00CB445B">
        <w:rPr>
          <w:rStyle w:val="ui-provider"/>
          <w:rFonts w:ascii="Arial" w:hAnsi="Arial" w:cs="Arial"/>
          <w:color w:val="000000" w:themeColor="text1"/>
        </w:rPr>
        <w:t>Business organizations are subject to a wide range of internal and external factors that can impact their operations and success. Economic, social, technological, and political factors are among the major factors that can impact businesses, and they must be considered when developing business strategies. By staying informed about these factors and adapting their strategies accordingly, businesses can better respond to challenges and position themselves for success.</w:t>
      </w:r>
    </w:p>
    <w:p w14:paraId="73D3EA83" w14:textId="77777777" w:rsidR="00E110D3" w:rsidRPr="00CB445B" w:rsidRDefault="00E110D3" w:rsidP="00E110D3">
      <w:pPr>
        <w:pStyle w:val="Heading2"/>
        <w:rPr>
          <w:rFonts w:ascii="Arial" w:hAnsi="Arial" w:cs="Arial"/>
        </w:rPr>
      </w:pPr>
      <w:bookmarkStart w:id="12" w:name="_Toc133345591"/>
      <w:r w:rsidRPr="00CB445B">
        <w:rPr>
          <w:rFonts w:ascii="Arial" w:hAnsi="Arial" w:cs="Arial"/>
        </w:rPr>
        <w:t>Impact of cyber security threats and responses for business organisations</w:t>
      </w:r>
      <w:bookmarkEnd w:id="12"/>
    </w:p>
    <w:p w14:paraId="23D88EF7" w14:textId="77777777" w:rsidR="00E110D3" w:rsidRPr="00CB445B" w:rsidRDefault="00E110D3" w:rsidP="00E110D3">
      <w:p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 xml:space="preserve">In today's digital age, cyber security threats have become a major concern for business organizations across the world. Cyber security refers to the practice of protecting computer systems, networks, and other digital assets from theft, damage, or unauthorized access. From the observation of </w:t>
      </w:r>
      <w:r w:rsidRPr="00CB445B">
        <w:rPr>
          <w:rFonts w:ascii="Arial" w:hAnsi="Arial" w:cs="Arial"/>
          <w:color w:val="000000" w:themeColor="text1"/>
          <w:shd w:val="clear" w:color="auto" w:fill="FFFFFF"/>
        </w:rPr>
        <w:t>Safa</w:t>
      </w:r>
      <w:r w:rsidRPr="00CB445B">
        <w:rPr>
          <w:rStyle w:val="ui-provider"/>
          <w:rFonts w:ascii="Arial" w:hAnsi="Arial" w:cs="Arial"/>
          <w:color w:val="000000" w:themeColor="text1"/>
        </w:rPr>
        <w:t xml:space="preserve"> et al. (2016), Cyber security threats can come in various forms, such as malware, phishing attacks, ransomware, social engineering attacks, and insider threats. These threats can have a significant impact on the operations, reputation, and financial stability of businesses. Therefore, it is crucial for organizations to have a comprehensive cyber security strategy in place to protect themselves from these threats. Cybersecurity threats have become a growing concern for businesses in recent years. </w:t>
      </w:r>
      <w:r w:rsidRPr="00CB445B">
        <w:rPr>
          <w:rFonts w:ascii="Arial" w:hAnsi="Arial" w:cs="Arial"/>
          <w:color w:val="000000" w:themeColor="text1"/>
          <w:shd w:val="clear" w:color="auto" w:fill="FFFFFF"/>
        </w:rPr>
        <w:t>Soomro</w:t>
      </w:r>
      <w:r w:rsidRPr="00CB445B">
        <w:rPr>
          <w:rStyle w:val="ui-provider"/>
          <w:rFonts w:ascii="Arial" w:hAnsi="Arial" w:cs="Arial"/>
          <w:color w:val="000000" w:themeColor="text1"/>
        </w:rPr>
        <w:t xml:space="preserve"> et al. (2016) mentioned that Cybersecurity threats can take many forms, such as data breaches, hacking, ransomware attacks, and phishing scams, among others. These threats can have a significant impact on business operations, including financial losses, damage to reputation, and loss of customer trust. In this essay, we will discuss the impact of cybersecurity threats on business organizations and the responses that businesses can take to mitigate these risks. The impact of cybersecurity threats on business organizations can be significant. Data breaches can result in the loss of sensitive customer information, such as credit card numbers or social security numbers. This can lead to financial losses for both the business and the affected customers. In addition, data breaches can damage a </w:t>
      </w:r>
      <w:r w:rsidRPr="00CB445B">
        <w:rPr>
          <w:rStyle w:val="ui-provider"/>
          <w:rFonts w:ascii="Arial" w:hAnsi="Arial" w:cs="Arial"/>
          <w:color w:val="000000" w:themeColor="text1"/>
        </w:rPr>
        <w:lastRenderedPageBreak/>
        <w:t>business's reputation and result in a loss of customer trust. Ransomware attacks can also have a significant impact on businesses by disrupting operations and causing financial losses.</w:t>
      </w:r>
    </w:p>
    <w:p w14:paraId="45F15872"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proofErr w:type="spellStart"/>
      <w:r w:rsidRPr="00CB445B">
        <w:rPr>
          <w:rFonts w:ascii="Arial" w:hAnsi="Arial" w:cs="Arial"/>
          <w:color w:val="000000" w:themeColor="text1"/>
          <w:shd w:val="clear" w:color="auto" w:fill="FFFFFF"/>
        </w:rPr>
        <w:t>Misra</w:t>
      </w:r>
      <w:proofErr w:type="spellEnd"/>
      <w:r w:rsidRPr="00CB445B">
        <w:rPr>
          <w:rStyle w:val="ui-provider"/>
          <w:rFonts w:ascii="Arial" w:hAnsi="Arial" w:cs="Arial"/>
          <w:color w:val="000000" w:themeColor="text1"/>
        </w:rPr>
        <w:t xml:space="preserve"> et al. (2020) emphasized that businesses can take a variety of responses to mitigate the risks of cybersecurity threats. One of the most important responses is to implement strong cybersecurity measures, such as firewalls, antivirus software, and encryption technologies. These measures can help to prevent cyber-attacks and protect sensitive data. Another important response is to provide employee training and awareness programs. Many cybersecurity threats arise from human error, such as clicking on a phishing email or using weak passwords. By providing training and awareness programs, businesses can help employees to understand the risks of cyber threats and how to avoid them. In addition, businesses can develop incident response plans to ensure that they are prepared to respond quickly and effectively to cyber-attacks. These plans should include procedures for identifying and containing threats, notifying affected parties, and restoring systems and data. From the findings of </w:t>
      </w:r>
      <w:r w:rsidRPr="00CB445B">
        <w:rPr>
          <w:rFonts w:ascii="Arial" w:hAnsi="Arial" w:cs="Arial"/>
          <w:color w:val="000000" w:themeColor="text1"/>
          <w:shd w:val="clear" w:color="auto" w:fill="FFFFFF"/>
        </w:rPr>
        <w:t>Nagy</w:t>
      </w:r>
      <w:r w:rsidRPr="00CB445B">
        <w:rPr>
          <w:rStyle w:val="ui-provider"/>
          <w:rFonts w:ascii="Arial" w:hAnsi="Arial" w:cs="Arial"/>
          <w:color w:val="000000" w:themeColor="text1"/>
        </w:rPr>
        <w:t xml:space="preserve"> et al. (2018), Cybersecurity threats can have a significant impact on business organizations, including financial losses, damage to reputation, and loss of customer trust. Businesses can take a variety of responses to mitigate these risks, including implementing strong cybersecurity measures, providing employee training and awareness programs, and developing incident response plans. By taking these steps, businesses can better protect themselves against cybersecurity threats and reduce the risk of negative impacts on their operations and reputation.</w:t>
      </w:r>
    </w:p>
    <w:p w14:paraId="56DAE887" w14:textId="77777777" w:rsidR="00E110D3" w:rsidRPr="00CB445B" w:rsidRDefault="00E110D3" w:rsidP="00E110D3">
      <w:pPr>
        <w:pStyle w:val="Heading2"/>
        <w:rPr>
          <w:rFonts w:ascii="Arial" w:hAnsi="Arial" w:cs="Arial"/>
        </w:rPr>
      </w:pPr>
      <w:bookmarkStart w:id="13" w:name="_Toc133345592"/>
      <w:r w:rsidRPr="00CB445B">
        <w:rPr>
          <w:rFonts w:ascii="Arial" w:hAnsi="Arial" w:cs="Arial"/>
        </w:rPr>
        <w:t>Research gap</w:t>
      </w:r>
      <w:bookmarkEnd w:id="13"/>
    </w:p>
    <w:p w14:paraId="27175817" w14:textId="77777777" w:rsidR="00E110D3" w:rsidRPr="00CB445B" w:rsidRDefault="00E110D3" w:rsidP="00E110D3">
      <w:p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The e-commerce industry has experienced significant growth in recent years, with more and more people using online platforms to purchase goods and services. However, with this growth comes an increase in cyber security threats that can compromise the sensitive information of e-commerce customers, including their personal and financial data (</w:t>
      </w:r>
      <w:r w:rsidRPr="00CB445B">
        <w:rPr>
          <w:rFonts w:ascii="Arial" w:hAnsi="Arial" w:cs="Arial"/>
          <w:color w:val="000000" w:themeColor="text1"/>
          <w:shd w:val="clear" w:color="auto" w:fill="FFFFFF"/>
        </w:rPr>
        <w:t>Nagy et al., 2018</w:t>
      </w:r>
      <w:r w:rsidRPr="00CB445B">
        <w:rPr>
          <w:rStyle w:val="ui-provider"/>
          <w:rFonts w:ascii="Arial" w:hAnsi="Arial" w:cs="Arial"/>
          <w:color w:val="000000" w:themeColor="text1"/>
        </w:rPr>
        <w:t xml:space="preserve">). Despite the potential risks, there is still a research gap in understanding cyber security issues in the e-commerce industry. One potential research gap is the lack </w:t>
      </w:r>
      <w:r w:rsidRPr="00CB445B">
        <w:rPr>
          <w:rStyle w:val="ui-provider"/>
          <w:rFonts w:ascii="Arial" w:hAnsi="Arial" w:cs="Arial"/>
          <w:color w:val="000000" w:themeColor="text1"/>
        </w:rPr>
        <w:lastRenderedPageBreak/>
        <w:t xml:space="preserve">of studies that specifically examine the cyber security risks and threats faced by small and medium-sized e-commerce businesses. While large e-commerce companies have the resources to invest in robust cyber security measures, smaller businesses may not have the same level of expertise or resources to protect their customers' information adequately. </w:t>
      </w:r>
    </w:p>
    <w:p w14:paraId="459B240D" w14:textId="77777777" w:rsidR="00E110D3" w:rsidRPr="00CB445B" w:rsidRDefault="00E110D3" w:rsidP="00E110D3">
      <w:p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Therefore, research that focuses on identifying the unique cyber security risks and threats faced by small and medium-sized e-commerce businesses can help inform policies and practices to reduce their vulnerabilities (</w:t>
      </w:r>
      <w:proofErr w:type="spellStart"/>
      <w:r w:rsidRPr="00CB445B">
        <w:rPr>
          <w:rFonts w:ascii="Arial" w:hAnsi="Arial" w:cs="Arial"/>
          <w:color w:val="000000" w:themeColor="text1"/>
          <w:shd w:val="clear" w:color="auto" w:fill="FFFFFF"/>
        </w:rPr>
        <w:t>Misra</w:t>
      </w:r>
      <w:proofErr w:type="spellEnd"/>
      <w:r w:rsidRPr="00CB445B">
        <w:rPr>
          <w:rStyle w:val="ui-provider"/>
          <w:rFonts w:ascii="Arial" w:hAnsi="Arial" w:cs="Arial"/>
          <w:color w:val="000000" w:themeColor="text1"/>
        </w:rPr>
        <w:t xml:space="preserve"> et al., 2015).</w:t>
      </w:r>
      <w:r w:rsidRPr="00CB445B">
        <w:rPr>
          <w:rFonts w:ascii="Arial" w:hAnsi="Arial" w:cs="Arial"/>
          <w:color w:val="000000" w:themeColor="text1"/>
        </w:rPr>
        <w:t xml:space="preserve"> </w:t>
      </w:r>
      <w:r w:rsidRPr="00CB445B">
        <w:rPr>
          <w:rStyle w:val="ui-provider"/>
          <w:rFonts w:ascii="Arial" w:hAnsi="Arial" w:cs="Arial"/>
          <w:color w:val="000000" w:themeColor="text1"/>
        </w:rPr>
        <w:t>Another research gap is the lack of studies that explore the impact of cyber security incidents on consumer behaviour in the e-commerce industry. While there is research on the impact of data breaches on consumer behaviour in other sectors, such as healthcare and finance, less attention has been paid to the e-commerce industry. Understanding how cyber security incidents affect consumer trust and confidence in e-commerce platforms can inform strategies for mitigating the impact of such incidents and rebuilding consumer trust.</w:t>
      </w:r>
      <w:r w:rsidRPr="00CB445B">
        <w:rPr>
          <w:rFonts w:ascii="Arial" w:hAnsi="Arial" w:cs="Arial"/>
          <w:color w:val="000000" w:themeColor="text1"/>
        </w:rPr>
        <w:t xml:space="preserve"> </w:t>
      </w:r>
      <w:r w:rsidRPr="00CB445B">
        <w:rPr>
          <w:rStyle w:val="ui-provider"/>
          <w:rFonts w:ascii="Arial" w:hAnsi="Arial" w:cs="Arial"/>
          <w:color w:val="000000" w:themeColor="text1"/>
        </w:rPr>
        <w:t>Finally, there is a need for research on the effectiveness of cyber security regulations and standards in the e-commerce industry. While there are various regulations and standards in place to protect consumer data in the e-commerce industry, there is a lack of research on their effectiveness in reducing cyber security risks and threats. Understanding the strengths and weaknesses of these regulations and standards can help inform policy decisions and lead to more effective measures for protecting e-commerce customers' sensitive information.</w:t>
      </w:r>
      <w:r w:rsidRPr="00CB445B">
        <w:rPr>
          <w:rFonts w:ascii="Arial" w:hAnsi="Arial" w:cs="Arial"/>
          <w:color w:val="000000" w:themeColor="text1"/>
        </w:rPr>
        <w:t xml:space="preserve"> </w:t>
      </w:r>
      <w:r w:rsidRPr="00CB445B">
        <w:rPr>
          <w:rStyle w:val="ui-provider"/>
          <w:rFonts w:ascii="Arial" w:hAnsi="Arial" w:cs="Arial"/>
          <w:color w:val="000000" w:themeColor="text1"/>
        </w:rPr>
        <w:t xml:space="preserve">In conclusion, the e-commerce industry faces numerous cyber security risks and threats that can compromise the sensitive information of its customers. While there is some research on this topic, there are still significant gaps in understanding the unique cyber security risks and threats faced by small and medium-sized e-commerce businesses, the impact of cyber security incidents on consumer </w:t>
      </w:r>
      <w:proofErr w:type="spellStart"/>
      <w:r w:rsidRPr="00CB445B">
        <w:rPr>
          <w:rStyle w:val="ui-provider"/>
          <w:rFonts w:ascii="Arial" w:hAnsi="Arial" w:cs="Arial"/>
          <w:color w:val="000000" w:themeColor="text1"/>
        </w:rPr>
        <w:t>behavior</w:t>
      </w:r>
      <w:proofErr w:type="spellEnd"/>
      <w:r w:rsidRPr="00CB445B">
        <w:rPr>
          <w:rStyle w:val="ui-provider"/>
          <w:rFonts w:ascii="Arial" w:hAnsi="Arial" w:cs="Arial"/>
          <w:color w:val="000000" w:themeColor="text1"/>
        </w:rPr>
        <w:t>, and the effectiveness of cyber security regulations and standards in the e-commerce industry. Filling these research gaps can inform policies and practices for reducing vulnerabilities and protecting consumers in the e-commerce industry.</w:t>
      </w:r>
    </w:p>
    <w:p w14:paraId="6BC2DB50" w14:textId="77777777" w:rsidR="00E110D3" w:rsidRDefault="00E110D3" w:rsidP="00E110D3">
      <w:pPr>
        <w:rPr>
          <w:rStyle w:val="ui-provider"/>
          <w:rFonts w:ascii="Arial" w:hAnsi="Arial" w:cs="Arial"/>
          <w:b/>
          <w:bCs/>
          <w:color w:val="000000" w:themeColor="text1"/>
        </w:rPr>
      </w:pPr>
      <w:bookmarkStart w:id="14" w:name="_Toc133345593"/>
      <w:r>
        <w:rPr>
          <w:rStyle w:val="ui-provider"/>
          <w:rFonts w:ascii="Arial" w:hAnsi="Arial" w:cs="Arial"/>
        </w:rPr>
        <w:br w:type="page"/>
      </w:r>
    </w:p>
    <w:p w14:paraId="2D648F0A" w14:textId="77777777" w:rsidR="00E110D3" w:rsidRPr="00CB445B" w:rsidRDefault="00E110D3" w:rsidP="00E110D3">
      <w:pPr>
        <w:pStyle w:val="Heading2"/>
        <w:rPr>
          <w:rStyle w:val="ui-provider"/>
          <w:rFonts w:ascii="Arial" w:hAnsi="Arial" w:cs="Arial"/>
        </w:rPr>
      </w:pPr>
      <w:r w:rsidRPr="00CB445B">
        <w:rPr>
          <w:rStyle w:val="ui-provider"/>
          <w:rFonts w:ascii="Arial" w:hAnsi="Arial" w:cs="Arial"/>
        </w:rPr>
        <w:lastRenderedPageBreak/>
        <w:t>Conceptual framework</w:t>
      </w:r>
      <w:bookmarkEnd w:id="14"/>
    </w:p>
    <w:p w14:paraId="05D03998" w14:textId="77777777" w:rsidR="00E110D3" w:rsidRPr="00CB445B" w:rsidRDefault="00E110D3" w:rsidP="00E110D3">
      <w:pPr>
        <w:spacing w:before="100" w:beforeAutospacing="1" w:after="100" w:afterAutospacing="1" w:line="360" w:lineRule="auto"/>
        <w:jc w:val="both"/>
        <w:rPr>
          <w:rStyle w:val="ui-provider"/>
          <w:rFonts w:ascii="Arial" w:hAnsi="Arial" w:cs="Arial"/>
          <w:color w:val="000000" w:themeColor="text1"/>
        </w:rPr>
      </w:pPr>
      <w:r w:rsidRPr="00CB445B">
        <w:rPr>
          <w:rFonts w:ascii="Arial" w:hAnsi="Arial" w:cs="Arial"/>
          <w:b/>
          <w:bCs/>
          <w:noProof/>
          <w:color w:val="000000" w:themeColor="text1"/>
          <w:u w:val="single"/>
        </w:rPr>
        <mc:AlternateContent>
          <mc:Choice Requires="wps">
            <w:drawing>
              <wp:anchor distT="0" distB="0" distL="114300" distR="114300" simplePos="0" relativeHeight="251660288" behindDoc="0" locked="0" layoutInCell="1" allowOverlap="1" wp14:anchorId="716A40E0" wp14:editId="1447B3AF">
                <wp:simplePos x="0" y="0"/>
                <wp:positionH relativeFrom="column">
                  <wp:posOffset>2049483</wp:posOffset>
                </wp:positionH>
                <wp:positionV relativeFrom="paragraph">
                  <wp:posOffset>260620</wp:posOffset>
                </wp:positionV>
                <wp:extent cx="1342417" cy="836579"/>
                <wp:effectExtent l="0" t="0" r="16510" b="14605"/>
                <wp:wrapNone/>
                <wp:docPr id="5" name="Text Box 5"/>
                <wp:cNvGraphicFramePr/>
                <a:graphic xmlns:a="http://schemas.openxmlformats.org/drawingml/2006/main">
                  <a:graphicData uri="http://schemas.microsoft.com/office/word/2010/wordprocessingShape">
                    <wps:wsp>
                      <wps:cNvSpPr txBox="1"/>
                      <wps:spPr>
                        <a:xfrm>
                          <a:off x="0" y="0"/>
                          <a:ext cx="1342417" cy="836579"/>
                        </a:xfrm>
                        <a:prstGeom prst="rect">
                          <a:avLst/>
                        </a:prstGeom>
                        <a:ln/>
                      </wps:spPr>
                      <wps:style>
                        <a:lnRef idx="2">
                          <a:schemeClr val="accent6">
                            <a:shade val="50000"/>
                          </a:schemeClr>
                        </a:lnRef>
                        <a:fillRef idx="1">
                          <a:schemeClr val="accent6"/>
                        </a:fillRef>
                        <a:effectRef idx="0">
                          <a:schemeClr val="accent6"/>
                        </a:effectRef>
                        <a:fontRef idx="minor">
                          <a:schemeClr val="lt1"/>
                        </a:fontRef>
                      </wps:style>
                      <wps:txbx>
                        <w:txbxContent>
                          <w:p w14:paraId="648259C8" w14:textId="77777777" w:rsidR="00E110D3" w:rsidRPr="005E66DB" w:rsidRDefault="00E110D3" w:rsidP="00E110D3">
                            <w:pPr>
                              <w:rPr>
                                <w:lang w:val="en-US"/>
                              </w:rPr>
                            </w:pPr>
                            <w:r>
                              <w:rPr>
                                <w:lang w:val="en-US"/>
                              </w:rPr>
                              <w:t xml:space="preserve">Understanding threats and deploying response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6A40E0" id="_x0000_t202" coordsize="21600,21600" o:spt="202" path="m,l,21600r21600,l21600,xe">
                <v:stroke joinstyle="miter"/>
                <v:path gradientshapeok="t" o:connecttype="rect"/>
              </v:shapetype>
              <v:shape id="Text Box 5" o:spid="_x0000_s1026" type="#_x0000_t202" style="position:absolute;left:0;text-align:left;margin-left:161.4pt;margin-top:20.5pt;width:105.7pt;height:65.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" fillcolor="#f79646 [3209]" strokecolor="#974706 [1609]" strokeweight="1pt">
                <v:textbox>
                  <w:txbxContent>
                    <w:p w14:paraId="648259C8" w14:textId="77777777" w:rsidR="00E110D3" w:rsidRPr="005E66DB" w:rsidRDefault="00E110D3" w:rsidP="00E110D3">
                      <w:pPr>
                        <w:rPr>
                          <w:lang w:val="en-US"/>
                        </w:rPr>
                      </w:pPr>
                      <w:r>
                        <w:rPr>
                          <w:lang w:val="en-US"/>
                        </w:rPr>
                        <w:t xml:space="preserve">Understanding threats and deploying response  </w:t>
                      </w:r>
                    </w:p>
                  </w:txbxContent>
                </v:textbox>
              </v:shape>
            </w:pict>
          </mc:Fallback>
        </mc:AlternateContent>
      </w:r>
    </w:p>
    <w:p w14:paraId="203E3039" w14:textId="77777777" w:rsidR="00E110D3" w:rsidRPr="00CB445B" w:rsidRDefault="00E110D3" w:rsidP="00E110D3">
      <w:pPr>
        <w:spacing w:before="100" w:beforeAutospacing="1" w:after="100" w:afterAutospacing="1" w:line="360" w:lineRule="auto"/>
        <w:rPr>
          <w:rFonts w:ascii="Arial" w:hAnsi="Arial" w:cs="Arial"/>
          <w:b/>
          <w:bCs/>
          <w:color w:val="000000" w:themeColor="text1"/>
          <w:u w:val="single"/>
        </w:rPr>
      </w:pPr>
      <w:r w:rsidRPr="00CB445B">
        <w:rPr>
          <w:rFonts w:ascii="Arial" w:hAnsi="Arial" w:cs="Arial"/>
          <w:b/>
          <w:bCs/>
          <w:noProof/>
          <w:color w:val="000000" w:themeColor="text1"/>
          <w:u w:val="single"/>
        </w:rPr>
        <mc:AlternateContent>
          <mc:Choice Requires="wps">
            <w:drawing>
              <wp:anchor distT="0" distB="0" distL="114300" distR="114300" simplePos="0" relativeHeight="251664384" behindDoc="0" locked="0" layoutInCell="1" allowOverlap="1" wp14:anchorId="1DC5000A" wp14:editId="299F53B4">
                <wp:simplePos x="0" y="0"/>
                <wp:positionH relativeFrom="column">
                  <wp:posOffset>1138135</wp:posOffset>
                </wp:positionH>
                <wp:positionV relativeFrom="paragraph">
                  <wp:posOffset>1525946</wp:posOffset>
                </wp:positionV>
                <wp:extent cx="3122579" cy="68093"/>
                <wp:effectExtent l="0" t="0" r="14605" b="20955"/>
                <wp:wrapNone/>
                <wp:docPr id="9" name="Straight Connector 9"/>
                <wp:cNvGraphicFramePr/>
                <a:graphic xmlns:a="http://schemas.openxmlformats.org/drawingml/2006/main">
                  <a:graphicData uri="http://schemas.microsoft.com/office/word/2010/wordprocessingShape">
                    <wps:wsp>
                      <wps:cNvCnPr/>
                      <wps:spPr>
                        <a:xfrm flipV="1">
                          <a:off x="0" y="0"/>
                          <a:ext cx="3122579" cy="68093"/>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5812AA4" id="Straight Connector 9"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89.6pt,120.15pt" to="335.45pt,12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" strokecolor="black [3200]" strokeweight=".5pt">
                <v:stroke joinstyle="miter"/>
              </v:line>
            </w:pict>
          </mc:Fallback>
        </mc:AlternateContent>
      </w:r>
      <w:r w:rsidRPr="00CB445B">
        <w:rPr>
          <w:rFonts w:ascii="Arial" w:hAnsi="Arial" w:cs="Arial"/>
          <w:b/>
          <w:bCs/>
          <w:noProof/>
          <w:color w:val="000000" w:themeColor="text1"/>
          <w:u w:val="single"/>
        </w:rPr>
        <mc:AlternateContent>
          <mc:Choice Requires="wps">
            <w:drawing>
              <wp:anchor distT="0" distB="0" distL="114300" distR="114300" simplePos="0" relativeHeight="251663360" behindDoc="0" locked="0" layoutInCell="1" allowOverlap="1" wp14:anchorId="605AF296" wp14:editId="1C19484D">
                <wp:simplePos x="0" y="0"/>
                <wp:positionH relativeFrom="column">
                  <wp:posOffset>3394925</wp:posOffset>
                </wp:positionH>
                <wp:positionV relativeFrom="paragraph">
                  <wp:posOffset>286750</wp:posOffset>
                </wp:positionV>
                <wp:extent cx="1332717" cy="898727"/>
                <wp:effectExtent l="0" t="0" r="52070" b="41275"/>
                <wp:wrapNone/>
                <wp:docPr id="8" name="Straight Arrow Connector 8"/>
                <wp:cNvGraphicFramePr/>
                <a:graphic xmlns:a="http://schemas.openxmlformats.org/drawingml/2006/main">
                  <a:graphicData uri="http://schemas.microsoft.com/office/word/2010/wordprocessingShape">
                    <wps:wsp>
                      <wps:cNvCnPr/>
                      <wps:spPr>
                        <a:xfrm>
                          <a:off x="0" y="0"/>
                          <a:ext cx="1332717" cy="89872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7CD11932" id="_x0000_t32" coordsize="21600,21600" o:spt="32" o:oned="t" path="m,l21600,21600e" filled="f">
                <v:path arrowok="t" fillok="f" o:connecttype="none"/>
                <o:lock v:ext="edit" shapetype="t"/>
              </v:shapetype>
              <v:shape id="Straight Arrow Connector 8" o:spid="_x0000_s1026" type="#_x0000_t32" style="position:absolute;margin-left:267.3pt;margin-top:22.6pt;width:104.95pt;height:70.7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" strokecolor="black [3200]" strokeweight=".5pt">
                <v:stroke endarrow="block" joinstyle="miter"/>
              </v:shape>
            </w:pict>
          </mc:Fallback>
        </mc:AlternateContent>
      </w:r>
      <w:r w:rsidRPr="00CB445B">
        <w:rPr>
          <w:rFonts w:ascii="Arial" w:hAnsi="Arial" w:cs="Arial"/>
          <w:b/>
          <w:bCs/>
          <w:noProof/>
          <w:color w:val="000000" w:themeColor="text1"/>
          <w:u w:val="single"/>
        </w:rPr>
        <mc:AlternateContent>
          <mc:Choice Requires="wps">
            <w:drawing>
              <wp:anchor distT="0" distB="0" distL="114300" distR="114300" simplePos="0" relativeHeight="251662336" behindDoc="0" locked="0" layoutInCell="1" allowOverlap="1" wp14:anchorId="10F7635B" wp14:editId="7DAB4211">
                <wp:simplePos x="0" y="0"/>
                <wp:positionH relativeFrom="column">
                  <wp:posOffset>496110</wp:posOffset>
                </wp:positionH>
                <wp:positionV relativeFrom="paragraph">
                  <wp:posOffset>290533</wp:posOffset>
                </wp:positionV>
                <wp:extent cx="1556425" cy="1040859"/>
                <wp:effectExtent l="0" t="25400" r="31115" b="13335"/>
                <wp:wrapNone/>
                <wp:docPr id="7" name="Straight Arrow Connector 7"/>
                <wp:cNvGraphicFramePr/>
                <a:graphic xmlns:a="http://schemas.openxmlformats.org/drawingml/2006/main">
                  <a:graphicData uri="http://schemas.microsoft.com/office/word/2010/wordprocessingShape">
                    <wps:wsp>
                      <wps:cNvCnPr/>
                      <wps:spPr>
                        <a:xfrm flipV="1">
                          <a:off x="0" y="0"/>
                          <a:ext cx="1556425" cy="104085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DAD9520" id="Straight Arrow Connector 7" o:spid="_x0000_s1026" type="#_x0000_t32" style="position:absolute;margin-left:39.05pt;margin-top:22.9pt;width:122.55pt;height:81.9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" strokecolor="black [3200]" strokeweight=".5pt">
                <v:stroke endarrow="block" joinstyle="miter"/>
              </v:shape>
            </w:pict>
          </mc:Fallback>
        </mc:AlternateContent>
      </w:r>
      <w:r w:rsidRPr="00CB445B">
        <w:rPr>
          <w:rFonts w:ascii="Arial" w:hAnsi="Arial" w:cs="Arial"/>
          <w:b/>
          <w:bCs/>
          <w:noProof/>
          <w:color w:val="000000" w:themeColor="text1"/>
          <w:u w:val="single"/>
        </w:rPr>
        <mc:AlternateContent>
          <mc:Choice Requires="wps">
            <w:drawing>
              <wp:anchor distT="0" distB="0" distL="114300" distR="114300" simplePos="0" relativeHeight="251661312" behindDoc="0" locked="0" layoutInCell="1" allowOverlap="1" wp14:anchorId="2E12863B" wp14:editId="17B4493F">
                <wp:simplePos x="0" y="0"/>
                <wp:positionH relativeFrom="column">
                  <wp:posOffset>4257661</wp:posOffset>
                </wp:positionH>
                <wp:positionV relativeFrom="paragraph">
                  <wp:posOffset>1181802</wp:posOffset>
                </wp:positionV>
                <wp:extent cx="1342417" cy="836579"/>
                <wp:effectExtent l="0" t="0" r="16510" b="14605"/>
                <wp:wrapNone/>
                <wp:docPr id="6" name="Text Box 6"/>
                <wp:cNvGraphicFramePr/>
                <a:graphic xmlns:a="http://schemas.openxmlformats.org/drawingml/2006/main">
                  <a:graphicData uri="http://schemas.microsoft.com/office/word/2010/wordprocessingShape">
                    <wps:wsp>
                      <wps:cNvSpPr txBox="1"/>
                      <wps:spPr>
                        <a:xfrm>
                          <a:off x="0" y="0"/>
                          <a:ext cx="1342417" cy="836579"/>
                        </a:xfrm>
                        <a:prstGeom prst="rect">
                          <a:avLst/>
                        </a:prstGeom>
                        <a:ln/>
                      </wps:spPr>
                      <wps:style>
                        <a:lnRef idx="2">
                          <a:schemeClr val="accent4">
                            <a:shade val="50000"/>
                          </a:schemeClr>
                        </a:lnRef>
                        <a:fillRef idx="1">
                          <a:schemeClr val="accent4"/>
                        </a:fillRef>
                        <a:effectRef idx="0">
                          <a:schemeClr val="accent4"/>
                        </a:effectRef>
                        <a:fontRef idx="minor">
                          <a:schemeClr val="lt1"/>
                        </a:fontRef>
                      </wps:style>
                      <wps:txbx>
                        <w:txbxContent>
                          <w:p w14:paraId="77BB3AC0" w14:textId="77777777" w:rsidR="00E110D3" w:rsidRPr="005E66DB" w:rsidRDefault="00E110D3" w:rsidP="00E110D3">
                            <w:pPr>
                              <w:rPr>
                                <w:lang w:val="en-US"/>
                              </w:rPr>
                            </w:pPr>
                            <w:r>
                              <w:rPr>
                                <w:lang w:val="en-US"/>
                              </w:rPr>
                              <w:t xml:space="preserve">Business performance of e-commerce companies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12863B" id="Text Box 6" o:spid="_x0000_s1027" type="#_x0000_t202" style="position:absolute;margin-left:335.25pt;margin-top:93.05pt;width:105.7pt;height:65.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" fillcolor="#8064a2 [3207]" strokecolor="#3f3151 [1607]" strokeweight="1pt">
                <v:textbox>
                  <w:txbxContent>
                    <w:p w14:paraId="77BB3AC0" w14:textId="77777777" w:rsidR="00E110D3" w:rsidRPr="005E66DB" w:rsidRDefault="00E110D3" w:rsidP="00E110D3">
                      <w:pPr>
                        <w:rPr>
                          <w:lang w:val="en-US"/>
                        </w:rPr>
                      </w:pPr>
                      <w:r>
                        <w:rPr>
                          <w:lang w:val="en-US"/>
                        </w:rPr>
                        <w:t xml:space="preserve">Business performance of e-commerce companies  </w:t>
                      </w:r>
                    </w:p>
                  </w:txbxContent>
                </v:textbox>
              </v:shape>
            </w:pict>
          </mc:Fallback>
        </mc:AlternateContent>
      </w:r>
      <w:r w:rsidRPr="00CB445B">
        <w:rPr>
          <w:rFonts w:ascii="Arial" w:hAnsi="Arial" w:cs="Arial"/>
          <w:b/>
          <w:bCs/>
          <w:noProof/>
          <w:color w:val="000000" w:themeColor="text1"/>
          <w:u w:val="single"/>
        </w:rPr>
        <mc:AlternateContent>
          <mc:Choice Requires="wps">
            <w:drawing>
              <wp:anchor distT="0" distB="0" distL="114300" distR="114300" simplePos="0" relativeHeight="251659264" behindDoc="0" locked="0" layoutInCell="1" allowOverlap="1" wp14:anchorId="7A6AB81F" wp14:editId="6B266CFA">
                <wp:simplePos x="0" y="0"/>
                <wp:positionH relativeFrom="column">
                  <wp:posOffset>-252919</wp:posOffset>
                </wp:positionH>
                <wp:positionV relativeFrom="paragraph">
                  <wp:posOffset>1331392</wp:posOffset>
                </wp:positionV>
                <wp:extent cx="1342417" cy="836579"/>
                <wp:effectExtent l="0" t="0" r="16510" b="14605"/>
                <wp:wrapNone/>
                <wp:docPr id="4" name="Text Box 4"/>
                <wp:cNvGraphicFramePr/>
                <a:graphic xmlns:a="http://schemas.openxmlformats.org/drawingml/2006/main">
                  <a:graphicData uri="http://schemas.microsoft.com/office/word/2010/wordprocessingShape">
                    <wps:wsp>
                      <wps:cNvSpPr txBox="1"/>
                      <wps:spPr>
                        <a:xfrm>
                          <a:off x="0" y="0"/>
                          <a:ext cx="1342417" cy="836579"/>
                        </a:xfrm>
                        <a:prstGeom prst="rect">
                          <a:avLst/>
                        </a:prstGeom>
                        <a:ln/>
                      </wps:spPr>
                      <wps:style>
                        <a:lnRef idx="2">
                          <a:schemeClr val="accent5">
                            <a:shade val="50000"/>
                          </a:schemeClr>
                        </a:lnRef>
                        <a:fillRef idx="1">
                          <a:schemeClr val="accent5"/>
                        </a:fillRef>
                        <a:effectRef idx="0">
                          <a:schemeClr val="accent5"/>
                        </a:effectRef>
                        <a:fontRef idx="minor">
                          <a:schemeClr val="lt1"/>
                        </a:fontRef>
                      </wps:style>
                      <wps:txbx>
                        <w:txbxContent>
                          <w:p w14:paraId="64C9C392" w14:textId="77777777" w:rsidR="00E110D3" w:rsidRPr="005E66DB" w:rsidRDefault="00E110D3" w:rsidP="00E110D3">
                            <w:pPr>
                              <w:rPr>
                                <w:lang w:val="en-US"/>
                              </w:rPr>
                            </w:pPr>
                            <w:r>
                              <w:rPr>
                                <w:lang w:val="en-US"/>
                              </w:rPr>
                              <w:t xml:space="preserve">Cybersecurity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AB81F" id="Text Box 4" o:spid="_x0000_s1028" type="#_x0000_t202" style="position:absolute;margin-left:-19.9pt;margin-top:104.85pt;width:105.7pt;height:65.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" fillcolor="#4bacc6 [3208]" strokecolor="#205867 [1608]" strokeweight="1pt">
                <v:textbox>
                  <w:txbxContent>
                    <w:p w14:paraId="64C9C392" w14:textId="77777777" w:rsidR="00E110D3" w:rsidRPr="005E66DB" w:rsidRDefault="00E110D3" w:rsidP="00E110D3">
                      <w:pPr>
                        <w:rPr>
                          <w:lang w:val="en-US"/>
                        </w:rPr>
                      </w:pPr>
                      <w:r>
                        <w:rPr>
                          <w:lang w:val="en-US"/>
                        </w:rPr>
                        <w:t xml:space="preserve">Cybersecurity </w:t>
                      </w:r>
                    </w:p>
                  </w:txbxContent>
                </v:textbox>
              </v:shape>
            </w:pict>
          </mc:Fallback>
        </mc:AlternateContent>
      </w:r>
      <w:r w:rsidRPr="00CB445B">
        <w:rPr>
          <w:rFonts w:ascii="Arial" w:hAnsi="Arial" w:cs="Arial"/>
          <w:b/>
          <w:bCs/>
          <w:color w:val="000000" w:themeColor="text1"/>
          <w:u w:val="single"/>
        </w:rPr>
        <w:br w:type="page"/>
      </w:r>
    </w:p>
    <w:p w14:paraId="0CCCB06F" w14:textId="77777777" w:rsidR="00E110D3" w:rsidRPr="00CB445B" w:rsidRDefault="00E110D3" w:rsidP="00E110D3">
      <w:pPr>
        <w:pStyle w:val="Heading1"/>
        <w:rPr>
          <w:rFonts w:ascii="Arial" w:hAnsi="Arial" w:cs="Arial"/>
        </w:rPr>
      </w:pPr>
      <w:bookmarkStart w:id="15" w:name="_Toc133345594"/>
      <w:r w:rsidRPr="00CB445B">
        <w:rPr>
          <w:rFonts w:ascii="Arial" w:hAnsi="Arial" w:cs="Arial"/>
        </w:rPr>
        <w:lastRenderedPageBreak/>
        <w:t>Research Design and Methodology</w:t>
      </w:r>
      <w:bookmarkEnd w:id="15"/>
    </w:p>
    <w:p w14:paraId="23994EDE" w14:textId="77777777" w:rsidR="00E110D3" w:rsidRPr="00CB445B" w:rsidRDefault="00E110D3" w:rsidP="00E110D3">
      <w:pPr>
        <w:pStyle w:val="Heading2"/>
        <w:rPr>
          <w:rFonts w:ascii="Arial" w:hAnsi="Arial" w:cs="Arial"/>
        </w:rPr>
      </w:pPr>
      <w:bookmarkStart w:id="16" w:name="_Toc133345595"/>
      <w:r w:rsidRPr="00CB445B">
        <w:rPr>
          <w:rFonts w:ascii="Arial" w:hAnsi="Arial" w:cs="Arial"/>
        </w:rPr>
        <w:t>Research Onion</w:t>
      </w:r>
      <w:bookmarkEnd w:id="16"/>
    </w:p>
    <w:p w14:paraId="4B736B7F"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eastAsia="Times New Roman" w:hAnsi="Arial" w:cs="Arial"/>
          <w:color w:val="000000" w:themeColor="text1"/>
          <w:lang w:val="en-US"/>
        </w:rPr>
        <w:t>The research onion is a widely accepted and recognized model for understanding the concepts and different stages involved in conducting research. The model was developed by Saunders et al. (2012) and provides a strategic approach to research design and methodology. The research onion is a metaphorical representation of the different layers of research, with each layer building on the previous layer. This essay will provide an overview of the research onion model and discuss its usefulness in designing and conducting research.</w:t>
      </w:r>
      <w:r w:rsidRPr="00CB445B">
        <w:rPr>
          <w:rFonts w:ascii="Arial" w:hAnsi="Arial" w:cs="Arial"/>
          <w:color w:val="000000" w:themeColor="text1"/>
        </w:rPr>
        <w:t xml:space="preserve"> </w:t>
      </w:r>
    </w:p>
    <w:p w14:paraId="25EFC09A"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p>
    <w:p w14:paraId="79BCA923" w14:textId="77777777" w:rsidR="00E110D3" w:rsidRPr="00CB445B" w:rsidRDefault="00E110D3" w:rsidP="00E110D3">
      <w:pPr>
        <w:spacing w:before="100" w:beforeAutospacing="1" w:after="100" w:afterAutospacing="1" w:line="360" w:lineRule="auto"/>
        <w:jc w:val="center"/>
        <w:rPr>
          <w:rFonts w:ascii="Arial" w:hAnsi="Arial" w:cs="Arial"/>
          <w:b/>
          <w:bCs/>
          <w:i/>
          <w:iCs/>
          <w:color w:val="000000" w:themeColor="text1"/>
        </w:rPr>
      </w:pPr>
      <w:r w:rsidRPr="00CB445B">
        <w:rPr>
          <w:rFonts w:ascii="Arial" w:hAnsi="Arial" w:cs="Arial"/>
          <w:i/>
          <w:iCs/>
          <w:noProof/>
          <w:color w:val="000000" w:themeColor="text1"/>
        </w:rPr>
        <w:drawing>
          <wp:inline distT="0" distB="0" distL="0" distR="0" wp14:anchorId="3C2FAC6E" wp14:editId="0BF6CA50">
            <wp:extent cx="4114800" cy="2943081"/>
            <wp:effectExtent l="0" t="0" r="0" b="0"/>
            <wp:docPr id="1" name="Picture 1" descr="A picture containing text, screenshot, circl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circle, diagram&#10;&#10;Description automatically generated"/>
                    <pic:cNvPicPr/>
                  </pic:nvPicPr>
                  <pic:blipFill>
                    <a:blip r:embed="rId10"/>
                    <a:stretch>
                      <a:fillRect/>
                    </a:stretch>
                  </pic:blipFill>
                  <pic:spPr>
                    <a:xfrm>
                      <a:off x="0" y="0"/>
                      <a:ext cx="4148033" cy="2966851"/>
                    </a:xfrm>
                    <a:prstGeom prst="rect">
                      <a:avLst/>
                    </a:prstGeom>
                  </pic:spPr>
                </pic:pic>
              </a:graphicData>
            </a:graphic>
          </wp:inline>
        </w:drawing>
      </w:r>
    </w:p>
    <w:p w14:paraId="55B191B5" w14:textId="77777777" w:rsidR="00E110D3" w:rsidRPr="00CB445B" w:rsidRDefault="00E110D3" w:rsidP="00E110D3">
      <w:pPr>
        <w:spacing w:before="100" w:beforeAutospacing="1" w:after="100" w:afterAutospacing="1" w:line="360" w:lineRule="auto"/>
        <w:jc w:val="center"/>
        <w:rPr>
          <w:rFonts w:ascii="Arial" w:hAnsi="Arial" w:cs="Arial"/>
          <w:i/>
          <w:iCs/>
          <w:color w:val="000000" w:themeColor="text1"/>
        </w:rPr>
      </w:pPr>
      <w:r w:rsidRPr="00CB445B">
        <w:rPr>
          <w:rFonts w:ascii="Arial" w:hAnsi="Arial" w:cs="Arial"/>
          <w:i/>
          <w:iCs/>
          <w:color w:val="000000" w:themeColor="text1"/>
        </w:rPr>
        <w:t>Figure 1. Research Onion Model</w:t>
      </w:r>
    </w:p>
    <w:p w14:paraId="182FBF79" w14:textId="77777777" w:rsidR="00E110D3" w:rsidRPr="00CB445B" w:rsidRDefault="00E110D3" w:rsidP="00E110D3">
      <w:pPr>
        <w:spacing w:before="100" w:beforeAutospacing="1" w:after="100" w:afterAutospacing="1" w:line="360" w:lineRule="auto"/>
        <w:jc w:val="center"/>
        <w:rPr>
          <w:rFonts w:ascii="Arial" w:hAnsi="Arial" w:cs="Arial"/>
          <w:i/>
          <w:iCs/>
          <w:color w:val="000000" w:themeColor="text1"/>
        </w:rPr>
      </w:pPr>
      <w:r w:rsidRPr="00CB445B">
        <w:rPr>
          <w:rFonts w:ascii="Arial" w:hAnsi="Arial" w:cs="Arial"/>
          <w:i/>
          <w:iCs/>
          <w:color w:val="000000" w:themeColor="text1"/>
        </w:rPr>
        <w:t>Source:</w:t>
      </w:r>
      <w:r w:rsidRPr="00CB445B">
        <w:rPr>
          <w:rFonts w:ascii="Arial" w:hAnsi="Arial" w:cs="Arial"/>
          <w:i/>
          <w:iCs/>
          <w:color w:val="000000" w:themeColor="text1"/>
          <w:shd w:val="clear" w:color="auto" w:fill="FFFFFF"/>
        </w:rPr>
        <w:t xml:space="preserve"> </w:t>
      </w:r>
      <w:proofErr w:type="spellStart"/>
      <w:r w:rsidRPr="00CB445B">
        <w:rPr>
          <w:rFonts w:ascii="Arial" w:hAnsi="Arial" w:cs="Arial"/>
          <w:i/>
          <w:iCs/>
          <w:color w:val="000000" w:themeColor="text1"/>
          <w:shd w:val="clear" w:color="auto" w:fill="FFFFFF"/>
        </w:rPr>
        <w:t>Melnikovas</w:t>
      </w:r>
      <w:proofErr w:type="spellEnd"/>
      <w:r w:rsidRPr="00CB445B">
        <w:rPr>
          <w:rFonts w:ascii="Arial" w:hAnsi="Arial" w:cs="Arial"/>
          <w:i/>
          <w:iCs/>
          <w:color w:val="000000" w:themeColor="text1"/>
        </w:rPr>
        <w:t xml:space="preserve"> (2018)</w:t>
      </w:r>
    </w:p>
    <w:p w14:paraId="7AD13BF3" w14:textId="77777777" w:rsidR="00E110D3" w:rsidRPr="00CB445B" w:rsidRDefault="00E110D3" w:rsidP="00E110D3">
      <w:pPr>
        <w:spacing w:before="100" w:beforeAutospacing="1" w:after="100" w:afterAutospacing="1" w:line="360" w:lineRule="auto"/>
        <w:jc w:val="both"/>
        <w:rPr>
          <w:rStyle w:val="ui-provider"/>
          <w:rFonts w:ascii="Arial" w:hAnsi="Arial" w:cs="Arial"/>
          <w:color w:val="000000" w:themeColor="text1"/>
        </w:rPr>
      </w:pPr>
      <w:r w:rsidRPr="00CB445B">
        <w:rPr>
          <w:rFonts w:ascii="Arial" w:eastAsia="Times New Roman" w:hAnsi="Arial" w:cs="Arial"/>
          <w:color w:val="000000" w:themeColor="text1"/>
          <w:lang w:val="en-US"/>
        </w:rPr>
        <w:t xml:space="preserve">The research onion model comprises six layers that guide researchers in designing and conducting their studies. The first layer is research philosophy, which encompasses the researcher's fundamental beliefs about knowledge and reality and influences the </w:t>
      </w:r>
      <w:r w:rsidRPr="00CB445B">
        <w:rPr>
          <w:rFonts w:ascii="Arial" w:eastAsia="Times New Roman" w:hAnsi="Arial" w:cs="Arial"/>
          <w:color w:val="000000" w:themeColor="text1"/>
          <w:lang w:val="en-US"/>
        </w:rPr>
        <w:lastRenderedPageBreak/>
        <w:t>selection of research methods. The model can be applied to cyber security research, including topics like information security, cybercrime, and digital forensics, to design and conduct effective studies</w:t>
      </w:r>
      <w:r w:rsidRPr="00CB445B">
        <w:rPr>
          <w:rStyle w:val="ui-provider"/>
          <w:rFonts w:ascii="Arial" w:hAnsi="Arial" w:cs="Arial"/>
          <w:color w:val="000000" w:themeColor="text1"/>
        </w:rPr>
        <w:t>. Here is an overview of how the research onion can be applied to cyber security research:</w:t>
      </w:r>
    </w:p>
    <w:p w14:paraId="47F5E5EB" w14:textId="77777777" w:rsidR="00E110D3" w:rsidRPr="00CB445B" w:rsidRDefault="00E110D3" w:rsidP="00E110D3">
      <w:pPr>
        <w:pStyle w:val="Heading2"/>
        <w:rPr>
          <w:rFonts w:ascii="Arial" w:hAnsi="Arial" w:cs="Arial"/>
          <w:lang w:val="en-US"/>
        </w:rPr>
      </w:pPr>
      <w:bookmarkStart w:id="17" w:name="_Toc133345596"/>
      <w:r w:rsidRPr="00CB445B">
        <w:rPr>
          <w:rFonts w:ascii="Arial" w:hAnsi="Arial" w:cs="Arial"/>
          <w:lang w:val="en-US"/>
        </w:rPr>
        <w:t>Research Philosophy</w:t>
      </w:r>
      <w:bookmarkEnd w:id="17"/>
    </w:p>
    <w:p w14:paraId="3F823FF6" w14:textId="77777777" w:rsidR="00E110D3" w:rsidRPr="00CB445B" w:rsidRDefault="00E110D3" w:rsidP="00E110D3">
      <w:pPr>
        <w:pStyle w:val="ListBullet"/>
        <w:numPr>
          <w:ilvl w:val="0"/>
          <w:numId w:val="0"/>
        </w:num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 xml:space="preserve">In their research, </w:t>
      </w:r>
      <w:r w:rsidRPr="00CB445B">
        <w:rPr>
          <w:rFonts w:ascii="Arial" w:hAnsi="Arial" w:cs="Arial"/>
          <w:color w:val="000000" w:themeColor="text1"/>
          <w:shd w:val="clear" w:color="auto" w:fill="FFFFFF"/>
        </w:rPr>
        <w:t>Humphrey</w:t>
      </w:r>
      <w:r w:rsidRPr="00CB445B">
        <w:rPr>
          <w:rStyle w:val="HeaderChar"/>
          <w:rFonts w:ascii="Arial" w:eastAsiaTheme="minorHAnsi" w:hAnsi="Arial" w:cs="Arial"/>
          <w:color w:val="000000" w:themeColor="text1"/>
        </w:rPr>
        <w:t xml:space="preserve"> et al. </w:t>
      </w:r>
      <w:r w:rsidRPr="00CB445B">
        <w:rPr>
          <w:rStyle w:val="ui-provider"/>
          <w:rFonts w:ascii="Arial" w:hAnsi="Arial" w:cs="Arial"/>
          <w:color w:val="000000" w:themeColor="text1"/>
        </w:rPr>
        <w:t xml:space="preserve">(2015) demonstrated that the choice of research philosophy has a significant impact on study topics, methodology, and results. The research question, the context of the problem being studied, and the investigator's intentions and ideals all contribute to the selection of a research philosophy, which then guides the study process. </w:t>
      </w:r>
      <w:r w:rsidRPr="00CB445B">
        <w:rPr>
          <w:rFonts w:ascii="Arial" w:hAnsi="Arial" w:cs="Arial"/>
          <w:color w:val="000000" w:themeColor="text1"/>
          <w:shd w:val="clear" w:color="auto" w:fill="FFFFFF"/>
        </w:rPr>
        <w:t>Asher and Popper</w:t>
      </w:r>
      <w:r w:rsidRPr="00CB445B">
        <w:rPr>
          <w:rStyle w:val="HeaderChar"/>
          <w:rFonts w:ascii="Arial" w:eastAsiaTheme="minorHAnsi" w:hAnsi="Arial" w:cs="Arial"/>
          <w:color w:val="000000" w:themeColor="text1"/>
        </w:rPr>
        <w:t xml:space="preserve"> </w:t>
      </w:r>
      <w:r w:rsidRPr="00CB445B">
        <w:rPr>
          <w:rStyle w:val="ui-provider"/>
          <w:rFonts w:ascii="Arial" w:hAnsi="Arial" w:cs="Arial"/>
          <w:color w:val="000000" w:themeColor="text1"/>
        </w:rPr>
        <w:t>(2019) identified three main research philosophies: positivism, realism, and interpretivism. For the current study, the researcher will choose to adopt the concept of interpretivism.</w:t>
      </w:r>
    </w:p>
    <w:p w14:paraId="02DCA72C" w14:textId="77777777" w:rsidR="00E110D3" w:rsidRPr="00D1180B" w:rsidRDefault="00E110D3" w:rsidP="00E110D3">
      <w:pPr>
        <w:pStyle w:val="ListBullet"/>
        <w:numPr>
          <w:ilvl w:val="0"/>
          <w:numId w:val="0"/>
        </w:numPr>
        <w:spacing w:before="100" w:beforeAutospacing="1" w:after="100" w:afterAutospacing="1" w:line="360" w:lineRule="auto"/>
        <w:jc w:val="both"/>
        <w:rPr>
          <w:rFonts w:ascii="Arial" w:hAnsi="Arial" w:cs="Arial"/>
          <w:color w:val="000000" w:themeColor="text1"/>
        </w:rPr>
      </w:pPr>
      <w:r w:rsidRPr="00CB445B">
        <w:rPr>
          <w:rStyle w:val="ui-provider"/>
          <w:rFonts w:ascii="Arial" w:hAnsi="Arial" w:cs="Arial"/>
          <w:color w:val="000000" w:themeColor="text1"/>
        </w:rPr>
        <w:t>Interpretivism aims to understand the complexity and depth of the social environment rather than developing general principles or testing hypotheses</w:t>
      </w:r>
      <w:r>
        <w:rPr>
          <w:rStyle w:val="ui-provider"/>
          <w:rFonts w:ascii="Arial" w:hAnsi="Arial" w:cs="Arial"/>
          <w:color w:val="000000" w:themeColor="text1"/>
        </w:rPr>
        <w:t xml:space="preserve"> </w:t>
      </w:r>
      <w:r w:rsidRPr="00CB445B">
        <w:rPr>
          <w:rStyle w:val="ui-provider"/>
          <w:rFonts w:ascii="Arial" w:hAnsi="Arial" w:cs="Arial"/>
          <w:color w:val="000000" w:themeColor="text1"/>
        </w:rPr>
        <w:t>(</w:t>
      </w:r>
      <w:proofErr w:type="spellStart"/>
      <w:r w:rsidRPr="00CB445B">
        <w:rPr>
          <w:rFonts w:ascii="Arial" w:hAnsi="Arial" w:cs="Arial"/>
          <w:color w:val="000000" w:themeColor="text1"/>
          <w:shd w:val="clear" w:color="auto" w:fill="FFFFFF"/>
        </w:rPr>
        <w:t>Alharahsheh</w:t>
      </w:r>
      <w:proofErr w:type="spellEnd"/>
      <w:r w:rsidRPr="00CB445B">
        <w:rPr>
          <w:rFonts w:ascii="Arial" w:hAnsi="Arial" w:cs="Arial"/>
          <w:color w:val="000000" w:themeColor="text1"/>
          <w:shd w:val="clear" w:color="auto" w:fill="FFFFFF"/>
        </w:rPr>
        <w:t xml:space="preserve"> and Pius, 2020</w:t>
      </w:r>
      <w:r w:rsidRPr="00CB445B">
        <w:rPr>
          <w:rStyle w:val="ui-provider"/>
          <w:rFonts w:ascii="Arial" w:hAnsi="Arial" w:cs="Arial"/>
          <w:color w:val="000000" w:themeColor="text1"/>
        </w:rPr>
        <w:t xml:space="preserve">). For the current study, interpretivism will be useful in examining the advantages and challenges of cyber security and evaluating its impact on ecommerce industry. In interpretive research, data analysis involves identifying trends, concepts, and interpretations in the data and </w:t>
      </w:r>
      <w:proofErr w:type="spellStart"/>
      <w:r w:rsidRPr="00CB445B">
        <w:rPr>
          <w:rStyle w:val="ui-provider"/>
          <w:rFonts w:ascii="Arial" w:hAnsi="Arial" w:cs="Arial"/>
          <w:color w:val="000000" w:themeColor="text1"/>
        </w:rPr>
        <w:t>analyzing</w:t>
      </w:r>
      <w:proofErr w:type="spellEnd"/>
      <w:r w:rsidRPr="00CB445B">
        <w:rPr>
          <w:rStyle w:val="ui-provider"/>
          <w:rFonts w:ascii="Arial" w:hAnsi="Arial" w:cs="Arial"/>
          <w:color w:val="000000" w:themeColor="text1"/>
        </w:rPr>
        <w:t xml:space="preserve"> them in the context of the research question and theoretical framework to generate suitable recommendations for the industry.</w:t>
      </w:r>
      <w:r>
        <w:rPr>
          <w:rStyle w:val="ui-provider"/>
          <w:rFonts w:ascii="Arial" w:hAnsi="Arial" w:cs="Arial"/>
          <w:color w:val="000000" w:themeColor="text1"/>
        </w:rPr>
        <w:t xml:space="preserve"> </w:t>
      </w:r>
      <w:r w:rsidRPr="00CB445B">
        <w:rPr>
          <w:rStyle w:val="ui-provider"/>
          <w:rFonts w:ascii="Arial" w:hAnsi="Arial" w:cs="Arial"/>
          <w:color w:val="000000" w:themeColor="text1"/>
        </w:rPr>
        <w:t xml:space="preserve">However, </w:t>
      </w:r>
      <w:proofErr w:type="spellStart"/>
      <w:r w:rsidRPr="00CB445B">
        <w:rPr>
          <w:rFonts w:ascii="Arial" w:hAnsi="Arial" w:cs="Arial"/>
          <w:color w:val="000000" w:themeColor="text1"/>
          <w:shd w:val="clear" w:color="auto" w:fill="FFFFFF"/>
        </w:rPr>
        <w:t>Junjie</w:t>
      </w:r>
      <w:proofErr w:type="spellEnd"/>
      <w:r w:rsidRPr="00CB445B">
        <w:rPr>
          <w:rFonts w:ascii="Arial" w:hAnsi="Arial" w:cs="Arial"/>
          <w:color w:val="000000" w:themeColor="text1"/>
          <w:shd w:val="clear" w:color="auto" w:fill="FFFFFF"/>
        </w:rPr>
        <w:t xml:space="preserve"> and </w:t>
      </w:r>
      <w:proofErr w:type="spellStart"/>
      <w:r w:rsidRPr="00CB445B">
        <w:rPr>
          <w:rFonts w:ascii="Arial" w:hAnsi="Arial" w:cs="Arial"/>
          <w:color w:val="000000" w:themeColor="text1"/>
          <w:shd w:val="clear" w:color="auto" w:fill="FFFFFF"/>
        </w:rPr>
        <w:t>Yingxin</w:t>
      </w:r>
      <w:proofErr w:type="spellEnd"/>
      <w:r w:rsidRPr="00CB445B">
        <w:rPr>
          <w:rStyle w:val="HeaderChar"/>
          <w:rFonts w:ascii="Arial" w:eastAsiaTheme="minorHAnsi" w:hAnsi="Arial" w:cs="Arial"/>
          <w:color w:val="000000" w:themeColor="text1"/>
        </w:rPr>
        <w:t xml:space="preserve"> </w:t>
      </w:r>
      <w:r w:rsidRPr="00CB445B">
        <w:rPr>
          <w:rStyle w:val="ui-provider"/>
          <w:rFonts w:ascii="Arial" w:hAnsi="Arial" w:cs="Arial"/>
          <w:color w:val="000000" w:themeColor="text1"/>
        </w:rPr>
        <w:t>(2022) criticized for excluding the positivism and realism philosophies from the study.</w:t>
      </w:r>
    </w:p>
    <w:p w14:paraId="6605FE8D" w14:textId="77777777" w:rsidR="00E110D3" w:rsidRPr="00CB445B" w:rsidRDefault="00E110D3" w:rsidP="00E110D3">
      <w:pPr>
        <w:pStyle w:val="Heading2"/>
        <w:rPr>
          <w:rFonts w:ascii="Arial" w:hAnsi="Arial" w:cs="Arial"/>
          <w:lang w:val="en-US"/>
        </w:rPr>
      </w:pPr>
      <w:bookmarkStart w:id="18" w:name="_Toc133345597"/>
      <w:r w:rsidRPr="00CB445B">
        <w:rPr>
          <w:rFonts w:ascii="Arial" w:hAnsi="Arial" w:cs="Arial"/>
          <w:lang w:val="en-US"/>
        </w:rPr>
        <w:t>Research Approach</w:t>
      </w:r>
      <w:bookmarkEnd w:id="18"/>
    </w:p>
    <w:p w14:paraId="0F035094" w14:textId="77777777" w:rsidR="00E110D3" w:rsidRPr="00CB445B" w:rsidRDefault="00E110D3" w:rsidP="00E110D3">
      <w:pPr>
        <w:pStyle w:val="ListBullet"/>
        <w:numPr>
          <w:ilvl w:val="0"/>
          <w:numId w:val="0"/>
        </w:numPr>
        <w:spacing w:before="100" w:beforeAutospacing="1" w:after="100" w:afterAutospacing="1" w:line="360" w:lineRule="auto"/>
        <w:jc w:val="both"/>
        <w:rPr>
          <w:rFonts w:ascii="Arial" w:hAnsi="Arial" w:cs="Arial"/>
          <w:b/>
          <w:bCs/>
          <w:color w:val="000000" w:themeColor="text1"/>
          <w:lang w:val="en-US"/>
        </w:rPr>
      </w:pPr>
      <w:r w:rsidRPr="00CB445B">
        <w:rPr>
          <w:rStyle w:val="ui-provider"/>
          <w:rFonts w:ascii="Arial" w:hAnsi="Arial" w:cs="Arial"/>
          <w:color w:val="000000" w:themeColor="text1"/>
        </w:rPr>
        <w:t>The research approach is an essential component of the research process, as it shapes the data collection and analysis methods and the insights that can be obtained (</w:t>
      </w:r>
      <w:r w:rsidRPr="00CB445B">
        <w:rPr>
          <w:rFonts w:ascii="Arial" w:hAnsi="Arial" w:cs="Arial"/>
          <w:color w:val="000000" w:themeColor="text1"/>
          <w:shd w:val="clear" w:color="auto" w:fill="FFFFFF"/>
        </w:rPr>
        <w:t>Bell et al., 2022</w:t>
      </w:r>
      <w:r w:rsidRPr="00CB445B">
        <w:rPr>
          <w:rStyle w:val="ui-provider"/>
          <w:rFonts w:ascii="Arial" w:hAnsi="Arial" w:cs="Arial"/>
          <w:color w:val="000000" w:themeColor="text1"/>
        </w:rPr>
        <w:t xml:space="preserve">). It encompasses the general theoretical framework, as well as the specific approaches and procedures for data collection and analysis. </w:t>
      </w:r>
      <w:r w:rsidRPr="00CB445B">
        <w:rPr>
          <w:rFonts w:ascii="Arial" w:hAnsi="Arial" w:cs="Arial"/>
          <w:color w:val="000000" w:themeColor="text1"/>
          <w:shd w:val="clear" w:color="auto" w:fill="FFFFFF"/>
        </w:rPr>
        <w:t>Hair</w:t>
      </w:r>
      <w:r w:rsidRPr="00CB445B">
        <w:rPr>
          <w:rStyle w:val="HeaderChar"/>
          <w:rFonts w:ascii="Arial" w:eastAsiaTheme="minorHAnsi" w:hAnsi="Arial" w:cs="Arial"/>
          <w:color w:val="000000" w:themeColor="text1"/>
        </w:rPr>
        <w:t xml:space="preserve"> et al. </w:t>
      </w:r>
      <w:r w:rsidRPr="00CB445B">
        <w:rPr>
          <w:rStyle w:val="ui-provider"/>
          <w:rFonts w:ascii="Arial" w:hAnsi="Arial" w:cs="Arial"/>
          <w:color w:val="000000" w:themeColor="text1"/>
        </w:rPr>
        <w:t>(2019) identified three research approaches, including inductive, deductive, and abductive research approaches. The researcher for this study will opt the inductive approach.</w:t>
      </w:r>
    </w:p>
    <w:p w14:paraId="0D36F0B8" w14:textId="77777777" w:rsidR="00E110D3" w:rsidRPr="00CB445B" w:rsidRDefault="00E110D3" w:rsidP="00E110D3">
      <w:pPr>
        <w:pStyle w:val="ListBullet"/>
        <w:numPr>
          <w:ilvl w:val="0"/>
          <w:numId w:val="0"/>
        </w:numPr>
        <w:spacing w:before="100" w:beforeAutospacing="1" w:after="100" w:afterAutospacing="1" w:line="360" w:lineRule="auto"/>
        <w:jc w:val="both"/>
        <w:rPr>
          <w:rFonts w:ascii="Arial" w:hAnsi="Arial" w:cs="Arial"/>
          <w:color w:val="000000" w:themeColor="text1"/>
          <w:lang w:val="en-US"/>
        </w:rPr>
      </w:pPr>
      <w:r w:rsidRPr="00CB445B">
        <w:rPr>
          <w:rStyle w:val="ui-provider"/>
          <w:rFonts w:ascii="Arial" w:hAnsi="Arial" w:cs="Arial"/>
          <w:color w:val="000000" w:themeColor="text1"/>
        </w:rPr>
        <w:lastRenderedPageBreak/>
        <w:t>The inductive method involves and encompasses a bottom-up strategy where the researcher begins with specific observations and then generalizes from them (</w:t>
      </w:r>
      <w:r w:rsidRPr="00CB445B">
        <w:rPr>
          <w:rFonts w:ascii="Arial" w:hAnsi="Arial" w:cs="Arial"/>
          <w:color w:val="000000" w:themeColor="text1"/>
          <w:shd w:val="clear" w:color="auto" w:fill="FFFFFF"/>
        </w:rPr>
        <w:t>Sekaran and Bougie, 2016</w:t>
      </w:r>
      <w:r w:rsidRPr="00CB445B">
        <w:rPr>
          <w:rStyle w:val="ui-provider"/>
          <w:rFonts w:ascii="Arial" w:hAnsi="Arial" w:cs="Arial"/>
          <w:color w:val="000000" w:themeColor="text1"/>
        </w:rPr>
        <w:t xml:space="preserve">). Data must be organized into categories, patterns and connections must be sought, and theories or conceptions must be developed to explain the data. </w:t>
      </w:r>
      <w:r w:rsidRPr="00CB445B">
        <w:rPr>
          <w:rFonts w:ascii="Arial" w:hAnsi="Arial" w:cs="Arial"/>
          <w:color w:val="000000" w:themeColor="text1"/>
          <w:shd w:val="clear" w:color="auto" w:fill="FFFFFF"/>
        </w:rPr>
        <w:t>Chang</w:t>
      </w:r>
      <w:r w:rsidRPr="00CB445B">
        <w:rPr>
          <w:rStyle w:val="HeaderChar"/>
          <w:rFonts w:ascii="Arial" w:eastAsiaTheme="minorHAnsi" w:hAnsi="Arial" w:cs="Arial"/>
          <w:color w:val="000000" w:themeColor="text1"/>
        </w:rPr>
        <w:t xml:space="preserve"> et al. </w:t>
      </w:r>
      <w:r w:rsidRPr="00CB445B">
        <w:rPr>
          <w:rStyle w:val="ui-provider"/>
          <w:rFonts w:ascii="Arial" w:hAnsi="Arial" w:cs="Arial"/>
          <w:color w:val="000000" w:themeColor="text1"/>
        </w:rPr>
        <w:t>(2020) noted that one advantage of the inductive method is that it enables the researcher to formulate ideas and notions based on evidence, rather than being constrained by pre-existing theoretical frameworks. It can also help examine novel or unexplored research topics. The researcher used the inductive approach to understand the advantages and challenges of cyber security in ecommerce industry (</w:t>
      </w:r>
      <w:r w:rsidRPr="00CB445B">
        <w:rPr>
          <w:rFonts w:ascii="Arial" w:hAnsi="Arial" w:cs="Arial"/>
          <w:color w:val="000000" w:themeColor="text1"/>
          <w:shd w:val="clear" w:color="auto" w:fill="FFFFFF"/>
        </w:rPr>
        <w:t>Chang et al., 2020</w:t>
      </w:r>
      <w:r w:rsidRPr="00CB445B">
        <w:rPr>
          <w:rStyle w:val="ui-provider"/>
          <w:rFonts w:ascii="Arial" w:hAnsi="Arial" w:cs="Arial"/>
          <w:color w:val="000000" w:themeColor="text1"/>
        </w:rPr>
        <w:t>). The research approach for cyber security research may be deductive or inductive. A deductive approach may be used to test a specific hypothesis related to cyber security, while an inductive approach may be used to identify patterns or themes in cyber security incidents or data breaches.</w:t>
      </w:r>
    </w:p>
    <w:p w14:paraId="0FBD8A1B" w14:textId="77777777" w:rsidR="00E110D3" w:rsidRPr="00CB445B" w:rsidRDefault="00E110D3" w:rsidP="00E110D3">
      <w:pPr>
        <w:pStyle w:val="Heading2"/>
        <w:rPr>
          <w:rFonts w:ascii="Arial" w:hAnsi="Arial" w:cs="Arial"/>
          <w:lang w:val="en-US"/>
        </w:rPr>
      </w:pPr>
      <w:bookmarkStart w:id="19" w:name="_Toc133345598"/>
      <w:r w:rsidRPr="00CB445B">
        <w:rPr>
          <w:rFonts w:ascii="Arial" w:hAnsi="Arial" w:cs="Arial"/>
          <w:lang w:val="en-US"/>
        </w:rPr>
        <w:t>Research Design</w:t>
      </w:r>
      <w:bookmarkEnd w:id="19"/>
    </w:p>
    <w:p w14:paraId="7567D751" w14:textId="77777777" w:rsidR="00E110D3" w:rsidRPr="00CB445B" w:rsidRDefault="00E110D3" w:rsidP="00E110D3">
      <w:pPr>
        <w:pStyle w:val="ListBullet"/>
        <w:numPr>
          <w:ilvl w:val="0"/>
          <w:numId w:val="0"/>
        </w:numPr>
        <w:spacing w:before="100" w:beforeAutospacing="1" w:after="100" w:afterAutospacing="1" w:line="360" w:lineRule="auto"/>
        <w:jc w:val="both"/>
        <w:rPr>
          <w:rStyle w:val="ui-provider"/>
          <w:rFonts w:ascii="Arial" w:hAnsi="Arial" w:cs="Arial"/>
          <w:color w:val="000000" w:themeColor="text1"/>
        </w:rPr>
      </w:pPr>
      <w:proofErr w:type="spellStart"/>
      <w:r w:rsidRPr="00CB445B">
        <w:rPr>
          <w:rFonts w:ascii="Arial" w:hAnsi="Arial" w:cs="Arial"/>
          <w:color w:val="000000" w:themeColor="text1"/>
          <w:shd w:val="clear" w:color="auto" w:fill="FFFFFF"/>
        </w:rPr>
        <w:t>Maramwidze-Merrison</w:t>
      </w:r>
      <w:proofErr w:type="spellEnd"/>
      <w:r w:rsidRPr="00CB445B">
        <w:rPr>
          <w:rStyle w:val="HeaderChar"/>
          <w:rFonts w:ascii="Arial" w:eastAsiaTheme="minorHAnsi" w:hAnsi="Arial" w:cs="Arial"/>
          <w:color w:val="000000" w:themeColor="text1"/>
        </w:rPr>
        <w:t xml:space="preserve"> </w:t>
      </w:r>
      <w:r w:rsidRPr="00CB445B">
        <w:rPr>
          <w:rStyle w:val="ui-provider"/>
          <w:rFonts w:ascii="Arial" w:hAnsi="Arial" w:cs="Arial"/>
          <w:color w:val="000000" w:themeColor="text1"/>
        </w:rPr>
        <w:t xml:space="preserve">(2016) emphasized the importance of ethical considerations and a well-designed study in providing accurate and reliable answers to research questions or testing hypotheses. Research design refers to </w:t>
      </w:r>
      <w:proofErr w:type="gramStart"/>
      <w:r w:rsidRPr="00CB445B">
        <w:rPr>
          <w:rStyle w:val="ui-provider"/>
          <w:rFonts w:ascii="Arial" w:hAnsi="Arial" w:cs="Arial"/>
          <w:color w:val="000000" w:themeColor="text1"/>
        </w:rPr>
        <w:t>the overall plan</w:t>
      </w:r>
      <w:proofErr w:type="gramEnd"/>
      <w:r w:rsidRPr="00CB445B">
        <w:rPr>
          <w:rStyle w:val="ui-provider"/>
          <w:rFonts w:ascii="Arial" w:hAnsi="Arial" w:cs="Arial"/>
          <w:color w:val="000000" w:themeColor="text1"/>
        </w:rPr>
        <w:t xml:space="preserve"> and techniques used by a researcher to gather and </w:t>
      </w:r>
      <w:proofErr w:type="spellStart"/>
      <w:r w:rsidRPr="00CB445B">
        <w:rPr>
          <w:rStyle w:val="ui-provider"/>
          <w:rFonts w:ascii="Arial" w:hAnsi="Arial" w:cs="Arial"/>
          <w:color w:val="000000" w:themeColor="text1"/>
        </w:rPr>
        <w:t>analyze</w:t>
      </w:r>
      <w:proofErr w:type="spellEnd"/>
      <w:r w:rsidRPr="00CB445B">
        <w:rPr>
          <w:rStyle w:val="ui-provider"/>
          <w:rFonts w:ascii="Arial" w:hAnsi="Arial" w:cs="Arial"/>
          <w:color w:val="000000" w:themeColor="text1"/>
        </w:rPr>
        <w:t xml:space="preserve"> data. </w:t>
      </w:r>
      <w:proofErr w:type="spellStart"/>
      <w:r w:rsidRPr="00CB445B">
        <w:rPr>
          <w:rFonts w:ascii="Arial" w:hAnsi="Arial" w:cs="Arial"/>
          <w:color w:val="000000" w:themeColor="text1"/>
          <w:shd w:val="clear" w:color="auto" w:fill="FFFFFF"/>
        </w:rPr>
        <w:t>Easterby</w:t>
      </w:r>
      <w:proofErr w:type="spellEnd"/>
      <w:r w:rsidRPr="00CB445B">
        <w:rPr>
          <w:rFonts w:ascii="Arial" w:hAnsi="Arial" w:cs="Arial"/>
          <w:color w:val="000000" w:themeColor="text1"/>
          <w:shd w:val="clear" w:color="auto" w:fill="FFFFFF"/>
        </w:rPr>
        <w:t>-Smith</w:t>
      </w:r>
      <w:r w:rsidRPr="00CB445B">
        <w:rPr>
          <w:rStyle w:val="HeaderChar"/>
          <w:rFonts w:ascii="Arial" w:eastAsiaTheme="minorHAnsi" w:hAnsi="Arial" w:cs="Arial"/>
          <w:color w:val="000000" w:themeColor="text1"/>
        </w:rPr>
        <w:t xml:space="preserve"> et al. </w:t>
      </w:r>
      <w:r w:rsidRPr="00CB445B">
        <w:rPr>
          <w:rStyle w:val="ui-provider"/>
          <w:rFonts w:ascii="Arial" w:hAnsi="Arial" w:cs="Arial"/>
          <w:color w:val="000000" w:themeColor="text1"/>
        </w:rPr>
        <w:t xml:space="preserve">(2021) identified three main research designs used in research: explanatory, exploratory, and descriptive research designs. In this study, the researcher will be using exploratory research design to gain a deeper understanding of the advantages and challenges of cyber security in the ecommerce industry and assess the various factors influencing it. However, the researcher will not be exploring the explanatory research design, which often involves manipulating or deceiving variables and may raise ethical concerns. </w:t>
      </w:r>
    </w:p>
    <w:p w14:paraId="2BBC3065" w14:textId="77777777" w:rsidR="00E110D3" w:rsidRPr="00CB445B" w:rsidRDefault="00E110D3" w:rsidP="00E110D3">
      <w:pPr>
        <w:pStyle w:val="ListBullet"/>
        <w:numPr>
          <w:ilvl w:val="0"/>
          <w:numId w:val="0"/>
        </w:numPr>
        <w:spacing w:before="100" w:beforeAutospacing="1" w:after="100" w:afterAutospacing="1" w:line="360" w:lineRule="auto"/>
        <w:jc w:val="both"/>
        <w:rPr>
          <w:rStyle w:val="ui-provider"/>
          <w:rFonts w:ascii="Arial" w:hAnsi="Arial" w:cs="Arial"/>
          <w:color w:val="000000" w:themeColor="text1"/>
        </w:rPr>
      </w:pPr>
      <w:r w:rsidRPr="00CB445B">
        <w:rPr>
          <w:rStyle w:val="ui-provider"/>
          <w:rFonts w:ascii="Arial" w:hAnsi="Arial" w:cs="Arial"/>
          <w:color w:val="000000" w:themeColor="text1"/>
        </w:rPr>
        <w:t>Furthermore, the explanatory design may introduce researcher bias, especially if the researcher's pre-existing views influence the research's design or analysis. Therefore, this design was unsuitable for evaluating the impact of cyber security in ecommerce in this study (</w:t>
      </w:r>
      <w:r w:rsidRPr="00CB445B">
        <w:rPr>
          <w:rFonts w:ascii="Arial" w:hAnsi="Arial" w:cs="Arial"/>
          <w:color w:val="000000" w:themeColor="text1"/>
          <w:shd w:val="clear" w:color="auto" w:fill="FFFFFF"/>
        </w:rPr>
        <w:t>Bougie and Sekaran, 2019</w:t>
      </w:r>
      <w:r w:rsidRPr="00CB445B">
        <w:rPr>
          <w:rStyle w:val="ui-provider"/>
          <w:rFonts w:ascii="Arial" w:hAnsi="Arial" w:cs="Arial"/>
          <w:color w:val="000000" w:themeColor="text1"/>
        </w:rPr>
        <w:t>).</w:t>
      </w:r>
    </w:p>
    <w:p w14:paraId="038A6794" w14:textId="77777777" w:rsidR="00E110D3" w:rsidRDefault="00E110D3" w:rsidP="00E110D3">
      <w:pPr>
        <w:pStyle w:val="Heading2"/>
        <w:rPr>
          <w:rFonts w:ascii="Arial" w:hAnsi="Arial" w:cs="Arial"/>
          <w:lang w:val="en-US"/>
        </w:rPr>
      </w:pPr>
      <w:bookmarkStart w:id="20" w:name="_Toc133345599"/>
    </w:p>
    <w:p w14:paraId="6D9950CE" w14:textId="61408710" w:rsidR="00E110D3" w:rsidRPr="00CB445B" w:rsidRDefault="00E110D3" w:rsidP="00E110D3">
      <w:pPr>
        <w:pStyle w:val="Heading2"/>
        <w:rPr>
          <w:rFonts w:ascii="Arial" w:hAnsi="Arial" w:cs="Arial"/>
          <w:lang w:val="en-US"/>
        </w:rPr>
      </w:pPr>
      <w:r w:rsidRPr="00CB445B">
        <w:rPr>
          <w:rFonts w:ascii="Arial" w:hAnsi="Arial" w:cs="Arial"/>
          <w:lang w:val="en-US"/>
        </w:rPr>
        <w:lastRenderedPageBreak/>
        <w:t>Research Strategy</w:t>
      </w:r>
      <w:bookmarkEnd w:id="20"/>
    </w:p>
    <w:p w14:paraId="2DBDDEEE" w14:textId="77777777" w:rsidR="00E110D3" w:rsidRPr="00CB445B" w:rsidRDefault="00E110D3" w:rsidP="00E110D3">
      <w:pPr>
        <w:pStyle w:val="ListBullet"/>
        <w:numPr>
          <w:ilvl w:val="0"/>
          <w:numId w:val="0"/>
        </w:numPr>
        <w:spacing w:before="100" w:beforeAutospacing="1" w:after="100" w:afterAutospacing="1" w:line="360" w:lineRule="auto"/>
        <w:jc w:val="both"/>
        <w:rPr>
          <w:rStyle w:val="ui-provider"/>
          <w:rFonts w:ascii="Arial" w:hAnsi="Arial" w:cs="Arial"/>
          <w:b/>
          <w:bCs/>
          <w:color w:val="000000" w:themeColor="text1"/>
          <w:lang w:val="en-US"/>
        </w:rPr>
      </w:pPr>
      <w:r w:rsidRPr="00CB445B">
        <w:rPr>
          <w:rStyle w:val="ui-provider"/>
          <w:rFonts w:ascii="Arial" w:hAnsi="Arial" w:cs="Arial"/>
          <w:color w:val="000000" w:themeColor="text1"/>
        </w:rPr>
        <w:t xml:space="preserve"> When selecting a research strategy, the researcher must consider various factors, including the research topic, available resources, and ethical considerations, and weigh the advantages and disadvantages of each option (</w:t>
      </w:r>
      <w:r w:rsidRPr="00CB445B">
        <w:rPr>
          <w:rFonts w:ascii="Arial" w:hAnsi="Arial" w:cs="Arial"/>
          <w:color w:val="000000" w:themeColor="text1"/>
          <w:shd w:val="clear" w:color="auto" w:fill="FFFFFF"/>
        </w:rPr>
        <w:t>Fuller et al., 2016</w:t>
      </w:r>
      <w:r w:rsidRPr="00CB445B">
        <w:rPr>
          <w:rStyle w:val="ui-provider"/>
          <w:rFonts w:ascii="Arial" w:hAnsi="Arial" w:cs="Arial"/>
          <w:color w:val="000000" w:themeColor="text1"/>
        </w:rPr>
        <w:t>). Most of the studies employ three research strategies, namely interview, case study, and survey, but the researcher for the present study will opt for the case study approach.</w:t>
      </w:r>
    </w:p>
    <w:p w14:paraId="681E201C" w14:textId="77777777" w:rsidR="00E110D3" w:rsidRPr="00CB445B" w:rsidRDefault="00E110D3" w:rsidP="00E110D3">
      <w:pPr>
        <w:pStyle w:val="ListBullet"/>
        <w:numPr>
          <w:ilvl w:val="0"/>
          <w:numId w:val="0"/>
        </w:numPr>
        <w:spacing w:before="100" w:beforeAutospacing="1" w:after="100" w:afterAutospacing="1" w:line="360" w:lineRule="auto"/>
        <w:jc w:val="both"/>
        <w:rPr>
          <w:rFonts w:ascii="Arial" w:hAnsi="Arial" w:cs="Arial"/>
          <w:color w:val="000000" w:themeColor="text1"/>
          <w:lang w:val="en-US"/>
        </w:rPr>
      </w:pPr>
      <w:r w:rsidRPr="00CB445B">
        <w:rPr>
          <w:rFonts w:ascii="Arial" w:hAnsi="Arial" w:cs="Arial"/>
          <w:color w:val="000000" w:themeColor="text1"/>
          <w:lang w:val="en-US"/>
        </w:rPr>
        <w:t xml:space="preserve">The case study approach, according to </w:t>
      </w:r>
      <w:proofErr w:type="spellStart"/>
      <w:r w:rsidRPr="00CB445B">
        <w:rPr>
          <w:rFonts w:ascii="Arial" w:hAnsi="Arial" w:cs="Arial"/>
          <w:color w:val="000000" w:themeColor="text1"/>
          <w:shd w:val="clear" w:color="auto" w:fill="FFFFFF"/>
        </w:rPr>
        <w:t>Apuke</w:t>
      </w:r>
      <w:proofErr w:type="spellEnd"/>
      <w:r w:rsidRPr="00CB445B">
        <w:rPr>
          <w:rFonts w:ascii="Arial" w:hAnsi="Arial" w:cs="Arial"/>
          <w:color w:val="000000" w:themeColor="text1"/>
          <w:lang w:val="en-US"/>
        </w:rPr>
        <w:t xml:space="preserve"> (2017), enables a comprehensive investigation of a specific event or situation, providing a thorough understanding of complex phenomena and revealing connections that other research methods may not identify. Case studies often involve gathering data from various sources, including interviews, observations, and written materials, ensuring completeness, credibility, and validity of the data. The case study approach is particularly useful when researching contextually dependent and intricate phenomena, providing a detailed understanding of a particular case or situation that can be used to develop theories, guide practice, and influence policies</w:t>
      </w:r>
      <w:r>
        <w:rPr>
          <w:rFonts w:ascii="Arial" w:hAnsi="Arial" w:cs="Arial"/>
          <w:color w:val="000000" w:themeColor="text1"/>
          <w:lang w:val="en-US"/>
        </w:rPr>
        <w:t xml:space="preserve"> (</w:t>
      </w:r>
      <w:r w:rsidRPr="00CB445B">
        <w:rPr>
          <w:rFonts w:ascii="Arial" w:hAnsi="Arial" w:cs="Arial"/>
          <w:color w:val="000000" w:themeColor="text1"/>
          <w:shd w:val="clear" w:color="auto" w:fill="FFFFFF"/>
        </w:rPr>
        <w:t xml:space="preserve">Ikram and </w:t>
      </w:r>
      <w:proofErr w:type="spellStart"/>
      <w:r w:rsidRPr="00CB445B">
        <w:rPr>
          <w:rFonts w:ascii="Arial" w:hAnsi="Arial" w:cs="Arial"/>
          <w:color w:val="000000" w:themeColor="text1"/>
          <w:shd w:val="clear" w:color="auto" w:fill="FFFFFF"/>
        </w:rPr>
        <w:t>Kenayathulla</w:t>
      </w:r>
      <w:proofErr w:type="spellEnd"/>
      <w:r w:rsidRPr="00CB445B">
        <w:rPr>
          <w:rFonts w:ascii="Arial" w:hAnsi="Arial" w:cs="Arial"/>
          <w:color w:val="000000" w:themeColor="text1"/>
          <w:shd w:val="clear" w:color="auto" w:fill="FFFFFF"/>
        </w:rPr>
        <w:t>, 2022</w:t>
      </w:r>
      <w:r>
        <w:rPr>
          <w:rFonts w:ascii="Arial" w:hAnsi="Arial" w:cs="Arial"/>
          <w:color w:val="000000" w:themeColor="text1"/>
          <w:shd w:val="clear" w:color="auto" w:fill="FFFFFF"/>
        </w:rPr>
        <w:t>)</w:t>
      </w:r>
      <w:r w:rsidRPr="00CB445B">
        <w:rPr>
          <w:rFonts w:ascii="Arial" w:hAnsi="Arial" w:cs="Arial"/>
          <w:color w:val="000000" w:themeColor="text1"/>
          <w:lang w:val="en-US"/>
        </w:rPr>
        <w:t>.</w:t>
      </w:r>
    </w:p>
    <w:p w14:paraId="66C2AF3B" w14:textId="77777777" w:rsidR="00E110D3" w:rsidRPr="00CB445B" w:rsidRDefault="00E110D3" w:rsidP="00E110D3">
      <w:pPr>
        <w:pStyle w:val="ListBullet"/>
        <w:numPr>
          <w:ilvl w:val="0"/>
          <w:numId w:val="0"/>
        </w:numPr>
        <w:spacing w:before="100" w:beforeAutospacing="1" w:after="100" w:afterAutospacing="1" w:line="360" w:lineRule="auto"/>
        <w:jc w:val="both"/>
        <w:rPr>
          <w:rFonts w:ascii="Arial" w:hAnsi="Arial" w:cs="Arial"/>
          <w:color w:val="000000" w:themeColor="text1"/>
          <w:lang w:val="en-US"/>
        </w:rPr>
      </w:pPr>
      <w:r w:rsidRPr="00CB445B">
        <w:rPr>
          <w:rStyle w:val="ui-provider"/>
          <w:rFonts w:ascii="Arial" w:hAnsi="Arial" w:cs="Arial"/>
          <w:color w:val="000000" w:themeColor="text1"/>
        </w:rPr>
        <w:t>However, the researcher will exclude the survey and interview strategies. Surveys and interviews can be time-consuming for both respondents and researchers and may result in a limited number of participants. Additionally, respondents may provide incomplete or inaccurate data due to recall bias or inadequate knowledge, leading to a narrower scope of the study and a less comprehensive understanding of the research topic (</w:t>
      </w:r>
      <w:r w:rsidRPr="00CB445B">
        <w:rPr>
          <w:rFonts w:ascii="Arial" w:hAnsi="Arial" w:cs="Arial"/>
          <w:color w:val="000000" w:themeColor="text1"/>
          <w:shd w:val="clear" w:color="auto" w:fill="FFFFFF"/>
        </w:rPr>
        <w:t>Anderson, 2015</w:t>
      </w:r>
      <w:r w:rsidRPr="00CB445B">
        <w:rPr>
          <w:rStyle w:val="ui-provider"/>
          <w:rFonts w:ascii="Arial" w:hAnsi="Arial" w:cs="Arial"/>
          <w:color w:val="000000" w:themeColor="text1"/>
        </w:rPr>
        <w:t>). Moreover, conducting interviews and surveys can be expensive, particularly if they require travel or specialized equipment. Lastly, analysing survey and interview data can be time-consuming and require technical expertise. Therefore, the researcher could not use the survey and interview strategies to evaluate the impact of cyber security on the ecommerce platforms. The research strategy for cyber security research may involve the use of various data collection methods, such as surveys, interviews, experiments, or case studies. For instance, a researcher investigating the effectiveness of a security control may use an experimental research strategy to test the control in a controlled environment.</w:t>
      </w:r>
    </w:p>
    <w:p w14:paraId="764A38AB" w14:textId="77777777" w:rsidR="00E110D3" w:rsidRDefault="00E110D3" w:rsidP="00E110D3">
      <w:pPr>
        <w:pStyle w:val="Heading2"/>
        <w:rPr>
          <w:rFonts w:ascii="Arial" w:hAnsi="Arial" w:cs="Arial"/>
          <w:lang w:val="en-US"/>
        </w:rPr>
      </w:pPr>
      <w:bookmarkStart w:id="21" w:name="_Toc133345600"/>
    </w:p>
    <w:p w14:paraId="23C954AE" w14:textId="77777777" w:rsidR="00E110D3" w:rsidRDefault="00E110D3" w:rsidP="00E110D3">
      <w:pPr>
        <w:pStyle w:val="Heading2"/>
        <w:rPr>
          <w:rFonts w:ascii="Arial" w:hAnsi="Arial" w:cs="Arial"/>
          <w:lang w:val="en-US"/>
        </w:rPr>
      </w:pPr>
    </w:p>
    <w:p w14:paraId="261C010B" w14:textId="77777777" w:rsidR="00E110D3" w:rsidRDefault="00E110D3" w:rsidP="00E110D3">
      <w:pPr>
        <w:pStyle w:val="Heading2"/>
        <w:rPr>
          <w:rFonts w:ascii="Arial" w:hAnsi="Arial" w:cs="Arial"/>
          <w:lang w:val="en-US"/>
        </w:rPr>
      </w:pPr>
    </w:p>
    <w:p w14:paraId="55C95B33" w14:textId="7DC267FB" w:rsidR="00E110D3" w:rsidRPr="00CB445B" w:rsidRDefault="00E110D3" w:rsidP="00E110D3">
      <w:pPr>
        <w:pStyle w:val="Heading2"/>
        <w:rPr>
          <w:rFonts w:ascii="Arial" w:hAnsi="Arial" w:cs="Arial"/>
          <w:lang w:val="en-US"/>
        </w:rPr>
      </w:pPr>
      <w:r w:rsidRPr="00CB445B">
        <w:rPr>
          <w:rFonts w:ascii="Arial" w:hAnsi="Arial" w:cs="Arial"/>
          <w:lang w:val="en-US"/>
        </w:rPr>
        <w:t>Data collection</w:t>
      </w:r>
      <w:bookmarkEnd w:id="21"/>
    </w:p>
    <w:p w14:paraId="28BC9B88" w14:textId="77777777" w:rsidR="00E110D3" w:rsidRPr="00CB445B" w:rsidRDefault="00E110D3" w:rsidP="00E110D3">
      <w:pPr>
        <w:pStyle w:val="ListBullet"/>
        <w:numPr>
          <w:ilvl w:val="0"/>
          <w:numId w:val="0"/>
        </w:numPr>
        <w:spacing w:before="100" w:beforeAutospacing="1" w:after="100" w:afterAutospacing="1" w:line="360" w:lineRule="auto"/>
        <w:jc w:val="both"/>
        <w:rPr>
          <w:rFonts w:ascii="Arial" w:hAnsi="Arial" w:cs="Arial"/>
          <w:b/>
          <w:bCs/>
          <w:color w:val="000000" w:themeColor="text1"/>
          <w:lang w:val="en-US"/>
        </w:rPr>
      </w:pPr>
      <w:r w:rsidRPr="00CB445B">
        <w:rPr>
          <w:rFonts w:ascii="Arial" w:hAnsi="Arial" w:cs="Arial"/>
          <w:color w:val="000000" w:themeColor="text1"/>
          <w:lang w:val="en-US"/>
        </w:rPr>
        <w:t xml:space="preserve">To ensure that the collected data is appropriate and reliable for addressing research questions, thorough planning and consideration are required during the data collection stage, which is a crucial element of any research project. The reliability and authenticity of the data being collected should be </w:t>
      </w:r>
      <w:proofErr w:type="gramStart"/>
      <w:r w:rsidRPr="00CB445B">
        <w:rPr>
          <w:rFonts w:ascii="Arial" w:hAnsi="Arial" w:cs="Arial"/>
          <w:color w:val="000000" w:themeColor="text1"/>
          <w:lang w:val="en-US"/>
        </w:rPr>
        <w:t>taken into account</w:t>
      </w:r>
      <w:proofErr w:type="gramEnd"/>
      <w:r w:rsidRPr="00CB445B">
        <w:rPr>
          <w:rFonts w:ascii="Arial" w:hAnsi="Arial" w:cs="Arial"/>
          <w:color w:val="000000" w:themeColor="text1"/>
          <w:lang w:val="en-US"/>
        </w:rPr>
        <w:t>, including its relevance and reliability, which refer to its precision, practicality, uniformity, and stability. Additionally, ethical concerns such as obtaining informed consent, anonymity, and security should be considered when collecting data. Gathering data involves obtaining information from various sources, and there are two major methods: primary and secondary data collection (</w:t>
      </w:r>
      <w:proofErr w:type="spellStart"/>
      <w:r w:rsidRPr="00CB445B">
        <w:rPr>
          <w:rFonts w:ascii="Arial" w:hAnsi="Arial" w:cs="Arial"/>
          <w:color w:val="000000" w:themeColor="text1"/>
          <w:shd w:val="clear" w:color="auto" w:fill="FFFFFF"/>
        </w:rPr>
        <w:t>Basias</w:t>
      </w:r>
      <w:proofErr w:type="spellEnd"/>
      <w:r w:rsidRPr="00CB445B">
        <w:rPr>
          <w:rFonts w:ascii="Arial" w:hAnsi="Arial" w:cs="Arial"/>
          <w:color w:val="000000" w:themeColor="text1"/>
          <w:shd w:val="clear" w:color="auto" w:fill="FFFFFF"/>
        </w:rPr>
        <w:t xml:space="preserve"> and </w:t>
      </w:r>
      <w:proofErr w:type="spellStart"/>
      <w:r w:rsidRPr="00CB445B">
        <w:rPr>
          <w:rFonts w:ascii="Arial" w:hAnsi="Arial" w:cs="Arial"/>
          <w:color w:val="000000" w:themeColor="text1"/>
          <w:shd w:val="clear" w:color="auto" w:fill="FFFFFF"/>
        </w:rPr>
        <w:t>Pollalis</w:t>
      </w:r>
      <w:proofErr w:type="spellEnd"/>
      <w:r w:rsidRPr="00CB445B">
        <w:rPr>
          <w:rFonts w:ascii="Arial" w:hAnsi="Arial" w:cs="Arial"/>
          <w:color w:val="000000" w:themeColor="text1"/>
          <w:shd w:val="clear" w:color="auto" w:fill="FFFFFF"/>
        </w:rPr>
        <w:t>, 2018</w:t>
      </w:r>
      <w:r w:rsidRPr="00CB445B">
        <w:rPr>
          <w:rFonts w:ascii="Arial" w:hAnsi="Arial" w:cs="Arial"/>
          <w:color w:val="000000" w:themeColor="text1"/>
          <w:lang w:val="en-US"/>
        </w:rPr>
        <w:t xml:space="preserve">). In this </w:t>
      </w:r>
      <w:proofErr w:type="gramStart"/>
      <w:r w:rsidRPr="00CB445B">
        <w:rPr>
          <w:rFonts w:ascii="Arial" w:hAnsi="Arial" w:cs="Arial"/>
          <w:color w:val="000000" w:themeColor="text1"/>
          <w:lang w:val="en-US"/>
        </w:rPr>
        <w:t>particular study</w:t>
      </w:r>
      <w:proofErr w:type="gramEnd"/>
      <w:r w:rsidRPr="00CB445B">
        <w:rPr>
          <w:rFonts w:ascii="Arial" w:hAnsi="Arial" w:cs="Arial"/>
          <w:color w:val="000000" w:themeColor="text1"/>
          <w:lang w:val="en-US"/>
        </w:rPr>
        <w:t>, the researcher chose to use secondary data collection because it can be more efficient and cost-effective than primary data collection and can provide cross-cultural comparisons or historical perspectives. However, researchers must ensure the accuracy and reliability of the secondary data sources before using them in a research project. They should verify that the data was collected using appropriate methods and is relevant to their research question, as well as considering any biases or limitations in the data source and ensuring proper referencing and recognition of the information (</w:t>
      </w:r>
      <w:proofErr w:type="spellStart"/>
      <w:r w:rsidRPr="00CB445B">
        <w:rPr>
          <w:rFonts w:ascii="Arial" w:hAnsi="Arial" w:cs="Arial"/>
          <w:color w:val="000000" w:themeColor="text1"/>
          <w:shd w:val="clear" w:color="auto" w:fill="FFFFFF"/>
        </w:rPr>
        <w:t>Basias</w:t>
      </w:r>
      <w:proofErr w:type="spellEnd"/>
      <w:r w:rsidRPr="00CB445B">
        <w:rPr>
          <w:rFonts w:ascii="Arial" w:hAnsi="Arial" w:cs="Arial"/>
          <w:color w:val="000000" w:themeColor="text1"/>
          <w:shd w:val="clear" w:color="auto" w:fill="FFFFFF"/>
        </w:rPr>
        <w:t xml:space="preserve"> and </w:t>
      </w:r>
      <w:proofErr w:type="spellStart"/>
      <w:r w:rsidRPr="00CB445B">
        <w:rPr>
          <w:rFonts w:ascii="Arial" w:hAnsi="Arial" w:cs="Arial"/>
          <w:color w:val="000000" w:themeColor="text1"/>
          <w:shd w:val="clear" w:color="auto" w:fill="FFFFFF"/>
        </w:rPr>
        <w:t>Pollalis</w:t>
      </w:r>
      <w:proofErr w:type="spellEnd"/>
      <w:r w:rsidRPr="00CB445B">
        <w:rPr>
          <w:rFonts w:ascii="Arial" w:hAnsi="Arial" w:cs="Arial"/>
          <w:color w:val="000000" w:themeColor="text1"/>
          <w:shd w:val="clear" w:color="auto" w:fill="FFFFFF"/>
        </w:rPr>
        <w:t>, 2018</w:t>
      </w:r>
      <w:r w:rsidRPr="00CB445B">
        <w:rPr>
          <w:rFonts w:ascii="Arial" w:hAnsi="Arial" w:cs="Arial"/>
          <w:color w:val="000000" w:themeColor="text1"/>
          <w:lang w:val="en-US"/>
        </w:rPr>
        <w:t>).</w:t>
      </w:r>
    </w:p>
    <w:p w14:paraId="66A76860" w14:textId="77777777" w:rsidR="00E110D3" w:rsidRPr="00CB445B" w:rsidRDefault="00E110D3" w:rsidP="00E110D3">
      <w:pPr>
        <w:pStyle w:val="Heading2"/>
        <w:rPr>
          <w:rFonts w:ascii="Arial" w:hAnsi="Arial" w:cs="Arial"/>
          <w:lang w:val="en-US"/>
        </w:rPr>
      </w:pPr>
      <w:bookmarkStart w:id="22" w:name="_Toc133345601"/>
      <w:r w:rsidRPr="00CB445B">
        <w:rPr>
          <w:rFonts w:ascii="Arial" w:hAnsi="Arial" w:cs="Arial"/>
          <w:lang w:val="en-US"/>
        </w:rPr>
        <w:t>Data Analysis</w:t>
      </w:r>
      <w:bookmarkEnd w:id="22"/>
    </w:p>
    <w:p w14:paraId="3F5C1F04" w14:textId="77777777" w:rsidR="00E110D3" w:rsidRPr="00CB445B" w:rsidRDefault="00E110D3" w:rsidP="00E110D3">
      <w:pPr>
        <w:pStyle w:val="ListBullet"/>
        <w:numPr>
          <w:ilvl w:val="0"/>
          <w:numId w:val="0"/>
        </w:numPr>
        <w:spacing w:before="100" w:beforeAutospacing="1" w:after="100" w:afterAutospacing="1" w:line="360" w:lineRule="auto"/>
        <w:jc w:val="both"/>
        <w:rPr>
          <w:rFonts w:ascii="Arial" w:hAnsi="Arial" w:cs="Arial"/>
          <w:b/>
          <w:bCs/>
          <w:color w:val="000000" w:themeColor="text1"/>
          <w:lang w:val="en-US"/>
        </w:rPr>
      </w:pPr>
      <w:r w:rsidRPr="00CB445B">
        <w:rPr>
          <w:rStyle w:val="ui-provider"/>
          <w:rFonts w:ascii="Arial" w:hAnsi="Arial" w:cs="Arial"/>
          <w:color w:val="000000" w:themeColor="text1"/>
        </w:rPr>
        <w:t>Data analysis refers to the process of organizing, interpreting, and deriving meaning from research data. The appropriate method of data analysis depends on the research strategy, data category, and study objective. It is important for researchers to follow a systematic and transparent approach during data analysis to ensure accuracy and reliability of results. The significance of considering the reliability and validity of data analysis techniques and presenting findings to the intended audience. There are various types of data analysis, including descriptive analysis, case study analysis, and thematic analysis</w:t>
      </w:r>
      <w:r>
        <w:rPr>
          <w:rStyle w:val="ui-provider"/>
          <w:rFonts w:ascii="Arial" w:hAnsi="Arial" w:cs="Arial"/>
          <w:color w:val="000000" w:themeColor="text1"/>
        </w:rPr>
        <w:t xml:space="preserve"> (</w:t>
      </w:r>
      <w:r w:rsidRPr="00CB445B">
        <w:rPr>
          <w:rFonts w:ascii="Arial" w:hAnsi="Arial" w:cs="Arial"/>
          <w:color w:val="000000" w:themeColor="text1"/>
          <w:shd w:val="clear" w:color="auto" w:fill="FFFFFF"/>
        </w:rPr>
        <w:t>Schatz</w:t>
      </w:r>
      <w:r w:rsidRPr="00CB445B">
        <w:rPr>
          <w:rStyle w:val="ui-provider"/>
          <w:rFonts w:ascii="Arial" w:hAnsi="Arial" w:cs="Arial"/>
          <w:color w:val="000000" w:themeColor="text1"/>
        </w:rPr>
        <w:t xml:space="preserve"> et al., 2017</w:t>
      </w:r>
      <w:r>
        <w:rPr>
          <w:rStyle w:val="ui-provider"/>
          <w:rFonts w:ascii="Arial" w:hAnsi="Arial" w:cs="Arial"/>
          <w:color w:val="000000" w:themeColor="text1"/>
        </w:rPr>
        <w:t>)</w:t>
      </w:r>
      <w:r w:rsidRPr="00CB445B">
        <w:rPr>
          <w:rStyle w:val="ui-provider"/>
          <w:rFonts w:ascii="Arial" w:hAnsi="Arial" w:cs="Arial"/>
          <w:color w:val="000000" w:themeColor="text1"/>
        </w:rPr>
        <w:t xml:space="preserve">. In this study, the researcher will opt for case study analysis to examine the impact of cyber security on ecommerce industry in detail. Through this analysis, the researcher was able to provide relevant recommendations to ecommerce </w:t>
      </w:r>
      <w:r w:rsidRPr="00CB445B">
        <w:rPr>
          <w:rStyle w:val="ui-provider"/>
          <w:rFonts w:ascii="Arial" w:hAnsi="Arial" w:cs="Arial"/>
          <w:color w:val="000000" w:themeColor="text1"/>
        </w:rPr>
        <w:lastRenderedPageBreak/>
        <w:t>platforms for effective utilization of cyber security technology in their operations to enhance efficiency.</w:t>
      </w:r>
    </w:p>
    <w:p w14:paraId="3FED21BF" w14:textId="77777777" w:rsidR="00E110D3" w:rsidRDefault="00E110D3" w:rsidP="00E110D3">
      <w:pPr>
        <w:pStyle w:val="Heading2"/>
        <w:rPr>
          <w:rFonts w:ascii="Arial" w:hAnsi="Arial" w:cs="Arial"/>
          <w:lang w:val="en-US"/>
        </w:rPr>
      </w:pPr>
      <w:bookmarkStart w:id="23" w:name="_Toc133345602"/>
    </w:p>
    <w:p w14:paraId="00C57679" w14:textId="77777777" w:rsidR="00E110D3" w:rsidRDefault="00E110D3" w:rsidP="00E110D3">
      <w:pPr>
        <w:pStyle w:val="Heading2"/>
        <w:rPr>
          <w:rFonts w:ascii="Arial" w:hAnsi="Arial" w:cs="Arial"/>
          <w:lang w:val="en-US"/>
        </w:rPr>
      </w:pPr>
    </w:p>
    <w:p w14:paraId="4C1EA4C2" w14:textId="073469A4" w:rsidR="00E110D3" w:rsidRPr="00CB445B" w:rsidRDefault="00E110D3" w:rsidP="00E110D3">
      <w:pPr>
        <w:pStyle w:val="Heading2"/>
        <w:rPr>
          <w:rFonts w:ascii="Arial" w:hAnsi="Arial" w:cs="Arial"/>
          <w:lang w:val="en-US"/>
        </w:rPr>
      </w:pPr>
      <w:r w:rsidRPr="00CB445B">
        <w:rPr>
          <w:rFonts w:ascii="Arial" w:hAnsi="Arial" w:cs="Arial"/>
          <w:lang w:val="en-US"/>
        </w:rPr>
        <w:t>Research Limitations</w:t>
      </w:r>
      <w:bookmarkEnd w:id="23"/>
    </w:p>
    <w:p w14:paraId="4EA38B2E" w14:textId="77777777" w:rsidR="00E110D3" w:rsidRPr="00CB445B" w:rsidRDefault="00E110D3" w:rsidP="00E110D3">
      <w:pPr>
        <w:pStyle w:val="ListBullet"/>
        <w:numPr>
          <w:ilvl w:val="0"/>
          <w:numId w:val="0"/>
        </w:numPr>
        <w:spacing w:before="100" w:beforeAutospacing="1" w:after="100" w:afterAutospacing="1" w:line="360" w:lineRule="auto"/>
        <w:jc w:val="both"/>
        <w:rPr>
          <w:rFonts w:ascii="Arial" w:hAnsi="Arial" w:cs="Arial"/>
          <w:color w:val="000000" w:themeColor="text1"/>
          <w:lang w:val="en-US"/>
        </w:rPr>
      </w:pPr>
      <w:r w:rsidRPr="00CB445B">
        <w:rPr>
          <w:rFonts w:ascii="Arial" w:hAnsi="Arial" w:cs="Arial"/>
          <w:color w:val="000000" w:themeColor="text1"/>
          <w:lang w:val="en-US"/>
        </w:rPr>
        <w:t>Secondary data, particularly historical data, may not be relevant or up to date for the current research topic. The information provided by secondary sources may not meet the specific needs of the research or may lack some necessary data required to address the research question. There is no guarantee regarding the reliability and accuracy of secondary data since it was collected by a different party. Additionally, integrating secondary data with other data sources may be difficult due to differences in format or structure.</w:t>
      </w:r>
    </w:p>
    <w:p w14:paraId="731F4258" w14:textId="77777777" w:rsidR="00E110D3" w:rsidRPr="00CB445B" w:rsidRDefault="00E110D3" w:rsidP="00E110D3">
      <w:pPr>
        <w:pStyle w:val="ListBullet"/>
        <w:numPr>
          <w:ilvl w:val="0"/>
          <w:numId w:val="0"/>
        </w:numPr>
        <w:spacing w:before="100" w:beforeAutospacing="1" w:after="100" w:afterAutospacing="1" w:line="360" w:lineRule="auto"/>
        <w:jc w:val="both"/>
        <w:rPr>
          <w:rFonts w:ascii="Arial" w:hAnsi="Arial" w:cs="Arial"/>
          <w:color w:val="000000" w:themeColor="text1"/>
          <w:lang w:val="en-US"/>
        </w:rPr>
      </w:pPr>
      <w:r w:rsidRPr="00CB445B">
        <w:rPr>
          <w:rFonts w:ascii="Arial" w:hAnsi="Arial" w:cs="Arial"/>
          <w:color w:val="000000" w:themeColor="text1"/>
          <w:lang w:val="en-US"/>
        </w:rPr>
        <w:t>There are several limitations to consider when researching cyber security in ecommerce. Due to the sensitive nature of cyber security, companies may not be willing to share information on their security practices, incidents, or vulnerabilities. This makes it challenging for researchers to access comprehensive data on cyber security in ecommerce. In addition to this, Cyber threats and ecommerce platforms are constantly evolving, which makes it challenging for researchers to keep up with the latest trends and practices. By the time a study is published, the information may already be outdated. Furthermore, conducting research on cyber security raises ethical and legal issues, such as privacy concerns, confidentiality, and data protection regulations. Researchers must ensure that their methods and findings are following these regulations.</w:t>
      </w:r>
    </w:p>
    <w:p w14:paraId="1141139F" w14:textId="77777777" w:rsidR="00E110D3" w:rsidRPr="00CB445B" w:rsidRDefault="00E110D3" w:rsidP="00E110D3">
      <w:pPr>
        <w:pStyle w:val="Heading1"/>
        <w:rPr>
          <w:rFonts w:ascii="Arial" w:eastAsia="Times New Roman" w:hAnsi="Arial" w:cs="Arial"/>
          <w:lang w:val="en-US"/>
        </w:rPr>
      </w:pPr>
      <w:bookmarkStart w:id="24" w:name="_Toc133345603"/>
      <w:r w:rsidRPr="00CB445B">
        <w:rPr>
          <w:rFonts w:ascii="Arial" w:hAnsi="Arial" w:cs="Arial"/>
        </w:rPr>
        <w:t>Results</w:t>
      </w:r>
      <w:bookmarkEnd w:id="24"/>
      <w:r w:rsidRPr="00CB445B">
        <w:rPr>
          <w:rFonts w:ascii="Arial" w:hAnsi="Arial" w:cs="Arial"/>
        </w:rPr>
        <w:t xml:space="preserve"> </w:t>
      </w:r>
    </w:p>
    <w:p w14:paraId="089A72BD" w14:textId="77777777" w:rsidR="00E110D3" w:rsidRPr="00CB445B" w:rsidRDefault="00E110D3" w:rsidP="00E110D3">
      <w:pPr>
        <w:spacing w:before="100" w:beforeAutospacing="1" w:after="100" w:afterAutospacing="1" w:line="360" w:lineRule="auto"/>
        <w:jc w:val="both"/>
        <w:rPr>
          <w:rStyle w:val="ui-provider"/>
          <w:rFonts w:ascii="Arial" w:hAnsi="Arial" w:cs="Arial"/>
          <w:color w:val="000000" w:themeColor="text1"/>
        </w:rPr>
      </w:pPr>
      <w:r w:rsidRPr="00CB445B">
        <w:rPr>
          <w:rFonts w:ascii="Arial" w:hAnsi="Arial" w:cs="Arial"/>
          <w:color w:val="000000" w:themeColor="text1"/>
        </w:rPr>
        <w:t xml:space="preserve">Cyber security has become increasingly important for businesses over the years, as technology has advanced, and more business operations are conducted online. The consequences of a cyber-attack can be severe, including loss of sensitive information, financial losses, damage to reputation and even legal liabilities. In this research, we understood the significance of cyber security with the help of a case study in ecommerce </w:t>
      </w:r>
      <w:r w:rsidRPr="00CB445B">
        <w:rPr>
          <w:rFonts w:ascii="Arial" w:hAnsi="Arial" w:cs="Arial"/>
          <w:color w:val="000000" w:themeColor="text1"/>
        </w:rPr>
        <w:lastRenderedPageBreak/>
        <w:t xml:space="preserve">platforms. It helped to understand the threats posed by cybercrimes on the operations of business organizations, particularly ecommerce industry. </w:t>
      </w:r>
      <w:r w:rsidRPr="00CB445B">
        <w:rPr>
          <w:rStyle w:val="ui-provider"/>
          <w:rFonts w:ascii="Arial" w:hAnsi="Arial" w:cs="Arial"/>
          <w:color w:val="000000" w:themeColor="text1"/>
        </w:rPr>
        <w:t>Case studies can help ecommerce businesses understand the types of cyber threats they may face, including phishing attacks, ransomware attacks, and data breaches. By analysing past attacks, businesses can identify vulnerabilities in their own systems and take steps to mitigate those risks. To respond to these threats, e-commerce businesses must have strong security measures in place, such as encryption of sensitive information, regular software updates, and employee training on cybersecurity best practices. Some recommendations for improving cybersecurity responses in the e-commerce sector include Regularly update software and security measures to stay up to date with the latest threats, implement two-factor authentication to prevent unauthorized access, conduct regular security audits and risk assessments to identify vulnerabilities etc.</w:t>
      </w:r>
    </w:p>
    <w:p w14:paraId="28306413" w14:textId="77777777" w:rsidR="00E110D3" w:rsidRPr="00CB445B" w:rsidRDefault="00E110D3" w:rsidP="00E110D3">
      <w:pPr>
        <w:pStyle w:val="Heading1"/>
        <w:rPr>
          <w:rFonts w:ascii="Arial" w:hAnsi="Arial" w:cs="Arial"/>
        </w:rPr>
      </w:pPr>
      <w:bookmarkStart w:id="25" w:name="_Toc133345604"/>
      <w:r w:rsidRPr="00CB445B">
        <w:rPr>
          <w:rFonts w:ascii="Arial" w:hAnsi="Arial" w:cs="Arial"/>
        </w:rPr>
        <w:t>Evaluation</w:t>
      </w:r>
      <w:bookmarkEnd w:id="25"/>
    </w:p>
    <w:p w14:paraId="637BF535"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rPr>
        <w:t>For evaluating the impact of cyber security on ecommerce industry the researcher can consider below scenario.</w:t>
      </w:r>
    </w:p>
    <w:p w14:paraId="257AD6F6"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rPr>
        <w:t xml:space="preserve">One of the famous ecommerce websites came across an issue of data breach that led to the leakage of personal and financial information of its users. This incident is occurred due to a phishing attack that exploited a vulnerability in the website payment system. Understanding the context of an e-commerce website is crucial to comprehend the scope and intricacy of the cybersecurity issue. This context encompasses the industry, size, and type of operations of the website. A large e-commerce website with complex payment systems and millions of customers will be exposed to more considerable cybersecurity risks than a small online store. The primary cyber threat identified in this case study is a phishing attack that targeted a weakness in the payment system. Phishing is a widespread technique utilized by hackers to gain access to confidential information such as credit card numbers, usernames, and passwords. Due to its elusive nature, this form of attack can be challenging to identify and thwart, making it a significant risk to the security of e-commerce websites. It is crucial to assess the e-commerce website's reaction to the data breach. The response should involve implementing strategies to limit </w:t>
      </w:r>
      <w:r w:rsidRPr="00CB445B">
        <w:rPr>
          <w:rFonts w:ascii="Arial" w:hAnsi="Arial" w:cs="Arial"/>
          <w:color w:val="000000" w:themeColor="text1"/>
        </w:rPr>
        <w:lastRenderedPageBreak/>
        <w:t xml:space="preserve">the damage caused by the attack, prevent potential future breaches, and recover normal operations. In this scenario, the response could involve notifying customers of the breach, providing credit monitoring services, and enhancing the security of the payment system. </w:t>
      </w:r>
    </w:p>
    <w:p w14:paraId="749553A3"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rPr>
        <w:t>Evaluating the results of the cybersecurity incident is of utmost importance as it will determine how it affects the organization's operations, reputation, and financial performance. For instance, if a data breach leads to a loss of customer confidence, it can significantly harm the organization's revenue and profitability. It is crucial to assess the takeaways from the cybersecurity incident. For instance, the organization might introduce measures to enhance its cybersecurity readiness, such as regular employee training, security audits, and software updates. In general, this evaluation approach can assist organizations in comprehending the cybersecurity threats they encounter and formulating plans to manage these risks effectively.</w:t>
      </w:r>
    </w:p>
    <w:p w14:paraId="724B1ECA" w14:textId="77777777" w:rsidR="00E110D3" w:rsidRDefault="00E110D3" w:rsidP="00E110D3">
      <w:pPr>
        <w:pStyle w:val="Heading1"/>
        <w:rPr>
          <w:rFonts w:ascii="Arial" w:hAnsi="Arial" w:cs="Arial"/>
        </w:rPr>
      </w:pPr>
      <w:bookmarkStart w:id="26" w:name="_Toc133345605"/>
    </w:p>
    <w:p w14:paraId="772C0E6A" w14:textId="77777777" w:rsidR="00E110D3" w:rsidRDefault="00E110D3" w:rsidP="00E110D3">
      <w:pPr>
        <w:pStyle w:val="Heading1"/>
        <w:rPr>
          <w:rFonts w:ascii="Arial" w:hAnsi="Arial" w:cs="Arial"/>
        </w:rPr>
      </w:pPr>
    </w:p>
    <w:p w14:paraId="449B786B" w14:textId="77777777" w:rsidR="00E110D3" w:rsidRDefault="00E110D3" w:rsidP="00E110D3">
      <w:pPr>
        <w:pStyle w:val="Heading1"/>
        <w:rPr>
          <w:rFonts w:ascii="Arial" w:hAnsi="Arial" w:cs="Arial"/>
        </w:rPr>
      </w:pPr>
    </w:p>
    <w:p w14:paraId="6BB8EB57" w14:textId="77777777" w:rsidR="00E110D3" w:rsidRDefault="00E110D3" w:rsidP="00E110D3">
      <w:pPr>
        <w:pStyle w:val="Heading1"/>
        <w:rPr>
          <w:rFonts w:ascii="Arial" w:hAnsi="Arial" w:cs="Arial"/>
        </w:rPr>
      </w:pPr>
    </w:p>
    <w:p w14:paraId="3B7F0ECC" w14:textId="77777777" w:rsidR="00E110D3" w:rsidRDefault="00E110D3" w:rsidP="00E110D3">
      <w:pPr>
        <w:pStyle w:val="Heading1"/>
        <w:rPr>
          <w:rFonts w:ascii="Arial" w:hAnsi="Arial" w:cs="Arial"/>
        </w:rPr>
      </w:pPr>
    </w:p>
    <w:p w14:paraId="61757E82" w14:textId="77777777" w:rsidR="00E110D3" w:rsidRDefault="00E110D3" w:rsidP="00E110D3">
      <w:pPr>
        <w:pStyle w:val="Heading1"/>
        <w:rPr>
          <w:rFonts w:ascii="Arial" w:hAnsi="Arial" w:cs="Arial"/>
        </w:rPr>
      </w:pPr>
    </w:p>
    <w:p w14:paraId="0B3024A1" w14:textId="77777777" w:rsidR="00E110D3" w:rsidRDefault="00E110D3" w:rsidP="00E110D3">
      <w:pPr>
        <w:pStyle w:val="Heading1"/>
        <w:rPr>
          <w:rFonts w:ascii="Arial" w:hAnsi="Arial" w:cs="Arial"/>
        </w:rPr>
      </w:pPr>
    </w:p>
    <w:p w14:paraId="219D59DE" w14:textId="77777777" w:rsidR="00E110D3" w:rsidRDefault="00E110D3" w:rsidP="00E110D3">
      <w:pPr>
        <w:pStyle w:val="Heading1"/>
        <w:rPr>
          <w:rFonts w:ascii="Arial" w:hAnsi="Arial" w:cs="Arial"/>
        </w:rPr>
      </w:pPr>
    </w:p>
    <w:p w14:paraId="43B217D9" w14:textId="77777777" w:rsidR="00E110D3" w:rsidRDefault="00E110D3" w:rsidP="00E110D3">
      <w:pPr>
        <w:pStyle w:val="Heading1"/>
        <w:rPr>
          <w:rFonts w:ascii="Arial" w:hAnsi="Arial" w:cs="Arial"/>
        </w:rPr>
      </w:pPr>
    </w:p>
    <w:p w14:paraId="02FCFACC" w14:textId="77777777" w:rsidR="00E110D3" w:rsidRDefault="00E110D3" w:rsidP="00E110D3">
      <w:pPr>
        <w:pStyle w:val="Heading1"/>
        <w:rPr>
          <w:rFonts w:ascii="Arial" w:hAnsi="Arial" w:cs="Arial"/>
        </w:rPr>
      </w:pPr>
    </w:p>
    <w:p w14:paraId="07C4B8C2" w14:textId="77777777" w:rsidR="00E110D3" w:rsidRDefault="00E110D3" w:rsidP="00E110D3">
      <w:pPr>
        <w:pStyle w:val="Heading1"/>
        <w:rPr>
          <w:rFonts w:ascii="Arial" w:hAnsi="Arial" w:cs="Arial"/>
        </w:rPr>
      </w:pPr>
    </w:p>
    <w:p w14:paraId="1FB67DDE" w14:textId="3E2E0D65" w:rsidR="00E110D3" w:rsidRPr="00CB445B" w:rsidRDefault="00E110D3" w:rsidP="00E110D3">
      <w:pPr>
        <w:pStyle w:val="Heading1"/>
        <w:rPr>
          <w:rFonts w:ascii="Arial" w:hAnsi="Arial" w:cs="Arial"/>
        </w:rPr>
      </w:pPr>
      <w:r w:rsidRPr="00CB445B">
        <w:rPr>
          <w:rFonts w:ascii="Arial" w:hAnsi="Arial" w:cs="Arial"/>
        </w:rPr>
        <w:lastRenderedPageBreak/>
        <w:t>Gantt chart</w:t>
      </w:r>
      <w:bookmarkEnd w:id="26"/>
      <w:r w:rsidRPr="00CB445B">
        <w:rPr>
          <w:rFonts w:ascii="Arial" w:hAnsi="Arial" w:cs="Arial"/>
        </w:rPr>
        <w:t xml:space="preserve"> </w:t>
      </w:r>
    </w:p>
    <w:p w14:paraId="3707659F" w14:textId="77777777" w:rsidR="00E110D3" w:rsidRPr="00CB445B" w:rsidRDefault="00E110D3" w:rsidP="00E110D3">
      <w:pPr>
        <w:spacing w:before="100" w:beforeAutospacing="1" w:after="100" w:afterAutospacing="1" w:line="360" w:lineRule="auto"/>
        <w:rPr>
          <w:rFonts w:ascii="Arial" w:hAnsi="Arial" w:cs="Arial"/>
          <w:b/>
          <w:bCs/>
          <w:color w:val="000000" w:themeColor="text1"/>
          <w:u w:val="single"/>
        </w:rPr>
      </w:pPr>
      <w:r w:rsidRPr="00CB445B">
        <w:rPr>
          <w:rFonts w:ascii="Arial" w:hAnsi="Arial" w:cs="Arial"/>
          <w:b/>
          <w:bCs/>
          <w:noProof/>
          <w:color w:val="000000" w:themeColor="text1"/>
          <w:u w:val="single"/>
        </w:rPr>
        <w:drawing>
          <wp:inline distT="0" distB="0" distL="0" distR="0" wp14:anchorId="15BC0414" wp14:editId="23393B26">
            <wp:extent cx="6111089" cy="4740275"/>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1"/>
                    <a:stretch>
                      <a:fillRect/>
                    </a:stretch>
                  </pic:blipFill>
                  <pic:spPr>
                    <a:xfrm>
                      <a:off x="0" y="0"/>
                      <a:ext cx="6143430" cy="4765361"/>
                    </a:xfrm>
                    <a:prstGeom prst="rect">
                      <a:avLst/>
                    </a:prstGeom>
                  </pic:spPr>
                </pic:pic>
              </a:graphicData>
            </a:graphic>
          </wp:inline>
        </w:drawing>
      </w:r>
      <w:r w:rsidRPr="00CB445B">
        <w:rPr>
          <w:rFonts w:ascii="Arial" w:hAnsi="Arial" w:cs="Arial"/>
          <w:b/>
          <w:bCs/>
          <w:color w:val="000000" w:themeColor="text1"/>
          <w:u w:val="single"/>
        </w:rPr>
        <w:br w:type="page"/>
      </w:r>
    </w:p>
    <w:p w14:paraId="31D2528A" w14:textId="77777777" w:rsidR="00E110D3" w:rsidRPr="00CB445B" w:rsidRDefault="00E110D3" w:rsidP="00E110D3">
      <w:pPr>
        <w:pStyle w:val="Heading1"/>
        <w:rPr>
          <w:rFonts w:ascii="Arial" w:hAnsi="Arial" w:cs="Arial"/>
        </w:rPr>
      </w:pPr>
      <w:bookmarkStart w:id="27" w:name="_Toc133345606"/>
      <w:r w:rsidRPr="00CB445B">
        <w:rPr>
          <w:rFonts w:ascii="Arial" w:hAnsi="Arial" w:cs="Arial"/>
        </w:rPr>
        <w:lastRenderedPageBreak/>
        <w:t>References</w:t>
      </w:r>
      <w:bookmarkEnd w:id="27"/>
    </w:p>
    <w:p w14:paraId="6CB54070"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proofErr w:type="spellStart"/>
      <w:r w:rsidRPr="00CB445B">
        <w:rPr>
          <w:rFonts w:ascii="Arial" w:hAnsi="Arial" w:cs="Arial"/>
          <w:color w:val="000000" w:themeColor="text1"/>
          <w:shd w:val="clear" w:color="auto" w:fill="FFFFFF"/>
        </w:rPr>
        <w:t>Abomhara</w:t>
      </w:r>
      <w:proofErr w:type="spellEnd"/>
      <w:r w:rsidRPr="00CB445B">
        <w:rPr>
          <w:rFonts w:ascii="Arial" w:hAnsi="Arial" w:cs="Arial"/>
          <w:color w:val="000000" w:themeColor="text1"/>
          <w:shd w:val="clear" w:color="auto" w:fill="FFFFFF"/>
        </w:rPr>
        <w:t xml:space="preserve">, M. and </w:t>
      </w:r>
      <w:proofErr w:type="spellStart"/>
      <w:r w:rsidRPr="00CB445B">
        <w:rPr>
          <w:rFonts w:ascii="Arial" w:hAnsi="Arial" w:cs="Arial"/>
          <w:color w:val="000000" w:themeColor="text1"/>
          <w:shd w:val="clear" w:color="auto" w:fill="FFFFFF"/>
        </w:rPr>
        <w:t>Køien</w:t>
      </w:r>
      <w:proofErr w:type="spellEnd"/>
      <w:r w:rsidRPr="00CB445B">
        <w:rPr>
          <w:rFonts w:ascii="Arial" w:hAnsi="Arial" w:cs="Arial"/>
          <w:color w:val="000000" w:themeColor="text1"/>
          <w:shd w:val="clear" w:color="auto" w:fill="FFFFFF"/>
        </w:rPr>
        <w:t>, G.M.</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2015</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Cyber security and the internet of things: vulnerabilities, threats, </w:t>
      </w:r>
      <w:proofErr w:type="gramStart"/>
      <w:r w:rsidRPr="00CB445B">
        <w:rPr>
          <w:rFonts w:ascii="Arial" w:hAnsi="Arial" w:cs="Arial"/>
          <w:color w:val="000000" w:themeColor="text1"/>
          <w:shd w:val="clear" w:color="auto" w:fill="FFFFFF"/>
        </w:rPr>
        <w:t>intruders</w:t>
      </w:r>
      <w:proofErr w:type="gramEnd"/>
      <w:r w:rsidRPr="00CB445B">
        <w:rPr>
          <w:rFonts w:ascii="Arial" w:hAnsi="Arial" w:cs="Arial"/>
          <w:color w:val="000000" w:themeColor="text1"/>
          <w:shd w:val="clear" w:color="auto" w:fill="FFFFFF"/>
        </w:rPr>
        <w:t xml:space="preserve"> and attacks. </w:t>
      </w:r>
      <w:r w:rsidRPr="00CB445B">
        <w:rPr>
          <w:rFonts w:ascii="Arial" w:hAnsi="Arial" w:cs="Arial"/>
          <w:i/>
          <w:iCs/>
          <w:color w:val="000000" w:themeColor="text1"/>
          <w:shd w:val="clear" w:color="auto" w:fill="FFFFFF"/>
        </w:rPr>
        <w:t>Journal of Cyber Security and Mobility</w:t>
      </w:r>
      <w:r w:rsidRPr="00CB445B">
        <w:rPr>
          <w:rFonts w:ascii="Arial" w:hAnsi="Arial" w:cs="Arial"/>
          <w:color w:val="000000" w:themeColor="text1"/>
          <w:shd w:val="clear" w:color="auto" w:fill="FFFFFF"/>
        </w:rPr>
        <w:t>, pp.65-88.</w:t>
      </w:r>
    </w:p>
    <w:p w14:paraId="0075ED65"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proofErr w:type="spellStart"/>
      <w:r w:rsidRPr="00CB445B">
        <w:rPr>
          <w:rFonts w:ascii="Arial" w:hAnsi="Arial" w:cs="Arial"/>
          <w:color w:val="000000" w:themeColor="text1"/>
          <w:shd w:val="clear" w:color="auto" w:fill="FFFFFF"/>
        </w:rPr>
        <w:t>Alharahsheh</w:t>
      </w:r>
      <w:proofErr w:type="spellEnd"/>
      <w:r w:rsidRPr="00CB445B">
        <w:rPr>
          <w:rFonts w:ascii="Arial" w:hAnsi="Arial" w:cs="Arial"/>
          <w:color w:val="000000" w:themeColor="text1"/>
          <w:shd w:val="clear" w:color="auto" w:fill="FFFFFF"/>
        </w:rPr>
        <w:t>, H.H. and Pius, A.</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2020</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A review of key paradigms: Positivism VS interpretivism. </w:t>
      </w:r>
      <w:r w:rsidRPr="00CB445B">
        <w:rPr>
          <w:rFonts w:ascii="Arial" w:hAnsi="Arial" w:cs="Arial"/>
          <w:i/>
          <w:iCs/>
          <w:color w:val="000000" w:themeColor="text1"/>
          <w:shd w:val="clear" w:color="auto" w:fill="FFFFFF"/>
        </w:rPr>
        <w:t>Global Academic Journal of Humanities and Social Sciences</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2</w:t>
      </w:r>
      <w:r w:rsidRPr="00CB445B">
        <w:rPr>
          <w:rFonts w:ascii="Arial" w:hAnsi="Arial" w:cs="Arial"/>
          <w:color w:val="000000" w:themeColor="text1"/>
          <w:shd w:val="clear" w:color="auto" w:fill="FFFFFF"/>
        </w:rPr>
        <w:t>(3), pp.39-43.</w:t>
      </w:r>
    </w:p>
    <w:p w14:paraId="4720F3F6"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Anderson, V.</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2015</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Research methods in human resource management-Investigating a business issue.</w:t>
      </w:r>
    </w:p>
    <w:p w14:paraId="563C0E04"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proofErr w:type="spellStart"/>
      <w:r w:rsidRPr="00CB445B">
        <w:rPr>
          <w:rFonts w:ascii="Arial" w:hAnsi="Arial" w:cs="Arial"/>
          <w:color w:val="000000" w:themeColor="text1"/>
          <w:shd w:val="clear" w:color="auto" w:fill="FFFFFF"/>
        </w:rPr>
        <w:t>Apuke</w:t>
      </w:r>
      <w:proofErr w:type="spellEnd"/>
      <w:r w:rsidRPr="00CB445B">
        <w:rPr>
          <w:rFonts w:ascii="Arial" w:hAnsi="Arial" w:cs="Arial"/>
          <w:color w:val="000000" w:themeColor="text1"/>
          <w:shd w:val="clear" w:color="auto" w:fill="FFFFFF"/>
        </w:rPr>
        <w:t>, O.D.</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2017</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Quantitative research methods: A synopsis approach. </w:t>
      </w:r>
      <w:r w:rsidRPr="00CB445B">
        <w:rPr>
          <w:rFonts w:ascii="Arial" w:hAnsi="Arial" w:cs="Arial"/>
          <w:i/>
          <w:iCs/>
          <w:color w:val="000000" w:themeColor="text1"/>
          <w:shd w:val="clear" w:color="auto" w:fill="FFFFFF"/>
        </w:rPr>
        <w:t>Kuwait Chapter of Arabian Journal of Business and Management Review</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33</w:t>
      </w:r>
      <w:r w:rsidRPr="00CB445B">
        <w:rPr>
          <w:rFonts w:ascii="Arial" w:hAnsi="Arial" w:cs="Arial"/>
          <w:color w:val="000000" w:themeColor="text1"/>
          <w:shd w:val="clear" w:color="auto" w:fill="FFFFFF"/>
        </w:rPr>
        <w:t>(5471), pp.1-8.</w:t>
      </w:r>
    </w:p>
    <w:p w14:paraId="58F2991A"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Asher, D. and Popper, M.</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2019</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Tacit knowledge as a multilayer phenomenon: the “onion” model. </w:t>
      </w:r>
      <w:r w:rsidRPr="00CB445B">
        <w:rPr>
          <w:rFonts w:ascii="Arial" w:hAnsi="Arial" w:cs="Arial"/>
          <w:i/>
          <w:iCs/>
          <w:color w:val="000000" w:themeColor="text1"/>
          <w:shd w:val="clear" w:color="auto" w:fill="FFFFFF"/>
        </w:rPr>
        <w:t>The Learning Organization</w:t>
      </w:r>
      <w:r w:rsidRPr="00CB445B">
        <w:rPr>
          <w:rFonts w:ascii="Arial" w:hAnsi="Arial" w:cs="Arial"/>
          <w:color w:val="000000" w:themeColor="text1"/>
          <w:shd w:val="clear" w:color="auto" w:fill="FFFFFF"/>
        </w:rPr>
        <w:t>.</w:t>
      </w:r>
    </w:p>
    <w:p w14:paraId="6DE858A1"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proofErr w:type="spellStart"/>
      <w:r w:rsidRPr="00CB445B">
        <w:rPr>
          <w:rFonts w:ascii="Arial" w:hAnsi="Arial" w:cs="Arial"/>
          <w:color w:val="000000" w:themeColor="text1"/>
          <w:shd w:val="clear" w:color="auto" w:fill="FFFFFF"/>
        </w:rPr>
        <w:t>Basias</w:t>
      </w:r>
      <w:proofErr w:type="spellEnd"/>
      <w:r w:rsidRPr="00CB445B">
        <w:rPr>
          <w:rFonts w:ascii="Arial" w:hAnsi="Arial" w:cs="Arial"/>
          <w:color w:val="000000" w:themeColor="text1"/>
          <w:shd w:val="clear" w:color="auto" w:fill="FFFFFF"/>
        </w:rPr>
        <w:t xml:space="preserve">, N. and </w:t>
      </w:r>
      <w:proofErr w:type="spellStart"/>
      <w:r w:rsidRPr="00CB445B">
        <w:rPr>
          <w:rFonts w:ascii="Arial" w:hAnsi="Arial" w:cs="Arial"/>
          <w:color w:val="000000" w:themeColor="text1"/>
          <w:shd w:val="clear" w:color="auto" w:fill="FFFFFF"/>
        </w:rPr>
        <w:t>Pollalis</w:t>
      </w:r>
      <w:proofErr w:type="spellEnd"/>
      <w:r w:rsidRPr="00CB445B">
        <w:rPr>
          <w:rFonts w:ascii="Arial" w:hAnsi="Arial" w:cs="Arial"/>
          <w:color w:val="000000" w:themeColor="text1"/>
          <w:shd w:val="clear" w:color="auto" w:fill="FFFFFF"/>
        </w:rPr>
        <w:t>, Y.</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2018</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Quantitative and qualitative research in business &amp; technology: Justifying a suitable research methodology. </w:t>
      </w:r>
      <w:r w:rsidRPr="00CB445B">
        <w:rPr>
          <w:rFonts w:ascii="Arial" w:hAnsi="Arial" w:cs="Arial"/>
          <w:i/>
          <w:iCs/>
          <w:color w:val="000000" w:themeColor="text1"/>
          <w:shd w:val="clear" w:color="auto" w:fill="FFFFFF"/>
        </w:rPr>
        <w:t>Review of Integrative Business and Economics Research</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7</w:t>
      </w:r>
      <w:r w:rsidRPr="00CB445B">
        <w:rPr>
          <w:rFonts w:ascii="Arial" w:hAnsi="Arial" w:cs="Arial"/>
          <w:color w:val="000000" w:themeColor="text1"/>
          <w:shd w:val="clear" w:color="auto" w:fill="FFFFFF"/>
        </w:rPr>
        <w:t>, pp.91-105.</w:t>
      </w:r>
    </w:p>
    <w:p w14:paraId="059CFEB2"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Bell, E., Bryman, A. and Harley, B.</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2022</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Business research methods</w:t>
      </w:r>
      <w:r w:rsidRPr="00CB445B">
        <w:rPr>
          <w:rFonts w:ascii="Arial" w:hAnsi="Arial" w:cs="Arial"/>
          <w:color w:val="000000" w:themeColor="text1"/>
          <w:shd w:val="clear" w:color="auto" w:fill="FFFFFF"/>
        </w:rPr>
        <w:t>. Oxford university press.</w:t>
      </w:r>
    </w:p>
    <w:p w14:paraId="72E39CD9"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Bougie, R. and Sekaran, U.</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2019</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Research methods for business: A skill building approach</w:t>
      </w:r>
      <w:r w:rsidRPr="00CB445B">
        <w:rPr>
          <w:rFonts w:ascii="Arial" w:hAnsi="Arial" w:cs="Arial"/>
          <w:color w:val="000000" w:themeColor="text1"/>
          <w:shd w:val="clear" w:color="auto" w:fill="FFFFFF"/>
        </w:rPr>
        <w:t>. John Wiley &amp; Sons.</w:t>
      </w:r>
    </w:p>
    <w:p w14:paraId="210514CA"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Boys, J.D.</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2018</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The Clinton administration’s development and implementation of cybersecurity strategy (1993–2001). </w:t>
      </w:r>
      <w:r w:rsidRPr="00CB445B">
        <w:rPr>
          <w:rFonts w:ascii="Arial" w:hAnsi="Arial" w:cs="Arial"/>
          <w:i/>
          <w:iCs/>
          <w:color w:val="000000" w:themeColor="text1"/>
          <w:shd w:val="clear" w:color="auto" w:fill="FFFFFF"/>
        </w:rPr>
        <w:t>Intelligence and National Security</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33</w:t>
      </w:r>
      <w:r w:rsidRPr="00CB445B">
        <w:rPr>
          <w:rFonts w:ascii="Arial" w:hAnsi="Arial" w:cs="Arial"/>
          <w:color w:val="000000" w:themeColor="text1"/>
          <w:shd w:val="clear" w:color="auto" w:fill="FFFFFF"/>
        </w:rPr>
        <w:t>(5), pp.755-770.</w:t>
      </w:r>
    </w:p>
    <w:p w14:paraId="5AFB48D9"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proofErr w:type="spellStart"/>
      <w:r w:rsidRPr="00CB445B">
        <w:rPr>
          <w:rFonts w:ascii="Arial" w:hAnsi="Arial" w:cs="Arial"/>
          <w:color w:val="000000" w:themeColor="text1"/>
          <w:shd w:val="clear" w:color="auto" w:fill="FFFFFF"/>
        </w:rPr>
        <w:lastRenderedPageBreak/>
        <w:t>Carr</w:t>
      </w:r>
      <w:proofErr w:type="spellEnd"/>
      <w:r w:rsidRPr="00CB445B">
        <w:rPr>
          <w:rFonts w:ascii="Arial" w:hAnsi="Arial" w:cs="Arial"/>
          <w:color w:val="000000" w:themeColor="text1"/>
          <w:shd w:val="clear" w:color="auto" w:fill="FFFFFF"/>
        </w:rPr>
        <w:t>, M.</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2016</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Public–private partnerships in national cyber-security strategies. </w:t>
      </w:r>
      <w:r w:rsidRPr="00CB445B">
        <w:rPr>
          <w:rFonts w:ascii="Arial" w:hAnsi="Arial" w:cs="Arial"/>
          <w:i/>
          <w:iCs/>
          <w:color w:val="000000" w:themeColor="text1"/>
          <w:shd w:val="clear" w:color="auto" w:fill="FFFFFF"/>
        </w:rPr>
        <w:t>International Affairs</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92</w:t>
      </w:r>
      <w:r w:rsidRPr="00CB445B">
        <w:rPr>
          <w:rFonts w:ascii="Arial" w:hAnsi="Arial" w:cs="Arial"/>
          <w:color w:val="000000" w:themeColor="text1"/>
          <w:shd w:val="clear" w:color="auto" w:fill="FFFFFF"/>
        </w:rPr>
        <w:t>(1), pp.43-62.</w:t>
      </w:r>
    </w:p>
    <w:p w14:paraId="752680E6"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 xml:space="preserve">Chang, S.J., Van </w:t>
      </w:r>
      <w:proofErr w:type="spellStart"/>
      <w:r w:rsidRPr="00CB445B">
        <w:rPr>
          <w:rFonts w:ascii="Arial" w:hAnsi="Arial" w:cs="Arial"/>
          <w:color w:val="000000" w:themeColor="text1"/>
          <w:shd w:val="clear" w:color="auto" w:fill="FFFFFF"/>
        </w:rPr>
        <w:t>Witteloostuijn</w:t>
      </w:r>
      <w:proofErr w:type="spellEnd"/>
      <w:r w:rsidRPr="00CB445B">
        <w:rPr>
          <w:rFonts w:ascii="Arial" w:hAnsi="Arial" w:cs="Arial"/>
          <w:color w:val="000000" w:themeColor="text1"/>
          <w:shd w:val="clear" w:color="auto" w:fill="FFFFFF"/>
        </w:rPr>
        <w:t>, A. and Eden, L.</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2020</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Common method variance in international business research. </w:t>
      </w:r>
      <w:r w:rsidRPr="00CB445B">
        <w:rPr>
          <w:rFonts w:ascii="Arial" w:hAnsi="Arial" w:cs="Arial"/>
          <w:i/>
          <w:iCs/>
          <w:color w:val="000000" w:themeColor="text1"/>
          <w:shd w:val="clear" w:color="auto" w:fill="FFFFFF"/>
        </w:rPr>
        <w:t>Research methods in international business</w:t>
      </w:r>
      <w:r w:rsidRPr="00CB445B">
        <w:rPr>
          <w:rFonts w:ascii="Arial" w:hAnsi="Arial" w:cs="Arial"/>
          <w:color w:val="000000" w:themeColor="text1"/>
          <w:shd w:val="clear" w:color="auto" w:fill="FFFFFF"/>
        </w:rPr>
        <w:t>, pp.385-398.</w:t>
      </w:r>
    </w:p>
    <w:p w14:paraId="612BF01D"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Chen, C.</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2017</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Science mapping: a systematic review of the literature. </w:t>
      </w:r>
      <w:r w:rsidRPr="00CB445B">
        <w:rPr>
          <w:rFonts w:ascii="Arial" w:hAnsi="Arial" w:cs="Arial"/>
          <w:i/>
          <w:iCs/>
          <w:color w:val="000000" w:themeColor="text1"/>
          <w:shd w:val="clear" w:color="auto" w:fill="FFFFFF"/>
        </w:rPr>
        <w:t>Journal of data and information science</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2</w:t>
      </w:r>
      <w:r w:rsidRPr="00CB445B">
        <w:rPr>
          <w:rFonts w:ascii="Arial" w:hAnsi="Arial" w:cs="Arial"/>
          <w:color w:val="000000" w:themeColor="text1"/>
          <w:shd w:val="clear" w:color="auto" w:fill="FFFFFF"/>
        </w:rPr>
        <w:t>(2), pp.1-40.</w:t>
      </w:r>
    </w:p>
    <w:p w14:paraId="6DA76C69"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 xml:space="preserve">Dwivedi, Y.K., Hughes, D.L., Coombs, C., </w:t>
      </w:r>
      <w:proofErr w:type="spellStart"/>
      <w:r w:rsidRPr="00CB445B">
        <w:rPr>
          <w:rFonts w:ascii="Arial" w:hAnsi="Arial" w:cs="Arial"/>
          <w:color w:val="000000" w:themeColor="text1"/>
          <w:shd w:val="clear" w:color="auto" w:fill="FFFFFF"/>
        </w:rPr>
        <w:t>Constantiou</w:t>
      </w:r>
      <w:proofErr w:type="spellEnd"/>
      <w:r w:rsidRPr="00CB445B">
        <w:rPr>
          <w:rFonts w:ascii="Arial" w:hAnsi="Arial" w:cs="Arial"/>
          <w:color w:val="000000" w:themeColor="text1"/>
          <w:shd w:val="clear" w:color="auto" w:fill="FFFFFF"/>
        </w:rPr>
        <w:t xml:space="preserve">, I., Duan, Y., Edwards, J.S., Gupta, B., Lal, B., </w:t>
      </w:r>
      <w:proofErr w:type="spellStart"/>
      <w:r w:rsidRPr="00CB445B">
        <w:rPr>
          <w:rFonts w:ascii="Arial" w:hAnsi="Arial" w:cs="Arial"/>
          <w:color w:val="000000" w:themeColor="text1"/>
          <w:shd w:val="clear" w:color="auto" w:fill="FFFFFF"/>
        </w:rPr>
        <w:t>Misra</w:t>
      </w:r>
      <w:proofErr w:type="spellEnd"/>
      <w:r w:rsidRPr="00CB445B">
        <w:rPr>
          <w:rFonts w:ascii="Arial" w:hAnsi="Arial" w:cs="Arial"/>
          <w:color w:val="000000" w:themeColor="text1"/>
          <w:shd w:val="clear" w:color="auto" w:fill="FFFFFF"/>
        </w:rPr>
        <w:t>, S., Prashant, P. and Raman, R.</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2020</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Impact of COVID-19 pandemic on information management research and practice: Transforming education, </w:t>
      </w:r>
      <w:proofErr w:type="gramStart"/>
      <w:r w:rsidRPr="00CB445B">
        <w:rPr>
          <w:rFonts w:ascii="Arial" w:hAnsi="Arial" w:cs="Arial"/>
          <w:color w:val="000000" w:themeColor="text1"/>
          <w:shd w:val="clear" w:color="auto" w:fill="FFFFFF"/>
        </w:rPr>
        <w:t>work</w:t>
      </w:r>
      <w:proofErr w:type="gramEnd"/>
      <w:r w:rsidRPr="00CB445B">
        <w:rPr>
          <w:rFonts w:ascii="Arial" w:hAnsi="Arial" w:cs="Arial"/>
          <w:color w:val="000000" w:themeColor="text1"/>
          <w:shd w:val="clear" w:color="auto" w:fill="FFFFFF"/>
        </w:rPr>
        <w:t xml:space="preserve"> and life. </w:t>
      </w:r>
      <w:r w:rsidRPr="00CB445B">
        <w:rPr>
          <w:rFonts w:ascii="Arial" w:hAnsi="Arial" w:cs="Arial"/>
          <w:i/>
          <w:iCs/>
          <w:color w:val="000000" w:themeColor="text1"/>
          <w:shd w:val="clear" w:color="auto" w:fill="FFFFFF"/>
        </w:rPr>
        <w:t>International journal of information management</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55</w:t>
      </w:r>
      <w:r w:rsidRPr="00CB445B">
        <w:rPr>
          <w:rFonts w:ascii="Arial" w:hAnsi="Arial" w:cs="Arial"/>
          <w:color w:val="000000" w:themeColor="text1"/>
          <w:shd w:val="clear" w:color="auto" w:fill="FFFFFF"/>
        </w:rPr>
        <w:t>, p.102211.</w:t>
      </w:r>
    </w:p>
    <w:p w14:paraId="4AF6FD38"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proofErr w:type="spellStart"/>
      <w:r w:rsidRPr="00CB445B">
        <w:rPr>
          <w:rFonts w:ascii="Arial" w:hAnsi="Arial" w:cs="Arial"/>
          <w:color w:val="000000" w:themeColor="text1"/>
          <w:shd w:val="clear" w:color="auto" w:fill="FFFFFF"/>
        </w:rPr>
        <w:t>Easterby</w:t>
      </w:r>
      <w:proofErr w:type="spellEnd"/>
      <w:r w:rsidRPr="00CB445B">
        <w:rPr>
          <w:rFonts w:ascii="Arial" w:hAnsi="Arial" w:cs="Arial"/>
          <w:color w:val="000000" w:themeColor="text1"/>
          <w:shd w:val="clear" w:color="auto" w:fill="FFFFFF"/>
        </w:rPr>
        <w:t xml:space="preserve">-Smith, M., </w:t>
      </w:r>
      <w:proofErr w:type="spellStart"/>
      <w:r w:rsidRPr="00CB445B">
        <w:rPr>
          <w:rFonts w:ascii="Arial" w:hAnsi="Arial" w:cs="Arial"/>
          <w:color w:val="000000" w:themeColor="text1"/>
          <w:shd w:val="clear" w:color="auto" w:fill="FFFFFF"/>
        </w:rPr>
        <w:t>Jaspersen</w:t>
      </w:r>
      <w:proofErr w:type="spellEnd"/>
      <w:r w:rsidRPr="00CB445B">
        <w:rPr>
          <w:rFonts w:ascii="Arial" w:hAnsi="Arial" w:cs="Arial"/>
          <w:color w:val="000000" w:themeColor="text1"/>
          <w:shd w:val="clear" w:color="auto" w:fill="FFFFFF"/>
        </w:rPr>
        <w:t xml:space="preserve">, L.J., Thorpe, R. and </w:t>
      </w:r>
      <w:proofErr w:type="spellStart"/>
      <w:r w:rsidRPr="00CB445B">
        <w:rPr>
          <w:rFonts w:ascii="Arial" w:hAnsi="Arial" w:cs="Arial"/>
          <w:color w:val="000000" w:themeColor="text1"/>
          <w:shd w:val="clear" w:color="auto" w:fill="FFFFFF"/>
        </w:rPr>
        <w:t>Valizade</w:t>
      </w:r>
      <w:proofErr w:type="spellEnd"/>
      <w:r w:rsidRPr="00CB445B">
        <w:rPr>
          <w:rFonts w:ascii="Arial" w:hAnsi="Arial" w:cs="Arial"/>
          <w:color w:val="000000" w:themeColor="text1"/>
          <w:shd w:val="clear" w:color="auto" w:fill="FFFFFF"/>
        </w:rPr>
        <w:t xml:space="preserve">, D. </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2021</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Management and business research</w:t>
      </w:r>
      <w:r w:rsidRPr="00CB445B">
        <w:rPr>
          <w:rFonts w:ascii="Arial" w:hAnsi="Arial" w:cs="Arial"/>
          <w:color w:val="000000" w:themeColor="text1"/>
          <w:shd w:val="clear" w:color="auto" w:fill="FFFFFF"/>
        </w:rPr>
        <w:t xml:space="preserve">. </w:t>
      </w:r>
      <w:r w:rsidRPr="00CB445B">
        <w:rPr>
          <w:rFonts w:ascii="Arial" w:hAnsi="Arial" w:cs="Arial"/>
          <w:color w:val="000000" w:themeColor="text1"/>
          <w:shd w:val="clear" w:color="auto" w:fill="FFFFFF"/>
          <w:lang w:val="en-US"/>
        </w:rPr>
        <w:t xml:space="preserve">London: </w:t>
      </w:r>
      <w:r w:rsidRPr="00CB445B">
        <w:rPr>
          <w:rFonts w:ascii="Arial" w:hAnsi="Arial" w:cs="Arial"/>
          <w:color w:val="000000" w:themeColor="text1"/>
          <w:shd w:val="clear" w:color="auto" w:fill="FFFFFF"/>
        </w:rPr>
        <w:t>Sage.</w:t>
      </w:r>
    </w:p>
    <w:p w14:paraId="005D179A"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 xml:space="preserve">Eriksson, P. and </w:t>
      </w:r>
      <w:proofErr w:type="spellStart"/>
      <w:r w:rsidRPr="00CB445B">
        <w:rPr>
          <w:rFonts w:ascii="Arial" w:hAnsi="Arial" w:cs="Arial"/>
          <w:color w:val="000000" w:themeColor="text1"/>
          <w:shd w:val="clear" w:color="auto" w:fill="FFFFFF"/>
        </w:rPr>
        <w:t>Kovalainen</w:t>
      </w:r>
      <w:proofErr w:type="spellEnd"/>
      <w:r w:rsidRPr="00CB445B">
        <w:rPr>
          <w:rFonts w:ascii="Arial" w:hAnsi="Arial" w:cs="Arial"/>
          <w:color w:val="000000" w:themeColor="text1"/>
          <w:shd w:val="clear" w:color="auto" w:fill="FFFFFF"/>
        </w:rPr>
        <w:t>, A.</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2015</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Qualitative methods in business research: A practical guide to social research</w:t>
      </w:r>
      <w:r w:rsidRPr="00CB445B">
        <w:rPr>
          <w:rFonts w:ascii="Arial" w:hAnsi="Arial" w:cs="Arial"/>
          <w:color w:val="000000" w:themeColor="text1"/>
          <w:shd w:val="clear" w:color="auto" w:fill="FFFFFF"/>
        </w:rPr>
        <w:t>. Sage.</w:t>
      </w:r>
    </w:p>
    <w:p w14:paraId="0E5F22A6"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Ferrari, R.</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2015</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Writing narrative style literature reviews. </w:t>
      </w:r>
      <w:r w:rsidRPr="00CB445B">
        <w:rPr>
          <w:rFonts w:ascii="Arial" w:hAnsi="Arial" w:cs="Arial"/>
          <w:i/>
          <w:iCs/>
          <w:color w:val="000000" w:themeColor="text1"/>
          <w:shd w:val="clear" w:color="auto" w:fill="FFFFFF"/>
        </w:rPr>
        <w:t>Medical writing</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24</w:t>
      </w:r>
      <w:r w:rsidRPr="00CB445B">
        <w:rPr>
          <w:rFonts w:ascii="Arial" w:hAnsi="Arial" w:cs="Arial"/>
          <w:color w:val="000000" w:themeColor="text1"/>
          <w:shd w:val="clear" w:color="auto" w:fill="FFFFFF"/>
        </w:rPr>
        <w:t>(4), pp.230-235.</w:t>
      </w:r>
    </w:p>
    <w:p w14:paraId="72C0FA84"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 xml:space="preserve">Fuller, C.M., Simmering, M.J., </w:t>
      </w:r>
      <w:proofErr w:type="spellStart"/>
      <w:r w:rsidRPr="00CB445B">
        <w:rPr>
          <w:rFonts w:ascii="Arial" w:hAnsi="Arial" w:cs="Arial"/>
          <w:color w:val="000000" w:themeColor="text1"/>
          <w:shd w:val="clear" w:color="auto" w:fill="FFFFFF"/>
        </w:rPr>
        <w:t>Atinc</w:t>
      </w:r>
      <w:proofErr w:type="spellEnd"/>
      <w:r w:rsidRPr="00CB445B">
        <w:rPr>
          <w:rFonts w:ascii="Arial" w:hAnsi="Arial" w:cs="Arial"/>
          <w:color w:val="000000" w:themeColor="text1"/>
          <w:shd w:val="clear" w:color="auto" w:fill="FFFFFF"/>
        </w:rPr>
        <w:t xml:space="preserve">, G., </w:t>
      </w:r>
      <w:proofErr w:type="spellStart"/>
      <w:r w:rsidRPr="00CB445B">
        <w:rPr>
          <w:rFonts w:ascii="Arial" w:hAnsi="Arial" w:cs="Arial"/>
          <w:color w:val="000000" w:themeColor="text1"/>
          <w:shd w:val="clear" w:color="auto" w:fill="FFFFFF"/>
        </w:rPr>
        <w:t>Atinc</w:t>
      </w:r>
      <w:proofErr w:type="spellEnd"/>
      <w:r w:rsidRPr="00CB445B">
        <w:rPr>
          <w:rFonts w:ascii="Arial" w:hAnsi="Arial" w:cs="Arial"/>
          <w:color w:val="000000" w:themeColor="text1"/>
          <w:shd w:val="clear" w:color="auto" w:fill="FFFFFF"/>
        </w:rPr>
        <w:t xml:space="preserve">, Y. and </w:t>
      </w:r>
      <w:proofErr w:type="spellStart"/>
      <w:r w:rsidRPr="00CB445B">
        <w:rPr>
          <w:rFonts w:ascii="Arial" w:hAnsi="Arial" w:cs="Arial"/>
          <w:color w:val="000000" w:themeColor="text1"/>
          <w:shd w:val="clear" w:color="auto" w:fill="FFFFFF"/>
        </w:rPr>
        <w:t>Babin</w:t>
      </w:r>
      <w:proofErr w:type="spellEnd"/>
      <w:r w:rsidRPr="00CB445B">
        <w:rPr>
          <w:rFonts w:ascii="Arial" w:hAnsi="Arial" w:cs="Arial"/>
          <w:color w:val="000000" w:themeColor="text1"/>
          <w:shd w:val="clear" w:color="auto" w:fill="FFFFFF"/>
        </w:rPr>
        <w:t>, B.J.</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2016</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Common methods variance detection in business research. </w:t>
      </w:r>
      <w:r w:rsidRPr="00CB445B">
        <w:rPr>
          <w:rFonts w:ascii="Arial" w:hAnsi="Arial" w:cs="Arial"/>
          <w:i/>
          <w:iCs/>
          <w:color w:val="000000" w:themeColor="text1"/>
          <w:shd w:val="clear" w:color="auto" w:fill="FFFFFF"/>
        </w:rPr>
        <w:t>Journal of business research</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69</w:t>
      </w:r>
      <w:r w:rsidRPr="00CB445B">
        <w:rPr>
          <w:rFonts w:ascii="Arial" w:hAnsi="Arial" w:cs="Arial"/>
          <w:color w:val="000000" w:themeColor="text1"/>
          <w:shd w:val="clear" w:color="auto" w:fill="FFFFFF"/>
        </w:rPr>
        <w:t>(8), pp.3192-3198.</w:t>
      </w:r>
    </w:p>
    <w:p w14:paraId="70579BB5"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proofErr w:type="spellStart"/>
      <w:r w:rsidRPr="00CB445B">
        <w:rPr>
          <w:rFonts w:ascii="Arial" w:hAnsi="Arial" w:cs="Arial"/>
          <w:color w:val="000000" w:themeColor="text1"/>
          <w:shd w:val="clear" w:color="auto" w:fill="FFFFFF"/>
        </w:rPr>
        <w:t>Galinec</w:t>
      </w:r>
      <w:proofErr w:type="spellEnd"/>
      <w:r w:rsidRPr="00CB445B">
        <w:rPr>
          <w:rFonts w:ascii="Arial" w:hAnsi="Arial" w:cs="Arial"/>
          <w:color w:val="000000" w:themeColor="text1"/>
          <w:shd w:val="clear" w:color="auto" w:fill="FFFFFF"/>
        </w:rPr>
        <w:t xml:space="preserve">, D., </w:t>
      </w:r>
      <w:proofErr w:type="spellStart"/>
      <w:r w:rsidRPr="00CB445B">
        <w:rPr>
          <w:rFonts w:ascii="Arial" w:hAnsi="Arial" w:cs="Arial"/>
          <w:color w:val="000000" w:themeColor="text1"/>
          <w:shd w:val="clear" w:color="auto" w:fill="FFFFFF"/>
        </w:rPr>
        <w:t>Možnik</w:t>
      </w:r>
      <w:proofErr w:type="spellEnd"/>
      <w:r w:rsidRPr="00CB445B">
        <w:rPr>
          <w:rFonts w:ascii="Arial" w:hAnsi="Arial" w:cs="Arial"/>
          <w:color w:val="000000" w:themeColor="text1"/>
          <w:shd w:val="clear" w:color="auto" w:fill="FFFFFF"/>
        </w:rPr>
        <w:t xml:space="preserve">, D. and </w:t>
      </w:r>
      <w:proofErr w:type="spellStart"/>
      <w:r w:rsidRPr="00CB445B">
        <w:rPr>
          <w:rFonts w:ascii="Arial" w:hAnsi="Arial" w:cs="Arial"/>
          <w:color w:val="000000" w:themeColor="text1"/>
          <w:shd w:val="clear" w:color="auto" w:fill="FFFFFF"/>
        </w:rPr>
        <w:t>Guberina</w:t>
      </w:r>
      <w:proofErr w:type="spellEnd"/>
      <w:r w:rsidRPr="00CB445B">
        <w:rPr>
          <w:rFonts w:ascii="Arial" w:hAnsi="Arial" w:cs="Arial"/>
          <w:color w:val="000000" w:themeColor="text1"/>
          <w:shd w:val="clear" w:color="auto" w:fill="FFFFFF"/>
        </w:rPr>
        <w:t>, B.</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2017</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Cybersecurity and cyber defence: national level strategic approach. </w:t>
      </w:r>
      <w:proofErr w:type="spellStart"/>
      <w:r w:rsidRPr="00CB445B">
        <w:rPr>
          <w:rFonts w:ascii="Arial" w:hAnsi="Arial" w:cs="Arial"/>
          <w:i/>
          <w:iCs/>
          <w:color w:val="000000" w:themeColor="text1"/>
          <w:shd w:val="clear" w:color="auto" w:fill="FFFFFF"/>
        </w:rPr>
        <w:t>Automatika</w:t>
      </w:r>
      <w:proofErr w:type="spellEnd"/>
      <w:r w:rsidRPr="00CB445B">
        <w:rPr>
          <w:rFonts w:ascii="Arial" w:hAnsi="Arial" w:cs="Arial"/>
          <w:i/>
          <w:iCs/>
          <w:color w:val="000000" w:themeColor="text1"/>
          <w:shd w:val="clear" w:color="auto" w:fill="FFFFFF"/>
        </w:rPr>
        <w:t xml:space="preserve">: </w:t>
      </w:r>
      <w:proofErr w:type="spellStart"/>
      <w:r w:rsidRPr="00CB445B">
        <w:rPr>
          <w:rFonts w:ascii="Arial" w:hAnsi="Arial" w:cs="Arial"/>
          <w:i/>
          <w:iCs/>
          <w:color w:val="000000" w:themeColor="text1"/>
          <w:shd w:val="clear" w:color="auto" w:fill="FFFFFF"/>
        </w:rPr>
        <w:t>časopis</w:t>
      </w:r>
      <w:proofErr w:type="spellEnd"/>
      <w:r w:rsidRPr="00CB445B">
        <w:rPr>
          <w:rFonts w:ascii="Arial" w:hAnsi="Arial" w:cs="Arial"/>
          <w:i/>
          <w:iCs/>
          <w:color w:val="000000" w:themeColor="text1"/>
          <w:shd w:val="clear" w:color="auto" w:fill="FFFFFF"/>
        </w:rPr>
        <w:t xml:space="preserve"> za </w:t>
      </w:r>
      <w:proofErr w:type="spellStart"/>
      <w:r w:rsidRPr="00CB445B">
        <w:rPr>
          <w:rFonts w:ascii="Arial" w:hAnsi="Arial" w:cs="Arial"/>
          <w:i/>
          <w:iCs/>
          <w:color w:val="000000" w:themeColor="text1"/>
          <w:shd w:val="clear" w:color="auto" w:fill="FFFFFF"/>
        </w:rPr>
        <w:t>automatiku</w:t>
      </w:r>
      <w:proofErr w:type="spellEnd"/>
      <w:r w:rsidRPr="00CB445B">
        <w:rPr>
          <w:rFonts w:ascii="Arial" w:hAnsi="Arial" w:cs="Arial"/>
          <w:i/>
          <w:iCs/>
          <w:color w:val="000000" w:themeColor="text1"/>
          <w:shd w:val="clear" w:color="auto" w:fill="FFFFFF"/>
        </w:rPr>
        <w:t xml:space="preserve">, </w:t>
      </w:r>
      <w:proofErr w:type="spellStart"/>
      <w:r w:rsidRPr="00CB445B">
        <w:rPr>
          <w:rFonts w:ascii="Arial" w:hAnsi="Arial" w:cs="Arial"/>
          <w:i/>
          <w:iCs/>
          <w:color w:val="000000" w:themeColor="text1"/>
          <w:shd w:val="clear" w:color="auto" w:fill="FFFFFF"/>
        </w:rPr>
        <w:t>mjerenje</w:t>
      </w:r>
      <w:proofErr w:type="spellEnd"/>
      <w:r w:rsidRPr="00CB445B">
        <w:rPr>
          <w:rFonts w:ascii="Arial" w:hAnsi="Arial" w:cs="Arial"/>
          <w:i/>
          <w:iCs/>
          <w:color w:val="000000" w:themeColor="text1"/>
          <w:shd w:val="clear" w:color="auto" w:fill="FFFFFF"/>
        </w:rPr>
        <w:t xml:space="preserve">, </w:t>
      </w:r>
      <w:proofErr w:type="spellStart"/>
      <w:r w:rsidRPr="00CB445B">
        <w:rPr>
          <w:rFonts w:ascii="Arial" w:hAnsi="Arial" w:cs="Arial"/>
          <w:i/>
          <w:iCs/>
          <w:color w:val="000000" w:themeColor="text1"/>
          <w:shd w:val="clear" w:color="auto" w:fill="FFFFFF"/>
        </w:rPr>
        <w:t>elektroniku</w:t>
      </w:r>
      <w:proofErr w:type="spellEnd"/>
      <w:r w:rsidRPr="00CB445B">
        <w:rPr>
          <w:rFonts w:ascii="Arial" w:hAnsi="Arial" w:cs="Arial"/>
          <w:i/>
          <w:iCs/>
          <w:color w:val="000000" w:themeColor="text1"/>
          <w:shd w:val="clear" w:color="auto" w:fill="FFFFFF"/>
        </w:rPr>
        <w:t xml:space="preserve">, </w:t>
      </w:r>
      <w:proofErr w:type="spellStart"/>
      <w:r w:rsidRPr="00CB445B">
        <w:rPr>
          <w:rFonts w:ascii="Arial" w:hAnsi="Arial" w:cs="Arial"/>
          <w:i/>
          <w:iCs/>
          <w:color w:val="000000" w:themeColor="text1"/>
          <w:shd w:val="clear" w:color="auto" w:fill="FFFFFF"/>
        </w:rPr>
        <w:t>računarstvo</w:t>
      </w:r>
      <w:proofErr w:type="spellEnd"/>
      <w:r w:rsidRPr="00CB445B">
        <w:rPr>
          <w:rFonts w:ascii="Arial" w:hAnsi="Arial" w:cs="Arial"/>
          <w:i/>
          <w:iCs/>
          <w:color w:val="000000" w:themeColor="text1"/>
          <w:shd w:val="clear" w:color="auto" w:fill="FFFFFF"/>
        </w:rPr>
        <w:t xml:space="preserve"> </w:t>
      </w:r>
      <w:proofErr w:type="spellStart"/>
      <w:r w:rsidRPr="00CB445B">
        <w:rPr>
          <w:rFonts w:ascii="Arial" w:hAnsi="Arial" w:cs="Arial"/>
          <w:i/>
          <w:iCs/>
          <w:color w:val="000000" w:themeColor="text1"/>
          <w:shd w:val="clear" w:color="auto" w:fill="FFFFFF"/>
        </w:rPr>
        <w:t>i</w:t>
      </w:r>
      <w:proofErr w:type="spellEnd"/>
      <w:r w:rsidRPr="00CB445B">
        <w:rPr>
          <w:rFonts w:ascii="Arial" w:hAnsi="Arial" w:cs="Arial"/>
          <w:i/>
          <w:iCs/>
          <w:color w:val="000000" w:themeColor="text1"/>
          <w:shd w:val="clear" w:color="auto" w:fill="FFFFFF"/>
        </w:rPr>
        <w:t xml:space="preserve"> </w:t>
      </w:r>
      <w:proofErr w:type="spellStart"/>
      <w:r w:rsidRPr="00CB445B">
        <w:rPr>
          <w:rFonts w:ascii="Arial" w:hAnsi="Arial" w:cs="Arial"/>
          <w:i/>
          <w:iCs/>
          <w:color w:val="000000" w:themeColor="text1"/>
          <w:shd w:val="clear" w:color="auto" w:fill="FFFFFF"/>
        </w:rPr>
        <w:t>komunikacije</w:t>
      </w:r>
      <w:proofErr w:type="spellEnd"/>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58</w:t>
      </w:r>
      <w:r w:rsidRPr="00CB445B">
        <w:rPr>
          <w:rFonts w:ascii="Arial" w:hAnsi="Arial" w:cs="Arial"/>
          <w:color w:val="000000" w:themeColor="text1"/>
          <w:shd w:val="clear" w:color="auto" w:fill="FFFFFF"/>
        </w:rPr>
        <w:t>(3), pp.273-286.</w:t>
      </w:r>
    </w:p>
    <w:p w14:paraId="6BFD679C"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proofErr w:type="spellStart"/>
      <w:r w:rsidRPr="00CB445B">
        <w:rPr>
          <w:rFonts w:ascii="Arial" w:hAnsi="Arial" w:cs="Arial"/>
          <w:color w:val="000000" w:themeColor="text1"/>
          <w:shd w:val="clear" w:color="auto" w:fill="FFFFFF"/>
        </w:rPr>
        <w:t>Gunduz</w:t>
      </w:r>
      <w:proofErr w:type="spellEnd"/>
      <w:r w:rsidRPr="00CB445B">
        <w:rPr>
          <w:rFonts w:ascii="Arial" w:hAnsi="Arial" w:cs="Arial"/>
          <w:color w:val="000000" w:themeColor="text1"/>
          <w:shd w:val="clear" w:color="auto" w:fill="FFFFFF"/>
        </w:rPr>
        <w:t>, M.Z. and Das, R.</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2020</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Cyber-security on smart grid: Threats and potential solutions. </w:t>
      </w:r>
      <w:r w:rsidRPr="00CB445B">
        <w:rPr>
          <w:rFonts w:ascii="Arial" w:hAnsi="Arial" w:cs="Arial"/>
          <w:i/>
          <w:iCs/>
          <w:color w:val="000000" w:themeColor="text1"/>
          <w:shd w:val="clear" w:color="auto" w:fill="FFFFFF"/>
        </w:rPr>
        <w:t>Computer networks</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169</w:t>
      </w:r>
      <w:r w:rsidRPr="00CB445B">
        <w:rPr>
          <w:rFonts w:ascii="Arial" w:hAnsi="Arial" w:cs="Arial"/>
          <w:color w:val="000000" w:themeColor="text1"/>
          <w:shd w:val="clear" w:color="auto" w:fill="FFFFFF"/>
        </w:rPr>
        <w:t>, p.107094.</w:t>
      </w:r>
    </w:p>
    <w:p w14:paraId="737CCB6C"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lastRenderedPageBreak/>
        <w:t xml:space="preserve">Hair, J.F., Page, M. and </w:t>
      </w:r>
      <w:proofErr w:type="spellStart"/>
      <w:r w:rsidRPr="00CB445B">
        <w:rPr>
          <w:rFonts w:ascii="Arial" w:hAnsi="Arial" w:cs="Arial"/>
          <w:color w:val="000000" w:themeColor="text1"/>
          <w:shd w:val="clear" w:color="auto" w:fill="FFFFFF"/>
        </w:rPr>
        <w:t>Brunsveld</w:t>
      </w:r>
      <w:proofErr w:type="spellEnd"/>
      <w:r w:rsidRPr="00CB445B">
        <w:rPr>
          <w:rFonts w:ascii="Arial" w:hAnsi="Arial" w:cs="Arial"/>
          <w:color w:val="000000" w:themeColor="text1"/>
          <w:shd w:val="clear" w:color="auto" w:fill="FFFFFF"/>
        </w:rPr>
        <w:t xml:space="preserve">, N. </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2019</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Essentials of business research methods</w:t>
      </w:r>
      <w:r w:rsidRPr="00CB445B">
        <w:rPr>
          <w:rFonts w:ascii="Arial" w:hAnsi="Arial" w:cs="Arial"/>
          <w:color w:val="000000" w:themeColor="text1"/>
          <w:shd w:val="clear" w:color="auto" w:fill="FFFFFF"/>
        </w:rPr>
        <w:t>. Routledge.</w:t>
      </w:r>
    </w:p>
    <w:p w14:paraId="1594E2E7"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lang/>
        </w:rPr>
      </w:pPr>
      <w:r w:rsidRPr="00CB445B">
        <w:rPr>
          <w:rFonts w:ascii="Arial" w:hAnsi="Arial" w:cs="Arial"/>
          <w:color w:val="000000" w:themeColor="text1"/>
          <w:shd w:val="clear" w:color="auto" w:fill="FFFFFF"/>
        </w:rPr>
        <w:t xml:space="preserve">Humayun, M., </w:t>
      </w:r>
      <w:proofErr w:type="spellStart"/>
      <w:r w:rsidRPr="00CB445B">
        <w:rPr>
          <w:rFonts w:ascii="Arial" w:hAnsi="Arial" w:cs="Arial"/>
          <w:color w:val="000000" w:themeColor="text1"/>
          <w:shd w:val="clear" w:color="auto" w:fill="FFFFFF"/>
        </w:rPr>
        <w:t>Niazi</w:t>
      </w:r>
      <w:proofErr w:type="spellEnd"/>
      <w:r w:rsidRPr="00CB445B">
        <w:rPr>
          <w:rFonts w:ascii="Arial" w:hAnsi="Arial" w:cs="Arial"/>
          <w:color w:val="000000" w:themeColor="text1"/>
          <w:shd w:val="clear" w:color="auto" w:fill="FFFFFF"/>
        </w:rPr>
        <w:t xml:space="preserve">, M., </w:t>
      </w:r>
      <w:proofErr w:type="spellStart"/>
      <w:r w:rsidRPr="00CB445B">
        <w:rPr>
          <w:rFonts w:ascii="Arial" w:hAnsi="Arial" w:cs="Arial"/>
          <w:color w:val="000000" w:themeColor="text1"/>
          <w:shd w:val="clear" w:color="auto" w:fill="FFFFFF"/>
        </w:rPr>
        <w:t>Jhanjhi</w:t>
      </w:r>
      <w:proofErr w:type="spellEnd"/>
      <w:r w:rsidRPr="00CB445B">
        <w:rPr>
          <w:rFonts w:ascii="Arial" w:hAnsi="Arial" w:cs="Arial"/>
          <w:color w:val="000000" w:themeColor="text1"/>
          <w:shd w:val="clear" w:color="auto" w:fill="FFFFFF"/>
        </w:rPr>
        <w:t xml:space="preserve">, N.Z., </w:t>
      </w:r>
      <w:proofErr w:type="spellStart"/>
      <w:r w:rsidRPr="00CB445B">
        <w:rPr>
          <w:rFonts w:ascii="Arial" w:hAnsi="Arial" w:cs="Arial"/>
          <w:color w:val="000000" w:themeColor="text1"/>
          <w:shd w:val="clear" w:color="auto" w:fill="FFFFFF"/>
        </w:rPr>
        <w:t>Alshayeb</w:t>
      </w:r>
      <w:proofErr w:type="spellEnd"/>
      <w:r w:rsidRPr="00CB445B">
        <w:rPr>
          <w:rFonts w:ascii="Arial" w:hAnsi="Arial" w:cs="Arial"/>
          <w:color w:val="000000" w:themeColor="text1"/>
          <w:shd w:val="clear" w:color="auto" w:fill="FFFFFF"/>
        </w:rPr>
        <w:t>, M. and Mahmood, S.</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2020</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Cyber security threats and vulnerabilities: a systematic mapping study. </w:t>
      </w:r>
      <w:r w:rsidRPr="00CB445B">
        <w:rPr>
          <w:rFonts w:ascii="Arial" w:hAnsi="Arial" w:cs="Arial"/>
          <w:i/>
          <w:iCs/>
          <w:color w:val="000000" w:themeColor="text1"/>
          <w:shd w:val="clear" w:color="auto" w:fill="FFFFFF"/>
        </w:rPr>
        <w:t>Arabian Journal for Science and Engineering</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45</w:t>
      </w:r>
      <w:r w:rsidRPr="00CB445B">
        <w:rPr>
          <w:rFonts w:ascii="Arial" w:hAnsi="Arial" w:cs="Arial"/>
          <w:color w:val="000000" w:themeColor="text1"/>
          <w:shd w:val="clear" w:color="auto" w:fill="FFFFFF"/>
        </w:rPr>
        <w:t>, pp.3171-3189.</w:t>
      </w:r>
    </w:p>
    <w:p w14:paraId="0BD1645B"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shd w:val="clear" w:color="auto" w:fill="FFFFFF"/>
        </w:rPr>
      </w:pPr>
      <w:r w:rsidRPr="00CB445B">
        <w:rPr>
          <w:rFonts w:ascii="Arial" w:hAnsi="Arial" w:cs="Arial"/>
          <w:color w:val="000000" w:themeColor="text1"/>
          <w:shd w:val="clear" w:color="auto" w:fill="FFFFFF"/>
        </w:rPr>
        <w:t>Humphrey, S.L. and Economou, D., 2015. Peeling the onion–A textual model of critical analysis. </w:t>
      </w:r>
      <w:r w:rsidRPr="00CB445B">
        <w:rPr>
          <w:rFonts w:ascii="Arial" w:hAnsi="Arial" w:cs="Arial"/>
          <w:i/>
          <w:iCs/>
          <w:color w:val="000000" w:themeColor="text1"/>
          <w:shd w:val="clear" w:color="auto" w:fill="FFFFFF"/>
        </w:rPr>
        <w:t>Journal of English for Academic Purposes</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17</w:t>
      </w:r>
      <w:r w:rsidRPr="00CB445B">
        <w:rPr>
          <w:rFonts w:ascii="Arial" w:hAnsi="Arial" w:cs="Arial"/>
          <w:color w:val="000000" w:themeColor="text1"/>
          <w:shd w:val="clear" w:color="auto" w:fill="FFFFFF"/>
        </w:rPr>
        <w:t>, pp.37-50.</w:t>
      </w:r>
    </w:p>
    <w:p w14:paraId="7B039F84"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 xml:space="preserve">Ikram, M. and </w:t>
      </w:r>
      <w:proofErr w:type="spellStart"/>
      <w:r w:rsidRPr="00CB445B">
        <w:rPr>
          <w:rFonts w:ascii="Arial" w:hAnsi="Arial" w:cs="Arial"/>
          <w:color w:val="000000" w:themeColor="text1"/>
          <w:shd w:val="clear" w:color="auto" w:fill="FFFFFF"/>
        </w:rPr>
        <w:t>Kenayathulla</w:t>
      </w:r>
      <w:proofErr w:type="spellEnd"/>
      <w:r w:rsidRPr="00CB445B">
        <w:rPr>
          <w:rFonts w:ascii="Arial" w:hAnsi="Arial" w:cs="Arial"/>
          <w:color w:val="000000" w:themeColor="text1"/>
          <w:shd w:val="clear" w:color="auto" w:fill="FFFFFF"/>
        </w:rPr>
        <w:t>, H.B.</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2022</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Out of Touch: Comparing and Contrasting Positivism and Interpretivism in Social Science. </w:t>
      </w:r>
      <w:r w:rsidRPr="00CB445B">
        <w:rPr>
          <w:rFonts w:ascii="Arial" w:hAnsi="Arial" w:cs="Arial"/>
          <w:i/>
          <w:iCs/>
          <w:color w:val="000000" w:themeColor="text1"/>
          <w:shd w:val="clear" w:color="auto" w:fill="FFFFFF"/>
        </w:rPr>
        <w:t>Asian Journal of Research in Education and Social Sciences</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4</w:t>
      </w:r>
      <w:r w:rsidRPr="00CB445B">
        <w:rPr>
          <w:rFonts w:ascii="Arial" w:hAnsi="Arial" w:cs="Arial"/>
          <w:color w:val="000000" w:themeColor="text1"/>
          <w:shd w:val="clear" w:color="auto" w:fill="FFFFFF"/>
        </w:rPr>
        <w:t>(2), pp.39-49.</w:t>
      </w:r>
    </w:p>
    <w:p w14:paraId="550B8E74"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 xml:space="preserve">Jackson, C. and </w:t>
      </w:r>
      <w:proofErr w:type="spellStart"/>
      <w:r w:rsidRPr="00CB445B">
        <w:rPr>
          <w:rFonts w:ascii="Arial" w:hAnsi="Arial" w:cs="Arial"/>
          <w:color w:val="000000" w:themeColor="text1"/>
          <w:shd w:val="clear" w:color="auto" w:fill="FFFFFF"/>
        </w:rPr>
        <w:t>Orebaugh</w:t>
      </w:r>
      <w:proofErr w:type="spellEnd"/>
      <w:r w:rsidRPr="00CB445B">
        <w:rPr>
          <w:rFonts w:ascii="Arial" w:hAnsi="Arial" w:cs="Arial"/>
          <w:color w:val="000000" w:themeColor="text1"/>
          <w:shd w:val="clear" w:color="auto" w:fill="FFFFFF"/>
        </w:rPr>
        <w:t>, A.</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2018</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A study of security and privacy issues associated with the Amazon Echo. </w:t>
      </w:r>
      <w:r w:rsidRPr="00CB445B">
        <w:rPr>
          <w:rFonts w:ascii="Arial" w:hAnsi="Arial" w:cs="Arial"/>
          <w:i/>
          <w:iCs/>
          <w:color w:val="000000" w:themeColor="text1"/>
          <w:shd w:val="clear" w:color="auto" w:fill="FFFFFF"/>
        </w:rPr>
        <w:t>International Journal of Internet of Things and Cyber-Assurance</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1</w:t>
      </w:r>
      <w:r w:rsidRPr="00CB445B">
        <w:rPr>
          <w:rFonts w:ascii="Arial" w:hAnsi="Arial" w:cs="Arial"/>
          <w:color w:val="000000" w:themeColor="text1"/>
          <w:shd w:val="clear" w:color="auto" w:fill="FFFFFF"/>
        </w:rPr>
        <w:t>(1), pp.91-100.</w:t>
      </w:r>
    </w:p>
    <w:p w14:paraId="3764C997"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proofErr w:type="spellStart"/>
      <w:r w:rsidRPr="00CB445B">
        <w:rPr>
          <w:rFonts w:ascii="Arial" w:hAnsi="Arial" w:cs="Arial"/>
          <w:color w:val="000000" w:themeColor="text1"/>
          <w:shd w:val="clear" w:color="auto" w:fill="FFFFFF"/>
        </w:rPr>
        <w:t>Junjie</w:t>
      </w:r>
      <w:proofErr w:type="spellEnd"/>
      <w:r w:rsidRPr="00CB445B">
        <w:rPr>
          <w:rFonts w:ascii="Arial" w:hAnsi="Arial" w:cs="Arial"/>
          <w:color w:val="000000" w:themeColor="text1"/>
          <w:shd w:val="clear" w:color="auto" w:fill="FFFFFF"/>
        </w:rPr>
        <w:t xml:space="preserve">, M. and </w:t>
      </w:r>
      <w:proofErr w:type="spellStart"/>
      <w:r w:rsidRPr="00CB445B">
        <w:rPr>
          <w:rFonts w:ascii="Arial" w:hAnsi="Arial" w:cs="Arial"/>
          <w:color w:val="000000" w:themeColor="text1"/>
          <w:shd w:val="clear" w:color="auto" w:fill="FFFFFF"/>
        </w:rPr>
        <w:t>Yingxin</w:t>
      </w:r>
      <w:proofErr w:type="spellEnd"/>
      <w:r w:rsidRPr="00CB445B">
        <w:rPr>
          <w:rFonts w:ascii="Arial" w:hAnsi="Arial" w:cs="Arial"/>
          <w:color w:val="000000" w:themeColor="text1"/>
          <w:shd w:val="clear" w:color="auto" w:fill="FFFFFF"/>
        </w:rPr>
        <w:t>, M.</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2022</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The Discussions of Positivism and Interpretivism. </w:t>
      </w:r>
      <w:r w:rsidRPr="00CB445B">
        <w:rPr>
          <w:rFonts w:ascii="Arial" w:hAnsi="Arial" w:cs="Arial"/>
          <w:i/>
          <w:iCs/>
          <w:color w:val="000000" w:themeColor="text1"/>
          <w:shd w:val="clear" w:color="auto" w:fill="FFFFFF"/>
        </w:rPr>
        <w:t>Online Submission</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4</w:t>
      </w:r>
      <w:r w:rsidRPr="00CB445B">
        <w:rPr>
          <w:rFonts w:ascii="Arial" w:hAnsi="Arial" w:cs="Arial"/>
          <w:color w:val="000000" w:themeColor="text1"/>
          <w:shd w:val="clear" w:color="auto" w:fill="FFFFFF"/>
        </w:rPr>
        <w:t>(1), pp.10-14.</w:t>
      </w:r>
    </w:p>
    <w:p w14:paraId="30966A57"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proofErr w:type="spellStart"/>
      <w:r w:rsidRPr="00CB445B">
        <w:rPr>
          <w:rFonts w:ascii="Arial" w:hAnsi="Arial" w:cs="Arial"/>
          <w:color w:val="000000" w:themeColor="text1"/>
          <w:shd w:val="clear" w:color="auto" w:fill="FFFFFF"/>
        </w:rPr>
        <w:t>Maramwidze-Merrison</w:t>
      </w:r>
      <w:proofErr w:type="spellEnd"/>
      <w:r w:rsidRPr="00CB445B">
        <w:rPr>
          <w:rFonts w:ascii="Arial" w:hAnsi="Arial" w:cs="Arial"/>
          <w:color w:val="000000" w:themeColor="text1"/>
          <w:shd w:val="clear" w:color="auto" w:fill="FFFFFF"/>
        </w:rPr>
        <w:t xml:space="preserve">, E. </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2016</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Innovative methodologies in qualitative research: Social media window for accessing organisational elites for interviews. </w:t>
      </w:r>
      <w:r w:rsidRPr="00CB445B">
        <w:rPr>
          <w:rFonts w:ascii="Arial" w:hAnsi="Arial" w:cs="Arial"/>
          <w:i/>
          <w:iCs/>
          <w:color w:val="000000" w:themeColor="text1"/>
          <w:shd w:val="clear" w:color="auto" w:fill="FFFFFF"/>
        </w:rPr>
        <w:t>Electronic Journal of Business Research Methods</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14</w:t>
      </w:r>
      <w:r w:rsidRPr="00CB445B">
        <w:rPr>
          <w:rFonts w:ascii="Arial" w:hAnsi="Arial" w:cs="Arial"/>
          <w:color w:val="000000" w:themeColor="text1"/>
          <w:shd w:val="clear" w:color="auto" w:fill="FFFFFF"/>
        </w:rPr>
        <w:t xml:space="preserve">(2), </w:t>
      </w:r>
      <w:proofErr w:type="gramStart"/>
      <w:r w:rsidRPr="00CB445B">
        <w:rPr>
          <w:rFonts w:ascii="Arial" w:hAnsi="Arial" w:cs="Arial"/>
          <w:color w:val="000000" w:themeColor="text1"/>
          <w:shd w:val="clear" w:color="auto" w:fill="FFFFFF"/>
        </w:rPr>
        <w:t>pp.pp</w:t>
      </w:r>
      <w:proofErr w:type="gramEnd"/>
      <w:r w:rsidRPr="00CB445B">
        <w:rPr>
          <w:rFonts w:ascii="Arial" w:hAnsi="Arial" w:cs="Arial"/>
          <w:color w:val="000000" w:themeColor="text1"/>
          <w:shd w:val="clear" w:color="auto" w:fill="FFFFFF"/>
        </w:rPr>
        <w:t>157-167.</w:t>
      </w:r>
    </w:p>
    <w:p w14:paraId="157A6632"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proofErr w:type="spellStart"/>
      <w:r w:rsidRPr="00CB445B">
        <w:rPr>
          <w:rFonts w:ascii="Arial" w:hAnsi="Arial" w:cs="Arial"/>
          <w:color w:val="000000" w:themeColor="text1"/>
          <w:shd w:val="clear" w:color="auto" w:fill="FFFFFF"/>
        </w:rPr>
        <w:t>Melnikovas</w:t>
      </w:r>
      <w:proofErr w:type="spellEnd"/>
      <w:r w:rsidRPr="00CB445B">
        <w:rPr>
          <w:rFonts w:ascii="Arial" w:hAnsi="Arial" w:cs="Arial"/>
          <w:color w:val="000000" w:themeColor="text1"/>
          <w:shd w:val="clear" w:color="auto" w:fill="FFFFFF"/>
        </w:rPr>
        <w:t>, A.</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2018</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Towards an explicit research methodology: Adapting research onion model for futures studies. </w:t>
      </w:r>
      <w:r w:rsidRPr="00CB445B">
        <w:rPr>
          <w:rFonts w:ascii="Arial" w:hAnsi="Arial" w:cs="Arial"/>
          <w:i/>
          <w:iCs/>
          <w:color w:val="000000" w:themeColor="text1"/>
          <w:shd w:val="clear" w:color="auto" w:fill="FFFFFF"/>
        </w:rPr>
        <w:t>Journal of futures Studies</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23</w:t>
      </w:r>
      <w:r w:rsidRPr="00CB445B">
        <w:rPr>
          <w:rFonts w:ascii="Arial" w:hAnsi="Arial" w:cs="Arial"/>
          <w:color w:val="000000" w:themeColor="text1"/>
          <w:shd w:val="clear" w:color="auto" w:fill="FFFFFF"/>
        </w:rPr>
        <w:t>(2), pp.29-44.</w:t>
      </w:r>
    </w:p>
    <w:p w14:paraId="13AF56CC"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 xml:space="preserve">Nagy, J., </w:t>
      </w:r>
      <w:proofErr w:type="spellStart"/>
      <w:r w:rsidRPr="00CB445B">
        <w:rPr>
          <w:rFonts w:ascii="Arial" w:hAnsi="Arial" w:cs="Arial"/>
          <w:color w:val="000000" w:themeColor="text1"/>
          <w:shd w:val="clear" w:color="auto" w:fill="FFFFFF"/>
        </w:rPr>
        <w:t>Oláh</w:t>
      </w:r>
      <w:proofErr w:type="spellEnd"/>
      <w:r w:rsidRPr="00CB445B">
        <w:rPr>
          <w:rFonts w:ascii="Arial" w:hAnsi="Arial" w:cs="Arial"/>
          <w:color w:val="000000" w:themeColor="text1"/>
          <w:shd w:val="clear" w:color="auto" w:fill="FFFFFF"/>
        </w:rPr>
        <w:t xml:space="preserve">, J., </w:t>
      </w:r>
      <w:proofErr w:type="spellStart"/>
      <w:r w:rsidRPr="00CB445B">
        <w:rPr>
          <w:rFonts w:ascii="Arial" w:hAnsi="Arial" w:cs="Arial"/>
          <w:color w:val="000000" w:themeColor="text1"/>
          <w:shd w:val="clear" w:color="auto" w:fill="FFFFFF"/>
        </w:rPr>
        <w:t>Erdei</w:t>
      </w:r>
      <w:proofErr w:type="spellEnd"/>
      <w:r w:rsidRPr="00CB445B">
        <w:rPr>
          <w:rFonts w:ascii="Arial" w:hAnsi="Arial" w:cs="Arial"/>
          <w:color w:val="000000" w:themeColor="text1"/>
          <w:shd w:val="clear" w:color="auto" w:fill="FFFFFF"/>
        </w:rPr>
        <w:t xml:space="preserve">, E., </w:t>
      </w:r>
      <w:proofErr w:type="spellStart"/>
      <w:r w:rsidRPr="00CB445B">
        <w:rPr>
          <w:rFonts w:ascii="Arial" w:hAnsi="Arial" w:cs="Arial"/>
          <w:color w:val="000000" w:themeColor="text1"/>
          <w:shd w:val="clear" w:color="auto" w:fill="FFFFFF"/>
        </w:rPr>
        <w:t>Máté</w:t>
      </w:r>
      <w:proofErr w:type="spellEnd"/>
      <w:r w:rsidRPr="00CB445B">
        <w:rPr>
          <w:rFonts w:ascii="Arial" w:hAnsi="Arial" w:cs="Arial"/>
          <w:color w:val="000000" w:themeColor="text1"/>
          <w:shd w:val="clear" w:color="auto" w:fill="FFFFFF"/>
        </w:rPr>
        <w:t>, D. and Popp, J.</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2018</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The role and impact of Industry 4.0 and the internet of things on the business strategy of the value chain—the case of Hungary. </w:t>
      </w:r>
      <w:r w:rsidRPr="00CB445B">
        <w:rPr>
          <w:rFonts w:ascii="Arial" w:hAnsi="Arial" w:cs="Arial"/>
          <w:i/>
          <w:iCs/>
          <w:color w:val="000000" w:themeColor="text1"/>
          <w:shd w:val="clear" w:color="auto" w:fill="FFFFFF"/>
        </w:rPr>
        <w:t>Sustainability</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10</w:t>
      </w:r>
      <w:r w:rsidRPr="00CB445B">
        <w:rPr>
          <w:rFonts w:ascii="Arial" w:hAnsi="Arial" w:cs="Arial"/>
          <w:color w:val="000000" w:themeColor="text1"/>
          <w:shd w:val="clear" w:color="auto" w:fill="FFFFFF"/>
        </w:rPr>
        <w:t>(10), p.3491.</w:t>
      </w:r>
    </w:p>
    <w:p w14:paraId="48A1804A"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 xml:space="preserve">Pandey, R.K. and </w:t>
      </w:r>
      <w:proofErr w:type="spellStart"/>
      <w:r w:rsidRPr="00CB445B">
        <w:rPr>
          <w:rFonts w:ascii="Arial" w:hAnsi="Arial" w:cs="Arial"/>
          <w:color w:val="000000" w:themeColor="text1"/>
          <w:shd w:val="clear" w:color="auto" w:fill="FFFFFF"/>
        </w:rPr>
        <w:t>Misra</w:t>
      </w:r>
      <w:proofErr w:type="spellEnd"/>
      <w:r w:rsidRPr="00CB445B">
        <w:rPr>
          <w:rFonts w:ascii="Arial" w:hAnsi="Arial" w:cs="Arial"/>
          <w:color w:val="000000" w:themeColor="text1"/>
          <w:shd w:val="clear" w:color="auto" w:fill="FFFFFF"/>
        </w:rPr>
        <w:t>, M.</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2016</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Cyber security threats—Smart grid infrastructure. In </w:t>
      </w:r>
      <w:r w:rsidRPr="00CB445B">
        <w:rPr>
          <w:rFonts w:ascii="Arial" w:hAnsi="Arial" w:cs="Arial"/>
          <w:i/>
          <w:iCs/>
          <w:color w:val="000000" w:themeColor="text1"/>
          <w:shd w:val="clear" w:color="auto" w:fill="FFFFFF"/>
        </w:rPr>
        <w:t>2016 National power systems conference (NPSC)</w:t>
      </w:r>
      <w:r w:rsidRPr="00CB445B">
        <w:rPr>
          <w:rFonts w:ascii="Arial" w:hAnsi="Arial" w:cs="Arial"/>
          <w:color w:val="000000" w:themeColor="text1"/>
          <w:shd w:val="clear" w:color="auto" w:fill="FFFFFF"/>
        </w:rPr>
        <w:t> (pp. 1-6). IEEE.</w:t>
      </w:r>
    </w:p>
    <w:p w14:paraId="76C368DA"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lastRenderedPageBreak/>
        <w:t xml:space="preserve">Safa, N.S., Von </w:t>
      </w:r>
      <w:proofErr w:type="spellStart"/>
      <w:r w:rsidRPr="00CB445B">
        <w:rPr>
          <w:rFonts w:ascii="Arial" w:hAnsi="Arial" w:cs="Arial"/>
          <w:color w:val="000000" w:themeColor="text1"/>
          <w:shd w:val="clear" w:color="auto" w:fill="FFFFFF"/>
        </w:rPr>
        <w:t>Solms</w:t>
      </w:r>
      <w:proofErr w:type="spellEnd"/>
      <w:r w:rsidRPr="00CB445B">
        <w:rPr>
          <w:rFonts w:ascii="Arial" w:hAnsi="Arial" w:cs="Arial"/>
          <w:color w:val="000000" w:themeColor="text1"/>
          <w:shd w:val="clear" w:color="auto" w:fill="FFFFFF"/>
        </w:rPr>
        <w:t>, R. and Furnell, S.</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2016</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Information security policy compliance model in organizations. </w:t>
      </w:r>
      <w:r w:rsidRPr="00CB445B">
        <w:rPr>
          <w:rFonts w:ascii="Arial" w:hAnsi="Arial" w:cs="Arial"/>
          <w:i/>
          <w:iCs/>
          <w:color w:val="000000" w:themeColor="text1"/>
          <w:shd w:val="clear" w:color="auto" w:fill="FFFFFF"/>
        </w:rPr>
        <w:t>computers &amp; security</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56</w:t>
      </w:r>
      <w:r w:rsidRPr="00CB445B">
        <w:rPr>
          <w:rFonts w:ascii="Arial" w:hAnsi="Arial" w:cs="Arial"/>
          <w:color w:val="000000" w:themeColor="text1"/>
          <w:shd w:val="clear" w:color="auto" w:fill="FFFFFF"/>
        </w:rPr>
        <w:t>, pp.70-82.</w:t>
      </w:r>
    </w:p>
    <w:p w14:paraId="419A6875"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 xml:space="preserve">Schatz, D., </w:t>
      </w:r>
      <w:proofErr w:type="spellStart"/>
      <w:r w:rsidRPr="00CB445B">
        <w:rPr>
          <w:rFonts w:ascii="Arial" w:hAnsi="Arial" w:cs="Arial"/>
          <w:color w:val="000000" w:themeColor="text1"/>
          <w:shd w:val="clear" w:color="auto" w:fill="FFFFFF"/>
        </w:rPr>
        <w:t>Bashroush</w:t>
      </w:r>
      <w:proofErr w:type="spellEnd"/>
      <w:r w:rsidRPr="00CB445B">
        <w:rPr>
          <w:rFonts w:ascii="Arial" w:hAnsi="Arial" w:cs="Arial"/>
          <w:color w:val="000000" w:themeColor="text1"/>
          <w:shd w:val="clear" w:color="auto" w:fill="FFFFFF"/>
        </w:rPr>
        <w:t>, R. and Wall, J.</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2017</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Towards a more representative definition of cyber security. </w:t>
      </w:r>
      <w:r w:rsidRPr="00CB445B">
        <w:rPr>
          <w:rFonts w:ascii="Arial" w:hAnsi="Arial" w:cs="Arial"/>
          <w:i/>
          <w:iCs/>
          <w:color w:val="000000" w:themeColor="text1"/>
          <w:shd w:val="clear" w:color="auto" w:fill="FFFFFF"/>
        </w:rPr>
        <w:t>Journal of Digital Forensics, Security and Law</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12</w:t>
      </w:r>
      <w:r w:rsidRPr="00CB445B">
        <w:rPr>
          <w:rFonts w:ascii="Arial" w:hAnsi="Arial" w:cs="Arial"/>
          <w:color w:val="000000" w:themeColor="text1"/>
          <w:shd w:val="clear" w:color="auto" w:fill="FFFFFF"/>
        </w:rPr>
        <w:t>(2), p.8.</w:t>
      </w:r>
    </w:p>
    <w:p w14:paraId="5BA634AF"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Sekaran, U. and Bougie, R.</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2016</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Research methods for business: A skill building approach</w:t>
      </w:r>
      <w:r w:rsidRPr="00CB445B">
        <w:rPr>
          <w:rFonts w:ascii="Arial" w:hAnsi="Arial" w:cs="Arial"/>
          <w:color w:val="000000" w:themeColor="text1"/>
          <w:shd w:val="clear" w:color="auto" w:fill="FFFFFF"/>
        </w:rPr>
        <w:t xml:space="preserve">. john </w:t>
      </w:r>
      <w:proofErr w:type="spellStart"/>
      <w:r w:rsidRPr="00CB445B">
        <w:rPr>
          <w:rFonts w:ascii="Arial" w:hAnsi="Arial" w:cs="Arial"/>
          <w:color w:val="000000" w:themeColor="text1"/>
          <w:shd w:val="clear" w:color="auto" w:fill="FFFFFF"/>
        </w:rPr>
        <w:t>wiley</w:t>
      </w:r>
      <w:proofErr w:type="spellEnd"/>
      <w:r w:rsidRPr="00CB445B">
        <w:rPr>
          <w:rFonts w:ascii="Arial" w:hAnsi="Arial" w:cs="Arial"/>
          <w:color w:val="000000" w:themeColor="text1"/>
          <w:shd w:val="clear" w:color="auto" w:fill="FFFFFF"/>
        </w:rPr>
        <w:t xml:space="preserve"> &amp; sons.</w:t>
      </w:r>
    </w:p>
    <w:p w14:paraId="123FF1CC"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 xml:space="preserve">Shafqat, N. and Masood, A. </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2016</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Comparative analysis of various national cyber security strategies. </w:t>
      </w:r>
      <w:r w:rsidRPr="00CB445B">
        <w:rPr>
          <w:rFonts w:ascii="Arial" w:hAnsi="Arial" w:cs="Arial"/>
          <w:i/>
          <w:iCs/>
          <w:color w:val="000000" w:themeColor="text1"/>
          <w:shd w:val="clear" w:color="auto" w:fill="FFFFFF"/>
        </w:rPr>
        <w:t>International Journal of Computer Science and Information Security</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14</w:t>
      </w:r>
      <w:r w:rsidRPr="00CB445B">
        <w:rPr>
          <w:rFonts w:ascii="Arial" w:hAnsi="Arial" w:cs="Arial"/>
          <w:color w:val="000000" w:themeColor="text1"/>
          <w:shd w:val="clear" w:color="auto" w:fill="FFFFFF"/>
        </w:rPr>
        <w:t>(1), pp.129-136.</w:t>
      </w:r>
    </w:p>
    <w:p w14:paraId="3A2BD8E1"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 xml:space="preserve">Soomro, Z.A., Shah, M.H. and Ahmed, J. </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2016</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Information security management needs more holistic approach: A literature review. </w:t>
      </w:r>
      <w:r w:rsidRPr="00CB445B">
        <w:rPr>
          <w:rFonts w:ascii="Arial" w:hAnsi="Arial" w:cs="Arial"/>
          <w:i/>
          <w:iCs/>
          <w:color w:val="000000" w:themeColor="text1"/>
          <w:shd w:val="clear" w:color="auto" w:fill="FFFFFF"/>
        </w:rPr>
        <w:t>International journal of information management</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36</w:t>
      </w:r>
      <w:r w:rsidRPr="00CB445B">
        <w:rPr>
          <w:rFonts w:ascii="Arial" w:hAnsi="Arial" w:cs="Arial"/>
          <w:color w:val="000000" w:themeColor="text1"/>
          <w:shd w:val="clear" w:color="auto" w:fill="FFFFFF"/>
        </w:rPr>
        <w:t>(2), pp.215-225.</w:t>
      </w:r>
    </w:p>
    <w:p w14:paraId="3F2C0B4D"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proofErr w:type="spellStart"/>
      <w:r w:rsidRPr="00CB445B">
        <w:rPr>
          <w:rFonts w:ascii="Arial" w:hAnsi="Arial" w:cs="Arial"/>
          <w:color w:val="000000" w:themeColor="text1"/>
          <w:shd w:val="clear" w:color="auto" w:fill="FFFFFF"/>
        </w:rPr>
        <w:t>Štitilis</w:t>
      </w:r>
      <w:proofErr w:type="spellEnd"/>
      <w:r w:rsidRPr="00CB445B">
        <w:rPr>
          <w:rFonts w:ascii="Arial" w:hAnsi="Arial" w:cs="Arial"/>
          <w:color w:val="000000" w:themeColor="text1"/>
          <w:shd w:val="clear" w:color="auto" w:fill="FFFFFF"/>
        </w:rPr>
        <w:t xml:space="preserve">, D., </w:t>
      </w:r>
      <w:proofErr w:type="spellStart"/>
      <w:r w:rsidRPr="00CB445B">
        <w:rPr>
          <w:rFonts w:ascii="Arial" w:hAnsi="Arial" w:cs="Arial"/>
          <w:color w:val="000000" w:themeColor="text1"/>
          <w:shd w:val="clear" w:color="auto" w:fill="FFFFFF"/>
        </w:rPr>
        <w:t>Pakutinskas</w:t>
      </w:r>
      <w:proofErr w:type="spellEnd"/>
      <w:r w:rsidRPr="00CB445B">
        <w:rPr>
          <w:rFonts w:ascii="Arial" w:hAnsi="Arial" w:cs="Arial"/>
          <w:color w:val="000000" w:themeColor="text1"/>
          <w:shd w:val="clear" w:color="auto" w:fill="FFFFFF"/>
        </w:rPr>
        <w:t xml:space="preserve">, P. and </w:t>
      </w:r>
      <w:proofErr w:type="spellStart"/>
      <w:r w:rsidRPr="00CB445B">
        <w:rPr>
          <w:rFonts w:ascii="Arial" w:hAnsi="Arial" w:cs="Arial"/>
          <w:color w:val="000000" w:themeColor="text1"/>
          <w:shd w:val="clear" w:color="auto" w:fill="FFFFFF"/>
        </w:rPr>
        <w:t>Malinauskaitė</w:t>
      </w:r>
      <w:proofErr w:type="spellEnd"/>
      <w:r w:rsidRPr="00CB445B">
        <w:rPr>
          <w:rFonts w:ascii="Arial" w:hAnsi="Arial" w:cs="Arial"/>
          <w:color w:val="000000" w:themeColor="text1"/>
          <w:shd w:val="clear" w:color="auto" w:fill="FFFFFF"/>
        </w:rPr>
        <w:t>, I.</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2016</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Preconditions of sustainable ecosystem: cyber security policy and strategies. </w:t>
      </w:r>
      <w:r w:rsidRPr="00CB445B">
        <w:rPr>
          <w:rFonts w:ascii="Arial" w:hAnsi="Arial" w:cs="Arial"/>
          <w:i/>
          <w:iCs/>
          <w:color w:val="000000" w:themeColor="text1"/>
          <w:shd w:val="clear" w:color="auto" w:fill="FFFFFF"/>
        </w:rPr>
        <w:t>Entrepreneurship and Sustainability Issues</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4</w:t>
      </w:r>
      <w:r w:rsidRPr="00CB445B">
        <w:rPr>
          <w:rFonts w:ascii="Arial" w:hAnsi="Arial" w:cs="Arial"/>
          <w:color w:val="000000" w:themeColor="text1"/>
          <w:shd w:val="clear" w:color="auto" w:fill="FFFFFF"/>
        </w:rPr>
        <w:t>(2), p.174.</w:t>
      </w:r>
    </w:p>
    <w:p w14:paraId="17BA6177"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r w:rsidRPr="00CB445B">
        <w:rPr>
          <w:rFonts w:ascii="Arial" w:hAnsi="Arial" w:cs="Arial"/>
          <w:color w:val="000000" w:themeColor="text1"/>
          <w:shd w:val="clear" w:color="auto" w:fill="FFFFFF"/>
        </w:rPr>
        <w:t>Teoh, C.S. and Mahmood, A.K.</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2017</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National cyber security strategies for digital economy. In </w:t>
      </w:r>
      <w:r w:rsidRPr="00CB445B">
        <w:rPr>
          <w:rFonts w:ascii="Arial" w:hAnsi="Arial" w:cs="Arial"/>
          <w:i/>
          <w:iCs/>
          <w:color w:val="000000" w:themeColor="text1"/>
          <w:shd w:val="clear" w:color="auto" w:fill="FFFFFF"/>
        </w:rPr>
        <w:t>2017 International Conference on Research and Innovation in Information Systems (ICRIIS)</w:t>
      </w:r>
      <w:r w:rsidRPr="00CB445B">
        <w:rPr>
          <w:rFonts w:ascii="Arial" w:hAnsi="Arial" w:cs="Arial"/>
          <w:color w:val="000000" w:themeColor="text1"/>
          <w:shd w:val="clear" w:color="auto" w:fill="FFFFFF"/>
        </w:rPr>
        <w:t> (pp. 1-6). IEEE.</w:t>
      </w:r>
    </w:p>
    <w:p w14:paraId="6439D98F" w14:textId="77777777" w:rsidR="00E110D3" w:rsidRPr="00544D50" w:rsidRDefault="00E110D3" w:rsidP="00E110D3">
      <w:pPr>
        <w:spacing w:before="100" w:beforeAutospacing="1" w:after="100" w:afterAutospacing="1" w:line="360" w:lineRule="auto"/>
        <w:jc w:val="both"/>
        <w:rPr>
          <w:rFonts w:ascii="Arial" w:eastAsia="Times New Roman" w:hAnsi="Arial" w:cs="Arial"/>
          <w:color w:val="000000" w:themeColor="text1"/>
          <w:lang/>
        </w:rPr>
      </w:pPr>
      <w:r w:rsidRPr="00544D50">
        <w:rPr>
          <w:rFonts w:ascii="Arial" w:eastAsia="Times New Roman" w:hAnsi="Arial" w:cs="Arial"/>
          <w:color w:val="000000" w:themeColor="text1"/>
          <w:shd w:val="clear" w:color="auto" w:fill="FFFFFF"/>
          <w:lang/>
        </w:rPr>
        <w:t>Thakur, K., Qiu, M., Gai, K. and Ali, M.L.</w:t>
      </w:r>
      <w:r w:rsidRPr="00CB445B">
        <w:rPr>
          <w:rFonts w:ascii="Arial" w:eastAsia="Times New Roman" w:hAnsi="Arial" w:cs="Arial"/>
          <w:color w:val="000000" w:themeColor="text1"/>
          <w:shd w:val="clear" w:color="auto" w:fill="FFFFFF"/>
          <w:lang w:val="en-US"/>
        </w:rPr>
        <w:t xml:space="preserve"> (</w:t>
      </w:r>
      <w:r w:rsidRPr="00544D50">
        <w:rPr>
          <w:rFonts w:ascii="Arial" w:eastAsia="Times New Roman" w:hAnsi="Arial" w:cs="Arial"/>
          <w:color w:val="000000" w:themeColor="text1"/>
          <w:shd w:val="clear" w:color="auto" w:fill="FFFFFF"/>
          <w:lang/>
        </w:rPr>
        <w:t>2015</w:t>
      </w:r>
      <w:r w:rsidRPr="00CB445B">
        <w:rPr>
          <w:rFonts w:ascii="Arial" w:eastAsia="Times New Roman" w:hAnsi="Arial" w:cs="Arial"/>
          <w:color w:val="000000" w:themeColor="text1"/>
          <w:shd w:val="clear" w:color="auto" w:fill="FFFFFF"/>
          <w:lang w:val="en-US"/>
        </w:rPr>
        <w:t>)</w:t>
      </w:r>
      <w:r w:rsidRPr="00544D50">
        <w:rPr>
          <w:rFonts w:ascii="Arial" w:eastAsia="Times New Roman" w:hAnsi="Arial" w:cs="Arial"/>
          <w:color w:val="000000" w:themeColor="text1"/>
          <w:shd w:val="clear" w:color="auto" w:fill="FFFFFF"/>
          <w:lang/>
        </w:rPr>
        <w:t xml:space="preserve"> An investigation on cyber security threats and security models. In </w:t>
      </w:r>
      <w:r w:rsidRPr="00544D50">
        <w:rPr>
          <w:rFonts w:ascii="Arial" w:eastAsia="Times New Roman" w:hAnsi="Arial" w:cs="Arial"/>
          <w:i/>
          <w:iCs/>
          <w:color w:val="000000" w:themeColor="text1"/>
          <w:shd w:val="clear" w:color="auto" w:fill="FFFFFF"/>
          <w:lang/>
        </w:rPr>
        <w:t>2015 IEEE 2nd international conference on cyber security and cloud computing</w:t>
      </w:r>
      <w:r w:rsidRPr="00544D50">
        <w:rPr>
          <w:rFonts w:ascii="Arial" w:eastAsia="Times New Roman" w:hAnsi="Arial" w:cs="Arial"/>
          <w:color w:val="000000" w:themeColor="text1"/>
          <w:shd w:val="clear" w:color="auto" w:fill="FFFFFF"/>
          <w:lang/>
        </w:rPr>
        <w:t> (pp. 307-311). IEEE.</w:t>
      </w:r>
    </w:p>
    <w:p w14:paraId="1A5C4028"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proofErr w:type="spellStart"/>
      <w:r w:rsidRPr="00CB445B">
        <w:rPr>
          <w:rFonts w:ascii="Arial" w:hAnsi="Arial" w:cs="Arial"/>
          <w:color w:val="000000" w:themeColor="text1"/>
          <w:shd w:val="clear" w:color="auto" w:fill="FFFFFF"/>
        </w:rPr>
        <w:t>Torraco</w:t>
      </w:r>
      <w:proofErr w:type="spellEnd"/>
      <w:r w:rsidRPr="00CB445B">
        <w:rPr>
          <w:rFonts w:ascii="Arial" w:hAnsi="Arial" w:cs="Arial"/>
          <w:color w:val="000000" w:themeColor="text1"/>
          <w:shd w:val="clear" w:color="auto" w:fill="FFFFFF"/>
        </w:rPr>
        <w:t>, R.J.</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2016</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Writing integrative literature reviews: Using the past and present to explore the future. </w:t>
      </w:r>
      <w:r w:rsidRPr="00CB445B">
        <w:rPr>
          <w:rFonts w:ascii="Arial" w:hAnsi="Arial" w:cs="Arial"/>
          <w:i/>
          <w:iCs/>
          <w:color w:val="000000" w:themeColor="text1"/>
          <w:shd w:val="clear" w:color="auto" w:fill="FFFFFF"/>
        </w:rPr>
        <w:t>Human resource development review</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15</w:t>
      </w:r>
      <w:r w:rsidRPr="00CB445B">
        <w:rPr>
          <w:rFonts w:ascii="Arial" w:hAnsi="Arial" w:cs="Arial"/>
          <w:color w:val="000000" w:themeColor="text1"/>
          <w:shd w:val="clear" w:color="auto" w:fill="FFFFFF"/>
        </w:rPr>
        <w:t>(4), pp.404-428.</w:t>
      </w:r>
    </w:p>
    <w:p w14:paraId="60160603"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rPr>
      </w:pPr>
      <w:proofErr w:type="spellStart"/>
      <w:r w:rsidRPr="00CB445B">
        <w:rPr>
          <w:rFonts w:ascii="Arial" w:hAnsi="Arial" w:cs="Arial"/>
          <w:color w:val="000000" w:themeColor="text1"/>
          <w:shd w:val="clear" w:color="auto" w:fill="FFFFFF"/>
        </w:rPr>
        <w:lastRenderedPageBreak/>
        <w:t>Tweneboah-Koduah</w:t>
      </w:r>
      <w:proofErr w:type="spellEnd"/>
      <w:r w:rsidRPr="00CB445B">
        <w:rPr>
          <w:rFonts w:ascii="Arial" w:hAnsi="Arial" w:cs="Arial"/>
          <w:color w:val="000000" w:themeColor="text1"/>
          <w:shd w:val="clear" w:color="auto" w:fill="FFFFFF"/>
        </w:rPr>
        <w:t xml:space="preserve">, S., </w:t>
      </w:r>
      <w:proofErr w:type="spellStart"/>
      <w:r w:rsidRPr="00CB445B">
        <w:rPr>
          <w:rFonts w:ascii="Arial" w:hAnsi="Arial" w:cs="Arial"/>
          <w:color w:val="000000" w:themeColor="text1"/>
          <w:shd w:val="clear" w:color="auto" w:fill="FFFFFF"/>
        </w:rPr>
        <w:t>Skouby</w:t>
      </w:r>
      <w:proofErr w:type="spellEnd"/>
      <w:r w:rsidRPr="00CB445B">
        <w:rPr>
          <w:rFonts w:ascii="Arial" w:hAnsi="Arial" w:cs="Arial"/>
          <w:color w:val="000000" w:themeColor="text1"/>
          <w:shd w:val="clear" w:color="auto" w:fill="FFFFFF"/>
        </w:rPr>
        <w:t xml:space="preserve">, K.E. and </w:t>
      </w:r>
      <w:proofErr w:type="spellStart"/>
      <w:r w:rsidRPr="00CB445B">
        <w:rPr>
          <w:rFonts w:ascii="Arial" w:hAnsi="Arial" w:cs="Arial"/>
          <w:color w:val="000000" w:themeColor="text1"/>
          <w:shd w:val="clear" w:color="auto" w:fill="FFFFFF"/>
        </w:rPr>
        <w:t>Tadayoni</w:t>
      </w:r>
      <w:proofErr w:type="spellEnd"/>
      <w:r w:rsidRPr="00CB445B">
        <w:rPr>
          <w:rFonts w:ascii="Arial" w:hAnsi="Arial" w:cs="Arial"/>
          <w:color w:val="000000" w:themeColor="text1"/>
          <w:shd w:val="clear" w:color="auto" w:fill="FFFFFF"/>
        </w:rPr>
        <w:t>, R.</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2017</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Cyber security threats to IoT applications and service domains. </w:t>
      </w:r>
      <w:r w:rsidRPr="00CB445B">
        <w:rPr>
          <w:rFonts w:ascii="Arial" w:hAnsi="Arial" w:cs="Arial"/>
          <w:i/>
          <w:iCs/>
          <w:color w:val="000000" w:themeColor="text1"/>
          <w:shd w:val="clear" w:color="auto" w:fill="FFFFFF"/>
        </w:rPr>
        <w:t>Wireless Personal Communications</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95</w:t>
      </w:r>
      <w:r w:rsidRPr="00CB445B">
        <w:rPr>
          <w:rFonts w:ascii="Arial" w:hAnsi="Arial" w:cs="Arial"/>
          <w:color w:val="000000" w:themeColor="text1"/>
          <w:shd w:val="clear" w:color="auto" w:fill="FFFFFF"/>
        </w:rPr>
        <w:t>, pp.169-185.</w:t>
      </w:r>
    </w:p>
    <w:p w14:paraId="47F185DE" w14:textId="77777777" w:rsidR="00E110D3" w:rsidRPr="00CB445B" w:rsidRDefault="00E110D3" w:rsidP="00E110D3">
      <w:pPr>
        <w:spacing w:before="100" w:beforeAutospacing="1" w:after="100" w:afterAutospacing="1" w:line="360" w:lineRule="auto"/>
        <w:jc w:val="both"/>
        <w:rPr>
          <w:rFonts w:ascii="Arial" w:hAnsi="Arial" w:cs="Arial"/>
          <w:color w:val="000000" w:themeColor="text1"/>
          <w:shd w:val="clear" w:color="auto" w:fill="FFFFFF"/>
        </w:rPr>
      </w:pPr>
      <w:r w:rsidRPr="00CB445B">
        <w:rPr>
          <w:rFonts w:ascii="Arial" w:hAnsi="Arial" w:cs="Arial"/>
          <w:color w:val="000000" w:themeColor="text1"/>
          <w:shd w:val="clear" w:color="auto" w:fill="FFFFFF"/>
        </w:rPr>
        <w:t>Ullah, F., Naeem, H., Jabbar, S., Khalid, S., Latif, M.A., Al-</w:t>
      </w:r>
      <w:proofErr w:type="spellStart"/>
      <w:r w:rsidRPr="00CB445B">
        <w:rPr>
          <w:rFonts w:ascii="Arial" w:hAnsi="Arial" w:cs="Arial"/>
          <w:color w:val="000000" w:themeColor="text1"/>
          <w:shd w:val="clear" w:color="auto" w:fill="FFFFFF"/>
        </w:rPr>
        <w:t>Turjman</w:t>
      </w:r>
      <w:proofErr w:type="spellEnd"/>
      <w:r w:rsidRPr="00CB445B">
        <w:rPr>
          <w:rFonts w:ascii="Arial" w:hAnsi="Arial" w:cs="Arial"/>
          <w:color w:val="000000" w:themeColor="text1"/>
          <w:shd w:val="clear" w:color="auto" w:fill="FFFFFF"/>
        </w:rPr>
        <w:t xml:space="preserve">, F. and </w:t>
      </w:r>
      <w:proofErr w:type="spellStart"/>
      <w:r w:rsidRPr="00CB445B">
        <w:rPr>
          <w:rFonts w:ascii="Arial" w:hAnsi="Arial" w:cs="Arial"/>
          <w:color w:val="000000" w:themeColor="text1"/>
          <w:shd w:val="clear" w:color="auto" w:fill="FFFFFF"/>
        </w:rPr>
        <w:t>Mostarda</w:t>
      </w:r>
      <w:proofErr w:type="spellEnd"/>
      <w:r w:rsidRPr="00CB445B">
        <w:rPr>
          <w:rFonts w:ascii="Arial" w:hAnsi="Arial" w:cs="Arial"/>
          <w:color w:val="000000" w:themeColor="text1"/>
          <w:shd w:val="clear" w:color="auto" w:fill="FFFFFF"/>
        </w:rPr>
        <w:t>, L.</w:t>
      </w:r>
      <w:r w:rsidRPr="00CB445B">
        <w:rPr>
          <w:rFonts w:ascii="Arial" w:hAnsi="Arial" w:cs="Arial"/>
          <w:color w:val="000000" w:themeColor="text1"/>
          <w:shd w:val="clear" w:color="auto" w:fill="FFFFFF"/>
          <w:lang w:val="en-US"/>
        </w:rPr>
        <w:t xml:space="preserve"> (</w:t>
      </w:r>
      <w:r w:rsidRPr="00CB445B">
        <w:rPr>
          <w:rFonts w:ascii="Arial" w:hAnsi="Arial" w:cs="Arial"/>
          <w:color w:val="000000" w:themeColor="text1"/>
          <w:shd w:val="clear" w:color="auto" w:fill="FFFFFF"/>
        </w:rPr>
        <w:t>2019</w:t>
      </w:r>
      <w:r w:rsidRPr="00CB445B">
        <w:rPr>
          <w:rFonts w:ascii="Arial" w:hAnsi="Arial" w:cs="Arial"/>
          <w:color w:val="000000" w:themeColor="text1"/>
          <w:shd w:val="clear" w:color="auto" w:fill="FFFFFF"/>
          <w:lang w:val="en-US"/>
        </w:rPr>
        <w:t>)</w:t>
      </w:r>
      <w:r w:rsidRPr="00CB445B">
        <w:rPr>
          <w:rFonts w:ascii="Arial" w:hAnsi="Arial" w:cs="Arial"/>
          <w:color w:val="000000" w:themeColor="text1"/>
          <w:shd w:val="clear" w:color="auto" w:fill="FFFFFF"/>
        </w:rPr>
        <w:t xml:space="preserve"> Cyber security threats detection in internet of things using deep learning approach. </w:t>
      </w:r>
      <w:r w:rsidRPr="00CB445B">
        <w:rPr>
          <w:rFonts w:ascii="Arial" w:hAnsi="Arial" w:cs="Arial"/>
          <w:i/>
          <w:iCs/>
          <w:color w:val="000000" w:themeColor="text1"/>
          <w:shd w:val="clear" w:color="auto" w:fill="FFFFFF"/>
        </w:rPr>
        <w:t>IEEE access</w:t>
      </w:r>
      <w:r w:rsidRPr="00CB445B">
        <w:rPr>
          <w:rFonts w:ascii="Arial" w:hAnsi="Arial" w:cs="Arial"/>
          <w:color w:val="000000" w:themeColor="text1"/>
          <w:shd w:val="clear" w:color="auto" w:fill="FFFFFF"/>
        </w:rPr>
        <w:t>, </w:t>
      </w:r>
      <w:r w:rsidRPr="00CB445B">
        <w:rPr>
          <w:rFonts w:ascii="Arial" w:hAnsi="Arial" w:cs="Arial"/>
          <w:i/>
          <w:iCs/>
          <w:color w:val="000000" w:themeColor="text1"/>
          <w:shd w:val="clear" w:color="auto" w:fill="FFFFFF"/>
        </w:rPr>
        <w:t>7</w:t>
      </w:r>
      <w:r w:rsidRPr="00CB445B">
        <w:rPr>
          <w:rFonts w:ascii="Arial" w:hAnsi="Arial" w:cs="Arial"/>
          <w:color w:val="000000" w:themeColor="text1"/>
          <w:shd w:val="clear" w:color="auto" w:fill="FFFFFF"/>
        </w:rPr>
        <w:t>, pp.124379-124389.</w:t>
      </w:r>
    </w:p>
    <w:p w14:paraId="17A97B41" w14:textId="77777777" w:rsidR="00E110D3" w:rsidRPr="00CB445B" w:rsidRDefault="00E110D3" w:rsidP="00E110D3">
      <w:pPr>
        <w:spacing w:before="100" w:beforeAutospacing="1" w:after="100" w:afterAutospacing="1" w:line="360" w:lineRule="auto"/>
        <w:jc w:val="both"/>
        <w:rPr>
          <w:rFonts w:ascii="Arial" w:hAnsi="Arial" w:cs="Arial"/>
          <w:b/>
          <w:bCs/>
          <w:color w:val="000000" w:themeColor="text1"/>
          <w:u w:val="single"/>
        </w:rPr>
      </w:pPr>
    </w:p>
    <w:p w14:paraId="7DADB625" w14:textId="77777777" w:rsidR="005E66DB" w:rsidRPr="00E110D3" w:rsidRDefault="005E66DB" w:rsidP="00E110D3"/>
    <w:sectPr w:rsidR="005E66DB" w:rsidRPr="00E110D3">
      <w:footerReference w:type="even" r:id="rId12"/>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1F3A12" w14:textId="77777777" w:rsidR="00342D08" w:rsidRDefault="00342D08" w:rsidP="000567F8">
      <w:r>
        <w:separator/>
      </w:r>
    </w:p>
  </w:endnote>
  <w:endnote w:type="continuationSeparator" w:id="0">
    <w:p w14:paraId="54FEB199" w14:textId="77777777" w:rsidR="00342D08" w:rsidRDefault="00342D08" w:rsidP="000567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0752598"/>
      <w:docPartObj>
        <w:docPartGallery w:val="Page Numbers (Bottom of Page)"/>
        <w:docPartUnique/>
      </w:docPartObj>
    </w:sdtPr>
    <w:sdtContent>
      <w:p w14:paraId="687C192D" w14:textId="2A3C28B5" w:rsidR="003F7438" w:rsidRDefault="003F7438" w:rsidP="00605E0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AB527D">
          <w:rPr>
            <w:rStyle w:val="PageNumber"/>
          </w:rPr>
          <w:fldChar w:fldCharType="separate"/>
        </w:r>
        <w:r w:rsidR="00AB527D">
          <w:rPr>
            <w:rStyle w:val="PageNumber"/>
            <w:noProof/>
          </w:rPr>
          <w:t>24</w:t>
        </w:r>
        <w:r>
          <w:rPr>
            <w:rStyle w:val="PageNumber"/>
          </w:rPr>
          <w:fldChar w:fldCharType="end"/>
        </w:r>
      </w:p>
    </w:sdtContent>
  </w:sdt>
  <w:p w14:paraId="05B41451" w14:textId="77777777" w:rsidR="003F7438" w:rsidRDefault="003F74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2683759"/>
      <w:docPartObj>
        <w:docPartGallery w:val="Page Numbers (Bottom of Page)"/>
        <w:docPartUnique/>
      </w:docPartObj>
    </w:sdtPr>
    <w:sdtContent>
      <w:p w14:paraId="79C4D0DC" w14:textId="3C467E4C" w:rsidR="003F7438" w:rsidRDefault="003F7438" w:rsidP="00605E0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8BB5A8" w14:textId="77777777" w:rsidR="003F7438" w:rsidRDefault="003F74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37145" w14:textId="77777777" w:rsidR="00342D08" w:rsidRDefault="00342D08" w:rsidP="000567F8">
      <w:r>
        <w:separator/>
      </w:r>
    </w:p>
  </w:footnote>
  <w:footnote w:type="continuationSeparator" w:id="0">
    <w:p w14:paraId="005E4F0D" w14:textId="77777777" w:rsidR="00342D08" w:rsidRDefault="00342D08" w:rsidP="000567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2BACE84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23C87B07"/>
    <w:multiLevelType w:val="hybridMultilevel"/>
    <w:tmpl w:val="12687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4855E0E"/>
    <w:multiLevelType w:val="hybridMultilevel"/>
    <w:tmpl w:val="823478F4"/>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C37741B"/>
    <w:multiLevelType w:val="hybridMultilevel"/>
    <w:tmpl w:val="17325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233182E"/>
    <w:multiLevelType w:val="multilevel"/>
    <w:tmpl w:val="88244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7410663">
    <w:abstractNumId w:val="1"/>
  </w:num>
  <w:num w:numId="2" w16cid:durableId="2135562660">
    <w:abstractNumId w:val="4"/>
  </w:num>
  <w:num w:numId="3" w16cid:durableId="1603146315">
    <w:abstractNumId w:val="0"/>
  </w:num>
  <w:num w:numId="4" w16cid:durableId="273485286">
    <w:abstractNumId w:val="3"/>
  </w:num>
  <w:num w:numId="5" w16cid:durableId="3682594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95E"/>
    <w:rsid w:val="000315EB"/>
    <w:rsid w:val="00051712"/>
    <w:rsid w:val="00051952"/>
    <w:rsid w:val="000567F8"/>
    <w:rsid w:val="000810AE"/>
    <w:rsid w:val="000874A1"/>
    <w:rsid w:val="0009160F"/>
    <w:rsid w:val="000930FD"/>
    <w:rsid w:val="00096F93"/>
    <w:rsid w:val="000A671F"/>
    <w:rsid w:val="000C275E"/>
    <w:rsid w:val="000D445E"/>
    <w:rsid w:val="000E794E"/>
    <w:rsid w:val="0010307F"/>
    <w:rsid w:val="001260AC"/>
    <w:rsid w:val="0015439B"/>
    <w:rsid w:val="001677AE"/>
    <w:rsid w:val="00173D4B"/>
    <w:rsid w:val="00180486"/>
    <w:rsid w:val="001F49A2"/>
    <w:rsid w:val="001F766D"/>
    <w:rsid w:val="002037E0"/>
    <w:rsid w:val="0021625C"/>
    <w:rsid w:val="0022545C"/>
    <w:rsid w:val="002415CD"/>
    <w:rsid w:val="00296B0A"/>
    <w:rsid w:val="002A4103"/>
    <w:rsid w:val="002B1814"/>
    <w:rsid w:val="002C6E57"/>
    <w:rsid w:val="002C7954"/>
    <w:rsid w:val="002D43D5"/>
    <w:rsid w:val="002F4E52"/>
    <w:rsid w:val="0032556D"/>
    <w:rsid w:val="00342D08"/>
    <w:rsid w:val="00347528"/>
    <w:rsid w:val="00391327"/>
    <w:rsid w:val="003956FA"/>
    <w:rsid w:val="003A4CE8"/>
    <w:rsid w:val="003A726E"/>
    <w:rsid w:val="003B6E51"/>
    <w:rsid w:val="003B7C49"/>
    <w:rsid w:val="003D04A6"/>
    <w:rsid w:val="003F7438"/>
    <w:rsid w:val="003F77A5"/>
    <w:rsid w:val="004135C2"/>
    <w:rsid w:val="00442F64"/>
    <w:rsid w:val="00445336"/>
    <w:rsid w:val="00451CBC"/>
    <w:rsid w:val="00495E72"/>
    <w:rsid w:val="0049620B"/>
    <w:rsid w:val="004D5ABA"/>
    <w:rsid w:val="004E43F8"/>
    <w:rsid w:val="00527A80"/>
    <w:rsid w:val="0053777E"/>
    <w:rsid w:val="0054713A"/>
    <w:rsid w:val="005958DC"/>
    <w:rsid w:val="005A084C"/>
    <w:rsid w:val="005B49D7"/>
    <w:rsid w:val="005E66DB"/>
    <w:rsid w:val="00612951"/>
    <w:rsid w:val="006333F9"/>
    <w:rsid w:val="00635894"/>
    <w:rsid w:val="006A04B1"/>
    <w:rsid w:val="006A34DB"/>
    <w:rsid w:val="006C5FBA"/>
    <w:rsid w:val="006D5895"/>
    <w:rsid w:val="00706986"/>
    <w:rsid w:val="00724472"/>
    <w:rsid w:val="007722AD"/>
    <w:rsid w:val="0077397F"/>
    <w:rsid w:val="00793B2A"/>
    <w:rsid w:val="007E42BC"/>
    <w:rsid w:val="008171B0"/>
    <w:rsid w:val="00821419"/>
    <w:rsid w:val="008248FF"/>
    <w:rsid w:val="00834688"/>
    <w:rsid w:val="008447DA"/>
    <w:rsid w:val="00870277"/>
    <w:rsid w:val="008B22E6"/>
    <w:rsid w:val="008F1118"/>
    <w:rsid w:val="00906195"/>
    <w:rsid w:val="00912238"/>
    <w:rsid w:val="00950F69"/>
    <w:rsid w:val="009521A2"/>
    <w:rsid w:val="00956D1B"/>
    <w:rsid w:val="009979CB"/>
    <w:rsid w:val="009E5DBC"/>
    <w:rsid w:val="009F21AC"/>
    <w:rsid w:val="00A50AF3"/>
    <w:rsid w:val="00A9702D"/>
    <w:rsid w:val="00AA47F9"/>
    <w:rsid w:val="00AB527D"/>
    <w:rsid w:val="00AE3FDE"/>
    <w:rsid w:val="00AF073C"/>
    <w:rsid w:val="00B22178"/>
    <w:rsid w:val="00B420E1"/>
    <w:rsid w:val="00B537F2"/>
    <w:rsid w:val="00B5695E"/>
    <w:rsid w:val="00BD7D57"/>
    <w:rsid w:val="00BF015D"/>
    <w:rsid w:val="00BF4415"/>
    <w:rsid w:val="00C06E87"/>
    <w:rsid w:val="00C33E77"/>
    <w:rsid w:val="00C62080"/>
    <w:rsid w:val="00CA0F37"/>
    <w:rsid w:val="00CB445B"/>
    <w:rsid w:val="00CC4BE0"/>
    <w:rsid w:val="00CD4349"/>
    <w:rsid w:val="00CE4C3E"/>
    <w:rsid w:val="00CF78D8"/>
    <w:rsid w:val="00D049A1"/>
    <w:rsid w:val="00D464CD"/>
    <w:rsid w:val="00D93AC8"/>
    <w:rsid w:val="00DF0F07"/>
    <w:rsid w:val="00E110D3"/>
    <w:rsid w:val="00E73782"/>
    <w:rsid w:val="00E85883"/>
    <w:rsid w:val="00EB06F4"/>
    <w:rsid w:val="00EB7C2C"/>
    <w:rsid w:val="00EF51A0"/>
    <w:rsid w:val="00F11287"/>
    <w:rsid w:val="00F44D56"/>
    <w:rsid w:val="00F507E7"/>
    <w:rsid w:val="00FA2A97"/>
    <w:rsid w:val="00FD07CC"/>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09012A"/>
  <w15:chartTrackingRefBased/>
  <w15:docId w15:val="{FB45E50F-1AF7-AF49-89CE-141781C3A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0D3"/>
    <w:rPr>
      <w:lang w:val="en-GB"/>
    </w:rPr>
  </w:style>
  <w:style w:type="paragraph" w:styleId="Heading1">
    <w:name w:val="heading 1"/>
    <w:basedOn w:val="Normal"/>
    <w:next w:val="Normal"/>
    <w:link w:val="Heading1Char"/>
    <w:uiPriority w:val="9"/>
    <w:qFormat/>
    <w:rsid w:val="002415CD"/>
    <w:pPr>
      <w:spacing w:before="100" w:beforeAutospacing="1" w:after="100" w:afterAutospacing="1" w:line="360" w:lineRule="auto"/>
      <w:jc w:val="both"/>
      <w:outlineLvl w:val="0"/>
    </w:pPr>
    <w:rPr>
      <w:rFonts w:ascii="Times New Roman" w:hAnsi="Times New Roman" w:cs="Times New Roman"/>
      <w:b/>
      <w:bCs/>
      <w:color w:val="000000" w:themeColor="text1"/>
      <w:u w:val="single"/>
    </w:rPr>
  </w:style>
  <w:style w:type="paragraph" w:styleId="Heading2">
    <w:name w:val="heading 2"/>
    <w:basedOn w:val="ListBullet"/>
    <w:next w:val="Normal"/>
    <w:link w:val="Heading2Char"/>
    <w:uiPriority w:val="9"/>
    <w:unhideWhenUsed/>
    <w:qFormat/>
    <w:rsid w:val="001677AE"/>
    <w:pPr>
      <w:numPr>
        <w:numId w:val="0"/>
      </w:numPr>
      <w:spacing w:before="100" w:beforeAutospacing="1" w:after="100" w:afterAutospacing="1" w:line="360" w:lineRule="auto"/>
      <w:ind w:left="360" w:hanging="360"/>
      <w:outlineLvl w:val="1"/>
    </w:pPr>
    <w:rPr>
      <w:rFonts w:ascii="Times New Roman" w:hAnsi="Times New Roman" w:cs="Times New Roman"/>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07CC"/>
    <w:pPr>
      <w:ind w:left="720"/>
      <w:contextualSpacing/>
    </w:pPr>
  </w:style>
  <w:style w:type="character" w:customStyle="1" w:styleId="ui-provider">
    <w:name w:val="ui-provider"/>
    <w:basedOn w:val="DefaultParagraphFont"/>
    <w:rsid w:val="00A9702D"/>
  </w:style>
  <w:style w:type="paragraph" w:customStyle="1" w:styleId="ui-chatitem">
    <w:name w:val="ui-chat__item"/>
    <w:basedOn w:val="Normal"/>
    <w:rsid w:val="00096F93"/>
    <w:pPr>
      <w:spacing w:before="100" w:beforeAutospacing="1" w:after="100" w:afterAutospacing="1"/>
    </w:pPr>
    <w:rPr>
      <w:rFonts w:ascii="Times New Roman" w:eastAsia="Times New Roman" w:hAnsi="Times New Roman" w:cs="Times New Roman"/>
      <w:lang w:val="en-US"/>
    </w:rPr>
  </w:style>
  <w:style w:type="character" w:customStyle="1" w:styleId="fui-primitive">
    <w:name w:val="fui-primitive"/>
    <w:basedOn w:val="DefaultParagraphFont"/>
    <w:rsid w:val="00096F93"/>
  </w:style>
  <w:style w:type="character" w:customStyle="1" w:styleId="ui-chatmessagecontent">
    <w:name w:val="ui-chat__messagecontent"/>
    <w:basedOn w:val="DefaultParagraphFont"/>
    <w:rsid w:val="00096F93"/>
  </w:style>
  <w:style w:type="paragraph" w:styleId="ListBullet">
    <w:name w:val="List Bullet"/>
    <w:basedOn w:val="Normal"/>
    <w:uiPriority w:val="99"/>
    <w:unhideWhenUsed/>
    <w:rsid w:val="0015439B"/>
    <w:pPr>
      <w:numPr>
        <w:numId w:val="3"/>
      </w:numPr>
      <w:contextualSpacing/>
    </w:pPr>
  </w:style>
  <w:style w:type="paragraph" w:styleId="NormalWeb">
    <w:name w:val="Normal (Web)"/>
    <w:basedOn w:val="Normal"/>
    <w:uiPriority w:val="99"/>
    <w:semiHidden/>
    <w:unhideWhenUsed/>
    <w:rsid w:val="002D43D5"/>
    <w:pPr>
      <w:spacing w:before="100" w:beforeAutospacing="1" w:after="100" w:afterAutospacing="1"/>
    </w:pPr>
    <w:rPr>
      <w:rFonts w:ascii="Times New Roman" w:eastAsia="Times New Roman" w:hAnsi="Times New Roman" w:cs="Times New Roman"/>
      <w:lang w:val="en-US"/>
    </w:rPr>
  </w:style>
  <w:style w:type="character" w:customStyle="1" w:styleId="Heading1Char">
    <w:name w:val="Heading 1 Char"/>
    <w:basedOn w:val="DefaultParagraphFont"/>
    <w:link w:val="Heading1"/>
    <w:uiPriority w:val="9"/>
    <w:rsid w:val="002415CD"/>
    <w:rPr>
      <w:rFonts w:ascii="Times New Roman" w:hAnsi="Times New Roman" w:cs="Times New Roman"/>
      <w:b/>
      <w:bCs/>
      <w:color w:val="000000" w:themeColor="text1"/>
      <w:u w:val="single"/>
      <w:lang w:val="en-GB"/>
    </w:rPr>
  </w:style>
  <w:style w:type="character" w:customStyle="1" w:styleId="Heading2Char">
    <w:name w:val="Heading 2 Char"/>
    <w:basedOn w:val="DefaultParagraphFont"/>
    <w:link w:val="Heading2"/>
    <w:uiPriority w:val="9"/>
    <w:rsid w:val="001677AE"/>
    <w:rPr>
      <w:rFonts w:ascii="Times New Roman" w:hAnsi="Times New Roman" w:cs="Times New Roman"/>
      <w:b/>
      <w:bCs/>
      <w:color w:val="000000" w:themeColor="text1"/>
      <w:lang w:val="en-GB"/>
    </w:rPr>
  </w:style>
  <w:style w:type="paragraph" w:styleId="Header">
    <w:name w:val="header"/>
    <w:basedOn w:val="Normal"/>
    <w:link w:val="HeaderChar"/>
    <w:uiPriority w:val="99"/>
    <w:unhideWhenUsed/>
    <w:rsid w:val="00C62080"/>
    <w:pPr>
      <w:tabs>
        <w:tab w:val="center" w:pos="4680"/>
        <w:tab w:val="right" w:pos="9360"/>
      </w:tabs>
    </w:pPr>
    <w:rPr>
      <w:rFonts w:ascii="Times New Roman" w:eastAsia="Times New Roman" w:hAnsi="Times New Roman" w:cs="Times New Roman"/>
      <w:lang/>
    </w:rPr>
  </w:style>
  <w:style w:type="character" w:customStyle="1" w:styleId="HeaderChar">
    <w:name w:val="Header Char"/>
    <w:basedOn w:val="DefaultParagraphFont"/>
    <w:link w:val="Header"/>
    <w:uiPriority w:val="99"/>
    <w:rsid w:val="00C62080"/>
    <w:rPr>
      <w:rFonts w:ascii="Times New Roman" w:eastAsia="Times New Roman" w:hAnsi="Times New Roman" w:cs="Times New Roman"/>
    </w:rPr>
  </w:style>
  <w:style w:type="paragraph" w:styleId="TOCHeading">
    <w:name w:val="TOC Heading"/>
    <w:basedOn w:val="Heading1"/>
    <w:next w:val="Normal"/>
    <w:uiPriority w:val="39"/>
    <w:unhideWhenUsed/>
    <w:qFormat/>
    <w:rsid w:val="00CB445B"/>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sz w:val="28"/>
      <w:szCs w:val="28"/>
      <w:u w:val="none"/>
      <w:lang w:val="en-US"/>
    </w:rPr>
  </w:style>
  <w:style w:type="paragraph" w:styleId="TOC1">
    <w:name w:val="toc 1"/>
    <w:basedOn w:val="Normal"/>
    <w:next w:val="Normal"/>
    <w:autoRedefine/>
    <w:uiPriority w:val="39"/>
    <w:unhideWhenUsed/>
    <w:rsid w:val="00CB445B"/>
    <w:pPr>
      <w:spacing w:before="120"/>
    </w:pPr>
    <w:rPr>
      <w:b/>
      <w:bCs/>
      <w:i/>
      <w:iCs/>
    </w:rPr>
  </w:style>
  <w:style w:type="paragraph" w:styleId="TOC2">
    <w:name w:val="toc 2"/>
    <w:basedOn w:val="Normal"/>
    <w:next w:val="Normal"/>
    <w:autoRedefine/>
    <w:uiPriority w:val="39"/>
    <w:unhideWhenUsed/>
    <w:rsid w:val="00CB445B"/>
    <w:pPr>
      <w:spacing w:before="120"/>
      <w:ind w:left="240"/>
    </w:pPr>
    <w:rPr>
      <w:b/>
      <w:bCs/>
      <w:sz w:val="22"/>
      <w:szCs w:val="22"/>
    </w:rPr>
  </w:style>
  <w:style w:type="character" w:styleId="Hyperlink">
    <w:name w:val="Hyperlink"/>
    <w:basedOn w:val="DefaultParagraphFont"/>
    <w:uiPriority w:val="99"/>
    <w:unhideWhenUsed/>
    <w:rsid w:val="00CB445B"/>
    <w:rPr>
      <w:color w:val="0000FF" w:themeColor="hyperlink"/>
      <w:u w:val="single"/>
    </w:rPr>
  </w:style>
  <w:style w:type="paragraph" w:styleId="TOC3">
    <w:name w:val="toc 3"/>
    <w:basedOn w:val="Normal"/>
    <w:next w:val="Normal"/>
    <w:autoRedefine/>
    <w:uiPriority w:val="39"/>
    <w:semiHidden/>
    <w:unhideWhenUsed/>
    <w:rsid w:val="00CB445B"/>
    <w:pPr>
      <w:ind w:left="480"/>
    </w:pPr>
    <w:rPr>
      <w:sz w:val="20"/>
      <w:szCs w:val="20"/>
    </w:rPr>
  </w:style>
  <w:style w:type="paragraph" w:styleId="TOC4">
    <w:name w:val="toc 4"/>
    <w:basedOn w:val="Normal"/>
    <w:next w:val="Normal"/>
    <w:autoRedefine/>
    <w:uiPriority w:val="39"/>
    <w:semiHidden/>
    <w:unhideWhenUsed/>
    <w:rsid w:val="00CB445B"/>
    <w:pPr>
      <w:ind w:left="720"/>
    </w:pPr>
    <w:rPr>
      <w:sz w:val="20"/>
      <w:szCs w:val="20"/>
    </w:rPr>
  </w:style>
  <w:style w:type="paragraph" w:styleId="TOC5">
    <w:name w:val="toc 5"/>
    <w:basedOn w:val="Normal"/>
    <w:next w:val="Normal"/>
    <w:autoRedefine/>
    <w:uiPriority w:val="39"/>
    <w:semiHidden/>
    <w:unhideWhenUsed/>
    <w:rsid w:val="00CB445B"/>
    <w:pPr>
      <w:ind w:left="960"/>
    </w:pPr>
    <w:rPr>
      <w:sz w:val="20"/>
      <w:szCs w:val="20"/>
    </w:rPr>
  </w:style>
  <w:style w:type="paragraph" w:styleId="TOC6">
    <w:name w:val="toc 6"/>
    <w:basedOn w:val="Normal"/>
    <w:next w:val="Normal"/>
    <w:autoRedefine/>
    <w:uiPriority w:val="39"/>
    <w:semiHidden/>
    <w:unhideWhenUsed/>
    <w:rsid w:val="00CB445B"/>
    <w:pPr>
      <w:ind w:left="1200"/>
    </w:pPr>
    <w:rPr>
      <w:sz w:val="20"/>
      <w:szCs w:val="20"/>
    </w:rPr>
  </w:style>
  <w:style w:type="paragraph" w:styleId="TOC7">
    <w:name w:val="toc 7"/>
    <w:basedOn w:val="Normal"/>
    <w:next w:val="Normal"/>
    <w:autoRedefine/>
    <w:uiPriority w:val="39"/>
    <w:semiHidden/>
    <w:unhideWhenUsed/>
    <w:rsid w:val="00CB445B"/>
    <w:pPr>
      <w:ind w:left="1440"/>
    </w:pPr>
    <w:rPr>
      <w:sz w:val="20"/>
      <w:szCs w:val="20"/>
    </w:rPr>
  </w:style>
  <w:style w:type="paragraph" w:styleId="TOC8">
    <w:name w:val="toc 8"/>
    <w:basedOn w:val="Normal"/>
    <w:next w:val="Normal"/>
    <w:autoRedefine/>
    <w:uiPriority w:val="39"/>
    <w:semiHidden/>
    <w:unhideWhenUsed/>
    <w:rsid w:val="00CB445B"/>
    <w:pPr>
      <w:ind w:left="1680"/>
    </w:pPr>
    <w:rPr>
      <w:sz w:val="20"/>
      <w:szCs w:val="20"/>
    </w:rPr>
  </w:style>
  <w:style w:type="paragraph" w:styleId="TOC9">
    <w:name w:val="toc 9"/>
    <w:basedOn w:val="Normal"/>
    <w:next w:val="Normal"/>
    <w:autoRedefine/>
    <w:uiPriority w:val="39"/>
    <w:semiHidden/>
    <w:unhideWhenUsed/>
    <w:rsid w:val="00CB445B"/>
    <w:pPr>
      <w:ind w:left="1920"/>
    </w:pPr>
    <w:rPr>
      <w:sz w:val="20"/>
      <w:szCs w:val="20"/>
    </w:rPr>
  </w:style>
  <w:style w:type="paragraph" w:styleId="Footer">
    <w:name w:val="footer"/>
    <w:basedOn w:val="Normal"/>
    <w:link w:val="FooterChar"/>
    <w:uiPriority w:val="99"/>
    <w:unhideWhenUsed/>
    <w:rsid w:val="003F7438"/>
    <w:pPr>
      <w:tabs>
        <w:tab w:val="center" w:pos="4680"/>
        <w:tab w:val="right" w:pos="9360"/>
      </w:tabs>
    </w:pPr>
  </w:style>
  <w:style w:type="character" w:customStyle="1" w:styleId="FooterChar">
    <w:name w:val="Footer Char"/>
    <w:basedOn w:val="DefaultParagraphFont"/>
    <w:link w:val="Footer"/>
    <w:uiPriority w:val="99"/>
    <w:rsid w:val="003F7438"/>
    <w:rPr>
      <w:lang w:val="en-GB"/>
    </w:rPr>
  </w:style>
  <w:style w:type="character" w:styleId="PageNumber">
    <w:name w:val="page number"/>
    <w:basedOn w:val="DefaultParagraphFont"/>
    <w:uiPriority w:val="99"/>
    <w:semiHidden/>
    <w:unhideWhenUsed/>
    <w:rsid w:val="003F74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65241">
      <w:bodyDiv w:val="1"/>
      <w:marLeft w:val="0"/>
      <w:marRight w:val="0"/>
      <w:marTop w:val="0"/>
      <w:marBottom w:val="0"/>
      <w:divBdr>
        <w:top w:val="none" w:sz="0" w:space="0" w:color="auto"/>
        <w:left w:val="none" w:sz="0" w:space="0" w:color="auto"/>
        <w:bottom w:val="none" w:sz="0" w:space="0" w:color="auto"/>
        <w:right w:val="none" w:sz="0" w:space="0" w:color="auto"/>
      </w:divBdr>
    </w:div>
    <w:div w:id="407466230">
      <w:bodyDiv w:val="1"/>
      <w:marLeft w:val="0"/>
      <w:marRight w:val="0"/>
      <w:marTop w:val="0"/>
      <w:marBottom w:val="0"/>
      <w:divBdr>
        <w:top w:val="none" w:sz="0" w:space="0" w:color="auto"/>
        <w:left w:val="none" w:sz="0" w:space="0" w:color="auto"/>
        <w:bottom w:val="none" w:sz="0" w:space="0" w:color="auto"/>
        <w:right w:val="none" w:sz="0" w:space="0" w:color="auto"/>
      </w:divBdr>
    </w:div>
    <w:div w:id="1112820888">
      <w:bodyDiv w:val="1"/>
      <w:marLeft w:val="0"/>
      <w:marRight w:val="0"/>
      <w:marTop w:val="0"/>
      <w:marBottom w:val="0"/>
      <w:divBdr>
        <w:top w:val="none" w:sz="0" w:space="0" w:color="auto"/>
        <w:left w:val="none" w:sz="0" w:space="0" w:color="auto"/>
        <w:bottom w:val="none" w:sz="0" w:space="0" w:color="auto"/>
        <w:right w:val="none" w:sz="0" w:space="0" w:color="auto"/>
      </w:divBdr>
    </w:div>
    <w:div w:id="1860464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orbel">
      <a:maj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C4D935-AA03-2244-9486-A13B1437B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28</Pages>
  <Words>6817</Words>
  <Characters>40635</Characters>
  <Application>Microsoft Office Word</Application>
  <DocSecurity>0</DocSecurity>
  <Lines>700</Lines>
  <Paragraphs>183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47269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Binoy Thozhukkattu</dc:creator>
  <cp:keywords/>
  <dc:description/>
  <cp:lastModifiedBy>Christopher, Namitha</cp:lastModifiedBy>
  <cp:revision>5</cp:revision>
  <dcterms:created xsi:type="dcterms:W3CDTF">2023-04-25T14:37:00Z</dcterms:created>
  <dcterms:modified xsi:type="dcterms:W3CDTF">2023-04-25T21:47:00Z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0819fa7-4367-4500-ba88-dd630d977609_Enabled">
    <vt:lpwstr>true</vt:lpwstr>
  </property>
  <property fmtid="{D5CDD505-2E9C-101B-9397-08002B2CF9AE}" pid="3" name="MSIP_Label_a0819fa7-4367-4500-ba88-dd630d977609_SetDate">
    <vt:lpwstr>2023-04-25T03:04:44Z</vt:lpwstr>
  </property>
  <property fmtid="{D5CDD505-2E9C-101B-9397-08002B2CF9AE}" pid="4" name="MSIP_Label_a0819fa7-4367-4500-ba88-dd630d977609_Method">
    <vt:lpwstr>Standard</vt:lpwstr>
  </property>
  <property fmtid="{D5CDD505-2E9C-101B-9397-08002B2CF9AE}" pid="5" name="MSIP_Label_a0819fa7-4367-4500-ba88-dd630d977609_Name">
    <vt:lpwstr>a0819fa7-4367-4500-ba88-dd630d977609</vt:lpwstr>
  </property>
  <property fmtid="{D5CDD505-2E9C-101B-9397-08002B2CF9AE}" pid="6" name="MSIP_Label_a0819fa7-4367-4500-ba88-dd630d977609_SiteId">
    <vt:lpwstr>63ce7d59-2f3e-42cd-a8cc-be764cff5eb6</vt:lpwstr>
  </property>
  <property fmtid="{D5CDD505-2E9C-101B-9397-08002B2CF9AE}" pid="7" name="MSIP_Label_a0819fa7-4367-4500-ba88-dd630d977609_ActionId">
    <vt:lpwstr>e12b1053-1e80-49d1-b398-cac776b4065e</vt:lpwstr>
  </property>
  <property fmtid="{D5CDD505-2E9C-101B-9397-08002B2CF9AE}" pid="8" name="MSIP_Label_a0819fa7-4367-4500-ba88-dd630d977609_ContentBits">
    <vt:lpwstr>0</vt:lpwstr>
  </property>
</Properties>
</file>