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9AC760" w14:textId="77777777" w:rsidR="001B7510" w:rsidRPr="00BC612A" w:rsidRDefault="001B7510" w:rsidP="00BC612A">
      <w:pPr>
        <w:spacing w:after="160" w:line="276" w:lineRule="auto"/>
        <w:rPr>
          <w:rFonts w:ascii="Arial" w:hAnsi="Arial" w:cs="Arial"/>
          <w:b/>
          <w:bCs/>
          <w:lang w:val="cy-GB"/>
        </w:rPr>
      </w:pPr>
    </w:p>
    <w:p w14:paraId="08CE216B" w14:textId="43F3A680" w:rsidR="001B7510" w:rsidRPr="00BC612A" w:rsidRDefault="00332A7F" w:rsidP="00983A70">
      <w:pPr>
        <w:spacing w:line="276" w:lineRule="auto"/>
        <w:jc w:val="center"/>
        <w:rPr>
          <w:rFonts w:ascii="Arial" w:hAnsi="Arial" w:cs="Arial"/>
          <w:u w:val="single"/>
        </w:rPr>
      </w:pPr>
      <w:r w:rsidRPr="00BC612A">
        <w:rPr>
          <w:rFonts w:ascii="Arial" w:hAnsi="Arial" w:cs="Arial"/>
          <w:u w:val="single"/>
        </w:rPr>
        <w:t xml:space="preserve">Human Development </w:t>
      </w:r>
    </w:p>
    <w:p w14:paraId="66E4A916" w14:textId="77777777" w:rsidR="001B7510" w:rsidRPr="00BC612A" w:rsidRDefault="001B7510" w:rsidP="00983A70">
      <w:pPr>
        <w:spacing w:line="276" w:lineRule="auto"/>
        <w:jc w:val="center"/>
        <w:rPr>
          <w:rFonts w:ascii="Arial" w:hAnsi="Arial" w:cs="Arial"/>
          <w:u w:val="single"/>
        </w:rPr>
      </w:pPr>
    </w:p>
    <w:p w14:paraId="484E27B5" w14:textId="1663D9FD" w:rsidR="003E0F27" w:rsidRPr="00BC612A" w:rsidRDefault="001B7510" w:rsidP="00105B89">
      <w:pPr>
        <w:spacing w:line="276" w:lineRule="auto"/>
        <w:jc w:val="center"/>
        <w:rPr>
          <w:rFonts w:ascii="Arial" w:hAnsi="Arial" w:cs="Arial"/>
        </w:rPr>
      </w:pPr>
      <w:r w:rsidRPr="00BC612A">
        <w:rPr>
          <w:rFonts w:ascii="Arial" w:hAnsi="Arial" w:cs="Arial"/>
        </w:rPr>
        <w:t xml:space="preserve">Table of contents </w:t>
      </w:r>
      <w:r w:rsidR="00105B89" w:rsidRPr="00BC612A">
        <w:rPr>
          <w:rFonts w:ascii="Arial" w:hAnsi="Arial" w:cs="Arial"/>
        </w:rPr>
        <w:t>– Page 1</w:t>
      </w:r>
    </w:p>
    <w:p w14:paraId="08F8067C" w14:textId="5CE1EC3A" w:rsidR="001B7510" w:rsidRPr="00BC612A" w:rsidRDefault="009A1880" w:rsidP="00983A70">
      <w:pPr>
        <w:spacing w:line="276" w:lineRule="auto"/>
        <w:jc w:val="center"/>
        <w:rPr>
          <w:rFonts w:ascii="Arial" w:hAnsi="Arial" w:cs="Arial"/>
        </w:rPr>
      </w:pPr>
      <w:r w:rsidRPr="00BC612A">
        <w:rPr>
          <w:rFonts w:ascii="Arial" w:hAnsi="Arial" w:cs="Arial"/>
        </w:rPr>
        <w:t xml:space="preserve">Infographic </w:t>
      </w:r>
      <w:r w:rsidR="003E0F27" w:rsidRPr="00BC612A">
        <w:rPr>
          <w:rFonts w:ascii="Arial" w:hAnsi="Arial" w:cs="Arial"/>
        </w:rPr>
        <w:t>of</w:t>
      </w:r>
      <w:r w:rsidRPr="00BC612A">
        <w:rPr>
          <w:rFonts w:ascii="Arial" w:hAnsi="Arial" w:cs="Arial"/>
        </w:rPr>
        <w:t xml:space="preserve"> Maslow’s model</w:t>
      </w:r>
      <w:r w:rsidR="003E0F27" w:rsidRPr="00BC612A">
        <w:rPr>
          <w:rFonts w:ascii="Arial" w:hAnsi="Arial" w:cs="Arial"/>
        </w:rPr>
        <w:t xml:space="preserve"> of Hierarchy</w:t>
      </w:r>
      <w:r w:rsidR="00BF04B3" w:rsidRPr="00BC612A">
        <w:rPr>
          <w:rFonts w:ascii="Arial" w:hAnsi="Arial" w:cs="Arial"/>
        </w:rPr>
        <w:t xml:space="preserve"> </w:t>
      </w:r>
      <w:r w:rsidR="005F7EF7" w:rsidRPr="00BC612A">
        <w:rPr>
          <w:rFonts w:ascii="Arial" w:hAnsi="Arial" w:cs="Arial"/>
        </w:rPr>
        <w:t>–</w:t>
      </w:r>
      <w:r w:rsidR="00BF04B3" w:rsidRPr="00BC612A">
        <w:rPr>
          <w:rFonts w:ascii="Arial" w:hAnsi="Arial" w:cs="Arial"/>
        </w:rPr>
        <w:t xml:space="preserve"> P</w:t>
      </w:r>
      <w:r w:rsidR="001B7510" w:rsidRPr="00BC612A">
        <w:rPr>
          <w:rFonts w:ascii="Arial" w:hAnsi="Arial" w:cs="Arial"/>
        </w:rPr>
        <w:t>ag</w:t>
      </w:r>
      <w:r w:rsidR="005F7EF7" w:rsidRPr="00BC612A">
        <w:rPr>
          <w:rFonts w:ascii="Arial" w:hAnsi="Arial" w:cs="Arial"/>
        </w:rPr>
        <w:t>e 2</w:t>
      </w:r>
    </w:p>
    <w:p w14:paraId="396B46EE" w14:textId="369FE103" w:rsidR="00BF04B3" w:rsidRPr="00BC612A" w:rsidRDefault="008A6978" w:rsidP="00983A70">
      <w:pPr>
        <w:spacing w:line="276" w:lineRule="auto"/>
        <w:jc w:val="center"/>
        <w:rPr>
          <w:rFonts w:ascii="Arial" w:hAnsi="Arial" w:cs="Arial"/>
        </w:rPr>
      </w:pPr>
      <w:r w:rsidRPr="00BC612A">
        <w:rPr>
          <w:rFonts w:ascii="Arial" w:hAnsi="Arial" w:cs="Arial"/>
        </w:rPr>
        <w:t xml:space="preserve">Concept of holistic child development </w:t>
      </w:r>
      <w:r w:rsidR="00BF04B3" w:rsidRPr="00BC612A">
        <w:rPr>
          <w:rFonts w:ascii="Arial" w:hAnsi="Arial" w:cs="Arial"/>
        </w:rPr>
        <w:t xml:space="preserve"> </w:t>
      </w:r>
      <w:r w:rsidR="001B7510" w:rsidRPr="00BC612A">
        <w:rPr>
          <w:rFonts w:ascii="Arial" w:hAnsi="Arial" w:cs="Arial"/>
        </w:rPr>
        <w:t xml:space="preserve">- </w:t>
      </w:r>
      <w:r w:rsidR="00BF04B3" w:rsidRPr="00BC612A">
        <w:rPr>
          <w:rFonts w:ascii="Arial" w:hAnsi="Arial" w:cs="Arial"/>
        </w:rPr>
        <w:t>P</w:t>
      </w:r>
      <w:r w:rsidR="001B7510" w:rsidRPr="00BC612A">
        <w:rPr>
          <w:rFonts w:ascii="Arial" w:hAnsi="Arial" w:cs="Arial"/>
        </w:rPr>
        <w:t>age</w:t>
      </w:r>
      <w:r w:rsidR="005F7EF7" w:rsidRPr="00BC612A">
        <w:rPr>
          <w:rFonts w:ascii="Arial" w:hAnsi="Arial" w:cs="Arial"/>
        </w:rPr>
        <w:t>s</w:t>
      </w:r>
      <w:r w:rsidR="001B7510" w:rsidRPr="00BC612A">
        <w:rPr>
          <w:rFonts w:ascii="Arial" w:hAnsi="Arial" w:cs="Arial"/>
        </w:rPr>
        <w:t xml:space="preserve"> </w:t>
      </w:r>
      <w:r w:rsidRPr="00BC612A">
        <w:rPr>
          <w:rFonts w:ascii="Arial" w:hAnsi="Arial" w:cs="Arial"/>
        </w:rPr>
        <w:t>3</w:t>
      </w:r>
      <w:r w:rsidR="001B7510" w:rsidRPr="00BC612A">
        <w:rPr>
          <w:rFonts w:ascii="Arial" w:hAnsi="Arial" w:cs="Arial"/>
        </w:rPr>
        <w:t xml:space="preserve"> </w:t>
      </w:r>
      <w:r w:rsidR="001848A4" w:rsidRPr="00BC612A">
        <w:rPr>
          <w:rFonts w:ascii="Arial" w:hAnsi="Arial" w:cs="Arial"/>
        </w:rPr>
        <w:t xml:space="preserve">and </w:t>
      </w:r>
      <w:r w:rsidR="00105B89" w:rsidRPr="00BC612A">
        <w:rPr>
          <w:rFonts w:ascii="Arial" w:hAnsi="Arial" w:cs="Arial"/>
        </w:rPr>
        <w:t>6</w:t>
      </w:r>
    </w:p>
    <w:p w14:paraId="38EBE049" w14:textId="1FE1D944" w:rsidR="001B7510" w:rsidRPr="00BC612A" w:rsidRDefault="00BB77EC" w:rsidP="00983A70">
      <w:pPr>
        <w:spacing w:line="276" w:lineRule="auto"/>
        <w:jc w:val="center"/>
        <w:rPr>
          <w:rFonts w:ascii="Arial" w:hAnsi="Arial" w:cs="Arial"/>
        </w:rPr>
      </w:pPr>
      <w:r w:rsidRPr="00BC612A">
        <w:rPr>
          <w:rFonts w:ascii="Arial" w:hAnsi="Arial" w:cs="Arial"/>
        </w:rPr>
        <w:t xml:space="preserve">Three examples </w:t>
      </w:r>
      <w:r w:rsidR="003615E5" w:rsidRPr="00BC612A">
        <w:rPr>
          <w:rFonts w:ascii="Arial" w:hAnsi="Arial" w:cs="Arial"/>
        </w:rPr>
        <w:t>from early years practice</w:t>
      </w:r>
      <w:r w:rsidR="008A6978" w:rsidRPr="00BC612A">
        <w:rPr>
          <w:rFonts w:ascii="Arial" w:hAnsi="Arial" w:cs="Arial"/>
        </w:rPr>
        <w:t xml:space="preserve"> </w:t>
      </w:r>
      <w:r w:rsidR="001B7510" w:rsidRPr="00BC612A">
        <w:rPr>
          <w:rFonts w:ascii="Arial" w:hAnsi="Arial" w:cs="Arial"/>
        </w:rPr>
        <w:t xml:space="preserve">- </w:t>
      </w:r>
      <w:r w:rsidR="001848A4" w:rsidRPr="00BC612A">
        <w:rPr>
          <w:rFonts w:ascii="Arial" w:hAnsi="Arial" w:cs="Arial"/>
        </w:rPr>
        <w:t>P</w:t>
      </w:r>
      <w:r w:rsidR="001B7510" w:rsidRPr="00BC612A">
        <w:rPr>
          <w:rFonts w:ascii="Arial" w:hAnsi="Arial" w:cs="Arial"/>
        </w:rPr>
        <w:t>age</w:t>
      </w:r>
      <w:r w:rsidR="001848A4" w:rsidRPr="00BC612A">
        <w:rPr>
          <w:rFonts w:ascii="Arial" w:hAnsi="Arial" w:cs="Arial"/>
        </w:rPr>
        <w:t>s</w:t>
      </w:r>
      <w:r w:rsidR="001B7510" w:rsidRPr="00BC612A">
        <w:rPr>
          <w:rFonts w:ascii="Arial" w:hAnsi="Arial" w:cs="Arial"/>
        </w:rPr>
        <w:t xml:space="preserve"> </w:t>
      </w:r>
      <w:r w:rsidR="00105B89" w:rsidRPr="00BC612A">
        <w:rPr>
          <w:rFonts w:ascii="Arial" w:hAnsi="Arial" w:cs="Arial"/>
        </w:rPr>
        <w:t>7</w:t>
      </w:r>
      <w:r w:rsidR="001848A4" w:rsidRPr="00BC612A">
        <w:rPr>
          <w:rFonts w:ascii="Arial" w:hAnsi="Arial" w:cs="Arial"/>
        </w:rPr>
        <w:t xml:space="preserve"> and </w:t>
      </w:r>
    </w:p>
    <w:p w14:paraId="4C0831B3" w14:textId="13DFB6CE" w:rsidR="001B7510" w:rsidRPr="00BC612A" w:rsidRDefault="001B7510" w:rsidP="00983A70">
      <w:pPr>
        <w:spacing w:line="276" w:lineRule="auto"/>
        <w:jc w:val="center"/>
        <w:rPr>
          <w:rFonts w:ascii="Arial" w:hAnsi="Arial" w:cs="Arial"/>
          <w:lang w:val="fr-FR"/>
        </w:rPr>
      </w:pPr>
      <w:r w:rsidRPr="00BC612A">
        <w:rPr>
          <w:rFonts w:ascii="Arial" w:hAnsi="Arial" w:cs="Arial"/>
          <w:lang w:val="fr-FR"/>
        </w:rPr>
        <w:t xml:space="preserve">Reference </w:t>
      </w:r>
      <w:r w:rsidR="00BF04B3" w:rsidRPr="00BC612A">
        <w:rPr>
          <w:rFonts w:ascii="Arial" w:hAnsi="Arial" w:cs="Arial"/>
          <w:lang w:val="fr-FR"/>
        </w:rPr>
        <w:t xml:space="preserve">List </w:t>
      </w:r>
      <w:r w:rsidRPr="00BC612A">
        <w:rPr>
          <w:rFonts w:ascii="Arial" w:hAnsi="Arial" w:cs="Arial"/>
          <w:lang w:val="fr-FR"/>
        </w:rPr>
        <w:t>- page 6</w:t>
      </w:r>
      <w:r w:rsidR="00BF04B3" w:rsidRPr="00BC612A">
        <w:rPr>
          <w:rFonts w:ascii="Arial" w:hAnsi="Arial" w:cs="Arial"/>
          <w:lang w:val="fr-FR"/>
        </w:rPr>
        <w:t xml:space="preserve"> – 7 </w:t>
      </w:r>
    </w:p>
    <w:p w14:paraId="7167906B" w14:textId="0C28ACEE" w:rsidR="001B7510" w:rsidRPr="00BC612A" w:rsidRDefault="001B7510" w:rsidP="00983A70">
      <w:pPr>
        <w:spacing w:line="276" w:lineRule="auto"/>
        <w:jc w:val="center"/>
        <w:rPr>
          <w:rFonts w:ascii="Arial" w:hAnsi="Arial" w:cs="Arial"/>
          <w:lang w:val="fr-FR"/>
        </w:rPr>
      </w:pPr>
      <w:r w:rsidRPr="00BC612A">
        <w:rPr>
          <w:rFonts w:ascii="Arial" w:hAnsi="Arial" w:cs="Arial"/>
          <w:lang w:val="fr-FR"/>
        </w:rPr>
        <w:t xml:space="preserve">Appendix- page </w:t>
      </w:r>
      <w:r w:rsidR="00BF04B3" w:rsidRPr="00BC612A">
        <w:rPr>
          <w:rFonts w:ascii="Arial" w:hAnsi="Arial" w:cs="Arial"/>
          <w:lang w:val="fr-FR"/>
        </w:rPr>
        <w:t>8</w:t>
      </w:r>
    </w:p>
    <w:p w14:paraId="2F3EF6EC" w14:textId="77777777" w:rsidR="00246564" w:rsidRPr="00BC612A" w:rsidRDefault="00246564" w:rsidP="00B9575C">
      <w:pPr>
        <w:rPr>
          <w:rFonts w:ascii="Arial" w:hAnsi="Arial" w:cs="Arial"/>
          <w:b/>
          <w:bCs/>
          <w:lang w:val="fr-FR"/>
        </w:rPr>
      </w:pPr>
    </w:p>
    <w:p w14:paraId="1D75384E" w14:textId="77777777" w:rsidR="001B7510" w:rsidRPr="00BC612A" w:rsidRDefault="001B7510" w:rsidP="00B9575C">
      <w:pPr>
        <w:rPr>
          <w:rFonts w:ascii="Arial" w:hAnsi="Arial" w:cs="Arial"/>
          <w:b/>
          <w:bCs/>
          <w:lang w:val="fr-FR"/>
        </w:rPr>
      </w:pPr>
    </w:p>
    <w:p w14:paraId="0648BEA9" w14:textId="77777777" w:rsidR="001B7510" w:rsidRPr="00BC612A" w:rsidRDefault="001B7510" w:rsidP="00B9575C">
      <w:pPr>
        <w:rPr>
          <w:rFonts w:ascii="Arial" w:hAnsi="Arial" w:cs="Arial"/>
          <w:b/>
          <w:bCs/>
          <w:lang w:val="fr-FR"/>
        </w:rPr>
      </w:pPr>
    </w:p>
    <w:p w14:paraId="00994BF5" w14:textId="77777777" w:rsidR="001B7510" w:rsidRPr="00BC612A" w:rsidRDefault="001B7510" w:rsidP="00B9575C">
      <w:pPr>
        <w:rPr>
          <w:rFonts w:ascii="Arial" w:hAnsi="Arial" w:cs="Arial"/>
          <w:b/>
          <w:bCs/>
          <w:lang w:val="fr-FR"/>
        </w:rPr>
      </w:pPr>
    </w:p>
    <w:p w14:paraId="6B8105BE" w14:textId="77777777" w:rsidR="001B7510" w:rsidRPr="00BC612A" w:rsidRDefault="001B7510" w:rsidP="00B9575C">
      <w:pPr>
        <w:rPr>
          <w:rFonts w:ascii="Arial" w:hAnsi="Arial" w:cs="Arial"/>
          <w:b/>
          <w:bCs/>
          <w:lang w:val="fr-FR"/>
        </w:rPr>
      </w:pPr>
    </w:p>
    <w:p w14:paraId="02DCEE96" w14:textId="77777777" w:rsidR="001B7510" w:rsidRPr="00BC612A" w:rsidRDefault="001B7510" w:rsidP="00B9575C">
      <w:pPr>
        <w:rPr>
          <w:rFonts w:ascii="Arial" w:hAnsi="Arial" w:cs="Arial"/>
          <w:b/>
          <w:bCs/>
          <w:lang w:val="fr-FR"/>
        </w:rPr>
      </w:pPr>
    </w:p>
    <w:p w14:paraId="1A02B33B" w14:textId="77777777" w:rsidR="001B7510" w:rsidRPr="00BC612A" w:rsidRDefault="001B7510" w:rsidP="00B9575C">
      <w:pPr>
        <w:rPr>
          <w:rFonts w:ascii="Arial" w:hAnsi="Arial" w:cs="Arial"/>
          <w:b/>
          <w:bCs/>
          <w:lang w:val="fr-FR"/>
        </w:rPr>
      </w:pPr>
    </w:p>
    <w:p w14:paraId="1EEF04D9" w14:textId="77777777" w:rsidR="001B7510" w:rsidRPr="00BC612A" w:rsidRDefault="001B7510" w:rsidP="00B9575C">
      <w:pPr>
        <w:rPr>
          <w:rFonts w:ascii="Arial" w:hAnsi="Arial" w:cs="Arial"/>
          <w:b/>
          <w:bCs/>
          <w:lang w:val="fr-FR"/>
        </w:rPr>
      </w:pPr>
    </w:p>
    <w:p w14:paraId="70737654" w14:textId="77777777" w:rsidR="001B7510" w:rsidRPr="00BC612A" w:rsidRDefault="001B7510" w:rsidP="00B9575C">
      <w:pPr>
        <w:rPr>
          <w:rFonts w:ascii="Arial" w:hAnsi="Arial" w:cs="Arial"/>
          <w:b/>
          <w:bCs/>
          <w:lang w:val="fr-FR"/>
        </w:rPr>
      </w:pPr>
    </w:p>
    <w:p w14:paraId="5107D967" w14:textId="77777777" w:rsidR="001B7510" w:rsidRPr="00BC612A" w:rsidRDefault="001B7510" w:rsidP="00B9575C">
      <w:pPr>
        <w:rPr>
          <w:rFonts w:ascii="Arial" w:hAnsi="Arial" w:cs="Arial"/>
          <w:b/>
          <w:bCs/>
          <w:lang w:val="fr-FR"/>
        </w:rPr>
      </w:pPr>
    </w:p>
    <w:p w14:paraId="7957F2B9" w14:textId="77777777" w:rsidR="001B7510" w:rsidRPr="00BC612A" w:rsidRDefault="001B7510" w:rsidP="00B9575C">
      <w:pPr>
        <w:rPr>
          <w:rFonts w:ascii="Arial" w:hAnsi="Arial" w:cs="Arial"/>
          <w:b/>
          <w:bCs/>
          <w:lang w:val="fr-FR"/>
        </w:rPr>
      </w:pPr>
    </w:p>
    <w:p w14:paraId="43A50108" w14:textId="77777777" w:rsidR="001B7510" w:rsidRPr="00BC612A" w:rsidRDefault="001B7510" w:rsidP="00B9575C">
      <w:pPr>
        <w:rPr>
          <w:rFonts w:ascii="Arial" w:hAnsi="Arial" w:cs="Arial"/>
          <w:b/>
          <w:bCs/>
          <w:lang w:val="fr-FR"/>
        </w:rPr>
      </w:pPr>
    </w:p>
    <w:p w14:paraId="522E2B99" w14:textId="77777777" w:rsidR="001B7510" w:rsidRPr="00BC612A" w:rsidRDefault="001B7510" w:rsidP="00B9575C">
      <w:pPr>
        <w:rPr>
          <w:rFonts w:ascii="Arial" w:hAnsi="Arial" w:cs="Arial"/>
          <w:b/>
          <w:bCs/>
          <w:lang w:val="fr-FR"/>
        </w:rPr>
      </w:pPr>
    </w:p>
    <w:p w14:paraId="613EB601" w14:textId="77777777" w:rsidR="001B7510" w:rsidRPr="00BC612A" w:rsidRDefault="001B7510" w:rsidP="00B9575C">
      <w:pPr>
        <w:rPr>
          <w:rFonts w:ascii="Arial" w:hAnsi="Arial" w:cs="Arial"/>
          <w:b/>
          <w:bCs/>
          <w:lang w:val="fr-FR"/>
        </w:rPr>
        <w:sectPr w:rsidR="001B7510" w:rsidRPr="00BC612A" w:rsidSect="001B7510">
          <w:headerReference w:type="default" r:id="rId8"/>
          <w:footerReference w:type="default" r:id="rId9"/>
          <w:pgSz w:w="11906" w:h="16838"/>
          <w:pgMar w:top="1440" w:right="1440" w:bottom="1440" w:left="1440" w:header="708" w:footer="708" w:gutter="0"/>
          <w:cols w:space="708"/>
          <w:docGrid w:linePitch="360"/>
        </w:sectPr>
      </w:pPr>
    </w:p>
    <w:p w14:paraId="4C238FC4" w14:textId="3736AB4E" w:rsidR="00BF04B3" w:rsidRPr="00BC612A" w:rsidRDefault="000F5BDB" w:rsidP="001B7510">
      <w:pPr>
        <w:jc w:val="center"/>
        <w:rPr>
          <w:rFonts w:ascii="Arial" w:hAnsi="Arial" w:cs="Arial"/>
          <w:u w:val="single"/>
        </w:rPr>
      </w:pPr>
      <w:r w:rsidRPr="00BC612A">
        <w:rPr>
          <w:rFonts w:ascii="Arial" w:hAnsi="Arial" w:cs="Arial"/>
          <w:noProof/>
        </w:rPr>
        <w:lastRenderedPageBreak/>
        <mc:AlternateContent>
          <mc:Choice Requires="wps">
            <w:drawing>
              <wp:anchor distT="0" distB="0" distL="114300" distR="114300" simplePos="0" relativeHeight="251660288" behindDoc="0" locked="0" layoutInCell="1" allowOverlap="1" wp14:anchorId="0C5165C2" wp14:editId="0237E421">
                <wp:simplePos x="0" y="0"/>
                <wp:positionH relativeFrom="column">
                  <wp:posOffset>-707400</wp:posOffset>
                </wp:positionH>
                <wp:positionV relativeFrom="paragraph">
                  <wp:posOffset>19922</wp:posOffset>
                </wp:positionV>
                <wp:extent cx="3667760" cy="4094922"/>
                <wp:effectExtent l="0" t="0" r="27940" b="20320"/>
                <wp:wrapNone/>
                <wp:docPr id="794900089" name="Text Box 3"/>
                <wp:cNvGraphicFramePr/>
                <a:graphic xmlns:a="http://schemas.openxmlformats.org/drawingml/2006/main">
                  <a:graphicData uri="http://schemas.microsoft.com/office/word/2010/wordprocessingShape">
                    <wps:wsp>
                      <wps:cNvSpPr txBox="1"/>
                      <wps:spPr>
                        <a:xfrm>
                          <a:off x="0" y="0"/>
                          <a:ext cx="3667760" cy="4094922"/>
                        </a:xfrm>
                        <a:prstGeom prst="rect">
                          <a:avLst/>
                        </a:prstGeom>
                        <a:solidFill>
                          <a:schemeClr val="lt1"/>
                        </a:solidFill>
                        <a:ln w="6350">
                          <a:solidFill>
                            <a:prstClr val="black"/>
                          </a:solidFill>
                        </a:ln>
                      </wps:spPr>
                      <wps:txbx>
                        <w:txbxContent>
                          <w:p w14:paraId="0BC6D8D0" w14:textId="3ADCB7A1" w:rsidR="00A06220" w:rsidRPr="00C243E6" w:rsidRDefault="00A06220">
                            <w:pPr>
                              <w:rPr>
                                <w:rFonts w:ascii="Arial" w:hAnsi="Arial" w:cs="Arial"/>
                                <w:color w:val="000000"/>
                                <w:kern w:val="2"/>
                                <w:sz w:val="20"/>
                                <w:szCs w:val="20"/>
                                <w:lang w:eastAsia="en-GB"/>
                                <w14:ligatures w14:val="standardContextual"/>
                              </w:rPr>
                            </w:pPr>
                            <w:r w:rsidRPr="00C243E6">
                              <w:rPr>
                                <w:rFonts w:ascii="Arial" w:hAnsi="Arial" w:cs="Arial"/>
                                <w:color w:val="000000"/>
                                <w:kern w:val="2"/>
                                <w:sz w:val="20"/>
                                <w:szCs w:val="20"/>
                                <w:lang w:eastAsia="en-GB"/>
                                <w14:ligatures w14:val="standardContextual"/>
                              </w:rPr>
                              <w:t xml:space="preserve">The examination of his childhood and adulthood addresses the aspects of physiological, safety, love and self-actualization needs. This analysis highlights Maslow’s challenges concerning the four fundamental needs during his formative years, in contrast to his adult life, where it appears that these needs have been adequately fulfilled. </w:t>
                            </w:r>
                          </w:p>
                          <w:p w14:paraId="39AD935D" w14:textId="77777777" w:rsidR="00A06220" w:rsidRPr="00C243E6" w:rsidRDefault="00A06220">
                            <w:pPr>
                              <w:rPr>
                                <w:rFonts w:ascii="Arial" w:hAnsi="Arial" w:cs="Arial"/>
                                <w:color w:val="000000"/>
                                <w:kern w:val="2"/>
                                <w:sz w:val="20"/>
                                <w:szCs w:val="20"/>
                                <w:lang w:eastAsia="en-GB"/>
                                <w14:ligatures w14:val="standardContextual"/>
                              </w:rPr>
                            </w:pPr>
                          </w:p>
                          <w:p w14:paraId="03985BC1" w14:textId="27248BB3" w:rsidR="00244400" w:rsidRPr="00C243E6" w:rsidRDefault="00E46294">
                            <w:pPr>
                              <w:rPr>
                                <w:rFonts w:ascii="Arial" w:hAnsi="Arial" w:cs="Arial"/>
                                <w:color w:val="000000"/>
                                <w:kern w:val="2"/>
                                <w:sz w:val="20"/>
                                <w:szCs w:val="20"/>
                                <w:lang w:eastAsia="en-GB"/>
                                <w14:ligatures w14:val="standardContextual"/>
                              </w:rPr>
                            </w:pPr>
                            <w:r w:rsidRPr="00C243E6">
                              <w:rPr>
                                <w:rFonts w:ascii="Arial" w:hAnsi="Arial" w:cs="Arial"/>
                                <w:color w:val="000000"/>
                                <w:kern w:val="2"/>
                                <w:sz w:val="20"/>
                                <w:szCs w:val="20"/>
                                <w:lang w:eastAsia="en-GB"/>
                                <w14:ligatures w14:val="standardContextual"/>
                              </w:rPr>
                              <w:t>The fundamental human needs are physiological in nature, encompassing activities such as eating, drinking, breathing and excretion</w:t>
                            </w:r>
                            <w:r w:rsidR="00EA0F5F" w:rsidRPr="00C243E6">
                              <w:rPr>
                                <w:rFonts w:ascii="Arial" w:hAnsi="Arial" w:cs="Arial"/>
                                <w:color w:val="000000"/>
                                <w:kern w:val="2"/>
                                <w:sz w:val="20"/>
                                <w:szCs w:val="20"/>
                                <w:lang w:eastAsia="en-GB"/>
                                <w14:ligatures w14:val="standardContextual"/>
                              </w:rPr>
                              <w:t xml:space="preserve"> (Maslow, 1943b). </w:t>
                            </w:r>
                            <w:r w:rsidR="00A70237" w:rsidRPr="00C243E6">
                              <w:rPr>
                                <w:rFonts w:ascii="Arial" w:hAnsi="Arial" w:cs="Arial"/>
                                <w:color w:val="000000"/>
                                <w:kern w:val="2"/>
                                <w:sz w:val="20"/>
                                <w:szCs w:val="20"/>
                                <w:lang w:eastAsia="en-GB"/>
                                <w14:ligatures w14:val="standardContextual"/>
                              </w:rPr>
                              <w:t>In Maslow’s hierarchy, the fundamental needs hold the highest priority and exert a significant influence over the individual when they remain unfulfilled.</w:t>
                            </w:r>
                            <w:r w:rsidR="00EA0F5F" w:rsidRPr="00C243E6">
                              <w:rPr>
                                <w:rFonts w:ascii="Arial" w:hAnsi="Arial" w:cs="Arial"/>
                                <w:color w:val="000000"/>
                                <w:kern w:val="2"/>
                                <w:sz w:val="20"/>
                                <w:szCs w:val="20"/>
                                <w:lang w:eastAsia="en-GB"/>
                                <w14:ligatures w14:val="standardContextual"/>
                              </w:rPr>
                              <w:t xml:space="preserve"> (Maslow, 1943b)</w:t>
                            </w:r>
                          </w:p>
                          <w:p w14:paraId="576EA243" w14:textId="77777777" w:rsidR="00244400" w:rsidRPr="00C243E6" w:rsidRDefault="00244400">
                            <w:pPr>
                              <w:rPr>
                                <w:rFonts w:ascii="Arial" w:hAnsi="Arial" w:cs="Arial"/>
                                <w:color w:val="000000"/>
                                <w:kern w:val="2"/>
                                <w:sz w:val="20"/>
                                <w:szCs w:val="20"/>
                                <w:lang w:eastAsia="en-GB"/>
                                <w14:ligatures w14:val="standardContextual"/>
                              </w:rPr>
                            </w:pPr>
                          </w:p>
                          <w:p w14:paraId="66DD6B38" w14:textId="2B5B6C11" w:rsidR="00EE6111" w:rsidRPr="00C243E6" w:rsidRDefault="00361EC8">
                            <w:pPr>
                              <w:rPr>
                                <w:rFonts w:ascii="Arial" w:hAnsi="Arial" w:cs="Arial"/>
                                <w:color w:val="000000"/>
                                <w:kern w:val="2"/>
                                <w:sz w:val="20"/>
                                <w:szCs w:val="20"/>
                                <w:lang w:eastAsia="en-GB"/>
                                <w14:ligatures w14:val="standardContextual"/>
                              </w:rPr>
                            </w:pPr>
                            <w:r w:rsidRPr="00C243E6">
                              <w:rPr>
                                <w:rFonts w:ascii="Arial" w:hAnsi="Arial" w:cs="Arial"/>
                                <w:color w:val="000000"/>
                                <w:kern w:val="2"/>
                                <w:sz w:val="20"/>
                                <w:szCs w:val="20"/>
                                <w:lang w:eastAsia="en-GB"/>
                                <w14:ligatures w14:val="standardContextual"/>
                              </w:rPr>
                              <w:t>Engaging in activities such as eating, drinking, and sleeping plays a crucial role in sustaining physical homeosta</w:t>
                            </w:r>
                            <w:r w:rsidR="00DA3AB7" w:rsidRPr="00C243E6">
                              <w:rPr>
                                <w:rFonts w:ascii="Arial" w:hAnsi="Arial" w:cs="Arial"/>
                                <w:color w:val="000000"/>
                                <w:kern w:val="2"/>
                                <w:sz w:val="20"/>
                                <w:szCs w:val="20"/>
                                <w:lang w:eastAsia="en-GB"/>
                                <w14:ligatures w14:val="standardContextual"/>
                              </w:rPr>
                              <w:t>sis. Furthermore, behaviours aimed at fulfilling physiological needs foster a sense of equilibrium and predictability in human life</w:t>
                            </w:r>
                          </w:p>
                          <w:p w14:paraId="2BA910CC" w14:textId="77777777" w:rsidR="00EE6111" w:rsidRPr="00C243E6" w:rsidRDefault="00EE6111">
                            <w:pPr>
                              <w:rPr>
                                <w:rFonts w:ascii="Arial" w:hAnsi="Arial" w:cs="Arial"/>
                                <w:color w:val="000000"/>
                                <w:kern w:val="2"/>
                                <w:sz w:val="20"/>
                                <w:szCs w:val="20"/>
                                <w:lang w:eastAsia="en-GB"/>
                                <w14:ligatures w14:val="standardContextual"/>
                              </w:rPr>
                            </w:pPr>
                          </w:p>
                          <w:p w14:paraId="24CB5B19" w14:textId="6C8C8FB0" w:rsidR="00963620" w:rsidRPr="00C243E6" w:rsidRDefault="00EE6111" w:rsidP="00EC6DFE">
                            <w:pPr>
                              <w:rPr>
                                <w:rFonts w:ascii="Arial" w:hAnsi="Arial" w:cs="Arial"/>
                                <w:color w:val="000000"/>
                                <w:kern w:val="2"/>
                                <w:sz w:val="20"/>
                                <w:szCs w:val="20"/>
                                <w:lang w:eastAsia="en-GB"/>
                                <w14:ligatures w14:val="standardContextual"/>
                              </w:rPr>
                            </w:pPr>
                            <w:r w:rsidRPr="00C243E6">
                              <w:rPr>
                                <w:rFonts w:ascii="Arial" w:hAnsi="Arial" w:cs="Arial"/>
                                <w:color w:val="000000"/>
                                <w:kern w:val="2"/>
                                <w:sz w:val="20"/>
                                <w:szCs w:val="20"/>
                                <w:lang w:eastAsia="en-GB"/>
                                <w14:ligatures w14:val="standardContextual"/>
                              </w:rPr>
                              <w:t xml:space="preserve">Physiological survival </w:t>
                            </w:r>
                            <w:r w:rsidR="00EC6DFE" w:rsidRPr="00C243E6">
                              <w:rPr>
                                <w:rFonts w:ascii="Arial" w:hAnsi="Arial" w:cs="Arial"/>
                                <w:color w:val="000000"/>
                                <w:kern w:val="2"/>
                                <w:sz w:val="20"/>
                                <w:szCs w:val="20"/>
                                <w:lang w:eastAsia="en-GB"/>
                                <w14:ligatures w14:val="standardContextual"/>
                              </w:rPr>
                              <w:t>is regarded as the fundamental driver of human behaviour. When physiological needs are unmet they dominate the organism’s focus</w:t>
                            </w:r>
                            <w:r w:rsidR="00DA3AB7" w:rsidRPr="00C243E6">
                              <w:rPr>
                                <w:rFonts w:ascii="Arial" w:hAnsi="Arial" w:cs="Arial"/>
                                <w:color w:val="000000"/>
                                <w:kern w:val="2"/>
                                <w:sz w:val="20"/>
                                <w:szCs w:val="20"/>
                                <w:lang w:eastAsia="en-GB"/>
                                <w14:ligatures w14:val="standardContextual"/>
                              </w:rPr>
                              <w:t>.</w:t>
                            </w:r>
                            <w:r w:rsidR="00F34055" w:rsidRPr="00C243E6">
                              <w:rPr>
                                <w:rFonts w:ascii="Arial" w:hAnsi="Arial" w:cs="Arial"/>
                                <w:color w:val="000000"/>
                                <w:kern w:val="2"/>
                                <w:sz w:val="20"/>
                                <w:szCs w:val="20"/>
                                <w:lang w:eastAsia="en-GB"/>
                                <w14:ligatures w14:val="standardContextual"/>
                              </w:rPr>
                              <w:t xml:space="preserve"> (</w:t>
                            </w:r>
                            <w:r w:rsidR="00773C0F" w:rsidRPr="00C243E6">
                              <w:rPr>
                                <w:rFonts w:ascii="Arial" w:hAnsi="Arial" w:cs="Arial"/>
                                <w:color w:val="000000"/>
                                <w:kern w:val="2"/>
                                <w:sz w:val="20"/>
                                <w:szCs w:val="20"/>
                                <w:lang w:eastAsia="en-GB"/>
                                <w14:ligatures w14:val="standardContextual"/>
                              </w:rPr>
                              <w:t>Liberman. D</w:t>
                            </w:r>
                            <w:r w:rsidR="00F34055" w:rsidRPr="00C243E6">
                              <w:rPr>
                                <w:rFonts w:ascii="Arial" w:hAnsi="Arial" w:cs="Arial"/>
                                <w:color w:val="000000"/>
                                <w:kern w:val="2"/>
                                <w:sz w:val="20"/>
                                <w:szCs w:val="20"/>
                                <w:lang w:eastAsia="en-GB"/>
                                <w14:ligatures w14:val="standardContextual"/>
                              </w:rPr>
                              <w:t>)</w:t>
                            </w:r>
                          </w:p>
                          <w:p w14:paraId="76EA54AD" w14:textId="77777777" w:rsidR="00CE2668" w:rsidRPr="00C243E6" w:rsidRDefault="00CE2668" w:rsidP="00EC6DFE">
                            <w:pPr>
                              <w:rPr>
                                <w:rFonts w:ascii="Arial" w:hAnsi="Arial" w:cs="Arial"/>
                                <w:sz w:val="20"/>
                                <w:szCs w:val="20"/>
                              </w:rPr>
                            </w:pPr>
                          </w:p>
                          <w:p w14:paraId="7533A107" w14:textId="77777777" w:rsidR="00FA4B85" w:rsidRPr="00C243E6" w:rsidRDefault="00FA4B85" w:rsidP="00FA4B85">
                            <w:pPr>
                              <w:rPr>
                                <w:rFonts w:ascii="Arial" w:hAnsi="Arial" w:cs="Arial"/>
                                <w:sz w:val="20"/>
                                <w:szCs w:val="20"/>
                              </w:rPr>
                            </w:pPr>
                            <w:r w:rsidRPr="00C243E6">
                              <w:rPr>
                                <w:rFonts w:ascii="Arial" w:hAnsi="Arial" w:cs="Arial"/>
                                <w:sz w:val="20"/>
                                <w:szCs w:val="20"/>
                              </w:rPr>
                              <w:t>As Stoyanov (2017) points out According to Maslow, a person's primary impulse is to find food and water when all other considerations are eliminated.</w:t>
                            </w:r>
                          </w:p>
                          <w:p w14:paraId="4DAED479" w14:textId="4836B110" w:rsidR="00150CBD" w:rsidRPr="00F34055" w:rsidRDefault="00150CBD" w:rsidP="00FA4B85">
                            <w:pPr>
                              <w:rPr>
                                <w:rFonts w:ascii="Arial" w:hAnsi="Arial" w:cs="Arial"/>
                                <w:color w:val="000000"/>
                                <w:kern w:val="2"/>
                                <w:sz w:val="20"/>
                                <w:szCs w:val="20"/>
                                <w:lang w:eastAsia="en-GB"/>
                                <w14:ligatures w14:val="standardContextu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5165C2" id="_x0000_t202" coordsize="21600,21600" o:spt="202" path="m,l,21600r21600,l21600,xe">
                <v:stroke joinstyle="miter"/>
                <v:path gradientshapeok="t" o:connecttype="rect"/>
              </v:shapetype>
              <v:shape id="Text Box 3" o:spid="_x0000_s1026" type="#_x0000_t202" style="position:absolute;left:0;text-align:left;margin-left:-55.7pt;margin-top:1.55pt;width:288.8pt;height:322.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cyQOQIAAH0EAAAOAAAAZHJzL2Uyb0RvYy54bWysVE1v2zAMvQ/YfxB0X+ykaboYcYosRYYB&#10;QVsgHXpWZCk2JouapMTOfv0o2flot9Owi0yJ1BP5+OjZfVsrchDWVaBzOhyklAjNoaj0LqffX1af&#10;PlPiPNMFU6BFTo/C0fv5xw+zxmRiBCWoQliCINpljclp6b3JksTxUtTMDcAIjU4JtmYet3aXFJY1&#10;iF6rZJSmk6QBWxgLXDiHpw+dk84jvpSC+ycpnfBE5RRz83G1cd2GNZnPWLazzJQV79Ng/5BFzSqN&#10;j56hHphnZG+rP6DqiltwIP2AQ52AlBUXsQasZpi+q2ZTMiNiLUiOM2ea3P+D5Y+HjXm2xLdfoMUG&#10;BkIa4zKHh6GeVto6fDFTgn6k8HimTbSecDy8mUzu7ibo4ugbp9PxdDQKOMnlurHOfxVQk2Dk1GJf&#10;Il3ssHa+Cz2FhNccqKpYVUrFTdCCWCpLDgy7qHxMEsHfRClNmpxObm7TCPzGF6DP97eK8R99eldR&#10;iKc05nwpPli+3bY9I1sojkiUhU5DzvBVhbhr5vwzsygaJAAHwT/hIhVgMtBblJRgf/3tPMRjL9FL&#10;SYMizKn7uWdWUKK+aezydDgeB9XGzfj2boQbe+3ZXnv0vl4CMjTEkTM8miHeq5MpLdSvOC+L8Cq6&#10;mOb4dk79yVz6bjRw3rhYLGIQ6tQwv9YbwwN06Ejg86V9Zdb0/fQohUc4yZVl79raxYabGhZ7D7KK&#10;PQ8Ed6z2vKPGo2r6eQxDdL2PUZe/xvw3AAAA//8DAFBLAwQUAAYACAAAACEA/dENO94AAAAKAQAA&#10;DwAAAGRycy9kb3ducmV2LnhtbEyPwU7DMBBE70j8g7VI3FrHJYpCiFMBKlw40SLO29i1LeJ1FLtp&#10;+HvMCY6reZp5224XP7BZT9EFkiDWBTBNfVCOjISPw8uqBhYTksIhkJbwrSNsu+urFhsVLvSu530y&#10;LJdQbFCCTWlsOI+91R7jOoyacnYKk8eUz8lwNeEll/uBb4qi4h4d5QWLo362uv/an72E3ZO5N32N&#10;k93Vyrl5+Ty9mVcpb2+WxwdgSS/pD4Zf/awOXXY6hjOpyAYJKyFEmVkJdwJYBsqq2gA7SqjKugDe&#10;tfz/C90PAAAA//8DAFBLAQItABQABgAIAAAAIQC2gziS/gAAAOEBAAATAAAAAAAAAAAAAAAAAAAA&#10;AABbQ29udGVudF9UeXBlc10ueG1sUEsBAi0AFAAGAAgAAAAhADj9If/WAAAAlAEAAAsAAAAAAAAA&#10;AAAAAAAALwEAAF9yZWxzLy5yZWxzUEsBAi0AFAAGAAgAAAAhABlVzJA5AgAAfQQAAA4AAAAAAAAA&#10;AAAAAAAALgIAAGRycy9lMm9Eb2MueG1sUEsBAi0AFAAGAAgAAAAhAP3RDTveAAAACgEAAA8AAAAA&#10;AAAAAAAAAAAAkwQAAGRycy9kb3ducmV2LnhtbFBLBQYAAAAABAAEAPMAAACeBQAAAAA=&#10;" fillcolor="white [3201]" strokeweight=".5pt">
                <v:textbox>
                  <w:txbxContent>
                    <w:p w14:paraId="0BC6D8D0" w14:textId="3ADCB7A1" w:rsidR="00A06220" w:rsidRPr="00C243E6" w:rsidRDefault="00A06220">
                      <w:pPr>
                        <w:rPr>
                          <w:rFonts w:ascii="Arial" w:hAnsi="Arial" w:cs="Arial"/>
                          <w:color w:val="000000"/>
                          <w:kern w:val="2"/>
                          <w:sz w:val="20"/>
                          <w:szCs w:val="20"/>
                          <w:lang w:eastAsia="en-GB"/>
                          <w14:ligatures w14:val="standardContextual"/>
                        </w:rPr>
                      </w:pPr>
                      <w:r w:rsidRPr="00C243E6">
                        <w:rPr>
                          <w:rFonts w:ascii="Arial" w:hAnsi="Arial" w:cs="Arial"/>
                          <w:color w:val="000000"/>
                          <w:kern w:val="2"/>
                          <w:sz w:val="20"/>
                          <w:szCs w:val="20"/>
                          <w:lang w:eastAsia="en-GB"/>
                          <w14:ligatures w14:val="standardContextual"/>
                        </w:rPr>
                        <w:t xml:space="preserve">The examination of his childhood and adulthood addresses the aspects of physiological, safety, love and self-actualization needs. This analysis highlights Maslow’s challenges concerning the four fundamental needs during his formative years, in contrast to his adult life, where it appears that these needs have been adequately fulfilled. </w:t>
                      </w:r>
                    </w:p>
                    <w:p w14:paraId="39AD935D" w14:textId="77777777" w:rsidR="00A06220" w:rsidRPr="00C243E6" w:rsidRDefault="00A06220">
                      <w:pPr>
                        <w:rPr>
                          <w:rFonts w:ascii="Arial" w:hAnsi="Arial" w:cs="Arial"/>
                          <w:color w:val="000000"/>
                          <w:kern w:val="2"/>
                          <w:sz w:val="20"/>
                          <w:szCs w:val="20"/>
                          <w:lang w:eastAsia="en-GB"/>
                          <w14:ligatures w14:val="standardContextual"/>
                        </w:rPr>
                      </w:pPr>
                    </w:p>
                    <w:p w14:paraId="03985BC1" w14:textId="27248BB3" w:rsidR="00244400" w:rsidRPr="00C243E6" w:rsidRDefault="00E46294">
                      <w:pPr>
                        <w:rPr>
                          <w:rFonts w:ascii="Arial" w:hAnsi="Arial" w:cs="Arial"/>
                          <w:color w:val="000000"/>
                          <w:kern w:val="2"/>
                          <w:sz w:val="20"/>
                          <w:szCs w:val="20"/>
                          <w:lang w:eastAsia="en-GB"/>
                          <w14:ligatures w14:val="standardContextual"/>
                        </w:rPr>
                      </w:pPr>
                      <w:r w:rsidRPr="00C243E6">
                        <w:rPr>
                          <w:rFonts w:ascii="Arial" w:hAnsi="Arial" w:cs="Arial"/>
                          <w:color w:val="000000"/>
                          <w:kern w:val="2"/>
                          <w:sz w:val="20"/>
                          <w:szCs w:val="20"/>
                          <w:lang w:eastAsia="en-GB"/>
                          <w14:ligatures w14:val="standardContextual"/>
                        </w:rPr>
                        <w:t>The fundamental human needs are physiological in nature, encompassing activities such as eating, drinking, breathing and excretion</w:t>
                      </w:r>
                      <w:r w:rsidR="00EA0F5F" w:rsidRPr="00C243E6">
                        <w:rPr>
                          <w:rFonts w:ascii="Arial" w:hAnsi="Arial" w:cs="Arial"/>
                          <w:color w:val="000000"/>
                          <w:kern w:val="2"/>
                          <w:sz w:val="20"/>
                          <w:szCs w:val="20"/>
                          <w:lang w:eastAsia="en-GB"/>
                          <w14:ligatures w14:val="standardContextual"/>
                        </w:rPr>
                        <w:t xml:space="preserve"> (Maslow, 1943b). </w:t>
                      </w:r>
                      <w:r w:rsidR="00A70237" w:rsidRPr="00C243E6">
                        <w:rPr>
                          <w:rFonts w:ascii="Arial" w:hAnsi="Arial" w:cs="Arial"/>
                          <w:color w:val="000000"/>
                          <w:kern w:val="2"/>
                          <w:sz w:val="20"/>
                          <w:szCs w:val="20"/>
                          <w:lang w:eastAsia="en-GB"/>
                          <w14:ligatures w14:val="standardContextual"/>
                        </w:rPr>
                        <w:t>In Maslow’s hierarchy, the fundamental needs hold the highest priority and exert a significant influence over the individual when they remain unfulfilled.</w:t>
                      </w:r>
                      <w:r w:rsidR="00EA0F5F" w:rsidRPr="00C243E6">
                        <w:rPr>
                          <w:rFonts w:ascii="Arial" w:hAnsi="Arial" w:cs="Arial"/>
                          <w:color w:val="000000"/>
                          <w:kern w:val="2"/>
                          <w:sz w:val="20"/>
                          <w:szCs w:val="20"/>
                          <w:lang w:eastAsia="en-GB"/>
                          <w14:ligatures w14:val="standardContextual"/>
                        </w:rPr>
                        <w:t xml:space="preserve"> (Maslow, 1943b)</w:t>
                      </w:r>
                    </w:p>
                    <w:p w14:paraId="576EA243" w14:textId="77777777" w:rsidR="00244400" w:rsidRPr="00C243E6" w:rsidRDefault="00244400">
                      <w:pPr>
                        <w:rPr>
                          <w:rFonts w:ascii="Arial" w:hAnsi="Arial" w:cs="Arial"/>
                          <w:color w:val="000000"/>
                          <w:kern w:val="2"/>
                          <w:sz w:val="20"/>
                          <w:szCs w:val="20"/>
                          <w:lang w:eastAsia="en-GB"/>
                          <w14:ligatures w14:val="standardContextual"/>
                        </w:rPr>
                      </w:pPr>
                    </w:p>
                    <w:p w14:paraId="66DD6B38" w14:textId="2B5B6C11" w:rsidR="00EE6111" w:rsidRPr="00C243E6" w:rsidRDefault="00361EC8">
                      <w:pPr>
                        <w:rPr>
                          <w:rFonts w:ascii="Arial" w:hAnsi="Arial" w:cs="Arial"/>
                          <w:color w:val="000000"/>
                          <w:kern w:val="2"/>
                          <w:sz w:val="20"/>
                          <w:szCs w:val="20"/>
                          <w:lang w:eastAsia="en-GB"/>
                          <w14:ligatures w14:val="standardContextual"/>
                        </w:rPr>
                      </w:pPr>
                      <w:r w:rsidRPr="00C243E6">
                        <w:rPr>
                          <w:rFonts w:ascii="Arial" w:hAnsi="Arial" w:cs="Arial"/>
                          <w:color w:val="000000"/>
                          <w:kern w:val="2"/>
                          <w:sz w:val="20"/>
                          <w:szCs w:val="20"/>
                          <w:lang w:eastAsia="en-GB"/>
                          <w14:ligatures w14:val="standardContextual"/>
                        </w:rPr>
                        <w:t>Engaging in activities such as eating, drinking, and sleeping plays a crucial role in sustaining physical homeosta</w:t>
                      </w:r>
                      <w:r w:rsidR="00DA3AB7" w:rsidRPr="00C243E6">
                        <w:rPr>
                          <w:rFonts w:ascii="Arial" w:hAnsi="Arial" w:cs="Arial"/>
                          <w:color w:val="000000"/>
                          <w:kern w:val="2"/>
                          <w:sz w:val="20"/>
                          <w:szCs w:val="20"/>
                          <w:lang w:eastAsia="en-GB"/>
                          <w14:ligatures w14:val="standardContextual"/>
                        </w:rPr>
                        <w:t>sis. Furthermore, behaviours aimed at fulfilling physiological needs foster a sense of equilibrium and predictability in human life</w:t>
                      </w:r>
                    </w:p>
                    <w:p w14:paraId="2BA910CC" w14:textId="77777777" w:rsidR="00EE6111" w:rsidRPr="00C243E6" w:rsidRDefault="00EE6111">
                      <w:pPr>
                        <w:rPr>
                          <w:rFonts w:ascii="Arial" w:hAnsi="Arial" w:cs="Arial"/>
                          <w:color w:val="000000"/>
                          <w:kern w:val="2"/>
                          <w:sz w:val="20"/>
                          <w:szCs w:val="20"/>
                          <w:lang w:eastAsia="en-GB"/>
                          <w14:ligatures w14:val="standardContextual"/>
                        </w:rPr>
                      </w:pPr>
                    </w:p>
                    <w:p w14:paraId="24CB5B19" w14:textId="6C8C8FB0" w:rsidR="00963620" w:rsidRPr="00C243E6" w:rsidRDefault="00EE6111" w:rsidP="00EC6DFE">
                      <w:pPr>
                        <w:rPr>
                          <w:rFonts w:ascii="Arial" w:hAnsi="Arial" w:cs="Arial"/>
                          <w:color w:val="000000"/>
                          <w:kern w:val="2"/>
                          <w:sz w:val="20"/>
                          <w:szCs w:val="20"/>
                          <w:lang w:eastAsia="en-GB"/>
                          <w14:ligatures w14:val="standardContextual"/>
                        </w:rPr>
                      </w:pPr>
                      <w:r w:rsidRPr="00C243E6">
                        <w:rPr>
                          <w:rFonts w:ascii="Arial" w:hAnsi="Arial" w:cs="Arial"/>
                          <w:color w:val="000000"/>
                          <w:kern w:val="2"/>
                          <w:sz w:val="20"/>
                          <w:szCs w:val="20"/>
                          <w:lang w:eastAsia="en-GB"/>
                          <w14:ligatures w14:val="standardContextual"/>
                        </w:rPr>
                        <w:t xml:space="preserve">Physiological survival </w:t>
                      </w:r>
                      <w:r w:rsidR="00EC6DFE" w:rsidRPr="00C243E6">
                        <w:rPr>
                          <w:rFonts w:ascii="Arial" w:hAnsi="Arial" w:cs="Arial"/>
                          <w:color w:val="000000"/>
                          <w:kern w:val="2"/>
                          <w:sz w:val="20"/>
                          <w:szCs w:val="20"/>
                          <w:lang w:eastAsia="en-GB"/>
                          <w14:ligatures w14:val="standardContextual"/>
                        </w:rPr>
                        <w:t>is regarded as the fundamental driver of human behaviour. When physiological needs are unmet they dominate the organism’s focus</w:t>
                      </w:r>
                      <w:r w:rsidR="00DA3AB7" w:rsidRPr="00C243E6">
                        <w:rPr>
                          <w:rFonts w:ascii="Arial" w:hAnsi="Arial" w:cs="Arial"/>
                          <w:color w:val="000000"/>
                          <w:kern w:val="2"/>
                          <w:sz w:val="20"/>
                          <w:szCs w:val="20"/>
                          <w:lang w:eastAsia="en-GB"/>
                          <w14:ligatures w14:val="standardContextual"/>
                        </w:rPr>
                        <w:t>.</w:t>
                      </w:r>
                      <w:r w:rsidR="00F34055" w:rsidRPr="00C243E6">
                        <w:rPr>
                          <w:rFonts w:ascii="Arial" w:hAnsi="Arial" w:cs="Arial"/>
                          <w:color w:val="000000"/>
                          <w:kern w:val="2"/>
                          <w:sz w:val="20"/>
                          <w:szCs w:val="20"/>
                          <w:lang w:eastAsia="en-GB"/>
                          <w14:ligatures w14:val="standardContextual"/>
                        </w:rPr>
                        <w:t xml:space="preserve"> (</w:t>
                      </w:r>
                      <w:r w:rsidR="00773C0F" w:rsidRPr="00C243E6">
                        <w:rPr>
                          <w:rFonts w:ascii="Arial" w:hAnsi="Arial" w:cs="Arial"/>
                          <w:color w:val="000000"/>
                          <w:kern w:val="2"/>
                          <w:sz w:val="20"/>
                          <w:szCs w:val="20"/>
                          <w:lang w:eastAsia="en-GB"/>
                          <w14:ligatures w14:val="standardContextual"/>
                        </w:rPr>
                        <w:t>Liberman. D</w:t>
                      </w:r>
                      <w:r w:rsidR="00F34055" w:rsidRPr="00C243E6">
                        <w:rPr>
                          <w:rFonts w:ascii="Arial" w:hAnsi="Arial" w:cs="Arial"/>
                          <w:color w:val="000000"/>
                          <w:kern w:val="2"/>
                          <w:sz w:val="20"/>
                          <w:szCs w:val="20"/>
                          <w:lang w:eastAsia="en-GB"/>
                          <w14:ligatures w14:val="standardContextual"/>
                        </w:rPr>
                        <w:t>)</w:t>
                      </w:r>
                    </w:p>
                    <w:p w14:paraId="76EA54AD" w14:textId="77777777" w:rsidR="00CE2668" w:rsidRPr="00C243E6" w:rsidRDefault="00CE2668" w:rsidP="00EC6DFE">
                      <w:pPr>
                        <w:rPr>
                          <w:rFonts w:ascii="Arial" w:hAnsi="Arial" w:cs="Arial"/>
                          <w:sz w:val="20"/>
                          <w:szCs w:val="20"/>
                        </w:rPr>
                      </w:pPr>
                    </w:p>
                    <w:p w14:paraId="7533A107" w14:textId="77777777" w:rsidR="00FA4B85" w:rsidRPr="00C243E6" w:rsidRDefault="00FA4B85" w:rsidP="00FA4B85">
                      <w:pPr>
                        <w:rPr>
                          <w:rFonts w:ascii="Arial" w:hAnsi="Arial" w:cs="Arial"/>
                          <w:sz w:val="20"/>
                          <w:szCs w:val="20"/>
                        </w:rPr>
                      </w:pPr>
                      <w:r w:rsidRPr="00C243E6">
                        <w:rPr>
                          <w:rFonts w:ascii="Arial" w:hAnsi="Arial" w:cs="Arial"/>
                          <w:sz w:val="20"/>
                          <w:szCs w:val="20"/>
                        </w:rPr>
                        <w:t>As Stoyanov (2017) points out According to Maslow, a person's primary impulse is to find food and water when all other considerations are eliminated.</w:t>
                      </w:r>
                    </w:p>
                    <w:p w14:paraId="4DAED479" w14:textId="4836B110" w:rsidR="00150CBD" w:rsidRPr="00F34055" w:rsidRDefault="00150CBD" w:rsidP="00FA4B85">
                      <w:pPr>
                        <w:rPr>
                          <w:rFonts w:ascii="Arial" w:hAnsi="Arial" w:cs="Arial"/>
                          <w:color w:val="000000"/>
                          <w:kern w:val="2"/>
                          <w:sz w:val="20"/>
                          <w:szCs w:val="20"/>
                          <w:lang w:eastAsia="en-GB"/>
                          <w14:ligatures w14:val="standardContextual"/>
                        </w:rPr>
                      </w:pPr>
                    </w:p>
                  </w:txbxContent>
                </v:textbox>
              </v:shape>
            </w:pict>
          </mc:Fallback>
        </mc:AlternateContent>
      </w:r>
      <w:r w:rsidR="00E91917" w:rsidRPr="00BC612A">
        <w:rPr>
          <w:rFonts w:ascii="Arial" w:hAnsi="Arial" w:cs="Arial"/>
        </w:rPr>
        <w:t xml:space="preserve">                </w:t>
      </w:r>
      <w:r w:rsidR="00E91917" w:rsidRPr="00BC612A">
        <w:rPr>
          <w:rFonts w:ascii="Arial" w:hAnsi="Arial" w:cs="Arial"/>
          <w:u w:val="single"/>
        </w:rPr>
        <w:t xml:space="preserve"> </w:t>
      </w:r>
      <w:r w:rsidR="00224BFD" w:rsidRPr="00BC612A">
        <w:rPr>
          <w:rFonts w:ascii="Arial" w:hAnsi="Arial" w:cs="Arial"/>
          <w:u w:val="single"/>
        </w:rPr>
        <w:t>Infographic of Maslow’s model of Hierarchy</w:t>
      </w:r>
    </w:p>
    <w:p w14:paraId="63A0C023" w14:textId="76E91A7A" w:rsidR="00224BFD" w:rsidRPr="00BC612A" w:rsidRDefault="002972C3" w:rsidP="001B7510">
      <w:pPr>
        <w:jc w:val="center"/>
        <w:rPr>
          <w:rFonts w:ascii="Arial" w:hAnsi="Arial" w:cs="Arial"/>
        </w:rPr>
      </w:pPr>
      <w:r w:rsidRPr="00BC612A">
        <w:rPr>
          <w:rFonts w:ascii="Arial" w:hAnsi="Arial" w:cs="Arial"/>
          <w:noProof/>
        </w:rPr>
        <mc:AlternateContent>
          <mc:Choice Requires="wps">
            <w:drawing>
              <wp:anchor distT="0" distB="0" distL="114300" distR="114300" simplePos="0" relativeHeight="251664384" behindDoc="0" locked="0" layoutInCell="1" allowOverlap="1" wp14:anchorId="46D99DB7" wp14:editId="793EA1B6">
                <wp:simplePos x="0" y="0"/>
                <wp:positionH relativeFrom="column">
                  <wp:posOffset>-711835</wp:posOffset>
                </wp:positionH>
                <wp:positionV relativeFrom="paragraph">
                  <wp:posOffset>5028992</wp:posOffset>
                </wp:positionV>
                <wp:extent cx="3657600" cy="829339"/>
                <wp:effectExtent l="0" t="0" r="19050" b="27940"/>
                <wp:wrapNone/>
                <wp:docPr id="1884696106" name="Text Box 7"/>
                <wp:cNvGraphicFramePr/>
                <a:graphic xmlns:a="http://schemas.openxmlformats.org/drawingml/2006/main">
                  <a:graphicData uri="http://schemas.microsoft.com/office/word/2010/wordprocessingShape">
                    <wps:wsp>
                      <wps:cNvSpPr txBox="1"/>
                      <wps:spPr>
                        <a:xfrm>
                          <a:off x="0" y="0"/>
                          <a:ext cx="3657600" cy="829339"/>
                        </a:xfrm>
                        <a:prstGeom prst="rect">
                          <a:avLst/>
                        </a:prstGeom>
                        <a:solidFill>
                          <a:schemeClr val="lt1"/>
                        </a:solidFill>
                        <a:ln w="6350">
                          <a:solidFill>
                            <a:prstClr val="black"/>
                          </a:solidFill>
                        </a:ln>
                      </wps:spPr>
                      <wps:txbx>
                        <w:txbxContent>
                          <w:p w14:paraId="295A0B05" w14:textId="77777777" w:rsidR="00EC20CA" w:rsidRPr="00AF7BAC" w:rsidRDefault="00C71287" w:rsidP="00EC20CA">
                            <w:pPr>
                              <w:rPr>
                                <w:rFonts w:ascii="Arial" w:hAnsi="Arial" w:cs="Arial"/>
                                <w:sz w:val="20"/>
                                <w:szCs w:val="20"/>
                              </w:rPr>
                            </w:pPr>
                            <w:r w:rsidRPr="00AF7BAC">
                              <w:rPr>
                                <w:rFonts w:ascii="Arial" w:hAnsi="Arial" w:cs="Arial"/>
                                <w:sz w:val="20"/>
                                <w:szCs w:val="20"/>
                              </w:rPr>
                              <w:t xml:space="preserve">Stoyanov (2017) </w:t>
                            </w:r>
                            <w:r w:rsidR="007554F6" w:rsidRPr="00AF7BAC">
                              <w:rPr>
                                <w:rFonts w:ascii="Arial" w:hAnsi="Arial" w:cs="Arial"/>
                                <w:sz w:val="20"/>
                                <w:szCs w:val="20"/>
                              </w:rPr>
                              <w:t xml:space="preserve">defines </w:t>
                            </w:r>
                            <w:r w:rsidR="00197155" w:rsidRPr="00AF7BAC">
                              <w:rPr>
                                <w:rFonts w:ascii="Arial" w:hAnsi="Arial" w:cs="Arial"/>
                                <w:sz w:val="20"/>
                                <w:szCs w:val="20"/>
                              </w:rPr>
                              <w:t>self-actualization</w:t>
                            </w:r>
                            <w:r w:rsidR="004B3297" w:rsidRPr="00AF7BAC">
                              <w:rPr>
                                <w:rFonts w:ascii="Arial" w:hAnsi="Arial" w:cs="Arial"/>
                                <w:sz w:val="20"/>
                                <w:szCs w:val="20"/>
                              </w:rPr>
                              <w:t xml:space="preserve"> as </w:t>
                            </w:r>
                            <w:r w:rsidR="00850A53" w:rsidRPr="00AF7BAC">
                              <w:rPr>
                                <w:rFonts w:ascii="Arial" w:hAnsi="Arial" w:cs="Arial"/>
                                <w:sz w:val="20"/>
                                <w:szCs w:val="20"/>
                              </w:rPr>
                              <w:t>“</w:t>
                            </w:r>
                            <w:r w:rsidR="005F197B" w:rsidRPr="00AF7BAC">
                              <w:rPr>
                                <w:rFonts w:ascii="Arial" w:hAnsi="Arial" w:cs="Arial"/>
                                <w:sz w:val="20"/>
                                <w:szCs w:val="20"/>
                              </w:rPr>
                              <w:t>the need to achieve one’s potential</w:t>
                            </w:r>
                            <w:r w:rsidR="000467F1" w:rsidRPr="00AF7BAC">
                              <w:rPr>
                                <w:rFonts w:ascii="Arial" w:hAnsi="Arial" w:cs="Arial"/>
                                <w:sz w:val="20"/>
                                <w:szCs w:val="20"/>
                              </w:rPr>
                              <w:t>.</w:t>
                            </w:r>
                            <w:r w:rsidR="00850A53" w:rsidRPr="00AF7BAC">
                              <w:rPr>
                                <w:rFonts w:ascii="Arial" w:hAnsi="Arial" w:cs="Arial"/>
                                <w:sz w:val="20"/>
                                <w:szCs w:val="20"/>
                              </w:rPr>
                              <w:t>”</w:t>
                            </w:r>
                            <w:r w:rsidR="00361805" w:rsidRPr="00AF7BAC">
                              <w:rPr>
                                <w:rFonts w:ascii="Arial" w:hAnsi="Arial" w:cs="Arial"/>
                                <w:sz w:val="20"/>
                                <w:szCs w:val="20"/>
                              </w:rPr>
                              <w:t xml:space="preserve"> </w:t>
                            </w:r>
                            <w:r w:rsidR="00EC20CA" w:rsidRPr="00AF7BAC">
                              <w:rPr>
                                <w:rFonts w:ascii="Arial" w:hAnsi="Arial" w:cs="Arial"/>
                                <w:sz w:val="20"/>
                                <w:szCs w:val="20"/>
                              </w:rPr>
                              <w:t>However, Maslow purposefully leaves open the specifics of self-actualization demands because it is uncommon to discover someone who has fulfilled all of their goals.</w:t>
                            </w:r>
                          </w:p>
                          <w:p w14:paraId="23FB36BA" w14:textId="7E6590EF" w:rsidR="00553DB4" w:rsidRDefault="00553DB4" w:rsidP="00AE4CEA"/>
                          <w:p w14:paraId="4CA65442" w14:textId="77777777" w:rsidR="00553DB4" w:rsidRDefault="00553DB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D99DB7" id="Text Box 7" o:spid="_x0000_s1027" type="#_x0000_t202" style="position:absolute;left:0;text-align:left;margin-left:-56.05pt;margin-top:396pt;width:4in;height:65.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IPzOwIAAIMEAAAOAAAAZHJzL2Uyb0RvYy54bWysVE1v2zAMvQ/YfxB0X5zvNkacIkuRYUDR&#10;FkiLnhVZio3JoiYpsbNfP0p2PtrtNOwiUyL1RD4+en7XVIochHUl6IwOen1KhOaQl3qX0deX9Zdb&#10;SpxnOmcKtMjoUTh6t/j8aV6bVAyhAJULSxBEu7Q2GS28N2mSOF6IirkeGKHRKcFWzOPW7pLcshrR&#10;K5UM+/1pUoPNjQUunMPT+9ZJFxFfSsH9k5ROeKIyirn5uNq4bsOaLOYs3VlmipJ3abB/yKJipcZH&#10;z1D3zDOyt+UfUFXJLTiQvsehSkDKkotYA1Yz6H+oZlMwI2ItSI4zZ5rc/4Plj4eNebbEN1+hwQYG&#10;QmrjUoeHoZ5G2ip8MVOCfqTweKZNNJ5wPBxNJzfTPro4+m6Hs9FoFmCSy21jnf8moCLByKjFtkS2&#10;2OHB+Tb0FBIec6DKfF0qFTdBCmKlLDkwbKLyMUcEfxelNKkzOh1N+hH4nS9An+9vFeM/uvSuohBP&#10;acz5UnuwfLNtSJlndHLiZQv5Eemy0CrJGb4uEf6BOf/MLEoHacBx8E+4SAWYE3QWJQXYX387D/HY&#10;UfRSUqMUM+p+7pkVlKjvGns9G4zHQbtxM57cDHFjrz3ba4/eVytAogY4eIZHM8R7dTKlheoNp2YZ&#10;XkUX0xzfzqg/mSvfDghOHRfLZQxCtRrmH/TG8AAdGhNofWnemDVdWz0K4hFOomXph+62seGmhuXe&#10;gyxj6wPPLasd/aj0KJ5uKsMoXe9j1OXfsfgNAAD//wMAUEsDBBQABgAIAAAAIQBfwq7X3wAAAAwB&#10;AAAPAAAAZHJzL2Rvd25yZXYueG1sTI/BTsMwEETvSPyDtUjcWicGhSTNpgJUuHCioJ7d2LUtYjuy&#10;3TT8PeYEx9U+zbzptosdySxDNN4hlOsCiHSDF8YphM+Pl1UNJCbuBB+9kwjfMsK2v77qeCv8xb3L&#10;eZ8UySEuthxBpzS1lMZBS8vj2k/S5d/JB8tTPoOiIvBLDrcjZUVRUcuNyw2aT/JZy+Frf7YIuyfV&#10;qKHmQe9qYcy8HE5v6hXx9mZ53ABJckl/MPzqZ3Xos9PRn52IZERYlSUrM4vw0LC8KiP31V0D5IjQ&#10;MFYB7Tv6f0T/AwAA//8DAFBLAQItABQABgAIAAAAIQC2gziS/gAAAOEBAAATAAAAAAAAAAAAAAAA&#10;AAAAAABbQ29udGVudF9UeXBlc10ueG1sUEsBAi0AFAAGAAgAAAAhADj9If/WAAAAlAEAAAsAAAAA&#10;AAAAAAAAAAAALwEAAF9yZWxzLy5yZWxzUEsBAi0AFAAGAAgAAAAhAE60g/M7AgAAgwQAAA4AAAAA&#10;AAAAAAAAAAAALgIAAGRycy9lMm9Eb2MueG1sUEsBAi0AFAAGAAgAAAAhAF/CrtffAAAADAEAAA8A&#10;AAAAAAAAAAAAAAAAlQQAAGRycy9kb3ducmV2LnhtbFBLBQYAAAAABAAEAPMAAAChBQAAAAA=&#10;" fillcolor="white [3201]" strokeweight=".5pt">
                <v:textbox>
                  <w:txbxContent>
                    <w:p w14:paraId="295A0B05" w14:textId="77777777" w:rsidR="00EC20CA" w:rsidRPr="00AF7BAC" w:rsidRDefault="00C71287" w:rsidP="00EC20CA">
                      <w:pPr>
                        <w:rPr>
                          <w:rFonts w:ascii="Arial" w:hAnsi="Arial" w:cs="Arial"/>
                          <w:sz w:val="20"/>
                          <w:szCs w:val="20"/>
                        </w:rPr>
                      </w:pPr>
                      <w:r w:rsidRPr="00AF7BAC">
                        <w:rPr>
                          <w:rFonts w:ascii="Arial" w:hAnsi="Arial" w:cs="Arial"/>
                          <w:sz w:val="20"/>
                          <w:szCs w:val="20"/>
                        </w:rPr>
                        <w:t xml:space="preserve">Stoyanov (2017) </w:t>
                      </w:r>
                      <w:r w:rsidR="007554F6" w:rsidRPr="00AF7BAC">
                        <w:rPr>
                          <w:rFonts w:ascii="Arial" w:hAnsi="Arial" w:cs="Arial"/>
                          <w:sz w:val="20"/>
                          <w:szCs w:val="20"/>
                        </w:rPr>
                        <w:t xml:space="preserve">defines </w:t>
                      </w:r>
                      <w:r w:rsidR="00197155" w:rsidRPr="00AF7BAC">
                        <w:rPr>
                          <w:rFonts w:ascii="Arial" w:hAnsi="Arial" w:cs="Arial"/>
                          <w:sz w:val="20"/>
                          <w:szCs w:val="20"/>
                        </w:rPr>
                        <w:t>self-actualization</w:t>
                      </w:r>
                      <w:r w:rsidR="004B3297" w:rsidRPr="00AF7BAC">
                        <w:rPr>
                          <w:rFonts w:ascii="Arial" w:hAnsi="Arial" w:cs="Arial"/>
                          <w:sz w:val="20"/>
                          <w:szCs w:val="20"/>
                        </w:rPr>
                        <w:t xml:space="preserve"> as </w:t>
                      </w:r>
                      <w:r w:rsidR="00850A53" w:rsidRPr="00AF7BAC">
                        <w:rPr>
                          <w:rFonts w:ascii="Arial" w:hAnsi="Arial" w:cs="Arial"/>
                          <w:sz w:val="20"/>
                          <w:szCs w:val="20"/>
                        </w:rPr>
                        <w:t>“</w:t>
                      </w:r>
                      <w:r w:rsidR="005F197B" w:rsidRPr="00AF7BAC">
                        <w:rPr>
                          <w:rFonts w:ascii="Arial" w:hAnsi="Arial" w:cs="Arial"/>
                          <w:sz w:val="20"/>
                          <w:szCs w:val="20"/>
                        </w:rPr>
                        <w:t>the need to achieve one’s potential</w:t>
                      </w:r>
                      <w:r w:rsidR="000467F1" w:rsidRPr="00AF7BAC">
                        <w:rPr>
                          <w:rFonts w:ascii="Arial" w:hAnsi="Arial" w:cs="Arial"/>
                          <w:sz w:val="20"/>
                          <w:szCs w:val="20"/>
                        </w:rPr>
                        <w:t>.</w:t>
                      </w:r>
                      <w:r w:rsidR="00850A53" w:rsidRPr="00AF7BAC">
                        <w:rPr>
                          <w:rFonts w:ascii="Arial" w:hAnsi="Arial" w:cs="Arial"/>
                          <w:sz w:val="20"/>
                          <w:szCs w:val="20"/>
                        </w:rPr>
                        <w:t>”</w:t>
                      </w:r>
                      <w:r w:rsidR="00361805" w:rsidRPr="00AF7BAC">
                        <w:rPr>
                          <w:rFonts w:ascii="Arial" w:hAnsi="Arial" w:cs="Arial"/>
                          <w:sz w:val="20"/>
                          <w:szCs w:val="20"/>
                        </w:rPr>
                        <w:t xml:space="preserve"> </w:t>
                      </w:r>
                      <w:r w:rsidR="00EC20CA" w:rsidRPr="00AF7BAC">
                        <w:rPr>
                          <w:rFonts w:ascii="Arial" w:hAnsi="Arial" w:cs="Arial"/>
                          <w:sz w:val="20"/>
                          <w:szCs w:val="20"/>
                        </w:rPr>
                        <w:t>However, Maslow purposefully leaves open the specifics of self-actualization demands because it is uncommon to discover someone who has fulfilled all of their goals.</w:t>
                      </w:r>
                    </w:p>
                    <w:p w14:paraId="23FB36BA" w14:textId="7E6590EF" w:rsidR="00553DB4" w:rsidRDefault="00553DB4" w:rsidP="00AE4CEA"/>
                    <w:p w14:paraId="4CA65442" w14:textId="77777777" w:rsidR="00553DB4" w:rsidRDefault="00553DB4"/>
                  </w:txbxContent>
                </v:textbox>
              </v:shape>
            </w:pict>
          </mc:Fallback>
        </mc:AlternateContent>
      </w:r>
      <w:r w:rsidRPr="00BC612A">
        <w:rPr>
          <w:rFonts w:ascii="Arial" w:hAnsi="Arial" w:cs="Arial"/>
          <w:noProof/>
        </w:rPr>
        <mc:AlternateContent>
          <mc:Choice Requires="wps">
            <w:drawing>
              <wp:anchor distT="0" distB="0" distL="114300" distR="114300" simplePos="0" relativeHeight="251663360" behindDoc="0" locked="0" layoutInCell="1" allowOverlap="1" wp14:anchorId="68F58136" wp14:editId="2254222F">
                <wp:simplePos x="0" y="0"/>
                <wp:positionH relativeFrom="column">
                  <wp:posOffset>-755338</wp:posOffset>
                </wp:positionH>
                <wp:positionV relativeFrom="paragraph">
                  <wp:posOffset>4087287</wp:posOffset>
                </wp:positionV>
                <wp:extent cx="3701491" cy="731520"/>
                <wp:effectExtent l="0" t="0" r="13335" b="11430"/>
                <wp:wrapNone/>
                <wp:docPr id="273946655" name="Text Box 6"/>
                <wp:cNvGraphicFramePr/>
                <a:graphic xmlns:a="http://schemas.openxmlformats.org/drawingml/2006/main">
                  <a:graphicData uri="http://schemas.microsoft.com/office/word/2010/wordprocessingShape">
                    <wps:wsp>
                      <wps:cNvSpPr txBox="1"/>
                      <wps:spPr>
                        <a:xfrm>
                          <a:off x="0" y="0"/>
                          <a:ext cx="3701491" cy="731520"/>
                        </a:xfrm>
                        <a:prstGeom prst="rect">
                          <a:avLst/>
                        </a:prstGeom>
                        <a:solidFill>
                          <a:schemeClr val="lt1"/>
                        </a:solidFill>
                        <a:ln w="6350">
                          <a:solidFill>
                            <a:prstClr val="black"/>
                          </a:solidFill>
                        </a:ln>
                      </wps:spPr>
                      <wps:txbx>
                        <w:txbxContent>
                          <w:p w14:paraId="542F4F0C" w14:textId="75348771" w:rsidR="00715651" w:rsidRPr="00F73843" w:rsidRDefault="001F0230" w:rsidP="00715651">
                            <w:pPr>
                              <w:ind w:left="124" w:right="6"/>
                              <w:rPr>
                                <w:rFonts w:ascii="Arial" w:hAnsi="Arial" w:cs="Arial"/>
                                <w:sz w:val="20"/>
                                <w:szCs w:val="20"/>
                              </w:rPr>
                            </w:pPr>
                            <w:r w:rsidRPr="00F73843">
                              <w:rPr>
                                <w:rFonts w:ascii="Arial" w:hAnsi="Arial" w:cs="Arial"/>
                                <w:sz w:val="20"/>
                                <w:szCs w:val="20"/>
                              </w:rPr>
                              <w:t xml:space="preserve">Stoyanov (2017) </w:t>
                            </w:r>
                            <w:r w:rsidR="00510D7E" w:rsidRPr="00F73843">
                              <w:rPr>
                                <w:rFonts w:ascii="Arial" w:hAnsi="Arial" w:cs="Arial"/>
                                <w:sz w:val="20"/>
                                <w:szCs w:val="20"/>
                              </w:rPr>
                              <w:t xml:space="preserve">claims that </w:t>
                            </w:r>
                            <w:r w:rsidR="002A7CEC" w:rsidRPr="00F73843">
                              <w:rPr>
                                <w:rFonts w:ascii="Arial" w:hAnsi="Arial" w:cs="Arial"/>
                                <w:sz w:val="20"/>
                                <w:szCs w:val="20"/>
                              </w:rPr>
                              <w:t xml:space="preserve">Maslow </w:t>
                            </w:r>
                            <w:r w:rsidR="0077409E" w:rsidRPr="00F73843">
                              <w:rPr>
                                <w:rFonts w:ascii="Arial" w:hAnsi="Arial" w:cs="Arial"/>
                                <w:sz w:val="20"/>
                                <w:szCs w:val="20"/>
                              </w:rPr>
                              <w:t>“</w:t>
                            </w:r>
                            <w:r w:rsidR="0047123A" w:rsidRPr="00F73843">
                              <w:rPr>
                                <w:rFonts w:ascii="Arial" w:hAnsi="Arial" w:cs="Arial"/>
                                <w:sz w:val="20"/>
                                <w:szCs w:val="20"/>
                              </w:rPr>
                              <w:t>…</w:t>
                            </w:r>
                            <w:r w:rsidR="00715651" w:rsidRPr="00F73843">
                              <w:rPr>
                                <w:rFonts w:ascii="Arial" w:hAnsi="Arial" w:cs="Arial"/>
                                <w:sz w:val="20"/>
                                <w:szCs w:val="20"/>
                              </w:rPr>
                              <w:t>breaks esteem down into two categories: first, the desire for strength, achievement, adequacy, and confidence; and second, the desire for a good reputation, prestige, or recognition.</w:t>
                            </w:r>
                            <w:r w:rsidR="0077409E" w:rsidRPr="00F73843">
                              <w:rPr>
                                <w:rFonts w:ascii="Arial" w:hAnsi="Arial" w:cs="Arial"/>
                                <w:sz w:val="20"/>
                                <w:szCs w:val="20"/>
                              </w:rPr>
                              <w:t>”</w:t>
                            </w:r>
                            <w:r w:rsidR="00715651" w:rsidRPr="00F73843">
                              <w:rPr>
                                <w:rFonts w:ascii="Arial" w:hAnsi="Arial" w:cs="Arial"/>
                                <w:sz w:val="20"/>
                                <w:szCs w:val="20"/>
                              </w:rPr>
                              <w:t xml:space="preserve"> </w:t>
                            </w:r>
                          </w:p>
                          <w:p w14:paraId="32A640AC" w14:textId="77777777" w:rsidR="003C0695" w:rsidRDefault="003C06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F58136" id="Text Box 6" o:spid="_x0000_s1028" type="#_x0000_t202" style="position:absolute;left:0;text-align:left;margin-left:-59.5pt;margin-top:321.85pt;width:291.45pt;height:57.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31OwIAAIMEAAAOAAAAZHJzL2Uyb0RvYy54bWysVE1v2zAMvQ/YfxB0X2zno1mNOEWWIsOA&#10;oC2QDj0rshwLk0VNUmJnv36U8t3tNOwiUyL1RL5HevLQNYrshHUSdEGzXkqJ0BxKqTcF/f66+PSZ&#10;EueZLpkCLQq6F44+TD9+mLQmF32oQZXCEgTRLm9NQWvvTZ4kjteiYa4HRmh0VmAb5nFrN0lpWYvo&#10;jUr6aXqXtGBLY4EL5/D08eCk04hfVYL756pywhNVUMzNx9XGdR3WZDph+cYyU0t+TIP9QxYNkxof&#10;PUM9Ms/I1so/oBrJLTiofI9Dk0BVSS5iDVhNlr6rZlUzI2ItSI4zZ5rc/4PlT7uVebHEd1+gQwED&#10;Ia1xucPDUE9X2SZ8MVOCfqRwf6ZNdJ5wPByM02x4n1HC0TceZKN+5DW53DbW+a8CGhKMglqUJbLF&#10;dkvn8UUMPYWExxwoWS6kUnETWkHMlSU7hiIqH3PEGzdRSpO2oHeDURqBb3wB+nx/rRj/Eaq8RcCd&#10;0nh4qT1Yvlt3RJYFHZ54WUO5R7osHDrJGb6QCL9kzr8wi62DDOE4+GdcKgWYExwtSmqwv/52HuJR&#10;UfRS0mIrFtT93DIrKFHfNGp9nw2HoXfjZjgaI73EXnvW1x69beaARKEemF00Q7xXJ7Oy0Lzh1MzC&#10;q+himuPbBfUnc+4PA4JTx8VsFoOwWw3zS70yPEAHYQKtr90bs+Yoq8eGeIJT07L8nbqH2HBTw2zr&#10;oZJR+sDzgdUj/djpUZ3jVIZRut7HqMu/Y/obAAD//wMAUEsDBBQABgAIAAAAIQBcreD44AAAAAwB&#10;AAAPAAAAZHJzL2Rvd25yZXYueG1sTI8xT8MwFIR3JP6D9ZDYWie0pEnISwWosHSiIGY3dm2L+DmK&#10;3TT8e8wE4+lOd98129n1bFJjsJ4Q8mUGTFHnpSWN8PH+siiBhShIit6TQvhWAbbt9VUjaukv9Kam&#10;Q9QslVCoBYKJcag5D51RToSlHxQl7+RHJ2KSo+ZyFJdU7np+l2UFd8JSWjBiUM9GdV+Hs0PYPelK&#10;d6UYza6U1k7z52mvXxFvb+bHB2BRzfEvDL/4CR3axHT0Z5KB9QiLPK/SmYhQrFcbYCmyLlYVsCPC&#10;5r6sgLcN/3+i/QEAAP//AwBQSwECLQAUAAYACAAAACEAtoM4kv4AAADhAQAAEwAAAAAAAAAAAAAA&#10;AAAAAAAAW0NvbnRlbnRfVHlwZXNdLnhtbFBLAQItABQABgAIAAAAIQA4/SH/1gAAAJQBAAALAAAA&#10;AAAAAAAAAAAAAC8BAABfcmVscy8ucmVsc1BLAQItABQABgAIAAAAIQCP+e31OwIAAIMEAAAOAAAA&#10;AAAAAAAAAAAAAC4CAABkcnMvZTJvRG9jLnhtbFBLAQItABQABgAIAAAAIQBcreD44AAAAAwBAAAP&#10;AAAAAAAAAAAAAAAAAJUEAABkcnMvZG93bnJldi54bWxQSwUGAAAAAAQABADzAAAAogUAAAAA&#10;" fillcolor="white [3201]" strokeweight=".5pt">
                <v:textbox>
                  <w:txbxContent>
                    <w:p w14:paraId="542F4F0C" w14:textId="75348771" w:rsidR="00715651" w:rsidRPr="00F73843" w:rsidRDefault="001F0230" w:rsidP="00715651">
                      <w:pPr>
                        <w:ind w:left="124" w:right="6"/>
                        <w:rPr>
                          <w:rFonts w:ascii="Arial" w:hAnsi="Arial" w:cs="Arial"/>
                          <w:sz w:val="20"/>
                          <w:szCs w:val="20"/>
                        </w:rPr>
                      </w:pPr>
                      <w:r w:rsidRPr="00F73843">
                        <w:rPr>
                          <w:rFonts w:ascii="Arial" w:hAnsi="Arial" w:cs="Arial"/>
                          <w:sz w:val="20"/>
                          <w:szCs w:val="20"/>
                        </w:rPr>
                        <w:t xml:space="preserve">Stoyanov (2017) </w:t>
                      </w:r>
                      <w:r w:rsidR="00510D7E" w:rsidRPr="00F73843">
                        <w:rPr>
                          <w:rFonts w:ascii="Arial" w:hAnsi="Arial" w:cs="Arial"/>
                          <w:sz w:val="20"/>
                          <w:szCs w:val="20"/>
                        </w:rPr>
                        <w:t xml:space="preserve">claims that </w:t>
                      </w:r>
                      <w:r w:rsidR="002A7CEC" w:rsidRPr="00F73843">
                        <w:rPr>
                          <w:rFonts w:ascii="Arial" w:hAnsi="Arial" w:cs="Arial"/>
                          <w:sz w:val="20"/>
                          <w:szCs w:val="20"/>
                        </w:rPr>
                        <w:t xml:space="preserve">Maslow </w:t>
                      </w:r>
                      <w:r w:rsidR="0077409E" w:rsidRPr="00F73843">
                        <w:rPr>
                          <w:rFonts w:ascii="Arial" w:hAnsi="Arial" w:cs="Arial"/>
                          <w:sz w:val="20"/>
                          <w:szCs w:val="20"/>
                        </w:rPr>
                        <w:t>“</w:t>
                      </w:r>
                      <w:r w:rsidR="0047123A" w:rsidRPr="00F73843">
                        <w:rPr>
                          <w:rFonts w:ascii="Arial" w:hAnsi="Arial" w:cs="Arial"/>
                          <w:sz w:val="20"/>
                          <w:szCs w:val="20"/>
                        </w:rPr>
                        <w:t>…</w:t>
                      </w:r>
                      <w:r w:rsidR="00715651" w:rsidRPr="00F73843">
                        <w:rPr>
                          <w:rFonts w:ascii="Arial" w:hAnsi="Arial" w:cs="Arial"/>
                          <w:sz w:val="20"/>
                          <w:szCs w:val="20"/>
                        </w:rPr>
                        <w:t>breaks esteem down into two categories: first, the desire for strength, achievement, adequacy, and confidence; and second, the desire for a good reputation, prestige, or recognition.</w:t>
                      </w:r>
                      <w:r w:rsidR="0077409E" w:rsidRPr="00F73843">
                        <w:rPr>
                          <w:rFonts w:ascii="Arial" w:hAnsi="Arial" w:cs="Arial"/>
                          <w:sz w:val="20"/>
                          <w:szCs w:val="20"/>
                        </w:rPr>
                        <w:t>”</w:t>
                      </w:r>
                      <w:r w:rsidR="00715651" w:rsidRPr="00F73843">
                        <w:rPr>
                          <w:rFonts w:ascii="Arial" w:hAnsi="Arial" w:cs="Arial"/>
                          <w:sz w:val="20"/>
                          <w:szCs w:val="20"/>
                        </w:rPr>
                        <w:t xml:space="preserve"> </w:t>
                      </w:r>
                    </w:p>
                    <w:p w14:paraId="32A640AC" w14:textId="77777777" w:rsidR="003C0695" w:rsidRDefault="003C0695"/>
                  </w:txbxContent>
                </v:textbox>
              </v:shape>
            </w:pict>
          </mc:Fallback>
        </mc:AlternateContent>
      </w:r>
      <w:r w:rsidRPr="00BC612A">
        <w:rPr>
          <w:rFonts w:ascii="Arial" w:hAnsi="Arial" w:cs="Arial"/>
          <w:noProof/>
        </w:rPr>
        <mc:AlternateContent>
          <mc:Choice Requires="wps">
            <w:drawing>
              <wp:anchor distT="0" distB="0" distL="114300" distR="114300" simplePos="0" relativeHeight="251662336" behindDoc="0" locked="0" layoutInCell="1" allowOverlap="1" wp14:anchorId="1B1BBB62" wp14:editId="720081BC">
                <wp:simplePos x="0" y="0"/>
                <wp:positionH relativeFrom="column">
                  <wp:posOffset>3067695</wp:posOffset>
                </wp:positionH>
                <wp:positionV relativeFrom="paragraph">
                  <wp:posOffset>2632738</wp:posOffset>
                </wp:positionV>
                <wp:extent cx="3531235" cy="3487479"/>
                <wp:effectExtent l="0" t="0" r="12065" b="17780"/>
                <wp:wrapNone/>
                <wp:docPr id="195260074" name="Text Box 5"/>
                <wp:cNvGraphicFramePr/>
                <a:graphic xmlns:a="http://schemas.openxmlformats.org/drawingml/2006/main">
                  <a:graphicData uri="http://schemas.microsoft.com/office/word/2010/wordprocessingShape">
                    <wps:wsp>
                      <wps:cNvSpPr txBox="1"/>
                      <wps:spPr>
                        <a:xfrm>
                          <a:off x="0" y="0"/>
                          <a:ext cx="3531235" cy="3487479"/>
                        </a:xfrm>
                        <a:prstGeom prst="rect">
                          <a:avLst/>
                        </a:prstGeom>
                        <a:solidFill>
                          <a:schemeClr val="lt1"/>
                        </a:solidFill>
                        <a:ln w="6350">
                          <a:solidFill>
                            <a:prstClr val="black"/>
                          </a:solidFill>
                        </a:ln>
                      </wps:spPr>
                      <wps:txbx>
                        <w:txbxContent>
                          <w:p w14:paraId="0634C59D" w14:textId="63F30C45" w:rsidR="00C46B34" w:rsidRPr="000E7159" w:rsidRDefault="00C46B34" w:rsidP="00C46B34">
                            <w:pPr>
                              <w:rPr>
                                <w:rFonts w:ascii="Arial" w:hAnsi="Arial" w:cs="Arial"/>
                                <w:sz w:val="20"/>
                                <w:szCs w:val="20"/>
                              </w:rPr>
                            </w:pPr>
                            <w:r w:rsidRPr="000E7159">
                              <w:rPr>
                                <w:rFonts w:ascii="Arial" w:hAnsi="Arial" w:cs="Arial"/>
                                <w:sz w:val="20"/>
                                <w:szCs w:val="20"/>
                              </w:rPr>
                              <w:t xml:space="preserve">According to Maslow, the most prevalent core of maladjustment and more serious psychopathology is the need for love, which is </w:t>
                            </w:r>
                            <w:r w:rsidR="00516BE8" w:rsidRPr="000E7159">
                              <w:rPr>
                                <w:rFonts w:ascii="Arial" w:hAnsi="Arial" w:cs="Arial"/>
                                <w:sz w:val="20"/>
                                <w:szCs w:val="20"/>
                              </w:rPr>
                              <w:t>frustrated</w:t>
                            </w:r>
                            <w:r w:rsidRPr="000E7159">
                              <w:rPr>
                                <w:rFonts w:ascii="Arial" w:hAnsi="Arial" w:cs="Arial"/>
                                <w:sz w:val="20"/>
                                <w:szCs w:val="20"/>
                              </w:rPr>
                              <w:t xml:space="preserve"> or denied. </w:t>
                            </w:r>
                          </w:p>
                          <w:p w14:paraId="57FC3680" w14:textId="59FAD11A" w:rsidR="003104BF" w:rsidRPr="000E7159" w:rsidRDefault="003104BF" w:rsidP="003104BF">
                            <w:pPr>
                              <w:spacing w:after="3" w:line="262" w:lineRule="auto"/>
                              <w:ind w:left="-14"/>
                              <w:rPr>
                                <w:rFonts w:ascii="Arial" w:hAnsi="Arial" w:cs="Arial"/>
                                <w:sz w:val="20"/>
                                <w:szCs w:val="20"/>
                              </w:rPr>
                            </w:pPr>
                            <w:r w:rsidRPr="000E7159">
                              <w:rPr>
                                <w:rFonts w:ascii="Arial" w:hAnsi="Arial" w:cs="Arial"/>
                                <w:sz w:val="20"/>
                                <w:szCs w:val="20"/>
                              </w:rPr>
                              <w:t>(1954, p. 89).</w:t>
                            </w:r>
                          </w:p>
                          <w:p w14:paraId="0E40594D" w14:textId="77777777" w:rsidR="00E170F8" w:rsidRPr="000E7159" w:rsidRDefault="00E170F8" w:rsidP="00E170F8">
                            <w:pPr>
                              <w:rPr>
                                <w:rFonts w:ascii="Arial" w:hAnsi="Arial" w:cs="Arial"/>
                                <w:sz w:val="20"/>
                                <w:szCs w:val="20"/>
                              </w:rPr>
                            </w:pPr>
                            <w:r w:rsidRPr="000E7159">
                              <w:rPr>
                                <w:rFonts w:ascii="Arial" w:hAnsi="Arial" w:cs="Arial"/>
                                <w:sz w:val="20"/>
                                <w:szCs w:val="20"/>
                              </w:rPr>
                              <w:t>The adult's lack of comprehension, sensitivity, or what Montessori refers to as "the intelligence of love" can start an infinite loop of preventing the child from experiencing love.</w:t>
                            </w:r>
                          </w:p>
                          <w:p w14:paraId="1B384421" w14:textId="77777777" w:rsidR="000E7159" w:rsidRPr="00C162EE" w:rsidRDefault="003104BF" w:rsidP="000E7159">
                            <w:pPr>
                              <w:rPr>
                                <w:rFonts w:ascii="Arial" w:hAnsi="Arial" w:cs="Arial"/>
                                <w:sz w:val="20"/>
                                <w:szCs w:val="20"/>
                              </w:rPr>
                            </w:pPr>
                            <w:r w:rsidRPr="000E7159">
                              <w:rPr>
                                <w:rFonts w:ascii="Arial" w:hAnsi="Arial" w:cs="Arial"/>
                                <w:sz w:val="20"/>
                                <w:szCs w:val="20"/>
                              </w:rPr>
                              <w:t xml:space="preserve"> </w:t>
                            </w:r>
                            <w:r w:rsidR="000E7159" w:rsidRPr="000E7159">
                              <w:rPr>
                                <w:rFonts w:ascii="Arial" w:hAnsi="Arial" w:cs="Arial"/>
                                <w:sz w:val="20"/>
                                <w:szCs w:val="20"/>
                              </w:rPr>
                              <w:t xml:space="preserve">According to her, the child's spirit is rooted in obedience to the parent. The youngster can only be made incapable of obeying when the adult asks him </w:t>
                            </w:r>
                            <w:r w:rsidR="000E7159" w:rsidRPr="00C162EE">
                              <w:rPr>
                                <w:rFonts w:ascii="Arial" w:hAnsi="Arial" w:cs="Arial"/>
                                <w:sz w:val="20"/>
                                <w:szCs w:val="20"/>
                              </w:rPr>
                              <w:t xml:space="preserve">to reject the inner impulse's commands to create by means of unchangeable laws and regulations. </w:t>
                            </w:r>
                          </w:p>
                          <w:p w14:paraId="4CE84B29" w14:textId="37F5E374" w:rsidR="00271FA8" w:rsidRDefault="00C162EE">
                            <w:pPr>
                              <w:rPr>
                                <w:rFonts w:ascii="Arial" w:hAnsi="Arial" w:cs="Arial"/>
                                <w:sz w:val="20"/>
                                <w:szCs w:val="20"/>
                              </w:rPr>
                            </w:pPr>
                            <w:r w:rsidRPr="00C162EE">
                              <w:rPr>
                                <w:rFonts w:ascii="Arial" w:hAnsi="Arial" w:cs="Arial"/>
                                <w:sz w:val="20"/>
                                <w:szCs w:val="20"/>
                              </w:rPr>
                              <w:t>Disobedience often emerges, prompting adults to react defensively against the child. As she notes, “The naughtiness and disobedience of the child,” she elaborates, “reflect a deep-seated conflict between his creative impulses and his desire for affection from the adult who fails to comprehend him” (1965, p. 106).</w:t>
                            </w:r>
                          </w:p>
                          <w:p w14:paraId="3F4D4C3E" w14:textId="2F6A8EF3" w:rsidR="0089176D" w:rsidRPr="00ED2351" w:rsidRDefault="00E7528E" w:rsidP="00E7528E">
                            <w:pPr>
                              <w:rPr>
                                <w:rFonts w:ascii="Arial" w:hAnsi="Arial" w:cs="Arial"/>
                                <w:sz w:val="20"/>
                                <w:szCs w:val="20"/>
                              </w:rPr>
                            </w:pPr>
                            <w:r>
                              <w:rPr>
                                <w:rFonts w:ascii="Arial" w:hAnsi="Arial" w:cs="Arial"/>
                                <w:sz w:val="20"/>
                                <w:szCs w:val="20"/>
                              </w:rPr>
                              <w:t>Maslow empha</w:t>
                            </w:r>
                            <w:r w:rsidR="00ED2351">
                              <w:rPr>
                                <w:rFonts w:ascii="Arial" w:hAnsi="Arial" w:cs="Arial"/>
                                <w:sz w:val="20"/>
                                <w:szCs w:val="20"/>
                              </w:rPr>
                              <w:t xml:space="preserve">sizes that the denial of love, affection, and a sense of belonging is the primary factor contributing to instances of maladjustment and sever psychopathy (Stoyanov, 2017)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1BBB62" id="Text Box 5" o:spid="_x0000_s1029" type="#_x0000_t202" style="position:absolute;left:0;text-align:left;margin-left:241.55pt;margin-top:207.3pt;width:278.05pt;height:274.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DyDPQIAAIQEAAAOAAAAZHJzL2Uyb0RvYy54bWysVE1v2zAMvQ/YfxB0X5zPpjXiFFmKDAOC&#10;tkBa9KzIcixMFjVJiZ39+lGy89Fup2EXmRKpJ/Lx0bP7plLkIKyToDM66PUpEZpDLvUuo68vqy+3&#10;lDjPdM4UaJHRo3D0fv7506w2qRhCCSoXliCIdmltMlp6b9IkcbwUFXM9MEKjswBbMY9bu0tyy2pE&#10;r1Qy7Pdvkhpsbixw4RyePrROOo/4RSG4fyoKJzxRGcXcfFxtXLdhTeYzlu4sM6XkXRrsH7KomNT4&#10;6BnqgXlG9lb+AVVJbsFB4XscqgSKQnIRa8BqBv0P1WxKZkSsBclx5kyT+3+w/PGwMc+W+OYrNNjA&#10;QEhtXOrwMNTTFLYKX8yUoB8pPJ5pE40nHA9Hk9FgOJpQwtE3Gt9Ox9O7gJNcrhvr/DcBFQlGRi32&#10;JdLFDmvn29BTSHjNgZL5SioVN0ELYqksOTDsovIxSQR/F6U0qTN6M5r0I/A7X4A+398qxn906V1F&#10;IZ7SmPOl+GD5ZtsQmWNZJ2K2kB+RLwutlJzhK4nwa+b8M7OoHaQI58E/4VIowJygsygpwf7623mI&#10;x5ail5IatZhR93PPrKBEfdfY7LvBeBzEGzfjyXSIG3vt2V579L5aAhI1wMkzPJoh3quTWVio3nBs&#10;FuFVdDHN8e2M+pO59O2E4NhxsVjEIJSrYX6tN4YH6NCYQOtL88as6drqURGPcFItSz90t40NNzUs&#10;9h4KGVsfeG5Z7ehHqUfxdGMZZul6H6MuP4/5bwAAAP//AwBQSwMEFAAGAAgAAAAhABZ2eUnfAAAA&#10;DAEAAA8AAABkcnMvZG93bnJldi54bWxMj7FOwzAQhnck3sE6JDbqpKkiJ8SpABUWJlrEfI1d2yK2&#10;I9tNw9vjTrDd6T799/3ddrEjmWWIxjsO5aoAIt3ghXGKw+fh9YEBiQmdwNE7yeFHRtj2tzcdtsJf&#10;3Iec90mRHOJiixx0SlNLaRy0tBhXfpIu304+WEx5DYqKgJccbke6LoqaWjQuf9A4yRcth+/92XLY&#10;PatGDQyD3jFhzLx8nd7VG+f3d8vTI5Akl/QHw1U/q0OfnY7+7EQkI4cNq8qM5qHc1ECuRFE1ayBH&#10;Dk1dMaB9R/+X6H8BAAD//wMAUEsBAi0AFAAGAAgAAAAhALaDOJL+AAAA4QEAABMAAAAAAAAAAAAA&#10;AAAAAAAAAFtDb250ZW50X1R5cGVzXS54bWxQSwECLQAUAAYACAAAACEAOP0h/9YAAACUAQAACwAA&#10;AAAAAAAAAAAAAAAvAQAAX3JlbHMvLnJlbHNQSwECLQAUAAYACAAAACEAKZA8gz0CAACEBAAADgAA&#10;AAAAAAAAAAAAAAAuAgAAZHJzL2Uyb0RvYy54bWxQSwECLQAUAAYACAAAACEAFnZ5Sd8AAAAMAQAA&#10;DwAAAAAAAAAAAAAAAACXBAAAZHJzL2Rvd25yZXYueG1sUEsFBgAAAAAEAAQA8wAAAKMFAAAAAA==&#10;" fillcolor="white [3201]" strokeweight=".5pt">
                <v:textbox>
                  <w:txbxContent>
                    <w:p w14:paraId="0634C59D" w14:textId="63F30C45" w:rsidR="00C46B34" w:rsidRPr="000E7159" w:rsidRDefault="00C46B34" w:rsidP="00C46B34">
                      <w:pPr>
                        <w:rPr>
                          <w:rFonts w:ascii="Arial" w:hAnsi="Arial" w:cs="Arial"/>
                          <w:sz w:val="20"/>
                          <w:szCs w:val="20"/>
                        </w:rPr>
                      </w:pPr>
                      <w:r w:rsidRPr="000E7159">
                        <w:rPr>
                          <w:rFonts w:ascii="Arial" w:hAnsi="Arial" w:cs="Arial"/>
                          <w:sz w:val="20"/>
                          <w:szCs w:val="20"/>
                        </w:rPr>
                        <w:t xml:space="preserve">According to Maslow, the most prevalent core of maladjustment and more serious psychopathology is the need for love, which is </w:t>
                      </w:r>
                      <w:r w:rsidR="00516BE8" w:rsidRPr="000E7159">
                        <w:rPr>
                          <w:rFonts w:ascii="Arial" w:hAnsi="Arial" w:cs="Arial"/>
                          <w:sz w:val="20"/>
                          <w:szCs w:val="20"/>
                        </w:rPr>
                        <w:t>frustrated</w:t>
                      </w:r>
                      <w:r w:rsidRPr="000E7159">
                        <w:rPr>
                          <w:rFonts w:ascii="Arial" w:hAnsi="Arial" w:cs="Arial"/>
                          <w:sz w:val="20"/>
                          <w:szCs w:val="20"/>
                        </w:rPr>
                        <w:t xml:space="preserve"> or denied. </w:t>
                      </w:r>
                    </w:p>
                    <w:p w14:paraId="57FC3680" w14:textId="59FAD11A" w:rsidR="003104BF" w:rsidRPr="000E7159" w:rsidRDefault="003104BF" w:rsidP="003104BF">
                      <w:pPr>
                        <w:spacing w:after="3" w:line="262" w:lineRule="auto"/>
                        <w:ind w:left="-14"/>
                        <w:rPr>
                          <w:rFonts w:ascii="Arial" w:hAnsi="Arial" w:cs="Arial"/>
                          <w:sz w:val="20"/>
                          <w:szCs w:val="20"/>
                        </w:rPr>
                      </w:pPr>
                      <w:r w:rsidRPr="000E7159">
                        <w:rPr>
                          <w:rFonts w:ascii="Arial" w:hAnsi="Arial" w:cs="Arial"/>
                          <w:sz w:val="20"/>
                          <w:szCs w:val="20"/>
                        </w:rPr>
                        <w:t>(1954, p. 89).</w:t>
                      </w:r>
                    </w:p>
                    <w:p w14:paraId="0E40594D" w14:textId="77777777" w:rsidR="00E170F8" w:rsidRPr="000E7159" w:rsidRDefault="00E170F8" w:rsidP="00E170F8">
                      <w:pPr>
                        <w:rPr>
                          <w:rFonts w:ascii="Arial" w:hAnsi="Arial" w:cs="Arial"/>
                          <w:sz w:val="20"/>
                          <w:szCs w:val="20"/>
                        </w:rPr>
                      </w:pPr>
                      <w:r w:rsidRPr="000E7159">
                        <w:rPr>
                          <w:rFonts w:ascii="Arial" w:hAnsi="Arial" w:cs="Arial"/>
                          <w:sz w:val="20"/>
                          <w:szCs w:val="20"/>
                        </w:rPr>
                        <w:t>The adult's lack of comprehension, sensitivity, or what Montessori refers to as "the intelligence of love" can start an infinite loop of preventing the child from experiencing love.</w:t>
                      </w:r>
                    </w:p>
                    <w:p w14:paraId="1B384421" w14:textId="77777777" w:rsidR="000E7159" w:rsidRPr="00C162EE" w:rsidRDefault="003104BF" w:rsidP="000E7159">
                      <w:pPr>
                        <w:rPr>
                          <w:rFonts w:ascii="Arial" w:hAnsi="Arial" w:cs="Arial"/>
                          <w:sz w:val="20"/>
                          <w:szCs w:val="20"/>
                        </w:rPr>
                      </w:pPr>
                      <w:r w:rsidRPr="000E7159">
                        <w:rPr>
                          <w:rFonts w:ascii="Arial" w:hAnsi="Arial" w:cs="Arial"/>
                          <w:sz w:val="20"/>
                          <w:szCs w:val="20"/>
                        </w:rPr>
                        <w:t xml:space="preserve"> </w:t>
                      </w:r>
                      <w:r w:rsidR="000E7159" w:rsidRPr="000E7159">
                        <w:rPr>
                          <w:rFonts w:ascii="Arial" w:hAnsi="Arial" w:cs="Arial"/>
                          <w:sz w:val="20"/>
                          <w:szCs w:val="20"/>
                        </w:rPr>
                        <w:t xml:space="preserve">According to her, the child's spirit is rooted in obedience to the parent. The youngster can only be made incapable of obeying when the adult asks him </w:t>
                      </w:r>
                      <w:r w:rsidR="000E7159" w:rsidRPr="00C162EE">
                        <w:rPr>
                          <w:rFonts w:ascii="Arial" w:hAnsi="Arial" w:cs="Arial"/>
                          <w:sz w:val="20"/>
                          <w:szCs w:val="20"/>
                        </w:rPr>
                        <w:t xml:space="preserve">to reject the inner impulse's commands to create by means of unchangeable laws and regulations. </w:t>
                      </w:r>
                    </w:p>
                    <w:p w14:paraId="4CE84B29" w14:textId="37F5E374" w:rsidR="00271FA8" w:rsidRDefault="00C162EE">
                      <w:pPr>
                        <w:rPr>
                          <w:rFonts w:ascii="Arial" w:hAnsi="Arial" w:cs="Arial"/>
                          <w:sz w:val="20"/>
                          <w:szCs w:val="20"/>
                        </w:rPr>
                      </w:pPr>
                      <w:r w:rsidRPr="00C162EE">
                        <w:rPr>
                          <w:rFonts w:ascii="Arial" w:hAnsi="Arial" w:cs="Arial"/>
                          <w:sz w:val="20"/>
                          <w:szCs w:val="20"/>
                        </w:rPr>
                        <w:t>Disobedience often emerges, prompting adults to react defensively against the child. As she notes, “The naughtiness and disobedience of the child,” she elaborates, “reflect a deep-seated conflict between his creative impulses and his desire for affection from the adult who fails to comprehend him” (1965, p. 106).</w:t>
                      </w:r>
                    </w:p>
                    <w:p w14:paraId="3F4D4C3E" w14:textId="2F6A8EF3" w:rsidR="0089176D" w:rsidRPr="00ED2351" w:rsidRDefault="00E7528E" w:rsidP="00E7528E">
                      <w:pPr>
                        <w:rPr>
                          <w:rFonts w:ascii="Arial" w:hAnsi="Arial" w:cs="Arial"/>
                          <w:sz w:val="20"/>
                          <w:szCs w:val="20"/>
                        </w:rPr>
                      </w:pPr>
                      <w:r>
                        <w:rPr>
                          <w:rFonts w:ascii="Arial" w:hAnsi="Arial" w:cs="Arial"/>
                          <w:sz w:val="20"/>
                          <w:szCs w:val="20"/>
                        </w:rPr>
                        <w:t>Maslow empha</w:t>
                      </w:r>
                      <w:r w:rsidR="00ED2351">
                        <w:rPr>
                          <w:rFonts w:ascii="Arial" w:hAnsi="Arial" w:cs="Arial"/>
                          <w:sz w:val="20"/>
                          <w:szCs w:val="20"/>
                        </w:rPr>
                        <w:t xml:space="preserve">sizes that the denial of love, affection, and a sense of belonging is the primary factor contributing to instances of maladjustment and sever psychopathy (Stoyanov, 2017) </w:t>
                      </w:r>
                    </w:p>
                  </w:txbxContent>
                </v:textbox>
              </v:shape>
            </w:pict>
          </mc:Fallback>
        </mc:AlternateContent>
      </w:r>
      <w:r w:rsidRPr="00BC612A">
        <w:rPr>
          <w:rFonts w:ascii="Arial" w:hAnsi="Arial" w:cs="Arial"/>
          <w:noProof/>
        </w:rPr>
        <mc:AlternateContent>
          <mc:Choice Requires="wps">
            <w:drawing>
              <wp:anchor distT="45720" distB="45720" distL="114300" distR="114300" simplePos="0" relativeHeight="251666432" behindDoc="0" locked="0" layoutInCell="1" allowOverlap="1" wp14:anchorId="7FE3B6D0" wp14:editId="491F5504">
                <wp:simplePos x="0" y="0"/>
                <wp:positionH relativeFrom="column">
                  <wp:posOffset>3029585</wp:posOffset>
                </wp:positionH>
                <wp:positionV relativeFrom="paragraph">
                  <wp:posOffset>2284806</wp:posOffset>
                </wp:positionV>
                <wp:extent cx="3625215" cy="1404620"/>
                <wp:effectExtent l="0" t="0" r="13335" b="27940"/>
                <wp:wrapSquare wrapText="bothSides"/>
                <wp:docPr id="16839594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5215" cy="1404620"/>
                        </a:xfrm>
                        <a:prstGeom prst="rect">
                          <a:avLst/>
                        </a:prstGeom>
                        <a:solidFill>
                          <a:srgbClr val="FFFFFF"/>
                        </a:solidFill>
                        <a:ln w="9525">
                          <a:solidFill>
                            <a:schemeClr val="bg1"/>
                          </a:solidFill>
                          <a:miter lim="800000"/>
                          <a:headEnd/>
                          <a:tailEnd/>
                        </a:ln>
                      </wps:spPr>
                      <wps:txbx>
                        <w:txbxContent>
                          <w:p w14:paraId="37EEC559" w14:textId="3B4C23F3" w:rsidR="00E91917" w:rsidRPr="00E91917" w:rsidRDefault="00E91917" w:rsidP="00E91917">
                            <w:pPr>
                              <w:jc w:val="center"/>
                              <w:rPr>
                                <w:rFonts w:ascii="Arial" w:hAnsi="Arial" w:cs="Arial"/>
                                <w:sz w:val="16"/>
                                <w:szCs w:val="16"/>
                              </w:rPr>
                            </w:pPr>
                            <w:r w:rsidRPr="00E91917">
                              <w:rPr>
                                <w:rFonts w:ascii="Arial" w:hAnsi="Arial" w:cs="Arial"/>
                                <w:color w:val="2C3E50"/>
                                <w:sz w:val="16"/>
                                <w:szCs w:val="16"/>
                                <w:shd w:val="clear" w:color="auto" w:fill="FFFFFF"/>
                              </w:rPr>
                              <w:t>(https://cdn.leverageedu.com/blog/wp-content/uploads/2020/08/05190223/Maslows-Hierarchy-of-Needs.png, n.d.)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E3B6D0" id="Text Box 2" o:spid="_x0000_s1030" type="#_x0000_t202" style="position:absolute;left:0;text-align:left;margin-left:238.55pt;margin-top:179.9pt;width:285.45pt;height:110.6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hzzHAIAACYEAAAOAAAAZHJzL2Uyb0RvYy54bWysk11v2yAUhu8n7T8g7hd/LMlaK07Vpcs0&#10;qfuQuv0AjLGNhjkMSOzs1/eA0zRL76r5AoEPvJzznJfVzdgrshfWSdAlzWYpJUJzqKVuS/rr5/bd&#10;FSXOM10zBVqU9CAcvVm/fbMaTCFy6EDVwhIU0a4YTEk7702RJI53omduBkZoDDZge+ZxaduktmxA&#10;9V4leZoukwFsbSxw4Rz+vZuCdB31m0Zw/71pnPBElRRz83G0cazCmKxXrGgtM53kxzTYK7LomdR4&#10;6UnqjnlGdla+kOolt+Cg8TMOfQJNI7mINWA1WXpRzUPHjIi1IBxnTpjc/5Pl3/YP5oclfvwIIzYw&#10;FuHMPfDfjmjYdEy34tZaGDrBarw4C8iSwbjieDSgdoULItXwFWpsMtt5iEJjY/tABeskqI4NOJyg&#10;i9ETjj/fL/NFni0o4RjL5ul8mce2JKx4Om6s858F9CRMSmqxq1Ge7e+dD+mw4mlLuM2BkvVWKhUX&#10;tq02ypI9Qwds4xcruNimNBlKer3IFxOBfySCGcVJpGonBhcKvfToZCX7kl6l4Zu8FbB90nX0mWdS&#10;TXPMWOkjx4BugujHaiSyLukynA1YK6gPCNbCZFx8aDjpwP6lZEDTltT92TErKFFfNDbnOpvPg8vj&#10;Yr74gCSJPY9U5xGmOUqV1FMyTTc+voyIzdxiE7cy4n3O5JgymjFSPz6c4Pbzddz1/LzXjwAAAP//&#10;AwBQSwMEFAAGAAgAAAAhAGYCutviAAAADAEAAA8AAABkcnMvZG93bnJldi54bWxMj8tOwzAQRfdI&#10;/IM1SOyoHWhpCJlUgAQLFq0aULt1kslD+BHFThr+HndVlqO5uvecdDNrxSYaXGcNQrQQwMiUtupM&#10;g/D99X4XA3NemkoqawjhlxxssuurVCaVPZk9TblvWCgxLpEIrfd9wrkrW9LSLWxPJvxqO2jpwzk0&#10;vBrkKZRrxe+FeORadiYstLKnt5bKn3zUCB+vvNju811RH2s1faqDHrc7jXh7M788A/M0+0sYzvgB&#10;HbLAVNjRVI4phOV6HYUowsPqKTicE2IZB70CYRVHAniW8v8S2R8AAAD//wMAUEsBAi0AFAAGAAgA&#10;AAAhALaDOJL+AAAA4QEAABMAAAAAAAAAAAAAAAAAAAAAAFtDb250ZW50X1R5cGVzXS54bWxQSwEC&#10;LQAUAAYACAAAACEAOP0h/9YAAACUAQAACwAAAAAAAAAAAAAAAAAvAQAAX3JlbHMvLnJlbHNQSwEC&#10;LQAUAAYACAAAACEAUUYc8xwCAAAmBAAADgAAAAAAAAAAAAAAAAAuAgAAZHJzL2Uyb0RvYy54bWxQ&#10;SwECLQAUAAYACAAAACEAZgK62+IAAAAMAQAADwAAAAAAAAAAAAAAAAB2BAAAZHJzL2Rvd25yZXYu&#10;eG1sUEsFBgAAAAAEAAQA8wAAAIUFAAAAAA==&#10;" strokecolor="white [3212]">
                <v:textbox style="mso-fit-shape-to-text:t">
                  <w:txbxContent>
                    <w:p w14:paraId="37EEC559" w14:textId="3B4C23F3" w:rsidR="00E91917" w:rsidRPr="00E91917" w:rsidRDefault="00E91917" w:rsidP="00E91917">
                      <w:pPr>
                        <w:jc w:val="center"/>
                        <w:rPr>
                          <w:rFonts w:ascii="Arial" w:hAnsi="Arial" w:cs="Arial"/>
                          <w:sz w:val="16"/>
                          <w:szCs w:val="16"/>
                        </w:rPr>
                      </w:pPr>
                      <w:r w:rsidRPr="00E91917">
                        <w:rPr>
                          <w:rFonts w:ascii="Arial" w:hAnsi="Arial" w:cs="Arial"/>
                          <w:color w:val="2C3E50"/>
                          <w:sz w:val="16"/>
                          <w:szCs w:val="16"/>
                          <w:shd w:val="clear" w:color="auto" w:fill="FFFFFF"/>
                        </w:rPr>
                        <w:t>(https://cdn.leverageedu.com/blog/wp-content/uploads/2020/08/05190223/Maslows-Hierarchy-of-Needs.png, n.d.)</w:t>
                      </w:r>
                    </w:p>
                  </w:txbxContent>
                </v:textbox>
                <w10:wrap type="square"/>
              </v:shape>
            </w:pict>
          </mc:Fallback>
        </mc:AlternateContent>
      </w:r>
      <w:r w:rsidRPr="00BC612A">
        <w:rPr>
          <w:rFonts w:ascii="Arial" w:hAnsi="Arial" w:cs="Arial"/>
          <w:noProof/>
        </w:rPr>
        <w:drawing>
          <wp:anchor distT="0" distB="0" distL="114300" distR="114300" simplePos="0" relativeHeight="251667456" behindDoc="0" locked="0" layoutInCell="1" allowOverlap="1" wp14:anchorId="6A36A7D4" wp14:editId="67A9A6E4">
            <wp:simplePos x="0" y="0"/>
            <wp:positionH relativeFrom="column">
              <wp:posOffset>3862316</wp:posOffset>
            </wp:positionH>
            <wp:positionV relativeFrom="paragraph">
              <wp:posOffset>657860</wp:posOffset>
            </wp:positionV>
            <wp:extent cx="1828800" cy="1569720"/>
            <wp:effectExtent l="0" t="0" r="0" b="0"/>
            <wp:wrapSquare wrapText="bothSides"/>
            <wp:docPr id="538177816" name="Picture 8" descr="A pyramid of human nee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177816" name="Picture 8" descr="A pyramid of human need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28800" cy="1569720"/>
                    </a:xfrm>
                    <a:prstGeom prst="rect">
                      <a:avLst/>
                    </a:prstGeom>
                  </pic:spPr>
                </pic:pic>
              </a:graphicData>
            </a:graphic>
            <wp14:sizeRelH relativeFrom="page">
              <wp14:pctWidth>0</wp14:pctWidth>
            </wp14:sizeRelH>
            <wp14:sizeRelV relativeFrom="page">
              <wp14:pctHeight>0</wp14:pctHeight>
            </wp14:sizeRelV>
          </wp:anchor>
        </w:drawing>
      </w:r>
      <w:r w:rsidR="00E91917" w:rsidRPr="00BC612A">
        <w:rPr>
          <w:rFonts w:ascii="Arial" w:hAnsi="Arial" w:cs="Arial"/>
          <w:noProof/>
        </w:rPr>
        <mc:AlternateContent>
          <mc:Choice Requires="wps">
            <w:drawing>
              <wp:anchor distT="0" distB="0" distL="114300" distR="114300" simplePos="0" relativeHeight="251659264" behindDoc="0" locked="0" layoutInCell="1" allowOverlap="1" wp14:anchorId="01F3E64A" wp14:editId="78CB1AE8">
                <wp:simplePos x="0" y="0"/>
                <wp:positionH relativeFrom="margin">
                  <wp:posOffset>3345032</wp:posOffset>
                </wp:positionH>
                <wp:positionV relativeFrom="paragraph">
                  <wp:posOffset>25902</wp:posOffset>
                </wp:positionV>
                <wp:extent cx="2891834" cy="552450"/>
                <wp:effectExtent l="0" t="0" r="22860" b="19050"/>
                <wp:wrapNone/>
                <wp:docPr id="1463610081" name="Text Box 2"/>
                <wp:cNvGraphicFramePr/>
                <a:graphic xmlns:a="http://schemas.openxmlformats.org/drawingml/2006/main">
                  <a:graphicData uri="http://schemas.microsoft.com/office/word/2010/wordprocessingShape">
                    <wps:wsp>
                      <wps:cNvSpPr txBox="1"/>
                      <wps:spPr>
                        <a:xfrm>
                          <a:off x="0" y="0"/>
                          <a:ext cx="2891834" cy="552450"/>
                        </a:xfrm>
                        <a:prstGeom prst="rect">
                          <a:avLst/>
                        </a:prstGeom>
                        <a:solidFill>
                          <a:schemeClr val="lt1"/>
                        </a:solidFill>
                        <a:ln w="6350">
                          <a:solidFill>
                            <a:prstClr val="black"/>
                          </a:solidFill>
                        </a:ln>
                      </wps:spPr>
                      <wps:txbx>
                        <w:txbxContent>
                          <w:p w14:paraId="40DB9D71" w14:textId="495B68AC" w:rsidR="00B232FA" w:rsidRPr="00F34055" w:rsidRDefault="0081127D" w:rsidP="00407DF1">
                            <w:pPr>
                              <w:jc w:val="center"/>
                              <w:rPr>
                                <w:rFonts w:ascii="Arial" w:hAnsi="Arial" w:cs="Arial"/>
                                <w:sz w:val="20"/>
                                <w:szCs w:val="20"/>
                                <w:lang w:val="en-US"/>
                              </w:rPr>
                            </w:pPr>
                            <w:r w:rsidRPr="00F34055">
                              <w:rPr>
                                <w:rFonts w:ascii="Arial" w:hAnsi="Arial" w:cs="Arial"/>
                                <w:sz w:val="20"/>
                                <w:szCs w:val="20"/>
                                <w:lang w:val="en-US"/>
                              </w:rPr>
                              <w:t>The</w:t>
                            </w:r>
                            <w:r w:rsidR="00482F91" w:rsidRPr="00F34055">
                              <w:rPr>
                                <w:rFonts w:ascii="Arial" w:hAnsi="Arial" w:cs="Arial"/>
                                <w:sz w:val="20"/>
                                <w:szCs w:val="20"/>
                                <w:lang w:val="en-US"/>
                              </w:rPr>
                              <w:t xml:space="preserve"> aim of this infographic is to explore the principles of </w:t>
                            </w:r>
                            <w:r w:rsidR="00407DF1" w:rsidRPr="00F34055">
                              <w:rPr>
                                <w:rFonts w:ascii="Arial" w:hAnsi="Arial" w:cs="Arial"/>
                                <w:sz w:val="20"/>
                                <w:szCs w:val="20"/>
                                <w:lang w:val="en-US"/>
                              </w:rPr>
                              <w:t>Maslow’s Hierarchy of Needs theoretical model in depth.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F3E64A" id="_x0000_s1031" type="#_x0000_t202" style="position:absolute;left:0;text-align:left;margin-left:263.4pt;margin-top:2.05pt;width:227.7pt;height:43.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StkOAIAAIMEAAAOAAAAZHJzL2Uyb0RvYy54bWysVE1v2zAMvQ/YfxB0X5ykSZcacYosRYYB&#10;QVsgLXpWZCkWKouapMTOfv0o5bPtTkMvMilSj+Qj6fFtW2uyFc4rMAXtdbqUCMOhVGZd0Oen+bcR&#10;JT4wUzINRhR0Jzy9nXz9Mm5sLvpQgS6FIwhifN7YglYh2DzLPK9EzXwHrDBolOBqFlB166x0rEH0&#10;Wmf9bvc6a8CV1gEX3uPt3d5IJwlfSsHDg5ReBKILirmFdLp0ruKZTcYsXztmK8UPabD/yKJmymDQ&#10;E9QdC4xsnPoAVSvuwIMMHQ51BlIqLlINWE2v+66aZcWsSLUgOd6eaPKfB8vvt0v76Ehof0CLDYyE&#10;NNbnHi9jPa10dfxipgTtSOHuRJtoA+F42R/d9EZXA0o42obD/mCYeM3Or63z4aeAmkShoA7bkthi&#10;24UPGBFdjy4xmAetyrnSOilxFMRMO7Jl2EQdUo744o2XNqQp6PUVhv6AEKFP71ea8ddY5VsE1LTB&#10;y3PtUQrtqiWqvOBlBeUO6XKwnyRv+Vwh/IL58Mgcjg4yhOsQHvCQGjAnOEiUVOD+/Os++mNH0UpJ&#10;g6NYUP97w5ygRP8y2Oub3mAQZzcpg+H3Piru0rK6tJhNPQMkqoeLZ3kSo3/QR1E6qF9wa6YxKpqY&#10;4Ri7oOEozsJ+QXDruJhOkxNOq2VhYZaWR+jIcaT1qX1hzh7aGnAg7uE4tCx/1929b3xpYLoJIFVq&#10;feR5z+qBfpz01J3DVsZVutST1/nfMfkLAAD//wMAUEsDBBQABgAIAAAAIQAWzAlJ3AAAAAgBAAAP&#10;AAAAZHJzL2Rvd25yZXYueG1sTI/BTsMwEETvSPyDtUjcqJMIqjTEqQAVLpwoiLMbb+2IeB3Zbhr+&#10;nuUEtx3NaOZtu138KGaMaQikoFwVIJD6YAayCj7en29qEClrMnoMhAq+McG2u7xodWPCmd5w3mcr&#10;uIRSoxW4nKdGytQ79DqtwoTE3jFErzPLaKWJ+szlfpRVUayl1wPxgtMTPjnsv/Ynr2D3aDe2r3V0&#10;u9oMw7x8Hl/ti1LXV8vDPYiMS/4Lwy8+o0PHTIdwIpPEqOCuWjN6VnBbgmB/U1cViAMfZQmya+X/&#10;B7ofAAAA//8DAFBLAQItABQABgAIAAAAIQC2gziS/gAAAOEBAAATAAAAAAAAAAAAAAAAAAAAAABb&#10;Q29udGVudF9UeXBlc10ueG1sUEsBAi0AFAAGAAgAAAAhADj9If/WAAAAlAEAAAsAAAAAAAAAAAAA&#10;AAAALwEAAF9yZWxzLy5yZWxzUEsBAi0AFAAGAAgAAAAhAOg1K2Q4AgAAgwQAAA4AAAAAAAAAAAAA&#10;AAAALgIAAGRycy9lMm9Eb2MueG1sUEsBAi0AFAAGAAgAAAAhABbMCUncAAAACAEAAA8AAAAAAAAA&#10;AAAAAAAAkgQAAGRycy9kb3ducmV2LnhtbFBLBQYAAAAABAAEAPMAAACbBQAAAAA=&#10;" fillcolor="white [3201]" strokeweight=".5pt">
                <v:textbox>
                  <w:txbxContent>
                    <w:p w14:paraId="40DB9D71" w14:textId="495B68AC" w:rsidR="00B232FA" w:rsidRPr="00F34055" w:rsidRDefault="0081127D" w:rsidP="00407DF1">
                      <w:pPr>
                        <w:jc w:val="center"/>
                        <w:rPr>
                          <w:rFonts w:ascii="Arial" w:hAnsi="Arial" w:cs="Arial"/>
                          <w:sz w:val="20"/>
                          <w:szCs w:val="20"/>
                          <w:lang w:val="en-US"/>
                        </w:rPr>
                      </w:pPr>
                      <w:r w:rsidRPr="00F34055">
                        <w:rPr>
                          <w:rFonts w:ascii="Arial" w:hAnsi="Arial" w:cs="Arial"/>
                          <w:sz w:val="20"/>
                          <w:szCs w:val="20"/>
                          <w:lang w:val="en-US"/>
                        </w:rPr>
                        <w:t>The</w:t>
                      </w:r>
                      <w:r w:rsidR="00482F91" w:rsidRPr="00F34055">
                        <w:rPr>
                          <w:rFonts w:ascii="Arial" w:hAnsi="Arial" w:cs="Arial"/>
                          <w:sz w:val="20"/>
                          <w:szCs w:val="20"/>
                          <w:lang w:val="en-US"/>
                        </w:rPr>
                        <w:t xml:space="preserve"> aim of this infographic is to explore the principles of </w:t>
                      </w:r>
                      <w:r w:rsidR="00407DF1" w:rsidRPr="00F34055">
                        <w:rPr>
                          <w:rFonts w:ascii="Arial" w:hAnsi="Arial" w:cs="Arial"/>
                          <w:sz w:val="20"/>
                          <w:szCs w:val="20"/>
                          <w:lang w:val="en-US"/>
                        </w:rPr>
                        <w:t>Maslow’s Hierarchy of Needs theoretical model in depth.</w:t>
                      </w:r>
                    </w:p>
                  </w:txbxContent>
                </v:textbox>
                <w10:wrap anchorx="margin"/>
              </v:shape>
            </w:pict>
          </mc:Fallback>
        </mc:AlternateContent>
      </w:r>
      <w:r w:rsidR="000F5BDB" w:rsidRPr="00BC612A">
        <w:rPr>
          <w:rFonts w:ascii="Arial" w:hAnsi="Arial" w:cs="Arial"/>
          <w:noProof/>
        </w:rPr>
        <mc:AlternateContent>
          <mc:Choice Requires="wps">
            <w:drawing>
              <wp:anchor distT="0" distB="0" distL="114300" distR="114300" simplePos="0" relativeHeight="251661312" behindDoc="0" locked="0" layoutInCell="1" allowOverlap="1" wp14:anchorId="747D5C5C" wp14:editId="629F2893">
                <wp:simplePos x="0" y="0"/>
                <wp:positionH relativeFrom="column">
                  <wp:posOffset>6731635</wp:posOffset>
                </wp:positionH>
                <wp:positionV relativeFrom="paragraph">
                  <wp:posOffset>107994</wp:posOffset>
                </wp:positionV>
                <wp:extent cx="2948152" cy="5139558"/>
                <wp:effectExtent l="0" t="0" r="24130" b="23495"/>
                <wp:wrapNone/>
                <wp:docPr id="526532517" name="Text Box 4"/>
                <wp:cNvGraphicFramePr/>
                <a:graphic xmlns:a="http://schemas.openxmlformats.org/drawingml/2006/main">
                  <a:graphicData uri="http://schemas.microsoft.com/office/word/2010/wordprocessingShape">
                    <wps:wsp>
                      <wps:cNvSpPr txBox="1"/>
                      <wps:spPr>
                        <a:xfrm>
                          <a:off x="0" y="0"/>
                          <a:ext cx="2948152" cy="5139558"/>
                        </a:xfrm>
                        <a:prstGeom prst="rect">
                          <a:avLst/>
                        </a:prstGeom>
                        <a:solidFill>
                          <a:schemeClr val="lt1"/>
                        </a:solidFill>
                        <a:ln w="6350">
                          <a:solidFill>
                            <a:prstClr val="black"/>
                          </a:solidFill>
                        </a:ln>
                      </wps:spPr>
                      <wps:txbx>
                        <w:txbxContent>
                          <w:p w14:paraId="6C46D3F4" w14:textId="189782F5" w:rsidR="004845E7" w:rsidRDefault="0054353D" w:rsidP="004845E7">
                            <w:pPr>
                              <w:spacing w:after="3" w:line="262" w:lineRule="auto"/>
                              <w:ind w:left="-14"/>
                              <w:rPr>
                                <w:rFonts w:ascii="Arial" w:eastAsia="Calibri" w:hAnsi="Arial" w:cs="Arial"/>
                                <w:color w:val="000000"/>
                                <w:kern w:val="2"/>
                                <w:sz w:val="20"/>
                                <w:szCs w:val="20"/>
                                <w:lang w:eastAsia="en-GB"/>
                                <w14:ligatures w14:val="standardContextual"/>
                              </w:rPr>
                            </w:pPr>
                            <w:r w:rsidRPr="000D59BD">
                              <w:rPr>
                                <w:rFonts w:ascii="Arial" w:hAnsi="Arial" w:cs="Arial"/>
                                <w:color w:val="000000"/>
                                <w:sz w:val="20"/>
                                <w:szCs w:val="20"/>
                              </w:rPr>
                              <w:t>Weinberg</w:t>
                            </w:r>
                            <w:r w:rsidRPr="000D59BD">
                              <w:rPr>
                                <w:rFonts w:ascii="Arial" w:hAnsi="Arial" w:cs="Arial"/>
                                <w:color w:val="000000"/>
                                <w:sz w:val="20"/>
                                <w:szCs w:val="20"/>
                              </w:rPr>
                              <w:t xml:space="preserve"> (2011-12)</w:t>
                            </w:r>
                            <w:r w:rsidRPr="000D59BD">
                              <w:rPr>
                                <w:rFonts w:ascii="Arial" w:eastAsia="Calibri" w:hAnsi="Arial" w:cs="Arial"/>
                                <w:color w:val="000000"/>
                                <w:kern w:val="2"/>
                                <w:sz w:val="20"/>
                                <w:szCs w:val="20"/>
                                <w:lang w:eastAsia="en-GB"/>
                                <w14:ligatures w14:val="standardContextual"/>
                              </w:rPr>
                              <w:t xml:space="preserve"> </w:t>
                            </w:r>
                            <w:r w:rsidR="009E0B1F">
                              <w:rPr>
                                <w:rFonts w:ascii="Arial" w:eastAsia="Calibri" w:hAnsi="Arial" w:cs="Arial"/>
                                <w:color w:val="000000"/>
                                <w:kern w:val="2"/>
                                <w:sz w:val="20"/>
                                <w:szCs w:val="20"/>
                                <w:lang w:eastAsia="en-GB"/>
                                <w14:ligatures w14:val="standardContextual"/>
                              </w:rPr>
                              <w:t>cites Maslow, who observes that the typical child in our society tends to favour a secure</w:t>
                            </w:r>
                            <w:r w:rsidR="00874091">
                              <w:rPr>
                                <w:rFonts w:ascii="Arial" w:eastAsia="Calibri" w:hAnsi="Arial" w:cs="Arial"/>
                                <w:color w:val="000000"/>
                                <w:kern w:val="2"/>
                                <w:sz w:val="20"/>
                                <w:szCs w:val="20"/>
                                <w:lang w:eastAsia="en-GB"/>
                                <w14:ligatures w14:val="standardContextual"/>
                              </w:rPr>
                              <w:t>, structured, and predictable environment. This is a world that the child can rely upon. However, when the child’s surroundings become increasingly unstable due to factors such as parental conflicts, domestic violence, separation, or divorce, it may lead to a lifelong psychological pursuit of safety, often</w:t>
                            </w:r>
                            <w:r w:rsidR="008E0131">
                              <w:rPr>
                                <w:rFonts w:ascii="Arial" w:eastAsia="Calibri" w:hAnsi="Arial" w:cs="Arial"/>
                                <w:color w:val="000000"/>
                                <w:kern w:val="2"/>
                                <w:sz w:val="20"/>
                                <w:szCs w:val="20"/>
                                <w:lang w:eastAsia="en-GB"/>
                                <w14:ligatures w14:val="standardContextual"/>
                              </w:rPr>
                              <w:t xml:space="preserve"> at the cost of self-actualization. </w:t>
                            </w:r>
                          </w:p>
                          <w:p w14:paraId="5D6B12B4" w14:textId="72B1E7FB" w:rsidR="00F57C52" w:rsidRDefault="00F57C52" w:rsidP="004845E7">
                            <w:pPr>
                              <w:spacing w:after="3" w:line="262" w:lineRule="auto"/>
                              <w:ind w:left="-14"/>
                              <w:rPr>
                                <w:rFonts w:ascii="Arial" w:eastAsia="Calibri" w:hAnsi="Arial" w:cs="Arial"/>
                                <w:color w:val="000000"/>
                                <w:kern w:val="2"/>
                                <w:sz w:val="20"/>
                                <w:szCs w:val="20"/>
                                <w:lang w:eastAsia="en-GB"/>
                                <w14:ligatures w14:val="standardContextual"/>
                              </w:rPr>
                            </w:pPr>
                            <w:r>
                              <w:rPr>
                                <w:rFonts w:ascii="Arial" w:eastAsia="Calibri" w:hAnsi="Arial" w:cs="Arial"/>
                                <w:color w:val="000000"/>
                                <w:kern w:val="2"/>
                                <w:sz w:val="20"/>
                                <w:szCs w:val="20"/>
                                <w:lang w:eastAsia="en-GB"/>
                                <w14:ligatures w14:val="standardContextual"/>
                              </w:rPr>
                              <w:t xml:space="preserve">The desire for safety can be as compelling and consuming as the necessity for sustenance. It has the potential to dominate an individual’s focus and exhaust their energies entirely. </w:t>
                            </w:r>
                          </w:p>
                          <w:p w14:paraId="4BC5DA9C" w14:textId="77777777" w:rsidR="00974915" w:rsidRDefault="00974915" w:rsidP="004845E7">
                            <w:pPr>
                              <w:spacing w:after="3" w:line="262" w:lineRule="auto"/>
                              <w:ind w:left="-14"/>
                              <w:rPr>
                                <w:rFonts w:ascii="Arial" w:eastAsia="Calibri" w:hAnsi="Arial" w:cs="Arial"/>
                                <w:color w:val="000000"/>
                                <w:kern w:val="2"/>
                                <w:sz w:val="20"/>
                                <w:szCs w:val="20"/>
                                <w:lang w:eastAsia="en-GB"/>
                                <w14:ligatures w14:val="standardContextual"/>
                              </w:rPr>
                            </w:pPr>
                          </w:p>
                          <w:p w14:paraId="0F913F5C" w14:textId="210B1E73" w:rsidR="00974915" w:rsidRDefault="00974915" w:rsidP="004845E7">
                            <w:pPr>
                              <w:spacing w:after="3" w:line="262" w:lineRule="auto"/>
                              <w:ind w:left="-14"/>
                              <w:rPr>
                                <w:rFonts w:ascii="Arial" w:eastAsia="Calibri" w:hAnsi="Arial" w:cs="Arial"/>
                                <w:color w:val="000000"/>
                                <w:kern w:val="2"/>
                                <w:sz w:val="20"/>
                                <w:szCs w:val="20"/>
                                <w:lang w:eastAsia="en-GB"/>
                                <w14:ligatures w14:val="standardContextual"/>
                              </w:rPr>
                            </w:pPr>
                            <w:r>
                              <w:rPr>
                                <w:rFonts w:ascii="Arial" w:eastAsia="Calibri" w:hAnsi="Arial" w:cs="Arial"/>
                                <w:color w:val="000000"/>
                                <w:kern w:val="2"/>
                                <w:sz w:val="20"/>
                                <w:szCs w:val="20"/>
                                <w:lang w:eastAsia="en-GB"/>
                                <w14:ligatures w14:val="standardContextual"/>
                              </w:rPr>
                              <w:t>In our society, safety needs are generally met; however, the ongoing eco</w:t>
                            </w:r>
                            <w:r w:rsidR="002D140B">
                              <w:rPr>
                                <w:rFonts w:ascii="Arial" w:eastAsia="Calibri" w:hAnsi="Arial" w:cs="Arial"/>
                                <w:color w:val="000000"/>
                                <w:kern w:val="2"/>
                                <w:sz w:val="20"/>
                                <w:szCs w:val="20"/>
                                <w:lang w:eastAsia="en-GB"/>
                                <w14:ligatures w14:val="standardContextual"/>
                              </w:rPr>
                              <w:t xml:space="preserve">nomic crisis as </w:t>
                            </w:r>
                            <w:r w:rsidR="003758D1">
                              <w:rPr>
                                <w:rFonts w:ascii="Arial" w:eastAsia="Calibri" w:hAnsi="Arial" w:cs="Arial"/>
                                <w:color w:val="000000"/>
                                <w:kern w:val="2"/>
                                <w:sz w:val="20"/>
                                <w:szCs w:val="20"/>
                                <w:lang w:eastAsia="en-GB"/>
                                <w14:ligatures w14:val="standardContextual"/>
                              </w:rPr>
                              <w:t>heightened concerns regarding personal safety, job</w:t>
                            </w:r>
                            <w:r w:rsidR="00BA27AE">
                              <w:rPr>
                                <w:rFonts w:ascii="Arial" w:eastAsia="Calibri" w:hAnsi="Arial" w:cs="Arial"/>
                                <w:color w:val="000000"/>
                                <w:kern w:val="2"/>
                                <w:sz w:val="20"/>
                                <w:szCs w:val="20"/>
                                <w:lang w:eastAsia="en-GB"/>
                                <w14:ligatures w14:val="standardContextual"/>
                              </w:rPr>
                              <w:t xml:space="preserve"> security, unemployment, the loss of pensions, and the </w:t>
                            </w:r>
                            <w:r w:rsidR="00121506">
                              <w:rPr>
                                <w:rFonts w:ascii="Arial" w:eastAsia="Calibri" w:hAnsi="Arial" w:cs="Arial"/>
                                <w:color w:val="000000"/>
                                <w:kern w:val="2"/>
                                <w:sz w:val="20"/>
                                <w:szCs w:val="20"/>
                                <w:lang w:eastAsia="en-GB"/>
                                <w14:ligatures w14:val="standardContextual"/>
                              </w:rPr>
                              <w:t>stability of old age provisions. These issues can become an overwhelming and pred</w:t>
                            </w:r>
                            <w:r w:rsidR="00D45937">
                              <w:rPr>
                                <w:rFonts w:ascii="Arial" w:eastAsia="Calibri" w:hAnsi="Arial" w:cs="Arial"/>
                                <w:color w:val="000000"/>
                                <w:kern w:val="2"/>
                                <w:sz w:val="20"/>
                                <w:szCs w:val="20"/>
                                <w:lang w:eastAsia="en-GB"/>
                                <w14:ligatures w14:val="standardContextual"/>
                              </w:rPr>
                              <w:t xml:space="preserve">ominant source of anxiety for some individuals, leading to significant psychological effects. </w:t>
                            </w:r>
                          </w:p>
                          <w:p w14:paraId="0EE3C024" w14:textId="77777777" w:rsidR="000F5BDB" w:rsidRDefault="000F5BDB" w:rsidP="004845E7">
                            <w:pPr>
                              <w:spacing w:after="3" w:line="262" w:lineRule="auto"/>
                              <w:ind w:left="-14"/>
                              <w:rPr>
                                <w:rFonts w:ascii="Arial" w:eastAsia="Calibri" w:hAnsi="Arial" w:cs="Arial"/>
                                <w:color w:val="000000"/>
                                <w:kern w:val="2"/>
                                <w:sz w:val="20"/>
                                <w:szCs w:val="20"/>
                                <w:lang w:eastAsia="en-GB"/>
                                <w14:ligatures w14:val="standardContextual"/>
                              </w:rPr>
                            </w:pPr>
                          </w:p>
                          <w:p w14:paraId="3729C200" w14:textId="1358780B" w:rsidR="000F5BDB" w:rsidRDefault="000F5BDB" w:rsidP="004845E7">
                            <w:pPr>
                              <w:spacing w:after="3" w:line="262" w:lineRule="auto"/>
                              <w:ind w:left="-14"/>
                              <w:rPr>
                                <w:rFonts w:ascii="Arial" w:eastAsia="Calibri" w:hAnsi="Arial" w:cs="Arial"/>
                                <w:color w:val="000000"/>
                                <w:kern w:val="2"/>
                                <w:sz w:val="20"/>
                                <w:szCs w:val="20"/>
                                <w:lang w:eastAsia="en-GB"/>
                                <w14:ligatures w14:val="standardContextual"/>
                              </w:rPr>
                            </w:pPr>
                            <w:r>
                              <w:rPr>
                                <w:rFonts w:ascii="Arial" w:eastAsia="Calibri" w:hAnsi="Arial" w:cs="Arial"/>
                                <w:color w:val="000000"/>
                                <w:kern w:val="2"/>
                                <w:sz w:val="20"/>
                                <w:szCs w:val="20"/>
                                <w:lang w:eastAsia="en-GB"/>
                                <w14:ligatures w14:val="standardContextual"/>
                              </w:rPr>
                              <w:t xml:space="preserve">Stoyanov (2017) emphasizes that Maslow posits the pursuit of safety as a fundamental driving force for all organisms, including both humans and animals. Safety is inherently found within groups and for these groups to operate effectively, they must be structured. </w:t>
                            </w:r>
                          </w:p>
                          <w:p w14:paraId="467FAD61" w14:textId="4401E9FB" w:rsidR="0005152F" w:rsidRPr="009D38EA" w:rsidRDefault="0005152F" w:rsidP="000F5BDB">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7D5C5C" id="Text Box 4" o:spid="_x0000_s1032" type="#_x0000_t202" style="position:absolute;left:0;text-align:left;margin-left:530.05pt;margin-top:8.5pt;width:232.15pt;height:404.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t3JPQIAAIQEAAAOAAAAZHJzL2Uyb0RvYy54bWysVE1v2zAMvQ/YfxB0XxyncZcEcYosRYYB&#10;RVsgHXpWZDkWJouapMTOfv0o2flot9Owi0yJ1BP5+Oj5XVsrchDWSdA5TQdDSoTmUEi9y+n3l/Wn&#10;CSXOM10wBVrk9CgcvVt8/DBvzEyMoAJVCEsQRLtZY3JaeW9mSeJ4JWrmBmCERmcJtmYet3aXFJY1&#10;iF6rZDQc3iYN2MJY4MI5PL3vnHQR8ctScP9Ulk54onKKufm42rhuw5os5my2s8xUkvdpsH/IomZS&#10;46NnqHvmGdlb+QdULbkFB6UfcKgTKEvJRawBq0mH76rZVMyIWAuS48yZJvf/YPnjYWOeLfHtF2ix&#10;gYGQxriZw8NQT1vaOnwxU4J+pPB4pk20nnA8HE3HkzQbUcLRl6U30yybBJzkct1Y578KqEkwcmqx&#10;L5Eudnhwvgs9hYTXHChZrKVScRO0IFbKkgPDLiofk0TwN1FKkyantzfZMAK/8QXo8/2tYvxHn95V&#10;FOIpjTlfig+Wb7ctkQXWeCJmC8UR+bLQSckZvpYI/8Ccf2YWtYMU4Tz4J1xKBZgT9BYlFdhffzsP&#10;8dhS9FLSoBZz6n7umRWUqG8amz1Nx+Mg3rgZZ59HuLHXnu21R+/rFSBRKU6e4dEM8V6dzNJC/Ypj&#10;swyvootpjm/n1J/Mle8mBMeOi+UyBqFcDfMPemN4gA6NCbS+tK/Mmr6tHhXxCCfVstm77nax4aaG&#10;5d5DKWPrA88dqz39KPUonn4swyxd72PU5eex+A0AAP//AwBQSwMEFAAGAAgAAAAhAI9gbJjdAAAA&#10;DAEAAA8AAABkcnMvZG93bnJldi54bWxMjz1PwzAQhnck/oN1SGzUbhRCCHEqQIWFiYKYr7FrW8R2&#10;FLtp+PdcJ9ju1T16P9rN4gc26ym5GCSsVwKYDn1ULhgJnx8vNzWwlDEoHGLQEn50gk13edFio+Ip&#10;vOt5lw0jk5AalGBzHhvOU2+1x7SKow70O8TJYyY5Ga4mPJG5H3ghRMU9ukAJFkf9bHX/vTt6Cdsn&#10;c2/6Gie7rZVz8/J1eDOvUl5fLY8PwLJe8h8M5/pUHTrqtI/HoBIbSItKrIml645GnYnboiyB7SXU&#10;RVUC71r+f0T3CwAA//8DAFBLAQItABQABgAIAAAAIQC2gziS/gAAAOEBAAATAAAAAAAAAAAAAAAA&#10;AAAAAABbQ29udGVudF9UeXBlc10ueG1sUEsBAi0AFAAGAAgAAAAhADj9If/WAAAAlAEAAAsAAAAA&#10;AAAAAAAAAAAALwEAAF9yZWxzLy5yZWxzUEsBAi0AFAAGAAgAAAAhAG9K3ck9AgAAhAQAAA4AAAAA&#10;AAAAAAAAAAAALgIAAGRycy9lMm9Eb2MueG1sUEsBAi0AFAAGAAgAAAAhAI9gbJjdAAAADAEAAA8A&#10;AAAAAAAAAAAAAAAAlwQAAGRycy9kb3ducmV2LnhtbFBLBQYAAAAABAAEAPMAAAChBQAAAAA=&#10;" fillcolor="white [3201]" strokeweight=".5pt">
                <v:textbox>
                  <w:txbxContent>
                    <w:p w14:paraId="6C46D3F4" w14:textId="189782F5" w:rsidR="004845E7" w:rsidRDefault="0054353D" w:rsidP="004845E7">
                      <w:pPr>
                        <w:spacing w:after="3" w:line="262" w:lineRule="auto"/>
                        <w:ind w:left="-14"/>
                        <w:rPr>
                          <w:rFonts w:ascii="Arial" w:eastAsia="Calibri" w:hAnsi="Arial" w:cs="Arial"/>
                          <w:color w:val="000000"/>
                          <w:kern w:val="2"/>
                          <w:sz w:val="20"/>
                          <w:szCs w:val="20"/>
                          <w:lang w:eastAsia="en-GB"/>
                          <w14:ligatures w14:val="standardContextual"/>
                        </w:rPr>
                      </w:pPr>
                      <w:r w:rsidRPr="000D59BD">
                        <w:rPr>
                          <w:rFonts w:ascii="Arial" w:hAnsi="Arial" w:cs="Arial"/>
                          <w:color w:val="000000"/>
                          <w:sz w:val="20"/>
                          <w:szCs w:val="20"/>
                        </w:rPr>
                        <w:t>Weinberg</w:t>
                      </w:r>
                      <w:r w:rsidRPr="000D59BD">
                        <w:rPr>
                          <w:rFonts w:ascii="Arial" w:hAnsi="Arial" w:cs="Arial"/>
                          <w:color w:val="000000"/>
                          <w:sz w:val="20"/>
                          <w:szCs w:val="20"/>
                        </w:rPr>
                        <w:t xml:space="preserve"> (2011-12)</w:t>
                      </w:r>
                      <w:r w:rsidRPr="000D59BD">
                        <w:rPr>
                          <w:rFonts w:ascii="Arial" w:eastAsia="Calibri" w:hAnsi="Arial" w:cs="Arial"/>
                          <w:color w:val="000000"/>
                          <w:kern w:val="2"/>
                          <w:sz w:val="20"/>
                          <w:szCs w:val="20"/>
                          <w:lang w:eastAsia="en-GB"/>
                          <w14:ligatures w14:val="standardContextual"/>
                        </w:rPr>
                        <w:t xml:space="preserve"> </w:t>
                      </w:r>
                      <w:r w:rsidR="009E0B1F">
                        <w:rPr>
                          <w:rFonts w:ascii="Arial" w:eastAsia="Calibri" w:hAnsi="Arial" w:cs="Arial"/>
                          <w:color w:val="000000"/>
                          <w:kern w:val="2"/>
                          <w:sz w:val="20"/>
                          <w:szCs w:val="20"/>
                          <w:lang w:eastAsia="en-GB"/>
                          <w14:ligatures w14:val="standardContextual"/>
                        </w:rPr>
                        <w:t>cites Maslow, who observes that the typical child in our society tends to favour a secure</w:t>
                      </w:r>
                      <w:r w:rsidR="00874091">
                        <w:rPr>
                          <w:rFonts w:ascii="Arial" w:eastAsia="Calibri" w:hAnsi="Arial" w:cs="Arial"/>
                          <w:color w:val="000000"/>
                          <w:kern w:val="2"/>
                          <w:sz w:val="20"/>
                          <w:szCs w:val="20"/>
                          <w:lang w:eastAsia="en-GB"/>
                          <w14:ligatures w14:val="standardContextual"/>
                        </w:rPr>
                        <w:t>, structured, and predictable environment. This is a world that the child can rely upon. However, when the child’s surroundings become increasingly unstable due to factors such as parental conflicts, domestic violence, separation, or divorce, it may lead to a lifelong psychological pursuit of safety, often</w:t>
                      </w:r>
                      <w:r w:rsidR="008E0131">
                        <w:rPr>
                          <w:rFonts w:ascii="Arial" w:eastAsia="Calibri" w:hAnsi="Arial" w:cs="Arial"/>
                          <w:color w:val="000000"/>
                          <w:kern w:val="2"/>
                          <w:sz w:val="20"/>
                          <w:szCs w:val="20"/>
                          <w:lang w:eastAsia="en-GB"/>
                          <w14:ligatures w14:val="standardContextual"/>
                        </w:rPr>
                        <w:t xml:space="preserve"> at the cost of self-actualization. </w:t>
                      </w:r>
                    </w:p>
                    <w:p w14:paraId="5D6B12B4" w14:textId="72B1E7FB" w:rsidR="00F57C52" w:rsidRDefault="00F57C52" w:rsidP="004845E7">
                      <w:pPr>
                        <w:spacing w:after="3" w:line="262" w:lineRule="auto"/>
                        <w:ind w:left="-14"/>
                        <w:rPr>
                          <w:rFonts w:ascii="Arial" w:eastAsia="Calibri" w:hAnsi="Arial" w:cs="Arial"/>
                          <w:color w:val="000000"/>
                          <w:kern w:val="2"/>
                          <w:sz w:val="20"/>
                          <w:szCs w:val="20"/>
                          <w:lang w:eastAsia="en-GB"/>
                          <w14:ligatures w14:val="standardContextual"/>
                        </w:rPr>
                      </w:pPr>
                      <w:r>
                        <w:rPr>
                          <w:rFonts w:ascii="Arial" w:eastAsia="Calibri" w:hAnsi="Arial" w:cs="Arial"/>
                          <w:color w:val="000000"/>
                          <w:kern w:val="2"/>
                          <w:sz w:val="20"/>
                          <w:szCs w:val="20"/>
                          <w:lang w:eastAsia="en-GB"/>
                          <w14:ligatures w14:val="standardContextual"/>
                        </w:rPr>
                        <w:t xml:space="preserve">The desire for safety can be as compelling and consuming as the necessity for sustenance. It has the potential to dominate an individual’s focus and exhaust their energies entirely. </w:t>
                      </w:r>
                    </w:p>
                    <w:p w14:paraId="4BC5DA9C" w14:textId="77777777" w:rsidR="00974915" w:rsidRDefault="00974915" w:rsidP="004845E7">
                      <w:pPr>
                        <w:spacing w:after="3" w:line="262" w:lineRule="auto"/>
                        <w:ind w:left="-14"/>
                        <w:rPr>
                          <w:rFonts w:ascii="Arial" w:eastAsia="Calibri" w:hAnsi="Arial" w:cs="Arial"/>
                          <w:color w:val="000000"/>
                          <w:kern w:val="2"/>
                          <w:sz w:val="20"/>
                          <w:szCs w:val="20"/>
                          <w:lang w:eastAsia="en-GB"/>
                          <w14:ligatures w14:val="standardContextual"/>
                        </w:rPr>
                      </w:pPr>
                    </w:p>
                    <w:p w14:paraId="0F913F5C" w14:textId="210B1E73" w:rsidR="00974915" w:rsidRDefault="00974915" w:rsidP="004845E7">
                      <w:pPr>
                        <w:spacing w:after="3" w:line="262" w:lineRule="auto"/>
                        <w:ind w:left="-14"/>
                        <w:rPr>
                          <w:rFonts w:ascii="Arial" w:eastAsia="Calibri" w:hAnsi="Arial" w:cs="Arial"/>
                          <w:color w:val="000000"/>
                          <w:kern w:val="2"/>
                          <w:sz w:val="20"/>
                          <w:szCs w:val="20"/>
                          <w:lang w:eastAsia="en-GB"/>
                          <w14:ligatures w14:val="standardContextual"/>
                        </w:rPr>
                      </w:pPr>
                      <w:r>
                        <w:rPr>
                          <w:rFonts w:ascii="Arial" w:eastAsia="Calibri" w:hAnsi="Arial" w:cs="Arial"/>
                          <w:color w:val="000000"/>
                          <w:kern w:val="2"/>
                          <w:sz w:val="20"/>
                          <w:szCs w:val="20"/>
                          <w:lang w:eastAsia="en-GB"/>
                          <w14:ligatures w14:val="standardContextual"/>
                        </w:rPr>
                        <w:t>In our society, safety needs are generally met; however, the ongoing eco</w:t>
                      </w:r>
                      <w:r w:rsidR="002D140B">
                        <w:rPr>
                          <w:rFonts w:ascii="Arial" w:eastAsia="Calibri" w:hAnsi="Arial" w:cs="Arial"/>
                          <w:color w:val="000000"/>
                          <w:kern w:val="2"/>
                          <w:sz w:val="20"/>
                          <w:szCs w:val="20"/>
                          <w:lang w:eastAsia="en-GB"/>
                          <w14:ligatures w14:val="standardContextual"/>
                        </w:rPr>
                        <w:t xml:space="preserve">nomic crisis as </w:t>
                      </w:r>
                      <w:r w:rsidR="003758D1">
                        <w:rPr>
                          <w:rFonts w:ascii="Arial" w:eastAsia="Calibri" w:hAnsi="Arial" w:cs="Arial"/>
                          <w:color w:val="000000"/>
                          <w:kern w:val="2"/>
                          <w:sz w:val="20"/>
                          <w:szCs w:val="20"/>
                          <w:lang w:eastAsia="en-GB"/>
                          <w14:ligatures w14:val="standardContextual"/>
                        </w:rPr>
                        <w:t>heightened concerns regarding personal safety, job</w:t>
                      </w:r>
                      <w:r w:rsidR="00BA27AE">
                        <w:rPr>
                          <w:rFonts w:ascii="Arial" w:eastAsia="Calibri" w:hAnsi="Arial" w:cs="Arial"/>
                          <w:color w:val="000000"/>
                          <w:kern w:val="2"/>
                          <w:sz w:val="20"/>
                          <w:szCs w:val="20"/>
                          <w:lang w:eastAsia="en-GB"/>
                          <w14:ligatures w14:val="standardContextual"/>
                        </w:rPr>
                        <w:t xml:space="preserve"> security, unemployment, the loss of pensions, and the </w:t>
                      </w:r>
                      <w:r w:rsidR="00121506">
                        <w:rPr>
                          <w:rFonts w:ascii="Arial" w:eastAsia="Calibri" w:hAnsi="Arial" w:cs="Arial"/>
                          <w:color w:val="000000"/>
                          <w:kern w:val="2"/>
                          <w:sz w:val="20"/>
                          <w:szCs w:val="20"/>
                          <w:lang w:eastAsia="en-GB"/>
                          <w14:ligatures w14:val="standardContextual"/>
                        </w:rPr>
                        <w:t>stability of old age provisions. These issues can become an overwhelming and pred</w:t>
                      </w:r>
                      <w:r w:rsidR="00D45937">
                        <w:rPr>
                          <w:rFonts w:ascii="Arial" w:eastAsia="Calibri" w:hAnsi="Arial" w:cs="Arial"/>
                          <w:color w:val="000000"/>
                          <w:kern w:val="2"/>
                          <w:sz w:val="20"/>
                          <w:szCs w:val="20"/>
                          <w:lang w:eastAsia="en-GB"/>
                          <w14:ligatures w14:val="standardContextual"/>
                        </w:rPr>
                        <w:t xml:space="preserve">ominant source of anxiety for some individuals, leading to significant psychological effects. </w:t>
                      </w:r>
                    </w:p>
                    <w:p w14:paraId="0EE3C024" w14:textId="77777777" w:rsidR="000F5BDB" w:rsidRDefault="000F5BDB" w:rsidP="004845E7">
                      <w:pPr>
                        <w:spacing w:after="3" w:line="262" w:lineRule="auto"/>
                        <w:ind w:left="-14"/>
                        <w:rPr>
                          <w:rFonts w:ascii="Arial" w:eastAsia="Calibri" w:hAnsi="Arial" w:cs="Arial"/>
                          <w:color w:val="000000"/>
                          <w:kern w:val="2"/>
                          <w:sz w:val="20"/>
                          <w:szCs w:val="20"/>
                          <w:lang w:eastAsia="en-GB"/>
                          <w14:ligatures w14:val="standardContextual"/>
                        </w:rPr>
                      </w:pPr>
                    </w:p>
                    <w:p w14:paraId="3729C200" w14:textId="1358780B" w:rsidR="000F5BDB" w:rsidRDefault="000F5BDB" w:rsidP="004845E7">
                      <w:pPr>
                        <w:spacing w:after="3" w:line="262" w:lineRule="auto"/>
                        <w:ind w:left="-14"/>
                        <w:rPr>
                          <w:rFonts w:ascii="Arial" w:eastAsia="Calibri" w:hAnsi="Arial" w:cs="Arial"/>
                          <w:color w:val="000000"/>
                          <w:kern w:val="2"/>
                          <w:sz w:val="20"/>
                          <w:szCs w:val="20"/>
                          <w:lang w:eastAsia="en-GB"/>
                          <w14:ligatures w14:val="standardContextual"/>
                        </w:rPr>
                      </w:pPr>
                      <w:r>
                        <w:rPr>
                          <w:rFonts w:ascii="Arial" w:eastAsia="Calibri" w:hAnsi="Arial" w:cs="Arial"/>
                          <w:color w:val="000000"/>
                          <w:kern w:val="2"/>
                          <w:sz w:val="20"/>
                          <w:szCs w:val="20"/>
                          <w:lang w:eastAsia="en-GB"/>
                          <w14:ligatures w14:val="standardContextual"/>
                        </w:rPr>
                        <w:t xml:space="preserve">Stoyanov (2017) emphasizes that Maslow posits the pursuit of safety as a fundamental driving force for all organisms, including both humans and animals. Safety is inherently found within groups and for these groups to operate effectively, they must be structured. </w:t>
                      </w:r>
                    </w:p>
                    <w:p w14:paraId="467FAD61" w14:textId="4401E9FB" w:rsidR="0005152F" w:rsidRPr="009D38EA" w:rsidRDefault="0005152F" w:rsidP="000F5BDB">
                      <w:pPr>
                        <w:rPr>
                          <w:sz w:val="20"/>
                          <w:szCs w:val="20"/>
                        </w:rPr>
                      </w:pPr>
                    </w:p>
                  </w:txbxContent>
                </v:textbox>
              </v:shape>
            </w:pict>
          </mc:Fallback>
        </mc:AlternateContent>
      </w:r>
    </w:p>
    <w:p w14:paraId="515A38A9" w14:textId="52034BB6" w:rsidR="000C7BBD" w:rsidRPr="00BC612A" w:rsidRDefault="000C7BBD" w:rsidP="00B9575C">
      <w:pPr>
        <w:rPr>
          <w:rFonts w:ascii="Arial" w:hAnsi="Arial" w:cs="Arial"/>
        </w:rPr>
        <w:sectPr w:rsidR="000C7BBD" w:rsidRPr="00BC612A" w:rsidSect="001B7510">
          <w:pgSz w:w="16838" w:h="11906" w:orient="landscape"/>
          <w:pgMar w:top="1440" w:right="1440" w:bottom="1440" w:left="1440" w:header="708" w:footer="708" w:gutter="0"/>
          <w:cols w:space="708"/>
          <w:docGrid w:linePitch="360"/>
        </w:sectPr>
      </w:pPr>
    </w:p>
    <w:p w14:paraId="7A3A49E2" w14:textId="7B604C3B" w:rsidR="001C7029" w:rsidRPr="00BC612A" w:rsidRDefault="004F4DB1" w:rsidP="004C0FEF">
      <w:pPr>
        <w:spacing w:line="276" w:lineRule="auto"/>
        <w:jc w:val="center"/>
        <w:rPr>
          <w:rFonts w:ascii="Arial" w:hAnsi="Arial" w:cs="Arial"/>
          <w:u w:val="single"/>
        </w:rPr>
      </w:pPr>
      <w:r w:rsidRPr="00BC612A">
        <w:rPr>
          <w:rFonts w:ascii="Arial" w:hAnsi="Arial" w:cs="Arial"/>
          <w:u w:val="single"/>
        </w:rPr>
        <w:lastRenderedPageBreak/>
        <w:t>Concept of holistic child development</w:t>
      </w:r>
    </w:p>
    <w:p w14:paraId="637F62C3" w14:textId="77777777" w:rsidR="00504440" w:rsidRPr="00BC612A" w:rsidRDefault="00504440" w:rsidP="004C0FEF">
      <w:pPr>
        <w:spacing w:line="276" w:lineRule="auto"/>
        <w:rPr>
          <w:rFonts w:ascii="Arial" w:hAnsi="Arial" w:cs="Arial"/>
        </w:rPr>
      </w:pPr>
    </w:p>
    <w:p w14:paraId="5E4BEB78" w14:textId="1496B92D" w:rsidR="00757FF8" w:rsidRPr="00BC612A" w:rsidRDefault="00757FF8" w:rsidP="004C0FEF">
      <w:pPr>
        <w:spacing w:line="276" w:lineRule="auto"/>
        <w:rPr>
          <w:rFonts w:ascii="Arial" w:hAnsi="Arial" w:cs="Arial"/>
        </w:rPr>
      </w:pPr>
      <w:r w:rsidRPr="00BC612A">
        <w:rPr>
          <w:rFonts w:ascii="Arial" w:hAnsi="Arial" w:cs="Arial"/>
        </w:rPr>
        <w:t>The educational philosophy and practice of holistic child development places a strong emphasis on fostering a child's development in all area</w:t>
      </w:r>
      <w:r w:rsidR="001E6962" w:rsidRPr="00BC612A">
        <w:rPr>
          <w:rFonts w:ascii="Arial" w:hAnsi="Arial" w:cs="Arial"/>
        </w:rPr>
        <w:t xml:space="preserve">s – physical, emotional, intellectual, social and spiritual </w:t>
      </w:r>
      <w:r w:rsidR="000A2CA0" w:rsidRPr="00BC612A">
        <w:rPr>
          <w:rFonts w:ascii="Arial" w:hAnsi="Arial" w:cs="Arial"/>
        </w:rPr>
        <w:t>-</w:t>
      </w:r>
      <w:r w:rsidR="00B3337D" w:rsidRPr="00BC612A">
        <w:rPr>
          <w:rFonts w:ascii="Arial" w:hAnsi="Arial" w:cs="Arial"/>
        </w:rPr>
        <w:t xml:space="preserve">   making sure the "whole child" develops. In addition to drawing inspiration from well-known educational frameworks like Maria Montessori, the Reggio Emilia approach, and Urie </w:t>
      </w:r>
      <w:r w:rsidR="0073722C" w:rsidRPr="00BC612A">
        <w:rPr>
          <w:rFonts w:ascii="Arial" w:hAnsi="Arial" w:cs="Arial"/>
        </w:rPr>
        <w:t>Bronfenbrenner’s</w:t>
      </w:r>
      <w:r w:rsidR="00B3337D" w:rsidRPr="00BC612A">
        <w:rPr>
          <w:rFonts w:ascii="Arial" w:hAnsi="Arial" w:cs="Arial"/>
        </w:rPr>
        <w:t xml:space="preserve"> ecological systems theory, this idea is consistent with a number of developmental theories, such as Abraham Maslow's hierarchy of needs.</w:t>
      </w:r>
    </w:p>
    <w:p w14:paraId="468BD8CE" w14:textId="4653AB56" w:rsidR="0073722C" w:rsidRPr="00BC612A" w:rsidRDefault="0073722C" w:rsidP="004C0FEF">
      <w:pPr>
        <w:spacing w:line="276" w:lineRule="auto"/>
        <w:rPr>
          <w:rFonts w:ascii="Arial" w:hAnsi="Arial" w:cs="Arial"/>
        </w:rPr>
      </w:pPr>
    </w:p>
    <w:p w14:paraId="74E0EE4B" w14:textId="1F364362" w:rsidR="0073722C" w:rsidRPr="00BC612A" w:rsidRDefault="00C261C3" w:rsidP="004C0FEF">
      <w:pPr>
        <w:spacing w:line="276" w:lineRule="auto"/>
        <w:rPr>
          <w:rFonts w:ascii="Arial" w:hAnsi="Arial" w:cs="Arial"/>
        </w:rPr>
      </w:pPr>
      <w:r w:rsidRPr="00BC612A">
        <w:rPr>
          <w:rFonts w:ascii="Arial" w:hAnsi="Arial" w:cs="Arial"/>
        </w:rPr>
        <w:t>A key foundation for comprehending holistic child development is Abraham Maslow's hierarchy of needs. Maslow proposed that a hierarchy of needs, starting with fundamental physiological demands and ending with self-actualization, drives human motivation.</w:t>
      </w:r>
      <w:r w:rsidR="00DA6A93" w:rsidRPr="00BC612A">
        <w:rPr>
          <w:rFonts w:ascii="Arial" w:hAnsi="Arial" w:cs="Arial"/>
        </w:rPr>
        <w:t xml:space="preserve"> </w:t>
      </w:r>
      <w:r w:rsidR="00DA6A93" w:rsidRPr="00BC612A">
        <w:rPr>
          <w:rFonts w:ascii="Arial" w:hAnsi="Arial" w:cs="Arial"/>
          <w:shd w:val="clear" w:color="auto" w:fill="FFFFFF"/>
        </w:rPr>
        <w:t>(Maslow, 2019, pp.370–396)</w:t>
      </w:r>
      <w:r w:rsidRPr="00BC612A">
        <w:rPr>
          <w:rFonts w:ascii="Arial" w:hAnsi="Arial" w:cs="Arial"/>
        </w:rPr>
        <w:t xml:space="preserve"> Children must have their needs met on all levels if they are to flourish holistically:</w:t>
      </w:r>
    </w:p>
    <w:p w14:paraId="54DA0751" w14:textId="2202500F" w:rsidR="00451D53" w:rsidRPr="00BC612A" w:rsidRDefault="00451D53" w:rsidP="004C0FEF">
      <w:pPr>
        <w:pStyle w:val="ListParagraph"/>
        <w:numPr>
          <w:ilvl w:val="0"/>
          <w:numId w:val="12"/>
        </w:numPr>
        <w:spacing w:line="276" w:lineRule="auto"/>
        <w:rPr>
          <w:rFonts w:ascii="Arial" w:hAnsi="Arial" w:cs="Arial"/>
          <w:sz w:val="24"/>
          <w:szCs w:val="24"/>
        </w:rPr>
      </w:pPr>
      <w:r w:rsidRPr="00BC612A">
        <w:rPr>
          <w:rFonts w:ascii="Arial" w:hAnsi="Arial" w:cs="Arial"/>
          <w:sz w:val="24"/>
          <w:szCs w:val="24"/>
        </w:rPr>
        <w:t xml:space="preserve">Physiological Needs: Basic needs such as food, water and rest are foundational. A child who is hungry or tired cannot focus on learning or social interaction. </w:t>
      </w:r>
    </w:p>
    <w:p w14:paraId="45789593" w14:textId="43A7ECDC" w:rsidR="00451D53" w:rsidRPr="00BC612A" w:rsidRDefault="00451D53" w:rsidP="004C0FEF">
      <w:pPr>
        <w:pStyle w:val="ListParagraph"/>
        <w:numPr>
          <w:ilvl w:val="0"/>
          <w:numId w:val="12"/>
        </w:numPr>
        <w:spacing w:line="276" w:lineRule="auto"/>
        <w:rPr>
          <w:rFonts w:ascii="Arial" w:hAnsi="Arial" w:cs="Arial"/>
          <w:sz w:val="24"/>
          <w:szCs w:val="24"/>
        </w:rPr>
      </w:pPr>
      <w:r w:rsidRPr="00BC612A">
        <w:rPr>
          <w:rFonts w:ascii="Arial" w:hAnsi="Arial" w:cs="Arial"/>
          <w:sz w:val="24"/>
          <w:szCs w:val="24"/>
        </w:rPr>
        <w:t>Safety Needs: Emotional and physical safety is critical for a child’s development. A stable, nurturing environment allows children to explore and learn without fear.</w:t>
      </w:r>
    </w:p>
    <w:p w14:paraId="39108773" w14:textId="701468D2" w:rsidR="00451D53" w:rsidRPr="00BC612A" w:rsidRDefault="00451D53" w:rsidP="004C0FEF">
      <w:pPr>
        <w:pStyle w:val="ListParagraph"/>
        <w:numPr>
          <w:ilvl w:val="0"/>
          <w:numId w:val="12"/>
        </w:numPr>
        <w:spacing w:line="276" w:lineRule="auto"/>
        <w:rPr>
          <w:rFonts w:ascii="Arial" w:hAnsi="Arial" w:cs="Arial"/>
          <w:sz w:val="24"/>
          <w:szCs w:val="24"/>
        </w:rPr>
      </w:pPr>
      <w:r w:rsidRPr="00BC612A">
        <w:rPr>
          <w:rFonts w:ascii="Arial" w:hAnsi="Arial" w:cs="Arial"/>
          <w:sz w:val="24"/>
          <w:szCs w:val="24"/>
        </w:rPr>
        <w:t xml:space="preserve">Love and Belonging: Emotional </w:t>
      </w:r>
      <w:r w:rsidR="00AE0058" w:rsidRPr="00BC612A">
        <w:rPr>
          <w:rFonts w:ascii="Arial" w:hAnsi="Arial" w:cs="Arial"/>
          <w:sz w:val="24"/>
          <w:szCs w:val="24"/>
        </w:rPr>
        <w:t>connections with family, peers and educators foster a sense of belonging, which is essential for social and emotional development.</w:t>
      </w:r>
    </w:p>
    <w:p w14:paraId="3A5870CE" w14:textId="45149089" w:rsidR="00AE0058" w:rsidRPr="00BC612A" w:rsidRDefault="00AE0058" w:rsidP="004C0FEF">
      <w:pPr>
        <w:pStyle w:val="ListParagraph"/>
        <w:numPr>
          <w:ilvl w:val="0"/>
          <w:numId w:val="12"/>
        </w:numPr>
        <w:spacing w:line="276" w:lineRule="auto"/>
        <w:rPr>
          <w:rFonts w:ascii="Arial" w:hAnsi="Arial" w:cs="Arial"/>
          <w:sz w:val="24"/>
          <w:szCs w:val="24"/>
        </w:rPr>
      </w:pPr>
      <w:r w:rsidRPr="00BC612A">
        <w:rPr>
          <w:rFonts w:ascii="Arial" w:hAnsi="Arial" w:cs="Arial"/>
          <w:sz w:val="24"/>
          <w:szCs w:val="24"/>
        </w:rPr>
        <w:t>Esteem Needs: Positive reinforcement and recognition help children build self-confidence and sense of competence.</w:t>
      </w:r>
    </w:p>
    <w:p w14:paraId="71E678F9" w14:textId="70E3100B" w:rsidR="0073722C" w:rsidRPr="00BC612A" w:rsidRDefault="00AE0058" w:rsidP="004C0FEF">
      <w:pPr>
        <w:pStyle w:val="ListParagraph"/>
        <w:numPr>
          <w:ilvl w:val="0"/>
          <w:numId w:val="12"/>
        </w:numPr>
        <w:spacing w:line="276" w:lineRule="auto"/>
        <w:rPr>
          <w:rFonts w:ascii="Arial" w:hAnsi="Arial" w:cs="Arial"/>
          <w:sz w:val="24"/>
          <w:szCs w:val="24"/>
        </w:rPr>
      </w:pPr>
      <w:r w:rsidRPr="00BC612A">
        <w:rPr>
          <w:rFonts w:ascii="Arial" w:hAnsi="Arial" w:cs="Arial"/>
          <w:sz w:val="24"/>
          <w:szCs w:val="24"/>
        </w:rPr>
        <w:t xml:space="preserve">Self-Actualization: When foundational needs are met, children can achieve their fullest potential, engagement in creative and intellectual pursuits and developing unique talents. </w:t>
      </w:r>
    </w:p>
    <w:p w14:paraId="0D3AD323" w14:textId="77777777" w:rsidR="0073722C" w:rsidRPr="00BC612A" w:rsidRDefault="00233062" w:rsidP="004C0FEF">
      <w:pPr>
        <w:spacing w:line="276" w:lineRule="auto"/>
        <w:rPr>
          <w:rFonts w:ascii="Arial" w:hAnsi="Arial" w:cs="Arial"/>
        </w:rPr>
      </w:pPr>
      <w:r w:rsidRPr="00BC612A">
        <w:rPr>
          <w:rFonts w:ascii="Arial" w:hAnsi="Arial" w:cs="Arial"/>
        </w:rPr>
        <w:t>Maslow's theory emphasizes that an integrated strategy that takes into account both internal and external factors is necessary for holistic development. For instance, a school system that places a high value on diversity and emotional safety is more likely to generate well-rounded people who can achieve their full potential.</w:t>
      </w:r>
    </w:p>
    <w:p w14:paraId="3D7230A9" w14:textId="77777777" w:rsidR="00E205A5" w:rsidRPr="00BC612A" w:rsidRDefault="00E205A5" w:rsidP="004C0FEF">
      <w:pPr>
        <w:spacing w:line="276" w:lineRule="auto"/>
        <w:rPr>
          <w:rFonts w:ascii="Arial" w:hAnsi="Arial" w:cs="Arial"/>
        </w:rPr>
      </w:pPr>
    </w:p>
    <w:p w14:paraId="0634CFFA" w14:textId="3E43E259" w:rsidR="00E205A5" w:rsidRPr="00BC612A" w:rsidRDefault="00E205A5" w:rsidP="004C0FEF">
      <w:pPr>
        <w:spacing w:line="276" w:lineRule="auto"/>
        <w:rPr>
          <w:rFonts w:ascii="Arial" w:hAnsi="Arial" w:cs="Arial"/>
          <w:u w:val="single"/>
        </w:rPr>
      </w:pPr>
      <w:r w:rsidRPr="00BC612A">
        <w:rPr>
          <w:rFonts w:ascii="Arial" w:hAnsi="Arial" w:cs="Arial"/>
          <w:u w:val="single"/>
        </w:rPr>
        <w:t>Maria Montessori: The prepared environment and independence</w:t>
      </w:r>
    </w:p>
    <w:p w14:paraId="23B6A385" w14:textId="77777777" w:rsidR="00E205A5" w:rsidRPr="00BC612A" w:rsidRDefault="00E205A5" w:rsidP="004C0FEF">
      <w:pPr>
        <w:spacing w:line="276" w:lineRule="auto"/>
        <w:rPr>
          <w:rFonts w:ascii="Arial" w:hAnsi="Arial" w:cs="Arial"/>
        </w:rPr>
      </w:pPr>
    </w:p>
    <w:p w14:paraId="355111C8" w14:textId="20157FD8" w:rsidR="00E205A5" w:rsidRPr="00BC612A" w:rsidRDefault="003B0837" w:rsidP="004C0FEF">
      <w:pPr>
        <w:spacing w:line="276" w:lineRule="auto"/>
        <w:rPr>
          <w:rFonts w:ascii="Arial" w:hAnsi="Arial" w:cs="Arial"/>
        </w:rPr>
      </w:pPr>
      <w:r w:rsidRPr="00BC612A">
        <w:rPr>
          <w:rFonts w:ascii="Arial" w:hAnsi="Arial" w:cs="Arial"/>
        </w:rPr>
        <w:t>Maria Montessori’s educational philo</w:t>
      </w:r>
      <w:r w:rsidR="0087174A" w:rsidRPr="00BC612A">
        <w:rPr>
          <w:rFonts w:ascii="Arial" w:hAnsi="Arial" w:cs="Arial"/>
        </w:rPr>
        <w:t>sophy supports holistic development by prioritizing a child-centred approach. She advocated</w:t>
      </w:r>
      <w:r w:rsidR="001456E3" w:rsidRPr="00BC612A">
        <w:rPr>
          <w:rFonts w:ascii="Arial" w:hAnsi="Arial" w:cs="Arial"/>
        </w:rPr>
        <w:t xml:space="preserve"> for a “prepared environment,” which provides children with materials and activities specifically designed to promote independence, creativity and a passion for learning.</w:t>
      </w:r>
      <w:r w:rsidR="00F84FB5" w:rsidRPr="00BC612A">
        <w:rPr>
          <w:rFonts w:ascii="Arial" w:hAnsi="Arial" w:cs="Arial"/>
        </w:rPr>
        <w:t xml:space="preserve"> (Montessori 20</w:t>
      </w:r>
      <w:r w:rsidR="0024388D" w:rsidRPr="00BC612A">
        <w:rPr>
          <w:rFonts w:ascii="Arial" w:hAnsi="Arial" w:cs="Arial"/>
        </w:rPr>
        <w:t>04</w:t>
      </w:r>
      <w:r w:rsidR="00F84FB5" w:rsidRPr="00BC612A">
        <w:rPr>
          <w:rFonts w:ascii="Arial" w:hAnsi="Arial" w:cs="Arial"/>
        </w:rPr>
        <w:t>)</w:t>
      </w:r>
      <w:r w:rsidR="001456E3" w:rsidRPr="00BC612A">
        <w:rPr>
          <w:rFonts w:ascii="Arial" w:hAnsi="Arial" w:cs="Arial"/>
        </w:rPr>
        <w:t xml:space="preserve"> Her methods resonate with Maslow’s focus on self-actualization by fostering autonomy and intrinsic motivation among learners. </w:t>
      </w:r>
    </w:p>
    <w:p w14:paraId="1636CE6C" w14:textId="77777777" w:rsidR="00DE1AA3" w:rsidRPr="00BC612A" w:rsidRDefault="00DE1AA3" w:rsidP="004C0FEF">
      <w:pPr>
        <w:spacing w:line="276" w:lineRule="auto"/>
        <w:rPr>
          <w:rFonts w:ascii="Arial" w:hAnsi="Arial" w:cs="Arial"/>
        </w:rPr>
      </w:pPr>
    </w:p>
    <w:p w14:paraId="5652FB2B" w14:textId="0670D3DB" w:rsidR="00DE1AA3" w:rsidRPr="00BC612A" w:rsidRDefault="00DE1AA3" w:rsidP="004C0FEF">
      <w:pPr>
        <w:spacing w:line="276" w:lineRule="auto"/>
        <w:rPr>
          <w:rFonts w:ascii="Arial" w:hAnsi="Arial" w:cs="Arial"/>
        </w:rPr>
      </w:pPr>
      <w:r w:rsidRPr="00BC612A">
        <w:rPr>
          <w:rFonts w:ascii="Arial" w:hAnsi="Arial" w:cs="Arial"/>
        </w:rPr>
        <w:t>Key Montessori principles pertinent to holistic development encompass:</w:t>
      </w:r>
    </w:p>
    <w:p w14:paraId="022298EC" w14:textId="77777777" w:rsidR="00DE1AA3" w:rsidRPr="00BC612A" w:rsidRDefault="00DE1AA3" w:rsidP="004C0FEF">
      <w:pPr>
        <w:spacing w:line="276" w:lineRule="auto"/>
        <w:rPr>
          <w:rFonts w:ascii="Arial" w:hAnsi="Arial" w:cs="Arial"/>
        </w:rPr>
      </w:pPr>
    </w:p>
    <w:p w14:paraId="3CFC9398" w14:textId="4835E186" w:rsidR="00DE1AA3" w:rsidRPr="00BC612A" w:rsidRDefault="00DE1AA3" w:rsidP="004C0FEF">
      <w:pPr>
        <w:pStyle w:val="ListParagraph"/>
        <w:numPr>
          <w:ilvl w:val="0"/>
          <w:numId w:val="13"/>
        </w:numPr>
        <w:spacing w:line="276" w:lineRule="auto"/>
        <w:rPr>
          <w:rFonts w:ascii="Arial" w:hAnsi="Arial" w:cs="Arial"/>
          <w:sz w:val="24"/>
          <w:szCs w:val="24"/>
        </w:rPr>
      </w:pPr>
      <w:r w:rsidRPr="00BC612A">
        <w:rPr>
          <w:rFonts w:ascii="Arial" w:hAnsi="Arial" w:cs="Arial"/>
          <w:sz w:val="24"/>
          <w:szCs w:val="24"/>
        </w:rPr>
        <w:t xml:space="preserve">Recognition of the child: </w:t>
      </w:r>
      <w:r w:rsidR="00E131CF" w:rsidRPr="00BC612A">
        <w:rPr>
          <w:rFonts w:ascii="Arial" w:hAnsi="Arial" w:cs="Arial"/>
          <w:sz w:val="24"/>
          <w:szCs w:val="24"/>
        </w:rPr>
        <w:t>Acknowledging the uniqueness and potential of each child promotes self-esteem and confidence.</w:t>
      </w:r>
    </w:p>
    <w:p w14:paraId="4963FDAE" w14:textId="77777777" w:rsidR="00524E5F" w:rsidRPr="00BC612A" w:rsidRDefault="00E131CF" w:rsidP="004C0FEF">
      <w:pPr>
        <w:pStyle w:val="ListParagraph"/>
        <w:numPr>
          <w:ilvl w:val="0"/>
          <w:numId w:val="13"/>
        </w:numPr>
        <w:spacing w:line="276" w:lineRule="auto"/>
        <w:rPr>
          <w:rFonts w:ascii="Arial" w:hAnsi="Arial" w:cs="Arial"/>
          <w:sz w:val="24"/>
          <w:szCs w:val="24"/>
        </w:rPr>
      </w:pPr>
      <w:r w:rsidRPr="00BC612A">
        <w:rPr>
          <w:rFonts w:ascii="Arial" w:hAnsi="Arial" w:cs="Arial"/>
          <w:sz w:val="24"/>
          <w:szCs w:val="24"/>
        </w:rPr>
        <w:t>Experiential learning: Involving children in active, hands-on experiences facilitates both intellectual and physical advancement.</w:t>
      </w:r>
    </w:p>
    <w:p w14:paraId="2F51FBF5" w14:textId="7200AC13" w:rsidR="00E131CF" w:rsidRPr="00BC612A" w:rsidRDefault="00524E5F" w:rsidP="004C0FEF">
      <w:pPr>
        <w:pStyle w:val="ListParagraph"/>
        <w:numPr>
          <w:ilvl w:val="0"/>
          <w:numId w:val="13"/>
        </w:numPr>
        <w:spacing w:line="276" w:lineRule="auto"/>
        <w:rPr>
          <w:rFonts w:ascii="Arial" w:hAnsi="Arial" w:cs="Arial"/>
          <w:sz w:val="24"/>
          <w:szCs w:val="24"/>
        </w:rPr>
      </w:pPr>
      <w:r w:rsidRPr="00BC612A">
        <w:rPr>
          <w:rFonts w:ascii="Arial" w:hAnsi="Arial" w:cs="Arial"/>
          <w:sz w:val="24"/>
          <w:szCs w:val="24"/>
        </w:rPr>
        <w:t>Mixed-age environments: Engagement with peers of different ages contributes positively to social and emotional growth.</w:t>
      </w:r>
      <w:r w:rsidR="00E131CF" w:rsidRPr="00BC612A">
        <w:rPr>
          <w:rFonts w:ascii="Arial" w:hAnsi="Arial" w:cs="Arial"/>
          <w:sz w:val="24"/>
          <w:szCs w:val="24"/>
        </w:rPr>
        <w:t xml:space="preserve"> </w:t>
      </w:r>
    </w:p>
    <w:p w14:paraId="5CCCF2BE" w14:textId="4293F17B" w:rsidR="008D4E06" w:rsidRPr="00BC612A" w:rsidRDefault="008D4E06" w:rsidP="004C0FEF">
      <w:pPr>
        <w:spacing w:line="276" w:lineRule="auto"/>
        <w:rPr>
          <w:rFonts w:ascii="Arial" w:hAnsi="Arial" w:cs="Arial"/>
        </w:rPr>
      </w:pPr>
      <w:r w:rsidRPr="00BC612A">
        <w:rPr>
          <w:rFonts w:ascii="Arial" w:hAnsi="Arial" w:cs="Arial"/>
        </w:rPr>
        <w:t xml:space="preserve">Montessori’s focus on fostering independence and addressing the holistic development of the child aligns closely with Maslow’s concepts, as it ensures that children are aided in fulfilling their physiological, safety, and psychological needs within a supportive educational setting. </w:t>
      </w:r>
    </w:p>
    <w:p w14:paraId="3A0D7CCF" w14:textId="77777777" w:rsidR="003B0837" w:rsidRPr="00BC612A" w:rsidRDefault="003B0837" w:rsidP="004C0FEF">
      <w:pPr>
        <w:spacing w:line="276" w:lineRule="auto"/>
        <w:rPr>
          <w:rFonts w:ascii="Arial" w:hAnsi="Arial" w:cs="Arial"/>
        </w:rPr>
      </w:pPr>
    </w:p>
    <w:p w14:paraId="0BC19CC9" w14:textId="163397C5" w:rsidR="008D4E06" w:rsidRPr="00BC612A" w:rsidRDefault="008D4E06" w:rsidP="004C0FEF">
      <w:pPr>
        <w:spacing w:line="276" w:lineRule="auto"/>
        <w:rPr>
          <w:rFonts w:ascii="Arial" w:hAnsi="Arial" w:cs="Arial"/>
          <w:u w:val="single"/>
        </w:rPr>
      </w:pPr>
      <w:r w:rsidRPr="00BC612A">
        <w:rPr>
          <w:rFonts w:ascii="Arial" w:hAnsi="Arial" w:cs="Arial"/>
          <w:u w:val="single"/>
        </w:rPr>
        <w:t xml:space="preserve">Reggio Emilia: Creativity and Relationships </w:t>
      </w:r>
    </w:p>
    <w:p w14:paraId="69EEC249" w14:textId="77777777" w:rsidR="00994108" w:rsidRPr="00BC612A" w:rsidRDefault="00994108" w:rsidP="004C0FEF">
      <w:pPr>
        <w:spacing w:line="276" w:lineRule="auto"/>
        <w:rPr>
          <w:rFonts w:ascii="Arial" w:hAnsi="Arial" w:cs="Arial"/>
          <w:u w:val="single"/>
        </w:rPr>
      </w:pPr>
    </w:p>
    <w:p w14:paraId="68129D99" w14:textId="3AD4E521" w:rsidR="00994108" w:rsidRPr="00BC612A" w:rsidRDefault="00994108" w:rsidP="004C0FEF">
      <w:pPr>
        <w:spacing w:line="276" w:lineRule="auto"/>
        <w:rPr>
          <w:rFonts w:ascii="Arial" w:hAnsi="Arial" w:cs="Arial"/>
        </w:rPr>
      </w:pPr>
      <w:r w:rsidRPr="00BC612A">
        <w:rPr>
          <w:rFonts w:ascii="Arial" w:hAnsi="Arial" w:cs="Arial"/>
        </w:rPr>
        <w:t>The Reggio Emilia approach, which originated in Italy, highlights the significance of relationships, creativity, and the environment in the development of children. This methodology perceives children as competent and inquisitive begins who actively engage in constructing their comprehension of the world around them.</w:t>
      </w:r>
      <w:r w:rsidR="008867A2" w:rsidRPr="00BC612A">
        <w:rPr>
          <w:rFonts w:ascii="Arial" w:hAnsi="Arial" w:cs="Arial"/>
          <w:shd w:val="clear" w:color="auto" w:fill="FFFFFF"/>
        </w:rPr>
        <w:t xml:space="preserve"> </w:t>
      </w:r>
      <w:r w:rsidR="008867A2" w:rsidRPr="00BC612A">
        <w:rPr>
          <w:rFonts w:ascii="Arial" w:hAnsi="Arial" w:cs="Arial"/>
          <w:shd w:val="clear" w:color="auto" w:fill="FFFFFF"/>
        </w:rPr>
        <w:t>(Mary Jane Drummond, 2011)</w:t>
      </w:r>
      <w:r w:rsidR="008867A2" w:rsidRPr="00BC612A">
        <w:rPr>
          <w:rFonts w:ascii="Arial" w:hAnsi="Arial" w:cs="Arial"/>
        </w:rPr>
        <w:t xml:space="preserve"> </w:t>
      </w:r>
      <w:r w:rsidRPr="00BC612A">
        <w:rPr>
          <w:rFonts w:ascii="Arial" w:hAnsi="Arial" w:cs="Arial"/>
        </w:rPr>
        <w:t xml:space="preserve"> It is consistent with holistic development, as it addresses various dimensions of growth. </w:t>
      </w:r>
    </w:p>
    <w:p w14:paraId="07FC45FC" w14:textId="77777777" w:rsidR="00D84936" w:rsidRPr="00BC612A" w:rsidRDefault="00D84936" w:rsidP="004C0FEF">
      <w:pPr>
        <w:spacing w:line="276" w:lineRule="auto"/>
        <w:rPr>
          <w:rFonts w:ascii="Arial" w:hAnsi="Arial" w:cs="Arial"/>
        </w:rPr>
      </w:pPr>
    </w:p>
    <w:p w14:paraId="5C244CAA" w14:textId="7CC4E9D4" w:rsidR="004714F0" w:rsidRPr="00BC612A" w:rsidRDefault="004714F0" w:rsidP="004C0FEF">
      <w:pPr>
        <w:pStyle w:val="ListParagraph"/>
        <w:numPr>
          <w:ilvl w:val="0"/>
          <w:numId w:val="13"/>
        </w:numPr>
        <w:spacing w:line="276" w:lineRule="auto"/>
        <w:rPr>
          <w:rFonts w:ascii="Arial" w:hAnsi="Arial" w:cs="Arial"/>
          <w:sz w:val="24"/>
          <w:szCs w:val="24"/>
        </w:rPr>
      </w:pPr>
      <w:r w:rsidRPr="00BC612A">
        <w:rPr>
          <w:rFonts w:ascii="Arial" w:hAnsi="Arial" w:cs="Arial"/>
          <w:sz w:val="24"/>
          <w:szCs w:val="24"/>
          <w:u w:val="single"/>
        </w:rPr>
        <w:t>The hundred languages</w:t>
      </w:r>
      <w:r w:rsidR="005B3EBF" w:rsidRPr="00BC612A">
        <w:rPr>
          <w:rFonts w:ascii="Arial" w:hAnsi="Arial" w:cs="Arial"/>
          <w:sz w:val="24"/>
          <w:szCs w:val="24"/>
          <w:u w:val="single"/>
        </w:rPr>
        <w:t xml:space="preserve"> </w:t>
      </w:r>
      <w:r w:rsidRPr="00BC612A">
        <w:rPr>
          <w:rFonts w:ascii="Arial" w:hAnsi="Arial" w:cs="Arial"/>
          <w:sz w:val="24"/>
          <w:szCs w:val="24"/>
          <w:u w:val="single"/>
        </w:rPr>
        <w:t>of children</w:t>
      </w:r>
      <w:r w:rsidRPr="00BC612A">
        <w:rPr>
          <w:rFonts w:ascii="Arial" w:hAnsi="Arial" w:cs="Arial"/>
          <w:sz w:val="24"/>
          <w:szCs w:val="24"/>
        </w:rPr>
        <w:t>: Reggio Emilia promotes children’s self-expression through diverse mediums, including art, music</w:t>
      </w:r>
      <w:r w:rsidR="005B3EBF" w:rsidRPr="00BC612A">
        <w:rPr>
          <w:rFonts w:ascii="Arial" w:hAnsi="Arial" w:cs="Arial"/>
          <w:sz w:val="24"/>
          <w:szCs w:val="24"/>
        </w:rPr>
        <w:t xml:space="preserve">, and storytelling, thereby fostering their intellectual, emotional, and creative growth. </w:t>
      </w:r>
    </w:p>
    <w:p w14:paraId="3EC5E1D9" w14:textId="16E38E5E" w:rsidR="00167C5A" w:rsidRPr="00BC612A" w:rsidRDefault="00167C5A" w:rsidP="004C0FEF">
      <w:pPr>
        <w:pStyle w:val="ListParagraph"/>
        <w:numPr>
          <w:ilvl w:val="0"/>
          <w:numId w:val="13"/>
        </w:numPr>
        <w:spacing w:line="276" w:lineRule="auto"/>
        <w:rPr>
          <w:rFonts w:ascii="Arial" w:hAnsi="Arial" w:cs="Arial"/>
          <w:sz w:val="24"/>
          <w:szCs w:val="24"/>
        </w:rPr>
      </w:pPr>
      <w:r w:rsidRPr="00BC612A">
        <w:rPr>
          <w:rFonts w:ascii="Arial" w:hAnsi="Arial" w:cs="Arial"/>
          <w:sz w:val="24"/>
          <w:szCs w:val="24"/>
          <w:u w:val="single"/>
        </w:rPr>
        <w:t>Collaboration and Community</w:t>
      </w:r>
      <w:r w:rsidRPr="00BC612A">
        <w:rPr>
          <w:rFonts w:ascii="Arial" w:hAnsi="Arial" w:cs="Arial"/>
          <w:sz w:val="24"/>
          <w:szCs w:val="24"/>
        </w:rPr>
        <w:t>:</w:t>
      </w:r>
      <w:r w:rsidR="00526072" w:rsidRPr="00BC612A">
        <w:rPr>
          <w:rFonts w:ascii="Arial" w:hAnsi="Arial" w:cs="Arial"/>
          <w:sz w:val="24"/>
          <w:szCs w:val="24"/>
        </w:rPr>
        <w:t xml:space="preserve"> A significant focus is directed towards the relationships among children, educators, and parents. These bonds cultivate a sense of belonging and enhance social skills, aligning with Maslow’s principles of love </w:t>
      </w:r>
      <w:r w:rsidR="00AC7A37" w:rsidRPr="00BC612A">
        <w:rPr>
          <w:rFonts w:ascii="Arial" w:hAnsi="Arial" w:cs="Arial"/>
          <w:sz w:val="24"/>
          <w:szCs w:val="24"/>
        </w:rPr>
        <w:t>and</w:t>
      </w:r>
      <w:r w:rsidR="00526072" w:rsidRPr="00BC612A">
        <w:rPr>
          <w:rFonts w:ascii="Arial" w:hAnsi="Arial" w:cs="Arial"/>
          <w:sz w:val="24"/>
          <w:szCs w:val="24"/>
        </w:rPr>
        <w:t xml:space="preserve"> the fulfilment of needs. </w:t>
      </w:r>
    </w:p>
    <w:p w14:paraId="4E319267" w14:textId="11324F13" w:rsidR="00300B7E" w:rsidRPr="00BC612A" w:rsidRDefault="00526072" w:rsidP="004C0FEF">
      <w:pPr>
        <w:pStyle w:val="ListParagraph"/>
        <w:numPr>
          <w:ilvl w:val="0"/>
          <w:numId w:val="13"/>
        </w:numPr>
        <w:spacing w:line="276" w:lineRule="auto"/>
        <w:rPr>
          <w:rFonts w:ascii="Arial" w:hAnsi="Arial" w:cs="Arial"/>
          <w:sz w:val="24"/>
          <w:szCs w:val="24"/>
        </w:rPr>
      </w:pPr>
      <w:r w:rsidRPr="00BC612A">
        <w:rPr>
          <w:rFonts w:ascii="Arial" w:hAnsi="Arial" w:cs="Arial"/>
          <w:sz w:val="24"/>
          <w:szCs w:val="24"/>
          <w:u w:val="single"/>
        </w:rPr>
        <w:t>The Learning environment as the third teacher</w:t>
      </w:r>
      <w:r w:rsidRPr="00BC612A">
        <w:rPr>
          <w:rFonts w:ascii="Arial" w:hAnsi="Arial" w:cs="Arial"/>
          <w:sz w:val="24"/>
          <w:szCs w:val="24"/>
        </w:rPr>
        <w:t>:</w:t>
      </w:r>
      <w:r w:rsidR="00AC7A37" w:rsidRPr="00BC612A">
        <w:rPr>
          <w:rFonts w:ascii="Arial" w:hAnsi="Arial" w:cs="Arial"/>
          <w:sz w:val="24"/>
          <w:szCs w:val="24"/>
        </w:rPr>
        <w:t xml:space="preserve"> The physical environment is meticulously crafted to encourage exploration and collaboration, demonstrating and awareness of the relationship between external surroundings and internal development</w:t>
      </w:r>
      <w:r w:rsidR="00300B7E" w:rsidRPr="00BC612A">
        <w:rPr>
          <w:rFonts w:ascii="Arial" w:hAnsi="Arial" w:cs="Arial"/>
          <w:sz w:val="24"/>
          <w:szCs w:val="24"/>
        </w:rPr>
        <w:t>.</w:t>
      </w:r>
    </w:p>
    <w:p w14:paraId="3F59C1E2" w14:textId="7057A9F5" w:rsidR="00A826A5" w:rsidRPr="00BC612A" w:rsidRDefault="00300B7E" w:rsidP="004C0FEF">
      <w:pPr>
        <w:spacing w:line="276" w:lineRule="auto"/>
        <w:rPr>
          <w:rFonts w:ascii="Arial" w:hAnsi="Arial" w:cs="Arial"/>
        </w:rPr>
      </w:pPr>
      <w:r w:rsidRPr="00BC612A">
        <w:rPr>
          <w:rFonts w:ascii="Arial" w:hAnsi="Arial" w:cs="Arial"/>
        </w:rPr>
        <w:t>The principles of Reggio Emilia, which prioritize child-centred approached and foster strong relationships, emphasize the significance of nurturing every aspect of a child’s development.</w:t>
      </w:r>
    </w:p>
    <w:p w14:paraId="0EAFDF7C" w14:textId="77777777" w:rsidR="002C3C0D" w:rsidRPr="00BC612A" w:rsidRDefault="002C3C0D" w:rsidP="004C0FEF">
      <w:pPr>
        <w:spacing w:line="276" w:lineRule="auto"/>
        <w:rPr>
          <w:rFonts w:ascii="Arial" w:hAnsi="Arial" w:cs="Arial"/>
        </w:rPr>
      </w:pPr>
    </w:p>
    <w:p w14:paraId="61A74B15" w14:textId="4F6FC761" w:rsidR="00300B7E" w:rsidRPr="00BC612A" w:rsidRDefault="002C3C0D" w:rsidP="004C0FEF">
      <w:pPr>
        <w:spacing w:line="276" w:lineRule="auto"/>
        <w:rPr>
          <w:rFonts w:ascii="Arial" w:hAnsi="Arial" w:cs="Arial"/>
          <w:u w:val="single"/>
        </w:rPr>
      </w:pPr>
      <w:r w:rsidRPr="00BC612A">
        <w:rPr>
          <w:rFonts w:ascii="Arial" w:hAnsi="Arial" w:cs="Arial"/>
          <w:u w:val="single"/>
        </w:rPr>
        <w:t>Bronfenbrenner’s Ecological Systems Theory</w:t>
      </w:r>
    </w:p>
    <w:p w14:paraId="62014B55" w14:textId="77777777" w:rsidR="002C3C0D" w:rsidRPr="00BC612A" w:rsidRDefault="002C3C0D" w:rsidP="004C0FEF">
      <w:pPr>
        <w:spacing w:line="276" w:lineRule="auto"/>
        <w:rPr>
          <w:rFonts w:ascii="Arial" w:hAnsi="Arial" w:cs="Arial"/>
          <w:u w:val="single"/>
        </w:rPr>
      </w:pPr>
    </w:p>
    <w:p w14:paraId="1FC99B19" w14:textId="4C5FE69B" w:rsidR="002C3C0D" w:rsidRPr="00BC612A" w:rsidRDefault="002C3C0D" w:rsidP="004C0FEF">
      <w:pPr>
        <w:spacing w:line="276" w:lineRule="auto"/>
        <w:rPr>
          <w:rFonts w:ascii="Arial" w:hAnsi="Arial" w:cs="Arial"/>
        </w:rPr>
      </w:pPr>
      <w:r w:rsidRPr="00BC612A">
        <w:rPr>
          <w:rFonts w:ascii="Arial" w:hAnsi="Arial" w:cs="Arial"/>
        </w:rPr>
        <w:t xml:space="preserve">Urie </w:t>
      </w:r>
      <w:r w:rsidR="008A05BA" w:rsidRPr="00BC612A">
        <w:rPr>
          <w:rFonts w:ascii="Arial" w:hAnsi="Arial" w:cs="Arial"/>
        </w:rPr>
        <w:t xml:space="preserve">Bronfenbrenner’s ecological systems theory enhances the understanding of holistic child development by highlighting the interrelatedness of a child’s </w:t>
      </w:r>
      <w:r w:rsidR="008A05BA" w:rsidRPr="00BC612A">
        <w:rPr>
          <w:rFonts w:ascii="Arial" w:hAnsi="Arial" w:cs="Arial"/>
        </w:rPr>
        <w:lastRenderedPageBreak/>
        <w:t>surroundings.</w:t>
      </w:r>
      <w:r w:rsidR="001006B8" w:rsidRPr="00BC612A">
        <w:rPr>
          <w:rFonts w:ascii="Arial" w:hAnsi="Arial" w:cs="Arial"/>
        </w:rPr>
        <w:t xml:space="preserve"> His framework ill</w:t>
      </w:r>
      <w:r w:rsidR="00427D64" w:rsidRPr="00BC612A">
        <w:rPr>
          <w:rFonts w:ascii="Arial" w:hAnsi="Arial" w:cs="Arial"/>
        </w:rPr>
        <w:t>ustrated the various systems that impact a child’s development:</w:t>
      </w:r>
    </w:p>
    <w:p w14:paraId="32F9DE0D" w14:textId="6C4BBE6A" w:rsidR="00427D64" w:rsidRPr="00BC612A" w:rsidRDefault="00427D64" w:rsidP="004C0FEF">
      <w:pPr>
        <w:pStyle w:val="ListParagraph"/>
        <w:numPr>
          <w:ilvl w:val="0"/>
          <w:numId w:val="14"/>
        </w:numPr>
        <w:spacing w:line="276" w:lineRule="auto"/>
        <w:rPr>
          <w:rFonts w:ascii="Arial" w:hAnsi="Arial" w:cs="Arial"/>
          <w:sz w:val="24"/>
          <w:szCs w:val="24"/>
        </w:rPr>
      </w:pPr>
      <w:r w:rsidRPr="00BC612A">
        <w:rPr>
          <w:rFonts w:ascii="Arial" w:hAnsi="Arial" w:cs="Arial"/>
          <w:sz w:val="24"/>
          <w:szCs w:val="24"/>
        </w:rPr>
        <w:t xml:space="preserve">Microsystems: Immediate relationships and environments, such as family, peers, </w:t>
      </w:r>
      <w:r w:rsidR="00E86AC2" w:rsidRPr="00BC612A">
        <w:rPr>
          <w:rFonts w:ascii="Arial" w:hAnsi="Arial" w:cs="Arial"/>
          <w:sz w:val="24"/>
          <w:szCs w:val="24"/>
        </w:rPr>
        <w:t>and schools, play a direct role in shaping development.</w:t>
      </w:r>
    </w:p>
    <w:p w14:paraId="7354FB69" w14:textId="292B0384" w:rsidR="00E86AC2" w:rsidRPr="00BC612A" w:rsidRDefault="00E86AC2" w:rsidP="004C0FEF">
      <w:pPr>
        <w:pStyle w:val="ListParagraph"/>
        <w:numPr>
          <w:ilvl w:val="0"/>
          <w:numId w:val="14"/>
        </w:numPr>
        <w:spacing w:line="276" w:lineRule="auto"/>
        <w:rPr>
          <w:rFonts w:ascii="Arial" w:hAnsi="Arial" w:cs="Arial"/>
          <w:sz w:val="24"/>
          <w:szCs w:val="24"/>
        </w:rPr>
      </w:pPr>
      <w:r w:rsidRPr="00BC612A">
        <w:rPr>
          <w:rFonts w:ascii="Arial" w:hAnsi="Arial" w:cs="Arial"/>
          <w:sz w:val="24"/>
          <w:szCs w:val="24"/>
        </w:rPr>
        <w:t>Mesosystem: Interactions between</w:t>
      </w:r>
      <w:r w:rsidR="00C04EA4" w:rsidRPr="00BC612A">
        <w:rPr>
          <w:rFonts w:ascii="Arial" w:hAnsi="Arial" w:cs="Arial"/>
          <w:sz w:val="24"/>
          <w:szCs w:val="24"/>
        </w:rPr>
        <w:t xml:space="preserve"> microsystems, such as parent-teacher relationship, impact a child’s experience. </w:t>
      </w:r>
    </w:p>
    <w:p w14:paraId="1AC64503" w14:textId="3C02B5D3" w:rsidR="00C04EA4" w:rsidRPr="00BC612A" w:rsidRDefault="00C04EA4" w:rsidP="004C0FEF">
      <w:pPr>
        <w:pStyle w:val="ListParagraph"/>
        <w:numPr>
          <w:ilvl w:val="0"/>
          <w:numId w:val="14"/>
        </w:numPr>
        <w:spacing w:line="276" w:lineRule="auto"/>
        <w:rPr>
          <w:rFonts w:ascii="Arial" w:hAnsi="Arial" w:cs="Arial"/>
          <w:sz w:val="24"/>
          <w:szCs w:val="24"/>
        </w:rPr>
      </w:pPr>
      <w:proofErr w:type="spellStart"/>
      <w:r w:rsidRPr="00BC612A">
        <w:rPr>
          <w:rFonts w:ascii="Arial" w:hAnsi="Arial" w:cs="Arial"/>
          <w:sz w:val="24"/>
          <w:szCs w:val="24"/>
        </w:rPr>
        <w:t>Exosystem</w:t>
      </w:r>
      <w:proofErr w:type="spellEnd"/>
      <w:r w:rsidRPr="00BC612A">
        <w:rPr>
          <w:rFonts w:ascii="Arial" w:hAnsi="Arial" w:cs="Arial"/>
          <w:sz w:val="24"/>
          <w:szCs w:val="24"/>
        </w:rPr>
        <w:t xml:space="preserve">: </w:t>
      </w:r>
      <w:r w:rsidR="003041A6" w:rsidRPr="00BC612A">
        <w:rPr>
          <w:rFonts w:ascii="Arial" w:hAnsi="Arial" w:cs="Arial"/>
          <w:sz w:val="24"/>
          <w:szCs w:val="24"/>
        </w:rPr>
        <w:t xml:space="preserve">Indirect Influences, like a parent’s workplace or community resources, affect a child’s environment. </w:t>
      </w:r>
    </w:p>
    <w:p w14:paraId="29DD7CE9" w14:textId="5437D119" w:rsidR="007E79EC" w:rsidRPr="00BC612A" w:rsidRDefault="007E79EC" w:rsidP="004C0FEF">
      <w:pPr>
        <w:pStyle w:val="ListParagraph"/>
        <w:numPr>
          <w:ilvl w:val="0"/>
          <w:numId w:val="14"/>
        </w:numPr>
        <w:spacing w:line="276" w:lineRule="auto"/>
        <w:rPr>
          <w:rFonts w:ascii="Arial" w:hAnsi="Arial" w:cs="Arial"/>
          <w:sz w:val="24"/>
          <w:szCs w:val="24"/>
        </w:rPr>
      </w:pPr>
      <w:r w:rsidRPr="00BC612A">
        <w:rPr>
          <w:rFonts w:ascii="Arial" w:hAnsi="Arial" w:cs="Arial"/>
          <w:sz w:val="24"/>
          <w:szCs w:val="24"/>
        </w:rPr>
        <w:t>Macrosystem: Cultural values, societal norms, and economic conditions shape developmental opportunities.</w:t>
      </w:r>
    </w:p>
    <w:p w14:paraId="2315416D" w14:textId="4A04F6AF" w:rsidR="0045374D" w:rsidRPr="00BC612A" w:rsidRDefault="007E79EC" w:rsidP="004C0FEF">
      <w:pPr>
        <w:pStyle w:val="ListParagraph"/>
        <w:numPr>
          <w:ilvl w:val="0"/>
          <w:numId w:val="14"/>
        </w:numPr>
        <w:spacing w:line="276" w:lineRule="auto"/>
        <w:rPr>
          <w:rFonts w:ascii="Arial" w:hAnsi="Arial" w:cs="Arial"/>
          <w:sz w:val="24"/>
          <w:szCs w:val="24"/>
        </w:rPr>
      </w:pPr>
      <w:r w:rsidRPr="00BC612A">
        <w:rPr>
          <w:rFonts w:ascii="Arial" w:hAnsi="Arial" w:cs="Arial"/>
          <w:sz w:val="24"/>
          <w:szCs w:val="24"/>
        </w:rPr>
        <w:t>Chronosystem: Changes over time, such as transitions in family structure or advancements in education, influence development.</w:t>
      </w:r>
    </w:p>
    <w:p w14:paraId="6BAA38E3" w14:textId="4E7C748A" w:rsidR="0045374D" w:rsidRPr="00BC612A" w:rsidRDefault="0045374D" w:rsidP="004C0FEF">
      <w:pPr>
        <w:spacing w:line="276" w:lineRule="auto"/>
        <w:rPr>
          <w:rFonts w:ascii="Arial" w:hAnsi="Arial" w:cs="Arial"/>
        </w:rPr>
      </w:pPr>
      <w:r w:rsidRPr="00BC612A">
        <w:rPr>
          <w:rFonts w:ascii="Arial" w:hAnsi="Arial" w:cs="Arial"/>
        </w:rPr>
        <w:t xml:space="preserve">Bronfenbrenner’s </w:t>
      </w:r>
      <w:r w:rsidR="009E251E" w:rsidRPr="00BC612A">
        <w:rPr>
          <w:rFonts w:ascii="Arial" w:hAnsi="Arial" w:cs="Arial"/>
        </w:rPr>
        <w:t>model highlights the significance of context in the comprehensive development of children. For instance, a nurturing microsystem, along with a f</w:t>
      </w:r>
      <w:r w:rsidR="00D06EE5" w:rsidRPr="00BC612A">
        <w:rPr>
          <w:rFonts w:ascii="Arial" w:hAnsi="Arial" w:cs="Arial"/>
        </w:rPr>
        <w:t>avourable macrosystem that prioritizes inclusive education, guarantees that children are provided with the necessary resources and support to flourish.</w:t>
      </w:r>
      <w:r w:rsidR="00FF7D88" w:rsidRPr="00BC612A">
        <w:rPr>
          <w:rFonts w:ascii="Arial" w:hAnsi="Arial" w:cs="Arial"/>
        </w:rPr>
        <w:t xml:space="preserve"> (Bronfenbrenner 1979)</w:t>
      </w:r>
    </w:p>
    <w:p w14:paraId="4ED2601F" w14:textId="77777777" w:rsidR="007E79EC" w:rsidRPr="00BC612A" w:rsidRDefault="007E79EC" w:rsidP="004C0FEF">
      <w:pPr>
        <w:spacing w:line="276" w:lineRule="auto"/>
        <w:rPr>
          <w:rFonts w:ascii="Arial" w:hAnsi="Arial" w:cs="Arial"/>
        </w:rPr>
      </w:pPr>
    </w:p>
    <w:p w14:paraId="716806EF" w14:textId="7C9FD89A" w:rsidR="00D06EE5" w:rsidRPr="00BC612A" w:rsidRDefault="00D06EE5" w:rsidP="004C0FEF">
      <w:pPr>
        <w:spacing w:line="276" w:lineRule="auto"/>
        <w:rPr>
          <w:rFonts w:ascii="Arial" w:hAnsi="Arial" w:cs="Arial"/>
          <w:u w:val="single"/>
        </w:rPr>
      </w:pPr>
      <w:r w:rsidRPr="00BC612A">
        <w:rPr>
          <w:rFonts w:ascii="Arial" w:hAnsi="Arial" w:cs="Arial"/>
          <w:u w:val="single"/>
        </w:rPr>
        <w:t xml:space="preserve">Integration of theories for Holistic Development </w:t>
      </w:r>
    </w:p>
    <w:p w14:paraId="3BE8EBF4" w14:textId="1837CBA2" w:rsidR="0019463D" w:rsidRPr="00BC612A" w:rsidRDefault="0019463D" w:rsidP="004C0FEF">
      <w:pPr>
        <w:spacing w:line="276" w:lineRule="auto"/>
        <w:rPr>
          <w:rFonts w:ascii="Arial" w:hAnsi="Arial" w:cs="Arial"/>
        </w:rPr>
      </w:pPr>
      <w:r w:rsidRPr="00BC612A">
        <w:rPr>
          <w:rFonts w:ascii="Arial" w:hAnsi="Arial" w:cs="Arial"/>
        </w:rPr>
        <w:t>Although Maslow, Montessori, Reggio Emilia, and Bronfenbrenner each present unique perspectives on child development, their concepts converge in meaningful ways. Collectively, they provide a thorough framework for fostering holistic development.</w:t>
      </w:r>
    </w:p>
    <w:p w14:paraId="791B0740" w14:textId="77777777" w:rsidR="0019463D" w:rsidRPr="00BC612A" w:rsidRDefault="0019463D" w:rsidP="004C0FEF">
      <w:pPr>
        <w:spacing w:line="276" w:lineRule="auto"/>
        <w:rPr>
          <w:rFonts w:ascii="Arial" w:hAnsi="Arial" w:cs="Arial"/>
        </w:rPr>
      </w:pPr>
    </w:p>
    <w:p w14:paraId="11963D14" w14:textId="59045972" w:rsidR="0019463D" w:rsidRPr="00BC612A" w:rsidRDefault="0019463D" w:rsidP="004C0FEF">
      <w:pPr>
        <w:spacing w:line="276" w:lineRule="auto"/>
        <w:rPr>
          <w:rFonts w:ascii="Arial" w:hAnsi="Arial" w:cs="Arial"/>
          <w:u w:val="single"/>
        </w:rPr>
      </w:pPr>
      <w:r w:rsidRPr="00BC612A">
        <w:rPr>
          <w:rFonts w:ascii="Arial" w:hAnsi="Arial" w:cs="Arial"/>
          <w:u w:val="single"/>
        </w:rPr>
        <w:t>Meeting Basic and Psychological Needs</w:t>
      </w:r>
    </w:p>
    <w:p w14:paraId="6668EB9D" w14:textId="5539AC44" w:rsidR="0019463D" w:rsidRPr="00BC612A" w:rsidRDefault="0019463D" w:rsidP="004C0FEF">
      <w:pPr>
        <w:spacing w:line="276" w:lineRule="auto"/>
        <w:rPr>
          <w:rFonts w:ascii="Arial" w:hAnsi="Arial" w:cs="Arial"/>
        </w:rPr>
      </w:pPr>
      <w:r w:rsidRPr="00BC612A">
        <w:rPr>
          <w:rFonts w:ascii="Arial" w:hAnsi="Arial" w:cs="Arial"/>
        </w:rPr>
        <w:t xml:space="preserve">Educators should take inspiration from Maslow’s hierarchy of needs to guarantee that the physiological, safety and emotional needs of children are adequately addressed. For instance, the prepared environment in Montessori education and the supportive community in Reggio Emilia both contribute to fulfilling these essential needs. </w:t>
      </w:r>
      <w:r w:rsidR="00837317">
        <w:rPr>
          <w:rFonts w:ascii="Arial" w:hAnsi="Arial" w:cs="Arial"/>
        </w:rPr>
        <w:t>(Capes, 2024)</w:t>
      </w:r>
    </w:p>
    <w:p w14:paraId="17E98FEC" w14:textId="77777777" w:rsidR="0019463D" w:rsidRPr="00BC612A" w:rsidRDefault="0019463D" w:rsidP="004C0FEF">
      <w:pPr>
        <w:spacing w:line="276" w:lineRule="auto"/>
        <w:rPr>
          <w:rFonts w:ascii="Arial" w:hAnsi="Arial" w:cs="Arial"/>
        </w:rPr>
      </w:pPr>
    </w:p>
    <w:p w14:paraId="055E5946" w14:textId="4BEA8C75" w:rsidR="0019463D" w:rsidRPr="00BC612A" w:rsidRDefault="0019463D" w:rsidP="004C0FEF">
      <w:pPr>
        <w:spacing w:line="276" w:lineRule="auto"/>
        <w:rPr>
          <w:rFonts w:ascii="Arial" w:hAnsi="Arial" w:cs="Arial"/>
          <w:u w:val="single"/>
        </w:rPr>
      </w:pPr>
      <w:r w:rsidRPr="00BC612A">
        <w:rPr>
          <w:rFonts w:ascii="Arial" w:hAnsi="Arial" w:cs="Arial"/>
          <w:u w:val="single"/>
        </w:rPr>
        <w:t>Fostering independence and creativity</w:t>
      </w:r>
    </w:p>
    <w:p w14:paraId="2F5B49E3" w14:textId="664BDFED" w:rsidR="00E8064F" w:rsidRPr="00BC612A" w:rsidRDefault="00E8064F" w:rsidP="004C0FEF">
      <w:pPr>
        <w:spacing w:line="276" w:lineRule="auto"/>
        <w:rPr>
          <w:rFonts w:ascii="Arial" w:hAnsi="Arial" w:cs="Arial"/>
        </w:rPr>
      </w:pPr>
      <w:r w:rsidRPr="00BC612A">
        <w:rPr>
          <w:rFonts w:ascii="Arial" w:hAnsi="Arial" w:cs="Arial"/>
        </w:rPr>
        <w:t xml:space="preserve">Montessori and Reggio Emilia approaches prioritize </w:t>
      </w:r>
      <w:r w:rsidR="00A04FE4" w:rsidRPr="00BC612A">
        <w:rPr>
          <w:rFonts w:ascii="Arial" w:hAnsi="Arial" w:cs="Arial"/>
        </w:rPr>
        <w:t>experiential</w:t>
      </w:r>
      <w:r w:rsidRPr="00BC612A">
        <w:rPr>
          <w:rFonts w:ascii="Arial" w:hAnsi="Arial" w:cs="Arial"/>
        </w:rPr>
        <w:t xml:space="preserve"> learning and personal expression, </w:t>
      </w:r>
      <w:r w:rsidR="00A04FE4" w:rsidRPr="00BC612A">
        <w:rPr>
          <w:rFonts w:ascii="Arial" w:hAnsi="Arial" w:cs="Arial"/>
        </w:rPr>
        <w:t xml:space="preserve">allowing children to realize their full potential and cultivate a sense of purpose. </w:t>
      </w:r>
    </w:p>
    <w:p w14:paraId="2CE86207" w14:textId="77777777" w:rsidR="00A04FE4" w:rsidRPr="00BC612A" w:rsidRDefault="00A04FE4" w:rsidP="004C0FEF">
      <w:pPr>
        <w:spacing w:line="276" w:lineRule="auto"/>
        <w:rPr>
          <w:rFonts w:ascii="Arial" w:hAnsi="Arial" w:cs="Arial"/>
        </w:rPr>
      </w:pPr>
    </w:p>
    <w:p w14:paraId="6CB6E854" w14:textId="1AE35C86" w:rsidR="00A04FE4" w:rsidRPr="00BC612A" w:rsidRDefault="00A04FE4" w:rsidP="004C0FEF">
      <w:pPr>
        <w:spacing w:line="276" w:lineRule="auto"/>
        <w:rPr>
          <w:rFonts w:ascii="Arial" w:hAnsi="Arial" w:cs="Arial"/>
          <w:u w:val="single"/>
        </w:rPr>
      </w:pPr>
      <w:r w:rsidRPr="00BC612A">
        <w:rPr>
          <w:rFonts w:ascii="Arial" w:hAnsi="Arial" w:cs="Arial"/>
          <w:u w:val="single"/>
        </w:rPr>
        <w:t>Emphasizing relationships and context</w:t>
      </w:r>
    </w:p>
    <w:p w14:paraId="4718B203" w14:textId="6B20E9E2" w:rsidR="00A04FE4" w:rsidRPr="00BC612A" w:rsidRDefault="00A04FE4" w:rsidP="004C0FEF">
      <w:pPr>
        <w:spacing w:line="276" w:lineRule="auto"/>
        <w:rPr>
          <w:rFonts w:ascii="Arial" w:hAnsi="Arial" w:cs="Arial"/>
        </w:rPr>
      </w:pPr>
      <w:r w:rsidRPr="00BC612A">
        <w:rPr>
          <w:rFonts w:ascii="Arial" w:hAnsi="Arial" w:cs="Arial"/>
        </w:rPr>
        <w:t xml:space="preserve">The community oriented methodology of Reggio Emilia, along with Bronfenbrenner’s ecological framework, underscores the significant influence of interpersonal relationships and environmental elements in the process of development. </w:t>
      </w:r>
    </w:p>
    <w:p w14:paraId="641C40AC" w14:textId="77777777" w:rsidR="00A04FE4" w:rsidRPr="00BC612A" w:rsidRDefault="00A04FE4" w:rsidP="004C0FEF">
      <w:pPr>
        <w:spacing w:line="276" w:lineRule="auto"/>
        <w:rPr>
          <w:rFonts w:ascii="Arial" w:hAnsi="Arial" w:cs="Arial"/>
        </w:rPr>
      </w:pPr>
    </w:p>
    <w:p w14:paraId="09F9EA04" w14:textId="7F21AC7E" w:rsidR="00A04FE4" w:rsidRPr="00BC612A" w:rsidRDefault="00A04FE4" w:rsidP="004C0FEF">
      <w:pPr>
        <w:spacing w:line="276" w:lineRule="auto"/>
        <w:rPr>
          <w:rFonts w:ascii="Arial" w:hAnsi="Arial" w:cs="Arial"/>
          <w:u w:val="single"/>
        </w:rPr>
      </w:pPr>
      <w:r w:rsidRPr="00BC612A">
        <w:rPr>
          <w:rFonts w:ascii="Arial" w:hAnsi="Arial" w:cs="Arial"/>
          <w:u w:val="single"/>
        </w:rPr>
        <w:lastRenderedPageBreak/>
        <w:t>Encouraging self-actualization</w:t>
      </w:r>
      <w:r w:rsidR="004C0FEF" w:rsidRPr="00BC612A">
        <w:rPr>
          <w:rFonts w:ascii="Arial" w:hAnsi="Arial" w:cs="Arial"/>
          <w:u w:val="single"/>
        </w:rPr>
        <w:t xml:space="preserve">                                                                                               </w:t>
      </w:r>
      <w:r w:rsidRPr="00BC612A">
        <w:rPr>
          <w:rFonts w:ascii="Arial" w:hAnsi="Arial" w:cs="Arial"/>
        </w:rPr>
        <w:t xml:space="preserve">When the </w:t>
      </w:r>
      <w:r w:rsidR="008C735E" w:rsidRPr="00BC612A">
        <w:rPr>
          <w:rFonts w:ascii="Arial" w:hAnsi="Arial" w:cs="Arial"/>
        </w:rPr>
        <w:t xml:space="preserve">fundamental, social, and cognitive needs of children are satisfied, they are </w:t>
      </w:r>
      <w:r w:rsidR="00BA7753" w:rsidRPr="00BC612A">
        <w:rPr>
          <w:rFonts w:ascii="Arial" w:hAnsi="Arial" w:cs="Arial"/>
        </w:rPr>
        <w:t xml:space="preserve">more inclined to reach self-actualization. The amalgamation of these theories guarantees that children develop into well-rounded individuals who can make significant contributions to society. </w:t>
      </w:r>
    </w:p>
    <w:p w14:paraId="4CDC6862" w14:textId="77777777" w:rsidR="00BA7753" w:rsidRPr="00BC612A" w:rsidRDefault="00BA7753" w:rsidP="004C0FEF">
      <w:pPr>
        <w:spacing w:line="276" w:lineRule="auto"/>
        <w:rPr>
          <w:rFonts w:ascii="Arial" w:hAnsi="Arial" w:cs="Arial"/>
        </w:rPr>
      </w:pPr>
    </w:p>
    <w:p w14:paraId="34B1A911" w14:textId="68A9EB8A" w:rsidR="00BA7753" w:rsidRPr="00BC612A" w:rsidRDefault="00BA7753" w:rsidP="004C0FEF">
      <w:pPr>
        <w:spacing w:line="276" w:lineRule="auto"/>
        <w:rPr>
          <w:rFonts w:ascii="Arial" w:hAnsi="Arial" w:cs="Arial"/>
          <w:u w:val="single"/>
        </w:rPr>
      </w:pPr>
      <w:r w:rsidRPr="00BC612A">
        <w:rPr>
          <w:rFonts w:ascii="Arial" w:hAnsi="Arial" w:cs="Arial"/>
          <w:u w:val="single"/>
        </w:rPr>
        <w:t>Practical implications for educators and parents</w:t>
      </w:r>
    </w:p>
    <w:p w14:paraId="7E650DCC" w14:textId="296C4375" w:rsidR="00BA7753" w:rsidRPr="00BC612A" w:rsidRDefault="00BA7753" w:rsidP="004C0FEF">
      <w:pPr>
        <w:spacing w:line="276" w:lineRule="auto"/>
        <w:rPr>
          <w:rFonts w:ascii="Arial" w:hAnsi="Arial" w:cs="Arial"/>
        </w:rPr>
      </w:pPr>
      <w:r w:rsidRPr="00BC612A">
        <w:rPr>
          <w:rFonts w:ascii="Arial" w:hAnsi="Arial" w:cs="Arial"/>
        </w:rPr>
        <w:t>Holis</w:t>
      </w:r>
      <w:r w:rsidR="00B13DE4" w:rsidRPr="00BC612A">
        <w:rPr>
          <w:rFonts w:ascii="Arial" w:hAnsi="Arial" w:cs="Arial"/>
        </w:rPr>
        <w:t xml:space="preserve">tic child development requires a collaborative effort between educators, parents </w:t>
      </w:r>
      <w:r w:rsidR="004C0FEF" w:rsidRPr="00BC612A">
        <w:rPr>
          <w:rFonts w:ascii="Arial" w:hAnsi="Arial" w:cs="Arial"/>
        </w:rPr>
        <w:t xml:space="preserve"> </w:t>
      </w:r>
      <w:r w:rsidR="00B13DE4" w:rsidRPr="00BC612A">
        <w:rPr>
          <w:rFonts w:ascii="Arial" w:hAnsi="Arial" w:cs="Arial"/>
        </w:rPr>
        <w:t xml:space="preserve"> communities. Strategies include:</w:t>
      </w:r>
    </w:p>
    <w:p w14:paraId="06732148" w14:textId="3F4046FC" w:rsidR="001C367F" w:rsidRPr="00BC612A" w:rsidRDefault="001C367F" w:rsidP="004C0FEF">
      <w:pPr>
        <w:pStyle w:val="ListParagraph"/>
        <w:numPr>
          <w:ilvl w:val="0"/>
          <w:numId w:val="13"/>
        </w:numPr>
        <w:spacing w:line="276" w:lineRule="auto"/>
        <w:rPr>
          <w:rFonts w:ascii="Arial" w:hAnsi="Arial" w:cs="Arial"/>
          <w:sz w:val="24"/>
          <w:szCs w:val="24"/>
        </w:rPr>
      </w:pPr>
      <w:r w:rsidRPr="00BC612A">
        <w:rPr>
          <w:rFonts w:ascii="Arial" w:hAnsi="Arial" w:cs="Arial"/>
          <w:sz w:val="24"/>
          <w:szCs w:val="24"/>
        </w:rPr>
        <w:t xml:space="preserve">Creating </w:t>
      </w:r>
      <w:r w:rsidR="00E9195C" w:rsidRPr="00BC612A">
        <w:rPr>
          <w:rFonts w:ascii="Arial" w:hAnsi="Arial" w:cs="Arial"/>
          <w:sz w:val="24"/>
          <w:szCs w:val="24"/>
        </w:rPr>
        <w:t>inclusive</w:t>
      </w:r>
      <w:r w:rsidRPr="00BC612A">
        <w:rPr>
          <w:rFonts w:ascii="Arial" w:hAnsi="Arial" w:cs="Arial"/>
          <w:sz w:val="24"/>
          <w:szCs w:val="24"/>
        </w:rPr>
        <w:t xml:space="preserve"> and nurturing environments: </w:t>
      </w:r>
      <w:r w:rsidR="00E9195C" w:rsidRPr="00BC612A">
        <w:rPr>
          <w:rFonts w:ascii="Arial" w:hAnsi="Arial" w:cs="Arial"/>
          <w:sz w:val="24"/>
          <w:szCs w:val="24"/>
        </w:rPr>
        <w:t>Schools and homes should be safe, supportive spaces that promote exploration and creativity.</w:t>
      </w:r>
    </w:p>
    <w:p w14:paraId="585336BA" w14:textId="2413B76E" w:rsidR="00E9195C" w:rsidRPr="00BC612A" w:rsidRDefault="00166188" w:rsidP="004C0FEF">
      <w:pPr>
        <w:pStyle w:val="ListParagraph"/>
        <w:numPr>
          <w:ilvl w:val="0"/>
          <w:numId w:val="13"/>
        </w:numPr>
        <w:spacing w:line="276" w:lineRule="auto"/>
        <w:rPr>
          <w:rFonts w:ascii="Arial" w:hAnsi="Arial" w:cs="Arial"/>
          <w:sz w:val="24"/>
          <w:szCs w:val="24"/>
        </w:rPr>
      </w:pPr>
      <w:r w:rsidRPr="00BC612A">
        <w:rPr>
          <w:rFonts w:ascii="Arial" w:hAnsi="Arial" w:cs="Arial"/>
          <w:sz w:val="24"/>
          <w:szCs w:val="24"/>
        </w:rPr>
        <w:t>Engaging families: Strong parent-teacher partnerships, as emphasized by Emilia and Bronfenbrenner, ensure consistency in addressing children’s needs.</w:t>
      </w:r>
    </w:p>
    <w:p w14:paraId="239EFA7D" w14:textId="4834D37C" w:rsidR="000D4B3A" w:rsidRPr="00BC612A" w:rsidRDefault="00AD1696" w:rsidP="004C0FEF">
      <w:pPr>
        <w:pStyle w:val="ListParagraph"/>
        <w:numPr>
          <w:ilvl w:val="0"/>
          <w:numId w:val="13"/>
        </w:numPr>
        <w:spacing w:line="276" w:lineRule="auto"/>
        <w:rPr>
          <w:rFonts w:ascii="Arial" w:hAnsi="Arial" w:cs="Arial"/>
          <w:sz w:val="24"/>
          <w:szCs w:val="24"/>
        </w:rPr>
      </w:pPr>
      <w:r w:rsidRPr="00BC612A">
        <w:rPr>
          <w:rFonts w:ascii="Arial" w:hAnsi="Arial" w:cs="Arial"/>
          <w:sz w:val="24"/>
          <w:szCs w:val="24"/>
        </w:rPr>
        <w:t xml:space="preserve">Tailoring education to the individual: Montessori’s focus on independence and personalized learning recognizes each child’s </w:t>
      </w:r>
      <w:r w:rsidR="00CC6D8E" w:rsidRPr="00BC612A">
        <w:rPr>
          <w:rFonts w:ascii="Arial" w:hAnsi="Arial" w:cs="Arial"/>
          <w:sz w:val="24"/>
          <w:szCs w:val="24"/>
        </w:rPr>
        <w:t xml:space="preserve">unique potential and learning style/ </w:t>
      </w:r>
    </w:p>
    <w:p w14:paraId="3FD7E3FF" w14:textId="688E6E0B" w:rsidR="00CC6D8E" w:rsidRPr="00BC612A" w:rsidRDefault="00CC6D8E" w:rsidP="004C0FEF">
      <w:pPr>
        <w:pStyle w:val="ListParagraph"/>
        <w:numPr>
          <w:ilvl w:val="0"/>
          <w:numId w:val="13"/>
        </w:numPr>
        <w:spacing w:line="276" w:lineRule="auto"/>
        <w:rPr>
          <w:rFonts w:ascii="Arial" w:hAnsi="Arial" w:cs="Arial"/>
          <w:sz w:val="24"/>
          <w:szCs w:val="24"/>
        </w:rPr>
      </w:pPr>
      <w:r w:rsidRPr="00BC612A">
        <w:rPr>
          <w:rFonts w:ascii="Arial" w:hAnsi="Arial" w:cs="Arial"/>
          <w:sz w:val="24"/>
          <w:szCs w:val="24"/>
        </w:rPr>
        <w:t>Building resilience: By addressing Maslow’s hierarchy of needs, educators can help children build the resilience necessary to navigate life’s challenges.</w:t>
      </w:r>
    </w:p>
    <w:p w14:paraId="62E402A7" w14:textId="442EA996" w:rsidR="00EC6AEB" w:rsidRPr="00BC612A" w:rsidRDefault="0074261B" w:rsidP="004C0FEF">
      <w:pPr>
        <w:spacing w:line="276" w:lineRule="auto"/>
        <w:ind w:left="360"/>
        <w:rPr>
          <w:rFonts w:ascii="Arial" w:hAnsi="Arial" w:cs="Arial"/>
        </w:rPr>
      </w:pPr>
      <w:r w:rsidRPr="00BC612A">
        <w:rPr>
          <w:rFonts w:ascii="Arial" w:hAnsi="Arial" w:cs="Arial"/>
        </w:rPr>
        <w:t>Holis</w:t>
      </w:r>
      <w:r w:rsidR="006C256E" w:rsidRPr="00BC612A">
        <w:rPr>
          <w:rFonts w:ascii="Arial" w:hAnsi="Arial" w:cs="Arial"/>
        </w:rPr>
        <w:t xml:space="preserve">tic child development represents a dynamic and </w:t>
      </w:r>
      <w:r w:rsidR="002244F9" w:rsidRPr="00BC612A">
        <w:rPr>
          <w:rFonts w:ascii="Arial" w:hAnsi="Arial" w:cs="Arial"/>
        </w:rPr>
        <w:t xml:space="preserve">integrative process that incorporates </w:t>
      </w:r>
      <w:r w:rsidR="00806E0A" w:rsidRPr="00BC612A">
        <w:rPr>
          <w:rFonts w:ascii="Arial" w:hAnsi="Arial" w:cs="Arial"/>
        </w:rPr>
        <w:t>var</w:t>
      </w:r>
      <w:r w:rsidR="000737D5" w:rsidRPr="00BC612A">
        <w:rPr>
          <w:rFonts w:ascii="Arial" w:hAnsi="Arial" w:cs="Arial"/>
        </w:rPr>
        <w:t>ious theoretical fram</w:t>
      </w:r>
      <w:r w:rsidR="00697953" w:rsidRPr="00BC612A">
        <w:rPr>
          <w:rFonts w:ascii="Arial" w:hAnsi="Arial" w:cs="Arial"/>
        </w:rPr>
        <w:t>e</w:t>
      </w:r>
      <w:r w:rsidR="000737D5" w:rsidRPr="00BC612A">
        <w:rPr>
          <w:rFonts w:ascii="Arial" w:hAnsi="Arial" w:cs="Arial"/>
        </w:rPr>
        <w:t xml:space="preserve">works, </w:t>
      </w:r>
      <w:r w:rsidR="00697953" w:rsidRPr="00BC612A">
        <w:rPr>
          <w:rFonts w:ascii="Arial" w:hAnsi="Arial" w:cs="Arial"/>
        </w:rPr>
        <w:t>including Maslow’s hierarchy of needs, Montessori’s child-</w:t>
      </w:r>
      <w:r w:rsidR="00DB2613" w:rsidRPr="00BC612A">
        <w:rPr>
          <w:rFonts w:ascii="Arial" w:hAnsi="Arial" w:cs="Arial"/>
        </w:rPr>
        <w:t>centred</w:t>
      </w:r>
      <w:r w:rsidR="00697953" w:rsidRPr="00BC612A">
        <w:rPr>
          <w:rFonts w:ascii="Arial" w:hAnsi="Arial" w:cs="Arial"/>
        </w:rPr>
        <w:t xml:space="preserve"> methodology, </w:t>
      </w:r>
      <w:r w:rsidR="003D76CE" w:rsidRPr="00BC612A">
        <w:rPr>
          <w:rFonts w:ascii="Arial" w:hAnsi="Arial" w:cs="Arial"/>
        </w:rPr>
        <w:t>Reggio Emilia’s focu</w:t>
      </w:r>
      <w:r w:rsidR="00681AE4" w:rsidRPr="00BC612A">
        <w:rPr>
          <w:rFonts w:ascii="Arial" w:hAnsi="Arial" w:cs="Arial"/>
        </w:rPr>
        <w:t>s on creativity and interpersonal relationships, and Bronfenbrenner’s ecological systems theory.</w:t>
      </w:r>
      <w:r w:rsidR="00CC532A" w:rsidRPr="00BC612A">
        <w:rPr>
          <w:rFonts w:ascii="Arial" w:hAnsi="Arial" w:cs="Arial"/>
        </w:rPr>
        <w:t xml:space="preserve"> </w:t>
      </w:r>
      <w:r w:rsidR="00CC532A" w:rsidRPr="00BC612A">
        <w:rPr>
          <w:rFonts w:ascii="Arial" w:hAnsi="Arial" w:cs="Arial"/>
          <w:shd w:val="clear" w:color="auto" w:fill="FFFFFF"/>
        </w:rPr>
        <w:t>(Insel et al., 2010)</w:t>
      </w:r>
      <w:r w:rsidR="00681AE4" w:rsidRPr="00BC612A">
        <w:rPr>
          <w:rFonts w:ascii="Arial" w:hAnsi="Arial" w:cs="Arial"/>
        </w:rPr>
        <w:t xml:space="preserve"> Collectively, these perspectives offer a comprehensive guide</w:t>
      </w:r>
      <w:r w:rsidR="005C6B87" w:rsidRPr="00BC612A">
        <w:rPr>
          <w:rFonts w:ascii="Arial" w:hAnsi="Arial" w:cs="Arial"/>
        </w:rPr>
        <w:t xml:space="preserve"> for fostering every dimension of a child’s growth, equipping them with the necessary skills to thieve in an interconnected and constantly evolving world. </w:t>
      </w:r>
    </w:p>
    <w:p w14:paraId="6C93C804" w14:textId="77777777" w:rsidR="00CC6D8E" w:rsidRPr="00BC612A" w:rsidRDefault="00CC6D8E" w:rsidP="004C0FEF">
      <w:pPr>
        <w:spacing w:line="276" w:lineRule="auto"/>
        <w:rPr>
          <w:rFonts w:ascii="Arial" w:hAnsi="Arial" w:cs="Arial"/>
        </w:rPr>
      </w:pPr>
    </w:p>
    <w:p w14:paraId="498841BB" w14:textId="77777777" w:rsidR="001848A4" w:rsidRPr="00BC612A" w:rsidRDefault="001848A4" w:rsidP="00B9575C">
      <w:pPr>
        <w:rPr>
          <w:rFonts w:ascii="Arial" w:hAnsi="Arial" w:cs="Arial"/>
          <w:b/>
          <w:bCs/>
        </w:rPr>
      </w:pPr>
    </w:p>
    <w:p w14:paraId="5CEA6B8A" w14:textId="77777777" w:rsidR="001848A4" w:rsidRPr="00BC612A" w:rsidRDefault="001848A4" w:rsidP="00B9575C">
      <w:pPr>
        <w:rPr>
          <w:rFonts w:ascii="Arial" w:hAnsi="Arial" w:cs="Arial"/>
          <w:b/>
          <w:bCs/>
        </w:rPr>
      </w:pPr>
    </w:p>
    <w:p w14:paraId="4DE9A86D" w14:textId="77777777" w:rsidR="001848A4" w:rsidRPr="00BC612A" w:rsidRDefault="001848A4" w:rsidP="00B9575C">
      <w:pPr>
        <w:rPr>
          <w:rFonts w:ascii="Arial" w:hAnsi="Arial" w:cs="Arial"/>
          <w:b/>
          <w:bCs/>
        </w:rPr>
      </w:pPr>
    </w:p>
    <w:p w14:paraId="4F3CF4B6" w14:textId="77777777" w:rsidR="001848A4" w:rsidRPr="00BC612A" w:rsidRDefault="001848A4" w:rsidP="00B9575C">
      <w:pPr>
        <w:rPr>
          <w:rFonts w:ascii="Arial" w:hAnsi="Arial" w:cs="Arial"/>
          <w:b/>
          <w:bCs/>
        </w:rPr>
      </w:pPr>
    </w:p>
    <w:p w14:paraId="32F661CD" w14:textId="77777777" w:rsidR="001848A4" w:rsidRPr="00BC612A" w:rsidRDefault="001848A4" w:rsidP="00B9575C">
      <w:pPr>
        <w:rPr>
          <w:rFonts w:ascii="Arial" w:hAnsi="Arial" w:cs="Arial"/>
          <w:b/>
          <w:bCs/>
        </w:rPr>
      </w:pPr>
    </w:p>
    <w:p w14:paraId="3AAAB618" w14:textId="77777777" w:rsidR="001848A4" w:rsidRPr="00BC612A" w:rsidRDefault="001848A4" w:rsidP="00B9575C">
      <w:pPr>
        <w:rPr>
          <w:rFonts w:ascii="Arial" w:hAnsi="Arial" w:cs="Arial"/>
          <w:b/>
          <w:bCs/>
        </w:rPr>
      </w:pPr>
    </w:p>
    <w:p w14:paraId="4545FA69" w14:textId="77777777" w:rsidR="001848A4" w:rsidRPr="00BC612A" w:rsidRDefault="001848A4" w:rsidP="00B9575C">
      <w:pPr>
        <w:rPr>
          <w:rFonts w:ascii="Arial" w:hAnsi="Arial" w:cs="Arial"/>
          <w:b/>
          <w:bCs/>
        </w:rPr>
      </w:pPr>
    </w:p>
    <w:p w14:paraId="485827A6" w14:textId="77777777" w:rsidR="001848A4" w:rsidRPr="00BC612A" w:rsidRDefault="001848A4" w:rsidP="00B9575C">
      <w:pPr>
        <w:rPr>
          <w:rFonts w:ascii="Arial" w:hAnsi="Arial" w:cs="Arial"/>
          <w:b/>
          <w:bCs/>
        </w:rPr>
      </w:pPr>
    </w:p>
    <w:p w14:paraId="09F7AA0D" w14:textId="77777777" w:rsidR="001848A4" w:rsidRPr="00BC612A" w:rsidRDefault="001848A4" w:rsidP="00B9575C">
      <w:pPr>
        <w:rPr>
          <w:rFonts w:ascii="Arial" w:hAnsi="Arial" w:cs="Arial"/>
          <w:b/>
          <w:bCs/>
        </w:rPr>
      </w:pPr>
    </w:p>
    <w:p w14:paraId="651F198E" w14:textId="77777777" w:rsidR="004C0FEF" w:rsidRPr="00BC612A" w:rsidRDefault="004C0FEF" w:rsidP="00B9575C">
      <w:pPr>
        <w:rPr>
          <w:rFonts w:ascii="Arial" w:hAnsi="Arial" w:cs="Arial"/>
          <w:b/>
          <w:bCs/>
        </w:rPr>
      </w:pPr>
    </w:p>
    <w:p w14:paraId="0EFD0393" w14:textId="77777777" w:rsidR="004C0FEF" w:rsidRPr="00BC612A" w:rsidRDefault="004C0FEF" w:rsidP="00B9575C">
      <w:pPr>
        <w:rPr>
          <w:rFonts w:ascii="Arial" w:hAnsi="Arial" w:cs="Arial"/>
          <w:b/>
          <w:bCs/>
        </w:rPr>
      </w:pPr>
    </w:p>
    <w:p w14:paraId="6DB35A79" w14:textId="77777777" w:rsidR="004C0FEF" w:rsidRPr="00BC612A" w:rsidRDefault="004C0FEF" w:rsidP="00B9575C">
      <w:pPr>
        <w:rPr>
          <w:rFonts w:ascii="Arial" w:hAnsi="Arial" w:cs="Arial"/>
          <w:b/>
          <w:bCs/>
        </w:rPr>
      </w:pPr>
    </w:p>
    <w:p w14:paraId="4475C8DE" w14:textId="77777777" w:rsidR="004C0FEF" w:rsidRPr="00BC612A" w:rsidRDefault="004C0FEF" w:rsidP="00B9575C">
      <w:pPr>
        <w:rPr>
          <w:rFonts w:ascii="Arial" w:hAnsi="Arial" w:cs="Arial"/>
          <w:b/>
          <w:bCs/>
        </w:rPr>
      </w:pPr>
    </w:p>
    <w:p w14:paraId="40625BFD" w14:textId="77777777" w:rsidR="004C0FEF" w:rsidRPr="00BC612A" w:rsidRDefault="004C0FEF" w:rsidP="00B9575C">
      <w:pPr>
        <w:rPr>
          <w:rFonts w:ascii="Arial" w:hAnsi="Arial" w:cs="Arial"/>
          <w:b/>
          <w:bCs/>
        </w:rPr>
      </w:pPr>
    </w:p>
    <w:p w14:paraId="1379727F" w14:textId="77777777" w:rsidR="004C0FEF" w:rsidRPr="00BC612A" w:rsidRDefault="004C0FEF" w:rsidP="00B9575C">
      <w:pPr>
        <w:rPr>
          <w:rFonts w:ascii="Arial" w:hAnsi="Arial" w:cs="Arial"/>
          <w:b/>
          <w:bCs/>
        </w:rPr>
      </w:pPr>
    </w:p>
    <w:p w14:paraId="2DE8FE96" w14:textId="77777777" w:rsidR="004C0FEF" w:rsidRPr="00BC612A" w:rsidRDefault="004C0FEF" w:rsidP="00B9575C">
      <w:pPr>
        <w:rPr>
          <w:rFonts w:ascii="Arial" w:hAnsi="Arial" w:cs="Arial"/>
          <w:b/>
          <w:bCs/>
        </w:rPr>
      </w:pPr>
    </w:p>
    <w:p w14:paraId="5DFD07CA" w14:textId="77777777" w:rsidR="001848A4" w:rsidRPr="00BC612A" w:rsidRDefault="001848A4" w:rsidP="00B9575C">
      <w:pPr>
        <w:rPr>
          <w:rFonts w:ascii="Arial" w:hAnsi="Arial" w:cs="Arial"/>
          <w:b/>
          <w:bCs/>
        </w:rPr>
      </w:pPr>
    </w:p>
    <w:p w14:paraId="6ACC87CA" w14:textId="77777777" w:rsidR="00BA5238" w:rsidRPr="00BC612A" w:rsidRDefault="00BA5238" w:rsidP="00BA5238">
      <w:pPr>
        <w:rPr>
          <w:rFonts w:ascii="Arial" w:hAnsi="Arial" w:cs="Arial"/>
          <w:u w:val="single"/>
        </w:rPr>
      </w:pPr>
    </w:p>
    <w:p w14:paraId="004CDE63" w14:textId="77777777" w:rsidR="004C0FEF" w:rsidRPr="00BC612A" w:rsidRDefault="004C0FEF" w:rsidP="00BA5238">
      <w:pPr>
        <w:rPr>
          <w:rFonts w:ascii="Arial" w:hAnsi="Arial" w:cs="Arial"/>
          <w:u w:val="single"/>
        </w:rPr>
      </w:pPr>
    </w:p>
    <w:p w14:paraId="77FBC2F1" w14:textId="440518AB" w:rsidR="00BA5238" w:rsidRPr="00BC612A" w:rsidRDefault="00BA5238" w:rsidP="0077105F">
      <w:pPr>
        <w:jc w:val="center"/>
        <w:rPr>
          <w:rFonts w:ascii="Arial" w:hAnsi="Arial" w:cs="Arial"/>
          <w:u w:val="single"/>
        </w:rPr>
      </w:pPr>
      <w:r w:rsidRPr="00BC612A">
        <w:rPr>
          <w:rFonts w:ascii="Arial" w:hAnsi="Arial" w:cs="Arial"/>
          <w:u w:val="single"/>
        </w:rPr>
        <w:t xml:space="preserve">Maslow’s significance in understanding child development in early years practice. </w:t>
      </w:r>
    </w:p>
    <w:p w14:paraId="08B5DDFE" w14:textId="77777777" w:rsidR="00105B89" w:rsidRPr="00BC612A" w:rsidRDefault="00105B89" w:rsidP="0077105F">
      <w:pPr>
        <w:jc w:val="center"/>
        <w:rPr>
          <w:rFonts w:ascii="Arial" w:hAnsi="Arial" w:cs="Arial"/>
          <w:u w:val="single"/>
        </w:rPr>
      </w:pPr>
    </w:p>
    <w:p w14:paraId="0520C0AC" w14:textId="2710A769" w:rsidR="00105B89" w:rsidRPr="00BC612A" w:rsidRDefault="00F24D57" w:rsidP="00105B89">
      <w:pPr>
        <w:rPr>
          <w:rFonts w:ascii="Arial" w:hAnsi="Arial" w:cs="Arial"/>
        </w:rPr>
      </w:pPr>
      <w:r w:rsidRPr="00BC612A">
        <w:rPr>
          <w:rFonts w:ascii="Arial" w:hAnsi="Arial" w:cs="Arial"/>
        </w:rPr>
        <w:t xml:space="preserve">Abraham Maslow’s hierarchy of needs serves as a fundamental psychological framework that has significantly impacted early year education and care. Maslow suggested that </w:t>
      </w:r>
      <w:r w:rsidR="00E10B93" w:rsidRPr="00BC612A">
        <w:rPr>
          <w:rFonts w:ascii="Arial" w:hAnsi="Arial" w:cs="Arial"/>
        </w:rPr>
        <w:t xml:space="preserve">individuals are driven by a sequence of hierarchical needs, beginning with essential physiological requirements and advancing towards self-actualization. This theory holds particular importance in early years practice, as it offers a comprehensive perspective on the developmental needs of a child. By effectively addressing these needs, educators </w:t>
      </w:r>
    </w:p>
    <w:p w14:paraId="30A872CD" w14:textId="77777777" w:rsidR="006E6F31" w:rsidRPr="00BC612A" w:rsidRDefault="006E6F31" w:rsidP="00105B89">
      <w:pPr>
        <w:rPr>
          <w:rFonts w:ascii="Arial" w:hAnsi="Arial" w:cs="Arial"/>
        </w:rPr>
      </w:pPr>
    </w:p>
    <w:p w14:paraId="0CBD0080" w14:textId="76E52702" w:rsidR="006E6F31" w:rsidRPr="00BC612A" w:rsidRDefault="00C44D37" w:rsidP="00105B89">
      <w:pPr>
        <w:rPr>
          <w:rFonts w:ascii="Arial" w:hAnsi="Arial" w:cs="Arial"/>
        </w:rPr>
      </w:pPr>
      <w:r w:rsidRPr="00BC612A">
        <w:rPr>
          <w:rFonts w:ascii="Arial" w:hAnsi="Arial" w:cs="Arial"/>
        </w:rPr>
        <w:t xml:space="preserve">By </w:t>
      </w:r>
      <w:r w:rsidR="00084C7D" w:rsidRPr="00BC612A">
        <w:rPr>
          <w:rFonts w:ascii="Arial" w:hAnsi="Arial" w:cs="Arial"/>
        </w:rPr>
        <w:t>effectively addressing these needs, educators can promote comprehensive development in young children. This essay emphasizes the sign</w:t>
      </w:r>
      <w:r w:rsidR="00CE03BD" w:rsidRPr="00BC612A">
        <w:rPr>
          <w:rFonts w:ascii="Arial" w:hAnsi="Arial" w:cs="Arial"/>
        </w:rPr>
        <w:t xml:space="preserve">ificance of Maslow’s theory in early childhood development, illustrated through three practical examples: meeting fundamental </w:t>
      </w:r>
      <w:r w:rsidR="008E5181" w:rsidRPr="00BC612A">
        <w:rPr>
          <w:rFonts w:ascii="Arial" w:hAnsi="Arial" w:cs="Arial"/>
        </w:rPr>
        <w:t xml:space="preserve">physiological and safety requirements, </w:t>
      </w:r>
      <w:r w:rsidR="005B1A1A" w:rsidRPr="00BC612A">
        <w:rPr>
          <w:rFonts w:ascii="Arial" w:hAnsi="Arial" w:cs="Arial"/>
        </w:rPr>
        <w:t xml:space="preserve">nurturing a sense </w:t>
      </w:r>
      <w:r w:rsidR="0068065C" w:rsidRPr="00BC612A">
        <w:rPr>
          <w:rFonts w:ascii="Arial" w:hAnsi="Arial" w:cs="Arial"/>
        </w:rPr>
        <w:t>of belonging and self-esteem, and facilitating opportunities for self-actualization.</w:t>
      </w:r>
    </w:p>
    <w:p w14:paraId="06D78033" w14:textId="77777777" w:rsidR="0068065C" w:rsidRPr="00BC612A" w:rsidRDefault="0068065C" w:rsidP="00105B89">
      <w:pPr>
        <w:rPr>
          <w:rFonts w:ascii="Arial" w:hAnsi="Arial" w:cs="Arial"/>
        </w:rPr>
      </w:pPr>
    </w:p>
    <w:p w14:paraId="086E7CD1" w14:textId="18F062FB" w:rsidR="00BA5238" w:rsidRPr="00BC612A" w:rsidRDefault="00AC7FC3" w:rsidP="00BA5238">
      <w:pPr>
        <w:rPr>
          <w:rFonts w:ascii="Arial" w:hAnsi="Arial" w:cs="Arial"/>
        </w:rPr>
      </w:pPr>
      <w:r w:rsidRPr="00BC612A">
        <w:rPr>
          <w:rFonts w:ascii="Arial" w:hAnsi="Arial" w:cs="Arial"/>
        </w:rPr>
        <w:t>1 – Meeting basic Physiological and Safety Needs</w:t>
      </w:r>
    </w:p>
    <w:p w14:paraId="1EB4CEF5" w14:textId="37691834" w:rsidR="00AC7FC3" w:rsidRPr="00BC612A" w:rsidRDefault="00AC7FC3" w:rsidP="00BA5238">
      <w:pPr>
        <w:rPr>
          <w:rFonts w:ascii="Arial" w:hAnsi="Arial" w:cs="Arial"/>
        </w:rPr>
      </w:pPr>
      <w:r w:rsidRPr="00BC612A">
        <w:rPr>
          <w:rFonts w:ascii="Arial" w:hAnsi="Arial" w:cs="Arial"/>
        </w:rPr>
        <w:t>Maslow’s hierarchy underscores the importance of fulfilling fundamental physiological needs, including food, water, and shelter, prior to children being able to co</w:t>
      </w:r>
      <w:r w:rsidR="00386396" w:rsidRPr="00BC612A">
        <w:rPr>
          <w:rFonts w:ascii="Arial" w:hAnsi="Arial" w:cs="Arial"/>
        </w:rPr>
        <w:t xml:space="preserve">ncentrate on more advanced needs. Additionally, safety and security </w:t>
      </w:r>
      <w:r w:rsidR="001D5520" w:rsidRPr="00BC612A">
        <w:rPr>
          <w:rFonts w:ascii="Arial" w:hAnsi="Arial" w:cs="Arial"/>
        </w:rPr>
        <w:t xml:space="preserve">constitute a vital second tier, as it is essential for children to experience both physical and emotional safety in order to participate effectively in learning and development. </w:t>
      </w:r>
    </w:p>
    <w:p w14:paraId="7A4BA4F4" w14:textId="77777777" w:rsidR="001D5520" w:rsidRPr="00BC612A" w:rsidRDefault="001D5520" w:rsidP="00BA5238">
      <w:pPr>
        <w:rPr>
          <w:rFonts w:ascii="Arial" w:hAnsi="Arial" w:cs="Arial"/>
        </w:rPr>
      </w:pPr>
    </w:p>
    <w:p w14:paraId="12791376" w14:textId="1C98E1E7" w:rsidR="001D5520" w:rsidRPr="00BC612A" w:rsidRDefault="001D5520" w:rsidP="00BA5238">
      <w:pPr>
        <w:rPr>
          <w:rFonts w:ascii="Arial" w:hAnsi="Arial" w:cs="Arial"/>
        </w:rPr>
      </w:pPr>
      <w:r w:rsidRPr="00BC612A">
        <w:rPr>
          <w:rFonts w:ascii="Arial" w:hAnsi="Arial" w:cs="Arial"/>
        </w:rPr>
        <w:t>In early years settings, practi</w:t>
      </w:r>
      <w:r w:rsidR="00425725" w:rsidRPr="00BC612A">
        <w:rPr>
          <w:rFonts w:ascii="Arial" w:hAnsi="Arial" w:cs="Arial"/>
        </w:rPr>
        <w:t>tioners prioritize the fulfilment of children’s fundamental needs by offering proper nutrition, a secure environment, and consistent routines. For example, nurseries typically incorporate healthy snack break</w:t>
      </w:r>
      <w:r w:rsidR="00A56A1F" w:rsidRPr="00BC612A">
        <w:rPr>
          <w:rFonts w:ascii="Arial" w:hAnsi="Arial" w:cs="Arial"/>
        </w:rPr>
        <w:t xml:space="preserve">s to make sure children are fed and not going hungry. </w:t>
      </w:r>
      <w:r w:rsidR="00191863" w:rsidRPr="00BC612A">
        <w:rPr>
          <w:rFonts w:ascii="Arial" w:hAnsi="Arial" w:cs="Arial"/>
        </w:rPr>
        <w:t xml:space="preserve">Hydration, regular food times, and a well maintained setting helps with their physical health, </w:t>
      </w:r>
      <w:r w:rsidR="000F3E54" w:rsidRPr="00BC612A">
        <w:rPr>
          <w:rFonts w:ascii="Arial" w:hAnsi="Arial" w:cs="Arial"/>
        </w:rPr>
        <w:t xml:space="preserve">allowing them to concentrate on learning and social interactions. </w:t>
      </w:r>
    </w:p>
    <w:p w14:paraId="7F9F313F" w14:textId="77777777" w:rsidR="000F3E54" w:rsidRPr="00BC612A" w:rsidRDefault="000F3E54" w:rsidP="00BA5238">
      <w:pPr>
        <w:rPr>
          <w:rFonts w:ascii="Arial" w:hAnsi="Arial" w:cs="Arial"/>
        </w:rPr>
      </w:pPr>
    </w:p>
    <w:p w14:paraId="1183C5F8" w14:textId="7E5B1304" w:rsidR="000F3E54" w:rsidRPr="00BC612A" w:rsidRDefault="000F3E54" w:rsidP="00BA5238">
      <w:pPr>
        <w:rPr>
          <w:rFonts w:ascii="Arial" w:hAnsi="Arial" w:cs="Arial"/>
        </w:rPr>
      </w:pPr>
      <w:r w:rsidRPr="00BC612A">
        <w:rPr>
          <w:rFonts w:ascii="Arial" w:hAnsi="Arial" w:cs="Arial"/>
        </w:rPr>
        <w:t xml:space="preserve">Practitioners ensure physical safety by </w:t>
      </w:r>
      <w:r w:rsidR="00905AAD" w:rsidRPr="00BC612A">
        <w:rPr>
          <w:rFonts w:ascii="Arial" w:hAnsi="Arial" w:cs="Arial"/>
        </w:rPr>
        <w:t>designing environments that are child-proof</w:t>
      </w:r>
      <w:r w:rsidR="00BE4728" w:rsidRPr="00BC612A">
        <w:rPr>
          <w:rFonts w:ascii="Arial" w:hAnsi="Arial" w:cs="Arial"/>
        </w:rPr>
        <w:t>, utilizing furniture and toys suitable for all age groups.</w:t>
      </w:r>
      <w:r w:rsidR="00AE2E76" w:rsidRPr="00BC612A">
        <w:rPr>
          <w:rFonts w:ascii="Arial" w:hAnsi="Arial" w:cs="Arial"/>
        </w:rPr>
        <w:t xml:space="preserve"> </w:t>
      </w:r>
      <w:r w:rsidR="00F0798B" w:rsidRPr="00BC612A">
        <w:rPr>
          <w:rFonts w:ascii="Arial" w:hAnsi="Arial" w:cs="Arial"/>
        </w:rPr>
        <w:t>Emotional safety is fostered through</w:t>
      </w:r>
      <w:r w:rsidR="00DB207B" w:rsidRPr="00BC612A">
        <w:rPr>
          <w:rFonts w:ascii="Arial" w:hAnsi="Arial" w:cs="Arial"/>
        </w:rPr>
        <w:t xml:space="preserve"> ensuring consistent routings and the development of nurturing relationships with educators. By providing reliable daily schedules and addressing children’s emotional needs with empathy, caregivers cultivate a sense of stability and trust. </w:t>
      </w:r>
    </w:p>
    <w:p w14:paraId="3354A202" w14:textId="77777777" w:rsidR="00DB207B" w:rsidRPr="00BC612A" w:rsidRDefault="00DB207B" w:rsidP="00BA5238">
      <w:pPr>
        <w:rPr>
          <w:rFonts w:ascii="Arial" w:hAnsi="Arial" w:cs="Arial"/>
        </w:rPr>
      </w:pPr>
    </w:p>
    <w:p w14:paraId="060B60D9" w14:textId="738E85AF" w:rsidR="00DB207B" w:rsidRPr="00BC612A" w:rsidRDefault="00DB207B" w:rsidP="00BA5238">
      <w:pPr>
        <w:rPr>
          <w:rFonts w:ascii="Arial" w:hAnsi="Arial" w:cs="Arial"/>
        </w:rPr>
      </w:pPr>
      <w:r w:rsidRPr="00BC612A">
        <w:rPr>
          <w:rFonts w:ascii="Arial" w:hAnsi="Arial" w:cs="Arial"/>
        </w:rPr>
        <w:t>When th</w:t>
      </w:r>
      <w:r w:rsidR="002141C7" w:rsidRPr="00BC612A">
        <w:rPr>
          <w:rFonts w:ascii="Arial" w:hAnsi="Arial" w:cs="Arial"/>
        </w:rPr>
        <w:t>e</w:t>
      </w:r>
      <w:r w:rsidRPr="00BC612A">
        <w:rPr>
          <w:rFonts w:ascii="Arial" w:hAnsi="Arial" w:cs="Arial"/>
        </w:rPr>
        <w:t xml:space="preserve"> physiological and safety needs of children are</w:t>
      </w:r>
      <w:r w:rsidR="002141C7" w:rsidRPr="00BC612A">
        <w:rPr>
          <w:rFonts w:ascii="Arial" w:hAnsi="Arial" w:cs="Arial"/>
        </w:rPr>
        <w:t xml:space="preserve"> adequately addressed, they are </w:t>
      </w:r>
      <w:r w:rsidR="008458BD" w:rsidRPr="00BC612A">
        <w:rPr>
          <w:rFonts w:ascii="Arial" w:hAnsi="Arial" w:cs="Arial"/>
        </w:rPr>
        <w:t xml:space="preserve">addressed </w:t>
      </w:r>
      <w:r w:rsidR="009F2A53" w:rsidRPr="00BC612A">
        <w:rPr>
          <w:rFonts w:ascii="Arial" w:hAnsi="Arial" w:cs="Arial"/>
        </w:rPr>
        <w:t>suitably</w:t>
      </w:r>
      <w:r w:rsidR="005B61AD" w:rsidRPr="00BC612A">
        <w:rPr>
          <w:rFonts w:ascii="Arial" w:hAnsi="Arial" w:cs="Arial"/>
        </w:rPr>
        <w:t>, they are better positioned to explore their surroundings and interact with their peers. This is supported by research indicating that proper nutrition and a sense of security significantly enhance cognitive and emotional growth (Coleman, 2020). For instance, children</w:t>
      </w:r>
      <w:r w:rsidR="00155F0D" w:rsidRPr="00BC612A">
        <w:rPr>
          <w:rFonts w:ascii="Arial" w:hAnsi="Arial" w:cs="Arial"/>
        </w:rPr>
        <w:t xml:space="preserve"> who experience safety and sufficient nourishment tend to engage more in group activities, thereby promoting their social and linguistic development. Maslow (</w:t>
      </w:r>
      <w:r w:rsidR="00CE69C4" w:rsidRPr="00BC612A">
        <w:rPr>
          <w:rFonts w:ascii="Arial" w:hAnsi="Arial" w:cs="Arial"/>
        </w:rPr>
        <w:t>1943</w:t>
      </w:r>
      <w:r w:rsidR="00155F0D" w:rsidRPr="00BC612A">
        <w:rPr>
          <w:rFonts w:ascii="Arial" w:hAnsi="Arial" w:cs="Arial"/>
        </w:rPr>
        <w:t>)</w:t>
      </w:r>
      <w:r w:rsidR="00CE69C4" w:rsidRPr="00BC612A">
        <w:rPr>
          <w:rFonts w:ascii="Arial" w:hAnsi="Arial" w:cs="Arial"/>
        </w:rPr>
        <w:t xml:space="preserve"> asserted that a failure to satisfy fundamental needs can obstruct an individual’s advancement to more elevated stages of </w:t>
      </w:r>
      <w:r w:rsidR="00944EA1" w:rsidRPr="00BC612A">
        <w:rPr>
          <w:rFonts w:ascii="Arial" w:hAnsi="Arial" w:cs="Arial"/>
        </w:rPr>
        <w:t xml:space="preserve">development. This concept is reinforces by Bowlby’s attachment theory, </w:t>
      </w:r>
      <w:r w:rsidR="00944EA1" w:rsidRPr="00BC612A">
        <w:rPr>
          <w:rFonts w:ascii="Arial" w:hAnsi="Arial" w:cs="Arial"/>
        </w:rPr>
        <w:lastRenderedPageBreak/>
        <w:t xml:space="preserve">which underscores the significance of secure relationships in establishing a basis </w:t>
      </w:r>
      <w:r w:rsidR="008777F2" w:rsidRPr="00BC612A">
        <w:rPr>
          <w:rFonts w:ascii="Arial" w:hAnsi="Arial" w:cs="Arial"/>
        </w:rPr>
        <w:t>for robust emotional development (Bowlby, 1969).</w:t>
      </w:r>
    </w:p>
    <w:p w14:paraId="7631C5E8" w14:textId="77777777" w:rsidR="008777F2" w:rsidRPr="00BC612A" w:rsidRDefault="008777F2" w:rsidP="00BA5238">
      <w:pPr>
        <w:rPr>
          <w:rFonts w:ascii="Arial" w:hAnsi="Arial" w:cs="Arial"/>
        </w:rPr>
      </w:pPr>
    </w:p>
    <w:p w14:paraId="65E30DCD" w14:textId="77777777" w:rsidR="008C5694" w:rsidRDefault="008777F2" w:rsidP="00BA5238">
      <w:pPr>
        <w:rPr>
          <w:rFonts w:ascii="Arial" w:hAnsi="Arial" w:cs="Arial"/>
        </w:rPr>
      </w:pPr>
      <w:r w:rsidRPr="00BC612A">
        <w:rPr>
          <w:rFonts w:ascii="Arial" w:hAnsi="Arial" w:cs="Arial"/>
        </w:rPr>
        <w:t xml:space="preserve">2 </w:t>
      </w:r>
      <w:r w:rsidR="00651E71" w:rsidRPr="00BC612A">
        <w:rPr>
          <w:rFonts w:ascii="Arial" w:hAnsi="Arial" w:cs="Arial"/>
        </w:rPr>
        <w:t>–</w:t>
      </w:r>
      <w:r w:rsidRPr="00BC612A">
        <w:rPr>
          <w:rFonts w:ascii="Arial" w:hAnsi="Arial" w:cs="Arial"/>
        </w:rPr>
        <w:t xml:space="preserve"> </w:t>
      </w:r>
      <w:r w:rsidR="00651E71" w:rsidRPr="00BC612A">
        <w:rPr>
          <w:rFonts w:ascii="Arial" w:hAnsi="Arial" w:cs="Arial"/>
        </w:rPr>
        <w:t xml:space="preserve">Fostering belonging and self esteem </w:t>
      </w:r>
    </w:p>
    <w:p w14:paraId="597BB7D9" w14:textId="00A570BF" w:rsidR="00651E71" w:rsidRPr="00BC612A" w:rsidRDefault="00651E71" w:rsidP="00BA5238">
      <w:pPr>
        <w:rPr>
          <w:rFonts w:ascii="Arial" w:hAnsi="Arial" w:cs="Arial"/>
        </w:rPr>
      </w:pPr>
      <w:r w:rsidRPr="00BC612A">
        <w:rPr>
          <w:rFonts w:ascii="Arial" w:hAnsi="Arial" w:cs="Arial"/>
        </w:rPr>
        <w:t xml:space="preserve">Maslow’s third and fourth levels, belonging and self-esteem, play a crucial role </w:t>
      </w:r>
      <w:r w:rsidR="008929E3" w:rsidRPr="00BC612A">
        <w:rPr>
          <w:rFonts w:ascii="Arial" w:hAnsi="Arial" w:cs="Arial"/>
        </w:rPr>
        <w:t xml:space="preserve">in the social and emotional growth of young children. </w:t>
      </w:r>
      <w:r w:rsidR="00C30DFE" w:rsidRPr="00BC612A">
        <w:rPr>
          <w:rFonts w:ascii="Arial" w:hAnsi="Arial" w:cs="Arial"/>
        </w:rPr>
        <w:t xml:space="preserve">A sense of belonging fosters the formation of secure </w:t>
      </w:r>
      <w:r w:rsidR="00336721" w:rsidRPr="00BC612A">
        <w:rPr>
          <w:rFonts w:ascii="Arial" w:hAnsi="Arial" w:cs="Arial"/>
        </w:rPr>
        <w:t xml:space="preserve">relationships, whereas healthy self-esteem contributes to the development of confidence and resilience. </w:t>
      </w:r>
    </w:p>
    <w:p w14:paraId="0553DE34" w14:textId="77777777" w:rsidR="00336721" w:rsidRPr="00BC612A" w:rsidRDefault="00336721" w:rsidP="00BA5238">
      <w:pPr>
        <w:rPr>
          <w:rFonts w:ascii="Arial" w:hAnsi="Arial" w:cs="Arial"/>
        </w:rPr>
      </w:pPr>
    </w:p>
    <w:p w14:paraId="36620E72" w14:textId="245A9936" w:rsidR="00336721" w:rsidRPr="00BC612A" w:rsidRDefault="00336721" w:rsidP="00BA5238">
      <w:pPr>
        <w:rPr>
          <w:rFonts w:ascii="Arial" w:hAnsi="Arial" w:cs="Arial"/>
        </w:rPr>
      </w:pPr>
      <w:r w:rsidRPr="00BC612A">
        <w:rPr>
          <w:rFonts w:ascii="Arial" w:hAnsi="Arial" w:cs="Arial"/>
        </w:rPr>
        <w:t>Early years practitioners cultivate a sense of belonging by establishing inclusive environments in which every children feels appreciated. For examples, educators</w:t>
      </w:r>
      <w:r w:rsidR="00E27D25" w:rsidRPr="00BC612A">
        <w:rPr>
          <w:rFonts w:ascii="Arial" w:hAnsi="Arial" w:cs="Arial"/>
        </w:rPr>
        <w:t xml:space="preserve"> may incorporate culturally diverse literature, music, and activities that represent the various backgrounds of the children in their care. Additionally, recognizing birthdays, promoting collaboration</w:t>
      </w:r>
      <w:r w:rsidR="003474C7" w:rsidRPr="00BC612A">
        <w:rPr>
          <w:rFonts w:ascii="Arial" w:hAnsi="Arial" w:cs="Arial"/>
        </w:rPr>
        <w:t xml:space="preserve">, and utilizing children’s names during activities contribute significantly to fostering a sense of community. </w:t>
      </w:r>
    </w:p>
    <w:p w14:paraId="09733D89" w14:textId="77777777" w:rsidR="003474C7" w:rsidRPr="00BC612A" w:rsidRDefault="003474C7" w:rsidP="00BA5238">
      <w:pPr>
        <w:rPr>
          <w:rFonts w:ascii="Arial" w:hAnsi="Arial" w:cs="Arial"/>
        </w:rPr>
      </w:pPr>
    </w:p>
    <w:p w14:paraId="6535702A" w14:textId="48D24F0B" w:rsidR="003474C7" w:rsidRPr="00BC612A" w:rsidRDefault="003474C7" w:rsidP="00BA5238">
      <w:pPr>
        <w:rPr>
          <w:rFonts w:ascii="Arial" w:hAnsi="Arial" w:cs="Arial"/>
        </w:rPr>
      </w:pPr>
      <w:r w:rsidRPr="00BC612A">
        <w:rPr>
          <w:rFonts w:ascii="Arial" w:hAnsi="Arial" w:cs="Arial"/>
        </w:rPr>
        <w:t>To foster self-esteem, educators</w:t>
      </w:r>
      <w:r w:rsidR="009E0E99" w:rsidRPr="00BC612A">
        <w:rPr>
          <w:rFonts w:ascii="Arial" w:hAnsi="Arial" w:cs="Arial"/>
        </w:rPr>
        <w:t xml:space="preserve"> commend children’s efforts and accomplishments by emphasizing particular behaviours rather than the final results. For instance, a teacher may express, “You put in a great deal of effort to construct </w:t>
      </w:r>
      <w:r w:rsidR="00E44492" w:rsidRPr="00BC612A">
        <w:rPr>
          <w:rFonts w:ascii="Arial" w:hAnsi="Arial" w:cs="Arial"/>
        </w:rPr>
        <w:t>that tower!</w:t>
      </w:r>
      <w:r w:rsidR="009E0E99" w:rsidRPr="00BC612A">
        <w:rPr>
          <w:rFonts w:ascii="Arial" w:hAnsi="Arial" w:cs="Arial"/>
        </w:rPr>
        <w:t>”</w:t>
      </w:r>
      <w:r w:rsidR="00E44492" w:rsidRPr="00BC612A">
        <w:rPr>
          <w:rFonts w:ascii="Arial" w:hAnsi="Arial" w:cs="Arial"/>
        </w:rPr>
        <w:t xml:space="preserve"> rather than merely stating, “Well done.” This approach to praise promotes a growth mindset and enables children to take pride in their </w:t>
      </w:r>
      <w:r w:rsidR="009202C0" w:rsidRPr="00BC612A">
        <w:rPr>
          <w:rFonts w:ascii="Arial" w:hAnsi="Arial" w:cs="Arial"/>
        </w:rPr>
        <w:t xml:space="preserve">endeavours. </w:t>
      </w:r>
    </w:p>
    <w:p w14:paraId="2201A43B" w14:textId="77777777" w:rsidR="009202C0" w:rsidRPr="00BC612A" w:rsidRDefault="009202C0" w:rsidP="00BA5238">
      <w:pPr>
        <w:rPr>
          <w:rFonts w:ascii="Arial" w:hAnsi="Arial" w:cs="Arial"/>
        </w:rPr>
      </w:pPr>
    </w:p>
    <w:p w14:paraId="6B5AF11D" w14:textId="15803EB2" w:rsidR="009202C0" w:rsidRPr="00BC612A" w:rsidRDefault="009202C0" w:rsidP="00BA5238">
      <w:pPr>
        <w:rPr>
          <w:rFonts w:ascii="Arial" w:hAnsi="Arial" w:cs="Arial"/>
        </w:rPr>
      </w:pPr>
      <w:r w:rsidRPr="00BC612A">
        <w:rPr>
          <w:rFonts w:ascii="Arial" w:hAnsi="Arial" w:cs="Arial"/>
        </w:rPr>
        <w:t xml:space="preserve">Children who experience a sense of belonging and possess high-self-esteem are more inclined </w:t>
      </w:r>
      <w:r w:rsidR="0035172E" w:rsidRPr="00BC612A">
        <w:rPr>
          <w:rFonts w:ascii="Arial" w:hAnsi="Arial" w:cs="Arial"/>
        </w:rPr>
        <w:t xml:space="preserve">to participate in social interactions, embrace learning challenges, and cultivate resilience. Studies indicate that </w:t>
      </w:r>
      <w:r w:rsidR="00134839" w:rsidRPr="00BC612A">
        <w:rPr>
          <w:rFonts w:ascii="Arial" w:hAnsi="Arial" w:cs="Arial"/>
        </w:rPr>
        <w:t>inclusive</w:t>
      </w:r>
      <w:r w:rsidR="0035172E" w:rsidRPr="00BC612A">
        <w:rPr>
          <w:rFonts w:ascii="Arial" w:hAnsi="Arial" w:cs="Arial"/>
        </w:rPr>
        <w:t xml:space="preserve"> practices and positive reinforcement play a significant role in </w:t>
      </w:r>
      <w:r w:rsidR="00083B10" w:rsidRPr="00BC612A">
        <w:rPr>
          <w:rFonts w:ascii="Arial" w:hAnsi="Arial" w:cs="Arial"/>
        </w:rPr>
        <w:t>enhancing social-emotional outcomes, leading to decreased anxiety and heightened confidence (Wood, 2021)</w:t>
      </w:r>
    </w:p>
    <w:p w14:paraId="0903429A" w14:textId="7F9B8F63" w:rsidR="00083B10" w:rsidRPr="00BC612A" w:rsidRDefault="008777F2" w:rsidP="00BA5238">
      <w:pPr>
        <w:rPr>
          <w:rFonts w:ascii="Arial" w:hAnsi="Arial" w:cs="Arial"/>
        </w:rPr>
      </w:pPr>
      <w:r w:rsidRPr="00BC612A">
        <w:rPr>
          <w:rFonts w:ascii="Arial" w:hAnsi="Arial" w:cs="Arial"/>
        </w:rPr>
        <w:t xml:space="preserve"> </w:t>
      </w:r>
    </w:p>
    <w:p w14:paraId="509BF753" w14:textId="29343443" w:rsidR="00083B10" w:rsidRPr="00BC612A" w:rsidRDefault="00083B10" w:rsidP="00BA5238">
      <w:pPr>
        <w:rPr>
          <w:rFonts w:ascii="Arial" w:hAnsi="Arial" w:cs="Arial"/>
        </w:rPr>
      </w:pPr>
      <w:r w:rsidRPr="00BC612A">
        <w:rPr>
          <w:rFonts w:ascii="Arial" w:hAnsi="Arial" w:cs="Arial"/>
        </w:rPr>
        <w:t xml:space="preserve">Maslow’s notion </w:t>
      </w:r>
      <w:r w:rsidR="006142BD" w:rsidRPr="00BC612A">
        <w:rPr>
          <w:rFonts w:ascii="Arial" w:hAnsi="Arial" w:cs="Arial"/>
        </w:rPr>
        <w:t>of belonging is consistent with Vygotsky’s theory of social development, which highl</w:t>
      </w:r>
      <w:r w:rsidR="001F2162" w:rsidRPr="00BC612A">
        <w:rPr>
          <w:rFonts w:ascii="Arial" w:hAnsi="Arial" w:cs="Arial"/>
        </w:rPr>
        <w:t>ights the significance of social interactions in the process of learning and growth (Vygotsky, 1978). Furthermore, Bandura’s theory of self-efficacy reinforces the concept</w:t>
      </w:r>
      <w:r w:rsidR="00580AF0" w:rsidRPr="00BC612A">
        <w:rPr>
          <w:rFonts w:ascii="Arial" w:hAnsi="Arial" w:cs="Arial"/>
        </w:rPr>
        <w:t xml:space="preserve"> that enhancing self-esteem motivates children to embrace new challenges (Bandura, 1997).</w:t>
      </w:r>
    </w:p>
    <w:p w14:paraId="05FCBCA6" w14:textId="77777777" w:rsidR="00580AF0" w:rsidRPr="00BC612A" w:rsidRDefault="00580AF0" w:rsidP="00BA5238">
      <w:pPr>
        <w:rPr>
          <w:rFonts w:ascii="Arial" w:hAnsi="Arial" w:cs="Arial"/>
        </w:rPr>
      </w:pPr>
    </w:p>
    <w:p w14:paraId="1A96C50E" w14:textId="7DFAA705" w:rsidR="00580AF0" w:rsidRPr="00BC612A" w:rsidRDefault="00580AF0" w:rsidP="00BA5238">
      <w:pPr>
        <w:rPr>
          <w:rFonts w:ascii="Arial" w:hAnsi="Arial" w:cs="Arial"/>
        </w:rPr>
      </w:pPr>
      <w:r w:rsidRPr="00BC612A">
        <w:rPr>
          <w:rFonts w:ascii="Arial" w:hAnsi="Arial" w:cs="Arial"/>
        </w:rPr>
        <w:t>3 – Promoting opportunities for self-a</w:t>
      </w:r>
      <w:r w:rsidR="00CE2539" w:rsidRPr="00BC612A">
        <w:rPr>
          <w:rFonts w:ascii="Arial" w:hAnsi="Arial" w:cs="Arial"/>
        </w:rPr>
        <w:t xml:space="preserve">ctualization </w:t>
      </w:r>
    </w:p>
    <w:p w14:paraId="06C1B1E1" w14:textId="08A9611A" w:rsidR="00CE2539" w:rsidRPr="00BC612A" w:rsidRDefault="00CE2539" w:rsidP="00BA5238">
      <w:pPr>
        <w:rPr>
          <w:rFonts w:ascii="Arial" w:hAnsi="Arial" w:cs="Arial"/>
        </w:rPr>
      </w:pPr>
      <w:r w:rsidRPr="00BC612A">
        <w:rPr>
          <w:rFonts w:ascii="Arial" w:hAnsi="Arial" w:cs="Arial"/>
        </w:rPr>
        <w:t>Self-actualization, which represents the pinnacle of Maslow’s hierarchy, pertains to the realization</w:t>
      </w:r>
      <w:r w:rsidR="00A2229B" w:rsidRPr="00BC612A">
        <w:rPr>
          <w:rFonts w:ascii="Arial" w:hAnsi="Arial" w:cs="Arial"/>
        </w:rPr>
        <w:t xml:space="preserve"> of one’s complete potential. During early childhood, th</w:t>
      </w:r>
      <w:r w:rsidR="007258EC" w:rsidRPr="00BC612A">
        <w:rPr>
          <w:rFonts w:ascii="Arial" w:hAnsi="Arial" w:cs="Arial"/>
        </w:rPr>
        <w:t>is</w:t>
      </w:r>
      <w:r w:rsidR="00A2229B" w:rsidRPr="00BC612A">
        <w:rPr>
          <w:rFonts w:ascii="Arial" w:hAnsi="Arial" w:cs="Arial"/>
        </w:rPr>
        <w:t xml:space="preserve"> entails fostering children’s unique interests, creativity</w:t>
      </w:r>
      <w:r w:rsidR="007258EC" w:rsidRPr="00BC612A">
        <w:rPr>
          <w:rFonts w:ascii="Arial" w:hAnsi="Arial" w:cs="Arial"/>
        </w:rPr>
        <w:t>, and problem-solving skills. Although self-actu</w:t>
      </w:r>
      <w:r w:rsidR="00CB1526" w:rsidRPr="00BC612A">
        <w:rPr>
          <w:rFonts w:ascii="Arial" w:hAnsi="Arial" w:cs="Arial"/>
        </w:rPr>
        <w:t xml:space="preserve">alization </w:t>
      </w:r>
      <w:r w:rsidR="007A741F" w:rsidRPr="00BC612A">
        <w:rPr>
          <w:rFonts w:ascii="Arial" w:hAnsi="Arial" w:cs="Arial"/>
        </w:rPr>
        <w:t>is an  ongoing journey throughout life, early child</w:t>
      </w:r>
      <w:r w:rsidR="00894B14" w:rsidRPr="00BC612A">
        <w:rPr>
          <w:rFonts w:ascii="Arial" w:hAnsi="Arial" w:cs="Arial"/>
        </w:rPr>
        <w:t>hood environments are essential in establishing a groundwork that enables children to investi</w:t>
      </w:r>
      <w:r w:rsidR="008179BA" w:rsidRPr="00BC612A">
        <w:rPr>
          <w:rFonts w:ascii="Arial" w:hAnsi="Arial" w:cs="Arial"/>
        </w:rPr>
        <w:t>gate their abilities.</w:t>
      </w:r>
    </w:p>
    <w:p w14:paraId="0E0C8E05" w14:textId="77777777" w:rsidR="00370419" w:rsidRPr="00BC612A" w:rsidRDefault="00370419" w:rsidP="00BA5238">
      <w:pPr>
        <w:rPr>
          <w:rFonts w:ascii="Arial" w:hAnsi="Arial" w:cs="Arial"/>
        </w:rPr>
      </w:pPr>
    </w:p>
    <w:p w14:paraId="2C3FD99C" w14:textId="5DA93826" w:rsidR="00370419" w:rsidRPr="00BC612A" w:rsidRDefault="00370419" w:rsidP="00BA5238">
      <w:pPr>
        <w:rPr>
          <w:rFonts w:ascii="Arial" w:hAnsi="Arial" w:cs="Arial"/>
        </w:rPr>
      </w:pPr>
      <w:r w:rsidRPr="00BC612A">
        <w:rPr>
          <w:rFonts w:ascii="Arial" w:hAnsi="Arial" w:cs="Arial"/>
        </w:rPr>
        <w:t>Educators facilitate self-actualization by offering child-</w:t>
      </w:r>
      <w:proofErr w:type="spellStart"/>
      <w:r w:rsidRPr="00BC612A">
        <w:rPr>
          <w:rFonts w:ascii="Arial" w:hAnsi="Arial" w:cs="Arial"/>
        </w:rPr>
        <w:t>centered</w:t>
      </w:r>
      <w:proofErr w:type="spellEnd"/>
      <w:r w:rsidRPr="00BC612A">
        <w:rPr>
          <w:rFonts w:ascii="Arial" w:hAnsi="Arial" w:cs="Arial"/>
        </w:rPr>
        <w:t xml:space="preserve"> </w:t>
      </w:r>
      <w:r w:rsidR="00677D05" w:rsidRPr="00BC612A">
        <w:rPr>
          <w:rFonts w:ascii="Arial" w:hAnsi="Arial" w:cs="Arial"/>
        </w:rPr>
        <w:t>learning experiences that empower children to pursue their interests and showcase their creativity.</w:t>
      </w:r>
      <w:r w:rsidR="00350745" w:rsidRPr="00BC612A">
        <w:rPr>
          <w:rFonts w:ascii="Arial" w:hAnsi="Arial" w:cs="Arial"/>
        </w:rPr>
        <w:t xml:space="preserve"> For instance, an open-ended art project allows children to delve </w:t>
      </w:r>
      <w:r w:rsidR="00725CEF" w:rsidRPr="00BC612A">
        <w:rPr>
          <w:rFonts w:ascii="Arial" w:hAnsi="Arial" w:cs="Arial"/>
        </w:rPr>
        <w:t>into their imagination and make autonomous</w:t>
      </w:r>
      <w:r w:rsidR="00650592" w:rsidRPr="00BC612A">
        <w:rPr>
          <w:rFonts w:ascii="Arial" w:hAnsi="Arial" w:cs="Arial"/>
        </w:rPr>
        <w:t xml:space="preserve"> choices regarding their creations. Likewise, play-based </w:t>
      </w:r>
      <w:r w:rsidR="00073AD0" w:rsidRPr="00BC612A">
        <w:rPr>
          <w:rFonts w:ascii="Arial" w:hAnsi="Arial" w:cs="Arial"/>
        </w:rPr>
        <w:t xml:space="preserve">learning fosters problem-solving </w:t>
      </w:r>
      <w:r w:rsidR="00B65280" w:rsidRPr="00BC612A">
        <w:rPr>
          <w:rFonts w:ascii="Arial" w:hAnsi="Arial" w:cs="Arial"/>
        </w:rPr>
        <w:t>skills and encourages children to experiment with innovative concepts.</w:t>
      </w:r>
    </w:p>
    <w:p w14:paraId="75EE6C97" w14:textId="77777777" w:rsidR="00B65280" w:rsidRPr="00BC612A" w:rsidRDefault="00B65280" w:rsidP="00BA5238">
      <w:pPr>
        <w:rPr>
          <w:rFonts w:ascii="Arial" w:hAnsi="Arial" w:cs="Arial"/>
        </w:rPr>
      </w:pPr>
    </w:p>
    <w:p w14:paraId="16B0B2C8" w14:textId="42C1D87B" w:rsidR="00275E37" w:rsidRPr="00BC612A" w:rsidRDefault="00B65280" w:rsidP="00BA5238">
      <w:pPr>
        <w:rPr>
          <w:rFonts w:ascii="Arial" w:hAnsi="Arial" w:cs="Arial"/>
        </w:rPr>
      </w:pPr>
      <w:r w:rsidRPr="00BC612A">
        <w:rPr>
          <w:rFonts w:ascii="Arial" w:hAnsi="Arial" w:cs="Arial"/>
        </w:rPr>
        <w:lastRenderedPageBreak/>
        <w:t xml:space="preserve">Environments abundant in engaging resources, including sensory play zones, literature, and </w:t>
      </w:r>
      <w:r w:rsidR="00A4471A" w:rsidRPr="00BC612A">
        <w:rPr>
          <w:rFonts w:ascii="Arial" w:hAnsi="Arial" w:cs="Arial"/>
        </w:rPr>
        <w:t>construction blocks, significantly enhance self- ac</w:t>
      </w:r>
      <w:r w:rsidR="00916153" w:rsidRPr="00BC612A">
        <w:rPr>
          <w:rFonts w:ascii="Arial" w:hAnsi="Arial" w:cs="Arial"/>
        </w:rPr>
        <w:t>tualization. Educators who attentively observe and address children’s interests facilitate their learning experiences, allowing them to cultivate critical thinking skills and express themselves effectively.</w:t>
      </w:r>
    </w:p>
    <w:p w14:paraId="05225049" w14:textId="08EFE84D" w:rsidR="00916153" w:rsidRPr="00BC612A" w:rsidRDefault="00916153" w:rsidP="00BA5238">
      <w:pPr>
        <w:rPr>
          <w:rFonts w:ascii="Arial" w:hAnsi="Arial" w:cs="Arial"/>
        </w:rPr>
      </w:pPr>
      <w:r w:rsidRPr="00BC612A">
        <w:rPr>
          <w:rFonts w:ascii="Arial" w:hAnsi="Arial" w:cs="Arial"/>
        </w:rPr>
        <w:t xml:space="preserve">When children </w:t>
      </w:r>
      <w:r w:rsidR="0006123C" w:rsidRPr="00BC612A">
        <w:rPr>
          <w:rFonts w:ascii="Arial" w:hAnsi="Arial" w:cs="Arial"/>
        </w:rPr>
        <w:t xml:space="preserve">are supported in pursuing their interests and articulating their thoughts, they cultivate intrinsic motivation and a sense of independence. Studies indicate that learning driven by the child </w:t>
      </w:r>
      <w:r w:rsidR="00C11EBD" w:rsidRPr="00BC612A">
        <w:rPr>
          <w:rFonts w:ascii="Arial" w:hAnsi="Arial" w:cs="Arial"/>
        </w:rPr>
        <w:t>significantly promotes cognitive and creative growth, while also nurturing a passion for learning (</w:t>
      </w:r>
      <w:r w:rsidR="006138AB" w:rsidRPr="00BC612A">
        <w:rPr>
          <w:rFonts w:ascii="Arial" w:hAnsi="Arial" w:cs="Arial"/>
        </w:rPr>
        <w:t>Whitebread et al., 2012</w:t>
      </w:r>
      <w:r w:rsidR="00C11EBD" w:rsidRPr="00BC612A">
        <w:rPr>
          <w:rFonts w:ascii="Arial" w:hAnsi="Arial" w:cs="Arial"/>
        </w:rPr>
        <w:t>)</w:t>
      </w:r>
      <w:r w:rsidR="006138AB" w:rsidRPr="00BC612A">
        <w:rPr>
          <w:rFonts w:ascii="Arial" w:hAnsi="Arial" w:cs="Arial"/>
        </w:rPr>
        <w:t>. For instance, children who are allowed to investigate the natural world may cultivate a lasting enthusiasm for science and a commitment to environmental conser</w:t>
      </w:r>
      <w:r w:rsidR="0030277E" w:rsidRPr="00BC612A">
        <w:rPr>
          <w:rFonts w:ascii="Arial" w:hAnsi="Arial" w:cs="Arial"/>
        </w:rPr>
        <w:t>vation.</w:t>
      </w:r>
    </w:p>
    <w:p w14:paraId="1FC39E1C" w14:textId="77777777" w:rsidR="0030277E" w:rsidRPr="00BC612A" w:rsidRDefault="0030277E" w:rsidP="00BA5238">
      <w:pPr>
        <w:rPr>
          <w:rFonts w:ascii="Arial" w:hAnsi="Arial" w:cs="Arial"/>
        </w:rPr>
      </w:pPr>
    </w:p>
    <w:p w14:paraId="351E7BF4" w14:textId="7484A319" w:rsidR="0030277E" w:rsidRPr="00BC612A" w:rsidRDefault="0030277E" w:rsidP="00BA5238">
      <w:pPr>
        <w:rPr>
          <w:rFonts w:ascii="Arial" w:hAnsi="Arial" w:cs="Arial"/>
        </w:rPr>
      </w:pPr>
      <w:r w:rsidRPr="00BC612A">
        <w:rPr>
          <w:rFonts w:ascii="Arial" w:hAnsi="Arial" w:cs="Arial"/>
        </w:rPr>
        <w:t xml:space="preserve">Maslow’s hierarchy of needs offers an </w:t>
      </w:r>
      <w:r w:rsidR="00077A7A" w:rsidRPr="00BC612A">
        <w:rPr>
          <w:rFonts w:ascii="Arial" w:hAnsi="Arial" w:cs="Arial"/>
        </w:rPr>
        <w:t xml:space="preserve">extensive framework for </w:t>
      </w:r>
      <w:r w:rsidR="0080148B" w:rsidRPr="00BC612A">
        <w:rPr>
          <w:rFonts w:ascii="Arial" w:hAnsi="Arial" w:cs="Arial"/>
        </w:rPr>
        <w:t xml:space="preserve">comprehending </w:t>
      </w:r>
      <w:r w:rsidR="00077A7A" w:rsidRPr="00BC612A">
        <w:rPr>
          <w:rFonts w:ascii="Arial" w:hAnsi="Arial" w:cs="Arial"/>
        </w:rPr>
        <w:t xml:space="preserve">child development and guides effective practices in early </w:t>
      </w:r>
      <w:r w:rsidR="0080148B" w:rsidRPr="00BC612A">
        <w:rPr>
          <w:rFonts w:ascii="Arial" w:hAnsi="Arial" w:cs="Arial"/>
        </w:rPr>
        <w:t xml:space="preserve">years education. </w:t>
      </w:r>
      <w:r w:rsidR="003B053D" w:rsidRPr="00BC612A">
        <w:rPr>
          <w:rFonts w:ascii="Arial" w:hAnsi="Arial" w:cs="Arial"/>
        </w:rPr>
        <w:t>By prioritizing</w:t>
      </w:r>
      <w:r w:rsidR="00CF3859" w:rsidRPr="00BC612A">
        <w:rPr>
          <w:rFonts w:ascii="Arial" w:hAnsi="Arial" w:cs="Arial"/>
        </w:rPr>
        <w:t xml:space="preserve"> the fulfilment of children’s fundamental physiological and safety requirements, nurturing sense of belonging and self-worth, and encouraging avenues for self-actualization, </w:t>
      </w:r>
      <w:r w:rsidR="00940463" w:rsidRPr="00BC612A">
        <w:rPr>
          <w:rFonts w:ascii="Arial" w:hAnsi="Arial" w:cs="Arial"/>
        </w:rPr>
        <w:t>educators can facilitate comprehensive development. The incorporation of Maslow’s theory into early years practices highlights the necessity of addressing the entire child-physically, emotionally, socially and cognitively.</w:t>
      </w:r>
    </w:p>
    <w:p w14:paraId="7D14D17B" w14:textId="77777777" w:rsidR="00DC19F8" w:rsidRDefault="00DC19F8" w:rsidP="00BA5238">
      <w:pPr>
        <w:rPr>
          <w:rFonts w:ascii="Arial" w:hAnsi="Arial" w:cs="Arial"/>
          <w:color w:val="000000"/>
          <w:sz w:val="27"/>
          <w:szCs w:val="27"/>
          <w:shd w:val="clear" w:color="auto" w:fill="F4F5F6"/>
        </w:rPr>
      </w:pPr>
    </w:p>
    <w:p w14:paraId="33381AAB" w14:textId="77777777" w:rsidR="00823B7F" w:rsidRDefault="00823B7F" w:rsidP="00BA5238">
      <w:pPr>
        <w:rPr>
          <w:rFonts w:ascii="Arial" w:hAnsi="Arial" w:cs="Arial"/>
          <w:color w:val="000000"/>
          <w:sz w:val="27"/>
          <w:szCs w:val="27"/>
          <w:shd w:val="clear" w:color="auto" w:fill="F4F5F6"/>
        </w:rPr>
      </w:pPr>
    </w:p>
    <w:p w14:paraId="010937FB" w14:textId="77777777" w:rsidR="00410097" w:rsidRDefault="00410097" w:rsidP="00940463">
      <w:pPr>
        <w:jc w:val="center"/>
        <w:rPr>
          <w:rFonts w:ascii="Arial" w:hAnsi="Arial" w:cs="Arial"/>
          <w:color w:val="000000"/>
          <w:sz w:val="27"/>
          <w:szCs w:val="27"/>
          <w:shd w:val="clear" w:color="auto" w:fill="F4F5F6"/>
        </w:rPr>
      </w:pPr>
    </w:p>
    <w:p w14:paraId="6113995B" w14:textId="77777777" w:rsidR="00940463" w:rsidRDefault="00940463" w:rsidP="00940463">
      <w:pPr>
        <w:jc w:val="center"/>
        <w:rPr>
          <w:rFonts w:ascii="Arial" w:hAnsi="Arial" w:cs="Arial"/>
          <w:color w:val="000000"/>
          <w:sz w:val="27"/>
          <w:szCs w:val="27"/>
          <w:shd w:val="clear" w:color="auto" w:fill="F4F5F6"/>
        </w:rPr>
      </w:pPr>
    </w:p>
    <w:p w14:paraId="3B37E316" w14:textId="77777777" w:rsidR="00940463" w:rsidRDefault="00940463" w:rsidP="00940463">
      <w:pPr>
        <w:jc w:val="center"/>
        <w:rPr>
          <w:rFonts w:ascii="Arial" w:hAnsi="Arial" w:cs="Arial"/>
          <w:color w:val="000000"/>
          <w:sz w:val="27"/>
          <w:szCs w:val="27"/>
          <w:shd w:val="clear" w:color="auto" w:fill="F4F5F6"/>
        </w:rPr>
      </w:pPr>
    </w:p>
    <w:p w14:paraId="02AB8C1A" w14:textId="77777777" w:rsidR="00FB03E9" w:rsidRDefault="00FB03E9" w:rsidP="00FB03E9">
      <w:pPr>
        <w:jc w:val="right"/>
        <w:rPr>
          <w:rFonts w:ascii="Arial" w:hAnsi="Arial" w:cs="Arial"/>
          <w:color w:val="000000"/>
          <w:sz w:val="27"/>
          <w:szCs w:val="27"/>
          <w:shd w:val="clear" w:color="auto" w:fill="F4F5F6"/>
        </w:rPr>
      </w:pPr>
    </w:p>
    <w:p w14:paraId="72471D29" w14:textId="77777777" w:rsidR="00940463" w:rsidRDefault="00940463" w:rsidP="00FB03E9">
      <w:pPr>
        <w:jc w:val="right"/>
        <w:rPr>
          <w:rFonts w:ascii="Arial" w:hAnsi="Arial" w:cs="Arial"/>
          <w:color w:val="000000"/>
          <w:sz w:val="27"/>
          <w:szCs w:val="27"/>
          <w:shd w:val="clear" w:color="auto" w:fill="F4F5F6"/>
        </w:rPr>
      </w:pPr>
    </w:p>
    <w:p w14:paraId="236901EF" w14:textId="77777777" w:rsidR="00940463" w:rsidRDefault="00940463" w:rsidP="00FB03E9">
      <w:pPr>
        <w:jc w:val="right"/>
        <w:rPr>
          <w:rFonts w:ascii="Arial" w:hAnsi="Arial" w:cs="Arial"/>
          <w:color w:val="000000"/>
          <w:sz w:val="27"/>
          <w:szCs w:val="27"/>
          <w:shd w:val="clear" w:color="auto" w:fill="F4F5F6"/>
        </w:rPr>
      </w:pPr>
    </w:p>
    <w:p w14:paraId="68D5F1CC" w14:textId="77777777" w:rsidR="00940463" w:rsidRDefault="00940463" w:rsidP="00FB03E9">
      <w:pPr>
        <w:jc w:val="right"/>
        <w:rPr>
          <w:rFonts w:ascii="Arial" w:hAnsi="Arial" w:cs="Arial"/>
          <w:color w:val="000000"/>
          <w:sz w:val="27"/>
          <w:szCs w:val="27"/>
          <w:shd w:val="clear" w:color="auto" w:fill="F4F5F6"/>
        </w:rPr>
      </w:pPr>
    </w:p>
    <w:p w14:paraId="022FC0DF" w14:textId="77777777" w:rsidR="00940463" w:rsidRDefault="00940463" w:rsidP="00FB03E9">
      <w:pPr>
        <w:jc w:val="right"/>
        <w:rPr>
          <w:rFonts w:ascii="Arial" w:hAnsi="Arial" w:cs="Arial"/>
          <w:color w:val="000000"/>
          <w:sz w:val="27"/>
          <w:szCs w:val="27"/>
          <w:shd w:val="clear" w:color="auto" w:fill="F4F5F6"/>
        </w:rPr>
      </w:pPr>
    </w:p>
    <w:p w14:paraId="09089051" w14:textId="77777777" w:rsidR="00940463" w:rsidRDefault="00940463" w:rsidP="00FB03E9">
      <w:pPr>
        <w:jc w:val="right"/>
        <w:rPr>
          <w:rFonts w:ascii="Arial" w:hAnsi="Arial" w:cs="Arial"/>
          <w:color w:val="000000"/>
          <w:sz w:val="27"/>
          <w:szCs w:val="27"/>
          <w:shd w:val="clear" w:color="auto" w:fill="F4F5F6"/>
        </w:rPr>
      </w:pPr>
    </w:p>
    <w:p w14:paraId="7C3EC661" w14:textId="77777777" w:rsidR="00940463" w:rsidRDefault="00940463" w:rsidP="00FB03E9">
      <w:pPr>
        <w:jc w:val="right"/>
        <w:rPr>
          <w:rFonts w:ascii="Arial" w:hAnsi="Arial" w:cs="Arial"/>
          <w:color w:val="000000"/>
          <w:sz w:val="27"/>
          <w:szCs w:val="27"/>
          <w:shd w:val="clear" w:color="auto" w:fill="F4F5F6"/>
        </w:rPr>
      </w:pPr>
    </w:p>
    <w:p w14:paraId="2B9B2866" w14:textId="77777777" w:rsidR="00940463" w:rsidRDefault="00940463" w:rsidP="00FB03E9">
      <w:pPr>
        <w:jc w:val="right"/>
        <w:rPr>
          <w:rFonts w:ascii="Arial" w:hAnsi="Arial" w:cs="Arial"/>
          <w:color w:val="000000"/>
          <w:sz w:val="27"/>
          <w:szCs w:val="27"/>
          <w:shd w:val="clear" w:color="auto" w:fill="F4F5F6"/>
        </w:rPr>
      </w:pPr>
    </w:p>
    <w:p w14:paraId="4321411D" w14:textId="77777777" w:rsidR="00940463" w:rsidRDefault="00940463" w:rsidP="00FB03E9">
      <w:pPr>
        <w:jc w:val="right"/>
        <w:rPr>
          <w:rFonts w:ascii="Arial" w:hAnsi="Arial" w:cs="Arial"/>
          <w:color w:val="000000"/>
          <w:sz w:val="27"/>
          <w:szCs w:val="27"/>
          <w:shd w:val="clear" w:color="auto" w:fill="F4F5F6"/>
        </w:rPr>
      </w:pPr>
    </w:p>
    <w:p w14:paraId="3E276FD3" w14:textId="77777777" w:rsidR="00940463" w:rsidRDefault="00940463" w:rsidP="00FB03E9">
      <w:pPr>
        <w:jc w:val="right"/>
        <w:rPr>
          <w:rFonts w:ascii="Arial" w:hAnsi="Arial" w:cs="Arial"/>
          <w:color w:val="000000"/>
          <w:sz w:val="27"/>
          <w:szCs w:val="27"/>
          <w:shd w:val="clear" w:color="auto" w:fill="F4F5F6"/>
        </w:rPr>
      </w:pPr>
    </w:p>
    <w:p w14:paraId="4E3CFB3D" w14:textId="77777777" w:rsidR="00940463" w:rsidRDefault="00940463" w:rsidP="00FB03E9">
      <w:pPr>
        <w:jc w:val="right"/>
        <w:rPr>
          <w:rFonts w:ascii="Arial" w:hAnsi="Arial" w:cs="Arial"/>
          <w:color w:val="000000"/>
          <w:sz w:val="27"/>
          <w:szCs w:val="27"/>
          <w:shd w:val="clear" w:color="auto" w:fill="F4F5F6"/>
        </w:rPr>
      </w:pPr>
    </w:p>
    <w:p w14:paraId="6F9D5745" w14:textId="77777777" w:rsidR="00940463" w:rsidRDefault="00940463" w:rsidP="00FB03E9">
      <w:pPr>
        <w:jc w:val="right"/>
        <w:rPr>
          <w:rFonts w:ascii="Arial" w:hAnsi="Arial" w:cs="Arial"/>
          <w:color w:val="000000"/>
          <w:sz w:val="27"/>
          <w:szCs w:val="27"/>
          <w:shd w:val="clear" w:color="auto" w:fill="F4F5F6"/>
        </w:rPr>
      </w:pPr>
    </w:p>
    <w:p w14:paraId="1D881B18" w14:textId="77777777" w:rsidR="00940463" w:rsidRDefault="00940463" w:rsidP="00FB03E9">
      <w:pPr>
        <w:jc w:val="right"/>
        <w:rPr>
          <w:rFonts w:ascii="Arial" w:hAnsi="Arial" w:cs="Arial"/>
          <w:color w:val="000000"/>
          <w:sz w:val="27"/>
          <w:szCs w:val="27"/>
          <w:shd w:val="clear" w:color="auto" w:fill="F4F5F6"/>
        </w:rPr>
      </w:pPr>
    </w:p>
    <w:p w14:paraId="2C5652DE" w14:textId="77777777" w:rsidR="00940463" w:rsidRDefault="00940463" w:rsidP="00FB03E9">
      <w:pPr>
        <w:jc w:val="right"/>
        <w:rPr>
          <w:rFonts w:ascii="Arial" w:hAnsi="Arial" w:cs="Arial"/>
          <w:color w:val="000000"/>
          <w:sz w:val="27"/>
          <w:szCs w:val="27"/>
          <w:shd w:val="clear" w:color="auto" w:fill="F4F5F6"/>
        </w:rPr>
      </w:pPr>
    </w:p>
    <w:p w14:paraId="078304AD" w14:textId="77777777" w:rsidR="00940463" w:rsidRDefault="00940463" w:rsidP="00FB03E9">
      <w:pPr>
        <w:jc w:val="right"/>
        <w:rPr>
          <w:rFonts w:ascii="Arial" w:hAnsi="Arial" w:cs="Arial"/>
          <w:color w:val="000000"/>
          <w:sz w:val="27"/>
          <w:szCs w:val="27"/>
          <w:shd w:val="clear" w:color="auto" w:fill="F4F5F6"/>
        </w:rPr>
      </w:pPr>
    </w:p>
    <w:p w14:paraId="52B0236C" w14:textId="77777777" w:rsidR="00940463" w:rsidRDefault="00940463" w:rsidP="00FB03E9">
      <w:pPr>
        <w:jc w:val="right"/>
        <w:rPr>
          <w:rFonts w:ascii="Arial" w:hAnsi="Arial" w:cs="Arial"/>
          <w:color w:val="000000"/>
          <w:sz w:val="27"/>
          <w:szCs w:val="27"/>
          <w:shd w:val="clear" w:color="auto" w:fill="F4F5F6"/>
        </w:rPr>
      </w:pPr>
    </w:p>
    <w:p w14:paraId="5975CF28" w14:textId="77777777" w:rsidR="00940463" w:rsidRDefault="00940463" w:rsidP="00FB03E9">
      <w:pPr>
        <w:jc w:val="right"/>
        <w:rPr>
          <w:rFonts w:ascii="Arial" w:hAnsi="Arial" w:cs="Arial"/>
          <w:color w:val="000000"/>
          <w:sz w:val="27"/>
          <w:szCs w:val="27"/>
          <w:shd w:val="clear" w:color="auto" w:fill="F4F5F6"/>
        </w:rPr>
      </w:pPr>
    </w:p>
    <w:p w14:paraId="66923EF5" w14:textId="77777777" w:rsidR="00940463" w:rsidRDefault="00940463" w:rsidP="00FB03E9">
      <w:pPr>
        <w:jc w:val="right"/>
        <w:rPr>
          <w:rFonts w:ascii="Arial" w:hAnsi="Arial" w:cs="Arial"/>
          <w:color w:val="000000"/>
          <w:sz w:val="27"/>
          <w:szCs w:val="27"/>
          <w:shd w:val="clear" w:color="auto" w:fill="F4F5F6"/>
        </w:rPr>
      </w:pPr>
    </w:p>
    <w:p w14:paraId="1B2422C3" w14:textId="77777777" w:rsidR="00940463" w:rsidRDefault="00940463" w:rsidP="00FB03E9">
      <w:pPr>
        <w:jc w:val="right"/>
        <w:rPr>
          <w:rFonts w:ascii="Arial" w:hAnsi="Arial" w:cs="Arial"/>
          <w:color w:val="000000"/>
          <w:sz w:val="27"/>
          <w:szCs w:val="27"/>
          <w:shd w:val="clear" w:color="auto" w:fill="F4F5F6"/>
        </w:rPr>
      </w:pPr>
    </w:p>
    <w:p w14:paraId="0FE7FFAA" w14:textId="77777777" w:rsidR="00940463" w:rsidRDefault="00940463" w:rsidP="00FB03E9">
      <w:pPr>
        <w:jc w:val="right"/>
        <w:rPr>
          <w:rFonts w:ascii="Arial" w:hAnsi="Arial" w:cs="Arial"/>
          <w:color w:val="000000"/>
          <w:sz w:val="27"/>
          <w:szCs w:val="27"/>
          <w:shd w:val="clear" w:color="auto" w:fill="F4F5F6"/>
        </w:rPr>
      </w:pPr>
    </w:p>
    <w:p w14:paraId="2B3CBABE" w14:textId="77777777" w:rsidR="00940463" w:rsidRDefault="00940463" w:rsidP="00FB03E9">
      <w:pPr>
        <w:jc w:val="right"/>
        <w:rPr>
          <w:rFonts w:ascii="Arial" w:hAnsi="Arial" w:cs="Arial"/>
          <w:color w:val="000000"/>
          <w:sz w:val="27"/>
          <w:szCs w:val="27"/>
          <w:shd w:val="clear" w:color="auto" w:fill="F4F5F6"/>
        </w:rPr>
      </w:pPr>
    </w:p>
    <w:p w14:paraId="2660265C" w14:textId="77777777" w:rsidR="00940463" w:rsidRDefault="00940463" w:rsidP="00FB03E9">
      <w:pPr>
        <w:jc w:val="right"/>
        <w:rPr>
          <w:rFonts w:ascii="Arial" w:hAnsi="Arial" w:cs="Arial"/>
          <w:color w:val="000000"/>
          <w:sz w:val="27"/>
          <w:szCs w:val="27"/>
          <w:shd w:val="clear" w:color="auto" w:fill="F4F5F6"/>
        </w:rPr>
      </w:pPr>
    </w:p>
    <w:p w14:paraId="5CFE05FB" w14:textId="77777777" w:rsidR="00940463" w:rsidRDefault="00940463" w:rsidP="00FB03E9">
      <w:pPr>
        <w:jc w:val="right"/>
        <w:rPr>
          <w:rFonts w:ascii="Arial" w:hAnsi="Arial" w:cs="Arial"/>
          <w:color w:val="000000"/>
          <w:sz w:val="27"/>
          <w:szCs w:val="27"/>
          <w:shd w:val="clear" w:color="auto" w:fill="F4F5F6"/>
        </w:rPr>
      </w:pPr>
    </w:p>
    <w:p w14:paraId="423D78FD" w14:textId="77777777" w:rsidR="00940463" w:rsidRDefault="00940463" w:rsidP="00FB03E9">
      <w:pPr>
        <w:jc w:val="right"/>
        <w:rPr>
          <w:rFonts w:ascii="Arial" w:hAnsi="Arial" w:cs="Arial"/>
          <w:color w:val="000000"/>
          <w:sz w:val="27"/>
          <w:szCs w:val="27"/>
          <w:shd w:val="clear" w:color="auto" w:fill="F4F5F6"/>
        </w:rPr>
      </w:pPr>
    </w:p>
    <w:p w14:paraId="53F82061" w14:textId="77777777" w:rsidR="00940463" w:rsidRDefault="00940463" w:rsidP="00FB03E9">
      <w:pPr>
        <w:jc w:val="right"/>
        <w:rPr>
          <w:rFonts w:ascii="Arial" w:hAnsi="Arial" w:cs="Arial"/>
          <w:color w:val="000000"/>
          <w:sz w:val="27"/>
          <w:szCs w:val="27"/>
          <w:shd w:val="clear" w:color="auto" w:fill="F4F5F6"/>
        </w:rPr>
      </w:pPr>
    </w:p>
    <w:p w14:paraId="461C837E" w14:textId="77777777" w:rsidR="00940463" w:rsidRDefault="00940463" w:rsidP="00FB03E9">
      <w:pPr>
        <w:jc w:val="right"/>
        <w:rPr>
          <w:rFonts w:ascii="Arial" w:hAnsi="Arial" w:cs="Arial"/>
          <w:color w:val="000000"/>
          <w:sz w:val="27"/>
          <w:szCs w:val="27"/>
          <w:shd w:val="clear" w:color="auto" w:fill="F4F5F6"/>
        </w:rPr>
      </w:pPr>
    </w:p>
    <w:p w14:paraId="07DFB802" w14:textId="77777777" w:rsidR="003C6AF7" w:rsidRDefault="003C6AF7" w:rsidP="003C6AF7">
      <w:pPr>
        <w:rPr>
          <w:rFonts w:ascii="Arial" w:hAnsi="Arial" w:cs="Arial"/>
          <w:color w:val="000000"/>
          <w:sz w:val="27"/>
          <w:szCs w:val="27"/>
          <w:shd w:val="clear" w:color="auto" w:fill="F4F5F6"/>
        </w:rPr>
      </w:pPr>
    </w:p>
    <w:p w14:paraId="54BEA9B5" w14:textId="054D7720" w:rsidR="001C7029" w:rsidRPr="003C6AF7" w:rsidRDefault="009246DD" w:rsidP="003C6AF7">
      <w:pPr>
        <w:jc w:val="center"/>
        <w:rPr>
          <w:rFonts w:ascii="Arial" w:hAnsi="Arial" w:cs="Arial"/>
          <w:u w:val="single"/>
          <w:lang w:val="it-IT"/>
        </w:rPr>
      </w:pPr>
      <w:proofErr w:type="spellStart"/>
      <w:r w:rsidRPr="003C6AF7">
        <w:rPr>
          <w:rFonts w:ascii="Arial" w:hAnsi="Arial" w:cs="Arial"/>
          <w:u w:val="single"/>
          <w:lang w:val="it-IT"/>
        </w:rPr>
        <w:t>References</w:t>
      </w:r>
      <w:proofErr w:type="spellEnd"/>
    </w:p>
    <w:p w14:paraId="5B437278" w14:textId="4A5DEAA0" w:rsidR="009753C5" w:rsidRPr="00BA5238" w:rsidRDefault="009753C5" w:rsidP="009753C5">
      <w:pPr>
        <w:pStyle w:val="ListParagraph"/>
        <w:ind w:left="428"/>
        <w:jc w:val="center"/>
        <w:rPr>
          <w:rFonts w:ascii="Arial" w:hAnsi="Arial" w:cs="Arial"/>
          <w:sz w:val="24"/>
          <w:szCs w:val="24"/>
          <w:u w:val="single"/>
          <w:lang w:val="it-IT"/>
        </w:rPr>
      </w:pPr>
    </w:p>
    <w:p w14:paraId="1CAC1FFF" w14:textId="77777777" w:rsidR="005B591A" w:rsidRPr="00771FB0" w:rsidRDefault="005B591A" w:rsidP="00771FB0">
      <w:pPr>
        <w:pStyle w:val="ListParagraph"/>
        <w:numPr>
          <w:ilvl w:val="0"/>
          <w:numId w:val="11"/>
        </w:numPr>
        <w:spacing w:after="252"/>
        <w:ind w:right="2"/>
        <w:rPr>
          <w:rFonts w:ascii="Arial" w:hAnsi="Arial" w:cs="Arial"/>
          <w:color w:val="000000"/>
          <w:kern w:val="2"/>
          <w:sz w:val="24"/>
          <w:szCs w:val="24"/>
          <w:lang w:eastAsia="en-GB"/>
          <w14:ligatures w14:val="standardContextual"/>
        </w:rPr>
      </w:pPr>
      <w:r w:rsidRPr="00771FB0">
        <w:rPr>
          <w:rFonts w:ascii="Arial" w:hAnsi="Arial" w:cs="Arial"/>
          <w:color w:val="000000"/>
          <w:kern w:val="2"/>
          <w:sz w:val="24"/>
          <w:szCs w:val="24"/>
          <w:lang w:eastAsia="en-GB"/>
          <w14:ligatures w14:val="standardContextual"/>
        </w:rPr>
        <w:t>Allison Ruby Reid-Cunningha</w:t>
      </w:r>
      <w:r>
        <w:rPr>
          <w:rFonts w:ascii="Arial" w:hAnsi="Arial" w:cs="Arial"/>
          <w:color w:val="000000"/>
          <w:kern w:val="2"/>
          <w:sz w:val="24"/>
          <w:szCs w:val="24"/>
          <w:lang w:eastAsia="en-GB"/>
          <w14:ligatures w14:val="standardContextual"/>
        </w:rPr>
        <w:t>m</w:t>
      </w:r>
    </w:p>
    <w:p w14:paraId="12544A7D" w14:textId="77777777" w:rsidR="005B591A" w:rsidRPr="00DC1808" w:rsidRDefault="005B591A" w:rsidP="00E04270">
      <w:pPr>
        <w:pStyle w:val="ListParagraph"/>
        <w:numPr>
          <w:ilvl w:val="0"/>
          <w:numId w:val="11"/>
        </w:numPr>
        <w:spacing w:after="252"/>
        <w:ind w:left="705" w:right="2"/>
        <w:rPr>
          <w:color w:val="000000"/>
          <w:kern w:val="2"/>
          <w:lang w:eastAsia="en-GB"/>
          <w14:ligatures w14:val="standardContextual"/>
        </w:rPr>
      </w:pPr>
      <w:r w:rsidRPr="003C6AF7">
        <w:rPr>
          <w:rFonts w:ascii="Calibri" w:hAnsi="Calibri" w:cs="Calibri"/>
          <w:color w:val="000000"/>
          <w:sz w:val="27"/>
          <w:szCs w:val="27"/>
          <w:lang w:val="fr-FR"/>
        </w:rPr>
        <w:t xml:space="preserve">Bandura, A. (1997). </w:t>
      </w:r>
      <w:r w:rsidRPr="00DC1808">
        <w:rPr>
          <w:rFonts w:ascii="Calibri" w:hAnsi="Calibri" w:cs="Calibri"/>
          <w:color w:val="000000"/>
          <w:sz w:val="27"/>
          <w:szCs w:val="27"/>
        </w:rPr>
        <w:t>Self-efficiency: The exercise o</w:t>
      </w:r>
      <w:r>
        <w:rPr>
          <w:rFonts w:ascii="Calibri" w:hAnsi="Calibri" w:cs="Calibri"/>
          <w:color w:val="000000"/>
          <w:sz w:val="27"/>
          <w:szCs w:val="27"/>
        </w:rPr>
        <w:t>f control. New York: W.H. Freeman</w:t>
      </w:r>
    </w:p>
    <w:p w14:paraId="46BA5083" w14:textId="5E8C2F91" w:rsidR="005B591A" w:rsidRPr="00940463" w:rsidRDefault="005B591A" w:rsidP="00940463">
      <w:pPr>
        <w:pStyle w:val="ListParagraph"/>
        <w:numPr>
          <w:ilvl w:val="0"/>
          <w:numId w:val="11"/>
        </w:numPr>
        <w:spacing w:after="252"/>
        <w:ind w:left="705" w:right="2"/>
        <w:rPr>
          <w:color w:val="000000"/>
          <w:kern w:val="2"/>
          <w:lang w:eastAsia="en-GB"/>
          <w14:ligatures w14:val="standardContextual"/>
        </w:rPr>
      </w:pPr>
      <w:r>
        <w:rPr>
          <w:rFonts w:ascii="Calibri" w:hAnsi="Calibri" w:cs="Calibri"/>
          <w:color w:val="000000"/>
          <w:sz w:val="27"/>
          <w:szCs w:val="27"/>
        </w:rPr>
        <w:t>Bowlby, J (1969). Attachment and Loss: Volu</w:t>
      </w:r>
      <w:r w:rsidRPr="00940463">
        <w:rPr>
          <w:rFonts w:ascii="Calibri" w:hAnsi="Calibri" w:cs="Calibri"/>
          <w:color w:val="000000"/>
          <w:sz w:val="27"/>
          <w:szCs w:val="27"/>
        </w:rPr>
        <w:t>me 1. Attachment. London: Pimlico</w:t>
      </w:r>
    </w:p>
    <w:p w14:paraId="74AF86C8" w14:textId="77777777" w:rsidR="005B591A" w:rsidRPr="00E04270" w:rsidRDefault="005B591A" w:rsidP="00E04270">
      <w:pPr>
        <w:pStyle w:val="ListParagraph"/>
        <w:numPr>
          <w:ilvl w:val="0"/>
          <w:numId w:val="11"/>
        </w:numPr>
        <w:spacing w:after="252"/>
        <w:ind w:left="705" w:right="2"/>
        <w:rPr>
          <w:color w:val="000000"/>
          <w:kern w:val="2"/>
          <w:lang w:eastAsia="en-GB"/>
          <w14:ligatures w14:val="standardContextual"/>
        </w:rPr>
      </w:pPr>
      <w:r w:rsidRPr="006F603A">
        <w:rPr>
          <w:rFonts w:ascii="Calibri" w:hAnsi="Calibri" w:cs="Calibri"/>
          <w:color w:val="000000"/>
          <w:sz w:val="27"/>
          <w:szCs w:val="27"/>
        </w:rPr>
        <w:t>Bronfenbrenner, U. (1979). </w:t>
      </w:r>
      <w:r w:rsidRPr="006F603A">
        <w:rPr>
          <w:rFonts w:ascii="Calibri" w:hAnsi="Calibri" w:cs="Calibri"/>
          <w:i/>
          <w:iCs/>
          <w:color w:val="000000"/>
          <w:sz w:val="27"/>
          <w:szCs w:val="27"/>
        </w:rPr>
        <w:t>The Ecology of Human Development: Experiments by Nature and Design</w:t>
      </w:r>
      <w:r w:rsidRPr="006F603A">
        <w:rPr>
          <w:rFonts w:ascii="Calibri" w:hAnsi="Calibri" w:cs="Calibri"/>
          <w:color w:val="000000"/>
          <w:sz w:val="27"/>
          <w:szCs w:val="27"/>
        </w:rPr>
        <w:t>. Cambridge, Massachusetts: Harvard University Press.</w:t>
      </w:r>
    </w:p>
    <w:p w14:paraId="0CD294A8" w14:textId="77777777" w:rsidR="005B591A" w:rsidRPr="00DC1808" w:rsidRDefault="005B591A" w:rsidP="00DC1808">
      <w:pPr>
        <w:pStyle w:val="ListParagraph"/>
        <w:numPr>
          <w:ilvl w:val="0"/>
          <w:numId w:val="11"/>
        </w:numPr>
        <w:spacing w:after="252"/>
        <w:ind w:left="705" w:right="2"/>
        <w:rPr>
          <w:color w:val="000000"/>
          <w:kern w:val="2"/>
          <w:lang w:eastAsia="en-GB"/>
          <w14:ligatures w14:val="standardContextual"/>
        </w:rPr>
      </w:pPr>
      <w:r>
        <w:rPr>
          <w:rFonts w:ascii="Calibri" w:hAnsi="Calibri" w:cs="Calibri"/>
          <w:color w:val="000000"/>
          <w:sz w:val="27"/>
          <w:szCs w:val="27"/>
        </w:rPr>
        <w:t xml:space="preserve">Coleman, M.(2020).Child Development in Practice: A holistic </w:t>
      </w:r>
      <w:proofErr w:type="spellStart"/>
      <w:r>
        <w:rPr>
          <w:rFonts w:ascii="Calibri" w:hAnsi="Calibri" w:cs="Calibri"/>
          <w:color w:val="000000"/>
          <w:sz w:val="27"/>
          <w:szCs w:val="27"/>
        </w:rPr>
        <w:t>Approach.London:Routledge</w:t>
      </w:r>
      <w:proofErr w:type="spellEnd"/>
    </w:p>
    <w:p w14:paraId="059D9706" w14:textId="77777777" w:rsidR="005B591A" w:rsidRPr="00094BC1" w:rsidRDefault="005B591A" w:rsidP="00DC1808">
      <w:pPr>
        <w:pStyle w:val="ListParagraph"/>
        <w:numPr>
          <w:ilvl w:val="0"/>
          <w:numId w:val="11"/>
        </w:numPr>
        <w:spacing w:after="252"/>
        <w:ind w:left="705" w:right="2"/>
        <w:rPr>
          <w:color w:val="000000"/>
          <w:kern w:val="2"/>
          <w:lang w:eastAsia="en-GB"/>
          <w14:ligatures w14:val="standardContextual"/>
        </w:rPr>
      </w:pPr>
      <w:r w:rsidRPr="00032EB3">
        <w:rPr>
          <w:rFonts w:ascii="Calibri" w:hAnsi="Calibri" w:cs="Calibri"/>
          <w:color w:val="000000"/>
          <w:sz w:val="27"/>
          <w:szCs w:val="27"/>
        </w:rPr>
        <w:t xml:space="preserve">Edwards, C., Gandini, L., &amp; Forman, G. (1998). The Hundred Languages of </w:t>
      </w:r>
      <w:r>
        <w:rPr>
          <w:rFonts w:ascii="Calibri" w:hAnsi="Calibri" w:cs="Calibri"/>
          <w:color w:val="000000"/>
          <w:sz w:val="27"/>
          <w:szCs w:val="27"/>
        </w:rPr>
        <w:t xml:space="preserve">children: The Reggio Emilia Approach to Early Childhood </w:t>
      </w:r>
      <w:proofErr w:type="spellStart"/>
      <w:r>
        <w:rPr>
          <w:rFonts w:ascii="Calibri" w:hAnsi="Calibri" w:cs="Calibri"/>
          <w:color w:val="000000"/>
          <w:sz w:val="27"/>
          <w:szCs w:val="27"/>
        </w:rPr>
        <w:t>Education.Greenwich</w:t>
      </w:r>
      <w:proofErr w:type="spellEnd"/>
      <w:r>
        <w:rPr>
          <w:rFonts w:ascii="Calibri" w:hAnsi="Calibri" w:cs="Calibri"/>
          <w:color w:val="000000"/>
          <w:sz w:val="27"/>
          <w:szCs w:val="27"/>
        </w:rPr>
        <w:t xml:space="preserve">, CT: </w:t>
      </w:r>
      <w:proofErr w:type="spellStart"/>
      <w:r>
        <w:rPr>
          <w:rFonts w:ascii="Calibri" w:hAnsi="Calibri" w:cs="Calibri"/>
          <w:color w:val="000000"/>
          <w:sz w:val="27"/>
          <w:szCs w:val="27"/>
        </w:rPr>
        <w:t>Ablex</w:t>
      </w:r>
      <w:proofErr w:type="spellEnd"/>
    </w:p>
    <w:p w14:paraId="09B7782E" w14:textId="77777777" w:rsidR="005B591A" w:rsidRPr="00926769" w:rsidRDefault="005B591A" w:rsidP="00926769">
      <w:pPr>
        <w:pStyle w:val="ListParagraph"/>
        <w:numPr>
          <w:ilvl w:val="0"/>
          <w:numId w:val="11"/>
        </w:numPr>
        <w:spacing w:after="252"/>
        <w:ind w:left="705" w:right="2"/>
        <w:rPr>
          <w:color w:val="000000"/>
          <w:kern w:val="2"/>
          <w:lang w:eastAsia="en-GB"/>
          <w14:ligatures w14:val="standardContextual"/>
        </w:rPr>
      </w:pPr>
      <w:r w:rsidRPr="00856FDA">
        <w:rPr>
          <w:rFonts w:ascii="Calibri" w:hAnsi="Calibri" w:cs="Calibri"/>
          <w:color w:val="000000"/>
          <w:sz w:val="27"/>
          <w:szCs w:val="27"/>
        </w:rPr>
        <w:t>https://cdn.leverageedu.com/blog/wp-content/uploads/2020/08/05190223/Maslows-Hierarchy-of-Needs.png. (n.d.).</w:t>
      </w:r>
    </w:p>
    <w:p w14:paraId="5E8A3CA0" w14:textId="77777777" w:rsidR="005B591A" w:rsidRPr="003C6AF7" w:rsidRDefault="005B591A" w:rsidP="00E04270">
      <w:pPr>
        <w:pStyle w:val="ListParagraph"/>
        <w:numPr>
          <w:ilvl w:val="0"/>
          <w:numId w:val="11"/>
        </w:numPr>
        <w:spacing w:after="252"/>
        <w:ind w:left="705" w:right="2"/>
        <w:rPr>
          <w:color w:val="000000"/>
          <w:kern w:val="2"/>
          <w:lang w:eastAsia="en-GB"/>
          <w14:ligatures w14:val="standardContextual"/>
        </w:rPr>
      </w:pPr>
      <w:r w:rsidRPr="00E04270">
        <w:rPr>
          <w:rFonts w:ascii="Calibri" w:hAnsi="Calibri" w:cs="Calibri"/>
          <w:color w:val="000000"/>
          <w:sz w:val="27"/>
          <w:szCs w:val="27"/>
        </w:rPr>
        <w:t xml:space="preserve">Insel, T., Cuthbert, B., Garvey, M., Heinssen, R., Pine, D.S., Quinn, K., </w:t>
      </w:r>
      <w:proofErr w:type="spellStart"/>
      <w:r w:rsidRPr="00E04270">
        <w:rPr>
          <w:rFonts w:ascii="Calibri" w:hAnsi="Calibri" w:cs="Calibri"/>
          <w:color w:val="000000"/>
          <w:sz w:val="27"/>
          <w:szCs w:val="27"/>
        </w:rPr>
        <w:t>Sanislow</w:t>
      </w:r>
      <w:proofErr w:type="spellEnd"/>
      <w:r w:rsidRPr="00E04270">
        <w:rPr>
          <w:rFonts w:ascii="Calibri" w:hAnsi="Calibri" w:cs="Calibri"/>
          <w:color w:val="000000"/>
          <w:sz w:val="27"/>
          <w:szCs w:val="27"/>
        </w:rPr>
        <w:t>, C. and Wang, P. (2010). Research Domain Criteria (</w:t>
      </w:r>
      <w:proofErr w:type="spellStart"/>
      <w:r w:rsidRPr="00E04270">
        <w:rPr>
          <w:rFonts w:ascii="Calibri" w:hAnsi="Calibri" w:cs="Calibri"/>
          <w:color w:val="000000"/>
          <w:sz w:val="27"/>
          <w:szCs w:val="27"/>
        </w:rPr>
        <w:t>RDoC</w:t>
      </w:r>
      <w:proofErr w:type="spellEnd"/>
      <w:r w:rsidRPr="00E04270">
        <w:rPr>
          <w:rFonts w:ascii="Calibri" w:hAnsi="Calibri" w:cs="Calibri"/>
          <w:color w:val="000000"/>
          <w:sz w:val="27"/>
          <w:szCs w:val="27"/>
        </w:rPr>
        <w:t>): Toward a New Classification Framework for Research on Mental Disorders. </w:t>
      </w:r>
      <w:r w:rsidRPr="00E04270">
        <w:rPr>
          <w:rFonts w:ascii="Calibri" w:hAnsi="Calibri" w:cs="Calibri"/>
          <w:i/>
          <w:iCs/>
          <w:color w:val="000000"/>
          <w:sz w:val="27"/>
          <w:szCs w:val="27"/>
        </w:rPr>
        <w:t>American Journal of Psychiatry</w:t>
      </w:r>
      <w:r w:rsidRPr="00E04270">
        <w:rPr>
          <w:rFonts w:ascii="Calibri" w:hAnsi="Calibri" w:cs="Calibri"/>
          <w:color w:val="000000"/>
          <w:sz w:val="27"/>
          <w:szCs w:val="27"/>
        </w:rPr>
        <w:t xml:space="preserve">, 167(7), pp.748–751. </w:t>
      </w:r>
      <w:proofErr w:type="spellStart"/>
      <w:r w:rsidRPr="00E04270">
        <w:rPr>
          <w:rFonts w:ascii="Calibri" w:hAnsi="Calibri" w:cs="Calibri"/>
          <w:color w:val="000000"/>
          <w:sz w:val="27"/>
          <w:szCs w:val="27"/>
        </w:rPr>
        <w:t>doi:https</w:t>
      </w:r>
      <w:proofErr w:type="spellEnd"/>
      <w:r w:rsidRPr="00E04270">
        <w:rPr>
          <w:rFonts w:ascii="Calibri" w:hAnsi="Calibri" w:cs="Calibri"/>
          <w:color w:val="000000"/>
          <w:sz w:val="27"/>
          <w:szCs w:val="27"/>
        </w:rPr>
        <w:t>://doi.org/10.1176/appi.ajp.2010.09091379.</w:t>
      </w:r>
      <w:r>
        <w:rPr>
          <w:rFonts w:ascii="Calibri" w:hAnsi="Calibri" w:cs="Calibri"/>
          <w:color w:val="000000"/>
          <w:sz w:val="27"/>
          <w:szCs w:val="27"/>
        </w:rPr>
        <w:t xml:space="preserve"> </w:t>
      </w:r>
    </w:p>
    <w:p w14:paraId="78449DA3" w14:textId="77777777" w:rsidR="005B591A" w:rsidRPr="00856FDA" w:rsidRDefault="005B591A" w:rsidP="00856FDA">
      <w:pPr>
        <w:pStyle w:val="ListParagraph"/>
        <w:numPr>
          <w:ilvl w:val="0"/>
          <w:numId w:val="11"/>
        </w:numPr>
        <w:spacing w:after="252"/>
        <w:ind w:left="705" w:right="2"/>
        <w:rPr>
          <w:color w:val="000000"/>
          <w:kern w:val="2"/>
          <w:lang w:eastAsia="en-GB"/>
          <w14:ligatures w14:val="standardContextual"/>
        </w:rPr>
      </w:pPr>
      <w:r w:rsidRPr="00773C0F">
        <w:rPr>
          <w:rFonts w:ascii="Calibri" w:hAnsi="Calibri" w:cs="Calibri"/>
          <w:color w:val="000000"/>
          <w:sz w:val="27"/>
          <w:szCs w:val="27"/>
        </w:rPr>
        <w:t>Lieberman, D. (2021). </w:t>
      </w:r>
      <w:r w:rsidRPr="00773C0F">
        <w:rPr>
          <w:rFonts w:ascii="Calibri" w:hAnsi="Calibri" w:cs="Calibri"/>
          <w:i/>
          <w:iCs/>
          <w:color w:val="000000"/>
          <w:sz w:val="27"/>
          <w:szCs w:val="27"/>
        </w:rPr>
        <w:t>Exercised Why Something We Never Evolved to Do Is Healthy and Rewarding</w:t>
      </w:r>
      <w:r w:rsidRPr="00773C0F">
        <w:rPr>
          <w:rFonts w:ascii="Calibri" w:hAnsi="Calibri" w:cs="Calibri"/>
          <w:color w:val="000000"/>
          <w:sz w:val="27"/>
          <w:szCs w:val="27"/>
        </w:rPr>
        <w:t>. Knopf Doubleday Publishing Group.</w:t>
      </w:r>
    </w:p>
    <w:p w14:paraId="7B607C68" w14:textId="77777777" w:rsidR="005B591A" w:rsidRPr="00D62690" w:rsidRDefault="005B591A" w:rsidP="00D62690">
      <w:pPr>
        <w:pStyle w:val="NormalWeb"/>
        <w:numPr>
          <w:ilvl w:val="0"/>
          <w:numId w:val="1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Mary Jane Drummond (2011). </w:t>
      </w:r>
      <w:r>
        <w:rPr>
          <w:rFonts w:ascii="Calibri" w:hAnsi="Calibri" w:cs="Calibri"/>
          <w:i/>
          <w:iCs/>
          <w:color w:val="000000"/>
          <w:sz w:val="27"/>
          <w:szCs w:val="27"/>
        </w:rPr>
        <w:t>Asse</w:t>
      </w:r>
      <w:r>
        <w:rPr>
          <w:rFonts w:ascii="Calibri" w:hAnsi="Calibri" w:cs="Calibri"/>
          <w:i/>
          <w:iCs/>
          <w:color w:val="000000"/>
          <w:sz w:val="27"/>
          <w:szCs w:val="27"/>
        </w:rPr>
        <w:t>s</w:t>
      </w:r>
      <w:r>
        <w:rPr>
          <w:rFonts w:ascii="Calibri" w:hAnsi="Calibri" w:cs="Calibri"/>
          <w:i/>
          <w:iCs/>
          <w:color w:val="000000"/>
          <w:sz w:val="27"/>
          <w:szCs w:val="27"/>
        </w:rPr>
        <w:t>sing Children’s Learning (Classic Edition)</w:t>
      </w:r>
      <w:r>
        <w:rPr>
          <w:rFonts w:ascii="Calibri" w:hAnsi="Calibri" w:cs="Calibri"/>
          <w:color w:val="000000"/>
          <w:sz w:val="27"/>
          <w:szCs w:val="27"/>
        </w:rPr>
        <w:t>. Routledge.</w:t>
      </w:r>
    </w:p>
    <w:p w14:paraId="3F91AE46" w14:textId="77777777" w:rsidR="005B591A" w:rsidRPr="00CE1803" w:rsidRDefault="005B591A" w:rsidP="00DC1808">
      <w:pPr>
        <w:pStyle w:val="ListParagraph"/>
        <w:numPr>
          <w:ilvl w:val="0"/>
          <w:numId w:val="11"/>
        </w:numPr>
        <w:spacing w:after="252"/>
        <w:ind w:left="705" w:right="2"/>
        <w:rPr>
          <w:color w:val="000000"/>
          <w:kern w:val="2"/>
          <w:lang w:eastAsia="en-GB"/>
          <w14:ligatures w14:val="standardContextual"/>
        </w:rPr>
      </w:pPr>
      <w:r>
        <w:rPr>
          <w:rFonts w:ascii="Calibri" w:hAnsi="Calibri" w:cs="Calibri"/>
          <w:color w:val="000000"/>
          <w:sz w:val="27"/>
          <w:szCs w:val="27"/>
        </w:rPr>
        <w:t>Maslow, A. H. (1943). A theory of human motivation. Psychological Review, 50(40), 370-396</w:t>
      </w:r>
    </w:p>
    <w:p w14:paraId="52D77D15" w14:textId="77777777" w:rsidR="005B591A" w:rsidRPr="00771FB0" w:rsidRDefault="005B591A" w:rsidP="00771FB0">
      <w:pPr>
        <w:pStyle w:val="ListParagraph"/>
        <w:numPr>
          <w:ilvl w:val="0"/>
          <w:numId w:val="11"/>
        </w:numPr>
        <w:spacing w:after="252"/>
        <w:ind w:right="2"/>
        <w:rPr>
          <w:rFonts w:ascii="Arial" w:hAnsi="Arial" w:cs="Arial"/>
          <w:color w:val="000000"/>
          <w:kern w:val="2"/>
          <w:sz w:val="24"/>
          <w:szCs w:val="24"/>
          <w:lang w:eastAsia="en-GB"/>
          <w14:ligatures w14:val="standardContextual"/>
        </w:rPr>
      </w:pPr>
      <w:r w:rsidRPr="00771FB0">
        <w:rPr>
          <w:rFonts w:ascii="Arial" w:hAnsi="Arial" w:cs="Arial"/>
          <w:color w:val="000000"/>
          <w:kern w:val="2"/>
          <w:sz w:val="24"/>
          <w:szCs w:val="24"/>
          <w:lang w:eastAsia="en-GB"/>
          <w14:ligatures w14:val="standardContextual"/>
        </w:rPr>
        <w:t xml:space="preserve">Maslow, A.H. (1976). Self-actualization psychology. </w:t>
      </w:r>
      <w:r w:rsidRPr="00771FB0">
        <w:rPr>
          <w:rFonts w:ascii="Arial" w:hAnsi="Arial" w:cs="Arial"/>
          <w:i/>
          <w:color w:val="000000"/>
          <w:kern w:val="2"/>
          <w:sz w:val="24"/>
          <w:szCs w:val="24"/>
          <w:lang w:eastAsia="en-GB"/>
          <w14:ligatures w14:val="standardContextual"/>
        </w:rPr>
        <w:t xml:space="preserve">Personality and Personal Growth. </w:t>
      </w:r>
      <w:r w:rsidRPr="00771FB0">
        <w:rPr>
          <w:rFonts w:ascii="Arial" w:hAnsi="Arial" w:cs="Arial"/>
          <w:color w:val="000000"/>
          <w:kern w:val="2"/>
          <w:sz w:val="24"/>
          <w:szCs w:val="24"/>
          <w:lang w:eastAsia="en-GB"/>
          <w14:ligatures w14:val="standardContextual"/>
        </w:rPr>
        <w:t xml:space="preserve">New York: Harper Collins. </w:t>
      </w:r>
    </w:p>
    <w:p w14:paraId="2FE67DAD" w14:textId="77777777" w:rsidR="005B591A" w:rsidRPr="00774BEE" w:rsidRDefault="005B591A" w:rsidP="00774BEE">
      <w:pPr>
        <w:pStyle w:val="ListParagraph"/>
        <w:numPr>
          <w:ilvl w:val="0"/>
          <w:numId w:val="11"/>
        </w:numPr>
        <w:spacing w:after="252"/>
        <w:ind w:left="705" w:right="2"/>
        <w:rPr>
          <w:color w:val="000000"/>
          <w:kern w:val="2"/>
          <w:lang w:eastAsia="en-GB"/>
          <w14:ligatures w14:val="standardContextual"/>
        </w:rPr>
      </w:pPr>
      <w:r w:rsidRPr="00926769">
        <w:rPr>
          <w:rFonts w:ascii="Calibri" w:hAnsi="Calibri" w:cs="Calibri"/>
          <w:color w:val="000000"/>
          <w:sz w:val="27"/>
          <w:szCs w:val="27"/>
        </w:rPr>
        <w:t>Maslow, A.H. (2019). </w:t>
      </w:r>
      <w:r w:rsidRPr="00926769">
        <w:rPr>
          <w:rFonts w:ascii="Calibri" w:hAnsi="Calibri" w:cs="Calibri"/>
          <w:i/>
          <w:iCs/>
          <w:color w:val="000000"/>
          <w:sz w:val="27"/>
          <w:szCs w:val="27"/>
        </w:rPr>
        <w:t>A Theory of Human Motivation</w:t>
      </w:r>
      <w:r w:rsidRPr="00926769">
        <w:rPr>
          <w:rFonts w:ascii="Calibri" w:hAnsi="Calibri" w:cs="Calibri"/>
          <w:color w:val="000000"/>
          <w:sz w:val="27"/>
          <w:szCs w:val="27"/>
        </w:rPr>
        <w:t>. GENERAL PRESS, pp.370–396.</w:t>
      </w:r>
    </w:p>
    <w:p w14:paraId="387010AB" w14:textId="77777777" w:rsidR="005B591A" w:rsidRPr="00773C0F" w:rsidRDefault="005B591A" w:rsidP="00773C0F">
      <w:pPr>
        <w:pStyle w:val="ListParagraph"/>
        <w:numPr>
          <w:ilvl w:val="0"/>
          <w:numId w:val="11"/>
        </w:numPr>
        <w:spacing w:after="252"/>
        <w:ind w:left="705" w:right="2"/>
        <w:rPr>
          <w:color w:val="000000"/>
          <w:kern w:val="2"/>
          <w:lang w:eastAsia="en-GB"/>
          <w14:ligatures w14:val="standardContextual"/>
        </w:rPr>
      </w:pPr>
      <w:r w:rsidRPr="00773C0F">
        <w:rPr>
          <w:rFonts w:ascii="Arial" w:hAnsi="Arial" w:cs="Arial"/>
          <w:color w:val="000000"/>
          <w:kern w:val="2"/>
          <w:sz w:val="24"/>
          <w:szCs w:val="24"/>
          <w:lang w:eastAsia="en-GB"/>
          <w14:ligatures w14:val="standardContextual"/>
        </w:rPr>
        <w:lastRenderedPageBreak/>
        <w:t xml:space="preserve">Maslow’s Theory of Motivation and Hierarchy of Human Needs: A critical Analysis </w:t>
      </w:r>
    </w:p>
    <w:p w14:paraId="3E3C3A27" w14:textId="77777777" w:rsidR="005B591A" w:rsidRPr="006F603A" w:rsidRDefault="005B591A" w:rsidP="006F603A">
      <w:pPr>
        <w:pStyle w:val="ListParagraph"/>
        <w:numPr>
          <w:ilvl w:val="0"/>
          <w:numId w:val="11"/>
        </w:numPr>
        <w:spacing w:after="252"/>
        <w:ind w:left="705" w:right="2"/>
        <w:rPr>
          <w:color w:val="000000"/>
          <w:kern w:val="2"/>
          <w:lang w:eastAsia="en-GB"/>
          <w14:ligatures w14:val="standardContextual"/>
        </w:rPr>
      </w:pPr>
      <w:r w:rsidRPr="00774BEE">
        <w:rPr>
          <w:rFonts w:ascii="Calibri" w:hAnsi="Calibri" w:cs="Calibri"/>
          <w:color w:val="000000"/>
          <w:sz w:val="27"/>
          <w:szCs w:val="27"/>
        </w:rPr>
        <w:t>Montessori, M. (2004). </w:t>
      </w:r>
      <w:r w:rsidRPr="00774BEE">
        <w:rPr>
          <w:rFonts w:ascii="Calibri" w:hAnsi="Calibri" w:cs="Calibri"/>
          <w:i/>
          <w:iCs/>
          <w:color w:val="000000"/>
          <w:sz w:val="27"/>
          <w:szCs w:val="27"/>
        </w:rPr>
        <w:t>The advanced Montessori method : scientific pedagogy as applied to the education of children from seven to eleven years</w:t>
      </w:r>
      <w:r w:rsidRPr="00774BEE">
        <w:rPr>
          <w:rFonts w:ascii="Calibri" w:hAnsi="Calibri" w:cs="Calibri"/>
          <w:color w:val="000000"/>
          <w:sz w:val="27"/>
          <w:szCs w:val="27"/>
        </w:rPr>
        <w:t xml:space="preserve">. Oxford, England: </w:t>
      </w:r>
      <w:proofErr w:type="spellStart"/>
      <w:r w:rsidRPr="00774BEE">
        <w:rPr>
          <w:rFonts w:ascii="Calibri" w:hAnsi="Calibri" w:cs="Calibri"/>
          <w:color w:val="000000"/>
          <w:sz w:val="27"/>
          <w:szCs w:val="27"/>
        </w:rPr>
        <w:t>Abc</w:t>
      </w:r>
      <w:proofErr w:type="spellEnd"/>
      <w:r w:rsidRPr="00774BEE">
        <w:rPr>
          <w:rFonts w:ascii="Calibri" w:hAnsi="Calibri" w:cs="Calibri"/>
          <w:color w:val="000000"/>
          <w:sz w:val="27"/>
          <w:szCs w:val="27"/>
        </w:rPr>
        <w:t>-Clio Press.</w:t>
      </w:r>
    </w:p>
    <w:p w14:paraId="278FAF54" w14:textId="77777777" w:rsidR="005B591A" w:rsidRPr="008B0897" w:rsidRDefault="005B591A" w:rsidP="00DC1808">
      <w:pPr>
        <w:pStyle w:val="ListParagraph"/>
        <w:numPr>
          <w:ilvl w:val="0"/>
          <w:numId w:val="11"/>
        </w:numPr>
        <w:spacing w:after="252"/>
        <w:ind w:left="705" w:right="2"/>
        <w:rPr>
          <w:color w:val="000000"/>
          <w:kern w:val="2"/>
          <w:lang w:eastAsia="en-GB"/>
          <w14:ligatures w14:val="standardContextual"/>
        </w:rPr>
      </w:pPr>
      <w:r>
        <w:rPr>
          <w:rFonts w:ascii="Calibri" w:hAnsi="Calibri" w:cs="Calibri"/>
          <w:color w:val="000000"/>
          <w:sz w:val="27"/>
          <w:szCs w:val="27"/>
        </w:rPr>
        <w:t>Vygotsky, L. S. (1978). Mind in society: The Development of higher Psychological processes. Cambridge, MA: Harvard University Press</w:t>
      </w:r>
    </w:p>
    <w:p w14:paraId="4E45F617" w14:textId="77777777" w:rsidR="005B591A" w:rsidRPr="005B591A" w:rsidRDefault="005B591A" w:rsidP="00DC1808">
      <w:pPr>
        <w:pStyle w:val="ListParagraph"/>
        <w:numPr>
          <w:ilvl w:val="0"/>
          <w:numId w:val="11"/>
        </w:numPr>
        <w:spacing w:after="252"/>
        <w:ind w:left="705" w:right="2"/>
        <w:rPr>
          <w:color w:val="000000"/>
          <w:kern w:val="2"/>
          <w:lang w:eastAsia="en-GB"/>
          <w14:ligatures w14:val="standardContextual"/>
        </w:rPr>
      </w:pPr>
      <w:r>
        <w:rPr>
          <w:rFonts w:ascii="Calibri" w:hAnsi="Calibri" w:cs="Calibri"/>
          <w:color w:val="000000"/>
          <w:sz w:val="27"/>
          <w:szCs w:val="27"/>
        </w:rPr>
        <w:t>Whitebread, D., et al. (2012). The importance of Play. Cambridge: University of Cambridge</w:t>
      </w:r>
    </w:p>
    <w:p w14:paraId="23429CF1" w14:textId="77777777" w:rsidR="00B25BDB" w:rsidRPr="00B25BDB" w:rsidRDefault="005B591A" w:rsidP="00B25BDB">
      <w:pPr>
        <w:pStyle w:val="ListParagraph"/>
        <w:numPr>
          <w:ilvl w:val="0"/>
          <w:numId w:val="11"/>
        </w:numPr>
        <w:spacing w:after="252"/>
        <w:ind w:left="705" w:right="2"/>
        <w:rPr>
          <w:color w:val="000000"/>
          <w:kern w:val="2"/>
          <w:lang w:eastAsia="en-GB"/>
          <w14:ligatures w14:val="standardContextual"/>
        </w:rPr>
      </w:pPr>
      <w:r>
        <w:rPr>
          <w:rFonts w:ascii="Calibri" w:hAnsi="Calibri" w:cs="Calibri"/>
          <w:color w:val="000000"/>
          <w:sz w:val="27"/>
          <w:szCs w:val="27"/>
        </w:rPr>
        <w:t>Wood, E.(2021). The Routledge Reader in Early Childhood Education. London: Routledge.</w:t>
      </w:r>
    </w:p>
    <w:p w14:paraId="7FAA1485" w14:textId="0C4BA1F9" w:rsidR="009753C5" w:rsidRPr="00D4427D" w:rsidRDefault="00B25BDB" w:rsidP="00D4427D">
      <w:pPr>
        <w:pStyle w:val="ListParagraph"/>
        <w:numPr>
          <w:ilvl w:val="0"/>
          <w:numId w:val="11"/>
        </w:numPr>
        <w:spacing w:after="252"/>
        <w:ind w:left="705" w:right="2"/>
        <w:rPr>
          <w:color w:val="000000"/>
          <w:kern w:val="2"/>
          <w:lang w:eastAsia="en-GB"/>
          <w14:ligatures w14:val="standardContextual"/>
        </w:rPr>
      </w:pPr>
      <w:r w:rsidRPr="00B25BDB">
        <w:rPr>
          <w:rFonts w:ascii="Calibri" w:hAnsi="Calibri" w:cs="Calibri"/>
          <w:color w:val="000000"/>
          <w:sz w:val="27"/>
          <w:szCs w:val="27"/>
        </w:rPr>
        <w:t>Capes, K. (2024). </w:t>
      </w:r>
      <w:r w:rsidRPr="00B25BDB">
        <w:rPr>
          <w:rFonts w:ascii="Calibri" w:hAnsi="Calibri" w:cs="Calibri"/>
          <w:i/>
          <w:iCs/>
          <w:color w:val="000000"/>
          <w:sz w:val="27"/>
          <w:szCs w:val="27"/>
        </w:rPr>
        <w:t>Maslow’s Hierarchy of Needs in Education | Brooks and Kirk</w:t>
      </w:r>
      <w:r w:rsidRPr="00B25BDB">
        <w:rPr>
          <w:rFonts w:ascii="Calibri" w:hAnsi="Calibri" w:cs="Calibri"/>
          <w:color w:val="000000"/>
          <w:sz w:val="27"/>
          <w:szCs w:val="27"/>
        </w:rPr>
        <w:t>. [online] brooksandkirk.co.uk. Available at: https://brooksandkirk.co.uk/understanding-maslows-hierarchy-of-needs-in-education/.</w:t>
      </w:r>
    </w:p>
    <w:p w14:paraId="1273ED2C" w14:textId="77777777" w:rsidR="009753C5" w:rsidRPr="00032EB3" w:rsidRDefault="009753C5" w:rsidP="009753C5">
      <w:pPr>
        <w:pStyle w:val="ListParagraph"/>
        <w:ind w:left="428"/>
        <w:jc w:val="center"/>
        <w:rPr>
          <w:rFonts w:ascii="Arial" w:hAnsi="Arial" w:cs="Arial"/>
          <w:sz w:val="24"/>
          <w:szCs w:val="24"/>
          <w:u w:val="single"/>
        </w:rPr>
      </w:pPr>
    </w:p>
    <w:p w14:paraId="32CE0539" w14:textId="77777777" w:rsidR="009753C5" w:rsidRPr="00032EB3" w:rsidRDefault="009753C5" w:rsidP="009753C5">
      <w:pPr>
        <w:pStyle w:val="ListParagraph"/>
        <w:ind w:left="428"/>
        <w:jc w:val="center"/>
        <w:rPr>
          <w:rFonts w:ascii="Arial" w:hAnsi="Arial" w:cs="Arial"/>
          <w:sz w:val="24"/>
          <w:szCs w:val="24"/>
          <w:u w:val="single"/>
        </w:rPr>
      </w:pPr>
    </w:p>
    <w:p w14:paraId="564EF7BF" w14:textId="77777777" w:rsidR="009753C5" w:rsidRPr="00032EB3" w:rsidRDefault="009753C5" w:rsidP="009753C5">
      <w:pPr>
        <w:pStyle w:val="ListParagraph"/>
        <w:ind w:left="428"/>
        <w:jc w:val="center"/>
        <w:rPr>
          <w:rFonts w:ascii="Arial" w:hAnsi="Arial" w:cs="Arial"/>
          <w:sz w:val="24"/>
          <w:szCs w:val="24"/>
          <w:u w:val="single"/>
        </w:rPr>
      </w:pPr>
    </w:p>
    <w:p w14:paraId="7D31E750" w14:textId="77777777" w:rsidR="009753C5" w:rsidRPr="00032EB3" w:rsidRDefault="009753C5" w:rsidP="009753C5">
      <w:pPr>
        <w:pStyle w:val="ListParagraph"/>
        <w:ind w:left="428"/>
        <w:jc w:val="center"/>
        <w:rPr>
          <w:rFonts w:ascii="Arial" w:hAnsi="Arial" w:cs="Arial"/>
          <w:sz w:val="24"/>
          <w:szCs w:val="24"/>
          <w:u w:val="single"/>
        </w:rPr>
      </w:pPr>
    </w:p>
    <w:p w14:paraId="24C8B202" w14:textId="77777777" w:rsidR="009753C5" w:rsidRPr="00032EB3" w:rsidRDefault="009753C5" w:rsidP="009753C5">
      <w:pPr>
        <w:pStyle w:val="ListParagraph"/>
        <w:ind w:left="428"/>
        <w:jc w:val="center"/>
        <w:rPr>
          <w:rFonts w:ascii="Arial" w:hAnsi="Arial" w:cs="Arial"/>
          <w:sz w:val="24"/>
          <w:szCs w:val="24"/>
          <w:u w:val="single"/>
        </w:rPr>
      </w:pPr>
    </w:p>
    <w:p w14:paraId="39AE48D6" w14:textId="77777777" w:rsidR="009753C5" w:rsidRPr="00032EB3" w:rsidRDefault="009753C5" w:rsidP="009753C5">
      <w:pPr>
        <w:pStyle w:val="ListParagraph"/>
        <w:ind w:left="428"/>
        <w:jc w:val="center"/>
        <w:rPr>
          <w:rFonts w:ascii="Arial" w:hAnsi="Arial" w:cs="Arial"/>
          <w:sz w:val="24"/>
          <w:szCs w:val="24"/>
          <w:u w:val="single"/>
        </w:rPr>
      </w:pPr>
    </w:p>
    <w:p w14:paraId="24D63C29" w14:textId="77777777" w:rsidR="009753C5" w:rsidRPr="00032EB3" w:rsidRDefault="009753C5" w:rsidP="009753C5">
      <w:pPr>
        <w:pStyle w:val="ListParagraph"/>
        <w:ind w:left="428"/>
        <w:jc w:val="center"/>
        <w:rPr>
          <w:rFonts w:ascii="Arial" w:hAnsi="Arial" w:cs="Arial"/>
          <w:sz w:val="24"/>
          <w:szCs w:val="24"/>
          <w:u w:val="single"/>
        </w:rPr>
      </w:pPr>
    </w:p>
    <w:p w14:paraId="19FD05BC" w14:textId="77777777" w:rsidR="009753C5" w:rsidRPr="00032EB3" w:rsidRDefault="009753C5" w:rsidP="009753C5">
      <w:pPr>
        <w:pStyle w:val="ListParagraph"/>
        <w:ind w:left="428"/>
        <w:jc w:val="center"/>
        <w:rPr>
          <w:rFonts w:ascii="Arial" w:hAnsi="Arial" w:cs="Arial"/>
          <w:sz w:val="24"/>
          <w:szCs w:val="24"/>
          <w:u w:val="single"/>
        </w:rPr>
      </w:pPr>
    </w:p>
    <w:p w14:paraId="7B829610" w14:textId="77777777" w:rsidR="009753C5" w:rsidRPr="00032EB3" w:rsidRDefault="009753C5" w:rsidP="009753C5">
      <w:pPr>
        <w:pStyle w:val="ListParagraph"/>
        <w:ind w:left="428"/>
        <w:jc w:val="center"/>
        <w:rPr>
          <w:rFonts w:ascii="Arial" w:hAnsi="Arial" w:cs="Arial"/>
          <w:sz w:val="24"/>
          <w:szCs w:val="24"/>
          <w:u w:val="single"/>
        </w:rPr>
      </w:pPr>
    </w:p>
    <w:p w14:paraId="01D36473" w14:textId="77777777" w:rsidR="009753C5" w:rsidRPr="00032EB3" w:rsidRDefault="009753C5" w:rsidP="009753C5">
      <w:pPr>
        <w:pStyle w:val="ListParagraph"/>
        <w:ind w:left="428"/>
        <w:jc w:val="center"/>
        <w:rPr>
          <w:rFonts w:ascii="Arial" w:hAnsi="Arial" w:cs="Arial"/>
          <w:sz w:val="24"/>
          <w:szCs w:val="24"/>
          <w:u w:val="single"/>
        </w:rPr>
      </w:pPr>
    </w:p>
    <w:p w14:paraId="02DBFF2E" w14:textId="77777777" w:rsidR="009753C5" w:rsidRPr="00032EB3" w:rsidRDefault="009753C5" w:rsidP="009753C5">
      <w:pPr>
        <w:pStyle w:val="ListParagraph"/>
        <w:ind w:left="428"/>
        <w:jc w:val="center"/>
        <w:rPr>
          <w:rFonts w:ascii="Arial" w:hAnsi="Arial" w:cs="Arial"/>
          <w:sz w:val="24"/>
          <w:szCs w:val="24"/>
          <w:u w:val="single"/>
        </w:rPr>
      </w:pPr>
    </w:p>
    <w:p w14:paraId="42E90752" w14:textId="77777777" w:rsidR="009753C5" w:rsidRPr="00032EB3" w:rsidRDefault="009753C5" w:rsidP="009753C5">
      <w:pPr>
        <w:pStyle w:val="ListParagraph"/>
        <w:ind w:left="428"/>
        <w:jc w:val="center"/>
        <w:rPr>
          <w:rFonts w:ascii="Arial" w:hAnsi="Arial" w:cs="Arial"/>
          <w:sz w:val="24"/>
          <w:szCs w:val="24"/>
          <w:u w:val="single"/>
        </w:rPr>
      </w:pPr>
    </w:p>
    <w:p w14:paraId="7BC7FA94" w14:textId="77777777" w:rsidR="009753C5" w:rsidRPr="00032EB3" w:rsidRDefault="009753C5" w:rsidP="009753C5">
      <w:pPr>
        <w:pStyle w:val="ListParagraph"/>
        <w:ind w:left="428"/>
        <w:jc w:val="center"/>
        <w:rPr>
          <w:rFonts w:ascii="Arial" w:hAnsi="Arial" w:cs="Arial"/>
          <w:sz w:val="24"/>
          <w:szCs w:val="24"/>
          <w:u w:val="single"/>
        </w:rPr>
      </w:pPr>
    </w:p>
    <w:p w14:paraId="07905D94" w14:textId="77777777" w:rsidR="009753C5" w:rsidRPr="00032EB3" w:rsidRDefault="009753C5" w:rsidP="009753C5">
      <w:pPr>
        <w:pStyle w:val="ListParagraph"/>
        <w:ind w:left="428"/>
        <w:jc w:val="center"/>
        <w:rPr>
          <w:rFonts w:ascii="Arial" w:hAnsi="Arial" w:cs="Arial"/>
          <w:sz w:val="24"/>
          <w:szCs w:val="24"/>
          <w:u w:val="single"/>
        </w:rPr>
      </w:pPr>
    </w:p>
    <w:p w14:paraId="0BF90066" w14:textId="77777777" w:rsidR="009753C5" w:rsidRPr="00032EB3" w:rsidRDefault="009753C5" w:rsidP="009753C5">
      <w:pPr>
        <w:pStyle w:val="ListParagraph"/>
        <w:ind w:left="428"/>
        <w:jc w:val="center"/>
        <w:rPr>
          <w:rFonts w:ascii="Arial" w:hAnsi="Arial" w:cs="Arial"/>
          <w:sz w:val="24"/>
          <w:szCs w:val="24"/>
          <w:u w:val="single"/>
        </w:rPr>
      </w:pPr>
    </w:p>
    <w:p w14:paraId="5623AB5D" w14:textId="77777777" w:rsidR="009753C5" w:rsidRPr="00032EB3" w:rsidRDefault="009753C5" w:rsidP="009753C5">
      <w:pPr>
        <w:pStyle w:val="ListParagraph"/>
        <w:ind w:left="428"/>
        <w:jc w:val="center"/>
        <w:rPr>
          <w:rFonts w:ascii="Arial" w:hAnsi="Arial" w:cs="Arial"/>
          <w:sz w:val="24"/>
          <w:szCs w:val="24"/>
          <w:u w:val="single"/>
        </w:rPr>
      </w:pPr>
    </w:p>
    <w:p w14:paraId="7B12A6FE" w14:textId="77777777" w:rsidR="009753C5" w:rsidRPr="00032EB3" w:rsidRDefault="009753C5" w:rsidP="009753C5">
      <w:pPr>
        <w:pStyle w:val="ListParagraph"/>
        <w:ind w:left="428"/>
        <w:jc w:val="center"/>
        <w:rPr>
          <w:rFonts w:ascii="Arial" w:hAnsi="Arial" w:cs="Arial"/>
          <w:sz w:val="24"/>
          <w:szCs w:val="24"/>
          <w:u w:val="single"/>
        </w:rPr>
      </w:pPr>
    </w:p>
    <w:p w14:paraId="4D86CACC" w14:textId="77777777" w:rsidR="009753C5" w:rsidRPr="00032EB3" w:rsidRDefault="009753C5" w:rsidP="009753C5">
      <w:pPr>
        <w:pStyle w:val="ListParagraph"/>
        <w:ind w:left="428"/>
        <w:jc w:val="center"/>
        <w:rPr>
          <w:rFonts w:ascii="Arial" w:hAnsi="Arial" w:cs="Arial"/>
          <w:sz w:val="24"/>
          <w:szCs w:val="24"/>
          <w:u w:val="single"/>
        </w:rPr>
      </w:pPr>
    </w:p>
    <w:p w14:paraId="06F1B0DF" w14:textId="77777777" w:rsidR="009753C5" w:rsidRPr="00032EB3" w:rsidRDefault="009753C5" w:rsidP="009753C5">
      <w:pPr>
        <w:pStyle w:val="ListParagraph"/>
        <w:ind w:left="428"/>
        <w:jc w:val="center"/>
        <w:rPr>
          <w:rFonts w:ascii="Arial" w:hAnsi="Arial" w:cs="Arial"/>
          <w:sz w:val="24"/>
          <w:szCs w:val="24"/>
          <w:u w:val="single"/>
        </w:rPr>
      </w:pPr>
    </w:p>
    <w:p w14:paraId="062181EC" w14:textId="77777777" w:rsidR="009753C5" w:rsidRPr="00032EB3" w:rsidRDefault="009753C5" w:rsidP="009753C5">
      <w:pPr>
        <w:pStyle w:val="ListParagraph"/>
        <w:ind w:left="428"/>
        <w:jc w:val="center"/>
        <w:rPr>
          <w:rFonts w:ascii="Arial" w:hAnsi="Arial" w:cs="Arial"/>
          <w:sz w:val="24"/>
          <w:szCs w:val="24"/>
          <w:u w:val="single"/>
        </w:rPr>
      </w:pPr>
    </w:p>
    <w:p w14:paraId="69BC095C" w14:textId="77777777" w:rsidR="009753C5" w:rsidRPr="00032EB3" w:rsidRDefault="009753C5" w:rsidP="009753C5">
      <w:pPr>
        <w:pStyle w:val="ListParagraph"/>
        <w:ind w:left="428"/>
        <w:jc w:val="center"/>
        <w:rPr>
          <w:rFonts w:ascii="Arial" w:hAnsi="Arial" w:cs="Arial"/>
          <w:sz w:val="24"/>
          <w:szCs w:val="24"/>
          <w:u w:val="single"/>
        </w:rPr>
      </w:pPr>
    </w:p>
    <w:p w14:paraId="7BEF8271" w14:textId="77777777" w:rsidR="009753C5" w:rsidRPr="00032EB3" w:rsidRDefault="009753C5" w:rsidP="009753C5">
      <w:pPr>
        <w:pStyle w:val="ListParagraph"/>
        <w:ind w:left="428"/>
        <w:jc w:val="center"/>
        <w:rPr>
          <w:rFonts w:ascii="Arial" w:hAnsi="Arial" w:cs="Arial"/>
          <w:sz w:val="24"/>
          <w:szCs w:val="24"/>
          <w:u w:val="single"/>
        </w:rPr>
      </w:pPr>
    </w:p>
    <w:p w14:paraId="03BFD3A9" w14:textId="77777777" w:rsidR="009753C5" w:rsidRPr="00032EB3" w:rsidRDefault="009753C5" w:rsidP="009753C5">
      <w:pPr>
        <w:pStyle w:val="ListParagraph"/>
        <w:ind w:left="428"/>
        <w:jc w:val="center"/>
        <w:rPr>
          <w:rFonts w:ascii="Arial" w:hAnsi="Arial" w:cs="Arial"/>
          <w:sz w:val="24"/>
          <w:szCs w:val="24"/>
          <w:u w:val="single"/>
        </w:rPr>
      </w:pPr>
    </w:p>
    <w:p w14:paraId="1B3A6AB2" w14:textId="77777777" w:rsidR="009753C5" w:rsidRPr="00032EB3" w:rsidRDefault="009753C5" w:rsidP="009753C5">
      <w:pPr>
        <w:pStyle w:val="ListParagraph"/>
        <w:ind w:left="428"/>
        <w:jc w:val="center"/>
        <w:rPr>
          <w:rFonts w:ascii="Arial" w:hAnsi="Arial" w:cs="Arial"/>
          <w:sz w:val="24"/>
          <w:szCs w:val="24"/>
          <w:u w:val="single"/>
        </w:rPr>
      </w:pPr>
    </w:p>
    <w:p w14:paraId="66F05A0F" w14:textId="77777777" w:rsidR="009753C5" w:rsidRPr="00032EB3" w:rsidRDefault="009753C5" w:rsidP="009753C5">
      <w:pPr>
        <w:pStyle w:val="ListParagraph"/>
        <w:ind w:left="428"/>
        <w:jc w:val="center"/>
        <w:rPr>
          <w:rFonts w:ascii="Arial" w:hAnsi="Arial" w:cs="Arial"/>
          <w:sz w:val="24"/>
          <w:szCs w:val="24"/>
          <w:u w:val="single"/>
        </w:rPr>
      </w:pPr>
    </w:p>
    <w:p w14:paraId="1C9A37B5" w14:textId="77777777" w:rsidR="009753C5" w:rsidRPr="00032EB3" w:rsidRDefault="009753C5" w:rsidP="009753C5">
      <w:pPr>
        <w:pStyle w:val="ListParagraph"/>
        <w:ind w:left="428"/>
        <w:jc w:val="center"/>
        <w:rPr>
          <w:rFonts w:ascii="Arial" w:hAnsi="Arial" w:cs="Arial"/>
          <w:sz w:val="24"/>
          <w:szCs w:val="24"/>
          <w:u w:val="single"/>
        </w:rPr>
      </w:pPr>
    </w:p>
    <w:p w14:paraId="3BF3EF12" w14:textId="77777777" w:rsidR="009753C5" w:rsidRPr="00032EB3" w:rsidRDefault="009753C5" w:rsidP="009753C5">
      <w:pPr>
        <w:pStyle w:val="ListParagraph"/>
        <w:ind w:left="428"/>
        <w:jc w:val="center"/>
        <w:rPr>
          <w:rFonts w:ascii="Arial" w:hAnsi="Arial" w:cs="Arial"/>
          <w:sz w:val="24"/>
          <w:szCs w:val="24"/>
          <w:u w:val="single"/>
        </w:rPr>
      </w:pPr>
    </w:p>
    <w:p w14:paraId="379A33E5" w14:textId="77777777" w:rsidR="009753C5" w:rsidRPr="00032EB3" w:rsidRDefault="009753C5" w:rsidP="009753C5">
      <w:pPr>
        <w:pStyle w:val="ListParagraph"/>
        <w:ind w:left="428"/>
        <w:jc w:val="center"/>
        <w:rPr>
          <w:rFonts w:ascii="Arial" w:hAnsi="Arial" w:cs="Arial"/>
          <w:sz w:val="24"/>
          <w:szCs w:val="24"/>
          <w:u w:val="single"/>
        </w:rPr>
      </w:pPr>
    </w:p>
    <w:p w14:paraId="09BB9E07" w14:textId="77777777" w:rsidR="009753C5" w:rsidRPr="00032EB3" w:rsidRDefault="009753C5" w:rsidP="009753C5">
      <w:pPr>
        <w:pStyle w:val="ListParagraph"/>
        <w:ind w:left="428"/>
        <w:jc w:val="center"/>
        <w:rPr>
          <w:rFonts w:ascii="Arial" w:hAnsi="Arial" w:cs="Arial"/>
          <w:sz w:val="24"/>
          <w:szCs w:val="24"/>
          <w:u w:val="single"/>
        </w:rPr>
      </w:pPr>
    </w:p>
    <w:p w14:paraId="04E00FB7" w14:textId="77777777" w:rsidR="009753C5" w:rsidRPr="00032EB3" w:rsidRDefault="009753C5" w:rsidP="009753C5">
      <w:pPr>
        <w:pStyle w:val="ListParagraph"/>
        <w:ind w:left="428"/>
        <w:jc w:val="center"/>
        <w:rPr>
          <w:rFonts w:ascii="Arial" w:hAnsi="Arial" w:cs="Arial"/>
          <w:sz w:val="24"/>
          <w:szCs w:val="24"/>
          <w:u w:val="single"/>
        </w:rPr>
      </w:pPr>
    </w:p>
    <w:p w14:paraId="5CB11A6F" w14:textId="77777777" w:rsidR="009753C5" w:rsidRPr="00032EB3" w:rsidRDefault="009753C5" w:rsidP="009753C5">
      <w:pPr>
        <w:pStyle w:val="ListParagraph"/>
        <w:ind w:left="428"/>
        <w:jc w:val="center"/>
        <w:rPr>
          <w:rFonts w:ascii="Arial" w:hAnsi="Arial" w:cs="Arial"/>
          <w:sz w:val="24"/>
          <w:szCs w:val="24"/>
          <w:u w:val="single"/>
        </w:rPr>
      </w:pPr>
    </w:p>
    <w:p w14:paraId="44EEB638" w14:textId="77777777" w:rsidR="009753C5" w:rsidRPr="00032EB3" w:rsidRDefault="009753C5" w:rsidP="009753C5">
      <w:pPr>
        <w:pStyle w:val="ListParagraph"/>
        <w:ind w:left="428"/>
        <w:jc w:val="center"/>
        <w:rPr>
          <w:rFonts w:ascii="Arial" w:hAnsi="Arial" w:cs="Arial"/>
          <w:sz w:val="24"/>
          <w:szCs w:val="24"/>
          <w:u w:val="single"/>
        </w:rPr>
      </w:pPr>
    </w:p>
    <w:p w14:paraId="3F993F6F" w14:textId="77777777" w:rsidR="009753C5" w:rsidRPr="00032EB3" w:rsidRDefault="009753C5" w:rsidP="009753C5">
      <w:pPr>
        <w:pStyle w:val="ListParagraph"/>
        <w:ind w:left="428"/>
        <w:jc w:val="center"/>
        <w:rPr>
          <w:rFonts w:ascii="Arial" w:hAnsi="Arial" w:cs="Arial"/>
          <w:sz w:val="24"/>
          <w:szCs w:val="24"/>
          <w:u w:val="single"/>
        </w:rPr>
      </w:pPr>
    </w:p>
    <w:p w14:paraId="6D2C023F" w14:textId="77777777" w:rsidR="009753C5" w:rsidRPr="00032EB3" w:rsidRDefault="009753C5" w:rsidP="009753C5">
      <w:pPr>
        <w:pStyle w:val="ListParagraph"/>
        <w:ind w:left="428"/>
        <w:jc w:val="center"/>
        <w:rPr>
          <w:rFonts w:ascii="Arial" w:hAnsi="Arial" w:cs="Arial"/>
          <w:sz w:val="24"/>
          <w:szCs w:val="24"/>
          <w:u w:val="single"/>
        </w:rPr>
      </w:pPr>
    </w:p>
    <w:p w14:paraId="79B186ED" w14:textId="77777777" w:rsidR="009753C5" w:rsidRPr="00032EB3" w:rsidRDefault="009753C5" w:rsidP="009753C5">
      <w:pPr>
        <w:pStyle w:val="ListParagraph"/>
        <w:ind w:left="428"/>
        <w:jc w:val="center"/>
        <w:rPr>
          <w:rFonts w:ascii="Arial" w:hAnsi="Arial" w:cs="Arial"/>
          <w:sz w:val="24"/>
          <w:szCs w:val="24"/>
          <w:u w:val="single"/>
        </w:rPr>
      </w:pPr>
    </w:p>
    <w:p w14:paraId="428FC91A" w14:textId="77777777" w:rsidR="009753C5" w:rsidRPr="00032EB3" w:rsidRDefault="009753C5" w:rsidP="009753C5">
      <w:pPr>
        <w:pStyle w:val="ListParagraph"/>
        <w:ind w:left="428"/>
        <w:jc w:val="center"/>
        <w:rPr>
          <w:rFonts w:ascii="Arial" w:hAnsi="Arial" w:cs="Arial"/>
          <w:sz w:val="24"/>
          <w:szCs w:val="24"/>
          <w:u w:val="single"/>
        </w:rPr>
      </w:pPr>
    </w:p>
    <w:p w14:paraId="4BF6AB88" w14:textId="77777777" w:rsidR="009753C5" w:rsidRPr="00032EB3" w:rsidRDefault="009753C5" w:rsidP="009753C5">
      <w:pPr>
        <w:pStyle w:val="ListParagraph"/>
        <w:ind w:left="428"/>
        <w:jc w:val="center"/>
        <w:rPr>
          <w:rFonts w:ascii="Arial" w:hAnsi="Arial" w:cs="Arial"/>
          <w:sz w:val="24"/>
          <w:szCs w:val="24"/>
          <w:u w:val="single"/>
        </w:rPr>
      </w:pPr>
    </w:p>
    <w:p w14:paraId="0BB6C3DC" w14:textId="2122B7EC" w:rsidR="009753C5" w:rsidRPr="009753C5" w:rsidRDefault="009753C5" w:rsidP="009753C5">
      <w:pPr>
        <w:pStyle w:val="ListParagraph"/>
        <w:ind w:left="428"/>
        <w:jc w:val="center"/>
        <w:rPr>
          <w:rFonts w:ascii="Arial" w:hAnsi="Arial" w:cs="Arial"/>
          <w:sz w:val="24"/>
          <w:szCs w:val="24"/>
          <w:u w:val="single"/>
        </w:rPr>
      </w:pPr>
      <w:r w:rsidRPr="009753C5">
        <w:rPr>
          <w:rFonts w:ascii="Arial" w:hAnsi="Arial" w:cs="Arial"/>
          <w:sz w:val="24"/>
          <w:szCs w:val="24"/>
          <w:u w:val="single"/>
        </w:rPr>
        <w:t xml:space="preserve">Appendix </w:t>
      </w:r>
    </w:p>
    <w:p w14:paraId="4BE5B594" w14:textId="77777777" w:rsidR="001C7029" w:rsidRDefault="001C7029" w:rsidP="005E5979">
      <w:pPr>
        <w:pStyle w:val="ListParagraph"/>
        <w:ind w:left="428"/>
        <w:rPr>
          <w:rFonts w:ascii="Arial" w:hAnsi="Arial" w:cs="Arial"/>
          <w:sz w:val="24"/>
          <w:szCs w:val="24"/>
        </w:rPr>
      </w:pPr>
    </w:p>
    <w:p w14:paraId="10D99B1B" w14:textId="754B11E5" w:rsidR="001C7029" w:rsidRPr="0077105F" w:rsidRDefault="001C7029" w:rsidP="009753C5">
      <w:pPr>
        <w:jc w:val="center"/>
        <w:rPr>
          <w:rFonts w:ascii="Arial" w:hAnsi="Arial" w:cs="Arial"/>
        </w:rPr>
      </w:pPr>
    </w:p>
    <w:sectPr w:rsidR="001C7029" w:rsidRPr="0077105F" w:rsidSect="000C7BBD">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6F48FD" w14:textId="77777777" w:rsidR="007022A1" w:rsidRDefault="007022A1" w:rsidP="003F04FA">
      <w:r>
        <w:separator/>
      </w:r>
    </w:p>
  </w:endnote>
  <w:endnote w:type="continuationSeparator" w:id="0">
    <w:p w14:paraId="7905149C" w14:textId="77777777" w:rsidR="007022A1" w:rsidRDefault="007022A1" w:rsidP="003F04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02202061"/>
      <w:docPartObj>
        <w:docPartGallery w:val="Page Numbers (Bottom of Page)"/>
        <w:docPartUnique/>
      </w:docPartObj>
    </w:sdtPr>
    <w:sdtEndPr>
      <w:rPr>
        <w:noProof/>
      </w:rPr>
    </w:sdtEndPr>
    <w:sdtContent>
      <w:p w14:paraId="70694F30" w14:textId="1C45FE8C" w:rsidR="005F7EF7" w:rsidRDefault="005F7E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BEE8CC" w14:textId="77777777" w:rsidR="005F7EF7" w:rsidRDefault="005F7E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9BB78C" w14:textId="77777777" w:rsidR="007022A1" w:rsidRDefault="007022A1" w:rsidP="003F04FA">
      <w:r>
        <w:separator/>
      </w:r>
    </w:p>
  </w:footnote>
  <w:footnote w:type="continuationSeparator" w:id="0">
    <w:p w14:paraId="11A9134E" w14:textId="77777777" w:rsidR="007022A1" w:rsidRDefault="007022A1" w:rsidP="003F04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0B827C" w14:textId="6D5FA498" w:rsidR="00233BEB" w:rsidRDefault="00233BEB" w:rsidP="00233BEB">
    <w:pPr>
      <w:pStyle w:val="Header"/>
      <w:rPr>
        <w:lang w:val="en-US"/>
      </w:rPr>
    </w:pPr>
    <w:r w:rsidRPr="00233BEB">
      <w:rPr>
        <w:noProof/>
        <w:lang w:val="en-US"/>
      </w:rPr>
      <mc:AlternateContent>
        <mc:Choice Requires="wps">
          <w:drawing>
            <wp:anchor distT="45720" distB="45720" distL="114300" distR="114300" simplePos="0" relativeHeight="251656704" behindDoc="0" locked="0" layoutInCell="1" allowOverlap="1" wp14:anchorId="55DCAB8C" wp14:editId="012C2230">
              <wp:simplePos x="0" y="0"/>
              <wp:positionH relativeFrom="column">
                <wp:posOffset>8401050</wp:posOffset>
              </wp:positionH>
              <wp:positionV relativeFrom="paragraph">
                <wp:posOffset>7620</wp:posOffset>
              </wp:positionV>
              <wp:extent cx="12192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1404620"/>
                      </a:xfrm>
                      <a:prstGeom prst="rect">
                        <a:avLst/>
                      </a:prstGeom>
                      <a:solidFill>
                        <a:srgbClr val="FFFFFF"/>
                      </a:solidFill>
                      <a:ln w="9525">
                        <a:noFill/>
                        <a:miter lim="800000"/>
                        <a:headEnd/>
                        <a:tailEnd/>
                      </a:ln>
                    </wps:spPr>
                    <wps:txbx>
                      <w:txbxContent>
                        <w:p w14:paraId="6D2D25F2" w14:textId="1C761FAF" w:rsidR="00233BEB" w:rsidRDefault="00233BEB">
                          <w:r>
                            <w:rPr>
                              <w:lang w:val="en-US"/>
                            </w:rPr>
                            <w:t>Cody Fay Evans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5DCAB8C" id="_x0000_t202" coordsize="21600,21600" o:spt="202" path="m,l,21600r21600,l21600,xe">
              <v:stroke joinstyle="miter"/>
              <v:path gradientshapeok="t" o:connecttype="rect"/>
            </v:shapetype>
            <v:shape id="_x0000_s1033" type="#_x0000_t202" style="position:absolute;margin-left:661.5pt;margin-top:.6pt;width:96pt;height:110.6pt;z-index:2516567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z8hDAIAAPcDAAAOAAAAZHJzL2Uyb0RvYy54bWysU8Fu2zAMvQ/YPwi6L7aDpGuMOEWXLsOA&#10;rhvQ7QNkWY6FyaJGKbG7rx8lp2nQ3Yb5IJAm9Ug+Pq1vxt6wo0KvwVa8mOWcKSuh0XZf8R/fd++u&#10;OfNB2EYYsKriT8rzm83bN+vBlWoOHZhGISMQ68vBVbwLwZVZ5mWneuFn4JSlYAvYi0Au7rMGxUDo&#10;vcnmeX6VDYCNQ5DKe/p7NwX5JuG3rZLha9t6FZipOPUW0onprOOZbdai3KNwnZanNsQ/dNELbano&#10;GepOBMEOqP+C6rVE8NCGmYQ+g7bVUqUZaJoifzXNYyecSrMQOd6dafL/D1Y+HB/dN2Rh/AAjLTAN&#10;4d09yJ+eWdh2wu7VLSIMnRINFS4iZdngfHm6Gqn2pY8g9fAFGlqyOARIQGOLfWSF5mSETgt4OpOu&#10;xsBkLDkvVrRJziTFikW+uJqntWSifL7u0IdPCnoWjYojbTXBi+O9D7EdUT6nxGoejG522pjk4L7e&#10;GmRHQQrYpS9N8CrNWDZUfLWcLxOyhXg/iaPXgRRqdF/x6zx+k2YiHR9tk1KC0GayqRNjT/xESiZy&#10;wliPlBh5qqF5IqYQJiXSyyGjA/zN2UAqrLj/dRCoODOfLbG9KhaLKNvkLJbviRqGl5H6MiKsJKiK&#10;B84mcxuS1BMP7pa2stOJr5dOTr2SuhKNp5cQ5Xvpp6yX97r5AwAA//8DAFBLAwQUAAYACAAAACEA&#10;iueUe98AAAALAQAADwAAAGRycy9kb3ducmV2LnhtbEyPwU7DMBBE70j8g7VI3KhTl6AqjVNVVFw4&#10;INEiwdGNnTjCXke2m4a/Z3uC287uaPZNvZ29Y5OJaQgoYbkogBlsgx6wl/BxfHlYA0tZoVYuoJHw&#10;YxJsm9ubWlU6XPDdTIfcMwrBVCkJNuex4jy11niVFmE0SLcuRK8yydhzHdWFwr3joiieuFcD0ger&#10;RvNsTft9OHsJn94Oeh/fvjrtpv1rtyvHOY5S3t/Nuw2wbOb8Z4YrPqFDQ0yncEadmCO9Eisqk2kS&#10;wK6GclnS4iRBCPEIvKn5/w7NLwAAAP//AwBQSwECLQAUAAYACAAAACEAtoM4kv4AAADhAQAAEwAA&#10;AAAAAAAAAAAAAAAAAAAAW0NvbnRlbnRfVHlwZXNdLnhtbFBLAQItABQABgAIAAAAIQA4/SH/1gAA&#10;AJQBAAALAAAAAAAAAAAAAAAAAC8BAABfcmVscy8ucmVsc1BLAQItABQABgAIAAAAIQDkwz8hDAIA&#10;APcDAAAOAAAAAAAAAAAAAAAAAC4CAABkcnMvZTJvRG9jLnhtbFBLAQItABQABgAIAAAAIQCK55R7&#10;3wAAAAsBAAAPAAAAAAAAAAAAAAAAAGYEAABkcnMvZG93bnJldi54bWxQSwUGAAAAAAQABADzAAAA&#10;cgUAAAAA&#10;" stroked="f">
              <v:textbox style="mso-fit-shape-to-text:t">
                <w:txbxContent>
                  <w:p w14:paraId="6D2D25F2" w14:textId="1C761FAF" w:rsidR="00233BEB" w:rsidRDefault="00233BEB">
                    <w:r>
                      <w:rPr>
                        <w:lang w:val="en-US"/>
                      </w:rPr>
                      <w:t>Cody Fay Evans</w:t>
                    </w:r>
                  </w:p>
                </w:txbxContent>
              </v:textbox>
              <w10:wrap type="square"/>
            </v:shape>
          </w:pict>
        </mc:Fallback>
      </mc:AlternateContent>
    </w:r>
    <w:r>
      <w:rPr>
        <w:lang w:val="en-US"/>
      </w:rPr>
      <w:t>ECEY400</w:t>
    </w:r>
    <w:r w:rsidR="0045602A">
      <w:rPr>
        <w:lang w:val="en-US"/>
      </w:rPr>
      <w:t>1</w:t>
    </w:r>
    <w:r>
      <w:rPr>
        <w:lang w:val="en-US"/>
      </w:rPr>
      <w:t xml:space="preserve">/C </w:t>
    </w:r>
  </w:p>
  <w:p w14:paraId="195B0D1B" w14:textId="5C37A82A" w:rsidR="00233BEB" w:rsidRDefault="00233BEB">
    <w:pPr>
      <w:pStyle w:val="Header"/>
      <w:rPr>
        <w:lang w:val="en-US"/>
      </w:rPr>
    </w:pPr>
    <w:r>
      <w:rPr>
        <w:lang w:val="en-US"/>
      </w:rPr>
      <w:t>2408243</w:t>
    </w:r>
  </w:p>
  <w:p w14:paraId="2395634B" w14:textId="7A58A951" w:rsidR="00C1348C" w:rsidRDefault="00C1348C">
    <w:pPr>
      <w:pStyle w:val="Header"/>
      <w:rPr>
        <w:lang w:val="en-US"/>
      </w:rPr>
    </w:pPr>
    <w:r>
      <w:rPr>
        <w:lang w:val="en-US"/>
      </w:rPr>
      <w:t xml:space="preserve">Words : </w:t>
    </w:r>
    <w:r w:rsidR="0040364D">
      <w:rPr>
        <w:lang w:val="en-US"/>
      </w:rPr>
      <w:t>27</w:t>
    </w:r>
    <w:r w:rsidR="00D4427D">
      <w:rPr>
        <w:lang w:val="en-US"/>
      </w:rPr>
      <w:t>81</w:t>
    </w:r>
  </w:p>
  <w:p w14:paraId="488169C1" w14:textId="07F75408" w:rsidR="00D4427D" w:rsidRPr="00233BEB" w:rsidRDefault="002972C3">
    <w:pPr>
      <w:pStyle w:val="Header"/>
      <w:rPr>
        <w:lang w:val="en-US"/>
      </w:rPr>
    </w:pPr>
    <w:r>
      <w:rPr>
        <w:lang w:val="en-US"/>
      </w:rPr>
      <w:t>No use of AI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B15F78"/>
    <w:multiLevelType w:val="hybridMultilevel"/>
    <w:tmpl w:val="0DFE43BE"/>
    <w:lvl w:ilvl="0" w:tplc="2AEABD4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140204"/>
    <w:multiLevelType w:val="hybridMultilevel"/>
    <w:tmpl w:val="77265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2859F0"/>
    <w:multiLevelType w:val="hybridMultilevel"/>
    <w:tmpl w:val="CAFCC4F4"/>
    <w:lvl w:ilvl="0" w:tplc="E7E28182">
      <w:numFmt w:val="bullet"/>
      <w:lvlText w:val="-"/>
      <w:lvlJc w:val="left"/>
      <w:pPr>
        <w:ind w:left="428" w:hanging="360"/>
      </w:pPr>
      <w:rPr>
        <w:rFonts w:ascii="Arial" w:eastAsiaTheme="minorEastAsia" w:hAnsi="Arial" w:cs="Arial" w:hint="default"/>
      </w:rPr>
    </w:lvl>
    <w:lvl w:ilvl="1" w:tplc="08090003" w:tentative="1">
      <w:start w:val="1"/>
      <w:numFmt w:val="bullet"/>
      <w:lvlText w:val="o"/>
      <w:lvlJc w:val="left"/>
      <w:pPr>
        <w:ind w:left="1148" w:hanging="360"/>
      </w:pPr>
      <w:rPr>
        <w:rFonts w:ascii="Courier New" w:hAnsi="Courier New" w:cs="Courier New" w:hint="default"/>
      </w:rPr>
    </w:lvl>
    <w:lvl w:ilvl="2" w:tplc="08090005" w:tentative="1">
      <w:start w:val="1"/>
      <w:numFmt w:val="bullet"/>
      <w:lvlText w:val=""/>
      <w:lvlJc w:val="left"/>
      <w:pPr>
        <w:ind w:left="1868" w:hanging="360"/>
      </w:pPr>
      <w:rPr>
        <w:rFonts w:ascii="Wingdings" w:hAnsi="Wingdings" w:hint="default"/>
      </w:rPr>
    </w:lvl>
    <w:lvl w:ilvl="3" w:tplc="08090001" w:tentative="1">
      <w:start w:val="1"/>
      <w:numFmt w:val="bullet"/>
      <w:lvlText w:val=""/>
      <w:lvlJc w:val="left"/>
      <w:pPr>
        <w:ind w:left="2588" w:hanging="360"/>
      </w:pPr>
      <w:rPr>
        <w:rFonts w:ascii="Symbol" w:hAnsi="Symbol" w:hint="default"/>
      </w:rPr>
    </w:lvl>
    <w:lvl w:ilvl="4" w:tplc="08090003" w:tentative="1">
      <w:start w:val="1"/>
      <w:numFmt w:val="bullet"/>
      <w:lvlText w:val="o"/>
      <w:lvlJc w:val="left"/>
      <w:pPr>
        <w:ind w:left="3308" w:hanging="360"/>
      </w:pPr>
      <w:rPr>
        <w:rFonts w:ascii="Courier New" w:hAnsi="Courier New" w:cs="Courier New" w:hint="default"/>
      </w:rPr>
    </w:lvl>
    <w:lvl w:ilvl="5" w:tplc="08090005" w:tentative="1">
      <w:start w:val="1"/>
      <w:numFmt w:val="bullet"/>
      <w:lvlText w:val=""/>
      <w:lvlJc w:val="left"/>
      <w:pPr>
        <w:ind w:left="4028" w:hanging="360"/>
      </w:pPr>
      <w:rPr>
        <w:rFonts w:ascii="Wingdings" w:hAnsi="Wingdings" w:hint="default"/>
      </w:rPr>
    </w:lvl>
    <w:lvl w:ilvl="6" w:tplc="08090001" w:tentative="1">
      <w:start w:val="1"/>
      <w:numFmt w:val="bullet"/>
      <w:lvlText w:val=""/>
      <w:lvlJc w:val="left"/>
      <w:pPr>
        <w:ind w:left="4748" w:hanging="360"/>
      </w:pPr>
      <w:rPr>
        <w:rFonts w:ascii="Symbol" w:hAnsi="Symbol" w:hint="default"/>
      </w:rPr>
    </w:lvl>
    <w:lvl w:ilvl="7" w:tplc="08090003" w:tentative="1">
      <w:start w:val="1"/>
      <w:numFmt w:val="bullet"/>
      <w:lvlText w:val="o"/>
      <w:lvlJc w:val="left"/>
      <w:pPr>
        <w:ind w:left="5468" w:hanging="360"/>
      </w:pPr>
      <w:rPr>
        <w:rFonts w:ascii="Courier New" w:hAnsi="Courier New" w:cs="Courier New" w:hint="default"/>
      </w:rPr>
    </w:lvl>
    <w:lvl w:ilvl="8" w:tplc="08090005" w:tentative="1">
      <w:start w:val="1"/>
      <w:numFmt w:val="bullet"/>
      <w:lvlText w:val=""/>
      <w:lvlJc w:val="left"/>
      <w:pPr>
        <w:ind w:left="6188" w:hanging="360"/>
      </w:pPr>
      <w:rPr>
        <w:rFonts w:ascii="Wingdings" w:hAnsi="Wingdings" w:hint="default"/>
      </w:rPr>
    </w:lvl>
  </w:abstractNum>
  <w:abstractNum w:abstractNumId="3" w15:restartNumberingAfterBreak="0">
    <w:nsid w:val="1F7C0D20"/>
    <w:multiLevelType w:val="hybridMultilevel"/>
    <w:tmpl w:val="BC2EB214"/>
    <w:lvl w:ilvl="0" w:tplc="7DEADF02">
      <w:numFmt w:val="bullet"/>
      <w:lvlText w:val="-"/>
      <w:lvlJc w:val="left"/>
      <w:pPr>
        <w:ind w:left="720" w:hanging="360"/>
      </w:pPr>
      <w:rPr>
        <w:rFonts w:ascii="Aptos" w:eastAsia="MS Mincho" w:hAnsi="Apto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4650CF"/>
    <w:multiLevelType w:val="hybridMultilevel"/>
    <w:tmpl w:val="AF12E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F923A9"/>
    <w:multiLevelType w:val="hybridMultilevel"/>
    <w:tmpl w:val="69CAF64C"/>
    <w:lvl w:ilvl="0" w:tplc="2E06EF8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53363B"/>
    <w:multiLevelType w:val="hybridMultilevel"/>
    <w:tmpl w:val="924042A0"/>
    <w:lvl w:ilvl="0" w:tplc="850A46C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27141B"/>
    <w:multiLevelType w:val="hybridMultilevel"/>
    <w:tmpl w:val="78B4FB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D6E4B1A"/>
    <w:multiLevelType w:val="hybridMultilevel"/>
    <w:tmpl w:val="0DFAB388"/>
    <w:lvl w:ilvl="0" w:tplc="7DEADF02">
      <w:numFmt w:val="bullet"/>
      <w:lvlText w:val="-"/>
      <w:lvlJc w:val="left"/>
      <w:pPr>
        <w:ind w:left="720" w:hanging="360"/>
      </w:pPr>
      <w:rPr>
        <w:rFonts w:ascii="Aptos" w:eastAsia="MS Mincho" w:hAnsi="Apto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B56C06"/>
    <w:multiLevelType w:val="hybridMultilevel"/>
    <w:tmpl w:val="C4E87310"/>
    <w:lvl w:ilvl="0" w:tplc="1B363D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532D29"/>
    <w:multiLevelType w:val="hybridMultilevel"/>
    <w:tmpl w:val="D96ED3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9D62D97"/>
    <w:multiLevelType w:val="hybridMultilevel"/>
    <w:tmpl w:val="4AEA43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2436D0A"/>
    <w:multiLevelType w:val="hybridMultilevel"/>
    <w:tmpl w:val="E7264062"/>
    <w:lvl w:ilvl="0" w:tplc="35509C48">
      <w:start w:val="300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7896744E"/>
    <w:multiLevelType w:val="hybridMultilevel"/>
    <w:tmpl w:val="773EE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731800">
    <w:abstractNumId w:val="9"/>
  </w:num>
  <w:num w:numId="2" w16cid:durableId="2031255333">
    <w:abstractNumId w:val="2"/>
  </w:num>
  <w:num w:numId="3" w16cid:durableId="1190989687">
    <w:abstractNumId w:val="12"/>
  </w:num>
  <w:num w:numId="4" w16cid:durableId="1727291258">
    <w:abstractNumId w:val="11"/>
  </w:num>
  <w:num w:numId="5" w16cid:durableId="852308432">
    <w:abstractNumId w:val="4"/>
  </w:num>
  <w:num w:numId="6" w16cid:durableId="779447213">
    <w:abstractNumId w:val="1"/>
  </w:num>
  <w:num w:numId="7" w16cid:durableId="1024135882">
    <w:abstractNumId w:val="13"/>
  </w:num>
  <w:num w:numId="8" w16cid:durableId="800226876">
    <w:abstractNumId w:val="0"/>
  </w:num>
  <w:num w:numId="9" w16cid:durableId="1547839547">
    <w:abstractNumId w:val="3"/>
  </w:num>
  <w:num w:numId="10" w16cid:durableId="1227257682">
    <w:abstractNumId w:val="8"/>
  </w:num>
  <w:num w:numId="11" w16cid:durableId="1323462377">
    <w:abstractNumId w:val="6"/>
  </w:num>
  <w:num w:numId="12" w16cid:durableId="2054034400">
    <w:abstractNumId w:val="7"/>
  </w:num>
  <w:num w:numId="13" w16cid:durableId="1811089992">
    <w:abstractNumId w:val="5"/>
  </w:num>
  <w:num w:numId="14" w16cid:durableId="21386402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EFF"/>
    <w:rsid w:val="000116A3"/>
    <w:rsid w:val="0003177C"/>
    <w:rsid w:val="00032EB3"/>
    <w:rsid w:val="000346EA"/>
    <w:rsid w:val="00041E82"/>
    <w:rsid w:val="000467F1"/>
    <w:rsid w:val="0005152F"/>
    <w:rsid w:val="0006123C"/>
    <w:rsid w:val="00061A22"/>
    <w:rsid w:val="000731BB"/>
    <w:rsid w:val="000737D5"/>
    <w:rsid w:val="00073AD0"/>
    <w:rsid w:val="000753A9"/>
    <w:rsid w:val="0007666A"/>
    <w:rsid w:val="00077A7A"/>
    <w:rsid w:val="00083B10"/>
    <w:rsid w:val="00084C7D"/>
    <w:rsid w:val="00094BC1"/>
    <w:rsid w:val="000A2CA0"/>
    <w:rsid w:val="000C0CEC"/>
    <w:rsid w:val="000C29B7"/>
    <w:rsid w:val="000C3F20"/>
    <w:rsid w:val="000C4E4A"/>
    <w:rsid w:val="000C7BBD"/>
    <w:rsid w:val="000D4A07"/>
    <w:rsid w:val="000D4B3A"/>
    <w:rsid w:val="000D59BD"/>
    <w:rsid w:val="000E7159"/>
    <w:rsid w:val="000F3E54"/>
    <w:rsid w:val="000F5BDB"/>
    <w:rsid w:val="001006B8"/>
    <w:rsid w:val="00105B89"/>
    <w:rsid w:val="00121506"/>
    <w:rsid w:val="00122351"/>
    <w:rsid w:val="00123E4D"/>
    <w:rsid w:val="00134839"/>
    <w:rsid w:val="00142B85"/>
    <w:rsid w:val="001456E3"/>
    <w:rsid w:val="00145AB3"/>
    <w:rsid w:val="00150CBD"/>
    <w:rsid w:val="001541AD"/>
    <w:rsid w:val="00155F0D"/>
    <w:rsid w:val="001568AB"/>
    <w:rsid w:val="0016255D"/>
    <w:rsid w:val="00166188"/>
    <w:rsid w:val="00167C5A"/>
    <w:rsid w:val="001743AF"/>
    <w:rsid w:val="001848A4"/>
    <w:rsid w:val="00185AE8"/>
    <w:rsid w:val="00187108"/>
    <w:rsid w:val="00191863"/>
    <w:rsid w:val="0019463D"/>
    <w:rsid w:val="001963CE"/>
    <w:rsid w:val="00197155"/>
    <w:rsid w:val="001B0F24"/>
    <w:rsid w:val="001B7510"/>
    <w:rsid w:val="001C367F"/>
    <w:rsid w:val="001C7029"/>
    <w:rsid w:val="001D5520"/>
    <w:rsid w:val="001E54A5"/>
    <w:rsid w:val="001E6962"/>
    <w:rsid w:val="001F0230"/>
    <w:rsid w:val="001F2162"/>
    <w:rsid w:val="002141C7"/>
    <w:rsid w:val="00221740"/>
    <w:rsid w:val="00222B08"/>
    <w:rsid w:val="002244F9"/>
    <w:rsid w:val="00224BFD"/>
    <w:rsid w:val="00233062"/>
    <w:rsid w:val="00233BEB"/>
    <w:rsid w:val="00235A76"/>
    <w:rsid w:val="00240A2D"/>
    <w:rsid w:val="0024388D"/>
    <w:rsid w:val="00244400"/>
    <w:rsid w:val="00246564"/>
    <w:rsid w:val="00246579"/>
    <w:rsid w:val="00263207"/>
    <w:rsid w:val="00271FA8"/>
    <w:rsid w:val="00275E37"/>
    <w:rsid w:val="002774B0"/>
    <w:rsid w:val="00282DF3"/>
    <w:rsid w:val="0028346D"/>
    <w:rsid w:val="00294DFB"/>
    <w:rsid w:val="002972C3"/>
    <w:rsid w:val="002A05BF"/>
    <w:rsid w:val="002A3A02"/>
    <w:rsid w:val="002A7CEC"/>
    <w:rsid w:val="002B65D3"/>
    <w:rsid w:val="002C381B"/>
    <w:rsid w:val="002C3C0D"/>
    <w:rsid w:val="002D140B"/>
    <w:rsid w:val="002D1FA0"/>
    <w:rsid w:val="002D3396"/>
    <w:rsid w:val="002D4004"/>
    <w:rsid w:val="002D6C01"/>
    <w:rsid w:val="002E1935"/>
    <w:rsid w:val="002E3788"/>
    <w:rsid w:val="00300B7E"/>
    <w:rsid w:val="00301B62"/>
    <w:rsid w:val="0030277E"/>
    <w:rsid w:val="003041A6"/>
    <w:rsid w:val="003104BF"/>
    <w:rsid w:val="00311E60"/>
    <w:rsid w:val="0031239D"/>
    <w:rsid w:val="00322FBD"/>
    <w:rsid w:val="00332A7F"/>
    <w:rsid w:val="00334AEE"/>
    <w:rsid w:val="00336721"/>
    <w:rsid w:val="00336CF2"/>
    <w:rsid w:val="003474C7"/>
    <w:rsid w:val="00350410"/>
    <w:rsid w:val="00350745"/>
    <w:rsid w:val="0035172E"/>
    <w:rsid w:val="00355FF6"/>
    <w:rsid w:val="003615E5"/>
    <w:rsid w:val="00361805"/>
    <w:rsid w:val="00361EC8"/>
    <w:rsid w:val="003661D0"/>
    <w:rsid w:val="00370419"/>
    <w:rsid w:val="003758D1"/>
    <w:rsid w:val="00381C54"/>
    <w:rsid w:val="00386396"/>
    <w:rsid w:val="00395A17"/>
    <w:rsid w:val="003B053D"/>
    <w:rsid w:val="003B0837"/>
    <w:rsid w:val="003B339F"/>
    <w:rsid w:val="003B3E51"/>
    <w:rsid w:val="003C0695"/>
    <w:rsid w:val="003C31F5"/>
    <w:rsid w:val="003C6AF7"/>
    <w:rsid w:val="003D76CE"/>
    <w:rsid w:val="003E0F27"/>
    <w:rsid w:val="003E4F85"/>
    <w:rsid w:val="003E736B"/>
    <w:rsid w:val="003E7AD8"/>
    <w:rsid w:val="003F04FA"/>
    <w:rsid w:val="003F5CDD"/>
    <w:rsid w:val="0040364D"/>
    <w:rsid w:val="00407DF1"/>
    <w:rsid w:val="00410097"/>
    <w:rsid w:val="00417549"/>
    <w:rsid w:val="004233F7"/>
    <w:rsid w:val="004240E6"/>
    <w:rsid w:val="00425725"/>
    <w:rsid w:val="00427D64"/>
    <w:rsid w:val="0044269A"/>
    <w:rsid w:val="00450EC2"/>
    <w:rsid w:val="00451D53"/>
    <w:rsid w:val="0045374D"/>
    <w:rsid w:val="0045602A"/>
    <w:rsid w:val="00457BF6"/>
    <w:rsid w:val="00460690"/>
    <w:rsid w:val="00461954"/>
    <w:rsid w:val="0046423C"/>
    <w:rsid w:val="0047123A"/>
    <w:rsid w:val="004714F0"/>
    <w:rsid w:val="00482F91"/>
    <w:rsid w:val="004845E7"/>
    <w:rsid w:val="004A6C72"/>
    <w:rsid w:val="004B3297"/>
    <w:rsid w:val="004C0FEF"/>
    <w:rsid w:val="004C25FA"/>
    <w:rsid w:val="004C74D0"/>
    <w:rsid w:val="004D6F7E"/>
    <w:rsid w:val="004E6530"/>
    <w:rsid w:val="004F0C44"/>
    <w:rsid w:val="004F4DB1"/>
    <w:rsid w:val="00504440"/>
    <w:rsid w:val="00510D7E"/>
    <w:rsid w:val="00516BE8"/>
    <w:rsid w:val="00524E5F"/>
    <w:rsid w:val="00526072"/>
    <w:rsid w:val="0053274E"/>
    <w:rsid w:val="005330C9"/>
    <w:rsid w:val="0054353D"/>
    <w:rsid w:val="00553060"/>
    <w:rsid w:val="00553DB4"/>
    <w:rsid w:val="00556584"/>
    <w:rsid w:val="00573DD1"/>
    <w:rsid w:val="00576890"/>
    <w:rsid w:val="00577B08"/>
    <w:rsid w:val="00580AF0"/>
    <w:rsid w:val="00582208"/>
    <w:rsid w:val="00587E3F"/>
    <w:rsid w:val="00592918"/>
    <w:rsid w:val="005B1A1A"/>
    <w:rsid w:val="005B3EBF"/>
    <w:rsid w:val="005B591A"/>
    <w:rsid w:val="005B61AD"/>
    <w:rsid w:val="005C6B87"/>
    <w:rsid w:val="005E3690"/>
    <w:rsid w:val="005E5979"/>
    <w:rsid w:val="005E6FB6"/>
    <w:rsid w:val="005E7B55"/>
    <w:rsid w:val="005F197B"/>
    <w:rsid w:val="005F7EF7"/>
    <w:rsid w:val="00602F0E"/>
    <w:rsid w:val="006047E5"/>
    <w:rsid w:val="00611056"/>
    <w:rsid w:val="006138AB"/>
    <w:rsid w:val="006142BD"/>
    <w:rsid w:val="00647A11"/>
    <w:rsid w:val="00650592"/>
    <w:rsid w:val="00651E71"/>
    <w:rsid w:val="00652226"/>
    <w:rsid w:val="00657EFF"/>
    <w:rsid w:val="006768F1"/>
    <w:rsid w:val="00677D05"/>
    <w:rsid w:val="0068065C"/>
    <w:rsid w:val="00680E8F"/>
    <w:rsid w:val="00681A97"/>
    <w:rsid w:val="00681AE4"/>
    <w:rsid w:val="00682CF8"/>
    <w:rsid w:val="00697953"/>
    <w:rsid w:val="006A0B9A"/>
    <w:rsid w:val="006C256E"/>
    <w:rsid w:val="006C40D2"/>
    <w:rsid w:val="006D5763"/>
    <w:rsid w:val="006D71D8"/>
    <w:rsid w:val="006E1699"/>
    <w:rsid w:val="006E6F31"/>
    <w:rsid w:val="006F396B"/>
    <w:rsid w:val="006F4DDB"/>
    <w:rsid w:val="006F603A"/>
    <w:rsid w:val="007022A1"/>
    <w:rsid w:val="007154B7"/>
    <w:rsid w:val="00715651"/>
    <w:rsid w:val="0071642D"/>
    <w:rsid w:val="0072520B"/>
    <w:rsid w:val="007258EC"/>
    <w:rsid w:val="007259D3"/>
    <w:rsid w:val="00725CEF"/>
    <w:rsid w:val="00725E77"/>
    <w:rsid w:val="0073722C"/>
    <w:rsid w:val="0074261B"/>
    <w:rsid w:val="00745F47"/>
    <w:rsid w:val="00747208"/>
    <w:rsid w:val="00752B3C"/>
    <w:rsid w:val="007554F6"/>
    <w:rsid w:val="00757048"/>
    <w:rsid w:val="00757FF8"/>
    <w:rsid w:val="0077105F"/>
    <w:rsid w:val="00771FB0"/>
    <w:rsid w:val="00773C0F"/>
    <w:rsid w:val="0077409E"/>
    <w:rsid w:val="00774BEE"/>
    <w:rsid w:val="007758C2"/>
    <w:rsid w:val="0078678D"/>
    <w:rsid w:val="00794751"/>
    <w:rsid w:val="00795D4D"/>
    <w:rsid w:val="007A00D7"/>
    <w:rsid w:val="007A741F"/>
    <w:rsid w:val="007B072A"/>
    <w:rsid w:val="007B67AF"/>
    <w:rsid w:val="007D0C16"/>
    <w:rsid w:val="007D74D3"/>
    <w:rsid w:val="007E0848"/>
    <w:rsid w:val="007E46C4"/>
    <w:rsid w:val="007E6F30"/>
    <w:rsid w:val="007E79EC"/>
    <w:rsid w:val="007F3038"/>
    <w:rsid w:val="007F3AC4"/>
    <w:rsid w:val="007F70D1"/>
    <w:rsid w:val="0080148B"/>
    <w:rsid w:val="00806E0A"/>
    <w:rsid w:val="0081127D"/>
    <w:rsid w:val="00814998"/>
    <w:rsid w:val="0081651D"/>
    <w:rsid w:val="008179BA"/>
    <w:rsid w:val="00823209"/>
    <w:rsid w:val="00823B7F"/>
    <w:rsid w:val="00832104"/>
    <w:rsid w:val="008355F0"/>
    <w:rsid w:val="00837317"/>
    <w:rsid w:val="008458BD"/>
    <w:rsid w:val="00850A53"/>
    <w:rsid w:val="00852C3F"/>
    <w:rsid w:val="00855F10"/>
    <w:rsid w:val="00856FDA"/>
    <w:rsid w:val="00870871"/>
    <w:rsid w:val="0087174A"/>
    <w:rsid w:val="00874091"/>
    <w:rsid w:val="00874B75"/>
    <w:rsid w:val="008777F2"/>
    <w:rsid w:val="0088183D"/>
    <w:rsid w:val="008867A2"/>
    <w:rsid w:val="0089176D"/>
    <w:rsid w:val="008929E3"/>
    <w:rsid w:val="00894B14"/>
    <w:rsid w:val="008A05BA"/>
    <w:rsid w:val="008A2FF7"/>
    <w:rsid w:val="008A6978"/>
    <w:rsid w:val="008B0897"/>
    <w:rsid w:val="008C5694"/>
    <w:rsid w:val="008C735E"/>
    <w:rsid w:val="008D4E06"/>
    <w:rsid w:val="008D79B2"/>
    <w:rsid w:val="008E0131"/>
    <w:rsid w:val="008E112A"/>
    <w:rsid w:val="008E5181"/>
    <w:rsid w:val="008E6F6B"/>
    <w:rsid w:val="008F07AF"/>
    <w:rsid w:val="008F36DC"/>
    <w:rsid w:val="008F7502"/>
    <w:rsid w:val="00905AAD"/>
    <w:rsid w:val="0090700E"/>
    <w:rsid w:val="00916153"/>
    <w:rsid w:val="009202C0"/>
    <w:rsid w:val="00923098"/>
    <w:rsid w:val="009246DD"/>
    <w:rsid w:val="00926769"/>
    <w:rsid w:val="00940463"/>
    <w:rsid w:val="00944EA1"/>
    <w:rsid w:val="0094636E"/>
    <w:rsid w:val="00952A2E"/>
    <w:rsid w:val="00960BDE"/>
    <w:rsid w:val="00963620"/>
    <w:rsid w:val="009712A9"/>
    <w:rsid w:val="00974915"/>
    <w:rsid w:val="009753C5"/>
    <w:rsid w:val="00983A70"/>
    <w:rsid w:val="00994108"/>
    <w:rsid w:val="009A1880"/>
    <w:rsid w:val="009A41E4"/>
    <w:rsid w:val="009A57AC"/>
    <w:rsid w:val="009A6B91"/>
    <w:rsid w:val="009C62F6"/>
    <w:rsid w:val="009C6B27"/>
    <w:rsid w:val="009D38EA"/>
    <w:rsid w:val="009E0B1F"/>
    <w:rsid w:val="009E0E99"/>
    <w:rsid w:val="009E251E"/>
    <w:rsid w:val="009F2A53"/>
    <w:rsid w:val="009F2D34"/>
    <w:rsid w:val="00A04A0E"/>
    <w:rsid w:val="00A04FE4"/>
    <w:rsid w:val="00A06220"/>
    <w:rsid w:val="00A1103E"/>
    <w:rsid w:val="00A114CC"/>
    <w:rsid w:val="00A2229B"/>
    <w:rsid w:val="00A304FF"/>
    <w:rsid w:val="00A31C7D"/>
    <w:rsid w:val="00A421D1"/>
    <w:rsid w:val="00A4471A"/>
    <w:rsid w:val="00A56A1F"/>
    <w:rsid w:val="00A60737"/>
    <w:rsid w:val="00A60E56"/>
    <w:rsid w:val="00A70237"/>
    <w:rsid w:val="00A7620A"/>
    <w:rsid w:val="00A77E4F"/>
    <w:rsid w:val="00A80943"/>
    <w:rsid w:val="00A826A5"/>
    <w:rsid w:val="00A97893"/>
    <w:rsid w:val="00AA79A8"/>
    <w:rsid w:val="00AB2CC1"/>
    <w:rsid w:val="00AC7A37"/>
    <w:rsid w:val="00AC7FC3"/>
    <w:rsid w:val="00AD1696"/>
    <w:rsid w:val="00AE0058"/>
    <w:rsid w:val="00AE2E76"/>
    <w:rsid w:val="00AE4CEA"/>
    <w:rsid w:val="00AF7BAC"/>
    <w:rsid w:val="00B059EC"/>
    <w:rsid w:val="00B13DE4"/>
    <w:rsid w:val="00B170D5"/>
    <w:rsid w:val="00B203E1"/>
    <w:rsid w:val="00B232FA"/>
    <w:rsid w:val="00B25BDB"/>
    <w:rsid w:val="00B3337D"/>
    <w:rsid w:val="00B54A56"/>
    <w:rsid w:val="00B56443"/>
    <w:rsid w:val="00B65280"/>
    <w:rsid w:val="00B76A00"/>
    <w:rsid w:val="00B800F5"/>
    <w:rsid w:val="00B81606"/>
    <w:rsid w:val="00B82542"/>
    <w:rsid w:val="00B86B4B"/>
    <w:rsid w:val="00B8743F"/>
    <w:rsid w:val="00B9575C"/>
    <w:rsid w:val="00B97779"/>
    <w:rsid w:val="00BA27AE"/>
    <w:rsid w:val="00BA5238"/>
    <w:rsid w:val="00BA7753"/>
    <w:rsid w:val="00BB77EC"/>
    <w:rsid w:val="00BC612A"/>
    <w:rsid w:val="00BE4728"/>
    <w:rsid w:val="00BE769F"/>
    <w:rsid w:val="00BF04B3"/>
    <w:rsid w:val="00C04EA4"/>
    <w:rsid w:val="00C1057B"/>
    <w:rsid w:val="00C11EBD"/>
    <w:rsid w:val="00C1348C"/>
    <w:rsid w:val="00C13878"/>
    <w:rsid w:val="00C162EE"/>
    <w:rsid w:val="00C243E6"/>
    <w:rsid w:val="00C261C3"/>
    <w:rsid w:val="00C30DFE"/>
    <w:rsid w:val="00C44D37"/>
    <w:rsid w:val="00C46B34"/>
    <w:rsid w:val="00C53DB2"/>
    <w:rsid w:val="00C54455"/>
    <w:rsid w:val="00C61582"/>
    <w:rsid w:val="00C65347"/>
    <w:rsid w:val="00C71287"/>
    <w:rsid w:val="00C810F9"/>
    <w:rsid w:val="00C86FC6"/>
    <w:rsid w:val="00C87BFD"/>
    <w:rsid w:val="00CA17EA"/>
    <w:rsid w:val="00CB1526"/>
    <w:rsid w:val="00CC30AD"/>
    <w:rsid w:val="00CC532A"/>
    <w:rsid w:val="00CC6D8E"/>
    <w:rsid w:val="00CD76A9"/>
    <w:rsid w:val="00CE0364"/>
    <w:rsid w:val="00CE03BD"/>
    <w:rsid w:val="00CE1803"/>
    <w:rsid w:val="00CE2539"/>
    <w:rsid w:val="00CE2668"/>
    <w:rsid w:val="00CE69C4"/>
    <w:rsid w:val="00CE7E5E"/>
    <w:rsid w:val="00CF0658"/>
    <w:rsid w:val="00CF2391"/>
    <w:rsid w:val="00CF3859"/>
    <w:rsid w:val="00CF3E81"/>
    <w:rsid w:val="00CF5009"/>
    <w:rsid w:val="00D06EE5"/>
    <w:rsid w:val="00D13CDE"/>
    <w:rsid w:val="00D17FC9"/>
    <w:rsid w:val="00D23232"/>
    <w:rsid w:val="00D4378C"/>
    <w:rsid w:val="00D4427D"/>
    <w:rsid w:val="00D44983"/>
    <w:rsid w:val="00D45937"/>
    <w:rsid w:val="00D62690"/>
    <w:rsid w:val="00D62BBD"/>
    <w:rsid w:val="00D84936"/>
    <w:rsid w:val="00D916DD"/>
    <w:rsid w:val="00D948B8"/>
    <w:rsid w:val="00DA2FB7"/>
    <w:rsid w:val="00DA3AB7"/>
    <w:rsid w:val="00DA6A93"/>
    <w:rsid w:val="00DA7CD3"/>
    <w:rsid w:val="00DB1A43"/>
    <w:rsid w:val="00DB207B"/>
    <w:rsid w:val="00DB2429"/>
    <w:rsid w:val="00DB2613"/>
    <w:rsid w:val="00DC1808"/>
    <w:rsid w:val="00DC19F8"/>
    <w:rsid w:val="00DC1D46"/>
    <w:rsid w:val="00DE1AA3"/>
    <w:rsid w:val="00DF346E"/>
    <w:rsid w:val="00E007C2"/>
    <w:rsid w:val="00E04270"/>
    <w:rsid w:val="00E10B93"/>
    <w:rsid w:val="00E131CF"/>
    <w:rsid w:val="00E142D7"/>
    <w:rsid w:val="00E170F8"/>
    <w:rsid w:val="00E205A5"/>
    <w:rsid w:val="00E27D25"/>
    <w:rsid w:val="00E432DB"/>
    <w:rsid w:val="00E44492"/>
    <w:rsid w:val="00E44C21"/>
    <w:rsid w:val="00E46294"/>
    <w:rsid w:val="00E506F8"/>
    <w:rsid w:val="00E56218"/>
    <w:rsid w:val="00E7528E"/>
    <w:rsid w:val="00E8064F"/>
    <w:rsid w:val="00E82220"/>
    <w:rsid w:val="00E86AC2"/>
    <w:rsid w:val="00E91917"/>
    <w:rsid w:val="00E9195C"/>
    <w:rsid w:val="00EA0F5F"/>
    <w:rsid w:val="00EC20CA"/>
    <w:rsid w:val="00EC6AEB"/>
    <w:rsid w:val="00EC6DFE"/>
    <w:rsid w:val="00ED2351"/>
    <w:rsid w:val="00ED2D2E"/>
    <w:rsid w:val="00ED5D25"/>
    <w:rsid w:val="00EE6111"/>
    <w:rsid w:val="00EE6FFA"/>
    <w:rsid w:val="00EF0483"/>
    <w:rsid w:val="00EF1918"/>
    <w:rsid w:val="00F0798B"/>
    <w:rsid w:val="00F24D57"/>
    <w:rsid w:val="00F34055"/>
    <w:rsid w:val="00F57C52"/>
    <w:rsid w:val="00F632A4"/>
    <w:rsid w:val="00F73843"/>
    <w:rsid w:val="00F84FB5"/>
    <w:rsid w:val="00FA4B85"/>
    <w:rsid w:val="00FB03E9"/>
    <w:rsid w:val="00FB758B"/>
    <w:rsid w:val="00FD6E80"/>
    <w:rsid w:val="00FF7D8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7C2EB1"/>
  <w15:chartTrackingRefBased/>
  <w15:docId w15:val="{2102C4F1-57D3-430D-BFBB-1C79A5463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56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7EFF"/>
    <w:pPr>
      <w:spacing w:after="160" w:line="259" w:lineRule="auto"/>
      <w:ind w:left="720"/>
      <w:contextualSpacing/>
    </w:pPr>
    <w:rPr>
      <w:rFonts w:asciiTheme="minorHAnsi" w:eastAsiaTheme="minorEastAsia" w:hAnsiTheme="minorHAnsi" w:cstheme="minorBidi"/>
      <w:sz w:val="22"/>
      <w:szCs w:val="22"/>
    </w:rPr>
  </w:style>
  <w:style w:type="table" w:styleId="TableGrid">
    <w:name w:val="Table Grid"/>
    <w:basedOn w:val="TableNormal"/>
    <w:uiPriority w:val="39"/>
    <w:rsid w:val="00B95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04FA"/>
    <w:pPr>
      <w:tabs>
        <w:tab w:val="center" w:pos="4513"/>
        <w:tab w:val="right" w:pos="9026"/>
      </w:tabs>
    </w:pPr>
    <w:rPr>
      <w:rFonts w:asciiTheme="minorHAnsi" w:eastAsiaTheme="minorEastAsia" w:hAnsiTheme="minorHAnsi" w:cstheme="minorBidi"/>
      <w:sz w:val="22"/>
      <w:szCs w:val="22"/>
    </w:rPr>
  </w:style>
  <w:style w:type="character" w:customStyle="1" w:styleId="HeaderChar">
    <w:name w:val="Header Char"/>
    <w:basedOn w:val="DefaultParagraphFont"/>
    <w:link w:val="Header"/>
    <w:uiPriority w:val="99"/>
    <w:rsid w:val="003F04FA"/>
  </w:style>
  <w:style w:type="paragraph" w:styleId="Footer">
    <w:name w:val="footer"/>
    <w:basedOn w:val="Normal"/>
    <w:link w:val="FooterChar"/>
    <w:uiPriority w:val="99"/>
    <w:unhideWhenUsed/>
    <w:rsid w:val="003F04FA"/>
    <w:pPr>
      <w:tabs>
        <w:tab w:val="center" w:pos="4513"/>
        <w:tab w:val="right" w:pos="9026"/>
      </w:tabs>
    </w:pPr>
    <w:rPr>
      <w:rFonts w:asciiTheme="minorHAnsi" w:eastAsiaTheme="minorEastAsia" w:hAnsiTheme="minorHAnsi" w:cstheme="minorBidi"/>
      <w:sz w:val="22"/>
      <w:szCs w:val="22"/>
    </w:rPr>
  </w:style>
  <w:style w:type="character" w:customStyle="1" w:styleId="FooterChar">
    <w:name w:val="Footer Char"/>
    <w:basedOn w:val="DefaultParagraphFont"/>
    <w:link w:val="Footer"/>
    <w:uiPriority w:val="99"/>
    <w:rsid w:val="003F04FA"/>
  </w:style>
  <w:style w:type="paragraph" w:styleId="NormalWeb">
    <w:name w:val="Normal (Web)"/>
    <w:basedOn w:val="Normal"/>
    <w:uiPriority w:val="99"/>
    <w:unhideWhenUsed/>
    <w:rsid w:val="00814998"/>
    <w:pPr>
      <w:spacing w:before="100" w:beforeAutospacing="1" w:after="100" w:afterAutospacing="1"/>
    </w:pPr>
    <w:rPr>
      <w:lang w:eastAsia="en-GB"/>
    </w:rPr>
  </w:style>
  <w:style w:type="character" w:styleId="Strong">
    <w:name w:val="Strong"/>
    <w:basedOn w:val="DefaultParagraphFont"/>
    <w:uiPriority w:val="22"/>
    <w:qFormat/>
    <w:rsid w:val="0081499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840479">
      <w:bodyDiv w:val="1"/>
      <w:marLeft w:val="0"/>
      <w:marRight w:val="0"/>
      <w:marTop w:val="0"/>
      <w:marBottom w:val="0"/>
      <w:divBdr>
        <w:top w:val="none" w:sz="0" w:space="0" w:color="auto"/>
        <w:left w:val="none" w:sz="0" w:space="0" w:color="auto"/>
        <w:bottom w:val="none" w:sz="0" w:space="0" w:color="auto"/>
        <w:right w:val="none" w:sz="0" w:space="0" w:color="auto"/>
      </w:divBdr>
    </w:div>
    <w:div w:id="109134260">
      <w:bodyDiv w:val="1"/>
      <w:marLeft w:val="0"/>
      <w:marRight w:val="0"/>
      <w:marTop w:val="0"/>
      <w:marBottom w:val="0"/>
      <w:divBdr>
        <w:top w:val="none" w:sz="0" w:space="0" w:color="auto"/>
        <w:left w:val="none" w:sz="0" w:space="0" w:color="auto"/>
        <w:bottom w:val="none" w:sz="0" w:space="0" w:color="auto"/>
        <w:right w:val="none" w:sz="0" w:space="0" w:color="auto"/>
      </w:divBdr>
      <w:divsChild>
        <w:div w:id="508257968">
          <w:marLeft w:val="0"/>
          <w:marRight w:val="0"/>
          <w:marTop w:val="0"/>
          <w:marBottom w:val="0"/>
          <w:divBdr>
            <w:top w:val="none" w:sz="0" w:space="0" w:color="auto"/>
            <w:left w:val="none" w:sz="0" w:space="0" w:color="auto"/>
            <w:bottom w:val="none" w:sz="0" w:space="0" w:color="auto"/>
            <w:right w:val="none" w:sz="0" w:space="0" w:color="auto"/>
          </w:divBdr>
          <w:divsChild>
            <w:div w:id="1065954061">
              <w:marLeft w:val="0"/>
              <w:marRight w:val="0"/>
              <w:marTop w:val="0"/>
              <w:marBottom w:val="0"/>
              <w:divBdr>
                <w:top w:val="none" w:sz="0" w:space="0" w:color="auto"/>
                <w:left w:val="none" w:sz="0" w:space="0" w:color="auto"/>
                <w:bottom w:val="none" w:sz="0" w:space="0" w:color="auto"/>
                <w:right w:val="none" w:sz="0" w:space="0" w:color="auto"/>
              </w:divBdr>
              <w:divsChild>
                <w:div w:id="1510485550">
                  <w:marLeft w:val="0"/>
                  <w:marRight w:val="0"/>
                  <w:marTop w:val="0"/>
                  <w:marBottom w:val="0"/>
                  <w:divBdr>
                    <w:top w:val="none" w:sz="0" w:space="0" w:color="auto"/>
                    <w:left w:val="none" w:sz="0" w:space="0" w:color="auto"/>
                    <w:bottom w:val="none" w:sz="0" w:space="0" w:color="auto"/>
                    <w:right w:val="none" w:sz="0" w:space="0" w:color="auto"/>
                  </w:divBdr>
                  <w:divsChild>
                    <w:div w:id="1841921832">
                      <w:marLeft w:val="0"/>
                      <w:marRight w:val="0"/>
                      <w:marTop w:val="0"/>
                      <w:marBottom w:val="0"/>
                      <w:divBdr>
                        <w:top w:val="none" w:sz="0" w:space="0" w:color="auto"/>
                        <w:left w:val="none" w:sz="0" w:space="0" w:color="auto"/>
                        <w:bottom w:val="none" w:sz="0" w:space="0" w:color="auto"/>
                        <w:right w:val="none" w:sz="0" w:space="0" w:color="auto"/>
                      </w:divBdr>
                      <w:divsChild>
                        <w:div w:id="1743017623">
                          <w:marLeft w:val="0"/>
                          <w:marRight w:val="0"/>
                          <w:marTop w:val="0"/>
                          <w:marBottom w:val="0"/>
                          <w:divBdr>
                            <w:top w:val="none" w:sz="0" w:space="0" w:color="auto"/>
                            <w:left w:val="none" w:sz="0" w:space="0" w:color="auto"/>
                            <w:bottom w:val="none" w:sz="0" w:space="0" w:color="auto"/>
                            <w:right w:val="none" w:sz="0" w:space="0" w:color="auto"/>
                          </w:divBdr>
                          <w:divsChild>
                            <w:div w:id="1222867162">
                              <w:marLeft w:val="0"/>
                              <w:marRight w:val="0"/>
                              <w:marTop w:val="0"/>
                              <w:marBottom w:val="0"/>
                              <w:divBdr>
                                <w:top w:val="none" w:sz="0" w:space="0" w:color="auto"/>
                                <w:left w:val="none" w:sz="0" w:space="0" w:color="auto"/>
                                <w:bottom w:val="none" w:sz="0" w:space="0" w:color="auto"/>
                                <w:right w:val="none" w:sz="0" w:space="0" w:color="auto"/>
                              </w:divBdr>
                              <w:divsChild>
                                <w:div w:id="793330378">
                                  <w:marLeft w:val="0"/>
                                  <w:marRight w:val="0"/>
                                  <w:marTop w:val="0"/>
                                  <w:marBottom w:val="0"/>
                                  <w:divBdr>
                                    <w:top w:val="none" w:sz="0" w:space="0" w:color="auto"/>
                                    <w:left w:val="none" w:sz="0" w:space="0" w:color="auto"/>
                                    <w:bottom w:val="none" w:sz="0" w:space="0" w:color="auto"/>
                                    <w:right w:val="none" w:sz="0" w:space="0" w:color="auto"/>
                                  </w:divBdr>
                                  <w:divsChild>
                                    <w:div w:id="10232235">
                                      <w:marLeft w:val="0"/>
                                      <w:marRight w:val="0"/>
                                      <w:marTop w:val="0"/>
                                      <w:marBottom w:val="0"/>
                                      <w:divBdr>
                                        <w:top w:val="none" w:sz="0" w:space="0" w:color="auto"/>
                                        <w:left w:val="none" w:sz="0" w:space="0" w:color="auto"/>
                                        <w:bottom w:val="none" w:sz="0" w:space="0" w:color="auto"/>
                                        <w:right w:val="none" w:sz="0" w:space="0" w:color="auto"/>
                                      </w:divBdr>
                                      <w:divsChild>
                                        <w:div w:id="1720133715">
                                          <w:marLeft w:val="0"/>
                                          <w:marRight w:val="0"/>
                                          <w:marTop w:val="0"/>
                                          <w:marBottom w:val="0"/>
                                          <w:divBdr>
                                            <w:top w:val="none" w:sz="0" w:space="0" w:color="auto"/>
                                            <w:left w:val="none" w:sz="0" w:space="0" w:color="auto"/>
                                            <w:bottom w:val="none" w:sz="0" w:space="0" w:color="auto"/>
                                            <w:right w:val="none" w:sz="0" w:space="0" w:color="auto"/>
                                          </w:divBdr>
                                          <w:divsChild>
                                            <w:div w:id="1653634122">
                                              <w:marLeft w:val="0"/>
                                              <w:marRight w:val="0"/>
                                              <w:marTop w:val="0"/>
                                              <w:marBottom w:val="0"/>
                                              <w:divBdr>
                                                <w:top w:val="none" w:sz="0" w:space="0" w:color="auto"/>
                                                <w:left w:val="none" w:sz="0" w:space="0" w:color="auto"/>
                                                <w:bottom w:val="none" w:sz="0" w:space="0" w:color="auto"/>
                                                <w:right w:val="none" w:sz="0" w:space="0" w:color="auto"/>
                                              </w:divBdr>
                                              <w:divsChild>
                                                <w:div w:id="456989080">
                                                  <w:marLeft w:val="0"/>
                                                  <w:marRight w:val="0"/>
                                                  <w:marTop w:val="0"/>
                                                  <w:marBottom w:val="0"/>
                                                  <w:divBdr>
                                                    <w:top w:val="none" w:sz="0" w:space="0" w:color="auto"/>
                                                    <w:left w:val="none" w:sz="0" w:space="0" w:color="auto"/>
                                                    <w:bottom w:val="none" w:sz="0" w:space="0" w:color="auto"/>
                                                    <w:right w:val="none" w:sz="0" w:space="0" w:color="auto"/>
                                                  </w:divBdr>
                                                  <w:divsChild>
                                                    <w:div w:id="1929775192">
                                                      <w:marLeft w:val="0"/>
                                                      <w:marRight w:val="0"/>
                                                      <w:marTop w:val="0"/>
                                                      <w:marBottom w:val="0"/>
                                                      <w:divBdr>
                                                        <w:top w:val="none" w:sz="0" w:space="0" w:color="auto"/>
                                                        <w:left w:val="none" w:sz="0" w:space="0" w:color="auto"/>
                                                        <w:bottom w:val="none" w:sz="0" w:space="0" w:color="auto"/>
                                                        <w:right w:val="none" w:sz="0" w:space="0" w:color="auto"/>
                                                      </w:divBdr>
                                                      <w:divsChild>
                                                        <w:div w:id="1518151222">
                                                          <w:marLeft w:val="0"/>
                                                          <w:marRight w:val="0"/>
                                                          <w:marTop w:val="0"/>
                                                          <w:marBottom w:val="0"/>
                                                          <w:divBdr>
                                                            <w:top w:val="none" w:sz="0" w:space="0" w:color="auto"/>
                                                            <w:left w:val="none" w:sz="0" w:space="0" w:color="auto"/>
                                                            <w:bottom w:val="none" w:sz="0" w:space="0" w:color="auto"/>
                                                            <w:right w:val="none" w:sz="0" w:space="0" w:color="auto"/>
                                                          </w:divBdr>
                                                          <w:divsChild>
                                                            <w:div w:id="117611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52325256">
      <w:bodyDiv w:val="1"/>
      <w:marLeft w:val="0"/>
      <w:marRight w:val="0"/>
      <w:marTop w:val="0"/>
      <w:marBottom w:val="0"/>
      <w:divBdr>
        <w:top w:val="none" w:sz="0" w:space="0" w:color="auto"/>
        <w:left w:val="none" w:sz="0" w:space="0" w:color="auto"/>
        <w:bottom w:val="none" w:sz="0" w:space="0" w:color="auto"/>
        <w:right w:val="none" w:sz="0" w:space="0" w:color="auto"/>
      </w:divBdr>
    </w:div>
    <w:div w:id="305164312">
      <w:bodyDiv w:val="1"/>
      <w:marLeft w:val="0"/>
      <w:marRight w:val="0"/>
      <w:marTop w:val="0"/>
      <w:marBottom w:val="0"/>
      <w:divBdr>
        <w:top w:val="none" w:sz="0" w:space="0" w:color="auto"/>
        <w:left w:val="none" w:sz="0" w:space="0" w:color="auto"/>
        <w:bottom w:val="none" w:sz="0" w:space="0" w:color="auto"/>
        <w:right w:val="none" w:sz="0" w:space="0" w:color="auto"/>
      </w:divBdr>
    </w:div>
    <w:div w:id="318702050">
      <w:bodyDiv w:val="1"/>
      <w:marLeft w:val="0"/>
      <w:marRight w:val="0"/>
      <w:marTop w:val="0"/>
      <w:marBottom w:val="0"/>
      <w:divBdr>
        <w:top w:val="none" w:sz="0" w:space="0" w:color="auto"/>
        <w:left w:val="none" w:sz="0" w:space="0" w:color="auto"/>
        <w:bottom w:val="none" w:sz="0" w:space="0" w:color="auto"/>
        <w:right w:val="none" w:sz="0" w:space="0" w:color="auto"/>
      </w:divBdr>
      <w:divsChild>
        <w:div w:id="421028378">
          <w:marLeft w:val="0"/>
          <w:marRight w:val="0"/>
          <w:marTop w:val="0"/>
          <w:marBottom w:val="0"/>
          <w:divBdr>
            <w:top w:val="none" w:sz="0" w:space="0" w:color="auto"/>
            <w:left w:val="none" w:sz="0" w:space="0" w:color="auto"/>
            <w:bottom w:val="none" w:sz="0" w:space="0" w:color="auto"/>
            <w:right w:val="none" w:sz="0" w:space="0" w:color="auto"/>
          </w:divBdr>
          <w:divsChild>
            <w:div w:id="1896308676">
              <w:marLeft w:val="0"/>
              <w:marRight w:val="0"/>
              <w:marTop w:val="0"/>
              <w:marBottom w:val="0"/>
              <w:divBdr>
                <w:top w:val="none" w:sz="0" w:space="0" w:color="auto"/>
                <w:left w:val="none" w:sz="0" w:space="0" w:color="auto"/>
                <w:bottom w:val="none" w:sz="0" w:space="0" w:color="auto"/>
                <w:right w:val="none" w:sz="0" w:space="0" w:color="auto"/>
              </w:divBdr>
              <w:divsChild>
                <w:div w:id="1817146015">
                  <w:marLeft w:val="0"/>
                  <w:marRight w:val="0"/>
                  <w:marTop w:val="0"/>
                  <w:marBottom w:val="0"/>
                  <w:divBdr>
                    <w:top w:val="none" w:sz="0" w:space="0" w:color="auto"/>
                    <w:left w:val="none" w:sz="0" w:space="0" w:color="auto"/>
                    <w:bottom w:val="none" w:sz="0" w:space="0" w:color="auto"/>
                    <w:right w:val="none" w:sz="0" w:space="0" w:color="auto"/>
                  </w:divBdr>
                  <w:divsChild>
                    <w:div w:id="835069073">
                      <w:marLeft w:val="0"/>
                      <w:marRight w:val="0"/>
                      <w:marTop w:val="0"/>
                      <w:marBottom w:val="0"/>
                      <w:divBdr>
                        <w:top w:val="none" w:sz="0" w:space="0" w:color="auto"/>
                        <w:left w:val="none" w:sz="0" w:space="0" w:color="auto"/>
                        <w:bottom w:val="none" w:sz="0" w:space="0" w:color="auto"/>
                        <w:right w:val="none" w:sz="0" w:space="0" w:color="auto"/>
                      </w:divBdr>
                      <w:divsChild>
                        <w:div w:id="245380097">
                          <w:marLeft w:val="0"/>
                          <w:marRight w:val="0"/>
                          <w:marTop w:val="0"/>
                          <w:marBottom w:val="0"/>
                          <w:divBdr>
                            <w:top w:val="none" w:sz="0" w:space="0" w:color="auto"/>
                            <w:left w:val="none" w:sz="0" w:space="0" w:color="auto"/>
                            <w:bottom w:val="none" w:sz="0" w:space="0" w:color="auto"/>
                            <w:right w:val="none" w:sz="0" w:space="0" w:color="auto"/>
                          </w:divBdr>
                          <w:divsChild>
                            <w:div w:id="1915243179">
                              <w:marLeft w:val="0"/>
                              <w:marRight w:val="0"/>
                              <w:marTop w:val="0"/>
                              <w:marBottom w:val="0"/>
                              <w:divBdr>
                                <w:top w:val="none" w:sz="0" w:space="0" w:color="auto"/>
                                <w:left w:val="none" w:sz="0" w:space="0" w:color="auto"/>
                                <w:bottom w:val="none" w:sz="0" w:space="0" w:color="auto"/>
                                <w:right w:val="none" w:sz="0" w:space="0" w:color="auto"/>
                              </w:divBdr>
                              <w:divsChild>
                                <w:div w:id="2091736877">
                                  <w:marLeft w:val="0"/>
                                  <w:marRight w:val="0"/>
                                  <w:marTop w:val="0"/>
                                  <w:marBottom w:val="0"/>
                                  <w:divBdr>
                                    <w:top w:val="none" w:sz="0" w:space="0" w:color="auto"/>
                                    <w:left w:val="none" w:sz="0" w:space="0" w:color="auto"/>
                                    <w:bottom w:val="none" w:sz="0" w:space="0" w:color="auto"/>
                                    <w:right w:val="none" w:sz="0" w:space="0" w:color="auto"/>
                                  </w:divBdr>
                                  <w:divsChild>
                                    <w:div w:id="670642583">
                                      <w:marLeft w:val="0"/>
                                      <w:marRight w:val="0"/>
                                      <w:marTop w:val="0"/>
                                      <w:marBottom w:val="0"/>
                                      <w:divBdr>
                                        <w:top w:val="none" w:sz="0" w:space="0" w:color="auto"/>
                                        <w:left w:val="none" w:sz="0" w:space="0" w:color="auto"/>
                                        <w:bottom w:val="none" w:sz="0" w:space="0" w:color="auto"/>
                                        <w:right w:val="none" w:sz="0" w:space="0" w:color="auto"/>
                                      </w:divBdr>
                                      <w:divsChild>
                                        <w:div w:id="1120492895">
                                          <w:marLeft w:val="0"/>
                                          <w:marRight w:val="0"/>
                                          <w:marTop w:val="0"/>
                                          <w:marBottom w:val="0"/>
                                          <w:divBdr>
                                            <w:top w:val="none" w:sz="0" w:space="0" w:color="auto"/>
                                            <w:left w:val="none" w:sz="0" w:space="0" w:color="auto"/>
                                            <w:bottom w:val="none" w:sz="0" w:space="0" w:color="auto"/>
                                            <w:right w:val="none" w:sz="0" w:space="0" w:color="auto"/>
                                          </w:divBdr>
                                          <w:divsChild>
                                            <w:div w:id="980697821">
                                              <w:marLeft w:val="0"/>
                                              <w:marRight w:val="0"/>
                                              <w:marTop w:val="0"/>
                                              <w:marBottom w:val="0"/>
                                              <w:divBdr>
                                                <w:top w:val="none" w:sz="0" w:space="0" w:color="auto"/>
                                                <w:left w:val="none" w:sz="0" w:space="0" w:color="auto"/>
                                                <w:bottom w:val="none" w:sz="0" w:space="0" w:color="auto"/>
                                                <w:right w:val="none" w:sz="0" w:space="0" w:color="auto"/>
                                              </w:divBdr>
                                              <w:divsChild>
                                                <w:div w:id="1130127742">
                                                  <w:marLeft w:val="0"/>
                                                  <w:marRight w:val="0"/>
                                                  <w:marTop w:val="0"/>
                                                  <w:marBottom w:val="0"/>
                                                  <w:divBdr>
                                                    <w:top w:val="none" w:sz="0" w:space="0" w:color="auto"/>
                                                    <w:left w:val="none" w:sz="0" w:space="0" w:color="auto"/>
                                                    <w:bottom w:val="none" w:sz="0" w:space="0" w:color="auto"/>
                                                    <w:right w:val="none" w:sz="0" w:space="0" w:color="auto"/>
                                                  </w:divBdr>
                                                  <w:divsChild>
                                                    <w:div w:id="2111465778">
                                                      <w:marLeft w:val="0"/>
                                                      <w:marRight w:val="0"/>
                                                      <w:marTop w:val="0"/>
                                                      <w:marBottom w:val="0"/>
                                                      <w:divBdr>
                                                        <w:top w:val="none" w:sz="0" w:space="0" w:color="auto"/>
                                                        <w:left w:val="none" w:sz="0" w:space="0" w:color="auto"/>
                                                        <w:bottom w:val="none" w:sz="0" w:space="0" w:color="auto"/>
                                                        <w:right w:val="none" w:sz="0" w:space="0" w:color="auto"/>
                                                      </w:divBdr>
                                                      <w:divsChild>
                                                        <w:div w:id="996228570">
                                                          <w:marLeft w:val="0"/>
                                                          <w:marRight w:val="0"/>
                                                          <w:marTop w:val="0"/>
                                                          <w:marBottom w:val="0"/>
                                                          <w:divBdr>
                                                            <w:top w:val="none" w:sz="0" w:space="0" w:color="auto"/>
                                                            <w:left w:val="none" w:sz="0" w:space="0" w:color="auto"/>
                                                            <w:bottom w:val="none" w:sz="0" w:space="0" w:color="auto"/>
                                                            <w:right w:val="none" w:sz="0" w:space="0" w:color="auto"/>
                                                          </w:divBdr>
                                                          <w:divsChild>
                                                            <w:div w:id="96916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02023829">
      <w:bodyDiv w:val="1"/>
      <w:marLeft w:val="0"/>
      <w:marRight w:val="0"/>
      <w:marTop w:val="0"/>
      <w:marBottom w:val="0"/>
      <w:divBdr>
        <w:top w:val="none" w:sz="0" w:space="0" w:color="auto"/>
        <w:left w:val="none" w:sz="0" w:space="0" w:color="auto"/>
        <w:bottom w:val="none" w:sz="0" w:space="0" w:color="auto"/>
        <w:right w:val="none" w:sz="0" w:space="0" w:color="auto"/>
      </w:divBdr>
      <w:divsChild>
        <w:div w:id="2069256612">
          <w:marLeft w:val="0"/>
          <w:marRight w:val="0"/>
          <w:marTop w:val="0"/>
          <w:marBottom w:val="0"/>
          <w:divBdr>
            <w:top w:val="none" w:sz="0" w:space="0" w:color="auto"/>
            <w:left w:val="none" w:sz="0" w:space="0" w:color="auto"/>
            <w:bottom w:val="none" w:sz="0" w:space="0" w:color="auto"/>
            <w:right w:val="none" w:sz="0" w:space="0" w:color="auto"/>
          </w:divBdr>
          <w:divsChild>
            <w:div w:id="712117696">
              <w:marLeft w:val="0"/>
              <w:marRight w:val="0"/>
              <w:marTop w:val="0"/>
              <w:marBottom w:val="0"/>
              <w:divBdr>
                <w:top w:val="none" w:sz="0" w:space="0" w:color="auto"/>
                <w:left w:val="none" w:sz="0" w:space="0" w:color="auto"/>
                <w:bottom w:val="none" w:sz="0" w:space="0" w:color="auto"/>
                <w:right w:val="none" w:sz="0" w:space="0" w:color="auto"/>
              </w:divBdr>
              <w:divsChild>
                <w:div w:id="193736218">
                  <w:marLeft w:val="0"/>
                  <w:marRight w:val="0"/>
                  <w:marTop w:val="0"/>
                  <w:marBottom w:val="0"/>
                  <w:divBdr>
                    <w:top w:val="none" w:sz="0" w:space="0" w:color="auto"/>
                    <w:left w:val="none" w:sz="0" w:space="0" w:color="auto"/>
                    <w:bottom w:val="none" w:sz="0" w:space="0" w:color="auto"/>
                    <w:right w:val="none" w:sz="0" w:space="0" w:color="auto"/>
                  </w:divBdr>
                  <w:divsChild>
                    <w:div w:id="134377263">
                      <w:marLeft w:val="0"/>
                      <w:marRight w:val="0"/>
                      <w:marTop w:val="0"/>
                      <w:marBottom w:val="0"/>
                      <w:divBdr>
                        <w:top w:val="none" w:sz="0" w:space="0" w:color="auto"/>
                        <w:left w:val="none" w:sz="0" w:space="0" w:color="auto"/>
                        <w:bottom w:val="none" w:sz="0" w:space="0" w:color="auto"/>
                        <w:right w:val="none" w:sz="0" w:space="0" w:color="auto"/>
                      </w:divBdr>
                      <w:divsChild>
                        <w:div w:id="1527014397">
                          <w:marLeft w:val="0"/>
                          <w:marRight w:val="0"/>
                          <w:marTop w:val="0"/>
                          <w:marBottom w:val="0"/>
                          <w:divBdr>
                            <w:top w:val="none" w:sz="0" w:space="0" w:color="auto"/>
                            <w:left w:val="none" w:sz="0" w:space="0" w:color="auto"/>
                            <w:bottom w:val="none" w:sz="0" w:space="0" w:color="auto"/>
                            <w:right w:val="none" w:sz="0" w:space="0" w:color="auto"/>
                          </w:divBdr>
                          <w:divsChild>
                            <w:div w:id="1381783307">
                              <w:marLeft w:val="0"/>
                              <w:marRight w:val="0"/>
                              <w:marTop w:val="0"/>
                              <w:marBottom w:val="0"/>
                              <w:divBdr>
                                <w:top w:val="none" w:sz="0" w:space="0" w:color="auto"/>
                                <w:left w:val="none" w:sz="0" w:space="0" w:color="auto"/>
                                <w:bottom w:val="none" w:sz="0" w:space="0" w:color="auto"/>
                                <w:right w:val="none" w:sz="0" w:space="0" w:color="auto"/>
                              </w:divBdr>
                              <w:divsChild>
                                <w:div w:id="792673546">
                                  <w:marLeft w:val="0"/>
                                  <w:marRight w:val="0"/>
                                  <w:marTop w:val="0"/>
                                  <w:marBottom w:val="0"/>
                                  <w:divBdr>
                                    <w:top w:val="none" w:sz="0" w:space="0" w:color="auto"/>
                                    <w:left w:val="none" w:sz="0" w:space="0" w:color="auto"/>
                                    <w:bottom w:val="none" w:sz="0" w:space="0" w:color="auto"/>
                                    <w:right w:val="none" w:sz="0" w:space="0" w:color="auto"/>
                                  </w:divBdr>
                                  <w:divsChild>
                                    <w:div w:id="469443854">
                                      <w:marLeft w:val="0"/>
                                      <w:marRight w:val="0"/>
                                      <w:marTop w:val="0"/>
                                      <w:marBottom w:val="0"/>
                                      <w:divBdr>
                                        <w:top w:val="none" w:sz="0" w:space="0" w:color="auto"/>
                                        <w:left w:val="none" w:sz="0" w:space="0" w:color="auto"/>
                                        <w:bottom w:val="none" w:sz="0" w:space="0" w:color="auto"/>
                                        <w:right w:val="none" w:sz="0" w:space="0" w:color="auto"/>
                                      </w:divBdr>
                                      <w:divsChild>
                                        <w:div w:id="1420954188">
                                          <w:marLeft w:val="0"/>
                                          <w:marRight w:val="0"/>
                                          <w:marTop w:val="0"/>
                                          <w:marBottom w:val="0"/>
                                          <w:divBdr>
                                            <w:top w:val="none" w:sz="0" w:space="0" w:color="auto"/>
                                            <w:left w:val="none" w:sz="0" w:space="0" w:color="auto"/>
                                            <w:bottom w:val="none" w:sz="0" w:space="0" w:color="auto"/>
                                            <w:right w:val="none" w:sz="0" w:space="0" w:color="auto"/>
                                          </w:divBdr>
                                          <w:divsChild>
                                            <w:div w:id="2097627736">
                                              <w:marLeft w:val="0"/>
                                              <w:marRight w:val="0"/>
                                              <w:marTop w:val="0"/>
                                              <w:marBottom w:val="0"/>
                                              <w:divBdr>
                                                <w:top w:val="none" w:sz="0" w:space="0" w:color="auto"/>
                                                <w:left w:val="none" w:sz="0" w:space="0" w:color="auto"/>
                                                <w:bottom w:val="none" w:sz="0" w:space="0" w:color="auto"/>
                                                <w:right w:val="none" w:sz="0" w:space="0" w:color="auto"/>
                                              </w:divBdr>
                                              <w:divsChild>
                                                <w:div w:id="79447105">
                                                  <w:marLeft w:val="0"/>
                                                  <w:marRight w:val="0"/>
                                                  <w:marTop w:val="0"/>
                                                  <w:marBottom w:val="0"/>
                                                  <w:divBdr>
                                                    <w:top w:val="none" w:sz="0" w:space="0" w:color="auto"/>
                                                    <w:left w:val="none" w:sz="0" w:space="0" w:color="auto"/>
                                                    <w:bottom w:val="none" w:sz="0" w:space="0" w:color="auto"/>
                                                    <w:right w:val="none" w:sz="0" w:space="0" w:color="auto"/>
                                                  </w:divBdr>
                                                  <w:divsChild>
                                                    <w:div w:id="465047306">
                                                      <w:marLeft w:val="0"/>
                                                      <w:marRight w:val="0"/>
                                                      <w:marTop w:val="0"/>
                                                      <w:marBottom w:val="0"/>
                                                      <w:divBdr>
                                                        <w:top w:val="none" w:sz="0" w:space="0" w:color="auto"/>
                                                        <w:left w:val="none" w:sz="0" w:space="0" w:color="auto"/>
                                                        <w:bottom w:val="none" w:sz="0" w:space="0" w:color="auto"/>
                                                        <w:right w:val="none" w:sz="0" w:space="0" w:color="auto"/>
                                                      </w:divBdr>
                                                      <w:divsChild>
                                                        <w:div w:id="1494680250">
                                                          <w:marLeft w:val="0"/>
                                                          <w:marRight w:val="0"/>
                                                          <w:marTop w:val="0"/>
                                                          <w:marBottom w:val="0"/>
                                                          <w:divBdr>
                                                            <w:top w:val="none" w:sz="0" w:space="0" w:color="auto"/>
                                                            <w:left w:val="none" w:sz="0" w:space="0" w:color="auto"/>
                                                            <w:bottom w:val="none" w:sz="0" w:space="0" w:color="auto"/>
                                                            <w:right w:val="none" w:sz="0" w:space="0" w:color="auto"/>
                                                          </w:divBdr>
                                                          <w:divsChild>
                                                            <w:div w:id="187329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47815101">
      <w:bodyDiv w:val="1"/>
      <w:marLeft w:val="0"/>
      <w:marRight w:val="0"/>
      <w:marTop w:val="0"/>
      <w:marBottom w:val="0"/>
      <w:divBdr>
        <w:top w:val="none" w:sz="0" w:space="0" w:color="auto"/>
        <w:left w:val="none" w:sz="0" w:space="0" w:color="auto"/>
        <w:bottom w:val="none" w:sz="0" w:space="0" w:color="auto"/>
        <w:right w:val="none" w:sz="0" w:space="0" w:color="auto"/>
      </w:divBdr>
    </w:div>
    <w:div w:id="639115694">
      <w:bodyDiv w:val="1"/>
      <w:marLeft w:val="0"/>
      <w:marRight w:val="0"/>
      <w:marTop w:val="0"/>
      <w:marBottom w:val="0"/>
      <w:divBdr>
        <w:top w:val="none" w:sz="0" w:space="0" w:color="auto"/>
        <w:left w:val="none" w:sz="0" w:space="0" w:color="auto"/>
        <w:bottom w:val="none" w:sz="0" w:space="0" w:color="auto"/>
        <w:right w:val="none" w:sz="0" w:space="0" w:color="auto"/>
      </w:divBdr>
      <w:divsChild>
        <w:div w:id="403530206">
          <w:marLeft w:val="0"/>
          <w:marRight w:val="0"/>
          <w:marTop w:val="0"/>
          <w:marBottom w:val="0"/>
          <w:divBdr>
            <w:top w:val="none" w:sz="0" w:space="0" w:color="auto"/>
            <w:left w:val="none" w:sz="0" w:space="0" w:color="auto"/>
            <w:bottom w:val="none" w:sz="0" w:space="0" w:color="auto"/>
            <w:right w:val="none" w:sz="0" w:space="0" w:color="auto"/>
          </w:divBdr>
          <w:divsChild>
            <w:div w:id="643238493">
              <w:marLeft w:val="0"/>
              <w:marRight w:val="0"/>
              <w:marTop w:val="0"/>
              <w:marBottom w:val="0"/>
              <w:divBdr>
                <w:top w:val="none" w:sz="0" w:space="0" w:color="auto"/>
                <w:left w:val="none" w:sz="0" w:space="0" w:color="auto"/>
                <w:bottom w:val="none" w:sz="0" w:space="0" w:color="auto"/>
                <w:right w:val="none" w:sz="0" w:space="0" w:color="auto"/>
              </w:divBdr>
              <w:divsChild>
                <w:div w:id="1028532988">
                  <w:marLeft w:val="0"/>
                  <w:marRight w:val="0"/>
                  <w:marTop w:val="0"/>
                  <w:marBottom w:val="0"/>
                  <w:divBdr>
                    <w:top w:val="none" w:sz="0" w:space="0" w:color="auto"/>
                    <w:left w:val="none" w:sz="0" w:space="0" w:color="auto"/>
                    <w:bottom w:val="none" w:sz="0" w:space="0" w:color="auto"/>
                    <w:right w:val="none" w:sz="0" w:space="0" w:color="auto"/>
                  </w:divBdr>
                  <w:divsChild>
                    <w:div w:id="1781997725">
                      <w:marLeft w:val="0"/>
                      <w:marRight w:val="0"/>
                      <w:marTop w:val="0"/>
                      <w:marBottom w:val="0"/>
                      <w:divBdr>
                        <w:top w:val="none" w:sz="0" w:space="0" w:color="auto"/>
                        <w:left w:val="none" w:sz="0" w:space="0" w:color="auto"/>
                        <w:bottom w:val="none" w:sz="0" w:space="0" w:color="auto"/>
                        <w:right w:val="none" w:sz="0" w:space="0" w:color="auto"/>
                      </w:divBdr>
                      <w:divsChild>
                        <w:div w:id="1684622371">
                          <w:marLeft w:val="0"/>
                          <w:marRight w:val="0"/>
                          <w:marTop w:val="0"/>
                          <w:marBottom w:val="0"/>
                          <w:divBdr>
                            <w:top w:val="none" w:sz="0" w:space="0" w:color="auto"/>
                            <w:left w:val="none" w:sz="0" w:space="0" w:color="auto"/>
                            <w:bottom w:val="none" w:sz="0" w:space="0" w:color="auto"/>
                            <w:right w:val="none" w:sz="0" w:space="0" w:color="auto"/>
                          </w:divBdr>
                          <w:divsChild>
                            <w:div w:id="1084717891">
                              <w:marLeft w:val="0"/>
                              <w:marRight w:val="0"/>
                              <w:marTop w:val="0"/>
                              <w:marBottom w:val="0"/>
                              <w:divBdr>
                                <w:top w:val="none" w:sz="0" w:space="0" w:color="auto"/>
                                <w:left w:val="none" w:sz="0" w:space="0" w:color="auto"/>
                                <w:bottom w:val="none" w:sz="0" w:space="0" w:color="auto"/>
                                <w:right w:val="none" w:sz="0" w:space="0" w:color="auto"/>
                              </w:divBdr>
                              <w:divsChild>
                                <w:div w:id="1533375014">
                                  <w:marLeft w:val="0"/>
                                  <w:marRight w:val="0"/>
                                  <w:marTop w:val="0"/>
                                  <w:marBottom w:val="0"/>
                                  <w:divBdr>
                                    <w:top w:val="none" w:sz="0" w:space="0" w:color="auto"/>
                                    <w:left w:val="none" w:sz="0" w:space="0" w:color="auto"/>
                                    <w:bottom w:val="none" w:sz="0" w:space="0" w:color="auto"/>
                                    <w:right w:val="none" w:sz="0" w:space="0" w:color="auto"/>
                                  </w:divBdr>
                                  <w:divsChild>
                                    <w:div w:id="2136095157">
                                      <w:marLeft w:val="0"/>
                                      <w:marRight w:val="0"/>
                                      <w:marTop w:val="0"/>
                                      <w:marBottom w:val="0"/>
                                      <w:divBdr>
                                        <w:top w:val="none" w:sz="0" w:space="0" w:color="auto"/>
                                        <w:left w:val="none" w:sz="0" w:space="0" w:color="auto"/>
                                        <w:bottom w:val="none" w:sz="0" w:space="0" w:color="auto"/>
                                        <w:right w:val="none" w:sz="0" w:space="0" w:color="auto"/>
                                      </w:divBdr>
                                      <w:divsChild>
                                        <w:div w:id="1051882664">
                                          <w:marLeft w:val="0"/>
                                          <w:marRight w:val="0"/>
                                          <w:marTop w:val="0"/>
                                          <w:marBottom w:val="0"/>
                                          <w:divBdr>
                                            <w:top w:val="none" w:sz="0" w:space="0" w:color="auto"/>
                                            <w:left w:val="none" w:sz="0" w:space="0" w:color="auto"/>
                                            <w:bottom w:val="none" w:sz="0" w:space="0" w:color="auto"/>
                                            <w:right w:val="none" w:sz="0" w:space="0" w:color="auto"/>
                                          </w:divBdr>
                                          <w:divsChild>
                                            <w:div w:id="2084402940">
                                              <w:marLeft w:val="0"/>
                                              <w:marRight w:val="0"/>
                                              <w:marTop w:val="0"/>
                                              <w:marBottom w:val="0"/>
                                              <w:divBdr>
                                                <w:top w:val="none" w:sz="0" w:space="0" w:color="auto"/>
                                                <w:left w:val="none" w:sz="0" w:space="0" w:color="auto"/>
                                                <w:bottom w:val="none" w:sz="0" w:space="0" w:color="auto"/>
                                                <w:right w:val="none" w:sz="0" w:space="0" w:color="auto"/>
                                              </w:divBdr>
                                              <w:divsChild>
                                                <w:div w:id="1717385336">
                                                  <w:marLeft w:val="0"/>
                                                  <w:marRight w:val="0"/>
                                                  <w:marTop w:val="0"/>
                                                  <w:marBottom w:val="0"/>
                                                  <w:divBdr>
                                                    <w:top w:val="none" w:sz="0" w:space="0" w:color="auto"/>
                                                    <w:left w:val="none" w:sz="0" w:space="0" w:color="auto"/>
                                                    <w:bottom w:val="none" w:sz="0" w:space="0" w:color="auto"/>
                                                    <w:right w:val="none" w:sz="0" w:space="0" w:color="auto"/>
                                                  </w:divBdr>
                                                  <w:divsChild>
                                                    <w:div w:id="1918400263">
                                                      <w:marLeft w:val="0"/>
                                                      <w:marRight w:val="0"/>
                                                      <w:marTop w:val="0"/>
                                                      <w:marBottom w:val="0"/>
                                                      <w:divBdr>
                                                        <w:top w:val="none" w:sz="0" w:space="0" w:color="auto"/>
                                                        <w:left w:val="none" w:sz="0" w:space="0" w:color="auto"/>
                                                        <w:bottom w:val="none" w:sz="0" w:space="0" w:color="auto"/>
                                                        <w:right w:val="none" w:sz="0" w:space="0" w:color="auto"/>
                                                      </w:divBdr>
                                                      <w:divsChild>
                                                        <w:div w:id="403457462">
                                                          <w:marLeft w:val="0"/>
                                                          <w:marRight w:val="0"/>
                                                          <w:marTop w:val="0"/>
                                                          <w:marBottom w:val="0"/>
                                                          <w:divBdr>
                                                            <w:top w:val="none" w:sz="0" w:space="0" w:color="auto"/>
                                                            <w:left w:val="none" w:sz="0" w:space="0" w:color="auto"/>
                                                            <w:bottom w:val="none" w:sz="0" w:space="0" w:color="auto"/>
                                                            <w:right w:val="none" w:sz="0" w:space="0" w:color="auto"/>
                                                          </w:divBdr>
                                                          <w:divsChild>
                                                            <w:div w:id="131730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52032151">
      <w:bodyDiv w:val="1"/>
      <w:marLeft w:val="0"/>
      <w:marRight w:val="0"/>
      <w:marTop w:val="0"/>
      <w:marBottom w:val="0"/>
      <w:divBdr>
        <w:top w:val="none" w:sz="0" w:space="0" w:color="auto"/>
        <w:left w:val="none" w:sz="0" w:space="0" w:color="auto"/>
        <w:bottom w:val="none" w:sz="0" w:space="0" w:color="auto"/>
        <w:right w:val="none" w:sz="0" w:space="0" w:color="auto"/>
      </w:divBdr>
    </w:div>
    <w:div w:id="807666590">
      <w:bodyDiv w:val="1"/>
      <w:marLeft w:val="0"/>
      <w:marRight w:val="0"/>
      <w:marTop w:val="0"/>
      <w:marBottom w:val="0"/>
      <w:divBdr>
        <w:top w:val="none" w:sz="0" w:space="0" w:color="auto"/>
        <w:left w:val="none" w:sz="0" w:space="0" w:color="auto"/>
        <w:bottom w:val="none" w:sz="0" w:space="0" w:color="auto"/>
        <w:right w:val="none" w:sz="0" w:space="0" w:color="auto"/>
      </w:divBdr>
      <w:divsChild>
        <w:div w:id="74476776">
          <w:marLeft w:val="0"/>
          <w:marRight w:val="0"/>
          <w:marTop w:val="0"/>
          <w:marBottom w:val="0"/>
          <w:divBdr>
            <w:top w:val="none" w:sz="0" w:space="0" w:color="auto"/>
            <w:left w:val="none" w:sz="0" w:space="0" w:color="auto"/>
            <w:bottom w:val="none" w:sz="0" w:space="0" w:color="auto"/>
            <w:right w:val="none" w:sz="0" w:space="0" w:color="auto"/>
          </w:divBdr>
          <w:divsChild>
            <w:div w:id="347878640">
              <w:marLeft w:val="0"/>
              <w:marRight w:val="0"/>
              <w:marTop w:val="0"/>
              <w:marBottom w:val="0"/>
              <w:divBdr>
                <w:top w:val="none" w:sz="0" w:space="0" w:color="auto"/>
                <w:left w:val="none" w:sz="0" w:space="0" w:color="auto"/>
                <w:bottom w:val="none" w:sz="0" w:space="0" w:color="auto"/>
                <w:right w:val="none" w:sz="0" w:space="0" w:color="auto"/>
              </w:divBdr>
              <w:divsChild>
                <w:div w:id="1285960451">
                  <w:marLeft w:val="0"/>
                  <w:marRight w:val="0"/>
                  <w:marTop w:val="0"/>
                  <w:marBottom w:val="0"/>
                  <w:divBdr>
                    <w:top w:val="none" w:sz="0" w:space="0" w:color="auto"/>
                    <w:left w:val="none" w:sz="0" w:space="0" w:color="auto"/>
                    <w:bottom w:val="none" w:sz="0" w:space="0" w:color="auto"/>
                    <w:right w:val="none" w:sz="0" w:space="0" w:color="auto"/>
                  </w:divBdr>
                  <w:divsChild>
                    <w:div w:id="1405451965">
                      <w:marLeft w:val="0"/>
                      <w:marRight w:val="0"/>
                      <w:marTop w:val="0"/>
                      <w:marBottom w:val="0"/>
                      <w:divBdr>
                        <w:top w:val="none" w:sz="0" w:space="0" w:color="auto"/>
                        <w:left w:val="none" w:sz="0" w:space="0" w:color="auto"/>
                        <w:bottom w:val="none" w:sz="0" w:space="0" w:color="auto"/>
                        <w:right w:val="none" w:sz="0" w:space="0" w:color="auto"/>
                      </w:divBdr>
                      <w:divsChild>
                        <w:div w:id="449666086">
                          <w:marLeft w:val="0"/>
                          <w:marRight w:val="0"/>
                          <w:marTop w:val="0"/>
                          <w:marBottom w:val="0"/>
                          <w:divBdr>
                            <w:top w:val="none" w:sz="0" w:space="0" w:color="auto"/>
                            <w:left w:val="none" w:sz="0" w:space="0" w:color="auto"/>
                            <w:bottom w:val="none" w:sz="0" w:space="0" w:color="auto"/>
                            <w:right w:val="none" w:sz="0" w:space="0" w:color="auto"/>
                          </w:divBdr>
                          <w:divsChild>
                            <w:div w:id="1415084295">
                              <w:marLeft w:val="0"/>
                              <w:marRight w:val="0"/>
                              <w:marTop w:val="0"/>
                              <w:marBottom w:val="0"/>
                              <w:divBdr>
                                <w:top w:val="none" w:sz="0" w:space="0" w:color="auto"/>
                                <w:left w:val="none" w:sz="0" w:space="0" w:color="auto"/>
                                <w:bottom w:val="none" w:sz="0" w:space="0" w:color="auto"/>
                                <w:right w:val="none" w:sz="0" w:space="0" w:color="auto"/>
                              </w:divBdr>
                              <w:divsChild>
                                <w:div w:id="399717191">
                                  <w:marLeft w:val="0"/>
                                  <w:marRight w:val="0"/>
                                  <w:marTop w:val="0"/>
                                  <w:marBottom w:val="0"/>
                                  <w:divBdr>
                                    <w:top w:val="none" w:sz="0" w:space="0" w:color="auto"/>
                                    <w:left w:val="none" w:sz="0" w:space="0" w:color="auto"/>
                                    <w:bottom w:val="none" w:sz="0" w:space="0" w:color="auto"/>
                                    <w:right w:val="none" w:sz="0" w:space="0" w:color="auto"/>
                                  </w:divBdr>
                                  <w:divsChild>
                                    <w:div w:id="1890680264">
                                      <w:marLeft w:val="0"/>
                                      <w:marRight w:val="0"/>
                                      <w:marTop w:val="0"/>
                                      <w:marBottom w:val="0"/>
                                      <w:divBdr>
                                        <w:top w:val="none" w:sz="0" w:space="0" w:color="auto"/>
                                        <w:left w:val="none" w:sz="0" w:space="0" w:color="auto"/>
                                        <w:bottom w:val="none" w:sz="0" w:space="0" w:color="auto"/>
                                        <w:right w:val="none" w:sz="0" w:space="0" w:color="auto"/>
                                      </w:divBdr>
                                      <w:divsChild>
                                        <w:div w:id="115686814">
                                          <w:marLeft w:val="0"/>
                                          <w:marRight w:val="0"/>
                                          <w:marTop w:val="0"/>
                                          <w:marBottom w:val="0"/>
                                          <w:divBdr>
                                            <w:top w:val="none" w:sz="0" w:space="0" w:color="auto"/>
                                            <w:left w:val="none" w:sz="0" w:space="0" w:color="auto"/>
                                            <w:bottom w:val="none" w:sz="0" w:space="0" w:color="auto"/>
                                            <w:right w:val="none" w:sz="0" w:space="0" w:color="auto"/>
                                          </w:divBdr>
                                          <w:divsChild>
                                            <w:div w:id="1970427637">
                                              <w:marLeft w:val="0"/>
                                              <w:marRight w:val="0"/>
                                              <w:marTop w:val="0"/>
                                              <w:marBottom w:val="0"/>
                                              <w:divBdr>
                                                <w:top w:val="none" w:sz="0" w:space="0" w:color="auto"/>
                                                <w:left w:val="none" w:sz="0" w:space="0" w:color="auto"/>
                                                <w:bottom w:val="none" w:sz="0" w:space="0" w:color="auto"/>
                                                <w:right w:val="none" w:sz="0" w:space="0" w:color="auto"/>
                                              </w:divBdr>
                                              <w:divsChild>
                                                <w:div w:id="69932563">
                                                  <w:marLeft w:val="0"/>
                                                  <w:marRight w:val="0"/>
                                                  <w:marTop w:val="0"/>
                                                  <w:marBottom w:val="0"/>
                                                  <w:divBdr>
                                                    <w:top w:val="none" w:sz="0" w:space="0" w:color="auto"/>
                                                    <w:left w:val="none" w:sz="0" w:space="0" w:color="auto"/>
                                                    <w:bottom w:val="none" w:sz="0" w:space="0" w:color="auto"/>
                                                    <w:right w:val="none" w:sz="0" w:space="0" w:color="auto"/>
                                                  </w:divBdr>
                                                  <w:divsChild>
                                                    <w:div w:id="509635875">
                                                      <w:marLeft w:val="0"/>
                                                      <w:marRight w:val="0"/>
                                                      <w:marTop w:val="0"/>
                                                      <w:marBottom w:val="0"/>
                                                      <w:divBdr>
                                                        <w:top w:val="none" w:sz="0" w:space="0" w:color="auto"/>
                                                        <w:left w:val="none" w:sz="0" w:space="0" w:color="auto"/>
                                                        <w:bottom w:val="none" w:sz="0" w:space="0" w:color="auto"/>
                                                        <w:right w:val="none" w:sz="0" w:space="0" w:color="auto"/>
                                                      </w:divBdr>
                                                      <w:divsChild>
                                                        <w:div w:id="393622159">
                                                          <w:marLeft w:val="0"/>
                                                          <w:marRight w:val="0"/>
                                                          <w:marTop w:val="0"/>
                                                          <w:marBottom w:val="0"/>
                                                          <w:divBdr>
                                                            <w:top w:val="none" w:sz="0" w:space="0" w:color="auto"/>
                                                            <w:left w:val="none" w:sz="0" w:space="0" w:color="auto"/>
                                                            <w:bottom w:val="none" w:sz="0" w:space="0" w:color="auto"/>
                                                            <w:right w:val="none" w:sz="0" w:space="0" w:color="auto"/>
                                                          </w:divBdr>
                                                          <w:divsChild>
                                                            <w:div w:id="96655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36120231">
      <w:bodyDiv w:val="1"/>
      <w:marLeft w:val="0"/>
      <w:marRight w:val="0"/>
      <w:marTop w:val="0"/>
      <w:marBottom w:val="0"/>
      <w:divBdr>
        <w:top w:val="none" w:sz="0" w:space="0" w:color="auto"/>
        <w:left w:val="none" w:sz="0" w:space="0" w:color="auto"/>
        <w:bottom w:val="none" w:sz="0" w:space="0" w:color="auto"/>
        <w:right w:val="none" w:sz="0" w:space="0" w:color="auto"/>
      </w:divBdr>
      <w:divsChild>
        <w:div w:id="1671562955">
          <w:marLeft w:val="0"/>
          <w:marRight w:val="0"/>
          <w:marTop w:val="0"/>
          <w:marBottom w:val="0"/>
          <w:divBdr>
            <w:top w:val="none" w:sz="0" w:space="0" w:color="auto"/>
            <w:left w:val="none" w:sz="0" w:space="0" w:color="auto"/>
            <w:bottom w:val="none" w:sz="0" w:space="0" w:color="auto"/>
            <w:right w:val="none" w:sz="0" w:space="0" w:color="auto"/>
          </w:divBdr>
          <w:divsChild>
            <w:div w:id="1944454434">
              <w:marLeft w:val="0"/>
              <w:marRight w:val="0"/>
              <w:marTop w:val="0"/>
              <w:marBottom w:val="0"/>
              <w:divBdr>
                <w:top w:val="none" w:sz="0" w:space="0" w:color="auto"/>
                <w:left w:val="none" w:sz="0" w:space="0" w:color="auto"/>
                <w:bottom w:val="none" w:sz="0" w:space="0" w:color="auto"/>
                <w:right w:val="none" w:sz="0" w:space="0" w:color="auto"/>
              </w:divBdr>
              <w:divsChild>
                <w:div w:id="696203314">
                  <w:marLeft w:val="0"/>
                  <w:marRight w:val="0"/>
                  <w:marTop w:val="0"/>
                  <w:marBottom w:val="0"/>
                  <w:divBdr>
                    <w:top w:val="none" w:sz="0" w:space="0" w:color="auto"/>
                    <w:left w:val="none" w:sz="0" w:space="0" w:color="auto"/>
                    <w:bottom w:val="none" w:sz="0" w:space="0" w:color="auto"/>
                    <w:right w:val="none" w:sz="0" w:space="0" w:color="auto"/>
                  </w:divBdr>
                  <w:divsChild>
                    <w:div w:id="1872181700">
                      <w:marLeft w:val="0"/>
                      <w:marRight w:val="0"/>
                      <w:marTop w:val="0"/>
                      <w:marBottom w:val="0"/>
                      <w:divBdr>
                        <w:top w:val="none" w:sz="0" w:space="0" w:color="auto"/>
                        <w:left w:val="none" w:sz="0" w:space="0" w:color="auto"/>
                        <w:bottom w:val="none" w:sz="0" w:space="0" w:color="auto"/>
                        <w:right w:val="none" w:sz="0" w:space="0" w:color="auto"/>
                      </w:divBdr>
                      <w:divsChild>
                        <w:div w:id="102919222">
                          <w:marLeft w:val="0"/>
                          <w:marRight w:val="0"/>
                          <w:marTop w:val="0"/>
                          <w:marBottom w:val="0"/>
                          <w:divBdr>
                            <w:top w:val="none" w:sz="0" w:space="0" w:color="auto"/>
                            <w:left w:val="none" w:sz="0" w:space="0" w:color="auto"/>
                            <w:bottom w:val="none" w:sz="0" w:space="0" w:color="auto"/>
                            <w:right w:val="none" w:sz="0" w:space="0" w:color="auto"/>
                          </w:divBdr>
                          <w:divsChild>
                            <w:div w:id="612632770">
                              <w:marLeft w:val="0"/>
                              <w:marRight w:val="0"/>
                              <w:marTop w:val="0"/>
                              <w:marBottom w:val="0"/>
                              <w:divBdr>
                                <w:top w:val="none" w:sz="0" w:space="0" w:color="auto"/>
                                <w:left w:val="none" w:sz="0" w:space="0" w:color="auto"/>
                                <w:bottom w:val="none" w:sz="0" w:space="0" w:color="auto"/>
                                <w:right w:val="none" w:sz="0" w:space="0" w:color="auto"/>
                              </w:divBdr>
                              <w:divsChild>
                                <w:div w:id="2082944735">
                                  <w:marLeft w:val="0"/>
                                  <w:marRight w:val="0"/>
                                  <w:marTop w:val="0"/>
                                  <w:marBottom w:val="0"/>
                                  <w:divBdr>
                                    <w:top w:val="none" w:sz="0" w:space="0" w:color="auto"/>
                                    <w:left w:val="none" w:sz="0" w:space="0" w:color="auto"/>
                                    <w:bottom w:val="none" w:sz="0" w:space="0" w:color="auto"/>
                                    <w:right w:val="none" w:sz="0" w:space="0" w:color="auto"/>
                                  </w:divBdr>
                                  <w:divsChild>
                                    <w:div w:id="1206672320">
                                      <w:marLeft w:val="0"/>
                                      <w:marRight w:val="0"/>
                                      <w:marTop w:val="0"/>
                                      <w:marBottom w:val="0"/>
                                      <w:divBdr>
                                        <w:top w:val="none" w:sz="0" w:space="0" w:color="auto"/>
                                        <w:left w:val="none" w:sz="0" w:space="0" w:color="auto"/>
                                        <w:bottom w:val="none" w:sz="0" w:space="0" w:color="auto"/>
                                        <w:right w:val="none" w:sz="0" w:space="0" w:color="auto"/>
                                      </w:divBdr>
                                      <w:divsChild>
                                        <w:div w:id="1721048999">
                                          <w:marLeft w:val="0"/>
                                          <w:marRight w:val="0"/>
                                          <w:marTop w:val="0"/>
                                          <w:marBottom w:val="0"/>
                                          <w:divBdr>
                                            <w:top w:val="none" w:sz="0" w:space="0" w:color="auto"/>
                                            <w:left w:val="none" w:sz="0" w:space="0" w:color="auto"/>
                                            <w:bottom w:val="none" w:sz="0" w:space="0" w:color="auto"/>
                                            <w:right w:val="none" w:sz="0" w:space="0" w:color="auto"/>
                                          </w:divBdr>
                                          <w:divsChild>
                                            <w:div w:id="70586081">
                                              <w:marLeft w:val="0"/>
                                              <w:marRight w:val="0"/>
                                              <w:marTop w:val="0"/>
                                              <w:marBottom w:val="0"/>
                                              <w:divBdr>
                                                <w:top w:val="none" w:sz="0" w:space="0" w:color="auto"/>
                                                <w:left w:val="none" w:sz="0" w:space="0" w:color="auto"/>
                                                <w:bottom w:val="none" w:sz="0" w:space="0" w:color="auto"/>
                                                <w:right w:val="none" w:sz="0" w:space="0" w:color="auto"/>
                                              </w:divBdr>
                                              <w:divsChild>
                                                <w:div w:id="442850761">
                                                  <w:marLeft w:val="0"/>
                                                  <w:marRight w:val="0"/>
                                                  <w:marTop w:val="0"/>
                                                  <w:marBottom w:val="0"/>
                                                  <w:divBdr>
                                                    <w:top w:val="none" w:sz="0" w:space="0" w:color="auto"/>
                                                    <w:left w:val="none" w:sz="0" w:space="0" w:color="auto"/>
                                                    <w:bottom w:val="none" w:sz="0" w:space="0" w:color="auto"/>
                                                    <w:right w:val="none" w:sz="0" w:space="0" w:color="auto"/>
                                                  </w:divBdr>
                                                  <w:divsChild>
                                                    <w:div w:id="817695425">
                                                      <w:marLeft w:val="0"/>
                                                      <w:marRight w:val="0"/>
                                                      <w:marTop w:val="0"/>
                                                      <w:marBottom w:val="0"/>
                                                      <w:divBdr>
                                                        <w:top w:val="none" w:sz="0" w:space="0" w:color="auto"/>
                                                        <w:left w:val="none" w:sz="0" w:space="0" w:color="auto"/>
                                                        <w:bottom w:val="none" w:sz="0" w:space="0" w:color="auto"/>
                                                        <w:right w:val="none" w:sz="0" w:space="0" w:color="auto"/>
                                                      </w:divBdr>
                                                      <w:divsChild>
                                                        <w:div w:id="1714034380">
                                                          <w:marLeft w:val="0"/>
                                                          <w:marRight w:val="0"/>
                                                          <w:marTop w:val="0"/>
                                                          <w:marBottom w:val="0"/>
                                                          <w:divBdr>
                                                            <w:top w:val="none" w:sz="0" w:space="0" w:color="auto"/>
                                                            <w:left w:val="none" w:sz="0" w:space="0" w:color="auto"/>
                                                            <w:bottom w:val="none" w:sz="0" w:space="0" w:color="auto"/>
                                                            <w:right w:val="none" w:sz="0" w:space="0" w:color="auto"/>
                                                          </w:divBdr>
                                                          <w:divsChild>
                                                            <w:div w:id="1455752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01016773">
      <w:bodyDiv w:val="1"/>
      <w:marLeft w:val="0"/>
      <w:marRight w:val="0"/>
      <w:marTop w:val="0"/>
      <w:marBottom w:val="0"/>
      <w:divBdr>
        <w:top w:val="none" w:sz="0" w:space="0" w:color="auto"/>
        <w:left w:val="none" w:sz="0" w:space="0" w:color="auto"/>
        <w:bottom w:val="none" w:sz="0" w:space="0" w:color="auto"/>
        <w:right w:val="none" w:sz="0" w:space="0" w:color="auto"/>
      </w:divBdr>
      <w:divsChild>
        <w:div w:id="875430300">
          <w:marLeft w:val="0"/>
          <w:marRight w:val="0"/>
          <w:marTop w:val="0"/>
          <w:marBottom w:val="0"/>
          <w:divBdr>
            <w:top w:val="none" w:sz="0" w:space="0" w:color="auto"/>
            <w:left w:val="none" w:sz="0" w:space="0" w:color="auto"/>
            <w:bottom w:val="none" w:sz="0" w:space="0" w:color="auto"/>
            <w:right w:val="none" w:sz="0" w:space="0" w:color="auto"/>
          </w:divBdr>
          <w:divsChild>
            <w:div w:id="42365548">
              <w:marLeft w:val="0"/>
              <w:marRight w:val="0"/>
              <w:marTop w:val="0"/>
              <w:marBottom w:val="0"/>
              <w:divBdr>
                <w:top w:val="none" w:sz="0" w:space="0" w:color="auto"/>
                <w:left w:val="none" w:sz="0" w:space="0" w:color="auto"/>
                <w:bottom w:val="none" w:sz="0" w:space="0" w:color="auto"/>
                <w:right w:val="none" w:sz="0" w:space="0" w:color="auto"/>
              </w:divBdr>
              <w:divsChild>
                <w:div w:id="1781878186">
                  <w:marLeft w:val="0"/>
                  <w:marRight w:val="0"/>
                  <w:marTop w:val="0"/>
                  <w:marBottom w:val="0"/>
                  <w:divBdr>
                    <w:top w:val="none" w:sz="0" w:space="0" w:color="auto"/>
                    <w:left w:val="none" w:sz="0" w:space="0" w:color="auto"/>
                    <w:bottom w:val="none" w:sz="0" w:space="0" w:color="auto"/>
                    <w:right w:val="none" w:sz="0" w:space="0" w:color="auto"/>
                  </w:divBdr>
                  <w:divsChild>
                    <w:div w:id="1095321257">
                      <w:marLeft w:val="0"/>
                      <w:marRight w:val="0"/>
                      <w:marTop w:val="0"/>
                      <w:marBottom w:val="0"/>
                      <w:divBdr>
                        <w:top w:val="none" w:sz="0" w:space="0" w:color="auto"/>
                        <w:left w:val="none" w:sz="0" w:space="0" w:color="auto"/>
                        <w:bottom w:val="none" w:sz="0" w:space="0" w:color="auto"/>
                        <w:right w:val="none" w:sz="0" w:space="0" w:color="auto"/>
                      </w:divBdr>
                      <w:divsChild>
                        <w:div w:id="557284626">
                          <w:marLeft w:val="0"/>
                          <w:marRight w:val="0"/>
                          <w:marTop w:val="0"/>
                          <w:marBottom w:val="0"/>
                          <w:divBdr>
                            <w:top w:val="none" w:sz="0" w:space="0" w:color="auto"/>
                            <w:left w:val="none" w:sz="0" w:space="0" w:color="auto"/>
                            <w:bottom w:val="none" w:sz="0" w:space="0" w:color="auto"/>
                            <w:right w:val="none" w:sz="0" w:space="0" w:color="auto"/>
                          </w:divBdr>
                          <w:divsChild>
                            <w:div w:id="1286351749">
                              <w:marLeft w:val="0"/>
                              <w:marRight w:val="0"/>
                              <w:marTop w:val="0"/>
                              <w:marBottom w:val="0"/>
                              <w:divBdr>
                                <w:top w:val="none" w:sz="0" w:space="0" w:color="auto"/>
                                <w:left w:val="none" w:sz="0" w:space="0" w:color="auto"/>
                                <w:bottom w:val="none" w:sz="0" w:space="0" w:color="auto"/>
                                <w:right w:val="none" w:sz="0" w:space="0" w:color="auto"/>
                              </w:divBdr>
                              <w:divsChild>
                                <w:div w:id="257520223">
                                  <w:marLeft w:val="0"/>
                                  <w:marRight w:val="0"/>
                                  <w:marTop w:val="0"/>
                                  <w:marBottom w:val="0"/>
                                  <w:divBdr>
                                    <w:top w:val="none" w:sz="0" w:space="0" w:color="auto"/>
                                    <w:left w:val="none" w:sz="0" w:space="0" w:color="auto"/>
                                    <w:bottom w:val="none" w:sz="0" w:space="0" w:color="auto"/>
                                    <w:right w:val="none" w:sz="0" w:space="0" w:color="auto"/>
                                  </w:divBdr>
                                  <w:divsChild>
                                    <w:div w:id="468060921">
                                      <w:marLeft w:val="0"/>
                                      <w:marRight w:val="0"/>
                                      <w:marTop w:val="0"/>
                                      <w:marBottom w:val="0"/>
                                      <w:divBdr>
                                        <w:top w:val="none" w:sz="0" w:space="0" w:color="auto"/>
                                        <w:left w:val="none" w:sz="0" w:space="0" w:color="auto"/>
                                        <w:bottom w:val="none" w:sz="0" w:space="0" w:color="auto"/>
                                        <w:right w:val="none" w:sz="0" w:space="0" w:color="auto"/>
                                      </w:divBdr>
                                      <w:divsChild>
                                        <w:div w:id="2025325846">
                                          <w:marLeft w:val="0"/>
                                          <w:marRight w:val="0"/>
                                          <w:marTop w:val="0"/>
                                          <w:marBottom w:val="0"/>
                                          <w:divBdr>
                                            <w:top w:val="none" w:sz="0" w:space="0" w:color="auto"/>
                                            <w:left w:val="none" w:sz="0" w:space="0" w:color="auto"/>
                                            <w:bottom w:val="none" w:sz="0" w:space="0" w:color="auto"/>
                                            <w:right w:val="none" w:sz="0" w:space="0" w:color="auto"/>
                                          </w:divBdr>
                                          <w:divsChild>
                                            <w:div w:id="100346065">
                                              <w:marLeft w:val="0"/>
                                              <w:marRight w:val="0"/>
                                              <w:marTop w:val="0"/>
                                              <w:marBottom w:val="0"/>
                                              <w:divBdr>
                                                <w:top w:val="none" w:sz="0" w:space="0" w:color="auto"/>
                                                <w:left w:val="none" w:sz="0" w:space="0" w:color="auto"/>
                                                <w:bottom w:val="none" w:sz="0" w:space="0" w:color="auto"/>
                                                <w:right w:val="none" w:sz="0" w:space="0" w:color="auto"/>
                                              </w:divBdr>
                                              <w:divsChild>
                                                <w:div w:id="46609315">
                                                  <w:marLeft w:val="0"/>
                                                  <w:marRight w:val="0"/>
                                                  <w:marTop w:val="0"/>
                                                  <w:marBottom w:val="0"/>
                                                  <w:divBdr>
                                                    <w:top w:val="none" w:sz="0" w:space="0" w:color="auto"/>
                                                    <w:left w:val="none" w:sz="0" w:space="0" w:color="auto"/>
                                                    <w:bottom w:val="none" w:sz="0" w:space="0" w:color="auto"/>
                                                    <w:right w:val="none" w:sz="0" w:space="0" w:color="auto"/>
                                                  </w:divBdr>
                                                  <w:divsChild>
                                                    <w:div w:id="595678444">
                                                      <w:marLeft w:val="0"/>
                                                      <w:marRight w:val="0"/>
                                                      <w:marTop w:val="0"/>
                                                      <w:marBottom w:val="0"/>
                                                      <w:divBdr>
                                                        <w:top w:val="none" w:sz="0" w:space="0" w:color="auto"/>
                                                        <w:left w:val="none" w:sz="0" w:space="0" w:color="auto"/>
                                                        <w:bottom w:val="none" w:sz="0" w:space="0" w:color="auto"/>
                                                        <w:right w:val="none" w:sz="0" w:space="0" w:color="auto"/>
                                                      </w:divBdr>
                                                      <w:divsChild>
                                                        <w:div w:id="157425827">
                                                          <w:marLeft w:val="0"/>
                                                          <w:marRight w:val="0"/>
                                                          <w:marTop w:val="0"/>
                                                          <w:marBottom w:val="0"/>
                                                          <w:divBdr>
                                                            <w:top w:val="none" w:sz="0" w:space="0" w:color="auto"/>
                                                            <w:left w:val="none" w:sz="0" w:space="0" w:color="auto"/>
                                                            <w:bottom w:val="none" w:sz="0" w:space="0" w:color="auto"/>
                                                            <w:right w:val="none" w:sz="0" w:space="0" w:color="auto"/>
                                                          </w:divBdr>
                                                          <w:divsChild>
                                                            <w:div w:id="30273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67018117">
      <w:bodyDiv w:val="1"/>
      <w:marLeft w:val="0"/>
      <w:marRight w:val="0"/>
      <w:marTop w:val="0"/>
      <w:marBottom w:val="0"/>
      <w:divBdr>
        <w:top w:val="none" w:sz="0" w:space="0" w:color="auto"/>
        <w:left w:val="none" w:sz="0" w:space="0" w:color="auto"/>
        <w:bottom w:val="none" w:sz="0" w:space="0" w:color="auto"/>
        <w:right w:val="none" w:sz="0" w:space="0" w:color="auto"/>
      </w:divBdr>
      <w:divsChild>
        <w:div w:id="925958576">
          <w:marLeft w:val="0"/>
          <w:marRight w:val="0"/>
          <w:marTop w:val="0"/>
          <w:marBottom w:val="0"/>
          <w:divBdr>
            <w:top w:val="none" w:sz="0" w:space="0" w:color="auto"/>
            <w:left w:val="none" w:sz="0" w:space="0" w:color="auto"/>
            <w:bottom w:val="none" w:sz="0" w:space="0" w:color="auto"/>
            <w:right w:val="none" w:sz="0" w:space="0" w:color="auto"/>
          </w:divBdr>
          <w:divsChild>
            <w:div w:id="1567960125">
              <w:marLeft w:val="0"/>
              <w:marRight w:val="0"/>
              <w:marTop w:val="0"/>
              <w:marBottom w:val="0"/>
              <w:divBdr>
                <w:top w:val="none" w:sz="0" w:space="0" w:color="auto"/>
                <w:left w:val="none" w:sz="0" w:space="0" w:color="auto"/>
                <w:bottom w:val="none" w:sz="0" w:space="0" w:color="auto"/>
                <w:right w:val="none" w:sz="0" w:space="0" w:color="auto"/>
              </w:divBdr>
              <w:divsChild>
                <w:div w:id="321854268">
                  <w:marLeft w:val="0"/>
                  <w:marRight w:val="0"/>
                  <w:marTop w:val="0"/>
                  <w:marBottom w:val="0"/>
                  <w:divBdr>
                    <w:top w:val="none" w:sz="0" w:space="0" w:color="auto"/>
                    <w:left w:val="none" w:sz="0" w:space="0" w:color="auto"/>
                    <w:bottom w:val="none" w:sz="0" w:space="0" w:color="auto"/>
                    <w:right w:val="none" w:sz="0" w:space="0" w:color="auto"/>
                  </w:divBdr>
                  <w:divsChild>
                    <w:div w:id="793330526">
                      <w:marLeft w:val="0"/>
                      <w:marRight w:val="0"/>
                      <w:marTop w:val="0"/>
                      <w:marBottom w:val="0"/>
                      <w:divBdr>
                        <w:top w:val="none" w:sz="0" w:space="0" w:color="auto"/>
                        <w:left w:val="none" w:sz="0" w:space="0" w:color="auto"/>
                        <w:bottom w:val="none" w:sz="0" w:space="0" w:color="auto"/>
                        <w:right w:val="none" w:sz="0" w:space="0" w:color="auto"/>
                      </w:divBdr>
                      <w:divsChild>
                        <w:div w:id="2073695011">
                          <w:marLeft w:val="0"/>
                          <w:marRight w:val="0"/>
                          <w:marTop w:val="0"/>
                          <w:marBottom w:val="0"/>
                          <w:divBdr>
                            <w:top w:val="none" w:sz="0" w:space="0" w:color="auto"/>
                            <w:left w:val="none" w:sz="0" w:space="0" w:color="auto"/>
                            <w:bottom w:val="none" w:sz="0" w:space="0" w:color="auto"/>
                            <w:right w:val="none" w:sz="0" w:space="0" w:color="auto"/>
                          </w:divBdr>
                          <w:divsChild>
                            <w:div w:id="1238856085">
                              <w:marLeft w:val="0"/>
                              <w:marRight w:val="0"/>
                              <w:marTop w:val="0"/>
                              <w:marBottom w:val="0"/>
                              <w:divBdr>
                                <w:top w:val="none" w:sz="0" w:space="0" w:color="auto"/>
                                <w:left w:val="none" w:sz="0" w:space="0" w:color="auto"/>
                                <w:bottom w:val="none" w:sz="0" w:space="0" w:color="auto"/>
                                <w:right w:val="none" w:sz="0" w:space="0" w:color="auto"/>
                              </w:divBdr>
                              <w:divsChild>
                                <w:div w:id="30113569">
                                  <w:marLeft w:val="0"/>
                                  <w:marRight w:val="0"/>
                                  <w:marTop w:val="0"/>
                                  <w:marBottom w:val="0"/>
                                  <w:divBdr>
                                    <w:top w:val="none" w:sz="0" w:space="0" w:color="auto"/>
                                    <w:left w:val="none" w:sz="0" w:space="0" w:color="auto"/>
                                    <w:bottom w:val="none" w:sz="0" w:space="0" w:color="auto"/>
                                    <w:right w:val="none" w:sz="0" w:space="0" w:color="auto"/>
                                  </w:divBdr>
                                  <w:divsChild>
                                    <w:div w:id="886799158">
                                      <w:marLeft w:val="0"/>
                                      <w:marRight w:val="0"/>
                                      <w:marTop w:val="0"/>
                                      <w:marBottom w:val="0"/>
                                      <w:divBdr>
                                        <w:top w:val="none" w:sz="0" w:space="0" w:color="auto"/>
                                        <w:left w:val="none" w:sz="0" w:space="0" w:color="auto"/>
                                        <w:bottom w:val="none" w:sz="0" w:space="0" w:color="auto"/>
                                        <w:right w:val="none" w:sz="0" w:space="0" w:color="auto"/>
                                      </w:divBdr>
                                      <w:divsChild>
                                        <w:div w:id="829827233">
                                          <w:marLeft w:val="0"/>
                                          <w:marRight w:val="0"/>
                                          <w:marTop w:val="0"/>
                                          <w:marBottom w:val="0"/>
                                          <w:divBdr>
                                            <w:top w:val="none" w:sz="0" w:space="0" w:color="auto"/>
                                            <w:left w:val="none" w:sz="0" w:space="0" w:color="auto"/>
                                            <w:bottom w:val="none" w:sz="0" w:space="0" w:color="auto"/>
                                            <w:right w:val="none" w:sz="0" w:space="0" w:color="auto"/>
                                          </w:divBdr>
                                          <w:divsChild>
                                            <w:div w:id="311719075">
                                              <w:marLeft w:val="0"/>
                                              <w:marRight w:val="0"/>
                                              <w:marTop w:val="0"/>
                                              <w:marBottom w:val="0"/>
                                              <w:divBdr>
                                                <w:top w:val="none" w:sz="0" w:space="0" w:color="auto"/>
                                                <w:left w:val="none" w:sz="0" w:space="0" w:color="auto"/>
                                                <w:bottom w:val="none" w:sz="0" w:space="0" w:color="auto"/>
                                                <w:right w:val="none" w:sz="0" w:space="0" w:color="auto"/>
                                              </w:divBdr>
                                              <w:divsChild>
                                                <w:div w:id="1784613772">
                                                  <w:marLeft w:val="0"/>
                                                  <w:marRight w:val="0"/>
                                                  <w:marTop w:val="0"/>
                                                  <w:marBottom w:val="0"/>
                                                  <w:divBdr>
                                                    <w:top w:val="none" w:sz="0" w:space="0" w:color="auto"/>
                                                    <w:left w:val="none" w:sz="0" w:space="0" w:color="auto"/>
                                                    <w:bottom w:val="none" w:sz="0" w:space="0" w:color="auto"/>
                                                    <w:right w:val="none" w:sz="0" w:space="0" w:color="auto"/>
                                                  </w:divBdr>
                                                  <w:divsChild>
                                                    <w:div w:id="944114615">
                                                      <w:marLeft w:val="0"/>
                                                      <w:marRight w:val="0"/>
                                                      <w:marTop w:val="0"/>
                                                      <w:marBottom w:val="0"/>
                                                      <w:divBdr>
                                                        <w:top w:val="none" w:sz="0" w:space="0" w:color="auto"/>
                                                        <w:left w:val="none" w:sz="0" w:space="0" w:color="auto"/>
                                                        <w:bottom w:val="none" w:sz="0" w:space="0" w:color="auto"/>
                                                        <w:right w:val="none" w:sz="0" w:space="0" w:color="auto"/>
                                                      </w:divBdr>
                                                      <w:divsChild>
                                                        <w:div w:id="10036665">
                                                          <w:marLeft w:val="0"/>
                                                          <w:marRight w:val="0"/>
                                                          <w:marTop w:val="0"/>
                                                          <w:marBottom w:val="0"/>
                                                          <w:divBdr>
                                                            <w:top w:val="none" w:sz="0" w:space="0" w:color="auto"/>
                                                            <w:left w:val="none" w:sz="0" w:space="0" w:color="auto"/>
                                                            <w:bottom w:val="none" w:sz="0" w:space="0" w:color="auto"/>
                                                            <w:right w:val="none" w:sz="0" w:space="0" w:color="auto"/>
                                                          </w:divBdr>
                                                          <w:divsChild>
                                                            <w:div w:id="127848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98660540">
      <w:bodyDiv w:val="1"/>
      <w:marLeft w:val="0"/>
      <w:marRight w:val="0"/>
      <w:marTop w:val="0"/>
      <w:marBottom w:val="0"/>
      <w:divBdr>
        <w:top w:val="none" w:sz="0" w:space="0" w:color="auto"/>
        <w:left w:val="none" w:sz="0" w:space="0" w:color="auto"/>
        <w:bottom w:val="none" w:sz="0" w:space="0" w:color="auto"/>
        <w:right w:val="none" w:sz="0" w:space="0" w:color="auto"/>
      </w:divBdr>
    </w:div>
    <w:div w:id="1241788825">
      <w:bodyDiv w:val="1"/>
      <w:marLeft w:val="0"/>
      <w:marRight w:val="0"/>
      <w:marTop w:val="0"/>
      <w:marBottom w:val="0"/>
      <w:divBdr>
        <w:top w:val="none" w:sz="0" w:space="0" w:color="auto"/>
        <w:left w:val="none" w:sz="0" w:space="0" w:color="auto"/>
        <w:bottom w:val="none" w:sz="0" w:space="0" w:color="auto"/>
        <w:right w:val="none" w:sz="0" w:space="0" w:color="auto"/>
      </w:divBdr>
    </w:div>
    <w:div w:id="1320580088">
      <w:bodyDiv w:val="1"/>
      <w:marLeft w:val="0"/>
      <w:marRight w:val="0"/>
      <w:marTop w:val="0"/>
      <w:marBottom w:val="0"/>
      <w:divBdr>
        <w:top w:val="none" w:sz="0" w:space="0" w:color="auto"/>
        <w:left w:val="none" w:sz="0" w:space="0" w:color="auto"/>
        <w:bottom w:val="none" w:sz="0" w:space="0" w:color="auto"/>
        <w:right w:val="none" w:sz="0" w:space="0" w:color="auto"/>
      </w:divBdr>
    </w:div>
    <w:div w:id="1355379750">
      <w:bodyDiv w:val="1"/>
      <w:marLeft w:val="0"/>
      <w:marRight w:val="0"/>
      <w:marTop w:val="0"/>
      <w:marBottom w:val="0"/>
      <w:divBdr>
        <w:top w:val="none" w:sz="0" w:space="0" w:color="auto"/>
        <w:left w:val="none" w:sz="0" w:space="0" w:color="auto"/>
        <w:bottom w:val="none" w:sz="0" w:space="0" w:color="auto"/>
        <w:right w:val="none" w:sz="0" w:space="0" w:color="auto"/>
      </w:divBdr>
    </w:div>
    <w:div w:id="1360886777">
      <w:bodyDiv w:val="1"/>
      <w:marLeft w:val="0"/>
      <w:marRight w:val="0"/>
      <w:marTop w:val="0"/>
      <w:marBottom w:val="0"/>
      <w:divBdr>
        <w:top w:val="none" w:sz="0" w:space="0" w:color="auto"/>
        <w:left w:val="none" w:sz="0" w:space="0" w:color="auto"/>
        <w:bottom w:val="none" w:sz="0" w:space="0" w:color="auto"/>
        <w:right w:val="none" w:sz="0" w:space="0" w:color="auto"/>
      </w:divBdr>
      <w:divsChild>
        <w:div w:id="1384601284">
          <w:marLeft w:val="0"/>
          <w:marRight w:val="0"/>
          <w:marTop w:val="0"/>
          <w:marBottom w:val="0"/>
          <w:divBdr>
            <w:top w:val="none" w:sz="0" w:space="0" w:color="auto"/>
            <w:left w:val="none" w:sz="0" w:space="0" w:color="auto"/>
            <w:bottom w:val="none" w:sz="0" w:space="0" w:color="auto"/>
            <w:right w:val="none" w:sz="0" w:space="0" w:color="auto"/>
          </w:divBdr>
          <w:divsChild>
            <w:div w:id="543372637">
              <w:marLeft w:val="0"/>
              <w:marRight w:val="0"/>
              <w:marTop w:val="0"/>
              <w:marBottom w:val="0"/>
              <w:divBdr>
                <w:top w:val="none" w:sz="0" w:space="0" w:color="auto"/>
                <w:left w:val="none" w:sz="0" w:space="0" w:color="auto"/>
                <w:bottom w:val="none" w:sz="0" w:space="0" w:color="auto"/>
                <w:right w:val="none" w:sz="0" w:space="0" w:color="auto"/>
              </w:divBdr>
              <w:divsChild>
                <w:div w:id="371150881">
                  <w:marLeft w:val="0"/>
                  <w:marRight w:val="0"/>
                  <w:marTop w:val="0"/>
                  <w:marBottom w:val="0"/>
                  <w:divBdr>
                    <w:top w:val="none" w:sz="0" w:space="0" w:color="auto"/>
                    <w:left w:val="none" w:sz="0" w:space="0" w:color="auto"/>
                    <w:bottom w:val="none" w:sz="0" w:space="0" w:color="auto"/>
                    <w:right w:val="none" w:sz="0" w:space="0" w:color="auto"/>
                  </w:divBdr>
                  <w:divsChild>
                    <w:div w:id="1411733944">
                      <w:marLeft w:val="0"/>
                      <w:marRight w:val="0"/>
                      <w:marTop w:val="0"/>
                      <w:marBottom w:val="0"/>
                      <w:divBdr>
                        <w:top w:val="none" w:sz="0" w:space="0" w:color="auto"/>
                        <w:left w:val="none" w:sz="0" w:space="0" w:color="auto"/>
                        <w:bottom w:val="none" w:sz="0" w:space="0" w:color="auto"/>
                        <w:right w:val="none" w:sz="0" w:space="0" w:color="auto"/>
                      </w:divBdr>
                      <w:divsChild>
                        <w:div w:id="1483159261">
                          <w:marLeft w:val="0"/>
                          <w:marRight w:val="0"/>
                          <w:marTop w:val="0"/>
                          <w:marBottom w:val="0"/>
                          <w:divBdr>
                            <w:top w:val="none" w:sz="0" w:space="0" w:color="auto"/>
                            <w:left w:val="none" w:sz="0" w:space="0" w:color="auto"/>
                            <w:bottom w:val="none" w:sz="0" w:space="0" w:color="auto"/>
                            <w:right w:val="none" w:sz="0" w:space="0" w:color="auto"/>
                          </w:divBdr>
                          <w:divsChild>
                            <w:div w:id="398214381">
                              <w:marLeft w:val="0"/>
                              <w:marRight w:val="0"/>
                              <w:marTop w:val="0"/>
                              <w:marBottom w:val="0"/>
                              <w:divBdr>
                                <w:top w:val="none" w:sz="0" w:space="0" w:color="auto"/>
                                <w:left w:val="none" w:sz="0" w:space="0" w:color="auto"/>
                                <w:bottom w:val="none" w:sz="0" w:space="0" w:color="auto"/>
                                <w:right w:val="none" w:sz="0" w:space="0" w:color="auto"/>
                              </w:divBdr>
                              <w:divsChild>
                                <w:div w:id="138572118">
                                  <w:marLeft w:val="0"/>
                                  <w:marRight w:val="0"/>
                                  <w:marTop w:val="0"/>
                                  <w:marBottom w:val="0"/>
                                  <w:divBdr>
                                    <w:top w:val="none" w:sz="0" w:space="0" w:color="auto"/>
                                    <w:left w:val="none" w:sz="0" w:space="0" w:color="auto"/>
                                    <w:bottom w:val="none" w:sz="0" w:space="0" w:color="auto"/>
                                    <w:right w:val="none" w:sz="0" w:space="0" w:color="auto"/>
                                  </w:divBdr>
                                  <w:divsChild>
                                    <w:div w:id="1524512865">
                                      <w:marLeft w:val="0"/>
                                      <w:marRight w:val="0"/>
                                      <w:marTop w:val="0"/>
                                      <w:marBottom w:val="0"/>
                                      <w:divBdr>
                                        <w:top w:val="none" w:sz="0" w:space="0" w:color="auto"/>
                                        <w:left w:val="none" w:sz="0" w:space="0" w:color="auto"/>
                                        <w:bottom w:val="none" w:sz="0" w:space="0" w:color="auto"/>
                                        <w:right w:val="none" w:sz="0" w:space="0" w:color="auto"/>
                                      </w:divBdr>
                                      <w:divsChild>
                                        <w:div w:id="569080536">
                                          <w:marLeft w:val="0"/>
                                          <w:marRight w:val="0"/>
                                          <w:marTop w:val="0"/>
                                          <w:marBottom w:val="0"/>
                                          <w:divBdr>
                                            <w:top w:val="none" w:sz="0" w:space="0" w:color="auto"/>
                                            <w:left w:val="none" w:sz="0" w:space="0" w:color="auto"/>
                                            <w:bottom w:val="none" w:sz="0" w:space="0" w:color="auto"/>
                                            <w:right w:val="none" w:sz="0" w:space="0" w:color="auto"/>
                                          </w:divBdr>
                                          <w:divsChild>
                                            <w:div w:id="1185510556">
                                              <w:marLeft w:val="0"/>
                                              <w:marRight w:val="0"/>
                                              <w:marTop w:val="0"/>
                                              <w:marBottom w:val="0"/>
                                              <w:divBdr>
                                                <w:top w:val="none" w:sz="0" w:space="0" w:color="auto"/>
                                                <w:left w:val="none" w:sz="0" w:space="0" w:color="auto"/>
                                                <w:bottom w:val="none" w:sz="0" w:space="0" w:color="auto"/>
                                                <w:right w:val="none" w:sz="0" w:space="0" w:color="auto"/>
                                              </w:divBdr>
                                              <w:divsChild>
                                                <w:div w:id="716053658">
                                                  <w:marLeft w:val="0"/>
                                                  <w:marRight w:val="0"/>
                                                  <w:marTop w:val="0"/>
                                                  <w:marBottom w:val="0"/>
                                                  <w:divBdr>
                                                    <w:top w:val="none" w:sz="0" w:space="0" w:color="auto"/>
                                                    <w:left w:val="none" w:sz="0" w:space="0" w:color="auto"/>
                                                    <w:bottom w:val="none" w:sz="0" w:space="0" w:color="auto"/>
                                                    <w:right w:val="none" w:sz="0" w:space="0" w:color="auto"/>
                                                  </w:divBdr>
                                                  <w:divsChild>
                                                    <w:div w:id="2116632345">
                                                      <w:marLeft w:val="0"/>
                                                      <w:marRight w:val="0"/>
                                                      <w:marTop w:val="0"/>
                                                      <w:marBottom w:val="0"/>
                                                      <w:divBdr>
                                                        <w:top w:val="none" w:sz="0" w:space="0" w:color="auto"/>
                                                        <w:left w:val="none" w:sz="0" w:space="0" w:color="auto"/>
                                                        <w:bottom w:val="none" w:sz="0" w:space="0" w:color="auto"/>
                                                        <w:right w:val="none" w:sz="0" w:space="0" w:color="auto"/>
                                                      </w:divBdr>
                                                      <w:divsChild>
                                                        <w:div w:id="1095132941">
                                                          <w:marLeft w:val="0"/>
                                                          <w:marRight w:val="0"/>
                                                          <w:marTop w:val="0"/>
                                                          <w:marBottom w:val="0"/>
                                                          <w:divBdr>
                                                            <w:top w:val="none" w:sz="0" w:space="0" w:color="auto"/>
                                                            <w:left w:val="none" w:sz="0" w:space="0" w:color="auto"/>
                                                            <w:bottom w:val="none" w:sz="0" w:space="0" w:color="auto"/>
                                                            <w:right w:val="none" w:sz="0" w:space="0" w:color="auto"/>
                                                          </w:divBdr>
                                                          <w:divsChild>
                                                            <w:div w:id="95278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67221880">
      <w:bodyDiv w:val="1"/>
      <w:marLeft w:val="0"/>
      <w:marRight w:val="0"/>
      <w:marTop w:val="0"/>
      <w:marBottom w:val="0"/>
      <w:divBdr>
        <w:top w:val="none" w:sz="0" w:space="0" w:color="auto"/>
        <w:left w:val="none" w:sz="0" w:space="0" w:color="auto"/>
        <w:bottom w:val="none" w:sz="0" w:space="0" w:color="auto"/>
        <w:right w:val="none" w:sz="0" w:space="0" w:color="auto"/>
      </w:divBdr>
    </w:div>
    <w:div w:id="1389189100">
      <w:bodyDiv w:val="1"/>
      <w:marLeft w:val="0"/>
      <w:marRight w:val="0"/>
      <w:marTop w:val="0"/>
      <w:marBottom w:val="0"/>
      <w:divBdr>
        <w:top w:val="none" w:sz="0" w:space="0" w:color="auto"/>
        <w:left w:val="none" w:sz="0" w:space="0" w:color="auto"/>
        <w:bottom w:val="none" w:sz="0" w:space="0" w:color="auto"/>
        <w:right w:val="none" w:sz="0" w:space="0" w:color="auto"/>
      </w:divBdr>
    </w:div>
    <w:div w:id="1422406998">
      <w:bodyDiv w:val="1"/>
      <w:marLeft w:val="0"/>
      <w:marRight w:val="0"/>
      <w:marTop w:val="0"/>
      <w:marBottom w:val="0"/>
      <w:divBdr>
        <w:top w:val="none" w:sz="0" w:space="0" w:color="auto"/>
        <w:left w:val="none" w:sz="0" w:space="0" w:color="auto"/>
        <w:bottom w:val="none" w:sz="0" w:space="0" w:color="auto"/>
        <w:right w:val="none" w:sz="0" w:space="0" w:color="auto"/>
      </w:divBdr>
    </w:div>
    <w:div w:id="1432045596">
      <w:bodyDiv w:val="1"/>
      <w:marLeft w:val="0"/>
      <w:marRight w:val="0"/>
      <w:marTop w:val="0"/>
      <w:marBottom w:val="0"/>
      <w:divBdr>
        <w:top w:val="none" w:sz="0" w:space="0" w:color="auto"/>
        <w:left w:val="none" w:sz="0" w:space="0" w:color="auto"/>
        <w:bottom w:val="none" w:sz="0" w:space="0" w:color="auto"/>
        <w:right w:val="none" w:sz="0" w:space="0" w:color="auto"/>
      </w:divBdr>
    </w:div>
    <w:div w:id="1437485904">
      <w:bodyDiv w:val="1"/>
      <w:marLeft w:val="0"/>
      <w:marRight w:val="0"/>
      <w:marTop w:val="0"/>
      <w:marBottom w:val="0"/>
      <w:divBdr>
        <w:top w:val="none" w:sz="0" w:space="0" w:color="auto"/>
        <w:left w:val="none" w:sz="0" w:space="0" w:color="auto"/>
        <w:bottom w:val="none" w:sz="0" w:space="0" w:color="auto"/>
        <w:right w:val="none" w:sz="0" w:space="0" w:color="auto"/>
      </w:divBdr>
      <w:divsChild>
        <w:div w:id="318196253">
          <w:marLeft w:val="0"/>
          <w:marRight w:val="0"/>
          <w:marTop w:val="0"/>
          <w:marBottom w:val="0"/>
          <w:divBdr>
            <w:top w:val="none" w:sz="0" w:space="0" w:color="auto"/>
            <w:left w:val="none" w:sz="0" w:space="0" w:color="auto"/>
            <w:bottom w:val="none" w:sz="0" w:space="0" w:color="auto"/>
            <w:right w:val="none" w:sz="0" w:space="0" w:color="auto"/>
          </w:divBdr>
          <w:divsChild>
            <w:div w:id="1907297051">
              <w:marLeft w:val="0"/>
              <w:marRight w:val="0"/>
              <w:marTop w:val="0"/>
              <w:marBottom w:val="0"/>
              <w:divBdr>
                <w:top w:val="none" w:sz="0" w:space="0" w:color="auto"/>
                <w:left w:val="none" w:sz="0" w:space="0" w:color="auto"/>
                <w:bottom w:val="none" w:sz="0" w:space="0" w:color="auto"/>
                <w:right w:val="none" w:sz="0" w:space="0" w:color="auto"/>
              </w:divBdr>
              <w:divsChild>
                <w:div w:id="327825078">
                  <w:marLeft w:val="0"/>
                  <w:marRight w:val="0"/>
                  <w:marTop w:val="0"/>
                  <w:marBottom w:val="0"/>
                  <w:divBdr>
                    <w:top w:val="none" w:sz="0" w:space="0" w:color="auto"/>
                    <w:left w:val="none" w:sz="0" w:space="0" w:color="auto"/>
                    <w:bottom w:val="none" w:sz="0" w:space="0" w:color="auto"/>
                    <w:right w:val="none" w:sz="0" w:space="0" w:color="auto"/>
                  </w:divBdr>
                  <w:divsChild>
                    <w:div w:id="57245485">
                      <w:marLeft w:val="0"/>
                      <w:marRight w:val="0"/>
                      <w:marTop w:val="0"/>
                      <w:marBottom w:val="0"/>
                      <w:divBdr>
                        <w:top w:val="none" w:sz="0" w:space="0" w:color="auto"/>
                        <w:left w:val="none" w:sz="0" w:space="0" w:color="auto"/>
                        <w:bottom w:val="none" w:sz="0" w:space="0" w:color="auto"/>
                        <w:right w:val="none" w:sz="0" w:space="0" w:color="auto"/>
                      </w:divBdr>
                      <w:divsChild>
                        <w:div w:id="1760247726">
                          <w:marLeft w:val="0"/>
                          <w:marRight w:val="0"/>
                          <w:marTop w:val="0"/>
                          <w:marBottom w:val="0"/>
                          <w:divBdr>
                            <w:top w:val="none" w:sz="0" w:space="0" w:color="auto"/>
                            <w:left w:val="none" w:sz="0" w:space="0" w:color="auto"/>
                            <w:bottom w:val="none" w:sz="0" w:space="0" w:color="auto"/>
                            <w:right w:val="none" w:sz="0" w:space="0" w:color="auto"/>
                          </w:divBdr>
                          <w:divsChild>
                            <w:div w:id="193275486">
                              <w:marLeft w:val="0"/>
                              <w:marRight w:val="0"/>
                              <w:marTop w:val="0"/>
                              <w:marBottom w:val="0"/>
                              <w:divBdr>
                                <w:top w:val="none" w:sz="0" w:space="0" w:color="auto"/>
                                <w:left w:val="none" w:sz="0" w:space="0" w:color="auto"/>
                                <w:bottom w:val="none" w:sz="0" w:space="0" w:color="auto"/>
                                <w:right w:val="none" w:sz="0" w:space="0" w:color="auto"/>
                              </w:divBdr>
                              <w:divsChild>
                                <w:div w:id="1216773196">
                                  <w:marLeft w:val="0"/>
                                  <w:marRight w:val="0"/>
                                  <w:marTop w:val="0"/>
                                  <w:marBottom w:val="0"/>
                                  <w:divBdr>
                                    <w:top w:val="none" w:sz="0" w:space="0" w:color="auto"/>
                                    <w:left w:val="none" w:sz="0" w:space="0" w:color="auto"/>
                                    <w:bottom w:val="none" w:sz="0" w:space="0" w:color="auto"/>
                                    <w:right w:val="none" w:sz="0" w:space="0" w:color="auto"/>
                                  </w:divBdr>
                                  <w:divsChild>
                                    <w:div w:id="475487110">
                                      <w:marLeft w:val="0"/>
                                      <w:marRight w:val="0"/>
                                      <w:marTop w:val="0"/>
                                      <w:marBottom w:val="0"/>
                                      <w:divBdr>
                                        <w:top w:val="none" w:sz="0" w:space="0" w:color="auto"/>
                                        <w:left w:val="none" w:sz="0" w:space="0" w:color="auto"/>
                                        <w:bottom w:val="none" w:sz="0" w:space="0" w:color="auto"/>
                                        <w:right w:val="none" w:sz="0" w:space="0" w:color="auto"/>
                                      </w:divBdr>
                                      <w:divsChild>
                                        <w:div w:id="878316842">
                                          <w:marLeft w:val="0"/>
                                          <w:marRight w:val="0"/>
                                          <w:marTop w:val="0"/>
                                          <w:marBottom w:val="0"/>
                                          <w:divBdr>
                                            <w:top w:val="none" w:sz="0" w:space="0" w:color="auto"/>
                                            <w:left w:val="none" w:sz="0" w:space="0" w:color="auto"/>
                                            <w:bottom w:val="none" w:sz="0" w:space="0" w:color="auto"/>
                                            <w:right w:val="none" w:sz="0" w:space="0" w:color="auto"/>
                                          </w:divBdr>
                                          <w:divsChild>
                                            <w:div w:id="1175802991">
                                              <w:marLeft w:val="0"/>
                                              <w:marRight w:val="0"/>
                                              <w:marTop w:val="0"/>
                                              <w:marBottom w:val="0"/>
                                              <w:divBdr>
                                                <w:top w:val="none" w:sz="0" w:space="0" w:color="auto"/>
                                                <w:left w:val="none" w:sz="0" w:space="0" w:color="auto"/>
                                                <w:bottom w:val="none" w:sz="0" w:space="0" w:color="auto"/>
                                                <w:right w:val="none" w:sz="0" w:space="0" w:color="auto"/>
                                              </w:divBdr>
                                              <w:divsChild>
                                                <w:div w:id="1511868406">
                                                  <w:marLeft w:val="0"/>
                                                  <w:marRight w:val="0"/>
                                                  <w:marTop w:val="0"/>
                                                  <w:marBottom w:val="0"/>
                                                  <w:divBdr>
                                                    <w:top w:val="none" w:sz="0" w:space="0" w:color="auto"/>
                                                    <w:left w:val="none" w:sz="0" w:space="0" w:color="auto"/>
                                                    <w:bottom w:val="none" w:sz="0" w:space="0" w:color="auto"/>
                                                    <w:right w:val="none" w:sz="0" w:space="0" w:color="auto"/>
                                                  </w:divBdr>
                                                  <w:divsChild>
                                                    <w:div w:id="153840213">
                                                      <w:marLeft w:val="0"/>
                                                      <w:marRight w:val="0"/>
                                                      <w:marTop w:val="0"/>
                                                      <w:marBottom w:val="0"/>
                                                      <w:divBdr>
                                                        <w:top w:val="none" w:sz="0" w:space="0" w:color="auto"/>
                                                        <w:left w:val="none" w:sz="0" w:space="0" w:color="auto"/>
                                                        <w:bottom w:val="none" w:sz="0" w:space="0" w:color="auto"/>
                                                        <w:right w:val="none" w:sz="0" w:space="0" w:color="auto"/>
                                                      </w:divBdr>
                                                      <w:divsChild>
                                                        <w:div w:id="1702589175">
                                                          <w:marLeft w:val="0"/>
                                                          <w:marRight w:val="0"/>
                                                          <w:marTop w:val="0"/>
                                                          <w:marBottom w:val="0"/>
                                                          <w:divBdr>
                                                            <w:top w:val="none" w:sz="0" w:space="0" w:color="auto"/>
                                                            <w:left w:val="none" w:sz="0" w:space="0" w:color="auto"/>
                                                            <w:bottom w:val="none" w:sz="0" w:space="0" w:color="auto"/>
                                                            <w:right w:val="none" w:sz="0" w:space="0" w:color="auto"/>
                                                          </w:divBdr>
                                                          <w:divsChild>
                                                            <w:div w:id="169136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63889648">
      <w:bodyDiv w:val="1"/>
      <w:marLeft w:val="0"/>
      <w:marRight w:val="0"/>
      <w:marTop w:val="0"/>
      <w:marBottom w:val="0"/>
      <w:divBdr>
        <w:top w:val="none" w:sz="0" w:space="0" w:color="auto"/>
        <w:left w:val="none" w:sz="0" w:space="0" w:color="auto"/>
        <w:bottom w:val="none" w:sz="0" w:space="0" w:color="auto"/>
        <w:right w:val="none" w:sz="0" w:space="0" w:color="auto"/>
      </w:divBdr>
      <w:divsChild>
        <w:div w:id="170802466">
          <w:marLeft w:val="0"/>
          <w:marRight w:val="0"/>
          <w:marTop w:val="0"/>
          <w:marBottom w:val="0"/>
          <w:divBdr>
            <w:top w:val="none" w:sz="0" w:space="0" w:color="auto"/>
            <w:left w:val="none" w:sz="0" w:space="0" w:color="auto"/>
            <w:bottom w:val="none" w:sz="0" w:space="0" w:color="auto"/>
            <w:right w:val="none" w:sz="0" w:space="0" w:color="auto"/>
          </w:divBdr>
          <w:divsChild>
            <w:div w:id="1447651569">
              <w:marLeft w:val="0"/>
              <w:marRight w:val="0"/>
              <w:marTop w:val="0"/>
              <w:marBottom w:val="0"/>
              <w:divBdr>
                <w:top w:val="none" w:sz="0" w:space="0" w:color="auto"/>
                <w:left w:val="none" w:sz="0" w:space="0" w:color="auto"/>
                <w:bottom w:val="none" w:sz="0" w:space="0" w:color="auto"/>
                <w:right w:val="none" w:sz="0" w:space="0" w:color="auto"/>
              </w:divBdr>
              <w:divsChild>
                <w:div w:id="1317877542">
                  <w:marLeft w:val="0"/>
                  <w:marRight w:val="0"/>
                  <w:marTop w:val="0"/>
                  <w:marBottom w:val="0"/>
                  <w:divBdr>
                    <w:top w:val="none" w:sz="0" w:space="0" w:color="auto"/>
                    <w:left w:val="none" w:sz="0" w:space="0" w:color="auto"/>
                    <w:bottom w:val="none" w:sz="0" w:space="0" w:color="auto"/>
                    <w:right w:val="none" w:sz="0" w:space="0" w:color="auto"/>
                  </w:divBdr>
                  <w:divsChild>
                    <w:div w:id="44839481">
                      <w:marLeft w:val="0"/>
                      <w:marRight w:val="0"/>
                      <w:marTop w:val="0"/>
                      <w:marBottom w:val="0"/>
                      <w:divBdr>
                        <w:top w:val="none" w:sz="0" w:space="0" w:color="auto"/>
                        <w:left w:val="none" w:sz="0" w:space="0" w:color="auto"/>
                        <w:bottom w:val="none" w:sz="0" w:space="0" w:color="auto"/>
                        <w:right w:val="none" w:sz="0" w:space="0" w:color="auto"/>
                      </w:divBdr>
                      <w:divsChild>
                        <w:div w:id="1425615134">
                          <w:marLeft w:val="0"/>
                          <w:marRight w:val="0"/>
                          <w:marTop w:val="0"/>
                          <w:marBottom w:val="0"/>
                          <w:divBdr>
                            <w:top w:val="none" w:sz="0" w:space="0" w:color="auto"/>
                            <w:left w:val="none" w:sz="0" w:space="0" w:color="auto"/>
                            <w:bottom w:val="none" w:sz="0" w:space="0" w:color="auto"/>
                            <w:right w:val="none" w:sz="0" w:space="0" w:color="auto"/>
                          </w:divBdr>
                          <w:divsChild>
                            <w:div w:id="1977639284">
                              <w:marLeft w:val="0"/>
                              <w:marRight w:val="0"/>
                              <w:marTop w:val="0"/>
                              <w:marBottom w:val="0"/>
                              <w:divBdr>
                                <w:top w:val="none" w:sz="0" w:space="0" w:color="auto"/>
                                <w:left w:val="none" w:sz="0" w:space="0" w:color="auto"/>
                                <w:bottom w:val="none" w:sz="0" w:space="0" w:color="auto"/>
                                <w:right w:val="none" w:sz="0" w:space="0" w:color="auto"/>
                              </w:divBdr>
                              <w:divsChild>
                                <w:div w:id="1974364804">
                                  <w:marLeft w:val="0"/>
                                  <w:marRight w:val="0"/>
                                  <w:marTop w:val="0"/>
                                  <w:marBottom w:val="0"/>
                                  <w:divBdr>
                                    <w:top w:val="none" w:sz="0" w:space="0" w:color="auto"/>
                                    <w:left w:val="none" w:sz="0" w:space="0" w:color="auto"/>
                                    <w:bottom w:val="none" w:sz="0" w:space="0" w:color="auto"/>
                                    <w:right w:val="none" w:sz="0" w:space="0" w:color="auto"/>
                                  </w:divBdr>
                                  <w:divsChild>
                                    <w:div w:id="1858539147">
                                      <w:marLeft w:val="0"/>
                                      <w:marRight w:val="0"/>
                                      <w:marTop w:val="0"/>
                                      <w:marBottom w:val="0"/>
                                      <w:divBdr>
                                        <w:top w:val="none" w:sz="0" w:space="0" w:color="auto"/>
                                        <w:left w:val="none" w:sz="0" w:space="0" w:color="auto"/>
                                        <w:bottom w:val="none" w:sz="0" w:space="0" w:color="auto"/>
                                        <w:right w:val="none" w:sz="0" w:space="0" w:color="auto"/>
                                      </w:divBdr>
                                      <w:divsChild>
                                        <w:div w:id="1705518879">
                                          <w:marLeft w:val="0"/>
                                          <w:marRight w:val="0"/>
                                          <w:marTop w:val="0"/>
                                          <w:marBottom w:val="0"/>
                                          <w:divBdr>
                                            <w:top w:val="none" w:sz="0" w:space="0" w:color="auto"/>
                                            <w:left w:val="none" w:sz="0" w:space="0" w:color="auto"/>
                                            <w:bottom w:val="none" w:sz="0" w:space="0" w:color="auto"/>
                                            <w:right w:val="none" w:sz="0" w:space="0" w:color="auto"/>
                                          </w:divBdr>
                                          <w:divsChild>
                                            <w:div w:id="924613880">
                                              <w:marLeft w:val="0"/>
                                              <w:marRight w:val="0"/>
                                              <w:marTop w:val="0"/>
                                              <w:marBottom w:val="0"/>
                                              <w:divBdr>
                                                <w:top w:val="none" w:sz="0" w:space="0" w:color="auto"/>
                                                <w:left w:val="none" w:sz="0" w:space="0" w:color="auto"/>
                                                <w:bottom w:val="none" w:sz="0" w:space="0" w:color="auto"/>
                                                <w:right w:val="none" w:sz="0" w:space="0" w:color="auto"/>
                                              </w:divBdr>
                                              <w:divsChild>
                                                <w:div w:id="2107841419">
                                                  <w:marLeft w:val="0"/>
                                                  <w:marRight w:val="0"/>
                                                  <w:marTop w:val="0"/>
                                                  <w:marBottom w:val="0"/>
                                                  <w:divBdr>
                                                    <w:top w:val="none" w:sz="0" w:space="0" w:color="auto"/>
                                                    <w:left w:val="none" w:sz="0" w:space="0" w:color="auto"/>
                                                    <w:bottom w:val="none" w:sz="0" w:space="0" w:color="auto"/>
                                                    <w:right w:val="none" w:sz="0" w:space="0" w:color="auto"/>
                                                  </w:divBdr>
                                                  <w:divsChild>
                                                    <w:div w:id="2110006408">
                                                      <w:marLeft w:val="0"/>
                                                      <w:marRight w:val="0"/>
                                                      <w:marTop w:val="0"/>
                                                      <w:marBottom w:val="0"/>
                                                      <w:divBdr>
                                                        <w:top w:val="none" w:sz="0" w:space="0" w:color="auto"/>
                                                        <w:left w:val="none" w:sz="0" w:space="0" w:color="auto"/>
                                                        <w:bottom w:val="none" w:sz="0" w:space="0" w:color="auto"/>
                                                        <w:right w:val="none" w:sz="0" w:space="0" w:color="auto"/>
                                                      </w:divBdr>
                                                      <w:divsChild>
                                                        <w:div w:id="409667875">
                                                          <w:marLeft w:val="0"/>
                                                          <w:marRight w:val="0"/>
                                                          <w:marTop w:val="0"/>
                                                          <w:marBottom w:val="0"/>
                                                          <w:divBdr>
                                                            <w:top w:val="none" w:sz="0" w:space="0" w:color="auto"/>
                                                            <w:left w:val="none" w:sz="0" w:space="0" w:color="auto"/>
                                                            <w:bottom w:val="none" w:sz="0" w:space="0" w:color="auto"/>
                                                            <w:right w:val="none" w:sz="0" w:space="0" w:color="auto"/>
                                                          </w:divBdr>
                                                          <w:divsChild>
                                                            <w:div w:id="126507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51769972">
      <w:bodyDiv w:val="1"/>
      <w:marLeft w:val="0"/>
      <w:marRight w:val="0"/>
      <w:marTop w:val="0"/>
      <w:marBottom w:val="0"/>
      <w:divBdr>
        <w:top w:val="none" w:sz="0" w:space="0" w:color="auto"/>
        <w:left w:val="none" w:sz="0" w:space="0" w:color="auto"/>
        <w:bottom w:val="none" w:sz="0" w:space="0" w:color="auto"/>
        <w:right w:val="none" w:sz="0" w:space="0" w:color="auto"/>
      </w:divBdr>
      <w:divsChild>
        <w:div w:id="150874911">
          <w:marLeft w:val="0"/>
          <w:marRight w:val="0"/>
          <w:marTop w:val="0"/>
          <w:marBottom w:val="0"/>
          <w:divBdr>
            <w:top w:val="none" w:sz="0" w:space="0" w:color="auto"/>
            <w:left w:val="none" w:sz="0" w:space="0" w:color="auto"/>
            <w:bottom w:val="none" w:sz="0" w:space="0" w:color="auto"/>
            <w:right w:val="none" w:sz="0" w:space="0" w:color="auto"/>
          </w:divBdr>
          <w:divsChild>
            <w:div w:id="791900732">
              <w:marLeft w:val="0"/>
              <w:marRight w:val="0"/>
              <w:marTop w:val="0"/>
              <w:marBottom w:val="0"/>
              <w:divBdr>
                <w:top w:val="none" w:sz="0" w:space="0" w:color="auto"/>
                <w:left w:val="none" w:sz="0" w:space="0" w:color="auto"/>
                <w:bottom w:val="none" w:sz="0" w:space="0" w:color="auto"/>
                <w:right w:val="none" w:sz="0" w:space="0" w:color="auto"/>
              </w:divBdr>
              <w:divsChild>
                <w:div w:id="617755336">
                  <w:marLeft w:val="0"/>
                  <w:marRight w:val="0"/>
                  <w:marTop w:val="0"/>
                  <w:marBottom w:val="0"/>
                  <w:divBdr>
                    <w:top w:val="none" w:sz="0" w:space="0" w:color="auto"/>
                    <w:left w:val="none" w:sz="0" w:space="0" w:color="auto"/>
                    <w:bottom w:val="none" w:sz="0" w:space="0" w:color="auto"/>
                    <w:right w:val="none" w:sz="0" w:space="0" w:color="auto"/>
                  </w:divBdr>
                  <w:divsChild>
                    <w:div w:id="1588536994">
                      <w:marLeft w:val="0"/>
                      <w:marRight w:val="0"/>
                      <w:marTop w:val="0"/>
                      <w:marBottom w:val="0"/>
                      <w:divBdr>
                        <w:top w:val="none" w:sz="0" w:space="0" w:color="auto"/>
                        <w:left w:val="none" w:sz="0" w:space="0" w:color="auto"/>
                        <w:bottom w:val="none" w:sz="0" w:space="0" w:color="auto"/>
                        <w:right w:val="none" w:sz="0" w:space="0" w:color="auto"/>
                      </w:divBdr>
                      <w:divsChild>
                        <w:div w:id="1536848152">
                          <w:marLeft w:val="0"/>
                          <w:marRight w:val="0"/>
                          <w:marTop w:val="0"/>
                          <w:marBottom w:val="0"/>
                          <w:divBdr>
                            <w:top w:val="none" w:sz="0" w:space="0" w:color="auto"/>
                            <w:left w:val="none" w:sz="0" w:space="0" w:color="auto"/>
                            <w:bottom w:val="none" w:sz="0" w:space="0" w:color="auto"/>
                            <w:right w:val="none" w:sz="0" w:space="0" w:color="auto"/>
                          </w:divBdr>
                          <w:divsChild>
                            <w:div w:id="1031227543">
                              <w:marLeft w:val="0"/>
                              <w:marRight w:val="0"/>
                              <w:marTop w:val="0"/>
                              <w:marBottom w:val="0"/>
                              <w:divBdr>
                                <w:top w:val="none" w:sz="0" w:space="0" w:color="auto"/>
                                <w:left w:val="none" w:sz="0" w:space="0" w:color="auto"/>
                                <w:bottom w:val="none" w:sz="0" w:space="0" w:color="auto"/>
                                <w:right w:val="none" w:sz="0" w:space="0" w:color="auto"/>
                              </w:divBdr>
                              <w:divsChild>
                                <w:div w:id="338778226">
                                  <w:marLeft w:val="0"/>
                                  <w:marRight w:val="0"/>
                                  <w:marTop w:val="0"/>
                                  <w:marBottom w:val="0"/>
                                  <w:divBdr>
                                    <w:top w:val="none" w:sz="0" w:space="0" w:color="auto"/>
                                    <w:left w:val="none" w:sz="0" w:space="0" w:color="auto"/>
                                    <w:bottom w:val="none" w:sz="0" w:space="0" w:color="auto"/>
                                    <w:right w:val="none" w:sz="0" w:space="0" w:color="auto"/>
                                  </w:divBdr>
                                  <w:divsChild>
                                    <w:div w:id="2041781227">
                                      <w:marLeft w:val="0"/>
                                      <w:marRight w:val="0"/>
                                      <w:marTop w:val="0"/>
                                      <w:marBottom w:val="0"/>
                                      <w:divBdr>
                                        <w:top w:val="none" w:sz="0" w:space="0" w:color="auto"/>
                                        <w:left w:val="none" w:sz="0" w:space="0" w:color="auto"/>
                                        <w:bottom w:val="none" w:sz="0" w:space="0" w:color="auto"/>
                                        <w:right w:val="none" w:sz="0" w:space="0" w:color="auto"/>
                                      </w:divBdr>
                                      <w:divsChild>
                                        <w:div w:id="2001151812">
                                          <w:marLeft w:val="0"/>
                                          <w:marRight w:val="0"/>
                                          <w:marTop w:val="0"/>
                                          <w:marBottom w:val="0"/>
                                          <w:divBdr>
                                            <w:top w:val="none" w:sz="0" w:space="0" w:color="auto"/>
                                            <w:left w:val="none" w:sz="0" w:space="0" w:color="auto"/>
                                            <w:bottom w:val="none" w:sz="0" w:space="0" w:color="auto"/>
                                            <w:right w:val="none" w:sz="0" w:space="0" w:color="auto"/>
                                          </w:divBdr>
                                          <w:divsChild>
                                            <w:div w:id="1759250729">
                                              <w:marLeft w:val="0"/>
                                              <w:marRight w:val="0"/>
                                              <w:marTop w:val="0"/>
                                              <w:marBottom w:val="0"/>
                                              <w:divBdr>
                                                <w:top w:val="none" w:sz="0" w:space="0" w:color="auto"/>
                                                <w:left w:val="none" w:sz="0" w:space="0" w:color="auto"/>
                                                <w:bottom w:val="none" w:sz="0" w:space="0" w:color="auto"/>
                                                <w:right w:val="none" w:sz="0" w:space="0" w:color="auto"/>
                                              </w:divBdr>
                                              <w:divsChild>
                                                <w:div w:id="43530533">
                                                  <w:marLeft w:val="0"/>
                                                  <w:marRight w:val="0"/>
                                                  <w:marTop w:val="0"/>
                                                  <w:marBottom w:val="0"/>
                                                  <w:divBdr>
                                                    <w:top w:val="none" w:sz="0" w:space="0" w:color="auto"/>
                                                    <w:left w:val="none" w:sz="0" w:space="0" w:color="auto"/>
                                                    <w:bottom w:val="none" w:sz="0" w:space="0" w:color="auto"/>
                                                    <w:right w:val="none" w:sz="0" w:space="0" w:color="auto"/>
                                                  </w:divBdr>
                                                  <w:divsChild>
                                                    <w:div w:id="525604475">
                                                      <w:marLeft w:val="0"/>
                                                      <w:marRight w:val="0"/>
                                                      <w:marTop w:val="0"/>
                                                      <w:marBottom w:val="0"/>
                                                      <w:divBdr>
                                                        <w:top w:val="none" w:sz="0" w:space="0" w:color="auto"/>
                                                        <w:left w:val="none" w:sz="0" w:space="0" w:color="auto"/>
                                                        <w:bottom w:val="none" w:sz="0" w:space="0" w:color="auto"/>
                                                        <w:right w:val="none" w:sz="0" w:space="0" w:color="auto"/>
                                                      </w:divBdr>
                                                      <w:divsChild>
                                                        <w:div w:id="713311364">
                                                          <w:marLeft w:val="0"/>
                                                          <w:marRight w:val="0"/>
                                                          <w:marTop w:val="0"/>
                                                          <w:marBottom w:val="0"/>
                                                          <w:divBdr>
                                                            <w:top w:val="none" w:sz="0" w:space="0" w:color="auto"/>
                                                            <w:left w:val="none" w:sz="0" w:space="0" w:color="auto"/>
                                                            <w:bottom w:val="none" w:sz="0" w:space="0" w:color="auto"/>
                                                            <w:right w:val="none" w:sz="0" w:space="0" w:color="auto"/>
                                                          </w:divBdr>
                                                          <w:divsChild>
                                                            <w:div w:id="104039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52403505">
      <w:bodyDiv w:val="1"/>
      <w:marLeft w:val="0"/>
      <w:marRight w:val="0"/>
      <w:marTop w:val="0"/>
      <w:marBottom w:val="0"/>
      <w:divBdr>
        <w:top w:val="none" w:sz="0" w:space="0" w:color="auto"/>
        <w:left w:val="none" w:sz="0" w:space="0" w:color="auto"/>
        <w:bottom w:val="none" w:sz="0" w:space="0" w:color="auto"/>
        <w:right w:val="none" w:sz="0" w:space="0" w:color="auto"/>
      </w:divBdr>
    </w:div>
    <w:div w:id="1865364652">
      <w:bodyDiv w:val="1"/>
      <w:marLeft w:val="0"/>
      <w:marRight w:val="0"/>
      <w:marTop w:val="0"/>
      <w:marBottom w:val="0"/>
      <w:divBdr>
        <w:top w:val="none" w:sz="0" w:space="0" w:color="auto"/>
        <w:left w:val="none" w:sz="0" w:space="0" w:color="auto"/>
        <w:bottom w:val="none" w:sz="0" w:space="0" w:color="auto"/>
        <w:right w:val="none" w:sz="0" w:space="0" w:color="auto"/>
      </w:divBdr>
    </w:div>
    <w:div w:id="1874150021">
      <w:bodyDiv w:val="1"/>
      <w:marLeft w:val="0"/>
      <w:marRight w:val="0"/>
      <w:marTop w:val="0"/>
      <w:marBottom w:val="0"/>
      <w:divBdr>
        <w:top w:val="none" w:sz="0" w:space="0" w:color="auto"/>
        <w:left w:val="none" w:sz="0" w:space="0" w:color="auto"/>
        <w:bottom w:val="none" w:sz="0" w:space="0" w:color="auto"/>
        <w:right w:val="none" w:sz="0" w:space="0" w:color="auto"/>
      </w:divBdr>
      <w:divsChild>
        <w:div w:id="372390071">
          <w:marLeft w:val="0"/>
          <w:marRight w:val="0"/>
          <w:marTop w:val="0"/>
          <w:marBottom w:val="0"/>
          <w:divBdr>
            <w:top w:val="none" w:sz="0" w:space="0" w:color="auto"/>
            <w:left w:val="none" w:sz="0" w:space="0" w:color="auto"/>
            <w:bottom w:val="none" w:sz="0" w:space="0" w:color="auto"/>
            <w:right w:val="none" w:sz="0" w:space="0" w:color="auto"/>
          </w:divBdr>
          <w:divsChild>
            <w:div w:id="1210068859">
              <w:marLeft w:val="0"/>
              <w:marRight w:val="0"/>
              <w:marTop w:val="0"/>
              <w:marBottom w:val="0"/>
              <w:divBdr>
                <w:top w:val="none" w:sz="0" w:space="0" w:color="auto"/>
                <w:left w:val="none" w:sz="0" w:space="0" w:color="auto"/>
                <w:bottom w:val="none" w:sz="0" w:space="0" w:color="auto"/>
                <w:right w:val="none" w:sz="0" w:space="0" w:color="auto"/>
              </w:divBdr>
              <w:divsChild>
                <w:div w:id="893397300">
                  <w:marLeft w:val="0"/>
                  <w:marRight w:val="0"/>
                  <w:marTop w:val="0"/>
                  <w:marBottom w:val="0"/>
                  <w:divBdr>
                    <w:top w:val="none" w:sz="0" w:space="0" w:color="auto"/>
                    <w:left w:val="none" w:sz="0" w:space="0" w:color="auto"/>
                    <w:bottom w:val="none" w:sz="0" w:space="0" w:color="auto"/>
                    <w:right w:val="none" w:sz="0" w:space="0" w:color="auto"/>
                  </w:divBdr>
                  <w:divsChild>
                    <w:div w:id="1100760514">
                      <w:marLeft w:val="0"/>
                      <w:marRight w:val="0"/>
                      <w:marTop w:val="0"/>
                      <w:marBottom w:val="0"/>
                      <w:divBdr>
                        <w:top w:val="none" w:sz="0" w:space="0" w:color="auto"/>
                        <w:left w:val="none" w:sz="0" w:space="0" w:color="auto"/>
                        <w:bottom w:val="none" w:sz="0" w:space="0" w:color="auto"/>
                        <w:right w:val="none" w:sz="0" w:space="0" w:color="auto"/>
                      </w:divBdr>
                      <w:divsChild>
                        <w:div w:id="277370844">
                          <w:marLeft w:val="0"/>
                          <w:marRight w:val="0"/>
                          <w:marTop w:val="0"/>
                          <w:marBottom w:val="0"/>
                          <w:divBdr>
                            <w:top w:val="none" w:sz="0" w:space="0" w:color="auto"/>
                            <w:left w:val="none" w:sz="0" w:space="0" w:color="auto"/>
                            <w:bottom w:val="none" w:sz="0" w:space="0" w:color="auto"/>
                            <w:right w:val="none" w:sz="0" w:space="0" w:color="auto"/>
                          </w:divBdr>
                          <w:divsChild>
                            <w:div w:id="1340542854">
                              <w:marLeft w:val="0"/>
                              <w:marRight w:val="0"/>
                              <w:marTop w:val="0"/>
                              <w:marBottom w:val="0"/>
                              <w:divBdr>
                                <w:top w:val="none" w:sz="0" w:space="0" w:color="auto"/>
                                <w:left w:val="none" w:sz="0" w:space="0" w:color="auto"/>
                                <w:bottom w:val="none" w:sz="0" w:space="0" w:color="auto"/>
                                <w:right w:val="none" w:sz="0" w:space="0" w:color="auto"/>
                              </w:divBdr>
                              <w:divsChild>
                                <w:div w:id="1136677852">
                                  <w:marLeft w:val="0"/>
                                  <w:marRight w:val="0"/>
                                  <w:marTop w:val="0"/>
                                  <w:marBottom w:val="0"/>
                                  <w:divBdr>
                                    <w:top w:val="none" w:sz="0" w:space="0" w:color="auto"/>
                                    <w:left w:val="none" w:sz="0" w:space="0" w:color="auto"/>
                                    <w:bottom w:val="none" w:sz="0" w:space="0" w:color="auto"/>
                                    <w:right w:val="none" w:sz="0" w:space="0" w:color="auto"/>
                                  </w:divBdr>
                                  <w:divsChild>
                                    <w:div w:id="1879312850">
                                      <w:marLeft w:val="0"/>
                                      <w:marRight w:val="0"/>
                                      <w:marTop w:val="0"/>
                                      <w:marBottom w:val="0"/>
                                      <w:divBdr>
                                        <w:top w:val="none" w:sz="0" w:space="0" w:color="auto"/>
                                        <w:left w:val="none" w:sz="0" w:space="0" w:color="auto"/>
                                        <w:bottom w:val="none" w:sz="0" w:space="0" w:color="auto"/>
                                        <w:right w:val="none" w:sz="0" w:space="0" w:color="auto"/>
                                      </w:divBdr>
                                      <w:divsChild>
                                        <w:div w:id="982850368">
                                          <w:marLeft w:val="0"/>
                                          <w:marRight w:val="0"/>
                                          <w:marTop w:val="0"/>
                                          <w:marBottom w:val="0"/>
                                          <w:divBdr>
                                            <w:top w:val="none" w:sz="0" w:space="0" w:color="auto"/>
                                            <w:left w:val="none" w:sz="0" w:space="0" w:color="auto"/>
                                            <w:bottom w:val="none" w:sz="0" w:space="0" w:color="auto"/>
                                            <w:right w:val="none" w:sz="0" w:space="0" w:color="auto"/>
                                          </w:divBdr>
                                          <w:divsChild>
                                            <w:div w:id="1778601337">
                                              <w:marLeft w:val="0"/>
                                              <w:marRight w:val="0"/>
                                              <w:marTop w:val="0"/>
                                              <w:marBottom w:val="0"/>
                                              <w:divBdr>
                                                <w:top w:val="none" w:sz="0" w:space="0" w:color="auto"/>
                                                <w:left w:val="none" w:sz="0" w:space="0" w:color="auto"/>
                                                <w:bottom w:val="none" w:sz="0" w:space="0" w:color="auto"/>
                                                <w:right w:val="none" w:sz="0" w:space="0" w:color="auto"/>
                                              </w:divBdr>
                                              <w:divsChild>
                                                <w:div w:id="1888179382">
                                                  <w:marLeft w:val="0"/>
                                                  <w:marRight w:val="0"/>
                                                  <w:marTop w:val="0"/>
                                                  <w:marBottom w:val="0"/>
                                                  <w:divBdr>
                                                    <w:top w:val="none" w:sz="0" w:space="0" w:color="auto"/>
                                                    <w:left w:val="none" w:sz="0" w:space="0" w:color="auto"/>
                                                    <w:bottom w:val="none" w:sz="0" w:space="0" w:color="auto"/>
                                                    <w:right w:val="none" w:sz="0" w:space="0" w:color="auto"/>
                                                  </w:divBdr>
                                                  <w:divsChild>
                                                    <w:div w:id="617764222">
                                                      <w:marLeft w:val="0"/>
                                                      <w:marRight w:val="0"/>
                                                      <w:marTop w:val="0"/>
                                                      <w:marBottom w:val="0"/>
                                                      <w:divBdr>
                                                        <w:top w:val="none" w:sz="0" w:space="0" w:color="auto"/>
                                                        <w:left w:val="none" w:sz="0" w:space="0" w:color="auto"/>
                                                        <w:bottom w:val="none" w:sz="0" w:space="0" w:color="auto"/>
                                                        <w:right w:val="none" w:sz="0" w:space="0" w:color="auto"/>
                                                      </w:divBdr>
                                                      <w:divsChild>
                                                        <w:div w:id="892347565">
                                                          <w:marLeft w:val="0"/>
                                                          <w:marRight w:val="0"/>
                                                          <w:marTop w:val="0"/>
                                                          <w:marBottom w:val="0"/>
                                                          <w:divBdr>
                                                            <w:top w:val="none" w:sz="0" w:space="0" w:color="auto"/>
                                                            <w:left w:val="none" w:sz="0" w:space="0" w:color="auto"/>
                                                            <w:bottom w:val="none" w:sz="0" w:space="0" w:color="auto"/>
                                                            <w:right w:val="none" w:sz="0" w:space="0" w:color="auto"/>
                                                          </w:divBdr>
                                                          <w:divsChild>
                                                            <w:div w:id="75690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45913907">
      <w:bodyDiv w:val="1"/>
      <w:marLeft w:val="0"/>
      <w:marRight w:val="0"/>
      <w:marTop w:val="0"/>
      <w:marBottom w:val="0"/>
      <w:divBdr>
        <w:top w:val="none" w:sz="0" w:space="0" w:color="auto"/>
        <w:left w:val="none" w:sz="0" w:space="0" w:color="auto"/>
        <w:bottom w:val="none" w:sz="0" w:space="0" w:color="auto"/>
        <w:right w:val="none" w:sz="0" w:space="0" w:color="auto"/>
      </w:divBdr>
    </w:div>
    <w:div w:id="2095201902">
      <w:bodyDiv w:val="1"/>
      <w:marLeft w:val="0"/>
      <w:marRight w:val="0"/>
      <w:marTop w:val="0"/>
      <w:marBottom w:val="0"/>
      <w:divBdr>
        <w:top w:val="none" w:sz="0" w:space="0" w:color="auto"/>
        <w:left w:val="none" w:sz="0" w:space="0" w:color="auto"/>
        <w:bottom w:val="none" w:sz="0" w:space="0" w:color="auto"/>
        <w:right w:val="none" w:sz="0" w:space="0" w:color="auto"/>
      </w:divBdr>
      <w:divsChild>
        <w:div w:id="297343778">
          <w:marLeft w:val="0"/>
          <w:marRight w:val="0"/>
          <w:marTop w:val="0"/>
          <w:marBottom w:val="0"/>
          <w:divBdr>
            <w:top w:val="none" w:sz="0" w:space="0" w:color="auto"/>
            <w:left w:val="none" w:sz="0" w:space="0" w:color="auto"/>
            <w:bottom w:val="none" w:sz="0" w:space="0" w:color="auto"/>
            <w:right w:val="none" w:sz="0" w:space="0" w:color="auto"/>
          </w:divBdr>
          <w:divsChild>
            <w:div w:id="1370111257">
              <w:marLeft w:val="0"/>
              <w:marRight w:val="0"/>
              <w:marTop w:val="0"/>
              <w:marBottom w:val="0"/>
              <w:divBdr>
                <w:top w:val="none" w:sz="0" w:space="0" w:color="auto"/>
                <w:left w:val="none" w:sz="0" w:space="0" w:color="auto"/>
                <w:bottom w:val="none" w:sz="0" w:space="0" w:color="auto"/>
                <w:right w:val="none" w:sz="0" w:space="0" w:color="auto"/>
              </w:divBdr>
              <w:divsChild>
                <w:div w:id="282809232">
                  <w:marLeft w:val="0"/>
                  <w:marRight w:val="0"/>
                  <w:marTop w:val="0"/>
                  <w:marBottom w:val="0"/>
                  <w:divBdr>
                    <w:top w:val="none" w:sz="0" w:space="0" w:color="auto"/>
                    <w:left w:val="none" w:sz="0" w:space="0" w:color="auto"/>
                    <w:bottom w:val="none" w:sz="0" w:space="0" w:color="auto"/>
                    <w:right w:val="none" w:sz="0" w:space="0" w:color="auto"/>
                  </w:divBdr>
                  <w:divsChild>
                    <w:div w:id="2142765367">
                      <w:marLeft w:val="0"/>
                      <w:marRight w:val="0"/>
                      <w:marTop w:val="0"/>
                      <w:marBottom w:val="0"/>
                      <w:divBdr>
                        <w:top w:val="none" w:sz="0" w:space="0" w:color="auto"/>
                        <w:left w:val="none" w:sz="0" w:space="0" w:color="auto"/>
                        <w:bottom w:val="none" w:sz="0" w:space="0" w:color="auto"/>
                        <w:right w:val="none" w:sz="0" w:space="0" w:color="auto"/>
                      </w:divBdr>
                      <w:divsChild>
                        <w:div w:id="1580945343">
                          <w:marLeft w:val="0"/>
                          <w:marRight w:val="0"/>
                          <w:marTop w:val="0"/>
                          <w:marBottom w:val="0"/>
                          <w:divBdr>
                            <w:top w:val="none" w:sz="0" w:space="0" w:color="auto"/>
                            <w:left w:val="none" w:sz="0" w:space="0" w:color="auto"/>
                            <w:bottom w:val="none" w:sz="0" w:space="0" w:color="auto"/>
                            <w:right w:val="none" w:sz="0" w:space="0" w:color="auto"/>
                          </w:divBdr>
                          <w:divsChild>
                            <w:div w:id="1025057283">
                              <w:marLeft w:val="0"/>
                              <w:marRight w:val="0"/>
                              <w:marTop w:val="0"/>
                              <w:marBottom w:val="0"/>
                              <w:divBdr>
                                <w:top w:val="none" w:sz="0" w:space="0" w:color="auto"/>
                                <w:left w:val="none" w:sz="0" w:space="0" w:color="auto"/>
                                <w:bottom w:val="none" w:sz="0" w:space="0" w:color="auto"/>
                                <w:right w:val="none" w:sz="0" w:space="0" w:color="auto"/>
                              </w:divBdr>
                              <w:divsChild>
                                <w:div w:id="1268385367">
                                  <w:marLeft w:val="0"/>
                                  <w:marRight w:val="0"/>
                                  <w:marTop w:val="0"/>
                                  <w:marBottom w:val="0"/>
                                  <w:divBdr>
                                    <w:top w:val="none" w:sz="0" w:space="0" w:color="auto"/>
                                    <w:left w:val="none" w:sz="0" w:space="0" w:color="auto"/>
                                    <w:bottom w:val="none" w:sz="0" w:space="0" w:color="auto"/>
                                    <w:right w:val="none" w:sz="0" w:space="0" w:color="auto"/>
                                  </w:divBdr>
                                  <w:divsChild>
                                    <w:div w:id="1933317674">
                                      <w:marLeft w:val="0"/>
                                      <w:marRight w:val="0"/>
                                      <w:marTop w:val="0"/>
                                      <w:marBottom w:val="0"/>
                                      <w:divBdr>
                                        <w:top w:val="none" w:sz="0" w:space="0" w:color="auto"/>
                                        <w:left w:val="none" w:sz="0" w:space="0" w:color="auto"/>
                                        <w:bottom w:val="none" w:sz="0" w:space="0" w:color="auto"/>
                                        <w:right w:val="none" w:sz="0" w:space="0" w:color="auto"/>
                                      </w:divBdr>
                                      <w:divsChild>
                                        <w:div w:id="993337362">
                                          <w:marLeft w:val="0"/>
                                          <w:marRight w:val="0"/>
                                          <w:marTop w:val="0"/>
                                          <w:marBottom w:val="0"/>
                                          <w:divBdr>
                                            <w:top w:val="none" w:sz="0" w:space="0" w:color="auto"/>
                                            <w:left w:val="none" w:sz="0" w:space="0" w:color="auto"/>
                                            <w:bottom w:val="none" w:sz="0" w:space="0" w:color="auto"/>
                                            <w:right w:val="none" w:sz="0" w:space="0" w:color="auto"/>
                                          </w:divBdr>
                                          <w:divsChild>
                                            <w:div w:id="325717028">
                                              <w:marLeft w:val="0"/>
                                              <w:marRight w:val="0"/>
                                              <w:marTop w:val="0"/>
                                              <w:marBottom w:val="0"/>
                                              <w:divBdr>
                                                <w:top w:val="none" w:sz="0" w:space="0" w:color="auto"/>
                                                <w:left w:val="none" w:sz="0" w:space="0" w:color="auto"/>
                                                <w:bottom w:val="none" w:sz="0" w:space="0" w:color="auto"/>
                                                <w:right w:val="none" w:sz="0" w:space="0" w:color="auto"/>
                                              </w:divBdr>
                                              <w:divsChild>
                                                <w:div w:id="887954241">
                                                  <w:marLeft w:val="0"/>
                                                  <w:marRight w:val="0"/>
                                                  <w:marTop w:val="0"/>
                                                  <w:marBottom w:val="0"/>
                                                  <w:divBdr>
                                                    <w:top w:val="none" w:sz="0" w:space="0" w:color="auto"/>
                                                    <w:left w:val="none" w:sz="0" w:space="0" w:color="auto"/>
                                                    <w:bottom w:val="none" w:sz="0" w:space="0" w:color="auto"/>
                                                    <w:right w:val="none" w:sz="0" w:space="0" w:color="auto"/>
                                                  </w:divBdr>
                                                  <w:divsChild>
                                                    <w:div w:id="367150059">
                                                      <w:marLeft w:val="0"/>
                                                      <w:marRight w:val="0"/>
                                                      <w:marTop w:val="0"/>
                                                      <w:marBottom w:val="0"/>
                                                      <w:divBdr>
                                                        <w:top w:val="none" w:sz="0" w:space="0" w:color="auto"/>
                                                        <w:left w:val="none" w:sz="0" w:space="0" w:color="auto"/>
                                                        <w:bottom w:val="none" w:sz="0" w:space="0" w:color="auto"/>
                                                        <w:right w:val="none" w:sz="0" w:space="0" w:color="auto"/>
                                                      </w:divBdr>
                                                      <w:divsChild>
                                                        <w:div w:id="1459495125">
                                                          <w:marLeft w:val="0"/>
                                                          <w:marRight w:val="0"/>
                                                          <w:marTop w:val="0"/>
                                                          <w:marBottom w:val="0"/>
                                                          <w:divBdr>
                                                            <w:top w:val="none" w:sz="0" w:space="0" w:color="auto"/>
                                                            <w:left w:val="none" w:sz="0" w:space="0" w:color="auto"/>
                                                            <w:bottom w:val="none" w:sz="0" w:space="0" w:color="auto"/>
                                                            <w:right w:val="none" w:sz="0" w:space="0" w:color="auto"/>
                                                          </w:divBdr>
                                                          <w:divsChild>
                                                            <w:div w:id="146377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09502482">
      <w:bodyDiv w:val="1"/>
      <w:marLeft w:val="0"/>
      <w:marRight w:val="0"/>
      <w:marTop w:val="0"/>
      <w:marBottom w:val="0"/>
      <w:divBdr>
        <w:top w:val="none" w:sz="0" w:space="0" w:color="auto"/>
        <w:left w:val="none" w:sz="0" w:space="0" w:color="auto"/>
        <w:bottom w:val="none" w:sz="0" w:space="0" w:color="auto"/>
        <w:right w:val="none" w:sz="0" w:space="0" w:color="auto"/>
      </w:divBdr>
      <w:divsChild>
        <w:div w:id="735595011">
          <w:marLeft w:val="0"/>
          <w:marRight w:val="0"/>
          <w:marTop w:val="0"/>
          <w:marBottom w:val="0"/>
          <w:divBdr>
            <w:top w:val="none" w:sz="0" w:space="0" w:color="auto"/>
            <w:left w:val="none" w:sz="0" w:space="0" w:color="auto"/>
            <w:bottom w:val="none" w:sz="0" w:space="0" w:color="auto"/>
            <w:right w:val="none" w:sz="0" w:space="0" w:color="auto"/>
          </w:divBdr>
          <w:divsChild>
            <w:div w:id="1733115486">
              <w:marLeft w:val="0"/>
              <w:marRight w:val="0"/>
              <w:marTop w:val="0"/>
              <w:marBottom w:val="0"/>
              <w:divBdr>
                <w:top w:val="none" w:sz="0" w:space="0" w:color="auto"/>
                <w:left w:val="none" w:sz="0" w:space="0" w:color="auto"/>
                <w:bottom w:val="none" w:sz="0" w:space="0" w:color="auto"/>
                <w:right w:val="none" w:sz="0" w:space="0" w:color="auto"/>
              </w:divBdr>
              <w:divsChild>
                <w:div w:id="721829211">
                  <w:marLeft w:val="0"/>
                  <w:marRight w:val="0"/>
                  <w:marTop w:val="0"/>
                  <w:marBottom w:val="0"/>
                  <w:divBdr>
                    <w:top w:val="none" w:sz="0" w:space="0" w:color="auto"/>
                    <w:left w:val="none" w:sz="0" w:space="0" w:color="auto"/>
                    <w:bottom w:val="none" w:sz="0" w:space="0" w:color="auto"/>
                    <w:right w:val="none" w:sz="0" w:space="0" w:color="auto"/>
                  </w:divBdr>
                  <w:divsChild>
                    <w:div w:id="2024816779">
                      <w:marLeft w:val="0"/>
                      <w:marRight w:val="0"/>
                      <w:marTop w:val="0"/>
                      <w:marBottom w:val="0"/>
                      <w:divBdr>
                        <w:top w:val="none" w:sz="0" w:space="0" w:color="auto"/>
                        <w:left w:val="none" w:sz="0" w:space="0" w:color="auto"/>
                        <w:bottom w:val="none" w:sz="0" w:space="0" w:color="auto"/>
                        <w:right w:val="none" w:sz="0" w:space="0" w:color="auto"/>
                      </w:divBdr>
                      <w:divsChild>
                        <w:div w:id="1517114150">
                          <w:marLeft w:val="0"/>
                          <w:marRight w:val="0"/>
                          <w:marTop w:val="0"/>
                          <w:marBottom w:val="0"/>
                          <w:divBdr>
                            <w:top w:val="none" w:sz="0" w:space="0" w:color="auto"/>
                            <w:left w:val="none" w:sz="0" w:space="0" w:color="auto"/>
                            <w:bottom w:val="none" w:sz="0" w:space="0" w:color="auto"/>
                            <w:right w:val="none" w:sz="0" w:space="0" w:color="auto"/>
                          </w:divBdr>
                          <w:divsChild>
                            <w:div w:id="1169322314">
                              <w:marLeft w:val="0"/>
                              <w:marRight w:val="0"/>
                              <w:marTop w:val="0"/>
                              <w:marBottom w:val="0"/>
                              <w:divBdr>
                                <w:top w:val="none" w:sz="0" w:space="0" w:color="auto"/>
                                <w:left w:val="none" w:sz="0" w:space="0" w:color="auto"/>
                                <w:bottom w:val="none" w:sz="0" w:space="0" w:color="auto"/>
                                <w:right w:val="none" w:sz="0" w:space="0" w:color="auto"/>
                              </w:divBdr>
                              <w:divsChild>
                                <w:div w:id="28458197">
                                  <w:marLeft w:val="0"/>
                                  <w:marRight w:val="0"/>
                                  <w:marTop w:val="0"/>
                                  <w:marBottom w:val="0"/>
                                  <w:divBdr>
                                    <w:top w:val="none" w:sz="0" w:space="0" w:color="auto"/>
                                    <w:left w:val="none" w:sz="0" w:space="0" w:color="auto"/>
                                    <w:bottom w:val="none" w:sz="0" w:space="0" w:color="auto"/>
                                    <w:right w:val="none" w:sz="0" w:space="0" w:color="auto"/>
                                  </w:divBdr>
                                  <w:divsChild>
                                    <w:div w:id="958799704">
                                      <w:marLeft w:val="0"/>
                                      <w:marRight w:val="0"/>
                                      <w:marTop w:val="0"/>
                                      <w:marBottom w:val="0"/>
                                      <w:divBdr>
                                        <w:top w:val="none" w:sz="0" w:space="0" w:color="auto"/>
                                        <w:left w:val="none" w:sz="0" w:space="0" w:color="auto"/>
                                        <w:bottom w:val="none" w:sz="0" w:space="0" w:color="auto"/>
                                        <w:right w:val="none" w:sz="0" w:space="0" w:color="auto"/>
                                      </w:divBdr>
                                      <w:divsChild>
                                        <w:div w:id="986588754">
                                          <w:marLeft w:val="0"/>
                                          <w:marRight w:val="0"/>
                                          <w:marTop w:val="0"/>
                                          <w:marBottom w:val="0"/>
                                          <w:divBdr>
                                            <w:top w:val="none" w:sz="0" w:space="0" w:color="auto"/>
                                            <w:left w:val="none" w:sz="0" w:space="0" w:color="auto"/>
                                            <w:bottom w:val="none" w:sz="0" w:space="0" w:color="auto"/>
                                            <w:right w:val="none" w:sz="0" w:space="0" w:color="auto"/>
                                          </w:divBdr>
                                          <w:divsChild>
                                            <w:div w:id="1701394704">
                                              <w:marLeft w:val="0"/>
                                              <w:marRight w:val="0"/>
                                              <w:marTop w:val="0"/>
                                              <w:marBottom w:val="0"/>
                                              <w:divBdr>
                                                <w:top w:val="none" w:sz="0" w:space="0" w:color="auto"/>
                                                <w:left w:val="none" w:sz="0" w:space="0" w:color="auto"/>
                                                <w:bottom w:val="none" w:sz="0" w:space="0" w:color="auto"/>
                                                <w:right w:val="none" w:sz="0" w:space="0" w:color="auto"/>
                                              </w:divBdr>
                                              <w:divsChild>
                                                <w:div w:id="1565795263">
                                                  <w:marLeft w:val="0"/>
                                                  <w:marRight w:val="0"/>
                                                  <w:marTop w:val="0"/>
                                                  <w:marBottom w:val="0"/>
                                                  <w:divBdr>
                                                    <w:top w:val="none" w:sz="0" w:space="0" w:color="auto"/>
                                                    <w:left w:val="none" w:sz="0" w:space="0" w:color="auto"/>
                                                    <w:bottom w:val="none" w:sz="0" w:space="0" w:color="auto"/>
                                                    <w:right w:val="none" w:sz="0" w:space="0" w:color="auto"/>
                                                  </w:divBdr>
                                                  <w:divsChild>
                                                    <w:div w:id="26412775">
                                                      <w:marLeft w:val="0"/>
                                                      <w:marRight w:val="0"/>
                                                      <w:marTop w:val="0"/>
                                                      <w:marBottom w:val="0"/>
                                                      <w:divBdr>
                                                        <w:top w:val="none" w:sz="0" w:space="0" w:color="auto"/>
                                                        <w:left w:val="none" w:sz="0" w:space="0" w:color="auto"/>
                                                        <w:bottom w:val="none" w:sz="0" w:space="0" w:color="auto"/>
                                                        <w:right w:val="none" w:sz="0" w:space="0" w:color="auto"/>
                                                      </w:divBdr>
                                                      <w:divsChild>
                                                        <w:div w:id="1043407444">
                                                          <w:marLeft w:val="0"/>
                                                          <w:marRight w:val="0"/>
                                                          <w:marTop w:val="0"/>
                                                          <w:marBottom w:val="0"/>
                                                          <w:divBdr>
                                                            <w:top w:val="none" w:sz="0" w:space="0" w:color="auto"/>
                                                            <w:left w:val="none" w:sz="0" w:space="0" w:color="auto"/>
                                                            <w:bottom w:val="none" w:sz="0" w:space="0" w:color="auto"/>
                                                            <w:right w:val="none" w:sz="0" w:space="0" w:color="auto"/>
                                                          </w:divBdr>
                                                          <w:divsChild>
                                                            <w:div w:id="41217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76D1FF-98E9-4411-A43D-5987B8E4E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2844</Words>
  <Characters>16211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Iles</dc:creator>
  <cp:keywords/>
  <dc:description/>
  <cp:lastModifiedBy>cody evans</cp:lastModifiedBy>
  <cp:revision>335</cp:revision>
  <dcterms:created xsi:type="dcterms:W3CDTF">2024-11-11T09:19:00Z</dcterms:created>
  <dcterms:modified xsi:type="dcterms:W3CDTF">2024-11-29T08:26:00Z</dcterms:modified>
</cp:coreProperties>
</file>