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04"/>
        <w:gridCol w:w="3498"/>
        <w:gridCol w:w="2268"/>
        <w:gridCol w:w="2665"/>
      </w:tblGrid>
      <w:tr w:rsidRPr="00A406E5" w:rsidR="00DB116D" w:rsidTr="463C47D9" w14:paraId="51C04FAB" w14:textId="77777777">
        <w:tc>
          <w:tcPr>
            <w:tcW w:w="1604"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431"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463C47D9" w14:paraId="1E16D525" w14:textId="77777777">
        <w:tc>
          <w:tcPr>
            <w:tcW w:w="1604"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431" w:type="dxa"/>
            <w:gridSpan w:val="3"/>
            <w:tcMar/>
          </w:tcPr>
          <w:p w:rsidRPr="00A406E5" w:rsidR="008F1308" w:rsidP="004123C0" w:rsidRDefault="004123C0" w14:paraId="4819BA8F" w14:textId="0E2D1247">
            <w:pPr>
              <w:spacing w:before="120" w:after="120"/>
              <w:jc w:val="both"/>
              <w:rPr>
                <w:rFonts w:ascii="Arial" w:hAnsi="Arial" w:cs="Arial"/>
                <w:b/>
                <w:sz w:val="22"/>
                <w:szCs w:val="22"/>
              </w:rPr>
            </w:pPr>
            <w:r w:rsidRPr="004123C0">
              <w:rPr>
                <w:rFonts w:ascii="Arial" w:hAnsi="Arial" w:cs="Arial"/>
                <w:b/>
                <w:bCs/>
                <w:sz w:val="22"/>
                <w:szCs w:val="22"/>
              </w:rPr>
              <w:t>Psychological Classifications and Provisions</w:t>
            </w:r>
          </w:p>
        </w:tc>
      </w:tr>
      <w:tr w:rsidRPr="00A406E5" w:rsidR="00B84B5B" w:rsidTr="463C47D9" w14:paraId="374222DB" w14:textId="77777777">
        <w:tc>
          <w:tcPr>
            <w:tcW w:w="1604"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498" w:type="dxa"/>
            <w:tcMar/>
          </w:tcPr>
          <w:p w:rsidRPr="00A406E5" w:rsidR="00B84B5B" w:rsidP="00152E9D" w:rsidRDefault="00345319" w14:paraId="0F380942" w14:textId="3C41E29D">
            <w:pPr>
              <w:spacing w:before="120" w:after="120"/>
              <w:jc w:val="both"/>
              <w:rPr>
                <w:rFonts w:ascii="Arial" w:hAnsi="Arial" w:cs="Arial"/>
                <w:b/>
                <w:sz w:val="22"/>
                <w:szCs w:val="22"/>
              </w:rPr>
            </w:pPr>
            <w:r>
              <w:rPr>
                <w:rFonts w:ascii="Arial" w:hAnsi="Arial" w:cs="Arial"/>
                <w:b/>
                <w:sz w:val="22"/>
                <w:szCs w:val="22"/>
              </w:rPr>
              <w:t>BMHP602</w:t>
            </w:r>
            <w:r w:rsidR="004123C0">
              <w:rPr>
                <w:rFonts w:ascii="Arial" w:hAnsi="Arial" w:cs="Arial"/>
                <w:b/>
                <w:sz w:val="22"/>
                <w:szCs w:val="22"/>
              </w:rPr>
              <w:t>9</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65"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463C47D9" w14:paraId="66606AEF" w14:textId="77777777">
        <w:trPr>
          <w:trHeight w:val="1252"/>
        </w:trPr>
        <w:tc>
          <w:tcPr>
            <w:tcW w:w="1604"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498" w:type="dxa"/>
            <w:tcMar/>
          </w:tcPr>
          <w:p w:rsidRPr="00A406E5" w:rsidR="00DB116D" w:rsidP="463C47D9" w:rsidRDefault="00DB116D" w14:paraId="53672AE5" w14:textId="4374CC7A">
            <w:pPr>
              <w:spacing w:before="120" w:after="120"/>
              <w:jc w:val="both"/>
              <w:rPr>
                <w:rFonts w:ascii="Arial" w:hAnsi="Arial" w:cs="Arial"/>
                <w:b w:val="1"/>
                <w:bCs w:val="1"/>
                <w:sz w:val="22"/>
                <w:szCs w:val="22"/>
              </w:rPr>
            </w:pPr>
            <w:r w:rsidRPr="463C47D9" w:rsidR="078481C6">
              <w:rPr>
                <w:rFonts w:ascii="Arial" w:hAnsi="Arial" w:cs="Arial"/>
                <w:b w:val="1"/>
                <w:bCs w:val="1"/>
                <w:sz w:val="22"/>
                <w:szCs w:val="22"/>
              </w:rPr>
              <w:t xml:space="preserve">Neale Haddon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65" w:type="dxa"/>
            <w:tcMar/>
          </w:tcPr>
          <w:p w:rsidRPr="00A406E5" w:rsidR="00DB116D" w:rsidP="004123C0" w:rsidRDefault="004123C0" w14:paraId="76E26598" w14:textId="6F55A9B7">
            <w:pPr>
              <w:spacing w:before="120" w:after="120" w:line="360" w:lineRule="auto"/>
              <w:rPr>
                <w:rFonts w:ascii="Arial" w:hAnsi="Arial" w:cs="Arial"/>
                <w:b/>
                <w:sz w:val="22"/>
                <w:szCs w:val="22"/>
              </w:rPr>
            </w:pPr>
            <w:r w:rsidRPr="004123C0">
              <w:rPr>
                <w:rFonts w:ascii="Arial" w:hAnsi="Arial" w:cs="Arial"/>
                <w:b/>
                <w:bCs/>
                <w:sz w:val="22"/>
                <w:szCs w:val="22"/>
              </w:rPr>
              <w:t>Dr Eleni Koutsogeorgou-Andreou</w:t>
            </w:r>
          </w:p>
        </w:tc>
      </w:tr>
      <w:tr w:rsidRPr="00A406E5" w:rsidR="00DB116D" w:rsidTr="463C47D9" w14:paraId="613C8D32" w14:textId="77777777">
        <w:tc>
          <w:tcPr>
            <w:tcW w:w="1604"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98" w:type="dxa"/>
            <w:tcMar/>
          </w:tcPr>
          <w:p w:rsidRPr="00A406E5" w:rsidR="00DB116D" w:rsidP="002279B9" w:rsidRDefault="002279B9" w14:paraId="5B8F4138" w14:textId="3504D1FC">
            <w:pPr>
              <w:spacing w:before="120" w:after="120" w:line="360" w:lineRule="auto"/>
              <w:rPr>
                <w:rFonts w:ascii="Arial" w:hAnsi="Arial" w:cs="Arial"/>
                <w:b/>
                <w:sz w:val="22"/>
                <w:szCs w:val="22"/>
              </w:rPr>
            </w:pPr>
            <w:r w:rsidRPr="002279B9">
              <w:rPr>
                <w:rFonts w:ascii="Arial" w:hAnsi="Arial" w:cs="Arial"/>
                <w:b/>
                <w:bCs/>
                <w:sz w:val="22"/>
                <w:szCs w:val="22"/>
              </w:rPr>
              <w:t>Component 2: Written Assignment (Report</w:t>
            </w:r>
            <w:r w:rsidRPr="004123C0" w:rsidR="004123C0">
              <w:rPr>
                <w:rFonts w:ascii="Arial" w:hAnsi="Arial" w:cs="Arial"/>
                <w:b/>
                <w:bCs/>
                <w:sz w:val="22"/>
                <w:szCs w:val="22"/>
              </w:rPr>
              <w:t>)</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65" w:type="dxa"/>
            <w:tcMar/>
          </w:tcPr>
          <w:p w:rsidRPr="00A406E5" w:rsidR="00DB116D" w:rsidP="002279B9" w:rsidRDefault="002279B9" w14:paraId="433EF4A7" w14:textId="6C6CF279">
            <w:pPr>
              <w:spacing w:before="120" w:after="120" w:line="360" w:lineRule="auto"/>
              <w:jc w:val="both"/>
              <w:rPr>
                <w:rFonts w:ascii="Arial" w:hAnsi="Arial" w:cs="Arial"/>
                <w:b/>
                <w:sz w:val="22"/>
                <w:szCs w:val="22"/>
              </w:rPr>
            </w:pPr>
            <w:bookmarkStart w:name="_Hlk206498834" w:id="0"/>
            <w:r w:rsidRPr="002279B9">
              <w:rPr>
                <w:rFonts w:ascii="Arial" w:hAnsi="Arial" w:cs="Arial"/>
                <w:b/>
                <w:bCs/>
                <w:sz w:val="22"/>
                <w:szCs w:val="22"/>
              </w:rPr>
              <w:t>2,000 words (+/-10%)</w:t>
            </w:r>
            <w:bookmarkEnd w:id="0"/>
          </w:p>
        </w:tc>
      </w:tr>
      <w:tr w:rsidRPr="00A406E5" w:rsidR="00B84B5B" w:rsidTr="463C47D9" w14:paraId="22AAD465" w14:textId="77777777">
        <w:tc>
          <w:tcPr>
            <w:tcW w:w="1604"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98" w:type="dxa"/>
            <w:tcMar/>
          </w:tcPr>
          <w:p w:rsidRPr="00A406E5" w:rsidR="00345319" w:rsidP="3FF6C54E" w:rsidRDefault="00345319" w14:paraId="31E758B2" w14:textId="4EB6D1EE">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FF6C54E" w:rsidR="58ED3F32">
              <w:rPr>
                <w:rFonts w:ascii="Arial" w:hAnsi="Arial" w:eastAsia="Arial" w:cs="Arial"/>
                <w:b w:val="1"/>
                <w:bCs w:val="1"/>
                <w:i w:val="0"/>
                <w:iCs w:val="0"/>
                <w:caps w:val="0"/>
                <w:smallCaps w:val="0"/>
                <w:noProof w:val="0"/>
                <w:color w:val="000000" w:themeColor="text1" w:themeTint="FF" w:themeShade="FF"/>
                <w:sz w:val="22"/>
                <w:szCs w:val="22"/>
                <w:lang w:val="en-GB"/>
              </w:rPr>
              <w:t>Friday 31</w:t>
            </w:r>
            <w:r w:rsidRPr="3FF6C54E" w:rsidR="58ED3F32">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st</w:t>
            </w:r>
            <w:r w:rsidRPr="3FF6C54E" w:rsidR="58ED3F32">
              <w:rPr>
                <w:rFonts w:ascii="Arial" w:hAnsi="Arial" w:eastAsia="Arial" w:cs="Arial"/>
                <w:b w:val="1"/>
                <w:bCs w:val="1"/>
                <w:i w:val="0"/>
                <w:iCs w:val="0"/>
                <w:caps w:val="0"/>
                <w:smallCaps w:val="0"/>
                <w:noProof w:val="0"/>
                <w:color w:val="000000" w:themeColor="text1" w:themeTint="FF" w:themeShade="FF"/>
                <w:sz w:val="22"/>
                <w:szCs w:val="22"/>
                <w:lang w:val="en-GB"/>
              </w:rPr>
              <w:t xml:space="preserve"> July 2026</w:t>
            </w:r>
          </w:p>
          <w:p w:rsidRPr="00A406E5" w:rsidR="00345319" w:rsidP="3FF6C54E" w:rsidRDefault="00345319" w14:paraId="3B128C43" w14:textId="701548D3">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FF6C54E" w:rsidR="58ED3F32">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65" w:type="dxa"/>
            <w:tcMar/>
          </w:tcPr>
          <w:p w:rsidRPr="00A406E5" w:rsidR="00B84B5B" w:rsidP="0548C2E0" w:rsidRDefault="104E80D6" w14:paraId="453C2F81" w14:textId="5BA32B5B">
            <w:pPr>
              <w:spacing w:before="120" w:after="120"/>
              <w:jc w:val="both"/>
            </w:pPr>
            <w:r w:rsidRPr="3FF6C54E" w:rsidR="3A4692DC">
              <w:rPr>
                <w:rFonts w:ascii="Arial" w:hAnsi="Arial" w:eastAsia="Arial" w:cs="Arial"/>
                <w:b w:val="1"/>
                <w:bCs w:val="1"/>
                <w:i w:val="0"/>
                <w:iCs w:val="0"/>
                <w:caps w:val="0"/>
                <w:smallCaps w:val="0"/>
                <w:noProof w:val="0"/>
                <w:color w:val="000000" w:themeColor="text1" w:themeTint="FF" w:themeShade="FF"/>
                <w:sz w:val="22"/>
                <w:szCs w:val="22"/>
                <w:lang w:val="en-GB"/>
              </w:rPr>
              <w:t>Friday 28</w:t>
            </w:r>
            <w:r w:rsidRPr="3FF6C54E" w:rsidR="3A4692DC">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FF6C54E" w:rsidR="3A4692DC">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2026 </w:t>
            </w:r>
            <w:r w:rsidRPr="3FF6C54E" w:rsidR="3A4692DC">
              <w:rPr>
                <w:rFonts w:ascii="Arial" w:hAnsi="Arial" w:eastAsia="Arial" w:cs="Arial"/>
                <w:noProof w:val="0"/>
                <w:sz w:val="22"/>
                <w:szCs w:val="22"/>
                <w:lang w:val="en-GB"/>
              </w:rPr>
              <w:t xml:space="preserve"> </w:t>
            </w:r>
          </w:p>
          <w:p w:rsidRPr="00A406E5" w:rsidR="00B84B5B" w:rsidP="0548C2E0" w:rsidRDefault="104E80D6" w14:paraId="5E314181" w14:textId="7B6BAC2A">
            <w:pPr>
              <w:spacing w:before="120" w:after="120"/>
              <w:jc w:val="both"/>
              <w:rPr>
                <w:rFonts w:ascii="Arial" w:hAnsi="Arial" w:cs="Arial"/>
                <w:b w:val="1"/>
                <w:bCs w:val="1"/>
                <w:sz w:val="22"/>
                <w:szCs w:val="22"/>
              </w:rPr>
            </w:pPr>
          </w:p>
        </w:tc>
      </w:tr>
      <w:tr w:rsidRPr="00A406E5" w:rsidR="00152E9D" w:rsidTr="463C47D9" w14:paraId="59C10BCB" w14:textId="77777777">
        <w:tc>
          <w:tcPr>
            <w:tcW w:w="1604"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431" w:type="dxa"/>
            <w:gridSpan w:val="3"/>
            <w:tcMar/>
          </w:tcPr>
          <w:p w:rsidRPr="002279B9" w:rsidR="00A406E5" w:rsidP="002279B9" w:rsidRDefault="00A406E5" w14:paraId="1D865C85" w14:textId="77777777">
            <w:pPr>
              <w:jc w:val="both"/>
              <w:rPr>
                <w:rFonts w:ascii="Arial" w:hAnsi="Arial" w:cs="Arial"/>
                <w:sz w:val="22"/>
                <w:szCs w:val="22"/>
              </w:rPr>
            </w:pPr>
            <w:r w:rsidRPr="002279B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2279B9" w:rsidR="00A406E5" w:rsidP="005F0579" w:rsidRDefault="00A406E5" w14:paraId="46982DA3" w14:textId="62E98764">
            <w:pPr>
              <w:spacing w:before="120" w:after="120"/>
              <w:jc w:val="both"/>
              <w:rPr>
                <w:rFonts w:ascii="Arial" w:hAnsi="Arial" w:cs="Arial"/>
                <w:b/>
                <w:sz w:val="22"/>
                <w:szCs w:val="22"/>
              </w:rPr>
            </w:pPr>
            <w:r w:rsidRPr="002279B9">
              <w:rPr>
                <w:rFonts w:ascii="Arial" w:hAnsi="Arial" w:cs="Arial"/>
                <w:b/>
                <w:sz w:val="22"/>
                <w:szCs w:val="22"/>
              </w:rPr>
              <w:t xml:space="preserve">Alternative submission method (if applicable): </w:t>
            </w:r>
            <w:r w:rsidRPr="002279B9" w:rsidR="00345319">
              <w:rPr>
                <w:rFonts w:ascii="Arial" w:hAnsi="Arial" w:cs="Arial"/>
                <w:b/>
                <w:sz w:val="22"/>
                <w:szCs w:val="22"/>
              </w:rPr>
              <w:t>N/A</w:t>
            </w:r>
          </w:p>
          <w:p w:rsidRPr="002279B9" w:rsidR="00EF4863" w:rsidP="005F0579" w:rsidRDefault="00A406E5" w14:paraId="093DBFBB" w14:textId="77777777">
            <w:pPr>
              <w:spacing w:before="120" w:after="120"/>
              <w:jc w:val="both"/>
              <w:rPr>
                <w:rFonts w:ascii="Arial" w:hAnsi="Arial" w:cs="Arial"/>
                <w:b/>
                <w:sz w:val="22"/>
                <w:szCs w:val="22"/>
              </w:rPr>
            </w:pPr>
            <w:r w:rsidRPr="002279B9">
              <w:rPr>
                <w:rFonts w:ascii="Arial" w:hAnsi="Arial" w:cs="Arial"/>
                <w:b/>
                <w:sz w:val="22"/>
                <w:szCs w:val="22"/>
              </w:rPr>
              <w:t>Late submission of the assessment will result in a late penalty mark</w:t>
            </w:r>
            <w:r w:rsidRPr="002279B9" w:rsidR="00EF4863">
              <w:rPr>
                <w:rFonts w:ascii="Arial" w:hAnsi="Arial" w:cs="Arial"/>
                <w:b/>
                <w:sz w:val="22"/>
                <w:szCs w:val="22"/>
              </w:rPr>
              <w:t>:</w:t>
            </w:r>
          </w:p>
          <w:p w:rsidRPr="002279B9" w:rsidR="00EF4863" w:rsidP="00EF4863" w:rsidRDefault="00EF4863" w14:paraId="5FF7F5FE" w14:textId="77777777">
            <w:pPr>
              <w:spacing w:before="120" w:after="120"/>
              <w:jc w:val="both"/>
              <w:rPr>
                <w:rFonts w:ascii="Arial" w:hAnsi="Arial" w:cs="Arial"/>
                <w:sz w:val="22"/>
                <w:szCs w:val="22"/>
              </w:rPr>
            </w:pPr>
            <w:r w:rsidRPr="002279B9">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2279B9">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r w:rsidRPr="002279B9">
              <w:rPr>
                <w:rFonts w:ascii="Arial" w:hAnsi="Arial" w:cs="Arial"/>
                <w:sz w:val="24"/>
                <w:szCs w:val="24"/>
              </w:rPr>
              <w:t xml:space="preserve">  </w:t>
            </w:r>
          </w:p>
        </w:tc>
      </w:tr>
      <w:tr w:rsidRPr="00A406E5" w:rsidR="00A406E5" w:rsidTr="463C47D9" w14:paraId="7F00E12C" w14:textId="77777777">
        <w:tc>
          <w:tcPr>
            <w:tcW w:w="1604"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431"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2279B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2279B9" w:rsidR="005F3A53">
              <w:rPr>
                <w:rFonts w:ascii="Arial" w:hAnsi="Arial" w:cs="Arial"/>
                <w:sz w:val="22"/>
                <w:szCs w:val="22"/>
              </w:rPr>
              <w:t xml:space="preserve">used, </w:t>
            </w:r>
            <w:r w:rsidRPr="002279B9">
              <w:rPr>
                <w:rFonts w:ascii="Arial" w:hAnsi="Arial" w:cs="Arial"/>
                <w:sz w:val="22"/>
                <w:szCs w:val="22"/>
              </w:rPr>
              <w:t xml:space="preserve">cited or quoted in order to complete this assessment.  </w:t>
            </w:r>
          </w:p>
        </w:tc>
      </w:tr>
      <w:tr w:rsidR="3FF6C54E" w:rsidTr="463C47D9" w14:paraId="00BE137B">
        <w:trPr>
          <w:trHeight w:val="300"/>
        </w:trPr>
        <w:tc>
          <w:tcPr>
            <w:tcW w:w="1604" w:type="dxa"/>
            <w:shd w:val="clear" w:color="auto" w:fill="D9D9D9" w:themeFill="background1" w:themeFillShade="D9"/>
            <w:tcMar/>
          </w:tcPr>
          <w:p w:rsidR="3FF6C54E" w:rsidP="3FF6C54E" w:rsidRDefault="3FF6C54E" w14:paraId="50C30944" w14:textId="4E50A39B">
            <w:pPr>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431" w:type="dxa"/>
            <w:gridSpan w:val="3"/>
            <w:tcMar/>
          </w:tcPr>
          <w:p w:rsidR="3FF6C54E" w:rsidP="3FF6C54E" w:rsidRDefault="3FF6C54E" w14:paraId="5045D3CB" w14:textId="5D3C4148">
            <w:pPr>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3FF6C54E" w:rsidP="3FF6C54E" w:rsidRDefault="3FF6C54E" w14:paraId="62828CF5" w14:textId="26E92D9E">
            <w:pPr>
              <w:pStyle w:val="ListParagraph"/>
              <w:numPr>
                <w:ilvl w:val="0"/>
                <w:numId w:val="34"/>
              </w:numPr>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3FF6C54E" w:rsidP="3FF6C54E" w:rsidRDefault="3FF6C54E" w14:paraId="787C1F22" w14:textId="4D5BC54F">
            <w:pPr>
              <w:pStyle w:val="ListParagraph"/>
              <w:numPr>
                <w:ilvl w:val="0"/>
                <w:numId w:val="34"/>
              </w:numPr>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3FF6C54E" w:rsidP="3FF6C54E" w:rsidRDefault="3FF6C54E" w14:paraId="645D2418" w14:textId="25A4A3AD">
            <w:pPr>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1"/>
                <w:bCs w:val="1"/>
                <w:i w:val="0"/>
                <w:iCs w:val="0"/>
                <w:caps w:val="0"/>
                <w:smallCaps w:val="0"/>
                <w:color w:val="000000" w:themeColor="text1" w:themeTint="FF" w:themeShade="FF"/>
                <w:sz w:val="22"/>
                <w:szCs w:val="22"/>
                <w:lang w:val="en-GB"/>
              </w:rPr>
              <w:t xml:space="preserve"> </w:t>
            </w:r>
          </w:p>
          <w:p w:rsidR="3FF6C54E" w:rsidP="3FF6C54E" w:rsidRDefault="3FF6C54E" w14:paraId="16D42FD1" w14:textId="4B1162C1">
            <w:pPr>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3FF6C54E" w:rsidP="3FF6C54E" w:rsidRDefault="3FF6C54E" w14:paraId="36CF96C3" w14:textId="7F2BA7FD">
            <w:pPr>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3FF6C54E" w:rsidP="3FF6C54E" w:rsidRDefault="3FF6C54E" w14:paraId="28BDCC93" w14:textId="7D160F39">
            <w:pPr>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190"/>
              <w:gridCol w:w="5595"/>
            </w:tblGrid>
            <w:tr w:rsidR="3FF6C54E" w:rsidTr="3FF6C54E" w14:paraId="22D7AF55">
              <w:trPr>
                <w:trHeight w:val="270"/>
              </w:trPr>
              <w:tc>
                <w:tcPr>
                  <w:tcW w:w="2190" w:type="dxa"/>
                  <w:tcBorders>
                    <w:top w:val="single" w:sz="8"/>
                    <w:left w:val="single" w:sz="8"/>
                    <w:bottom w:val="single" w:sz="8"/>
                    <w:right w:val="single" w:sz="8"/>
                  </w:tcBorders>
                  <w:tcMar>
                    <w:left w:w="90" w:type="dxa"/>
                    <w:right w:w="90" w:type="dxa"/>
                  </w:tcMar>
                  <w:vAlign w:val="center"/>
                </w:tcPr>
                <w:p w:rsidR="3FF6C54E" w:rsidP="3FF6C54E" w:rsidRDefault="3FF6C54E" w14:paraId="2B0C98BA" w14:textId="2CC00F17">
                  <w:pPr>
                    <w:rPr>
                      <w:rFonts w:ascii="Arial" w:hAnsi="Arial" w:eastAsia="Arial" w:cs="Arial"/>
                      <w:b w:val="0"/>
                      <w:bCs w:val="0"/>
                      <w:i w:val="0"/>
                      <w:iCs w:val="0"/>
                      <w:sz w:val="22"/>
                      <w:szCs w:val="22"/>
                    </w:rPr>
                  </w:pPr>
                  <w:r w:rsidRPr="3FF6C54E" w:rsidR="3FF6C54E">
                    <w:rPr>
                      <w:rFonts w:ascii="Arial" w:hAnsi="Arial" w:eastAsia="Arial" w:cs="Arial"/>
                      <w:b w:val="1"/>
                      <w:bCs w:val="1"/>
                      <w:i w:val="0"/>
                      <w:iCs w:val="0"/>
                      <w:sz w:val="22"/>
                      <w:szCs w:val="22"/>
                      <w:lang w:val="en-GB"/>
                    </w:rPr>
                    <w:t>Amount Over Limit</w:t>
                  </w:r>
                </w:p>
              </w:tc>
              <w:tc>
                <w:tcPr>
                  <w:tcW w:w="5595" w:type="dxa"/>
                  <w:tcBorders>
                    <w:top w:val="single" w:sz="8"/>
                    <w:left w:val="single" w:sz="8"/>
                    <w:bottom w:val="single" w:sz="8"/>
                    <w:right w:val="single" w:sz="8"/>
                  </w:tcBorders>
                  <w:tcMar>
                    <w:left w:w="90" w:type="dxa"/>
                    <w:right w:w="90" w:type="dxa"/>
                  </w:tcMar>
                  <w:vAlign w:val="center"/>
                </w:tcPr>
                <w:p w:rsidR="3FF6C54E" w:rsidP="3FF6C54E" w:rsidRDefault="3FF6C54E" w14:paraId="0957DA6B" w14:textId="60543064">
                  <w:pPr>
                    <w:rPr>
                      <w:rFonts w:ascii="Arial" w:hAnsi="Arial" w:eastAsia="Arial" w:cs="Arial"/>
                      <w:b w:val="0"/>
                      <w:bCs w:val="0"/>
                      <w:i w:val="0"/>
                      <w:iCs w:val="0"/>
                      <w:sz w:val="22"/>
                      <w:szCs w:val="22"/>
                    </w:rPr>
                  </w:pPr>
                  <w:r w:rsidRPr="3FF6C54E" w:rsidR="3FF6C54E">
                    <w:rPr>
                      <w:rFonts w:ascii="Arial" w:hAnsi="Arial" w:eastAsia="Arial" w:cs="Arial"/>
                      <w:b w:val="1"/>
                      <w:bCs w:val="1"/>
                      <w:i w:val="0"/>
                      <w:iCs w:val="0"/>
                      <w:sz w:val="22"/>
                      <w:szCs w:val="22"/>
                      <w:lang w:val="en-GB"/>
                    </w:rPr>
                    <w:t>Penalty Applied</w:t>
                  </w:r>
                </w:p>
              </w:tc>
            </w:tr>
            <w:tr w:rsidR="3FF6C54E" w:rsidTr="3FF6C54E" w14:paraId="278CBD0D">
              <w:trPr>
                <w:trHeight w:val="270"/>
              </w:trPr>
              <w:tc>
                <w:tcPr>
                  <w:tcW w:w="2190" w:type="dxa"/>
                  <w:tcBorders>
                    <w:top w:val="single" w:sz="8"/>
                    <w:left w:val="single" w:sz="8"/>
                    <w:bottom w:val="single" w:sz="8"/>
                    <w:right w:val="single" w:sz="8"/>
                  </w:tcBorders>
                  <w:tcMar>
                    <w:left w:w="90" w:type="dxa"/>
                    <w:right w:w="90" w:type="dxa"/>
                  </w:tcMar>
                  <w:vAlign w:val="center"/>
                </w:tcPr>
                <w:p w:rsidR="3FF6C54E" w:rsidP="3FF6C54E" w:rsidRDefault="3FF6C54E" w14:paraId="7CCC27FC" w14:textId="03B87701">
                  <w:pPr>
                    <w:rPr>
                      <w:rFonts w:ascii="Arial" w:hAnsi="Arial" w:eastAsia="Arial" w:cs="Arial"/>
                      <w:b w:val="0"/>
                      <w:bCs w:val="0"/>
                      <w:i w:val="0"/>
                      <w:iCs w:val="0"/>
                      <w:sz w:val="22"/>
                      <w:szCs w:val="22"/>
                    </w:rPr>
                  </w:pPr>
                  <w:r w:rsidRPr="3FF6C54E" w:rsidR="3FF6C54E">
                    <w:rPr>
                      <w:rFonts w:ascii="Arial" w:hAnsi="Arial" w:eastAsia="Arial" w:cs="Arial"/>
                      <w:b w:val="1"/>
                      <w:bCs w:val="1"/>
                      <w:i w:val="0"/>
                      <w:iCs w:val="0"/>
                      <w:sz w:val="22"/>
                      <w:szCs w:val="22"/>
                      <w:lang w:val="en-GB"/>
                    </w:rPr>
                    <w:t>Up to 10% over</w:t>
                  </w:r>
                </w:p>
              </w:tc>
              <w:tc>
                <w:tcPr>
                  <w:tcW w:w="5595" w:type="dxa"/>
                  <w:tcBorders>
                    <w:top w:val="single" w:sz="8"/>
                    <w:left w:val="single" w:sz="8"/>
                    <w:bottom w:val="single" w:sz="8"/>
                    <w:right w:val="single" w:sz="8"/>
                  </w:tcBorders>
                  <w:tcMar>
                    <w:left w:w="90" w:type="dxa"/>
                    <w:right w:w="90" w:type="dxa"/>
                  </w:tcMar>
                  <w:vAlign w:val="center"/>
                </w:tcPr>
                <w:p w:rsidR="3FF6C54E" w:rsidP="3FF6C54E" w:rsidRDefault="3FF6C54E" w14:paraId="6A0FC36C" w14:textId="3F3A5C95">
                  <w:pPr>
                    <w:rPr>
                      <w:rFonts w:ascii="Arial" w:hAnsi="Arial" w:eastAsia="Arial" w:cs="Arial"/>
                      <w:b w:val="0"/>
                      <w:bCs w:val="0"/>
                      <w:i w:val="0"/>
                      <w:iCs w:val="0"/>
                      <w:sz w:val="22"/>
                      <w:szCs w:val="22"/>
                    </w:rPr>
                  </w:pPr>
                  <w:r w:rsidRPr="3FF6C54E" w:rsidR="3FF6C54E">
                    <w:rPr>
                      <w:rFonts w:ascii="Arial" w:hAnsi="Arial" w:eastAsia="Arial" w:cs="Arial"/>
                      <w:b w:val="1"/>
                      <w:bCs w:val="1"/>
                      <w:i w:val="0"/>
                      <w:iCs w:val="0"/>
                      <w:sz w:val="22"/>
                      <w:szCs w:val="22"/>
                      <w:lang w:val="en-GB"/>
                    </w:rPr>
                    <w:t>No penalty</w:t>
                  </w:r>
                </w:p>
              </w:tc>
            </w:tr>
            <w:tr w:rsidR="3FF6C54E" w:rsidTr="3FF6C54E" w14:paraId="4989FE12">
              <w:trPr>
                <w:trHeight w:val="270"/>
              </w:trPr>
              <w:tc>
                <w:tcPr>
                  <w:tcW w:w="2190" w:type="dxa"/>
                  <w:tcBorders>
                    <w:top w:val="single" w:sz="8"/>
                    <w:left w:val="single" w:sz="8"/>
                    <w:bottom w:val="single" w:sz="8"/>
                    <w:right w:val="single" w:sz="8"/>
                  </w:tcBorders>
                  <w:tcMar>
                    <w:left w:w="90" w:type="dxa"/>
                    <w:right w:w="90" w:type="dxa"/>
                  </w:tcMar>
                  <w:vAlign w:val="center"/>
                </w:tcPr>
                <w:p w:rsidR="3FF6C54E" w:rsidP="3FF6C54E" w:rsidRDefault="3FF6C54E" w14:paraId="12B3366A" w14:textId="4F25E96C">
                  <w:pPr>
                    <w:rPr>
                      <w:rFonts w:ascii="Arial" w:hAnsi="Arial" w:eastAsia="Arial" w:cs="Arial"/>
                      <w:b w:val="0"/>
                      <w:bCs w:val="0"/>
                      <w:i w:val="0"/>
                      <w:iCs w:val="0"/>
                      <w:sz w:val="22"/>
                      <w:szCs w:val="22"/>
                    </w:rPr>
                  </w:pPr>
                  <w:r w:rsidRPr="3FF6C54E" w:rsidR="3FF6C54E">
                    <w:rPr>
                      <w:rFonts w:ascii="Arial" w:hAnsi="Arial" w:eastAsia="Arial" w:cs="Arial"/>
                      <w:b w:val="1"/>
                      <w:bCs w:val="1"/>
                      <w:i w:val="0"/>
                      <w:iCs w:val="0"/>
                      <w:sz w:val="22"/>
                      <w:szCs w:val="22"/>
                      <w:lang w:val="en-GB"/>
                    </w:rPr>
                    <w:t>10%–25% over</w:t>
                  </w:r>
                </w:p>
              </w:tc>
              <w:tc>
                <w:tcPr>
                  <w:tcW w:w="5595" w:type="dxa"/>
                  <w:tcBorders>
                    <w:top w:val="single" w:sz="8"/>
                    <w:left w:val="single" w:sz="8"/>
                    <w:bottom w:val="single" w:sz="8"/>
                    <w:right w:val="single" w:sz="8"/>
                  </w:tcBorders>
                  <w:tcMar>
                    <w:left w:w="90" w:type="dxa"/>
                    <w:right w:w="90" w:type="dxa"/>
                  </w:tcMar>
                  <w:vAlign w:val="center"/>
                </w:tcPr>
                <w:p w:rsidR="3FF6C54E" w:rsidP="3FF6C54E" w:rsidRDefault="3FF6C54E" w14:paraId="752356DB" w14:textId="0506E50B">
                  <w:pPr>
                    <w:rPr>
                      <w:rFonts w:ascii="Arial" w:hAnsi="Arial" w:eastAsia="Arial" w:cs="Arial"/>
                      <w:b w:val="0"/>
                      <w:bCs w:val="0"/>
                      <w:i w:val="0"/>
                      <w:iCs w:val="0"/>
                      <w:sz w:val="22"/>
                      <w:szCs w:val="22"/>
                    </w:rPr>
                  </w:pPr>
                  <w:r w:rsidRPr="3FF6C54E" w:rsidR="3FF6C54E">
                    <w:rPr>
                      <w:rFonts w:ascii="Arial" w:hAnsi="Arial" w:eastAsia="Arial" w:cs="Arial"/>
                      <w:b w:val="1"/>
                      <w:bCs w:val="1"/>
                      <w:i w:val="0"/>
                      <w:iCs w:val="0"/>
                      <w:sz w:val="22"/>
                      <w:szCs w:val="22"/>
                      <w:lang w:val="en-GB"/>
                    </w:rPr>
                    <w:t xml:space="preserve">5 mark deduction </w:t>
                  </w:r>
                  <w:r w:rsidRPr="3FF6C54E" w:rsidR="3FF6C54E">
                    <w:rPr>
                      <w:rFonts w:ascii="Arial" w:hAnsi="Arial" w:eastAsia="Arial" w:cs="Arial"/>
                      <w:b w:val="1"/>
                      <w:bCs w:val="1"/>
                      <w:i w:val="1"/>
                      <w:iCs w:val="1"/>
                      <w:sz w:val="22"/>
                      <w:szCs w:val="22"/>
                      <w:lang w:val="en-GB"/>
                    </w:rPr>
                    <w:t>or</w:t>
                  </w:r>
                  <w:r w:rsidRPr="3FF6C54E" w:rsidR="3FF6C54E">
                    <w:rPr>
                      <w:rFonts w:ascii="Arial" w:hAnsi="Arial" w:eastAsia="Arial" w:cs="Arial"/>
                      <w:b w:val="1"/>
                      <w:bCs w:val="1"/>
                      <w:i w:val="0"/>
                      <w:iCs w:val="0"/>
                      <w:sz w:val="22"/>
                      <w:szCs w:val="22"/>
                      <w:lang w:val="en-GB"/>
                    </w:rPr>
                    <w:t xml:space="preserve"> reduction to the capped mark (whichever is the smaller penalty)</w:t>
                  </w:r>
                </w:p>
              </w:tc>
            </w:tr>
            <w:tr w:rsidR="3FF6C54E" w:rsidTr="3FF6C54E" w14:paraId="0CCD34D5">
              <w:trPr>
                <w:trHeight w:val="270"/>
              </w:trPr>
              <w:tc>
                <w:tcPr>
                  <w:tcW w:w="2190" w:type="dxa"/>
                  <w:tcBorders>
                    <w:top w:val="single" w:sz="8"/>
                    <w:left w:val="single" w:sz="8"/>
                    <w:bottom w:val="single" w:sz="8"/>
                    <w:right w:val="single" w:sz="8"/>
                  </w:tcBorders>
                  <w:tcMar>
                    <w:left w:w="90" w:type="dxa"/>
                    <w:right w:w="90" w:type="dxa"/>
                  </w:tcMar>
                  <w:vAlign w:val="center"/>
                </w:tcPr>
                <w:p w:rsidR="3FF6C54E" w:rsidP="3FF6C54E" w:rsidRDefault="3FF6C54E" w14:paraId="46EFECF7" w14:textId="5CBDCC81">
                  <w:pPr>
                    <w:rPr>
                      <w:rFonts w:ascii="Arial" w:hAnsi="Arial" w:eastAsia="Arial" w:cs="Arial"/>
                      <w:b w:val="0"/>
                      <w:bCs w:val="0"/>
                      <w:i w:val="0"/>
                      <w:iCs w:val="0"/>
                      <w:sz w:val="22"/>
                      <w:szCs w:val="22"/>
                    </w:rPr>
                  </w:pPr>
                  <w:r w:rsidRPr="3FF6C54E" w:rsidR="3FF6C54E">
                    <w:rPr>
                      <w:rFonts w:ascii="Arial" w:hAnsi="Arial" w:eastAsia="Arial" w:cs="Arial"/>
                      <w:b w:val="1"/>
                      <w:bCs w:val="1"/>
                      <w:i w:val="0"/>
                      <w:iCs w:val="0"/>
                      <w:sz w:val="22"/>
                      <w:szCs w:val="22"/>
                      <w:lang w:val="en-GB"/>
                    </w:rPr>
                    <w:t>26%–50% over</w:t>
                  </w:r>
                </w:p>
              </w:tc>
              <w:tc>
                <w:tcPr>
                  <w:tcW w:w="5595" w:type="dxa"/>
                  <w:tcBorders>
                    <w:top w:val="single" w:sz="8"/>
                    <w:left w:val="single" w:sz="8"/>
                    <w:bottom w:val="single" w:sz="8"/>
                    <w:right w:val="single" w:sz="8"/>
                  </w:tcBorders>
                  <w:tcMar>
                    <w:left w:w="90" w:type="dxa"/>
                    <w:right w:w="90" w:type="dxa"/>
                  </w:tcMar>
                  <w:vAlign w:val="center"/>
                </w:tcPr>
                <w:p w:rsidR="3FF6C54E" w:rsidP="3FF6C54E" w:rsidRDefault="3FF6C54E" w14:paraId="4AC1CD90" w14:textId="4CA3B905">
                  <w:pPr>
                    <w:rPr>
                      <w:rFonts w:ascii="Arial" w:hAnsi="Arial" w:eastAsia="Arial" w:cs="Arial"/>
                      <w:b w:val="0"/>
                      <w:bCs w:val="0"/>
                      <w:i w:val="0"/>
                      <w:iCs w:val="0"/>
                      <w:sz w:val="22"/>
                      <w:szCs w:val="22"/>
                    </w:rPr>
                  </w:pPr>
                  <w:r w:rsidRPr="3FF6C54E" w:rsidR="3FF6C54E">
                    <w:rPr>
                      <w:rFonts w:ascii="Arial" w:hAnsi="Arial" w:eastAsia="Arial" w:cs="Arial"/>
                      <w:b w:val="1"/>
                      <w:bCs w:val="1"/>
                      <w:i w:val="0"/>
                      <w:iCs w:val="0"/>
                      <w:sz w:val="22"/>
                      <w:szCs w:val="22"/>
                      <w:lang w:val="en-GB"/>
                    </w:rPr>
                    <w:t xml:space="preserve">10 mark deduction </w:t>
                  </w:r>
                  <w:r w:rsidRPr="3FF6C54E" w:rsidR="3FF6C54E">
                    <w:rPr>
                      <w:rFonts w:ascii="Arial" w:hAnsi="Arial" w:eastAsia="Arial" w:cs="Arial"/>
                      <w:b w:val="1"/>
                      <w:bCs w:val="1"/>
                      <w:i w:val="1"/>
                      <w:iCs w:val="1"/>
                      <w:sz w:val="22"/>
                      <w:szCs w:val="22"/>
                      <w:lang w:val="en-GB"/>
                    </w:rPr>
                    <w:t>or</w:t>
                  </w:r>
                  <w:r w:rsidRPr="3FF6C54E" w:rsidR="3FF6C54E">
                    <w:rPr>
                      <w:rFonts w:ascii="Arial" w:hAnsi="Arial" w:eastAsia="Arial" w:cs="Arial"/>
                      <w:b w:val="1"/>
                      <w:bCs w:val="1"/>
                      <w:i w:val="0"/>
                      <w:iCs w:val="0"/>
                      <w:sz w:val="22"/>
                      <w:szCs w:val="22"/>
                      <w:lang w:val="en-GB"/>
                    </w:rPr>
                    <w:t xml:space="preserve"> reduction to the capped mark (whichever is the smaller penalty)</w:t>
                  </w:r>
                </w:p>
              </w:tc>
            </w:tr>
            <w:tr w:rsidR="3FF6C54E" w:rsidTr="3FF6C54E" w14:paraId="2502CCCC">
              <w:trPr>
                <w:trHeight w:val="270"/>
              </w:trPr>
              <w:tc>
                <w:tcPr>
                  <w:tcW w:w="2190" w:type="dxa"/>
                  <w:tcBorders>
                    <w:top w:val="single" w:sz="8"/>
                    <w:left w:val="single" w:sz="8"/>
                    <w:bottom w:val="single" w:sz="8"/>
                    <w:right w:val="single" w:sz="8"/>
                  </w:tcBorders>
                  <w:tcMar>
                    <w:left w:w="90" w:type="dxa"/>
                    <w:right w:w="90" w:type="dxa"/>
                  </w:tcMar>
                  <w:vAlign w:val="center"/>
                </w:tcPr>
                <w:p w:rsidR="3FF6C54E" w:rsidP="3FF6C54E" w:rsidRDefault="3FF6C54E" w14:paraId="465C774A" w14:textId="7068043E">
                  <w:pPr>
                    <w:rPr>
                      <w:rFonts w:ascii="Arial" w:hAnsi="Arial" w:eastAsia="Arial" w:cs="Arial"/>
                      <w:b w:val="0"/>
                      <w:bCs w:val="0"/>
                      <w:i w:val="0"/>
                      <w:iCs w:val="0"/>
                      <w:sz w:val="22"/>
                      <w:szCs w:val="22"/>
                    </w:rPr>
                  </w:pPr>
                  <w:r w:rsidRPr="3FF6C54E" w:rsidR="3FF6C54E">
                    <w:rPr>
                      <w:rFonts w:ascii="Arial" w:hAnsi="Arial" w:eastAsia="Arial" w:cs="Arial"/>
                      <w:b w:val="1"/>
                      <w:bCs w:val="1"/>
                      <w:i w:val="0"/>
                      <w:iCs w:val="0"/>
                      <w:sz w:val="22"/>
                      <w:szCs w:val="22"/>
                      <w:lang w:val="en-GB"/>
                    </w:rPr>
                    <w:t xml:space="preserve">Over 50% </w:t>
                  </w:r>
                </w:p>
              </w:tc>
              <w:tc>
                <w:tcPr>
                  <w:tcW w:w="5595" w:type="dxa"/>
                  <w:tcBorders>
                    <w:top w:val="single" w:sz="8"/>
                    <w:left w:val="single" w:sz="8"/>
                    <w:bottom w:val="single" w:sz="8"/>
                    <w:right w:val="single" w:sz="8"/>
                  </w:tcBorders>
                  <w:tcMar>
                    <w:left w:w="90" w:type="dxa"/>
                    <w:right w:w="90" w:type="dxa"/>
                  </w:tcMar>
                  <w:vAlign w:val="center"/>
                </w:tcPr>
                <w:p w:rsidR="3FF6C54E" w:rsidP="3FF6C54E" w:rsidRDefault="3FF6C54E" w14:paraId="2495B918" w14:textId="33910118">
                  <w:pPr>
                    <w:rPr>
                      <w:rFonts w:ascii="Arial" w:hAnsi="Arial" w:eastAsia="Arial" w:cs="Arial"/>
                      <w:b w:val="0"/>
                      <w:bCs w:val="0"/>
                      <w:i w:val="0"/>
                      <w:iCs w:val="0"/>
                      <w:sz w:val="22"/>
                      <w:szCs w:val="22"/>
                    </w:rPr>
                  </w:pPr>
                  <w:r w:rsidRPr="3FF6C54E" w:rsidR="3FF6C54E">
                    <w:rPr>
                      <w:rFonts w:ascii="Arial" w:hAnsi="Arial" w:eastAsia="Arial" w:cs="Arial"/>
                      <w:b w:val="1"/>
                      <w:bCs w:val="1"/>
                      <w:i w:val="0"/>
                      <w:iCs w:val="0"/>
                      <w:sz w:val="22"/>
                      <w:szCs w:val="22"/>
                      <w:lang w:val="en-GB"/>
                    </w:rPr>
                    <w:t>Mark capped at the pass mark</w:t>
                  </w:r>
                </w:p>
              </w:tc>
            </w:tr>
          </w:tbl>
          <w:p w:rsidR="3FF6C54E" w:rsidP="3FF6C54E" w:rsidRDefault="3FF6C54E" w14:paraId="4C4B5D1D" w14:textId="0AACA46A">
            <w:p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1"/>
                <w:bCs w:val="1"/>
                <w:i w:val="0"/>
                <w:iCs w:val="0"/>
                <w:caps w:val="0"/>
                <w:smallCaps w:val="0"/>
                <w:color w:val="000000" w:themeColor="text1" w:themeTint="FF" w:themeShade="FF"/>
                <w:sz w:val="22"/>
                <w:szCs w:val="22"/>
                <w:lang w:val="en-GB"/>
              </w:rPr>
              <w:t xml:space="preserve"> </w:t>
            </w:r>
          </w:p>
          <w:p w:rsidR="3FF6C54E" w:rsidP="3FF6C54E" w:rsidRDefault="3FF6C54E" w14:paraId="643813A3" w14:textId="3DC9559C">
            <w:p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1"/>
                <w:bCs w:val="1"/>
                <w:i w:val="0"/>
                <w:iCs w:val="0"/>
                <w:caps w:val="0"/>
                <w:smallCaps w:val="0"/>
                <w:color w:val="000000" w:themeColor="text1" w:themeTint="FF" w:themeShade="FF"/>
                <w:sz w:val="22"/>
                <w:szCs w:val="22"/>
                <w:lang w:val="en-GB"/>
              </w:rPr>
              <w:t>Examples (Undergraduate):</w:t>
            </w:r>
          </w:p>
          <w:p w:rsidR="3FF6C54E" w:rsidP="3FF6C54E" w:rsidRDefault="3FF6C54E" w14:paraId="12DA2A80" w14:textId="6CFCF76F">
            <w:pPr>
              <w:pStyle w:val="ListParagraph"/>
              <w:numPr>
                <w:ilvl w:val="0"/>
                <w:numId w:val="35"/>
              </w:num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FF6C54E" w:rsidR="3FF6C54E">
              <w:rPr>
                <w:rFonts w:ascii="Arial" w:hAnsi="Arial" w:eastAsia="Arial" w:cs="Arial"/>
                <w:b w:val="1"/>
                <w:bCs w:val="1"/>
                <w:i w:val="0"/>
                <w:iCs w:val="0"/>
                <w:caps w:val="0"/>
                <w:smallCaps w:val="0"/>
                <w:color w:val="000000" w:themeColor="text1" w:themeTint="FF" w:themeShade="FF"/>
                <w:sz w:val="22"/>
                <w:szCs w:val="22"/>
                <w:lang w:val="en-GB"/>
              </w:rPr>
              <w:t>44%</w:t>
            </w:r>
            <w:r w:rsidRPr="3FF6C54E" w:rsidR="3FF6C54E">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3FF6C54E" w:rsidR="3FF6C54E">
              <w:rPr>
                <w:rFonts w:ascii="Arial" w:hAnsi="Arial" w:eastAsia="Arial" w:cs="Arial"/>
                <w:b w:val="1"/>
                <w:bCs w:val="1"/>
                <w:i w:val="0"/>
                <w:iCs w:val="0"/>
                <w:caps w:val="0"/>
                <w:smallCaps w:val="0"/>
                <w:color w:val="000000" w:themeColor="text1" w:themeTint="FF" w:themeShade="FF"/>
                <w:sz w:val="22"/>
                <w:szCs w:val="22"/>
                <w:lang w:val="en-GB"/>
              </w:rPr>
              <w:t>40%</w:t>
            </w:r>
            <w:r w:rsidRPr="3FF6C54E" w:rsidR="3FF6C54E">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3FF6C54E" w:rsidP="3FF6C54E" w:rsidRDefault="3FF6C54E" w14:paraId="3E9027BD" w14:textId="55C65A1A">
            <w:pPr>
              <w:pStyle w:val="ListParagraph"/>
              <w:numPr>
                <w:ilvl w:val="0"/>
                <w:numId w:val="35"/>
              </w:num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FF6C54E" w:rsidR="3FF6C54E">
              <w:rPr>
                <w:rFonts w:ascii="Arial" w:hAnsi="Arial" w:eastAsia="Arial" w:cs="Arial"/>
                <w:b w:val="1"/>
                <w:bCs w:val="1"/>
                <w:i w:val="0"/>
                <w:iCs w:val="0"/>
                <w:caps w:val="0"/>
                <w:smallCaps w:val="0"/>
                <w:color w:val="000000" w:themeColor="text1" w:themeTint="FF" w:themeShade="FF"/>
                <w:sz w:val="22"/>
                <w:szCs w:val="22"/>
                <w:lang w:val="en-GB"/>
              </w:rPr>
              <w:t>49%</w:t>
            </w:r>
            <w:r w:rsidRPr="3FF6C54E" w:rsidR="3FF6C54E">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3FF6C54E" w:rsidR="3FF6C54E">
              <w:rPr>
                <w:rFonts w:ascii="Arial" w:hAnsi="Arial" w:eastAsia="Arial" w:cs="Arial"/>
                <w:b w:val="1"/>
                <w:bCs w:val="1"/>
                <w:i w:val="0"/>
                <w:iCs w:val="0"/>
                <w:caps w:val="0"/>
                <w:smallCaps w:val="0"/>
                <w:color w:val="000000" w:themeColor="text1" w:themeTint="FF" w:themeShade="FF"/>
                <w:sz w:val="22"/>
                <w:szCs w:val="22"/>
                <w:lang w:val="en-GB"/>
              </w:rPr>
              <w:t>44%.</w:t>
            </w:r>
          </w:p>
          <w:p w:rsidR="3FF6C54E" w:rsidP="3FF6C54E" w:rsidRDefault="3FF6C54E" w14:paraId="65F61A8F" w14:textId="51E7042A">
            <w:pPr>
              <w:pStyle w:val="ListParagraph"/>
              <w:numPr>
                <w:ilvl w:val="0"/>
                <w:numId w:val="35"/>
              </w:num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FF6C54E" w:rsidR="3FF6C54E">
              <w:rPr>
                <w:rFonts w:ascii="Arial" w:hAnsi="Arial" w:eastAsia="Arial" w:cs="Arial"/>
                <w:b w:val="1"/>
                <w:bCs w:val="1"/>
                <w:i w:val="0"/>
                <w:iCs w:val="0"/>
                <w:caps w:val="0"/>
                <w:smallCaps w:val="0"/>
                <w:color w:val="000000" w:themeColor="text1" w:themeTint="FF" w:themeShade="FF"/>
                <w:sz w:val="22"/>
                <w:szCs w:val="22"/>
                <w:lang w:val="en-GB"/>
              </w:rPr>
              <w:t>47%</w:t>
            </w:r>
            <w:r w:rsidRPr="3FF6C54E" w:rsidR="3FF6C54E">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3FF6C54E" w:rsidR="3FF6C54E">
              <w:rPr>
                <w:rFonts w:ascii="Arial" w:hAnsi="Arial" w:eastAsia="Arial" w:cs="Arial"/>
                <w:b w:val="1"/>
                <w:bCs w:val="1"/>
                <w:i w:val="0"/>
                <w:iCs w:val="0"/>
                <w:caps w:val="0"/>
                <w:smallCaps w:val="0"/>
                <w:color w:val="000000" w:themeColor="text1" w:themeTint="FF" w:themeShade="FF"/>
                <w:sz w:val="22"/>
                <w:szCs w:val="22"/>
                <w:lang w:val="en-GB"/>
              </w:rPr>
              <w:t>40%</w:t>
            </w:r>
            <w:r w:rsidRPr="3FF6C54E" w:rsidR="3FF6C54E">
              <w:rPr>
                <w:rFonts w:ascii="Arial" w:hAnsi="Arial" w:eastAsia="Arial" w:cs="Arial"/>
                <w:b w:val="0"/>
                <w:bCs w:val="0"/>
                <w:i w:val="0"/>
                <w:iCs w:val="0"/>
                <w:caps w:val="0"/>
                <w:smallCaps w:val="0"/>
                <w:color w:val="000000" w:themeColor="text1" w:themeTint="FF" w:themeShade="FF"/>
                <w:sz w:val="22"/>
                <w:szCs w:val="22"/>
                <w:lang w:val="en-GB"/>
              </w:rPr>
              <w:t>.</w:t>
            </w:r>
          </w:p>
          <w:p w:rsidR="3FF6C54E" w:rsidP="3FF6C54E" w:rsidRDefault="3FF6C54E" w14:paraId="0006344F" w14:textId="2F953993">
            <w:pPr>
              <w:pStyle w:val="ListParagraph"/>
              <w:numPr>
                <w:ilvl w:val="0"/>
                <w:numId w:val="35"/>
              </w:num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FF6C54E" w:rsidR="3FF6C54E">
              <w:rPr>
                <w:rFonts w:ascii="Arial" w:hAnsi="Arial" w:eastAsia="Arial" w:cs="Arial"/>
                <w:b w:val="1"/>
                <w:bCs w:val="1"/>
                <w:i w:val="0"/>
                <w:iCs w:val="0"/>
                <w:caps w:val="0"/>
                <w:smallCaps w:val="0"/>
                <w:color w:val="000000" w:themeColor="text1" w:themeTint="FF" w:themeShade="FF"/>
                <w:sz w:val="22"/>
                <w:szCs w:val="22"/>
                <w:lang w:val="en-GB"/>
              </w:rPr>
              <w:t>55%</w:t>
            </w:r>
            <w:r w:rsidRPr="3FF6C54E" w:rsidR="3FF6C54E">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3FF6C54E" w:rsidR="3FF6C54E">
              <w:rPr>
                <w:rFonts w:ascii="Arial" w:hAnsi="Arial" w:eastAsia="Arial" w:cs="Arial"/>
                <w:b w:val="1"/>
                <w:bCs w:val="1"/>
                <w:i w:val="0"/>
                <w:iCs w:val="0"/>
                <w:caps w:val="0"/>
                <w:smallCaps w:val="0"/>
                <w:color w:val="000000" w:themeColor="text1" w:themeTint="FF" w:themeShade="FF"/>
                <w:sz w:val="22"/>
                <w:szCs w:val="22"/>
                <w:lang w:val="en-GB"/>
              </w:rPr>
              <w:t>45%</w:t>
            </w:r>
            <w:r w:rsidRPr="3FF6C54E" w:rsidR="3FF6C54E">
              <w:rPr>
                <w:rFonts w:ascii="Arial" w:hAnsi="Arial" w:eastAsia="Arial" w:cs="Arial"/>
                <w:b w:val="0"/>
                <w:bCs w:val="0"/>
                <w:i w:val="0"/>
                <w:iCs w:val="0"/>
                <w:caps w:val="0"/>
                <w:smallCaps w:val="0"/>
                <w:color w:val="000000" w:themeColor="text1" w:themeTint="FF" w:themeShade="FF"/>
                <w:sz w:val="22"/>
                <w:szCs w:val="22"/>
                <w:lang w:val="en-GB"/>
              </w:rPr>
              <w:t>.</w:t>
            </w:r>
          </w:p>
          <w:p w:rsidR="3FF6C54E" w:rsidP="3FF6C54E" w:rsidRDefault="3FF6C54E" w14:paraId="1BB3A492" w14:textId="349AA7DE">
            <w:p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1"/>
                <w:bCs w:val="1"/>
                <w:i w:val="0"/>
                <w:iCs w:val="0"/>
                <w:caps w:val="0"/>
                <w:smallCaps w:val="0"/>
                <w:color w:val="000000" w:themeColor="text1" w:themeTint="FF" w:themeShade="FF"/>
                <w:sz w:val="22"/>
                <w:szCs w:val="22"/>
                <w:lang w:val="en-GB"/>
              </w:rPr>
              <w:t xml:space="preserve"> </w:t>
            </w:r>
          </w:p>
          <w:p w:rsidR="3FF6C54E" w:rsidP="3FF6C54E" w:rsidRDefault="3FF6C54E" w14:paraId="0C81FFFA" w14:textId="0FCA4801">
            <w:p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3FF6C54E" w:rsidP="3FF6C54E" w:rsidRDefault="3FF6C54E" w14:paraId="60A38FD6" w14:textId="1DB3FB8E">
            <w:p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3FF6C54E" w:rsidP="3FF6C54E" w:rsidRDefault="3FF6C54E" w14:paraId="12831724" w14:textId="01AA81FA">
            <w:p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1"/>
                <w:bCs w:val="1"/>
                <w:i w:val="0"/>
                <w:iCs w:val="0"/>
                <w:caps w:val="0"/>
                <w:smallCaps w:val="0"/>
                <w:color w:val="000000" w:themeColor="text1" w:themeTint="FF" w:themeShade="FF"/>
                <w:sz w:val="22"/>
                <w:szCs w:val="22"/>
                <w:lang w:val="en-GB"/>
              </w:rPr>
              <w:t xml:space="preserve"> </w:t>
            </w:r>
          </w:p>
          <w:p w:rsidR="3FF6C54E" w:rsidP="3FF6C54E" w:rsidRDefault="3FF6C54E" w14:paraId="4CB150EE" w14:textId="0D2E08F0">
            <w:p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1"/>
                <w:bCs w:val="1"/>
                <w:i w:val="0"/>
                <w:iCs w:val="0"/>
                <w:caps w:val="0"/>
                <w:smallCaps w:val="0"/>
                <w:color w:val="000000" w:themeColor="text1" w:themeTint="FF" w:themeShade="FF"/>
                <w:sz w:val="22"/>
                <w:szCs w:val="22"/>
                <w:lang w:val="en-GB"/>
              </w:rPr>
              <w:t>Feedback</w:t>
            </w:r>
          </w:p>
          <w:p w:rsidR="3FF6C54E" w:rsidP="3FF6C54E" w:rsidRDefault="3FF6C54E" w14:paraId="7B8A13D1" w14:textId="636B4579">
            <w:pPr>
              <w:bidi w:val="0"/>
              <w:rPr>
                <w:rFonts w:ascii="Arial" w:hAnsi="Arial" w:eastAsia="Arial" w:cs="Arial"/>
                <w:b w:val="0"/>
                <w:bCs w:val="0"/>
                <w:i w:val="0"/>
                <w:iCs w:val="0"/>
                <w:caps w:val="0"/>
                <w:smallCaps w:val="0"/>
                <w:color w:val="000000" w:themeColor="text1" w:themeTint="FF" w:themeShade="FF"/>
                <w:sz w:val="22"/>
                <w:szCs w:val="22"/>
              </w:rPr>
            </w:pPr>
            <w:r w:rsidRPr="3FF6C54E" w:rsidR="3FF6C54E">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3FF6C54E" w:rsidR="3FF6C54E">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3FF6C54E" w:rsidP="3FF6C54E" w:rsidRDefault="3FF6C54E" w14:paraId="5D5E2E85" w14:textId="7D2E8619">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FE7A88" w:rsidR="00FE7A88" w:rsidP="00FE7A88" w:rsidRDefault="00FE7A88" w14:paraId="1E740127" w14:textId="60F7C3CA">
            <w:pPr>
              <w:spacing w:line="360" w:lineRule="auto"/>
              <w:rPr>
                <w:rFonts w:ascii="Arial" w:hAnsi="Arial" w:cs="Arial"/>
                <w:sz w:val="22"/>
                <w:szCs w:val="22"/>
              </w:rPr>
            </w:pPr>
            <w:r>
              <w:rPr>
                <w:rFonts w:ascii="Arial" w:hAnsi="Arial" w:cs="Arial"/>
                <w:sz w:val="22"/>
                <w:szCs w:val="22"/>
              </w:rPr>
              <w:t xml:space="preserve">LO 1: </w:t>
            </w:r>
            <w:r w:rsidRPr="00FE7A88">
              <w:rPr>
                <w:rFonts w:ascii="Arial" w:hAnsi="Arial" w:cs="Arial"/>
                <w:sz w:val="22"/>
                <w:szCs w:val="22"/>
              </w:rPr>
              <w:t>Critically examine the classification of mental and behavioural disorders as specified in the International Classification of Diseases.</w:t>
            </w:r>
          </w:p>
          <w:p w:rsidRPr="00A406E5" w:rsidR="00C01A3F" w:rsidP="00FE7A88" w:rsidRDefault="00FE7A88" w14:paraId="275EF718" w14:textId="1FC1CE95">
            <w:pPr>
              <w:spacing w:line="360" w:lineRule="auto"/>
              <w:rPr>
                <w:rFonts w:ascii="Arial" w:hAnsi="Arial" w:cs="Arial"/>
                <w:sz w:val="22"/>
                <w:szCs w:val="22"/>
              </w:rPr>
            </w:pPr>
            <w:r>
              <w:rPr>
                <w:rFonts w:ascii="Arial" w:hAnsi="Arial" w:cs="Arial"/>
                <w:sz w:val="22"/>
                <w:szCs w:val="22"/>
              </w:rPr>
              <w:t xml:space="preserve">LO 2: </w:t>
            </w:r>
            <w:r w:rsidRPr="00FE7A88">
              <w:rPr>
                <w:rFonts w:ascii="Arial" w:hAnsi="Arial" w:cs="Arial"/>
                <w:sz w:val="22"/>
                <w:szCs w:val="22"/>
              </w:rPr>
              <w:t>Critically examine the relationship between historical and contemporary provision for those living with mental ill health or mental disorders.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35"/>
        <w:gridCol w:w="1843"/>
        <w:gridCol w:w="1972"/>
        <w:gridCol w:w="1560"/>
        <w:gridCol w:w="1561"/>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D44585" w14:paraId="59265751" w14:textId="77777777">
        <w:trPr>
          <w:trHeight w:val="1120"/>
        </w:trPr>
        <w:tc>
          <w:tcPr>
            <w:tcW w:w="2835"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97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56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D44585" w14:paraId="15951564" w14:textId="77777777">
        <w:trPr>
          <w:trHeight w:val="852"/>
        </w:trPr>
        <w:tc>
          <w:tcPr>
            <w:tcW w:w="2835" w:type="dxa"/>
            <w:tcBorders>
              <w:top w:val="single" w:color="000000" w:sz="6" w:space="0"/>
              <w:left w:val="single" w:color="000000" w:sz="6" w:space="0"/>
              <w:bottom w:val="single" w:color="000000" w:sz="6" w:space="0"/>
              <w:right w:val="single" w:color="000000" w:sz="6" w:space="0"/>
            </w:tcBorders>
            <w:vAlign w:val="center"/>
            <w:hideMark/>
          </w:tcPr>
          <w:p w:rsidRPr="002279B9" w:rsidR="00345319" w:rsidP="00FE7A88" w:rsidRDefault="002279B9" w14:paraId="2EF0AD8C" w14:textId="03563D78">
            <w:pPr>
              <w:spacing w:line="360" w:lineRule="auto"/>
              <w:jc w:val="center"/>
              <w:rPr>
                <w:rFonts w:ascii="Arial" w:hAnsi="Arial" w:cs="Arial"/>
                <w:sz w:val="22"/>
                <w:szCs w:val="22"/>
              </w:rPr>
            </w:pPr>
            <w:r w:rsidRPr="002279B9">
              <w:rPr>
                <w:rFonts w:ascii="Arial" w:hAnsi="Arial" w:cs="Arial"/>
                <w:sz w:val="22"/>
                <w:szCs w:val="22"/>
              </w:rPr>
              <w:t>Component 2: Written Assignment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972" w:type="dxa"/>
            <w:tcBorders>
              <w:top w:val="single" w:color="000000" w:sz="6" w:space="0"/>
              <w:left w:val="single" w:color="000000" w:sz="6" w:space="0"/>
              <w:bottom w:val="single" w:color="000000" w:sz="6" w:space="0"/>
              <w:right w:val="single" w:color="000000" w:sz="6" w:space="0"/>
            </w:tcBorders>
            <w:vAlign w:val="center"/>
            <w:hideMark/>
          </w:tcPr>
          <w:p w:rsidRPr="002279B9" w:rsidR="00345319" w:rsidP="00345319" w:rsidRDefault="002279B9" w14:paraId="15FFC737" w14:textId="037E32FF">
            <w:pPr>
              <w:jc w:val="center"/>
              <w:rPr>
                <w:rFonts w:ascii="Arial" w:hAnsi="Arial" w:cs="Arial"/>
                <w:sz w:val="22"/>
                <w:szCs w:val="22"/>
              </w:rPr>
            </w:pPr>
            <w:r w:rsidRPr="002279B9">
              <w:rPr>
                <w:rFonts w:ascii="Arial" w:hAnsi="Arial" w:cs="Arial"/>
                <w:sz w:val="22"/>
                <w:szCs w:val="22"/>
              </w:rPr>
              <w:t>2,000 words (+/-10%)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56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77D4303C">
      <w:pPr>
        <w:jc w:val="center"/>
        <w:rPr>
          <w:rFonts w:ascii="Arial" w:hAnsi="Arial" w:cs="Arial"/>
          <w:b/>
          <w:bCs/>
          <w:sz w:val="22"/>
          <w:szCs w:val="22"/>
        </w:rPr>
      </w:pPr>
      <w:r w:rsidRPr="00345319">
        <w:rPr>
          <w:rFonts w:ascii="Arial" w:hAnsi="Arial" w:cs="Arial"/>
          <w:b/>
          <w:bCs/>
          <w:sz w:val="22"/>
          <w:szCs w:val="22"/>
        </w:rPr>
        <w:t xml:space="preserve">Component </w:t>
      </w:r>
      <w:r w:rsidR="002279B9">
        <w:rPr>
          <w:rFonts w:ascii="Arial" w:hAnsi="Arial" w:cs="Arial"/>
          <w:b/>
          <w:bCs/>
          <w:sz w:val="22"/>
          <w:szCs w:val="22"/>
        </w:rPr>
        <w:t>2</w:t>
      </w:r>
      <w:r w:rsidRPr="00345319">
        <w:rPr>
          <w:rFonts w:ascii="Arial" w:hAnsi="Arial" w:cs="Arial"/>
          <w:b/>
          <w:bCs/>
          <w:sz w:val="22"/>
          <w:szCs w:val="22"/>
        </w:rPr>
        <w:t xml:space="preserve"> – </w:t>
      </w:r>
      <w:r w:rsidR="003A7748">
        <w:rPr>
          <w:rFonts w:ascii="Arial" w:hAnsi="Arial" w:cs="Arial"/>
          <w:b/>
          <w:bCs/>
          <w:sz w:val="22"/>
          <w:szCs w:val="22"/>
        </w:rPr>
        <w:t>Written Assignment (Report)</w:t>
      </w:r>
      <w:r w:rsidRPr="00345319">
        <w:rPr>
          <w:rFonts w:ascii="Arial" w:hAnsi="Arial" w:cs="Arial"/>
          <w:b/>
          <w:bCs/>
          <w:sz w:val="22"/>
          <w:szCs w:val="22"/>
        </w:rPr>
        <w:t xml:space="preserve"> - 50% weighting – </w:t>
      </w:r>
      <w:r w:rsidR="003A7748">
        <w:rPr>
          <w:rFonts w:ascii="Arial" w:hAnsi="Arial" w:cs="Arial"/>
          <w:b/>
          <w:bCs/>
          <w:sz w:val="22"/>
          <w:szCs w:val="22"/>
        </w:rPr>
        <w:t>2,000 words (+/- 10%)</w:t>
      </w:r>
    </w:p>
    <w:p w:rsidR="00345319" w:rsidP="005969E2" w:rsidRDefault="00345319" w14:paraId="3A32F851" w14:textId="77777777">
      <w:pPr>
        <w:jc w:val="both"/>
        <w:rPr>
          <w:rFonts w:ascii="Arial" w:hAnsi="Arial" w:cs="Arial"/>
          <w:sz w:val="22"/>
          <w:szCs w:val="22"/>
        </w:rPr>
      </w:pPr>
    </w:p>
    <w:p w:rsidR="003A7748" w:rsidP="003A7748" w:rsidRDefault="003A7748" w14:paraId="32A261A9"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 xml:space="preserve">You are required to prepare an individual </w:t>
      </w:r>
      <w:r>
        <w:rPr>
          <w:rFonts w:asciiTheme="minorBidi" w:hAnsiTheme="minorBidi" w:cstheme="minorBidi"/>
          <w:b/>
          <w:bCs/>
          <w:sz w:val="22"/>
          <w:szCs w:val="22"/>
        </w:rPr>
        <w:t>written report of 2,000 words (+/- 10%)</w:t>
      </w:r>
      <w:r>
        <w:rPr>
          <w:rFonts w:asciiTheme="minorBidi" w:hAnsiTheme="minorBidi" w:cstheme="minorBidi"/>
          <w:sz w:val="22"/>
          <w:szCs w:val="22"/>
        </w:rPr>
        <w:t xml:space="preserve"> in a Word document focusing on a specific mental or behavioural disorder of your choice as classified in </w:t>
      </w:r>
      <w:r>
        <w:rPr>
          <w:rFonts w:asciiTheme="minorBidi" w:hAnsiTheme="minorBidi" w:cstheme="minorBidi"/>
          <w:b/>
          <w:bCs/>
          <w:sz w:val="22"/>
          <w:szCs w:val="22"/>
        </w:rPr>
        <w:t>ICD-11 Chapter 6: Mental, Behavioural or Neurodevelopmental Disorders</w:t>
      </w:r>
      <w:r>
        <w:rPr>
          <w:rFonts w:asciiTheme="minorBidi" w:hAnsiTheme="minorBidi" w:cstheme="minorBidi"/>
          <w:sz w:val="22"/>
          <w:szCs w:val="22"/>
        </w:rPr>
        <w:t xml:space="preserve">. </w:t>
      </w:r>
    </w:p>
    <w:p w:rsidR="003A7748" w:rsidP="003A7748" w:rsidRDefault="003A7748" w14:paraId="7C05A39D" w14:textId="77777777">
      <w:pPr>
        <w:spacing w:line="360" w:lineRule="auto"/>
        <w:ind w:left="426"/>
        <w:jc w:val="both"/>
        <w:rPr>
          <w:rFonts w:asciiTheme="minorBidi" w:hAnsiTheme="minorBidi" w:cstheme="minorBidi"/>
          <w:sz w:val="22"/>
          <w:szCs w:val="22"/>
        </w:rPr>
      </w:pPr>
    </w:p>
    <w:p w:rsidR="003A7748" w:rsidP="003A7748" w:rsidRDefault="003A7748" w14:paraId="1A895927" w14:textId="76CB9AFC">
      <w:pPr>
        <w:spacing w:line="360" w:lineRule="auto"/>
        <w:ind w:left="426"/>
        <w:jc w:val="both"/>
        <w:rPr>
          <w:rFonts w:asciiTheme="minorBidi" w:hAnsiTheme="minorBidi" w:cstheme="minorBidi"/>
          <w:sz w:val="22"/>
          <w:szCs w:val="22"/>
        </w:rPr>
      </w:pPr>
      <w:r>
        <w:rPr>
          <w:rFonts w:asciiTheme="minorBidi" w:hAnsiTheme="minorBidi" w:cstheme="minorBidi"/>
          <w:sz w:val="22"/>
          <w:szCs w:val="22"/>
        </w:rPr>
        <w:t xml:space="preserve">The chosen mental disorder must be </w:t>
      </w:r>
      <w:r>
        <w:rPr>
          <w:rFonts w:asciiTheme="minorBidi" w:hAnsiTheme="minorBidi" w:cstheme="minorBidi"/>
          <w:sz w:val="22"/>
          <w:szCs w:val="22"/>
          <w:u w:val="single"/>
        </w:rPr>
        <w:t>different</w:t>
      </w:r>
      <w:r>
        <w:rPr>
          <w:rFonts w:asciiTheme="minorBidi" w:hAnsiTheme="minorBidi" w:cstheme="minorBidi"/>
          <w:sz w:val="22"/>
          <w:szCs w:val="22"/>
        </w:rPr>
        <w:t xml:space="preserve"> from the one selected in Component 1 of the module. </w:t>
      </w:r>
    </w:p>
    <w:p w:rsidR="003A7748" w:rsidP="003A7748" w:rsidRDefault="003A7748" w14:paraId="222DEEF5" w14:textId="77777777">
      <w:pPr>
        <w:spacing w:line="360" w:lineRule="auto"/>
        <w:ind w:left="426"/>
        <w:jc w:val="both"/>
        <w:rPr>
          <w:rFonts w:asciiTheme="minorBidi" w:hAnsiTheme="minorBidi" w:cstheme="minorBidi"/>
          <w:sz w:val="22"/>
          <w:szCs w:val="22"/>
        </w:rPr>
      </w:pPr>
    </w:p>
    <w:p w:rsidR="003A7748" w:rsidP="003A7748" w:rsidRDefault="003A7748" w14:paraId="5734F2E9"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Your report should provide a critical examination of the selected condition, including; its classification, diagnosis, treatment, and rehabilitation processes. Additionally, the report should explore current debates surrounding the chosen mental health disorder, informed by contemporary and recent academic literature, to ensure a thorough and up-to-date analysis of the topic.</w:t>
      </w:r>
    </w:p>
    <w:p w:rsidR="003A7748" w:rsidP="003A7748" w:rsidRDefault="003A7748" w14:paraId="2557C08B" w14:textId="77777777">
      <w:pPr>
        <w:spacing w:line="360" w:lineRule="auto"/>
        <w:jc w:val="both"/>
        <w:rPr>
          <w:rFonts w:asciiTheme="minorBidi" w:hAnsiTheme="minorBidi" w:cstheme="minorBidi"/>
          <w:sz w:val="22"/>
          <w:szCs w:val="22"/>
        </w:rPr>
      </w:pPr>
    </w:p>
    <w:p w:rsidR="003A7748" w:rsidP="003A7748" w:rsidRDefault="003A7748" w14:paraId="32825D8D" w14:textId="357823CB">
      <w:pPr>
        <w:spacing w:line="360" w:lineRule="auto"/>
        <w:ind w:left="426"/>
        <w:jc w:val="both"/>
        <w:rPr>
          <w:rFonts w:asciiTheme="minorBidi" w:hAnsiTheme="minorBidi" w:cstheme="minorBidi"/>
          <w:b/>
          <w:bCs/>
          <w:sz w:val="22"/>
          <w:szCs w:val="22"/>
          <w:u w:val="single"/>
        </w:rPr>
      </w:pPr>
      <w:r>
        <w:rPr>
          <w:rFonts w:asciiTheme="minorBidi" w:hAnsiTheme="minorBidi" w:cstheme="minorBidi"/>
          <w:b/>
          <w:bCs/>
          <w:sz w:val="22"/>
          <w:szCs w:val="22"/>
          <w:u w:val="single"/>
        </w:rPr>
        <w:t xml:space="preserve">Further Guidance for this Assessment: </w:t>
      </w:r>
    </w:p>
    <w:p w:rsidR="003A7748" w:rsidP="003A7748" w:rsidRDefault="003A7748" w14:paraId="2D07FD69" w14:textId="77777777">
      <w:pPr>
        <w:spacing w:line="360" w:lineRule="auto"/>
        <w:ind w:left="426"/>
        <w:jc w:val="both"/>
        <w:rPr>
          <w:rFonts w:asciiTheme="minorBidi" w:hAnsiTheme="minorBidi" w:cstheme="minorBidi"/>
          <w:b/>
          <w:bCs/>
          <w:sz w:val="22"/>
          <w:szCs w:val="22"/>
          <w:u w:val="single"/>
        </w:rPr>
      </w:pPr>
    </w:p>
    <w:p w:rsidRPr="003A7748" w:rsidR="003A7748" w:rsidP="003A7748" w:rsidRDefault="003A7748" w14:paraId="4E4BC7E2" w14:textId="51838D2B">
      <w:pPr>
        <w:pStyle w:val="ListParagraph"/>
        <w:numPr>
          <w:ilvl w:val="0"/>
          <w:numId w:val="33"/>
        </w:numPr>
        <w:spacing w:line="360" w:lineRule="auto"/>
        <w:jc w:val="both"/>
        <w:rPr>
          <w:rFonts w:asciiTheme="minorBidi" w:hAnsiTheme="minorBidi" w:cstheme="minorBidi"/>
          <w:b/>
          <w:bCs/>
          <w:sz w:val="22"/>
          <w:szCs w:val="22"/>
        </w:rPr>
      </w:pPr>
      <w:r w:rsidRPr="003A7748">
        <w:rPr>
          <w:rFonts w:asciiTheme="minorBidi" w:hAnsiTheme="minorBidi" w:cstheme="minorBidi"/>
          <w:b/>
          <w:bCs/>
          <w:sz w:val="22"/>
          <w:szCs w:val="22"/>
        </w:rPr>
        <w:t>Classification and Diagnosis:</w:t>
      </w:r>
    </w:p>
    <w:p w:rsidR="003A7748" w:rsidP="003A7748" w:rsidRDefault="003A7748" w14:paraId="4C4004E3"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w:t>
      </w:r>
      <w:r>
        <w:rPr>
          <w:rFonts w:asciiTheme="minorBidi" w:hAnsiTheme="minorBidi" w:cstheme="minorBidi"/>
          <w:sz w:val="22"/>
          <w:szCs w:val="22"/>
        </w:rPr>
        <w:tab/>
      </w:r>
      <w:r>
        <w:rPr>
          <w:rFonts w:asciiTheme="minorBidi" w:hAnsiTheme="minorBidi" w:cstheme="minorBidi"/>
          <w:sz w:val="22"/>
          <w:szCs w:val="22"/>
        </w:rPr>
        <w:t>Provide a detailed analysis of how the chosen condition is classified in ICD-11.</w:t>
      </w:r>
    </w:p>
    <w:p w:rsidR="003A7748" w:rsidP="003A7748" w:rsidRDefault="003A7748" w14:paraId="4F0865DC"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w:t>
      </w:r>
      <w:r>
        <w:rPr>
          <w:rFonts w:asciiTheme="minorBidi" w:hAnsiTheme="minorBidi" w:cstheme="minorBidi"/>
          <w:sz w:val="22"/>
          <w:szCs w:val="22"/>
        </w:rPr>
        <w:tab/>
      </w:r>
      <w:r>
        <w:rPr>
          <w:rFonts w:asciiTheme="minorBidi" w:hAnsiTheme="minorBidi" w:cstheme="minorBidi"/>
          <w:sz w:val="22"/>
          <w:szCs w:val="22"/>
        </w:rPr>
        <w:t>Discuss the diagnostic criteria and processes associated with the condition.</w:t>
      </w:r>
    </w:p>
    <w:p w:rsidR="003A7748" w:rsidP="003A7748" w:rsidRDefault="003A7748" w14:paraId="10388A42"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w:t>
      </w:r>
      <w:r>
        <w:rPr>
          <w:sz w:val="22"/>
          <w:szCs w:val="22"/>
        </w:rPr>
        <w:tab/>
      </w:r>
      <w:r>
        <w:rPr>
          <w:rFonts w:asciiTheme="minorBidi" w:hAnsiTheme="minorBidi" w:cstheme="minorBidi"/>
          <w:sz w:val="22"/>
          <w:szCs w:val="22"/>
        </w:rPr>
        <w:t>Identify the language used in the classification (e.g., ‘disorder,’ ‘condition,’ ‘illness’).</w:t>
      </w:r>
    </w:p>
    <w:p w:rsidR="003A7748" w:rsidP="003A7748" w:rsidRDefault="003A7748" w14:paraId="641CB794" w14:textId="77777777">
      <w:pPr>
        <w:spacing w:line="360" w:lineRule="auto"/>
        <w:ind w:left="426"/>
        <w:jc w:val="both"/>
        <w:rPr>
          <w:rFonts w:asciiTheme="minorBidi" w:hAnsiTheme="minorBidi" w:cstheme="minorBidi"/>
          <w:sz w:val="22"/>
          <w:szCs w:val="22"/>
        </w:rPr>
      </w:pPr>
    </w:p>
    <w:p w:rsidRPr="003A7748" w:rsidR="003A7748" w:rsidP="003A7748" w:rsidRDefault="003A7748" w14:paraId="3CBB8C0C" w14:textId="655EB4F3">
      <w:pPr>
        <w:pStyle w:val="ListParagraph"/>
        <w:numPr>
          <w:ilvl w:val="0"/>
          <w:numId w:val="33"/>
        </w:numPr>
        <w:spacing w:line="360" w:lineRule="auto"/>
        <w:jc w:val="both"/>
        <w:rPr>
          <w:rFonts w:asciiTheme="minorBidi" w:hAnsiTheme="minorBidi" w:cstheme="minorBidi"/>
          <w:b/>
          <w:bCs/>
          <w:sz w:val="22"/>
          <w:szCs w:val="22"/>
        </w:rPr>
      </w:pPr>
      <w:r w:rsidRPr="003A7748">
        <w:rPr>
          <w:rFonts w:asciiTheme="minorBidi" w:hAnsiTheme="minorBidi" w:cstheme="minorBidi"/>
          <w:b/>
          <w:bCs/>
          <w:sz w:val="22"/>
          <w:szCs w:val="22"/>
        </w:rPr>
        <w:t>Treatment and Rehabilitation:</w:t>
      </w:r>
    </w:p>
    <w:p w:rsidR="003A7748" w:rsidP="003A7748" w:rsidRDefault="003A7748" w14:paraId="01F875B1"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w:t>
      </w:r>
      <w:r>
        <w:rPr>
          <w:rFonts w:asciiTheme="minorBidi" w:hAnsiTheme="minorBidi" w:cstheme="minorBidi"/>
          <w:sz w:val="22"/>
          <w:szCs w:val="22"/>
        </w:rPr>
        <w:tab/>
      </w:r>
      <w:r>
        <w:rPr>
          <w:rFonts w:asciiTheme="minorBidi" w:hAnsiTheme="minorBidi" w:cstheme="minorBidi"/>
          <w:sz w:val="22"/>
          <w:szCs w:val="22"/>
        </w:rPr>
        <w:t>Critically evaluate the standard treatment approaches for the condition.</w:t>
      </w:r>
    </w:p>
    <w:p w:rsidR="003A7748" w:rsidP="003A7748" w:rsidRDefault="003A7748" w14:paraId="33C7A5CC"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w:t>
      </w:r>
      <w:r>
        <w:rPr>
          <w:rFonts w:asciiTheme="minorBidi" w:hAnsiTheme="minorBidi" w:cstheme="minorBidi"/>
          <w:sz w:val="22"/>
          <w:szCs w:val="22"/>
        </w:rPr>
        <w:tab/>
      </w:r>
      <w:r>
        <w:rPr>
          <w:rFonts w:asciiTheme="minorBidi" w:hAnsiTheme="minorBidi" w:cstheme="minorBidi"/>
          <w:sz w:val="22"/>
          <w:szCs w:val="22"/>
        </w:rPr>
        <w:t>Examine the rehabilitation measures included in ICD-11 and in practice.</w:t>
      </w:r>
    </w:p>
    <w:p w:rsidR="003A7748" w:rsidP="003A7748" w:rsidRDefault="003A7748" w14:paraId="0D305A2F"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w:t>
      </w:r>
      <w:r>
        <w:rPr>
          <w:rFonts w:asciiTheme="minorBidi" w:hAnsiTheme="minorBidi" w:cstheme="minorBidi"/>
          <w:sz w:val="22"/>
          <w:szCs w:val="22"/>
        </w:rPr>
        <w:tab/>
      </w:r>
      <w:r>
        <w:rPr>
          <w:rFonts w:asciiTheme="minorBidi" w:hAnsiTheme="minorBidi" w:cstheme="minorBidi"/>
          <w:sz w:val="22"/>
          <w:szCs w:val="22"/>
        </w:rPr>
        <w:t>Assess the effectiveness and limitations of these approaches.</w:t>
      </w:r>
    </w:p>
    <w:p w:rsidR="003A7748" w:rsidP="003A7748" w:rsidRDefault="003A7748" w14:paraId="130063BE" w14:textId="77777777">
      <w:pPr>
        <w:spacing w:line="360" w:lineRule="auto"/>
        <w:ind w:left="426"/>
        <w:jc w:val="both"/>
        <w:rPr>
          <w:rFonts w:asciiTheme="minorBidi" w:hAnsiTheme="minorBidi" w:cstheme="minorBidi"/>
          <w:sz w:val="22"/>
          <w:szCs w:val="22"/>
        </w:rPr>
      </w:pPr>
    </w:p>
    <w:p w:rsidRPr="003A7748" w:rsidR="003A7748" w:rsidP="003A7748" w:rsidRDefault="003A7748" w14:paraId="10FF1903" w14:textId="37C57B61">
      <w:pPr>
        <w:pStyle w:val="ListParagraph"/>
        <w:numPr>
          <w:ilvl w:val="0"/>
          <w:numId w:val="33"/>
        </w:numPr>
        <w:spacing w:line="360" w:lineRule="auto"/>
        <w:jc w:val="both"/>
        <w:rPr>
          <w:rFonts w:asciiTheme="minorBidi" w:hAnsiTheme="minorBidi" w:cstheme="minorBidi"/>
          <w:b/>
          <w:bCs/>
          <w:sz w:val="22"/>
          <w:szCs w:val="22"/>
        </w:rPr>
      </w:pPr>
      <w:r w:rsidRPr="003A7748">
        <w:rPr>
          <w:rFonts w:asciiTheme="minorBidi" w:hAnsiTheme="minorBidi" w:cstheme="minorBidi"/>
          <w:b/>
          <w:bCs/>
          <w:sz w:val="22"/>
          <w:szCs w:val="22"/>
        </w:rPr>
        <w:t>Current Debates and Emerging Issues:</w:t>
      </w:r>
    </w:p>
    <w:p w:rsidR="003A7748" w:rsidP="003A7748" w:rsidRDefault="003A7748" w14:paraId="256F4948"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w:t>
      </w:r>
      <w:r>
        <w:rPr>
          <w:rFonts w:asciiTheme="minorBidi" w:hAnsiTheme="minorBidi" w:cstheme="minorBidi"/>
          <w:sz w:val="22"/>
          <w:szCs w:val="22"/>
        </w:rPr>
        <w:tab/>
      </w:r>
      <w:r>
        <w:rPr>
          <w:rFonts w:asciiTheme="minorBidi" w:hAnsiTheme="minorBidi" w:cstheme="minorBidi"/>
          <w:sz w:val="22"/>
          <w:szCs w:val="22"/>
        </w:rPr>
        <w:t>Discuss the ongoing debates surrounding the classification and treatment of the condition.</w:t>
      </w:r>
    </w:p>
    <w:p w:rsidR="003A7748" w:rsidP="003A7748" w:rsidRDefault="003A7748" w14:paraId="395B03AF"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w:t>
      </w:r>
      <w:r>
        <w:rPr>
          <w:rFonts w:asciiTheme="minorBidi" w:hAnsiTheme="minorBidi" w:cstheme="minorBidi"/>
          <w:sz w:val="22"/>
          <w:szCs w:val="22"/>
        </w:rPr>
        <w:tab/>
      </w:r>
      <w:r>
        <w:rPr>
          <w:rFonts w:asciiTheme="minorBidi" w:hAnsiTheme="minorBidi" w:cstheme="minorBidi"/>
          <w:sz w:val="22"/>
          <w:szCs w:val="22"/>
        </w:rPr>
        <w:t>Critically assess the role of neurodivergence and any relevant reclassification issues.</w:t>
      </w:r>
    </w:p>
    <w:p w:rsidR="003A7748" w:rsidP="003A7748" w:rsidRDefault="003A7748" w14:paraId="73A910B6"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w:t>
      </w:r>
      <w:r>
        <w:rPr>
          <w:rFonts w:asciiTheme="minorBidi" w:hAnsiTheme="minorBidi" w:cstheme="minorBidi"/>
          <w:sz w:val="22"/>
          <w:szCs w:val="22"/>
        </w:rPr>
        <w:tab/>
      </w:r>
      <w:r>
        <w:rPr>
          <w:rFonts w:asciiTheme="minorBidi" w:hAnsiTheme="minorBidi" w:cstheme="minorBidi"/>
          <w:sz w:val="22"/>
          <w:szCs w:val="22"/>
        </w:rPr>
        <w:t>Consider the impact of these debates on practice and policy.</w:t>
      </w:r>
    </w:p>
    <w:p w:rsidR="003A7748" w:rsidP="003A7748" w:rsidRDefault="003A7748" w14:paraId="37F3028A" w14:textId="77777777">
      <w:pPr>
        <w:spacing w:line="360" w:lineRule="auto"/>
        <w:ind w:left="426"/>
        <w:jc w:val="both"/>
        <w:rPr>
          <w:rFonts w:asciiTheme="minorBidi" w:hAnsiTheme="minorBidi" w:cstheme="minorBidi"/>
          <w:sz w:val="22"/>
          <w:szCs w:val="22"/>
        </w:rPr>
      </w:pPr>
    </w:p>
    <w:p w:rsidRPr="003A7748" w:rsidR="003A7748" w:rsidP="003A7748" w:rsidRDefault="003A7748" w14:paraId="00B53BAF" w14:textId="6C630744">
      <w:pPr>
        <w:pStyle w:val="ListParagraph"/>
        <w:numPr>
          <w:ilvl w:val="0"/>
          <w:numId w:val="33"/>
        </w:numPr>
        <w:spacing w:line="360" w:lineRule="auto"/>
        <w:jc w:val="both"/>
        <w:rPr>
          <w:rFonts w:asciiTheme="minorBidi" w:hAnsiTheme="minorBidi" w:cstheme="minorBidi"/>
          <w:b/>
          <w:bCs/>
          <w:sz w:val="22"/>
          <w:szCs w:val="22"/>
        </w:rPr>
      </w:pPr>
      <w:r w:rsidRPr="003A7748">
        <w:rPr>
          <w:rFonts w:asciiTheme="minorBidi" w:hAnsiTheme="minorBidi" w:cstheme="minorBidi"/>
          <w:b/>
          <w:bCs/>
          <w:sz w:val="22"/>
          <w:szCs w:val="22"/>
        </w:rPr>
        <w:t>Recommendations:</w:t>
      </w:r>
    </w:p>
    <w:p w:rsidR="003A7748" w:rsidP="003A7748" w:rsidRDefault="003A7748" w14:paraId="43BF49FE" w14:textId="77777777">
      <w:pPr>
        <w:spacing w:line="360" w:lineRule="auto"/>
        <w:ind w:left="720" w:hanging="294"/>
        <w:jc w:val="both"/>
        <w:rPr>
          <w:rFonts w:asciiTheme="minorBidi" w:hAnsiTheme="minorBidi" w:cstheme="minorBidi"/>
          <w:sz w:val="22"/>
          <w:szCs w:val="22"/>
        </w:rPr>
      </w:pPr>
      <w:r>
        <w:rPr>
          <w:rFonts w:asciiTheme="minorBidi" w:hAnsiTheme="minorBidi" w:cstheme="minorBidi"/>
          <w:sz w:val="22"/>
          <w:szCs w:val="22"/>
        </w:rPr>
        <w:t>•</w:t>
      </w:r>
      <w:r>
        <w:rPr>
          <w:rFonts w:asciiTheme="minorBidi" w:hAnsiTheme="minorBidi" w:cstheme="minorBidi"/>
          <w:sz w:val="22"/>
          <w:szCs w:val="22"/>
        </w:rPr>
        <w:tab/>
      </w:r>
      <w:r>
        <w:rPr>
          <w:rFonts w:asciiTheme="minorBidi" w:hAnsiTheme="minorBidi" w:cstheme="minorBidi"/>
          <w:sz w:val="22"/>
          <w:szCs w:val="22"/>
        </w:rPr>
        <w:t>Provide well-reasoned recommendations for improving the classification, diagnosis, treatment, or rehabilitation of the selected condition.</w:t>
      </w:r>
    </w:p>
    <w:p w:rsidR="003A7748" w:rsidP="003A7748" w:rsidRDefault="003A7748" w14:paraId="1C866F91" w14:textId="77777777">
      <w:pPr>
        <w:spacing w:line="360" w:lineRule="auto"/>
        <w:ind w:left="426"/>
        <w:jc w:val="both"/>
        <w:rPr>
          <w:rFonts w:asciiTheme="minorBidi" w:hAnsiTheme="minorBidi" w:cstheme="minorBidi"/>
          <w:sz w:val="22"/>
          <w:szCs w:val="22"/>
        </w:rPr>
      </w:pPr>
      <w:r>
        <w:rPr>
          <w:rFonts w:asciiTheme="minorBidi" w:hAnsiTheme="minorBidi" w:cstheme="minorBidi"/>
          <w:sz w:val="22"/>
          <w:szCs w:val="22"/>
        </w:rPr>
        <w:t>•</w:t>
      </w:r>
      <w:r>
        <w:rPr>
          <w:rFonts w:asciiTheme="minorBidi" w:hAnsiTheme="minorBidi" w:cstheme="minorBidi"/>
          <w:sz w:val="22"/>
          <w:szCs w:val="22"/>
        </w:rPr>
        <w:tab/>
      </w:r>
      <w:r>
        <w:rPr>
          <w:rFonts w:asciiTheme="minorBidi" w:hAnsiTheme="minorBidi" w:cstheme="minorBidi"/>
          <w:sz w:val="22"/>
          <w:szCs w:val="22"/>
        </w:rPr>
        <w:t>Consider the implications of these recommendations for practice, policy, and further research.</w:t>
      </w:r>
    </w:p>
    <w:p w:rsidR="00345319" w:rsidP="00345319" w:rsidRDefault="00345319" w14:paraId="64AF7077" w14:textId="77777777">
      <w:pPr>
        <w:spacing w:line="360" w:lineRule="auto"/>
        <w:jc w:val="both"/>
        <w:rPr>
          <w:rFonts w:ascii="Arial" w:hAnsi="Arial" w:cs="Arial"/>
          <w:b/>
          <w:b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345319" w:rsidR="00345319" w:rsidP="00345319" w:rsidRDefault="00345319" w14:paraId="693AAA8D" w14:textId="77777777">
      <w:pPr>
        <w:spacing w:line="360" w:lineRule="auto"/>
        <w:jc w:val="both"/>
        <w:rPr>
          <w:rFonts w:ascii="Arial" w:hAnsi="Arial" w:cs="Arial"/>
          <w:b/>
          <w:bCs/>
          <w:sz w:val="22"/>
          <w:szCs w:val="22"/>
        </w:rPr>
      </w:pPr>
    </w:p>
    <w:p w:rsidRPr="00970D1C" w:rsidR="003A7748" w:rsidP="003A7748" w:rsidRDefault="003A7748" w14:paraId="0D88B3C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3A7748" w:rsidP="003A7748" w:rsidRDefault="003A7748" w14:paraId="5066A380"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3A7748" w:rsidP="003A7748" w:rsidRDefault="003A7748" w14:paraId="0C9B5226" w14:textId="44D11631">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w:t>
      </w:r>
      <w:r w:rsidR="005A7F8A">
        <w:rPr>
          <w:rFonts w:asciiTheme="minorBidi" w:hAnsiTheme="minorBidi" w:cstheme="minorBidi"/>
          <w:sz w:val="22"/>
          <w:szCs w:val="22"/>
        </w:rPr>
        <w:t>headings</w:t>
      </w:r>
      <w:r w:rsidRPr="00970D1C">
        <w:rPr>
          <w:rFonts w:asciiTheme="minorBidi" w:hAnsiTheme="minorBidi" w:cstheme="minorBidi"/>
          <w:sz w:val="22"/>
          <w:szCs w:val="22"/>
        </w:rPr>
        <w:t>, and written paragraphs to divide the sections.</w:t>
      </w:r>
    </w:p>
    <w:p w:rsidRPr="00970D1C" w:rsidR="003A7748" w:rsidP="003A7748" w:rsidRDefault="003A7748" w14:paraId="3DAB3DD1"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5F8A7AB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3A7748">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32B4BAF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3A7748">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B4660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0204AE"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4E3123" w:rsidRDefault="002C2927" w14:paraId="6431CBE1" w14:textId="77777777">
      <w:pPr>
        <w:spacing w:line="360" w:lineRule="auto"/>
        <w:jc w:val="center"/>
        <w:rPr>
          <w:rFonts w:ascii="Arial" w:hAnsi="Arial" w:cs="Arial"/>
          <w:b/>
          <w:bCs/>
          <w:sz w:val="22"/>
          <w:szCs w:val="22"/>
        </w:rPr>
      </w:pPr>
    </w:p>
    <w:p w:rsidR="002C2927" w:rsidP="004E3123" w:rsidRDefault="002C2927" w14:paraId="4BF4BC9D" w14:textId="77777777">
      <w:pPr>
        <w:spacing w:line="360" w:lineRule="auto"/>
        <w:jc w:val="center"/>
        <w:rPr>
          <w:rFonts w:ascii="Arial" w:hAnsi="Arial" w:cs="Arial"/>
          <w:b/>
          <w:bCs/>
          <w:sz w:val="22"/>
          <w:szCs w:val="22"/>
        </w:rPr>
      </w:pPr>
    </w:p>
    <w:p w:rsidR="002C2927" w:rsidP="004E3123" w:rsidRDefault="002C2927" w14:paraId="72488E2D" w14:textId="77777777">
      <w:pPr>
        <w:spacing w:line="360" w:lineRule="auto"/>
        <w:jc w:val="center"/>
        <w:rPr>
          <w:rFonts w:ascii="Arial" w:hAnsi="Arial" w:cs="Arial"/>
          <w:b/>
          <w:bCs/>
          <w:sz w:val="22"/>
          <w:szCs w:val="22"/>
        </w:rPr>
      </w:pPr>
    </w:p>
    <w:p w:rsidR="002C2927" w:rsidP="004E3123" w:rsidRDefault="002C2927" w14:paraId="1AC2F441" w14:textId="77777777">
      <w:pPr>
        <w:spacing w:line="360" w:lineRule="auto"/>
        <w:jc w:val="center"/>
        <w:rPr>
          <w:rFonts w:ascii="Arial" w:hAnsi="Arial" w:cs="Arial"/>
          <w:b/>
          <w:bCs/>
          <w:sz w:val="22"/>
          <w:szCs w:val="22"/>
        </w:rPr>
      </w:pPr>
    </w:p>
    <w:p w:rsidR="002C2927" w:rsidP="004E3123" w:rsidRDefault="002C2927" w14:paraId="4657EC53" w14:textId="77777777">
      <w:pPr>
        <w:spacing w:line="360" w:lineRule="auto"/>
        <w:jc w:val="center"/>
        <w:rPr>
          <w:rFonts w:ascii="Arial" w:hAnsi="Arial" w:cs="Arial"/>
          <w:b/>
          <w:bCs/>
          <w:sz w:val="22"/>
          <w:szCs w:val="22"/>
        </w:rPr>
      </w:pPr>
    </w:p>
    <w:p w:rsidR="002C2927" w:rsidP="004E3123" w:rsidRDefault="002C2927" w14:paraId="6F3173C6" w14:textId="77777777">
      <w:pPr>
        <w:spacing w:line="360" w:lineRule="auto"/>
        <w:jc w:val="center"/>
        <w:rPr>
          <w:rFonts w:ascii="Arial" w:hAnsi="Arial" w:cs="Arial"/>
          <w:b/>
          <w:bCs/>
          <w:sz w:val="22"/>
          <w:szCs w:val="22"/>
        </w:rPr>
      </w:pPr>
    </w:p>
    <w:p w:rsidR="002C2927" w:rsidP="004E3123" w:rsidRDefault="002C2927" w14:paraId="6C674A93" w14:textId="77777777">
      <w:pPr>
        <w:spacing w:line="360" w:lineRule="auto"/>
        <w:jc w:val="center"/>
        <w:rPr>
          <w:rFonts w:ascii="Arial" w:hAnsi="Arial" w:cs="Arial"/>
          <w:b/>
          <w:bCs/>
          <w:sz w:val="22"/>
          <w:szCs w:val="22"/>
        </w:rPr>
      </w:pPr>
    </w:p>
    <w:p w:rsidR="002C2927" w:rsidP="004E3123" w:rsidRDefault="002C2927" w14:paraId="3DE7D989" w14:textId="77777777">
      <w:pPr>
        <w:spacing w:line="360" w:lineRule="auto"/>
        <w:jc w:val="center"/>
        <w:rPr>
          <w:rFonts w:ascii="Arial" w:hAnsi="Arial" w:cs="Arial"/>
          <w:b/>
          <w:bCs/>
          <w:sz w:val="22"/>
          <w:szCs w:val="22"/>
        </w:rPr>
      </w:pPr>
    </w:p>
    <w:p w:rsidR="002C2927" w:rsidP="004E3123" w:rsidRDefault="002C2927" w14:paraId="19D45A3B" w14:textId="77777777">
      <w:pPr>
        <w:spacing w:line="360" w:lineRule="auto"/>
        <w:jc w:val="center"/>
        <w:rPr>
          <w:rFonts w:ascii="Arial" w:hAnsi="Arial" w:cs="Arial"/>
          <w:b/>
          <w:bCs/>
          <w:sz w:val="22"/>
          <w:szCs w:val="22"/>
        </w:rPr>
      </w:pPr>
    </w:p>
    <w:p w:rsidR="002C2927" w:rsidP="004E3123" w:rsidRDefault="002C2927" w14:paraId="5C3AD652" w14:textId="77777777">
      <w:pPr>
        <w:spacing w:line="360" w:lineRule="auto"/>
        <w:jc w:val="center"/>
        <w:rPr>
          <w:rFonts w:ascii="Arial" w:hAnsi="Arial" w:cs="Arial"/>
          <w:b/>
          <w:bCs/>
          <w:sz w:val="22"/>
          <w:szCs w:val="22"/>
        </w:rPr>
      </w:pPr>
    </w:p>
    <w:p w:rsidR="002C2927" w:rsidP="004E3123" w:rsidRDefault="002C2927" w14:paraId="36ADD7DE" w14:textId="77777777">
      <w:pPr>
        <w:spacing w:line="360" w:lineRule="auto"/>
        <w:jc w:val="center"/>
        <w:rPr>
          <w:rFonts w:ascii="Arial" w:hAnsi="Arial" w:cs="Arial"/>
          <w:b/>
          <w:bCs/>
          <w:sz w:val="22"/>
          <w:szCs w:val="22"/>
        </w:rPr>
      </w:pPr>
    </w:p>
    <w:p w:rsidR="003A7748" w:rsidP="004E3123" w:rsidRDefault="003A7748" w14:paraId="79C70512" w14:textId="77777777">
      <w:pPr>
        <w:spacing w:line="360" w:lineRule="auto"/>
        <w:jc w:val="center"/>
        <w:rPr>
          <w:rFonts w:ascii="Arial" w:hAnsi="Arial" w:cs="Arial"/>
          <w:b/>
          <w:bCs/>
          <w:sz w:val="22"/>
          <w:szCs w:val="22"/>
        </w:rPr>
      </w:pPr>
    </w:p>
    <w:p w:rsidR="003A7748" w:rsidP="004E3123" w:rsidRDefault="003A7748" w14:paraId="089E608E" w14:textId="77777777">
      <w:pPr>
        <w:spacing w:line="360" w:lineRule="auto"/>
        <w:jc w:val="center"/>
        <w:rPr>
          <w:rFonts w:ascii="Arial" w:hAnsi="Arial" w:cs="Arial"/>
          <w:b/>
          <w:bCs/>
          <w:sz w:val="22"/>
          <w:szCs w:val="22"/>
        </w:rPr>
      </w:pPr>
    </w:p>
    <w:p w:rsidR="002C2927" w:rsidP="004E3123" w:rsidRDefault="002C2927" w14:paraId="7E7F90C4" w14:textId="77777777">
      <w:pPr>
        <w:spacing w:line="360" w:lineRule="auto"/>
        <w:jc w:val="center"/>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3A7748" w:rsidR="003A7748" w:rsidP="003A7748" w:rsidRDefault="003A7748" w14:paraId="2C5BE025" w14:textId="77777777">
      <w:pPr>
        <w:spacing w:line="360" w:lineRule="auto"/>
        <w:jc w:val="both"/>
        <w:rPr>
          <w:rFonts w:ascii="Arial" w:hAnsi="Arial" w:cs="Arial"/>
          <w:i/>
          <w:iCs/>
          <w:color w:val="0070C0"/>
          <w:sz w:val="22"/>
          <w:szCs w:val="22"/>
        </w:rPr>
      </w:pPr>
      <w:r w:rsidRPr="003A7748">
        <w:rPr>
          <w:rFonts w:ascii="Arial" w:hAnsi="Arial" w:cs="Arial"/>
          <w:i/>
          <w:iCs/>
          <w:color w:val="0070C0"/>
          <w:sz w:val="22"/>
          <w:szCs w:val="22"/>
          <w:lang w:val="en-US"/>
        </w:rPr>
        <w:t xml:space="preserve">You must demonstrate strong engagement with recent academic literature by including </w:t>
      </w:r>
      <w:r w:rsidRPr="003A7748">
        <w:rPr>
          <w:rFonts w:ascii="Arial" w:hAnsi="Arial" w:cs="Arial"/>
          <w:b/>
          <w:bCs/>
          <w:i/>
          <w:iCs/>
          <w:color w:val="0070C0"/>
          <w:sz w:val="22"/>
          <w:szCs w:val="22"/>
          <w:lang w:val="en-US"/>
        </w:rPr>
        <w:t>a minimum of 12 credible and reliable references</w:t>
      </w:r>
      <w:r w:rsidRPr="003A7748">
        <w:rPr>
          <w:rFonts w:ascii="Arial" w:hAnsi="Arial" w:cs="Arial"/>
          <w:i/>
          <w:iCs/>
          <w:color w:val="0070C0"/>
          <w:sz w:val="22"/>
          <w:szCs w:val="22"/>
          <w:lang w:val="en-US"/>
        </w:rPr>
        <w:t> in your report. These references should be appropriately cited within the text and listed in your reference list. It is essential that you use the ICD-11 within your work, as guided in your lectures. Additionally, you must apply the UWTSD Harvard referencing style correctly for both in-text citations and the reference list, ensuring consistency and accuracy throughout your report.</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3A7748" w:rsidR="003A7748" w:rsidP="003A7748" w:rsidRDefault="003A7748" w14:paraId="18A2BE49" w14:textId="77777777">
      <w:pPr>
        <w:spacing w:line="360" w:lineRule="auto"/>
        <w:jc w:val="both"/>
        <w:rPr>
          <w:rFonts w:ascii="Arial" w:hAnsi="Arial" w:cs="Arial"/>
          <w:i/>
          <w:iCs/>
          <w:color w:val="0070C0"/>
          <w:sz w:val="22"/>
          <w:szCs w:val="22"/>
        </w:rPr>
      </w:pPr>
      <w:r w:rsidRPr="003A7748">
        <w:rPr>
          <w:rFonts w:ascii="Arial" w:hAnsi="Arial" w:cs="Arial"/>
          <w:i/>
          <w:iCs/>
          <w:color w:val="0070C0"/>
          <w:sz w:val="22"/>
          <w:szCs w:val="22"/>
          <w:lang w:val="en-US"/>
        </w:rPr>
        <w:t>You must demonstrate a comprehensive understanding of the classification, diagnosis, treatment, and rehabilitation measures related to your chosen mental health disorder as outlined in ICD-11.</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3A7748" w:rsidR="003A7748" w:rsidP="003A7748" w:rsidRDefault="003A7748" w14:paraId="52730994" w14:textId="77777777">
      <w:pPr>
        <w:spacing w:line="360" w:lineRule="auto"/>
        <w:jc w:val="both"/>
        <w:rPr>
          <w:rFonts w:ascii="Arial" w:hAnsi="Arial" w:cs="Arial"/>
          <w:bCs/>
          <w:i/>
          <w:iCs/>
          <w:color w:val="0070C0"/>
          <w:sz w:val="22"/>
          <w:szCs w:val="22"/>
        </w:rPr>
      </w:pPr>
      <w:r w:rsidRPr="003A7748">
        <w:rPr>
          <w:rFonts w:ascii="Arial" w:hAnsi="Arial" w:cs="Arial"/>
          <w:bCs/>
          <w:i/>
          <w:iCs/>
          <w:color w:val="0070C0"/>
          <w:sz w:val="22"/>
          <w:szCs w:val="22"/>
          <w:lang w:val="en-US"/>
        </w:rPr>
        <w:t>Discuss the ongoing debates surrounding the classification and treatment of the chosen mental health disorder. Critically assess the role of neurodivergence and any relevant reclassification issues. Evaluate the impact of these debates on practice and policy.</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3735B4" w:rsidR="003735B4" w:rsidP="003735B4" w:rsidRDefault="003735B4" w14:paraId="1BE80E6D" w14:textId="77777777">
      <w:pPr>
        <w:spacing w:line="360" w:lineRule="auto"/>
        <w:jc w:val="both"/>
        <w:rPr>
          <w:rFonts w:ascii="Arial" w:hAnsi="Arial" w:cs="Arial"/>
          <w:i/>
          <w:iCs/>
          <w:color w:val="0070C0"/>
          <w:sz w:val="22"/>
          <w:szCs w:val="22"/>
        </w:rPr>
      </w:pPr>
      <w:r w:rsidRPr="003735B4">
        <w:rPr>
          <w:rFonts w:ascii="Arial" w:hAnsi="Arial" w:cs="Arial"/>
          <w:i/>
          <w:iCs/>
          <w:color w:val="0070C0"/>
          <w:sz w:val="22"/>
          <w:szCs w:val="22"/>
          <w:lang w:val="en-US"/>
        </w:rPr>
        <w:t>Demonstrate your knowledge of the application of treatments for the mental health disorder you have chosen. Examine the rehabilitation measures included in ICD-11 and in practice. Assess the effectiveness and limitations of these approaches. Provide well-reasoned recommendations for improving the classification, diagnosis, treatment, or rehabilitation of the mental health disorder.</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3735B4" w:rsidR="003735B4" w:rsidP="003735B4" w:rsidRDefault="003735B4" w14:paraId="670DA5CF" w14:textId="77777777">
      <w:pPr>
        <w:spacing w:line="360" w:lineRule="auto"/>
        <w:jc w:val="both"/>
        <w:rPr>
          <w:rFonts w:ascii="Arial" w:hAnsi="Arial" w:cs="Arial"/>
          <w:i/>
          <w:iCs/>
          <w:color w:val="0070C0"/>
          <w:sz w:val="22"/>
          <w:szCs w:val="22"/>
        </w:rPr>
      </w:pPr>
      <w:r w:rsidRPr="003735B4">
        <w:rPr>
          <w:rFonts w:ascii="Arial" w:hAnsi="Arial" w:cs="Arial"/>
          <w:i/>
          <w:iCs/>
          <w:color w:val="0070C0"/>
          <w:sz w:val="22"/>
          <w:szCs w:val="22"/>
          <w:lang w:val="en-US"/>
        </w:rPr>
        <w:t>The structure of the assignment should be clear and appropriate, showing the ability to effectively communicate information, arguments, and analysis in a variety of forms suitable for both specialist and non-specialist audiences. The assignment should not have any phrasing, grammatical, or spelling errors. Your work should be coherent and well-structured, ensuring that the content is logically organised and presented in a clear and professional manner.</w:t>
      </w:r>
    </w:p>
    <w:p w:rsidRPr="002C2927" w:rsidR="001F50B6" w:rsidP="002C2927" w:rsidRDefault="002C2927" w14:paraId="103257CE" w14:textId="38A32D4D">
      <w:pPr>
        <w:spacing w:line="360" w:lineRule="auto"/>
        <w:jc w:val="both"/>
        <w:rPr>
          <w:rFonts w:ascii="Arial" w:hAnsi="Arial" w:cs="Arial"/>
          <w:b/>
          <w:bCs/>
          <w:sz w:val="22"/>
          <w:szCs w:val="22"/>
        </w:rPr>
      </w:pPr>
      <w:r w:rsidRPr="002C2927">
        <w:rPr>
          <w:rFonts w:ascii="Arial" w:hAnsi="Arial" w:cs="Arial"/>
          <w:i/>
          <w:iCs/>
          <w:color w:val="0070C0"/>
          <w:sz w:val="22"/>
          <w:szCs w:val="22"/>
        </w:rPr>
        <w:t>.</w:t>
      </w:r>
      <w:r w:rsidRPr="00A406E5" w:rsidR="00C01A3F">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2C2927" w:rsidR="00152E9D" w:rsidP="003735B4" w:rsidRDefault="003735B4" w14:paraId="402AFC0E" w14:textId="75A63E1F">
            <w:pPr>
              <w:spacing w:line="360" w:lineRule="auto"/>
              <w:jc w:val="both"/>
              <w:rPr>
                <w:rFonts w:ascii="Arial" w:hAnsi="Arial" w:cs="Arial"/>
                <w:i/>
                <w:iCs/>
                <w:color w:val="0070C0"/>
                <w:sz w:val="22"/>
                <w:szCs w:val="22"/>
              </w:rPr>
            </w:pPr>
            <w:r w:rsidRPr="003A7748">
              <w:rPr>
                <w:rFonts w:ascii="Arial" w:hAnsi="Arial" w:cs="Arial"/>
                <w:i/>
                <w:iCs/>
                <w:color w:val="0070C0"/>
                <w:lang w:val="en-US"/>
              </w:rPr>
              <w:t xml:space="preserve">You must demonstrate strong engagement with recent academic literature by including </w:t>
            </w:r>
            <w:r w:rsidRPr="003A7748">
              <w:rPr>
                <w:rFonts w:ascii="Arial" w:hAnsi="Arial" w:cs="Arial"/>
                <w:b/>
                <w:bCs/>
                <w:i/>
                <w:iCs/>
                <w:color w:val="0070C0"/>
                <w:lang w:val="en-US"/>
              </w:rPr>
              <w:t>a minimum of 12 credible and reliable references</w:t>
            </w:r>
            <w:r w:rsidRPr="003A7748">
              <w:rPr>
                <w:rFonts w:ascii="Arial" w:hAnsi="Arial" w:cs="Arial"/>
                <w:i/>
                <w:iCs/>
                <w:color w:val="0070C0"/>
                <w:lang w:val="en-US"/>
              </w:rPr>
              <w:t> in your report. These references should be appropriately cited within the text and listed in your reference list. It is essential that you use the ICD-11 within your work, as guided in your lectures. Additionally, you must apply the UWTSD Harvard referencing style correctly for both in-text citations and the reference list, ensuring consistency and accuracy throughout your report.</w:t>
            </w:r>
          </w:p>
        </w:tc>
        <w:tc>
          <w:tcPr>
            <w:tcW w:w="416" w:type="pct"/>
            <w:tcBorders>
              <w:top w:val="single" w:color="auto" w:sz="4" w:space="0"/>
              <w:left w:val="single" w:color="auto" w:sz="4" w:space="0"/>
              <w:right w:val="single" w:color="auto" w:sz="4" w:space="0"/>
            </w:tcBorders>
          </w:tcPr>
          <w:p w:rsidRPr="004E3123" w:rsidR="00152E9D" w:rsidP="00152E9D" w:rsidRDefault="004E3123" w14:paraId="4C14861E" w14:textId="38DAC5C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2C2927" w:rsidR="00152E9D" w:rsidP="003735B4" w:rsidRDefault="003735B4" w14:paraId="327C6895" w14:textId="66BBC4BB">
            <w:pPr>
              <w:spacing w:line="360" w:lineRule="auto"/>
              <w:jc w:val="both"/>
              <w:rPr>
                <w:rFonts w:ascii="Arial" w:hAnsi="Arial" w:cs="Arial"/>
                <w:i/>
                <w:iCs/>
                <w:color w:val="0070C0"/>
                <w:sz w:val="22"/>
                <w:szCs w:val="22"/>
              </w:rPr>
            </w:pPr>
            <w:r w:rsidRPr="003A7748">
              <w:rPr>
                <w:rFonts w:ascii="Arial" w:hAnsi="Arial" w:cs="Arial"/>
                <w:i/>
                <w:iCs/>
                <w:color w:val="0070C0"/>
                <w:lang w:val="en-US"/>
              </w:rPr>
              <w:t>You must demonstrate a comprehensive understanding of the classification, diagnosis, treatment, and rehabilitation measures related to your chosen mental health disorder as outlined in ICD-11</w:t>
            </w:r>
            <w:r w:rsidRPr="003A7748">
              <w:rPr>
                <w:rFonts w:ascii="Arial" w:hAnsi="Arial" w:cs="Arial"/>
                <w:i/>
                <w:iCs/>
                <w:color w:val="0070C0"/>
                <w:sz w:val="22"/>
                <w:szCs w:val="22"/>
                <w:lang w:val="en-US"/>
              </w:rPr>
              <w:t>.</w:t>
            </w:r>
          </w:p>
        </w:tc>
        <w:tc>
          <w:tcPr>
            <w:tcW w:w="416" w:type="pct"/>
            <w:tcBorders>
              <w:top w:val="single" w:color="auto" w:sz="4" w:space="0"/>
              <w:left w:val="single" w:color="auto" w:sz="4" w:space="0"/>
              <w:right w:val="single" w:color="auto" w:sz="4" w:space="0"/>
            </w:tcBorders>
          </w:tcPr>
          <w:p w:rsidRPr="004E3123" w:rsidR="00152E9D" w:rsidP="00152E9D" w:rsidRDefault="003735B4" w14:paraId="69C4EA6D" w14:textId="3B408A2A">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2C2927" w:rsidR="00152E9D" w:rsidP="003735B4" w:rsidRDefault="003735B4" w14:paraId="675C423B" w14:textId="78735DEE">
            <w:pPr>
              <w:spacing w:line="360" w:lineRule="auto"/>
              <w:jc w:val="both"/>
              <w:rPr>
                <w:rFonts w:ascii="Arial" w:hAnsi="Arial" w:cs="Arial"/>
                <w:bCs/>
                <w:i/>
                <w:iCs/>
                <w:color w:val="0070C0"/>
                <w:sz w:val="22"/>
                <w:szCs w:val="22"/>
              </w:rPr>
            </w:pPr>
            <w:r w:rsidRPr="003A7748">
              <w:rPr>
                <w:rFonts w:ascii="Arial" w:hAnsi="Arial" w:cs="Arial"/>
                <w:bCs/>
                <w:i/>
                <w:iCs/>
                <w:color w:val="0070C0"/>
                <w:lang w:val="en-US"/>
              </w:rPr>
              <w:t>Discuss the ongoing debates surrounding the classification and treatment of the chosen mental health disorder. Critically assess the role of neurodivergence and any relevant reclassification issues. Evaluate the impact of these debates on practice and policy.</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6A5658A6">
            <w:pPr>
              <w:jc w:val="center"/>
              <w:rPr>
                <w:rFonts w:ascii="Arial" w:hAnsi="Arial" w:cs="Arial"/>
                <w:b/>
                <w:bCs/>
                <w:sz w:val="32"/>
              </w:rPr>
            </w:pPr>
            <w:r w:rsidRPr="004E3123">
              <w:rPr>
                <w:rFonts w:ascii="Arial" w:hAnsi="Arial" w:cs="Arial"/>
                <w:b/>
                <w:bCs/>
                <w:sz w:val="32"/>
              </w:rPr>
              <w:t>2</w:t>
            </w:r>
            <w:r w:rsidR="003735B4">
              <w:rPr>
                <w:rFonts w:ascii="Arial" w:hAnsi="Arial" w:cs="Arial"/>
                <w:b/>
                <w:bCs/>
                <w:sz w:val="32"/>
              </w:rPr>
              <w:t>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3735B4" w:rsidR="00152E9D" w:rsidP="003735B4" w:rsidRDefault="003735B4" w14:paraId="693F7A18" w14:textId="3DFC3373">
            <w:pPr>
              <w:spacing w:line="360" w:lineRule="auto"/>
              <w:jc w:val="both"/>
              <w:rPr>
                <w:rFonts w:ascii="Arial" w:hAnsi="Arial" w:cs="Arial"/>
                <w:i/>
                <w:iCs/>
                <w:color w:val="0070C0"/>
                <w:sz w:val="22"/>
                <w:szCs w:val="22"/>
              </w:rPr>
            </w:pPr>
            <w:r w:rsidRPr="003735B4">
              <w:rPr>
                <w:rFonts w:ascii="Arial" w:hAnsi="Arial" w:cs="Arial"/>
                <w:i/>
                <w:iCs/>
                <w:color w:val="0070C0"/>
                <w:lang w:val="en-US"/>
              </w:rPr>
              <w:t>Demonstrate your knowledge of the application of treatments for the mental health disorder you have chosen. Examine the rehabilitation measures included in ICD-11 and in practice. Assess the effectiveness and limitations of these approaches. Provide well-reasoned recommendations for improving the classification, diagnosis, treatment, or rehabilitation of the mental health disorder</w:t>
            </w:r>
            <w:r w:rsidRPr="003735B4">
              <w:rPr>
                <w:rFonts w:ascii="Arial" w:hAnsi="Arial" w:cs="Arial"/>
                <w:i/>
                <w:iCs/>
                <w:color w:val="0070C0"/>
                <w:sz w:val="22"/>
                <w:szCs w:val="22"/>
                <w:lang w:val="en-US"/>
              </w:rPr>
              <w:t>.</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7881ABF4">
            <w:pPr>
              <w:jc w:val="center"/>
              <w:rPr>
                <w:rFonts w:ascii="Arial" w:hAnsi="Arial" w:cs="Arial"/>
                <w:b/>
                <w:bCs/>
                <w:sz w:val="32"/>
              </w:rPr>
            </w:pPr>
            <w:r w:rsidRPr="004E3123">
              <w:rPr>
                <w:rFonts w:ascii="Arial" w:hAnsi="Arial" w:cs="Arial"/>
                <w:b/>
                <w:bCs/>
                <w:sz w:val="32"/>
              </w:rPr>
              <w:t>2</w:t>
            </w:r>
            <w:r w:rsidR="003735B4">
              <w:rPr>
                <w:rFonts w:ascii="Arial" w:hAnsi="Arial" w:cs="Arial"/>
                <w:b/>
                <w:bCs/>
                <w:sz w:val="32"/>
              </w:rPr>
              <w:t>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3735B4" w:rsidR="00152E9D" w:rsidP="003735B4" w:rsidRDefault="003735B4" w14:paraId="2155C1EC" w14:textId="6F7D9095">
            <w:pPr>
              <w:spacing w:line="360" w:lineRule="auto"/>
              <w:jc w:val="both"/>
              <w:rPr>
                <w:rFonts w:ascii="Arial" w:hAnsi="Arial" w:cs="Arial"/>
                <w:i/>
                <w:iCs/>
                <w:color w:val="0070C0"/>
                <w:sz w:val="22"/>
                <w:szCs w:val="22"/>
              </w:rPr>
            </w:pPr>
            <w:r w:rsidRPr="003735B4">
              <w:rPr>
                <w:rFonts w:ascii="Arial" w:hAnsi="Arial" w:cs="Arial"/>
                <w:i/>
                <w:iCs/>
                <w:color w:val="0070C0"/>
                <w:lang w:val="en-US"/>
              </w:rPr>
              <w:t>The structure of the assignment should be clear and appropriate, showing the ability to effectively communicate information, arguments, and analysis in a variety of forms suitable for both specialist and non-specialist audiences. The assignment should not have any phrasing, grammatical, or spelling errors. Your work should be coherent and well-structured, ensuring that the content is logically organised and presented in a clear and professional manner.</w:t>
            </w:r>
          </w:p>
        </w:tc>
        <w:tc>
          <w:tcPr>
            <w:tcW w:w="416" w:type="pct"/>
            <w:tcBorders>
              <w:top w:val="single" w:color="auto" w:sz="4" w:space="0"/>
              <w:left w:val="single" w:color="auto" w:sz="4" w:space="0"/>
              <w:right w:val="single" w:color="auto" w:sz="4" w:space="0"/>
            </w:tcBorders>
          </w:tcPr>
          <w:p w:rsidRPr="004E3123" w:rsidR="00152E9D" w:rsidP="00152E9D" w:rsidRDefault="003735B4" w14:paraId="71FD3B3F" w14:textId="323A5981">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204AE" w:rsidRDefault="000204AE" w14:paraId="2A0F4D22" w14:textId="77777777">
      <w:r>
        <w:separator/>
      </w:r>
    </w:p>
  </w:endnote>
  <w:endnote w:type="continuationSeparator" w:id="0">
    <w:p w:rsidR="000204AE" w:rsidRDefault="000204AE" w14:paraId="5A28E49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204AE" w:rsidRDefault="000204AE" w14:paraId="492EC013" w14:textId="77777777">
      <w:r>
        <w:separator/>
      </w:r>
    </w:p>
  </w:footnote>
  <w:footnote w:type="continuationSeparator" w:id="0">
    <w:p w:rsidR="000204AE" w:rsidRDefault="000204AE" w14:paraId="7ED4882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3">
    <w:nsid w:val="776d38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af5fe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17"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604D8F"/>
    <w:multiLevelType w:val="hybridMultilevel"/>
    <w:tmpl w:val="6738252E"/>
    <w:lvl w:ilvl="0" w:tplc="CF52FD1A">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7"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28"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9"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31"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num w:numId="35">
    <w:abstractNumId w:val="33"/>
  </w:num>
  <w:num w:numId="34">
    <w:abstractNumId w:val="32"/>
  </w:num>
  <w:num w:numId="1" w16cid:durableId="1980187438">
    <w:abstractNumId w:val="4"/>
  </w:num>
  <w:num w:numId="2" w16cid:durableId="1697583224">
    <w:abstractNumId w:val="14"/>
  </w:num>
  <w:num w:numId="3" w16cid:durableId="1129662898">
    <w:abstractNumId w:val="26"/>
  </w:num>
  <w:num w:numId="4" w16cid:durableId="1149709272">
    <w:abstractNumId w:val="18"/>
  </w:num>
  <w:num w:numId="5" w16cid:durableId="578830593">
    <w:abstractNumId w:val="12"/>
  </w:num>
  <w:num w:numId="6" w16cid:durableId="905066771">
    <w:abstractNumId w:val="24"/>
  </w:num>
  <w:num w:numId="7" w16cid:durableId="112411671">
    <w:abstractNumId w:val="5"/>
  </w:num>
  <w:num w:numId="8" w16cid:durableId="785201029">
    <w:abstractNumId w:val="22"/>
  </w:num>
  <w:num w:numId="9" w16cid:durableId="1702122028">
    <w:abstractNumId w:val="15"/>
  </w:num>
  <w:num w:numId="10" w16cid:durableId="875317057">
    <w:abstractNumId w:val="7"/>
  </w:num>
  <w:num w:numId="11" w16cid:durableId="646278689">
    <w:abstractNumId w:val="8"/>
  </w:num>
  <w:num w:numId="12" w16cid:durableId="571963626">
    <w:abstractNumId w:val="13"/>
  </w:num>
  <w:num w:numId="13" w16cid:durableId="1673995786">
    <w:abstractNumId w:val="21"/>
  </w:num>
  <w:num w:numId="14" w16cid:durableId="1807967875">
    <w:abstractNumId w:val="6"/>
  </w:num>
  <w:num w:numId="15" w16cid:durableId="500390440">
    <w:abstractNumId w:val="0"/>
  </w:num>
  <w:num w:numId="16" w16cid:durableId="507791675">
    <w:abstractNumId w:val="10"/>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28"/>
  </w:num>
  <w:num w:numId="22" w16cid:durableId="1553272162">
    <w:abstractNumId w:val="20"/>
  </w:num>
  <w:num w:numId="23" w16cid:durableId="1900508551">
    <w:abstractNumId w:val="30"/>
  </w:num>
  <w:num w:numId="24" w16cid:durableId="411051742">
    <w:abstractNumId w:val="16"/>
  </w:num>
  <w:num w:numId="25" w16cid:durableId="938949895">
    <w:abstractNumId w:val="27"/>
  </w:num>
  <w:num w:numId="26" w16cid:durableId="673074582">
    <w:abstractNumId w:val="17"/>
  </w:num>
  <w:num w:numId="27" w16cid:durableId="1230724814">
    <w:abstractNumId w:val="31"/>
  </w:num>
  <w:num w:numId="28" w16cid:durableId="2131893461">
    <w:abstractNumId w:val="23"/>
  </w:num>
  <w:num w:numId="29" w16cid:durableId="285432504">
    <w:abstractNumId w:val="3"/>
  </w:num>
  <w:num w:numId="30" w16cid:durableId="809520148">
    <w:abstractNumId w:val="11"/>
  </w:num>
  <w:num w:numId="31" w16cid:durableId="1646592110">
    <w:abstractNumId w:val="29"/>
  </w:num>
  <w:num w:numId="32" w16cid:durableId="2035614286">
    <w:abstractNumId w:val="25"/>
  </w:num>
  <w:num w:numId="33" w16cid:durableId="1590575073">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04AE"/>
    <w:rsid w:val="00026B02"/>
    <w:rsid w:val="000822E5"/>
    <w:rsid w:val="000971FC"/>
    <w:rsid w:val="000A2A3A"/>
    <w:rsid w:val="000A492A"/>
    <w:rsid w:val="000D2F80"/>
    <w:rsid w:val="000E413A"/>
    <w:rsid w:val="000F5AA3"/>
    <w:rsid w:val="00100396"/>
    <w:rsid w:val="00100B5C"/>
    <w:rsid w:val="00101757"/>
    <w:rsid w:val="00103507"/>
    <w:rsid w:val="001106E9"/>
    <w:rsid w:val="00124CA5"/>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746E"/>
    <w:rsid w:val="002279B9"/>
    <w:rsid w:val="00235F71"/>
    <w:rsid w:val="002444CA"/>
    <w:rsid w:val="00260DE6"/>
    <w:rsid w:val="00273FEE"/>
    <w:rsid w:val="0028204E"/>
    <w:rsid w:val="0028591B"/>
    <w:rsid w:val="00291841"/>
    <w:rsid w:val="002C2927"/>
    <w:rsid w:val="002C449B"/>
    <w:rsid w:val="002C6040"/>
    <w:rsid w:val="002D5B3F"/>
    <w:rsid w:val="002E272E"/>
    <w:rsid w:val="002F5778"/>
    <w:rsid w:val="003223E0"/>
    <w:rsid w:val="00345319"/>
    <w:rsid w:val="00352C4A"/>
    <w:rsid w:val="00362560"/>
    <w:rsid w:val="003732FD"/>
    <w:rsid w:val="003735B4"/>
    <w:rsid w:val="00374DAB"/>
    <w:rsid w:val="003753B2"/>
    <w:rsid w:val="00376559"/>
    <w:rsid w:val="00382BAA"/>
    <w:rsid w:val="00384D73"/>
    <w:rsid w:val="00393EB6"/>
    <w:rsid w:val="003A3CE5"/>
    <w:rsid w:val="003A7748"/>
    <w:rsid w:val="003B366F"/>
    <w:rsid w:val="003B3F9D"/>
    <w:rsid w:val="003B6C95"/>
    <w:rsid w:val="003E5751"/>
    <w:rsid w:val="004046A9"/>
    <w:rsid w:val="00404C50"/>
    <w:rsid w:val="004123C0"/>
    <w:rsid w:val="00423934"/>
    <w:rsid w:val="00426244"/>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A7F8A"/>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636D0"/>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0E1A"/>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585"/>
    <w:rsid w:val="00D463A5"/>
    <w:rsid w:val="00D4710D"/>
    <w:rsid w:val="00D47D25"/>
    <w:rsid w:val="00D62ACD"/>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330A"/>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548C2E0"/>
    <w:rsid w:val="067B4177"/>
    <w:rsid w:val="078481C6"/>
    <w:rsid w:val="104E80D6"/>
    <w:rsid w:val="18415E9E"/>
    <w:rsid w:val="307C84FD"/>
    <w:rsid w:val="33351C13"/>
    <w:rsid w:val="3A4692DC"/>
    <w:rsid w:val="3FF6C54E"/>
    <w:rsid w:val="463C47D9"/>
    <w:rsid w:val="463C9C1C"/>
    <w:rsid w:val="58ED3F32"/>
    <w:rsid w:val="70840A3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A774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52044869">
      <w:bodyDiv w:val="1"/>
      <w:marLeft w:val="0"/>
      <w:marRight w:val="0"/>
      <w:marTop w:val="0"/>
      <w:marBottom w:val="0"/>
      <w:divBdr>
        <w:top w:val="none" w:sz="0" w:space="0" w:color="auto"/>
        <w:left w:val="none" w:sz="0" w:space="0" w:color="auto"/>
        <w:bottom w:val="none" w:sz="0" w:space="0" w:color="auto"/>
        <w:right w:val="none" w:sz="0" w:space="0" w:color="auto"/>
      </w:divBdr>
    </w:div>
    <w:div w:id="78648142">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426385691">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01972575">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4555317">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32558457">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202085916">
      <w:bodyDiv w:val="1"/>
      <w:marLeft w:val="0"/>
      <w:marRight w:val="0"/>
      <w:marTop w:val="0"/>
      <w:marBottom w:val="0"/>
      <w:divBdr>
        <w:top w:val="none" w:sz="0" w:space="0" w:color="auto"/>
        <w:left w:val="none" w:sz="0" w:space="0" w:color="auto"/>
        <w:bottom w:val="none" w:sz="0" w:space="0" w:color="auto"/>
        <w:right w:val="none" w:sz="0" w:space="0" w:color="auto"/>
      </w:divBdr>
    </w:div>
    <w:div w:id="1312832132">
      <w:bodyDiv w:val="1"/>
      <w:marLeft w:val="0"/>
      <w:marRight w:val="0"/>
      <w:marTop w:val="0"/>
      <w:marBottom w:val="0"/>
      <w:divBdr>
        <w:top w:val="none" w:sz="0" w:space="0" w:color="auto"/>
        <w:left w:val="none" w:sz="0" w:space="0" w:color="auto"/>
        <w:bottom w:val="none" w:sz="0" w:space="0" w:color="auto"/>
        <w:right w:val="none" w:sz="0" w:space="0" w:color="auto"/>
      </w:divBdr>
    </w:div>
    <w:div w:id="1314916668">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50066679">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57178">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9C2DE9-FC66-464B-AD34-66E93AB56A8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4D1F8FF-1DBA-4AA3-873E-7629A83F1742}">
  <ds:schemaRefs>
    <ds:schemaRef ds:uri="http://schemas.microsoft.com/sharepoint/v3/contenttype/forms"/>
  </ds:schemaRefs>
</ds:datastoreItem>
</file>

<file path=customXml/itemProps3.xml><?xml version="1.0" encoding="utf-8"?>
<ds:datastoreItem xmlns:ds="http://schemas.openxmlformats.org/officeDocument/2006/customXml" ds:itemID="{D315705D-438A-4A20-BF85-97E39E63B01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10</revision>
  <lastPrinted>2014-10-10T07:42:00.0000000Z</lastPrinted>
  <dcterms:created xsi:type="dcterms:W3CDTF">2025-12-01T14:43:00.0000000Z</dcterms:created>
  <dcterms:modified xsi:type="dcterms:W3CDTF">2026-05-06T14:01:49.8520707Z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