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BC567F" w14:textId="77777777" w:rsidR="001A2548" w:rsidRDefault="001A2548" w:rsidP="004D381C">
      <w:pPr>
        <w:rPr>
          <w:b/>
          <w:sz w:val="40"/>
          <w:szCs w:val="40"/>
        </w:rPr>
      </w:pPr>
    </w:p>
    <w:p w14:paraId="72E4E378" w14:textId="0A459045" w:rsidR="001A2548" w:rsidRPr="00596981" w:rsidRDefault="004D381C" w:rsidP="001A2548">
      <w:pPr>
        <w:jc w:val="center"/>
        <w:rPr>
          <w:b/>
          <w:sz w:val="40"/>
          <w:szCs w:val="40"/>
        </w:rPr>
      </w:pPr>
      <w:r w:rsidRPr="00596981">
        <w:rPr>
          <w:b/>
          <w:sz w:val="40"/>
          <w:szCs w:val="40"/>
        </w:rPr>
        <w:t>Module Name: Management &amp; Organisational Behaviour</w:t>
      </w:r>
    </w:p>
    <w:p w14:paraId="51F76BC1" w14:textId="77777777" w:rsidR="001A2548" w:rsidRPr="00596981" w:rsidRDefault="004D381C" w:rsidP="001A2548">
      <w:pPr>
        <w:jc w:val="center"/>
        <w:rPr>
          <w:b/>
          <w:sz w:val="40"/>
          <w:szCs w:val="40"/>
        </w:rPr>
      </w:pPr>
      <w:r w:rsidRPr="00596981">
        <w:rPr>
          <w:b/>
          <w:sz w:val="40"/>
          <w:szCs w:val="40"/>
        </w:rPr>
        <w:t>Module Number: BMIH5004</w:t>
      </w:r>
    </w:p>
    <w:p w14:paraId="1BED9A04" w14:textId="540130CD" w:rsidR="001A2548" w:rsidRPr="00596981" w:rsidRDefault="004D381C" w:rsidP="001A2548">
      <w:pPr>
        <w:jc w:val="center"/>
        <w:rPr>
          <w:b/>
          <w:sz w:val="40"/>
          <w:szCs w:val="40"/>
        </w:rPr>
      </w:pPr>
      <w:r w:rsidRPr="00596981">
        <w:rPr>
          <w:b/>
          <w:sz w:val="40"/>
          <w:szCs w:val="40"/>
        </w:rPr>
        <w:t xml:space="preserve">Component </w:t>
      </w:r>
      <w:r>
        <w:rPr>
          <w:b/>
          <w:sz w:val="40"/>
          <w:szCs w:val="40"/>
        </w:rPr>
        <w:t>2</w:t>
      </w:r>
      <w:r w:rsidRPr="00596981">
        <w:rPr>
          <w:b/>
          <w:sz w:val="40"/>
          <w:szCs w:val="40"/>
        </w:rPr>
        <w:t xml:space="preserve">: </w:t>
      </w:r>
      <w:r>
        <w:rPr>
          <w:b/>
          <w:sz w:val="40"/>
          <w:szCs w:val="40"/>
        </w:rPr>
        <w:t>Report</w:t>
      </w:r>
    </w:p>
    <w:p w14:paraId="053A4933" w14:textId="1AFBE7F1" w:rsidR="001A2548" w:rsidRPr="00596981" w:rsidRDefault="004D381C" w:rsidP="001A2548">
      <w:pPr>
        <w:jc w:val="center"/>
        <w:rPr>
          <w:b/>
          <w:sz w:val="40"/>
          <w:szCs w:val="40"/>
        </w:rPr>
      </w:pPr>
      <w:r w:rsidRPr="00596981">
        <w:rPr>
          <w:b/>
          <w:sz w:val="40"/>
          <w:szCs w:val="40"/>
        </w:rPr>
        <w:t xml:space="preserve">Student Name: Maria </w:t>
      </w:r>
      <w:r>
        <w:rPr>
          <w:b/>
          <w:sz w:val="40"/>
          <w:szCs w:val="40"/>
        </w:rPr>
        <w:t>Andrei</w:t>
      </w:r>
    </w:p>
    <w:p w14:paraId="2816D06B" w14:textId="5C116175" w:rsidR="001A2548" w:rsidRDefault="004D381C" w:rsidP="001A2548">
      <w:pPr>
        <w:jc w:val="center"/>
        <w:rPr>
          <w:b/>
          <w:sz w:val="40"/>
          <w:szCs w:val="40"/>
        </w:rPr>
      </w:pPr>
      <w:r w:rsidRPr="00596981">
        <w:rPr>
          <w:b/>
          <w:sz w:val="40"/>
          <w:szCs w:val="40"/>
        </w:rPr>
        <w:t>Student ID:</w:t>
      </w:r>
      <w:r w:rsidR="00E71D94" w:rsidRPr="00E71D94">
        <w:rPr>
          <w:b/>
          <w:sz w:val="40"/>
          <w:szCs w:val="40"/>
        </w:rPr>
        <w:t xml:space="preserve"> </w:t>
      </w:r>
      <w:r w:rsidR="00E71D94" w:rsidRPr="0056454B">
        <w:rPr>
          <w:b/>
          <w:sz w:val="40"/>
          <w:szCs w:val="40"/>
        </w:rPr>
        <w:t>2243878</w:t>
      </w:r>
    </w:p>
    <w:p w14:paraId="3A3DFD70" w14:textId="77777777" w:rsidR="00E072EC" w:rsidRDefault="00E072EC" w:rsidP="001A2548">
      <w:pPr>
        <w:jc w:val="center"/>
        <w:rPr>
          <w:b/>
          <w:sz w:val="40"/>
          <w:szCs w:val="40"/>
        </w:rPr>
      </w:pPr>
    </w:p>
    <w:p w14:paraId="1E3FD661" w14:textId="77777777" w:rsidR="00E072EC" w:rsidRDefault="00E072EC" w:rsidP="001A2548">
      <w:pPr>
        <w:jc w:val="center"/>
        <w:rPr>
          <w:b/>
          <w:sz w:val="40"/>
          <w:szCs w:val="40"/>
        </w:rPr>
      </w:pPr>
    </w:p>
    <w:p w14:paraId="0B98FE91" w14:textId="63B94CD0" w:rsidR="00E072EC" w:rsidRPr="00E072EC" w:rsidRDefault="00E072EC" w:rsidP="001A2548">
      <w:pPr>
        <w:jc w:val="center"/>
        <w:rPr>
          <w:b/>
          <w:sz w:val="20"/>
          <w:szCs w:val="20"/>
        </w:rPr>
      </w:pPr>
      <w:r w:rsidRPr="00E072EC">
        <w:rPr>
          <w:b/>
          <w:sz w:val="20"/>
          <w:szCs w:val="20"/>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9111685" w14:textId="77777777" w:rsidR="001A2548" w:rsidRDefault="004D381C">
      <w:pPr>
        <w:rPr>
          <w:b/>
          <w:sz w:val="28"/>
          <w:szCs w:val="28"/>
        </w:rPr>
      </w:pPr>
      <w:r>
        <w:br w:type="page"/>
      </w:r>
    </w:p>
    <w:p w14:paraId="00000001" w14:textId="1780EA67" w:rsidR="009824CA" w:rsidRPr="001A2548" w:rsidRDefault="004D381C" w:rsidP="001A2548">
      <w:pPr>
        <w:jc w:val="center"/>
        <w:rPr>
          <w:b/>
          <w:bCs/>
        </w:rPr>
      </w:pPr>
      <w:r w:rsidRPr="001A2548">
        <w:rPr>
          <w:b/>
          <w:bCs/>
        </w:rPr>
        <w:lastRenderedPageBreak/>
        <w:t>Executive Summary</w:t>
      </w:r>
    </w:p>
    <w:p w14:paraId="00000002" w14:textId="0F9921FF" w:rsidR="009824CA" w:rsidRDefault="004D381C">
      <w:r>
        <w:t xml:space="preserve">Organisational management and behaviour play an active role within a business and help the employees connect with the brand. The entire report has been based on the case study of Marriott International which is the leading hotel chain within the UK. Hybrid organisational structure, people-centric culture and organisational innovation have been highlighted in this report. Recent changes of the hotel </w:t>
      </w:r>
      <w:r w:rsidR="001A2548">
        <w:t>have</w:t>
      </w:r>
      <w:r>
        <w:t xml:space="preserve"> been evident within the sustainable approach and technological integration to increase brand reach and revenue collection. Certain </w:t>
      </w:r>
      <w:r w:rsidR="001A2548">
        <w:t>strategic</w:t>
      </w:r>
      <w:r>
        <w:t xml:space="preserve"> directions of the hotel and </w:t>
      </w:r>
      <w:r w:rsidR="001A2548">
        <w:t>strategies</w:t>
      </w:r>
      <w:r>
        <w:t xml:space="preserve"> to </w:t>
      </w:r>
      <w:r w:rsidR="001A2548">
        <w:t>achieve</w:t>
      </w:r>
      <w:r>
        <w:t xml:space="preserve"> them have been </w:t>
      </w:r>
      <w:r w:rsidR="001A2548">
        <w:t>emphasised</w:t>
      </w:r>
      <w:r>
        <w:t xml:space="preserve"> briefly. </w:t>
      </w:r>
      <w:r>
        <w:br w:type="page"/>
      </w:r>
    </w:p>
    <w:bookmarkStart w:id="0" w:name="_hj6o918iuo90" w:colFirst="0" w:colLast="0" w:displacedByCustomXml="next"/>
    <w:bookmarkEnd w:id="0" w:displacedByCustomXml="next"/>
    <w:sdt>
      <w:sdtPr>
        <w:rPr>
          <w:rFonts w:ascii="Times New Roman" w:eastAsia="Times New Roman" w:hAnsi="Times New Roman" w:cs="Times New Roman"/>
          <w:color w:val="auto"/>
          <w:sz w:val="24"/>
          <w:szCs w:val="24"/>
          <w:lang w:val="en-GB" w:eastAsia="en-IN"/>
        </w:rPr>
        <w:id w:val="-1113363430"/>
        <w:docPartObj>
          <w:docPartGallery w:val="Table of Contents"/>
          <w:docPartUnique/>
        </w:docPartObj>
      </w:sdtPr>
      <w:sdtEndPr>
        <w:rPr>
          <w:b/>
          <w:bCs/>
          <w:noProof/>
        </w:rPr>
      </w:sdtEndPr>
      <w:sdtContent>
        <w:p w14:paraId="72888985" w14:textId="1A0C241B" w:rsidR="00E05183" w:rsidRPr="00E05183" w:rsidRDefault="00E05183" w:rsidP="00E05183">
          <w:pPr>
            <w:pStyle w:val="TOCHeading"/>
            <w:jc w:val="center"/>
            <w:rPr>
              <w:rFonts w:ascii="Times New Roman" w:hAnsi="Times New Roman" w:cs="Times New Roman"/>
              <w:b/>
              <w:bCs/>
              <w:sz w:val="28"/>
              <w:szCs w:val="28"/>
            </w:rPr>
          </w:pPr>
          <w:r w:rsidRPr="00E05183">
            <w:rPr>
              <w:rFonts w:ascii="Times New Roman" w:hAnsi="Times New Roman" w:cs="Times New Roman"/>
              <w:b/>
              <w:bCs/>
              <w:sz w:val="28"/>
              <w:szCs w:val="28"/>
            </w:rPr>
            <w:t>Table of Contents</w:t>
          </w:r>
        </w:p>
        <w:p w14:paraId="3C69BFBA" w14:textId="01AA1E9B" w:rsidR="00E05183" w:rsidRDefault="00E05183">
          <w:pPr>
            <w:pStyle w:val="TOC1"/>
            <w:tabs>
              <w:tab w:val="right" w:leader="dot" w:pos="9019"/>
            </w:tabs>
            <w:rPr>
              <w:noProof/>
            </w:rPr>
          </w:pPr>
          <w:r>
            <w:fldChar w:fldCharType="begin"/>
          </w:r>
          <w:r>
            <w:instrText xml:space="preserve"> TOC \o "1-3" \h \z \u </w:instrText>
          </w:r>
          <w:r>
            <w:fldChar w:fldCharType="separate"/>
          </w:r>
          <w:hyperlink w:anchor="_Toc189332388" w:history="1">
            <w:r w:rsidRPr="004F1CAC">
              <w:rPr>
                <w:rStyle w:val="Hyperlink"/>
                <w:noProof/>
              </w:rPr>
              <w:t>Introduction</w:t>
            </w:r>
            <w:r>
              <w:rPr>
                <w:noProof/>
                <w:webHidden/>
              </w:rPr>
              <w:tab/>
            </w:r>
            <w:r>
              <w:rPr>
                <w:noProof/>
                <w:webHidden/>
              </w:rPr>
              <w:fldChar w:fldCharType="begin"/>
            </w:r>
            <w:r>
              <w:rPr>
                <w:noProof/>
                <w:webHidden/>
              </w:rPr>
              <w:instrText xml:space="preserve"> PAGEREF _Toc189332388 \h </w:instrText>
            </w:r>
            <w:r>
              <w:rPr>
                <w:noProof/>
                <w:webHidden/>
              </w:rPr>
            </w:r>
            <w:r>
              <w:rPr>
                <w:noProof/>
                <w:webHidden/>
              </w:rPr>
              <w:fldChar w:fldCharType="separate"/>
            </w:r>
            <w:r>
              <w:rPr>
                <w:noProof/>
                <w:webHidden/>
              </w:rPr>
              <w:t>4</w:t>
            </w:r>
            <w:r>
              <w:rPr>
                <w:noProof/>
                <w:webHidden/>
              </w:rPr>
              <w:fldChar w:fldCharType="end"/>
            </w:r>
          </w:hyperlink>
        </w:p>
        <w:p w14:paraId="3FED0E40" w14:textId="23585EBB" w:rsidR="00E05183" w:rsidRDefault="00000000">
          <w:pPr>
            <w:pStyle w:val="TOC1"/>
            <w:tabs>
              <w:tab w:val="right" w:leader="dot" w:pos="9019"/>
            </w:tabs>
            <w:rPr>
              <w:noProof/>
            </w:rPr>
          </w:pPr>
          <w:hyperlink w:anchor="_Toc189332389" w:history="1">
            <w:r w:rsidR="00E05183" w:rsidRPr="004F1CAC">
              <w:rPr>
                <w:rStyle w:val="Hyperlink"/>
                <w:noProof/>
              </w:rPr>
              <w:t>Organisation Structure, Culture, and Goals</w:t>
            </w:r>
            <w:r w:rsidR="00E05183">
              <w:rPr>
                <w:noProof/>
                <w:webHidden/>
              </w:rPr>
              <w:tab/>
            </w:r>
            <w:r w:rsidR="00E05183">
              <w:rPr>
                <w:noProof/>
                <w:webHidden/>
              </w:rPr>
              <w:fldChar w:fldCharType="begin"/>
            </w:r>
            <w:r w:rsidR="00E05183">
              <w:rPr>
                <w:noProof/>
                <w:webHidden/>
              </w:rPr>
              <w:instrText xml:space="preserve"> PAGEREF _Toc189332389 \h </w:instrText>
            </w:r>
            <w:r w:rsidR="00E05183">
              <w:rPr>
                <w:noProof/>
                <w:webHidden/>
              </w:rPr>
            </w:r>
            <w:r w:rsidR="00E05183">
              <w:rPr>
                <w:noProof/>
                <w:webHidden/>
              </w:rPr>
              <w:fldChar w:fldCharType="separate"/>
            </w:r>
            <w:r w:rsidR="00E05183">
              <w:rPr>
                <w:noProof/>
                <w:webHidden/>
              </w:rPr>
              <w:t>5</w:t>
            </w:r>
            <w:r w:rsidR="00E05183">
              <w:rPr>
                <w:noProof/>
                <w:webHidden/>
              </w:rPr>
              <w:fldChar w:fldCharType="end"/>
            </w:r>
          </w:hyperlink>
        </w:p>
        <w:p w14:paraId="04487243" w14:textId="6B6D85BE" w:rsidR="00E05183" w:rsidRDefault="00000000">
          <w:pPr>
            <w:pStyle w:val="TOC2"/>
            <w:tabs>
              <w:tab w:val="right" w:leader="dot" w:pos="9019"/>
            </w:tabs>
            <w:rPr>
              <w:noProof/>
            </w:rPr>
          </w:pPr>
          <w:hyperlink w:anchor="_Toc189332390" w:history="1">
            <w:r w:rsidR="00E05183" w:rsidRPr="004F1CAC">
              <w:rPr>
                <w:rStyle w:val="Hyperlink"/>
                <w:noProof/>
              </w:rPr>
              <w:t>Organisational Structure of Marriott International</w:t>
            </w:r>
            <w:r w:rsidR="00E05183">
              <w:rPr>
                <w:noProof/>
                <w:webHidden/>
              </w:rPr>
              <w:tab/>
            </w:r>
            <w:r w:rsidR="00E05183">
              <w:rPr>
                <w:noProof/>
                <w:webHidden/>
              </w:rPr>
              <w:fldChar w:fldCharType="begin"/>
            </w:r>
            <w:r w:rsidR="00E05183">
              <w:rPr>
                <w:noProof/>
                <w:webHidden/>
              </w:rPr>
              <w:instrText xml:space="preserve"> PAGEREF _Toc189332390 \h </w:instrText>
            </w:r>
            <w:r w:rsidR="00E05183">
              <w:rPr>
                <w:noProof/>
                <w:webHidden/>
              </w:rPr>
            </w:r>
            <w:r w:rsidR="00E05183">
              <w:rPr>
                <w:noProof/>
                <w:webHidden/>
              </w:rPr>
              <w:fldChar w:fldCharType="separate"/>
            </w:r>
            <w:r w:rsidR="00E05183">
              <w:rPr>
                <w:noProof/>
                <w:webHidden/>
              </w:rPr>
              <w:t>5</w:t>
            </w:r>
            <w:r w:rsidR="00E05183">
              <w:rPr>
                <w:noProof/>
                <w:webHidden/>
              </w:rPr>
              <w:fldChar w:fldCharType="end"/>
            </w:r>
          </w:hyperlink>
        </w:p>
        <w:p w14:paraId="6A5432FA" w14:textId="4E1B8D56" w:rsidR="00E05183" w:rsidRDefault="00000000">
          <w:pPr>
            <w:pStyle w:val="TOC2"/>
            <w:tabs>
              <w:tab w:val="right" w:leader="dot" w:pos="9019"/>
            </w:tabs>
            <w:rPr>
              <w:noProof/>
            </w:rPr>
          </w:pPr>
          <w:hyperlink w:anchor="_Toc189332391" w:history="1">
            <w:r w:rsidR="00E05183" w:rsidRPr="004F1CAC">
              <w:rPr>
                <w:rStyle w:val="Hyperlink"/>
                <w:noProof/>
              </w:rPr>
              <w:t>Corporate Culture and Its Influence</w:t>
            </w:r>
            <w:r w:rsidR="00E05183">
              <w:rPr>
                <w:noProof/>
                <w:webHidden/>
              </w:rPr>
              <w:tab/>
            </w:r>
            <w:r w:rsidR="00E05183">
              <w:rPr>
                <w:noProof/>
                <w:webHidden/>
              </w:rPr>
              <w:fldChar w:fldCharType="begin"/>
            </w:r>
            <w:r w:rsidR="00E05183">
              <w:rPr>
                <w:noProof/>
                <w:webHidden/>
              </w:rPr>
              <w:instrText xml:space="preserve"> PAGEREF _Toc189332391 \h </w:instrText>
            </w:r>
            <w:r w:rsidR="00E05183">
              <w:rPr>
                <w:noProof/>
                <w:webHidden/>
              </w:rPr>
            </w:r>
            <w:r w:rsidR="00E05183">
              <w:rPr>
                <w:noProof/>
                <w:webHidden/>
              </w:rPr>
              <w:fldChar w:fldCharType="separate"/>
            </w:r>
            <w:r w:rsidR="00E05183">
              <w:rPr>
                <w:noProof/>
                <w:webHidden/>
              </w:rPr>
              <w:t>5</w:t>
            </w:r>
            <w:r w:rsidR="00E05183">
              <w:rPr>
                <w:noProof/>
                <w:webHidden/>
              </w:rPr>
              <w:fldChar w:fldCharType="end"/>
            </w:r>
          </w:hyperlink>
        </w:p>
        <w:p w14:paraId="3B349B54" w14:textId="5F2462A3" w:rsidR="00E05183" w:rsidRDefault="00000000">
          <w:pPr>
            <w:pStyle w:val="TOC2"/>
            <w:tabs>
              <w:tab w:val="right" w:leader="dot" w:pos="9019"/>
            </w:tabs>
            <w:rPr>
              <w:noProof/>
            </w:rPr>
          </w:pPr>
          <w:hyperlink w:anchor="_Toc189332392" w:history="1">
            <w:r w:rsidR="00E05183" w:rsidRPr="004F1CAC">
              <w:rPr>
                <w:rStyle w:val="Hyperlink"/>
                <w:noProof/>
              </w:rPr>
              <w:t>Organisational Goals at both Corporate and Individual Levels</w:t>
            </w:r>
            <w:r w:rsidR="00E05183">
              <w:rPr>
                <w:noProof/>
                <w:webHidden/>
              </w:rPr>
              <w:tab/>
            </w:r>
            <w:r w:rsidR="00E05183">
              <w:rPr>
                <w:noProof/>
                <w:webHidden/>
              </w:rPr>
              <w:fldChar w:fldCharType="begin"/>
            </w:r>
            <w:r w:rsidR="00E05183">
              <w:rPr>
                <w:noProof/>
                <w:webHidden/>
              </w:rPr>
              <w:instrText xml:space="preserve"> PAGEREF _Toc189332392 \h </w:instrText>
            </w:r>
            <w:r w:rsidR="00E05183">
              <w:rPr>
                <w:noProof/>
                <w:webHidden/>
              </w:rPr>
            </w:r>
            <w:r w:rsidR="00E05183">
              <w:rPr>
                <w:noProof/>
                <w:webHidden/>
              </w:rPr>
              <w:fldChar w:fldCharType="separate"/>
            </w:r>
            <w:r w:rsidR="00E05183">
              <w:rPr>
                <w:noProof/>
                <w:webHidden/>
              </w:rPr>
              <w:t>6</w:t>
            </w:r>
            <w:r w:rsidR="00E05183">
              <w:rPr>
                <w:noProof/>
                <w:webHidden/>
              </w:rPr>
              <w:fldChar w:fldCharType="end"/>
            </w:r>
          </w:hyperlink>
        </w:p>
        <w:p w14:paraId="6C37BEAE" w14:textId="6305A13D" w:rsidR="00E05183" w:rsidRDefault="00000000">
          <w:pPr>
            <w:pStyle w:val="TOC1"/>
            <w:tabs>
              <w:tab w:val="right" w:leader="dot" w:pos="9019"/>
            </w:tabs>
            <w:rPr>
              <w:noProof/>
            </w:rPr>
          </w:pPr>
          <w:hyperlink w:anchor="_Toc189332393" w:history="1">
            <w:r w:rsidR="00E05183" w:rsidRPr="004F1CAC">
              <w:rPr>
                <w:rStyle w:val="Hyperlink"/>
                <w:noProof/>
              </w:rPr>
              <w:t>Recent Change Initiatives</w:t>
            </w:r>
            <w:r w:rsidR="00E05183">
              <w:rPr>
                <w:noProof/>
                <w:webHidden/>
              </w:rPr>
              <w:tab/>
            </w:r>
            <w:r w:rsidR="00E05183">
              <w:rPr>
                <w:noProof/>
                <w:webHidden/>
              </w:rPr>
              <w:fldChar w:fldCharType="begin"/>
            </w:r>
            <w:r w:rsidR="00E05183">
              <w:rPr>
                <w:noProof/>
                <w:webHidden/>
              </w:rPr>
              <w:instrText xml:space="preserve"> PAGEREF _Toc189332393 \h </w:instrText>
            </w:r>
            <w:r w:rsidR="00E05183">
              <w:rPr>
                <w:noProof/>
                <w:webHidden/>
              </w:rPr>
            </w:r>
            <w:r w:rsidR="00E05183">
              <w:rPr>
                <w:noProof/>
                <w:webHidden/>
              </w:rPr>
              <w:fldChar w:fldCharType="separate"/>
            </w:r>
            <w:r w:rsidR="00E05183">
              <w:rPr>
                <w:noProof/>
                <w:webHidden/>
              </w:rPr>
              <w:t>8</w:t>
            </w:r>
            <w:r w:rsidR="00E05183">
              <w:rPr>
                <w:noProof/>
                <w:webHidden/>
              </w:rPr>
              <w:fldChar w:fldCharType="end"/>
            </w:r>
          </w:hyperlink>
        </w:p>
        <w:p w14:paraId="319AF8E5" w14:textId="5420DEA2" w:rsidR="00E05183" w:rsidRDefault="00000000">
          <w:pPr>
            <w:pStyle w:val="TOC2"/>
            <w:tabs>
              <w:tab w:val="right" w:leader="dot" w:pos="9019"/>
            </w:tabs>
            <w:rPr>
              <w:noProof/>
            </w:rPr>
          </w:pPr>
          <w:hyperlink w:anchor="_Toc189332394" w:history="1">
            <w:r w:rsidR="00E05183" w:rsidRPr="004F1CAC">
              <w:rPr>
                <w:rStyle w:val="Hyperlink"/>
                <w:noProof/>
              </w:rPr>
              <w:t>Change Initiatives within Marriott International</w:t>
            </w:r>
            <w:r w:rsidR="00E05183">
              <w:rPr>
                <w:noProof/>
                <w:webHidden/>
              </w:rPr>
              <w:tab/>
            </w:r>
            <w:r w:rsidR="00E05183">
              <w:rPr>
                <w:noProof/>
                <w:webHidden/>
              </w:rPr>
              <w:fldChar w:fldCharType="begin"/>
            </w:r>
            <w:r w:rsidR="00E05183">
              <w:rPr>
                <w:noProof/>
                <w:webHidden/>
              </w:rPr>
              <w:instrText xml:space="preserve"> PAGEREF _Toc189332394 \h </w:instrText>
            </w:r>
            <w:r w:rsidR="00E05183">
              <w:rPr>
                <w:noProof/>
                <w:webHidden/>
              </w:rPr>
            </w:r>
            <w:r w:rsidR="00E05183">
              <w:rPr>
                <w:noProof/>
                <w:webHidden/>
              </w:rPr>
              <w:fldChar w:fldCharType="separate"/>
            </w:r>
            <w:r w:rsidR="00E05183">
              <w:rPr>
                <w:noProof/>
                <w:webHidden/>
              </w:rPr>
              <w:t>8</w:t>
            </w:r>
            <w:r w:rsidR="00E05183">
              <w:rPr>
                <w:noProof/>
                <w:webHidden/>
              </w:rPr>
              <w:fldChar w:fldCharType="end"/>
            </w:r>
          </w:hyperlink>
        </w:p>
        <w:p w14:paraId="214B4162" w14:textId="180C4791" w:rsidR="00E05183" w:rsidRDefault="00000000">
          <w:pPr>
            <w:pStyle w:val="TOC2"/>
            <w:tabs>
              <w:tab w:val="right" w:leader="dot" w:pos="9019"/>
            </w:tabs>
            <w:rPr>
              <w:noProof/>
            </w:rPr>
          </w:pPr>
          <w:hyperlink w:anchor="_Toc189332395" w:history="1">
            <w:r w:rsidR="00E05183" w:rsidRPr="004F1CAC">
              <w:rPr>
                <w:rStyle w:val="Hyperlink"/>
                <w:noProof/>
              </w:rPr>
              <w:t>Impact of These Initiatives</w:t>
            </w:r>
            <w:r w:rsidR="00E05183">
              <w:rPr>
                <w:noProof/>
                <w:webHidden/>
              </w:rPr>
              <w:tab/>
            </w:r>
            <w:r w:rsidR="00E05183">
              <w:rPr>
                <w:noProof/>
                <w:webHidden/>
              </w:rPr>
              <w:fldChar w:fldCharType="begin"/>
            </w:r>
            <w:r w:rsidR="00E05183">
              <w:rPr>
                <w:noProof/>
                <w:webHidden/>
              </w:rPr>
              <w:instrText xml:space="preserve"> PAGEREF _Toc189332395 \h </w:instrText>
            </w:r>
            <w:r w:rsidR="00E05183">
              <w:rPr>
                <w:noProof/>
                <w:webHidden/>
              </w:rPr>
            </w:r>
            <w:r w:rsidR="00E05183">
              <w:rPr>
                <w:noProof/>
                <w:webHidden/>
              </w:rPr>
              <w:fldChar w:fldCharType="separate"/>
            </w:r>
            <w:r w:rsidR="00E05183">
              <w:rPr>
                <w:noProof/>
                <w:webHidden/>
              </w:rPr>
              <w:t>8</w:t>
            </w:r>
            <w:r w:rsidR="00E05183">
              <w:rPr>
                <w:noProof/>
                <w:webHidden/>
              </w:rPr>
              <w:fldChar w:fldCharType="end"/>
            </w:r>
          </w:hyperlink>
        </w:p>
        <w:p w14:paraId="5F181E6C" w14:textId="7A64D5BE" w:rsidR="00E05183" w:rsidRDefault="00000000">
          <w:pPr>
            <w:pStyle w:val="TOC2"/>
            <w:tabs>
              <w:tab w:val="right" w:leader="dot" w:pos="9019"/>
            </w:tabs>
            <w:rPr>
              <w:noProof/>
            </w:rPr>
          </w:pPr>
          <w:hyperlink w:anchor="_Toc189332396" w:history="1">
            <w:r w:rsidR="00E05183" w:rsidRPr="004F1CAC">
              <w:rPr>
                <w:rStyle w:val="Hyperlink"/>
                <w:noProof/>
              </w:rPr>
              <w:t>Evaluation of Managing These Changes</w:t>
            </w:r>
            <w:r w:rsidR="00E05183">
              <w:rPr>
                <w:noProof/>
                <w:webHidden/>
              </w:rPr>
              <w:tab/>
            </w:r>
            <w:r w:rsidR="00E05183">
              <w:rPr>
                <w:noProof/>
                <w:webHidden/>
              </w:rPr>
              <w:fldChar w:fldCharType="begin"/>
            </w:r>
            <w:r w:rsidR="00E05183">
              <w:rPr>
                <w:noProof/>
                <w:webHidden/>
              </w:rPr>
              <w:instrText xml:space="preserve"> PAGEREF _Toc189332396 \h </w:instrText>
            </w:r>
            <w:r w:rsidR="00E05183">
              <w:rPr>
                <w:noProof/>
                <w:webHidden/>
              </w:rPr>
            </w:r>
            <w:r w:rsidR="00E05183">
              <w:rPr>
                <w:noProof/>
                <w:webHidden/>
              </w:rPr>
              <w:fldChar w:fldCharType="separate"/>
            </w:r>
            <w:r w:rsidR="00E05183">
              <w:rPr>
                <w:noProof/>
                <w:webHidden/>
              </w:rPr>
              <w:t>9</w:t>
            </w:r>
            <w:r w:rsidR="00E05183">
              <w:rPr>
                <w:noProof/>
                <w:webHidden/>
              </w:rPr>
              <w:fldChar w:fldCharType="end"/>
            </w:r>
          </w:hyperlink>
        </w:p>
        <w:p w14:paraId="3B53FC90" w14:textId="3532FA60" w:rsidR="00E05183" w:rsidRDefault="00000000">
          <w:pPr>
            <w:pStyle w:val="TOC1"/>
            <w:tabs>
              <w:tab w:val="right" w:leader="dot" w:pos="9019"/>
            </w:tabs>
            <w:rPr>
              <w:noProof/>
            </w:rPr>
          </w:pPr>
          <w:hyperlink w:anchor="_Toc189332397" w:history="1">
            <w:r w:rsidR="00E05183" w:rsidRPr="004F1CAC">
              <w:rPr>
                <w:rStyle w:val="Hyperlink"/>
                <w:noProof/>
              </w:rPr>
              <w:t>Strategic Direction</w:t>
            </w:r>
            <w:r w:rsidR="00E05183">
              <w:rPr>
                <w:noProof/>
                <w:webHidden/>
              </w:rPr>
              <w:tab/>
            </w:r>
            <w:r w:rsidR="00E05183">
              <w:rPr>
                <w:noProof/>
                <w:webHidden/>
              </w:rPr>
              <w:fldChar w:fldCharType="begin"/>
            </w:r>
            <w:r w:rsidR="00E05183">
              <w:rPr>
                <w:noProof/>
                <w:webHidden/>
              </w:rPr>
              <w:instrText xml:space="preserve"> PAGEREF _Toc189332397 \h </w:instrText>
            </w:r>
            <w:r w:rsidR="00E05183">
              <w:rPr>
                <w:noProof/>
                <w:webHidden/>
              </w:rPr>
            </w:r>
            <w:r w:rsidR="00E05183">
              <w:rPr>
                <w:noProof/>
                <w:webHidden/>
              </w:rPr>
              <w:fldChar w:fldCharType="separate"/>
            </w:r>
            <w:r w:rsidR="00E05183">
              <w:rPr>
                <w:noProof/>
                <w:webHidden/>
              </w:rPr>
              <w:t>10</w:t>
            </w:r>
            <w:r w:rsidR="00E05183">
              <w:rPr>
                <w:noProof/>
                <w:webHidden/>
              </w:rPr>
              <w:fldChar w:fldCharType="end"/>
            </w:r>
          </w:hyperlink>
        </w:p>
        <w:p w14:paraId="200CE64C" w14:textId="3A2E1525" w:rsidR="00E05183" w:rsidRDefault="00000000">
          <w:pPr>
            <w:pStyle w:val="TOC2"/>
            <w:tabs>
              <w:tab w:val="right" w:leader="dot" w:pos="9019"/>
            </w:tabs>
            <w:rPr>
              <w:noProof/>
            </w:rPr>
          </w:pPr>
          <w:hyperlink w:anchor="_Toc189332398" w:history="1">
            <w:r w:rsidR="00E05183" w:rsidRPr="004F1CAC">
              <w:rPr>
                <w:rStyle w:val="Hyperlink"/>
                <w:noProof/>
              </w:rPr>
              <w:t>Strategic Direction of Marriott International</w:t>
            </w:r>
            <w:r w:rsidR="00E05183">
              <w:rPr>
                <w:noProof/>
                <w:webHidden/>
              </w:rPr>
              <w:tab/>
            </w:r>
            <w:r w:rsidR="00E05183">
              <w:rPr>
                <w:noProof/>
                <w:webHidden/>
              </w:rPr>
              <w:fldChar w:fldCharType="begin"/>
            </w:r>
            <w:r w:rsidR="00E05183">
              <w:rPr>
                <w:noProof/>
                <w:webHidden/>
              </w:rPr>
              <w:instrText xml:space="preserve"> PAGEREF _Toc189332398 \h </w:instrText>
            </w:r>
            <w:r w:rsidR="00E05183">
              <w:rPr>
                <w:noProof/>
                <w:webHidden/>
              </w:rPr>
            </w:r>
            <w:r w:rsidR="00E05183">
              <w:rPr>
                <w:noProof/>
                <w:webHidden/>
              </w:rPr>
              <w:fldChar w:fldCharType="separate"/>
            </w:r>
            <w:r w:rsidR="00E05183">
              <w:rPr>
                <w:noProof/>
                <w:webHidden/>
              </w:rPr>
              <w:t>10</w:t>
            </w:r>
            <w:r w:rsidR="00E05183">
              <w:rPr>
                <w:noProof/>
                <w:webHidden/>
              </w:rPr>
              <w:fldChar w:fldCharType="end"/>
            </w:r>
          </w:hyperlink>
        </w:p>
        <w:p w14:paraId="29EBBE1D" w14:textId="6A5B3D14" w:rsidR="00E05183" w:rsidRDefault="00000000">
          <w:pPr>
            <w:pStyle w:val="TOC2"/>
            <w:tabs>
              <w:tab w:val="right" w:leader="dot" w:pos="9019"/>
            </w:tabs>
            <w:rPr>
              <w:noProof/>
            </w:rPr>
          </w:pPr>
          <w:hyperlink w:anchor="_Toc189332399" w:history="1">
            <w:r w:rsidR="00E05183" w:rsidRPr="004F1CAC">
              <w:rPr>
                <w:rStyle w:val="Hyperlink"/>
                <w:noProof/>
              </w:rPr>
              <w:t>Strategies to Achieve Long-term Objectives</w:t>
            </w:r>
            <w:r w:rsidR="00E05183">
              <w:rPr>
                <w:noProof/>
                <w:webHidden/>
              </w:rPr>
              <w:tab/>
            </w:r>
            <w:r w:rsidR="00E05183">
              <w:rPr>
                <w:noProof/>
                <w:webHidden/>
              </w:rPr>
              <w:fldChar w:fldCharType="begin"/>
            </w:r>
            <w:r w:rsidR="00E05183">
              <w:rPr>
                <w:noProof/>
                <w:webHidden/>
              </w:rPr>
              <w:instrText xml:space="preserve"> PAGEREF _Toc189332399 \h </w:instrText>
            </w:r>
            <w:r w:rsidR="00E05183">
              <w:rPr>
                <w:noProof/>
                <w:webHidden/>
              </w:rPr>
            </w:r>
            <w:r w:rsidR="00E05183">
              <w:rPr>
                <w:noProof/>
                <w:webHidden/>
              </w:rPr>
              <w:fldChar w:fldCharType="separate"/>
            </w:r>
            <w:r w:rsidR="00E05183">
              <w:rPr>
                <w:noProof/>
                <w:webHidden/>
              </w:rPr>
              <w:t>10</w:t>
            </w:r>
            <w:r w:rsidR="00E05183">
              <w:rPr>
                <w:noProof/>
                <w:webHidden/>
              </w:rPr>
              <w:fldChar w:fldCharType="end"/>
            </w:r>
          </w:hyperlink>
        </w:p>
        <w:p w14:paraId="53E92378" w14:textId="7C3C2679" w:rsidR="00E05183" w:rsidRDefault="00000000">
          <w:pPr>
            <w:pStyle w:val="TOC1"/>
            <w:tabs>
              <w:tab w:val="right" w:leader="dot" w:pos="9019"/>
            </w:tabs>
            <w:rPr>
              <w:noProof/>
            </w:rPr>
          </w:pPr>
          <w:hyperlink w:anchor="_Toc189332400" w:history="1">
            <w:r w:rsidR="00E05183" w:rsidRPr="004F1CAC">
              <w:rPr>
                <w:rStyle w:val="Hyperlink"/>
                <w:noProof/>
              </w:rPr>
              <w:t>Conclusion</w:t>
            </w:r>
            <w:r w:rsidR="00E05183">
              <w:rPr>
                <w:noProof/>
                <w:webHidden/>
              </w:rPr>
              <w:tab/>
            </w:r>
            <w:r w:rsidR="00E05183">
              <w:rPr>
                <w:noProof/>
                <w:webHidden/>
              </w:rPr>
              <w:fldChar w:fldCharType="begin"/>
            </w:r>
            <w:r w:rsidR="00E05183">
              <w:rPr>
                <w:noProof/>
                <w:webHidden/>
              </w:rPr>
              <w:instrText xml:space="preserve"> PAGEREF _Toc189332400 \h </w:instrText>
            </w:r>
            <w:r w:rsidR="00E05183">
              <w:rPr>
                <w:noProof/>
                <w:webHidden/>
              </w:rPr>
            </w:r>
            <w:r w:rsidR="00E05183">
              <w:rPr>
                <w:noProof/>
                <w:webHidden/>
              </w:rPr>
              <w:fldChar w:fldCharType="separate"/>
            </w:r>
            <w:r w:rsidR="00E05183">
              <w:rPr>
                <w:noProof/>
                <w:webHidden/>
              </w:rPr>
              <w:t>11</w:t>
            </w:r>
            <w:r w:rsidR="00E05183">
              <w:rPr>
                <w:noProof/>
                <w:webHidden/>
              </w:rPr>
              <w:fldChar w:fldCharType="end"/>
            </w:r>
          </w:hyperlink>
        </w:p>
        <w:p w14:paraId="320290A1" w14:textId="044FDDD9" w:rsidR="00E05183" w:rsidRDefault="00000000">
          <w:pPr>
            <w:pStyle w:val="TOC1"/>
            <w:tabs>
              <w:tab w:val="right" w:leader="dot" w:pos="9019"/>
            </w:tabs>
            <w:rPr>
              <w:noProof/>
            </w:rPr>
          </w:pPr>
          <w:hyperlink w:anchor="_Toc189332401" w:history="1">
            <w:r w:rsidR="00E05183" w:rsidRPr="004F1CAC">
              <w:rPr>
                <w:rStyle w:val="Hyperlink"/>
                <w:noProof/>
              </w:rPr>
              <w:t>Recommendations</w:t>
            </w:r>
            <w:r w:rsidR="00E05183">
              <w:rPr>
                <w:noProof/>
                <w:webHidden/>
              </w:rPr>
              <w:tab/>
            </w:r>
            <w:r w:rsidR="00E05183">
              <w:rPr>
                <w:noProof/>
                <w:webHidden/>
              </w:rPr>
              <w:fldChar w:fldCharType="begin"/>
            </w:r>
            <w:r w:rsidR="00E05183">
              <w:rPr>
                <w:noProof/>
                <w:webHidden/>
              </w:rPr>
              <w:instrText xml:space="preserve"> PAGEREF _Toc189332401 \h </w:instrText>
            </w:r>
            <w:r w:rsidR="00E05183">
              <w:rPr>
                <w:noProof/>
                <w:webHidden/>
              </w:rPr>
            </w:r>
            <w:r w:rsidR="00E05183">
              <w:rPr>
                <w:noProof/>
                <w:webHidden/>
              </w:rPr>
              <w:fldChar w:fldCharType="separate"/>
            </w:r>
            <w:r w:rsidR="00E05183">
              <w:rPr>
                <w:noProof/>
                <w:webHidden/>
              </w:rPr>
              <w:t>12</w:t>
            </w:r>
            <w:r w:rsidR="00E05183">
              <w:rPr>
                <w:noProof/>
                <w:webHidden/>
              </w:rPr>
              <w:fldChar w:fldCharType="end"/>
            </w:r>
          </w:hyperlink>
        </w:p>
        <w:p w14:paraId="277348C1" w14:textId="2A129569" w:rsidR="00E05183" w:rsidRDefault="00000000">
          <w:pPr>
            <w:pStyle w:val="TOC1"/>
            <w:tabs>
              <w:tab w:val="right" w:leader="dot" w:pos="9019"/>
            </w:tabs>
            <w:rPr>
              <w:noProof/>
            </w:rPr>
          </w:pPr>
          <w:hyperlink w:anchor="_Toc189332402" w:history="1">
            <w:r w:rsidR="00E05183" w:rsidRPr="004F1CAC">
              <w:rPr>
                <w:rStyle w:val="Hyperlink"/>
                <w:noProof/>
              </w:rPr>
              <w:t>References</w:t>
            </w:r>
            <w:r w:rsidR="00E05183">
              <w:rPr>
                <w:noProof/>
                <w:webHidden/>
              </w:rPr>
              <w:tab/>
            </w:r>
            <w:r w:rsidR="00E05183">
              <w:rPr>
                <w:noProof/>
                <w:webHidden/>
              </w:rPr>
              <w:fldChar w:fldCharType="begin"/>
            </w:r>
            <w:r w:rsidR="00E05183">
              <w:rPr>
                <w:noProof/>
                <w:webHidden/>
              </w:rPr>
              <w:instrText xml:space="preserve"> PAGEREF _Toc189332402 \h </w:instrText>
            </w:r>
            <w:r w:rsidR="00E05183">
              <w:rPr>
                <w:noProof/>
                <w:webHidden/>
              </w:rPr>
            </w:r>
            <w:r w:rsidR="00E05183">
              <w:rPr>
                <w:noProof/>
                <w:webHidden/>
              </w:rPr>
              <w:fldChar w:fldCharType="separate"/>
            </w:r>
            <w:r w:rsidR="00E05183">
              <w:rPr>
                <w:noProof/>
                <w:webHidden/>
              </w:rPr>
              <w:t>13</w:t>
            </w:r>
            <w:r w:rsidR="00E05183">
              <w:rPr>
                <w:noProof/>
                <w:webHidden/>
              </w:rPr>
              <w:fldChar w:fldCharType="end"/>
            </w:r>
          </w:hyperlink>
        </w:p>
        <w:p w14:paraId="7B10A654" w14:textId="25FA9AAA" w:rsidR="00E05183" w:rsidRDefault="00E05183">
          <w:r>
            <w:rPr>
              <w:b/>
              <w:bCs/>
              <w:noProof/>
            </w:rPr>
            <w:fldChar w:fldCharType="end"/>
          </w:r>
        </w:p>
      </w:sdtContent>
    </w:sdt>
    <w:p w14:paraId="2DE3E8B5" w14:textId="77777777" w:rsidR="00E05183" w:rsidRDefault="00E05183">
      <w:pPr>
        <w:rPr>
          <w:b/>
          <w:sz w:val="28"/>
          <w:szCs w:val="28"/>
        </w:rPr>
      </w:pPr>
      <w:r>
        <w:br w:type="page"/>
      </w:r>
    </w:p>
    <w:p w14:paraId="00000003" w14:textId="4E4AFD4A" w:rsidR="009824CA" w:rsidRDefault="004D381C">
      <w:pPr>
        <w:pStyle w:val="Heading1"/>
      </w:pPr>
      <w:bookmarkStart w:id="1" w:name="_Toc189332388"/>
      <w:r>
        <w:lastRenderedPageBreak/>
        <w:t>Introduction</w:t>
      </w:r>
      <w:bookmarkEnd w:id="1"/>
    </w:p>
    <w:p w14:paraId="00000004" w14:textId="7CE43A7A" w:rsidR="009824CA" w:rsidRDefault="004D381C">
      <w:r>
        <w:t xml:space="preserve">Effective maintenance of organisational management and behaviour is required within the hospitality sector to operate at both corporate and individual levels. The case study of Marriott International is selected in this report to evaluate organisational structure, culture, goals and organisational behaviour. The hotel is a brand leader in offering a standard service portfolio to its customers to maintain its brand presence. </w:t>
      </w:r>
      <w:r w:rsidR="001A2548">
        <w:t>J. Williard</w:t>
      </w:r>
      <w:r>
        <w:t xml:space="preserve"> and Alice Marriott founded this hotel chain in 1927 and currently, they have millions of properties in different locations of the world. The key principle of this hotel chain is to be embedded with the core culture and quality service offerings. Around 9,100 properties have been registered under the brand name of the hotel and operates near 142 countries with more than 30 leading brands as well</w:t>
      </w:r>
      <w:r w:rsidR="00E05183">
        <w:t xml:space="preserve"> </w:t>
      </w:r>
      <w:sdt>
        <w:sdtPr>
          <w:id w:val="-2141412912"/>
          <w:citation/>
        </w:sdtPr>
        <w:sdtContent>
          <w:r w:rsidR="00E05183">
            <w:fldChar w:fldCharType="begin"/>
          </w:r>
          <w:r w:rsidR="00E05183">
            <w:instrText xml:space="preserve"> CITATION Mar251 \l 2057 </w:instrText>
          </w:r>
          <w:r w:rsidR="00E05183">
            <w:fldChar w:fldCharType="separate"/>
          </w:r>
          <w:r w:rsidR="00E05183">
            <w:rPr>
              <w:noProof/>
            </w:rPr>
            <w:t>(Marriott, 2025)</w:t>
          </w:r>
          <w:r w:rsidR="00E05183">
            <w:fldChar w:fldCharType="end"/>
          </w:r>
        </w:sdtContent>
      </w:sdt>
      <w:r>
        <w:t xml:space="preserve">. The following report will cover a brief analysis of organisational culture, structure, recent change initiatives and strategic recommendations along with a set of recommendations to improve organisational actions. </w:t>
      </w:r>
    </w:p>
    <w:p w14:paraId="00000005" w14:textId="77777777" w:rsidR="009824CA" w:rsidRDefault="004D381C">
      <w:pPr>
        <w:pStyle w:val="Heading1"/>
        <w:spacing w:line="480" w:lineRule="auto"/>
      </w:pPr>
      <w:bookmarkStart w:id="2" w:name="_e1hjnyhsfoi0" w:colFirst="0" w:colLast="0"/>
      <w:bookmarkEnd w:id="2"/>
      <w:r>
        <w:br w:type="page"/>
      </w:r>
    </w:p>
    <w:p w14:paraId="00000006" w14:textId="2D24E2BC" w:rsidR="009824CA" w:rsidRDefault="004D381C">
      <w:pPr>
        <w:pStyle w:val="Heading1"/>
      </w:pPr>
      <w:bookmarkStart w:id="3" w:name="_uifdnrimw3q0" w:colFirst="0" w:colLast="0"/>
      <w:bookmarkStart w:id="4" w:name="_Toc189332389"/>
      <w:bookmarkEnd w:id="3"/>
      <w:r>
        <w:lastRenderedPageBreak/>
        <w:t>Organisation Structure, Culture, and Goals</w:t>
      </w:r>
      <w:bookmarkEnd w:id="4"/>
      <w:r>
        <w:t xml:space="preserve"> </w:t>
      </w:r>
    </w:p>
    <w:p w14:paraId="00000007" w14:textId="77777777" w:rsidR="009824CA" w:rsidRDefault="004D381C">
      <w:pPr>
        <w:pStyle w:val="Heading2"/>
      </w:pPr>
      <w:bookmarkStart w:id="5" w:name="_cuerep5okvj6" w:colFirst="0" w:colLast="0"/>
      <w:bookmarkStart w:id="6" w:name="_Toc189332390"/>
      <w:bookmarkEnd w:id="5"/>
      <w:r>
        <w:t>Organisational Structure of Marriott International</w:t>
      </w:r>
      <w:bookmarkEnd w:id="6"/>
    </w:p>
    <w:p w14:paraId="00000008" w14:textId="1D7520F4" w:rsidR="009824CA" w:rsidRDefault="004D381C">
      <w:r>
        <w:t>Marriott International operates within the global context and follows a hybrid structure of working which is dynamic and allows the firm to maintain its diverse portfolio of operations effectively. Marriott International followed a hybrid structure in its operations which is a combination of both matrix and functional organisational structure</w:t>
      </w:r>
      <w:r w:rsidR="00E05183">
        <w:t xml:space="preserve"> </w:t>
      </w:r>
      <w:sdt>
        <w:sdtPr>
          <w:id w:val="-1879386556"/>
          <w:citation/>
        </w:sdtPr>
        <w:sdtContent>
          <w:r w:rsidR="00E05183">
            <w:fldChar w:fldCharType="begin"/>
          </w:r>
          <w:r w:rsidR="00E05183">
            <w:instrText xml:space="preserve"> CITATION Joh23 \l 2057 </w:instrText>
          </w:r>
          <w:r w:rsidR="00E05183">
            <w:fldChar w:fldCharType="separate"/>
          </w:r>
          <w:r w:rsidR="00E05183">
            <w:rPr>
              <w:noProof/>
            </w:rPr>
            <w:t>(Dudovskiy, 2023)</w:t>
          </w:r>
          <w:r w:rsidR="00E05183">
            <w:fldChar w:fldCharType="end"/>
          </w:r>
        </w:sdtContent>
      </w:sdt>
      <w:r>
        <w:t>. The functional and divisional approach to working is evident in the matrix structure of the company. On the other hand, marketing, operations, sales and some other departments are the functional divisions of this hotel chain which is also divided according to geographic and regional requirements. This organisational structure helped the company to make centralised decisions and offer standard services to its customers</w:t>
      </w:r>
      <w:r w:rsidR="00E05183">
        <w:t xml:space="preserve"> (</w:t>
      </w:r>
      <w:r w:rsidR="00E05183" w:rsidRPr="00E05183">
        <w:rPr>
          <w:lang w:val="en-IN"/>
        </w:rPr>
        <w:t>Mullins, 2023)</w:t>
      </w:r>
      <w:r>
        <w:t xml:space="preserve">. It allows </w:t>
      </w:r>
      <w:r w:rsidR="001A2548">
        <w:t>the</w:t>
      </w:r>
      <w:r>
        <w:t xml:space="preserve"> organisation to ensure a consistent brand value and improve services in its all properties around the world. The matrix organisational structure helped the company to achieve both global and local responsiveness of customers to tailor their specific needs.</w:t>
      </w:r>
    </w:p>
    <w:p w14:paraId="00000009" w14:textId="77777777" w:rsidR="009824CA" w:rsidRDefault="004D381C">
      <w:pPr>
        <w:pStyle w:val="Heading2"/>
      </w:pPr>
      <w:bookmarkStart w:id="7" w:name="_p7jmikyneccb" w:colFirst="0" w:colLast="0"/>
      <w:bookmarkStart w:id="8" w:name="_Toc189332391"/>
      <w:bookmarkEnd w:id="7"/>
      <w:r>
        <w:t>Corporate Culture and Its Influence</w:t>
      </w:r>
      <w:bookmarkEnd w:id="8"/>
    </w:p>
    <w:p w14:paraId="0000000A" w14:textId="77777777" w:rsidR="009824CA" w:rsidRDefault="004D381C">
      <w:r>
        <w:t xml:space="preserve">Marriott International effectively followed a well-structured corporate culture which helped the farm in shaping its entire operations and achieve overall success in a competitive market. The corporate culture followed by this hotel and its influence are critically evaluated in this report below. </w:t>
      </w:r>
    </w:p>
    <w:p w14:paraId="0000000B" w14:textId="77777777" w:rsidR="009824CA" w:rsidRDefault="004D381C">
      <w:pPr>
        <w:rPr>
          <w:b/>
        </w:rPr>
      </w:pPr>
      <w:r>
        <w:rPr>
          <w:b/>
        </w:rPr>
        <w:t xml:space="preserve">People-Centric Approach </w:t>
      </w:r>
    </w:p>
    <w:p w14:paraId="0000000C" w14:textId="4BDDBEEB" w:rsidR="009824CA" w:rsidRDefault="004D381C">
      <w:r>
        <w:t xml:space="preserve">The people-centric approach is referred to as the key organisational milestone of the company which shapes its organisational culture. They are always accountable for offering advanced and standard consumer services. The </w:t>
      </w:r>
      <w:r w:rsidR="001A2548">
        <w:t>company</w:t>
      </w:r>
      <w:r>
        <w:t xml:space="preserve"> believes that a happy and motivated employee can play a vital role in leading happy customers as well. In this context, they work hard and invest in maintaining positive relationships with the associates of the organisation. Marriott International places significant emphasis on employee training, career development opportunities, rewards and recognition programmes and some others to foster value. They offer equal career development opportunities to female candidates as well. Around 57% board of directors of the company are females of different colours which reflects the shifting mindset of the hotel chain</w:t>
      </w:r>
      <w:r w:rsidR="00E05183">
        <w:t xml:space="preserve"> </w:t>
      </w:r>
      <w:sdt>
        <w:sdtPr>
          <w:id w:val="732125655"/>
          <w:citation/>
        </w:sdtPr>
        <w:sdtContent>
          <w:r w:rsidR="004074A2">
            <w:fldChar w:fldCharType="begin"/>
          </w:r>
          <w:r w:rsidR="004074A2">
            <w:instrText xml:space="preserve"> CITATION Rou22 \l 2057 </w:instrText>
          </w:r>
          <w:r w:rsidR="004074A2">
            <w:fldChar w:fldCharType="separate"/>
          </w:r>
          <w:r w:rsidR="004074A2">
            <w:rPr>
              <w:noProof/>
            </w:rPr>
            <w:t>(Amire, 2022)</w:t>
          </w:r>
          <w:r w:rsidR="004074A2">
            <w:fldChar w:fldCharType="end"/>
          </w:r>
        </w:sdtContent>
      </w:sdt>
      <w:r>
        <w:t xml:space="preserve">. </w:t>
      </w:r>
    </w:p>
    <w:p w14:paraId="0000000D" w14:textId="77777777" w:rsidR="009824CA" w:rsidRDefault="004D381C">
      <w:pPr>
        <w:rPr>
          <w:b/>
        </w:rPr>
      </w:pPr>
      <w:r>
        <w:rPr>
          <w:b/>
        </w:rPr>
        <w:t>Embracing Change</w:t>
      </w:r>
    </w:p>
    <w:p w14:paraId="0000000E" w14:textId="61207700" w:rsidR="009824CA" w:rsidRDefault="004D381C">
      <w:r>
        <w:t>The hospitality sector of the UK has evolved over the years and Marriott International is the centre of attraction in recogni</w:t>
      </w:r>
      <w:r w:rsidR="009A64B5">
        <w:t>s</w:t>
      </w:r>
      <w:r>
        <w:t xml:space="preserve">ing the significance of embracing change within its operation. </w:t>
      </w:r>
      <w:r>
        <w:lastRenderedPageBreak/>
        <w:t>In this context, they utilised innovation as the key part of organisational management. The company work hard to encourage its employees so that they can come up with some new and innovative ideas with the help of digital technologies to attract clients. Following this approach, the company continuously challenges market trends and effectively forecasts the customised preferences of customers to address them with the help of a new brand portfolio company</w:t>
      </w:r>
      <w:r w:rsidR="004074A2">
        <w:t xml:space="preserve"> </w:t>
      </w:r>
      <w:sdt>
        <w:sdtPr>
          <w:id w:val="-733073969"/>
          <w:citation/>
        </w:sdtPr>
        <w:sdtContent>
          <w:r w:rsidR="004074A2">
            <w:fldChar w:fldCharType="begin"/>
          </w:r>
          <w:r w:rsidR="004074A2">
            <w:instrText xml:space="preserve"> CITATION Mar252 \l 2057 </w:instrText>
          </w:r>
          <w:r w:rsidR="004074A2">
            <w:fldChar w:fldCharType="separate"/>
          </w:r>
          <w:r w:rsidR="004074A2">
            <w:rPr>
              <w:noProof/>
            </w:rPr>
            <w:t>(Marriott, 2025)</w:t>
          </w:r>
          <w:r w:rsidR="004074A2">
            <w:fldChar w:fldCharType="end"/>
          </w:r>
        </w:sdtContent>
      </w:sdt>
      <w:r>
        <w:t xml:space="preserve">. The company invests in opening its branches in different global locations to tailor new consumer experiences. </w:t>
      </w:r>
    </w:p>
    <w:p w14:paraId="0000000F" w14:textId="77777777" w:rsidR="009824CA" w:rsidRDefault="004D381C">
      <w:pPr>
        <w:pStyle w:val="Heading2"/>
      </w:pPr>
      <w:bookmarkStart w:id="9" w:name="_njdod4vyc3e4" w:colFirst="0" w:colLast="0"/>
      <w:bookmarkStart w:id="10" w:name="_Toc189332392"/>
      <w:bookmarkEnd w:id="9"/>
      <w:r>
        <w:t>Organisational Goals at both Corporate and Individual Levels</w:t>
      </w:r>
      <w:bookmarkEnd w:id="10"/>
    </w:p>
    <w:p w14:paraId="00000010" w14:textId="77777777" w:rsidR="009824CA" w:rsidRDefault="004D381C">
      <w:r>
        <w:t xml:space="preserve">Marriott International works with a multifaceted approach to spread its operations at both corporate and individual unit levels. It is identified that these goals are actively connected with the overall success rate of the company. </w:t>
      </w:r>
    </w:p>
    <w:p w14:paraId="00000011" w14:textId="77777777" w:rsidR="009824CA" w:rsidRDefault="004D381C">
      <w:pPr>
        <w:rPr>
          <w:b/>
          <w:i/>
        </w:rPr>
      </w:pPr>
      <w:r>
        <w:rPr>
          <w:b/>
          <w:i/>
        </w:rPr>
        <w:t xml:space="preserve">Corporate level </w:t>
      </w:r>
    </w:p>
    <w:p w14:paraId="00000012" w14:textId="77777777" w:rsidR="009824CA" w:rsidRDefault="004D381C">
      <w:pPr>
        <w:rPr>
          <w:b/>
        </w:rPr>
      </w:pPr>
      <w:r>
        <w:rPr>
          <w:b/>
        </w:rPr>
        <w:t xml:space="preserve">Market Leadership </w:t>
      </w:r>
    </w:p>
    <w:p w14:paraId="00000013" w14:textId="53C98500" w:rsidR="009824CA" w:rsidRDefault="004D381C">
      <w:r>
        <w:t>The hospitality sector within the UK faced a surge in the number of traveller arrivals and spreading its reach over the centuries. According to a survey conducted by Statista, it has been stated that the market share of the hospitality chain will be increased by £18.37 billion by 2029</w:t>
      </w:r>
      <w:r w:rsidR="004074A2">
        <w:t xml:space="preserve"> </w:t>
      </w:r>
      <w:sdt>
        <w:sdtPr>
          <w:id w:val="2111392084"/>
          <w:citation/>
        </w:sdtPr>
        <w:sdtContent>
          <w:r w:rsidR="004074A2">
            <w:fldChar w:fldCharType="begin"/>
          </w:r>
          <w:r w:rsidR="004074A2">
            <w:instrText xml:space="preserve"> CITATION Sta255 \l 2057 </w:instrText>
          </w:r>
          <w:r w:rsidR="004074A2">
            <w:fldChar w:fldCharType="separate"/>
          </w:r>
          <w:r w:rsidR="004074A2">
            <w:rPr>
              <w:noProof/>
            </w:rPr>
            <w:t>(Statista, 2025)</w:t>
          </w:r>
          <w:r w:rsidR="004074A2">
            <w:fldChar w:fldCharType="end"/>
          </w:r>
        </w:sdtContent>
      </w:sdt>
      <w:r>
        <w:t xml:space="preserve">. In this context, Marriott International aims to secure its name as the leading hotel chain in the UK. Revamping the leadership approach within the competitive market Marriott International can achieve continuous growth and success. </w:t>
      </w:r>
    </w:p>
    <w:p w14:paraId="00000014" w14:textId="77777777" w:rsidR="009824CA" w:rsidRDefault="004D381C">
      <w:pPr>
        <w:rPr>
          <w:b/>
        </w:rPr>
      </w:pPr>
      <w:r>
        <w:rPr>
          <w:b/>
        </w:rPr>
        <w:t xml:space="preserve">Promote Sustainability </w:t>
      </w:r>
    </w:p>
    <w:p w14:paraId="00000015" w14:textId="62E60E3B" w:rsidR="009824CA" w:rsidRDefault="004D381C">
      <w:r>
        <w:t>Ensuring a sustainable planet is the main consideration of the businesses and consumers within the market to certify well-being. Following a recent report by Statista, it has been stated that around 50% of hotels in Great Britain paying attention to becoming more sustainable in 2024</w:t>
      </w:r>
      <w:r w:rsidR="004074A2">
        <w:t xml:space="preserve"> </w:t>
      </w:r>
      <w:sdt>
        <w:sdtPr>
          <w:id w:val="-1326129137"/>
          <w:citation/>
        </w:sdtPr>
        <w:sdtContent>
          <w:r w:rsidR="004074A2">
            <w:fldChar w:fldCharType="begin"/>
          </w:r>
          <w:r w:rsidR="004074A2">
            <w:instrText xml:space="preserve"> CITATION Sta2444 \l 2057 </w:instrText>
          </w:r>
          <w:r w:rsidR="004074A2">
            <w:fldChar w:fldCharType="separate"/>
          </w:r>
          <w:r w:rsidR="004074A2">
            <w:rPr>
              <w:noProof/>
            </w:rPr>
            <w:t>(Statista, 2024)</w:t>
          </w:r>
          <w:r w:rsidR="004074A2">
            <w:fldChar w:fldCharType="end"/>
          </w:r>
        </w:sdtContent>
      </w:sdt>
      <w:r>
        <w:t xml:space="preserve">. Considering these growth initiatives and changes in mind Marriott International aims to reduce its negative environmental impacts through its entire operations by 2030. </w:t>
      </w:r>
    </w:p>
    <w:p w14:paraId="00000016" w14:textId="77777777" w:rsidR="009824CA" w:rsidRDefault="004D381C">
      <w:pPr>
        <w:rPr>
          <w:b/>
          <w:i/>
        </w:rPr>
      </w:pPr>
      <w:r>
        <w:rPr>
          <w:b/>
          <w:i/>
        </w:rPr>
        <w:t xml:space="preserve">Individual Level </w:t>
      </w:r>
    </w:p>
    <w:p w14:paraId="00000017" w14:textId="77777777" w:rsidR="009824CA" w:rsidRDefault="004D381C">
      <w:pPr>
        <w:rPr>
          <w:b/>
        </w:rPr>
      </w:pPr>
      <w:r>
        <w:rPr>
          <w:b/>
        </w:rPr>
        <w:t xml:space="preserve">Contribute to Local Community </w:t>
      </w:r>
    </w:p>
    <w:p w14:paraId="00000018" w14:textId="4EFADD3F" w:rsidR="009824CA" w:rsidRDefault="004D381C">
      <w:r>
        <w:t>The core values of the company are to prioritise consumers and value them and based on this approach the company wants to more invest in community development. They decided to make their properties more engaged with the local community to ensure their well-being and success using some initiatives like child empowerment workshops, empowering the locals with different skills to manage hospitality operations</w:t>
      </w:r>
      <w:r w:rsidR="00E05183">
        <w:t xml:space="preserve"> (</w:t>
      </w:r>
      <w:r w:rsidR="00E05183" w:rsidRPr="00E05183">
        <w:rPr>
          <w:lang w:val="en-IN"/>
        </w:rPr>
        <w:t>Boddy,</w:t>
      </w:r>
      <w:r w:rsidR="00E05183">
        <w:rPr>
          <w:lang w:val="en-IN"/>
        </w:rPr>
        <w:t xml:space="preserve"> </w:t>
      </w:r>
      <w:r w:rsidR="00E05183" w:rsidRPr="00E05183">
        <w:rPr>
          <w:lang w:val="en-IN"/>
        </w:rPr>
        <w:t>2017)</w:t>
      </w:r>
      <w:r>
        <w:t xml:space="preserve">. </w:t>
      </w:r>
    </w:p>
    <w:p w14:paraId="00000019" w14:textId="77777777" w:rsidR="009824CA" w:rsidRDefault="004D381C">
      <w:pPr>
        <w:rPr>
          <w:b/>
        </w:rPr>
      </w:pPr>
      <w:r>
        <w:rPr>
          <w:b/>
        </w:rPr>
        <w:lastRenderedPageBreak/>
        <w:t xml:space="preserve">Improve Operational Excellence </w:t>
      </w:r>
    </w:p>
    <w:p w14:paraId="0000001A" w14:textId="7A3B82AB" w:rsidR="009824CA" w:rsidRDefault="004D381C">
      <w:r>
        <w:t>Marriott International have millions of properties in different locations and the hotel chain works hard to ensure operational efficiency in each location. In this context, the individual-level aim of the hotel is to improve the standards of its brand operations with the help of customised services and digital transformations to improve guest experiences</w:t>
      </w:r>
      <w:r w:rsidR="00BE4A40">
        <w:t xml:space="preserve"> (</w:t>
      </w:r>
      <w:r w:rsidR="00BE4A40" w:rsidRPr="00BE4A40">
        <w:t>Raji</w:t>
      </w:r>
      <w:r w:rsidR="00BE4A40">
        <w:t xml:space="preserve"> et al., 2024)</w:t>
      </w:r>
      <w:r>
        <w:t xml:space="preserve">. </w:t>
      </w:r>
    </w:p>
    <w:p w14:paraId="0000001B" w14:textId="77777777" w:rsidR="009824CA" w:rsidRDefault="009824CA"/>
    <w:p w14:paraId="0000001C" w14:textId="77777777" w:rsidR="009824CA" w:rsidRDefault="004D381C">
      <w:r>
        <w:br w:type="page"/>
      </w:r>
    </w:p>
    <w:p w14:paraId="0000001D" w14:textId="79BB04F4" w:rsidR="009824CA" w:rsidRDefault="004D381C">
      <w:pPr>
        <w:pStyle w:val="Heading1"/>
      </w:pPr>
      <w:bookmarkStart w:id="11" w:name="_72wmxd2hqadw" w:colFirst="0" w:colLast="0"/>
      <w:bookmarkStart w:id="12" w:name="_Toc189332393"/>
      <w:bookmarkEnd w:id="11"/>
      <w:r>
        <w:lastRenderedPageBreak/>
        <w:t>Recent Change Initiatives</w:t>
      </w:r>
      <w:bookmarkEnd w:id="12"/>
    </w:p>
    <w:p w14:paraId="0000001E" w14:textId="77777777" w:rsidR="009824CA" w:rsidRDefault="004D381C">
      <w:pPr>
        <w:pStyle w:val="Heading2"/>
      </w:pPr>
      <w:bookmarkStart w:id="13" w:name="_ezi5yi4x3cn8" w:colFirst="0" w:colLast="0"/>
      <w:bookmarkStart w:id="14" w:name="_Toc189332394"/>
      <w:bookmarkEnd w:id="13"/>
      <w:r>
        <w:t>Change Initiatives within Marriott International</w:t>
      </w:r>
      <w:bookmarkEnd w:id="14"/>
      <w:r>
        <w:t xml:space="preserve"> </w:t>
      </w:r>
    </w:p>
    <w:p w14:paraId="0000001F" w14:textId="09FCCCAC" w:rsidR="009824CA" w:rsidRDefault="004D381C">
      <w:pPr>
        <w:rPr>
          <w:b/>
        </w:rPr>
      </w:pPr>
      <w:r>
        <w:rPr>
          <w:b/>
        </w:rPr>
        <w:t>Sustainable Practices</w:t>
      </w:r>
    </w:p>
    <w:p w14:paraId="00000020" w14:textId="66C282C1" w:rsidR="009824CA" w:rsidRDefault="004D381C">
      <w:r>
        <w:t>Marriott International is pleased to minimise the environmental impact of its operations and ensure sustainable sourcing. In this context, the firm implemented multiple changes such as the effective use of energy and water resources to minimise the impact of carbon footprint. They invest in designing sustainable hotels and building designs to preserve natural resources. Apart from that, the company put some money into waste recycling to protect the lives of water and land</w:t>
      </w:r>
      <w:r w:rsidR="004074A2">
        <w:t xml:space="preserve"> </w:t>
      </w:r>
      <w:sdt>
        <w:sdtPr>
          <w:id w:val="-812332221"/>
          <w:citation/>
        </w:sdtPr>
        <w:sdtContent>
          <w:r w:rsidR="004074A2">
            <w:fldChar w:fldCharType="begin"/>
          </w:r>
          <w:r w:rsidR="004074A2">
            <w:instrText xml:space="preserve"> CITATION Mar253 \l 2057 </w:instrText>
          </w:r>
          <w:r w:rsidR="004074A2">
            <w:fldChar w:fldCharType="separate"/>
          </w:r>
          <w:r w:rsidR="004074A2">
            <w:rPr>
              <w:noProof/>
            </w:rPr>
            <w:t>(Marriott, 2025)</w:t>
          </w:r>
          <w:r w:rsidR="004074A2">
            <w:fldChar w:fldCharType="end"/>
          </w:r>
        </w:sdtContent>
      </w:sdt>
      <w:r>
        <w:t xml:space="preserve">. It is identified that the company fosters partnerships with different industry experts and global leaders such as designers, engineers, architects and many more. </w:t>
      </w:r>
    </w:p>
    <w:p w14:paraId="00000021" w14:textId="77777777" w:rsidR="009824CA" w:rsidRDefault="004D381C">
      <w:pPr>
        <w:rPr>
          <w:b/>
        </w:rPr>
      </w:pPr>
      <w:r>
        <w:rPr>
          <w:b/>
        </w:rPr>
        <w:t xml:space="preserve">Technological Enhancement </w:t>
      </w:r>
    </w:p>
    <w:p w14:paraId="00000022" w14:textId="19961364" w:rsidR="009824CA" w:rsidRDefault="004D381C">
      <w:r>
        <w:t>Technology played a key role in improving the brand operations of the hotel in the competitive market to offer consumer satisfaction. In this regard, Marriott International invests around 1 billion in its digital transformation to utilise cloud-based systems in its new properties. The investment of the company in the AI incubator helped them elevate clients' experiences with the brand and accelerate content generation as well. The company use AI-powered tools to offer advanced guest services and improve internal operations. RenAI is the virtual assistant of the hotel offers locally recommended services to the customers to provide them with a sense of familiarity</w:t>
      </w:r>
      <w:r w:rsidR="004074A2">
        <w:t xml:space="preserve"> </w:t>
      </w:r>
      <w:sdt>
        <w:sdtPr>
          <w:id w:val="-2055913740"/>
          <w:citation/>
        </w:sdtPr>
        <w:sdtContent>
          <w:r w:rsidR="004074A2">
            <w:fldChar w:fldCharType="begin"/>
          </w:r>
          <w:r w:rsidR="004074A2">
            <w:instrText xml:space="preserve"> CITATION Lin242 \l 2057 </w:instrText>
          </w:r>
          <w:r w:rsidR="004074A2">
            <w:fldChar w:fldCharType="separate"/>
          </w:r>
          <w:r w:rsidR="004074A2">
            <w:rPr>
              <w:noProof/>
            </w:rPr>
            <w:t>(Wilkinson, 2024)</w:t>
          </w:r>
          <w:r w:rsidR="004074A2">
            <w:fldChar w:fldCharType="end"/>
          </w:r>
        </w:sdtContent>
      </w:sdt>
      <w:r>
        <w:t xml:space="preserve">. </w:t>
      </w:r>
    </w:p>
    <w:p w14:paraId="00000023" w14:textId="77777777" w:rsidR="009824CA" w:rsidRDefault="004D381C">
      <w:pPr>
        <w:pStyle w:val="Heading2"/>
      </w:pPr>
      <w:bookmarkStart w:id="15" w:name="_921cojd1lpi1" w:colFirst="0" w:colLast="0"/>
      <w:bookmarkStart w:id="16" w:name="_Toc189332395"/>
      <w:bookmarkEnd w:id="15"/>
      <w:r>
        <w:t>Impact of These Initiatives</w:t>
      </w:r>
      <w:bookmarkEnd w:id="16"/>
    </w:p>
    <w:p w14:paraId="00000024" w14:textId="77777777" w:rsidR="009824CA" w:rsidRDefault="004D381C">
      <w:pPr>
        <w:rPr>
          <w:b/>
        </w:rPr>
      </w:pPr>
      <w:r>
        <w:rPr>
          <w:b/>
        </w:rPr>
        <w:t>Foster Brand Reputation</w:t>
      </w:r>
    </w:p>
    <w:p w14:paraId="00000025" w14:textId="0FE95543" w:rsidR="009824CA" w:rsidRDefault="004D381C">
      <w:r>
        <w:t>The recent changes in Marriott helped strengthen its brand experiences in the global market and achieve success. Investment in the company in ensuring sustainable actions helps in attracting the eco-conscious worldwide</w:t>
      </w:r>
      <w:r w:rsidR="00BE4A40">
        <w:t xml:space="preserve"> (</w:t>
      </w:r>
      <w:r w:rsidR="00BE4A40" w:rsidRPr="00BE4A40">
        <w:t>Raji</w:t>
      </w:r>
      <w:r w:rsidR="00BE4A40">
        <w:t xml:space="preserve"> et al., 2024)</w:t>
      </w:r>
      <w:r>
        <w:t xml:space="preserve">. It enables the company to get the opportunity to expand its organisational property within a new location. Apart from that, technological enhancement allows the brand to increase its networking and maximise stakeholders' involvement with the brand. </w:t>
      </w:r>
    </w:p>
    <w:p w14:paraId="00000026" w14:textId="77777777" w:rsidR="009824CA" w:rsidRDefault="004D381C">
      <w:pPr>
        <w:rPr>
          <w:b/>
        </w:rPr>
      </w:pPr>
      <w:r>
        <w:rPr>
          <w:b/>
        </w:rPr>
        <w:t xml:space="preserve">Increased Consumer Satisfaction </w:t>
      </w:r>
    </w:p>
    <w:p w14:paraId="00000027" w14:textId="0048DAED" w:rsidR="009824CA" w:rsidRDefault="004D381C">
      <w:r>
        <w:t>The sustainable approach of the hotel and technological development help in offering customised services to the consumers. Following a report by Statista, around 4% of employees within the UK hospitality chain stated that they receive around 20,000 pounds in the form of bonuses and tips in 2024 from customers</w:t>
      </w:r>
      <w:r w:rsidR="004074A2">
        <w:t xml:space="preserve"> </w:t>
      </w:r>
      <w:sdt>
        <w:sdtPr>
          <w:id w:val="-1176728707"/>
          <w:citation/>
        </w:sdtPr>
        <w:sdtContent>
          <w:r w:rsidR="004074A2">
            <w:fldChar w:fldCharType="begin"/>
          </w:r>
          <w:r w:rsidR="004074A2">
            <w:instrText xml:space="preserve"> CITATION Sta256 \l 2057 </w:instrText>
          </w:r>
          <w:r w:rsidR="004074A2">
            <w:fldChar w:fldCharType="separate"/>
          </w:r>
          <w:r w:rsidR="004074A2">
            <w:rPr>
              <w:noProof/>
            </w:rPr>
            <w:t>(Statista, 2025)</w:t>
          </w:r>
          <w:r w:rsidR="004074A2">
            <w:fldChar w:fldCharType="end"/>
          </w:r>
        </w:sdtContent>
      </w:sdt>
      <w:r>
        <w:t xml:space="preserve">. Hence, it can be stated that </w:t>
      </w:r>
      <w:r>
        <w:lastRenderedPageBreak/>
        <w:t xml:space="preserve">implementing some other changes within the hotel and offering recommended services can improve their relationships with customers.  </w:t>
      </w:r>
    </w:p>
    <w:p w14:paraId="00000028" w14:textId="77777777" w:rsidR="009824CA" w:rsidRDefault="004D381C">
      <w:pPr>
        <w:pStyle w:val="Heading2"/>
      </w:pPr>
      <w:bookmarkStart w:id="17" w:name="_8490t4awute7" w:colFirst="0" w:colLast="0"/>
      <w:bookmarkStart w:id="18" w:name="_Toc189332396"/>
      <w:bookmarkEnd w:id="17"/>
      <w:r>
        <w:t>Evaluation of Managing These Changes</w:t>
      </w:r>
      <w:bookmarkEnd w:id="18"/>
      <w:r>
        <w:t xml:space="preserve"> </w:t>
      </w:r>
    </w:p>
    <w:p w14:paraId="00000029" w14:textId="77777777" w:rsidR="009824CA" w:rsidRDefault="004D381C">
      <w:pPr>
        <w:rPr>
          <w:b/>
        </w:rPr>
      </w:pPr>
      <w:r>
        <w:rPr>
          <w:b/>
        </w:rPr>
        <w:t xml:space="preserve">Stakeholder Engagement </w:t>
      </w:r>
    </w:p>
    <w:p w14:paraId="0000002A" w14:textId="334CCA1F" w:rsidR="009824CA" w:rsidRDefault="004D381C">
      <w:r>
        <w:t xml:space="preserve">Marriott International the leading brand in the </w:t>
      </w:r>
      <w:r w:rsidR="001A2548">
        <w:t>UK hospitality</w:t>
      </w:r>
      <w:r>
        <w:t xml:space="preserve"> sector needs to be actively connected with the stakeholders to achieve success. It is identified that </w:t>
      </w:r>
      <w:proofErr w:type="gramStart"/>
      <w:r>
        <w:t>in order to</w:t>
      </w:r>
      <w:proofErr w:type="gramEnd"/>
      <w:r>
        <w:t xml:space="preserve"> ensure technological advancement and sustainable operations the company required different stakeholder involvement such as business associates, guests, franchises, owners and some others</w:t>
      </w:r>
      <w:r w:rsidR="00BE4A40">
        <w:t xml:space="preserve"> (</w:t>
      </w:r>
      <w:r w:rsidR="00BE4A40" w:rsidRPr="00BE4A40">
        <w:t>Tseng</w:t>
      </w:r>
      <w:r w:rsidR="00BE4A40">
        <w:t xml:space="preserve"> et al., 2021)</w:t>
      </w:r>
      <w:r>
        <w:t xml:space="preserve">. By ensuring effective connection and fostering collaborative actions with different stakeholders the company can effectively manage its recent changes. </w:t>
      </w:r>
    </w:p>
    <w:p w14:paraId="0000002B" w14:textId="77777777" w:rsidR="009824CA" w:rsidRDefault="004D381C">
      <w:pPr>
        <w:rPr>
          <w:b/>
        </w:rPr>
      </w:pPr>
      <w:r>
        <w:rPr>
          <w:b/>
        </w:rPr>
        <w:t xml:space="preserve">Continuous Monitoring </w:t>
      </w:r>
    </w:p>
    <w:p w14:paraId="0000002C" w14:textId="799FD6B7" w:rsidR="009824CA" w:rsidRDefault="004D381C">
      <w:r>
        <w:t>The legal landscape of the UK regarding hospitality operations has been changing over the years and Marriott International needs to pay attention to industry-specific updates. Complying with certain legal actions regarding sustainable development and technical advancement within the hospitality sector they can manage the implications of their recent changes</w:t>
      </w:r>
      <w:r w:rsidR="00BE4A40">
        <w:t xml:space="preserve"> (</w:t>
      </w:r>
      <w:r w:rsidR="00BE4A40" w:rsidRPr="00BE4A40">
        <w:t>Tseng</w:t>
      </w:r>
      <w:r w:rsidR="00BE4A40">
        <w:t xml:space="preserve"> et al., 2021)</w:t>
      </w:r>
      <w:r>
        <w:t xml:space="preserve">. </w:t>
      </w:r>
    </w:p>
    <w:p w14:paraId="0000002D" w14:textId="77777777" w:rsidR="009824CA" w:rsidRDefault="004D381C">
      <w:pPr>
        <w:spacing w:line="480" w:lineRule="auto"/>
      </w:pPr>
      <w:r>
        <w:br w:type="page"/>
      </w:r>
    </w:p>
    <w:p w14:paraId="0000002E" w14:textId="325B40A2" w:rsidR="009824CA" w:rsidRDefault="004D381C">
      <w:pPr>
        <w:pStyle w:val="Heading1"/>
      </w:pPr>
      <w:bookmarkStart w:id="19" w:name="_w4agmyr8b79h" w:colFirst="0" w:colLast="0"/>
      <w:bookmarkStart w:id="20" w:name="_Toc189332397"/>
      <w:bookmarkEnd w:id="19"/>
      <w:r>
        <w:lastRenderedPageBreak/>
        <w:t>Strategic Direction</w:t>
      </w:r>
      <w:bookmarkEnd w:id="20"/>
      <w:r>
        <w:t xml:space="preserve"> </w:t>
      </w:r>
    </w:p>
    <w:p w14:paraId="0000002F" w14:textId="77777777" w:rsidR="009824CA" w:rsidRDefault="004D381C">
      <w:pPr>
        <w:pStyle w:val="Heading2"/>
      </w:pPr>
      <w:bookmarkStart w:id="21" w:name="_eiu3nweaahd7" w:colFirst="0" w:colLast="0"/>
      <w:bookmarkStart w:id="22" w:name="_Toc189332398"/>
      <w:bookmarkEnd w:id="21"/>
      <w:r>
        <w:t>Strategic Direction of Marriott International</w:t>
      </w:r>
      <w:bookmarkEnd w:id="22"/>
      <w:r>
        <w:t xml:space="preserve"> </w:t>
      </w:r>
    </w:p>
    <w:p w14:paraId="00000030" w14:textId="77777777" w:rsidR="009824CA" w:rsidRDefault="004D381C">
      <w:pPr>
        <w:rPr>
          <w:b/>
        </w:rPr>
      </w:pPr>
      <w:r>
        <w:rPr>
          <w:b/>
        </w:rPr>
        <w:t xml:space="preserve">Revamp Leadership </w:t>
      </w:r>
    </w:p>
    <w:p w14:paraId="00000031" w14:textId="456A3DDB" w:rsidR="009824CA" w:rsidRDefault="004D381C">
      <w:pPr>
        <w:rPr>
          <w:b/>
        </w:rPr>
      </w:pPr>
      <w:r>
        <w:t xml:space="preserve">Marriott International faced certain challenges in revamping its operations within the region of South Africa. </w:t>
      </w:r>
      <w:proofErr w:type="gramStart"/>
      <w:r>
        <w:t>In order to</w:t>
      </w:r>
      <w:proofErr w:type="gramEnd"/>
      <w:r>
        <w:t xml:space="preserve"> ensure positive market </w:t>
      </w:r>
      <w:r w:rsidR="001A2548">
        <w:t>leadership,</w:t>
      </w:r>
      <w:r>
        <w:t xml:space="preserve"> the company wanted to reconstruct the recruitment policies of the company</w:t>
      </w:r>
      <w:r w:rsidR="004074A2">
        <w:t xml:space="preserve"> </w:t>
      </w:r>
      <w:sdt>
        <w:sdtPr>
          <w:id w:val="1241216741"/>
          <w:citation/>
        </w:sdtPr>
        <w:sdtContent>
          <w:r w:rsidR="004074A2">
            <w:fldChar w:fldCharType="begin"/>
          </w:r>
          <w:r w:rsidR="004074A2">
            <w:instrText xml:space="preserve"> CITATION Wal241 \l 2057 </w:instrText>
          </w:r>
          <w:r w:rsidR="004074A2">
            <w:fldChar w:fldCharType="separate"/>
          </w:r>
          <w:r w:rsidR="004074A2">
            <w:rPr>
              <w:noProof/>
            </w:rPr>
            <w:t>(Janberg, 2024)</w:t>
          </w:r>
          <w:r w:rsidR="004074A2">
            <w:fldChar w:fldCharType="end"/>
          </w:r>
        </w:sdtContent>
      </w:sdt>
      <w:r>
        <w:t>. Considering the changes within the global presence and market expansion of the company</w:t>
      </w:r>
      <w:r w:rsidR="00AC7A58">
        <w:t>,</w:t>
      </w:r>
      <w:r>
        <w:t xml:space="preserve"> they put emphasis on drawing leadership skills from the appointments of the organisation which helps in achieving long-term market objectives. </w:t>
      </w:r>
    </w:p>
    <w:p w14:paraId="00000032" w14:textId="77777777" w:rsidR="009824CA" w:rsidRDefault="004D381C">
      <w:pPr>
        <w:rPr>
          <w:b/>
        </w:rPr>
      </w:pPr>
      <w:r>
        <w:rPr>
          <w:b/>
        </w:rPr>
        <w:t xml:space="preserve">Increase Global Market Share </w:t>
      </w:r>
    </w:p>
    <w:p w14:paraId="00000033" w14:textId="73398030" w:rsidR="009824CA" w:rsidRDefault="004D381C">
      <w:r>
        <w:t xml:space="preserve">The current market share of Marriott International in the global market is nearly 16.9% within the luxurious hotel chain. </w:t>
      </w:r>
      <w:proofErr w:type="gramStart"/>
      <w:r>
        <w:t>In order to</w:t>
      </w:r>
      <w:proofErr w:type="gramEnd"/>
      <w:r>
        <w:t xml:space="preserve"> achieve long-term market </w:t>
      </w:r>
      <w:r w:rsidR="001A2548">
        <w:t>objectives,</w:t>
      </w:r>
      <w:r>
        <w:t xml:space="preserve"> the company wanted to improve its luxurious portfolio. The hotel chain declared that it wants to achieve global wealth by around 38% by the end of 2027</w:t>
      </w:r>
      <w:r w:rsidR="004074A2">
        <w:t xml:space="preserve"> </w:t>
      </w:r>
      <w:sdt>
        <w:sdtPr>
          <w:id w:val="-772006876"/>
          <w:citation/>
        </w:sdtPr>
        <w:sdtContent>
          <w:r w:rsidR="004074A2">
            <w:fldChar w:fldCharType="begin"/>
          </w:r>
          <w:r w:rsidR="004074A2">
            <w:instrText xml:space="preserve"> CITATION Jen23 \l 2057 </w:instrText>
          </w:r>
          <w:r w:rsidR="004074A2">
            <w:fldChar w:fldCharType="separate"/>
          </w:r>
          <w:r w:rsidR="004074A2">
            <w:rPr>
              <w:noProof/>
            </w:rPr>
            <w:t>(Walters, 2023)</w:t>
          </w:r>
          <w:r w:rsidR="004074A2">
            <w:fldChar w:fldCharType="end"/>
          </w:r>
        </w:sdtContent>
      </w:sdt>
      <w:r>
        <w:t>. They also want to improve their regional activities as well to achieve competitive advantages over other hotels within the same sector.</w:t>
      </w:r>
    </w:p>
    <w:p w14:paraId="00000034" w14:textId="77777777" w:rsidR="009824CA" w:rsidRDefault="004D381C">
      <w:pPr>
        <w:pStyle w:val="Heading2"/>
      </w:pPr>
      <w:bookmarkStart w:id="23" w:name="_m1bl65cxj8z1" w:colFirst="0" w:colLast="0"/>
      <w:bookmarkStart w:id="24" w:name="_Toc189332399"/>
      <w:bookmarkEnd w:id="23"/>
      <w:r>
        <w:t>Strategies to Achieve Long-term Objectives</w:t>
      </w:r>
      <w:bookmarkEnd w:id="24"/>
      <w:r>
        <w:t xml:space="preserve"> </w:t>
      </w:r>
    </w:p>
    <w:p w14:paraId="00000035" w14:textId="3CB95C1A" w:rsidR="009824CA" w:rsidRDefault="004D381C">
      <w:pPr>
        <w:rPr>
          <w:b/>
        </w:rPr>
      </w:pPr>
      <w:r>
        <w:rPr>
          <w:b/>
        </w:rPr>
        <w:t>Mergers with</w:t>
      </w:r>
      <w:r w:rsidR="001A2548">
        <w:rPr>
          <w:b/>
        </w:rPr>
        <w:t xml:space="preserve"> other</w:t>
      </w:r>
      <w:r>
        <w:rPr>
          <w:b/>
        </w:rPr>
        <w:t xml:space="preserve"> Brand</w:t>
      </w:r>
      <w:r w:rsidR="001A2548">
        <w:rPr>
          <w:b/>
        </w:rPr>
        <w:t>s</w:t>
      </w:r>
      <w:r>
        <w:rPr>
          <w:b/>
        </w:rPr>
        <w:t xml:space="preserve"> </w:t>
      </w:r>
    </w:p>
    <w:p w14:paraId="00000036" w14:textId="1D20B1C3" w:rsidR="009824CA" w:rsidRDefault="004D381C">
      <w:r>
        <w:t>Marriott International wanted to witness its dominance in the market and promote market leadership in its South African regions. In this context, they can take certain initiatives in building partnerships with other brands to maximise their market reach. Based on a recent report of Statista, it has been identified that the projected reach of mergers and acquisitions is around £1.87 trillion in 2025</w:t>
      </w:r>
      <w:r w:rsidR="004074A2">
        <w:t xml:space="preserve"> </w:t>
      </w:r>
      <w:sdt>
        <w:sdtPr>
          <w:id w:val="1800256127"/>
          <w:citation/>
        </w:sdtPr>
        <w:sdtContent>
          <w:r w:rsidR="004074A2">
            <w:fldChar w:fldCharType="begin"/>
          </w:r>
          <w:r w:rsidR="004074A2">
            <w:instrText xml:space="preserve"> CITATION Sta257 \l 2057 </w:instrText>
          </w:r>
          <w:r w:rsidR="004074A2">
            <w:fldChar w:fldCharType="separate"/>
          </w:r>
          <w:r w:rsidR="004074A2">
            <w:rPr>
              <w:noProof/>
            </w:rPr>
            <w:t>(Statista, 2025)</w:t>
          </w:r>
          <w:r w:rsidR="004074A2">
            <w:fldChar w:fldCharType="end"/>
          </w:r>
        </w:sdtContent>
      </w:sdt>
      <w:r>
        <w:t xml:space="preserve">. By seeking mergers with other </w:t>
      </w:r>
      <w:r w:rsidR="001A2548">
        <w:t>companies,</w:t>
      </w:r>
      <w:r>
        <w:t xml:space="preserve"> the company can boost its market share and leadership in different locations. </w:t>
      </w:r>
    </w:p>
    <w:p w14:paraId="00000037" w14:textId="77777777" w:rsidR="009824CA" w:rsidRDefault="004D381C">
      <w:pPr>
        <w:rPr>
          <w:b/>
        </w:rPr>
      </w:pPr>
      <w:r>
        <w:rPr>
          <w:b/>
        </w:rPr>
        <w:t xml:space="preserve">Ensure Innovation </w:t>
      </w:r>
    </w:p>
    <w:p w14:paraId="00000038" w14:textId="44C4B11D" w:rsidR="009824CA" w:rsidRDefault="004D381C">
      <w:r>
        <w:t xml:space="preserve">Innovation is the key to achieving success within a dynamic market like the hospitality sector where the preferences of consumers shift with new market trends. Marriott International needs to continuously invest in fostering </w:t>
      </w:r>
      <w:proofErr w:type="gramStart"/>
      <w:r>
        <w:t>new innovation</w:t>
      </w:r>
      <w:proofErr w:type="gramEnd"/>
      <w:r>
        <w:t xml:space="preserve"> within the industry to tackle the evolving preferences of consumers. They can invest in Bonvoy, loyalty programmes and some others to make more consumer involvement with the brand</w:t>
      </w:r>
      <w:r w:rsidR="00E05183">
        <w:t xml:space="preserve"> (</w:t>
      </w:r>
      <w:r w:rsidR="00E05183" w:rsidRPr="00E05183">
        <w:t>Rollinson, 2008)</w:t>
      </w:r>
      <w:r>
        <w:t xml:space="preserve">. </w:t>
      </w:r>
    </w:p>
    <w:p w14:paraId="00000039" w14:textId="77777777" w:rsidR="009824CA" w:rsidRDefault="009824CA"/>
    <w:p w14:paraId="0000003A" w14:textId="77777777" w:rsidR="009824CA" w:rsidRDefault="004D381C">
      <w:pPr>
        <w:pStyle w:val="Heading1"/>
        <w:spacing w:line="480" w:lineRule="auto"/>
      </w:pPr>
      <w:bookmarkStart w:id="25" w:name="_m73rjiciasq6" w:colFirst="0" w:colLast="0"/>
      <w:bookmarkEnd w:id="25"/>
      <w:r>
        <w:br w:type="page"/>
      </w:r>
    </w:p>
    <w:p w14:paraId="0000003B" w14:textId="6C2EDD48" w:rsidR="009824CA" w:rsidRDefault="004D381C">
      <w:pPr>
        <w:pStyle w:val="Heading1"/>
      </w:pPr>
      <w:bookmarkStart w:id="26" w:name="_l7jn44enyiro" w:colFirst="0" w:colLast="0"/>
      <w:bookmarkStart w:id="27" w:name="_Toc189332400"/>
      <w:bookmarkEnd w:id="26"/>
      <w:r>
        <w:lastRenderedPageBreak/>
        <w:t>Conclusion</w:t>
      </w:r>
      <w:bookmarkEnd w:id="27"/>
      <w:r>
        <w:t xml:space="preserve"> </w:t>
      </w:r>
    </w:p>
    <w:p w14:paraId="0000003C" w14:textId="77777777" w:rsidR="009824CA" w:rsidRDefault="004D381C">
      <w:r>
        <w:t xml:space="preserve">After analysing the entire report in </w:t>
      </w:r>
      <w:proofErr w:type="gramStart"/>
      <w:r>
        <w:t>detail</w:t>
      </w:r>
      <w:proofErr w:type="gramEnd"/>
      <w:r>
        <w:t xml:space="preserve"> it was analysed that Marriott International is a famous name within the UK hospitality sector and was thriving to offer advanced guest experiences as well. It was analysed that the company followed a hybrid organisational structure which helped in making better and advanced decisions. Investment of the company in sustainable initiatives and technological upgradation were analysed as the recent changes which helped in increasing capitalisation and brand values. Mergers with other brands and catering innovation were the selected strategies of the company which helped in achieving long-term success. </w:t>
      </w:r>
    </w:p>
    <w:p w14:paraId="0000003D" w14:textId="77777777" w:rsidR="009824CA" w:rsidRDefault="004D381C">
      <w:pPr>
        <w:pStyle w:val="Heading1"/>
        <w:spacing w:line="480" w:lineRule="auto"/>
      </w:pPr>
      <w:bookmarkStart w:id="28" w:name="_ir92j7wk22tz" w:colFirst="0" w:colLast="0"/>
      <w:bookmarkEnd w:id="28"/>
      <w:r>
        <w:br w:type="page"/>
      </w:r>
    </w:p>
    <w:p w14:paraId="0000003E" w14:textId="2E822A57" w:rsidR="009824CA" w:rsidRDefault="004D381C">
      <w:pPr>
        <w:pStyle w:val="Heading1"/>
      </w:pPr>
      <w:bookmarkStart w:id="29" w:name="_nsaecl3ppkrz" w:colFirst="0" w:colLast="0"/>
      <w:bookmarkStart w:id="30" w:name="_Toc189332401"/>
      <w:bookmarkEnd w:id="29"/>
      <w:r>
        <w:lastRenderedPageBreak/>
        <w:t>Recommendations</w:t>
      </w:r>
      <w:bookmarkEnd w:id="30"/>
      <w:r>
        <w:t xml:space="preserve"> </w:t>
      </w:r>
    </w:p>
    <w:p w14:paraId="0000003F" w14:textId="77777777" w:rsidR="009824CA" w:rsidRDefault="004D381C">
      <w:pPr>
        <w:rPr>
          <w:b/>
        </w:rPr>
      </w:pPr>
      <w:r>
        <w:rPr>
          <w:b/>
        </w:rPr>
        <w:t xml:space="preserve">Enhance Organisational Agility </w:t>
      </w:r>
    </w:p>
    <w:p w14:paraId="00000040" w14:textId="1210C347" w:rsidR="009824CA" w:rsidRDefault="004D381C">
      <w:r>
        <w:t>Marriott International followed a hybrid structure in their organisational workings where further development is required to respond to the market change quickly. In this context, the company is recommended to empower the local and regional teams to make informed decisions. Contingency theory can be useful in this approach as it helps the organisation in adapting different organisational structures considering the specific organisational examples</w:t>
      </w:r>
      <w:r w:rsidR="00E05183">
        <w:t xml:space="preserve"> (</w:t>
      </w:r>
      <w:r w:rsidR="00E05183" w:rsidRPr="00E05183">
        <w:t>Armstong,</w:t>
      </w:r>
      <w:r w:rsidR="00E05183">
        <w:t xml:space="preserve"> </w:t>
      </w:r>
      <w:r w:rsidR="00E05183" w:rsidRPr="00E05183">
        <w:t>2021)</w:t>
      </w:r>
      <w:r>
        <w:t xml:space="preserve">. Following this theory, the organisation can improve the agility of working within the hospitality sector. </w:t>
      </w:r>
    </w:p>
    <w:p w14:paraId="00000041" w14:textId="77777777" w:rsidR="009824CA" w:rsidRDefault="004D381C">
      <w:pPr>
        <w:rPr>
          <w:b/>
        </w:rPr>
      </w:pPr>
      <w:r>
        <w:rPr>
          <w:b/>
        </w:rPr>
        <w:t xml:space="preserve">Improve Collaboration </w:t>
      </w:r>
    </w:p>
    <w:p w14:paraId="00000042" w14:textId="689311C5" w:rsidR="009824CA" w:rsidRDefault="004D381C">
      <w:r>
        <w:t>Collaboration and communication are required to maintain the brand performance of the company in different regions. The hotel is recommended to pay attention to improving collaboration and communication among various levels of organisation. Implementation of various collaborative platforms, cross-functional collaboration and open communication channels will help in achieving success</w:t>
      </w:r>
      <w:r w:rsidR="00BE4A40">
        <w:t xml:space="preserve"> (</w:t>
      </w:r>
      <w:proofErr w:type="spellStart"/>
      <w:r w:rsidR="00BE4A40" w:rsidRPr="00BE4A40">
        <w:t>Leghemo</w:t>
      </w:r>
      <w:proofErr w:type="spellEnd"/>
      <w:r w:rsidR="00BE4A40">
        <w:t xml:space="preserve"> et al., 2025)</w:t>
      </w:r>
      <w:r>
        <w:t xml:space="preserve">. In this regard, the company can implement a system theory approach which helps in setting an interconnection between different parts of the organisation. Following this theory the company can improve communication and collaboration to work together on a common goal. </w:t>
      </w:r>
    </w:p>
    <w:p w14:paraId="00000043" w14:textId="77777777" w:rsidR="009824CA" w:rsidRDefault="004D381C">
      <w:pPr>
        <w:pStyle w:val="Heading1"/>
        <w:spacing w:line="480" w:lineRule="auto"/>
      </w:pPr>
      <w:bookmarkStart w:id="31" w:name="_ebmd6cbjky12" w:colFirst="0" w:colLast="0"/>
      <w:bookmarkEnd w:id="31"/>
      <w:r>
        <w:br w:type="page"/>
      </w:r>
    </w:p>
    <w:p w14:paraId="00000044" w14:textId="77777777" w:rsidR="009824CA" w:rsidRDefault="004D381C">
      <w:pPr>
        <w:pStyle w:val="Heading1"/>
        <w:spacing w:line="480" w:lineRule="auto"/>
      </w:pPr>
      <w:bookmarkStart w:id="32" w:name="_yw1jcld1o0sr" w:colFirst="0" w:colLast="0"/>
      <w:bookmarkStart w:id="33" w:name="_Toc189332402"/>
      <w:bookmarkEnd w:id="32"/>
      <w:r>
        <w:lastRenderedPageBreak/>
        <w:t>References</w:t>
      </w:r>
      <w:bookmarkEnd w:id="33"/>
      <w:r>
        <w:t xml:space="preserve"> </w:t>
      </w:r>
    </w:p>
    <w:p w14:paraId="3FE548EA" w14:textId="77777777" w:rsidR="00BE4A40" w:rsidRPr="00BE4A40" w:rsidRDefault="00BE4A40" w:rsidP="00BE4A40">
      <w:pPr>
        <w:pStyle w:val="Bibliography"/>
        <w:rPr>
          <w:noProof/>
        </w:rPr>
      </w:pPr>
      <w:r w:rsidRPr="00BE4A40">
        <w:rPr>
          <w:noProof/>
        </w:rPr>
        <w:t xml:space="preserve">Amire, R., (2022). </w:t>
      </w:r>
      <w:r w:rsidRPr="00BE4A40">
        <w:rPr>
          <w:i/>
          <w:iCs/>
          <w:noProof/>
        </w:rPr>
        <w:t xml:space="preserve">People-first culture is vital to Marriott’s 25-year run as one of the 100 Best Companies. </w:t>
      </w:r>
      <w:r w:rsidRPr="00BE4A40">
        <w:rPr>
          <w:noProof/>
        </w:rPr>
        <w:t>[Online] Available at: https://fortune.com/2022/04/11/marriott-best-companies-fortune/ [Accessed 23 January 2025].</w:t>
      </w:r>
    </w:p>
    <w:p w14:paraId="5A2B1804" w14:textId="77777777" w:rsidR="00BE4A40" w:rsidRPr="00BE4A40" w:rsidRDefault="00BE4A40" w:rsidP="00BE4A40">
      <w:r w:rsidRPr="00BE4A40">
        <w:t xml:space="preserve">Armstong, M. (2021). </w:t>
      </w:r>
      <w:r w:rsidRPr="00BE4A40">
        <w:rPr>
          <w:i/>
          <w:iCs/>
        </w:rPr>
        <w:t>Armstrong's handbook of performance management</w:t>
      </w:r>
      <w:r w:rsidRPr="00BE4A40">
        <w:t xml:space="preserve"> (7</w:t>
      </w:r>
      <w:r w:rsidRPr="00BE4A40">
        <w:rPr>
          <w:vertAlign w:val="superscript"/>
        </w:rPr>
        <w:t xml:space="preserve">th </w:t>
      </w:r>
      <w:r w:rsidRPr="00BE4A40">
        <w:t>Ed), London: Kogan Page.</w:t>
      </w:r>
    </w:p>
    <w:p w14:paraId="42453795" w14:textId="77777777" w:rsidR="00BE4A40" w:rsidRPr="00BE4A40" w:rsidRDefault="00BE4A40" w:rsidP="00BE4A40">
      <w:pPr>
        <w:rPr>
          <w:lang w:val="en-IN"/>
        </w:rPr>
      </w:pPr>
      <w:r w:rsidRPr="00BE4A40">
        <w:rPr>
          <w:lang w:val="en-IN"/>
        </w:rPr>
        <w:t xml:space="preserve">Boddy, D. (2017). </w:t>
      </w:r>
      <w:r w:rsidRPr="00BE4A40">
        <w:rPr>
          <w:i/>
          <w:iCs/>
          <w:lang w:val="en-IN"/>
        </w:rPr>
        <w:t>Management: An Introduction.</w:t>
      </w:r>
      <w:r w:rsidRPr="00BE4A40">
        <w:rPr>
          <w:lang w:val="en-IN"/>
        </w:rPr>
        <w:t xml:space="preserve"> (7</w:t>
      </w:r>
      <w:r w:rsidRPr="00BE4A40">
        <w:rPr>
          <w:vertAlign w:val="superscript"/>
          <w:lang w:val="en-IN"/>
        </w:rPr>
        <w:t xml:space="preserve">th </w:t>
      </w:r>
      <w:r w:rsidRPr="00BE4A40">
        <w:rPr>
          <w:lang w:val="en-IN"/>
        </w:rPr>
        <w:t>Ed), Harlow, Pearson.</w:t>
      </w:r>
    </w:p>
    <w:p w14:paraId="747218B5" w14:textId="77777777" w:rsidR="00BE4A40" w:rsidRPr="00BE4A40" w:rsidRDefault="00BE4A40" w:rsidP="00BE4A40">
      <w:pPr>
        <w:pStyle w:val="Bibliography"/>
        <w:rPr>
          <w:noProof/>
        </w:rPr>
      </w:pPr>
      <w:r w:rsidRPr="00BE4A40">
        <w:rPr>
          <w:noProof/>
        </w:rPr>
        <w:t xml:space="preserve">Dudovskiy, J., (2023). </w:t>
      </w:r>
      <w:r w:rsidRPr="00BE4A40">
        <w:rPr>
          <w:i/>
          <w:iCs/>
          <w:noProof/>
        </w:rPr>
        <w:t xml:space="preserve">Marriott Organizational Structure Overview. </w:t>
      </w:r>
      <w:r w:rsidRPr="00BE4A40">
        <w:rPr>
          <w:noProof/>
        </w:rPr>
        <w:t>[Online] Available at: https://research-methodology.net/marriott-organizational-structure-overview/ [Accessed 23 January 2025].</w:t>
      </w:r>
    </w:p>
    <w:p w14:paraId="582ABFD4" w14:textId="77777777" w:rsidR="00BE4A40" w:rsidRPr="00BE4A40" w:rsidRDefault="00BE4A40" w:rsidP="00BE4A40">
      <w:pPr>
        <w:pStyle w:val="Bibliography"/>
        <w:rPr>
          <w:noProof/>
        </w:rPr>
      </w:pPr>
      <w:r w:rsidRPr="00BE4A40">
        <w:rPr>
          <w:noProof/>
        </w:rPr>
        <w:t xml:space="preserve">Janberg, W., (2024). </w:t>
      </w:r>
      <w:r w:rsidRPr="00BE4A40">
        <w:rPr>
          <w:i/>
          <w:iCs/>
          <w:noProof/>
        </w:rPr>
        <w:t xml:space="preserve">Marriott’s Leadership Revamp: A Strategy for Excellence. </w:t>
      </w:r>
      <w:r w:rsidRPr="00BE4A40">
        <w:rPr>
          <w:noProof/>
        </w:rPr>
        <w:t>[Online]  Available at: http://reportlinker.com/article/8312 [Accessed 24 January 2025].</w:t>
      </w:r>
    </w:p>
    <w:p w14:paraId="7B0E0D64" w14:textId="77777777" w:rsidR="00BE4A40" w:rsidRPr="00BE4A40" w:rsidRDefault="00BE4A40" w:rsidP="00BE4A40">
      <w:proofErr w:type="spellStart"/>
      <w:r w:rsidRPr="00BE4A40">
        <w:t>Leghemo</w:t>
      </w:r>
      <w:proofErr w:type="spellEnd"/>
      <w:r w:rsidRPr="00BE4A40">
        <w:t xml:space="preserve">, I.M., Segun-Falade, O.D., </w:t>
      </w:r>
      <w:proofErr w:type="spellStart"/>
      <w:r w:rsidRPr="00BE4A40">
        <w:t>Odionu</w:t>
      </w:r>
      <w:proofErr w:type="spellEnd"/>
      <w:r w:rsidRPr="00BE4A40">
        <w:t>, C.S. and Azubuike, C., (2025). A collaborative model for data governance: enhancing integration across multi-line businesses. </w:t>
      </w:r>
      <w:r w:rsidRPr="00BE4A40">
        <w:rPr>
          <w:i/>
          <w:iCs/>
        </w:rPr>
        <w:t>Gulf Journal of Advance Business Research</w:t>
      </w:r>
      <w:r w:rsidRPr="00BE4A40">
        <w:t>, </w:t>
      </w:r>
      <w:r w:rsidRPr="00BE4A40">
        <w:rPr>
          <w:i/>
          <w:iCs/>
        </w:rPr>
        <w:t>3</w:t>
      </w:r>
      <w:r w:rsidRPr="00BE4A40">
        <w:t>(1), pp.47-63.</w:t>
      </w:r>
    </w:p>
    <w:p w14:paraId="6524AC50" w14:textId="77777777" w:rsidR="00BE4A40" w:rsidRPr="00BE4A40" w:rsidRDefault="00BE4A40" w:rsidP="00BE4A40">
      <w:pPr>
        <w:pStyle w:val="Bibliography"/>
        <w:rPr>
          <w:noProof/>
        </w:rPr>
      </w:pPr>
      <w:r w:rsidRPr="00BE4A40">
        <w:rPr>
          <w:noProof/>
        </w:rPr>
        <w:t xml:space="preserve">Marriott, (2025). </w:t>
      </w:r>
      <w:r w:rsidRPr="00BE4A40">
        <w:rPr>
          <w:i/>
          <w:iCs/>
          <w:noProof/>
        </w:rPr>
        <w:t xml:space="preserve">Core Values &amp; Heritage. </w:t>
      </w:r>
      <w:r w:rsidRPr="00BE4A40">
        <w:rPr>
          <w:noProof/>
        </w:rPr>
        <w:t>[Online] Available at: https://www.marriott.com/culture-and-values/core-values.mi [Accessed 23 January 2025].</w:t>
      </w:r>
    </w:p>
    <w:p w14:paraId="4AF363FC" w14:textId="77777777" w:rsidR="00BE4A40" w:rsidRPr="00BE4A40" w:rsidRDefault="00BE4A40" w:rsidP="00BE4A40">
      <w:pPr>
        <w:pStyle w:val="Bibliography"/>
        <w:rPr>
          <w:noProof/>
        </w:rPr>
      </w:pPr>
      <w:r w:rsidRPr="00BE4A40">
        <w:rPr>
          <w:noProof/>
        </w:rPr>
        <w:t xml:space="preserve">Marriott, (2025). </w:t>
      </w:r>
      <w:r w:rsidRPr="00BE4A40">
        <w:rPr>
          <w:i/>
          <w:iCs/>
          <w:noProof/>
        </w:rPr>
        <w:t xml:space="preserve">Sustain responsible operations. </w:t>
      </w:r>
      <w:r w:rsidRPr="00BE4A40">
        <w:rPr>
          <w:noProof/>
        </w:rPr>
        <w:t>[Online] Available at: https://serve360.marriott.com/sustain/ [Accessed 24 January 2025].</w:t>
      </w:r>
    </w:p>
    <w:p w14:paraId="764F9C1A" w14:textId="77777777" w:rsidR="00BE4A40" w:rsidRPr="00BE4A40" w:rsidRDefault="00BE4A40" w:rsidP="00BE4A40">
      <w:pPr>
        <w:pStyle w:val="Bibliography"/>
        <w:rPr>
          <w:noProof/>
        </w:rPr>
      </w:pPr>
      <w:r w:rsidRPr="00BE4A40">
        <w:rPr>
          <w:noProof/>
        </w:rPr>
        <w:t xml:space="preserve">Marriott, (2025). </w:t>
      </w:r>
      <w:r w:rsidRPr="00BE4A40">
        <w:rPr>
          <w:i/>
          <w:iCs/>
          <w:noProof/>
        </w:rPr>
        <w:t xml:space="preserve">We Are Marriott International. </w:t>
      </w:r>
      <w:r w:rsidRPr="00BE4A40">
        <w:rPr>
          <w:noProof/>
        </w:rPr>
        <w:t>[Online] Available at: https://www.marriott.com/marriott/aboutmarriott.mi [Accessed 23 January 2025].</w:t>
      </w:r>
    </w:p>
    <w:p w14:paraId="67247E50" w14:textId="77777777" w:rsidR="00BE4A40" w:rsidRPr="00BE4A40" w:rsidRDefault="00BE4A40" w:rsidP="00BE4A40">
      <w:pPr>
        <w:rPr>
          <w:lang w:val="en-IN"/>
        </w:rPr>
      </w:pPr>
      <w:r w:rsidRPr="00BE4A40">
        <w:rPr>
          <w:lang w:val="en-IN"/>
        </w:rPr>
        <w:t xml:space="preserve">Mullins, L. (2023). </w:t>
      </w:r>
      <w:r w:rsidRPr="00BE4A40">
        <w:rPr>
          <w:i/>
          <w:iCs/>
          <w:lang w:val="en-IN"/>
        </w:rPr>
        <w:t>Management and Organisational Behaviour.</w:t>
      </w:r>
      <w:r w:rsidRPr="00BE4A40">
        <w:rPr>
          <w:lang w:val="en-IN"/>
        </w:rPr>
        <w:t xml:space="preserve"> (13th edition) Harlow: Pearson.</w:t>
      </w:r>
    </w:p>
    <w:p w14:paraId="7E0EC06A" w14:textId="77777777" w:rsidR="00BE4A40" w:rsidRPr="00BE4A40" w:rsidRDefault="00BE4A40" w:rsidP="00BE4A40">
      <w:r w:rsidRPr="00BE4A40">
        <w:t xml:space="preserve">Raji, M.A., </w:t>
      </w:r>
      <w:proofErr w:type="spellStart"/>
      <w:r w:rsidRPr="00BE4A40">
        <w:t>Olodo</w:t>
      </w:r>
      <w:proofErr w:type="spellEnd"/>
      <w:r w:rsidRPr="00BE4A40">
        <w:t xml:space="preserve">, H.B., </w:t>
      </w:r>
      <w:proofErr w:type="spellStart"/>
      <w:r w:rsidRPr="00BE4A40">
        <w:t>Oke</w:t>
      </w:r>
      <w:proofErr w:type="spellEnd"/>
      <w:r w:rsidRPr="00BE4A40">
        <w:t xml:space="preserve">, T.T., Addy, W.A., </w:t>
      </w:r>
      <w:proofErr w:type="spellStart"/>
      <w:r w:rsidRPr="00BE4A40">
        <w:t>Ofodile</w:t>
      </w:r>
      <w:proofErr w:type="spellEnd"/>
      <w:r w:rsidRPr="00BE4A40">
        <w:t>, O.C. and Oyewole, A.T., (2024). Digital marketing in tourism: a review of practices in the USA and Africa. </w:t>
      </w:r>
      <w:r w:rsidRPr="00BE4A40">
        <w:rPr>
          <w:i/>
          <w:iCs/>
        </w:rPr>
        <w:t>International Journal of Applied Research in Social Sciences</w:t>
      </w:r>
      <w:r w:rsidRPr="00BE4A40">
        <w:t>, </w:t>
      </w:r>
      <w:r w:rsidRPr="00BE4A40">
        <w:rPr>
          <w:i/>
          <w:iCs/>
        </w:rPr>
        <w:t>6</w:t>
      </w:r>
      <w:r w:rsidRPr="00BE4A40">
        <w:t>(3), pp.393-408.</w:t>
      </w:r>
    </w:p>
    <w:p w14:paraId="16F89E4B" w14:textId="77777777" w:rsidR="00BE4A40" w:rsidRPr="00BE4A40" w:rsidRDefault="00BE4A40" w:rsidP="00BE4A40">
      <w:r w:rsidRPr="00BE4A40">
        <w:t xml:space="preserve">Rollinson, D. et al (2008). </w:t>
      </w:r>
      <w:r w:rsidRPr="00BE4A40">
        <w:rPr>
          <w:i/>
          <w:iCs/>
        </w:rPr>
        <w:t>Organisational Behaviour and Analysis.</w:t>
      </w:r>
      <w:r w:rsidRPr="00BE4A40">
        <w:t xml:space="preserve"> (4</w:t>
      </w:r>
      <w:r w:rsidRPr="00BE4A40">
        <w:rPr>
          <w:vertAlign w:val="superscript"/>
        </w:rPr>
        <w:t xml:space="preserve">th </w:t>
      </w:r>
      <w:r w:rsidRPr="00BE4A40">
        <w:t>edition) Harlow: Addison-Wesley Longman.</w:t>
      </w:r>
    </w:p>
    <w:p w14:paraId="5ADD596B" w14:textId="77777777" w:rsidR="00BE4A40" w:rsidRPr="00BE4A40" w:rsidRDefault="00BE4A40" w:rsidP="00BE4A40">
      <w:pPr>
        <w:pStyle w:val="Bibliography"/>
        <w:rPr>
          <w:noProof/>
        </w:rPr>
      </w:pPr>
      <w:r w:rsidRPr="00BE4A40">
        <w:rPr>
          <w:noProof/>
        </w:rPr>
        <w:t xml:space="preserve">Statista, (2024). </w:t>
      </w:r>
      <w:r w:rsidRPr="00BE4A40">
        <w:rPr>
          <w:i/>
          <w:iCs/>
          <w:noProof/>
        </w:rPr>
        <w:t xml:space="preserve">Willingness to pay more for sustainable hotels in Great Britain 2024. </w:t>
      </w:r>
      <w:r w:rsidRPr="00BE4A40">
        <w:rPr>
          <w:noProof/>
        </w:rPr>
        <w:t>[Online] Available at: https://www.statista.com/statistics/1482159/willingness-pay-sustainable-hotels-great-britain/#:~:text=Willingness%20to%20pay%20more%20for%20sustainable%20hotels%20in</w:t>
      </w:r>
      <w:r w:rsidRPr="00BE4A40">
        <w:rPr>
          <w:noProof/>
        </w:rPr>
        <w:lastRenderedPageBreak/>
        <w:t>%20Great%20Britain%202024&amp;text=A%202024%20survey%20revealed%20that,pay%20more%20for%20sust [Accessed 23 January 2025].</w:t>
      </w:r>
    </w:p>
    <w:p w14:paraId="78BC4438" w14:textId="77777777" w:rsidR="00BE4A40" w:rsidRPr="00BE4A40" w:rsidRDefault="00BE4A40" w:rsidP="00BE4A40">
      <w:pPr>
        <w:pStyle w:val="Bibliography"/>
        <w:rPr>
          <w:noProof/>
        </w:rPr>
      </w:pPr>
      <w:r w:rsidRPr="00BE4A40">
        <w:rPr>
          <w:noProof/>
        </w:rPr>
        <w:t xml:space="preserve">Statista, (2025). </w:t>
      </w:r>
      <w:r w:rsidRPr="00BE4A40">
        <w:rPr>
          <w:i/>
          <w:iCs/>
          <w:noProof/>
        </w:rPr>
        <w:t xml:space="preserve">Hotels - United Kingdom. </w:t>
      </w:r>
      <w:r w:rsidRPr="00BE4A40">
        <w:rPr>
          <w:noProof/>
        </w:rPr>
        <w:t>[Online] Available at: https://www.statista.com/outlook/mmo/travel-tourism/hotels/united-kingdom?currency=GBP [Accessed 23 January 2025].</w:t>
      </w:r>
    </w:p>
    <w:p w14:paraId="69921D30" w14:textId="77777777" w:rsidR="00BE4A40" w:rsidRPr="00BE4A40" w:rsidRDefault="00BE4A40" w:rsidP="00BE4A40">
      <w:pPr>
        <w:pStyle w:val="Bibliography"/>
        <w:rPr>
          <w:noProof/>
        </w:rPr>
      </w:pPr>
      <w:r w:rsidRPr="00BE4A40">
        <w:rPr>
          <w:noProof/>
        </w:rPr>
        <w:t xml:space="preserve">Statista, (2025). </w:t>
      </w:r>
      <w:r w:rsidRPr="00BE4A40">
        <w:rPr>
          <w:i/>
          <w:iCs/>
          <w:noProof/>
        </w:rPr>
        <w:t xml:space="preserve">Mergers and Acquisitions - Worldwide. </w:t>
      </w:r>
      <w:r w:rsidRPr="00BE4A40">
        <w:rPr>
          <w:noProof/>
        </w:rPr>
        <w:t>[Online] Available at: https://www.statista.com/outlook/fmo/corporate-finance/mergers-and-acquisitions/worldwide?currency=GBP [Accessed 24 January 2025].</w:t>
      </w:r>
    </w:p>
    <w:p w14:paraId="2576BC97" w14:textId="77777777" w:rsidR="00BE4A40" w:rsidRPr="00BE4A40" w:rsidRDefault="00BE4A40" w:rsidP="00BE4A40">
      <w:pPr>
        <w:pStyle w:val="Bibliography"/>
        <w:rPr>
          <w:noProof/>
        </w:rPr>
      </w:pPr>
      <w:r w:rsidRPr="00BE4A40">
        <w:rPr>
          <w:noProof/>
        </w:rPr>
        <w:t xml:space="preserve">Statista, (2025). </w:t>
      </w:r>
      <w:r w:rsidRPr="00BE4A40">
        <w:rPr>
          <w:i/>
          <w:iCs/>
          <w:noProof/>
        </w:rPr>
        <w:t xml:space="preserve">Tips and bonuses received by hospitality workers in the UK 2023-2024. </w:t>
      </w:r>
      <w:r w:rsidRPr="00BE4A40">
        <w:rPr>
          <w:noProof/>
        </w:rPr>
        <w:t>[Online] Available at: http://statista.com/statistics/1550060/hospitality-employees-tips-bonuses-uk/ [Accessed 24 January 2025].</w:t>
      </w:r>
    </w:p>
    <w:p w14:paraId="572DB3E3" w14:textId="77777777" w:rsidR="00BE4A40" w:rsidRPr="00BE4A40" w:rsidRDefault="00BE4A40" w:rsidP="00BE4A40">
      <w:r w:rsidRPr="00BE4A40">
        <w:t>Tseng, M.L., Tran, T.P.T., Ha, H.M., Bui, T.D. and Lim, M.K., (2021). Sustainable industrial and operation engineering trends and challenges Toward Industry 4.0: A data driven analysis. </w:t>
      </w:r>
      <w:r w:rsidRPr="00BE4A40">
        <w:rPr>
          <w:i/>
          <w:iCs/>
        </w:rPr>
        <w:t>Journal of Industrial and Production Engineering</w:t>
      </w:r>
      <w:r w:rsidRPr="00BE4A40">
        <w:t>, </w:t>
      </w:r>
      <w:r w:rsidRPr="00BE4A40">
        <w:rPr>
          <w:i/>
          <w:iCs/>
        </w:rPr>
        <w:t>38</w:t>
      </w:r>
      <w:r w:rsidRPr="00BE4A40">
        <w:t>(8), pp.581-598.</w:t>
      </w:r>
    </w:p>
    <w:p w14:paraId="0F5AECCD" w14:textId="77777777" w:rsidR="00BE4A40" w:rsidRPr="00BE4A40" w:rsidRDefault="00BE4A40" w:rsidP="00BE4A40">
      <w:pPr>
        <w:pStyle w:val="Bibliography"/>
        <w:rPr>
          <w:noProof/>
        </w:rPr>
      </w:pPr>
      <w:r w:rsidRPr="00BE4A40">
        <w:rPr>
          <w:noProof/>
        </w:rPr>
        <w:t xml:space="preserve">Walters, J., (2023). </w:t>
      </w:r>
      <w:r w:rsidRPr="00BE4A40">
        <w:rPr>
          <w:i/>
          <w:iCs/>
          <w:noProof/>
        </w:rPr>
        <w:t xml:space="preserve">Marriott unveils strategic growth plans for midscale, luxury brands. </w:t>
      </w:r>
      <w:r w:rsidRPr="00BE4A40">
        <w:rPr>
          <w:noProof/>
        </w:rPr>
        <w:t>[Online] Available at: https://www.hoteldive.com/news/marriott-strategic-growth-midscale-luxury-brands/695035/ [Accessed 24 January 2025].</w:t>
      </w:r>
    </w:p>
    <w:p w14:paraId="2E3B2614" w14:textId="77777777" w:rsidR="00BE4A40" w:rsidRPr="00BE4A40" w:rsidRDefault="00BE4A40" w:rsidP="00BE4A40">
      <w:pPr>
        <w:pStyle w:val="Bibliography"/>
        <w:rPr>
          <w:noProof/>
        </w:rPr>
      </w:pPr>
      <w:r w:rsidRPr="00BE4A40">
        <w:rPr>
          <w:noProof/>
        </w:rPr>
        <w:t xml:space="preserve">Wilkinson, L., (2024). </w:t>
      </w:r>
      <w:r w:rsidRPr="00BE4A40">
        <w:rPr>
          <w:i/>
          <w:iCs/>
          <w:noProof/>
        </w:rPr>
        <w:t xml:space="preserve">Marriott gears up for another year of major tech spending. </w:t>
      </w:r>
      <w:r w:rsidRPr="00BE4A40">
        <w:rPr>
          <w:noProof/>
        </w:rPr>
        <w:t>[Online] Available at: https://www.ciodive.com/news/marriott-international-tech-spend-digital-transformation-plan-ai/715036/ [Accessed 24 January 2025].</w:t>
      </w:r>
    </w:p>
    <w:p w14:paraId="54BD0889" w14:textId="63775ADD" w:rsidR="00BE4A40" w:rsidRDefault="00BE4A40" w:rsidP="00BE4A40"/>
    <w:p w14:paraId="1B51FFEE" w14:textId="77777777" w:rsidR="00BE4A40" w:rsidRPr="00E05183" w:rsidRDefault="00BE4A40" w:rsidP="00E05183"/>
    <w:sectPr w:rsidR="00BE4A40" w:rsidRPr="00E05183" w:rsidSect="00BE4A40">
      <w:headerReference w:type="default" r:id="rId8"/>
      <w:footerReference w:type="default" r:id="rId9"/>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C602D3" w14:textId="77777777" w:rsidR="00C457E8" w:rsidRDefault="00C457E8" w:rsidP="00BE4A40">
      <w:pPr>
        <w:spacing w:line="240" w:lineRule="auto"/>
      </w:pPr>
      <w:r>
        <w:separator/>
      </w:r>
    </w:p>
  </w:endnote>
  <w:endnote w:type="continuationSeparator" w:id="0">
    <w:p w14:paraId="73C3E08C" w14:textId="77777777" w:rsidR="00C457E8" w:rsidRDefault="00C457E8" w:rsidP="00BE4A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rPr>
      <w:id w:val="-1200705015"/>
      <w:docPartObj>
        <w:docPartGallery w:val="Page Numbers (Bottom of Page)"/>
        <w:docPartUnique/>
      </w:docPartObj>
    </w:sdtPr>
    <w:sdtContent>
      <w:sdt>
        <w:sdtPr>
          <w:rPr>
            <w:b/>
            <w:bCs/>
          </w:rPr>
          <w:id w:val="-1769616900"/>
          <w:docPartObj>
            <w:docPartGallery w:val="Page Numbers (Top of Page)"/>
            <w:docPartUnique/>
          </w:docPartObj>
        </w:sdtPr>
        <w:sdtContent>
          <w:p w14:paraId="30F3887F" w14:textId="3632F6EC" w:rsidR="00BE4A40" w:rsidRPr="00BE4A40" w:rsidRDefault="00BE4A40">
            <w:pPr>
              <w:pStyle w:val="Footer"/>
              <w:jc w:val="right"/>
              <w:rPr>
                <w:b/>
                <w:bCs/>
              </w:rPr>
            </w:pPr>
            <w:r w:rsidRPr="00BE4A40">
              <w:rPr>
                <w:b/>
                <w:bCs/>
              </w:rPr>
              <w:t xml:space="preserve">Page </w:t>
            </w:r>
            <w:r w:rsidRPr="00BE4A40">
              <w:rPr>
                <w:b/>
                <w:bCs/>
              </w:rPr>
              <w:fldChar w:fldCharType="begin"/>
            </w:r>
            <w:r w:rsidRPr="00BE4A40">
              <w:rPr>
                <w:b/>
                <w:bCs/>
              </w:rPr>
              <w:instrText xml:space="preserve"> PAGE </w:instrText>
            </w:r>
            <w:r w:rsidRPr="00BE4A40">
              <w:rPr>
                <w:b/>
                <w:bCs/>
              </w:rPr>
              <w:fldChar w:fldCharType="separate"/>
            </w:r>
            <w:r w:rsidRPr="00BE4A40">
              <w:rPr>
                <w:b/>
                <w:bCs/>
                <w:noProof/>
              </w:rPr>
              <w:t>2</w:t>
            </w:r>
            <w:r w:rsidRPr="00BE4A40">
              <w:rPr>
                <w:b/>
                <w:bCs/>
              </w:rPr>
              <w:fldChar w:fldCharType="end"/>
            </w:r>
            <w:r w:rsidRPr="00BE4A40">
              <w:rPr>
                <w:b/>
                <w:bCs/>
              </w:rPr>
              <w:t xml:space="preserve"> of </w:t>
            </w:r>
            <w:r w:rsidRPr="00BE4A40">
              <w:rPr>
                <w:b/>
                <w:bCs/>
              </w:rPr>
              <w:fldChar w:fldCharType="begin"/>
            </w:r>
            <w:r w:rsidRPr="00BE4A40">
              <w:rPr>
                <w:b/>
                <w:bCs/>
              </w:rPr>
              <w:instrText xml:space="preserve"> NUMPAGES  </w:instrText>
            </w:r>
            <w:r w:rsidRPr="00BE4A40">
              <w:rPr>
                <w:b/>
                <w:bCs/>
              </w:rPr>
              <w:fldChar w:fldCharType="separate"/>
            </w:r>
            <w:r w:rsidRPr="00BE4A40">
              <w:rPr>
                <w:b/>
                <w:bCs/>
                <w:noProof/>
              </w:rPr>
              <w:t>2</w:t>
            </w:r>
            <w:r w:rsidRPr="00BE4A40">
              <w:rPr>
                <w:b/>
                <w:bCs/>
              </w:rPr>
              <w:fldChar w:fldCharType="end"/>
            </w:r>
          </w:p>
        </w:sdtContent>
      </w:sdt>
    </w:sdtContent>
  </w:sdt>
  <w:p w14:paraId="3AF16D0E" w14:textId="77777777" w:rsidR="00BE4A40" w:rsidRPr="00BE4A40" w:rsidRDefault="00BE4A40">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F32528" w14:textId="77777777" w:rsidR="00C457E8" w:rsidRDefault="00C457E8" w:rsidP="00BE4A40">
      <w:pPr>
        <w:spacing w:line="240" w:lineRule="auto"/>
      </w:pPr>
      <w:r>
        <w:separator/>
      </w:r>
    </w:p>
  </w:footnote>
  <w:footnote w:type="continuationSeparator" w:id="0">
    <w:p w14:paraId="267C275C" w14:textId="77777777" w:rsidR="00C457E8" w:rsidRDefault="00C457E8" w:rsidP="00BE4A4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0B2727" w14:textId="4C817028" w:rsidR="00BE4A40" w:rsidRPr="00BE4A40" w:rsidRDefault="00BE4A40" w:rsidP="00BE4A40">
    <w:pPr>
      <w:pStyle w:val="Header"/>
      <w:jc w:val="right"/>
      <w:rPr>
        <w:sz w:val="22"/>
        <w:szCs w:val="22"/>
      </w:rPr>
    </w:pPr>
    <w:r w:rsidRPr="00815AB3">
      <w:rPr>
        <w:b/>
      </w:rPr>
      <w:t>Management &amp; Organisational Behaviour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E21977"/>
    <w:multiLevelType w:val="hybridMultilevel"/>
    <w:tmpl w:val="3C749BC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69648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4CA"/>
    <w:rsid w:val="00141976"/>
    <w:rsid w:val="00147268"/>
    <w:rsid w:val="001A2548"/>
    <w:rsid w:val="00260E3F"/>
    <w:rsid w:val="004074A2"/>
    <w:rsid w:val="004730D6"/>
    <w:rsid w:val="004D381C"/>
    <w:rsid w:val="00566F70"/>
    <w:rsid w:val="00596981"/>
    <w:rsid w:val="005A5AFD"/>
    <w:rsid w:val="00666F20"/>
    <w:rsid w:val="007805DA"/>
    <w:rsid w:val="008458BA"/>
    <w:rsid w:val="008B430D"/>
    <w:rsid w:val="009824CA"/>
    <w:rsid w:val="009A64B5"/>
    <w:rsid w:val="00A321B0"/>
    <w:rsid w:val="00AC7A58"/>
    <w:rsid w:val="00BE4A40"/>
    <w:rsid w:val="00C457E8"/>
    <w:rsid w:val="00C57E84"/>
    <w:rsid w:val="00CE0CF8"/>
    <w:rsid w:val="00CF6D30"/>
    <w:rsid w:val="00D22A71"/>
    <w:rsid w:val="00E05183"/>
    <w:rsid w:val="00E072EC"/>
    <w:rsid w:val="00E71D94"/>
    <w:rsid w:val="00EC6EF8"/>
    <w:rsid w:val="00F061FC"/>
    <w:rsid w:val="00FB539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6B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E0518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05183"/>
    <w:pPr>
      <w:spacing w:after="100"/>
    </w:pPr>
  </w:style>
  <w:style w:type="paragraph" w:styleId="TOC2">
    <w:name w:val="toc 2"/>
    <w:basedOn w:val="Normal"/>
    <w:next w:val="Normal"/>
    <w:autoRedefine/>
    <w:uiPriority w:val="39"/>
    <w:unhideWhenUsed/>
    <w:rsid w:val="00E05183"/>
    <w:pPr>
      <w:spacing w:after="100"/>
      <w:ind w:left="240"/>
    </w:pPr>
  </w:style>
  <w:style w:type="character" w:styleId="Hyperlink">
    <w:name w:val="Hyperlink"/>
    <w:basedOn w:val="DefaultParagraphFont"/>
    <w:uiPriority w:val="99"/>
    <w:unhideWhenUsed/>
    <w:rsid w:val="00E05183"/>
    <w:rPr>
      <w:color w:val="0000FF" w:themeColor="hyperlink"/>
      <w:u w:val="single"/>
    </w:rPr>
  </w:style>
  <w:style w:type="character" w:customStyle="1" w:styleId="Heading1Char">
    <w:name w:val="Heading 1 Char"/>
    <w:basedOn w:val="DefaultParagraphFont"/>
    <w:link w:val="Heading1"/>
    <w:uiPriority w:val="9"/>
    <w:rsid w:val="00BE4A40"/>
    <w:rPr>
      <w:b/>
      <w:sz w:val="28"/>
      <w:szCs w:val="28"/>
    </w:rPr>
  </w:style>
  <w:style w:type="paragraph" w:styleId="Bibliography">
    <w:name w:val="Bibliography"/>
    <w:basedOn w:val="Normal"/>
    <w:next w:val="Normal"/>
    <w:uiPriority w:val="37"/>
    <w:unhideWhenUsed/>
    <w:rsid w:val="00BE4A40"/>
  </w:style>
  <w:style w:type="character" w:styleId="UnresolvedMention">
    <w:name w:val="Unresolved Mention"/>
    <w:basedOn w:val="DefaultParagraphFont"/>
    <w:uiPriority w:val="99"/>
    <w:semiHidden/>
    <w:unhideWhenUsed/>
    <w:rsid w:val="00BE4A40"/>
    <w:rPr>
      <w:color w:val="605E5C"/>
      <w:shd w:val="clear" w:color="auto" w:fill="E1DFDD"/>
    </w:rPr>
  </w:style>
  <w:style w:type="paragraph" w:styleId="ListParagraph">
    <w:name w:val="List Paragraph"/>
    <w:basedOn w:val="Normal"/>
    <w:uiPriority w:val="34"/>
    <w:qFormat/>
    <w:rsid w:val="00BE4A40"/>
    <w:pPr>
      <w:ind w:left="720"/>
      <w:contextualSpacing/>
    </w:pPr>
  </w:style>
  <w:style w:type="paragraph" w:styleId="Header">
    <w:name w:val="header"/>
    <w:basedOn w:val="Normal"/>
    <w:link w:val="HeaderChar"/>
    <w:uiPriority w:val="99"/>
    <w:unhideWhenUsed/>
    <w:rsid w:val="00BE4A40"/>
    <w:pPr>
      <w:tabs>
        <w:tab w:val="center" w:pos="4513"/>
        <w:tab w:val="right" w:pos="9026"/>
      </w:tabs>
      <w:spacing w:line="240" w:lineRule="auto"/>
    </w:pPr>
  </w:style>
  <w:style w:type="character" w:customStyle="1" w:styleId="HeaderChar">
    <w:name w:val="Header Char"/>
    <w:basedOn w:val="DefaultParagraphFont"/>
    <w:link w:val="Header"/>
    <w:uiPriority w:val="99"/>
    <w:rsid w:val="00BE4A40"/>
  </w:style>
  <w:style w:type="paragraph" w:styleId="Footer">
    <w:name w:val="footer"/>
    <w:basedOn w:val="Normal"/>
    <w:link w:val="FooterChar"/>
    <w:uiPriority w:val="99"/>
    <w:unhideWhenUsed/>
    <w:rsid w:val="00BE4A40"/>
    <w:pPr>
      <w:tabs>
        <w:tab w:val="center" w:pos="4513"/>
        <w:tab w:val="right" w:pos="9026"/>
      </w:tabs>
      <w:spacing w:line="240" w:lineRule="auto"/>
    </w:pPr>
  </w:style>
  <w:style w:type="character" w:customStyle="1" w:styleId="FooterChar">
    <w:name w:val="Footer Char"/>
    <w:basedOn w:val="DefaultParagraphFont"/>
    <w:link w:val="Footer"/>
    <w:uiPriority w:val="99"/>
    <w:rsid w:val="00BE4A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366879">
      <w:bodyDiv w:val="1"/>
      <w:marLeft w:val="0"/>
      <w:marRight w:val="0"/>
      <w:marTop w:val="0"/>
      <w:marBottom w:val="0"/>
      <w:divBdr>
        <w:top w:val="none" w:sz="0" w:space="0" w:color="auto"/>
        <w:left w:val="none" w:sz="0" w:space="0" w:color="auto"/>
        <w:bottom w:val="none" w:sz="0" w:space="0" w:color="auto"/>
        <w:right w:val="none" w:sz="0" w:space="0" w:color="auto"/>
      </w:divBdr>
    </w:div>
    <w:div w:id="733359908">
      <w:bodyDiv w:val="1"/>
      <w:marLeft w:val="0"/>
      <w:marRight w:val="0"/>
      <w:marTop w:val="0"/>
      <w:marBottom w:val="0"/>
      <w:divBdr>
        <w:top w:val="none" w:sz="0" w:space="0" w:color="auto"/>
        <w:left w:val="none" w:sz="0" w:space="0" w:color="auto"/>
        <w:bottom w:val="none" w:sz="0" w:space="0" w:color="auto"/>
        <w:right w:val="none" w:sz="0" w:space="0" w:color="auto"/>
      </w:divBdr>
    </w:div>
    <w:div w:id="768817720">
      <w:bodyDiv w:val="1"/>
      <w:marLeft w:val="0"/>
      <w:marRight w:val="0"/>
      <w:marTop w:val="0"/>
      <w:marBottom w:val="0"/>
      <w:divBdr>
        <w:top w:val="none" w:sz="0" w:space="0" w:color="auto"/>
        <w:left w:val="none" w:sz="0" w:space="0" w:color="auto"/>
        <w:bottom w:val="none" w:sz="0" w:space="0" w:color="auto"/>
        <w:right w:val="none" w:sz="0" w:space="0" w:color="auto"/>
      </w:divBdr>
    </w:div>
    <w:div w:id="1003439321">
      <w:bodyDiv w:val="1"/>
      <w:marLeft w:val="0"/>
      <w:marRight w:val="0"/>
      <w:marTop w:val="0"/>
      <w:marBottom w:val="0"/>
      <w:divBdr>
        <w:top w:val="none" w:sz="0" w:space="0" w:color="auto"/>
        <w:left w:val="none" w:sz="0" w:space="0" w:color="auto"/>
        <w:bottom w:val="none" w:sz="0" w:space="0" w:color="auto"/>
        <w:right w:val="none" w:sz="0" w:space="0" w:color="auto"/>
      </w:divBdr>
    </w:div>
    <w:div w:id="1016425648">
      <w:bodyDiv w:val="1"/>
      <w:marLeft w:val="0"/>
      <w:marRight w:val="0"/>
      <w:marTop w:val="0"/>
      <w:marBottom w:val="0"/>
      <w:divBdr>
        <w:top w:val="none" w:sz="0" w:space="0" w:color="auto"/>
        <w:left w:val="none" w:sz="0" w:space="0" w:color="auto"/>
        <w:bottom w:val="none" w:sz="0" w:space="0" w:color="auto"/>
        <w:right w:val="none" w:sz="0" w:space="0" w:color="auto"/>
      </w:divBdr>
    </w:div>
    <w:div w:id="1077435025">
      <w:bodyDiv w:val="1"/>
      <w:marLeft w:val="0"/>
      <w:marRight w:val="0"/>
      <w:marTop w:val="0"/>
      <w:marBottom w:val="0"/>
      <w:divBdr>
        <w:top w:val="none" w:sz="0" w:space="0" w:color="auto"/>
        <w:left w:val="none" w:sz="0" w:space="0" w:color="auto"/>
        <w:bottom w:val="none" w:sz="0" w:space="0" w:color="auto"/>
        <w:right w:val="none" w:sz="0" w:space="0" w:color="auto"/>
      </w:divBdr>
    </w:div>
    <w:div w:id="1190804292">
      <w:bodyDiv w:val="1"/>
      <w:marLeft w:val="0"/>
      <w:marRight w:val="0"/>
      <w:marTop w:val="0"/>
      <w:marBottom w:val="0"/>
      <w:divBdr>
        <w:top w:val="none" w:sz="0" w:space="0" w:color="auto"/>
        <w:left w:val="none" w:sz="0" w:space="0" w:color="auto"/>
        <w:bottom w:val="none" w:sz="0" w:space="0" w:color="auto"/>
        <w:right w:val="none" w:sz="0" w:space="0" w:color="auto"/>
      </w:divBdr>
    </w:div>
    <w:div w:id="1346590161">
      <w:bodyDiv w:val="1"/>
      <w:marLeft w:val="0"/>
      <w:marRight w:val="0"/>
      <w:marTop w:val="0"/>
      <w:marBottom w:val="0"/>
      <w:divBdr>
        <w:top w:val="none" w:sz="0" w:space="0" w:color="auto"/>
        <w:left w:val="none" w:sz="0" w:space="0" w:color="auto"/>
        <w:bottom w:val="none" w:sz="0" w:space="0" w:color="auto"/>
        <w:right w:val="none" w:sz="0" w:space="0" w:color="auto"/>
      </w:divBdr>
    </w:div>
    <w:div w:id="1419247775">
      <w:bodyDiv w:val="1"/>
      <w:marLeft w:val="0"/>
      <w:marRight w:val="0"/>
      <w:marTop w:val="0"/>
      <w:marBottom w:val="0"/>
      <w:divBdr>
        <w:top w:val="none" w:sz="0" w:space="0" w:color="auto"/>
        <w:left w:val="none" w:sz="0" w:space="0" w:color="auto"/>
        <w:bottom w:val="none" w:sz="0" w:space="0" w:color="auto"/>
        <w:right w:val="none" w:sz="0" w:space="0" w:color="auto"/>
      </w:divBdr>
    </w:div>
    <w:div w:id="1485657113">
      <w:bodyDiv w:val="1"/>
      <w:marLeft w:val="0"/>
      <w:marRight w:val="0"/>
      <w:marTop w:val="0"/>
      <w:marBottom w:val="0"/>
      <w:divBdr>
        <w:top w:val="none" w:sz="0" w:space="0" w:color="auto"/>
        <w:left w:val="none" w:sz="0" w:space="0" w:color="auto"/>
        <w:bottom w:val="none" w:sz="0" w:space="0" w:color="auto"/>
        <w:right w:val="none" w:sz="0" w:space="0" w:color="auto"/>
      </w:divBdr>
    </w:div>
    <w:div w:id="1523782491">
      <w:bodyDiv w:val="1"/>
      <w:marLeft w:val="0"/>
      <w:marRight w:val="0"/>
      <w:marTop w:val="0"/>
      <w:marBottom w:val="0"/>
      <w:divBdr>
        <w:top w:val="none" w:sz="0" w:space="0" w:color="auto"/>
        <w:left w:val="none" w:sz="0" w:space="0" w:color="auto"/>
        <w:bottom w:val="none" w:sz="0" w:space="0" w:color="auto"/>
        <w:right w:val="none" w:sz="0" w:space="0" w:color="auto"/>
      </w:divBdr>
    </w:div>
    <w:div w:id="1565406445">
      <w:bodyDiv w:val="1"/>
      <w:marLeft w:val="0"/>
      <w:marRight w:val="0"/>
      <w:marTop w:val="0"/>
      <w:marBottom w:val="0"/>
      <w:divBdr>
        <w:top w:val="none" w:sz="0" w:space="0" w:color="auto"/>
        <w:left w:val="none" w:sz="0" w:space="0" w:color="auto"/>
        <w:bottom w:val="none" w:sz="0" w:space="0" w:color="auto"/>
        <w:right w:val="none" w:sz="0" w:space="0" w:color="auto"/>
      </w:divBdr>
    </w:div>
    <w:div w:id="1816212890">
      <w:bodyDiv w:val="1"/>
      <w:marLeft w:val="0"/>
      <w:marRight w:val="0"/>
      <w:marTop w:val="0"/>
      <w:marBottom w:val="0"/>
      <w:divBdr>
        <w:top w:val="none" w:sz="0" w:space="0" w:color="auto"/>
        <w:left w:val="none" w:sz="0" w:space="0" w:color="auto"/>
        <w:bottom w:val="none" w:sz="0" w:space="0" w:color="auto"/>
        <w:right w:val="none" w:sz="0" w:space="0" w:color="auto"/>
      </w:divBdr>
    </w:div>
    <w:div w:id="1864585501">
      <w:bodyDiv w:val="1"/>
      <w:marLeft w:val="0"/>
      <w:marRight w:val="0"/>
      <w:marTop w:val="0"/>
      <w:marBottom w:val="0"/>
      <w:divBdr>
        <w:top w:val="none" w:sz="0" w:space="0" w:color="auto"/>
        <w:left w:val="none" w:sz="0" w:space="0" w:color="auto"/>
        <w:bottom w:val="none" w:sz="0" w:space="0" w:color="auto"/>
        <w:right w:val="none" w:sz="0" w:space="0" w:color="auto"/>
      </w:divBdr>
    </w:div>
    <w:div w:id="19291491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Mar251</b:Tag>
    <b:SourceType>InternetSite</b:SourceType>
    <b:Guid>{E23CEC49-0CBE-4EC8-93F9-06336796E80B}</b:Guid>
    <b:Author>
      <b:Author>
        <b:Corporate>Marriott</b:Corporate>
      </b:Author>
    </b:Author>
    <b:Title>We Are Marriott International</b:Title>
    <b:Year>2025</b:Year>
    <b:YearAccessed>2025</b:YearAccessed>
    <b:MonthAccessed>January </b:MonthAccessed>
    <b:DayAccessed>23</b:DayAccessed>
    <b:URL>https://www.marriott.com/marriott/aboutmarriott.mi</b:URL>
    <b:RefOrder>1</b:RefOrder>
  </b:Source>
  <b:Source>
    <b:Tag>Joh23</b:Tag>
    <b:SourceType>InternetSite</b:SourceType>
    <b:Guid>{20BF4FF3-A303-47E7-AF9B-6D49F884DC3E}</b:Guid>
    <b:Author>
      <b:Author>
        <b:NameList>
          <b:Person>
            <b:Last>Dudovskiy</b:Last>
            <b:First>John</b:First>
          </b:Person>
        </b:NameList>
      </b:Author>
    </b:Author>
    <b:Title>Marriott Organizational Structure Overview</b:Title>
    <b:Year>2023</b:Year>
    <b:YearAccessed>2025</b:YearAccessed>
    <b:MonthAccessed>January</b:MonthAccessed>
    <b:DayAccessed>23</b:DayAccessed>
    <b:URL>https://research-methodology.net/marriott-organizational-structure-overview/</b:URL>
    <b:RefOrder>2</b:RefOrder>
  </b:Source>
  <b:Source>
    <b:Tag>Rou22</b:Tag>
    <b:SourceType>InternetSite</b:SourceType>
    <b:Guid>{47209FEC-F6F2-46DB-9F4B-7273D43A39D6}</b:Guid>
    <b:Author>
      <b:Author>
        <b:NameList>
          <b:Person>
            <b:Last>Amire</b:Last>
            <b:First>Roula</b:First>
          </b:Person>
        </b:NameList>
      </b:Author>
    </b:Author>
    <b:Title>People-first culture is vital to Marriott’s 25-year run as one of the 100 Best Companies</b:Title>
    <b:Year>2022</b:Year>
    <b:YearAccessed>2025</b:YearAccessed>
    <b:MonthAccessed>January </b:MonthAccessed>
    <b:DayAccessed>23</b:DayAccessed>
    <b:URL>https://fortune.com/2022/04/11/marriott-best-companies-fortune/</b:URL>
    <b:RefOrder>3</b:RefOrder>
  </b:Source>
  <b:Source>
    <b:Tag>Mar252</b:Tag>
    <b:SourceType>InternetSite</b:SourceType>
    <b:Guid>{4F160DAA-7AA3-4BC1-A227-FC35FE528A1E}</b:Guid>
    <b:Author>
      <b:Author>
        <b:Corporate>Marriott</b:Corporate>
      </b:Author>
    </b:Author>
    <b:Title>Core Values &amp; Heritage</b:Title>
    <b:Year>2025</b:Year>
    <b:YearAccessed>2025</b:YearAccessed>
    <b:MonthAccessed>January </b:MonthAccessed>
    <b:DayAccessed>23</b:DayAccessed>
    <b:URL>https://www.marriott.com/culture-and-values/core-values.mi</b:URL>
    <b:RefOrder>4</b:RefOrder>
  </b:Source>
  <b:Source>
    <b:Tag>Sta255</b:Tag>
    <b:SourceType>InternetSite</b:SourceType>
    <b:Guid>{716BC980-A86D-48EB-B20B-5478F7598DA3}</b:Guid>
    <b:Author>
      <b:Author>
        <b:Corporate>Statista</b:Corporate>
      </b:Author>
    </b:Author>
    <b:Title>Hotels - United Kingdom</b:Title>
    <b:Year>2025</b:Year>
    <b:YearAccessed>2025</b:YearAccessed>
    <b:MonthAccessed>January </b:MonthAccessed>
    <b:DayAccessed>23</b:DayAccessed>
    <b:URL>https://www.statista.com/outlook/mmo/travel-tourism/hotels/united-kingdom?currency=GBP</b:URL>
    <b:RefOrder>5</b:RefOrder>
  </b:Source>
  <b:Source>
    <b:Tag>Sta2444</b:Tag>
    <b:SourceType>InternetSite</b:SourceType>
    <b:Guid>{80D40694-AD60-4A22-A3CE-2437F4073E00}</b:Guid>
    <b:Author>
      <b:Author>
        <b:Corporate>Statista</b:Corporate>
      </b:Author>
    </b:Author>
    <b:Title>Willingness to pay more for sustainable hotels in Great Britain 2024</b:Title>
    <b:Year>2024</b:Year>
    <b:YearAccessed>2025</b:YearAccessed>
    <b:MonthAccessed>January </b:MonthAccessed>
    <b:DayAccessed>23</b:DayAccessed>
    <b:URL>https://www.statista.com/statistics/1482159/willingness-pay-sustainable-hotels-great-britain/#:~:text=Willingness%20to%20pay%20more%20for%20sustainable%20hotels%20in%20Great%20Britain%202024&amp;text=A%202024%20survey%20revealed%20that,pay%20more%20for%20sust</b:URL>
    <b:RefOrder>6</b:RefOrder>
  </b:Source>
  <b:Source>
    <b:Tag>Mar253</b:Tag>
    <b:SourceType>InternetSite</b:SourceType>
    <b:Guid>{83EB3DA4-FBA1-4DC3-BCF7-A927412D1EE2}</b:Guid>
    <b:Author>
      <b:Author>
        <b:Corporate>Marriott</b:Corporate>
      </b:Author>
    </b:Author>
    <b:Title>Sustain responsible operations</b:Title>
    <b:Year>2025</b:Year>
    <b:YearAccessed>2025</b:YearAccessed>
    <b:MonthAccessed>January </b:MonthAccessed>
    <b:DayAccessed>24</b:DayAccessed>
    <b:URL>https://serve360.marriott.com/sustain/</b:URL>
    <b:RefOrder>7</b:RefOrder>
  </b:Source>
  <b:Source>
    <b:Tag>Lin242</b:Tag>
    <b:SourceType>InternetSite</b:SourceType>
    <b:Guid>{4E219A2F-AF49-4245-82E4-807A02CCACC9}</b:Guid>
    <b:Author>
      <b:Author>
        <b:NameList>
          <b:Person>
            <b:Last>Wilkinson</b:Last>
            <b:First>Lindsey</b:First>
          </b:Person>
        </b:NameList>
      </b:Author>
    </b:Author>
    <b:Title>Marriott gears up for another year of major tech spending</b:Title>
    <b:Year>2024</b:Year>
    <b:YearAccessed>2025</b:YearAccessed>
    <b:MonthAccessed>January </b:MonthAccessed>
    <b:DayAccessed>24</b:DayAccessed>
    <b:URL>https://www.ciodive.com/news/marriott-international-tech-spend-digital-transformation-plan-ai/715036/</b:URL>
    <b:RefOrder>8</b:RefOrder>
  </b:Source>
  <b:Source>
    <b:Tag>Sta256</b:Tag>
    <b:SourceType>InternetSite</b:SourceType>
    <b:Guid>{8BBBAE81-7AE3-47F5-ABB6-98B75969AEBE}</b:Guid>
    <b:Author>
      <b:Author>
        <b:Corporate>Statista</b:Corporate>
      </b:Author>
    </b:Author>
    <b:Title>Tips and bonuses received by hospitality workers in the UK 2023-2024</b:Title>
    <b:Year>2025</b:Year>
    <b:YearAccessed>2025</b:YearAccessed>
    <b:MonthAccessed>January </b:MonthAccessed>
    <b:DayAccessed>24</b:DayAccessed>
    <b:URL>http://statista.com/statistics/1550060/hospitality-employees-tips-bonuses-uk/</b:URL>
    <b:RefOrder>9</b:RefOrder>
  </b:Source>
  <b:Source>
    <b:Tag>Jen23</b:Tag>
    <b:SourceType>InternetSite</b:SourceType>
    <b:Guid>{DE11C83E-48DA-44EC-B918-FC80BA72F882}</b:Guid>
    <b:Author>
      <b:Author>
        <b:NameList>
          <b:Person>
            <b:Last>Walters</b:Last>
            <b:First>Jenna</b:First>
          </b:Person>
        </b:NameList>
      </b:Author>
    </b:Author>
    <b:Title>Marriott unveils strategic growth plans for midscale, luxury brands</b:Title>
    <b:Year>2023</b:Year>
    <b:YearAccessed>2025</b:YearAccessed>
    <b:MonthAccessed>January </b:MonthAccessed>
    <b:DayAccessed>24</b:DayAccessed>
    <b:URL>https://www.hoteldive.com/news/marriott-strategic-growth-midscale-luxury-brands/695035/</b:URL>
    <b:RefOrder>11</b:RefOrder>
  </b:Source>
  <b:Source>
    <b:Tag>Wal241</b:Tag>
    <b:SourceType>InternetSite</b:SourceType>
    <b:Guid>{09FA5B54-D299-4684-A1D4-70E0FA39AC08}</b:Guid>
    <b:Author>
      <b:Author>
        <b:NameList>
          <b:Person>
            <b:Last>Janberg</b:Last>
            <b:First>Walter</b:First>
          </b:Person>
        </b:NameList>
      </b:Author>
    </b:Author>
    <b:Title>Marriott’s Leadership Revamp: A Strategy for Excellence</b:Title>
    <b:Year>2024</b:Year>
    <b:YearAccessed>2025</b:YearAccessed>
    <b:MonthAccessed>January </b:MonthAccessed>
    <b:DayAccessed>24</b:DayAccessed>
    <b:URL>http://reportlinker.com/article/8312</b:URL>
    <b:RefOrder>10</b:RefOrder>
  </b:Source>
  <b:Source>
    <b:Tag>Sta257</b:Tag>
    <b:SourceType>InternetSite</b:SourceType>
    <b:Guid>{6175AC9A-BBC4-4838-A8A9-65929069F218}</b:Guid>
    <b:Author>
      <b:Author>
        <b:Corporate>Statista</b:Corporate>
      </b:Author>
    </b:Author>
    <b:Title>Mergers and Acquisitions - Worldwide</b:Title>
    <b:Year>2025</b:Year>
    <b:YearAccessed>2025</b:YearAccessed>
    <b:MonthAccessed>January </b:MonthAccessed>
    <b:DayAccessed>24</b:DayAccessed>
    <b:URL>https://www.statista.com/outlook/fmo/corporate-finance/mergers-and-acquisitions/worldwide?currency=GBP</b:URL>
    <b:RefOrder>12</b:RefOrder>
  </b:Source>
</b:Sources>
</file>

<file path=customXml/itemProps1.xml><?xml version="1.0" encoding="utf-8"?>
<ds:datastoreItem xmlns:ds="http://schemas.openxmlformats.org/officeDocument/2006/customXml" ds:itemID="{9CFF2B2D-36EA-41D2-867B-EA43F1068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3100</Words>
  <Characters>17674</Characters>
  <Application>Microsoft Office Word</Application>
  <DocSecurity>0</DocSecurity>
  <Lines>147</Lines>
  <Paragraphs>41</Paragraphs>
  <ScaleCrop>false</ScaleCrop>
  <Company/>
  <LinksUpToDate>false</LinksUpToDate>
  <CharactersWithSpaces>20733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2025-02-06T09:44:00Z</dcterms:created>
  <dcterms:modified xsi:type="dcterms:W3CDTF">2025-03-05T10:11:00Z</dcterms:modified>
</cp:coreProperties>
</file>