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739938129"/>
        <w:docPartObj>
          <w:docPartGallery w:val="Cover Pages"/>
          <w:docPartUnique/>
        </w:docPartObj>
      </w:sdtPr>
      <w:sdtEndPr>
        <w:rPr>
          <w:rFonts w:ascii="Arial" w:hAnsi="Arial" w:cs="Arial"/>
          <w:b/>
          <w:bCs/>
        </w:rPr>
      </w:sdtEndPr>
      <w:sdtContent>
        <w:p w14:paraId="554BCBF2" w14:textId="6A5F8C66" w:rsidR="00A06434" w:rsidRPr="00357A68" w:rsidRDefault="00A06434" w:rsidP="004619E7">
          <w:pPr>
            <w:pStyle w:val="NoSpacing"/>
            <w:spacing w:after="30"/>
            <w:rPr>
              <w:lang w:val="en-GB"/>
            </w:rPr>
          </w:pPr>
          <w:r w:rsidRPr="00357A68">
            <w:rPr>
              <w:noProof/>
              <w:lang w:val="en-GB"/>
            </w:rPr>
            <mc:AlternateContent>
              <mc:Choice Requires="wpg">
                <w:drawing>
                  <wp:anchor distT="0" distB="0" distL="114300" distR="114300" simplePos="0" relativeHeight="251659264" behindDoc="1" locked="0" layoutInCell="1" allowOverlap="1" wp14:anchorId="57DBE84A" wp14:editId="2A6B55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4AC14532" w14:textId="7E89EBB2" w:rsidR="00A06434" w:rsidRPr="00357A68" w:rsidRDefault="00A06434">
                                      <w:pPr>
                                        <w:pStyle w:val="NoSpacing"/>
                                        <w:jc w:val="right"/>
                                        <w:rPr>
                                          <w:color w:val="FFFFFF" w:themeColor="background1"/>
                                          <w:sz w:val="28"/>
                                          <w:szCs w:val="28"/>
                                          <w:lang w:val="en-GB"/>
                                        </w:rPr>
                                      </w:pPr>
                                      <w:r w:rsidRPr="00357A68">
                                        <w:rPr>
                                          <w:color w:val="FFFFFF" w:themeColor="background1"/>
                                          <w:sz w:val="28"/>
                                          <w:szCs w:val="28"/>
                                          <w:lang w:val="en-GB"/>
                                        </w:rPr>
                                        <w:t>12/16/2025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DBE84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4AC14532" w14:textId="7E89EBB2" w:rsidR="00A06434" w:rsidRPr="00357A68" w:rsidRDefault="00A06434">
                                <w:pPr>
                                  <w:pStyle w:val="NoSpacing"/>
                                  <w:jc w:val="right"/>
                                  <w:rPr>
                                    <w:color w:val="FFFFFF" w:themeColor="background1"/>
                                    <w:sz w:val="28"/>
                                    <w:szCs w:val="28"/>
                                    <w:lang w:val="en-GB"/>
                                  </w:rPr>
                                </w:pPr>
                                <w:r w:rsidRPr="00357A68">
                                  <w:rPr>
                                    <w:color w:val="FFFFFF" w:themeColor="background1"/>
                                    <w:sz w:val="28"/>
                                    <w:szCs w:val="28"/>
                                    <w:lang w:val="en-GB"/>
                                  </w:rPr>
                                  <w:t>12/16/2025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65A3CE3" w14:textId="032F4670" w:rsidR="00A06434" w:rsidRPr="00357A68" w:rsidRDefault="004619E7" w:rsidP="004619E7">
          <w:pPr>
            <w:spacing w:after="0"/>
            <w:rPr>
              <w:rFonts w:ascii="Arial" w:hAnsi="Arial" w:cs="Arial"/>
              <w:b/>
              <w:bCs/>
            </w:rPr>
          </w:pPr>
          <w:r w:rsidRPr="00357A68">
            <w:rPr>
              <w:noProof/>
            </w:rPr>
            <mc:AlternateContent>
              <mc:Choice Requires="wps">
                <w:drawing>
                  <wp:anchor distT="0" distB="0" distL="114300" distR="114300" simplePos="0" relativeHeight="251660288" behindDoc="0" locked="0" layoutInCell="1" allowOverlap="1" wp14:anchorId="5E06BE3D" wp14:editId="006690C4">
                    <wp:simplePos x="0" y="0"/>
                    <wp:positionH relativeFrom="margin">
                      <wp:posOffset>60960</wp:posOffset>
                    </wp:positionH>
                    <wp:positionV relativeFrom="page">
                      <wp:posOffset>2941320</wp:posOffset>
                    </wp:positionV>
                    <wp:extent cx="6423660" cy="1069848"/>
                    <wp:effectExtent l="0" t="0" r="15240" b="10795"/>
                    <wp:wrapNone/>
                    <wp:docPr id="1" name="Text Box 30"/>
                    <wp:cNvGraphicFramePr/>
                    <a:graphic xmlns:a="http://schemas.openxmlformats.org/drawingml/2006/main">
                      <a:graphicData uri="http://schemas.microsoft.com/office/word/2010/wordprocessingShape">
                        <wps:wsp>
                          <wps:cNvSpPr txBox="1"/>
                          <wps:spPr>
                            <a:xfrm>
                              <a:off x="0" y="0"/>
                              <a:ext cx="642366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7F273A" w14:textId="03886EA9" w:rsidR="00A06434" w:rsidRPr="00357A68" w:rsidRDefault="00A06434" w:rsidP="00A06434">
                                <w:pPr>
                                  <w:pStyle w:val="NoSpacing"/>
                                  <w:rPr>
                                    <w:rFonts w:asciiTheme="majorHAnsi" w:eastAsiaTheme="majorEastAsia" w:hAnsiTheme="majorHAnsi" w:cstheme="majorBidi"/>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Name:</w:t>
                                </w:r>
                                <w:r w:rsidR="004619E7" w:rsidRPr="00357A68">
                                  <w:rPr>
                                    <w:rFonts w:asciiTheme="majorHAnsi" w:eastAsiaTheme="majorEastAsia" w:hAnsiTheme="majorHAnsi" w:cstheme="majorBidi"/>
                                    <w:b/>
                                    <w:bCs/>
                                    <w:color w:val="262626" w:themeColor="text1" w:themeTint="D9"/>
                                    <w:sz w:val="52"/>
                                    <w:szCs w:val="52"/>
                                    <w:lang w:val="en-GB"/>
                                  </w:rPr>
                                  <w:t xml:space="preserve"> Maria-Steluta Birlean</w:t>
                                </w:r>
                              </w:p>
                              <w:p w14:paraId="5FB5F9C8" w14:textId="31E7E7F1"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Student number:</w:t>
                                </w:r>
                                <w:r w:rsidR="00355DAC" w:rsidRPr="00357A68">
                                  <w:rPr>
                                    <w:rFonts w:asciiTheme="majorHAnsi" w:eastAsiaTheme="majorEastAsia" w:hAnsiTheme="majorHAnsi" w:cstheme="majorBidi"/>
                                    <w:color w:val="262626" w:themeColor="text1" w:themeTint="D9"/>
                                    <w:sz w:val="52"/>
                                    <w:szCs w:val="52"/>
                                    <w:lang w:val="en-GB"/>
                                  </w:rPr>
                                  <w:t xml:space="preserve"> </w:t>
                                </w:r>
                                <w:r w:rsidR="00EE679D" w:rsidRPr="00357A68">
                                  <w:rPr>
                                    <w:rFonts w:asciiTheme="majorHAnsi" w:eastAsiaTheme="majorEastAsia" w:hAnsiTheme="majorHAnsi" w:cstheme="majorBidi"/>
                                    <w:b/>
                                    <w:bCs/>
                                    <w:color w:val="262626" w:themeColor="text1" w:themeTint="D9"/>
                                    <w:sz w:val="52"/>
                                    <w:szCs w:val="52"/>
                                    <w:lang w:val="en-GB"/>
                                  </w:rPr>
                                  <w:t>2422392</w:t>
                                </w:r>
                              </w:p>
                              <w:p w14:paraId="4CF4D949" w14:textId="25EEDF93"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Module code:</w:t>
                                </w:r>
                                <w:r w:rsidR="004619E7" w:rsidRPr="00357A68">
                                  <w:rPr>
                                    <w:rFonts w:asciiTheme="majorHAnsi" w:eastAsiaTheme="majorEastAsia" w:hAnsiTheme="majorHAnsi" w:cstheme="majorBidi"/>
                                    <w:color w:val="262626" w:themeColor="text1" w:themeTint="D9"/>
                                    <w:sz w:val="52"/>
                                    <w:szCs w:val="52"/>
                                    <w:lang w:val="en-GB"/>
                                  </w:rPr>
                                  <w:t xml:space="preserve"> </w:t>
                                </w:r>
                                <w:r w:rsidR="004619E7" w:rsidRPr="00357A68">
                                  <w:rPr>
                                    <w:rFonts w:asciiTheme="majorHAnsi" w:eastAsiaTheme="majorEastAsia" w:hAnsiTheme="majorHAnsi" w:cstheme="majorBidi"/>
                                    <w:b/>
                                    <w:bCs/>
                                    <w:color w:val="262626" w:themeColor="text1" w:themeTint="D9"/>
                                    <w:sz w:val="52"/>
                                    <w:szCs w:val="52"/>
                                    <w:lang w:val="en-GB"/>
                                  </w:rPr>
                                  <w:t>LCHS4009</w:t>
                                </w:r>
                              </w:p>
                              <w:p w14:paraId="67E84AF4" w14:textId="23B9801A"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Module title:</w:t>
                                </w:r>
                                <w:r w:rsidR="004619E7" w:rsidRPr="00357A68">
                                  <w:rPr>
                                    <w:rFonts w:asciiTheme="majorHAnsi" w:eastAsiaTheme="majorEastAsia" w:hAnsiTheme="majorHAnsi" w:cstheme="majorBidi"/>
                                    <w:b/>
                                    <w:bCs/>
                                    <w:color w:val="262626" w:themeColor="text1" w:themeTint="D9"/>
                                    <w:sz w:val="52"/>
                                    <w:szCs w:val="52"/>
                                    <w:lang w:val="en-GB"/>
                                  </w:rPr>
                                  <w:t xml:space="preserve"> Professional development within Health and Social Care</w:t>
                                </w:r>
                              </w:p>
                              <w:p w14:paraId="74E176A3" w14:textId="5044B609" w:rsidR="00A06434" w:rsidRPr="00357A68" w:rsidRDefault="004619E7"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Lecturer’s name:</w:t>
                                </w:r>
                                <w:r w:rsidR="00355DAC" w:rsidRPr="00357A68">
                                  <w:rPr>
                                    <w:rFonts w:asciiTheme="majorHAnsi" w:eastAsiaTheme="majorEastAsia" w:hAnsiTheme="majorHAnsi" w:cstheme="majorBidi"/>
                                    <w:b/>
                                    <w:bCs/>
                                    <w:color w:val="262626" w:themeColor="text1" w:themeTint="D9"/>
                                    <w:sz w:val="52"/>
                                    <w:szCs w:val="52"/>
                                    <w:lang w:val="en-GB"/>
                                  </w:rPr>
                                  <w:t xml:space="preserve"> Lou Wells</w:t>
                                </w:r>
                              </w:p>
                              <w:p w14:paraId="258688E2" w14:textId="50E76F21" w:rsidR="004619E7" w:rsidRPr="00357A68" w:rsidRDefault="004619E7" w:rsidP="00A06434">
                                <w:pPr>
                                  <w:pStyle w:val="NoSpacing"/>
                                  <w:rPr>
                                    <w:rFonts w:asciiTheme="majorHAnsi" w:eastAsiaTheme="majorEastAsia" w:hAnsiTheme="majorHAnsi" w:cstheme="majorBidi"/>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Assignment title:</w:t>
                                </w:r>
                                <w:r w:rsidR="000D6890" w:rsidRPr="00357A68">
                                  <w:rPr>
                                    <w:rFonts w:asciiTheme="majorHAnsi" w:eastAsiaTheme="majorEastAsia" w:hAnsiTheme="majorHAnsi" w:cstheme="majorBidi"/>
                                    <w:b/>
                                    <w:bCs/>
                                    <w:color w:val="262626" w:themeColor="text1" w:themeTint="D9"/>
                                    <w:sz w:val="52"/>
                                    <w:szCs w:val="52"/>
                                    <w:lang w:val="en-GB"/>
                                  </w:rPr>
                                  <w:t xml:space="preserve"> Professional career development essay (3 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E06BE3D" id="_x0000_t202" coordsize="21600,21600" o:spt="202" path="m,l,21600r21600,l21600,xe">
                    <v:stroke joinstyle="miter"/>
                    <v:path gradientshapeok="t" o:connecttype="rect"/>
                  </v:shapetype>
                  <v:shape id="Text Box 30" o:spid="_x0000_s1055" type="#_x0000_t202" style="position:absolute;margin-left:4.8pt;margin-top:231.6pt;width:505.8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" filled="f" stroked="f" strokeweight=".5pt">
                    <v:textbox style="mso-fit-shape-to-text:t" inset="0,0,0,0">
                      <w:txbxContent>
                        <w:p w14:paraId="037F273A" w14:textId="03886EA9" w:rsidR="00A06434" w:rsidRPr="00357A68" w:rsidRDefault="00A06434" w:rsidP="00A06434">
                          <w:pPr>
                            <w:pStyle w:val="NoSpacing"/>
                            <w:rPr>
                              <w:rFonts w:asciiTheme="majorHAnsi" w:eastAsiaTheme="majorEastAsia" w:hAnsiTheme="majorHAnsi" w:cstheme="majorBidi"/>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Name:</w:t>
                          </w:r>
                          <w:r w:rsidR="004619E7" w:rsidRPr="00357A68">
                            <w:rPr>
                              <w:rFonts w:asciiTheme="majorHAnsi" w:eastAsiaTheme="majorEastAsia" w:hAnsiTheme="majorHAnsi" w:cstheme="majorBidi"/>
                              <w:b/>
                              <w:bCs/>
                              <w:color w:val="262626" w:themeColor="text1" w:themeTint="D9"/>
                              <w:sz w:val="52"/>
                              <w:szCs w:val="52"/>
                              <w:lang w:val="en-GB"/>
                            </w:rPr>
                            <w:t xml:space="preserve"> Maria-Steluta Birlean</w:t>
                          </w:r>
                        </w:p>
                        <w:p w14:paraId="5FB5F9C8" w14:textId="31E7E7F1"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Student number:</w:t>
                          </w:r>
                          <w:r w:rsidR="00355DAC" w:rsidRPr="00357A68">
                            <w:rPr>
                              <w:rFonts w:asciiTheme="majorHAnsi" w:eastAsiaTheme="majorEastAsia" w:hAnsiTheme="majorHAnsi" w:cstheme="majorBidi"/>
                              <w:color w:val="262626" w:themeColor="text1" w:themeTint="D9"/>
                              <w:sz w:val="52"/>
                              <w:szCs w:val="52"/>
                              <w:lang w:val="en-GB"/>
                            </w:rPr>
                            <w:t xml:space="preserve"> </w:t>
                          </w:r>
                          <w:r w:rsidR="00EE679D" w:rsidRPr="00357A68">
                            <w:rPr>
                              <w:rFonts w:asciiTheme="majorHAnsi" w:eastAsiaTheme="majorEastAsia" w:hAnsiTheme="majorHAnsi" w:cstheme="majorBidi"/>
                              <w:b/>
                              <w:bCs/>
                              <w:color w:val="262626" w:themeColor="text1" w:themeTint="D9"/>
                              <w:sz w:val="52"/>
                              <w:szCs w:val="52"/>
                              <w:lang w:val="en-GB"/>
                            </w:rPr>
                            <w:t>2422392</w:t>
                          </w:r>
                        </w:p>
                        <w:p w14:paraId="4CF4D949" w14:textId="25EEDF93"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Module code:</w:t>
                          </w:r>
                          <w:r w:rsidR="004619E7" w:rsidRPr="00357A68">
                            <w:rPr>
                              <w:rFonts w:asciiTheme="majorHAnsi" w:eastAsiaTheme="majorEastAsia" w:hAnsiTheme="majorHAnsi" w:cstheme="majorBidi"/>
                              <w:color w:val="262626" w:themeColor="text1" w:themeTint="D9"/>
                              <w:sz w:val="52"/>
                              <w:szCs w:val="52"/>
                              <w:lang w:val="en-GB"/>
                            </w:rPr>
                            <w:t xml:space="preserve"> </w:t>
                          </w:r>
                          <w:r w:rsidR="004619E7" w:rsidRPr="00357A68">
                            <w:rPr>
                              <w:rFonts w:asciiTheme="majorHAnsi" w:eastAsiaTheme="majorEastAsia" w:hAnsiTheme="majorHAnsi" w:cstheme="majorBidi"/>
                              <w:b/>
                              <w:bCs/>
                              <w:color w:val="262626" w:themeColor="text1" w:themeTint="D9"/>
                              <w:sz w:val="52"/>
                              <w:szCs w:val="52"/>
                              <w:lang w:val="en-GB"/>
                            </w:rPr>
                            <w:t>LCHS4009</w:t>
                          </w:r>
                        </w:p>
                        <w:p w14:paraId="67E84AF4" w14:textId="23B9801A" w:rsidR="00A06434" w:rsidRPr="00357A68" w:rsidRDefault="00A06434"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Module title:</w:t>
                          </w:r>
                          <w:r w:rsidR="004619E7" w:rsidRPr="00357A68">
                            <w:rPr>
                              <w:rFonts w:asciiTheme="majorHAnsi" w:eastAsiaTheme="majorEastAsia" w:hAnsiTheme="majorHAnsi" w:cstheme="majorBidi"/>
                              <w:b/>
                              <w:bCs/>
                              <w:color w:val="262626" w:themeColor="text1" w:themeTint="D9"/>
                              <w:sz w:val="52"/>
                              <w:szCs w:val="52"/>
                              <w:lang w:val="en-GB"/>
                            </w:rPr>
                            <w:t xml:space="preserve"> Professional development within Health and Social Care</w:t>
                          </w:r>
                        </w:p>
                        <w:p w14:paraId="74E176A3" w14:textId="5044B609" w:rsidR="00A06434" w:rsidRPr="00357A68" w:rsidRDefault="004619E7" w:rsidP="00A06434">
                          <w:pPr>
                            <w:pStyle w:val="NoSpacing"/>
                            <w:rPr>
                              <w:rFonts w:asciiTheme="majorHAnsi" w:eastAsiaTheme="majorEastAsia" w:hAnsiTheme="majorHAnsi" w:cstheme="majorBidi"/>
                              <w:b/>
                              <w:bCs/>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Lecturer’s name:</w:t>
                          </w:r>
                          <w:r w:rsidR="00355DAC" w:rsidRPr="00357A68">
                            <w:rPr>
                              <w:rFonts w:asciiTheme="majorHAnsi" w:eastAsiaTheme="majorEastAsia" w:hAnsiTheme="majorHAnsi" w:cstheme="majorBidi"/>
                              <w:b/>
                              <w:bCs/>
                              <w:color w:val="262626" w:themeColor="text1" w:themeTint="D9"/>
                              <w:sz w:val="52"/>
                              <w:szCs w:val="52"/>
                              <w:lang w:val="en-GB"/>
                            </w:rPr>
                            <w:t xml:space="preserve"> Lou Wells</w:t>
                          </w:r>
                        </w:p>
                        <w:p w14:paraId="258688E2" w14:textId="50E76F21" w:rsidR="004619E7" w:rsidRPr="00357A68" w:rsidRDefault="004619E7" w:rsidP="00A06434">
                          <w:pPr>
                            <w:pStyle w:val="NoSpacing"/>
                            <w:rPr>
                              <w:rFonts w:asciiTheme="majorHAnsi" w:eastAsiaTheme="majorEastAsia" w:hAnsiTheme="majorHAnsi" w:cstheme="majorBidi"/>
                              <w:color w:val="262626" w:themeColor="text1" w:themeTint="D9"/>
                              <w:sz w:val="52"/>
                              <w:szCs w:val="52"/>
                              <w:lang w:val="en-GB"/>
                            </w:rPr>
                          </w:pPr>
                          <w:r w:rsidRPr="00357A68">
                            <w:rPr>
                              <w:rFonts w:asciiTheme="majorHAnsi" w:eastAsiaTheme="majorEastAsia" w:hAnsiTheme="majorHAnsi" w:cstheme="majorBidi"/>
                              <w:color w:val="262626" w:themeColor="text1" w:themeTint="D9"/>
                              <w:sz w:val="52"/>
                              <w:szCs w:val="52"/>
                              <w:lang w:val="en-GB"/>
                            </w:rPr>
                            <w:t>Assignment title:</w:t>
                          </w:r>
                          <w:r w:rsidR="000D6890" w:rsidRPr="00357A68">
                            <w:rPr>
                              <w:rFonts w:asciiTheme="majorHAnsi" w:eastAsiaTheme="majorEastAsia" w:hAnsiTheme="majorHAnsi" w:cstheme="majorBidi"/>
                              <w:b/>
                              <w:bCs/>
                              <w:color w:val="262626" w:themeColor="text1" w:themeTint="D9"/>
                              <w:sz w:val="52"/>
                              <w:szCs w:val="52"/>
                              <w:lang w:val="en-GB"/>
                            </w:rPr>
                            <w:t xml:space="preserve"> Professional career development essay (3 tasks)</w:t>
                          </w:r>
                        </w:p>
                      </w:txbxContent>
                    </v:textbox>
                    <w10:wrap anchorx="margin" anchory="page"/>
                  </v:shape>
                </w:pict>
              </mc:Fallback>
            </mc:AlternateContent>
          </w:r>
          <w:r w:rsidR="00A06434" w:rsidRPr="00357A68">
            <w:rPr>
              <w:rFonts w:ascii="Arial" w:hAnsi="Arial" w:cs="Arial"/>
              <w:b/>
              <w:bCs/>
            </w:rPr>
            <w:br w:type="page"/>
          </w:r>
        </w:p>
      </w:sdtContent>
    </w:sdt>
    <w:p w14:paraId="3DA2948B" w14:textId="09DE33F2" w:rsidR="00D62334" w:rsidRPr="00357A68" w:rsidRDefault="00355DAC">
      <w:pPr>
        <w:rPr>
          <w:rFonts w:ascii="Arial" w:hAnsi="Arial" w:cs="Arial"/>
          <w:b/>
          <w:bCs/>
          <w:u w:val="single"/>
        </w:rPr>
      </w:pPr>
      <w:r w:rsidRPr="00357A68">
        <w:rPr>
          <w:rFonts w:ascii="Arial" w:hAnsi="Arial" w:cs="Arial"/>
          <w:b/>
          <w:bCs/>
          <w:u w:val="single"/>
        </w:rPr>
        <w:lastRenderedPageBreak/>
        <w:t>Task 1:</w:t>
      </w:r>
    </w:p>
    <w:p w14:paraId="1AF139E1" w14:textId="1ECF9C00" w:rsidR="00355DAC" w:rsidRPr="00357A68" w:rsidRDefault="00EE679D" w:rsidP="008A4328">
      <w:pPr>
        <w:spacing w:line="360" w:lineRule="auto"/>
        <w:jc w:val="both"/>
        <w:rPr>
          <w:rFonts w:ascii="Arial" w:hAnsi="Arial" w:cs="Arial"/>
        </w:rPr>
      </w:pPr>
      <w:r w:rsidRPr="00357A68">
        <w:rPr>
          <w:rFonts w:ascii="Arial" w:hAnsi="Arial" w:cs="Arial"/>
        </w:rPr>
        <w:t xml:space="preserve">I would like to apply for a job as a care </w:t>
      </w:r>
      <w:r w:rsidR="004E3125" w:rsidRPr="00357A68">
        <w:rPr>
          <w:rFonts w:ascii="Arial" w:hAnsi="Arial" w:cs="Arial"/>
        </w:rPr>
        <w:t xml:space="preserve">assistant, and </w:t>
      </w:r>
      <w:r w:rsidR="009863D1" w:rsidRPr="00357A68">
        <w:rPr>
          <w:rFonts w:ascii="Arial" w:hAnsi="Arial" w:cs="Arial"/>
        </w:rPr>
        <w:t xml:space="preserve">I will develop a personal action plan including the following </w:t>
      </w:r>
      <w:r w:rsidR="00D6762C" w:rsidRPr="00357A68">
        <w:rPr>
          <w:rFonts w:ascii="Arial" w:hAnsi="Arial" w:cs="Arial"/>
        </w:rPr>
        <w:t>steps</w:t>
      </w:r>
      <w:r w:rsidR="009863D1" w:rsidRPr="00357A68">
        <w:rPr>
          <w:rFonts w:ascii="Arial" w:hAnsi="Arial" w:cs="Arial"/>
        </w:rPr>
        <w:t>:</w:t>
      </w:r>
    </w:p>
    <w:p w14:paraId="2CC64A98" w14:textId="1AE95633" w:rsidR="00D6762C" w:rsidRPr="00357A68" w:rsidRDefault="00D6762C" w:rsidP="008A4328">
      <w:pPr>
        <w:pStyle w:val="ListParagraph"/>
        <w:numPr>
          <w:ilvl w:val="0"/>
          <w:numId w:val="1"/>
        </w:numPr>
        <w:spacing w:line="360" w:lineRule="auto"/>
        <w:jc w:val="both"/>
        <w:rPr>
          <w:rFonts w:ascii="Arial" w:hAnsi="Arial" w:cs="Arial"/>
        </w:rPr>
      </w:pPr>
      <w:r w:rsidRPr="00357A68">
        <w:rPr>
          <w:rFonts w:ascii="Arial" w:hAnsi="Arial" w:cs="Arial"/>
        </w:rPr>
        <w:t>Identify the key skills required for this job and explain how I meet the</w:t>
      </w:r>
      <w:r w:rsidR="004E3125" w:rsidRPr="00357A68">
        <w:rPr>
          <w:rFonts w:ascii="Arial" w:hAnsi="Arial" w:cs="Arial"/>
        </w:rPr>
        <w:t>m</w:t>
      </w:r>
      <w:r w:rsidRPr="00357A68">
        <w:rPr>
          <w:rFonts w:ascii="Arial" w:hAnsi="Arial" w:cs="Arial"/>
        </w:rPr>
        <w:t>.</w:t>
      </w:r>
    </w:p>
    <w:p w14:paraId="3AA17B35" w14:textId="13D5AA39" w:rsidR="00D6762C" w:rsidRPr="00357A68" w:rsidRDefault="00364914" w:rsidP="008A4328">
      <w:pPr>
        <w:pStyle w:val="ListParagraph"/>
        <w:numPr>
          <w:ilvl w:val="0"/>
          <w:numId w:val="1"/>
        </w:numPr>
        <w:spacing w:line="360" w:lineRule="auto"/>
        <w:jc w:val="both"/>
        <w:rPr>
          <w:rFonts w:ascii="Arial" w:hAnsi="Arial" w:cs="Arial"/>
        </w:rPr>
      </w:pPr>
      <w:r w:rsidRPr="00357A68">
        <w:rPr>
          <w:rFonts w:ascii="Arial" w:hAnsi="Arial" w:cs="Arial"/>
        </w:rPr>
        <w:t>Identify potential skills gaps and address</w:t>
      </w:r>
      <w:r w:rsidR="004E3125" w:rsidRPr="00357A68">
        <w:rPr>
          <w:rFonts w:ascii="Arial" w:hAnsi="Arial" w:cs="Arial"/>
        </w:rPr>
        <w:t xml:space="preserve"> </w:t>
      </w:r>
      <w:r w:rsidRPr="00357A68">
        <w:rPr>
          <w:rFonts w:ascii="Arial" w:hAnsi="Arial" w:cs="Arial"/>
        </w:rPr>
        <w:t>them. I will draft a Personal Development Plan</w:t>
      </w:r>
      <w:r w:rsidR="004E3125" w:rsidRPr="00357A68">
        <w:rPr>
          <w:rFonts w:ascii="Arial" w:hAnsi="Arial" w:cs="Arial"/>
        </w:rPr>
        <w:t>.</w:t>
      </w:r>
    </w:p>
    <w:p w14:paraId="6D572496" w14:textId="1CE9B7B4" w:rsidR="00825161" w:rsidRPr="00357A68" w:rsidRDefault="008A4328" w:rsidP="008A4328">
      <w:pPr>
        <w:pStyle w:val="ListParagraph"/>
        <w:numPr>
          <w:ilvl w:val="0"/>
          <w:numId w:val="1"/>
        </w:numPr>
        <w:spacing w:line="360" w:lineRule="auto"/>
        <w:jc w:val="both"/>
        <w:rPr>
          <w:rFonts w:ascii="Arial" w:hAnsi="Arial" w:cs="Arial"/>
        </w:rPr>
      </w:pPr>
      <w:r w:rsidRPr="00357A68">
        <w:rPr>
          <w:rFonts w:ascii="Arial" w:hAnsi="Arial" w:cs="Arial"/>
        </w:rPr>
        <w:t>P</w:t>
      </w:r>
      <w:r w:rsidR="00825161" w:rsidRPr="00357A68">
        <w:rPr>
          <w:rFonts w:ascii="Arial" w:hAnsi="Arial" w:cs="Arial"/>
        </w:rPr>
        <w:t xml:space="preserve">repare three possible interview questions and </w:t>
      </w:r>
      <w:r w:rsidR="004E3125" w:rsidRPr="00357A68">
        <w:rPr>
          <w:rFonts w:ascii="Arial" w:hAnsi="Arial" w:cs="Arial"/>
        </w:rPr>
        <w:t>answers.</w:t>
      </w:r>
    </w:p>
    <w:p w14:paraId="63048DF2" w14:textId="26257952" w:rsidR="00825161" w:rsidRPr="00357A68" w:rsidRDefault="00825161" w:rsidP="008A4328">
      <w:pPr>
        <w:spacing w:line="360" w:lineRule="auto"/>
        <w:jc w:val="both"/>
        <w:rPr>
          <w:rFonts w:ascii="Arial" w:hAnsi="Arial" w:cs="Arial"/>
          <w:b/>
          <w:bCs/>
        </w:rPr>
      </w:pPr>
      <w:r w:rsidRPr="00357A68">
        <w:rPr>
          <w:rFonts w:ascii="Arial" w:hAnsi="Arial" w:cs="Arial"/>
          <w:b/>
          <w:bCs/>
        </w:rPr>
        <w:t xml:space="preserve">A. </w:t>
      </w:r>
      <w:r w:rsidRPr="00357A68">
        <w:rPr>
          <w:rFonts w:ascii="Arial" w:hAnsi="Arial" w:cs="Arial"/>
        </w:rPr>
        <w:t xml:space="preserve">The role of a care assistant is to look after patients in hospitals or in their private home. According to the National Careers Service, a successful applicant must show a blend of </w:t>
      </w:r>
      <w:r w:rsidR="00460399" w:rsidRPr="00357A68">
        <w:rPr>
          <w:rFonts w:ascii="Arial" w:hAnsi="Arial" w:cs="Arial"/>
        </w:rPr>
        <w:t>soft skills and practical skills, and a set of specific core values and mindset</w:t>
      </w:r>
      <w:r w:rsidR="00BA770B" w:rsidRPr="00357A68">
        <w:rPr>
          <w:rFonts w:ascii="Arial" w:hAnsi="Arial" w:cs="Arial"/>
        </w:rPr>
        <w:t>.</w:t>
      </w:r>
    </w:p>
    <w:p w14:paraId="4EC1C65C" w14:textId="69A981C0" w:rsidR="00BA770B" w:rsidRPr="00357A68" w:rsidRDefault="00BA770B" w:rsidP="008A4328">
      <w:pPr>
        <w:spacing w:line="360" w:lineRule="auto"/>
        <w:jc w:val="both"/>
        <w:rPr>
          <w:rFonts w:ascii="Arial" w:hAnsi="Arial" w:cs="Arial"/>
          <w:u w:val="single"/>
        </w:rPr>
      </w:pPr>
      <w:r w:rsidRPr="00357A68">
        <w:rPr>
          <w:rFonts w:ascii="Arial" w:hAnsi="Arial" w:cs="Arial"/>
          <w:u w:val="single"/>
        </w:rPr>
        <w:t>Soft skills:</w:t>
      </w:r>
    </w:p>
    <w:p w14:paraId="58317CBD" w14:textId="16B596F7" w:rsidR="00460399" w:rsidRPr="00357A68" w:rsidRDefault="00460399" w:rsidP="008A4328">
      <w:pPr>
        <w:pStyle w:val="ListParagraph"/>
        <w:numPr>
          <w:ilvl w:val="0"/>
          <w:numId w:val="3"/>
        </w:numPr>
        <w:spacing w:line="360" w:lineRule="auto"/>
        <w:jc w:val="both"/>
        <w:rPr>
          <w:rFonts w:ascii="Arial" w:hAnsi="Arial" w:cs="Arial"/>
        </w:rPr>
      </w:pPr>
      <w:r w:rsidRPr="00357A68">
        <w:rPr>
          <w:rFonts w:ascii="Arial" w:hAnsi="Arial" w:cs="Arial"/>
        </w:rPr>
        <w:t>Patience and the ability to remain calm when working under pressure</w:t>
      </w:r>
      <w:r w:rsidR="00CE7618" w:rsidRPr="00357A68">
        <w:rPr>
          <w:rFonts w:ascii="Arial" w:hAnsi="Arial" w:cs="Arial"/>
        </w:rPr>
        <w:t>.</w:t>
      </w:r>
    </w:p>
    <w:p w14:paraId="2B0F4A65" w14:textId="76BA4E15" w:rsidR="00CE7618" w:rsidRPr="00357A68" w:rsidRDefault="00CE7618" w:rsidP="008A4328">
      <w:pPr>
        <w:pStyle w:val="ListParagraph"/>
        <w:numPr>
          <w:ilvl w:val="0"/>
          <w:numId w:val="3"/>
        </w:numPr>
        <w:spacing w:line="360" w:lineRule="auto"/>
        <w:jc w:val="both"/>
        <w:rPr>
          <w:rFonts w:ascii="Arial" w:hAnsi="Arial" w:cs="Arial"/>
        </w:rPr>
      </w:pPr>
      <w:r w:rsidRPr="00357A68">
        <w:rPr>
          <w:rFonts w:ascii="Arial" w:hAnsi="Arial" w:cs="Arial"/>
        </w:rPr>
        <w:t>Resilience and the ability to navigate the emotional challenges posed by this job.</w:t>
      </w:r>
    </w:p>
    <w:p w14:paraId="4965C325" w14:textId="7B0D871E" w:rsidR="00CE7618" w:rsidRPr="00357A68" w:rsidRDefault="00CE7618" w:rsidP="008A4328">
      <w:pPr>
        <w:pStyle w:val="ListParagraph"/>
        <w:numPr>
          <w:ilvl w:val="0"/>
          <w:numId w:val="3"/>
        </w:numPr>
        <w:spacing w:line="360" w:lineRule="auto"/>
        <w:jc w:val="both"/>
        <w:rPr>
          <w:rFonts w:ascii="Arial" w:hAnsi="Arial" w:cs="Arial"/>
        </w:rPr>
      </w:pPr>
      <w:r w:rsidRPr="00357A68">
        <w:rPr>
          <w:rFonts w:ascii="Arial" w:hAnsi="Arial" w:cs="Arial"/>
        </w:rPr>
        <w:t>Excellent verbal communication skills and active listening that contribute to build trust and rapport with patients.</w:t>
      </w:r>
    </w:p>
    <w:p w14:paraId="5DB67BE6" w14:textId="44B8C59B" w:rsidR="00CE7618" w:rsidRPr="00357A68" w:rsidRDefault="00CE7618" w:rsidP="008A4328">
      <w:pPr>
        <w:pStyle w:val="ListParagraph"/>
        <w:numPr>
          <w:ilvl w:val="0"/>
          <w:numId w:val="3"/>
        </w:numPr>
        <w:spacing w:line="360" w:lineRule="auto"/>
        <w:jc w:val="both"/>
        <w:rPr>
          <w:rFonts w:ascii="Arial" w:hAnsi="Arial" w:cs="Arial"/>
        </w:rPr>
      </w:pPr>
      <w:r w:rsidRPr="00357A68">
        <w:rPr>
          <w:rFonts w:ascii="Arial" w:hAnsi="Arial" w:cs="Arial"/>
        </w:rPr>
        <w:t>Empathy, sensitivity and understanding the feelings of the patients that we care for.</w:t>
      </w:r>
    </w:p>
    <w:p w14:paraId="5FF3850A" w14:textId="19BB474D" w:rsidR="00BA770B" w:rsidRPr="00357A68" w:rsidRDefault="00BA770B" w:rsidP="008A4328">
      <w:pPr>
        <w:pStyle w:val="ListParagraph"/>
        <w:numPr>
          <w:ilvl w:val="0"/>
          <w:numId w:val="3"/>
        </w:numPr>
        <w:spacing w:line="360" w:lineRule="auto"/>
        <w:jc w:val="both"/>
        <w:rPr>
          <w:rFonts w:ascii="Arial" w:hAnsi="Arial" w:cs="Arial"/>
        </w:rPr>
      </w:pPr>
      <w:r w:rsidRPr="00357A68">
        <w:rPr>
          <w:rFonts w:ascii="Arial" w:hAnsi="Arial" w:cs="Arial"/>
        </w:rPr>
        <w:t>Reliability.</w:t>
      </w:r>
    </w:p>
    <w:p w14:paraId="01886F03" w14:textId="036442F8" w:rsidR="00BA770B" w:rsidRPr="00357A68" w:rsidRDefault="00946BD9" w:rsidP="008A4328">
      <w:pPr>
        <w:spacing w:line="360" w:lineRule="auto"/>
        <w:jc w:val="both"/>
        <w:rPr>
          <w:rFonts w:ascii="Arial" w:hAnsi="Arial" w:cs="Arial"/>
          <w:u w:val="single"/>
        </w:rPr>
      </w:pPr>
      <w:r w:rsidRPr="00357A68">
        <w:rPr>
          <w:rFonts w:ascii="Arial" w:hAnsi="Arial" w:cs="Arial"/>
          <w:u w:val="single"/>
        </w:rPr>
        <w:t>Practical skills and abilities:</w:t>
      </w:r>
    </w:p>
    <w:p w14:paraId="5EDB4578" w14:textId="4B3BF0F2" w:rsidR="00946BD9" w:rsidRPr="00357A68" w:rsidRDefault="00946BD9" w:rsidP="008A4328">
      <w:pPr>
        <w:pStyle w:val="ListParagraph"/>
        <w:numPr>
          <w:ilvl w:val="0"/>
          <w:numId w:val="4"/>
        </w:numPr>
        <w:spacing w:line="360" w:lineRule="auto"/>
        <w:jc w:val="both"/>
        <w:rPr>
          <w:rFonts w:ascii="Arial" w:hAnsi="Arial" w:cs="Arial"/>
        </w:rPr>
      </w:pPr>
      <w:r w:rsidRPr="00357A68">
        <w:rPr>
          <w:rFonts w:ascii="Arial" w:hAnsi="Arial" w:cs="Arial"/>
        </w:rPr>
        <w:t xml:space="preserve">To be thorough, to have great attention to detail and to notice </w:t>
      </w:r>
      <w:r w:rsidR="007F2014" w:rsidRPr="00357A68">
        <w:rPr>
          <w:rFonts w:ascii="Arial" w:hAnsi="Arial" w:cs="Arial"/>
        </w:rPr>
        <w:t>prompt</w:t>
      </w:r>
      <w:r w:rsidR="003C1FCB" w:rsidRPr="00357A68">
        <w:rPr>
          <w:rFonts w:ascii="Arial" w:hAnsi="Arial" w:cs="Arial"/>
        </w:rPr>
        <w:t xml:space="preserve">ly any </w:t>
      </w:r>
      <w:r w:rsidRPr="00357A68">
        <w:rPr>
          <w:rFonts w:ascii="Arial" w:hAnsi="Arial" w:cs="Arial"/>
        </w:rPr>
        <w:t>changes in a patient’s wellbeing.</w:t>
      </w:r>
    </w:p>
    <w:p w14:paraId="724A7C52" w14:textId="0C938E61" w:rsidR="00946BD9" w:rsidRPr="00357A68" w:rsidRDefault="00946BD9" w:rsidP="008A4328">
      <w:pPr>
        <w:pStyle w:val="ListParagraph"/>
        <w:numPr>
          <w:ilvl w:val="0"/>
          <w:numId w:val="4"/>
        </w:numPr>
        <w:spacing w:line="360" w:lineRule="auto"/>
        <w:jc w:val="both"/>
        <w:rPr>
          <w:rFonts w:ascii="Arial" w:hAnsi="Arial" w:cs="Arial"/>
        </w:rPr>
      </w:pPr>
      <w:r w:rsidRPr="00357A68">
        <w:rPr>
          <w:rFonts w:ascii="Arial" w:hAnsi="Arial" w:cs="Arial"/>
        </w:rPr>
        <w:t>Time management and great organi</w:t>
      </w:r>
      <w:r w:rsidR="0019567D">
        <w:rPr>
          <w:rFonts w:ascii="Arial" w:hAnsi="Arial" w:cs="Arial"/>
        </w:rPr>
        <w:t>s</w:t>
      </w:r>
      <w:r w:rsidRPr="00357A68">
        <w:rPr>
          <w:rFonts w:ascii="Arial" w:hAnsi="Arial" w:cs="Arial"/>
        </w:rPr>
        <w:t>ational skills.</w:t>
      </w:r>
    </w:p>
    <w:p w14:paraId="5BA39403" w14:textId="7C8BB38D" w:rsidR="00946BD9" w:rsidRPr="00357A68" w:rsidRDefault="00946BD9" w:rsidP="008A4328">
      <w:pPr>
        <w:pStyle w:val="ListParagraph"/>
        <w:numPr>
          <w:ilvl w:val="0"/>
          <w:numId w:val="4"/>
        </w:numPr>
        <w:spacing w:line="360" w:lineRule="auto"/>
        <w:jc w:val="both"/>
        <w:rPr>
          <w:rFonts w:ascii="Arial" w:hAnsi="Arial" w:cs="Arial"/>
        </w:rPr>
      </w:pPr>
      <w:r w:rsidRPr="00357A68">
        <w:rPr>
          <w:rFonts w:ascii="Arial" w:hAnsi="Arial" w:cs="Arial"/>
        </w:rPr>
        <w:t>Teamwork and the ability to work effectively with other professionals and colleagues.</w:t>
      </w:r>
    </w:p>
    <w:p w14:paraId="7F12086E" w14:textId="389E6E7B" w:rsidR="00946BD9" w:rsidRPr="00357A68" w:rsidRDefault="007F2014" w:rsidP="008A4328">
      <w:pPr>
        <w:pStyle w:val="ListParagraph"/>
        <w:numPr>
          <w:ilvl w:val="0"/>
          <w:numId w:val="4"/>
        </w:numPr>
        <w:spacing w:line="360" w:lineRule="auto"/>
        <w:jc w:val="both"/>
        <w:rPr>
          <w:rFonts w:ascii="Arial" w:hAnsi="Arial" w:cs="Arial"/>
        </w:rPr>
      </w:pPr>
      <w:r w:rsidRPr="00357A68">
        <w:rPr>
          <w:rFonts w:ascii="Arial" w:hAnsi="Arial" w:cs="Arial"/>
        </w:rPr>
        <w:t>Critical thinking and problem-solving skills.</w:t>
      </w:r>
    </w:p>
    <w:p w14:paraId="5BB2750C" w14:textId="431DEBB3" w:rsidR="00E877FF" w:rsidRPr="00357A68" w:rsidRDefault="007F2014" w:rsidP="008A4328">
      <w:pPr>
        <w:pStyle w:val="ListParagraph"/>
        <w:numPr>
          <w:ilvl w:val="0"/>
          <w:numId w:val="4"/>
        </w:numPr>
        <w:spacing w:line="360" w:lineRule="auto"/>
        <w:jc w:val="both"/>
        <w:rPr>
          <w:rFonts w:ascii="Arial" w:hAnsi="Arial" w:cs="Arial"/>
        </w:rPr>
      </w:pPr>
      <w:r w:rsidRPr="00357A68">
        <w:rPr>
          <w:rFonts w:ascii="Arial" w:hAnsi="Arial" w:cs="Arial"/>
        </w:rPr>
        <w:t>Physical stamina and</w:t>
      </w:r>
      <w:r w:rsidR="003C1FCB" w:rsidRPr="00357A68">
        <w:rPr>
          <w:rFonts w:ascii="Arial" w:hAnsi="Arial" w:cs="Arial"/>
        </w:rPr>
        <w:t xml:space="preserve"> strength to assist and </w:t>
      </w:r>
      <w:r w:rsidR="0019567D" w:rsidRPr="00357A68">
        <w:rPr>
          <w:rFonts w:ascii="Arial" w:hAnsi="Arial" w:cs="Arial"/>
        </w:rPr>
        <w:t>fulfil</w:t>
      </w:r>
      <w:r w:rsidR="003C1FCB" w:rsidRPr="00357A68">
        <w:rPr>
          <w:rFonts w:ascii="Arial" w:hAnsi="Arial" w:cs="Arial"/>
        </w:rPr>
        <w:t xml:space="preserve"> patients’ personal care needs such as washing and moving.</w:t>
      </w:r>
    </w:p>
    <w:p w14:paraId="15F10190" w14:textId="304206A5" w:rsidR="007F2014" w:rsidRPr="00357A68" w:rsidRDefault="00E877FF" w:rsidP="008A4328">
      <w:pPr>
        <w:pStyle w:val="ListParagraph"/>
        <w:numPr>
          <w:ilvl w:val="0"/>
          <w:numId w:val="4"/>
        </w:numPr>
        <w:spacing w:line="360" w:lineRule="auto"/>
        <w:jc w:val="both"/>
        <w:rPr>
          <w:rFonts w:ascii="Arial" w:hAnsi="Arial" w:cs="Arial"/>
        </w:rPr>
      </w:pPr>
      <w:r w:rsidRPr="00357A68">
        <w:rPr>
          <w:rFonts w:ascii="Arial" w:hAnsi="Arial" w:cs="Arial"/>
        </w:rPr>
        <w:t>Customer service skills to liaise with the patients’ family members.</w:t>
      </w:r>
    </w:p>
    <w:p w14:paraId="21D025DB" w14:textId="5FA2AAD1" w:rsidR="00E877FF" w:rsidRPr="00357A68" w:rsidRDefault="00E877FF" w:rsidP="008A4328">
      <w:pPr>
        <w:pStyle w:val="ListParagraph"/>
        <w:numPr>
          <w:ilvl w:val="0"/>
          <w:numId w:val="4"/>
        </w:numPr>
        <w:spacing w:line="360" w:lineRule="auto"/>
        <w:jc w:val="both"/>
        <w:rPr>
          <w:rFonts w:ascii="Arial" w:hAnsi="Arial" w:cs="Arial"/>
        </w:rPr>
      </w:pPr>
      <w:r w:rsidRPr="00357A68">
        <w:rPr>
          <w:rFonts w:ascii="Arial" w:hAnsi="Arial" w:cs="Arial"/>
        </w:rPr>
        <w:t xml:space="preserve">Basic computer skills </w:t>
      </w:r>
      <w:r w:rsidR="008A4328" w:rsidRPr="00357A68">
        <w:rPr>
          <w:rFonts w:ascii="Arial" w:hAnsi="Arial" w:cs="Arial"/>
        </w:rPr>
        <w:t>to</w:t>
      </w:r>
      <w:r w:rsidRPr="00357A68">
        <w:rPr>
          <w:rFonts w:ascii="Arial" w:hAnsi="Arial" w:cs="Arial"/>
        </w:rPr>
        <w:t xml:space="preserve"> create records and facilitate electronic communication.</w:t>
      </w:r>
    </w:p>
    <w:p w14:paraId="1124E1AA" w14:textId="6F12A5CB" w:rsidR="00E877FF" w:rsidRPr="00357A68" w:rsidRDefault="00E877FF" w:rsidP="008A4328">
      <w:pPr>
        <w:spacing w:line="360" w:lineRule="auto"/>
        <w:jc w:val="both"/>
        <w:rPr>
          <w:rFonts w:ascii="Arial" w:hAnsi="Arial" w:cs="Arial"/>
          <w:u w:val="single"/>
        </w:rPr>
      </w:pPr>
      <w:r w:rsidRPr="00357A68">
        <w:rPr>
          <w:rFonts w:ascii="Arial" w:hAnsi="Arial" w:cs="Arial"/>
          <w:u w:val="single"/>
        </w:rPr>
        <w:t>Core values and mindset:</w:t>
      </w:r>
    </w:p>
    <w:p w14:paraId="7DBE4582" w14:textId="6B0C05CD" w:rsidR="00E877FF" w:rsidRPr="00357A68" w:rsidRDefault="00E877FF" w:rsidP="008A4328">
      <w:pPr>
        <w:pStyle w:val="ListParagraph"/>
        <w:numPr>
          <w:ilvl w:val="0"/>
          <w:numId w:val="5"/>
        </w:numPr>
        <w:spacing w:line="360" w:lineRule="auto"/>
        <w:jc w:val="both"/>
        <w:rPr>
          <w:rFonts w:ascii="Arial" w:hAnsi="Arial" w:cs="Arial"/>
        </w:rPr>
      </w:pPr>
      <w:r w:rsidRPr="00357A68">
        <w:rPr>
          <w:rFonts w:ascii="Arial" w:hAnsi="Arial" w:cs="Arial"/>
        </w:rPr>
        <w:t>A genuine desire to help and support vulnerable people.</w:t>
      </w:r>
    </w:p>
    <w:p w14:paraId="1CB07816" w14:textId="05577CBA" w:rsidR="00E877FF" w:rsidRPr="00357A68" w:rsidRDefault="00E877FF" w:rsidP="008A4328">
      <w:pPr>
        <w:pStyle w:val="ListParagraph"/>
        <w:numPr>
          <w:ilvl w:val="0"/>
          <w:numId w:val="5"/>
        </w:numPr>
        <w:spacing w:line="360" w:lineRule="auto"/>
        <w:jc w:val="both"/>
        <w:rPr>
          <w:rFonts w:ascii="Arial" w:hAnsi="Arial" w:cs="Arial"/>
        </w:rPr>
      </w:pPr>
      <w:r w:rsidRPr="00357A68">
        <w:rPr>
          <w:rFonts w:ascii="Arial" w:hAnsi="Arial" w:cs="Arial"/>
        </w:rPr>
        <w:t>Adaptability.</w:t>
      </w:r>
    </w:p>
    <w:p w14:paraId="4C3ED0FF" w14:textId="2F5C1C33" w:rsidR="00E877FF" w:rsidRPr="00357A68" w:rsidRDefault="00E877FF" w:rsidP="008A4328">
      <w:pPr>
        <w:pStyle w:val="ListParagraph"/>
        <w:numPr>
          <w:ilvl w:val="0"/>
          <w:numId w:val="5"/>
        </w:numPr>
        <w:spacing w:line="360" w:lineRule="auto"/>
        <w:jc w:val="both"/>
        <w:rPr>
          <w:rFonts w:ascii="Arial" w:hAnsi="Arial" w:cs="Arial"/>
        </w:rPr>
      </w:pPr>
      <w:r w:rsidRPr="00357A68">
        <w:rPr>
          <w:rFonts w:ascii="Arial" w:hAnsi="Arial" w:cs="Arial"/>
        </w:rPr>
        <w:t>Sensitivity and the ability to understand that patients come from different backgrounds, they may have different beliefs</w:t>
      </w:r>
      <w:r w:rsidR="00A0235C" w:rsidRPr="00357A68">
        <w:rPr>
          <w:rFonts w:ascii="Arial" w:hAnsi="Arial" w:cs="Arial"/>
        </w:rPr>
        <w:t>,</w:t>
      </w:r>
      <w:r w:rsidRPr="00357A68">
        <w:rPr>
          <w:rFonts w:ascii="Arial" w:hAnsi="Arial" w:cs="Arial"/>
        </w:rPr>
        <w:t xml:space="preserve"> and we must cater for their needs accordingly. </w:t>
      </w:r>
    </w:p>
    <w:p w14:paraId="4DF31F8F" w14:textId="24677DDE" w:rsidR="00946BD9" w:rsidRPr="00357A68" w:rsidRDefault="00A0235C" w:rsidP="008A4328">
      <w:pPr>
        <w:spacing w:line="360" w:lineRule="auto"/>
        <w:jc w:val="both"/>
        <w:rPr>
          <w:rFonts w:ascii="Arial" w:hAnsi="Arial" w:cs="Arial"/>
          <w:u w:val="single"/>
        </w:rPr>
      </w:pPr>
      <w:r w:rsidRPr="00357A68">
        <w:rPr>
          <w:rFonts w:ascii="Arial" w:hAnsi="Arial" w:cs="Arial"/>
          <w:u w:val="single"/>
        </w:rPr>
        <w:lastRenderedPageBreak/>
        <w:t>How I meet the required skills?</w:t>
      </w:r>
    </w:p>
    <w:p w14:paraId="100D188C" w14:textId="087A0C48" w:rsidR="00A0235C" w:rsidRPr="00357A68" w:rsidRDefault="00931316" w:rsidP="008A4328">
      <w:pPr>
        <w:pStyle w:val="ListParagraph"/>
        <w:numPr>
          <w:ilvl w:val="0"/>
          <w:numId w:val="6"/>
        </w:numPr>
        <w:spacing w:line="360" w:lineRule="auto"/>
        <w:jc w:val="both"/>
        <w:rPr>
          <w:rFonts w:ascii="Arial" w:hAnsi="Arial" w:cs="Arial"/>
        </w:rPr>
      </w:pPr>
      <w:r w:rsidRPr="00357A68">
        <w:rPr>
          <w:rFonts w:ascii="Arial" w:hAnsi="Arial" w:cs="Arial"/>
        </w:rPr>
        <w:t xml:space="preserve">I am genuinely passionate about helping those in need. I am currently volunteering with the </w:t>
      </w:r>
      <w:r w:rsidR="0019567D" w:rsidRPr="00357A68">
        <w:rPr>
          <w:rFonts w:ascii="Arial" w:hAnsi="Arial" w:cs="Arial"/>
        </w:rPr>
        <w:t>NHS,</w:t>
      </w:r>
      <w:r w:rsidRPr="00357A68">
        <w:rPr>
          <w:rFonts w:ascii="Arial" w:hAnsi="Arial" w:cs="Arial"/>
        </w:rPr>
        <w:t xml:space="preserve"> and my supervisor says that I am a natural carer.</w:t>
      </w:r>
    </w:p>
    <w:p w14:paraId="1773D464" w14:textId="73C9465F" w:rsidR="00931316" w:rsidRPr="00357A68" w:rsidRDefault="00931316" w:rsidP="008A4328">
      <w:pPr>
        <w:pStyle w:val="ListParagraph"/>
        <w:numPr>
          <w:ilvl w:val="0"/>
          <w:numId w:val="6"/>
        </w:numPr>
        <w:spacing w:line="360" w:lineRule="auto"/>
        <w:jc w:val="both"/>
        <w:rPr>
          <w:rFonts w:ascii="Arial" w:hAnsi="Arial" w:cs="Arial"/>
        </w:rPr>
      </w:pPr>
      <w:r w:rsidRPr="00357A68">
        <w:rPr>
          <w:rFonts w:ascii="Arial" w:hAnsi="Arial" w:cs="Arial"/>
        </w:rPr>
        <w:t xml:space="preserve">The role of a care assistant is part of my identity because putting others first comes natural to me. My family and friends always look to me in times of need. </w:t>
      </w:r>
    </w:p>
    <w:p w14:paraId="3763A5FE" w14:textId="2285612D" w:rsidR="00931316" w:rsidRPr="00357A68" w:rsidRDefault="00BB2E99" w:rsidP="008A4328">
      <w:pPr>
        <w:pStyle w:val="ListParagraph"/>
        <w:numPr>
          <w:ilvl w:val="0"/>
          <w:numId w:val="6"/>
        </w:numPr>
        <w:spacing w:line="360" w:lineRule="auto"/>
        <w:jc w:val="both"/>
        <w:rPr>
          <w:rFonts w:ascii="Arial" w:hAnsi="Arial" w:cs="Arial"/>
        </w:rPr>
      </w:pPr>
      <w:r w:rsidRPr="00357A68">
        <w:rPr>
          <w:rFonts w:ascii="Arial" w:hAnsi="Arial" w:cs="Arial"/>
        </w:rPr>
        <w:t>I have a friendly presence, and I have developed excellent customer service skills whilst working in hospitality. I have a “can do” attitude, I build good rapport with customers by being open and warm, and I developed not just good working relationships over the years, but equally long-term friendships.</w:t>
      </w:r>
    </w:p>
    <w:p w14:paraId="48AE8B6D" w14:textId="41DDBF4D" w:rsidR="00BB2E99" w:rsidRPr="00357A68" w:rsidRDefault="00BB2E99" w:rsidP="008A4328">
      <w:pPr>
        <w:pStyle w:val="ListParagraph"/>
        <w:numPr>
          <w:ilvl w:val="0"/>
          <w:numId w:val="6"/>
        </w:numPr>
        <w:spacing w:line="360" w:lineRule="auto"/>
        <w:jc w:val="both"/>
        <w:rPr>
          <w:rFonts w:ascii="Arial" w:hAnsi="Arial" w:cs="Arial"/>
        </w:rPr>
      </w:pPr>
      <w:r w:rsidRPr="00357A68">
        <w:rPr>
          <w:rFonts w:ascii="Arial" w:hAnsi="Arial" w:cs="Arial"/>
        </w:rPr>
        <w:t xml:space="preserve">I </w:t>
      </w:r>
      <w:r w:rsidR="008A4328" w:rsidRPr="00357A68">
        <w:rPr>
          <w:rFonts w:ascii="Arial" w:hAnsi="Arial" w:cs="Arial"/>
        </w:rPr>
        <w:t>can</w:t>
      </w:r>
      <w:r w:rsidRPr="00357A68">
        <w:rPr>
          <w:rFonts w:ascii="Arial" w:hAnsi="Arial" w:cs="Arial"/>
        </w:rPr>
        <w:t xml:space="preserve"> place myself in the patient’s shoes. I reflect about their feelings, I imagine how I would react if I was them, and this allows me to get a deeper understanding of their mindset and behaviour and provide tailored support. </w:t>
      </w:r>
    </w:p>
    <w:p w14:paraId="74006FA7" w14:textId="739D2D26" w:rsidR="00BB2E99" w:rsidRPr="00357A68" w:rsidRDefault="00ED7B25" w:rsidP="008A4328">
      <w:pPr>
        <w:pStyle w:val="ListParagraph"/>
        <w:numPr>
          <w:ilvl w:val="0"/>
          <w:numId w:val="6"/>
        </w:numPr>
        <w:spacing w:line="360" w:lineRule="auto"/>
        <w:jc w:val="both"/>
        <w:rPr>
          <w:rFonts w:ascii="Arial" w:hAnsi="Arial" w:cs="Arial"/>
        </w:rPr>
      </w:pPr>
      <w:r w:rsidRPr="00357A68">
        <w:rPr>
          <w:rFonts w:ascii="Arial" w:hAnsi="Arial" w:cs="Arial"/>
        </w:rPr>
        <w:t>I always go the extra mile and try to provide the best quality of service that I can</w:t>
      </w:r>
      <w:r w:rsidR="0019567D">
        <w:rPr>
          <w:rFonts w:ascii="Arial" w:hAnsi="Arial" w:cs="Arial"/>
        </w:rPr>
        <w:t>, w</w:t>
      </w:r>
      <w:r w:rsidRPr="00357A68">
        <w:rPr>
          <w:rFonts w:ascii="Arial" w:hAnsi="Arial" w:cs="Arial"/>
        </w:rPr>
        <w:t>hether showing interest in a patient’s personal history or serving their family a cup of tea.</w:t>
      </w:r>
    </w:p>
    <w:p w14:paraId="62555CC3" w14:textId="7F9E8B12" w:rsidR="00ED7B25" w:rsidRPr="00357A68" w:rsidRDefault="00ED7B25" w:rsidP="008A4328">
      <w:pPr>
        <w:pStyle w:val="ListParagraph"/>
        <w:numPr>
          <w:ilvl w:val="0"/>
          <w:numId w:val="6"/>
        </w:numPr>
        <w:spacing w:line="360" w:lineRule="auto"/>
        <w:jc w:val="both"/>
        <w:rPr>
          <w:rFonts w:ascii="Arial" w:hAnsi="Arial" w:cs="Arial"/>
        </w:rPr>
      </w:pPr>
      <w:r w:rsidRPr="00357A68">
        <w:rPr>
          <w:rFonts w:ascii="Arial" w:hAnsi="Arial" w:cs="Arial"/>
        </w:rPr>
        <w:t>Working in hospitality involves dealing with customers from diverse backgrounds</w:t>
      </w:r>
      <w:r w:rsidR="003B1588" w:rsidRPr="00357A68">
        <w:rPr>
          <w:rFonts w:ascii="Arial" w:hAnsi="Arial" w:cs="Arial"/>
        </w:rPr>
        <w:t xml:space="preserve">. I have strengthened my adaptability skills, and I will treat my patients with respect, ensuring that they receive the dignity they deserve regardless of their lifestyle and beliefs. </w:t>
      </w:r>
    </w:p>
    <w:p w14:paraId="717EFAE6" w14:textId="77777777" w:rsidR="00AC6A34" w:rsidRPr="00357A68" w:rsidRDefault="00EE6FE4" w:rsidP="00EE6FE4">
      <w:pPr>
        <w:spacing w:line="360" w:lineRule="auto"/>
        <w:jc w:val="both"/>
        <w:rPr>
          <w:rFonts w:ascii="Arial" w:hAnsi="Arial" w:cs="Arial"/>
        </w:rPr>
      </w:pPr>
      <w:r w:rsidRPr="00357A68">
        <w:rPr>
          <w:rFonts w:ascii="Arial" w:hAnsi="Arial" w:cs="Arial"/>
          <w:b/>
          <w:bCs/>
        </w:rPr>
        <w:t xml:space="preserve">B. </w:t>
      </w:r>
      <w:r w:rsidRPr="00357A68">
        <w:rPr>
          <w:rFonts w:ascii="Arial" w:hAnsi="Arial" w:cs="Arial"/>
        </w:rPr>
        <w:t>I have identified the following skill gaps</w:t>
      </w:r>
      <w:r w:rsidR="00AC6A34" w:rsidRPr="00357A68">
        <w:rPr>
          <w:rFonts w:ascii="Arial" w:hAnsi="Arial" w:cs="Arial"/>
        </w:rPr>
        <w:t>:</w:t>
      </w:r>
    </w:p>
    <w:p w14:paraId="27D25C98" w14:textId="6E6F3F72" w:rsidR="00EE6FE4" w:rsidRPr="00357A68" w:rsidRDefault="00804442" w:rsidP="00AC6A34">
      <w:pPr>
        <w:pStyle w:val="ListParagraph"/>
        <w:numPr>
          <w:ilvl w:val="0"/>
          <w:numId w:val="7"/>
        </w:numPr>
        <w:spacing w:line="360" w:lineRule="auto"/>
        <w:jc w:val="both"/>
        <w:rPr>
          <w:rFonts w:ascii="Arial" w:hAnsi="Arial" w:cs="Arial"/>
        </w:rPr>
      </w:pPr>
      <w:r w:rsidRPr="00357A68">
        <w:rPr>
          <w:rFonts w:ascii="Arial" w:hAnsi="Arial" w:cs="Arial"/>
        </w:rPr>
        <w:t>IT</w:t>
      </w:r>
      <w:r w:rsidR="00AC6A34" w:rsidRPr="00357A68">
        <w:rPr>
          <w:rFonts w:ascii="Arial" w:hAnsi="Arial" w:cs="Arial"/>
        </w:rPr>
        <w:t xml:space="preserve"> skills</w:t>
      </w:r>
    </w:p>
    <w:p w14:paraId="07617216" w14:textId="3D70AE08" w:rsidR="00AC6A34" w:rsidRPr="00357A68" w:rsidRDefault="00AC6A34" w:rsidP="00AC6A34">
      <w:pPr>
        <w:pStyle w:val="ListParagraph"/>
        <w:numPr>
          <w:ilvl w:val="0"/>
          <w:numId w:val="7"/>
        </w:numPr>
        <w:spacing w:line="360" w:lineRule="auto"/>
        <w:jc w:val="both"/>
        <w:rPr>
          <w:rFonts w:ascii="Arial" w:hAnsi="Arial" w:cs="Arial"/>
        </w:rPr>
      </w:pPr>
      <w:r w:rsidRPr="00357A68">
        <w:rPr>
          <w:rFonts w:ascii="Arial" w:hAnsi="Arial" w:cs="Arial"/>
        </w:rPr>
        <w:t>Qualifications in Health and Social Care</w:t>
      </w:r>
    </w:p>
    <w:p w14:paraId="7DBCD7A3" w14:textId="3D2EFD49" w:rsidR="003E043B" w:rsidRPr="00357A68" w:rsidRDefault="003E043B" w:rsidP="003E043B">
      <w:pPr>
        <w:spacing w:line="360" w:lineRule="auto"/>
        <w:jc w:val="both"/>
        <w:rPr>
          <w:rFonts w:ascii="Arial" w:hAnsi="Arial" w:cs="Arial"/>
        </w:rPr>
      </w:pPr>
      <w:r w:rsidRPr="00357A68">
        <w:rPr>
          <w:rFonts w:ascii="Arial" w:hAnsi="Arial" w:cs="Arial"/>
        </w:rPr>
        <w:t xml:space="preserve">According to the Chartered Management Institute, </w:t>
      </w:r>
      <w:r w:rsidR="00B04040" w:rsidRPr="00357A68">
        <w:rPr>
          <w:rFonts w:ascii="Arial" w:hAnsi="Arial" w:cs="Arial"/>
        </w:rPr>
        <w:t>drafting a Personal Development Plan (PDP) would help me establish my goals by assessing my current reality, identifying skill gaps</w:t>
      </w:r>
      <w:r w:rsidR="00971BA7" w:rsidRPr="00357A68">
        <w:rPr>
          <w:rFonts w:ascii="Arial" w:hAnsi="Arial" w:cs="Arial"/>
        </w:rPr>
        <w:t xml:space="preserve"> and set out appropriate development activities to achieve my goals.</w:t>
      </w:r>
    </w:p>
    <w:p w14:paraId="1EB4F24A" w14:textId="019B2A14" w:rsidR="00401BF6" w:rsidRPr="00357A68" w:rsidRDefault="00401BF6" w:rsidP="00401BF6">
      <w:pPr>
        <w:spacing w:line="360" w:lineRule="auto"/>
        <w:jc w:val="both"/>
        <w:rPr>
          <w:rFonts w:ascii="Arial" w:hAnsi="Arial" w:cs="Arial"/>
        </w:rPr>
      </w:pPr>
      <w:r w:rsidRPr="00357A68">
        <w:rPr>
          <w:rFonts w:ascii="Arial" w:hAnsi="Arial" w:cs="Arial"/>
          <w:noProof/>
        </w:rPr>
        <w:lastRenderedPageBreak/>
        <w:drawing>
          <wp:inline distT="0" distB="0" distL="0" distR="0" wp14:anchorId="38AA00A8" wp14:editId="20156D6F">
            <wp:extent cx="6177280" cy="3200400"/>
            <wp:effectExtent l="0" t="95250" r="0" b="114300"/>
            <wp:docPr id="497075795"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836E48A" w14:textId="34E0E887" w:rsidR="00A06434" w:rsidRPr="00357A68" w:rsidRDefault="00A65007">
      <w:pPr>
        <w:rPr>
          <w:rFonts w:ascii="Arial" w:hAnsi="Arial" w:cs="Arial"/>
          <w:i/>
          <w:iCs/>
        </w:rPr>
      </w:pPr>
      <w:r w:rsidRPr="00357A68">
        <w:rPr>
          <w:rFonts w:ascii="Arial" w:hAnsi="Arial" w:cs="Arial"/>
          <w:i/>
          <w:iCs/>
        </w:rPr>
        <w:t>My personal development planning cycle</w:t>
      </w:r>
    </w:p>
    <w:p w14:paraId="6AB504E8" w14:textId="77777777" w:rsidR="00167D80" w:rsidRPr="00357A68" w:rsidRDefault="00167D80">
      <w:pPr>
        <w:rPr>
          <w:rFonts w:ascii="Arial" w:hAnsi="Arial" w:cs="Arial"/>
          <w:i/>
          <w:iCs/>
        </w:rPr>
      </w:pPr>
    </w:p>
    <w:p w14:paraId="1C4E333B" w14:textId="5BC555C2" w:rsidR="00435E8A" w:rsidRPr="00357A68" w:rsidRDefault="00435E8A" w:rsidP="00435E8A">
      <w:pPr>
        <w:rPr>
          <w:rFonts w:ascii="Arial" w:hAnsi="Arial" w:cs="Arial"/>
        </w:rPr>
      </w:pPr>
      <w:r w:rsidRPr="00357A68">
        <w:rPr>
          <w:rFonts w:ascii="Arial" w:hAnsi="Arial" w:cs="Arial"/>
          <w:b/>
          <w:bCs/>
        </w:rPr>
        <w:t xml:space="preserve">C. </w:t>
      </w:r>
      <w:r w:rsidRPr="00357A68">
        <w:rPr>
          <w:rFonts w:ascii="Arial" w:hAnsi="Arial" w:cs="Arial"/>
        </w:rPr>
        <w:t>Below there are three possible interview questions and my potential answers:</w:t>
      </w:r>
    </w:p>
    <w:p w14:paraId="1A1DC6EB" w14:textId="13A86216" w:rsidR="00323A56" w:rsidRPr="00357A68" w:rsidRDefault="00323A56" w:rsidP="00426928">
      <w:pPr>
        <w:jc w:val="both"/>
        <w:rPr>
          <w:rFonts w:ascii="Arial" w:hAnsi="Arial" w:cs="Arial"/>
          <w:i/>
          <w:iCs/>
        </w:rPr>
      </w:pPr>
      <w:r w:rsidRPr="00357A68">
        <w:rPr>
          <w:rFonts w:ascii="Arial" w:hAnsi="Arial" w:cs="Arial"/>
          <w:i/>
          <w:iCs/>
        </w:rPr>
        <w:t>1.Why do I want to be a care assistant and what attracts me to this profession?</w:t>
      </w:r>
    </w:p>
    <w:p w14:paraId="2E1E5853" w14:textId="340575D5" w:rsidR="00EF0F80" w:rsidRPr="00357A68" w:rsidRDefault="00EF0F80" w:rsidP="00426928">
      <w:pPr>
        <w:jc w:val="both"/>
        <w:rPr>
          <w:rFonts w:ascii="Arial" w:hAnsi="Arial" w:cs="Arial"/>
        </w:rPr>
      </w:pPr>
      <w:r w:rsidRPr="00357A68">
        <w:rPr>
          <w:rFonts w:ascii="Arial" w:hAnsi="Arial" w:cs="Arial"/>
        </w:rPr>
        <w:t xml:space="preserve">I strongly believe that being a care assistant is an extension of who I am. I am naturally a caring </w:t>
      </w:r>
      <w:r w:rsidR="008B4C58" w:rsidRPr="00357A68">
        <w:rPr>
          <w:rFonts w:ascii="Arial" w:hAnsi="Arial" w:cs="Arial"/>
        </w:rPr>
        <w:t>person;</w:t>
      </w:r>
      <w:r w:rsidRPr="00357A68">
        <w:rPr>
          <w:rFonts w:ascii="Arial" w:hAnsi="Arial" w:cs="Arial"/>
        </w:rPr>
        <w:t xml:space="preserve"> I have cared for family members in the past </w:t>
      </w:r>
      <w:r w:rsidR="008B4C58" w:rsidRPr="00357A68">
        <w:rPr>
          <w:rFonts w:ascii="Arial" w:hAnsi="Arial" w:cs="Arial"/>
        </w:rPr>
        <w:t>and I am always the go-to neighbour when everyone needs help. I find this profession attractive for the deep satisfaction of making a real difference to someone’s life.</w:t>
      </w:r>
    </w:p>
    <w:p w14:paraId="2F8F18BA" w14:textId="62D044E0" w:rsidR="00323A56" w:rsidRPr="00357A68" w:rsidRDefault="00323A56" w:rsidP="00426928">
      <w:pPr>
        <w:jc w:val="both"/>
        <w:rPr>
          <w:rFonts w:ascii="Arial" w:hAnsi="Arial" w:cs="Arial"/>
          <w:i/>
          <w:iCs/>
        </w:rPr>
      </w:pPr>
      <w:r w:rsidRPr="00357A68">
        <w:rPr>
          <w:rFonts w:ascii="Arial" w:hAnsi="Arial" w:cs="Arial"/>
          <w:i/>
          <w:iCs/>
        </w:rPr>
        <w:t>2.How would I handle a situation like refusal of care?</w:t>
      </w:r>
    </w:p>
    <w:p w14:paraId="76DA6AAE" w14:textId="73FC5CA8" w:rsidR="00426928" w:rsidRPr="00357A68" w:rsidRDefault="00426928" w:rsidP="00426928">
      <w:pPr>
        <w:jc w:val="both"/>
        <w:rPr>
          <w:rFonts w:ascii="Arial" w:hAnsi="Arial" w:cs="Arial"/>
        </w:rPr>
      </w:pPr>
      <w:r w:rsidRPr="00357A68">
        <w:rPr>
          <w:rFonts w:ascii="Arial" w:hAnsi="Arial" w:cs="Arial"/>
        </w:rPr>
        <w:t xml:space="preserve">As a care assistant working in the UK, I must handle </w:t>
      </w:r>
      <w:r w:rsidR="00486492" w:rsidRPr="00357A68">
        <w:rPr>
          <w:rFonts w:ascii="Arial" w:hAnsi="Arial" w:cs="Arial"/>
        </w:rPr>
        <w:t xml:space="preserve">a patient’s refusal of care by remaining calm, respectful, and listening to his/her reason(s) (fear, confusion etc) and ultimately involve their family. If unsuccessful, </w:t>
      </w:r>
      <w:r w:rsidR="00283493" w:rsidRPr="00357A68">
        <w:rPr>
          <w:rFonts w:ascii="Arial" w:hAnsi="Arial" w:cs="Arial"/>
        </w:rPr>
        <w:t xml:space="preserve">I will escalate the matter and inform my manager. According to the 2025 Guidance published on the Government’s website, under the Mental Capacity Act, I am required to </w:t>
      </w:r>
      <w:r w:rsidR="00F01DE2" w:rsidRPr="00357A68">
        <w:rPr>
          <w:rFonts w:ascii="Arial" w:hAnsi="Arial" w:cs="Arial"/>
        </w:rPr>
        <w:t>assess</w:t>
      </w:r>
      <w:r w:rsidR="00283493" w:rsidRPr="00357A68">
        <w:rPr>
          <w:rFonts w:ascii="Arial" w:hAnsi="Arial" w:cs="Arial"/>
        </w:rPr>
        <w:t xml:space="preserve"> capacity before carrying out any care. If</w:t>
      </w:r>
      <w:r w:rsidR="00F01DE2" w:rsidRPr="00357A68">
        <w:rPr>
          <w:rFonts w:ascii="Arial" w:hAnsi="Arial" w:cs="Arial"/>
        </w:rPr>
        <w:t xml:space="preserve"> the patient is assessed as lacking capacity, then I must have regard to the </w:t>
      </w:r>
      <w:proofErr w:type="gramStart"/>
      <w:r w:rsidR="00F01DE2" w:rsidRPr="00357A68">
        <w:rPr>
          <w:rFonts w:ascii="Arial" w:hAnsi="Arial" w:cs="Arial"/>
        </w:rPr>
        <w:t>Principle</w:t>
      </w:r>
      <w:proofErr w:type="gramEnd"/>
      <w:r w:rsidR="00F01DE2" w:rsidRPr="00357A68">
        <w:rPr>
          <w:rFonts w:ascii="Arial" w:hAnsi="Arial" w:cs="Arial"/>
        </w:rPr>
        <w:t xml:space="preserve"> 4 and act only in the best interests of that patient. </w:t>
      </w:r>
    </w:p>
    <w:p w14:paraId="77CE9620" w14:textId="37F6852B" w:rsidR="00323A56" w:rsidRPr="00357A68" w:rsidRDefault="00323A56" w:rsidP="00426928">
      <w:pPr>
        <w:jc w:val="both"/>
        <w:rPr>
          <w:rFonts w:ascii="Arial" w:hAnsi="Arial" w:cs="Arial"/>
          <w:i/>
          <w:iCs/>
        </w:rPr>
      </w:pPr>
      <w:r w:rsidRPr="00357A68">
        <w:rPr>
          <w:rFonts w:ascii="Arial" w:hAnsi="Arial" w:cs="Arial"/>
          <w:i/>
          <w:iCs/>
        </w:rPr>
        <w:t>3.What relevant experience do I have?</w:t>
      </w:r>
    </w:p>
    <w:p w14:paraId="53C69071" w14:textId="4A534D1D" w:rsidR="00246CAC" w:rsidRPr="00357A68" w:rsidRDefault="00246CAC" w:rsidP="00426928">
      <w:pPr>
        <w:jc w:val="both"/>
        <w:rPr>
          <w:rFonts w:ascii="Arial" w:hAnsi="Arial" w:cs="Arial"/>
        </w:rPr>
      </w:pPr>
      <w:r w:rsidRPr="00357A68">
        <w:rPr>
          <w:rFonts w:ascii="Arial" w:hAnsi="Arial" w:cs="Arial"/>
        </w:rPr>
        <w:t xml:space="preserve">I have been volunteering with the NHS for over a year. I assist an elderly lady with her weekly tasks such as shopping, going for walks and other self-care tasks as she has mobility issues. </w:t>
      </w:r>
    </w:p>
    <w:p w14:paraId="33CACEDB" w14:textId="77777777" w:rsidR="00F83728" w:rsidRPr="00357A68" w:rsidRDefault="00F83728" w:rsidP="00426928">
      <w:pPr>
        <w:jc w:val="both"/>
        <w:rPr>
          <w:rFonts w:ascii="Arial" w:hAnsi="Arial" w:cs="Arial"/>
        </w:rPr>
      </w:pPr>
    </w:p>
    <w:p w14:paraId="54988391" w14:textId="50CD9F59" w:rsidR="00F83728" w:rsidRPr="00357A68" w:rsidRDefault="00F83728" w:rsidP="00426928">
      <w:pPr>
        <w:jc w:val="both"/>
        <w:rPr>
          <w:rFonts w:ascii="Arial" w:hAnsi="Arial" w:cs="Arial"/>
          <w:b/>
          <w:bCs/>
          <w:u w:val="single"/>
        </w:rPr>
      </w:pPr>
      <w:r w:rsidRPr="00357A68">
        <w:rPr>
          <w:rFonts w:ascii="Arial" w:hAnsi="Arial" w:cs="Arial"/>
          <w:b/>
          <w:bCs/>
          <w:u w:val="single"/>
        </w:rPr>
        <w:t>Task 2:</w:t>
      </w:r>
    </w:p>
    <w:p w14:paraId="38BC62F3" w14:textId="10A3CEDA" w:rsidR="00F83728" w:rsidRPr="00357A68" w:rsidRDefault="00883FFF" w:rsidP="00426928">
      <w:pPr>
        <w:jc w:val="both"/>
        <w:rPr>
          <w:rFonts w:ascii="Arial" w:hAnsi="Arial" w:cs="Arial"/>
          <w:b/>
          <w:bCs/>
        </w:rPr>
      </w:pPr>
      <w:r w:rsidRPr="00357A68">
        <w:rPr>
          <w:rFonts w:ascii="Arial" w:hAnsi="Arial" w:cs="Arial"/>
        </w:rPr>
        <w:t xml:space="preserve">Academic research shows that one of the most important </w:t>
      </w:r>
      <w:r w:rsidR="007413E2" w:rsidRPr="00357A68">
        <w:rPr>
          <w:rFonts w:ascii="Arial" w:hAnsi="Arial" w:cs="Arial"/>
        </w:rPr>
        <w:t>skills</w:t>
      </w:r>
      <w:r w:rsidRPr="00357A68">
        <w:rPr>
          <w:rFonts w:ascii="Arial" w:hAnsi="Arial" w:cs="Arial"/>
        </w:rPr>
        <w:t xml:space="preserve"> needed for a job as a care assistant is </w:t>
      </w:r>
      <w:r w:rsidRPr="00357A68">
        <w:rPr>
          <w:rFonts w:ascii="Arial" w:hAnsi="Arial" w:cs="Arial"/>
          <w:b/>
          <w:bCs/>
        </w:rPr>
        <w:t xml:space="preserve">communication. </w:t>
      </w:r>
    </w:p>
    <w:p w14:paraId="645A2072" w14:textId="26B3FC56" w:rsidR="007413E2" w:rsidRDefault="007413E2" w:rsidP="00426928">
      <w:pPr>
        <w:jc w:val="both"/>
        <w:rPr>
          <w:rFonts w:ascii="Arial" w:hAnsi="Arial" w:cs="Arial"/>
        </w:rPr>
      </w:pPr>
      <w:r w:rsidRPr="00357A68">
        <w:rPr>
          <w:rFonts w:ascii="Arial" w:hAnsi="Arial" w:cs="Arial"/>
        </w:rPr>
        <w:lastRenderedPageBreak/>
        <w:t>According to the World Health Organization (2010), interprofessional collaboration is the keystone of the 21</w:t>
      </w:r>
      <w:r w:rsidRPr="00357A68">
        <w:rPr>
          <w:rFonts w:ascii="Arial" w:hAnsi="Arial" w:cs="Arial"/>
          <w:vertAlign w:val="superscript"/>
        </w:rPr>
        <w:t>st</w:t>
      </w:r>
      <w:r w:rsidRPr="00357A68">
        <w:rPr>
          <w:rFonts w:ascii="Arial" w:hAnsi="Arial" w:cs="Arial"/>
        </w:rPr>
        <w:t xml:space="preserve"> century health and social care. Furthermore, </w:t>
      </w:r>
      <w:r w:rsidR="0010662D" w:rsidRPr="00357A68">
        <w:rPr>
          <w:rFonts w:ascii="Arial" w:hAnsi="Arial" w:cs="Arial"/>
        </w:rPr>
        <w:t xml:space="preserve">the Interprofessional Education Collaborative (IPEC) (2023) described communication as a core skill for healthcare professionals and the basis for effective interprofessional collaboration. </w:t>
      </w:r>
    </w:p>
    <w:p w14:paraId="4397DAFD" w14:textId="4A3CA047" w:rsidR="0060313A" w:rsidRDefault="00DB470B" w:rsidP="00426928">
      <w:pPr>
        <w:jc w:val="both"/>
        <w:rPr>
          <w:rFonts w:ascii="Arial" w:hAnsi="Arial" w:cs="Arial"/>
        </w:rPr>
      </w:pPr>
      <w:r>
        <w:rPr>
          <w:rFonts w:ascii="Arial" w:hAnsi="Arial" w:cs="Arial"/>
        </w:rPr>
        <w:t xml:space="preserve">Consequently, it could be argued that the requirement for effective communication in health and social care has been strongly emphasized </w:t>
      </w:r>
      <w:r w:rsidR="004740BC">
        <w:rPr>
          <w:rFonts w:ascii="Arial" w:hAnsi="Arial" w:cs="Arial"/>
        </w:rPr>
        <w:t xml:space="preserve">nationally and internationally in policy papers and codes of behaviour. Communication is essential because it builds trust, reduces confusion, prevents errors, ensures effective teamwork and builds rapport with patients and their families. In the UK relevant guidelines suggest </w:t>
      </w:r>
      <w:r w:rsidR="00E8770B">
        <w:rPr>
          <w:rFonts w:ascii="Arial" w:hAnsi="Arial" w:cs="Arial"/>
        </w:rPr>
        <w:t xml:space="preserve">that health and social care professionals must ensure that patients receive information in a language and manner that enables them </w:t>
      </w:r>
      <w:r w:rsidR="006922EA">
        <w:rPr>
          <w:rFonts w:ascii="Arial" w:hAnsi="Arial" w:cs="Arial"/>
        </w:rPr>
        <w:t>to make</w:t>
      </w:r>
      <w:r w:rsidR="00E8770B">
        <w:rPr>
          <w:rFonts w:ascii="Arial" w:hAnsi="Arial" w:cs="Arial"/>
        </w:rPr>
        <w:t xml:space="preserve"> informed decisions (Nursing and Midwifery Council England, 2010, p15). </w:t>
      </w:r>
    </w:p>
    <w:p w14:paraId="6DEC357C" w14:textId="412A1E1E" w:rsidR="006922EA" w:rsidRDefault="006922EA" w:rsidP="00426928">
      <w:pPr>
        <w:jc w:val="both"/>
        <w:rPr>
          <w:rFonts w:ascii="Arial" w:hAnsi="Arial" w:cs="Arial"/>
        </w:rPr>
      </w:pPr>
      <w:r>
        <w:rPr>
          <w:rFonts w:ascii="Arial" w:hAnsi="Arial" w:cs="Arial"/>
        </w:rPr>
        <w:t>Whilst communication is simply defined</w:t>
      </w:r>
      <w:r w:rsidR="000E5289">
        <w:rPr>
          <w:rFonts w:ascii="Arial" w:hAnsi="Arial" w:cs="Arial"/>
        </w:rPr>
        <w:t xml:space="preserve"> in the Oxford Dictionary</w:t>
      </w:r>
      <w:r>
        <w:rPr>
          <w:rFonts w:ascii="Arial" w:hAnsi="Arial" w:cs="Arial"/>
        </w:rPr>
        <w:t xml:space="preserve"> as</w:t>
      </w:r>
      <w:r w:rsidR="000E5289">
        <w:rPr>
          <w:rFonts w:ascii="Arial" w:hAnsi="Arial" w:cs="Arial"/>
        </w:rPr>
        <w:t xml:space="preserve"> “</w:t>
      </w:r>
      <w:r w:rsidR="000E5289" w:rsidRPr="0019567D">
        <w:rPr>
          <w:rFonts w:ascii="Arial" w:hAnsi="Arial" w:cs="Arial"/>
          <w:i/>
          <w:iCs/>
        </w:rPr>
        <w:t>the process of expressing ideas and feelings or giving people information</w:t>
      </w:r>
      <w:r w:rsidR="000E5289">
        <w:rPr>
          <w:rFonts w:ascii="Arial" w:hAnsi="Arial" w:cs="Arial"/>
        </w:rPr>
        <w:t>”</w:t>
      </w:r>
      <w:r w:rsidR="001E5069">
        <w:rPr>
          <w:rFonts w:ascii="Arial" w:hAnsi="Arial" w:cs="Arial"/>
        </w:rPr>
        <w:t>,</w:t>
      </w:r>
      <w:r w:rsidR="000E5289">
        <w:rPr>
          <w:rFonts w:ascii="Arial" w:hAnsi="Arial" w:cs="Arial"/>
        </w:rPr>
        <w:t xml:space="preserve"> </w:t>
      </w:r>
      <w:r w:rsidR="00785323">
        <w:rPr>
          <w:rFonts w:ascii="Arial" w:hAnsi="Arial" w:cs="Arial"/>
        </w:rPr>
        <w:t xml:space="preserve">it </w:t>
      </w:r>
      <w:r w:rsidR="001E5069">
        <w:rPr>
          <w:rFonts w:ascii="Arial" w:hAnsi="Arial" w:cs="Arial"/>
        </w:rPr>
        <w:t xml:space="preserve">means </w:t>
      </w:r>
      <w:r w:rsidR="00785323">
        <w:rPr>
          <w:rFonts w:ascii="Arial" w:hAnsi="Arial" w:cs="Arial"/>
        </w:rPr>
        <w:t xml:space="preserve">much more than that in the H&amp;SC </w:t>
      </w:r>
      <w:r w:rsidR="001E6C64">
        <w:rPr>
          <w:rFonts w:ascii="Arial" w:hAnsi="Arial" w:cs="Arial"/>
        </w:rPr>
        <w:t>sector</w:t>
      </w:r>
      <w:r w:rsidR="00785323">
        <w:rPr>
          <w:rFonts w:ascii="Arial" w:hAnsi="Arial" w:cs="Arial"/>
        </w:rPr>
        <w:t>. Reynolds (2005) argued that communication must demonstrate compassion, hence a care assistant must be receptive to the patient’s communication and must “put him/herself in the other’s place”</w:t>
      </w:r>
      <w:r w:rsidR="00785323">
        <w:rPr>
          <w:rStyle w:val="FootnoteReference"/>
          <w:rFonts w:ascii="Arial" w:hAnsi="Arial" w:cs="Arial"/>
        </w:rPr>
        <w:footnoteReference w:id="1"/>
      </w:r>
      <w:r w:rsidR="00F9542C">
        <w:rPr>
          <w:rFonts w:ascii="Arial" w:hAnsi="Arial" w:cs="Arial"/>
        </w:rPr>
        <w:t xml:space="preserve">. </w:t>
      </w:r>
      <w:r w:rsidR="001E6C64">
        <w:rPr>
          <w:rFonts w:ascii="Arial" w:hAnsi="Arial" w:cs="Arial"/>
        </w:rPr>
        <w:t xml:space="preserve">Therefore, positive communication improves patient outcomes from treatment adherence to safety, promotes patient-centred approach to treatment, increases satisfaction by building trust, enhances teamwork, reduces malpractice risks and errors, boosts job satisfaction </w:t>
      </w:r>
      <w:r w:rsidR="00437681">
        <w:rPr>
          <w:rFonts w:ascii="Arial" w:hAnsi="Arial" w:cs="Arial"/>
        </w:rPr>
        <w:t xml:space="preserve">and enhances the overall quality of care. </w:t>
      </w:r>
    </w:p>
    <w:p w14:paraId="0351CFD6" w14:textId="77777777" w:rsidR="007F7366" w:rsidRDefault="005052AB" w:rsidP="00426928">
      <w:pPr>
        <w:jc w:val="both"/>
        <w:rPr>
          <w:rFonts w:ascii="Arial" w:hAnsi="Arial" w:cs="Arial"/>
        </w:rPr>
      </w:pPr>
      <w:r>
        <w:rPr>
          <w:rFonts w:ascii="Arial" w:hAnsi="Arial" w:cs="Arial"/>
        </w:rPr>
        <w:t>According to the NHS, care assistants and other healthcare professionals must have regard of the following key communication aspects: active listening</w:t>
      </w:r>
      <w:r w:rsidR="00652429">
        <w:rPr>
          <w:rFonts w:ascii="Arial" w:hAnsi="Arial" w:cs="Arial"/>
        </w:rPr>
        <w:t>;</w:t>
      </w:r>
      <w:r>
        <w:rPr>
          <w:rFonts w:ascii="Arial" w:hAnsi="Arial" w:cs="Arial"/>
        </w:rPr>
        <w:t xml:space="preserve"> personalised</w:t>
      </w:r>
      <w:r w:rsidR="00652429">
        <w:rPr>
          <w:rFonts w:ascii="Arial" w:hAnsi="Arial" w:cs="Arial"/>
        </w:rPr>
        <w:t xml:space="preserve"> and suitable for the patient’s needs (in line with the Equality Act 2010); clear language accessible and easy to understand; empathy and sensitivity; documentation (written records). </w:t>
      </w:r>
      <w:r w:rsidR="007F7366">
        <w:rPr>
          <w:rFonts w:ascii="Arial" w:hAnsi="Arial" w:cs="Arial"/>
        </w:rPr>
        <w:t xml:space="preserve">Furthermore, the NHS encourage all staff to make a note of some useful resources that must be implemented in practice every day: </w:t>
      </w:r>
    </w:p>
    <w:p w14:paraId="0A77BF94" w14:textId="225111E1" w:rsidR="0095472F" w:rsidRDefault="007F7366" w:rsidP="007F7366">
      <w:pPr>
        <w:pStyle w:val="ListParagraph"/>
        <w:numPr>
          <w:ilvl w:val="0"/>
          <w:numId w:val="8"/>
        </w:numPr>
        <w:jc w:val="both"/>
        <w:rPr>
          <w:rFonts w:ascii="Arial" w:hAnsi="Arial" w:cs="Arial"/>
        </w:rPr>
      </w:pPr>
      <w:r w:rsidRPr="007F7366">
        <w:rPr>
          <w:rFonts w:ascii="Arial" w:hAnsi="Arial" w:cs="Arial"/>
        </w:rPr>
        <w:t>Making every contact count</w:t>
      </w:r>
      <w:r>
        <w:rPr>
          <w:rFonts w:ascii="Arial" w:hAnsi="Arial" w:cs="Arial"/>
        </w:rPr>
        <w:t xml:space="preserve">: this is </w:t>
      </w:r>
      <w:r w:rsidR="0095472F">
        <w:rPr>
          <w:rFonts w:ascii="Arial" w:hAnsi="Arial" w:cs="Arial"/>
        </w:rPr>
        <w:t>an</w:t>
      </w:r>
      <w:r>
        <w:rPr>
          <w:rFonts w:ascii="Arial" w:hAnsi="Arial" w:cs="Arial"/>
        </w:rPr>
        <w:t xml:space="preserve"> </w:t>
      </w:r>
      <w:proofErr w:type="spellStart"/>
      <w:r>
        <w:rPr>
          <w:rFonts w:ascii="Arial" w:hAnsi="Arial" w:cs="Arial"/>
        </w:rPr>
        <w:t>elearning</w:t>
      </w:r>
      <w:proofErr w:type="spellEnd"/>
      <w:r>
        <w:rPr>
          <w:rFonts w:ascii="Arial" w:hAnsi="Arial" w:cs="Arial"/>
        </w:rPr>
        <w:t xml:space="preserve"> programme that highlights the importance of asking questions and listening effectively </w:t>
      </w:r>
      <w:r w:rsidR="0095472F">
        <w:rPr>
          <w:rFonts w:ascii="Arial" w:hAnsi="Arial" w:cs="Arial"/>
        </w:rPr>
        <w:t xml:space="preserve">for all healthcare professionals as they have thousands of contacts every day with their patients and colleagues. </w:t>
      </w:r>
    </w:p>
    <w:p w14:paraId="5A36F630" w14:textId="5ACB1468" w:rsidR="00C8383F" w:rsidRDefault="0095472F" w:rsidP="007F7366">
      <w:pPr>
        <w:pStyle w:val="ListParagraph"/>
        <w:numPr>
          <w:ilvl w:val="0"/>
          <w:numId w:val="8"/>
        </w:numPr>
        <w:jc w:val="both"/>
        <w:rPr>
          <w:rFonts w:ascii="Arial" w:hAnsi="Arial" w:cs="Arial"/>
        </w:rPr>
      </w:pPr>
      <w:r>
        <w:rPr>
          <w:rFonts w:ascii="Arial" w:hAnsi="Arial" w:cs="Arial"/>
        </w:rPr>
        <w:t xml:space="preserve">Knowledge is power: healthcare professionals must ensure that patients consent to the treatment and care that they receive. This topic is part of the consent law. Imposing care on a patient and disregarding their wishes is an unethical and unlawful practice. Patients must receive sufficient and clear information prior to making choices. The relevant case law is </w:t>
      </w:r>
      <w:r w:rsidR="00043ABF" w:rsidRPr="00043ABF">
        <w:rPr>
          <w:rFonts w:ascii="Arial" w:hAnsi="Arial" w:cs="Arial"/>
          <w:i/>
          <w:iCs/>
        </w:rPr>
        <w:t>Montgomery v Lanarkshire Health Board</w:t>
      </w:r>
      <w:r w:rsidR="00043ABF">
        <w:rPr>
          <w:rFonts w:ascii="Arial" w:hAnsi="Arial" w:cs="Arial"/>
        </w:rPr>
        <w:t>.</w:t>
      </w:r>
    </w:p>
    <w:p w14:paraId="467C6A6B" w14:textId="37F029A0" w:rsidR="00FD373F" w:rsidRPr="00E46BA9" w:rsidRDefault="00DC2522" w:rsidP="00FD373F">
      <w:pPr>
        <w:jc w:val="both"/>
        <w:rPr>
          <w:rFonts w:ascii="Arial" w:hAnsi="Arial" w:cs="Arial"/>
        </w:rPr>
      </w:pPr>
      <w:r>
        <w:rPr>
          <w:rFonts w:ascii="Arial" w:hAnsi="Arial" w:cs="Arial"/>
        </w:rPr>
        <w:t xml:space="preserve">Therefore, how can a proactive student or a future care assistant improve their communication skills? </w:t>
      </w:r>
      <w:r w:rsidR="00506251">
        <w:rPr>
          <w:rFonts w:ascii="Arial" w:hAnsi="Arial" w:cs="Arial"/>
        </w:rPr>
        <w:t xml:space="preserve">Whilst there is a growing number of publications regarding training care assistants in communication skills, an article </w:t>
      </w:r>
      <w:r w:rsidR="003804B5">
        <w:rPr>
          <w:rFonts w:ascii="Arial" w:hAnsi="Arial" w:cs="Arial"/>
        </w:rPr>
        <w:t xml:space="preserve">written by Professors from the University of </w:t>
      </w:r>
      <w:r w:rsidR="00E46BA9">
        <w:rPr>
          <w:rFonts w:ascii="Arial" w:hAnsi="Arial" w:cs="Arial"/>
        </w:rPr>
        <w:t xml:space="preserve">Nottingham </w:t>
      </w:r>
      <w:r w:rsidR="003804B5">
        <w:rPr>
          <w:rFonts w:ascii="Arial" w:hAnsi="Arial" w:cs="Arial"/>
        </w:rPr>
        <w:t>argues that “</w:t>
      </w:r>
      <w:r w:rsidR="003804B5" w:rsidRPr="003804B5">
        <w:rPr>
          <w:rFonts w:ascii="Arial" w:hAnsi="Arial" w:cs="Arial"/>
          <w:i/>
          <w:iCs/>
        </w:rPr>
        <w:t>little work has been undertaken to experimentally establish the effective components of communication”</w:t>
      </w:r>
      <w:r w:rsidR="003804B5">
        <w:rPr>
          <w:rStyle w:val="FootnoteReference"/>
          <w:rFonts w:ascii="Arial" w:hAnsi="Arial" w:cs="Arial"/>
        </w:rPr>
        <w:footnoteReference w:id="2"/>
      </w:r>
      <w:r w:rsidR="00E46BA9">
        <w:rPr>
          <w:rFonts w:ascii="Arial" w:hAnsi="Arial" w:cs="Arial"/>
          <w:i/>
          <w:iCs/>
        </w:rPr>
        <w:t xml:space="preserve">. </w:t>
      </w:r>
      <w:r w:rsidR="00AE79BE">
        <w:rPr>
          <w:rFonts w:ascii="Arial" w:hAnsi="Arial" w:cs="Arial"/>
        </w:rPr>
        <w:t>T</w:t>
      </w:r>
      <w:r w:rsidR="006D28A4">
        <w:rPr>
          <w:rFonts w:ascii="Arial" w:hAnsi="Arial" w:cs="Arial"/>
        </w:rPr>
        <w:t>hey suggest that more observational data is necessary to build a “gold standard method of communication”</w:t>
      </w:r>
      <w:r w:rsidR="006D28A4">
        <w:rPr>
          <w:rStyle w:val="FootnoteReference"/>
          <w:rFonts w:ascii="Arial" w:hAnsi="Arial" w:cs="Arial"/>
        </w:rPr>
        <w:footnoteReference w:id="3"/>
      </w:r>
      <w:r w:rsidR="006D28A4">
        <w:rPr>
          <w:rFonts w:ascii="Arial" w:hAnsi="Arial" w:cs="Arial"/>
        </w:rPr>
        <w:t xml:space="preserve">. </w:t>
      </w:r>
      <w:r w:rsidR="00AE79BE">
        <w:rPr>
          <w:rFonts w:ascii="Arial" w:hAnsi="Arial" w:cs="Arial"/>
        </w:rPr>
        <w:t>In</w:t>
      </w:r>
      <w:r w:rsidR="006D28A4">
        <w:rPr>
          <w:rFonts w:ascii="Arial" w:hAnsi="Arial" w:cs="Arial"/>
        </w:rPr>
        <w:t xml:space="preserve"> conclusion</w:t>
      </w:r>
      <w:r w:rsidR="00AE79BE">
        <w:rPr>
          <w:rFonts w:ascii="Arial" w:hAnsi="Arial" w:cs="Arial"/>
        </w:rPr>
        <w:t xml:space="preserve">, </w:t>
      </w:r>
      <w:r w:rsidR="006D28A4">
        <w:rPr>
          <w:rFonts w:ascii="Arial" w:hAnsi="Arial" w:cs="Arial"/>
        </w:rPr>
        <w:t xml:space="preserve">the key answer is contained in an earlier </w:t>
      </w:r>
      <w:r w:rsidR="006D28A4">
        <w:rPr>
          <w:rFonts w:ascii="Arial" w:hAnsi="Arial" w:cs="Arial"/>
        </w:rPr>
        <w:lastRenderedPageBreak/>
        <w:t>study</w:t>
      </w:r>
      <w:r w:rsidR="006D28A4">
        <w:rPr>
          <w:rStyle w:val="FootnoteReference"/>
          <w:rFonts w:ascii="Arial" w:hAnsi="Arial" w:cs="Arial"/>
        </w:rPr>
        <w:footnoteReference w:id="4"/>
      </w:r>
      <w:r w:rsidR="00400F2C">
        <w:rPr>
          <w:rFonts w:ascii="Arial" w:hAnsi="Arial" w:cs="Arial"/>
        </w:rPr>
        <w:t xml:space="preserve"> </w:t>
      </w:r>
      <w:r w:rsidR="00AE79BE">
        <w:rPr>
          <w:rFonts w:ascii="Arial" w:hAnsi="Arial" w:cs="Arial"/>
        </w:rPr>
        <w:t xml:space="preserve">that highlights two </w:t>
      </w:r>
      <w:r w:rsidR="00400F2C">
        <w:rPr>
          <w:rFonts w:ascii="Arial" w:hAnsi="Arial" w:cs="Arial"/>
        </w:rPr>
        <w:t>communication strategies</w:t>
      </w:r>
      <w:r w:rsidR="0037799D">
        <w:rPr>
          <w:rFonts w:ascii="Arial" w:hAnsi="Arial" w:cs="Arial"/>
        </w:rPr>
        <w:t xml:space="preserve"> (</w:t>
      </w:r>
      <w:r w:rsidR="00AE79BE">
        <w:rPr>
          <w:rFonts w:ascii="Arial" w:hAnsi="Arial" w:cs="Arial"/>
        </w:rPr>
        <w:t>“direct instructions” and “pacing”</w:t>
      </w:r>
      <w:r w:rsidR="0037799D">
        <w:rPr>
          <w:rFonts w:ascii="Arial" w:hAnsi="Arial" w:cs="Arial"/>
        </w:rPr>
        <w:t>)</w:t>
      </w:r>
      <w:r w:rsidR="00AE79BE">
        <w:rPr>
          <w:rFonts w:ascii="Arial" w:hAnsi="Arial" w:cs="Arial"/>
        </w:rPr>
        <w:t xml:space="preserve"> </w:t>
      </w:r>
      <w:r w:rsidR="0037799D">
        <w:rPr>
          <w:rFonts w:ascii="Arial" w:hAnsi="Arial" w:cs="Arial"/>
        </w:rPr>
        <w:t>that</w:t>
      </w:r>
      <w:r w:rsidR="00AE79BE">
        <w:rPr>
          <w:rFonts w:ascii="Arial" w:hAnsi="Arial" w:cs="Arial"/>
        </w:rPr>
        <w:t xml:space="preserve"> have a positive impact on delivering effective care, ensuring job satisfaction and reducing stress.</w:t>
      </w:r>
    </w:p>
    <w:p w14:paraId="1071337C" w14:textId="4BF44F61" w:rsidR="00883FFF" w:rsidRDefault="001B6D17" w:rsidP="00426928">
      <w:pPr>
        <w:jc w:val="both"/>
        <w:rPr>
          <w:rFonts w:ascii="Arial" w:hAnsi="Arial" w:cs="Arial"/>
          <w:b/>
          <w:bCs/>
          <w:u w:val="single"/>
        </w:rPr>
      </w:pPr>
      <w:r>
        <w:rPr>
          <w:rFonts w:ascii="Arial" w:hAnsi="Arial" w:cs="Arial"/>
          <w:b/>
          <w:bCs/>
          <w:u w:val="single"/>
        </w:rPr>
        <w:t>Task 3:</w:t>
      </w:r>
    </w:p>
    <w:p w14:paraId="5CF7F7FB" w14:textId="60F4733B" w:rsidR="00435E8A" w:rsidRPr="00AB5BBA" w:rsidRDefault="00311BB2" w:rsidP="00426928">
      <w:pPr>
        <w:jc w:val="both"/>
        <w:rPr>
          <w:rFonts w:ascii="Arial" w:hAnsi="Arial" w:cs="Arial"/>
          <w:u w:val="single"/>
        </w:rPr>
      </w:pPr>
      <w:r w:rsidRPr="00AB5BBA">
        <w:rPr>
          <w:rFonts w:ascii="Arial" w:hAnsi="Arial" w:cs="Arial"/>
          <w:u w:val="single"/>
        </w:rPr>
        <w:t>Description</w:t>
      </w:r>
    </w:p>
    <w:p w14:paraId="1092616A" w14:textId="2B6590F5" w:rsidR="00311BB2" w:rsidRDefault="00311BB2" w:rsidP="00426928">
      <w:pPr>
        <w:jc w:val="both"/>
        <w:rPr>
          <w:rFonts w:ascii="Arial" w:hAnsi="Arial" w:cs="Arial"/>
        </w:rPr>
      </w:pPr>
      <w:r>
        <w:rPr>
          <w:rFonts w:ascii="Arial" w:hAnsi="Arial" w:cs="Arial"/>
        </w:rPr>
        <w:t xml:space="preserve">The instructions </w:t>
      </w:r>
      <w:r w:rsidR="00AA7AEC">
        <w:rPr>
          <w:rFonts w:ascii="Arial" w:hAnsi="Arial" w:cs="Arial"/>
        </w:rPr>
        <w:t xml:space="preserve">that we have received from our teacher required us to prepare a 6 min Power Point presentation and discuss our career aspirations in the H&amp;SC sector; conduct a personal SWOT analysis to support our personal and professional development and use practical examples to emphasize how we will utilise our existing opportunities to achieve professional growth. </w:t>
      </w:r>
    </w:p>
    <w:p w14:paraId="52079965" w14:textId="271E3F6A" w:rsidR="00AA7AEC" w:rsidRPr="0019567D" w:rsidRDefault="00AA7AEC" w:rsidP="00426928">
      <w:pPr>
        <w:jc w:val="both"/>
        <w:rPr>
          <w:rFonts w:ascii="Arial" w:hAnsi="Arial" w:cs="Arial"/>
          <w:u w:val="single"/>
        </w:rPr>
      </w:pPr>
      <w:r w:rsidRPr="0019567D">
        <w:rPr>
          <w:rFonts w:ascii="Arial" w:hAnsi="Arial" w:cs="Arial"/>
          <w:u w:val="single"/>
        </w:rPr>
        <w:t>Feelings</w:t>
      </w:r>
    </w:p>
    <w:p w14:paraId="413F92D6" w14:textId="7BBC662B" w:rsidR="00AA7AEC" w:rsidRDefault="00AA7AEC" w:rsidP="00426928">
      <w:pPr>
        <w:jc w:val="both"/>
        <w:rPr>
          <w:rFonts w:ascii="Arial" w:hAnsi="Arial" w:cs="Arial"/>
        </w:rPr>
      </w:pPr>
      <w:r>
        <w:rPr>
          <w:rFonts w:ascii="Arial" w:hAnsi="Arial" w:cs="Arial"/>
        </w:rPr>
        <w:t>I acknowledge that the task was quite elaborate, and I felt slightly overwhelmed at the beginning. I the</w:t>
      </w:r>
      <w:r w:rsidR="00457635">
        <w:rPr>
          <w:rFonts w:ascii="Arial" w:hAnsi="Arial" w:cs="Arial"/>
        </w:rPr>
        <w:t>n decided to take a deep breath and remind myself that I have prepared many assignments in the past and the best way to approach a task is to have a clear mind a</w:t>
      </w:r>
      <w:r w:rsidR="00396309">
        <w:rPr>
          <w:rFonts w:ascii="Arial" w:hAnsi="Arial" w:cs="Arial"/>
        </w:rPr>
        <w:t>nd</w:t>
      </w:r>
      <w:r w:rsidR="00457635">
        <w:rPr>
          <w:rFonts w:ascii="Arial" w:hAnsi="Arial" w:cs="Arial"/>
        </w:rPr>
        <w:t xml:space="preserve"> break the task into bullet points. The next steps were to revise my notes as well as the weekly materials available on Moodle. I always find the guidance for students regarding the completion of tasks very useful, as it enables me to reflect upon the generic criteria used by the teacher to mark our papers. Therefore, I made a note of the following points:</w:t>
      </w:r>
    </w:p>
    <w:p w14:paraId="2DB80254" w14:textId="7D6E31D1" w:rsidR="00396309" w:rsidRDefault="00396309" w:rsidP="00396309">
      <w:pPr>
        <w:pStyle w:val="ListParagraph"/>
        <w:numPr>
          <w:ilvl w:val="0"/>
          <w:numId w:val="8"/>
        </w:numPr>
        <w:jc w:val="both"/>
        <w:rPr>
          <w:rFonts w:ascii="Arial" w:hAnsi="Arial" w:cs="Arial"/>
        </w:rPr>
      </w:pPr>
      <w:r>
        <w:rPr>
          <w:rFonts w:ascii="Arial" w:hAnsi="Arial" w:cs="Arial"/>
        </w:rPr>
        <w:t>My reference list should contain at least 2 relevant academic sources correctly referenced using the Harvard system.</w:t>
      </w:r>
    </w:p>
    <w:p w14:paraId="08DA2AB0" w14:textId="045A46F3" w:rsidR="00396309" w:rsidRDefault="00396309" w:rsidP="00396309">
      <w:pPr>
        <w:pStyle w:val="ListParagraph"/>
        <w:numPr>
          <w:ilvl w:val="0"/>
          <w:numId w:val="8"/>
        </w:numPr>
        <w:jc w:val="both"/>
        <w:rPr>
          <w:rFonts w:ascii="Arial" w:hAnsi="Arial" w:cs="Arial"/>
        </w:rPr>
      </w:pPr>
      <w:r>
        <w:rPr>
          <w:rFonts w:ascii="Arial" w:hAnsi="Arial" w:cs="Arial"/>
        </w:rPr>
        <w:t>I must demonstrate knowledge and understanding of the SWOT analysis and discuss how important that is for my personal and professional development.</w:t>
      </w:r>
    </w:p>
    <w:p w14:paraId="10208553" w14:textId="021813FF" w:rsidR="00396309" w:rsidRDefault="00396309" w:rsidP="00396309">
      <w:pPr>
        <w:pStyle w:val="ListParagraph"/>
        <w:numPr>
          <w:ilvl w:val="0"/>
          <w:numId w:val="8"/>
        </w:numPr>
        <w:jc w:val="both"/>
        <w:rPr>
          <w:rFonts w:ascii="Arial" w:hAnsi="Arial" w:cs="Arial"/>
        </w:rPr>
      </w:pPr>
      <w:r>
        <w:rPr>
          <w:rFonts w:ascii="Arial" w:hAnsi="Arial" w:cs="Arial"/>
        </w:rPr>
        <w:t xml:space="preserve">I should explain using practical examples how I will use my strengths to overcome weaknesses and minimise threats. </w:t>
      </w:r>
    </w:p>
    <w:p w14:paraId="3745E0DF" w14:textId="6410AF68" w:rsidR="00AB5BBA" w:rsidRDefault="00AB5BBA" w:rsidP="00AB5BBA">
      <w:pPr>
        <w:jc w:val="both"/>
        <w:rPr>
          <w:rFonts w:ascii="Arial" w:hAnsi="Arial" w:cs="Arial"/>
        </w:rPr>
      </w:pPr>
      <w:r>
        <w:rPr>
          <w:rFonts w:ascii="Arial" w:hAnsi="Arial" w:cs="Arial"/>
        </w:rPr>
        <w:t xml:space="preserve">As I progressed </w:t>
      </w:r>
      <w:r w:rsidR="0019567D">
        <w:rPr>
          <w:rFonts w:ascii="Arial" w:hAnsi="Arial" w:cs="Arial"/>
        </w:rPr>
        <w:t>with</w:t>
      </w:r>
      <w:r>
        <w:rPr>
          <w:rFonts w:ascii="Arial" w:hAnsi="Arial" w:cs="Arial"/>
        </w:rPr>
        <w:t xml:space="preserve"> my work, I became more confident that my presentation includes all the information mentioned in the instructions.</w:t>
      </w:r>
    </w:p>
    <w:p w14:paraId="37D2B9ED" w14:textId="5D918C4C" w:rsidR="00AB5BBA" w:rsidRPr="00AB5BBA" w:rsidRDefault="00AB5BBA" w:rsidP="00AB5BBA">
      <w:pPr>
        <w:jc w:val="both"/>
        <w:rPr>
          <w:rFonts w:ascii="Arial" w:hAnsi="Arial" w:cs="Arial"/>
          <w:u w:val="single"/>
        </w:rPr>
      </w:pPr>
      <w:r w:rsidRPr="00AB5BBA">
        <w:rPr>
          <w:rFonts w:ascii="Arial" w:hAnsi="Arial" w:cs="Arial"/>
          <w:u w:val="single"/>
        </w:rPr>
        <w:t>Evaluation</w:t>
      </w:r>
    </w:p>
    <w:p w14:paraId="02C9809B" w14:textId="45A046AB" w:rsidR="00AB5BBA" w:rsidRDefault="00AB5BBA" w:rsidP="00AB5BBA">
      <w:pPr>
        <w:jc w:val="both"/>
        <w:rPr>
          <w:rFonts w:ascii="Arial" w:hAnsi="Arial" w:cs="Arial"/>
        </w:rPr>
      </w:pPr>
      <w:r>
        <w:rPr>
          <w:rFonts w:ascii="Arial" w:hAnsi="Arial" w:cs="Arial"/>
        </w:rPr>
        <w:t xml:space="preserve">On presentation day I was slightly nervous because English is not my first language </w:t>
      </w:r>
      <w:r w:rsidR="0019567D">
        <w:rPr>
          <w:rFonts w:ascii="Arial" w:hAnsi="Arial" w:cs="Arial"/>
        </w:rPr>
        <w:t>hence,</w:t>
      </w:r>
      <w:r>
        <w:rPr>
          <w:rFonts w:ascii="Arial" w:hAnsi="Arial" w:cs="Arial"/>
        </w:rPr>
        <w:t xml:space="preserve"> I worry whether my audience understands what I say. Nevertheless, </w:t>
      </w:r>
      <w:r w:rsidR="00A07F82">
        <w:rPr>
          <w:rFonts w:ascii="Arial" w:hAnsi="Arial" w:cs="Arial"/>
        </w:rPr>
        <w:t xml:space="preserve">I went an extra </w:t>
      </w:r>
      <w:r w:rsidR="0019567D">
        <w:rPr>
          <w:rFonts w:ascii="Arial" w:hAnsi="Arial" w:cs="Arial"/>
        </w:rPr>
        <w:t>mile with the preparation,</w:t>
      </w:r>
      <w:r w:rsidR="00A07F82">
        <w:rPr>
          <w:rFonts w:ascii="Arial" w:hAnsi="Arial" w:cs="Arial"/>
        </w:rPr>
        <w:t xml:space="preserve"> and I tried to absorb as much information as I could from my slides and the academic literature that I used for my presentation. I think I did a good presentation because my colleagues congratulated me after the class has ended. However, I am </w:t>
      </w:r>
      <w:r w:rsidR="0019567D">
        <w:rPr>
          <w:rFonts w:ascii="Arial" w:hAnsi="Arial" w:cs="Arial"/>
        </w:rPr>
        <w:t xml:space="preserve">aware </w:t>
      </w:r>
      <w:r w:rsidR="00A07F82">
        <w:rPr>
          <w:rFonts w:ascii="Arial" w:hAnsi="Arial" w:cs="Arial"/>
        </w:rPr>
        <w:t>that I tend to look at my notes too much whilst presenting the slides.</w:t>
      </w:r>
    </w:p>
    <w:p w14:paraId="341CEAD3" w14:textId="4EEBB1F8" w:rsidR="00466F2A" w:rsidRDefault="00466F2A" w:rsidP="00AB5BBA">
      <w:pPr>
        <w:jc w:val="both"/>
        <w:rPr>
          <w:rFonts w:ascii="Arial" w:hAnsi="Arial" w:cs="Arial"/>
        </w:rPr>
      </w:pPr>
      <w:r>
        <w:rPr>
          <w:rFonts w:ascii="Arial" w:hAnsi="Arial" w:cs="Arial"/>
        </w:rPr>
        <w:t>I have now received my grade and extensive feedback which says that whilst exploration of my SWOT analysis, references and referencing went well, I need to improve my ability to paraphrase.</w:t>
      </w:r>
    </w:p>
    <w:p w14:paraId="57AF040D" w14:textId="1DB6C4EE" w:rsidR="00A07F82" w:rsidRDefault="00A07F82" w:rsidP="00AB5BBA">
      <w:pPr>
        <w:jc w:val="both"/>
        <w:rPr>
          <w:rFonts w:ascii="Arial" w:hAnsi="Arial" w:cs="Arial"/>
          <w:u w:val="single"/>
        </w:rPr>
      </w:pPr>
      <w:r>
        <w:rPr>
          <w:rFonts w:ascii="Arial" w:hAnsi="Arial" w:cs="Arial"/>
          <w:u w:val="single"/>
        </w:rPr>
        <w:t>Analysis</w:t>
      </w:r>
    </w:p>
    <w:p w14:paraId="2B6AD757" w14:textId="67B89390" w:rsidR="00A07F82" w:rsidRDefault="00466F2A" w:rsidP="00AB5BBA">
      <w:pPr>
        <w:jc w:val="both"/>
        <w:rPr>
          <w:rFonts w:ascii="Arial" w:hAnsi="Arial" w:cs="Arial"/>
        </w:rPr>
      </w:pPr>
      <w:r>
        <w:rPr>
          <w:rFonts w:ascii="Arial" w:hAnsi="Arial" w:cs="Arial"/>
        </w:rPr>
        <w:t xml:space="preserve">I think my overall presentation could have been better </w:t>
      </w:r>
      <w:r w:rsidR="00602592">
        <w:rPr>
          <w:rFonts w:ascii="Arial" w:hAnsi="Arial" w:cs="Arial"/>
        </w:rPr>
        <w:t xml:space="preserve">if I would have had the time to paraphrase the text and ideas included in the slides. This is time consuming and it involves </w:t>
      </w:r>
      <w:r w:rsidR="00A54A08">
        <w:rPr>
          <w:rFonts w:ascii="Arial" w:hAnsi="Arial" w:cs="Arial"/>
        </w:rPr>
        <w:t xml:space="preserve">using a dictionary, look for synonyms, change the structure of the sentence and summarise </w:t>
      </w:r>
      <w:r w:rsidR="00A54A08">
        <w:rPr>
          <w:rFonts w:ascii="Arial" w:hAnsi="Arial" w:cs="Arial"/>
        </w:rPr>
        <w:lastRenderedPageBreak/>
        <w:t>the entire sentence rather than just replace a few words, whilst retaining the core message from the original text.</w:t>
      </w:r>
    </w:p>
    <w:p w14:paraId="7A1AC89F" w14:textId="041CD5AC" w:rsidR="00A54A08" w:rsidRDefault="00A54A08" w:rsidP="00AB5BBA">
      <w:pPr>
        <w:jc w:val="both"/>
        <w:rPr>
          <w:rFonts w:ascii="Arial" w:hAnsi="Arial" w:cs="Arial"/>
          <w:u w:val="single"/>
        </w:rPr>
      </w:pPr>
      <w:r>
        <w:rPr>
          <w:rFonts w:ascii="Arial" w:hAnsi="Arial" w:cs="Arial"/>
          <w:u w:val="single"/>
        </w:rPr>
        <w:t>Conclusion</w:t>
      </w:r>
    </w:p>
    <w:p w14:paraId="1EFFCA48" w14:textId="7FCDE795" w:rsidR="00A54A08" w:rsidRDefault="00A54A08" w:rsidP="00AB5BBA">
      <w:pPr>
        <w:jc w:val="both"/>
        <w:rPr>
          <w:rFonts w:ascii="Arial" w:hAnsi="Arial" w:cs="Arial"/>
        </w:rPr>
      </w:pPr>
      <w:r>
        <w:rPr>
          <w:rFonts w:ascii="Arial" w:hAnsi="Arial" w:cs="Arial"/>
        </w:rPr>
        <w:t xml:space="preserve">In future I will try </w:t>
      </w:r>
      <w:r w:rsidR="00D14BB6">
        <w:rPr>
          <w:rFonts w:ascii="Arial" w:hAnsi="Arial" w:cs="Arial"/>
        </w:rPr>
        <w:t>to paraphrase more as that is a very good exercise to engage my brain and implicitly to remember more information, which means that I will rely less on my written notes. Moreover, this would enable me to make more eye contact with my audience and keep them focused throughout the entire presentation.</w:t>
      </w:r>
    </w:p>
    <w:p w14:paraId="69E759B2" w14:textId="599538EC" w:rsidR="00D14BB6" w:rsidRDefault="00D14BB6" w:rsidP="00AB5BBA">
      <w:pPr>
        <w:jc w:val="both"/>
        <w:rPr>
          <w:rFonts w:ascii="Arial" w:hAnsi="Arial" w:cs="Arial"/>
          <w:u w:val="single"/>
        </w:rPr>
      </w:pPr>
      <w:r>
        <w:rPr>
          <w:rFonts w:ascii="Arial" w:hAnsi="Arial" w:cs="Arial"/>
          <w:u w:val="single"/>
        </w:rPr>
        <w:t>Action Plan</w:t>
      </w:r>
    </w:p>
    <w:p w14:paraId="6B85B541" w14:textId="43E168CF" w:rsidR="00D14BB6" w:rsidRPr="00D14BB6" w:rsidRDefault="00D14BB6" w:rsidP="00AB5BBA">
      <w:pPr>
        <w:jc w:val="both"/>
        <w:rPr>
          <w:rFonts w:ascii="Arial" w:hAnsi="Arial" w:cs="Arial"/>
        </w:rPr>
      </w:pPr>
      <w:r>
        <w:rPr>
          <w:rFonts w:ascii="Arial" w:hAnsi="Arial" w:cs="Arial"/>
        </w:rPr>
        <w:t xml:space="preserve">I have been enrolled in an English </w:t>
      </w:r>
      <w:r w:rsidR="001F11BE">
        <w:rPr>
          <w:rFonts w:ascii="Arial" w:hAnsi="Arial" w:cs="Arial"/>
        </w:rPr>
        <w:t>advanced</w:t>
      </w:r>
      <w:r>
        <w:rPr>
          <w:rFonts w:ascii="Arial" w:hAnsi="Arial" w:cs="Arial"/>
        </w:rPr>
        <w:t xml:space="preserve"> level course at the Macbeth Centre as part of the Local Adult Learning Service in the Borough of Hammersmith and Fulham</w:t>
      </w:r>
      <w:r w:rsidR="0019567D">
        <w:rPr>
          <w:rFonts w:ascii="Arial" w:hAnsi="Arial" w:cs="Arial"/>
        </w:rPr>
        <w:t xml:space="preserve"> for the past 2 years</w:t>
      </w:r>
      <w:r>
        <w:rPr>
          <w:rFonts w:ascii="Arial" w:hAnsi="Arial" w:cs="Arial"/>
        </w:rPr>
        <w:t xml:space="preserve">. </w:t>
      </w:r>
      <w:r w:rsidR="001F11BE">
        <w:rPr>
          <w:rFonts w:ascii="Arial" w:hAnsi="Arial" w:cs="Arial"/>
        </w:rPr>
        <w:t xml:space="preserve">I will continue to attend their classes </w:t>
      </w:r>
      <w:proofErr w:type="gramStart"/>
      <w:r w:rsidR="001F11BE">
        <w:rPr>
          <w:rFonts w:ascii="Arial" w:hAnsi="Arial" w:cs="Arial"/>
        </w:rPr>
        <w:t>in order to</w:t>
      </w:r>
      <w:proofErr w:type="gramEnd"/>
      <w:r w:rsidR="001F11BE">
        <w:rPr>
          <w:rFonts w:ascii="Arial" w:hAnsi="Arial" w:cs="Arial"/>
        </w:rPr>
        <w:t xml:space="preserve"> improve my English language proficiency. Additionally, I will enquire about any available courses or workshops that teach students how to overcome speaking anxiety, to boost their confidence and undertake public speaking training. </w:t>
      </w:r>
    </w:p>
    <w:p w14:paraId="157BB637" w14:textId="77777777" w:rsidR="003319D9" w:rsidRPr="00357A68" w:rsidRDefault="003319D9" w:rsidP="00426928">
      <w:pPr>
        <w:jc w:val="both"/>
        <w:rPr>
          <w:rFonts w:ascii="Arial" w:hAnsi="Arial" w:cs="Arial"/>
          <w:b/>
          <w:bCs/>
        </w:rPr>
      </w:pPr>
    </w:p>
    <w:p w14:paraId="0B7B679E" w14:textId="77777777" w:rsidR="003319D9" w:rsidRPr="00357A68" w:rsidRDefault="003319D9" w:rsidP="00426928">
      <w:pPr>
        <w:jc w:val="both"/>
        <w:rPr>
          <w:rFonts w:ascii="Arial" w:hAnsi="Arial" w:cs="Arial"/>
          <w:b/>
          <w:bCs/>
        </w:rPr>
      </w:pPr>
    </w:p>
    <w:p w14:paraId="57B3699A" w14:textId="77777777" w:rsidR="003319D9" w:rsidRPr="00357A68" w:rsidRDefault="003319D9">
      <w:pPr>
        <w:rPr>
          <w:rFonts w:ascii="Arial" w:hAnsi="Arial" w:cs="Arial"/>
          <w:b/>
          <w:bCs/>
        </w:rPr>
      </w:pPr>
    </w:p>
    <w:p w14:paraId="77B96D4B" w14:textId="77777777" w:rsidR="003319D9" w:rsidRPr="00357A68" w:rsidRDefault="003319D9">
      <w:pPr>
        <w:rPr>
          <w:rFonts w:ascii="Arial" w:hAnsi="Arial" w:cs="Arial"/>
          <w:b/>
          <w:bCs/>
        </w:rPr>
      </w:pPr>
    </w:p>
    <w:p w14:paraId="46AA98B2" w14:textId="77777777" w:rsidR="003319D9" w:rsidRPr="00357A68" w:rsidRDefault="003319D9">
      <w:pPr>
        <w:rPr>
          <w:rFonts w:ascii="Arial" w:hAnsi="Arial" w:cs="Arial"/>
          <w:b/>
          <w:bCs/>
        </w:rPr>
      </w:pPr>
    </w:p>
    <w:p w14:paraId="2EE7B140" w14:textId="77777777" w:rsidR="003319D9" w:rsidRPr="00357A68" w:rsidRDefault="003319D9">
      <w:pPr>
        <w:rPr>
          <w:rFonts w:ascii="Arial" w:hAnsi="Arial" w:cs="Arial"/>
          <w:b/>
          <w:bCs/>
        </w:rPr>
      </w:pPr>
    </w:p>
    <w:p w14:paraId="33AED6E8" w14:textId="77777777" w:rsidR="003319D9" w:rsidRPr="00357A68" w:rsidRDefault="003319D9">
      <w:pPr>
        <w:rPr>
          <w:rFonts w:ascii="Arial" w:hAnsi="Arial" w:cs="Arial"/>
          <w:b/>
          <w:bCs/>
        </w:rPr>
      </w:pPr>
    </w:p>
    <w:p w14:paraId="5ADA33B0" w14:textId="77777777" w:rsidR="003319D9" w:rsidRPr="00357A68" w:rsidRDefault="003319D9">
      <w:pPr>
        <w:rPr>
          <w:rFonts w:ascii="Arial" w:hAnsi="Arial" w:cs="Arial"/>
          <w:b/>
          <w:bCs/>
        </w:rPr>
      </w:pPr>
    </w:p>
    <w:p w14:paraId="47A523C3" w14:textId="77777777" w:rsidR="003319D9" w:rsidRPr="00357A68" w:rsidRDefault="003319D9">
      <w:pPr>
        <w:rPr>
          <w:rFonts w:ascii="Arial" w:hAnsi="Arial" w:cs="Arial"/>
          <w:b/>
          <w:bCs/>
        </w:rPr>
      </w:pPr>
    </w:p>
    <w:p w14:paraId="01FF59DA" w14:textId="77777777" w:rsidR="003319D9" w:rsidRPr="00357A68" w:rsidRDefault="003319D9">
      <w:pPr>
        <w:rPr>
          <w:rFonts w:ascii="Arial" w:hAnsi="Arial" w:cs="Arial"/>
          <w:b/>
          <w:bCs/>
        </w:rPr>
      </w:pPr>
    </w:p>
    <w:p w14:paraId="31DEF525" w14:textId="77777777" w:rsidR="003319D9" w:rsidRPr="00357A68" w:rsidRDefault="003319D9">
      <w:pPr>
        <w:rPr>
          <w:rFonts w:ascii="Arial" w:hAnsi="Arial" w:cs="Arial"/>
          <w:b/>
          <w:bCs/>
        </w:rPr>
      </w:pPr>
    </w:p>
    <w:p w14:paraId="38D653C9" w14:textId="77777777" w:rsidR="003319D9" w:rsidRPr="00357A68" w:rsidRDefault="003319D9">
      <w:pPr>
        <w:rPr>
          <w:rFonts w:ascii="Arial" w:hAnsi="Arial" w:cs="Arial"/>
          <w:b/>
          <w:bCs/>
        </w:rPr>
      </w:pPr>
    </w:p>
    <w:p w14:paraId="24A65B65" w14:textId="77777777" w:rsidR="003319D9" w:rsidRPr="00357A68" w:rsidRDefault="003319D9">
      <w:pPr>
        <w:rPr>
          <w:rFonts w:ascii="Arial" w:hAnsi="Arial" w:cs="Arial"/>
          <w:b/>
          <w:bCs/>
        </w:rPr>
      </w:pPr>
    </w:p>
    <w:p w14:paraId="16C865DE" w14:textId="77777777" w:rsidR="003319D9" w:rsidRPr="00357A68" w:rsidRDefault="003319D9">
      <w:pPr>
        <w:rPr>
          <w:rFonts w:ascii="Arial" w:hAnsi="Arial" w:cs="Arial"/>
          <w:b/>
          <w:bCs/>
        </w:rPr>
      </w:pPr>
    </w:p>
    <w:p w14:paraId="00ECC63D" w14:textId="77777777" w:rsidR="003319D9" w:rsidRPr="00357A68" w:rsidRDefault="003319D9">
      <w:pPr>
        <w:rPr>
          <w:rFonts w:ascii="Arial" w:hAnsi="Arial" w:cs="Arial"/>
          <w:b/>
          <w:bCs/>
        </w:rPr>
      </w:pPr>
    </w:p>
    <w:p w14:paraId="70398539" w14:textId="77777777" w:rsidR="003319D9" w:rsidRPr="00357A68" w:rsidRDefault="003319D9">
      <w:pPr>
        <w:rPr>
          <w:rFonts w:ascii="Arial" w:hAnsi="Arial" w:cs="Arial"/>
          <w:b/>
          <w:bCs/>
        </w:rPr>
      </w:pPr>
    </w:p>
    <w:p w14:paraId="73EBFA83" w14:textId="77777777" w:rsidR="003319D9" w:rsidRDefault="003319D9">
      <w:pPr>
        <w:rPr>
          <w:rFonts w:ascii="Arial" w:hAnsi="Arial" w:cs="Arial"/>
          <w:b/>
          <w:bCs/>
        </w:rPr>
      </w:pPr>
    </w:p>
    <w:p w14:paraId="4C979A87" w14:textId="77777777" w:rsidR="00B302BD" w:rsidRDefault="00B302BD">
      <w:pPr>
        <w:rPr>
          <w:rFonts w:ascii="Arial" w:hAnsi="Arial" w:cs="Arial"/>
          <w:b/>
          <w:bCs/>
        </w:rPr>
      </w:pPr>
    </w:p>
    <w:p w14:paraId="5768C0CE" w14:textId="77777777" w:rsidR="00B302BD" w:rsidRDefault="00B302BD">
      <w:pPr>
        <w:rPr>
          <w:rFonts w:ascii="Arial" w:hAnsi="Arial" w:cs="Arial"/>
          <w:b/>
          <w:bCs/>
        </w:rPr>
      </w:pPr>
    </w:p>
    <w:p w14:paraId="2DEFDB2D" w14:textId="77777777" w:rsidR="00B302BD" w:rsidRPr="00357A68" w:rsidRDefault="00B302BD">
      <w:pPr>
        <w:rPr>
          <w:rFonts w:ascii="Arial" w:hAnsi="Arial" w:cs="Arial"/>
          <w:b/>
          <w:bCs/>
        </w:rPr>
      </w:pPr>
    </w:p>
    <w:p w14:paraId="0C35CD91" w14:textId="77777777" w:rsidR="003319D9" w:rsidRPr="00357A68" w:rsidRDefault="003319D9">
      <w:pPr>
        <w:rPr>
          <w:rFonts w:ascii="Arial" w:hAnsi="Arial" w:cs="Arial"/>
          <w:b/>
          <w:bCs/>
        </w:rPr>
      </w:pPr>
    </w:p>
    <w:p w14:paraId="56D29A11" w14:textId="71947165" w:rsidR="003319D9" w:rsidRPr="00357A68" w:rsidRDefault="003319D9">
      <w:pPr>
        <w:rPr>
          <w:rFonts w:ascii="Arial" w:hAnsi="Arial" w:cs="Arial"/>
          <w:b/>
          <w:bCs/>
        </w:rPr>
      </w:pPr>
      <w:r w:rsidRPr="00357A68">
        <w:rPr>
          <w:rFonts w:ascii="Arial" w:hAnsi="Arial" w:cs="Arial"/>
          <w:b/>
          <w:bCs/>
        </w:rPr>
        <w:lastRenderedPageBreak/>
        <w:t>Reference list:</w:t>
      </w:r>
    </w:p>
    <w:p w14:paraId="7979B5CE" w14:textId="4C5BA5E6" w:rsidR="00971BA7" w:rsidRPr="00357A68" w:rsidRDefault="00971BA7" w:rsidP="006922EA">
      <w:pPr>
        <w:pStyle w:val="ListParagraph"/>
        <w:numPr>
          <w:ilvl w:val="0"/>
          <w:numId w:val="3"/>
        </w:numPr>
        <w:jc w:val="both"/>
        <w:rPr>
          <w:rFonts w:ascii="Arial" w:hAnsi="Arial" w:cs="Arial"/>
        </w:rPr>
      </w:pPr>
      <w:r w:rsidRPr="00357A68">
        <w:rPr>
          <w:rFonts w:ascii="Arial" w:hAnsi="Arial" w:cs="Arial"/>
        </w:rPr>
        <w:t>Chartered Management Institute</w:t>
      </w:r>
      <w:r w:rsidR="00B41A15" w:rsidRPr="00357A68">
        <w:rPr>
          <w:rFonts w:ascii="Arial" w:hAnsi="Arial" w:cs="Arial"/>
        </w:rPr>
        <w:t xml:space="preserve">, </w:t>
      </w:r>
      <w:r w:rsidR="00B41A15" w:rsidRPr="00357A68">
        <w:rPr>
          <w:rFonts w:ascii="Arial" w:hAnsi="Arial" w:cs="Arial"/>
          <w:i/>
          <w:iCs/>
        </w:rPr>
        <w:t xml:space="preserve">Personal Development Planning. </w:t>
      </w:r>
      <w:r w:rsidR="00B41A15" w:rsidRPr="00357A68">
        <w:rPr>
          <w:rFonts w:ascii="Arial" w:hAnsi="Arial" w:cs="Arial"/>
        </w:rPr>
        <w:t xml:space="preserve">Available at </w:t>
      </w:r>
      <w:hyperlink r:id="rId14" w:history="1">
        <w:r w:rsidR="00B41A15" w:rsidRPr="00357A68">
          <w:rPr>
            <w:rStyle w:val="Hyperlink"/>
            <w:rFonts w:ascii="Arial" w:hAnsi="Arial" w:cs="Arial"/>
          </w:rPr>
          <w:t>https://moodle.uwtsd.ac.uk/course/format/tiles/mod_view.php?cmid=507480</w:t>
        </w:r>
      </w:hyperlink>
      <w:r w:rsidR="00B41A15" w:rsidRPr="00357A68">
        <w:rPr>
          <w:rFonts w:ascii="Arial" w:hAnsi="Arial" w:cs="Arial"/>
        </w:rPr>
        <w:t>. (Accessed on 8</w:t>
      </w:r>
      <w:r w:rsidR="00B41A15" w:rsidRPr="00357A68">
        <w:rPr>
          <w:rFonts w:ascii="Arial" w:hAnsi="Arial" w:cs="Arial"/>
          <w:vertAlign w:val="superscript"/>
        </w:rPr>
        <w:t>th</w:t>
      </w:r>
      <w:r w:rsidR="00B41A15" w:rsidRPr="00357A68">
        <w:rPr>
          <w:rFonts w:ascii="Arial" w:hAnsi="Arial" w:cs="Arial"/>
        </w:rPr>
        <w:t xml:space="preserve"> of December 2025).</w:t>
      </w:r>
    </w:p>
    <w:p w14:paraId="5083FBFC" w14:textId="657D3D45" w:rsidR="0010662D" w:rsidRDefault="0010662D" w:rsidP="006922EA">
      <w:pPr>
        <w:pStyle w:val="ListParagraph"/>
        <w:numPr>
          <w:ilvl w:val="0"/>
          <w:numId w:val="3"/>
        </w:numPr>
        <w:jc w:val="both"/>
        <w:rPr>
          <w:rFonts w:ascii="Arial" w:hAnsi="Arial" w:cs="Arial"/>
        </w:rPr>
      </w:pPr>
      <w:r w:rsidRPr="00357A68">
        <w:rPr>
          <w:rFonts w:ascii="Arial" w:hAnsi="Arial" w:cs="Arial"/>
        </w:rPr>
        <w:t xml:space="preserve">Fox, </w:t>
      </w:r>
      <w:r w:rsidR="00FF470F" w:rsidRPr="00357A68">
        <w:rPr>
          <w:rFonts w:ascii="Arial" w:hAnsi="Arial" w:cs="Arial"/>
        </w:rPr>
        <w:t xml:space="preserve">S., </w:t>
      </w:r>
      <w:proofErr w:type="spellStart"/>
      <w:r w:rsidR="00FF470F" w:rsidRPr="00357A68">
        <w:rPr>
          <w:rFonts w:ascii="Arial" w:hAnsi="Arial" w:cs="Arial"/>
        </w:rPr>
        <w:t>McAllum</w:t>
      </w:r>
      <w:proofErr w:type="spellEnd"/>
      <w:r w:rsidR="00FF470F" w:rsidRPr="00357A68">
        <w:rPr>
          <w:rFonts w:ascii="Arial" w:hAnsi="Arial" w:cs="Arial"/>
        </w:rPr>
        <w:t>, K., Mikkola, L. (2025)</w:t>
      </w:r>
      <w:r w:rsidR="00357A68" w:rsidRPr="00357A68">
        <w:rPr>
          <w:rFonts w:ascii="Arial" w:hAnsi="Arial" w:cs="Arial"/>
        </w:rPr>
        <w:t xml:space="preserve"> ‘Interprofessional Communication in Health and Social Care: Theoretical Perspectives on Practical realities’, </w:t>
      </w:r>
      <w:proofErr w:type="gramStart"/>
      <w:r w:rsidR="00357A68" w:rsidRPr="00357A68">
        <w:rPr>
          <w:rFonts w:ascii="Arial" w:hAnsi="Arial" w:cs="Arial"/>
          <w:i/>
          <w:iCs/>
        </w:rPr>
        <w:t>How</w:t>
      </w:r>
      <w:proofErr w:type="gramEnd"/>
      <w:r w:rsidR="00357A68" w:rsidRPr="00357A68">
        <w:rPr>
          <w:rFonts w:ascii="Arial" w:hAnsi="Arial" w:cs="Arial"/>
          <w:i/>
          <w:iCs/>
        </w:rPr>
        <w:t xml:space="preserve"> to conceptualise communication in </w:t>
      </w:r>
      <w:r w:rsidR="00357A68">
        <w:rPr>
          <w:rFonts w:ascii="Arial" w:hAnsi="Arial" w:cs="Arial"/>
          <w:i/>
          <w:iCs/>
        </w:rPr>
        <w:t xml:space="preserve">interprofessional practice. </w:t>
      </w:r>
      <w:r w:rsidR="00357A68">
        <w:rPr>
          <w:rFonts w:ascii="Arial" w:hAnsi="Arial" w:cs="Arial"/>
        </w:rPr>
        <w:t xml:space="preserve">Available at </w:t>
      </w:r>
      <w:hyperlink r:id="rId15" w:history="1">
        <w:r w:rsidR="00357A68" w:rsidRPr="001E2FC3">
          <w:rPr>
            <w:rStyle w:val="Hyperlink"/>
            <w:rFonts w:ascii="Arial" w:hAnsi="Arial" w:cs="Arial"/>
          </w:rPr>
          <w:t>https://research-ebsco-com.ezproxy.uwtsd.ac.uk/c/onvpsy/ebook-viewer/pdf/j27bwudf4n/section/lp_3</w:t>
        </w:r>
      </w:hyperlink>
      <w:r w:rsidR="00357A68">
        <w:rPr>
          <w:rFonts w:ascii="Arial" w:hAnsi="Arial" w:cs="Arial"/>
        </w:rPr>
        <w:t xml:space="preserve"> (Accessed on 9th of December 2025).</w:t>
      </w:r>
    </w:p>
    <w:p w14:paraId="4C8A473D" w14:textId="39BB3B4A" w:rsidR="00E8770B" w:rsidRPr="00357A68" w:rsidRDefault="00AE47B5" w:rsidP="006922EA">
      <w:pPr>
        <w:pStyle w:val="ListParagraph"/>
        <w:numPr>
          <w:ilvl w:val="0"/>
          <w:numId w:val="3"/>
        </w:numPr>
        <w:jc w:val="both"/>
        <w:rPr>
          <w:rFonts w:ascii="Arial" w:hAnsi="Arial" w:cs="Arial"/>
        </w:rPr>
      </w:pPr>
      <w:bookmarkStart w:id="0" w:name="_Hlk216604633"/>
      <w:r>
        <w:rPr>
          <w:rFonts w:ascii="Arial" w:hAnsi="Arial" w:cs="Arial"/>
        </w:rPr>
        <w:t>Gault, I., Shapcott, J., Luthi, A., Reid, G. (2017) ‘Communication in nursing and healthcare: a guide for compassionate prac</w:t>
      </w:r>
      <w:r w:rsidR="006922EA">
        <w:rPr>
          <w:rFonts w:ascii="Arial" w:hAnsi="Arial" w:cs="Arial"/>
        </w:rPr>
        <w:t xml:space="preserve">tice’, </w:t>
      </w:r>
      <w:r w:rsidR="006922EA">
        <w:rPr>
          <w:rFonts w:ascii="Arial" w:hAnsi="Arial" w:cs="Arial"/>
          <w:i/>
          <w:iCs/>
        </w:rPr>
        <w:t>Essential values for communication, compassion and collaborative care</w:t>
      </w:r>
      <w:bookmarkEnd w:id="0"/>
      <w:r w:rsidR="006922EA">
        <w:rPr>
          <w:rFonts w:ascii="Arial" w:hAnsi="Arial" w:cs="Arial"/>
          <w:i/>
          <w:iCs/>
        </w:rPr>
        <w:t xml:space="preserve">. </w:t>
      </w:r>
      <w:r w:rsidR="006922EA">
        <w:rPr>
          <w:rFonts w:ascii="Arial" w:hAnsi="Arial" w:cs="Arial"/>
        </w:rPr>
        <w:t xml:space="preserve">Available at </w:t>
      </w:r>
      <w:hyperlink r:id="rId16" w:history="1">
        <w:r w:rsidR="006922EA" w:rsidRPr="00111BC1">
          <w:rPr>
            <w:rStyle w:val="Hyperlink"/>
            <w:rFonts w:ascii="Arial" w:hAnsi="Arial" w:cs="Arial"/>
          </w:rPr>
          <w:t>https://r4-vlebooks-com.ezproxy.uwtsd.ac.uk/Reader?ean=9781473987340#</w:t>
        </w:r>
      </w:hyperlink>
      <w:r w:rsidR="006922EA">
        <w:rPr>
          <w:rFonts w:ascii="Arial" w:hAnsi="Arial" w:cs="Arial"/>
        </w:rPr>
        <w:t>. (Accessed on 10</w:t>
      </w:r>
      <w:r w:rsidR="006922EA" w:rsidRPr="006922EA">
        <w:rPr>
          <w:rFonts w:ascii="Arial" w:hAnsi="Arial" w:cs="Arial"/>
          <w:vertAlign w:val="superscript"/>
        </w:rPr>
        <w:t>th</w:t>
      </w:r>
      <w:r w:rsidR="006922EA">
        <w:rPr>
          <w:rFonts w:ascii="Arial" w:hAnsi="Arial" w:cs="Arial"/>
        </w:rPr>
        <w:t xml:space="preserve"> of December 2025).</w:t>
      </w:r>
    </w:p>
    <w:p w14:paraId="25C11AFE" w14:textId="23BF217C" w:rsidR="00F01DE2" w:rsidRDefault="00F01DE2" w:rsidP="006922EA">
      <w:pPr>
        <w:pStyle w:val="ListParagraph"/>
        <w:numPr>
          <w:ilvl w:val="0"/>
          <w:numId w:val="3"/>
        </w:numPr>
        <w:jc w:val="both"/>
        <w:rPr>
          <w:rFonts w:ascii="Arial" w:hAnsi="Arial" w:cs="Arial"/>
        </w:rPr>
      </w:pPr>
      <w:r w:rsidRPr="00357A68">
        <w:rPr>
          <w:rFonts w:ascii="Arial" w:hAnsi="Arial" w:cs="Arial"/>
        </w:rPr>
        <w:t xml:space="preserve">GOV UK, Office of the Public Guardian, </w:t>
      </w:r>
      <w:r w:rsidRPr="00357A68">
        <w:rPr>
          <w:rFonts w:ascii="Arial" w:hAnsi="Arial" w:cs="Arial"/>
          <w:i/>
          <w:iCs/>
        </w:rPr>
        <w:t>Guidance: Making decisions: a guide for people who work in health and social care</w:t>
      </w:r>
      <w:r w:rsidRPr="00357A68">
        <w:rPr>
          <w:rFonts w:ascii="Arial" w:hAnsi="Arial" w:cs="Arial"/>
        </w:rPr>
        <w:t xml:space="preserve">. Available at </w:t>
      </w:r>
      <w:hyperlink r:id="rId17" w:history="1">
        <w:r w:rsidRPr="00357A68">
          <w:rPr>
            <w:rStyle w:val="Hyperlink"/>
            <w:rFonts w:ascii="Arial" w:hAnsi="Arial" w:cs="Arial"/>
          </w:rPr>
          <w:t>https://www.gov.uk/government/publications/health-and-social-care-workers-mental-capacity-act-decisions/making-decisions-about-your-health-welfare-or-finances</w:t>
        </w:r>
      </w:hyperlink>
      <w:r w:rsidRPr="00357A68">
        <w:rPr>
          <w:rFonts w:ascii="Arial" w:hAnsi="Arial" w:cs="Arial"/>
        </w:rPr>
        <w:t>. (Accessed on 8</w:t>
      </w:r>
      <w:r w:rsidR="00C8383F" w:rsidRPr="00C8383F">
        <w:rPr>
          <w:rFonts w:ascii="Arial" w:hAnsi="Arial" w:cs="Arial"/>
          <w:vertAlign w:val="superscript"/>
        </w:rPr>
        <w:t>th</w:t>
      </w:r>
      <w:r w:rsidRPr="00357A68">
        <w:rPr>
          <w:rFonts w:ascii="Arial" w:hAnsi="Arial" w:cs="Arial"/>
        </w:rPr>
        <w:t xml:space="preserve"> of December 2025). </w:t>
      </w:r>
    </w:p>
    <w:p w14:paraId="581D1C15" w14:textId="252D1DD3" w:rsidR="00913E6A" w:rsidRPr="00C8383F" w:rsidRDefault="00913E6A" w:rsidP="00C8383F">
      <w:pPr>
        <w:pStyle w:val="ListParagraph"/>
        <w:numPr>
          <w:ilvl w:val="0"/>
          <w:numId w:val="3"/>
        </w:numPr>
        <w:jc w:val="both"/>
        <w:rPr>
          <w:rFonts w:ascii="Arial" w:hAnsi="Arial" w:cs="Arial"/>
        </w:rPr>
      </w:pPr>
      <w:r>
        <w:rPr>
          <w:rFonts w:ascii="Arial" w:hAnsi="Arial" w:cs="Arial"/>
        </w:rPr>
        <w:t xml:space="preserve">Journal of the Royal Society of Medicine, </w:t>
      </w:r>
      <w:r>
        <w:rPr>
          <w:rFonts w:ascii="Arial" w:hAnsi="Arial" w:cs="Arial"/>
          <w:i/>
          <w:iCs/>
        </w:rPr>
        <w:t xml:space="preserve">Effects of empathic </w:t>
      </w:r>
      <w:r w:rsidR="00C8383F">
        <w:rPr>
          <w:rFonts w:ascii="Arial" w:hAnsi="Arial" w:cs="Arial"/>
          <w:i/>
          <w:iCs/>
        </w:rPr>
        <w:t xml:space="preserve">and positive communication in healthcare consultations: a systematic review and meta-analysis. </w:t>
      </w:r>
      <w:r w:rsidR="00C8383F">
        <w:rPr>
          <w:rFonts w:ascii="Arial" w:hAnsi="Arial" w:cs="Arial"/>
        </w:rPr>
        <w:t xml:space="preserve">Available at </w:t>
      </w:r>
      <w:hyperlink r:id="rId18" w:history="1">
        <w:r w:rsidR="00C8383F" w:rsidRPr="00111BC1">
          <w:rPr>
            <w:rStyle w:val="Hyperlink"/>
            <w:rFonts w:ascii="Arial" w:hAnsi="Arial" w:cs="Arial"/>
          </w:rPr>
          <w:t>https://journals-sagepub-com.ezproxy.uwtsd.ac.uk/doi/full/10.1177/0141076818769477</w:t>
        </w:r>
      </w:hyperlink>
      <w:r w:rsidR="00C8383F">
        <w:rPr>
          <w:rFonts w:ascii="Arial" w:hAnsi="Arial" w:cs="Arial"/>
        </w:rPr>
        <w:t>. (Accessed on 12</w:t>
      </w:r>
      <w:r w:rsidR="00C8383F" w:rsidRPr="00C8383F">
        <w:rPr>
          <w:rFonts w:ascii="Arial" w:hAnsi="Arial" w:cs="Arial"/>
          <w:vertAlign w:val="superscript"/>
        </w:rPr>
        <w:t>th</w:t>
      </w:r>
      <w:r w:rsidR="00C8383F">
        <w:rPr>
          <w:rFonts w:ascii="Arial" w:hAnsi="Arial" w:cs="Arial"/>
        </w:rPr>
        <w:t xml:space="preserve"> of December 2025). </w:t>
      </w:r>
    </w:p>
    <w:p w14:paraId="1DEAE901" w14:textId="77777777" w:rsidR="0010662D" w:rsidRDefault="0010662D" w:rsidP="006922EA">
      <w:pPr>
        <w:pStyle w:val="ListParagraph"/>
        <w:numPr>
          <w:ilvl w:val="0"/>
          <w:numId w:val="3"/>
        </w:numPr>
        <w:jc w:val="both"/>
        <w:rPr>
          <w:rFonts w:ascii="Arial" w:hAnsi="Arial" w:cs="Arial"/>
        </w:rPr>
      </w:pPr>
      <w:r w:rsidRPr="00357A68">
        <w:rPr>
          <w:rFonts w:ascii="Arial" w:hAnsi="Arial" w:cs="Arial"/>
        </w:rPr>
        <w:t>National Careers Service, Healthcare assistant. Available at https://nationalcareers.service.gov.uk/job-profiles/healthcare-assistant. (Accessed on 7th of December 2025).</w:t>
      </w:r>
    </w:p>
    <w:p w14:paraId="302E573C" w14:textId="12790B30" w:rsidR="00652429" w:rsidRDefault="00652429" w:rsidP="006922EA">
      <w:pPr>
        <w:pStyle w:val="ListParagraph"/>
        <w:numPr>
          <w:ilvl w:val="0"/>
          <w:numId w:val="3"/>
        </w:numPr>
        <w:jc w:val="both"/>
        <w:rPr>
          <w:rFonts w:ascii="Arial" w:hAnsi="Arial" w:cs="Arial"/>
        </w:rPr>
      </w:pPr>
      <w:r>
        <w:rPr>
          <w:rFonts w:ascii="Arial" w:hAnsi="Arial" w:cs="Arial"/>
        </w:rPr>
        <w:t xml:space="preserve">NHS England (2023), </w:t>
      </w:r>
      <w:r>
        <w:rPr>
          <w:rFonts w:ascii="Arial" w:hAnsi="Arial" w:cs="Arial"/>
          <w:i/>
          <w:iCs/>
        </w:rPr>
        <w:t>Good communication with patients waiting for care</w:t>
      </w:r>
      <w:r w:rsidR="007F7366">
        <w:rPr>
          <w:rFonts w:ascii="Arial" w:hAnsi="Arial" w:cs="Arial"/>
          <w:i/>
          <w:iCs/>
        </w:rPr>
        <w:t xml:space="preserve">. </w:t>
      </w:r>
      <w:r w:rsidR="007F7366">
        <w:rPr>
          <w:rFonts w:ascii="Arial" w:hAnsi="Arial" w:cs="Arial"/>
        </w:rPr>
        <w:t xml:space="preserve">Available at </w:t>
      </w:r>
      <w:hyperlink r:id="rId19" w:history="1">
        <w:r w:rsidR="007F7366" w:rsidRPr="00111BC1">
          <w:rPr>
            <w:rStyle w:val="Hyperlink"/>
            <w:rFonts w:ascii="Arial" w:hAnsi="Arial" w:cs="Arial"/>
          </w:rPr>
          <w:t>https://www.england.nhs.uk/long-read/good-communication-with-patients-waiting-for-care/</w:t>
        </w:r>
      </w:hyperlink>
      <w:r w:rsidR="007F7366">
        <w:rPr>
          <w:rFonts w:ascii="Arial" w:hAnsi="Arial" w:cs="Arial"/>
        </w:rPr>
        <w:t>. (Accessed on 11</w:t>
      </w:r>
      <w:r w:rsidR="007F7366" w:rsidRPr="007F7366">
        <w:rPr>
          <w:rFonts w:ascii="Arial" w:hAnsi="Arial" w:cs="Arial"/>
          <w:vertAlign w:val="superscript"/>
        </w:rPr>
        <w:t>th</w:t>
      </w:r>
      <w:r w:rsidR="007F7366">
        <w:rPr>
          <w:rFonts w:ascii="Arial" w:hAnsi="Arial" w:cs="Arial"/>
        </w:rPr>
        <w:t xml:space="preserve"> of December 2025).</w:t>
      </w:r>
    </w:p>
    <w:p w14:paraId="50D9048B" w14:textId="7585D222" w:rsidR="00043ABF" w:rsidRPr="00357A68" w:rsidRDefault="00043ABF" w:rsidP="006922EA">
      <w:pPr>
        <w:pStyle w:val="ListParagraph"/>
        <w:numPr>
          <w:ilvl w:val="0"/>
          <w:numId w:val="3"/>
        </w:numPr>
        <w:jc w:val="both"/>
        <w:rPr>
          <w:rFonts w:ascii="Arial" w:hAnsi="Arial" w:cs="Arial"/>
        </w:rPr>
      </w:pPr>
      <w:r>
        <w:rPr>
          <w:rFonts w:ascii="Arial" w:hAnsi="Arial" w:cs="Arial"/>
        </w:rPr>
        <w:t xml:space="preserve">NHS England, ‘Workforce, training and education’, </w:t>
      </w:r>
      <w:r w:rsidR="00243159">
        <w:rPr>
          <w:rFonts w:ascii="Arial" w:hAnsi="Arial" w:cs="Arial"/>
          <w:i/>
          <w:iCs/>
        </w:rPr>
        <w:t xml:space="preserve">How good communication skills benefit patients, service users and people affected by cancer, and those important to them. </w:t>
      </w:r>
      <w:r w:rsidR="00243159">
        <w:rPr>
          <w:rFonts w:ascii="Arial" w:hAnsi="Arial" w:cs="Arial"/>
        </w:rPr>
        <w:t xml:space="preserve">Available at </w:t>
      </w:r>
      <w:hyperlink r:id="rId20" w:history="1">
        <w:r w:rsidR="00243159" w:rsidRPr="00111BC1">
          <w:rPr>
            <w:rStyle w:val="Hyperlink"/>
            <w:rFonts w:ascii="Arial" w:hAnsi="Arial" w:cs="Arial"/>
          </w:rPr>
          <w:t>https://www.hee.nhs.uk/our-work/cancer-diagnostics/cancer-communications-resource-hub/patient/how-good-communication-skills-benefit-patients-service-users-people-affected</w:t>
        </w:r>
      </w:hyperlink>
      <w:r w:rsidR="00243159">
        <w:rPr>
          <w:rFonts w:ascii="Arial" w:hAnsi="Arial" w:cs="Arial"/>
        </w:rPr>
        <w:t>. (Accessed on 12</w:t>
      </w:r>
      <w:r w:rsidR="00243159" w:rsidRPr="00243159">
        <w:rPr>
          <w:rFonts w:ascii="Arial" w:hAnsi="Arial" w:cs="Arial"/>
          <w:vertAlign w:val="superscript"/>
        </w:rPr>
        <w:t>th</w:t>
      </w:r>
      <w:r w:rsidR="00243159">
        <w:rPr>
          <w:rFonts w:ascii="Arial" w:hAnsi="Arial" w:cs="Arial"/>
        </w:rPr>
        <w:t xml:space="preserve"> of December 2025). </w:t>
      </w:r>
    </w:p>
    <w:p w14:paraId="1094820B" w14:textId="2B1A4051" w:rsidR="0010662D" w:rsidRPr="003319D9" w:rsidRDefault="000E5289" w:rsidP="003319D9">
      <w:pPr>
        <w:pStyle w:val="ListParagraph"/>
        <w:numPr>
          <w:ilvl w:val="0"/>
          <w:numId w:val="3"/>
        </w:numPr>
        <w:rPr>
          <w:rFonts w:ascii="Arial" w:hAnsi="Arial" w:cs="Arial"/>
          <w:lang w:val="en-US"/>
        </w:rPr>
      </w:pPr>
      <w:r>
        <w:rPr>
          <w:rFonts w:ascii="Arial" w:hAnsi="Arial" w:cs="Arial"/>
          <w:lang w:val="en-US"/>
        </w:rPr>
        <w:t xml:space="preserve">Oxford Learner’s Dictionaries. Available at </w:t>
      </w:r>
      <w:hyperlink r:id="rId21" w:history="1">
        <w:r w:rsidRPr="00111BC1">
          <w:rPr>
            <w:rStyle w:val="Hyperlink"/>
            <w:rFonts w:ascii="Arial" w:hAnsi="Arial" w:cs="Arial"/>
            <w:lang w:val="en-US"/>
          </w:rPr>
          <w:t>https://www.oxfordlearnersdictionaries.com/definition/american_english/communication</w:t>
        </w:r>
      </w:hyperlink>
      <w:r w:rsidR="007F7366">
        <w:rPr>
          <w:rFonts w:ascii="Arial" w:hAnsi="Arial" w:cs="Arial"/>
          <w:lang w:val="en-US"/>
        </w:rPr>
        <w:t>.</w:t>
      </w:r>
      <w:r>
        <w:rPr>
          <w:rFonts w:ascii="Arial" w:hAnsi="Arial" w:cs="Arial"/>
          <w:lang w:val="en-US"/>
        </w:rPr>
        <w:t xml:space="preserve"> (Accessed on 10th of December 2025). </w:t>
      </w:r>
    </w:p>
    <w:sectPr w:rsidR="0010662D" w:rsidRPr="003319D9" w:rsidSect="00A06434">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67452" w14:textId="77777777" w:rsidR="00C47F97" w:rsidRPr="00357A68" w:rsidRDefault="00C47F97" w:rsidP="004619E7">
      <w:pPr>
        <w:spacing w:after="0" w:line="240" w:lineRule="auto"/>
      </w:pPr>
      <w:r w:rsidRPr="00357A68">
        <w:separator/>
      </w:r>
    </w:p>
  </w:endnote>
  <w:endnote w:type="continuationSeparator" w:id="0">
    <w:p w14:paraId="45D3FD88" w14:textId="77777777" w:rsidR="00C47F97" w:rsidRPr="00357A68" w:rsidRDefault="00C47F97" w:rsidP="004619E7">
      <w:pPr>
        <w:spacing w:after="0" w:line="240" w:lineRule="auto"/>
      </w:pPr>
      <w:r w:rsidRPr="00357A6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025381"/>
      <w:docPartObj>
        <w:docPartGallery w:val="Page Numbers (Bottom of Page)"/>
        <w:docPartUnique/>
      </w:docPartObj>
    </w:sdtPr>
    <w:sdtContent>
      <w:p w14:paraId="2279312F" w14:textId="7A717F66" w:rsidR="004619E7" w:rsidRPr="00357A68" w:rsidRDefault="004619E7">
        <w:pPr>
          <w:pStyle w:val="Footer"/>
          <w:jc w:val="center"/>
        </w:pPr>
        <w:r w:rsidRPr="00357A68">
          <w:fldChar w:fldCharType="begin"/>
        </w:r>
        <w:r w:rsidRPr="00357A68">
          <w:instrText xml:space="preserve"> PAGE   \* MERGEFORMAT </w:instrText>
        </w:r>
        <w:r w:rsidRPr="00357A68">
          <w:fldChar w:fldCharType="separate"/>
        </w:r>
        <w:r w:rsidRPr="00357A68">
          <w:t>2</w:t>
        </w:r>
        <w:r w:rsidRPr="00357A68">
          <w:fldChar w:fldCharType="end"/>
        </w:r>
      </w:p>
    </w:sdtContent>
  </w:sdt>
  <w:p w14:paraId="0489F6D8" w14:textId="77777777" w:rsidR="004619E7" w:rsidRPr="00357A68" w:rsidRDefault="00461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361F9" w14:textId="77777777" w:rsidR="00C47F97" w:rsidRPr="00357A68" w:rsidRDefault="00C47F97" w:rsidP="004619E7">
      <w:pPr>
        <w:spacing w:after="0" w:line="240" w:lineRule="auto"/>
      </w:pPr>
      <w:r w:rsidRPr="00357A68">
        <w:separator/>
      </w:r>
    </w:p>
  </w:footnote>
  <w:footnote w:type="continuationSeparator" w:id="0">
    <w:p w14:paraId="587AE7C8" w14:textId="77777777" w:rsidR="00C47F97" w:rsidRPr="00357A68" w:rsidRDefault="00C47F97" w:rsidP="004619E7">
      <w:pPr>
        <w:spacing w:after="0" w:line="240" w:lineRule="auto"/>
      </w:pPr>
      <w:r w:rsidRPr="00357A68">
        <w:continuationSeparator/>
      </w:r>
    </w:p>
  </w:footnote>
  <w:footnote w:id="1">
    <w:p w14:paraId="2D68BF8A" w14:textId="1C3D4FD4" w:rsidR="00785323" w:rsidRPr="00785323" w:rsidRDefault="00785323">
      <w:pPr>
        <w:pStyle w:val="FootnoteText"/>
        <w:rPr>
          <w:lang w:val="en-US"/>
        </w:rPr>
      </w:pPr>
      <w:r>
        <w:rPr>
          <w:rStyle w:val="FootnoteReference"/>
        </w:rPr>
        <w:footnoteRef/>
      </w:r>
      <w:r>
        <w:t xml:space="preserve"> </w:t>
      </w:r>
      <w:r>
        <w:rPr>
          <w:rFonts w:ascii="Arial" w:hAnsi="Arial" w:cs="Arial"/>
        </w:rPr>
        <w:t xml:space="preserve">Gault, I., Shapcott, J., Luthi, A., Reid, G. (2017) ‘Communication in nursing and healthcare: a guide for compassionate practice’, </w:t>
      </w:r>
      <w:r>
        <w:rPr>
          <w:rFonts w:ascii="Arial" w:hAnsi="Arial" w:cs="Arial"/>
          <w:i/>
          <w:iCs/>
        </w:rPr>
        <w:t xml:space="preserve">Essential values for communication, compassion and collaborative care, </w:t>
      </w:r>
      <w:r>
        <w:rPr>
          <w:rFonts w:ascii="Arial" w:hAnsi="Arial" w:cs="Arial"/>
        </w:rPr>
        <w:t xml:space="preserve">page </w:t>
      </w:r>
      <w:r w:rsidR="001F0788">
        <w:rPr>
          <w:rFonts w:ascii="Arial" w:hAnsi="Arial" w:cs="Arial"/>
        </w:rPr>
        <w:t xml:space="preserve">5. Available at </w:t>
      </w:r>
      <w:hyperlink r:id="rId1" w:history="1">
        <w:r w:rsidR="001F0788" w:rsidRPr="00111BC1">
          <w:rPr>
            <w:rStyle w:val="Hyperlink"/>
            <w:rFonts w:ascii="Arial" w:hAnsi="Arial" w:cs="Arial"/>
          </w:rPr>
          <w:t>https://r4-vlebooks-com.ezproxy.uwtsd.ac.uk/Reader?ean=9781473987340#</w:t>
        </w:r>
      </w:hyperlink>
      <w:r w:rsidR="001F0788">
        <w:rPr>
          <w:rFonts w:ascii="Arial" w:hAnsi="Arial" w:cs="Arial"/>
        </w:rPr>
        <w:t xml:space="preserve">. </w:t>
      </w:r>
    </w:p>
  </w:footnote>
  <w:footnote w:id="2">
    <w:p w14:paraId="36F0B226" w14:textId="797A9A53" w:rsidR="003804B5" w:rsidRPr="00E46BA9" w:rsidRDefault="003804B5">
      <w:pPr>
        <w:pStyle w:val="FootnoteText"/>
        <w:rPr>
          <w:lang w:val="en-US"/>
        </w:rPr>
      </w:pPr>
      <w:r>
        <w:rPr>
          <w:rStyle w:val="FootnoteReference"/>
        </w:rPr>
        <w:footnoteRef/>
      </w:r>
      <w:r>
        <w:t xml:space="preserve"> </w:t>
      </w:r>
      <w:r w:rsidR="00E46BA9">
        <w:t xml:space="preserve">Scandinavian Journal of Caring Sciences (2019), </w:t>
      </w:r>
      <w:r w:rsidR="00E46BA9">
        <w:rPr>
          <w:i/>
          <w:iCs/>
        </w:rPr>
        <w:t xml:space="preserve">Effects of a care assistant communication style on communicative behaviours of residents with dementia: a systematic multiple case study. </w:t>
      </w:r>
      <w:r w:rsidR="00E46BA9">
        <w:t xml:space="preserve">Available at </w:t>
      </w:r>
      <w:hyperlink r:id="rId2" w:history="1">
        <w:r w:rsidR="00E46BA9" w:rsidRPr="00111BC1">
          <w:rPr>
            <w:rStyle w:val="Hyperlink"/>
          </w:rPr>
          <w:t>https://research-ebsco-com.ezproxy.uwtsd.ac.uk/c/onvpsy/viewer/pdf/vvhbajtoyn?route=details</w:t>
        </w:r>
      </w:hyperlink>
      <w:r w:rsidR="00E46BA9">
        <w:t xml:space="preserve">. </w:t>
      </w:r>
    </w:p>
  </w:footnote>
  <w:footnote w:id="3">
    <w:p w14:paraId="4B400833" w14:textId="427EAE9F" w:rsidR="006D28A4" w:rsidRPr="006D28A4" w:rsidRDefault="006D28A4">
      <w:pPr>
        <w:pStyle w:val="FootnoteText"/>
        <w:rPr>
          <w:lang w:val="en-US"/>
        </w:rPr>
      </w:pPr>
      <w:r>
        <w:rPr>
          <w:rStyle w:val="FootnoteReference"/>
        </w:rPr>
        <w:footnoteRef/>
      </w:r>
      <w:r>
        <w:t xml:space="preserve"> </w:t>
      </w:r>
      <w:r w:rsidRPr="006D28A4">
        <w:rPr>
          <w:i/>
          <w:iCs/>
          <w:lang w:val="en-US"/>
        </w:rPr>
        <w:t>Idem 2</w:t>
      </w:r>
    </w:p>
  </w:footnote>
  <w:footnote w:id="4">
    <w:p w14:paraId="11ED83D3" w14:textId="2D1013F4" w:rsidR="006D28A4" w:rsidRPr="00400F2C" w:rsidRDefault="006D28A4">
      <w:pPr>
        <w:pStyle w:val="FootnoteText"/>
        <w:rPr>
          <w:i/>
          <w:iCs/>
          <w:lang w:val="en-US"/>
        </w:rPr>
      </w:pPr>
      <w:r>
        <w:rPr>
          <w:rStyle w:val="FootnoteReference"/>
        </w:rPr>
        <w:footnoteRef/>
      </w:r>
      <w:r>
        <w:t xml:space="preserve"> </w:t>
      </w:r>
      <w:r w:rsidR="00400F2C">
        <w:rPr>
          <w:lang w:val="en-US"/>
        </w:rPr>
        <w:t xml:space="preserve">Stanyon MR, Griffiths A, Thomas SA, Gordon AL, </w:t>
      </w:r>
      <w:r w:rsidR="00400F2C">
        <w:rPr>
          <w:i/>
          <w:iCs/>
          <w:lang w:val="en-US"/>
        </w:rPr>
        <w:t xml:space="preserve">The facilitators of communication with people with dementia in a care setting: an interview study with healthcare workers (2016).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A525B"/>
    <w:multiLevelType w:val="hybridMultilevel"/>
    <w:tmpl w:val="6E3A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02FE3"/>
    <w:multiLevelType w:val="hybridMultilevel"/>
    <w:tmpl w:val="C0DE8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E2C90"/>
    <w:multiLevelType w:val="hybridMultilevel"/>
    <w:tmpl w:val="8766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24B32"/>
    <w:multiLevelType w:val="hybridMultilevel"/>
    <w:tmpl w:val="266445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2B41F0"/>
    <w:multiLevelType w:val="hybridMultilevel"/>
    <w:tmpl w:val="EC66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02721"/>
    <w:multiLevelType w:val="hybridMultilevel"/>
    <w:tmpl w:val="5E96F7A8"/>
    <w:lvl w:ilvl="0" w:tplc="C14C30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F25E99"/>
    <w:multiLevelType w:val="hybridMultilevel"/>
    <w:tmpl w:val="BCE4E7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C227448"/>
    <w:multiLevelType w:val="hybridMultilevel"/>
    <w:tmpl w:val="A77006D4"/>
    <w:lvl w:ilvl="0" w:tplc="6FE63B86">
      <w:start w:val="1"/>
      <w:numFmt w:val="upperLetter"/>
      <w:lvlText w:val="%1."/>
      <w:lvlJc w:val="left"/>
      <w:pPr>
        <w:ind w:left="644" w:hanging="360"/>
      </w:pPr>
      <w:rPr>
        <w:rFonts w:ascii="Arial" w:eastAsiaTheme="minorHAnsi" w:hAnsi="Arial" w:cs="Arial"/>
        <w:b/>
        <w:bCs/>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16cid:durableId="298920468">
    <w:abstractNumId w:val="7"/>
  </w:num>
  <w:num w:numId="2" w16cid:durableId="2143378164">
    <w:abstractNumId w:val="3"/>
  </w:num>
  <w:num w:numId="3" w16cid:durableId="1922448032">
    <w:abstractNumId w:val="4"/>
  </w:num>
  <w:num w:numId="4" w16cid:durableId="1375890946">
    <w:abstractNumId w:val="2"/>
  </w:num>
  <w:num w:numId="5" w16cid:durableId="225654791">
    <w:abstractNumId w:val="1"/>
  </w:num>
  <w:num w:numId="6" w16cid:durableId="1508591517">
    <w:abstractNumId w:val="0"/>
  </w:num>
  <w:num w:numId="7" w16cid:durableId="1022439409">
    <w:abstractNumId w:val="6"/>
  </w:num>
  <w:num w:numId="8" w16cid:durableId="5350500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434"/>
    <w:rsid w:val="0002299C"/>
    <w:rsid w:val="00043ABF"/>
    <w:rsid w:val="000D6890"/>
    <w:rsid w:val="000E5289"/>
    <w:rsid w:val="0010662D"/>
    <w:rsid w:val="00167D80"/>
    <w:rsid w:val="0019567D"/>
    <w:rsid w:val="001B6D17"/>
    <w:rsid w:val="001C2867"/>
    <w:rsid w:val="001E3075"/>
    <w:rsid w:val="001E5069"/>
    <w:rsid w:val="001E6C64"/>
    <w:rsid w:val="001F0788"/>
    <w:rsid w:val="001F11BE"/>
    <w:rsid w:val="00243159"/>
    <w:rsid w:val="00246B5C"/>
    <w:rsid w:val="00246CAC"/>
    <w:rsid w:val="00283493"/>
    <w:rsid w:val="002C597A"/>
    <w:rsid w:val="002E150B"/>
    <w:rsid w:val="00311BB2"/>
    <w:rsid w:val="00323A56"/>
    <w:rsid w:val="003319D9"/>
    <w:rsid w:val="00355DAC"/>
    <w:rsid w:val="00357A68"/>
    <w:rsid w:val="00364914"/>
    <w:rsid w:val="0037799D"/>
    <w:rsid w:val="003804B5"/>
    <w:rsid w:val="00396309"/>
    <w:rsid w:val="003B1588"/>
    <w:rsid w:val="003C1FCB"/>
    <w:rsid w:val="003E043B"/>
    <w:rsid w:val="00400F2C"/>
    <w:rsid w:val="00401BF6"/>
    <w:rsid w:val="00426928"/>
    <w:rsid w:val="00435E8A"/>
    <w:rsid w:val="00437681"/>
    <w:rsid w:val="00457635"/>
    <w:rsid w:val="00460399"/>
    <w:rsid w:val="004619E7"/>
    <w:rsid w:val="00466F2A"/>
    <w:rsid w:val="004740BC"/>
    <w:rsid w:val="00486492"/>
    <w:rsid w:val="004E3125"/>
    <w:rsid w:val="005052AB"/>
    <w:rsid w:val="00506251"/>
    <w:rsid w:val="005372AD"/>
    <w:rsid w:val="005464D6"/>
    <w:rsid w:val="005F6780"/>
    <w:rsid w:val="00602592"/>
    <w:rsid w:val="0060313A"/>
    <w:rsid w:val="006246FC"/>
    <w:rsid w:val="00652429"/>
    <w:rsid w:val="00682574"/>
    <w:rsid w:val="006922EA"/>
    <w:rsid w:val="006D28A4"/>
    <w:rsid w:val="00740351"/>
    <w:rsid w:val="007413E2"/>
    <w:rsid w:val="00785323"/>
    <w:rsid w:val="007C0AB1"/>
    <w:rsid w:val="007C1E2C"/>
    <w:rsid w:val="007F2014"/>
    <w:rsid w:val="007F7366"/>
    <w:rsid w:val="00804442"/>
    <w:rsid w:val="00825161"/>
    <w:rsid w:val="00883FFF"/>
    <w:rsid w:val="008A4328"/>
    <w:rsid w:val="008B4C58"/>
    <w:rsid w:val="00911143"/>
    <w:rsid w:val="00913E6A"/>
    <w:rsid w:val="00931316"/>
    <w:rsid w:val="00946BD9"/>
    <w:rsid w:val="0095472F"/>
    <w:rsid w:val="00971BA7"/>
    <w:rsid w:val="009863D1"/>
    <w:rsid w:val="009B2139"/>
    <w:rsid w:val="00A0235C"/>
    <w:rsid w:val="00A06434"/>
    <w:rsid w:val="00A07F82"/>
    <w:rsid w:val="00A51ED1"/>
    <w:rsid w:val="00A54A08"/>
    <w:rsid w:val="00A65007"/>
    <w:rsid w:val="00AA7AEC"/>
    <w:rsid w:val="00AB5BBA"/>
    <w:rsid w:val="00AC6A34"/>
    <w:rsid w:val="00AE47B5"/>
    <w:rsid w:val="00AE79BE"/>
    <w:rsid w:val="00B04040"/>
    <w:rsid w:val="00B302BD"/>
    <w:rsid w:val="00B41A15"/>
    <w:rsid w:val="00B52438"/>
    <w:rsid w:val="00BA770B"/>
    <w:rsid w:val="00BB2E99"/>
    <w:rsid w:val="00C47F97"/>
    <w:rsid w:val="00C8383F"/>
    <w:rsid w:val="00CE7618"/>
    <w:rsid w:val="00D14BB6"/>
    <w:rsid w:val="00D62334"/>
    <w:rsid w:val="00D6762C"/>
    <w:rsid w:val="00DB470B"/>
    <w:rsid w:val="00DC2522"/>
    <w:rsid w:val="00E46BA9"/>
    <w:rsid w:val="00E8770B"/>
    <w:rsid w:val="00E877FF"/>
    <w:rsid w:val="00ED7B25"/>
    <w:rsid w:val="00EE679D"/>
    <w:rsid w:val="00EE6FE4"/>
    <w:rsid w:val="00EF0F80"/>
    <w:rsid w:val="00F01DE2"/>
    <w:rsid w:val="00F83728"/>
    <w:rsid w:val="00F9542C"/>
    <w:rsid w:val="00FD373F"/>
    <w:rsid w:val="00FF4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F764C"/>
  <w15:chartTrackingRefBased/>
  <w15:docId w15:val="{80DB9257-B783-4CAA-86AB-C092E0D66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4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64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64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64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64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64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4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4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4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4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64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64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64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64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64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4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4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434"/>
    <w:rPr>
      <w:rFonts w:eastAsiaTheme="majorEastAsia" w:cstheme="majorBidi"/>
      <w:color w:val="272727" w:themeColor="text1" w:themeTint="D8"/>
    </w:rPr>
  </w:style>
  <w:style w:type="paragraph" w:styleId="Title">
    <w:name w:val="Title"/>
    <w:basedOn w:val="Normal"/>
    <w:next w:val="Normal"/>
    <w:link w:val="TitleChar"/>
    <w:uiPriority w:val="10"/>
    <w:qFormat/>
    <w:rsid w:val="00A064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4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4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4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434"/>
    <w:pPr>
      <w:spacing w:before="160"/>
      <w:jc w:val="center"/>
    </w:pPr>
    <w:rPr>
      <w:i/>
      <w:iCs/>
      <w:color w:val="404040" w:themeColor="text1" w:themeTint="BF"/>
    </w:rPr>
  </w:style>
  <w:style w:type="character" w:customStyle="1" w:styleId="QuoteChar">
    <w:name w:val="Quote Char"/>
    <w:basedOn w:val="DefaultParagraphFont"/>
    <w:link w:val="Quote"/>
    <w:uiPriority w:val="29"/>
    <w:rsid w:val="00A06434"/>
    <w:rPr>
      <w:i/>
      <w:iCs/>
      <w:color w:val="404040" w:themeColor="text1" w:themeTint="BF"/>
    </w:rPr>
  </w:style>
  <w:style w:type="paragraph" w:styleId="ListParagraph">
    <w:name w:val="List Paragraph"/>
    <w:basedOn w:val="Normal"/>
    <w:uiPriority w:val="34"/>
    <w:qFormat/>
    <w:rsid w:val="00A06434"/>
    <w:pPr>
      <w:ind w:left="720"/>
      <w:contextualSpacing/>
    </w:pPr>
  </w:style>
  <w:style w:type="character" w:styleId="IntenseEmphasis">
    <w:name w:val="Intense Emphasis"/>
    <w:basedOn w:val="DefaultParagraphFont"/>
    <w:uiPriority w:val="21"/>
    <w:qFormat/>
    <w:rsid w:val="00A06434"/>
    <w:rPr>
      <w:i/>
      <w:iCs/>
      <w:color w:val="2F5496" w:themeColor="accent1" w:themeShade="BF"/>
    </w:rPr>
  </w:style>
  <w:style w:type="paragraph" w:styleId="IntenseQuote">
    <w:name w:val="Intense Quote"/>
    <w:basedOn w:val="Normal"/>
    <w:next w:val="Normal"/>
    <w:link w:val="IntenseQuoteChar"/>
    <w:uiPriority w:val="30"/>
    <w:qFormat/>
    <w:rsid w:val="00A064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6434"/>
    <w:rPr>
      <w:i/>
      <w:iCs/>
      <w:color w:val="2F5496" w:themeColor="accent1" w:themeShade="BF"/>
    </w:rPr>
  </w:style>
  <w:style w:type="character" w:styleId="IntenseReference">
    <w:name w:val="Intense Reference"/>
    <w:basedOn w:val="DefaultParagraphFont"/>
    <w:uiPriority w:val="32"/>
    <w:qFormat/>
    <w:rsid w:val="00A06434"/>
    <w:rPr>
      <w:b/>
      <w:bCs/>
      <w:smallCaps/>
      <w:color w:val="2F5496" w:themeColor="accent1" w:themeShade="BF"/>
      <w:spacing w:val="5"/>
    </w:rPr>
  </w:style>
  <w:style w:type="paragraph" w:styleId="NoSpacing">
    <w:name w:val="No Spacing"/>
    <w:link w:val="NoSpacingChar"/>
    <w:uiPriority w:val="1"/>
    <w:qFormat/>
    <w:rsid w:val="00A064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6434"/>
    <w:rPr>
      <w:rFonts w:eastAsiaTheme="minorEastAsia"/>
      <w:lang w:val="en-US"/>
    </w:rPr>
  </w:style>
  <w:style w:type="paragraph" w:styleId="Header">
    <w:name w:val="header"/>
    <w:basedOn w:val="Normal"/>
    <w:link w:val="HeaderChar"/>
    <w:uiPriority w:val="99"/>
    <w:unhideWhenUsed/>
    <w:rsid w:val="00461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9E7"/>
  </w:style>
  <w:style w:type="paragraph" w:styleId="Footer">
    <w:name w:val="footer"/>
    <w:basedOn w:val="Normal"/>
    <w:link w:val="FooterChar"/>
    <w:uiPriority w:val="99"/>
    <w:unhideWhenUsed/>
    <w:rsid w:val="00461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9E7"/>
  </w:style>
  <w:style w:type="character" w:styleId="Hyperlink">
    <w:name w:val="Hyperlink"/>
    <w:basedOn w:val="DefaultParagraphFont"/>
    <w:uiPriority w:val="99"/>
    <w:unhideWhenUsed/>
    <w:rsid w:val="00CE7618"/>
    <w:rPr>
      <w:color w:val="0563C1" w:themeColor="hyperlink"/>
      <w:u w:val="single"/>
    </w:rPr>
  </w:style>
  <w:style w:type="character" w:styleId="UnresolvedMention">
    <w:name w:val="Unresolved Mention"/>
    <w:basedOn w:val="DefaultParagraphFont"/>
    <w:uiPriority w:val="99"/>
    <w:semiHidden/>
    <w:unhideWhenUsed/>
    <w:rsid w:val="00CE7618"/>
    <w:rPr>
      <w:color w:val="605E5C"/>
      <w:shd w:val="clear" w:color="auto" w:fill="E1DFDD"/>
    </w:rPr>
  </w:style>
  <w:style w:type="paragraph" w:styleId="FootnoteText">
    <w:name w:val="footnote text"/>
    <w:basedOn w:val="Normal"/>
    <w:link w:val="FootnoteTextChar"/>
    <w:uiPriority w:val="99"/>
    <w:semiHidden/>
    <w:unhideWhenUsed/>
    <w:rsid w:val="007853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5323"/>
    <w:rPr>
      <w:sz w:val="20"/>
      <w:szCs w:val="20"/>
    </w:rPr>
  </w:style>
  <w:style w:type="character" w:styleId="FootnoteReference">
    <w:name w:val="footnote reference"/>
    <w:basedOn w:val="DefaultParagraphFont"/>
    <w:uiPriority w:val="99"/>
    <w:semiHidden/>
    <w:unhideWhenUsed/>
    <w:rsid w:val="007853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journals-sagepub-com.ezproxy.uwtsd.ac.uk/doi/full/10.1177/0141076818769477" TargetMode="External"/><Relationship Id="rId3" Type="http://schemas.openxmlformats.org/officeDocument/2006/relationships/numbering" Target="numbering.xml"/><Relationship Id="rId21" Type="http://schemas.openxmlformats.org/officeDocument/2006/relationships/hyperlink" Target="https://www.oxfordlearnersdictionaries.com/definition/american_english/communication"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www.gov.uk/government/publications/health-and-social-care-workers-mental-capacity-act-decisions/making-decisions-about-your-health-welfare-or-finances" TargetMode="External"/><Relationship Id="rId2" Type="http://schemas.openxmlformats.org/officeDocument/2006/relationships/customXml" Target="../customXml/item2.xml"/><Relationship Id="rId16" Type="http://schemas.openxmlformats.org/officeDocument/2006/relationships/hyperlink" Target="https://r4-vlebooks-com.ezproxy.uwtsd.ac.uk/Reader?ean=9781473987340" TargetMode="External"/><Relationship Id="rId20" Type="http://schemas.openxmlformats.org/officeDocument/2006/relationships/hyperlink" Target="https://www.hee.nhs.uk/our-work/cancer-diagnostics/cancer-communications-resource-hub/patient/how-good-communication-skills-benefit-patients-service-users-people-affect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research-ebsco-com.ezproxy.uwtsd.ac.uk/c/onvpsy/ebook-viewer/pdf/j27bwudf4n/section/lp_3" TargetMode="Externa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england.nhs.uk/long-read/good-communication-with-patients-waiting-for-care/"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yperlink" Target="https://moodle.uwtsd.ac.uk/course/format/tiles/mod_view.php?cmid=507480"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research-ebsco-com.ezproxy.uwtsd.ac.uk/c/onvpsy/viewer/pdf/vvhbajtoyn?route=details" TargetMode="External"/><Relationship Id="rId1" Type="http://schemas.openxmlformats.org/officeDocument/2006/relationships/hyperlink" Target="https://r4-vlebooks-com.ezproxy.uwtsd.ac.uk/Reader?ean=978147398734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66934F-C9F0-4ED7-B842-738B4396F4F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D176FF1F-EC3D-40F7-945E-998FC96C8DD4}">
      <dgm:prSet phldrT="[Text]" custT="1"/>
      <dgm:spPr/>
      <dgm:t>
        <a:bodyPr/>
        <a:lstStyle/>
        <a:p>
          <a:r>
            <a:rPr lang="en-GB" sz="1100"/>
            <a:t>to apply for a job as a care assistant</a:t>
          </a:r>
        </a:p>
      </dgm:t>
    </dgm:pt>
    <dgm:pt modelId="{6655EB17-B6AA-48A3-A2C8-4F465885A784}" type="parTrans" cxnId="{C95B87D5-7E42-4112-B965-041192AC26DA}">
      <dgm:prSet/>
      <dgm:spPr/>
      <dgm:t>
        <a:bodyPr/>
        <a:lstStyle/>
        <a:p>
          <a:endParaRPr lang="en-GB"/>
        </a:p>
      </dgm:t>
    </dgm:pt>
    <dgm:pt modelId="{7A71D170-2971-4A1C-840F-4B3512B01290}" type="sibTrans" cxnId="{C95B87D5-7E42-4112-B965-041192AC26DA}">
      <dgm:prSet/>
      <dgm:spPr/>
      <dgm:t>
        <a:bodyPr/>
        <a:lstStyle/>
        <a:p>
          <a:endParaRPr lang="en-GB"/>
        </a:p>
      </dgm:t>
    </dgm:pt>
    <dgm:pt modelId="{FF2EA050-E92F-48F7-B2E3-AB5665078ACF}">
      <dgm:prSet phldrT="[Text]" custT="1"/>
      <dgm:spPr/>
      <dgm:t>
        <a:bodyPr/>
        <a:lstStyle/>
        <a:p>
          <a:r>
            <a:rPr lang="en-GB" sz="1100"/>
            <a:t>development is required to prepare me for a new career</a:t>
          </a:r>
        </a:p>
      </dgm:t>
    </dgm:pt>
    <dgm:pt modelId="{9E83AEE1-B34A-4855-91C7-6E256A26F39D}" type="parTrans" cxnId="{E559435E-549F-4875-A428-77A8833D7DF5}">
      <dgm:prSet/>
      <dgm:spPr/>
      <dgm:t>
        <a:bodyPr/>
        <a:lstStyle/>
        <a:p>
          <a:endParaRPr lang="en-GB"/>
        </a:p>
      </dgm:t>
    </dgm:pt>
    <dgm:pt modelId="{C229D290-3A15-41E1-8AFD-FE669B78B66E}" type="sibTrans" cxnId="{E559435E-549F-4875-A428-77A8833D7DF5}">
      <dgm:prSet/>
      <dgm:spPr/>
      <dgm:t>
        <a:bodyPr/>
        <a:lstStyle/>
        <a:p>
          <a:endParaRPr lang="en-GB"/>
        </a:p>
      </dgm:t>
    </dgm:pt>
    <dgm:pt modelId="{3F981113-E39D-4C1D-8B8F-E1F8356AD3C6}">
      <dgm:prSet phldrT="[Text]" custT="1"/>
      <dgm:spPr/>
      <dgm:t>
        <a:bodyPr/>
        <a:lstStyle/>
        <a:p>
          <a:r>
            <a:rPr lang="en-GB" sz="1100"/>
            <a:t>- to improve my IT skills</a:t>
          </a:r>
        </a:p>
        <a:p>
          <a:r>
            <a:rPr lang="en-GB" sz="1100"/>
            <a:t>- to achieve qualifications in H&amp;SC</a:t>
          </a:r>
        </a:p>
      </dgm:t>
    </dgm:pt>
    <dgm:pt modelId="{F648BD2B-B3DA-4F2B-BF61-AAEFACF1B35E}" type="parTrans" cxnId="{ECD5A38C-F394-4410-81CE-DE3CDCCCC5CF}">
      <dgm:prSet/>
      <dgm:spPr/>
      <dgm:t>
        <a:bodyPr/>
        <a:lstStyle/>
        <a:p>
          <a:endParaRPr lang="en-GB"/>
        </a:p>
      </dgm:t>
    </dgm:pt>
    <dgm:pt modelId="{8EB8D6DB-1A46-4843-9650-BA3E78083FF1}" type="sibTrans" cxnId="{ECD5A38C-F394-4410-81CE-DE3CDCCCC5CF}">
      <dgm:prSet/>
      <dgm:spPr/>
      <dgm:t>
        <a:bodyPr/>
        <a:lstStyle/>
        <a:p>
          <a:endParaRPr lang="en-GB"/>
        </a:p>
      </dgm:t>
    </dgm:pt>
    <dgm:pt modelId="{86BE6F99-CF29-4791-92EF-E5A02732A290}">
      <dgm:prSet phldrT="[Text]" custT="1"/>
      <dgm:spPr/>
      <dgm:t>
        <a:bodyPr/>
        <a:lstStyle/>
        <a:p>
          <a:r>
            <a:rPr lang="en-GB" sz="1050"/>
            <a:t>- enrol on a computing course </a:t>
          </a:r>
        </a:p>
        <a:p>
          <a:r>
            <a:rPr lang="en-GB" sz="1050"/>
            <a:t>- enrol onto the Diploma of HE in H&amp;AC course at the Uni. of Wales </a:t>
          </a:r>
        </a:p>
      </dgm:t>
    </dgm:pt>
    <dgm:pt modelId="{4E8994B3-224C-4091-BD30-6A141128D35C}" type="parTrans" cxnId="{DDEB38DF-1819-4723-953E-A5125BF7158C}">
      <dgm:prSet/>
      <dgm:spPr/>
      <dgm:t>
        <a:bodyPr/>
        <a:lstStyle/>
        <a:p>
          <a:endParaRPr lang="en-GB"/>
        </a:p>
      </dgm:t>
    </dgm:pt>
    <dgm:pt modelId="{E5CD032F-ED22-4BBF-A9C6-BDC6FC6FBBAA}" type="sibTrans" cxnId="{DDEB38DF-1819-4723-953E-A5125BF7158C}">
      <dgm:prSet/>
      <dgm:spPr/>
      <dgm:t>
        <a:bodyPr/>
        <a:lstStyle/>
        <a:p>
          <a:endParaRPr lang="en-GB"/>
        </a:p>
      </dgm:t>
    </dgm:pt>
    <dgm:pt modelId="{E323A8A2-6544-4700-8489-B2550B4373BC}">
      <dgm:prSet phldrT="[Text]" custT="1"/>
      <dgm:spPr/>
      <dgm:t>
        <a:bodyPr/>
        <a:lstStyle/>
        <a:p>
          <a:r>
            <a:rPr lang="en-GB" sz="1200"/>
            <a:t>undertake the development</a:t>
          </a:r>
        </a:p>
      </dgm:t>
    </dgm:pt>
    <dgm:pt modelId="{81EC1483-71BC-4B89-9BE2-163FEE720729}" type="parTrans" cxnId="{F81E1E65-1941-4293-ADCD-39EF80BF34D2}">
      <dgm:prSet/>
      <dgm:spPr/>
      <dgm:t>
        <a:bodyPr/>
        <a:lstStyle/>
        <a:p>
          <a:endParaRPr lang="en-GB"/>
        </a:p>
      </dgm:t>
    </dgm:pt>
    <dgm:pt modelId="{3510BB10-F9B6-43F0-86EB-B24E9F26FB8B}" type="sibTrans" cxnId="{F81E1E65-1941-4293-ADCD-39EF80BF34D2}">
      <dgm:prSet/>
      <dgm:spPr/>
      <dgm:t>
        <a:bodyPr/>
        <a:lstStyle/>
        <a:p>
          <a:endParaRPr lang="en-GB"/>
        </a:p>
      </dgm:t>
    </dgm:pt>
    <dgm:pt modelId="{BBB53074-85CE-4C34-8A18-B7047C2B3C5C}">
      <dgm:prSet custT="1"/>
      <dgm:spPr/>
      <dgm:t>
        <a:bodyPr/>
        <a:lstStyle/>
        <a:p>
          <a:r>
            <a:rPr lang="en-GB" sz="1200"/>
            <a:t>record the outcomes &amp; any further action needed</a:t>
          </a:r>
        </a:p>
      </dgm:t>
    </dgm:pt>
    <dgm:pt modelId="{F169DF01-1E7A-462F-9424-E3D16AD87B40}" type="parTrans" cxnId="{17CE68E0-DC46-47ED-B2A2-4D49025E85F0}">
      <dgm:prSet/>
      <dgm:spPr/>
      <dgm:t>
        <a:bodyPr/>
        <a:lstStyle/>
        <a:p>
          <a:endParaRPr lang="en-GB"/>
        </a:p>
      </dgm:t>
    </dgm:pt>
    <dgm:pt modelId="{F65B9397-B558-4DA2-AFD3-4833C767F9F1}" type="sibTrans" cxnId="{17CE68E0-DC46-47ED-B2A2-4D49025E85F0}">
      <dgm:prSet/>
      <dgm:spPr/>
      <dgm:t>
        <a:bodyPr/>
        <a:lstStyle/>
        <a:p>
          <a:endParaRPr lang="en-GB"/>
        </a:p>
      </dgm:t>
    </dgm:pt>
    <dgm:pt modelId="{97286AB4-C5F2-4FD8-8324-B48285E8D7E1}">
      <dgm:prSet custT="1"/>
      <dgm:spPr/>
      <dgm:t>
        <a:bodyPr/>
        <a:lstStyle/>
        <a:p>
          <a:r>
            <a:rPr lang="en-GB" sz="1200"/>
            <a:t>evaluate and review</a:t>
          </a:r>
        </a:p>
      </dgm:t>
    </dgm:pt>
    <dgm:pt modelId="{126A0489-1DED-4109-B56C-A6D0D8868525}" type="parTrans" cxnId="{8813F242-194D-4E10-BEF9-EA192ADAB20D}">
      <dgm:prSet/>
      <dgm:spPr/>
      <dgm:t>
        <a:bodyPr/>
        <a:lstStyle/>
        <a:p>
          <a:endParaRPr lang="en-GB"/>
        </a:p>
      </dgm:t>
    </dgm:pt>
    <dgm:pt modelId="{CB7F73D4-85DA-4F3C-8B04-B8087B827BA1}" type="sibTrans" cxnId="{8813F242-194D-4E10-BEF9-EA192ADAB20D}">
      <dgm:prSet/>
      <dgm:spPr/>
      <dgm:t>
        <a:bodyPr/>
        <a:lstStyle/>
        <a:p>
          <a:endParaRPr lang="en-GB"/>
        </a:p>
      </dgm:t>
    </dgm:pt>
    <dgm:pt modelId="{DC0E62D7-D92C-470D-9281-88682938D49B}" type="pres">
      <dgm:prSet presAssocID="{E866934F-C9F0-4ED7-B842-738B4396F4F1}" presName="cycle" presStyleCnt="0">
        <dgm:presLayoutVars>
          <dgm:dir/>
          <dgm:resizeHandles val="exact"/>
        </dgm:presLayoutVars>
      </dgm:prSet>
      <dgm:spPr/>
    </dgm:pt>
    <dgm:pt modelId="{10508A72-0EA2-4235-8AFA-D0933F1C05F0}" type="pres">
      <dgm:prSet presAssocID="{D176FF1F-EC3D-40F7-945E-998FC96C8DD4}" presName="node" presStyleLbl="node1" presStyleIdx="0" presStyleCnt="7" custScaleX="144711" custRadScaleRad="108072" custRadScaleInc="28783">
        <dgm:presLayoutVars>
          <dgm:bulletEnabled val="1"/>
        </dgm:presLayoutVars>
      </dgm:prSet>
      <dgm:spPr/>
    </dgm:pt>
    <dgm:pt modelId="{5E14A515-7A50-4A33-AD87-D8C5E903FDA8}" type="pres">
      <dgm:prSet presAssocID="{7A71D170-2971-4A1C-840F-4B3512B01290}" presName="sibTrans" presStyleLbl="sibTrans2D1" presStyleIdx="0" presStyleCnt="7" custLinFactNeighborX="58178" custLinFactNeighborY="-34600"/>
      <dgm:spPr/>
    </dgm:pt>
    <dgm:pt modelId="{0E7FE77A-66E5-4E5F-8EDB-EB3306C29E98}" type="pres">
      <dgm:prSet presAssocID="{7A71D170-2971-4A1C-840F-4B3512B01290}" presName="connectorText" presStyleLbl="sibTrans2D1" presStyleIdx="0" presStyleCnt="7"/>
      <dgm:spPr/>
    </dgm:pt>
    <dgm:pt modelId="{8C8F967D-CB8A-4EFE-A89F-5431559B2C29}" type="pres">
      <dgm:prSet presAssocID="{FF2EA050-E92F-48F7-B2E3-AB5665078ACF}" presName="node" presStyleLbl="node1" presStyleIdx="1" presStyleCnt="7" custScaleX="168580" custRadScaleRad="170918" custRadScaleInc="54668">
        <dgm:presLayoutVars>
          <dgm:bulletEnabled val="1"/>
        </dgm:presLayoutVars>
      </dgm:prSet>
      <dgm:spPr/>
    </dgm:pt>
    <dgm:pt modelId="{935BC926-FFBA-4CA7-9E76-A89F8C4131AB}" type="pres">
      <dgm:prSet presAssocID="{C229D290-3A15-41E1-8AFD-FE669B78B66E}" presName="sibTrans" presStyleLbl="sibTrans2D1" presStyleIdx="1" presStyleCnt="7"/>
      <dgm:spPr/>
    </dgm:pt>
    <dgm:pt modelId="{653D08E8-E976-45BF-9BDE-DCBB135C600E}" type="pres">
      <dgm:prSet presAssocID="{C229D290-3A15-41E1-8AFD-FE669B78B66E}" presName="connectorText" presStyleLbl="sibTrans2D1" presStyleIdx="1" presStyleCnt="7"/>
      <dgm:spPr/>
    </dgm:pt>
    <dgm:pt modelId="{25B58E32-3912-4C59-8EE6-936A69F00BCF}" type="pres">
      <dgm:prSet presAssocID="{3F981113-E39D-4C1D-8B8F-E1F8356AD3C6}" presName="node" presStyleLbl="node1" presStyleIdx="2" presStyleCnt="7" custScaleX="160691" custScaleY="129973" custRadScaleRad="173972" custRadScaleInc="-1864">
        <dgm:presLayoutVars>
          <dgm:bulletEnabled val="1"/>
        </dgm:presLayoutVars>
      </dgm:prSet>
      <dgm:spPr/>
    </dgm:pt>
    <dgm:pt modelId="{D3D7E3B7-C3F9-4B1F-98ED-849B01737B63}" type="pres">
      <dgm:prSet presAssocID="{8EB8D6DB-1A46-4843-9650-BA3E78083FF1}" presName="sibTrans" presStyleLbl="sibTrans2D1" presStyleIdx="2" presStyleCnt="7" custLinFactNeighborX="63739" custLinFactNeighborY="97311"/>
      <dgm:spPr/>
    </dgm:pt>
    <dgm:pt modelId="{E354026B-43EF-45E3-BB7B-B77A07214A75}" type="pres">
      <dgm:prSet presAssocID="{8EB8D6DB-1A46-4843-9650-BA3E78083FF1}" presName="connectorText" presStyleLbl="sibTrans2D1" presStyleIdx="2" presStyleCnt="7"/>
      <dgm:spPr/>
    </dgm:pt>
    <dgm:pt modelId="{039B1B6C-A109-4394-9A46-3D1F2469BA39}" type="pres">
      <dgm:prSet presAssocID="{86BE6F99-CF29-4791-92EF-E5A02732A290}" presName="node" presStyleLbl="node1" presStyleIdx="3" presStyleCnt="7" custScaleX="208209" custScaleY="148444" custRadScaleRad="99525" custRadScaleInc="6777">
        <dgm:presLayoutVars>
          <dgm:bulletEnabled val="1"/>
        </dgm:presLayoutVars>
      </dgm:prSet>
      <dgm:spPr/>
    </dgm:pt>
    <dgm:pt modelId="{AD98EFC3-02C1-45BF-846B-624666A88828}" type="pres">
      <dgm:prSet presAssocID="{E5CD032F-ED22-4BBF-A9C6-BDC6FC6FBBAA}" presName="sibTrans" presStyleLbl="sibTrans2D1" presStyleIdx="3" presStyleCnt="7"/>
      <dgm:spPr/>
    </dgm:pt>
    <dgm:pt modelId="{532713FA-C3C5-4DE3-8D6B-B558E641C893}" type="pres">
      <dgm:prSet presAssocID="{E5CD032F-ED22-4BBF-A9C6-BDC6FC6FBBAA}" presName="connectorText" presStyleLbl="sibTrans2D1" presStyleIdx="3" presStyleCnt="7"/>
      <dgm:spPr/>
    </dgm:pt>
    <dgm:pt modelId="{D5B9E211-BB62-459F-AE42-BA142F0CA897}" type="pres">
      <dgm:prSet presAssocID="{E323A8A2-6544-4700-8489-B2550B4373BC}" presName="node" presStyleLbl="node1" presStyleIdx="4" presStyleCnt="7" custScaleX="166085" custScaleY="109788" custRadScaleRad="142611" custRadScaleInc="105122">
        <dgm:presLayoutVars>
          <dgm:bulletEnabled val="1"/>
        </dgm:presLayoutVars>
      </dgm:prSet>
      <dgm:spPr/>
    </dgm:pt>
    <dgm:pt modelId="{D3AA5DFD-5C30-4BE2-957B-31B113936A88}" type="pres">
      <dgm:prSet presAssocID="{3510BB10-F9B6-43F0-86EB-B24E9F26FB8B}" presName="sibTrans" presStyleLbl="sibTrans2D1" presStyleIdx="4" presStyleCnt="7" custLinFactX="-53053" custLinFactNeighborX="-100000" custLinFactNeighborY="32992"/>
      <dgm:spPr/>
    </dgm:pt>
    <dgm:pt modelId="{A1D8799E-BD2D-4763-A134-690D711B87DA}" type="pres">
      <dgm:prSet presAssocID="{3510BB10-F9B6-43F0-86EB-B24E9F26FB8B}" presName="connectorText" presStyleLbl="sibTrans2D1" presStyleIdx="4" presStyleCnt="7"/>
      <dgm:spPr/>
    </dgm:pt>
    <dgm:pt modelId="{CBCDC742-8F85-4F88-BF31-0E68B2A62034}" type="pres">
      <dgm:prSet presAssocID="{BBB53074-85CE-4C34-8A18-B7047C2B3C5C}" presName="node" presStyleLbl="node1" presStyleIdx="5" presStyleCnt="7" custScaleX="158921" custScaleY="114425" custRadScaleRad="170899" custRadScaleInc="51238">
        <dgm:presLayoutVars>
          <dgm:bulletEnabled val="1"/>
        </dgm:presLayoutVars>
      </dgm:prSet>
      <dgm:spPr/>
    </dgm:pt>
    <dgm:pt modelId="{F368D620-279E-4EE3-BA13-55BEEA85E2E6}" type="pres">
      <dgm:prSet presAssocID="{F65B9397-B558-4DA2-AFD3-4833C767F9F1}" presName="sibTrans" presStyleLbl="sibTrans2D1" presStyleIdx="5" presStyleCnt="7"/>
      <dgm:spPr/>
    </dgm:pt>
    <dgm:pt modelId="{1AEDC097-BC71-4C31-B64B-75679DF79A12}" type="pres">
      <dgm:prSet presAssocID="{F65B9397-B558-4DA2-AFD3-4833C767F9F1}" presName="connectorText" presStyleLbl="sibTrans2D1" presStyleIdx="5" presStyleCnt="7"/>
      <dgm:spPr/>
    </dgm:pt>
    <dgm:pt modelId="{AD548337-1996-4AC5-BFAC-8CA10FEB0360}" type="pres">
      <dgm:prSet presAssocID="{97286AB4-C5F2-4FD8-8324-B48285E8D7E1}" presName="node" presStyleLbl="node1" presStyleIdx="6" presStyleCnt="7" custScaleX="148201" custRadScaleRad="148811" custRadScaleInc="-12107">
        <dgm:presLayoutVars>
          <dgm:bulletEnabled val="1"/>
        </dgm:presLayoutVars>
      </dgm:prSet>
      <dgm:spPr/>
    </dgm:pt>
    <dgm:pt modelId="{CCF8858D-59BC-4289-A1F4-64384ABE24A1}" type="pres">
      <dgm:prSet presAssocID="{CB7F73D4-85DA-4F3C-8B04-B8087B827BA1}" presName="sibTrans" presStyleLbl="sibTrans2D1" presStyleIdx="6" presStyleCnt="7"/>
      <dgm:spPr/>
    </dgm:pt>
    <dgm:pt modelId="{93CD21F7-20C1-4A53-B7A4-E3D8B4FC4FD0}" type="pres">
      <dgm:prSet presAssocID="{CB7F73D4-85DA-4F3C-8B04-B8087B827BA1}" presName="connectorText" presStyleLbl="sibTrans2D1" presStyleIdx="6" presStyleCnt="7"/>
      <dgm:spPr/>
    </dgm:pt>
  </dgm:ptLst>
  <dgm:cxnLst>
    <dgm:cxn modelId="{E38CB413-FFB9-4588-A7BE-3CD80E38160C}" type="presOf" srcId="{86BE6F99-CF29-4791-92EF-E5A02732A290}" destId="{039B1B6C-A109-4394-9A46-3D1F2469BA39}" srcOrd="0" destOrd="0" presId="urn:microsoft.com/office/officeart/2005/8/layout/cycle2"/>
    <dgm:cxn modelId="{79CBF027-94D8-4D05-BE39-2F15C3E2C3D7}" type="presOf" srcId="{3510BB10-F9B6-43F0-86EB-B24E9F26FB8B}" destId="{D3AA5DFD-5C30-4BE2-957B-31B113936A88}" srcOrd="0" destOrd="0" presId="urn:microsoft.com/office/officeart/2005/8/layout/cycle2"/>
    <dgm:cxn modelId="{6F01BC3E-CD13-4DCD-9AFE-AE845D875D9D}" type="presOf" srcId="{F65B9397-B558-4DA2-AFD3-4833C767F9F1}" destId="{1AEDC097-BC71-4C31-B64B-75679DF79A12}" srcOrd="1" destOrd="0" presId="urn:microsoft.com/office/officeart/2005/8/layout/cycle2"/>
    <dgm:cxn modelId="{E559435E-549F-4875-A428-77A8833D7DF5}" srcId="{E866934F-C9F0-4ED7-B842-738B4396F4F1}" destId="{FF2EA050-E92F-48F7-B2E3-AB5665078ACF}" srcOrd="1" destOrd="0" parTransId="{9E83AEE1-B34A-4855-91C7-6E256A26F39D}" sibTransId="{C229D290-3A15-41E1-8AFD-FE669B78B66E}"/>
    <dgm:cxn modelId="{8813F242-194D-4E10-BEF9-EA192ADAB20D}" srcId="{E866934F-C9F0-4ED7-B842-738B4396F4F1}" destId="{97286AB4-C5F2-4FD8-8324-B48285E8D7E1}" srcOrd="6" destOrd="0" parTransId="{126A0489-1DED-4109-B56C-A6D0D8868525}" sibTransId="{CB7F73D4-85DA-4F3C-8B04-B8087B827BA1}"/>
    <dgm:cxn modelId="{501B8E44-ADF4-48F3-B1A0-8C8222C4691D}" type="presOf" srcId="{7A71D170-2971-4A1C-840F-4B3512B01290}" destId="{0E7FE77A-66E5-4E5F-8EDB-EB3306C29E98}" srcOrd="1" destOrd="0" presId="urn:microsoft.com/office/officeart/2005/8/layout/cycle2"/>
    <dgm:cxn modelId="{F81E1E65-1941-4293-ADCD-39EF80BF34D2}" srcId="{E866934F-C9F0-4ED7-B842-738B4396F4F1}" destId="{E323A8A2-6544-4700-8489-B2550B4373BC}" srcOrd="4" destOrd="0" parTransId="{81EC1483-71BC-4B89-9BE2-163FEE720729}" sibTransId="{3510BB10-F9B6-43F0-86EB-B24E9F26FB8B}"/>
    <dgm:cxn modelId="{6117E94D-F425-4F7A-835F-04D34BD0E295}" type="presOf" srcId="{3510BB10-F9B6-43F0-86EB-B24E9F26FB8B}" destId="{A1D8799E-BD2D-4763-A134-690D711B87DA}" srcOrd="1" destOrd="0" presId="urn:microsoft.com/office/officeart/2005/8/layout/cycle2"/>
    <dgm:cxn modelId="{1F8D7C77-9424-4B1E-9C6F-1725164EF345}" type="presOf" srcId="{FF2EA050-E92F-48F7-B2E3-AB5665078ACF}" destId="{8C8F967D-CB8A-4EFE-A89F-5431559B2C29}" srcOrd="0" destOrd="0" presId="urn:microsoft.com/office/officeart/2005/8/layout/cycle2"/>
    <dgm:cxn modelId="{8EB29778-3C8A-4182-870B-F69B3FBE5251}" type="presOf" srcId="{3F981113-E39D-4C1D-8B8F-E1F8356AD3C6}" destId="{25B58E32-3912-4C59-8EE6-936A69F00BCF}" srcOrd="0" destOrd="0" presId="urn:microsoft.com/office/officeart/2005/8/layout/cycle2"/>
    <dgm:cxn modelId="{7AEEEE58-40AB-4FD8-8810-AB93160EA768}" type="presOf" srcId="{CB7F73D4-85DA-4F3C-8B04-B8087B827BA1}" destId="{93CD21F7-20C1-4A53-B7A4-E3D8B4FC4FD0}" srcOrd="1" destOrd="0" presId="urn:microsoft.com/office/officeart/2005/8/layout/cycle2"/>
    <dgm:cxn modelId="{3294C881-047F-48C4-AECA-D81D17EE8C9F}" type="presOf" srcId="{E866934F-C9F0-4ED7-B842-738B4396F4F1}" destId="{DC0E62D7-D92C-470D-9281-88682938D49B}" srcOrd="0" destOrd="0" presId="urn:microsoft.com/office/officeart/2005/8/layout/cycle2"/>
    <dgm:cxn modelId="{C0B24789-E581-4AF6-97B7-BC1A27A8543D}" type="presOf" srcId="{8EB8D6DB-1A46-4843-9650-BA3E78083FF1}" destId="{D3D7E3B7-C3F9-4B1F-98ED-849B01737B63}" srcOrd="0" destOrd="0" presId="urn:microsoft.com/office/officeart/2005/8/layout/cycle2"/>
    <dgm:cxn modelId="{ECD5A38C-F394-4410-81CE-DE3CDCCCC5CF}" srcId="{E866934F-C9F0-4ED7-B842-738B4396F4F1}" destId="{3F981113-E39D-4C1D-8B8F-E1F8356AD3C6}" srcOrd="2" destOrd="0" parTransId="{F648BD2B-B3DA-4F2B-BF61-AAEFACF1B35E}" sibTransId="{8EB8D6DB-1A46-4843-9650-BA3E78083FF1}"/>
    <dgm:cxn modelId="{49BAAC92-5368-4337-9FC1-48CA05FF762B}" type="presOf" srcId="{C229D290-3A15-41E1-8AFD-FE669B78B66E}" destId="{935BC926-FFBA-4CA7-9E76-A89F8C4131AB}" srcOrd="0" destOrd="0" presId="urn:microsoft.com/office/officeart/2005/8/layout/cycle2"/>
    <dgm:cxn modelId="{E897E19F-E37A-4AD8-B1C6-FF7482A85272}" type="presOf" srcId="{E5CD032F-ED22-4BBF-A9C6-BDC6FC6FBBAA}" destId="{AD98EFC3-02C1-45BF-846B-624666A88828}" srcOrd="0" destOrd="0" presId="urn:microsoft.com/office/officeart/2005/8/layout/cycle2"/>
    <dgm:cxn modelId="{242A13B2-C654-4BE2-BAB0-84328B953713}" type="presOf" srcId="{8EB8D6DB-1A46-4843-9650-BA3E78083FF1}" destId="{E354026B-43EF-45E3-BB7B-B77A07214A75}" srcOrd="1" destOrd="0" presId="urn:microsoft.com/office/officeart/2005/8/layout/cycle2"/>
    <dgm:cxn modelId="{0CE361BD-EFC1-425E-B9DC-FF7BCCBCA7BD}" type="presOf" srcId="{BBB53074-85CE-4C34-8A18-B7047C2B3C5C}" destId="{CBCDC742-8F85-4F88-BF31-0E68B2A62034}" srcOrd="0" destOrd="0" presId="urn:microsoft.com/office/officeart/2005/8/layout/cycle2"/>
    <dgm:cxn modelId="{F02A39C7-37B3-4B93-BE34-293DD98D707C}" type="presOf" srcId="{C229D290-3A15-41E1-8AFD-FE669B78B66E}" destId="{653D08E8-E976-45BF-9BDE-DCBB135C600E}" srcOrd="1" destOrd="0" presId="urn:microsoft.com/office/officeart/2005/8/layout/cycle2"/>
    <dgm:cxn modelId="{BCB702CA-E0A8-4661-871C-868972BB82D5}" type="presOf" srcId="{CB7F73D4-85DA-4F3C-8B04-B8087B827BA1}" destId="{CCF8858D-59BC-4289-A1F4-64384ABE24A1}" srcOrd="0" destOrd="0" presId="urn:microsoft.com/office/officeart/2005/8/layout/cycle2"/>
    <dgm:cxn modelId="{D2F4A8CA-0B2A-4C74-BA7C-BA591539F4FE}" type="presOf" srcId="{F65B9397-B558-4DA2-AFD3-4833C767F9F1}" destId="{F368D620-279E-4EE3-BA13-55BEEA85E2E6}" srcOrd="0" destOrd="0" presId="urn:microsoft.com/office/officeart/2005/8/layout/cycle2"/>
    <dgm:cxn modelId="{C95B87D5-7E42-4112-B965-041192AC26DA}" srcId="{E866934F-C9F0-4ED7-B842-738B4396F4F1}" destId="{D176FF1F-EC3D-40F7-945E-998FC96C8DD4}" srcOrd="0" destOrd="0" parTransId="{6655EB17-B6AA-48A3-A2C8-4F465885A784}" sibTransId="{7A71D170-2971-4A1C-840F-4B3512B01290}"/>
    <dgm:cxn modelId="{1BBFF9DC-E83A-4743-A87E-C43C2733FD45}" type="presOf" srcId="{E5CD032F-ED22-4BBF-A9C6-BDC6FC6FBBAA}" destId="{532713FA-C3C5-4DE3-8D6B-B558E641C893}" srcOrd="1" destOrd="0" presId="urn:microsoft.com/office/officeart/2005/8/layout/cycle2"/>
    <dgm:cxn modelId="{DDEB38DF-1819-4723-953E-A5125BF7158C}" srcId="{E866934F-C9F0-4ED7-B842-738B4396F4F1}" destId="{86BE6F99-CF29-4791-92EF-E5A02732A290}" srcOrd="3" destOrd="0" parTransId="{4E8994B3-224C-4091-BD30-6A141128D35C}" sibTransId="{E5CD032F-ED22-4BBF-A9C6-BDC6FC6FBBAA}"/>
    <dgm:cxn modelId="{17CE68E0-DC46-47ED-B2A2-4D49025E85F0}" srcId="{E866934F-C9F0-4ED7-B842-738B4396F4F1}" destId="{BBB53074-85CE-4C34-8A18-B7047C2B3C5C}" srcOrd="5" destOrd="0" parTransId="{F169DF01-1E7A-462F-9424-E3D16AD87B40}" sibTransId="{F65B9397-B558-4DA2-AFD3-4833C767F9F1}"/>
    <dgm:cxn modelId="{A6E7D2E6-F130-42FC-A836-DC1513714872}" type="presOf" srcId="{97286AB4-C5F2-4FD8-8324-B48285E8D7E1}" destId="{AD548337-1996-4AC5-BFAC-8CA10FEB0360}" srcOrd="0" destOrd="0" presId="urn:microsoft.com/office/officeart/2005/8/layout/cycle2"/>
    <dgm:cxn modelId="{400D7FED-84CE-499D-87A6-AE0D2A822BAD}" type="presOf" srcId="{D176FF1F-EC3D-40F7-945E-998FC96C8DD4}" destId="{10508A72-0EA2-4235-8AFA-D0933F1C05F0}" srcOrd="0" destOrd="0" presId="urn:microsoft.com/office/officeart/2005/8/layout/cycle2"/>
    <dgm:cxn modelId="{B14173FD-9FE9-4FE1-B42F-4FCB48EC3721}" type="presOf" srcId="{7A71D170-2971-4A1C-840F-4B3512B01290}" destId="{5E14A515-7A50-4A33-AD87-D8C5E903FDA8}" srcOrd="0" destOrd="0" presId="urn:microsoft.com/office/officeart/2005/8/layout/cycle2"/>
    <dgm:cxn modelId="{897142FF-6F7C-4F3A-A339-7EC9FFD6D93E}" type="presOf" srcId="{E323A8A2-6544-4700-8489-B2550B4373BC}" destId="{D5B9E211-BB62-459F-AE42-BA142F0CA897}" srcOrd="0" destOrd="0" presId="urn:microsoft.com/office/officeart/2005/8/layout/cycle2"/>
    <dgm:cxn modelId="{B13891F0-4FD4-41FB-8C94-864296E6517C}" type="presParOf" srcId="{DC0E62D7-D92C-470D-9281-88682938D49B}" destId="{10508A72-0EA2-4235-8AFA-D0933F1C05F0}" srcOrd="0" destOrd="0" presId="urn:microsoft.com/office/officeart/2005/8/layout/cycle2"/>
    <dgm:cxn modelId="{EA8B9E68-8188-4ECF-9706-42554250F32D}" type="presParOf" srcId="{DC0E62D7-D92C-470D-9281-88682938D49B}" destId="{5E14A515-7A50-4A33-AD87-D8C5E903FDA8}" srcOrd="1" destOrd="0" presId="urn:microsoft.com/office/officeart/2005/8/layout/cycle2"/>
    <dgm:cxn modelId="{5F7F9506-7937-4B1E-8B84-AC63E37CA9E0}" type="presParOf" srcId="{5E14A515-7A50-4A33-AD87-D8C5E903FDA8}" destId="{0E7FE77A-66E5-4E5F-8EDB-EB3306C29E98}" srcOrd="0" destOrd="0" presId="urn:microsoft.com/office/officeart/2005/8/layout/cycle2"/>
    <dgm:cxn modelId="{4FDEB3F3-E15D-4FEB-B37D-FA032981CBD8}" type="presParOf" srcId="{DC0E62D7-D92C-470D-9281-88682938D49B}" destId="{8C8F967D-CB8A-4EFE-A89F-5431559B2C29}" srcOrd="2" destOrd="0" presId="urn:microsoft.com/office/officeart/2005/8/layout/cycle2"/>
    <dgm:cxn modelId="{6A961A54-663F-41CF-A1BA-AC8DF9D06838}" type="presParOf" srcId="{DC0E62D7-D92C-470D-9281-88682938D49B}" destId="{935BC926-FFBA-4CA7-9E76-A89F8C4131AB}" srcOrd="3" destOrd="0" presId="urn:microsoft.com/office/officeart/2005/8/layout/cycle2"/>
    <dgm:cxn modelId="{EB17E3A8-FDE6-4076-BEEF-8C37923B9801}" type="presParOf" srcId="{935BC926-FFBA-4CA7-9E76-A89F8C4131AB}" destId="{653D08E8-E976-45BF-9BDE-DCBB135C600E}" srcOrd="0" destOrd="0" presId="urn:microsoft.com/office/officeart/2005/8/layout/cycle2"/>
    <dgm:cxn modelId="{8AB9F71F-3E65-44AA-93F6-87F69EC76622}" type="presParOf" srcId="{DC0E62D7-D92C-470D-9281-88682938D49B}" destId="{25B58E32-3912-4C59-8EE6-936A69F00BCF}" srcOrd="4" destOrd="0" presId="urn:microsoft.com/office/officeart/2005/8/layout/cycle2"/>
    <dgm:cxn modelId="{FC58C882-7E5C-4F47-93F5-1F3C50CC83D4}" type="presParOf" srcId="{DC0E62D7-D92C-470D-9281-88682938D49B}" destId="{D3D7E3B7-C3F9-4B1F-98ED-849B01737B63}" srcOrd="5" destOrd="0" presId="urn:microsoft.com/office/officeart/2005/8/layout/cycle2"/>
    <dgm:cxn modelId="{BC0C73AB-A59E-48D1-8F77-E6B1498829A6}" type="presParOf" srcId="{D3D7E3B7-C3F9-4B1F-98ED-849B01737B63}" destId="{E354026B-43EF-45E3-BB7B-B77A07214A75}" srcOrd="0" destOrd="0" presId="urn:microsoft.com/office/officeart/2005/8/layout/cycle2"/>
    <dgm:cxn modelId="{295B082A-0872-4AC2-AC4B-43F08F75A534}" type="presParOf" srcId="{DC0E62D7-D92C-470D-9281-88682938D49B}" destId="{039B1B6C-A109-4394-9A46-3D1F2469BA39}" srcOrd="6" destOrd="0" presId="urn:microsoft.com/office/officeart/2005/8/layout/cycle2"/>
    <dgm:cxn modelId="{B9766DCA-8E07-451B-A302-E318E041D18E}" type="presParOf" srcId="{DC0E62D7-D92C-470D-9281-88682938D49B}" destId="{AD98EFC3-02C1-45BF-846B-624666A88828}" srcOrd="7" destOrd="0" presId="urn:microsoft.com/office/officeart/2005/8/layout/cycle2"/>
    <dgm:cxn modelId="{817F6A3C-041C-44CB-956D-2DF37022BFE3}" type="presParOf" srcId="{AD98EFC3-02C1-45BF-846B-624666A88828}" destId="{532713FA-C3C5-4DE3-8D6B-B558E641C893}" srcOrd="0" destOrd="0" presId="urn:microsoft.com/office/officeart/2005/8/layout/cycle2"/>
    <dgm:cxn modelId="{BC52FC66-7A3F-4DCB-AE54-4730C0897379}" type="presParOf" srcId="{DC0E62D7-D92C-470D-9281-88682938D49B}" destId="{D5B9E211-BB62-459F-AE42-BA142F0CA897}" srcOrd="8" destOrd="0" presId="urn:microsoft.com/office/officeart/2005/8/layout/cycle2"/>
    <dgm:cxn modelId="{3FC690A2-E768-4131-9FAF-5EC30504D097}" type="presParOf" srcId="{DC0E62D7-D92C-470D-9281-88682938D49B}" destId="{D3AA5DFD-5C30-4BE2-957B-31B113936A88}" srcOrd="9" destOrd="0" presId="urn:microsoft.com/office/officeart/2005/8/layout/cycle2"/>
    <dgm:cxn modelId="{C31BE36B-C865-4977-8460-E2ACAD72BE1A}" type="presParOf" srcId="{D3AA5DFD-5C30-4BE2-957B-31B113936A88}" destId="{A1D8799E-BD2D-4763-A134-690D711B87DA}" srcOrd="0" destOrd="0" presId="urn:microsoft.com/office/officeart/2005/8/layout/cycle2"/>
    <dgm:cxn modelId="{AD506452-C153-4677-9E7F-0DEB8012E662}" type="presParOf" srcId="{DC0E62D7-D92C-470D-9281-88682938D49B}" destId="{CBCDC742-8F85-4F88-BF31-0E68B2A62034}" srcOrd="10" destOrd="0" presId="urn:microsoft.com/office/officeart/2005/8/layout/cycle2"/>
    <dgm:cxn modelId="{BEA86D3F-3533-4BEB-A64D-D5ED6532397A}" type="presParOf" srcId="{DC0E62D7-D92C-470D-9281-88682938D49B}" destId="{F368D620-279E-4EE3-BA13-55BEEA85E2E6}" srcOrd="11" destOrd="0" presId="urn:microsoft.com/office/officeart/2005/8/layout/cycle2"/>
    <dgm:cxn modelId="{9A74FB02-0D72-4414-B90A-C36D46B6E3A7}" type="presParOf" srcId="{F368D620-279E-4EE3-BA13-55BEEA85E2E6}" destId="{1AEDC097-BC71-4C31-B64B-75679DF79A12}" srcOrd="0" destOrd="0" presId="urn:microsoft.com/office/officeart/2005/8/layout/cycle2"/>
    <dgm:cxn modelId="{929623DE-2F06-4423-816A-E4AB72943B2F}" type="presParOf" srcId="{DC0E62D7-D92C-470D-9281-88682938D49B}" destId="{AD548337-1996-4AC5-BFAC-8CA10FEB0360}" srcOrd="12" destOrd="0" presId="urn:microsoft.com/office/officeart/2005/8/layout/cycle2"/>
    <dgm:cxn modelId="{8F5C7056-CD27-4E50-B3C9-0DFFD911115A}" type="presParOf" srcId="{DC0E62D7-D92C-470D-9281-88682938D49B}" destId="{CCF8858D-59BC-4289-A1F4-64384ABE24A1}" srcOrd="13" destOrd="0" presId="urn:microsoft.com/office/officeart/2005/8/layout/cycle2"/>
    <dgm:cxn modelId="{583DC328-9BAF-41D7-84F4-0D868601028D}" type="presParOf" srcId="{CCF8858D-59BC-4289-A1F4-64384ABE24A1}" destId="{93CD21F7-20C1-4A53-B7A4-E3D8B4FC4FD0}"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508A72-0EA2-4235-8AFA-D0933F1C05F0}">
      <dsp:nvSpPr>
        <dsp:cNvPr id="0" name=""/>
        <dsp:cNvSpPr/>
      </dsp:nvSpPr>
      <dsp:spPr>
        <a:xfrm>
          <a:off x="2725355" y="-89327"/>
          <a:ext cx="1079208" cy="7457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to apply for a job as a care assistant</a:t>
          </a:r>
        </a:p>
      </dsp:txBody>
      <dsp:txXfrm>
        <a:off x="2883401" y="19888"/>
        <a:ext cx="763116" cy="527337"/>
      </dsp:txXfrm>
    </dsp:sp>
    <dsp:sp modelId="{5E14A515-7A50-4A33-AD87-D8C5E903FDA8}">
      <dsp:nvSpPr>
        <dsp:cNvPr id="0" name=""/>
        <dsp:cNvSpPr/>
      </dsp:nvSpPr>
      <dsp:spPr>
        <a:xfrm rot="696452">
          <a:off x="4160907" y="248152"/>
          <a:ext cx="387166"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4161679" y="290895"/>
        <a:ext cx="311657" cy="151018"/>
      </dsp:txXfrm>
    </dsp:sp>
    <dsp:sp modelId="{8C8F967D-CB8A-4EFE-A89F-5431559B2C29}">
      <dsp:nvSpPr>
        <dsp:cNvPr id="0" name=""/>
        <dsp:cNvSpPr/>
      </dsp:nvSpPr>
      <dsp:spPr>
        <a:xfrm>
          <a:off x="4463155" y="285912"/>
          <a:ext cx="1257215" cy="7457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development is required to prepare me for a new career</a:t>
          </a:r>
        </a:p>
      </dsp:txBody>
      <dsp:txXfrm>
        <a:off x="4647270" y="395127"/>
        <a:ext cx="888985" cy="527337"/>
      </dsp:txXfrm>
    </dsp:sp>
    <dsp:sp modelId="{935BC926-FFBA-4CA7-9E76-A89F8C4131AB}">
      <dsp:nvSpPr>
        <dsp:cNvPr id="0" name=""/>
        <dsp:cNvSpPr/>
      </dsp:nvSpPr>
      <dsp:spPr>
        <a:xfrm rot="4944672">
          <a:off x="5031302" y="1167801"/>
          <a:ext cx="290083"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5064071" y="1180716"/>
        <a:ext cx="214574" cy="151018"/>
      </dsp:txXfrm>
    </dsp:sp>
    <dsp:sp modelId="{25B58E32-3912-4C59-8EE6-936A69F00BCF}">
      <dsp:nvSpPr>
        <dsp:cNvPr id="0" name=""/>
        <dsp:cNvSpPr/>
      </dsp:nvSpPr>
      <dsp:spPr>
        <a:xfrm>
          <a:off x="4678575" y="1570264"/>
          <a:ext cx="1198381" cy="96929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 to improve my IT skills</a:t>
          </a:r>
        </a:p>
        <a:p>
          <a:pPr marL="0" lvl="0" indent="0" algn="ctr" defTabSz="488950">
            <a:lnSpc>
              <a:spcPct val="90000"/>
            </a:lnSpc>
            <a:spcBef>
              <a:spcPct val="0"/>
            </a:spcBef>
            <a:spcAft>
              <a:spcPct val="35000"/>
            </a:spcAft>
            <a:buNone/>
          </a:pPr>
          <a:r>
            <a:rPr lang="en-GB" sz="1100" kern="1200"/>
            <a:t>- to achieve qualifications in H&amp;SC</a:t>
          </a:r>
        </a:p>
      </dsp:txBody>
      <dsp:txXfrm>
        <a:off x="4854074" y="1712214"/>
        <a:ext cx="847383" cy="685396"/>
      </dsp:txXfrm>
    </dsp:sp>
    <dsp:sp modelId="{D3D7E3B7-C3F9-4B1F-98ED-849B01737B63}">
      <dsp:nvSpPr>
        <dsp:cNvPr id="0" name=""/>
        <dsp:cNvSpPr/>
      </dsp:nvSpPr>
      <dsp:spPr>
        <a:xfrm rot="9468916">
          <a:off x="4555087" y="2483495"/>
          <a:ext cx="264295"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4627801" y="2519578"/>
        <a:ext cx="188786" cy="151018"/>
      </dsp:txXfrm>
    </dsp:sp>
    <dsp:sp modelId="{039B1B6C-A109-4394-9A46-3D1F2469BA39}">
      <dsp:nvSpPr>
        <dsp:cNvPr id="0" name=""/>
        <dsp:cNvSpPr/>
      </dsp:nvSpPr>
      <dsp:spPr>
        <a:xfrm>
          <a:off x="2830663" y="2182679"/>
          <a:ext cx="1552755" cy="11070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 enrol on a computing course </a:t>
          </a:r>
        </a:p>
        <a:p>
          <a:pPr marL="0" lvl="0" indent="0" algn="ctr" defTabSz="466725">
            <a:lnSpc>
              <a:spcPct val="90000"/>
            </a:lnSpc>
            <a:spcBef>
              <a:spcPct val="0"/>
            </a:spcBef>
            <a:spcAft>
              <a:spcPct val="35000"/>
            </a:spcAft>
            <a:buNone/>
          </a:pPr>
          <a:r>
            <a:rPr lang="en-GB" sz="1050" kern="1200"/>
            <a:t>- enrol onto the Diploma of HE in H&amp;AC course at the Uni. of Wales </a:t>
          </a:r>
        </a:p>
      </dsp:txBody>
      <dsp:txXfrm>
        <a:off x="3058059" y="2344802"/>
        <a:ext cx="1097963" cy="782801"/>
      </dsp:txXfrm>
    </dsp:sp>
    <dsp:sp modelId="{AD98EFC3-02C1-45BF-846B-624666A88828}">
      <dsp:nvSpPr>
        <dsp:cNvPr id="0" name=""/>
        <dsp:cNvSpPr/>
      </dsp:nvSpPr>
      <dsp:spPr>
        <a:xfrm rot="10884096">
          <a:off x="2387491" y="2584351"/>
          <a:ext cx="313558"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462989" y="2635613"/>
        <a:ext cx="238049" cy="151018"/>
      </dsp:txXfrm>
    </dsp:sp>
    <dsp:sp modelId="{D5B9E211-BB62-459F-AE42-BA142F0CA897}">
      <dsp:nvSpPr>
        <dsp:cNvPr id="0" name=""/>
        <dsp:cNvSpPr/>
      </dsp:nvSpPr>
      <dsp:spPr>
        <a:xfrm>
          <a:off x="1001492" y="2278223"/>
          <a:ext cx="1238608" cy="81876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undertake the development</a:t>
          </a:r>
        </a:p>
      </dsp:txBody>
      <dsp:txXfrm>
        <a:off x="1182882" y="2398128"/>
        <a:ext cx="875828" cy="578953"/>
      </dsp:txXfrm>
    </dsp:sp>
    <dsp:sp modelId="{D3AA5DFD-5C30-4BE2-957B-31B113936A88}">
      <dsp:nvSpPr>
        <dsp:cNvPr id="0" name=""/>
        <dsp:cNvSpPr/>
      </dsp:nvSpPr>
      <dsp:spPr>
        <a:xfrm rot="14200564">
          <a:off x="787467" y="2092320"/>
          <a:ext cx="231511"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841271" y="2171676"/>
        <a:ext cx="162058" cy="151018"/>
      </dsp:txXfrm>
    </dsp:sp>
    <dsp:sp modelId="{CBCDC742-8F85-4F88-BF31-0E68B2A62034}">
      <dsp:nvSpPr>
        <dsp:cNvPr id="0" name=""/>
        <dsp:cNvSpPr/>
      </dsp:nvSpPr>
      <dsp:spPr>
        <a:xfrm>
          <a:off x="287829" y="1134842"/>
          <a:ext cx="1185181" cy="8533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record the outcomes &amp; any further action needed</a:t>
          </a:r>
        </a:p>
      </dsp:txBody>
      <dsp:txXfrm>
        <a:off x="461395" y="1259811"/>
        <a:ext cx="838049" cy="603406"/>
      </dsp:txXfrm>
    </dsp:sp>
    <dsp:sp modelId="{F368D620-279E-4EE3-BA13-55BEEA85E2E6}">
      <dsp:nvSpPr>
        <dsp:cNvPr id="0" name=""/>
        <dsp:cNvSpPr/>
      </dsp:nvSpPr>
      <dsp:spPr>
        <a:xfrm rot="18011801">
          <a:off x="1100632" y="867089"/>
          <a:ext cx="221327"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117133" y="946122"/>
        <a:ext cx="154929" cy="151018"/>
      </dsp:txXfrm>
    </dsp:sp>
    <dsp:sp modelId="{AD548337-1996-4AC5-BFAC-8CA10FEB0360}">
      <dsp:nvSpPr>
        <dsp:cNvPr id="0" name=""/>
        <dsp:cNvSpPr/>
      </dsp:nvSpPr>
      <dsp:spPr>
        <a:xfrm>
          <a:off x="968830" y="87088"/>
          <a:ext cx="1105235" cy="7457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evaluate and review</a:t>
          </a:r>
        </a:p>
      </dsp:txBody>
      <dsp:txXfrm>
        <a:off x="1130688" y="196303"/>
        <a:ext cx="781519" cy="527337"/>
      </dsp:txXfrm>
    </dsp:sp>
    <dsp:sp modelId="{CCF8858D-59BC-4289-A1F4-64384ABE24A1}">
      <dsp:nvSpPr>
        <dsp:cNvPr id="0" name=""/>
        <dsp:cNvSpPr/>
      </dsp:nvSpPr>
      <dsp:spPr>
        <a:xfrm rot="21253335">
          <a:off x="2212938" y="246285"/>
          <a:ext cx="353233" cy="2516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213130" y="300425"/>
        <a:ext cx="277724" cy="15101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1A9E70-662C-4F1C-B8E4-736B9538E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2311</Words>
  <Characters>13178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Barrett Evans</dc:creator>
  <cp:keywords/>
  <dc:description/>
  <cp:lastModifiedBy>Dominic Barrett Evans</cp:lastModifiedBy>
  <cp:revision>2</cp:revision>
  <dcterms:created xsi:type="dcterms:W3CDTF">2025-12-15T20:04:00Z</dcterms:created>
  <dcterms:modified xsi:type="dcterms:W3CDTF">2025-12-15T20:04:00Z</dcterms:modified>
</cp:coreProperties>
</file>