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895469009"/>
        <w:docPartObj>
          <w:docPartGallery w:val="Cover Pages"/>
          <w:docPartUnique/>
        </w:docPartObj>
      </w:sdtPr>
      <w:sdtEndPr>
        <w:rPr>
          <w:rFonts w:ascii="Arial" w:hAnsi="Arial" w:cs="Arial"/>
          <w:b/>
          <w:bCs/>
          <w:sz w:val="24"/>
        </w:rPr>
      </w:sdtEndPr>
      <w:sdtContent>
        <w:p w14:paraId="334A3275" w14:textId="40C21F51" w:rsidR="00220BBB" w:rsidRDefault="00220BBB" w:rsidP="00220BBB">
          <w:pPr>
            <w:pStyle w:val="NoSpacing"/>
            <w:rPr>
              <w:sz w:val="2"/>
            </w:rPr>
          </w:pPr>
        </w:p>
        <w:p w14:paraId="407E86E0" w14:textId="7238303A" w:rsidR="00220BBB" w:rsidRDefault="00AE5535" w:rsidP="00AE5535">
          <w:pPr>
            <w:jc w:val="right"/>
          </w:pPr>
          <w:r>
            <w:rPr>
              <w:noProof/>
            </w:rPr>
            <mc:AlternateContent>
              <mc:Choice Requires="wps">
                <w:drawing>
                  <wp:anchor distT="0" distB="0" distL="114300" distR="114300" simplePos="0" relativeHeight="251660288" behindDoc="0" locked="0" layoutInCell="1" allowOverlap="1" wp14:anchorId="2AAD59ED" wp14:editId="65E71A2A">
                    <wp:simplePos x="0" y="0"/>
                    <wp:positionH relativeFrom="page">
                      <wp:posOffset>831850</wp:posOffset>
                    </wp:positionH>
                    <wp:positionV relativeFrom="margin">
                      <wp:posOffset>193675</wp:posOffset>
                    </wp:positionV>
                    <wp:extent cx="3106420" cy="631522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3106420" cy="6315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000000" w:themeColor="text1"/>
                                    <w:sz w:val="72"/>
                                    <w:szCs w:val="72"/>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6BB18885" w14:textId="77777777" w:rsidR="00220BBB" w:rsidRPr="00B247EB" w:rsidRDefault="00220BBB" w:rsidP="00220BBB">
                                    <w:pPr>
                                      <w:pStyle w:val="NoSpacing"/>
                                      <w:spacing w:line="360" w:lineRule="auto"/>
                                      <w:rPr>
                                        <w:rFonts w:ascii="Arial" w:eastAsiaTheme="majorEastAsia" w:hAnsi="Arial" w:cs="Arial"/>
                                        <w:caps/>
                                        <w:color w:val="000000" w:themeColor="text1"/>
                                        <w:sz w:val="72"/>
                                        <w:szCs w:val="72"/>
                                      </w:rPr>
                                    </w:pPr>
                                    <w:r>
                                      <w:rPr>
                                        <w:rFonts w:ascii="Arial" w:eastAsiaTheme="majorEastAsia" w:hAnsi="Arial" w:cs="Arial"/>
                                        <w:caps/>
                                        <w:color w:val="000000" w:themeColor="text1"/>
                                        <w:sz w:val="72"/>
                                        <w:szCs w:val="72"/>
                                      </w:rPr>
                                      <w:t xml:space="preserve">     </w:t>
                                    </w:r>
                                  </w:p>
                                </w:sdtContent>
                              </w:sdt>
                              <w:p w14:paraId="14CF3F72" w14:textId="77E3F096" w:rsidR="00220BBB" w:rsidRPr="00B247EB" w:rsidRDefault="00000000" w:rsidP="005210F6">
                                <w:pPr>
                                  <w:pStyle w:val="NoSpacing"/>
                                  <w:spacing w:before="120" w:line="360" w:lineRule="auto"/>
                                  <w:jc w:val="both"/>
                                  <w:rPr>
                                    <w:rFonts w:ascii="Arial" w:hAnsi="Arial" w:cs="Arial"/>
                                    <w:color w:val="000000" w:themeColor="text1"/>
                                    <w:sz w:val="72"/>
                                    <w:szCs w:val="72"/>
                                  </w:rPr>
                                </w:pPr>
                                <w:sdt>
                                  <w:sdtPr>
                                    <w:rPr>
                                      <w:rFonts w:ascii="Arial" w:hAnsi="Arial" w:cs="Arial"/>
                                      <w:color w:val="000000" w:themeColor="text1"/>
                                      <w:sz w:val="72"/>
                                      <w:szCs w:val="7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5210F6">
                                      <w:rPr>
                                        <w:rFonts w:ascii="Arial" w:hAnsi="Arial" w:cs="Arial"/>
                                        <w:color w:val="000000" w:themeColor="text1"/>
                                        <w:sz w:val="72"/>
                                        <w:szCs w:val="72"/>
                                      </w:rPr>
                                      <w:t xml:space="preserve">     </w:t>
                                    </w:r>
                                  </w:sdtContent>
                                </w:sdt>
                                <w:r w:rsidR="005210F6">
                                  <w:rPr>
                                    <w:rFonts w:ascii="Arial" w:hAnsi="Arial" w:cs="Arial"/>
                                    <w:noProof/>
                                    <w:color w:val="000000" w:themeColor="text1"/>
                                    <w:sz w:val="72"/>
                                    <w:szCs w:val="72"/>
                                  </w:rPr>
                                  <w:t>Developing workplace and Critical thinking</w:t>
                                </w:r>
                              </w:p>
                              <w:p w14:paraId="6DC1A5E5" w14:textId="77777777" w:rsidR="00220BBB" w:rsidRPr="00B247EB" w:rsidRDefault="00220BBB" w:rsidP="00220BBB">
                                <w:pPr>
                                  <w:spacing w:line="360" w:lineRule="auto"/>
                                  <w:rPr>
                                    <w:rFonts w:ascii="Arial" w:hAnsi="Arial" w:cs="Arial"/>
                                    <w:color w:val="000000" w:themeColor="text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AAD59ED" id="_x0000_t202" coordsize="21600,21600" o:spt="202" path="m,l,21600r21600,l21600,xe">
                    <v:stroke joinstyle="miter"/>
                    <v:path gradientshapeok="t" o:connecttype="rect"/>
                  </v:shapetype>
                  <v:shape id="Text Box 62" o:spid="_x0000_s1026" type="#_x0000_t202" style="position:absolute;left:0;text-align:left;margin-left:65.5pt;margin-top:15.25pt;width:244.6pt;height:497.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i02yZwIAAD4FAAAOAAAAZHJzL2Uyb0RvYy54bWysVE1vGjEQvVfqf7B8bxYI0BaxRJQoVaUo&#13;&#10;iUqqnI3XhlW9Htce2KW/PmPv8iHaS6pedsee5+f5eOPpTVMZtlM+lGBz3r/qcaashKK065z/eL77&#13;&#10;8ImzgMIWwoBVOd+rwG9m799NazdRA9iAKZRnRGLDpHY53yC6SZYFuVGVCFfglCWnBl8JpKVfZ4UX&#13;&#10;NbFXJhv0euOsBl84D1KFQLu3rZPPEr/WSuKj1kEhMzmn2DB9ffqu4jebTcVk7YXblLILQ/xDFJUo&#13;&#10;LV16pLoVKNjWl39QVaX0EEDjlYQqA61LqVIOlE2/d5HNciOcSrlQcYI7lin8P1r5sFu6J8+w+QIN&#13;&#10;NTAWpHZhEmgz5tNoX8U/RcrITyXcH8umGmSSNq/7vfFwQC5JvvF1fzSgBfFkp+POB/yqoGLRyLmn&#13;&#10;vqRyid19wBZ6gMTbLNyVxqTeGMvqyDrqpQNHD5EbG7EqdbmjOYWeLNwbFTHGflealUXKIG4kfamF&#13;&#10;8WwnSBlCSmUxJZ94CR1RmoJ4y8EOf4rqLYfbPA43g8Xj4aq04FP2F2EXPw8h6xZPNT/LO5rYrJqu&#13;&#10;pSso9tRpD+0QBCfvSurGvQj4JDypnjpIk4yP9NEGqOrQWZxtwP/+237EkxjJy1lNU5Tz8GsrvOLM&#13;&#10;fLMk08/94TCOXVoMRx+jSvy5Z3XusdtqAdSOPr0ZTiYz4tEcTO2heqGBn8dbySWspLtzjgdzge1s&#13;&#10;04Mh1XyeQDRoTuC9XToZqWN3otaemxfhXSdIJC0/wGHexORCly02nrQw3yLoMok2Fritald4GtIk&#13;&#10;++5Bia/A+TqhTs/e7BUAAP//AwBQSwMEFAAGAAgAAAAhAMRKYJTlAAAAEAEAAA8AAABkcnMvZG93&#13;&#10;bnJldi54bWxMj09Lw0AQxe+C32EZwZvd7ZaUkmZTSqQIoofWXrxNstskuH9idttGP73jSS8Djzfz&#13;&#10;5v2KzeQsu5gx9sErmM8EMOOboHvfKji+7R5WwGJCr9EGbxR8mQib8vamwFyHq9+byyG1jEJ8zFFB&#13;&#10;l9KQcx6bzjiMszAYT94pjA4TybHlesQrhTvLpRBL7rD39KHDwVSdaT4OZ6fgudq94r6WbvVtq6eX&#13;&#10;03b4PL5nSt3fTY9rGts1sGSm9HcBvwzUH0oqVoez15FZ0os5ASUFC5EBo4WlFBJYTY6QmQBeFvw/&#13;&#10;SPkDAAD//wMAUEsBAi0AFAAGAAgAAAAhALaDOJL+AAAA4QEAABMAAAAAAAAAAAAAAAAAAAAAAFtD&#13;&#10;b250ZW50X1R5cGVzXS54bWxQSwECLQAUAAYACAAAACEAOP0h/9YAAACUAQAACwAAAAAAAAAAAAAA&#13;&#10;AAAvAQAAX3JlbHMvLnJlbHNQSwECLQAUAAYACAAAACEAe4tNsmcCAAA+BQAADgAAAAAAAAAAAAAA&#13;&#10;AAAuAgAAZHJzL2Uyb0RvYy54bWxQSwECLQAUAAYACAAAACEAxEpglOUAAAAQAQAADwAAAAAAAAAA&#13;&#10;AAAAAADBBAAAZHJzL2Rvd25yZXYueG1sUEsFBgAAAAAEAAQA8wAAANMFAAAAAA==&#13;&#10;" filled="f" stroked="f" strokeweight=".5pt">
                    <v:textbox>
                      <w:txbxContent>
                        <w:sdt>
                          <w:sdtPr>
                            <w:rPr>
                              <w:rFonts w:ascii="Arial" w:eastAsiaTheme="majorEastAsia" w:hAnsi="Arial" w:cs="Arial"/>
                              <w:caps/>
                              <w:color w:val="000000" w:themeColor="text1"/>
                              <w:sz w:val="72"/>
                              <w:szCs w:val="72"/>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6BB18885" w14:textId="77777777" w:rsidR="00220BBB" w:rsidRPr="00B247EB" w:rsidRDefault="00220BBB" w:rsidP="00220BBB">
                              <w:pPr>
                                <w:pStyle w:val="NoSpacing"/>
                                <w:spacing w:line="360" w:lineRule="auto"/>
                                <w:rPr>
                                  <w:rFonts w:ascii="Arial" w:eastAsiaTheme="majorEastAsia" w:hAnsi="Arial" w:cs="Arial"/>
                                  <w:caps/>
                                  <w:color w:val="000000" w:themeColor="text1"/>
                                  <w:sz w:val="72"/>
                                  <w:szCs w:val="72"/>
                                </w:rPr>
                              </w:pPr>
                              <w:r>
                                <w:rPr>
                                  <w:rFonts w:ascii="Arial" w:eastAsiaTheme="majorEastAsia" w:hAnsi="Arial" w:cs="Arial"/>
                                  <w:caps/>
                                  <w:color w:val="000000" w:themeColor="text1"/>
                                  <w:sz w:val="72"/>
                                  <w:szCs w:val="72"/>
                                </w:rPr>
                                <w:t xml:space="preserve">     </w:t>
                              </w:r>
                            </w:p>
                          </w:sdtContent>
                        </w:sdt>
                        <w:p w14:paraId="14CF3F72" w14:textId="77E3F096" w:rsidR="00220BBB" w:rsidRPr="00B247EB" w:rsidRDefault="00000000" w:rsidP="005210F6">
                          <w:pPr>
                            <w:pStyle w:val="NoSpacing"/>
                            <w:spacing w:before="120" w:line="360" w:lineRule="auto"/>
                            <w:jc w:val="both"/>
                            <w:rPr>
                              <w:rFonts w:ascii="Arial" w:hAnsi="Arial" w:cs="Arial"/>
                              <w:color w:val="000000" w:themeColor="text1"/>
                              <w:sz w:val="72"/>
                              <w:szCs w:val="72"/>
                            </w:rPr>
                          </w:pPr>
                          <w:sdt>
                            <w:sdtPr>
                              <w:rPr>
                                <w:rFonts w:ascii="Arial" w:hAnsi="Arial" w:cs="Arial"/>
                                <w:color w:val="000000" w:themeColor="text1"/>
                                <w:sz w:val="72"/>
                                <w:szCs w:val="7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5210F6">
                                <w:rPr>
                                  <w:rFonts w:ascii="Arial" w:hAnsi="Arial" w:cs="Arial"/>
                                  <w:color w:val="000000" w:themeColor="text1"/>
                                  <w:sz w:val="72"/>
                                  <w:szCs w:val="72"/>
                                </w:rPr>
                                <w:t xml:space="preserve">     </w:t>
                              </w:r>
                            </w:sdtContent>
                          </w:sdt>
                          <w:r w:rsidR="005210F6">
                            <w:rPr>
                              <w:rFonts w:ascii="Arial" w:hAnsi="Arial" w:cs="Arial"/>
                              <w:noProof/>
                              <w:color w:val="000000" w:themeColor="text1"/>
                              <w:sz w:val="72"/>
                              <w:szCs w:val="72"/>
                            </w:rPr>
                            <w:t>Developing workplace and Critical thinking</w:t>
                          </w:r>
                        </w:p>
                        <w:p w14:paraId="6DC1A5E5" w14:textId="77777777" w:rsidR="00220BBB" w:rsidRPr="00B247EB" w:rsidRDefault="00220BBB" w:rsidP="00220BBB">
                          <w:pPr>
                            <w:spacing w:line="360" w:lineRule="auto"/>
                            <w:rPr>
                              <w:rFonts w:ascii="Arial" w:hAnsi="Arial" w:cs="Arial"/>
                              <w:color w:val="000000" w:themeColor="text1"/>
                              <w:sz w:val="72"/>
                              <w:szCs w:val="72"/>
                            </w:rPr>
                          </w:pPr>
                        </w:p>
                      </w:txbxContent>
                    </v:textbox>
                    <w10:wrap anchorx="page" anchory="margin"/>
                  </v:shape>
                </w:pict>
              </mc:Fallback>
            </mc:AlternateContent>
          </w:r>
          <w:r>
            <w:fldChar w:fldCharType="begin"/>
          </w:r>
          <w:r>
            <w:instrText xml:space="preserve"> INCLUDEPICTURE "/Users/davideambrosiani/Library/Group Containers/UBF8T346G9.ms/WebArchiveCopyPasteTempFiles/com.microsoft.Word/hzH32Pl5AAAAAElFTkSuQmCC" \* MERGEFORMATINET </w:instrText>
          </w:r>
          <w:r>
            <w:fldChar w:fldCharType="separate"/>
          </w:r>
          <w:r>
            <w:rPr>
              <w:noProof/>
            </w:rPr>
            <w:drawing>
              <wp:inline distT="0" distB="0" distL="0" distR="0" wp14:anchorId="5C50F67B" wp14:editId="0843589A">
                <wp:extent cx="2478795" cy="1111628"/>
                <wp:effectExtent l="0" t="0" r="0" b="6350"/>
                <wp:docPr id="5" name="Picture 5"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2810" cy="1126882"/>
                        </a:xfrm>
                        <a:prstGeom prst="rect">
                          <a:avLst/>
                        </a:prstGeom>
                        <a:noFill/>
                        <a:ln>
                          <a:noFill/>
                        </a:ln>
                      </pic:spPr>
                    </pic:pic>
                  </a:graphicData>
                </a:graphic>
              </wp:inline>
            </w:drawing>
          </w:r>
          <w:r>
            <w:fldChar w:fldCharType="end"/>
          </w:r>
          <w:r w:rsidR="00220BBB">
            <w:rPr>
              <w:noProof/>
              <w:color w:val="4472C4" w:themeColor="accent1"/>
              <w:sz w:val="36"/>
              <w:szCs w:val="36"/>
            </w:rPr>
            <mc:AlternateContent>
              <mc:Choice Requires="wpg">
                <w:drawing>
                  <wp:anchor distT="0" distB="0" distL="114300" distR="114300" simplePos="0" relativeHeight="251659264" behindDoc="1" locked="0" layoutInCell="1" allowOverlap="1" wp14:anchorId="4736824B" wp14:editId="09E6B7C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5A45C82"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1090715" w14:textId="264E4D23" w:rsidR="00220BBB" w:rsidRDefault="00220BBB" w:rsidP="00220BBB">
          <w:pPr>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0B72091B" wp14:editId="2BF0EC35">
                    <wp:simplePos x="0" y="0"/>
                    <wp:positionH relativeFrom="column">
                      <wp:posOffset>2592829</wp:posOffset>
                    </wp:positionH>
                    <wp:positionV relativeFrom="paragraph">
                      <wp:posOffset>5986961</wp:posOffset>
                    </wp:positionV>
                    <wp:extent cx="3711239" cy="2274849"/>
                    <wp:effectExtent l="0" t="0" r="0" b="0"/>
                    <wp:wrapNone/>
                    <wp:docPr id="1" name="Text Box 1"/>
                    <wp:cNvGraphicFramePr/>
                    <a:graphic xmlns:a="http://schemas.openxmlformats.org/drawingml/2006/main">
                      <a:graphicData uri="http://schemas.microsoft.com/office/word/2010/wordprocessingShape">
                        <wps:wsp>
                          <wps:cNvSpPr txBox="1"/>
                          <wps:spPr>
                            <a:xfrm>
                              <a:off x="0" y="0"/>
                              <a:ext cx="3711239" cy="2274849"/>
                            </a:xfrm>
                            <a:prstGeom prst="rect">
                              <a:avLst/>
                            </a:prstGeom>
                            <a:solidFill>
                              <a:schemeClr val="lt1"/>
                            </a:solidFill>
                            <a:ln w="6350">
                              <a:noFill/>
                            </a:ln>
                          </wps:spPr>
                          <wps:txbx>
                            <w:txbxContent>
                              <w:p w14:paraId="3BE6BFC9" w14:textId="77777777" w:rsidR="00220BBB" w:rsidRDefault="00220BBB" w:rsidP="00220BBB">
                                <w:pPr>
                                  <w:rPr>
                                    <w:rFonts w:ascii="Arial" w:hAnsi="Arial" w:cs="Arial"/>
                                    <w:sz w:val="32"/>
                                    <w:szCs w:val="32"/>
                                  </w:rPr>
                                </w:pPr>
                                <w:r w:rsidRPr="00B247EB">
                                  <w:rPr>
                                    <w:rFonts w:ascii="Arial" w:hAnsi="Arial" w:cs="Arial"/>
                                    <w:b/>
                                    <w:bCs/>
                                    <w:sz w:val="32"/>
                                    <w:szCs w:val="32"/>
                                  </w:rPr>
                                  <w:t>Student Name:</w:t>
                                </w:r>
                                <w:r>
                                  <w:rPr>
                                    <w:rFonts w:ascii="Arial" w:hAnsi="Arial" w:cs="Arial"/>
                                    <w:sz w:val="32"/>
                                    <w:szCs w:val="32"/>
                                  </w:rPr>
                                  <w:t xml:space="preserve"> Davide Ambrosiani</w:t>
                                </w:r>
                              </w:p>
                              <w:p w14:paraId="1E586693" w14:textId="77777777" w:rsidR="00220BBB" w:rsidRDefault="00220BBB" w:rsidP="00220BBB">
                                <w:pPr>
                                  <w:rPr>
                                    <w:rFonts w:ascii="Arial" w:hAnsi="Arial" w:cs="Arial"/>
                                    <w:sz w:val="32"/>
                                    <w:szCs w:val="32"/>
                                  </w:rPr>
                                </w:pPr>
                                <w:r w:rsidRPr="00B247EB">
                                  <w:rPr>
                                    <w:rFonts w:ascii="Arial" w:hAnsi="Arial" w:cs="Arial"/>
                                    <w:b/>
                                    <w:bCs/>
                                    <w:sz w:val="32"/>
                                    <w:szCs w:val="32"/>
                                  </w:rPr>
                                  <w:t>Student N.:</w:t>
                                </w:r>
                                <w:r>
                                  <w:rPr>
                                    <w:rFonts w:ascii="Arial" w:hAnsi="Arial" w:cs="Arial"/>
                                    <w:sz w:val="32"/>
                                    <w:szCs w:val="32"/>
                                  </w:rPr>
                                  <w:t xml:space="preserve"> (2117749)</w:t>
                                </w:r>
                              </w:p>
                              <w:p w14:paraId="4063E61A" w14:textId="095B2D87" w:rsidR="00220BBB" w:rsidRPr="00C842E9" w:rsidRDefault="00220BBB" w:rsidP="00220BBB">
                                <w:pPr>
                                  <w:rPr>
                                    <w:rFonts w:ascii="Arial" w:hAnsi="Arial" w:cs="Arial"/>
                                    <w:sz w:val="32"/>
                                    <w:szCs w:val="32"/>
                                  </w:rPr>
                                </w:pPr>
                                <w:r w:rsidRPr="00B247EB">
                                  <w:rPr>
                                    <w:rFonts w:ascii="Arial" w:hAnsi="Arial" w:cs="Arial"/>
                                    <w:b/>
                                    <w:bCs/>
                                    <w:sz w:val="32"/>
                                    <w:szCs w:val="32"/>
                                  </w:rPr>
                                  <w:t xml:space="preserve">Module Code: </w:t>
                                </w:r>
                                <w:r w:rsidR="00C842E9" w:rsidRPr="00C842E9">
                                  <w:rPr>
                                    <w:rFonts w:ascii="Arial" w:hAnsi="Arial" w:cs="Arial"/>
                                    <w:sz w:val="32"/>
                                    <w:szCs w:val="32"/>
                                  </w:rPr>
                                  <w:t>(BMSW5101</w:t>
                                </w:r>
                                <w:r w:rsidR="003C593E">
                                  <w:rPr>
                                    <w:rFonts w:ascii="Arial" w:hAnsi="Arial" w:cs="Arial"/>
                                    <w:sz w:val="32"/>
                                    <w:szCs w:val="32"/>
                                  </w:rPr>
                                  <w:t>_LON</w:t>
                                </w:r>
                                <w:r w:rsidR="00C842E9" w:rsidRPr="00C842E9">
                                  <w:rPr>
                                    <w:rFonts w:ascii="Arial" w:hAnsi="Arial" w:cs="Arial"/>
                                    <w:sz w:val="32"/>
                                    <w:szCs w:val="32"/>
                                  </w:rPr>
                                  <w:t>)</w:t>
                                </w:r>
                              </w:p>
                              <w:p w14:paraId="537F3EF9" w14:textId="5D37E7E8" w:rsidR="00220BBB" w:rsidRPr="00B40176" w:rsidRDefault="004B7716" w:rsidP="00220BBB">
                                <w:pPr>
                                  <w:rPr>
                                    <w:rFonts w:ascii="Arial" w:hAnsi="Arial" w:cs="Arial"/>
                                    <w:sz w:val="32"/>
                                    <w:szCs w:val="32"/>
                                  </w:rPr>
                                </w:pPr>
                                <w:r>
                                  <w:rPr>
                                    <w:rFonts w:ascii="Arial" w:hAnsi="Arial" w:cs="Arial"/>
                                    <w:b/>
                                    <w:bCs/>
                                    <w:sz w:val="32"/>
                                    <w:szCs w:val="32"/>
                                  </w:rPr>
                                  <w:t>Lecture Name:</w:t>
                                </w:r>
                                <w:r w:rsidR="00B40176">
                                  <w:rPr>
                                    <w:rFonts w:ascii="Arial" w:hAnsi="Arial" w:cs="Arial"/>
                                    <w:b/>
                                    <w:bCs/>
                                    <w:sz w:val="32"/>
                                    <w:szCs w:val="32"/>
                                  </w:rPr>
                                  <w:t xml:space="preserve"> </w:t>
                                </w:r>
                                <w:r w:rsidR="00B40176" w:rsidRPr="00B40176">
                                  <w:rPr>
                                    <w:rFonts w:ascii="Arial" w:hAnsi="Arial" w:cs="Arial"/>
                                    <w:sz w:val="32"/>
                                    <w:szCs w:val="32"/>
                                  </w:rPr>
                                  <w:t>Akinseye Aluko</w:t>
                                </w:r>
                                <w:r w:rsidRPr="00B40176">
                                  <w:rPr>
                                    <w:rFonts w:ascii="Arial" w:hAnsi="Arial" w:cs="Arial"/>
                                    <w:sz w:val="32"/>
                                    <w:szCs w:val="32"/>
                                  </w:rPr>
                                  <w:t xml:space="preserve"> </w:t>
                                </w:r>
                              </w:p>
                              <w:p w14:paraId="539FB3E4" w14:textId="77777777" w:rsidR="00220BBB" w:rsidRDefault="00220BBB" w:rsidP="00220BBB">
                                <w:pPr>
                                  <w:rPr>
                                    <w:rFonts w:ascii="Arial" w:hAnsi="Arial" w:cs="Arial"/>
                                    <w:b/>
                                    <w:bCs/>
                                    <w:sz w:val="32"/>
                                    <w:szCs w:val="32"/>
                                  </w:rPr>
                                </w:pPr>
                              </w:p>
                              <w:p w14:paraId="30C51F13" w14:textId="77777777" w:rsidR="00220BBB" w:rsidRDefault="00220BBB" w:rsidP="00220BBB">
                                <w:pPr>
                                  <w:rPr>
                                    <w:rFonts w:ascii="Arial" w:hAnsi="Arial" w:cs="Arial"/>
                                    <w:b/>
                                    <w:bCs/>
                                    <w:sz w:val="32"/>
                                    <w:szCs w:val="32"/>
                                  </w:rPr>
                                </w:pPr>
                              </w:p>
                              <w:p w14:paraId="1545EF4D" w14:textId="77777777" w:rsidR="00220BBB" w:rsidRPr="00B247EB" w:rsidRDefault="00220BBB" w:rsidP="00220BBB">
                                <w:pPr>
                                  <w:jc w:val="center"/>
                                  <w:rPr>
                                    <w:rFonts w:ascii="Arial" w:hAnsi="Arial" w:cs="Arial"/>
                                    <w:b/>
                                    <w:bCs/>
                                    <w:sz w:val="32"/>
                                    <w:szCs w:val="32"/>
                                  </w:rPr>
                                </w:pPr>
                                <w:r>
                                  <w:rPr>
                                    <w:rFonts w:ascii="Arial" w:hAnsi="Arial" w:cs="Arial"/>
                                    <w:b/>
                                    <w:bCs/>
                                    <w:sz w:val="32"/>
                                    <w:szCs w:val="32"/>
                                  </w:rPr>
                                  <w:t>27/04/2023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2091B" id="Text Box 1" o:spid="_x0000_s1027" type="#_x0000_t202" style="position:absolute;margin-left:204.15pt;margin-top:471.4pt;width:292.2pt;height:179.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mc+MQIAAFwEAAAOAAAAZHJzL2Uyb0RvYy54bWysVE1v2zAMvQ/YfxB0Xxw76UeMOEWWIsOA&#13;&#10;oC2QDj0rshQbkEVNUmJnv36UnK92Ow27yKRIPZGPT54+dI0ie2FdDbqg6WBIidAcylpvC/rjdfnl&#13;&#10;nhLnmS6ZAi0KehCOPsw+f5q2JhcZVKBKYQmCaJe3pqCV9yZPEscr0TA3ACM0BiXYhnl07TYpLWsR&#13;&#10;vVFJNhzeJi3Y0ljgwjncfeyDdBbxpRTcP0vphCeqoFibj6uN6yasyWzK8q1lpqr5sQz2D1U0rNZ4&#13;&#10;6RnqkXlGdrb+A6qpuQUH0g84NAlIWXMRe8Bu0uGHbtYVMyL2guQ4c6bJ/T9Y/rRfmxdLfPcVOhxg&#13;&#10;IKQ1Lne4GfrppG3CFyslGEcKD2faROcJx83RXZpmowklHGNZdje+H08CTnI5bqzz3wQ0JBgFtTiX&#13;&#10;SBfbr5zvU08p4TYHqi6XtVLRCVoQC2XJnuEUlY9FIvi7LKVJW9Db0c0wAmsIx3tkpbGWS1PB8t2m&#13;&#10;I3V51fAGygPyYKGXiDN8WWOtK+b8C7OoCWwdde6fcZEK8C44WpRUYH/9bT/k46gwSkmLGiuo+7lj&#13;&#10;VlCivmsc4iQdj4MoozO+ucvQsdeRzXVE75oFIAEpvijDoxnyvTqZ0kLzhs9hHm7FENMc7y6oP5kL&#13;&#10;3ysfnxMX83lMQhka5ld6bXiADoSHSbx2b8ya47g8TvoJTmpk+Yep9bnhpIb5zoOs40gDzz2rR/pR&#13;&#10;wlEUx+cW3si1H7MuP4XZbwAAAP//AwBQSwMEFAAGAAgAAAAhADSQRhjoAAAAEQEAAA8AAABkcnMv&#13;&#10;ZG93bnJldi54bWxMj0tPwzAQhO9I/Adrkbig1m5S2iaNUyEeReJGw0Pc3HhJImI7it0k/HuWE1xW&#13;&#10;Wu03szPZbjItG7D3jbMSFnMBDG3pdGMrCS/Fw2wDzAdltWqdRQnf6GGXn59lKtVutM84HELFyMT6&#13;&#10;VEmoQ+hSzn1Zo1F+7jq0dPt0vVGB1r7iulcjmZuWR0KsuFGNpQ+16vC2xvLrcDISPq6q9yc/7V/H&#13;&#10;+Dru7h+HYv2mCykvL6a7LY2bLbCAU/hTwG8Hyg85BTu6k9WetRKWYhMTKiFZRlSEiCSJ1sCOhMZi&#13;&#10;IYDnGf/fJP8BAAD//wMAUEsBAi0AFAAGAAgAAAAhALaDOJL+AAAA4QEAABMAAAAAAAAAAAAAAAAA&#13;&#10;AAAAAFtDb250ZW50X1R5cGVzXS54bWxQSwECLQAUAAYACAAAACEAOP0h/9YAAACUAQAACwAAAAAA&#13;&#10;AAAAAAAAAAAvAQAAX3JlbHMvLnJlbHNQSwECLQAUAAYACAAAACEAbSZnPjECAABcBAAADgAAAAAA&#13;&#10;AAAAAAAAAAAuAgAAZHJzL2Uyb0RvYy54bWxQSwECLQAUAAYACAAAACEANJBGGOgAAAARAQAADwAA&#13;&#10;AAAAAAAAAAAAAACLBAAAZHJzL2Rvd25yZXYueG1sUEsFBgAAAAAEAAQA8wAAAKAFAAAAAA==&#13;&#10;" fillcolor="white [3201]" stroked="f" strokeweight=".5pt">
                    <v:textbox>
                      <w:txbxContent>
                        <w:p w14:paraId="3BE6BFC9" w14:textId="77777777" w:rsidR="00220BBB" w:rsidRDefault="00220BBB" w:rsidP="00220BBB">
                          <w:pPr>
                            <w:rPr>
                              <w:rFonts w:ascii="Arial" w:hAnsi="Arial" w:cs="Arial"/>
                              <w:sz w:val="32"/>
                              <w:szCs w:val="32"/>
                            </w:rPr>
                          </w:pPr>
                          <w:r w:rsidRPr="00B247EB">
                            <w:rPr>
                              <w:rFonts w:ascii="Arial" w:hAnsi="Arial" w:cs="Arial"/>
                              <w:b/>
                              <w:bCs/>
                              <w:sz w:val="32"/>
                              <w:szCs w:val="32"/>
                            </w:rPr>
                            <w:t>Student Name:</w:t>
                          </w:r>
                          <w:r>
                            <w:rPr>
                              <w:rFonts w:ascii="Arial" w:hAnsi="Arial" w:cs="Arial"/>
                              <w:sz w:val="32"/>
                              <w:szCs w:val="32"/>
                            </w:rPr>
                            <w:t xml:space="preserve"> Davide Ambrosiani</w:t>
                          </w:r>
                        </w:p>
                        <w:p w14:paraId="1E586693" w14:textId="77777777" w:rsidR="00220BBB" w:rsidRDefault="00220BBB" w:rsidP="00220BBB">
                          <w:pPr>
                            <w:rPr>
                              <w:rFonts w:ascii="Arial" w:hAnsi="Arial" w:cs="Arial"/>
                              <w:sz w:val="32"/>
                              <w:szCs w:val="32"/>
                            </w:rPr>
                          </w:pPr>
                          <w:r w:rsidRPr="00B247EB">
                            <w:rPr>
                              <w:rFonts w:ascii="Arial" w:hAnsi="Arial" w:cs="Arial"/>
                              <w:b/>
                              <w:bCs/>
                              <w:sz w:val="32"/>
                              <w:szCs w:val="32"/>
                            </w:rPr>
                            <w:t>Student N.:</w:t>
                          </w:r>
                          <w:r>
                            <w:rPr>
                              <w:rFonts w:ascii="Arial" w:hAnsi="Arial" w:cs="Arial"/>
                              <w:sz w:val="32"/>
                              <w:szCs w:val="32"/>
                            </w:rPr>
                            <w:t xml:space="preserve"> (2117749)</w:t>
                          </w:r>
                        </w:p>
                        <w:p w14:paraId="4063E61A" w14:textId="095B2D87" w:rsidR="00220BBB" w:rsidRPr="00C842E9" w:rsidRDefault="00220BBB" w:rsidP="00220BBB">
                          <w:pPr>
                            <w:rPr>
                              <w:rFonts w:ascii="Arial" w:hAnsi="Arial" w:cs="Arial"/>
                              <w:sz w:val="32"/>
                              <w:szCs w:val="32"/>
                            </w:rPr>
                          </w:pPr>
                          <w:r w:rsidRPr="00B247EB">
                            <w:rPr>
                              <w:rFonts w:ascii="Arial" w:hAnsi="Arial" w:cs="Arial"/>
                              <w:b/>
                              <w:bCs/>
                              <w:sz w:val="32"/>
                              <w:szCs w:val="32"/>
                            </w:rPr>
                            <w:t xml:space="preserve">Module Code: </w:t>
                          </w:r>
                          <w:r w:rsidR="00C842E9" w:rsidRPr="00C842E9">
                            <w:rPr>
                              <w:rFonts w:ascii="Arial" w:hAnsi="Arial" w:cs="Arial"/>
                              <w:sz w:val="32"/>
                              <w:szCs w:val="32"/>
                            </w:rPr>
                            <w:t>(BMSW5101</w:t>
                          </w:r>
                          <w:r w:rsidR="003C593E">
                            <w:rPr>
                              <w:rFonts w:ascii="Arial" w:hAnsi="Arial" w:cs="Arial"/>
                              <w:sz w:val="32"/>
                              <w:szCs w:val="32"/>
                            </w:rPr>
                            <w:t>_LON</w:t>
                          </w:r>
                          <w:r w:rsidR="00C842E9" w:rsidRPr="00C842E9">
                            <w:rPr>
                              <w:rFonts w:ascii="Arial" w:hAnsi="Arial" w:cs="Arial"/>
                              <w:sz w:val="32"/>
                              <w:szCs w:val="32"/>
                            </w:rPr>
                            <w:t>)</w:t>
                          </w:r>
                        </w:p>
                        <w:p w14:paraId="537F3EF9" w14:textId="5D37E7E8" w:rsidR="00220BBB" w:rsidRPr="00B40176" w:rsidRDefault="004B7716" w:rsidP="00220BBB">
                          <w:pPr>
                            <w:rPr>
                              <w:rFonts w:ascii="Arial" w:hAnsi="Arial" w:cs="Arial"/>
                              <w:sz w:val="32"/>
                              <w:szCs w:val="32"/>
                            </w:rPr>
                          </w:pPr>
                          <w:r>
                            <w:rPr>
                              <w:rFonts w:ascii="Arial" w:hAnsi="Arial" w:cs="Arial"/>
                              <w:b/>
                              <w:bCs/>
                              <w:sz w:val="32"/>
                              <w:szCs w:val="32"/>
                            </w:rPr>
                            <w:t>Lecture Name:</w:t>
                          </w:r>
                          <w:r w:rsidR="00B40176">
                            <w:rPr>
                              <w:rFonts w:ascii="Arial" w:hAnsi="Arial" w:cs="Arial"/>
                              <w:b/>
                              <w:bCs/>
                              <w:sz w:val="32"/>
                              <w:szCs w:val="32"/>
                            </w:rPr>
                            <w:t xml:space="preserve"> </w:t>
                          </w:r>
                          <w:r w:rsidR="00B40176" w:rsidRPr="00B40176">
                            <w:rPr>
                              <w:rFonts w:ascii="Arial" w:hAnsi="Arial" w:cs="Arial"/>
                              <w:sz w:val="32"/>
                              <w:szCs w:val="32"/>
                            </w:rPr>
                            <w:t>Akinseye Aluko</w:t>
                          </w:r>
                          <w:r w:rsidRPr="00B40176">
                            <w:rPr>
                              <w:rFonts w:ascii="Arial" w:hAnsi="Arial" w:cs="Arial"/>
                              <w:sz w:val="32"/>
                              <w:szCs w:val="32"/>
                            </w:rPr>
                            <w:t xml:space="preserve"> </w:t>
                          </w:r>
                        </w:p>
                        <w:p w14:paraId="539FB3E4" w14:textId="77777777" w:rsidR="00220BBB" w:rsidRDefault="00220BBB" w:rsidP="00220BBB">
                          <w:pPr>
                            <w:rPr>
                              <w:rFonts w:ascii="Arial" w:hAnsi="Arial" w:cs="Arial"/>
                              <w:b/>
                              <w:bCs/>
                              <w:sz w:val="32"/>
                              <w:szCs w:val="32"/>
                            </w:rPr>
                          </w:pPr>
                        </w:p>
                        <w:p w14:paraId="30C51F13" w14:textId="77777777" w:rsidR="00220BBB" w:rsidRDefault="00220BBB" w:rsidP="00220BBB">
                          <w:pPr>
                            <w:rPr>
                              <w:rFonts w:ascii="Arial" w:hAnsi="Arial" w:cs="Arial"/>
                              <w:b/>
                              <w:bCs/>
                              <w:sz w:val="32"/>
                              <w:szCs w:val="32"/>
                            </w:rPr>
                          </w:pPr>
                        </w:p>
                        <w:p w14:paraId="1545EF4D" w14:textId="77777777" w:rsidR="00220BBB" w:rsidRPr="00B247EB" w:rsidRDefault="00220BBB" w:rsidP="00220BBB">
                          <w:pPr>
                            <w:jc w:val="center"/>
                            <w:rPr>
                              <w:rFonts w:ascii="Arial" w:hAnsi="Arial" w:cs="Arial"/>
                              <w:b/>
                              <w:bCs/>
                              <w:sz w:val="32"/>
                              <w:szCs w:val="32"/>
                            </w:rPr>
                          </w:pPr>
                          <w:r>
                            <w:rPr>
                              <w:rFonts w:ascii="Arial" w:hAnsi="Arial" w:cs="Arial"/>
                              <w:b/>
                              <w:bCs/>
                              <w:sz w:val="32"/>
                              <w:szCs w:val="32"/>
                            </w:rPr>
                            <w:t>27/04/2023</w:t>
                          </w:r>
                        </w:p>
                      </w:txbxContent>
                    </v:textbox>
                  </v:shape>
                </w:pict>
              </mc:Fallback>
            </mc:AlternateContent>
          </w:r>
          <w:r>
            <w:rPr>
              <w:rFonts w:ascii="Arial" w:hAnsi="Arial" w:cs="Arial"/>
              <w:sz w:val="22"/>
              <w:szCs w:val="22"/>
            </w:rPr>
            <w:br w:type="page"/>
          </w:r>
        </w:p>
        <w:p w14:paraId="626183F3" w14:textId="77777777" w:rsidR="00220BBB" w:rsidRDefault="00220BBB" w:rsidP="00220BBB">
          <w:pPr>
            <w:jc w:val="center"/>
            <w:rPr>
              <w:rFonts w:ascii="Arial" w:hAnsi="Arial" w:cs="Arial"/>
              <w:b/>
              <w:bCs/>
              <w:sz w:val="40"/>
              <w:szCs w:val="40"/>
            </w:rPr>
          </w:pPr>
          <w:r w:rsidRPr="007161A3">
            <w:rPr>
              <w:rFonts w:ascii="Arial" w:hAnsi="Arial" w:cs="Arial"/>
              <w:b/>
              <w:bCs/>
              <w:sz w:val="40"/>
              <w:szCs w:val="40"/>
            </w:rPr>
            <w:lastRenderedPageBreak/>
            <w:t xml:space="preserve">Table of Contest </w:t>
          </w:r>
        </w:p>
        <w:p w14:paraId="520FDA84" w14:textId="77777777" w:rsidR="00220BBB" w:rsidRDefault="00220BBB" w:rsidP="00220BBB">
          <w:pPr>
            <w:jc w:val="center"/>
            <w:rPr>
              <w:rFonts w:ascii="Arial" w:hAnsi="Arial" w:cs="Arial"/>
              <w:b/>
              <w:bCs/>
              <w:sz w:val="40"/>
              <w:szCs w:val="40"/>
            </w:rPr>
          </w:pPr>
        </w:p>
        <w:p w14:paraId="453EE09B" w14:textId="77777777" w:rsidR="00220BBB" w:rsidRDefault="00220BBB" w:rsidP="00220BBB">
          <w:pPr>
            <w:jc w:val="center"/>
            <w:rPr>
              <w:rFonts w:ascii="Arial" w:hAnsi="Arial" w:cs="Arial"/>
              <w:b/>
              <w:bCs/>
              <w:sz w:val="40"/>
              <w:szCs w:val="40"/>
            </w:rPr>
          </w:pPr>
        </w:p>
        <w:p w14:paraId="183B6E4E" w14:textId="77777777" w:rsidR="00220BBB" w:rsidRDefault="00220BBB" w:rsidP="00220BBB">
          <w:pPr>
            <w:jc w:val="center"/>
            <w:rPr>
              <w:rFonts w:ascii="Arial" w:hAnsi="Arial" w:cs="Arial"/>
              <w:b/>
              <w:bCs/>
              <w:sz w:val="40"/>
              <w:szCs w:val="40"/>
            </w:rPr>
          </w:pPr>
        </w:p>
        <w:p w14:paraId="3B037191" w14:textId="71E11AEF" w:rsidR="00220BBB" w:rsidRPr="002D3D4D" w:rsidRDefault="00220BBB" w:rsidP="00220BBB">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Introduction</w:t>
          </w:r>
          <w:r w:rsidR="00CB6AFF">
            <w:rPr>
              <w:rFonts w:ascii="Arial" w:hAnsi="Arial" w:cs="Arial"/>
              <w:sz w:val="22"/>
              <w:szCs w:val="22"/>
            </w:rPr>
            <w:t>……………………………………………………………………………………3</w:t>
          </w:r>
        </w:p>
        <w:p w14:paraId="0E28893E" w14:textId="7E94DBA3" w:rsidR="00220BBB" w:rsidRPr="002D3D4D" w:rsidRDefault="00220BBB" w:rsidP="00220BBB">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importance of critical thinking within the organisation taking COVID -19</w:t>
          </w:r>
          <w:r w:rsidR="00CB6AFF">
            <w:rPr>
              <w:rFonts w:ascii="Arial" w:hAnsi="Arial" w:cs="Arial"/>
              <w:sz w:val="22"/>
              <w:szCs w:val="22"/>
            </w:rPr>
            <w:t>………………3</w:t>
          </w:r>
        </w:p>
        <w:p w14:paraId="4425C087" w14:textId="25AFEF3F" w:rsidR="00220BBB" w:rsidRPr="002D3D4D" w:rsidRDefault="00C118D6" w:rsidP="00220BBB">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B</w:t>
          </w:r>
          <w:r w:rsidR="00220BBB" w:rsidRPr="002D3D4D">
            <w:rPr>
              <w:rFonts w:ascii="Arial" w:hAnsi="Arial" w:cs="Arial"/>
              <w:sz w:val="22"/>
              <w:szCs w:val="22"/>
            </w:rPr>
            <w:t>elief attitude and values</w:t>
          </w:r>
          <w:r w:rsidR="00CB6AFF">
            <w:rPr>
              <w:rFonts w:ascii="Arial" w:hAnsi="Arial" w:cs="Arial"/>
              <w:sz w:val="22"/>
              <w:szCs w:val="22"/>
            </w:rPr>
            <w:t>……………………………………………………………………4</w:t>
          </w:r>
        </w:p>
        <w:p w14:paraId="7757CCF0" w14:textId="236564F9" w:rsidR="00220BBB" w:rsidRPr="002D3D4D" w:rsidRDefault="00220BBB" w:rsidP="00220BBB">
          <w:pPr>
            <w:pStyle w:val="Heading2"/>
            <w:numPr>
              <w:ilvl w:val="1"/>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Belief</w:t>
          </w:r>
          <w:r w:rsidR="00CB6AFF">
            <w:rPr>
              <w:rFonts w:ascii="Arial" w:hAnsi="Arial" w:cs="Arial"/>
              <w:sz w:val="22"/>
              <w:szCs w:val="22"/>
            </w:rPr>
            <w:t>………………………………………………………………………………………</w:t>
          </w:r>
          <w:r w:rsidR="000211C5">
            <w:rPr>
              <w:rFonts w:ascii="Arial" w:hAnsi="Arial" w:cs="Arial"/>
              <w:sz w:val="22"/>
              <w:szCs w:val="22"/>
            </w:rPr>
            <w:t>….</w:t>
          </w:r>
          <w:r w:rsidR="00CB6AFF">
            <w:rPr>
              <w:rFonts w:ascii="Arial" w:hAnsi="Arial" w:cs="Arial"/>
              <w:sz w:val="22"/>
              <w:szCs w:val="22"/>
            </w:rPr>
            <w:t>4</w:t>
          </w:r>
        </w:p>
        <w:p w14:paraId="7E5E017A" w14:textId="663977EF" w:rsidR="00220BBB" w:rsidRPr="002D3D4D" w:rsidRDefault="00220BBB" w:rsidP="00220BBB">
          <w:pPr>
            <w:pStyle w:val="Heading2"/>
            <w:numPr>
              <w:ilvl w:val="1"/>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Attitude</w:t>
          </w:r>
          <w:r w:rsidR="000211C5">
            <w:rPr>
              <w:rFonts w:ascii="Arial" w:hAnsi="Arial" w:cs="Arial"/>
              <w:sz w:val="22"/>
              <w:szCs w:val="22"/>
            </w:rPr>
            <w:t>….…</w:t>
          </w:r>
          <w:r w:rsidR="00CB6AFF">
            <w:rPr>
              <w:rFonts w:ascii="Arial" w:hAnsi="Arial" w:cs="Arial"/>
              <w:sz w:val="22"/>
              <w:szCs w:val="22"/>
            </w:rPr>
            <w:t>……………………………………</w:t>
          </w:r>
          <w:r w:rsidR="000211C5">
            <w:rPr>
              <w:rFonts w:ascii="Arial" w:hAnsi="Arial" w:cs="Arial"/>
              <w:sz w:val="22"/>
              <w:szCs w:val="22"/>
            </w:rPr>
            <w:t>…………………………………………...5</w:t>
          </w:r>
        </w:p>
        <w:p w14:paraId="776BB3E8" w14:textId="0AED593D" w:rsidR="00220BBB" w:rsidRPr="002D3D4D" w:rsidRDefault="00220BBB" w:rsidP="00220BBB">
          <w:pPr>
            <w:pStyle w:val="Heading2"/>
            <w:numPr>
              <w:ilvl w:val="1"/>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Value</w:t>
          </w:r>
          <w:r w:rsidR="000211C5">
            <w:rPr>
              <w:rFonts w:ascii="Arial" w:hAnsi="Arial" w:cs="Arial"/>
              <w:sz w:val="22"/>
              <w:szCs w:val="22"/>
            </w:rPr>
            <w:t>…………………………………………………………………………………………5</w:t>
          </w:r>
        </w:p>
        <w:p w14:paraId="79E1BE98" w14:textId="45D6A299" w:rsidR="00220BBB" w:rsidRPr="002D3D4D" w:rsidRDefault="00220BBB" w:rsidP="00220BBB">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 xml:space="preserve">Critically assess their own belief, </w:t>
          </w:r>
          <w:r w:rsidR="00CB6AFF" w:rsidRPr="002D3D4D">
            <w:rPr>
              <w:rFonts w:ascii="Arial" w:hAnsi="Arial" w:cs="Arial"/>
              <w:sz w:val="22"/>
              <w:szCs w:val="22"/>
            </w:rPr>
            <w:t>attitude,</w:t>
          </w:r>
          <w:r w:rsidRPr="002D3D4D">
            <w:rPr>
              <w:rFonts w:ascii="Arial" w:hAnsi="Arial" w:cs="Arial"/>
              <w:sz w:val="22"/>
              <w:szCs w:val="22"/>
            </w:rPr>
            <w:t xml:space="preserve"> and value</w:t>
          </w:r>
          <w:r w:rsidR="000211C5">
            <w:rPr>
              <w:rFonts w:ascii="Arial" w:hAnsi="Arial" w:cs="Arial"/>
              <w:sz w:val="22"/>
              <w:szCs w:val="22"/>
            </w:rPr>
            <w:t>……………………………………5</w:t>
          </w:r>
        </w:p>
        <w:p w14:paraId="618F97FC" w14:textId="32FD8DE3" w:rsidR="00220BBB" w:rsidRPr="002D3D4D" w:rsidRDefault="00220BBB" w:rsidP="00220BBB">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Critical thinking models</w:t>
          </w:r>
          <w:r w:rsidR="000211C5">
            <w:rPr>
              <w:rFonts w:ascii="Arial" w:hAnsi="Arial" w:cs="Arial"/>
              <w:sz w:val="22"/>
              <w:szCs w:val="22"/>
            </w:rPr>
            <w:t>……………………………………………………………………6-8</w:t>
          </w:r>
        </w:p>
        <w:p w14:paraId="5CC67BE8" w14:textId="557DD131" w:rsidR="00220BBB" w:rsidRPr="002D3D4D" w:rsidRDefault="00220BBB" w:rsidP="00220BBB">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Recommendations</w:t>
          </w:r>
          <w:r w:rsidR="000211C5">
            <w:rPr>
              <w:rFonts w:ascii="Arial" w:hAnsi="Arial" w:cs="Arial"/>
              <w:sz w:val="22"/>
              <w:szCs w:val="22"/>
            </w:rPr>
            <w:t>………………………………………………………………………….8</w:t>
          </w:r>
        </w:p>
        <w:p w14:paraId="6C2ECACA" w14:textId="43838B88" w:rsidR="00DB75AD" w:rsidRPr="002D3D4D" w:rsidRDefault="00220BBB" w:rsidP="00DB75AD">
          <w:pPr>
            <w:pStyle w:val="Heading1"/>
            <w:numPr>
              <w:ilvl w:val="0"/>
              <w:numId w:val="4"/>
            </w:numPr>
            <w:tabs>
              <w:tab w:val="num" w:pos="360"/>
            </w:tabs>
            <w:spacing w:line="360" w:lineRule="auto"/>
            <w:ind w:left="0" w:firstLine="0"/>
            <w:jc w:val="both"/>
            <w:rPr>
              <w:rFonts w:ascii="Arial" w:hAnsi="Arial" w:cs="Arial"/>
              <w:sz w:val="22"/>
              <w:szCs w:val="22"/>
            </w:rPr>
          </w:pPr>
          <w:r w:rsidRPr="002D3D4D">
            <w:rPr>
              <w:rFonts w:ascii="Arial" w:hAnsi="Arial" w:cs="Arial"/>
              <w:sz w:val="22"/>
              <w:szCs w:val="22"/>
            </w:rPr>
            <w:t>Conclusion</w:t>
          </w:r>
          <w:r w:rsidR="000211C5">
            <w:rPr>
              <w:rFonts w:ascii="Arial" w:hAnsi="Arial" w:cs="Arial"/>
              <w:sz w:val="22"/>
              <w:szCs w:val="22"/>
            </w:rPr>
            <w:t>………………………………………………………………………………….9</w:t>
          </w:r>
        </w:p>
        <w:p w14:paraId="7D5EC321" w14:textId="31F4B141" w:rsidR="00C118D6" w:rsidRPr="002D3D4D" w:rsidRDefault="00C118D6" w:rsidP="00C118D6">
          <w:pPr>
            <w:pStyle w:val="Heading1"/>
            <w:rPr>
              <w:rFonts w:ascii="Arial" w:hAnsi="Arial" w:cs="Arial"/>
              <w:sz w:val="22"/>
              <w:szCs w:val="22"/>
            </w:rPr>
          </w:pPr>
          <w:r w:rsidRPr="002D3D4D">
            <w:rPr>
              <w:rFonts w:ascii="Arial" w:hAnsi="Arial" w:cs="Arial"/>
              <w:sz w:val="22"/>
              <w:szCs w:val="22"/>
            </w:rPr>
            <w:t>8. Second part</w:t>
          </w:r>
          <w:r w:rsidR="000211C5">
            <w:rPr>
              <w:rFonts w:ascii="Arial" w:hAnsi="Arial" w:cs="Arial"/>
              <w:sz w:val="22"/>
              <w:szCs w:val="22"/>
            </w:rPr>
            <w:t>………………………………………………………………………………….9-10</w:t>
          </w:r>
        </w:p>
        <w:p w14:paraId="183E6056" w14:textId="5E21C020" w:rsidR="00C118D6" w:rsidRPr="002D3D4D" w:rsidRDefault="00C118D6" w:rsidP="00C118D6">
          <w:pPr>
            <w:pStyle w:val="Heading1"/>
            <w:rPr>
              <w:rFonts w:ascii="Arial" w:hAnsi="Arial" w:cs="Arial"/>
              <w:sz w:val="22"/>
              <w:szCs w:val="22"/>
            </w:rPr>
          </w:pPr>
          <w:r w:rsidRPr="002D3D4D">
            <w:rPr>
              <w:rFonts w:ascii="Arial" w:hAnsi="Arial" w:cs="Arial"/>
              <w:sz w:val="22"/>
              <w:szCs w:val="22"/>
            </w:rPr>
            <w:t>9.  Week 1 to 10</w:t>
          </w:r>
          <w:r w:rsidR="000211C5">
            <w:rPr>
              <w:rFonts w:ascii="Arial" w:hAnsi="Arial" w:cs="Arial"/>
              <w:sz w:val="22"/>
              <w:szCs w:val="22"/>
            </w:rPr>
            <w:t>……………………………………………………………………………...10-13</w:t>
          </w:r>
        </w:p>
        <w:p w14:paraId="4234B4B1" w14:textId="4A241774" w:rsidR="00C118D6" w:rsidRPr="002D3D4D" w:rsidRDefault="00C118D6" w:rsidP="00C118D6">
          <w:pPr>
            <w:pStyle w:val="Heading1"/>
            <w:rPr>
              <w:rFonts w:ascii="Arial" w:hAnsi="Arial" w:cs="Arial"/>
              <w:sz w:val="22"/>
              <w:szCs w:val="22"/>
            </w:rPr>
          </w:pPr>
          <w:r w:rsidRPr="002D3D4D">
            <w:rPr>
              <w:rFonts w:ascii="Arial" w:hAnsi="Arial" w:cs="Arial"/>
              <w:sz w:val="22"/>
              <w:szCs w:val="22"/>
            </w:rPr>
            <w:t>10. Conclusion</w:t>
          </w:r>
          <w:r w:rsidR="000211C5">
            <w:rPr>
              <w:rFonts w:ascii="Arial" w:hAnsi="Arial" w:cs="Arial"/>
              <w:sz w:val="22"/>
              <w:szCs w:val="22"/>
            </w:rPr>
            <w:t>……………………………………………………………………………….13-14</w:t>
          </w:r>
        </w:p>
        <w:p w14:paraId="32E7332C" w14:textId="7CABDCD4" w:rsidR="00C118D6" w:rsidRPr="002D3D4D" w:rsidRDefault="00C118D6" w:rsidP="00C118D6">
          <w:pPr>
            <w:pStyle w:val="Heading1"/>
            <w:rPr>
              <w:rFonts w:ascii="Arial" w:hAnsi="Arial" w:cs="Arial"/>
              <w:sz w:val="22"/>
              <w:szCs w:val="22"/>
            </w:rPr>
          </w:pPr>
          <w:r w:rsidRPr="002D3D4D">
            <w:rPr>
              <w:rFonts w:ascii="Arial" w:hAnsi="Arial" w:cs="Arial"/>
              <w:sz w:val="22"/>
              <w:szCs w:val="22"/>
            </w:rPr>
            <w:t>11. References</w:t>
          </w:r>
          <w:r w:rsidR="000211C5">
            <w:rPr>
              <w:rFonts w:ascii="Arial" w:hAnsi="Arial" w:cs="Arial"/>
              <w:sz w:val="22"/>
              <w:szCs w:val="22"/>
            </w:rPr>
            <w:t>……………………………………………………………………………</w:t>
          </w:r>
          <w:proofErr w:type="gramStart"/>
          <w:r w:rsidR="000211C5">
            <w:rPr>
              <w:rFonts w:ascii="Arial" w:hAnsi="Arial" w:cs="Arial"/>
              <w:sz w:val="22"/>
              <w:szCs w:val="22"/>
            </w:rPr>
            <w:t>…..</w:t>
          </w:r>
          <w:proofErr w:type="gramEnd"/>
          <w:r w:rsidR="000211C5">
            <w:rPr>
              <w:rFonts w:ascii="Arial" w:hAnsi="Arial" w:cs="Arial"/>
              <w:sz w:val="22"/>
              <w:szCs w:val="22"/>
            </w:rPr>
            <w:t>15</w:t>
          </w:r>
        </w:p>
        <w:p w14:paraId="358C03F0" w14:textId="63190DB2" w:rsidR="007D3AD7" w:rsidRDefault="007D3AD7" w:rsidP="00220BBB">
          <w:pPr>
            <w:rPr>
              <w:rFonts w:ascii="Arial" w:hAnsi="Arial" w:cs="Arial"/>
              <w:b/>
              <w:bCs/>
              <w:sz w:val="40"/>
              <w:szCs w:val="40"/>
            </w:rPr>
          </w:pPr>
        </w:p>
        <w:p w14:paraId="532F40C7" w14:textId="02E659A9" w:rsidR="00C118D6" w:rsidRDefault="00C118D6" w:rsidP="00220BBB">
          <w:pPr>
            <w:rPr>
              <w:rFonts w:ascii="Arial" w:hAnsi="Arial" w:cs="Arial"/>
              <w:b/>
              <w:bCs/>
              <w:sz w:val="40"/>
              <w:szCs w:val="40"/>
            </w:rPr>
          </w:pPr>
        </w:p>
        <w:p w14:paraId="5A0A6D07" w14:textId="5D058E12" w:rsidR="002D3D4D" w:rsidRDefault="002D3D4D" w:rsidP="00220BBB">
          <w:pPr>
            <w:rPr>
              <w:rFonts w:ascii="Arial" w:hAnsi="Arial" w:cs="Arial"/>
              <w:b/>
              <w:bCs/>
              <w:sz w:val="40"/>
              <w:szCs w:val="40"/>
            </w:rPr>
          </w:pPr>
        </w:p>
        <w:p w14:paraId="392821EE" w14:textId="53AA75AF" w:rsidR="002D3D4D" w:rsidRDefault="002D3D4D" w:rsidP="00220BBB">
          <w:pPr>
            <w:rPr>
              <w:rFonts w:ascii="Arial" w:hAnsi="Arial" w:cs="Arial"/>
              <w:b/>
              <w:bCs/>
              <w:sz w:val="40"/>
              <w:szCs w:val="40"/>
            </w:rPr>
          </w:pPr>
        </w:p>
        <w:p w14:paraId="4D71ACB1" w14:textId="1CFACE48" w:rsidR="002D3D4D" w:rsidRDefault="002D3D4D" w:rsidP="00220BBB">
          <w:pPr>
            <w:rPr>
              <w:rFonts w:ascii="Arial" w:hAnsi="Arial" w:cs="Arial"/>
              <w:b/>
              <w:bCs/>
              <w:sz w:val="40"/>
              <w:szCs w:val="40"/>
            </w:rPr>
          </w:pPr>
        </w:p>
        <w:p w14:paraId="5CC85AAC" w14:textId="0366E57E" w:rsidR="002D3D4D" w:rsidRDefault="002D3D4D" w:rsidP="00220BBB">
          <w:pPr>
            <w:rPr>
              <w:rFonts w:ascii="Arial" w:hAnsi="Arial" w:cs="Arial"/>
              <w:b/>
              <w:bCs/>
              <w:sz w:val="40"/>
              <w:szCs w:val="40"/>
            </w:rPr>
          </w:pPr>
        </w:p>
        <w:p w14:paraId="1D7EBF6F" w14:textId="77777777" w:rsidR="00E332B8" w:rsidRDefault="00E332B8" w:rsidP="00220BBB">
          <w:pPr>
            <w:rPr>
              <w:rFonts w:ascii="Arial" w:hAnsi="Arial" w:cs="Arial"/>
              <w:b/>
              <w:bCs/>
              <w:sz w:val="40"/>
              <w:szCs w:val="40"/>
            </w:rPr>
          </w:pPr>
        </w:p>
        <w:p w14:paraId="2295B2CB" w14:textId="63F8E0D3" w:rsidR="002D3D4D" w:rsidRDefault="002D3D4D" w:rsidP="00220BBB">
          <w:pPr>
            <w:rPr>
              <w:rFonts w:ascii="Arial" w:hAnsi="Arial" w:cs="Arial"/>
              <w:b/>
              <w:bCs/>
              <w:sz w:val="40"/>
              <w:szCs w:val="40"/>
            </w:rPr>
          </w:pPr>
        </w:p>
        <w:p w14:paraId="5DD5D8A4" w14:textId="565B3A9F" w:rsidR="002D3D4D" w:rsidRDefault="002D3D4D" w:rsidP="00220BBB">
          <w:pPr>
            <w:rPr>
              <w:rFonts w:ascii="Arial" w:hAnsi="Arial" w:cs="Arial"/>
              <w:b/>
              <w:bCs/>
            </w:rPr>
          </w:pPr>
        </w:p>
        <w:p w14:paraId="04E4C90C" w14:textId="58017852" w:rsidR="00D07450" w:rsidRDefault="00D07450" w:rsidP="00220BBB">
          <w:pPr>
            <w:rPr>
              <w:rFonts w:ascii="Arial" w:hAnsi="Arial" w:cs="Arial"/>
              <w:b/>
              <w:bCs/>
            </w:rPr>
          </w:pPr>
        </w:p>
        <w:p w14:paraId="4B71CD03" w14:textId="77777777" w:rsidR="00D07450" w:rsidRPr="00D07450" w:rsidRDefault="00D07450" w:rsidP="00220BBB">
          <w:pPr>
            <w:rPr>
              <w:rFonts w:ascii="Arial" w:hAnsi="Arial" w:cs="Arial"/>
              <w:b/>
              <w:bCs/>
            </w:rPr>
          </w:pPr>
        </w:p>
        <w:p w14:paraId="590F71BF" w14:textId="77777777" w:rsidR="00D07450" w:rsidRDefault="00D07450" w:rsidP="00220BBB">
          <w:pPr>
            <w:rPr>
              <w:rFonts w:ascii="Arial" w:hAnsi="Arial" w:cs="Arial"/>
              <w:b/>
              <w:bCs/>
            </w:rPr>
          </w:pPr>
        </w:p>
        <w:p w14:paraId="09C239C9" w14:textId="58D75CC9" w:rsidR="00220BBB" w:rsidRPr="00D07450" w:rsidRDefault="00000000" w:rsidP="00D07450">
          <w:pPr>
            <w:jc w:val="both"/>
            <w:rPr>
              <w:rFonts w:ascii="Arial" w:hAnsi="Arial" w:cs="Arial"/>
              <w:b/>
              <w:bCs/>
            </w:rPr>
          </w:pPr>
        </w:p>
      </w:sdtContent>
    </w:sdt>
    <w:p w14:paraId="7B2F9D12" w14:textId="2A62C3AB" w:rsidR="00220BBB" w:rsidRDefault="000B7A36" w:rsidP="000B7A36">
      <w:pPr>
        <w:spacing w:line="360" w:lineRule="auto"/>
        <w:ind w:left="360"/>
        <w:jc w:val="both"/>
        <w:rPr>
          <w:rFonts w:ascii="Arial" w:hAnsi="Arial" w:cs="Arial"/>
          <w:b/>
          <w:bCs/>
        </w:rPr>
      </w:pPr>
      <w:r>
        <w:rPr>
          <w:rFonts w:ascii="Arial" w:hAnsi="Arial" w:cs="Arial"/>
          <w:b/>
          <w:bCs/>
        </w:rPr>
        <w:t>Executive Summary</w:t>
      </w:r>
    </w:p>
    <w:p w14:paraId="2435E96F" w14:textId="0845B85D" w:rsidR="00B41CEA" w:rsidRDefault="000B7A36" w:rsidP="00B41CEA">
      <w:pPr>
        <w:spacing w:line="360" w:lineRule="auto"/>
        <w:ind w:left="360"/>
        <w:jc w:val="both"/>
        <w:rPr>
          <w:rFonts w:ascii="Arial" w:hAnsi="Arial" w:cs="Arial"/>
          <w:sz w:val="22"/>
          <w:szCs w:val="22"/>
        </w:rPr>
      </w:pPr>
      <w:r>
        <w:rPr>
          <w:rFonts w:ascii="Arial" w:hAnsi="Arial" w:cs="Arial"/>
          <w:sz w:val="22"/>
          <w:szCs w:val="22"/>
        </w:rPr>
        <w:t xml:space="preserve">This report will be about critical thinking in an organization, more specific Sea Container hotel London. Will analyse with SWAT and PESTLE analysis using some research and will apply some model of critical thinking to the organization with some idee and suggestion that may improve the company. In the second part of the </w:t>
      </w:r>
      <w:r w:rsidR="00B41CEA">
        <w:rPr>
          <w:rFonts w:ascii="Arial" w:hAnsi="Arial" w:cs="Arial"/>
          <w:sz w:val="22"/>
          <w:szCs w:val="22"/>
        </w:rPr>
        <w:t>report,</w:t>
      </w:r>
      <w:r>
        <w:rPr>
          <w:rFonts w:ascii="Arial" w:hAnsi="Arial" w:cs="Arial"/>
          <w:sz w:val="22"/>
          <w:szCs w:val="22"/>
        </w:rPr>
        <w:t xml:space="preserve"> I will write a reflection journey based on the weeks of this module inside the University and will give solid prove to sustain my work, include of full reference where I took the information.</w:t>
      </w:r>
    </w:p>
    <w:p w14:paraId="75BE8DC4" w14:textId="2A518B12" w:rsidR="00B41CEA" w:rsidRDefault="00B41CEA" w:rsidP="00B41CEA">
      <w:pPr>
        <w:spacing w:line="360" w:lineRule="auto"/>
        <w:ind w:left="360"/>
        <w:jc w:val="both"/>
        <w:rPr>
          <w:rFonts w:ascii="Arial" w:hAnsi="Arial" w:cs="Arial"/>
          <w:sz w:val="22"/>
          <w:szCs w:val="22"/>
        </w:rPr>
      </w:pPr>
    </w:p>
    <w:p w14:paraId="1FC9289B" w14:textId="60F65AA4" w:rsidR="00B41CEA" w:rsidRDefault="00B41CEA" w:rsidP="00B41CEA">
      <w:pPr>
        <w:pStyle w:val="ListParagraph"/>
        <w:numPr>
          <w:ilvl w:val="0"/>
          <w:numId w:val="11"/>
        </w:numPr>
        <w:spacing w:line="360" w:lineRule="auto"/>
        <w:jc w:val="both"/>
        <w:rPr>
          <w:rFonts w:ascii="Arial" w:hAnsi="Arial" w:cs="Arial"/>
          <w:b/>
          <w:bCs/>
        </w:rPr>
      </w:pPr>
      <w:r>
        <w:rPr>
          <w:rFonts w:ascii="Arial" w:hAnsi="Arial" w:cs="Arial"/>
          <w:b/>
          <w:bCs/>
        </w:rPr>
        <w:t>Introduction</w:t>
      </w:r>
    </w:p>
    <w:p w14:paraId="660039A4" w14:textId="77777777" w:rsidR="00B41CEA" w:rsidRDefault="00B41CEA" w:rsidP="00B41CEA">
      <w:pPr>
        <w:pStyle w:val="ListParagraph"/>
        <w:spacing w:line="360" w:lineRule="auto"/>
        <w:jc w:val="both"/>
        <w:rPr>
          <w:rFonts w:ascii="Arial" w:hAnsi="Arial" w:cs="Arial"/>
          <w:b/>
          <w:bCs/>
        </w:rPr>
      </w:pPr>
    </w:p>
    <w:p w14:paraId="4726D340" w14:textId="54FD9850" w:rsidR="00220BBB" w:rsidRPr="00B41CEA" w:rsidRDefault="00220BBB" w:rsidP="00B41CEA">
      <w:pPr>
        <w:spacing w:line="360" w:lineRule="auto"/>
        <w:ind w:left="360"/>
        <w:jc w:val="both"/>
        <w:rPr>
          <w:rFonts w:ascii="Arial" w:hAnsi="Arial" w:cs="Arial"/>
          <w:b/>
          <w:bCs/>
        </w:rPr>
      </w:pPr>
      <w:r w:rsidRPr="00B41CEA">
        <w:rPr>
          <w:rFonts w:ascii="Arial" w:hAnsi="Arial" w:cs="Arial"/>
          <w:sz w:val="22"/>
          <w:szCs w:val="22"/>
        </w:rPr>
        <w:t xml:space="preserve">In this report about Developing Workplace Critical Thinking, </w:t>
      </w:r>
      <w:r w:rsidR="00A251EC" w:rsidRPr="00B41CEA">
        <w:rPr>
          <w:rFonts w:ascii="Arial" w:hAnsi="Arial" w:cs="Arial"/>
          <w:sz w:val="22"/>
          <w:szCs w:val="22"/>
        </w:rPr>
        <w:t>this report will be</w:t>
      </w:r>
      <w:r w:rsidRPr="00B41CEA">
        <w:rPr>
          <w:rFonts w:ascii="Arial" w:hAnsi="Arial" w:cs="Arial"/>
          <w:sz w:val="22"/>
          <w:szCs w:val="22"/>
        </w:rPr>
        <w:t xml:space="preserve"> </w:t>
      </w:r>
      <w:r w:rsidR="00A251EC" w:rsidRPr="00B41CEA">
        <w:rPr>
          <w:rFonts w:ascii="Arial" w:hAnsi="Arial" w:cs="Arial"/>
          <w:sz w:val="22"/>
          <w:szCs w:val="22"/>
        </w:rPr>
        <w:t xml:space="preserve">looking into </w:t>
      </w:r>
      <w:r w:rsidRPr="00B41CEA">
        <w:rPr>
          <w:rFonts w:ascii="Arial" w:hAnsi="Arial" w:cs="Arial"/>
          <w:sz w:val="22"/>
          <w:szCs w:val="22"/>
        </w:rPr>
        <w:t>the hospitality industry: Sea container in London. The company as a design reminiscent of a 1920s transatlantic cruise liner, award-winning food and drink outlets and an electric energy. Sea Containers London is the remarkable Southbank hotel. It is a destination where glamour meets brutalism, and it is your London anchor on the river Thames. (Sea Container London, 2023)</w:t>
      </w:r>
    </w:p>
    <w:p w14:paraId="3783134B" w14:textId="77777777" w:rsidR="00220BBB" w:rsidRPr="003E5CA4" w:rsidRDefault="00220BBB" w:rsidP="00220BBB">
      <w:pPr>
        <w:spacing w:after="160" w:line="360" w:lineRule="auto"/>
        <w:ind w:left="360"/>
        <w:jc w:val="both"/>
        <w:rPr>
          <w:rFonts w:ascii="Arial" w:hAnsi="Arial" w:cs="Arial"/>
          <w:sz w:val="22"/>
          <w:szCs w:val="22"/>
        </w:rPr>
      </w:pPr>
      <w:r w:rsidRPr="003E5CA4">
        <w:rPr>
          <w:rFonts w:ascii="Arial" w:hAnsi="Arial" w:cs="Arial"/>
          <w:sz w:val="22"/>
          <w:szCs w:val="22"/>
        </w:rPr>
        <w:t>The Hotel as different department and all of them as different characteristics. Start with 300 rooms as capacity, the company offer for all the guests reside inside the hotel have accommodation to the restaurant to enjoy food and drink it is our beautiful and spacious open restaurant with terrace and a spectacular view. We have one of the most famous cocktail bars Lyaness and another bar on the last floor of the building.</w:t>
      </w:r>
      <w:r>
        <w:rPr>
          <w:rFonts w:ascii="Arial" w:hAnsi="Arial" w:cs="Arial"/>
          <w:sz w:val="22"/>
          <w:szCs w:val="22"/>
        </w:rPr>
        <w:t xml:space="preserve"> (Sea Container London, 2023)</w:t>
      </w:r>
    </w:p>
    <w:p w14:paraId="3A88044E" w14:textId="77777777" w:rsidR="00220BBB" w:rsidRPr="003E5CA4" w:rsidRDefault="00220BBB" w:rsidP="00220BBB">
      <w:pPr>
        <w:spacing w:line="360" w:lineRule="auto"/>
        <w:ind w:left="360"/>
        <w:jc w:val="both"/>
        <w:rPr>
          <w:rFonts w:ascii="Arial" w:hAnsi="Arial" w:cs="Arial"/>
          <w:b/>
          <w:bCs/>
          <w:highlight w:val="yellow"/>
        </w:rPr>
      </w:pPr>
    </w:p>
    <w:p w14:paraId="0F19F8EF" w14:textId="045508CE" w:rsidR="00220BBB" w:rsidRPr="00B41CEA" w:rsidRDefault="00C118D6" w:rsidP="00B41CEA">
      <w:pPr>
        <w:pStyle w:val="ListParagraph"/>
        <w:numPr>
          <w:ilvl w:val="0"/>
          <w:numId w:val="11"/>
        </w:numPr>
        <w:spacing w:line="360" w:lineRule="auto"/>
        <w:jc w:val="both"/>
        <w:rPr>
          <w:rFonts w:ascii="Arial" w:hAnsi="Arial" w:cs="Arial"/>
          <w:b/>
          <w:bCs/>
        </w:rPr>
      </w:pPr>
      <w:r w:rsidRPr="00B41CEA">
        <w:rPr>
          <w:rFonts w:ascii="Arial" w:hAnsi="Arial" w:cs="Arial"/>
          <w:b/>
          <w:bCs/>
        </w:rPr>
        <w:t>I</w:t>
      </w:r>
      <w:r w:rsidR="00220BBB" w:rsidRPr="00B41CEA">
        <w:rPr>
          <w:rFonts w:ascii="Arial" w:hAnsi="Arial" w:cs="Arial"/>
          <w:b/>
          <w:bCs/>
        </w:rPr>
        <w:t xml:space="preserve">mportance of critical thinking within the organisation taking COVID -19 </w:t>
      </w:r>
    </w:p>
    <w:p w14:paraId="726F9F12" w14:textId="77777777" w:rsidR="00220BBB" w:rsidRPr="00703482" w:rsidRDefault="00220BBB" w:rsidP="00220BBB">
      <w:pPr>
        <w:pStyle w:val="ListParagraph"/>
        <w:spacing w:line="360" w:lineRule="auto"/>
        <w:jc w:val="both"/>
        <w:rPr>
          <w:rFonts w:ascii="Arial" w:hAnsi="Arial" w:cs="Arial"/>
          <w:b/>
          <w:bCs/>
        </w:rPr>
      </w:pPr>
    </w:p>
    <w:p w14:paraId="3F3662DC" w14:textId="77777777" w:rsidR="00220BBB" w:rsidRDefault="00220BBB" w:rsidP="00220BBB">
      <w:pPr>
        <w:spacing w:line="360" w:lineRule="auto"/>
        <w:ind w:left="360"/>
        <w:jc w:val="both"/>
        <w:rPr>
          <w:rFonts w:ascii="Arial" w:hAnsi="Arial" w:cs="Arial"/>
          <w:sz w:val="22"/>
          <w:szCs w:val="22"/>
        </w:rPr>
      </w:pPr>
      <w:r>
        <w:rPr>
          <w:rFonts w:ascii="Arial" w:hAnsi="Arial" w:cs="Arial"/>
          <w:sz w:val="22"/>
          <w:szCs w:val="22"/>
        </w:rPr>
        <w:t>The Sea Container Restaurant is a popular destination in London, In the United Kingdom. Located on the South Bank of the River Thames, the restaurant as a stunning panoramic view of the city skyline, including amazing landmarks such as the Tower Bridge and the Shard. The design features sleek and modern decor, inspired theme that pays homage to the building former use as a shipping container terminal. (William, 2022)</w:t>
      </w:r>
    </w:p>
    <w:p w14:paraId="247B6C5D" w14:textId="77777777" w:rsidR="00220BBB" w:rsidRDefault="00220BBB" w:rsidP="00220BBB">
      <w:pPr>
        <w:spacing w:line="360" w:lineRule="auto"/>
        <w:ind w:left="360"/>
        <w:jc w:val="both"/>
        <w:rPr>
          <w:rFonts w:ascii="Arial" w:hAnsi="Arial" w:cs="Arial"/>
          <w:sz w:val="22"/>
          <w:szCs w:val="22"/>
        </w:rPr>
      </w:pPr>
      <w:r>
        <w:rPr>
          <w:rFonts w:ascii="Arial" w:hAnsi="Arial" w:cs="Arial"/>
          <w:sz w:val="22"/>
          <w:szCs w:val="22"/>
        </w:rPr>
        <w:t>Their menu offers a diverse selection of dishes, with a focus on seafood and locally sourced ingredients. With one of the best locations in London, delicious cuisine, Sea Container is a must-visit for anyone looking for a memorable dining experience in London.</w:t>
      </w:r>
    </w:p>
    <w:p w14:paraId="2DF8E87A" w14:textId="77777777" w:rsidR="00220BBB" w:rsidRDefault="00220BBB" w:rsidP="00220BBB">
      <w:pPr>
        <w:spacing w:line="360" w:lineRule="auto"/>
        <w:ind w:left="360"/>
        <w:jc w:val="both"/>
        <w:rPr>
          <w:rFonts w:ascii="Arial" w:hAnsi="Arial" w:cs="Arial"/>
          <w:sz w:val="22"/>
          <w:szCs w:val="22"/>
        </w:rPr>
      </w:pPr>
    </w:p>
    <w:p w14:paraId="40FB6F1B" w14:textId="77777777" w:rsidR="00220BBB" w:rsidRPr="007161A3" w:rsidRDefault="00220BBB" w:rsidP="00220BBB">
      <w:pPr>
        <w:spacing w:line="360" w:lineRule="auto"/>
        <w:ind w:left="360"/>
        <w:jc w:val="both"/>
        <w:rPr>
          <w:rFonts w:ascii="Arial" w:hAnsi="Arial" w:cs="Arial"/>
          <w:b/>
          <w:bCs/>
          <w:sz w:val="22"/>
          <w:szCs w:val="22"/>
        </w:rPr>
      </w:pPr>
      <w:r w:rsidRPr="007161A3">
        <w:rPr>
          <w:rFonts w:ascii="Arial" w:hAnsi="Arial" w:cs="Arial"/>
          <w:b/>
          <w:bCs/>
          <w:sz w:val="22"/>
          <w:szCs w:val="22"/>
        </w:rPr>
        <w:lastRenderedPageBreak/>
        <w:t>Covid-19</w:t>
      </w:r>
    </w:p>
    <w:p w14:paraId="08E23009" w14:textId="77777777" w:rsidR="00220BBB" w:rsidRDefault="00220BBB" w:rsidP="00220BBB">
      <w:pPr>
        <w:spacing w:line="360" w:lineRule="auto"/>
        <w:ind w:left="360"/>
        <w:jc w:val="both"/>
        <w:rPr>
          <w:rFonts w:ascii="Arial" w:hAnsi="Arial" w:cs="Arial"/>
          <w:sz w:val="22"/>
          <w:szCs w:val="22"/>
        </w:rPr>
      </w:pPr>
      <w:r w:rsidRPr="009D50BB">
        <w:rPr>
          <w:rFonts w:ascii="Arial" w:hAnsi="Arial" w:cs="Arial"/>
          <w:sz w:val="22"/>
          <w:szCs w:val="22"/>
        </w:rPr>
        <w:t>The restaurant business in London and around the world has been significantly impacted by the COVID-19 pandemic and related lockdowns. To comply with the new limitations and safety procedures, several eateries have had to close their doors or change the way they operate. This situation calls for thoughtful deliberation and careful analysis of the present post-COVID-19 environment before launching a sea container restaurant in London.</w:t>
      </w:r>
      <w:r>
        <w:rPr>
          <w:rFonts w:ascii="Arial" w:hAnsi="Arial" w:cs="Arial"/>
          <w:sz w:val="22"/>
          <w:szCs w:val="22"/>
        </w:rPr>
        <w:t xml:space="preserve"> (Neves, 2022)</w:t>
      </w:r>
    </w:p>
    <w:p w14:paraId="685978D9" w14:textId="77777777" w:rsidR="00220BBB" w:rsidRPr="009D50BB" w:rsidRDefault="00220BBB" w:rsidP="00220BBB">
      <w:pPr>
        <w:spacing w:line="360" w:lineRule="auto"/>
        <w:ind w:left="360"/>
        <w:jc w:val="both"/>
        <w:rPr>
          <w:rFonts w:ascii="Arial" w:hAnsi="Arial" w:cs="Arial"/>
          <w:sz w:val="22"/>
          <w:szCs w:val="22"/>
        </w:rPr>
      </w:pPr>
      <w:r w:rsidRPr="009D50BB">
        <w:rPr>
          <w:rFonts w:ascii="Arial" w:hAnsi="Arial" w:cs="Arial"/>
          <w:sz w:val="22"/>
          <w:szCs w:val="22"/>
        </w:rPr>
        <w:t xml:space="preserve">To start, it's critical to evaluate the current demand for eating out and the willingness of customers to physically visit eateries. This would entail examining consumer behaviour and market developments in the hospitality sector as well as considering how social segregation policies affect a restaurant's capacity. </w:t>
      </w:r>
    </w:p>
    <w:p w14:paraId="4B7E03C8" w14:textId="77777777" w:rsidR="00220BBB" w:rsidRDefault="00220BBB" w:rsidP="00220BBB">
      <w:pPr>
        <w:spacing w:line="360" w:lineRule="auto"/>
        <w:ind w:left="360"/>
        <w:jc w:val="both"/>
        <w:rPr>
          <w:rFonts w:ascii="Arial" w:hAnsi="Arial" w:cs="Arial"/>
          <w:sz w:val="22"/>
          <w:szCs w:val="22"/>
        </w:rPr>
      </w:pPr>
      <w:r w:rsidRPr="009D50BB">
        <w:rPr>
          <w:rFonts w:ascii="Arial" w:hAnsi="Arial" w:cs="Arial"/>
          <w:sz w:val="22"/>
          <w:szCs w:val="22"/>
        </w:rPr>
        <w:t>The logistics and supply chain required in running a sea container restaurant would need to be assessed. This would entail determining the pricing and availability of seafood and other components, as well as any potential difficulties in finding fresh products quickly and affordably.</w:t>
      </w:r>
      <w:r>
        <w:rPr>
          <w:rFonts w:ascii="Arial" w:hAnsi="Arial" w:cs="Arial"/>
          <w:sz w:val="22"/>
          <w:szCs w:val="22"/>
        </w:rPr>
        <w:t xml:space="preserve"> (Neves, 2022)</w:t>
      </w:r>
    </w:p>
    <w:p w14:paraId="3C63FF86" w14:textId="4A73CA51" w:rsidR="00220BBB" w:rsidRPr="009D50BB" w:rsidRDefault="00144753" w:rsidP="00220BBB">
      <w:pPr>
        <w:spacing w:line="360" w:lineRule="auto"/>
        <w:ind w:left="360"/>
        <w:jc w:val="both"/>
        <w:rPr>
          <w:rFonts w:ascii="Arial" w:hAnsi="Arial" w:cs="Arial"/>
          <w:sz w:val="22"/>
          <w:szCs w:val="22"/>
        </w:rPr>
      </w:pPr>
      <w:r>
        <w:rPr>
          <w:rFonts w:ascii="Arial" w:hAnsi="Arial" w:cs="Arial"/>
          <w:sz w:val="22"/>
          <w:szCs w:val="22"/>
        </w:rPr>
        <w:t>T</w:t>
      </w:r>
      <w:r w:rsidR="00220BBB" w:rsidRPr="009D50BB">
        <w:rPr>
          <w:rFonts w:ascii="Arial" w:hAnsi="Arial" w:cs="Arial"/>
          <w:sz w:val="22"/>
          <w:szCs w:val="22"/>
        </w:rPr>
        <w:t xml:space="preserve">he restaurant's branding and marketing plans would need to be properly considered. To do this in a fiercely competitive and crowded market would require having a distinctive brand identity and successful marketing strategies. </w:t>
      </w:r>
      <w:r w:rsidR="00220BBB">
        <w:rPr>
          <w:rFonts w:ascii="Arial" w:hAnsi="Arial" w:cs="Arial"/>
          <w:sz w:val="22"/>
          <w:szCs w:val="22"/>
        </w:rPr>
        <w:t>(Abrate, 2021)</w:t>
      </w:r>
    </w:p>
    <w:p w14:paraId="634E98C9" w14:textId="77777777" w:rsidR="00220BBB" w:rsidRDefault="00220BBB" w:rsidP="00220BBB">
      <w:pPr>
        <w:spacing w:line="360" w:lineRule="auto"/>
        <w:ind w:left="360"/>
        <w:jc w:val="both"/>
        <w:rPr>
          <w:rFonts w:ascii="Arial" w:hAnsi="Arial" w:cs="Arial"/>
          <w:sz w:val="22"/>
          <w:szCs w:val="22"/>
        </w:rPr>
      </w:pPr>
      <w:r w:rsidRPr="009D50BB">
        <w:rPr>
          <w:rFonts w:ascii="Arial" w:hAnsi="Arial" w:cs="Arial"/>
          <w:sz w:val="22"/>
          <w:szCs w:val="22"/>
        </w:rPr>
        <w:t>To ensure profitability and sustainability, the restaurant's operations and management systems must be well-designed and effective. This would entail carrying out efficient cost-control procedures, controlling employee levels and training, and making sure that health and safety laws are followed.</w:t>
      </w:r>
      <w:r>
        <w:rPr>
          <w:rFonts w:ascii="Arial" w:hAnsi="Arial" w:cs="Arial"/>
          <w:sz w:val="22"/>
          <w:szCs w:val="22"/>
        </w:rPr>
        <w:t xml:space="preserve"> (Abrate, 2021)</w:t>
      </w:r>
    </w:p>
    <w:p w14:paraId="59484071" w14:textId="77777777" w:rsidR="00220BBB" w:rsidRDefault="00220BBB" w:rsidP="00220BBB">
      <w:pPr>
        <w:spacing w:line="360" w:lineRule="auto"/>
        <w:ind w:left="360"/>
        <w:jc w:val="both"/>
        <w:rPr>
          <w:rFonts w:ascii="Arial" w:hAnsi="Arial" w:cs="Arial"/>
          <w:sz w:val="22"/>
          <w:szCs w:val="22"/>
        </w:rPr>
      </w:pPr>
      <w:r w:rsidRPr="004D00EB">
        <w:rPr>
          <w:rFonts w:ascii="Arial" w:hAnsi="Arial" w:cs="Arial"/>
          <w:sz w:val="22"/>
          <w:szCs w:val="22"/>
        </w:rPr>
        <w:t>In conclusion, it would take careful planning and consideration of several variables to build a marine container restaurant in London after COVID-19. In this difficult environment, it would be possible to build a profitable and sustainable firm by adopting a strategic and educated approach.</w:t>
      </w:r>
    </w:p>
    <w:p w14:paraId="43DD1EB2" w14:textId="77777777" w:rsidR="00220BBB" w:rsidRDefault="00220BBB" w:rsidP="00220BBB">
      <w:pPr>
        <w:spacing w:line="360" w:lineRule="auto"/>
        <w:ind w:left="360"/>
        <w:jc w:val="both"/>
        <w:rPr>
          <w:rFonts w:ascii="Arial" w:hAnsi="Arial" w:cs="Arial"/>
          <w:sz w:val="22"/>
          <w:szCs w:val="22"/>
        </w:rPr>
      </w:pPr>
    </w:p>
    <w:p w14:paraId="14EF5EDE" w14:textId="3207104A" w:rsidR="00220BBB" w:rsidRPr="00B41CEA" w:rsidRDefault="00C118D6" w:rsidP="00B41CEA">
      <w:pPr>
        <w:pStyle w:val="ListParagraph"/>
        <w:numPr>
          <w:ilvl w:val="0"/>
          <w:numId w:val="11"/>
        </w:numPr>
        <w:spacing w:line="360" w:lineRule="auto"/>
        <w:jc w:val="both"/>
        <w:rPr>
          <w:rFonts w:ascii="Arial" w:hAnsi="Arial" w:cs="Arial"/>
          <w:b/>
          <w:bCs/>
          <w:sz w:val="22"/>
          <w:szCs w:val="22"/>
        </w:rPr>
      </w:pPr>
      <w:r w:rsidRPr="00B41CEA">
        <w:rPr>
          <w:rFonts w:ascii="Arial" w:hAnsi="Arial" w:cs="Arial"/>
          <w:b/>
          <w:bCs/>
          <w:color w:val="000000" w:themeColor="text1"/>
        </w:rPr>
        <w:t>B</w:t>
      </w:r>
      <w:r w:rsidR="00220BBB" w:rsidRPr="00B41CEA">
        <w:rPr>
          <w:rFonts w:ascii="Arial" w:hAnsi="Arial" w:cs="Arial"/>
          <w:b/>
          <w:bCs/>
          <w:color w:val="000000" w:themeColor="text1"/>
        </w:rPr>
        <w:t xml:space="preserve">elief attitude and values </w:t>
      </w:r>
    </w:p>
    <w:p w14:paraId="3E173A13" w14:textId="77777777" w:rsidR="00220BBB" w:rsidRPr="00E04C90" w:rsidRDefault="00220BBB" w:rsidP="00220BBB">
      <w:pPr>
        <w:spacing w:line="360" w:lineRule="auto"/>
        <w:ind w:left="360"/>
        <w:jc w:val="both"/>
        <w:rPr>
          <w:rFonts w:ascii="Arial" w:hAnsi="Arial" w:cs="Arial"/>
          <w:sz w:val="22"/>
          <w:szCs w:val="22"/>
        </w:rPr>
      </w:pPr>
    </w:p>
    <w:p w14:paraId="47B21D20" w14:textId="77777777" w:rsidR="00B41CEA" w:rsidRDefault="00220BBB" w:rsidP="00B41CEA">
      <w:pPr>
        <w:spacing w:after="160" w:line="360" w:lineRule="auto"/>
        <w:ind w:left="360"/>
        <w:jc w:val="both"/>
        <w:rPr>
          <w:rFonts w:ascii="Arial" w:hAnsi="Arial" w:cs="Arial"/>
          <w:b/>
          <w:bCs/>
          <w:color w:val="000000" w:themeColor="text1"/>
        </w:rPr>
      </w:pPr>
      <w:r w:rsidRPr="003E5CA4">
        <w:rPr>
          <w:rFonts w:ascii="Arial" w:hAnsi="Arial" w:cs="Arial"/>
          <w:color w:val="000000" w:themeColor="text1"/>
          <w:sz w:val="22"/>
          <w:szCs w:val="22"/>
        </w:rPr>
        <w:t>I’m going to discuss and analyse what are the different between belief, attitude, and value in the organization inside of hospitality industry. Belief, attitude, and value are close concept that are important inside the company. Each term has a distinct meaning and role in shaping the behaviour and decision making of the organization.</w:t>
      </w:r>
    </w:p>
    <w:p w14:paraId="6DB11D37" w14:textId="61E7E2A4" w:rsidR="00220BBB" w:rsidRPr="00B41CEA" w:rsidRDefault="00220BBB" w:rsidP="00B41CEA">
      <w:pPr>
        <w:pStyle w:val="ListParagraph"/>
        <w:numPr>
          <w:ilvl w:val="1"/>
          <w:numId w:val="13"/>
        </w:numPr>
        <w:spacing w:after="160" w:line="360" w:lineRule="auto"/>
        <w:jc w:val="both"/>
        <w:rPr>
          <w:rFonts w:ascii="Arial" w:hAnsi="Arial" w:cs="Arial"/>
          <w:b/>
          <w:bCs/>
          <w:color w:val="000000" w:themeColor="text1"/>
        </w:rPr>
      </w:pPr>
      <w:r w:rsidRPr="00B41CEA">
        <w:rPr>
          <w:rFonts w:ascii="Arial" w:hAnsi="Arial" w:cs="Arial"/>
          <w:b/>
          <w:bCs/>
          <w:color w:val="000000" w:themeColor="text1"/>
          <w:sz w:val="22"/>
          <w:szCs w:val="22"/>
        </w:rPr>
        <w:t>Belief</w:t>
      </w:r>
    </w:p>
    <w:p w14:paraId="4F64A899" w14:textId="77777777" w:rsidR="00B41CEA" w:rsidRDefault="00220BBB" w:rsidP="00B41CEA">
      <w:pPr>
        <w:spacing w:after="160" w:line="360" w:lineRule="auto"/>
        <w:ind w:left="360"/>
        <w:jc w:val="both"/>
        <w:rPr>
          <w:rFonts w:ascii="Arial" w:hAnsi="Arial" w:cs="Arial"/>
          <w:color w:val="000000" w:themeColor="text1"/>
          <w:sz w:val="22"/>
          <w:szCs w:val="22"/>
        </w:rPr>
      </w:pPr>
      <w:r w:rsidRPr="004A0BB3">
        <w:rPr>
          <w:rFonts w:ascii="Arial" w:hAnsi="Arial" w:cs="Arial"/>
          <w:color w:val="000000" w:themeColor="text1"/>
          <w:sz w:val="22"/>
          <w:szCs w:val="22"/>
        </w:rPr>
        <w:t xml:space="preserve">The acceptance or conviction that something is true or real is referred to as belief. Beliefs in the hospitality sector can affect how staff view and relate to guests as well as how they </w:t>
      </w:r>
      <w:r w:rsidRPr="004A0BB3">
        <w:rPr>
          <w:rFonts w:ascii="Arial" w:hAnsi="Arial" w:cs="Arial"/>
          <w:color w:val="000000" w:themeColor="text1"/>
          <w:sz w:val="22"/>
          <w:szCs w:val="22"/>
        </w:rPr>
        <w:lastRenderedPageBreak/>
        <w:t>approach their jobs. For instance, an employee's interactions with guests and ability to make decisions would be influenced by their conviction that all visitors deserve to be treated with respect and kindness.</w:t>
      </w:r>
      <w:r w:rsidR="00586D93">
        <w:rPr>
          <w:rFonts w:ascii="Arial" w:hAnsi="Arial" w:cs="Arial"/>
          <w:color w:val="000000" w:themeColor="text1"/>
          <w:sz w:val="22"/>
          <w:szCs w:val="22"/>
        </w:rPr>
        <w:t xml:space="preserve"> (Morris, 2022)</w:t>
      </w:r>
    </w:p>
    <w:p w14:paraId="1AAC9389" w14:textId="7AE8D8D7" w:rsidR="00220BBB" w:rsidRPr="00B41CEA" w:rsidRDefault="00220BBB" w:rsidP="00B41CEA">
      <w:pPr>
        <w:pStyle w:val="ListParagraph"/>
        <w:numPr>
          <w:ilvl w:val="1"/>
          <w:numId w:val="13"/>
        </w:numPr>
        <w:spacing w:after="160" w:line="360" w:lineRule="auto"/>
        <w:jc w:val="both"/>
        <w:rPr>
          <w:rFonts w:ascii="Arial" w:hAnsi="Arial" w:cs="Arial"/>
          <w:b/>
          <w:bCs/>
          <w:color w:val="000000" w:themeColor="text1"/>
          <w:sz w:val="22"/>
          <w:szCs w:val="22"/>
        </w:rPr>
      </w:pPr>
      <w:r w:rsidRPr="00B41CEA">
        <w:rPr>
          <w:rFonts w:ascii="Arial" w:hAnsi="Arial" w:cs="Arial"/>
          <w:b/>
          <w:bCs/>
          <w:color w:val="000000" w:themeColor="text1"/>
          <w:sz w:val="22"/>
          <w:szCs w:val="22"/>
        </w:rPr>
        <w:t>Attitude</w:t>
      </w:r>
    </w:p>
    <w:p w14:paraId="4BA4D19C" w14:textId="77777777" w:rsidR="00B41CEA" w:rsidRDefault="00220BBB" w:rsidP="00B41CEA">
      <w:pPr>
        <w:spacing w:after="160" w:line="360" w:lineRule="auto"/>
        <w:ind w:left="360"/>
        <w:jc w:val="both"/>
        <w:rPr>
          <w:rFonts w:ascii="Arial" w:hAnsi="Arial" w:cs="Arial"/>
          <w:color w:val="000000" w:themeColor="text1"/>
          <w:sz w:val="22"/>
          <w:szCs w:val="22"/>
        </w:rPr>
      </w:pPr>
      <w:r w:rsidRPr="004A0BB3">
        <w:rPr>
          <w:rFonts w:ascii="Arial" w:hAnsi="Arial" w:cs="Arial"/>
          <w:color w:val="000000" w:themeColor="text1"/>
          <w:sz w:val="22"/>
          <w:szCs w:val="22"/>
        </w:rPr>
        <w:t>In contrast, attitude describes a person's disposition or viewpoint towards something. Although attitudes are frequently the outcome of ideas, they are more arbitrary and subject to a variety of influences. Attitudes towards clients and the job might affect the level of service in the hospitality sector. For instance, a worker who has a positive outlook on their work and the needs of the visitors is more likely to offer top-notch service than a worker who has a negative outlook.</w:t>
      </w:r>
      <w:r w:rsidR="009819A9">
        <w:rPr>
          <w:rFonts w:ascii="Arial" w:hAnsi="Arial" w:cs="Arial"/>
          <w:color w:val="000000" w:themeColor="text1"/>
          <w:sz w:val="22"/>
          <w:szCs w:val="22"/>
        </w:rPr>
        <w:t xml:space="preserve"> (Kaado, 2023)</w:t>
      </w:r>
    </w:p>
    <w:p w14:paraId="6EB15CDF" w14:textId="73BDABD9" w:rsidR="00220BBB" w:rsidRPr="00B41CEA" w:rsidRDefault="00B41CEA" w:rsidP="00B41CEA">
      <w:pPr>
        <w:spacing w:after="160" w:line="360" w:lineRule="auto"/>
        <w:ind w:left="360"/>
        <w:jc w:val="both"/>
        <w:rPr>
          <w:rFonts w:ascii="Arial" w:hAnsi="Arial" w:cs="Arial"/>
          <w:b/>
          <w:bCs/>
          <w:color w:val="000000" w:themeColor="text1"/>
          <w:sz w:val="22"/>
          <w:szCs w:val="22"/>
        </w:rPr>
      </w:pPr>
      <w:r w:rsidRPr="00B41CEA">
        <w:rPr>
          <w:rFonts w:ascii="Arial" w:hAnsi="Arial" w:cs="Arial"/>
          <w:b/>
          <w:bCs/>
          <w:color w:val="000000" w:themeColor="text1"/>
          <w:sz w:val="22"/>
          <w:szCs w:val="22"/>
        </w:rPr>
        <w:t xml:space="preserve">3.3 </w:t>
      </w:r>
      <w:r w:rsidR="00220BBB" w:rsidRPr="00B41CEA">
        <w:rPr>
          <w:rFonts w:ascii="Arial" w:hAnsi="Arial" w:cs="Arial"/>
          <w:b/>
          <w:bCs/>
          <w:sz w:val="22"/>
          <w:szCs w:val="22"/>
        </w:rPr>
        <w:t>Values</w:t>
      </w:r>
    </w:p>
    <w:p w14:paraId="2544CA8E" w14:textId="77777777" w:rsidR="00220BBB" w:rsidRPr="00821250" w:rsidRDefault="00220BBB" w:rsidP="00220BBB">
      <w:pPr>
        <w:spacing w:line="360" w:lineRule="auto"/>
        <w:ind w:left="360"/>
        <w:jc w:val="both"/>
        <w:rPr>
          <w:rFonts w:ascii="Arial" w:hAnsi="Arial" w:cs="Arial"/>
          <w:sz w:val="22"/>
          <w:szCs w:val="22"/>
        </w:rPr>
      </w:pPr>
    </w:p>
    <w:p w14:paraId="5B1B60A8" w14:textId="77777777" w:rsidR="00220BBB" w:rsidRPr="00821250" w:rsidRDefault="00220BBB" w:rsidP="00220BBB">
      <w:pPr>
        <w:spacing w:line="360" w:lineRule="auto"/>
        <w:ind w:left="360"/>
        <w:jc w:val="both"/>
        <w:rPr>
          <w:rFonts w:ascii="Arial" w:hAnsi="Arial" w:cs="Arial"/>
          <w:b/>
          <w:bCs/>
          <w:sz w:val="22"/>
          <w:szCs w:val="22"/>
        </w:rPr>
      </w:pPr>
      <w:r w:rsidRPr="004A0BB3">
        <w:rPr>
          <w:rFonts w:ascii="Arial" w:hAnsi="Arial" w:cs="Arial"/>
          <w:sz w:val="22"/>
          <w:szCs w:val="22"/>
        </w:rPr>
        <w:t>Values are the standards or principles that direct behaviour and choices. They frequently have a strong subconscious impact and are strongly imprinted. Values in the hospitality sector can impact the behaviours of employees at all levels and define the overall culture of a firm. Employees are more likely to act morally and honestly in interactions with guests and co-workers, for instance, if an organisation promotes honesty and openness.</w:t>
      </w:r>
    </w:p>
    <w:p w14:paraId="4457FA47" w14:textId="268789AB" w:rsidR="00220BBB" w:rsidRDefault="00220BBB" w:rsidP="00220BBB">
      <w:pPr>
        <w:spacing w:line="360" w:lineRule="auto"/>
        <w:ind w:left="360"/>
        <w:jc w:val="both"/>
        <w:rPr>
          <w:rFonts w:ascii="Arial" w:hAnsi="Arial" w:cs="Arial"/>
          <w:sz w:val="22"/>
          <w:szCs w:val="22"/>
        </w:rPr>
      </w:pPr>
      <w:r w:rsidRPr="004A0BB3">
        <w:rPr>
          <w:rFonts w:ascii="Arial" w:hAnsi="Arial" w:cs="Arial"/>
          <w:sz w:val="22"/>
          <w:szCs w:val="22"/>
        </w:rPr>
        <w:t>In conclusion, attitudes, values, and beliefs all have a significant impact on how people behave and make decisions in the hospitality sector. Values define the overall culture of a firm, while attitudes and beliefs drive behaviour and relationships with customers. Beliefs serve as the foundation for decision-making. Organizations may improve their workplace environments and guest services by having a clear understanding of these ideas and how they apply to the sector.</w:t>
      </w:r>
      <w:r w:rsidR="00EB2729">
        <w:rPr>
          <w:rFonts w:ascii="Arial" w:hAnsi="Arial" w:cs="Arial"/>
          <w:sz w:val="22"/>
          <w:szCs w:val="22"/>
        </w:rPr>
        <w:t xml:space="preserve"> (Keiling, 2023)</w:t>
      </w:r>
    </w:p>
    <w:p w14:paraId="7E29492F" w14:textId="77777777" w:rsidR="00220BBB" w:rsidRPr="00B41CEA" w:rsidRDefault="00220BBB" w:rsidP="00220BBB">
      <w:pPr>
        <w:spacing w:line="360" w:lineRule="auto"/>
        <w:ind w:left="360"/>
        <w:jc w:val="both"/>
        <w:rPr>
          <w:rFonts w:ascii="Arial" w:hAnsi="Arial" w:cs="Arial"/>
          <w:b/>
          <w:bCs/>
          <w:sz w:val="22"/>
          <w:szCs w:val="22"/>
        </w:rPr>
      </w:pPr>
    </w:p>
    <w:p w14:paraId="10E996A6" w14:textId="04A20703" w:rsidR="00220BBB" w:rsidRPr="00B41CEA" w:rsidRDefault="00220BBB" w:rsidP="00B41CEA">
      <w:pPr>
        <w:pStyle w:val="ListParagraph"/>
        <w:numPr>
          <w:ilvl w:val="0"/>
          <w:numId w:val="11"/>
        </w:numPr>
        <w:spacing w:line="360" w:lineRule="auto"/>
        <w:jc w:val="both"/>
        <w:rPr>
          <w:rFonts w:ascii="Arial" w:hAnsi="Arial" w:cs="Arial"/>
          <w:b/>
          <w:bCs/>
          <w:sz w:val="22"/>
          <w:szCs w:val="22"/>
        </w:rPr>
      </w:pPr>
      <w:r w:rsidRPr="00B41CEA">
        <w:rPr>
          <w:rFonts w:ascii="Arial" w:hAnsi="Arial" w:cs="Arial"/>
          <w:b/>
          <w:bCs/>
        </w:rPr>
        <w:t xml:space="preserve">Critically assess their own belief, </w:t>
      </w:r>
      <w:r w:rsidR="00B41CEA" w:rsidRPr="00B41CEA">
        <w:rPr>
          <w:rFonts w:ascii="Arial" w:hAnsi="Arial" w:cs="Arial"/>
          <w:b/>
          <w:bCs/>
        </w:rPr>
        <w:t>attitude,</w:t>
      </w:r>
      <w:r w:rsidRPr="00B41CEA">
        <w:rPr>
          <w:rFonts w:ascii="Arial" w:hAnsi="Arial" w:cs="Arial"/>
          <w:b/>
          <w:bCs/>
        </w:rPr>
        <w:t xml:space="preserve"> and value </w:t>
      </w:r>
    </w:p>
    <w:p w14:paraId="6C451A78" w14:textId="77777777" w:rsidR="00220BBB" w:rsidRPr="005E6854" w:rsidRDefault="00220BBB" w:rsidP="00220BBB">
      <w:pPr>
        <w:pStyle w:val="ListParagraph"/>
        <w:spacing w:line="360" w:lineRule="auto"/>
        <w:jc w:val="both"/>
        <w:rPr>
          <w:rFonts w:ascii="Arial" w:hAnsi="Arial" w:cs="Arial"/>
          <w:b/>
          <w:bCs/>
        </w:rPr>
      </w:pPr>
    </w:p>
    <w:p w14:paraId="32156854" w14:textId="77777777" w:rsidR="00220BBB" w:rsidRDefault="00220BBB" w:rsidP="00220BBB">
      <w:pPr>
        <w:spacing w:line="360" w:lineRule="auto"/>
        <w:ind w:left="360"/>
        <w:jc w:val="both"/>
        <w:rPr>
          <w:rFonts w:ascii="Arial" w:hAnsi="Arial" w:cs="Arial"/>
          <w:sz w:val="22"/>
          <w:szCs w:val="22"/>
        </w:rPr>
      </w:pPr>
      <w:r w:rsidRPr="003B55E8">
        <w:rPr>
          <w:rFonts w:ascii="Arial" w:hAnsi="Arial" w:cs="Arial"/>
          <w:sz w:val="22"/>
          <w:szCs w:val="22"/>
        </w:rPr>
        <w:t>Individuals' behaviour in the workplace during the epidemic may be significantly influenced by their personal views, attitudes, and value systems. For instance, someone may be less likely to abide by safety precautions or get immunised if they think the pandemic is not a significant problem or do not trust in the effectiveness of vaccines. This could endanger them and others and undermine efforts made by the hotel sector to protect its employees and clients.</w:t>
      </w:r>
    </w:p>
    <w:p w14:paraId="7A50265E" w14:textId="77777777" w:rsidR="00220BBB" w:rsidRDefault="00220BBB" w:rsidP="00220BBB">
      <w:pPr>
        <w:spacing w:line="360" w:lineRule="auto"/>
        <w:ind w:left="360"/>
        <w:jc w:val="both"/>
        <w:rPr>
          <w:rFonts w:ascii="Arial" w:hAnsi="Arial" w:cs="Arial"/>
          <w:sz w:val="22"/>
          <w:szCs w:val="22"/>
        </w:rPr>
      </w:pPr>
      <w:r w:rsidRPr="003B55E8">
        <w:rPr>
          <w:rFonts w:ascii="Arial" w:hAnsi="Arial" w:cs="Arial"/>
          <w:sz w:val="22"/>
          <w:szCs w:val="22"/>
        </w:rPr>
        <w:t xml:space="preserve">An individual may be less likely to take the appropriate measures, such as donning a mask or avoiding close contact with others, if they have an attitude of indifference or apathy </w:t>
      </w:r>
      <w:r w:rsidRPr="003B55E8">
        <w:rPr>
          <w:rFonts w:ascii="Arial" w:hAnsi="Arial" w:cs="Arial"/>
          <w:sz w:val="22"/>
          <w:szCs w:val="22"/>
        </w:rPr>
        <w:lastRenderedPageBreak/>
        <w:t>towards the epidemic. This may aid in the virus's propagation and may cause outbreaks in the workplace.</w:t>
      </w:r>
    </w:p>
    <w:p w14:paraId="6FDCEBC4" w14:textId="77777777" w:rsidR="00220BBB" w:rsidRDefault="00220BBB" w:rsidP="00220BBB">
      <w:pPr>
        <w:spacing w:line="360" w:lineRule="auto"/>
        <w:ind w:left="360"/>
        <w:jc w:val="both"/>
        <w:rPr>
          <w:rFonts w:ascii="Arial" w:hAnsi="Arial" w:cs="Arial"/>
          <w:sz w:val="22"/>
          <w:szCs w:val="22"/>
        </w:rPr>
      </w:pPr>
      <w:r w:rsidRPr="003B55E8">
        <w:rPr>
          <w:rFonts w:ascii="Arial" w:hAnsi="Arial" w:cs="Arial"/>
          <w:sz w:val="22"/>
          <w:szCs w:val="22"/>
        </w:rPr>
        <w:t>During the epidemic, personal values may also influence how people behave at work. For instance, if someone prioritises personal freedom and autonomy over all else, they can be unwilling to abide by safety rules they feel violate their right to privacy. As a result, there may be stress and disagreement at work, which may result in disregard for safety regulations.</w:t>
      </w:r>
    </w:p>
    <w:p w14:paraId="5C934706" w14:textId="63442511" w:rsidR="00B41CEA" w:rsidRDefault="00220BBB" w:rsidP="00B41CEA">
      <w:pPr>
        <w:spacing w:line="360" w:lineRule="auto"/>
        <w:ind w:left="360"/>
        <w:jc w:val="both"/>
        <w:rPr>
          <w:rFonts w:ascii="Arial" w:hAnsi="Arial" w:cs="Arial"/>
          <w:sz w:val="22"/>
          <w:szCs w:val="22"/>
        </w:rPr>
      </w:pPr>
      <w:r w:rsidRPr="003B55E8">
        <w:rPr>
          <w:rFonts w:ascii="Arial" w:hAnsi="Arial" w:cs="Arial"/>
          <w:sz w:val="22"/>
          <w:szCs w:val="22"/>
        </w:rPr>
        <w:t>In general, it is crucial for people in the hospitality business to critically evaluate their opinions on the pandemic and how those opinions affect how they behave at work. It is critical to put others' safety and well-being first, adhere to safety procedures, and cooperate with co-workers to stop the virus from spreading in the workplace</w:t>
      </w:r>
      <w:r>
        <w:rPr>
          <w:rFonts w:ascii="Arial" w:hAnsi="Arial" w:cs="Arial"/>
          <w:sz w:val="22"/>
          <w:szCs w:val="22"/>
        </w:rPr>
        <w:t>.</w:t>
      </w:r>
      <w:r w:rsidR="00B41CEA">
        <w:rPr>
          <w:rFonts w:ascii="Arial" w:hAnsi="Arial" w:cs="Arial"/>
          <w:sz w:val="22"/>
          <w:szCs w:val="22"/>
        </w:rPr>
        <w:t>\</w:t>
      </w:r>
    </w:p>
    <w:p w14:paraId="484ED5E4" w14:textId="77777777" w:rsidR="00B41CEA" w:rsidRDefault="00B41CEA" w:rsidP="00B41CEA">
      <w:pPr>
        <w:spacing w:line="360" w:lineRule="auto"/>
        <w:ind w:left="360"/>
        <w:jc w:val="both"/>
        <w:rPr>
          <w:rFonts w:ascii="Arial" w:hAnsi="Arial" w:cs="Arial"/>
          <w:sz w:val="22"/>
          <w:szCs w:val="22"/>
        </w:rPr>
      </w:pPr>
    </w:p>
    <w:p w14:paraId="0790DDB1" w14:textId="4EB6C267" w:rsidR="001B7BE7" w:rsidRPr="00B41CEA" w:rsidRDefault="001B7BE7" w:rsidP="00B41CEA">
      <w:pPr>
        <w:pStyle w:val="ListParagraph"/>
        <w:numPr>
          <w:ilvl w:val="0"/>
          <w:numId w:val="11"/>
        </w:numPr>
        <w:spacing w:line="360" w:lineRule="auto"/>
        <w:jc w:val="both"/>
        <w:rPr>
          <w:rFonts w:ascii="Arial" w:hAnsi="Arial" w:cs="Arial"/>
          <w:b/>
          <w:bCs/>
          <w:sz w:val="22"/>
          <w:szCs w:val="22"/>
        </w:rPr>
      </w:pPr>
      <w:r w:rsidRPr="00B41CEA">
        <w:rPr>
          <w:rFonts w:ascii="Arial" w:hAnsi="Arial" w:cs="Arial"/>
          <w:b/>
          <w:bCs/>
          <w:lang w:val="de-CH"/>
        </w:rPr>
        <w:t>C</w:t>
      </w:r>
      <w:r w:rsidR="00220BBB" w:rsidRPr="00B41CEA">
        <w:rPr>
          <w:rFonts w:ascii="Arial" w:hAnsi="Arial" w:cs="Arial"/>
          <w:b/>
          <w:bCs/>
          <w:lang w:val="de-CH"/>
        </w:rPr>
        <w:t xml:space="preserve">ritical </w:t>
      </w:r>
      <w:r w:rsidRPr="00B41CEA">
        <w:rPr>
          <w:rFonts w:ascii="Arial" w:hAnsi="Arial" w:cs="Arial"/>
          <w:b/>
          <w:bCs/>
          <w:lang w:val="de-CH"/>
        </w:rPr>
        <w:t>T</w:t>
      </w:r>
      <w:r w:rsidR="00220BBB" w:rsidRPr="00B41CEA">
        <w:rPr>
          <w:rFonts w:ascii="Arial" w:hAnsi="Arial" w:cs="Arial"/>
          <w:b/>
          <w:bCs/>
          <w:lang w:val="de-CH"/>
        </w:rPr>
        <w:t xml:space="preserve">hinking </w:t>
      </w:r>
      <w:r w:rsidR="00A95436" w:rsidRPr="00B41CEA">
        <w:rPr>
          <w:rFonts w:ascii="Arial" w:hAnsi="Arial" w:cs="Arial"/>
          <w:b/>
          <w:bCs/>
          <w:lang w:val="de-CH"/>
        </w:rPr>
        <w:t>Model</w:t>
      </w:r>
    </w:p>
    <w:p w14:paraId="46CAF8BF" w14:textId="77777777" w:rsidR="001B7BE7" w:rsidRPr="001B7BE7" w:rsidRDefault="001B7BE7" w:rsidP="001B7BE7">
      <w:pPr>
        <w:pStyle w:val="ListParagraph"/>
        <w:spacing w:line="360" w:lineRule="auto"/>
        <w:jc w:val="both"/>
        <w:rPr>
          <w:rFonts w:ascii="Arial" w:hAnsi="Arial" w:cs="Arial"/>
          <w:sz w:val="22"/>
          <w:szCs w:val="22"/>
        </w:rPr>
      </w:pPr>
    </w:p>
    <w:p w14:paraId="045DBA71" w14:textId="76EBC07B" w:rsidR="001B7BE7" w:rsidRDefault="001B7BE7" w:rsidP="001B7BE7">
      <w:pPr>
        <w:spacing w:line="360" w:lineRule="auto"/>
        <w:ind w:left="360"/>
        <w:jc w:val="both"/>
        <w:rPr>
          <w:rFonts w:ascii="Arial" w:hAnsi="Arial" w:cs="Arial"/>
          <w:b/>
          <w:bCs/>
        </w:rPr>
      </w:pPr>
      <w:r w:rsidRPr="001B7BE7">
        <w:rPr>
          <w:rFonts w:ascii="Arial" w:hAnsi="Arial" w:cs="Arial"/>
          <w:b/>
          <w:bCs/>
        </w:rPr>
        <w:t>Six thinking hats</w:t>
      </w:r>
    </w:p>
    <w:p w14:paraId="4D442E5C" w14:textId="42F2CE90" w:rsidR="00544A0E" w:rsidRDefault="00544A0E" w:rsidP="00544A0E">
      <w:pPr>
        <w:spacing w:line="360" w:lineRule="auto"/>
        <w:ind w:left="360"/>
        <w:jc w:val="center"/>
      </w:pPr>
      <w:r>
        <w:fldChar w:fldCharType="begin"/>
      </w:r>
      <w:r>
        <w:instrText xml:space="preserve"> INCLUDEPICTURE "/Users/davideambrosiani/Library/Group Containers/UBF8T346G9.ms/WebArchiveCopyPasteTempFiles/com.microsoft.Word/images?q=tbnANd9GcRLPezf-ibscufgr0CgvsKV_yH1YB271gDnFAPnPfRsT9CS7KbsJ-0wVplTdpj2-5gy0xE&amp;usqp=CAU" \* MERGEFORMATINET </w:instrText>
      </w:r>
      <w:r>
        <w:fldChar w:fldCharType="separate"/>
      </w:r>
      <w:r>
        <w:rPr>
          <w:noProof/>
        </w:rPr>
        <w:drawing>
          <wp:inline distT="0" distB="0" distL="0" distR="0" wp14:anchorId="780B7B3C" wp14:editId="71474492">
            <wp:extent cx="3132455" cy="2353945"/>
            <wp:effectExtent l="0" t="0" r="4445" b="0"/>
            <wp:docPr id="3" name="Picture 3" descr="Could your team think better by using these six thinking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ld your team think better by using these six thinking ha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2455" cy="2353945"/>
                    </a:xfrm>
                    <a:prstGeom prst="rect">
                      <a:avLst/>
                    </a:prstGeom>
                    <a:noFill/>
                    <a:ln>
                      <a:noFill/>
                    </a:ln>
                  </pic:spPr>
                </pic:pic>
              </a:graphicData>
            </a:graphic>
          </wp:inline>
        </w:drawing>
      </w:r>
      <w:r>
        <w:fldChar w:fldCharType="end"/>
      </w:r>
    </w:p>
    <w:p w14:paraId="2DCF2AFF" w14:textId="77777777" w:rsidR="002322B4" w:rsidRDefault="002322B4" w:rsidP="001B7BE7">
      <w:pPr>
        <w:spacing w:line="360" w:lineRule="auto"/>
        <w:ind w:left="360"/>
        <w:jc w:val="both"/>
      </w:pPr>
    </w:p>
    <w:p w14:paraId="23070A5F" w14:textId="08AE9D24" w:rsidR="001B7BE7" w:rsidRDefault="001B7BE7" w:rsidP="001B7BE7">
      <w:pPr>
        <w:spacing w:line="360" w:lineRule="auto"/>
        <w:ind w:left="360"/>
        <w:jc w:val="both"/>
        <w:rPr>
          <w:rFonts w:ascii="Arial" w:hAnsi="Arial" w:cs="Arial"/>
          <w:sz w:val="22"/>
          <w:szCs w:val="22"/>
        </w:rPr>
      </w:pPr>
      <w:r w:rsidRPr="001B7BE7">
        <w:rPr>
          <w:rFonts w:ascii="Arial" w:hAnsi="Arial" w:cs="Arial"/>
          <w:sz w:val="22"/>
          <w:szCs w:val="22"/>
        </w:rPr>
        <w:t>Edward de Bono created The Six Thinking Hats, a system that encourages people to tackle issues and difficulties from several angles. People are urged to alternate between the six hats, each of which stands for a particular way of thinking, to look at a problem or topic from several perspectives. In this situation, we can examine an organization's beliefs, attitudes, and values using the Six Thinking Hats.</w:t>
      </w:r>
      <w:r w:rsidR="002B1100">
        <w:rPr>
          <w:rFonts w:ascii="Arial" w:hAnsi="Arial" w:cs="Arial"/>
          <w:sz w:val="22"/>
          <w:szCs w:val="22"/>
        </w:rPr>
        <w:t xml:space="preserve"> (Amran, 2023)</w:t>
      </w:r>
    </w:p>
    <w:p w14:paraId="4B878466" w14:textId="77777777" w:rsidR="001B7BE7" w:rsidRDefault="001B7BE7" w:rsidP="001B7BE7">
      <w:pPr>
        <w:spacing w:line="360" w:lineRule="auto"/>
        <w:ind w:left="360"/>
        <w:jc w:val="both"/>
        <w:rPr>
          <w:rFonts w:ascii="Arial" w:hAnsi="Arial" w:cs="Arial"/>
          <w:sz w:val="22"/>
          <w:szCs w:val="22"/>
        </w:rPr>
      </w:pPr>
    </w:p>
    <w:p w14:paraId="2F2A6EFC" w14:textId="3C91EB3C" w:rsidR="001B7BE7" w:rsidRPr="001B7BE7" w:rsidRDefault="001B7BE7" w:rsidP="001B7BE7">
      <w:pPr>
        <w:spacing w:line="360" w:lineRule="auto"/>
        <w:ind w:left="360"/>
        <w:jc w:val="both"/>
        <w:rPr>
          <w:rFonts w:ascii="Arial" w:hAnsi="Arial" w:cs="Arial"/>
          <w:sz w:val="22"/>
          <w:szCs w:val="22"/>
        </w:rPr>
      </w:pPr>
      <w:r w:rsidRPr="001B7BE7">
        <w:rPr>
          <w:rFonts w:ascii="Arial" w:hAnsi="Arial" w:cs="Arial"/>
          <w:sz w:val="22"/>
          <w:szCs w:val="22"/>
        </w:rPr>
        <w:t xml:space="preserve">The White Hat stands for an analytical, data-driven way of thinking. The White Hat can be used by an organisation that values data and evidence-based decision-making to assess its assumptions and beliefs and collect data to back up its claims. </w:t>
      </w:r>
      <w:r w:rsidR="002B1100">
        <w:rPr>
          <w:rFonts w:ascii="Arial" w:hAnsi="Arial" w:cs="Arial"/>
          <w:sz w:val="22"/>
          <w:szCs w:val="22"/>
        </w:rPr>
        <w:t xml:space="preserve"> (</w:t>
      </w:r>
      <w:r w:rsidR="00C72285">
        <w:rPr>
          <w:rFonts w:ascii="Arial" w:hAnsi="Arial" w:cs="Arial"/>
          <w:sz w:val="22"/>
          <w:szCs w:val="22"/>
        </w:rPr>
        <w:t>Laughlin,2020)</w:t>
      </w:r>
    </w:p>
    <w:p w14:paraId="09F094F7" w14:textId="77777777" w:rsidR="001B7BE7" w:rsidRPr="001B7BE7" w:rsidRDefault="001B7BE7" w:rsidP="001B7BE7">
      <w:pPr>
        <w:spacing w:line="360" w:lineRule="auto"/>
        <w:ind w:left="360"/>
        <w:jc w:val="both"/>
        <w:rPr>
          <w:rFonts w:ascii="Arial" w:hAnsi="Arial" w:cs="Arial"/>
          <w:sz w:val="22"/>
          <w:szCs w:val="22"/>
        </w:rPr>
      </w:pPr>
      <w:r w:rsidRPr="001B7BE7">
        <w:rPr>
          <w:rFonts w:ascii="Arial" w:hAnsi="Arial" w:cs="Arial"/>
          <w:sz w:val="22"/>
          <w:szCs w:val="22"/>
        </w:rPr>
        <w:lastRenderedPageBreak/>
        <w:t xml:space="preserve">The Red Hat stands for an intuitive, emotional way of thinking. The Red Hat can be used by a company that values understanding and empathy to investigate the attitudes and sentiments of its stakeholders, including its staff, clients, and consumers. </w:t>
      </w:r>
    </w:p>
    <w:p w14:paraId="32407170" w14:textId="31CD40A4" w:rsidR="001B7BE7" w:rsidRDefault="001B7BE7" w:rsidP="00DE6DAF">
      <w:pPr>
        <w:spacing w:line="360" w:lineRule="auto"/>
        <w:ind w:left="360"/>
        <w:jc w:val="both"/>
        <w:rPr>
          <w:rFonts w:ascii="Arial" w:hAnsi="Arial" w:cs="Arial"/>
          <w:sz w:val="22"/>
          <w:szCs w:val="22"/>
        </w:rPr>
      </w:pPr>
      <w:r w:rsidRPr="001B7BE7">
        <w:rPr>
          <w:rFonts w:ascii="Arial" w:hAnsi="Arial" w:cs="Arial"/>
          <w:sz w:val="22"/>
          <w:szCs w:val="22"/>
        </w:rPr>
        <w:t>The Black Hat stands for a cynical, doubtful way of thinking. The Black Hat can be used by an organisation that values rigour and intellectual honesty to confront its presumptions, examine its convictions, and uncover any potential blind spots or vulnerabilities.</w:t>
      </w:r>
    </w:p>
    <w:p w14:paraId="0EBFCD66" w14:textId="13ACF9A3" w:rsidR="001B7BE7" w:rsidRPr="001B7BE7" w:rsidRDefault="001B7BE7" w:rsidP="00DE6DAF">
      <w:pPr>
        <w:spacing w:line="360" w:lineRule="auto"/>
        <w:ind w:left="360"/>
        <w:jc w:val="both"/>
        <w:rPr>
          <w:rFonts w:ascii="Arial" w:hAnsi="Arial" w:cs="Arial"/>
          <w:sz w:val="22"/>
          <w:szCs w:val="22"/>
        </w:rPr>
      </w:pPr>
      <w:r w:rsidRPr="001B7BE7">
        <w:rPr>
          <w:rFonts w:ascii="Arial" w:hAnsi="Arial" w:cs="Arial"/>
          <w:sz w:val="22"/>
          <w:szCs w:val="22"/>
        </w:rPr>
        <w:t xml:space="preserve">The Yellow Hat stands for an upbeat, constructive way of thought. The Yellow Hat can be used by a company that values positivity and optimism to investigate opportunities, pinpoint strengths, and come up with fresh concepts. </w:t>
      </w:r>
      <w:r w:rsidR="002B1100">
        <w:rPr>
          <w:rFonts w:ascii="Arial" w:hAnsi="Arial" w:cs="Arial"/>
          <w:sz w:val="22"/>
          <w:szCs w:val="22"/>
        </w:rPr>
        <w:t>(Amran, 2023)</w:t>
      </w:r>
    </w:p>
    <w:p w14:paraId="6F376A10" w14:textId="77777777" w:rsidR="001B7BE7" w:rsidRPr="001B7BE7" w:rsidRDefault="001B7BE7" w:rsidP="00DE6DAF">
      <w:pPr>
        <w:spacing w:line="360" w:lineRule="auto"/>
        <w:ind w:left="360"/>
        <w:jc w:val="both"/>
        <w:rPr>
          <w:rFonts w:ascii="Arial" w:hAnsi="Arial" w:cs="Arial"/>
          <w:sz w:val="22"/>
          <w:szCs w:val="22"/>
        </w:rPr>
      </w:pPr>
      <w:r w:rsidRPr="001B7BE7">
        <w:rPr>
          <w:rFonts w:ascii="Arial" w:hAnsi="Arial" w:cs="Arial"/>
          <w:sz w:val="22"/>
          <w:szCs w:val="22"/>
        </w:rPr>
        <w:t xml:space="preserve">The Green Hat stands for an original, experimental way of thinking. An organisation that promotes creativity and innovation may employ the Green Hat to generate fresh concepts, consider various viewpoints, and think creatively. </w:t>
      </w:r>
    </w:p>
    <w:p w14:paraId="2EC0D750" w14:textId="1E450675" w:rsidR="001B7BE7" w:rsidRPr="0023486C" w:rsidRDefault="001B7BE7" w:rsidP="00DE6DAF">
      <w:pPr>
        <w:spacing w:line="360" w:lineRule="auto"/>
        <w:ind w:left="360"/>
        <w:jc w:val="both"/>
        <w:rPr>
          <w:rFonts w:ascii="Arial" w:hAnsi="Arial" w:cs="Arial"/>
          <w:sz w:val="22"/>
          <w:szCs w:val="22"/>
        </w:rPr>
      </w:pPr>
      <w:r w:rsidRPr="0023486C">
        <w:rPr>
          <w:rFonts w:ascii="Arial" w:hAnsi="Arial" w:cs="Arial"/>
          <w:sz w:val="22"/>
          <w:szCs w:val="22"/>
        </w:rPr>
        <w:t xml:space="preserve">Symbolizing a metacognitive way of thinking is the blue hat. The Blue Hat can be used by an organisation that values self-reflection and awareness to take a step back, evaluate its thought process, and pinpoint opportunities for improvement. </w:t>
      </w:r>
      <w:r w:rsidR="002B1100" w:rsidRPr="0023486C">
        <w:rPr>
          <w:rFonts w:ascii="Arial" w:hAnsi="Arial" w:cs="Arial"/>
          <w:sz w:val="22"/>
          <w:szCs w:val="22"/>
        </w:rPr>
        <w:t>(</w:t>
      </w:r>
      <w:r w:rsidR="00C72285">
        <w:rPr>
          <w:rFonts w:ascii="Arial" w:hAnsi="Arial" w:cs="Arial"/>
          <w:sz w:val="22"/>
          <w:szCs w:val="22"/>
        </w:rPr>
        <w:t>Laughlin,2020)</w:t>
      </w:r>
    </w:p>
    <w:p w14:paraId="2A358F86" w14:textId="7DDD76BF" w:rsidR="001B7BE7" w:rsidRDefault="001B7BE7" w:rsidP="00DE6DAF">
      <w:pPr>
        <w:spacing w:line="360" w:lineRule="auto"/>
        <w:ind w:left="360"/>
        <w:jc w:val="both"/>
        <w:rPr>
          <w:rFonts w:ascii="Arial" w:hAnsi="Arial" w:cs="Arial"/>
          <w:sz w:val="22"/>
          <w:szCs w:val="22"/>
        </w:rPr>
      </w:pPr>
      <w:r w:rsidRPr="001B7BE7">
        <w:rPr>
          <w:rFonts w:ascii="Arial" w:hAnsi="Arial" w:cs="Arial"/>
          <w:sz w:val="22"/>
          <w:szCs w:val="22"/>
        </w:rPr>
        <w:t>A business can create a more comprehensive and well-rounded approach to problem-solving and decision-making by utilising the Six Thinking Hats. An organisation can develop into one that is more inventive, adaptive, and successful by considering other ways of thinking and challenging its presumptions and beliefs. A company can develop a culture that promotes personal and professional growth as well as a sense of shared purpose and vision by placing a high value on empathy and self-reflection.</w:t>
      </w:r>
    </w:p>
    <w:p w14:paraId="34217BB8" w14:textId="677F43DF" w:rsidR="0056105D" w:rsidRDefault="0056105D" w:rsidP="00DE6DAF">
      <w:pPr>
        <w:spacing w:line="360" w:lineRule="auto"/>
        <w:ind w:left="360"/>
        <w:jc w:val="both"/>
        <w:rPr>
          <w:rFonts w:ascii="Arial" w:hAnsi="Arial" w:cs="Arial"/>
          <w:sz w:val="22"/>
          <w:szCs w:val="22"/>
        </w:rPr>
      </w:pPr>
    </w:p>
    <w:p w14:paraId="185BBDF2" w14:textId="4842C62D" w:rsidR="0056105D" w:rsidRDefault="0056105D" w:rsidP="00DE6DAF">
      <w:pPr>
        <w:spacing w:line="360" w:lineRule="auto"/>
        <w:ind w:left="360"/>
        <w:jc w:val="both"/>
        <w:rPr>
          <w:rFonts w:ascii="Arial" w:hAnsi="Arial" w:cs="Arial"/>
          <w:b/>
          <w:bCs/>
        </w:rPr>
      </w:pPr>
      <w:r w:rsidRPr="0056105D">
        <w:rPr>
          <w:rFonts w:ascii="Arial" w:hAnsi="Arial" w:cs="Arial"/>
          <w:b/>
          <w:bCs/>
        </w:rPr>
        <w:t>Red Model</w:t>
      </w:r>
    </w:p>
    <w:p w14:paraId="44B97CD2" w14:textId="77777777" w:rsidR="00584E63" w:rsidRDefault="00584E63" w:rsidP="00DE6DAF">
      <w:pPr>
        <w:spacing w:line="360" w:lineRule="auto"/>
        <w:ind w:left="360"/>
        <w:jc w:val="both"/>
        <w:rPr>
          <w:rFonts w:ascii="Arial" w:hAnsi="Arial" w:cs="Arial"/>
          <w:b/>
          <w:bCs/>
        </w:rPr>
      </w:pPr>
    </w:p>
    <w:p w14:paraId="52167F02" w14:textId="3B68A540" w:rsidR="00544A0E" w:rsidRDefault="00584E63" w:rsidP="00DE6DAF">
      <w:pPr>
        <w:spacing w:line="360" w:lineRule="auto"/>
        <w:ind w:left="360"/>
        <w:jc w:val="center"/>
      </w:pPr>
      <w:r>
        <w:fldChar w:fldCharType="begin"/>
      </w:r>
      <w:r>
        <w:instrText xml:space="preserve"> INCLUDEPICTURE "/Users/davideambrosiani/Library/Group Containers/UBF8T346G9.ms/WebArchiveCopyPasteTempFiles/com.microsoft.Word/Z" \* MERGEFORMATINET </w:instrText>
      </w:r>
      <w:r>
        <w:fldChar w:fldCharType="separate"/>
      </w:r>
      <w:r>
        <w:rPr>
          <w:noProof/>
        </w:rPr>
        <w:drawing>
          <wp:inline distT="0" distB="0" distL="0" distR="0" wp14:anchorId="420158A2" wp14:editId="66FEDBDD">
            <wp:extent cx="4239260" cy="1911985"/>
            <wp:effectExtent l="0" t="0" r="2540" b="5715"/>
            <wp:docPr id="4" name="Picture 4" descr="What is the RED Model of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RED Model of Critical Think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9260" cy="1911985"/>
                    </a:xfrm>
                    <a:prstGeom prst="rect">
                      <a:avLst/>
                    </a:prstGeom>
                    <a:noFill/>
                    <a:ln>
                      <a:noFill/>
                    </a:ln>
                  </pic:spPr>
                </pic:pic>
              </a:graphicData>
            </a:graphic>
          </wp:inline>
        </w:drawing>
      </w:r>
      <w:r>
        <w:fldChar w:fldCharType="end"/>
      </w:r>
    </w:p>
    <w:p w14:paraId="0746FBEE" w14:textId="77777777" w:rsidR="00584E63" w:rsidRPr="00A251EC" w:rsidRDefault="00584E63" w:rsidP="00DE6DAF">
      <w:pPr>
        <w:spacing w:line="360" w:lineRule="auto"/>
        <w:ind w:left="360"/>
        <w:jc w:val="both"/>
        <w:rPr>
          <w:rFonts w:ascii="Arial" w:hAnsi="Arial" w:cs="Arial"/>
          <w:b/>
          <w:bCs/>
          <w:highlight w:val="yellow"/>
        </w:rPr>
      </w:pPr>
    </w:p>
    <w:p w14:paraId="6F160C3D" w14:textId="5863124B" w:rsidR="00A07179" w:rsidRPr="00A251EC" w:rsidRDefault="00A251EC" w:rsidP="00DE6DAF">
      <w:pPr>
        <w:spacing w:line="360" w:lineRule="auto"/>
        <w:ind w:left="360"/>
        <w:jc w:val="both"/>
        <w:rPr>
          <w:rFonts w:ascii="Arial" w:hAnsi="Arial" w:cs="Arial"/>
          <w:sz w:val="22"/>
          <w:szCs w:val="22"/>
        </w:rPr>
      </w:pPr>
      <w:r w:rsidRPr="00A251EC">
        <w:rPr>
          <w:rFonts w:ascii="Arial" w:hAnsi="Arial" w:cs="Arial"/>
          <w:sz w:val="22"/>
          <w:szCs w:val="22"/>
        </w:rPr>
        <w:t>The figure</w:t>
      </w:r>
      <w:r w:rsidR="00160B05">
        <w:rPr>
          <w:rFonts w:ascii="Arial" w:hAnsi="Arial" w:cs="Arial"/>
          <w:sz w:val="22"/>
          <w:szCs w:val="22"/>
        </w:rPr>
        <w:t xml:space="preserve"> </w:t>
      </w:r>
      <w:r w:rsidRPr="00A251EC">
        <w:rPr>
          <w:rFonts w:ascii="Arial" w:hAnsi="Arial" w:cs="Arial"/>
          <w:sz w:val="22"/>
          <w:szCs w:val="22"/>
        </w:rPr>
        <w:t>illustrates that, t</w:t>
      </w:r>
      <w:r w:rsidR="0056105D" w:rsidRPr="00A251EC">
        <w:rPr>
          <w:rFonts w:ascii="Arial" w:hAnsi="Arial" w:cs="Arial"/>
          <w:sz w:val="22"/>
          <w:szCs w:val="22"/>
        </w:rPr>
        <w:t>he RED model is a critical thinking tool that can be used in the hospitality sector. Identify Assumptions, Analyse Arguments, and Draw Conclusions are its three stages.</w:t>
      </w:r>
    </w:p>
    <w:p w14:paraId="2EC904DC" w14:textId="1C70BCB3" w:rsidR="0056105D" w:rsidRPr="00A251EC" w:rsidRDefault="0056105D" w:rsidP="00334AA8">
      <w:pPr>
        <w:pStyle w:val="ListParagraph"/>
        <w:numPr>
          <w:ilvl w:val="0"/>
          <w:numId w:val="8"/>
        </w:numPr>
        <w:spacing w:line="360" w:lineRule="auto"/>
        <w:jc w:val="both"/>
        <w:rPr>
          <w:rFonts w:ascii="Arial" w:hAnsi="Arial" w:cs="Arial"/>
          <w:sz w:val="22"/>
          <w:szCs w:val="22"/>
        </w:rPr>
      </w:pPr>
      <w:r w:rsidRPr="00A251EC">
        <w:rPr>
          <w:rFonts w:ascii="Arial" w:hAnsi="Arial" w:cs="Arial"/>
          <w:sz w:val="22"/>
          <w:szCs w:val="22"/>
        </w:rPr>
        <w:lastRenderedPageBreak/>
        <w:t>Identify presumptions: Presumptions are frequently made regarding consumers, staff members, and processes in the hospitality sector. People need to be aware of these assumptions and consider whether they are true before they can use the RED model of critical thinking. For instance, a hotel manager may believe that guests like opulent amenities, yet critical thought may show that certain guests may place a higher emphasis on price.</w:t>
      </w:r>
      <w:r w:rsidR="00280418" w:rsidRPr="00A251EC">
        <w:rPr>
          <w:rFonts w:ascii="Arial" w:hAnsi="Arial" w:cs="Arial"/>
          <w:sz w:val="22"/>
          <w:szCs w:val="22"/>
        </w:rPr>
        <w:t xml:space="preserve"> (Pearson 2013)</w:t>
      </w:r>
    </w:p>
    <w:p w14:paraId="37C7C1FC" w14:textId="742DCF25" w:rsidR="00A07179" w:rsidRPr="00A251EC" w:rsidRDefault="00A07179" w:rsidP="00DE6DAF">
      <w:pPr>
        <w:pStyle w:val="ListParagraph"/>
        <w:numPr>
          <w:ilvl w:val="0"/>
          <w:numId w:val="8"/>
        </w:numPr>
        <w:spacing w:line="360" w:lineRule="auto"/>
        <w:jc w:val="both"/>
        <w:rPr>
          <w:rFonts w:ascii="Arial" w:hAnsi="Arial" w:cs="Arial"/>
          <w:sz w:val="22"/>
          <w:szCs w:val="22"/>
        </w:rPr>
      </w:pPr>
      <w:r w:rsidRPr="00A251EC">
        <w:rPr>
          <w:rFonts w:ascii="Arial" w:hAnsi="Arial" w:cs="Arial"/>
          <w:sz w:val="22"/>
          <w:szCs w:val="22"/>
        </w:rPr>
        <w:t>Analyse arguments: In the hospitality sector, justifications for choices and actions are frequently offered. People must weigh the available facts and determine how credible it is to analyse these arguments. For instance, a chef can assert that a certain component is required for a dish, but critical analysis might show that there are other ingredients that can produce the same result.</w:t>
      </w:r>
      <w:r w:rsidR="00280418" w:rsidRPr="00A251EC">
        <w:rPr>
          <w:rFonts w:ascii="Arial" w:hAnsi="Arial" w:cs="Arial"/>
          <w:sz w:val="22"/>
          <w:szCs w:val="22"/>
        </w:rPr>
        <w:t xml:space="preserve"> (Pearson 2013)</w:t>
      </w:r>
    </w:p>
    <w:p w14:paraId="5AC0DAA9" w14:textId="49ACA571" w:rsidR="00A07179" w:rsidRPr="00A07179" w:rsidRDefault="00A07179" w:rsidP="00DE6DAF">
      <w:pPr>
        <w:pStyle w:val="ListParagraph"/>
        <w:numPr>
          <w:ilvl w:val="0"/>
          <w:numId w:val="8"/>
        </w:numPr>
        <w:spacing w:line="360" w:lineRule="auto"/>
        <w:jc w:val="both"/>
        <w:rPr>
          <w:rFonts w:ascii="Arial" w:hAnsi="Arial" w:cs="Arial"/>
          <w:sz w:val="22"/>
          <w:szCs w:val="22"/>
        </w:rPr>
      </w:pPr>
      <w:r w:rsidRPr="00A07179">
        <w:rPr>
          <w:rFonts w:ascii="Arial" w:hAnsi="Arial" w:cs="Arial"/>
          <w:sz w:val="22"/>
          <w:szCs w:val="22"/>
        </w:rPr>
        <w:t>Make conclusions: People must, at the end, evaluate the assumptions and arguments and then form conclusions. Making judgements on menu items, service expectations, or marketing plans may fall under this category in the hospitality sector. Making decisions that are informed and effective for both the company and the customer can be done by employing the RED model of critical thinking.</w:t>
      </w:r>
      <w:r w:rsidR="00280418">
        <w:rPr>
          <w:rFonts w:ascii="Arial" w:hAnsi="Arial" w:cs="Arial"/>
          <w:sz w:val="22"/>
          <w:szCs w:val="22"/>
        </w:rPr>
        <w:t xml:space="preserve"> (Pearson 2013)</w:t>
      </w:r>
    </w:p>
    <w:p w14:paraId="2479C8F4" w14:textId="77777777" w:rsidR="0056105D" w:rsidRPr="00A07179" w:rsidRDefault="0056105D" w:rsidP="00DE6DAF">
      <w:pPr>
        <w:spacing w:line="360" w:lineRule="auto"/>
        <w:ind w:left="360"/>
        <w:jc w:val="both"/>
        <w:rPr>
          <w:rFonts w:ascii="Arial" w:hAnsi="Arial" w:cs="Arial"/>
          <w:sz w:val="22"/>
          <w:szCs w:val="22"/>
        </w:rPr>
      </w:pPr>
    </w:p>
    <w:p w14:paraId="43D35301" w14:textId="77777777" w:rsidR="00220BBB" w:rsidRPr="00B41CEA" w:rsidRDefault="00220BBB" w:rsidP="00B41CEA">
      <w:pPr>
        <w:pStyle w:val="ListParagraph"/>
        <w:numPr>
          <w:ilvl w:val="0"/>
          <w:numId w:val="11"/>
        </w:numPr>
        <w:spacing w:line="360" w:lineRule="auto"/>
        <w:jc w:val="both"/>
        <w:rPr>
          <w:rFonts w:ascii="Arial" w:hAnsi="Arial" w:cs="Arial"/>
          <w:b/>
          <w:bCs/>
          <w:sz w:val="22"/>
          <w:szCs w:val="22"/>
        </w:rPr>
      </w:pPr>
      <w:r w:rsidRPr="00B41CEA">
        <w:rPr>
          <w:rFonts w:ascii="Arial" w:hAnsi="Arial" w:cs="Arial"/>
          <w:b/>
          <w:bCs/>
        </w:rPr>
        <w:t xml:space="preserve"> Recommendation</w:t>
      </w:r>
    </w:p>
    <w:p w14:paraId="1D242183" w14:textId="77777777" w:rsidR="00220BBB" w:rsidRDefault="00220BBB" w:rsidP="00DE6DAF">
      <w:pPr>
        <w:spacing w:line="360" w:lineRule="auto"/>
        <w:ind w:left="360"/>
        <w:jc w:val="both"/>
        <w:rPr>
          <w:rFonts w:ascii="Arial" w:hAnsi="Arial" w:cs="Arial"/>
          <w:sz w:val="22"/>
          <w:szCs w:val="22"/>
        </w:rPr>
      </w:pPr>
    </w:p>
    <w:p w14:paraId="0E265CDC" w14:textId="77777777" w:rsidR="00220BBB" w:rsidRPr="005E6854" w:rsidRDefault="00220BBB" w:rsidP="00DE6DAF">
      <w:pPr>
        <w:spacing w:line="360" w:lineRule="auto"/>
        <w:ind w:left="360"/>
        <w:jc w:val="both"/>
        <w:rPr>
          <w:rFonts w:ascii="Arial" w:hAnsi="Arial" w:cs="Arial"/>
          <w:b/>
          <w:bCs/>
          <w:sz w:val="22"/>
          <w:szCs w:val="22"/>
        </w:rPr>
      </w:pPr>
      <w:r w:rsidRPr="003B55E8">
        <w:rPr>
          <w:rFonts w:ascii="Arial" w:hAnsi="Arial" w:cs="Arial"/>
          <w:sz w:val="22"/>
          <w:szCs w:val="22"/>
        </w:rPr>
        <w:t xml:space="preserve">Success in every industry, particularly the hospitality industry, requires the ability to think critically. Here are some tips for using critical thinking in the hospitality sector: </w:t>
      </w:r>
    </w:p>
    <w:p w14:paraId="70C51539" w14:textId="77777777" w:rsidR="00220BBB" w:rsidRDefault="00220BBB" w:rsidP="00DE6DAF">
      <w:pPr>
        <w:spacing w:line="360" w:lineRule="auto"/>
        <w:ind w:left="360"/>
        <w:jc w:val="both"/>
        <w:rPr>
          <w:rFonts w:ascii="Arial" w:hAnsi="Arial" w:cs="Arial"/>
          <w:sz w:val="22"/>
          <w:szCs w:val="22"/>
        </w:rPr>
      </w:pPr>
      <w:r w:rsidRPr="009E298B">
        <w:rPr>
          <w:rFonts w:ascii="Arial" w:hAnsi="Arial" w:cs="Arial"/>
          <w:sz w:val="22"/>
          <w:szCs w:val="22"/>
        </w:rPr>
        <w:t xml:space="preserve">Determine the issue: Before attempting to fix any issue, it is critical to ascertain its nature. In the hospitality sector, this can entail discovering problems with supply chain administration, marketing tactics, or client service. </w:t>
      </w:r>
    </w:p>
    <w:p w14:paraId="53CC197A" w14:textId="77777777" w:rsidR="00220BBB" w:rsidRDefault="00220BBB" w:rsidP="00DE6DAF">
      <w:pPr>
        <w:spacing w:line="360" w:lineRule="auto"/>
        <w:ind w:left="360"/>
        <w:jc w:val="both"/>
        <w:rPr>
          <w:rFonts w:ascii="Arial" w:hAnsi="Arial" w:cs="Arial"/>
          <w:sz w:val="22"/>
          <w:szCs w:val="22"/>
        </w:rPr>
      </w:pPr>
    </w:p>
    <w:p w14:paraId="57FA3B34" w14:textId="77777777" w:rsidR="00220BBB" w:rsidRDefault="00220BBB" w:rsidP="00DE6DAF">
      <w:pPr>
        <w:pStyle w:val="ListParagraph"/>
        <w:numPr>
          <w:ilvl w:val="0"/>
          <w:numId w:val="1"/>
        </w:numPr>
        <w:spacing w:line="360" w:lineRule="auto"/>
        <w:jc w:val="both"/>
        <w:rPr>
          <w:rFonts w:ascii="Arial" w:hAnsi="Arial" w:cs="Arial"/>
          <w:sz w:val="22"/>
          <w:szCs w:val="22"/>
        </w:rPr>
      </w:pPr>
      <w:r w:rsidRPr="009E298B">
        <w:rPr>
          <w:rFonts w:ascii="Arial" w:hAnsi="Arial" w:cs="Arial"/>
          <w:sz w:val="22"/>
          <w:szCs w:val="22"/>
        </w:rPr>
        <w:t xml:space="preserve">Compile data: After the issue has been located, compile as much information as you can regarding the circumstance. This could entail gathering information, performing research, and asking clients or staff for feedback. </w:t>
      </w:r>
    </w:p>
    <w:p w14:paraId="35BE2A95" w14:textId="77777777" w:rsidR="00220BBB" w:rsidRPr="00FA6D2C" w:rsidRDefault="00220BBB" w:rsidP="00DE6DAF">
      <w:pPr>
        <w:pStyle w:val="ListParagraph"/>
        <w:numPr>
          <w:ilvl w:val="0"/>
          <w:numId w:val="1"/>
        </w:numPr>
        <w:spacing w:line="360" w:lineRule="auto"/>
        <w:jc w:val="both"/>
        <w:rPr>
          <w:rFonts w:ascii="Arial" w:hAnsi="Arial" w:cs="Arial"/>
          <w:sz w:val="22"/>
          <w:szCs w:val="22"/>
        </w:rPr>
      </w:pPr>
      <w:r w:rsidRPr="00FA6D2C">
        <w:rPr>
          <w:rFonts w:ascii="Arial" w:hAnsi="Arial" w:cs="Arial"/>
          <w:sz w:val="22"/>
          <w:szCs w:val="22"/>
        </w:rPr>
        <w:t>Evaluate the data: After acquiring information, analyse it to ascertain the problem's     underlying cause. Look for trends, patterns, and commonalities that could aid in the explanation of the problem.</w:t>
      </w:r>
    </w:p>
    <w:p w14:paraId="5B747729" w14:textId="77777777" w:rsidR="00220BBB" w:rsidRPr="00FA6D2C" w:rsidRDefault="00220BBB" w:rsidP="00DE6DAF">
      <w:pPr>
        <w:pStyle w:val="ListParagraph"/>
        <w:numPr>
          <w:ilvl w:val="0"/>
          <w:numId w:val="1"/>
        </w:numPr>
        <w:spacing w:line="360" w:lineRule="auto"/>
        <w:jc w:val="both"/>
        <w:rPr>
          <w:rFonts w:ascii="Arial" w:hAnsi="Arial" w:cs="Arial"/>
          <w:sz w:val="22"/>
          <w:szCs w:val="22"/>
        </w:rPr>
      </w:pPr>
      <w:r w:rsidRPr="009E298B">
        <w:rPr>
          <w:rFonts w:ascii="Arial" w:hAnsi="Arial" w:cs="Arial"/>
          <w:sz w:val="22"/>
          <w:szCs w:val="22"/>
        </w:rPr>
        <w:lastRenderedPageBreak/>
        <w:t>Come up with viable solutions: After the issue has been located and analysed, consider several options for resolving it. Analyse the advantages and disadvantages of each suggestion and decide which would be the most successful.</w:t>
      </w:r>
    </w:p>
    <w:p w14:paraId="1E0C425A" w14:textId="77777777" w:rsidR="00220BBB" w:rsidRPr="00FA6D2C" w:rsidRDefault="00220BBB" w:rsidP="00DE6DAF">
      <w:pPr>
        <w:pStyle w:val="ListParagraph"/>
        <w:numPr>
          <w:ilvl w:val="0"/>
          <w:numId w:val="1"/>
        </w:numPr>
        <w:spacing w:line="360" w:lineRule="auto"/>
        <w:jc w:val="both"/>
        <w:rPr>
          <w:rFonts w:ascii="Arial" w:hAnsi="Arial" w:cs="Arial"/>
          <w:sz w:val="22"/>
          <w:szCs w:val="22"/>
        </w:rPr>
      </w:pPr>
      <w:r w:rsidRPr="009E298B">
        <w:rPr>
          <w:rFonts w:ascii="Arial" w:hAnsi="Arial" w:cs="Arial"/>
          <w:sz w:val="22"/>
          <w:szCs w:val="22"/>
        </w:rPr>
        <w:t>Put the chosen answer into action: After a solution has been decided upon, it is time to implement it. This could entail updating policies, practises, or processes, as well as giving staff members training.</w:t>
      </w:r>
    </w:p>
    <w:p w14:paraId="575A4418" w14:textId="77777777" w:rsidR="00220BBB" w:rsidRDefault="00220BBB" w:rsidP="00DE6DAF">
      <w:pPr>
        <w:pStyle w:val="ListParagraph"/>
        <w:numPr>
          <w:ilvl w:val="0"/>
          <w:numId w:val="1"/>
        </w:numPr>
        <w:spacing w:line="360" w:lineRule="auto"/>
        <w:jc w:val="both"/>
        <w:rPr>
          <w:rFonts w:ascii="Arial" w:hAnsi="Arial" w:cs="Arial"/>
          <w:sz w:val="22"/>
          <w:szCs w:val="22"/>
        </w:rPr>
      </w:pPr>
      <w:r w:rsidRPr="009E298B">
        <w:rPr>
          <w:rFonts w:ascii="Arial" w:hAnsi="Arial" w:cs="Arial"/>
          <w:sz w:val="22"/>
          <w:szCs w:val="22"/>
        </w:rPr>
        <w:t>Assess the outcomes: Finally, gauge how well the solution worked. This could entail acquiring customer or employee feedback, data analysis, and key performance indicator measurement. Make any necessary additional modifications and improvements using this information.</w:t>
      </w:r>
    </w:p>
    <w:p w14:paraId="3CF33EE9" w14:textId="77777777" w:rsidR="00220BBB" w:rsidRPr="009E298B" w:rsidRDefault="00220BBB" w:rsidP="00DE6DAF">
      <w:pPr>
        <w:pStyle w:val="ListParagraph"/>
        <w:jc w:val="both"/>
        <w:rPr>
          <w:rFonts w:ascii="Arial" w:hAnsi="Arial" w:cs="Arial"/>
          <w:sz w:val="22"/>
          <w:szCs w:val="22"/>
        </w:rPr>
      </w:pPr>
    </w:p>
    <w:p w14:paraId="5AC14397" w14:textId="77777777" w:rsidR="00220BBB" w:rsidRDefault="00220BBB" w:rsidP="0023486C">
      <w:pPr>
        <w:spacing w:line="360" w:lineRule="auto"/>
        <w:ind w:left="360"/>
        <w:jc w:val="both"/>
        <w:rPr>
          <w:rFonts w:ascii="Arial" w:hAnsi="Arial" w:cs="Arial"/>
          <w:sz w:val="22"/>
          <w:szCs w:val="22"/>
        </w:rPr>
      </w:pPr>
      <w:r w:rsidRPr="009E298B">
        <w:rPr>
          <w:rFonts w:ascii="Arial" w:hAnsi="Arial" w:cs="Arial"/>
          <w:sz w:val="22"/>
          <w:szCs w:val="22"/>
        </w:rPr>
        <w:t>Using critical thinking techniques in the hospitality sector can help you better identify problems, fix them, and boost client happiness and corporate success.</w:t>
      </w:r>
    </w:p>
    <w:p w14:paraId="434AD49E" w14:textId="780ABC54" w:rsidR="00220BBB" w:rsidRDefault="00220BBB" w:rsidP="0023486C">
      <w:pPr>
        <w:spacing w:line="360" w:lineRule="auto"/>
        <w:ind w:left="360"/>
        <w:jc w:val="both"/>
        <w:rPr>
          <w:rFonts w:ascii="Arial" w:hAnsi="Arial" w:cs="Arial"/>
          <w:sz w:val="22"/>
          <w:szCs w:val="22"/>
        </w:rPr>
      </w:pPr>
    </w:p>
    <w:p w14:paraId="4EE7EDCF" w14:textId="77777777" w:rsidR="00375E07" w:rsidRDefault="00375E07" w:rsidP="0023486C">
      <w:pPr>
        <w:spacing w:line="360" w:lineRule="auto"/>
        <w:ind w:left="360"/>
        <w:jc w:val="both"/>
        <w:rPr>
          <w:rFonts w:ascii="Arial" w:hAnsi="Arial" w:cs="Arial"/>
          <w:sz w:val="22"/>
          <w:szCs w:val="22"/>
        </w:rPr>
      </w:pPr>
    </w:p>
    <w:p w14:paraId="28CB864B" w14:textId="77777777" w:rsidR="00220BBB" w:rsidRPr="00B41CEA" w:rsidRDefault="00220BBB" w:rsidP="00B41CEA">
      <w:pPr>
        <w:pStyle w:val="ListParagraph"/>
        <w:numPr>
          <w:ilvl w:val="0"/>
          <w:numId w:val="11"/>
        </w:numPr>
        <w:spacing w:line="360" w:lineRule="auto"/>
        <w:jc w:val="both"/>
        <w:rPr>
          <w:rFonts w:ascii="Arial" w:hAnsi="Arial" w:cs="Arial"/>
          <w:b/>
          <w:bCs/>
          <w:sz w:val="22"/>
          <w:szCs w:val="22"/>
        </w:rPr>
      </w:pPr>
      <w:r w:rsidRPr="00B41CEA">
        <w:rPr>
          <w:rFonts w:ascii="Arial" w:hAnsi="Arial" w:cs="Arial"/>
          <w:b/>
          <w:bCs/>
        </w:rPr>
        <w:t>Conclusion</w:t>
      </w:r>
    </w:p>
    <w:p w14:paraId="22EBBD5F" w14:textId="77777777" w:rsidR="00220BBB" w:rsidRDefault="00220BBB" w:rsidP="00220BBB">
      <w:pPr>
        <w:spacing w:line="360" w:lineRule="auto"/>
        <w:ind w:left="360"/>
        <w:rPr>
          <w:rFonts w:ascii="Arial" w:hAnsi="Arial" w:cs="Arial"/>
          <w:sz w:val="22"/>
          <w:szCs w:val="22"/>
        </w:rPr>
      </w:pPr>
    </w:p>
    <w:p w14:paraId="48CC9BFC" w14:textId="77777777" w:rsidR="00220BBB" w:rsidRPr="009E298B" w:rsidRDefault="00220BBB" w:rsidP="00FF6BFE">
      <w:pPr>
        <w:spacing w:line="360" w:lineRule="auto"/>
        <w:ind w:left="360"/>
        <w:jc w:val="both"/>
        <w:rPr>
          <w:rFonts w:ascii="Arial" w:hAnsi="Arial" w:cs="Arial"/>
          <w:sz w:val="22"/>
          <w:szCs w:val="22"/>
        </w:rPr>
      </w:pPr>
      <w:r w:rsidRPr="009E298B">
        <w:rPr>
          <w:rFonts w:ascii="Arial" w:hAnsi="Arial" w:cs="Arial"/>
          <w:sz w:val="22"/>
          <w:szCs w:val="22"/>
        </w:rPr>
        <w:t xml:space="preserve">Success in the job, especially in the hospitality sector, depends on the use of critical thinking. Employees that are proficient in critical thinking can analyse situations, come to educated conclusions, and work through issues quickly and effectively. </w:t>
      </w:r>
    </w:p>
    <w:p w14:paraId="6C88EE68" w14:textId="0378F357" w:rsidR="00220BBB" w:rsidRPr="009E298B" w:rsidRDefault="00220BBB" w:rsidP="00FF6BFE">
      <w:pPr>
        <w:spacing w:line="360" w:lineRule="auto"/>
        <w:ind w:left="360"/>
        <w:jc w:val="both"/>
        <w:rPr>
          <w:rFonts w:ascii="Arial" w:hAnsi="Arial" w:cs="Arial"/>
          <w:sz w:val="22"/>
          <w:szCs w:val="22"/>
        </w:rPr>
      </w:pPr>
      <w:r w:rsidRPr="009E298B">
        <w:rPr>
          <w:rFonts w:ascii="Arial" w:hAnsi="Arial" w:cs="Arial"/>
          <w:sz w:val="22"/>
          <w:szCs w:val="22"/>
        </w:rPr>
        <w:t xml:space="preserve">Critical thinking can be used in the hospitality sector in a variety of contexts, including operations, marketing, and customer service. Employees may be better able to recognise the wants and preferences of customers, foresee potential problems, and come up with original solutions to satisfy their needs. </w:t>
      </w:r>
    </w:p>
    <w:p w14:paraId="5C2F0025" w14:textId="77777777" w:rsidR="00220BBB" w:rsidRPr="009E298B" w:rsidRDefault="00220BBB" w:rsidP="00536278">
      <w:pPr>
        <w:spacing w:line="360" w:lineRule="auto"/>
        <w:ind w:left="360"/>
        <w:jc w:val="both"/>
        <w:rPr>
          <w:rFonts w:ascii="Arial" w:hAnsi="Arial" w:cs="Arial"/>
          <w:sz w:val="22"/>
          <w:szCs w:val="22"/>
        </w:rPr>
      </w:pPr>
      <w:r w:rsidRPr="009E298B">
        <w:rPr>
          <w:rFonts w:ascii="Arial" w:hAnsi="Arial" w:cs="Arial"/>
          <w:sz w:val="22"/>
          <w:szCs w:val="22"/>
        </w:rPr>
        <w:t xml:space="preserve">Also, the ability to think critically can be useful in the employment process since it enables employers to assess candidates' problem-solving abilities, decision-making skills, and general cognitive capability. </w:t>
      </w:r>
    </w:p>
    <w:p w14:paraId="122568BB" w14:textId="3A12041D" w:rsidR="00220BBB" w:rsidRDefault="00220BBB" w:rsidP="00536278">
      <w:pPr>
        <w:spacing w:line="360" w:lineRule="auto"/>
        <w:ind w:left="360"/>
        <w:jc w:val="both"/>
        <w:rPr>
          <w:rFonts w:ascii="Arial" w:hAnsi="Arial" w:cs="Arial"/>
          <w:sz w:val="22"/>
          <w:szCs w:val="22"/>
        </w:rPr>
      </w:pPr>
      <w:r w:rsidRPr="009E298B">
        <w:rPr>
          <w:rFonts w:ascii="Arial" w:hAnsi="Arial" w:cs="Arial"/>
          <w:sz w:val="22"/>
          <w:szCs w:val="22"/>
        </w:rPr>
        <w:t>A crucial trait that can help organisations in the</w:t>
      </w:r>
      <w:r w:rsidR="00E0186F">
        <w:rPr>
          <w:rFonts w:ascii="Arial" w:hAnsi="Arial" w:cs="Arial"/>
          <w:sz w:val="22"/>
          <w:szCs w:val="22"/>
        </w:rPr>
        <w:t xml:space="preserve"> </w:t>
      </w:r>
      <w:r w:rsidRPr="009E298B">
        <w:rPr>
          <w:rFonts w:ascii="Arial" w:hAnsi="Arial" w:cs="Arial"/>
          <w:sz w:val="22"/>
          <w:szCs w:val="22"/>
        </w:rPr>
        <w:t>hospitality sector succeed is critical thinking.</w:t>
      </w:r>
      <w:r>
        <w:rPr>
          <w:rFonts w:ascii="Arial" w:hAnsi="Arial" w:cs="Arial"/>
          <w:sz w:val="22"/>
          <w:szCs w:val="22"/>
        </w:rPr>
        <w:t xml:space="preserve"> </w:t>
      </w:r>
      <w:r w:rsidRPr="009E298B">
        <w:rPr>
          <w:rFonts w:ascii="Arial" w:hAnsi="Arial" w:cs="Arial"/>
          <w:sz w:val="22"/>
          <w:szCs w:val="22"/>
        </w:rPr>
        <w:t>Organizations can enhance their performance, customer happiness, and general market competitiveness by promoting critical thinking among their workforces</w:t>
      </w:r>
      <w:r>
        <w:rPr>
          <w:rFonts w:ascii="Arial" w:hAnsi="Arial" w:cs="Arial"/>
          <w:sz w:val="22"/>
          <w:szCs w:val="22"/>
        </w:rPr>
        <w:t>.</w:t>
      </w:r>
    </w:p>
    <w:p w14:paraId="6648E8C3" w14:textId="77777777" w:rsidR="000211C5" w:rsidRDefault="000211C5" w:rsidP="00536278">
      <w:pPr>
        <w:spacing w:line="360" w:lineRule="auto"/>
        <w:ind w:left="360"/>
        <w:jc w:val="both"/>
        <w:rPr>
          <w:rFonts w:ascii="Arial" w:hAnsi="Arial" w:cs="Arial"/>
          <w:sz w:val="22"/>
          <w:szCs w:val="22"/>
        </w:rPr>
      </w:pPr>
    </w:p>
    <w:p w14:paraId="04F37D0B" w14:textId="443B0318" w:rsidR="00536278" w:rsidRDefault="00536278" w:rsidP="00536278">
      <w:pPr>
        <w:spacing w:line="360" w:lineRule="auto"/>
        <w:ind w:left="360"/>
        <w:jc w:val="both"/>
        <w:rPr>
          <w:rFonts w:ascii="Arial" w:hAnsi="Arial" w:cs="Arial"/>
          <w:b/>
          <w:bCs/>
        </w:rPr>
      </w:pPr>
      <w:r w:rsidRPr="00536278">
        <w:rPr>
          <w:rFonts w:ascii="Arial" w:hAnsi="Arial" w:cs="Arial"/>
          <w:b/>
          <w:bCs/>
        </w:rPr>
        <w:t xml:space="preserve">Second part: Reflection Journal </w:t>
      </w:r>
    </w:p>
    <w:p w14:paraId="26F297CC" w14:textId="77777777" w:rsidR="00536278" w:rsidRDefault="00536278" w:rsidP="00536278">
      <w:pPr>
        <w:spacing w:line="360" w:lineRule="auto"/>
        <w:ind w:left="360"/>
        <w:jc w:val="both"/>
        <w:rPr>
          <w:rFonts w:ascii="Arial" w:hAnsi="Arial" w:cs="Arial"/>
          <w:b/>
          <w:bCs/>
        </w:rPr>
      </w:pPr>
    </w:p>
    <w:p w14:paraId="5F803DAB" w14:textId="020B8980" w:rsidR="00536278" w:rsidRPr="00C118D6" w:rsidRDefault="00536278" w:rsidP="00B41CEA">
      <w:pPr>
        <w:pStyle w:val="ListParagraph"/>
        <w:numPr>
          <w:ilvl w:val="0"/>
          <w:numId w:val="11"/>
        </w:numPr>
        <w:spacing w:line="360" w:lineRule="auto"/>
        <w:jc w:val="both"/>
        <w:rPr>
          <w:rFonts w:ascii="Arial" w:hAnsi="Arial" w:cs="Arial"/>
          <w:b/>
          <w:bCs/>
        </w:rPr>
      </w:pPr>
      <w:r w:rsidRPr="00C118D6">
        <w:rPr>
          <w:rFonts w:ascii="Arial" w:hAnsi="Arial" w:cs="Arial"/>
          <w:b/>
          <w:bCs/>
        </w:rPr>
        <w:t>Introduction</w:t>
      </w:r>
    </w:p>
    <w:p w14:paraId="3EC4B861" w14:textId="1BE229EC" w:rsidR="00536278" w:rsidRDefault="00536278" w:rsidP="00536278">
      <w:pPr>
        <w:spacing w:line="360" w:lineRule="auto"/>
        <w:ind w:left="360"/>
        <w:jc w:val="both"/>
        <w:rPr>
          <w:rFonts w:ascii="Arial" w:hAnsi="Arial" w:cs="Arial"/>
          <w:b/>
          <w:bCs/>
        </w:rPr>
      </w:pPr>
    </w:p>
    <w:p w14:paraId="4E6EFD8D" w14:textId="551E56E5" w:rsidR="00536278" w:rsidRDefault="00536278" w:rsidP="00536278">
      <w:pPr>
        <w:spacing w:line="360" w:lineRule="auto"/>
        <w:ind w:left="360"/>
        <w:jc w:val="both"/>
        <w:rPr>
          <w:rFonts w:ascii="Arial" w:hAnsi="Arial" w:cs="Arial"/>
          <w:sz w:val="22"/>
          <w:szCs w:val="22"/>
        </w:rPr>
      </w:pPr>
      <w:r>
        <w:rPr>
          <w:rFonts w:ascii="Arial" w:hAnsi="Arial" w:cs="Arial"/>
          <w:sz w:val="22"/>
          <w:szCs w:val="22"/>
        </w:rPr>
        <w:lastRenderedPageBreak/>
        <w:t>In this second part of my report, I will make a reflection journal about the ten weeks that I had at the University of Wales (TSD), which we had to study Developing and Critical Thinking in the Workplace. The module itself is all about think critically, evaluate the situation, observe, and discuss about the problem and fine the best way to get best result.</w:t>
      </w:r>
    </w:p>
    <w:p w14:paraId="2EB3295F" w14:textId="46067AC0" w:rsidR="007D3AD7" w:rsidRDefault="00536278" w:rsidP="007D3AD7">
      <w:pPr>
        <w:spacing w:line="360" w:lineRule="auto"/>
        <w:ind w:left="360"/>
        <w:jc w:val="both"/>
        <w:rPr>
          <w:rFonts w:ascii="Arial" w:hAnsi="Arial" w:cs="Arial"/>
          <w:sz w:val="22"/>
          <w:szCs w:val="22"/>
        </w:rPr>
      </w:pPr>
      <w:r>
        <w:rPr>
          <w:rFonts w:ascii="Arial" w:hAnsi="Arial" w:cs="Arial"/>
          <w:sz w:val="22"/>
          <w:szCs w:val="22"/>
        </w:rPr>
        <w:t xml:space="preserve">My reflection journal will be discussing what I learned at the campus in this 10 week of this module, </w:t>
      </w:r>
      <w:r w:rsidR="00DB75AD">
        <w:rPr>
          <w:rFonts w:ascii="Arial" w:hAnsi="Arial" w:cs="Arial"/>
          <w:sz w:val="22"/>
          <w:szCs w:val="22"/>
        </w:rPr>
        <w:t>I will share my experience and will support my work and my reflection with some research that will confirm my idee</w:t>
      </w:r>
      <w:r w:rsidR="007D3AD7">
        <w:rPr>
          <w:rFonts w:ascii="Arial" w:hAnsi="Arial" w:cs="Arial"/>
          <w:sz w:val="22"/>
          <w:szCs w:val="22"/>
        </w:rPr>
        <w:t>.</w:t>
      </w:r>
    </w:p>
    <w:p w14:paraId="019FFD5B" w14:textId="28DE71BA" w:rsidR="00CD222D" w:rsidRDefault="00CD222D" w:rsidP="007D3AD7">
      <w:pPr>
        <w:spacing w:line="360" w:lineRule="auto"/>
        <w:ind w:left="360"/>
        <w:jc w:val="both"/>
        <w:rPr>
          <w:rFonts w:ascii="Arial" w:hAnsi="Arial" w:cs="Arial"/>
          <w:sz w:val="22"/>
          <w:szCs w:val="22"/>
        </w:rPr>
      </w:pPr>
      <w:r>
        <w:rPr>
          <w:rFonts w:ascii="Arial" w:hAnsi="Arial" w:cs="Arial"/>
          <w:sz w:val="22"/>
          <w:szCs w:val="22"/>
        </w:rPr>
        <w:t>Before starting to write my reflection, the important of understanding this module and apply this knowledge to our professional life or even in private life it’s something that will help more to increase success and always keep good plan that will prevent fail in critical situation.</w:t>
      </w:r>
    </w:p>
    <w:p w14:paraId="40BBAE4D" w14:textId="77777777" w:rsidR="00C118D6" w:rsidRDefault="00C118D6" w:rsidP="007D3AD7">
      <w:pPr>
        <w:spacing w:line="360" w:lineRule="auto"/>
        <w:ind w:left="360"/>
        <w:jc w:val="both"/>
        <w:rPr>
          <w:rFonts w:ascii="Arial" w:hAnsi="Arial" w:cs="Arial"/>
          <w:sz w:val="22"/>
          <w:szCs w:val="22"/>
        </w:rPr>
      </w:pPr>
    </w:p>
    <w:p w14:paraId="708E222E" w14:textId="6E9143B1" w:rsidR="00DB75AD" w:rsidRPr="00C118D6" w:rsidRDefault="00DB75AD" w:rsidP="00B41CEA">
      <w:pPr>
        <w:pStyle w:val="ListParagraph"/>
        <w:numPr>
          <w:ilvl w:val="0"/>
          <w:numId w:val="11"/>
        </w:numPr>
        <w:spacing w:line="360" w:lineRule="auto"/>
        <w:jc w:val="both"/>
        <w:rPr>
          <w:rFonts w:ascii="Arial" w:hAnsi="Arial" w:cs="Arial"/>
          <w:b/>
          <w:bCs/>
        </w:rPr>
      </w:pPr>
      <w:r w:rsidRPr="00C118D6">
        <w:rPr>
          <w:rFonts w:ascii="Arial" w:hAnsi="Arial" w:cs="Arial"/>
          <w:b/>
          <w:bCs/>
        </w:rPr>
        <w:t>Week 1 to 10</w:t>
      </w:r>
    </w:p>
    <w:p w14:paraId="0A85A1F3" w14:textId="77777777" w:rsidR="00C41D11" w:rsidRDefault="00C41D11" w:rsidP="00536278">
      <w:pPr>
        <w:spacing w:line="360" w:lineRule="auto"/>
        <w:ind w:left="360"/>
        <w:jc w:val="both"/>
        <w:rPr>
          <w:rFonts w:ascii="Arial" w:hAnsi="Arial" w:cs="Arial"/>
          <w:b/>
          <w:bCs/>
        </w:rPr>
      </w:pPr>
    </w:p>
    <w:p w14:paraId="77873E4D" w14:textId="0EE6C3DE" w:rsidR="00716EC0" w:rsidRPr="00004028" w:rsidRDefault="00716EC0" w:rsidP="00536278">
      <w:pPr>
        <w:spacing w:line="360" w:lineRule="auto"/>
        <w:ind w:left="360"/>
        <w:jc w:val="both"/>
        <w:rPr>
          <w:rFonts w:ascii="Arial" w:hAnsi="Arial" w:cs="Arial"/>
          <w:sz w:val="22"/>
          <w:szCs w:val="22"/>
        </w:rPr>
      </w:pPr>
      <w:r w:rsidRPr="00004028">
        <w:rPr>
          <w:rFonts w:ascii="Arial" w:hAnsi="Arial" w:cs="Arial"/>
          <w:sz w:val="22"/>
          <w:szCs w:val="22"/>
        </w:rPr>
        <w:t>The first week was more about understanding what our assessment will be and how to do and what is the module is about.</w:t>
      </w:r>
    </w:p>
    <w:p w14:paraId="45F4E561" w14:textId="7A9B204B" w:rsidR="00716EC0" w:rsidRPr="00004028" w:rsidRDefault="00297D00" w:rsidP="00536278">
      <w:pPr>
        <w:spacing w:line="360" w:lineRule="auto"/>
        <w:ind w:left="360"/>
        <w:jc w:val="both"/>
        <w:rPr>
          <w:rFonts w:ascii="Arial" w:hAnsi="Arial" w:cs="Arial"/>
          <w:sz w:val="22"/>
          <w:szCs w:val="22"/>
        </w:rPr>
      </w:pPr>
      <w:r w:rsidRPr="00004028">
        <w:rPr>
          <w:rFonts w:ascii="Arial" w:hAnsi="Arial" w:cs="Arial"/>
          <w:sz w:val="22"/>
          <w:szCs w:val="22"/>
        </w:rPr>
        <w:t>Then we start to understand what the principle of an organization are, which consist in belief, attitude, value, and emotion. We start talk about management theories which give more strength to your plan, are many different management theories they will improve human relationship, scientific management and more.</w:t>
      </w:r>
    </w:p>
    <w:p w14:paraId="2C32E3E5" w14:textId="0D92166C" w:rsidR="00297D00" w:rsidRPr="00004028" w:rsidRDefault="00297D00" w:rsidP="00536278">
      <w:pPr>
        <w:spacing w:line="360" w:lineRule="auto"/>
        <w:ind w:left="360"/>
        <w:jc w:val="both"/>
        <w:rPr>
          <w:rFonts w:ascii="Arial" w:hAnsi="Arial" w:cs="Arial"/>
          <w:sz w:val="22"/>
          <w:szCs w:val="22"/>
        </w:rPr>
      </w:pPr>
      <w:r w:rsidRPr="00004028">
        <w:rPr>
          <w:rFonts w:ascii="Arial" w:hAnsi="Arial" w:cs="Arial"/>
          <w:sz w:val="22"/>
          <w:szCs w:val="22"/>
        </w:rPr>
        <w:t xml:space="preserve">During this session we get divide buy group of five student and write down what are our belief attitude and value. Honestly when I think I have the answer already in mind, I start to think again about the question, because this 3 </w:t>
      </w:r>
      <w:r w:rsidR="007D3AD7" w:rsidRPr="00004028">
        <w:rPr>
          <w:rFonts w:ascii="Arial" w:hAnsi="Arial" w:cs="Arial"/>
          <w:sz w:val="22"/>
          <w:szCs w:val="22"/>
        </w:rPr>
        <w:t>words</w:t>
      </w:r>
      <w:r w:rsidRPr="00004028">
        <w:rPr>
          <w:rFonts w:ascii="Arial" w:hAnsi="Arial" w:cs="Arial"/>
          <w:sz w:val="22"/>
          <w:szCs w:val="22"/>
        </w:rPr>
        <w:t xml:space="preserve"> are very important to progress on what we really believe and if I learn the important of good belief, good attitude, good value and emotion, I will be more confident on what I </w:t>
      </w:r>
      <w:r w:rsidR="007D3AD7" w:rsidRPr="00004028">
        <w:rPr>
          <w:rFonts w:ascii="Arial" w:hAnsi="Arial" w:cs="Arial"/>
          <w:sz w:val="22"/>
          <w:szCs w:val="22"/>
        </w:rPr>
        <w:t>wan</w:t>
      </w:r>
      <w:r w:rsidRPr="00004028">
        <w:rPr>
          <w:rFonts w:ascii="Arial" w:hAnsi="Arial" w:cs="Arial"/>
          <w:sz w:val="22"/>
          <w:szCs w:val="22"/>
        </w:rPr>
        <w:t>t to creat</w:t>
      </w:r>
      <w:r w:rsidR="007D3AD7" w:rsidRPr="00004028">
        <w:rPr>
          <w:rFonts w:ascii="Arial" w:hAnsi="Arial" w:cs="Arial"/>
          <w:sz w:val="22"/>
          <w:szCs w:val="22"/>
        </w:rPr>
        <w:t>e and share to valuate my principles and the consumer and employee that want be loyal to me, understand my value, my idee and follow me to succeed together to the top and always improve ourself to get better and offer better service to our costumer.</w:t>
      </w:r>
    </w:p>
    <w:p w14:paraId="3872DF83" w14:textId="77777777" w:rsidR="00794DA2" w:rsidRPr="00004028" w:rsidRDefault="00794DA2" w:rsidP="00536278">
      <w:pPr>
        <w:spacing w:line="360" w:lineRule="auto"/>
        <w:ind w:left="360"/>
        <w:jc w:val="both"/>
        <w:rPr>
          <w:rFonts w:ascii="Arial" w:hAnsi="Arial" w:cs="Arial"/>
          <w:sz w:val="22"/>
          <w:szCs w:val="22"/>
        </w:rPr>
      </w:pPr>
    </w:p>
    <w:p w14:paraId="6F0FAC66" w14:textId="401F963A" w:rsidR="007D3AD7" w:rsidRPr="00004028" w:rsidRDefault="00794DA2" w:rsidP="00794DA2">
      <w:pPr>
        <w:spacing w:line="360" w:lineRule="auto"/>
        <w:ind w:left="360"/>
        <w:jc w:val="center"/>
        <w:rPr>
          <w:rFonts w:ascii="Arial" w:hAnsi="Arial" w:cs="Arial"/>
          <w:b/>
          <w:bCs/>
          <w:sz w:val="22"/>
          <w:szCs w:val="22"/>
        </w:rPr>
      </w:pPr>
      <w:r w:rsidRPr="00004028">
        <w:rPr>
          <w:rFonts w:ascii="Arial" w:hAnsi="Arial" w:cs="Arial"/>
          <w:b/>
          <w:bCs/>
          <w:sz w:val="22"/>
          <w:szCs w:val="22"/>
        </w:rPr>
        <w:t>“The power of knowledge to organise, select, learn and judge comes from values and beliefs as much as, and probably more than, from information and logic”</w:t>
      </w:r>
    </w:p>
    <w:p w14:paraId="68F17622" w14:textId="3936CBE9" w:rsidR="00794DA2" w:rsidRPr="00004028" w:rsidRDefault="00794DA2" w:rsidP="00794DA2">
      <w:pPr>
        <w:spacing w:line="360" w:lineRule="auto"/>
        <w:ind w:left="360"/>
        <w:jc w:val="center"/>
        <w:rPr>
          <w:rFonts w:ascii="Arial" w:hAnsi="Arial" w:cs="Arial"/>
          <w:b/>
          <w:bCs/>
          <w:sz w:val="22"/>
          <w:szCs w:val="22"/>
        </w:rPr>
      </w:pPr>
      <w:r w:rsidRPr="00004028">
        <w:rPr>
          <w:rFonts w:ascii="Arial" w:hAnsi="Arial" w:cs="Arial"/>
          <w:b/>
          <w:bCs/>
          <w:sz w:val="22"/>
          <w:szCs w:val="22"/>
        </w:rPr>
        <w:t>-Thomas Davenport and Laurence Prusak (2000) Working Knowledge</w:t>
      </w:r>
    </w:p>
    <w:p w14:paraId="06398762" w14:textId="7C5087B3" w:rsidR="00794DA2" w:rsidRPr="00004028" w:rsidRDefault="00794DA2" w:rsidP="00794DA2">
      <w:pPr>
        <w:spacing w:line="360" w:lineRule="auto"/>
        <w:ind w:left="360"/>
        <w:jc w:val="center"/>
        <w:rPr>
          <w:rFonts w:ascii="Arial" w:hAnsi="Arial" w:cs="Arial"/>
          <w:b/>
          <w:bCs/>
          <w:sz w:val="22"/>
          <w:szCs w:val="22"/>
        </w:rPr>
      </w:pPr>
      <w:r w:rsidRPr="00004028">
        <w:rPr>
          <w:rFonts w:ascii="Arial" w:hAnsi="Arial" w:cs="Arial"/>
          <w:b/>
          <w:bCs/>
          <w:sz w:val="22"/>
          <w:szCs w:val="22"/>
        </w:rPr>
        <w:t>(Kumar,2023)</w:t>
      </w:r>
    </w:p>
    <w:p w14:paraId="3872E26D" w14:textId="77777777" w:rsidR="00C41D11" w:rsidRPr="00004028" w:rsidRDefault="00C41D11" w:rsidP="00794DA2">
      <w:pPr>
        <w:spacing w:line="360" w:lineRule="auto"/>
        <w:ind w:left="360"/>
        <w:jc w:val="center"/>
        <w:rPr>
          <w:rFonts w:ascii="Arial" w:hAnsi="Arial" w:cs="Arial"/>
          <w:sz w:val="22"/>
          <w:szCs w:val="22"/>
        </w:rPr>
      </w:pPr>
    </w:p>
    <w:p w14:paraId="4950BB85" w14:textId="43A2A000" w:rsidR="00794DA2" w:rsidRPr="00004028" w:rsidRDefault="00C41D11" w:rsidP="00794DA2">
      <w:pPr>
        <w:spacing w:line="360" w:lineRule="auto"/>
        <w:ind w:left="360"/>
        <w:jc w:val="both"/>
        <w:rPr>
          <w:rFonts w:ascii="Arial" w:hAnsi="Arial" w:cs="Arial"/>
          <w:sz w:val="22"/>
          <w:szCs w:val="22"/>
        </w:rPr>
      </w:pPr>
      <w:r w:rsidRPr="00004028">
        <w:rPr>
          <w:rFonts w:ascii="Arial" w:hAnsi="Arial" w:cs="Arial"/>
          <w:sz w:val="22"/>
          <w:szCs w:val="22"/>
        </w:rPr>
        <w:lastRenderedPageBreak/>
        <w:t>Critical thinking it is very important for an organization because give the knowledge to approach the problem, examinate and think critically, using different strategy which will give you the opportunity to find the best solution from that problem.</w:t>
      </w:r>
    </w:p>
    <w:p w14:paraId="50E0E6BB" w14:textId="6240F848" w:rsidR="00C41D11" w:rsidRPr="00004028" w:rsidRDefault="00C41D11" w:rsidP="00794DA2">
      <w:pPr>
        <w:spacing w:line="360" w:lineRule="auto"/>
        <w:ind w:left="360"/>
        <w:jc w:val="both"/>
        <w:rPr>
          <w:rFonts w:ascii="Arial" w:hAnsi="Arial" w:cs="Arial"/>
          <w:sz w:val="22"/>
          <w:szCs w:val="22"/>
        </w:rPr>
      </w:pPr>
      <w:r w:rsidRPr="00004028">
        <w:rPr>
          <w:rFonts w:ascii="Arial" w:hAnsi="Arial" w:cs="Arial"/>
          <w:sz w:val="22"/>
          <w:szCs w:val="22"/>
        </w:rPr>
        <w:t>The important of critical thinking is to be open mind, where all the point of view will be considered and evaluated and always make sure that its very clear without make other confuse and not really understanding.</w:t>
      </w:r>
    </w:p>
    <w:p w14:paraId="1DE6F42D" w14:textId="6AADF7BE" w:rsidR="00B177A4" w:rsidRPr="00004028" w:rsidRDefault="00A447DA" w:rsidP="00B177A4">
      <w:pPr>
        <w:spacing w:line="360" w:lineRule="auto"/>
        <w:ind w:left="360"/>
        <w:jc w:val="both"/>
        <w:rPr>
          <w:rFonts w:ascii="Arial" w:hAnsi="Arial" w:cs="Arial"/>
          <w:sz w:val="22"/>
          <w:szCs w:val="22"/>
        </w:rPr>
      </w:pPr>
      <w:r w:rsidRPr="00004028">
        <w:rPr>
          <w:rFonts w:ascii="Arial" w:hAnsi="Arial" w:cs="Arial"/>
          <w:sz w:val="22"/>
          <w:szCs w:val="22"/>
        </w:rPr>
        <w:t xml:space="preserve">Also, we discovered the base which allow use critical thinking that are very useful material. Start with creativity that allow me to think differently and find different strategy to approach the problem and trying to solve it, which we need to have good skills of decision making </w:t>
      </w:r>
      <w:r w:rsidR="00C903B8" w:rsidRPr="00004028">
        <w:rPr>
          <w:rFonts w:ascii="Arial" w:hAnsi="Arial" w:cs="Arial"/>
          <w:sz w:val="22"/>
          <w:szCs w:val="22"/>
        </w:rPr>
        <w:t>and good skills to listen other opinion and open more opportunity to the company to evolve and have</w:t>
      </w:r>
      <w:r w:rsidR="00B177A4" w:rsidRPr="00004028">
        <w:rPr>
          <w:rFonts w:ascii="Arial" w:hAnsi="Arial" w:cs="Arial"/>
          <w:sz w:val="22"/>
          <w:szCs w:val="22"/>
        </w:rPr>
        <w:t>n</w:t>
      </w:r>
      <w:r w:rsidR="00C903B8" w:rsidRPr="00004028">
        <w:rPr>
          <w:rFonts w:ascii="Arial" w:hAnsi="Arial" w:cs="Arial"/>
          <w:sz w:val="22"/>
          <w:szCs w:val="22"/>
        </w:rPr>
        <w:t xml:space="preserve"> the tools to be different compare other organization. </w:t>
      </w:r>
      <w:r w:rsidR="00B177A4" w:rsidRPr="00004028">
        <w:rPr>
          <w:rFonts w:ascii="Arial" w:hAnsi="Arial" w:cs="Arial"/>
          <w:sz w:val="22"/>
          <w:szCs w:val="22"/>
        </w:rPr>
        <w:t>the importance that I understood in the third week, was very important to understand the based to achieve the success in company or in my own company: Reduce Cost, Reduce Lead Time, Improve Quality.</w:t>
      </w:r>
    </w:p>
    <w:p w14:paraId="4994C475" w14:textId="01886E31" w:rsidR="00B177A4" w:rsidRDefault="00B177A4" w:rsidP="00B177A4">
      <w:pPr>
        <w:spacing w:line="360" w:lineRule="auto"/>
        <w:ind w:left="360"/>
        <w:jc w:val="both"/>
        <w:rPr>
          <w:rFonts w:ascii="Arial" w:hAnsi="Arial" w:cs="Arial"/>
          <w:sz w:val="22"/>
          <w:szCs w:val="22"/>
        </w:rPr>
      </w:pPr>
      <w:r w:rsidRPr="00004028">
        <w:rPr>
          <w:rFonts w:ascii="Arial" w:hAnsi="Arial" w:cs="Arial"/>
          <w:sz w:val="22"/>
          <w:szCs w:val="22"/>
        </w:rPr>
        <w:t xml:space="preserve">When it’s time to Reduce Cost it’s important to understand that if we manage to reduce the price it will be cheaper and more affordable for all the costumers. Additional on reducing prices we must also reduce the lead time, which mean find the way to reduce the timing of buying from consumers and delivery will be faster and more comfortable to them to stay loyal to your company. </w:t>
      </w:r>
      <w:r w:rsidR="00135149">
        <w:rPr>
          <w:rFonts w:ascii="Arial" w:hAnsi="Arial" w:cs="Arial"/>
          <w:sz w:val="22"/>
          <w:szCs w:val="22"/>
        </w:rPr>
        <w:t xml:space="preserve"> To finalize the plan to arrive to succeed, the quality of you product </w:t>
      </w:r>
      <w:r w:rsidR="00897C70">
        <w:rPr>
          <w:rFonts w:ascii="Arial" w:hAnsi="Arial" w:cs="Arial"/>
          <w:sz w:val="22"/>
          <w:szCs w:val="22"/>
        </w:rPr>
        <w:t>must</w:t>
      </w:r>
      <w:r w:rsidR="00135149">
        <w:rPr>
          <w:rFonts w:ascii="Arial" w:hAnsi="Arial" w:cs="Arial"/>
          <w:sz w:val="22"/>
          <w:szCs w:val="22"/>
        </w:rPr>
        <w:t xml:space="preserve"> improve all the time to get better for the company </w:t>
      </w:r>
      <w:r w:rsidR="00897C70">
        <w:rPr>
          <w:rFonts w:ascii="Arial" w:hAnsi="Arial" w:cs="Arial"/>
          <w:sz w:val="22"/>
          <w:szCs w:val="22"/>
        </w:rPr>
        <w:t>and</w:t>
      </w:r>
      <w:r w:rsidR="00135149">
        <w:rPr>
          <w:rFonts w:ascii="Arial" w:hAnsi="Arial" w:cs="Arial"/>
          <w:sz w:val="22"/>
          <w:szCs w:val="22"/>
        </w:rPr>
        <w:t xml:space="preserve"> to keep your costumers and get more because the product as the best value for money </w:t>
      </w:r>
      <w:r w:rsidR="00897C70">
        <w:rPr>
          <w:rFonts w:ascii="Arial" w:hAnsi="Arial" w:cs="Arial"/>
          <w:sz w:val="22"/>
          <w:szCs w:val="22"/>
        </w:rPr>
        <w:t>compared</w:t>
      </w:r>
      <w:r w:rsidR="00135149">
        <w:rPr>
          <w:rFonts w:ascii="Arial" w:hAnsi="Arial" w:cs="Arial"/>
          <w:sz w:val="22"/>
          <w:szCs w:val="22"/>
        </w:rPr>
        <w:t xml:space="preserve"> to the quality.</w:t>
      </w:r>
    </w:p>
    <w:p w14:paraId="5D300B8B" w14:textId="68CC17EE" w:rsidR="00897C70" w:rsidRDefault="00897C70" w:rsidP="00897C70">
      <w:pPr>
        <w:spacing w:line="360" w:lineRule="auto"/>
        <w:ind w:left="360"/>
        <w:jc w:val="both"/>
        <w:rPr>
          <w:rFonts w:ascii="Arial" w:hAnsi="Arial" w:cs="Arial"/>
          <w:sz w:val="22"/>
          <w:szCs w:val="22"/>
        </w:rPr>
      </w:pPr>
      <w:r>
        <w:rPr>
          <w:rFonts w:ascii="Arial" w:hAnsi="Arial" w:cs="Arial"/>
          <w:sz w:val="22"/>
          <w:szCs w:val="22"/>
        </w:rPr>
        <w:t xml:space="preserve">In the middle of the module, I started to lean about how to get new ways of strategy and how to find new solution to the problem. When I was in the class, I realize that brainstorming is very powerful tools that open my view and let me start to think differently as before, after the discussion in the class, we start to </w:t>
      </w:r>
      <w:r w:rsidR="006A4032">
        <w:rPr>
          <w:rFonts w:ascii="Arial" w:hAnsi="Arial" w:cs="Arial"/>
          <w:sz w:val="22"/>
          <w:szCs w:val="22"/>
        </w:rPr>
        <w:t>write</w:t>
      </w:r>
      <w:r>
        <w:rPr>
          <w:rFonts w:ascii="Arial" w:hAnsi="Arial" w:cs="Arial"/>
          <w:sz w:val="22"/>
          <w:szCs w:val="22"/>
        </w:rPr>
        <w:t xml:space="preserve"> down all the fact and connected to some example to prove some evidence and write all the idee that we have and from there </w:t>
      </w:r>
      <w:r w:rsidR="006A4032">
        <w:rPr>
          <w:rFonts w:ascii="Arial" w:hAnsi="Arial" w:cs="Arial"/>
          <w:sz w:val="22"/>
          <w:szCs w:val="22"/>
        </w:rPr>
        <w:t xml:space="preserve">create new idee using all the solution given in the brainstorming stage, in this way allow the company to create evolution and innovation that will improve and give a really strong impact to the </w:t>
      </w:r>
      <w:r w:rsidR="00A04A76">
        <w:rPr>
          <w:rFonts w:ascii="Arial" w:hAnsi="Arial" w:cs="Arial"/>
          <w:sz w:val="22"/>
          <w:szCs w:val="22"/>
        </w:rPr>
        <w:t>competitors</w:t>
      </w:r>
      <w:r w:rsidR="006A4032">
        <w:rPr>
          <w:rFonts w:ascii="Arial" w:hAnsi="Arial" w:cs="Arial"/>
          <w:sz w:val="22"/>
          <w:szCs w:val="22"/>
        </w:rPr>
        <w:t>.</w:t>
      </w:r>
      <w:r w:rsidR="00A04A76">
        <w:rPr>
          <w:rFonts w:ascii="Arial" w:hAnsi="Arial" w:cs="Arial"/>
          <w:sz w:val="22"/>
          <w:szCs w:val="22"/>
        </w:rPr>
        <w:t xml:space="preserve"> One of the cases we study in the class was the red model, which is </w:t>
      </w:r>
      <w:r w:rsidR="001B24D4">
        <w:rPr>
          <w:rFonts w:ascii="Arial" w:hAnsi="Arial" w:cs="Arial"/>
          <w:sz w:val="22"/>
          <w:szCs w:val="22"/>
        </w:rPr>
        <w:t>simple</w:t>
      </w:r>
      <w:r w:rsidR="00A04A76">
        <w:rPr>
          <w:rFonts w:ascii="Arial" w:hAnsi="Arial" w:cs="Arial"/>
          <w:sz w:val="22"/>
          <w:szCs w:val="22"/>
        </w:rPr>
        <w:t xml:space="preserve"> but very efficient to make simple and understand the step to use appropriate critical thinking in the workplace.</w:t>
      </w:r>
    </w:p>
    <w:p w14:paraId="2CEABD77" w14:textId="12D187D6" w:rsidR="00A04A76" w:rsidRDefault="00A04A76" w:rsidP="00897C70">
      <w:pPr>
        <w:spacing w:line="360" w:lineRule="auto"/>
        <w:ind w:left="360"/>
        <w:jc w:val="both"/>
        <w:rPr>
          <w:rFonts w:ascii="Arial" w:hAnsi="Arial" w:cs="Arial"/>
          <w:sz w:val="22"/>
          <w:szCs w:val="22"/>
        </w:rPr>
      </w:pPr>
      <w:r>
        <w:rPr>
          <w:rFonts w:ascii="Arial" w:hAnsi="Arial" w:cs="Arial"/>
          <w:sz w:val="22"/>
          <w:szCs w:val="22"/>
        </w:rPr>
        <w:t xml:space="preserve">RED model </w:t>
      </w:r>
      <w:r w:rsidR="00D6282C">
        <w:rPr>
          <w:rFonts w:ascii="Arial" w:hAnsi="Arial" w:cs="Arial"/>
          <w:sz w:val="22"/>
          <w:szCs w:val="22"/>
        </w:rPr>
        <w:t xml:space="preserve">is recognizing assumptions, evaluate arguments and draw conclusion. It’s important </w:t>
      </w:r>
      <w:r w:rsidR="00C118D6">
        <w:rPr>
          <w:rFonts w:ascii="Arial" w:hAnsi="Arial" w:cs="Arial"/>
          <w:sz w:val="22"/>
          <w:szCs w:val="22"/>
        </w:rPr>
        <w:t xml:space="preserve">to understand the base of the problem and hot to approach to elaborate new strategy for the solution. I found very interesting also the method of the six-thinking hat, which I was surprised that each hat can be wear inside the company and everyone can be one of these hats or even use different hat during the journey. I was surprised because every day at work during my shift I was always wearing different hats in different situation </w:t>
      </w:r>
      <w:r w:rsidR="00C118D6">
        <w:rPr>
          <w:rFonts w:ascii="Arial" w:hAnsi="Arial" w:cs="Arial"/>
          <w:sz w:val="22"/>
          <w:szCs w:val="22"/>
        </w:rPr>
        <w:lastRenderedPageBreak/>
        <w:t xml:space="preserve">and I never thought that in reality what I was doing or approach the case or complain, was like wearing first the white hat to get information from someone and analyse, then using red one to think critically and other which are the one controlling emotion or </w:t>
      </w:r>
      <w:r w:rsidR="00FA3F94">
        <w:rPr>
          <w:rFonts w:ascii="Arial" w:hAnsi="Arial" w:cs="Arial"/>
          <w:sz w:val="22"/>
          <w:szCs w:val="22"/>
        </w:rPr>
        <w:t xml:space="preserve">think negative which give also a good response because it will find the other problem and more patience and think carefully but it’s also help to see all the point of view without mistaken. </w:t>
      </w:r>
      <w:r w:rsidR="0071137B">
        <w:rPr>
          <w:rFonts w:ascii="Arial" w:hAnsi="Arial" w:cs="Arial"/>
          <w:sz w:val="22"/>
          <w:szCs w:val="22"/>
        </w:rPr>
        <w:t>Overall,</w:t>
      </w:r>
      <w:r w:rsidR="00FA3F94">
        <w:rPr>
          <w:rFonts w:ascii="Arial" w:hAnsi="Arial" w:cs="Arial"/>
          <w:sz w:val="22"/>
          <w:szCs w:val="22"/>
        </w:rPr>
        <w:t xml:space="preserve"> the lesson on week 4 and 5 for me was </w:t>
      </w:r>
      <w:r w:rsidR="002D3D4D">
        <w:rPr>
          <w:rFonts w:ascii="Arial" w:hAnsi="Arial" w:cs="Arial"/>
          <w:sz w:val="22"/>
          <w:szCs w:val="22"/>
        </w:rPr>
        <w:t>useful</w:t>
      </w:r>
      <w:r w:rsidR="00FA3F94">
        <w:rPr>
          <w:rFonts w:ascii="Arial" w:hAnsi="Arial" w:cs="Arial"/>
          <w:sz w:val="22"/>
          <w:szCs w:val="22"/>
        </w:rPr>
        <w:t xml:space="preserve"> because to be successful on my company, I need to create a team that will follow my belief, </w:t>
      </w:r>
      <w:r w:rsidR="0071137B">
        <w:rPr>
          <w:rFonts w:ascii="Arial" w:hAnsi="Arial" w:cs="Arial"/>
          <w:sz w:val="22"/>
          <w:szCs w:val="22"/>
        </w:rPr>
        <w:t>value and</w:t>
      </w:r>
      <w:r w:rsidR="00FA3F94">
        <w:rPr>
          <w:rFonts w:ascii="Arial" w:hAnsi="Arial" w:cs="Arial"/>
          <w:sz w:val="22"/>
          <w:szCs w:val="22"/>
        </w:rPr>
        <w:t xml:space="preserve"> attitude and bring their value to the company to keep growing </w:t>
      </w:r>
      <w:r w:rsidR="0071137B">
        <w:rPr>
          <w:rFonts w:ascii="Arial" w:hAnsi="Arial" w:cs="Arial"/>
          <w:sz w:val="22"/>
          <w:szCs w:val="22"/>
        </w:rPr>
        <w:t>together and</w:t>
      </w:r>
      <w:r w:rsidR="00FA3F94">
        <w:rPr>
          <w:rFonts w:ascii="Arial" w:hAnsi="Arial" w:cs="Arial"/>
          <w:sz w:val="22"/>
          <w:szCs w:val="22"/>
        </w:rPr>
        <w:t xml:space="preserve"> evolve and innovate always to stay very competitive in the market.</w:t>
      </w:r>
      <w:r w:rsidR="0071137B">
        <w:rPr>
          <w:rFonts w:ascii="Arial" w:hAnsi="Arial" w:cs="Arial"/>
          <w:sz w:val="22"/>
          <w:szCs w:val="22"/>
        </w:rPr>
        <w:t xml:space="preserve"> (Amran 2023)</w:t>
      </w:r>
    </w:p>
    <w:p w14:paraId="0B54CDF9" w14:textId="77777777" w:rsidR="0069099E" w:rsidRDefault="0069099E" w:rsidP="00897C70">
      <w:pPr>
        <w:spacing w:line="360" w:lineRule="auto"/>
        <w:ind w:left="360"/>
        <w:jc w:val="both"/>
        <w:rPr>
          <w:rFonts w:ascii="Arial" w:hAnsi="Arial" w:cs="Arial"/>
          <w:sz w:val="22"/>
          <w:szCs w:val="22"/>
        </w:rPr>
      </w:pPr>
    </w:p>
    <w:p w14:paraId="164A723E" w14:textId="78BDA80F" w:rsidR="004933FF" w:rsidRDefault="004933FF" w:rsidP="00897C70">
      <w:pPr>
        <w:spacing w:line="360" w:lineRule="auto"/>
        <w:ind w:left="360"/>
        <w:jc w:val="both"/>
        <w:rPr>
          <w:rFonts w:ascii="Arial" w:hAnsi="Arial" w:cs="Arial"/>
          <w:sz w:val="22"/>
          <w:szCs w:val="22"/>
        </w:rPr>
      </w:pPr>
      <w:r w:rsidRPr="004933FF">
        <w:rPr>
          <w:rFonts w:ascii="Arial" w:hAnsi="Arial" w:cs="Arial"/>
          <w:sz w:val="22"/>
          <w:szCs w:val="22"/>
        </w:rPr>
        <w:t>Using the Six Thinking Hats method, you can examine a problem from six different angles. It pushes you and your team past any innate positions and encourages you to consider various viewpoints. As a result, you won't have to argue for your position or make rash judgements about what's "right" or "wrong" and can give each one careful thought</w:t>
      </w:r>
      <w:r>
        <w:rPr>
          <w:rFonts w:ascii="Arial" w:hAnsi="Arial" w:cs="Arial"/>
          <w:sz w:val="22"/>
          <w:szCs w:val="22"/>
        </w:rPr>
        <w:t xml:space="preserve"> (Laughlin 2020).</w:t>
      </w:r>
    </w:p>
    <w:p w14:paraId="1EE55032" w14:textId="7F2F0CBF" w:rsidR="00CD222D" w:rsidRDefault="00CD222D" w:rsidP="00897C70">
      <w:pPr>
        <w:spacing w:line="360" w:lineRule="auto"/>
        <w:ind w:left="360"/>
        <w:jc w:val="both"/>
        <w:rPr>
          <w:rFonts w:ascii="Arial" w:hAnsi="Arial" w:cs="Arial"/>
          <w:sz w:val="22"/>
          <w:szCs w:val="22"/>
        </w:rPr>
      </w:pPr>
      <w:r>
        <w:rPr>
          <w:rFonts w:ascii="Arial" w:hAnsi="Arial" w:cs="Arial"/>
          <w:sz w:val="22"/>
          <w:szCs w:val="22"/>
        </w:rPr>
        <w:t xml:space="preserve">Keep going with the lecture, we get involve more inside of the module and </w:t>
      </w:r>
      <w:r w:rsidR="00063618">
        <w:rPr>
          <w:rFonts w:ascii="Arial" w:hAnsi="Arial" w:cs="Arial"/>
          <w:sz w:val="22"/>
          <w:szCs w:val="22"/>
        </w:rPr>
        <w:t>started having</w:t>
      </w:r>
      <w:r>
        <w:rPr>
          <w:rFonts w:ascii="Arial" w:hAnsi="Arial" w:cs="Arial"/>
          <w:sz w:val="22"/>
          <w:szCs w:val="22"/>
        </w:rPr>
        <w:t xml:space="preserve"> good discussion with different example took from some student inside the class, and what I really understood is </w:t>
      </w:r>
      <w:r w:rsidR="00063618">
        <w:rPr>
          <w:rFonts w:ascii="Arial" w:hAnsi="Arial" w:cs="Arial"/>
          <w:sz w:val="22"/>
          <w:szCs w:val="22"/>
        </w:rPr>
        <w:t>every</w:t>
      </w:r>
      <w:r>
        <w:rPr>
          <w:rFonts w:ascii="Arial" w:hAnsi="Arial" w:cs="Arial"/>
          <w:sz w:val="22"/>
          <w:szCs w:val="22"/>
        </w:rPr>
        <w:t xml:space="preserve"> one of us had some experience to share and the most important was that together we </w:t>
      </w:r>
      <w:r w:rsidR="00063618">
        <w:rPr>
          <w:rFonts w:ascii="Arial" w:hAnsi="Arial" w:cs="Arial"/>
          <w:sz w:val="22"/>
          <w:szCs w:val="22"/>
        </w:rPr>
        <w:t>were</w:t>
      </w:r>
      <w:r>
        <w:rPr>
          <w:rFonts w:ascii="Arial" w:hAnsi="Arial" w:cs="Arial"/>
          <w:sz w:val="22"/>
          <w:szCs w:val="22"/>
        </w:rPr>
        <w:t xml:space="preserve"> looking for different solution utilizing strategy and brainstorming that the company may</w:t>
      </w:r>
      <w:r w:rsidR="00063618">
        <w:rPr>
          <w:rFonts w:ascii="Arial" w:hAnsi="Arial" w:cs="Arial"/>
          <w:sz w:val="22"/>
          <w:szCs w:val="22"/>
        </w:rPr>
        <w:t xml:space="preserve"> apply instead of the actual one. In the end of analysing our idee, we realize that its incredible what a bunch of people put together can do, even without know each other very well, we arrive to discuss properly, everyone was listen and giving the opinion as well, was incredible on my point of view.</w:t>
      </w:r>
    </w:p>
    <w:p w14:paraId="4B08FC1D" w14:textId="0B6529FD" w:rsidR="00063618" w:rsidRDefault="00003F35" w:rsidP="00897C70">
      <w:pPr>
        <w:spacing w:line="360" w:lineRule="auto"/>
        <w:ind w:left="360"/>
        <w:jc w:val="both"/>
        <w:rPr>
          <w:rFonts w:ascii="Arial" w:hAnsi="Arial" w:cs="Arial"/>
          <w:sz w:val="22"/>
          <w:szCs w:val="22"/>
        </w:rPr>
      </w:pPr>
      <w:r>
        <w:rPr>
          <w:rFonts w:ascii="Arial" w:hAnsi="Arial" w:cs="Arial"/>
          <w:sz w:val="22"/>
          <w:szCs w:val="22"/>
        </w:rPr>
        <w:t xml:space="preserve">In the last part of the term, we start talking about what is Innovation, what is innovation for a company? </w:t>
      </w:r>
    </w:p>
    <w:p w14:paraId="12B2D597" w14:textId="77777777" w:rsidR="00003F35" w:rsidRDefault="00003F35" w:rsidP="00003F35">
      <w:pPr>
        <w:spacing w:line="360" w:lineRule="auto"/>
        <w:ind w:left="360"/>
        <w:jc w:val="both"/>
        <w:rPr>
          <w:rFonts w:ascii="Arial" w:hAnsi="Arial" w:cs="Arial"/>
          <w:sz w:val="22"/>
          <w:szCs w:val="22"/>
        </w:rPr>
      </w:pPr>
      <w:r w:rsidRPr="00003F35">
        <w:rPr>
          <w:rFonts w:ascii="Arial" w:hAnsi="Arial" w:cs="Arial"/>
          <w:sz w:val="22"/>
          <w:szCs w:val="22"/>
        </w:rPr>
        <w:t xml:space="preserve">Innovation, as a concept, refers to the process that a person or organisation engages in to conceptualise brand-new ideas, methods, and products, or to approach current ones in novel ways. </w:t>
      </w:r>
    </w:p>
    <w:p w14:paraId="4BF95020" w14:textId="0C06053C" w:rsidR="00063618" w:rsidRDefault="00003F35" w:rsidP="00B85989">
      <w:pPr>
        <w:spacing w:line="360" w:lineRule="auto"/>
        <w:ind w:left="360"/>
        <w:jc w:val="both"/>
        <w:rPr>
          <w:rFonts w:ascii="Arial" w:hAnsi="Arial" w:cs="Arial"/>
          <w:sz w:val="22"/>
          <w:szCs w:val="22"/>
        </w:rPr>
      </w:pPr>
      <w:r w:rsidRPr="00003F35">
        <w:rPr>
          <w:rFonts w:ascii="Arial" w:hAnsi="Arial" w:cs="Arial"/>
          <w:sz w:val="22"/>
          <w:szCs w:val="22"/>
        </w:rPr>
        <w:t xml:space="preserve">A company could pursue any number of innovative strategies in the business world. These are frequently closely related to </w:t>
      </w:r>
      <w:r w:rsidRPr="00003F35">
        <w:rPr>
          <w:rFonts w:ascii="Arial" w:hAnsi="Arial" w:cs="Arial"/>
          <w:sz w:val="22"/>
          <w:szCs w:val="22"/>
        </w:rPr>
        <w:t>products</w:t>
      </w:r>
      <w:r w:rsidRPr="00003F35">
        <w:rPr>
          <w:rFonts w:ascii="Arial" w:hAnsi="Arial" w:cs="Arial"/>
          <w:sz w:val="22"/>
          <w:szCs w:val="22"/>
        </w:rPr>
        <w:t xml:space="preserve">, in-house procedures or workflows, or business models. </w:t>
      </w:r>
      <w:r w:rsidRPr="00003F35">
        <w:rPr>
          <w:rFonts w:ascii="Arial" w:hAnsi="Arial" w:cs="Arial"/>
          <w:sz w:val="22"/>
          <w:szCs w:val="22"/>
        </w:rPr>
        <w:t>To</w:t>
      </w:r>
      <w:r w:rsidRPr="00003F35">
        <w:rPr>
          <w:rFonts w:ascii="Arial" w:hAnsi="Arial" w:cs="Arial"/>
          <w:sz w:val="22"/>
          <w:szCs w:val="22"/>
        </w:rPr>
        <w:t xml:space="preserve"> drive growth while adjusting to the constantly shifting market, some businesses even combine all three</w:t>
      </w:r>
      <w:r w:rsidR="00B85989">
        <w:rPr>
          <w:rFonts w:ascii="Arial" w:hAnsi="Arial" w:cs="Arial"/>
          <w:sz w:val="22"/>
          <w:szCs w:val="22"/>
        </w:rPr>
        <w:t xml:space="preserve"> (Purcell 2019).</w:t>
      </w:r>
    </w:p>
    <w:p w14:paraId="2351C8FD" w14:textId="4099C510" w:rsidR="00251FD5" w:rsidRDefault="00B85989" w:rsidP="00251FD5">
      <w:pPr>
        <w:spacing w:line="360" w:lineRule="auto"/>
        <w:ind w:left="360"/>
        <w:jc w:val="both"/>
        <w:rPr>
          <w:rFonts w:ascii="Arial" w:hAnsi="Arial" w:cs="Arial"/>
          <w:sz w:val="22"/>
          <w:szCs w:val="22"/>
        </w:rPr>
      </w:pPr>
      <w:r>
        <w:rPr>
          <w:rFonts w:ascii="Arial" w:hAnsi="Arial" w:cs="Arial"/>
          <w:sz w:val="22"/>
          <w:szCs w:val="22"/>
        </w:rPr>
        <w:t>It’s important to understand why innovation is important in an organization.</w:t>
      </w:r>
      <w:r>
        <w:t xml:space="preserve"> </w:t>
      </w:r>
      <w:r w:rsidRPr="00B85989">
        <w:rPr>
          <w:rFonts w:ascii="Arial" w:hAnsi="Arial" w:cs="Arial"/>
          <w:sz w:val="22"/>
          <w:szCs w:val="22"/>
        </w:rPr>
        <w:t xml:space="preserve">For organisations to remain relevant and competitive in the quickly changing business environment of today, innovation is essential. Innovation promotes growth, assists businesses in adjusting to market changes, and enables them to develop new goods, services, and procedures that better serve their clients' needs. Organizations can </w:t>
      </w:r>
      <w:r w:rsidRPr="00B85989">
        <w:rPr>
          <w:rFonts w:ascii="Arial" w:hAnsi="Arial" w:cs="Arial"/>
          <w:sz w:val="22"/>
          <w:szCs w:val="22"/>
        </w:rPr>
        <w:lastRenderedPageBreak/>
        <w:t>encourage their staff to think creatively and devise fresh, improved methods of doing things by fostering an innovation culture. This can then result in better productivity, greater efficiency, and ultimately greater profitability. Additionally, innovation can assist businesses in establishing a distinctive value proposition that sets them apart from rivals in the marketplace. Organizations can thrive in a constantly shifting business environment by embracing innovation.</w:t>
      </w:r>
      <w:r>
        <w:rPr>
          <w:rFonts w:ascii="Arial" w:hAnsi="Arial" w:cs="Arial"/>
          <w:sz w:val="22"/>
          <w:szCs w:val="22"/>
        </w:rPr>
        <w:t xml:space="preserve"> (Purcell 2019)</w:t>
      </w:r>
      <w:r w:rsidR="00251FD5">
        <w:rPr>
          <w:rFonts w:ascii="Arial" w:hAnsi="Arial" w:cs="Arial"/>
          <w:sz w:val="22"/>
          <w:szCs w:val="22"/>
        </w:rPr>
        <w:t>. The way company must innovate its critical because they need look in every single option to beat the completion and play in the big market.</w:t>
      </w:r>
    </w:p>
    <w:p w14:paraId="6629C08A" w14:textId="062D8DF6" w:rsidR="00251FD5" w:rsidRDefault="00251FD5" w:rsidP="00251FD5">
      <w:pPr>
        <w:spacing w:line="360" w:lineRule="auto"/>
        <w:ind w:left="360"/>
        <w:jc w:val="both"/>
        <w:rPr>
          <w:rFonts w:ascii="Arial" w:hAnsi="Arial" w:cs="Arial"/>
          <w:sz w:val="22"/>
          <w:szCs w:val="22"/>
        </w:rPr>
      </w:pPr>
      <w:r>
        <w:rPr>
          <w:rFonts w:ascii="Arial" w:hAnsi="Arial" w:cs="Arial"/>
          <w:sz w:val="22"/>
          <w:szCs w:val="22"/>
        </w:rPr>
        <w:t xml:space="preserve">On the 9 weeks of the module, we discuss about what are our behaviour, attitude, </w:t>
      </w:r>
      <w:r w:rsidR="00DC0C35">
        <w:rPr>
          <w:rFonts w:ascii="Arial" w:hAnsi="Arial" w:cs="Arial"/>
          <w:sz w:val="22"/>
          <w:szCs w:val="22"/>
        </w:rPr>
        <w:t>value,</w:t>
      </w:r>
      <w:r>
        <w:rPr>
          <w:rFonts w:ascii="Arial" w:hAnsi="Arial" w:cs="Arial"/>
          <w:sz w:val="22"/>
          <w:szCs w:val="22"/>
        </w:rPr>
        <w:t xml:space="preserve"> and belief that is important understand what the real meaning is.</w:t>
      </w:r>
    </w:p>
    <w:p w14:paraId="7FAE553C" w14:textId="4EF1D9D4" w:rsidR="00DC0C35" w:rsidRDefault="00251FD5" w:rsidP="00DC0C35">
      <w:pPr>
        <w:spacing w:line="360" w:lineRule="auto"/>
        <w:ind w:left="360"/>
        <w:jc w:val="both"/>
        <w:rPr>
          <w:rFonts w:ascii="Arial" w:hAnsi="Arial" w:cs="Arial"/>
          <w:sz w:val="22"/>
          <w:szCs w:val="22"/>
        </w:rPr>
      </w:pPr>
      <w:r>
        <w:rPr>
          <w:rFonts w:ascii="Arial" w:hAnsi="Arial" w:cs="Arial"/>
          <w:sz w:val="22"/>
          <w:szCs w:val="22"/>
        </w:rPr>
        <w:t>Start with belief is the culture, our education level</w:t>
      </w:r>
      <w:r w:rsidR="00DC0C35">
        <w:rPr>
          <w:rFonts w:ascii="Arial" w:hAnsi="Arial" w:cs="Arial"/>
          <w:sz w:val="22"/>
          <w:szCs w:val="22"/>
        </w:rPr>
        <w:t xml:space="preserve"> including mentors or experience that bring to our truly idea and hold it and believe it. Then understanding the value, what is important to us like family, career, wealth, or happiness, which give sustainability to our idea, give the proper support to keep focus and don’t forget what is important. Obviously to get on top and see the best result we need to look about the attitude we have, because if we treat bad other or even, we don’t care to look after the employee or even inside our family, how can we aspect to be respect as person or company which bring completely down because is what they receive. But if we respect other, we look after what is our idea and give to the other to help, so get involve with the organization and you will look them with important, they will give you the best of them to make sure the company will evolve and success because they will be happy working for you. In the last as I was mentioned now is how we act, how we behave with what we are doing and how we approach and how you communicate with your team.</w:t>
      </w:r>
      <w:r w:rsidR="00533F7F">
        <w:rPr>
          <w:rFonts w:ascii="Arial" w:hAnsi="Arial" w:cs="Arial"/>
          <w:sz w:val="22"/>
          <w:szCs w:val="22"/>
        </w:rPr>
        <w:t xml:space="preserve"> (Hale 2020)</w:t>
      </w:r>
    </w:p>
    <w:p w14:paraId="2F3E7595" w14:textId="0A3192B9" w:rsidR="00CA0123" w:rsidRDefault="00CA0123" w:rsidP="00DC0C35">
      <w:pPr>
        <w:spacing w:line="360" w:lineRule="auto"/>
        <w:ind w:left="360"/>
        <w:jc w:val="both"/>
        <w:rPr>
          <w:rFonts w:ascii="Arial" w:hAnsi="Arial" w:cs="Arial"/>
          <w:sz w:val="22"/>
          <w:szCs w:val="22"/>
        </w:rPr>
      </w:pPr>
    </w:p>
    <w:p w14:paraId="54DD4A00" w14:textId="15BD452F" w:rsidR="00CA0123" w:rsidRPr="00CA0123" w:rsidRDefault="00CA0123" w:rsidP="00B41CEA">
      <w:pPr>
        <w:pStyle w:val="ListParagraph"/>
        <w:numPr>
          <w:ilvl w:val="0"/>
          <w:numId w:val="11"/>
        </w:numPr>
        <w:spacing w:line="360" w:lineRule="auto"/>
        <w:jc w:val="both"/>
        <w:rPr>
          <w:rFonts w:ascii="Arial" w:hAnsi="Arial" w:cs="Arial"/>
          <w:b/>
          <w:bCs/>
        </w:rPr>
      </w:pPr>
      <w:r w:rsidRPr="00CA0123">
        <w:rPr>
          <w:rFonts w:ascii="Arial" w:hAnsi="Arial" w:cs="Arial"/>
          <w:b/>
          <w:bCs/>
        </w:rPr>
        <w:t xml:space="preserve">Conclusion </w:t>
      </w:r>
    </w:p>
    <w:p w14:paraId="2A2A8D95" w14:textId="09DD0618" w:rsidR="00CA0123" w:rsidRDefault="00CA0123" w:rsidP="00897C70">
      <w:pPr>
        <w:spacing w:line="360" w:lineRule="auto"/>
        <w:ind w:left="360"/>
        <w:jc w:val="both"/>
        <w:rPr>
          <w:rFonts w:ascii="Arial" w:hAnsi="Arial" w:cs="Arial"/>
          <w:sz w:val="22"/>
          <w:szCs w:val="22"/>
        </w:rPr>
      </w:pPr>
    </w:p>
    <w:p w14:paraId="3C98FBCC" w14:textId="1DFB3928" w:rsidR="00D07450" w:rsidRDefault="00CA0123" w:rsidP="00D07450">
      <w:pPr>
        <w:spacing w:line="360" w:lineRule="auto"/>
        <w:ind w:left="360"/>
        <w:jc w:val="both"/>
        <w:rPr>
          <w:rFonts w:ascii="Arial" w:hAnsi="Arial" w:cs="Arial"/>
          <w:sz w:val="22"/>
          <w:szCs w:val="22"/>
        </w:rPr>
      </w:pPr>
      <w:r>
        <w:rPr>
          <w:rFonts w:ascii="Arial" w:hAnsi="Arial" w:cs="Arial"/>
          <w:sz w:val="22"/>
          <w:szCs w:val="22"/>
        </w:rPr>
        <w:t xml:space="preserve">In conclusion about all the 10 weeks of this Developing and critical thinking in the workplace, I see myself more focused in what I suppose to </w:t>
      </w:r>
      <w:r w:rsidR="00D07450">
        <w:rPr>
          <w:rFonts w:ascii="Arial" w:hAnsi="Arial" w:cs="Arial"/>
          <w:sz w:val="22"/>
          <w:szCs w:val="22"/>
        </w:rPr>
        <w:t xml:space="preserve">do when I found a problem and how to react and get the best result, also last day was very productive because we met Carlos, which is amazing in how to explain, how our mind play I very important rules in our life, and the interesting part, he give to us some explanation on what to do as exercise to improve the concentration instead to get distract easily, more than that, listen to him about his life, make think very big because in some story, it look like it was talk about me. I realize that nothing is impossible even if you already have life, family and you get down because of losing job or sickness or other, there is always a way to get up and realize our idea and get success, the only one who can stop ourself is only if we stop believe in ourself, there </w:t>
      </w:r>
      <w:r w:rsidR="00D07450">
        <w:rPr>
          <w:rFonts w:ascii="Arial" w:hAnsi="Arial" w:cs="Arial"/>
          <w:sz w:val="22"/>
          <w:szCs w:val="22"/>
        </w:rPr>
        <w:lastRenderedPageBreak/>
        <w:t xml:space="preserve">is no one else who can control our life, yes they can conditionate ma in the end its always our final decision in what we want to do and how we want progress in our life. </w:t>
      </w:r>
    </w:p>
    <w:p w14:paraId="49CC6C1A" w14:textId="469CAA04" w:rsidR="00D07450" w:rsidRDefault="00D07450" w:rsidP="00D07450">
      <w:pPr>
        <w:spacing w:line="360" w:lineRule="auto"/>
        <w:ind w:left="360"/>
        <w:jc w:val="both"/>
        <w:rPr>
          <w:rFonts w:ascii="Arial" w:hAnsi="Arial" w:cs="Arial"/>
          <w:sz w:val="22"/>
          <w:szCs w:val="22"/>
        </w:rPr>
      </w:pPr>
      <w:r>
        <w:rPr>
          <w:rFonts w:ascii="Arial" w:hAnsi="Arial" w:cs="Arial"/>
          <w:sz w:val="22"/>
          <w:szCs w:val="22"/>
        </w:rPr>
        <w:t>I need to say thank you to our lecture that put us to participate in the lecture and discuss with us and give us more option to see, how we can think and approach situation in life.</w:t>
      </w:r>
    </w:p>
    <w:p w14:paraId="03790CD4" w14:textId="77777777" w:rsidR="004933FF" w:rsidRDefault="004933FF" w:rsidP="00897C70">
      <w:pPr>
        <w:spacing w:line="360" w:lineRule="auto"/>
        <w:ind w:left="360"/>
        <w:jc w:val="both"/>
        <w:rPr>
          <w:rFonts w:ascii="Arial" w:hAnsi="Arial" w:cs="Arial"/>
          <w:sz w:val="22"/>
          <w:szCs w:val="22"/>
        </w:rPr>
      </w:pPr>
    </w:p>
    <w:p w14:paraId="22F08AA5" w14:textId="77777777" w:rsidR="004933FF" w:rsidRDefault="004933FF" w:rsidP="00897C70">
      <w:pPr>
        <w:spacing w:line="360" w:lineRule="auto"/>
        <w:ind w:left="360"/>
        <w:jc w:val="both"/>
        <w:rPr>
          <w:rFonts w:ascii="Arial" w:hAnsi="Arial" w:cs="Arial"/>
          <w:sz w:val="22"/>
          <w:szCs w:val="22"/>
        </w:rPr>
      </w:pPr>
    </w:p>
    <w:p w14:paraId="774C6A83" w14:textId="77777777" w:rsidR="00FA3F94" w:rsidRDefault="00FA3F94" w:rsidP="00897C70">
      <w:pPr>
        <w:spacing w:line="360" w:lineRule="auto"/>
        <w:ind w:left="360"/>
        <w:jc w:val="both"/>
        <w:rPr>
          <w:rFonts w:ascii="Arial" w:hAnsi="Arial" w:cs="Arial"/>
          <w:sz w:val="22"/>
          <w:szCs w:val="22"/>
        </w:rPr>
      </w:pPr>
    </w:p>
    <w:p w14:paraId="24C0C677" w14:textId="77777777" w:rsidR="00897C70" w:rsidRDefault="00897C70" w:rsidP="00B177A4">
      <w:pPr>
        <w:spacing w:line="360" w:lineRule="auto"/>
        <w:ind w:left="360"/>
        <w:jc w:val="both"/>
        <w:rPr>
          <w:rFonts w:ascii="Arial" w:hAnsi="Arial" w:cs="Arial"/>
          <w:sz w:val="22"/>
          <w:szCs w:val="22"/>
        </w:rPr>
      </w:pPr>
    </w:p>
    <w:p w14:paraId="67E4E3DF" w14:textId="77777777" w:rsidR="004D7ADF" w:rsidRPr="00004028" w:rsidRDefault="004D7ADF" w:rsidP="00B177A4">
      <w:pPr>
        <w:spacing w:line="360" w:lineRule="auto"/>
        <w:ind w:left="360"/>
        <w:jc w:val="both"/>
        <w:rPr>
          <w:rFonts w:ascii="Arial" w:hAnsi="Arial" w:cs="Arial"/>
          <w:sz w:val="22"/>
          <w:szCs w:val="22"/>
        </w:rPr>
      </w:pPr>
    </w:p>
    <w:p w14:paraId="0D58E60D" w14:textId="77777777" w:rsidR="00B177A4" w:rsidRPr="00004028" w:rsidRDefault="00B177A4" w:rsidP="00B177A4">
      <w:pPr>
        <w:spacing w:line="360" w:lineRule="auto"/>
        <w:ind w:left="360"/>
        <w:jc w:val="both"/>
        <w:rPr>
          <w:rFonts w:ascii="Arial" w:hAnsi="Arial" w:cs="Arial"/>
          <w:sz w:val="22"/>
          <w:szCs w:val="22"/>
        </w:rPr>
      </w:pPr>
    </w:p>
    <w:p w14:paraId="3A3F1108" w14:textId="77777777" w:rsidR="00C903B8" w:rsidRPr="00004028" w:rsidRDefault="00C903B8" w:rsidP="00A447DA">
      <w:pPr>
        <w:spacing w:line="360" w:lineRule="auto"/>
        <w:ind w:left="360"/>
        <w:jc w:val="both"/>
        <w:rPr>
          <w:rFonts w:ascii="Arial" w:hAnsi="Arial" w:cs="Arial"/>
          <w:sz w:val="22"/>
          <w:szCs w:val="22"/>
        </w:rPr>
      </w:pPr>
    </w:p>
    <w:p w14:paraId="03DAF41A" w14:textId="13706811" w:rsidR="00220BBB" w:rsidRDefault="00220BBB" w:rsidP="00220BBB">
      <w:pPr>
        <w:spacing w:line="360" w:lineRule="auto"/>
        <w:jc w:val="both"/>
        <w:rPr>
          <w:rFonts w:ascii="Arial" w:hAnsi="Arial" w:cs="Arial"/>
          <w:sz w:val="22"/>
          <w:szCs w:val="22"/>
        </w:rPr>
      </w:pPr>
    </w:p>
    <w:p w14:paraId="5A551EA7" w14:textId="0E85DBA4" w:rsidR="00B41CEA" w:rsidRDefault="00B41CEA" w:rsidP="00220BBB">
      <w:pPr>
        <w:spacing w:line="360" w:lineRule="auto"/>
        <w:jc w:val="both"/>
        <w:rPr>
          <w:rFonts w:ascii="Arial" w:hAnsi="Arial" w:cs="Arial"/>
          <w:sz w:val="22"/>
          <w:szCs w:val="22"/>
        </w:rPr>
      </w:pPr>
    </w:p>
    <w:p w14:paraId="4047D66E" w14:textId="1EFA081D" w:rsidR="00B41CEA" w:rsidRDefault="00B41CEA" w:rsidP="00220BBB">
      <w:pPr>
        <w:spacing w:line="360" w:lineRule="auto"/>
        <w:jc w:val="both"/>
        <w:rPr>
          <w:rFonts w:ascii="Arial" w:hAnsi="Arial" w:cs="Arial"/>
          <w:sz w:val="22"/>
          <w:szCs w:val="22"/>
        </w:rPr>
      </w:pPr>
    </w:p>
    <w:p w14:paraId="79160551" w14:textId="5CD6EAE3" w:rsidR="00B41CEA" w:rsidRDefault="00B41CEA" w:rsidP="00220BBB">
      <w:pPr>
        <w:spacing w:line="360" w:lineRule="auto"/>
        <w:jc w:val="both"/>
        <w:rPr>
          <w:rFonts w:ascii="Arial" w:hAnsi="Arial" w:cs="Arial"/>
          <w:sz w:val="22"/>
          <w:szCs w:val="22"/>
        </w:rPr>
      </w:pPr>
    </w:p>
    <w:p w14:paraId="3BFDE70C" w14:textId="1695965F" w:rsidR="00B41CEA" w:rsidRDefault="00B41CEA" w:rsidP="00220BBB">
      <w:pPr>
        <w:spacing w:line="360" w:lineRule="auto"/>
        <w:jc w:val="both"/>
        <w:rPr>
          <w:rFonts w:ascii="Arial" w:hAnsi="Arial" w:cs="Arial"/>
          <w:sz w:val="22"/>
          <w:szCs w:val="22"/>
        </w:rPr>
      </w:pPr>
    </w:p>
    <w:p w14:paraId="03B67A48" w14:textId="0A7DBF60" w:rsidR="00B41CEA" w:rsidRDefault="00B41CEA" w:rsidP="00220BBB">
      <w:pPr>
        <w:spacing w:line="360" w:lineRule="auto"/>
        <w:jc w:val="both"/>
        <w:rPr>
          <w:rFonts w:ascii="Arial" w:hAnsi="Arial" w:cs="Arial"/>
          <w:sz w:val="22"/>
          <w:szCs w:val="22"/>
        </w:rPr>
      </w:pPr>
    </w:p>
    <w:p w14:paraId="15238797" w14:textId="0F156ACC" w:rsidR="00B41CEA" w:rsidRDefault="00B41CEA" w:rsidP="00220BBB">
      <w:pPr>
        <w:spacing w:line="360" w:lineRule="auto"/>
        <w:jc w:val="both"/>
        <w:rPr>
          <w:rFonts w:ascii="Arial" w:hAnsi="Arial" w:cs="Arial"/>
          <w:sz w:val="22"/>
          <w:szCs w:val="22"/>
        </w:rPr>
      </w:pPr>
    </w:p>
    <w:p w14:paraId="43AEDDC4" w14:textId="267E70E3" w:rsidR="00B41CEA" w:rsidRDefault="00B41CEA" w:rsidP="00220BBB">
      <w:pPr>
        <w:spacing w:line="360" w:lineRule="auto"/>
        <w:jc w:val="both"/>
        <w:rPr>
          <w:rFonts w:ascii="Arial" w:hAnsi="Arial" w:cs="Arial"/>
          <w:sz w:val="22"/>
          <w:szCs w:val="22"/>
        </w:rPr>
      </w:pPr>
    </w:p>
    <w:p w14:paraId="5BBD6F48" w14:textId="0D630D8D" w:rsidR="00B41CEA" w:rsidRDefault="00B41CEA" w:rsidP="00220BBB">
      <w:pPr>
        <w:spacing w:line="360" w:lineRule="auto"/>
        <w:jc w:val="both"/>
        <w:rPr>
          <w:rFonts w:ascii="Arial" w:hAnsi="Arial" w:cs="Arial"/>
          <w:sz w:val="22"/>
          <w:szCs w:val="22"/>
        </w:rPr>
      </w:pPr>
    </w:p>
    <w:p w14:paraId="2C0B9F62" w14:textId="54EE3F2D" w:rsidR="00B41CEA" w:rsidRDefault="00B41CEA" w:rsidP="00220BBB">
      <w:pPr>
        <w:spacing w:line="360" w:lineRule="auto"/>
        <w:jc w:val="both"/>
        <w:rPr>
          <w:rFonts w:ascii="Arial" w:hAnsi="Arial" w:cs="Arial"/>
          <w:sz w:val="22"/>
          <w:szCs w:val="22"/>
        </w:rPr>
      </w:pPr>
    </w:p>
    <w:p w14:paraId="52FA939D" w14:textId="71FDC7F2" w:rsidR="00B41CEA" w:rsidRDefault="00B41CEA" w:rsidP="00220BBB">
      <w:pPr>
        <w:spacing w:line="360" w:lineRule="auto"/>
        <w:jc w:val="both"/>
        <w:rPr>
          <w:rFonts w:ascii="Arial" w:hAnsi="Arial" w:cs="Arial"/>
          <w:sz w:val="22"/>
          <w:szCs w:val="22"/>
        </w:rPr>
      </w:pPr>
    </w:p>
    <w:p w14:paraId="2FEC8DEB" w14:textId="210D45B7" w:rsidR="00B41CEA" w:rsidRDefault="00B41CEA" w:rsidP="00220BBB">
      <w:pPr>
        <w:spacing w:line="360" w:lineRule="auto"/>
        <w:jc w:val="both"/>
        <w:rPr>
          <w:rFonts w:ascii="Arial" w:hAnsi="Arial" w:cs="Arial"/>
          <w:sz w:val="22"/>
          <w:szCs w:val="22"/>
        </w:rPr>
      </w:pPr>
    </w:p>
    <w:p w14:paraId="1538530D" w14:textId="2CD6DDD5" w:rsidR="00B41CEA" w:rsidRDefault="00B41CEA" w:rsidP="00220BBB">
      <w:pPr>
        <w:spacing w:line="360" w:lineRule="auto"/>
        <w:jc w:val="both"/>
        <w:rPr>
          <w:rFonts w:ascii="Arial" w:hAnsi="Arial" w:cs="Arial"/>
          <w:sz w:val="22"/>
          <w:szCs w:val="22"/>
        </w:rPr>
      </w:pPr>
    </w:p>
    <w:p w14:paraId="4A09127D" w14:textId="591724A5" w:rsidR="00B41CEA" w:rsidRDefault="00B41CEA" w:rsidP="00220BBB">
      <w:pPr>
        <w:spacing w:line="360" w:lineRule="auto"/>
        <w:jc w:val="both"/>
        <w:rPr>
          <w:rFonts w:ascii="Arial" w:hAnsi="Arial" w:cs="Arial"/>
          <w:sz w:val="22"/>
          <w:szCs w:val="22"/>
        </w:rPr>
      </w:pPr>
    </w:p>
    <w:p w14:paraId="67E5A29C" w14:textId="6F9C1E40" w:rsidR="00B41CEA" w:rsidRDefault="00B41CEA" w:rsidP="00220BBB">
      <w:pPr>
        <w:spacing w:line="360" w:lineRule="auto"/>
        <w:jc w:val="both"/>
        <w:rPr>
          <w:rFonts w:ascii="Arial" w:hAnsi="Arial" w:cs="Arial"/>
          <w:sz w:val="22"/>
          <w:szCs w:val="22"/>
        </w:rPr>
      </w:pPr>
    </w:p>
    <w:p w14:paraId="53416673" w14:textId="0F042485" w:rsidR="00B41CEA" w:rsidRDefault="00B41CEA" w:rsidP="00220BBB">
      <w:pPr>
        <w:spacing w:line="360" w:lineRule="auto"/>
        <w:jc w:val="both"/>
        <w:rPr>
          <w:rFonts w:ascii="Arial" w:hAnsi="Arial" w:cs="Arial"/>
          <w:sz w:val="22"/>
          <w:szCs w:val="22"/>
        </w:rPr>
      </w:pPr>
    </w:p>
    <w:p w14:paraId="2CF9B485" w14:textId="028F209F" w:rsidR="00B41CEA" w:rsidRDefault="00B41CEA" w:rsidP="00220BBB">
      <w:pPr>
        <w:spacing w:line="360" w:lineRule="auto"/>
        <w:jc w:val="both"/>
        <w:rPr>
          <w:rFonts w:ascii="Arial" w:hAnsi="Arial" w:cs="Arial"/>
          <w:sz w:val="22"/>
          <w:szCs w:val="22"/>
        </w:rPr>
      </w:pPr>
    </w:p>
    <w:p w14:paraId="47E3201E" w14:textId="6F540D1E" w:rsidR="00B41CEA" w:rsidRDefault="00B41CEA" w:rsidP="00220BBB">
      <w:pPr>
        <w:spacing w:line="360" w:lineRule="auto"/>
        <w:jc w:val="both"/>
        <w:rPr>
          <w:rFonts w:ascii="Arial" w:hAnsi="Arial" w:cs="Arial"/>
          <w:sz w:val="22"/>
          <w:szCs w:val="22"/>
        </w:rPr>
      </w:pPr>
    </w:p>
    <w:p w14:paraId="0688302A" w14:textId="31AC5CE7" w:rsidR="00B41CEA" w:rsidRDefault="00B41CEA" w:rsidP="00220BBB">
      <w:pPr>
        <w:spacing w:line="360" w:lineRule="auto"/>
        <w:jc w:val="both"/>
        <w:rPr>
          <w:rFonts w:ascii="Arial" w:hAnsi="Arial" w:cs="Arial"/>
          <w:sz w:val="22"/>
          <w:szCs w:val="22"/>
        </w:rPr>
      </w:pPr>
    </w:p>
    <w:p w14:paraId="3C74D2C0" w14:textId="68C5D881" w:rsidR="00B41CEA" w:rsidRDefault="00B41CEA" w:rsidP="00220BBB">
      <w:pPr>
        <w:spacing w:line="360" w:lineRule="auto"/>
        <w:jc w:val="both"/>
        <w:rPr>
          <w:rFonts w:ascii="Arial" w:hAnsi="Arial" w:cs="Arial"/>
          <w:sz w:val="22"/>
          <w:szCs w:val="22"/>
        </w:rPr>
      </w:pPr>
    </w:p>
    <w:p w14:paraId="090FB504" w14:textId="3AA0205D" w:rsidR="00B41CEA" w:rsidRDefault="00B41CEA" w:rsidP="00220BBB">
      <w:pPr>
        <w:spacing w:line="360" w:lineRule="auto"/>
        <w:jc w:val="both"/>
        <w:rPr>
          <w:rFonts w:ascii="Arial" w:hAnsi="Arial" w:cs="Arial"/>
          <w:sz w:val="22"/>
          <w:szCs w:val="22"/>
        </w:rPr>
      </w:pPr>
    </w:p>
    <w:p w14:paraId="2C065552" w14:textId="0A03F3D9" w:rsidR="00B41CEA" w:rsidRDefault="00B41CEA" w:rsidP="00220BBB">
      <w:pPr>
        <w:spacing w:line="360" w:lineRule="auto"/>
        <w:jc w:val="both"/>
        <w:rPr>
          <w:rFonts w:ascii="Arial" w:hAnsi="Arial" w:cs="Arial"/>
          <w:sz w:val="22"/>
          <w:szCs w:val="22"/>
        </w:rPr>
      </w:pPr>
    </w:p>
    <w:p w14:paraId="54AE8321" w14:textId="45E964C7" w:rsidR="00B41CEA" w:rsidRDefault="00B41CEA" w:rsidP="00220BBB">
      <w:pPr>
        <w:spacing w:line="360" w:lineRule="auto"/>
        <w:jc w:val="both"/>
        <w:rPr>
          <w:rFonts w:ascii="Arial" w:hAnsi="Arial" w:cs="Arial"/>
          <w:sz w:val="22"/>
          <w:szCs w:val="22"/>
        </w:rPr>
      </w:pPr>
    </w:p>
    <w:p w14:paraId="25CBED54" w14:textId="77777777" w:rsidR="00B41CEA" w:rsidRDefault="00B41CEA" w:rsidP="00220BBB">
      <w:pPr>
        <w:spacing w:line="360" w:lineRule="auto"/>
        <w:jc w:val="both"/>
        <w:rPr>
          <w:rFonts w:ascii="Arial" w:hAnsi="Arial" w:cs="Arial"/>
          <w:sz w:val="22"/>
          <w:szCs w:val="22"/>
        </w:rPr>
      </w:pPr>
    </w:p>
    <w:p w14:paraId="5E5112C3" w14:textId="77777777" w:rsidR="00D07450" w:rsidRPr="007161A3" w:rsidRDefault="00D07450" w:rsidP="00220BBB">
      <w:pPr>
        <w:spacing w:line="360" w:lineRule="auto"/>
        <w:jc w:val="both"/>
        <w:rPr>
          <w:rFonts w:ascii="Arial" w:hAnsi="Arial" w:cs="Arial"/>
          <w:b/>
          <w:bCs/>
          <w:highlight w:val="yellow"/>
        </w:rPr>
      </w:pPr>
    </w:p>
    <w:p w14:paraId="78457DE4" w14:textId="15C5E0BD" w:rsidR="00CC7ABD" w:rsidRDefault="00220BBB" w:rsidP="00B41CEA">
      <w:pPr>
        <w:pStyle w:val="ListParagraph"/>
        <w:numPr>
          <w:ilvl w:val="0"/>
          <w:numId w:val="11"/>
        </w:numPr>
        <w:spacing w:line="360" w:lineRule="auto"/>
        <w:jc w:val="both"/>
        <w:rPr>
          <w:rFonts w:ascii="Arial" w:hAnsi="Arial" w:cs="Arial"/>
          <w:b/>
          <w:bCs/>
        </w:rPr>
      </w:pPr>
      <w:r w:rsidRPr="00A30EE6">
        <w:rPr>
          <w:rFonts w:ascii="Arial" w:hAnsi="Arial" w:cs="Arial"/>
          <w:b/>
          <w:bCs/>
        </w:rPr>
        <w:lastRenderedPageBreak/>
        <w:t>Fully reference list part 1, part 2</w:t>
      </w:r>
    </w:p>
    <w:p w14:paraId="634B6490" w14:textId="7CA7AE6B" w:rsidR="00A37ED2" w:rsidRPr="00A37ED2" w:rsidRDefault="00A37ED2" w:rsidP="00A37ED2">
      <w:pPr>
        <w:spacing w:line="360" w:lineRule="auto"/>
        <w:ind w:left="360"/>
        <w:jc w:val="both"/>
        <w:rPr>
          <w:rFonts w:ascii="Arial" w:hAnsi="Arial" w:cs="Arial"/>
          <w:sz w:val="22"/>
          <w:szCs w:val="22"/>
        </w:rPr>
      </w:pPr>
    </w:p>
    <w:p w14:paraId="47DB2BE4" w14:textId="5F655DC8" w:rsidR="00A37ED2" w:rsidRDefault="00A37ED2" w:rsidP="00A37ED2">
      <w:pPr>
        <w:spacing w:line="360" w:lineRule="auto"/>
        <w:ind w:left="360"/>
        <w:jc w:val="both"/>
        <w:rPr>
          <w:rFonts w:ascii="Arial" w:hAnsi="Arial" w:cs="Arial"/>
          <w:sz w:val="22"/>
          <w:szCs w:val="22"/>
        </w:rPr>
      </w:pPr>
      <w:r w:rsidRPr="00A37ED2">
        <w:rPr>
          <w:rFonts w:ascii="Arial" w:hAnsi="Arial" w:cs="Arial"/>
          <w:sz w:val="22"/>
          <w:szCs w:val="22"/>
        </w:rPr>
        <w:t>Abrate G.</w:t>
      </w:r>
      <w:r>
        <w:rPr>
          <w:rFonts w:ascii="Arial" w:hAnsi="Arial" w:cs="Arial"/>
          <w:sz w:val="22"/>
          <w:szCs w:val="22"/>
        </w:rPr>
        <w:t xml:space="preserve"> (24 November 2021), “How the hospitality industry reacts to Covid-19: structural, managerial, and tactical factors” </w:t>
      </w:r>
    </w:p>
    <w:p w14:paraId="4ECB9D5E" w14:textId="16A2A080" w:rsidR="00A37ED2" w:rsidRDefault="00A37ED2" w:rsidP="00A37ED2">
      <w:pPr>
        <w:spacing w:line="360" w:lineRule="auto"/>
        <w:ind w:left="360"/>
        <w:jc w:val="both"/>
        <w:rPr>
          <w:rFonts w:ascii="Arial" w:hAnsi="Arial" w:cs="Arial"/>
          <w:sz w:val="22"/>
          <w:szCs w:val="22"/>
        </w:rPr>
      </w:pPr>
      <w:r>
        <w:rPr>
          <w:rFonts w:ascii="Arial" w:hAnsi="Arial" w:cs="Arial"/>
          <w:sz w:val="22"/>
          <w:szCs w:val="22"/>
        </w:rPr>
        <w:t xml:space="preserve">Available at: </w:t>
      </w:r>
      <w:hyperlink r:id="rId11" w:history="1">
        <w:r w:rsidRPr="007F621C">
          <w:rPr>
            <w:rStyle w:val="Hyperlink"/>
            <w:rFonts w:ascii="Arial" w:hAnsi="Arial" w:cs="Arial"/>
            <w:sz w:val="22"/>
            <w:szCs w:val="22"/>
          </w:rPr>
          <w:t>https://link.springer.com/article/10.1057/s41272-021-00359-2</w:t>
        </w:r>
      </w:hyperlink>
    </w:p>
    <w:p w14:paraId="0D992806" w14:textId="4649C8C3" w:rsidR="00A37ED2" w:rsidRPr="00A37ED2" w:rsidRDefault="00A37ED2" w:rsidP="00A37ED2">
      <w:pPr>
        <w:spacing w:line="360" w:lineRule="auto"/>
        <w:ind w:left="360"/>
        <w:jc w:val="both"/>
        <w:rPr>
          <w:rFonts w:ascii="Arial" w:hAnsi="Arial" w:cs="Arial"/>
          <w:sz w:val="22"/>
          <w:szCs w:val="22"/>
        </w:rPr>
      </w:pPr>
      <w:r>
        <w:rPr>
          <w:rFonts w:ascii="Arial" w:hAnsi="Arial" w:cs="Arial"/>
          <w:sz w:val="22"/>
          <w:szCs w:val="22"/>
        </w:rPr>
        <w:t>Accessed: (22 March 2023)</w:t>
      </w:r>
    </w:p>
    <w:p w14:paraId="6FBA2BD2" w14:textId="58E53099" w:rsidR="00823DA6" w:rsidRPr="00A37ED2" w:rsidRDefault="00823DA6" w:rsidP="00823DA6">
      <w:pPr>
        <w:pStyle w:val="ListParagraph"/>
        <w:spacing w:line="360" w:lineRule="auto"/>
        <w:jc w:val="both"/>
        <w:rPr>
          <w:rFonts w:ascii="Arial" w:hAnsi="Arial" w:cs="Arial"/>
          <w:sz w:val="22"/>
          <w:szCs w:val="22"/>
          <w:highlight w:val="yellow"/>
        </w:rPr>
      </w:pPr>
    </w:p>
    <w:p w14:paraId="16DA0C18" w14:textId="77777777" w:rsidR="00A37ED2" w:rsidRDefault="002B1100" w:rsidP="0095353E">
      <w:pPr>
        <w:spacing w:line="360" w:lineRule="auto"/>
        <w:ind w:left="360"/>
        <w:rPr>
          <w:rFonts w:ascii="Arial" w:hAnsi="Arial" w:cs="Arial"/>
          <w:sz w:val="22"/>
          <w:szCs w:val="22"/>
        </w:rPr>
      </w:pPr>
      <w:r>
        <w:rPr>
          <w:rFonts w:ascii="Arial" w:hAnsi="Arial" w:cs="Arial"/>
          <w:sz w:val="22"/>
          <w:szCs w:val="22"/>
        </w:rPr>
        <w:t>Amran</w:t>
      </w:r>
      <w:r w:rsidR="004E57ED">
        <w:rPr>
          <w:rFonts w:ascii="Arial" w:hAnsi="Arial" w:cs="Arial"/>
          <w:sz w:val="22"/>
          <w:szCs w:val="22"/>
        </w:rPr>
        <w:t xml:space="preserve"> A.</w:t>
      </w:r>
      <w:r>
        <w:rPr>
          <w:rFonts w:ascii="Arial" w:hAnsi="Arial" w:cs="Arial"/>
          <w:sz w:val="22"/>
          <w:szCs w:val="22"/>
        </w:rPr>
        <w:t>, (2023),”</w:t>
      </w:r>
      <w:r>
        <w:rPr>
          <w:rFonts w:ascii="Arial" w:hAnsi="Arial" w:cs="Arial"/>
          <w:i/>
          <w:iCs/>
          <w:sz w:val="22"/>
          <w:szCs w:val="22"/>
        </w:rPr>
        <w:t xml:space="preserve"> Six thinking </w:t>
      </w:r>
      <w:r w:rsidR="00BF49E1">
        <w:rPr>
          <w:rFonts w:ascii="Arial" w:hAnsi="Arial" w:cs="Arial"/>
          <w:i/>
          <w:iCs/>
          <w:sz w:val="22"/>
          <w:szCs w:val="22"/>
        </w:rPr>
        <w:t xml:space="preserve">hats </w:t>
      </w:r>
      <w:r w:rsidR="00BF49E1">
        <w:rPr>
          <w:rFonts w:ascii="Arial" w:hAnsi="Arial" w:cs="Arial"/>
          <w:sz w:val="22"/>
          <w:szCs w:val="22"/>
        </w:rPr>
        <w:t>“</w:t>
      </w:r>
    </w:p>
    <w:p w14:paraId="4FAC2D41" w14:textId="17A7AE65" w:rsidR="002B1100" w:rsidRPr="0095353E" w:rsidRDefault="00BF49E1" w:rsidP="0095353E">
      <w:pPr>
        <w:spacing w:line="360" w:lineRule="auto"/>
        <w:ind w:left="360"/>
        <w:rPr>
          <w:rFonts w:ascii="Arial" w:hAnsi="Arial" w:cs="Arial"/>
          <w:i/>
          <w:iCs/>
          <w:sz w:val="22"/>
          <w:szCs w:val="22"/>
        </w:rPr>
      </w:pPr>
      <w:r>
        <w:rPr>
          <w:rFonts w:ascii="Arial" w:hAnsi="Arial" w:cs="Arial"/>
          <w:sz w:val="22"/>
          <w:szCs w:val="22"/>
        </w:rPr>
        <w:t>Available</w:t>
      </w:r>
      <w:r w:rsidR="002B1100">
        <w:rPr>
          <w:rFonts w:ascii="Arial" w:hAnsi="Arial" w:cs="Arial"/>
          <w:sz w:val="22"/>
          <w:szCs w:val="22"/>
        </w:rPr>
        <w:t xml:space="preserve"> at: </w:t>
      </w:r>
      <w:hyperlink r:id="rId12" w:history="1">
        <w:r w:rsidR="002B1100" w:rsidRPr="00E901D3">
          <w:rPr>
            <w:rStyle w:val="Hyperlink"/>
            <w:rFonts w:ascii="Arial" w:hAnsi="Arial" w:cs="Arial"/>
            <w:sz w:val="22"/>
            <w:szCs w:val="22"/>
          </w:rPr>
          <w:t>https://untools.co/six</w:t>
        </w:r>
        <w:r w:rsidR="002B1100" w:rsidRPr="00E901D3">
          <w:rPr>
            <w:rStyle w:val="Hyperlink"/>
            <w:rFonts w:ascii="Arial" w:hAnsi="Arial" w:cs="Arial"/>
            <w:sz w:val="22"/>
            <w:szCs w:val="22"/>
          </w:rPr>
          <w:t>-</w:t>
        </w:r>
        <w:r w:rsidR="002B1100" w:rsidRPr="00E901D3">
          <w:rPr>
            <w:rStyle w:val="Hyperlink"/>
            <w:rFonts w:ascii="Arial" w:hAnsi="Arial" w:cs="Arial"/>
            <w:sz w:val="22"/>
            <w:szCs w:val="22"/>
          </w:rPr>
          <w:t>thinking-hats</w:t>
        </w:r>
      </w:hyperlink>
    </w:p>
    <w:p w14:paraId="0F9C5CFA" w14:textId="77777777" w:rsidR="00A37ED2" w:rsidRDefault="002B1100" w:rsidP="00A37ED2">
      <w:pPr>
        <w:spacing w:line="360" w:lineRule="auto"/>
        <w:ind w:left="360"/>
        <w:rPr>
          <w:rFonts w:ascii="Arial" w:hAnsi="Arial" w:cs="Arial"/>
          <w:sz w:val="22"/>
          <w:szCs w:val="22"/>
        </w:rPr>
      </w:pPr>
      <w:r>
        <w:rPr>
          <w:rFonts w:ascii="Arial" w:hAnsi="Arial" w:cs="Arial"/>
          <w:sz w:val="22"/>
          <w:szCs w:val="22"/>
        </w:rPr>
        <w:t>Accessed: (30 March 2023)</w:t>
      </w:r>
    </w:p>
    <w:p w14:paraId="47EC88DD" w14:textId="77777777" w:rsidR="00A37ED2" w:rsidRDefault="00A37ED2" w:rsidP="00A37ED2">
      <w:pPr>
        <w:spacing w:line="360" w:lineRule="auto"/>
        <w:ind w:left="360"/>
        <w:rPr>
          <w:rFonts w:ascii="Arial" w:hAnsi="Arial" w:cs="Arial"/>
          <w:sz w:val="22"/>
          <w:szCs w:val="22"/>
        </w:rPr>
      </w:pPr>
    </w:p>
    <w:p w14:paraId="1EA3B0EF" w14:textId="7CA7AEDF" w:rsidR="00A37ED2" w:rsidRDefault="00A37ED2" w:rsidP="00A37ED2">
      <w:pPr>
        <w:spacing w:line="360" w:lineRule="auto"/>
        <w:ind w:left="360"/>
        <w:rPr>
          <w:rFonts w:ascii="Arial" w:hAnsi="Arial" w:cs="Arial"/>
          <w:sz w:val="22"/>
          <w:szCs w:val="22"/>
        </w:rPr>
      </w:pPr>
      <w:r>
        <w:rPr>
          <w:rFonts w:ascii="Arial" w:hAnsi="Arial" w:cs="Arial"/>
          <w:sz w:val="22"/>
          <w:szCs w:val="22"/>
        </w:rPr>
        <w:t>Hale S. (16 February 2020)”</w:t>
      </w:r>
      <w:r>
        <w:rPr>
          <w:rFonts w:ascii="Arial" w:hAnsi="Arial" w:cs="Arial"/>
          <w:i/>
          <w:iCs/>
          <w:sz w:val="22"/>
          <w:szCs w:val="22"/>
        </w:rPr>
        <w:t xml:space="preserve">The difference between beliefs, attitudes and values” </w:t>
      </w:r>
      <w:r>
        <w:rPr>
          <w:rFonts w:ascii="Arial" w:hAnsi="Arial" w:cs="Arial"/>
          <w:sz w:val="22"/>
          <w:szCs w:val="22"/>
        </w:rPr>
        <w:t xml:space="preserve">Available at: </w:t>
      </w:r>
      <w:hyperlink r:id="rId13" w:history="1">
        <w:r w:rsidRPr="007F621C">
          <w:rPr>
            <w:rStyle w:val="Hyperlink"/>
            <w:rFonts w:ascii="Arial" w:hAnsi="Arial" w:cs="Arial"/>
            <w:sz w:val="22"/>
            <w:szCs w:val="22"/>
          </w:rPr>
          <w:t>https://seanhale.wordpress.com/2014/02/16/the-difference-between-beliefs-attitudes-and-values/</w:t>
        </w:r>
      </w:hyperlink>
    </w:p>
    <w:p w14:paraId="08C77BA6" w14:textId="26A54087" w:rsidR="00A37ED2" w:rsidRDefault="00A37ED2" w:rsidP="00A37ED2">
      <w:pPr>
        <w:spacing w:line="360" w:lineRule="auto"/>
        <w:ind w:left="360"/>
        <w:rPr>
          <w:rFonts w:ascii="Arial" w:hAnsi="Arial" w:cs="Arial"/>
          <w:sz w:val="22"/>
          <w:szCs w:val="22"/>
        </w:rPr>
      </w:pPr>
      <w:r>
        <w:rPr>
          <w:rFonts w:ascii="Arial" w:hAnsi="Arial" w:cs="Arial"/>
          <w:sz w:val="22"/>
          <w:szCs w:val="22"/>
        </w:rPr>
        <w:t>Accessed: (20 April 2023)</w:t>
      </w:r>
    </w:p>
    <w:p w14:paraId="2CA95183" w14:textId="76A8D997" w:rsidR="00F93997" w:rsidRDefault="00F93997" w:rsidP="00A37ED2">
      <w:pPr>
        <w:spacing w:line="360" w:lineRule="auto"/>
        <w:ind w:left="360"/>
        <w:rPr>
          <w:rFonts w:ascii="Arial" w:hAnsi="Arial" w:cs="Arial"/>
          <w:sz w:val="22"/>
          <w:szCs w:val="22"/>
        </w:rPr>
      </w:pPr>
    </w:p>
    <w:p w14:paraId="79A85AE3" w14:textId="77777777" w:rsidR="00F93997" w:rsidRPr="0095353E" w:rsidRDefault="00F93997" w:rsidP="00F93997">
      <w:pPr>
        <w:spacing w:line="360" w:lineRule="auto"/>
        <w:ind w:left="360"/>
        <w:rPr>
          <w:rFonts w:ascii="Arial" w:hAnsi="Arial" w:cs="Arial"/>
          <w:i/>
          <w:iCs/>
          <w:sz w:val="22"/>
          <w:szCs w:val="22"/>
        </w:rPr>
      </w:pPr>
      <w:r w:rsidRPr="009819A9">
        <w:rPr>
          <w:rFonts w:ascii="Arial" w:hAnsi="Arial" w:cs="Arial"/>
          <w:sz w:val="22"/>
          <w:szCs w:val="22"/>
        </w:rPr>
        <w:t>Kaado</w:t>
      </w:r>
      <w:r>
        <w:rPr>
          <w:rFonts w:ascii="Arial" w:hAnsi="Arial" w:cs="Arial"/>
          <w:sz w:val="22"/>
          <w:szCs w:val="22"/>
        </w:rPr>
        <w:t xml:space="preserve"> B.</w:t>
      </w:r>
      <w:r w:rsidRPr="009819A9">
        <w:rPr>
          <w:rFonts w:ascii="Arial" w:hAnsi="Arial" w:cs="Arial"/>
          <w:sz w:val="22"/>
          <w:szCs w:val="22"/>
        </w:rPr>
        <w:t>, (29 March 2023)</w:t>
      </w:r>
      <w:r>
        <w:rPr>
          <w:rFonts w:ascii="Arial" w:hAnsi="Arial" w:cs="Arial"/>
          <w:i/>
          <w:iCs/>
          <w:sz w:val="22"/>
          <w:szCs w:val="22"/>
        </w:rPr>
        <w:t xml:space="preserve">, </w:t>
      </w:r>
      <w:r w:rsidRPr="009819A9">
        <w:rPr>
          <w:rFonts w:ascii="Arial" w:hAnsi="Arial" w:cs="Arial"/>
          <w:i/>
          <w:iCs/>
          <w:sz w:val="22"/>
          <w:szCs w:val="22"/>
        </w:rPr>
        <w:t>“How to develop a positive attitude in the workplace”</w:t>
      </w:r>
      <w:r>
        <w:rPr>
          <w:rFonts w:ascii="Arial" w:hAnsi="Arial" w:cs="Arial"/>
          <w:i/>
          <w:iCs/>
          <w:sz w:val="22"/>
          <w:szCs w:val="22"/>
        </w:rPr>
        <w:t xml:space="preserve"> </w:t>
      </w:r>
      <w:r>
        <w:rPr>
          <w:rFonts w:ascii="Arial" w:hAnsi="Arial" w:cs="Arial"/>
          <w:sz w:val="22"/>
          <w:szCs w:val="22"/>
        </w:rPr>
        <w:t xml:space="preserve">Available at: </w:t>
      </w:r>
      <w:hyperlink r:id="rId14" w:history="1">
        <w:r w:rsidRPr="00E901D3">
          <w:rPr>
            <w:rStyle w:val="Hyperlink"/>
            <w:rFonts w:ascii="Arial" w:hAnsi="Arial" w:cs="Arial"/>
            <w:sz w:val="22"/>
            <w:szCs w:val="22"/>
          </w:rPr>
          <w:t>https://www.businessnewsdaily.com/6912-develop-positive-mindset.html</w:t>
        </w:r>
      </w:hyperlink>
    </w:p>
    <w:p w14:paraId="4AB3AD9A" w14:textId="77777777" w:rsidR="00F93997" w:rsidRPr="009819A9" w:rsidRDefault="00F93997" w:rsidP="00F93997">
      <w:pPr>
        <w:spacing w:line="360" w:lineRule="auto"/>
        <w:ind w:left="360"/>
        <w:rPr>
          <w:rFonts w:ascii="Arial" w:hAnsi="Arial" w:cs="Arial"/>
          <w:sz w:val="22"/>
          <w:szCs w:val="22"/>
        </w:rPr>
      </w:pPr>
      <w:r>
        <w:rPr>
          <w:rFonts w:ascii="Arial" w:hAnsi="Arial" w:cs="Arial"/>
          <w:sz w:val="22"/>
          <w:szCs w:val="22"/>
        </w:rPr>
        <w:t>Accessed: (01 April 2023)</w:t>
      </w:r>
    </w:p>
    <w:p w14:paraId="46B06F3D" w14:textId="77777777" w:rsidR="00F93997" w:rsidRDefault="00F93997" w:rsidP="00A37ED2">
      <w:pPr>
        <w:spacing w:line="360" w:lineRule="auto"/>
        <w:ind w:left="360"/>
        <w:rPr>
          <w:rFonts w:ascii="Arial" w:hAnsi="Arial" w:cs="Arial"/>
          <w:sz w:val="22"/>
          <w:szCs w:val="22"/>
        </w:rPr>
      </w:pPr>
    </w:p>
    <w:p w14:paraId="210156B5" w14:textId="4B681307" w:rsidR="00F93997" w:rsidRDefault="00F93997" w:rsidP="00A37ED2">
      <w:pPr>
        <w:spacing w:line="360" w:lineRule="auto"/>
        <w:ind w:left="360"/>
        <w:rPr>
          <w:rFonts w:ascii="Arial" w:hAnsi="Arial" w:cs="Arial"/>
          <w:sz w:val="22"/>
          <w:szCs w:val="22"/>
        </w:rPr>
      </w:pPr>
    </w:p>
    <w:p w14:paraId="37E19093" w14:textId="77777777" w:rsidR="00F93997" w:rsidRPr="00AD2A5E" w:rsidRDefault="00F93997" w:rsidP="00F93997">
      <w:pPr>
        <w:spacing w:line="360" w:lineRule="auto"/>
        <w:ind w:left="360"/>
        <w:rPr>
          <w:rFonts w:ascii="Arial" w:hAnsi="Arial" w:cs="Arial"/>
          <w:i/>
          <w:iCs/>
          <w:sz w:val="22"/>
          <w:szCs w:val="22"/>
        </w:rPr>
      </w:pPr>
      <w:r>
        <w:rPr>
          <w:rFonts w:ascii="Arial" w:hAnsi="Arial" w:cs="Arial"/>
          <w:sz w:val="22"/>
          <w:szCs w:val="22"/>
        </w:rPr>
        <w:t xml:space="preserve">Keiling H., (11 March 2023), </w:t>
      </w:r>
      <w:r w:rsidRPr="00AD2A5E">
        <w:rPr>
          <w:rFonts w:ascii="Arial" w:hAnsi="Arial" w:cs="Arial"/>
          <w:i/>
          <w:iCs/>
          <w:sz w:val="22"/>
          <w:szCs w:val="22"/>
        </w:rPr>
        <w:t>“Core value in the workplace: 84 powerful examples”</w:t>
      </w:r>
    </w:p>
    <w:p w14:paraId="63742EB1" w14:textId="77777777" w:rsidR="00F93997" w:rsidRDefault="00F93997" w:rsidP="00F93997">
      <w:pPr>
        <w:spacing w:line="360" w:lineRule="auto"/>
        <w:ind w:left="360"/>
        <w:rPr>
          <w:rFonts w:ascii="Arial" w:hAnsi="Arial" w:cs="Arial"/>
          <w:sz w:val="22"/>
          <w:szCs w:val="22"/>
        </w:rPr>
      </w:pPr>
      <w:r>
        <w:rPr>
          <w:rFonts w:ascii="Arial" w:hAnsi="Arial" w:cs="Arial"/>
          <w:sz w:val="22"/>
          <w:szCs w:val="22"/>
        </w:rPr>
        <w:t xml:space="preserve">Available at: </w:t>
      </w:r>
      <w:hyperlink r:id="rId15" w:history="1">
        <w:r w:rsidRPr="00E901D3">
          <w:rPr>
            <w:rStyle w:val="Hyperlink"/>
            <w:rFonts w:ascii="Arial" w:hAnsi="Arial" w:cs="Arial"/>
            <w:sz w:val="22"/>
            <w:szCs w:val="22"/>
          </w:rPr>
          <w:t>https://www.indeed.com/career-advice/career-development/core-values</w:t>
        </w:r>
      </w:hyperlink>
    </w:p>
    <w:p w14:paraId="7B302D97" w14:textId="4766B9A4" w:rsidR="00F93997" w:rsidRDefault="00F93997" w:rsidP="00F93997">
      <w:pPr>
        <w:spacing w:line="360" w:lineRule="auto"/>
        <w:ind w:left="360"/>
        <w:rPr>
          <w:rFonts w:ascii="Arial" w:hAnsi="Arial" w:cs="Arial"/>
          <w:sz w:val="22"/>
          <w:szCs w:val="22"/>
        </w:rPr>
      </w:pPr>
      <w:r>
        <w:rPr>
          <w:rFonts w:ascii="Arial" w:hAnsi="Arial" w:cs="Arial"/>
          <w:sz w:val="22"/>
          <w:szCs w:val="22"/>
        </w:rPr>
        <w:t>Accessed: (01 April 2023)</w:t>
      </w:r>
    </w:p>
    <w:p w14:paraId="4AECB17A" w14:textId="75617A8C" w:rsidR="00F93997" w:rsidRDefault="00F93997" w:rsidP="00F93997">
      <w:pPr>
        <w:spacing w:line="360" w:lineRule="auto"/>
        <w:ind w:left="360"/>
        <w:rPr>
          <w:rFonts w:ascii="Arial" w:hAnsi="Arial" w:cs="Arial"/>
          <w:sz w:val="22"/>
          <w:szCs w:val="22"/>
        </w:rPr>
      </w:pPr>
    </w:p>
    <w:p w14:paraId="24CBF899" w14:textId="77777777" w:rsidR="00F93997" w:rsidRDefault="00F93997" w:rsidP="00F93997">
      <w:pPr>
        <w:spacing w:line="360" w:lineRule="auto"/>
        <w:ind w:left="360"/>
        <w:rPr>
          <w:rFonts w:ascii="Arial" w:hAnsi="Arial" w:cs="Arial"/>
          <w:sz w:val="22"/>
          <w:szCs w:val="22"/>
        </w:rPr>
      </w:pPr>
      <w:r>
        <w:rPr>
          <w:rFonts w:ascii="Arial" w:hAnsi="Arial" w:cs="Arial"/>
          <w:sz w:val="22"/>
          <w:szCs w:val="22"/>
        </w:rPr>
        <w:t>Kumar M. (2023),</w:t>
      </w:r>
      <w:r w:rsidRPr="00794DA2">
        <w:rPr>
          <w:rFonts w:ascii="Arial" w:hAnsi="Arial" w:cs="Arial"/>
          <w:i/>
          <w:iCs/>
          <w:sz w:val="22"/>
          <w:szCs w:val="22"/>
        </w:rPr>
        <w:t xml:space="preserve"> </w:t>
      </w:r>
      <w:r>
        <w:rPr>
          <w:rFonts w:ascii="Arial" w:hAnsi="Arial" w:cs="Arial"/>
          <w:i/>
          <w:iCs/>
          <w:sz w:val="22"/>
          <w:szCs w:val="22"/>
        </w:rPr>
        <w:t>“</w:t>
      </w:r>
      <w:r w:rsidRPr="00794DA2">
        <w:rPr>
          <w:rFonts w:ascii="Arial" w:hAnsi="Arial" w:cs="Arial"/>
          <w:i/>
          <w:iCs/>
          <w:sz w:val="22"/>
          <w:szCs w:val="22"/>
        </w:rPr>
        <w:t>The relationship between beliefs, values, attitudes, and behaviours</w:t>
      </w:r>
      <w:r>
        <w:rPr>
          <w:rFonts w:ascii="Arial" w:hAnsi="Arial" w:cs="Arial"/>
          <w:sz w:val="22"/>
          <w:szCs w:val="22"/>
        </w:rPr>
        <w:t xml:space="preserve">” Available at: </w:t>
      </w:r>
      <w:hyperlink r:id="rId16" w:history="1">
        <w:r w:rsidRPr="007F621C">
          <w:rPr>
            <w:rStyle w:val="Hyperlink"/>
            <w:rFonts w:ascii="Arial" w:hAnsi="Arial" w:cs="Arial"/>
            <w:sz w:val="22"/>
            <w:szCs w:val="22"/>
          </w:rPr>
          <w:t>https://owlcation.com/social-sciences/Teaching-and-Assessing-Attitudes</w:t>
        </w:r>
      </w:hyperlink>
    </w:p>
    <w:p w14:paraId="5A88F977" w14:textId="77777777" w:rsidR="00F93997" w:rsidRDefault="00F93997" w:rsidP="00F93997">
      <w:pPr>
        <w:spacing w:line="360" w:lineRule="auto"/>
        <w:ind w:left="360"/>
        <w:rPr>
          <w:rFonts w:ascii="Arial" w:hAnsi="Arial" w:cs="Arial"/>
          <w:sz w:val="22"/>
          <w:szCs w:val="22"/>
        </w:rPr>
      </w:pPr>
      <w:r>
        <w:rPr>
          <w:rFonts w:ascii="Arial" w:hAnsi="Arial" w:cs="Arial"/>
          <w:sz w:val="22"/>
          <w:szCs w:val="22"/>
        </w:rPr>
        <w:t>Accessed: (22 April 2023)</w:t>
      </w:r>
    </w:p>
    <w:p w14:paraId="7FAF36C9" w14:textId="77777777" w:rsidR="00F93997" w:rsidRDefault="00F93997" w:rsidP="00F93997">
      <w:pPr>
        <w:spacing w:line="360" w:lineRule="auto"/>
        <w:ind w:left="360"/>
        <w:rPr>
          <w:rFonts w:ascii="Arial" w:hAnsi="Arial" w:cs="Arial"/>
          <w:sz w:val="22"/>
          <w:szCs w:val="22"/>
        </w:rPr>
      </w:pPr>
    </w:p>
    <w:p w14:paraId="5BDC5837" w14:textId="53D724E5" w:rsidR="00A37ED2" w:rsidRDefault="00A37ED2" w:rsidP="00F93997">
      <w:pPr>
        <w:spacing w:line="360" w:lineRule="auto"/>
        <w:ind w:left="360"/>
        <w:rPr>
          <w:rFonts w:ascii="Arial" w:hAnsi="Arial" w:cs="Arial"/>
          <w:sz w:val="22"/>
          <w:szCs w:val="22"/>
        </w:rPr>
      </w:pPr>
      <w:r>
        <w:rPr>
          <w:rFonts w:ascii="Arial" w:hAnsi="Arial" w:cs="Arial"/>
          <w:sz w:val="22"/>
          <w:szCs w:val="22"/>
        </w:rPr>
        <w:t>Laughlin P. (12 August 2020) “</w:t>
      </w:r>
      <w:r w:rsidRPr="00C72285">
        <w:rPr>
          <w:rFonts w:ascii="Arial" w:hAnsi="Arial" w:cs="Arial"/>
          <w:i/>
          <w:iCs/>
          <w:sz w:val="22"/>
          <w:szCs w:val="22"/>
        </w:rPr>
        <w:t>Could your team think better by using these thinking’s hats”</w:t>
      </w:r>
      <w:r>
        <w:rPr>
          <w:rFonts w:ascii="Arial" w:hAnsi="Arial" w:cs="Arial"/>
          <w:sz w:val="22"/>
          <w:szCs w:val="22"/>
        </w:rPr>
        <w:t xml:space="preserve"> Available at: </w:t>
      </w:r>
      <w:hyperlink r:id="rId17" w:history="1">
        <w:r w:rsidRPr="007E403C">
          <w:rPr>
            <w:rStyle w:val="Hyperlink"/>
            <w:rFonts w:ascii="Arial" w:hAnsi="Arial" w:cs="Arial"/>
            <w:sz w:val="22"/>
            <w:szCs w:val="22"/>
          </w:rPr>
          <w:t>https://www.customerinsightleader.com/opinion/six-thinking-hats/</w:t>
        </w:r>
      </w:hyperlink>
    </w:p>
    <w:p w14:paraId="2F312D91" w14:textId="02FE1210" w:rsidR="00A37ED2" w:rsidRDefault="00A37ED2" w:rsidP="00A37ED2">
      <w:pPr>
        <w:spacing w:line="360" w:lineRule="auto"/>
        <w:ind w:left="360"/>
        <w:rPr>
          <w:rFonts w:ascii="Arial" w:hAnsi="Arial" w:cs="Arial"/>
          <w:sz w:val="22"/>
          <w:szCs w:val="22"/>
        </w:rPr>
      </w:pPr>
      <w:r>
        <w:rPr>
          <w:rFonts w:ascii="Arial" w:hAnsi="Arial" w:cs="Arial"/>
          <w:sz w:val="22"/>
          <w:szCs w:val="22"/>
        </w:rPr>
        <w:t>Accessed: (02 April 2023)</w:t>
      </w:r>
    </w:p>
    <w:p w14:paraId="6807B45F" w14:textId="0A9F8213" w:rsidR="00F93997" w:rsidRDefault="00F93997" w:rsidP="00A37ED2">
      <w:pPr>
        <w:spacing w:line="360" w:lineRule="auto"/>
        <w:ind w:left="360"/>
        <w:rPr>
          <w:rFonts w:ascii="Arial" w:hAnsi="Arial" w:cs="Arial"/>
          <w:sz w:val="22"/>
          <w:szCs w:val="22"/>
        </w:rPr>
      </w:pPr>
    </w:p>
    <w:p w14:paraId="574D2292" w14:textId="77777777" w:rsidR="00F93997" w:rsidRDefault="00F93997" w:rsidP="00F93997">
      <w:pPr>
        <w:spacing w:line="360" w:lineRule="auto"/>
        <w:ind w:left="360"/>
        <w:rPr>
          <w:rFonts w:ascii="Arial" w:hAnsi="Arial" w:cs="Arial"/>
          <w:i/>
          <w:iCs/>
          <w:sz w:val="22"/>
          <w:szCs w:val="22"/>
        </w:rPr>
      </w:pPr>
      <w:r w:rsidRPr="009819A9">
        <w:rPr>
          <w:rFonts w:ascii="Arial" w:hAnsi="Arial" w:cs="Arial"/>
          <w:sz w:val="22"/>
          <w:szCs w:val="22"/>
        </w:rPr>
        <w:t>Morris</w:t>
      </w:r>
      <w:r>
        <w:rPr>
          <w:rFonts w:ascii="Arial" w:hAnsi="Arial" w:cs="Arial"/>
          <w:sz w:val="22"/>
          <w:szCs w:val="22"/>
        </w:rPr>
        <w:t xml:space="preserve"> D.</w:t>
      </w:r>
      <w:r w:rsidRPr="009819A9">
        <w:rPr>
          <w:rFonts w:ascii="Arial" w:hAnsi="Arial" w:cs="Arial"/>
          <w:sz w:val="22"/>
          <w:szCs w:val="22"/>
        </w:rPr>
        <w:t>, (02 February 2022)</w:t>
      </w:r>
      <w:r>
        <w:rPr>
          <w:rFonts w:ascii="Arial" w:hAnsi="Arial" w:cs="Arial"/>
          <w:i/>
          <w:iCs/>
          <w:sz w:val="22"/>
          <w:szCs w:val="22"/>
        </w:rPr>
        <w:t>, “Philosophical belief &amp; Workplace discrimination”</w:t>
      </w:r>
    </w:p>
    <w:p w14:paraId="453430AD" w14:textId="77777777" w:rsidR="00F93997" w:rsidRPr="009819A9" w:rsidRDefault="00F93997" w:rsidP="00F93997">
      <w:pPr>
        <w:spacing w:line="360" w:lineRule="auto"/>
        <w:ind w:left="360"/>
        <w:rPr>
          <w:rFonts w:ascii="Arial" w:hAnsi="Arial" w:cs="Arial"/>
          <w:sz w:val="22"/>
          <w:szCs w:val="22"/>
        </w:rPr>
      </w:pPr>
      <w:r w:rsidRPr="009819A9">
        <w:rPr>
          <w:rFonts w:ascii="Arial" w:hAnsi="Arial" w:cs="Arial"/>
          <w:sz w:val="22"/>
          <w:szCs w:val="22"/>
        </w:rPr>
        <w:t xml:space="preserve">Available at: </w:t>
      </w:r>
      <w:hyperlink r:id="rId18" w:history="1">
        <w:r w:rsidRPr="009819A9">
          <w:rPr>
            <w:rStyle w:val="Hyperlink"/>
            <w:rFonts w:ascii="Arial" w:hAnsi="Arial" w:cs="Arial"/>
            <w:sz w:val="22"/>
            <w:szCs w:val="22"/>
          </w:rPr>
          <w:t>https://www.davidsonmorris.com/philosophical-belief-discrimination/</w:t>
        </w:r>
      </w:hyperlink>
    </w:p>
    <w:p w14:paraId="53F7FF49" w14:textId="77777777" w:rsidR="00F93997" w:rsidRDefault="00F93997" w:rsidP="00F93997">
      <w:pPr>
        <w:spacing w:line="360" w:lineRule="auto"/>
        <w:ind w:left="360"/>
        <w:rPr>
          <w:rFonts w:ascii="Arial" w:hAnsi="Arial" w:cs="Arial"/>
          <w:sz w:val="22"/>
          <w:szCs w:val="22"/>
        </w:rPr>
      </w:pPr>
      <w:r w:rsidRPr="009819A9">
        <w:rPr>
          <w:rFonts w:ascii="Arial" w:hAnsi="Arial" w:cs="Arial"/>
          <w:sz w:val="22"/>
          <w:szCs w:val="22"/>
        </w:rPr>
        <w:t>Accessed: (01 April 2023)</w:t>
      </w:r>
    </w:p>
    <w:p w14:paraId="5B2146CE" w14:textId="698CA738" w:rsidR="00220BBB" w:rsidRPr="00F93997" w:rsidRDefault="00220BBB" w:rsidP="00F93997">
      <w:pPr>
        <w:spacing w:line="360" w:lineRule="auto"/>
        <w:ind w:left="360"/>
        <w:rPr>
          <w:rFonts w:ascii="Arial" w:hAnsi="Arial" w:cs="Arial"/>
          <w:sz w:val="22"/>
          <w:szCs w:val="22"/>
        </w:rPr>
      </w:pPr>
      <w:r>
        <w:rPr>
          <w:rFonts w:ascii="Arial" w:hAnsi="Arial" w:cs="Arial"/>
          <w:sz w:val="22"/>
          <w:szCs w:val="22"/>
        </w:rPr>
        <w:lastRenderedPageBreak/>
        <w:t>Neves</w:t>
      </w:r>
      <w:r w:rsidR="004E57ED">
        <w:rPr>
          <w:rFonts w:ascii="Arial" w:hAnsi="Arial" w:cs="Arial"/>
          <w:sz w:val="22"/>
          <w:szCs w:val="22"/>
        </w:rPr>
        <w:t xml:space="preserve"> A.L.</w:t>
      </w:r>
      <w:r>
        <w:rPr>
          <w:rFonts w:ascii="Arial" w:hAnsi="Arial" w:cs="Arial"/>
          <w:sz w:val="22"/>
          <w:szCs w:val="22"/>
        </w:rPr>
        <w:t>, (22 December 2021), “</w:t>
      </w:r>
      <w:r>
        <w:rPr>
          <w:rFonts w:ascii="Arial" w:hAnsi="Arial" w:cs="Arial"/>
          <w:i/>
          <w:iCs/>
          <w:sz w:val="22"/>
          <w:szCs w:val="22"/>
        </w:rPr>
        <w:t xml:space="preserve">Use and Impact of virtual primary care on quality and safety: The public’s perspective during the Covid-19 </w:t>
      </w:r>
      <w:r w:rsidR="00BF49E1">
        <w:rPr>
          <w:rFonts w:ascii="Arial" w:hAnsi="Arial" w:cs="Arial"/>
          <w:i/>
          <w:iCs/>
          <w:sz w:val="22"/>
          <w:szCs w:val="22"/>
        </w:rPr>
        <w:t>pandemic</w:t>
      </w:r>
      <w:r w:rsidR="00BF49E1" w:rsidRPr="009819A9">
        <w:rPr>
          <w:rFonts w:ascii="Arial" w:hAnsi="Arial" w:cs="Arial"/>
          <w:sz w:val="22"/>
          <w:szCs w:val="22"/>
        </w:rPr>
        <w:t xml:space="preserve"> Available</w:t>
      </w:r>
      <w:r w:rsidRPr="009819A9">
        <w:rPr>
          <w:rFonts w:ascii="Arial" w:hAnsi="Arial" w:cs="Arial"/>
          <w:sz w:val="22"/>
          <w:szCs w:val="22"/>
        </w:rPr>
        <w:t xml:space="preserve"> at: </w:t>
      </w:r>
      <w:hyperlink r:id="rId19" w:history="1">
        <w:r w:rsidRPr="009819A9">
          <w:rPr>
            <w:rStyle w:val="Hyperlink"/>
            <w:rFonts w:ascii="Arial" w:hAnsi="Arial" w:cs="Arial"/>
            <w:sz w:val="22"/>
            <w:szCs w:val="22"/>
          </w:rPr>
          <w:t>https://journals.sagepub.com/doi/full/10.1177/1357633X211066235</w:t>
        </w:r>
      </w:hyperlink>
    </w:p>
    <w:p w14:paraId="26A639DC" w14:textId="5ADEED55" w:rsidR="00220BBB" w:rsidRDefault="00220BBB" w:rsidP="00220BBB">
      <w:pPr>
        <w:spacing w:line="360" w:lineRule="auto"/>
        <w:ind w:left="360"/>
        <w:rPr>
          <w:rFonts w:ascii="Arial" w:hAnsi="Arial" w:cs="Arial"/>
          <w:sz w:val="22"/>
          <w:szCs w:val="22"/>
        </w:rPr>
      </w:pPr>
      <w:r w:rsidRPr="009819A9">
        <w:rPr>
          <w:rFonts w:ascii="Arial" w:hAnsi="Arial" w:cs="Arial"/>
          <w:sz w:val="22"/>
          <w:szCs w:val="22"/>
        </w:rPr>
        <w:t>Accessed: (25 March 2023)</w:t>
      </w:r>
    </w:p>
    <w:p w14:paraId="3543C4EC" w14:textId="03E672EC" w:rsidR="00F93997" w:rsidRDefault="00F93997" w:rsidP="00220BBB">
      <w:pPr>
        <w:spacing w:line="360" w:lineRule="auto"/>
        <w:ind w:left="360"/>
        <w:rPr>
          <w:rFonts w:ascii="Arial" w:hAnsi="Arial" w:cs="Arial"/>
          <w:sz w:val="22"/>
          <w:szCs w:val="22"/>
        </w:rPr>
      </w:pPr>
    </w:p>
    <w:p w14:paraId="5BCC1393" w14:textId="77777777" w:rsidR="00F93997" w:rsidRDefault="00F93997" w:rsidP="00F93997">
      <w:pPr>
        <w:spacing w:line="360" w:lineRule="auto"/>
        <w:ind w:left="360"/>
        <w:rPr>
          <w:rFonts w:ascii="Arial" w:hAnsi="Arial" w:cs="Arial"/>
          <w:sz w:val="22"/>
          <w:szCs w:val="22"/>
        </w:rPr>
      </w:pPr>
      <w:r>
        <w:rPr>
          <w:rFonts w:ascii="Arial" w:hAnsi="Arial" w:cs="Arial"/>
          <w:sz w:val="22"/>
          <w:szCs w:val="22"/>
        </w:rPr>
        <w:t>Pearson E. (2013),</w:t>
      </w:r>
      <w:r w:rsidRPr="005A631A">
        <w:rPr>
          <w:rFonts w:ascii="Arial" w:hAnsi="Arial" w:cs="Arial"/>
          <w:i/>
          <w:iCs/>
          <w:sz w:val="22"/>
          <w:szCs w:val="22"/>
        </w:rPr>
        <w:t xml:space="preserve"> “What is critical thinking?”</w:t>
      </w:r>
      <w:r>
        <w:rPr>
          <w:rFonts w:ascii="Arial" w:hAnsi="Arial" w:cs="Arial"/>
          <w:i/>
          <w:iCs/>
          <w:sz w:val="22"/>
          <w:szCs w:val="22"/>
        </w:rPr>
        <w:t xml:space="preserve"> </w:t>
      </w:r>
      <w:r>
        <w:rPr>
          <w:rFonts w:ascii="Arial" w:hAnsi="Arial" w:cs="Arial"/>
          <w:sz w:val="22"/>
          <w:szCs w:val="22"/>
        </w:rPr>
        <w:t xml:space="preserve">Available at: </w:t>
      </w:r>
      <w:hyperlink r:id="rId20" w:history="1">
        <w:r w:rsidRPr="007E403C">
          <w:rPr>
            <w:rStyle w:val="Hyperlink"/>
            <w:rFonts w:ascii="Arial" w:hAnsi="Arial" w:cs="Arial"/>
            <w:sz w:val="22"/>
            <w:szCs w:val="22"/>
          </w:rPr>
          <w:t>https://admissions.apu.ac.jp/resource/load/documents/Tips_on_Critical_Thinking.pdf</w:t>
        </w:r>
      </w:hyperlink>
    </w:p>
    <w:p w14:paraId="3F17E158" w14:textId="6A0B88BC" w:rsidR="00F93997" w:rsidRDefault="00F93997" w:rsidP="00F93997">
      <w:pPr>
        <w:spacing w:line="360" w:lineRule="auto"/>
        <w:ind w:left="360"/>
        <w:rPr>
          <w:rFonts w:ascii="Arial" w:hAnsi="Arial" w:cs="Arial"/>
          <w:sz w:val="22"/>
          <w:szCs w:val="22"/>
        </w:rPr>
      </w:pPr>
      <w:r>
        <w:rPr>
          <w:rFonts w:ascii="Arial" w:hAnsi="Arial" w:cs="Arial"/>
          <w:sz w:val="22"/>
          <w:szCs w:val="22"/>
        </w:rPr>
        <w:t>Accessed: (02 April 2023)</w:t>
      </w:r>
    </w:p>
    <w:p w14:paraId="57898FED" w14:textId="53636C0F" w:rsidR="00F93997" w:rsidRDefault="00F93997" w:rsidP="00F93997">
      <w:pPr>
        <w:spacing w:line="360" w:lineRule="auto"/>
        <w:ind w:left="360"/>
        <w:rPr>
          <w:rFonts w:ascii="Arial" w:hAnsi="Arial" w:cs="Arial"/>
          <w:sz w:val="22"/>
          <w:szCs w:val="22"/>
        </w:rPr>
      </w:pPr>
    </w:p>
    <w:p w14:paraId="243205BC" w14:textId="77777777" w:rsidR="00F93997" w:rsidRDefault="00F93997" w:rsidP="00F93997">
      <w:pPr>
        <w:spacing w:line="360" w:lineRule="auto"/>
        <w:ind w:left="360"/>
        <w:rPr>
          <w:rFonts w:ascii="Arial" w:hAnsi="Arial" w:cs="Arial"/>
          <w:sz w:val="22"/>
          <w:szCs w:val="22"/>
        </w:rPr>
      </w:pPr>
      <w:r>
        <w:rPr>
          <w:rFonts w:ascii="Arial" w:hAnsi="Arial" w:cs="Arial"/>
          <w:sz w:val="22"/>
          <w:szCs w:val="22"/>
        </w:rPr>
        <w:t>Purcell W. (31 October 2019), “</w:t>
      </w:r>
      <w:r>
        <w:rPr>
          <w:rFonts w:ascii="Arial" w:hAnsi="Arial" w:cs="Arial"/>
          <w:i/>
          <w:iCs/>
          <w:sz w:val="22"/>
          <w:szCs w:val="22"/>
        </w:rPr>
        <w:t>The important of innovation in business”,</w:t>
      </w:r>
      <w:r>
        <w:rPr>
          <w:rFonts w:ascii="Arial" w:hAnsi="Arial" w:cs="Arial"/>
          <w:sz w:val="22"/>
          <w:szCs w:val="22"/>
        </w:rPr>
        <w:t xml:space="preserve"> Available at: </w:t>
      </w:r>
      <w:hyperlink r:id="rId21" w:history="1">
        <w:r w:rsidRPr="007F621C">
          <w:rPr>
            <w:rStyle w:val="Hyperlink"/>
            <w:rFonts w:ascii="Arial" w:hAnsi="Arial" w:cs="Arial"/>
            <w:sz w:val="22"/>
            <w:szCs w:val="22"/>
          </w:rPr>
          <w:t>https://www.northeastern.edu/graduate/blog/importance-of-innovation/</w:t>
        </w:r>
      </w:hyperlink>
    </w:p>
    <w:p w14:paraId="2E12B9B1" w14:textId="633A6741" w:rsidR="00F93997" w:rsidRDefault="00F93997" w:rsidP="00F93997">
      <w:pPr>
        <w:spacing w:line="360" w:lineRule="auto"/>
        <w:ind w:left="360"/>
        <w:rPr>
          <w:rFonts w:ascii="Arial" w:hAnsi="Arial" w:cs="Arial"/>
          <w:sz w:val="22"/>
          <w:szCs w:val="22"/>
        </w:rPr>
      </w:pPr>
      <w:r>
        <w:rPr>
          <w:rFonts w:ascii="Arial" w:hAnsi="Arial" w:cs="Arial"/>
          <w:sz w:val="22"/>
          <w:szCs w:val="22"/>
        </w:rPr>
        <w:t>Accessed: (22 April 2023)</w:t>
      </w:r>
    </w:p>
    <w:p w14:paraId="52981E2D" w14:textId="30CA7DF7" w:rsidR="00F93997" w:rsidRDefault="00F93997" w:rsidP="00F93997">
      <w:pPr>
        <w:spacing w:line="360" w:lineRule="auto"/>
        <w:ind w:left="360"/>
        <w:rPr>
          <w:rFonts w:ascii="Arial" w:hAnsi="Arial" w:cs="Arial"/>
          <w:sz w:val="22"/>
          <w:szCs w:val="22"/>
        </w:rPr>
      </w:pPr>
    </w:p>
    <w:p w14:paraId="6EF7D2E3" w14:textId="77777777" w:rsidR="00F93997" w:rsidRPr="00AD2A5E" w:rsidRDefault="00F93997" w:rsidP="00F93997">
      <w:pPr>
        <w:spacing w:line="360" w:lineRule="auto"/>
        <w:ind w:left="360"/>
        <w:rPr>
          <w:rFonts w:ascii="Arial" w:hAnsi="Arial" w:cs="Arial"/>
          <w:sz w:val="22"/>
          <w:szCs w:val="22"/>
        </w:rPr>
      </w:pPr>
    </w:p>
    <w:p w14:paraId="346241EE" w14:textId="77777777" w:rsidR="00F93997" w:rsidRPr="0095353E" w:rsidRDefault="00F93997" w:rsidP="00F93997">
      <w:pPr>
        <w:spacing w:line="360" w:lineRule="auto"/>
        <w:ind w:left="360"/>
        <w:rPr>
          <w:rFonts w:ascii="Arial" w:hAnsi="Arial" w:cs="Arial"/>
          <w:sz w:val="22"/>
          <w:szCs w:val="22"/>
        </w:rPr>
      </w:pPr>
      <w:r>
        <w:rPr>
          <w:rFonts w:ascii="Arial" w:hAnsi="Arial" w:cs="Arial"/>
          <w:sz w:val="22"/>
          <w:szCs w:val="22"/>
        </w:rPr>
        <w:t xml:space="preserve">Sea Container London, (January 2023) </w:t>
      </w:r>
      <w:r w:rsidRPr="007161A3">
        <w:rPr>
          <w:rFonts w:ascii="Arial" w:hAnsi="Arial" w:cs="Arial"/>
          <w:i/>
          <w:iCs/>
          <w:sz w:val="22"/>
          <w:szCs w:val="22"/>
        </w:rPr>
        <w:t>“Sea Container London”</w:t>
      </w:r>
      <w:r>
        <w:rPr>
          <w:rFonts w:ascii="Arial" w:hAnsi="Arial" w:cs="Arial"/>
          <w:sz w:val="22"/>
          <w:szCs w:val="22"/>
        </w:rPr>
        <w:t xml:space="preserve"> Available at: </w:t>
      </w:r>
      <w:hyperlink r:id="rId22" w:history="1">
        <w:r w:rsidRPr="00E901D3">
          <w:rPr>
            <w:rStyle w:val="Hyperlink"/>
          </w:rPr>
          <w:t>https://www.seacontainerslondon.com/</w:t>
        </w:r>
      </w:hyperlink>
    </w:p>
    <w:p w14:paraId="419AA0C7" w14:textId="77777777" w:rsidR="00F93997" w:rsidRDefault="00F93997" w:rsidP="00F93997">
      <w:pPr>
        <w:spacing w:line="360" w:lineRule="auto"/>
        <w:ind w:left="360"/>
      </w:pPr>
      <w:r>
        <w:t>Accessed: (27 March 2023).</w:t>
      </w:r>
    </w:p>
    <w:p w14:paraId="58CD4F98" w14:textId="77777777" w:rsidR="00F93997" w:rsidRDefault="00F93997" w:rsidP="00F93997">
      <w:pPr>
        <w:spacing w:line="360" w:lineRule="auto"/>
        <w:ind w:left="360"/>
      </w:pPr>
    </w:p>
    <w:p w14:paraId="2E8A58E3" w14:textId="6416C696" w:rsidR="00220BBB" w:rsidRPr="00F93997" w:rsidRDefault="00220BBB" w:rsidP="00F93997">
      <w:pPr>
        <w:spacing w:line="360" w:lineRule="auto"/>
        <w:ind w:left="360"/>
      </w:pPr>
      <w:r>
        <w:rPr>
          <w:rFonts w:ascii="Arial" w:hAnsi="Arial" w:cs="Arial"/>
          <w:sz w:val="22"/>
          <w:szCs w:val="22"/>
        </w:rPr>
        <w:t>William</w:t>
      </w:r>
      <w:r w:rsidR="004E57ED">
        <w:rPr>
          <w:rFonts w:ascii="Arial" w:hAnsi="Arial" w:cs="Arial"/>
          <w:sz w:val="22"/>
          <w:szCs w:val="22"/>
        </w:rPr>
        <w:t xml:space="preserve"> F.</w:t>
      </w:r>
      <w:r>
        <w:rPr>
          <w:rFonts w:ascii="Arial" w:hAnsi="Arial" w:cs="Arial"/>
          <w:sz w:val="22"/>
          <w:szCs w:val="22"/>
        </w:rPr>
        <w:t>, (4 June 2022), “</w:t>
      </w:r>
      <w:r>
        <w:rPr>
          <w:rFonts w:ascii="Arial" w:hAnsi="Arial" w:cs="Arial"/>
          <w:i/>
          <w:iCs/>
          <w:sz w:val="22"/>
          <w:szCs w:val="22"/>
        </w:rPr>
        <w:t>Inside the Iconic Sea Containers London Hotel</w:t>
      </w:r>
      <w:r w:rsidR="0095353E">
        <w:rPr>
          <w:rFonts w:ascii="Arial" w:hAnsi="Arial" w:cs="Arial"/>
          <w:i/>
          <w:iCs/>
          <w:sz w:val="22"/>
          <w:szCs w:val="22"/>
        </w:rPr>
        <w:t xml:space="preserve">, </w:t>
      </w:r>
      <w:r>
        <w:rPr>
          <w:rFonts w:ascii="Arial" w:hAnsi="Arial" w:cs="Arial"/>
          <w:sz w:val="22"/>
          <w:szCs w:val="22"/>
        </w:rPr>
        <w:t xml:space="preserve">Available at: </w:t>
      </w:r>
      <w:hyperlink r:id="rId23" w:history="1">
        <w:r w:rsidRPr="00E901D3">
          <w:rPr>
            <w:rStyle w:val="Hyperlink"/>
            <w:rFonts w:ascii="Arial" w:hAnsi="Arial" w:cs="Arial"/>
            <w:sz w:val="22"/>
            <w:szCs w:val="22"/>
          </w:rPr>
          <w:t>https://www.upscalelivingmag.com/inside-the-iconic-sea-containers-london-hotel/</w:t>
        </w:r>
      </w:hyperlink>
    </w:p>
    <w:p w14:paraId="0C80DB67" w14:textId="77777777" w:rsidR="00220BBB" w:rsidRDefault="00220BBB" w:rsidP="00220BBB">
      <w:pPr>
        <w:spacing w:line="360" w:lineRule="auto"/>
        <w:ind w:left="360"/>
        <w:rPr>
          <w:rFonts w:ascii="Arial" w:hAnsi="Arial" w:cs="Arial"/>
          <w:sz w:val="22"/>
          <w:szCs w:val="22"/>
        </w:rPr>
      </w:pPr>
      <w:r>
        <w:rPr>
          <w:rFonts w:ascii="Arial" w:hAnsi="Arial" w:cs="Arial"/>
          <w:sz w:val="22"/>
          <w:szCs w:val="22"/>
        </w:rPr>
        <w:t>Accessed: (26 March 2023)</w:t>
      </w:r>
    </w:p>
    <w:p w14:paraId="466DB737" w14:textId="77777777" w:rsidR="00220BBB" w:rsidRDefault="00220BBB" w:rsidP="00220BBB">
      <w:pPr>
        <w:spacing w:line="360" w:lineRule="auto"/>
        <w:ind w:left="360"/>
        <w:rPr>
          <w:rFonts w:ascii="Arial" w:hAnsi="Arial" w:cs="Arial"/>
          <w:sz w:val="22"/>
          <w:szCs w:val="22"/>
        </w:rPr>
      </w:pPr>
    </w:p>
    <w:p w14:paraId="653ACF1C" w14:textId="1C284F1F" w:rsidR="00AD2A5E" w:rsidRDefault="00AD2A5E" w:rsidP="00220BBB">
      <w:pPr>
        <w:spacing w:line="360" w:lineRule="auto"/>
        <w:ind w:left="360"/>
        <w:rPr>
          <w:rFonts w:ascii="Arial" w:hAnsi="Arial" w:cs="Arial"/>
          <w:sz w:val="22"/>
          <w:szCs w:val="22"/>
        </w:rPr>
      </w:pPr>
    </w:p>
    <w:p w14:paraId="14DC4518" w14:textId="77777777" w:rsidR="00AD2A5E" w:rsidRPr="00AD2A5E" w:rsidRDefault="00AD2A5E" w:rsidP="00220BBB">
      <w:pPr>
        <w:spacing w:line="360" w:lineRule="auto"/>
        <w:ind w:left="360"/>
        <w:rPr>
          <w:rFonts w:ascii="Arial" w:hAnsi="Arial" w:cs="Arial"/>
          <w:sz w:val="22"/>
          <w:szCs w:val="22"/>
        </w:rPr>
      </w:pPr>
    </w:p>
    <w:p w14:paraId="49E8F2E1" w14:textId="77777777" w:rsidR="005A631A" w:rsidRDefault="005A631A" w:rsidP="00220BBB">
      <w:pPr>
        <w:spacing w:line="360" w:lineRule="auto"/>
        <w:ind w:left="360"/>
      </w:pPr>
    </w:p>
    <w:p w14:paraId="764BC11D" w14:textId="533C72D0" w:rsidR="005A631A" w:rsidRDefault="005A631A" w:rsidP="00220BBB">
      <w:pPr>
        <w:spacing w:line="360" w:lineRule="auto"/>
        <w:ind w:left="360"/>
        <w:rPr>
          <w:rFonts w:ascii="Arial" w:hAnsi="Arial" w:cs="Arial"/>
          <w:sz w:val="22"/>
          <w:szCs w:val="22"/>
        </w:rPr>
      </w:pPr>
    </w:p>
    <w:p w14:paraId="148129D5" w14:textId="77777777" w:rsidR="00794DA2" w:rsidRDefault="00794DA2" w:rsidP="00220BBB">
      <w:pPr>
        <w:spacing w:line="360" w:lineRule="auto"/>
        <w:ind w:left="360"/>
        <w:rPr>
          <w:rFonts w:ascii="Arial" w:hAnsi="Arial" w:cs="Arial"/>
          <w:sz w:val="22"/>
          <w:szCs w:val="22"/>
        </w:rPr>
      </w:pPr>
    </w:p>
    <w:p w14:paraId="17CA4BF4" w14:textId="77777777" w:rsidR="006D5BF2" w:rsidRDefault="006D5BF2" w:rsidP="00220BBB">
      <w:pPr>
        <w:spacing w:line="360" w:lineRule="auto"/>
        <w:ind w:left="360"/>
        <w:rPr>
          <w:rFonts w:ascii="Arial" w:hAnsi="Arial" w:cs="Arial"/>
          <w:sz w:val="22"/>
          <w:szCs w:val="22"/>
        </w:rPr>
      </w:pPr>
    </w:p>
    <w:p w14:paraId="32DADF66" w14:textId="5FBCA245" w:rsidR="00220BBB" w:rsidRPr="00533F7F" w:rsidRDefault="00220BBB" w:rsidP="00C72285">
      <w:pPr>
        <w:spacing w:line="360" w:lineRule="auto"/>
        <w:rPr>
          <w:rFonts w:ascii="Arial" w:hAnsi="Arial" w:cs="Arial"/>
          <w:sz w:val="22"/>
          <w:szCs w:val="22"/>
        </w:rPr>
      </w:pPr>
    </w:p>
    <w:p w14:paraId="62AA1C49" w14:textId="77777777" w:rsidR="00B85989" w:rsidRPr="00C72285" w:rsidRDefault="00B85989" w:rsidP="00C72285">
      <w:pPr>
        <w:spacing w:line="360" w:lineRule="auto"/>
        <w:rPr>
          <w:rFonts w:ascii="Arial" w:hAnsi="Arial" w:cs="Arial"/>
          <w:i/>
          <w:iCs/>
          <w:sz w:val="22"/>
          <w:szCs w:val="22"/>
        </w:rPr>
      </w:pPr>
    </w:p>
    <w:p w14:paraId="11B90FF1" w14:textId="77777777" w:rsidR="00220BBB" w:rsidRPr="009E298B" w:rsidRDefault="00220BBB" w:rsidP="00220BBB">
      <w:pPr>
        <w:pStyle w:val="ListParagraph"/>
        <w:rPr>
          <w:rFonts w:ascii="Arial" w:hAnsi="Arial" w:cs="Arial"/>
          <w:sz w:val="22"/>
          <w:szCs w:val="22"/>
        </w:rPr>
      </w:pPr>
    </w:p>
    <w:p w14:paraId="03A559C2" w14:textId="77777777" w:rsidR="00220BBB" w:rsidRPr="009E298B" w:rsidRDefault="00220BBB" w:rsidP="00220BBB">
      <w:pPr>
        <w:pStyle w:val="ListParagraph"/>
        <w:rPr>
          <w:rFonts w:ascii="Arial" w:hAnsi="Arial" w:cs="Arial"/>
          <w:sz w:val="22"/>
          <w:szCs w:val="22"/>
        </w:rPr>
      </w:pPr>
    </w:p>
    <w:p w14:paraId="79712CB5" w14:textId="77777777" w:rsidR="00220BBB" w:rsidRPr="00C97053" w:rsidRDefault="00220BBB" w:rsidP="00220BBB">
      <w:pPr>
        <w:pStyle w:val="ListParagraph"/>
        <w:spacing w:line="360" w:lineRule="auto"/>
        <w:rPr>
          <w:rFonts w:ascii="Arial" w:hAnsi="Arial" w:cs="Arial"/>
          <w:sz w:val="22"/>
          <w:szCs w:val="22"/>
        </w:rPr>
      </w:pPr>
    </w:p>
    <w:p w14:paraId="05CD15AB" w14:textId="77777777" w:rsidR="00220BBB" w:rsidRDefault="00220BBB" w:rsidP="00220BBB">
      <w:pPr>
        <w:spacing w:line="360" w:lineRule="auto"/>
        <w:ind w:left="360"/>
        <w:rPr>
          <w:rFonts w:ascii="Arial" w:hAnsi="Arial" w:cs="Arial"/>
          <w:sz w:val="22"/>
          <w:szCs w:val="22"/>
        </w:rPr>
      </w:pPr>
    </w:p>
    <w:p w14:paraId="27C4E29E" w14:textId="77777777" w:rsidR="00220BBB" w:rsidRPr="003B55E8" w:rsidRDefault="00220BBB" w:rsidP="00220BBB">
      <w:pPr>
        <w:spacing w:line="360" w:lineRule="auto"/>
        <w:ind w:left="360"/>
        <w:rPr>
          <w:rFonts w:ascii="Arial" w:hAnsi="Arial" w:cs="Arial"/>
          <w:sz w:val="22"/>
          <w:szCs w:val="22"/>
        </w:rPr>
      </w:pPr>
    </w:p>
    <w:p w14:paraId="429D547E" w14:textId="77777777" w:rsidR="004A614F" w:rsidRDefault="004A614F"/>
    <w:sectPr w:rsidR="004A614F">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0603F" w14:textId="77777777" w:rsidR="00C10322" w:rsidRDefault="00C10322" w:rsidP="00AE5535">
      <w:r>
        <w:separator/>
      </w:r>
    </w:p>
  </w:endnote>
  <w:endnote w:type="continuationSeparator" w:id="0">
    <w:p w14:paraId="26D85182" w14:textId="77777777" w:rsidR="00C10322" w:rsidRDefault="00C10322" w:rsidP="00AE5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4760876"/>
      <w:docPartObj>
        <w:docPartGallery w:val="Page Numbers (Bottom of Page)"/>
        <w:docPartUnique/>
      </w:docPartObj>
    </w:sdtPr>
    <w:sdtContent>
      <w:p w14:paraId="20B2E90B" w14:textId="2CF1B823" w:rsidR="007D3AD7" w:rsidRDefault="007D3AD7" w:rsidP="007F62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8EA57" w14:textId="77777777" w:rsidR="007D3AD7" w:rsidRDefault="007D3AD7" w:rsidP="007D3A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4403847"/>
      <w:docPartObj>
        <w:docPartGallery w:val="Page Numbers (Bottom of Page)"/>
        <w:docPartUnique/>
      </w:docPartObj>
    </w:sdtPr>
    <w:sdtContent>
      <w:p w14:paraId="7CF52DD3" w14:textId="0A75C85A" w:rsidR="007D3AD7" w:rsidRDefault="007D3AD7" w:rsidP="007F62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E742AA" w14:textId="77777777" w:rsidR="007D3AD7" w:rsidRDefault="007D3AD7" w:rsidP="007D3A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85A79" w14:textId="77777777" w:rsidR="00C10322" w:rsidRDefault="00C10322" w:rsidP="00AE5535">
      <w:r>
        <w:separator/>
      </w:r>
    </w:p>
  </w:footnote>
  <w:footnote w:type="continuationSeparator" w:id="0">
    <w:p w14:paraId="638FD46A" w14:textId="77777777" w:rsidR="00C10322" w:rsidRDefault="00C10322" w:rsidP="00AE55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80FF1"/>
    <w:multiLevelType w:val="hybridMultilevel"/>
    <w:tmpl w:val="7EACF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4749A"/>
    <w:multiLevelType w:val="hybridMultilevel"/>
    <w:tmpl w:val="FEC8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D788E"/>
    <w:multiLevelType w:val="hybridMultilevel"/>
    <w:tmpl w:val="4CF015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67681D"/>
    <w:multiLevelType w:val="multilevel"/>
    <w:tmpl w:val="DDEA193C"/>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31B744B"/>
    <w:multiLevelType w:val="hybridMultilevel"/>
    <w:tmpl w:val="4C7A61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47554E7"/>
    <w:multiLevelType w:val="multilevel"/>
    <w:tmpl w:val="BDA4D752"/>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D497687"/>
    <w:multiLevelType w:val="hybridMultilevel"/>
    <w:tmpl w:val="BBE4D2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5AF48D1"/>
    <w:multiLevelType w:val="multilevel"/>
    <w:tmpl w:val="4BC6747E"/>
    <w:lvl w:ilvl="0">
      <w:start w:val="1"/>
      <w:numFmt w:val="decimal"/>
      <w:lvlText w:val="%1."/>
      <w:lvlJc w:val="left"/>
      <w:pPr>
        <w:ind w:left="720" w:hanging="360"/>
      </w:pPr>
      <w:rPr>
        <w:rFonts w:hint="default"/>
      </w:rPr>
    </w:lvl>
    <w:lvl w:ilvl="1">
      <w:start w:val="1"/>
      <w:numFmt w:val="decimal"/>
      <w:isLgl/>
      <w:lvlText w:val="%1.%2"/>
      <w:lvlJc w:val="left"/>
      <w:pPr>
        <w:ind w:left="920" w:hanging="440"/>
      </w:pPr>
      <w:rPr>
        <w:rFonts w:hint="default"/>
      </w:rPr>
    </w:lvl>
    <w:lvl w:ilvl="2">
      <w:start w:val="1"/>
      <w:numFmt w:val="decimal"/>
      <w:isLgl/>
      <w:lvlText w:val="%1.%2.%3"/>
      <w:lvlJc w:val="left"/>
      <w:pPr>
        <w:ind w:left="132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04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120" w:hanging="1800"/>
      </w:pPr>
      <w:rPr>
        <w:rFonts w:hint="default"/>
      </w:rPr>
    </w:lvl>
  </w:abstractNum>
  <w:abstractNum w:abstractNumId="8" w15:restartNumberingAfterBreak="0">
    <w:nsid w:val="54F92B11"/>
    <w:multiLevelType w:val="hybridMultilevel"/>
    <w:tmpl w:val="E5EAC0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DC21C4"/>
    <w:multiLevelType w:val="hybridMultilevel"/>
    <w:tmpl w:val="B8A41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E23253"/>
    <w:multiLevelType w:val="multilevel"/>
    <w:tmpl w:val="08DC645E"/>
    <w:lvl w:ilvl="0">
      <w:start w:val="1"/>
      <w:numFmt w:val="decimal"/>
      <w:lvlText w:val="%1."/>
      <w:lvlJc w:val="left"/>
      <w:pPr>
        <w:ind w:left="720" w:hanging="360"/>
      </w:pPr>
      <w:rPr>
        <w:rFonts w:hint="default"/>
        <w:b/>
        <w:bCs/>
        <w:sz w:val="24"/>
        <w:szCs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2AE40A2"/>
    <w:multiLevelType w:val="hybridMultilevel"/>
    <w:tmpl w:val="AC3AC716"/>
    <w:lvl w:ilvl="0" w:tplc="08090001">
      <w:start w:val="1"/>
      <w:numFmt w:val="bullet"/>
      <w:lvlText w:val=""/>
      <w:lvlJc w:val="left"/>
      <w:pPr>
        <w:ind w:left="1805" w:hanging="360"/>
      </w:pPr>
      <w:rPr>
        <w:rFonts w:ascii="Symbol" w:hAnsi="Symbol" w:hint="default"/>
      </w:rPr>
    </w:lvl>
    <w:lvl w:ilvl="1" w:tplc="08090003" w:tentative="1">
      <w:start w:val="1"/>
      <w:numFmt w:val="bullet"/>
      <w:lvlText w:val="o"/>
      <w:lvlJc w:val="left"/>
      <w:pPr>
        <w:ind w:left="2525" w:hanging="360"/>
      </w:pPr>
      <w:rPr>
        <w:rFonts w:ascii="Courier New" w:hAnsi="Courier New" w:hint="default"/>
      </w:rPr>
    </w:lvl>
    <w:lvl w:ilvl="2" w:tplc="08090005" w:tentative="1">
      <w:start w:val="1"/>
      <w:numFmt w:val="bullet"/>
      <w:lvlText w:val=""/>
      <w:lvlJc w:val="left"/>
      <w:pPr>
        <w:ind w:left="3245" w:hanging="360"/>
      </w:pPr>
      <w:rPr>
        <w:rFonts w:ascii="Wingdings" w:hAnsi="Wingdings" w:hint="default"/>
      </w:rPr>
    </w:lvl>
    <w:lvl w:ilvl="3" w:tplc="08090001" w:tentative="1">
      <w:start w:val="1"/>
      <w:numFmt w:val="bullet"/>
      <w:lvlText w:val=""/>
      <w:lvlJc w:val="left"/>
      <w:pPr>
        <w:ind w:left="3965" w:hanging="360"/>
      </w:pPr>
      <w:rPr>
        <w:rFonts w:ascii="Symbol" w:hAnsi="Symbol" w:hint="default"/>
      </w:rPr>
    </w:lvl>
    <w:lvl w:ilvl="4" w:tplc="08090003" w:tentative="1">
      <w:start w:val="1"/>
      <w:numFmt w:val="bullet"/>
      <w:lvlText w:val="o"/>
      <w:lvlJc w:val="left"/>
      <w:pPr>
        <w:ind w:left="4685" w:hanging="360"/>
      </w:pPr>
      <w:rPr>
        <w:rFonts w:ascii="Courier New" w:hAnsi="Courier New" w:hint="default"/>
      </w:rPr>
    </w:lvl>
    <w:lvl w:ilvl="5" w:tplc="08090005" w:tentative="1">
      <w:start w:val="1"/>
      <w:numFmt w:val="bullet"/>
      <w:lvlText w:val=""/>
      <w:lvlJc w:val="left"/>
      <w:pPr>
        <w:ind w:left="5405" w:hanging="360"/>
      </w:pPr>
      <w:rPr>
        <w:rFonts w:ascii="Wingdings" w:hAnsi="Wingdings" w:hint="default"/>
      </w:rPr>
    </w:lvl>
    <w:lvl w:ilvl="6" w:tplc="08090001" w:tentative="1">
      <w:start w:val="1"/>
      <w:numFmt w:val="bullet"/>
      <w:lvlText w:val=""/>
      <w:lvlJc w:val="left"/>
      <w:pPr>
        <w:ind w:left="6125" w:hanging="360"/>
      </w:pPr>
      <w:rPr>
        <w:rFonts w:ascii="Symbol" w:hAnsi="Symbol" w:hint="default"/>
      </w:rPr>
    </w:lvl>
    <w:lvl w:ilvl="7" w:tplc="08090003" w:tentative="1">
      <w:start w:val="1"/>
      <w:numFmt w:val="bullet"/>
      <w:lvlText w:val="o"/>
      <w:lvlJc w:val="left"/>
      <w:pPr>
        <w:ind w:left="6845" w:hanging="360"/>
      </w:pPr>
      <w:rPr>
        <w:rFonts w:ascii="Courier New" w:hAnsi="Courier New" w:hint="default"/>
      </w:rPr>
    </w:lvl>
    <w:lvl w:ilvl="8" w:tplc="08090005" w:tentative="1">
      <w:start w:val="1"/>
      <w:numFmt w:val="bullet"/>
      <w:lvlText w:val=""/>
      <w:lvlJc w:val="left"/>
      <w:pPr>
        <w:ind w:left="7565" w:hanging="360"/>
      </w:pPr>
      <w:rPr>
        <w:rFonts w:ascii="Wingdings" w:hAnsi="Wingdings" w:hint="default"/>
      </w:rPr>
    </w:lvl>
  </w:abstractNum>
  <w:abstractNum w:abstractNumId="12" w15:restartNumberingAfterBreak="0">
    <w:nsid w:val="75C8475D"/>
    <w:multiLevelType w:val="hybridMultilevel"/>
    <w:tmpl w:val="E27688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98823010">
    <w:abstractNumId w:val="4"/>
  </w:num>
  <w:num w:numId="2" w16cid:durableId="1925675596">
    <w:abstractNumId w:val="10"/>
  </w:num>
  <w:num w:numId="3" w16cid:durableId="108595005">
    <w:abstractNumId w:val="1"/>
  </w:num>
  <w:num w:numId="4" w16cid:durableId="1426223951">
    <w:abstractNumId w:val="7"/>
  </w:num>
  <w:num w:numId="5" w16cid:durableId="214706596">
    <w:abstractNumId w:val="0"/>
  </w:num>
  <w:num w:numId="6" w16cid:durableId="1808741579">
    <w:abstractNumId w:val="2"/>
  </w:num>
  <w:num w:numId="7" w16cid:durableId="1886134471">
    <w:abstractNumId w:val="6"/>
  </w:num>
  <w:num w:numId="8" w16cid:durableId="73359275">
    <w:abstractNumId w:val="11"/>
  </w:num>
  <w:num w:numId="9" w16cid:durableId="79064884">
    <w:abstractNumId w:val="9"/>
  </w:num>
  <w:num w:numId="10" w16cid:durableId="1925144595">
    <w:abstractNumId w:val="12"/>
  </w:num>
  <w:num w:numId="11" w16cid:durableId="1848205961">
    <w:abstractNumId w:val="8"/>
  </w:num>
  <w:num w:numId="12" w16cid:durableId="196553117">
    <w:abstractNumId w:val="5"/>
  </w:num>
  <w:num w:numId="13" w16cid:durableId="13121015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BBB"/>
    <w:rsid w:val="00003F35"/>
    <w:rsid w:val="00004028"/>
    <w:rsid w:val="000211C5"/>
    <w:rsid w:val="00063618"/>
    <w:rsid w:val="0007745E"/>
    <w:rsid w:val="000B0787"/>
    <w:rsid w:val="000B7A36"/>
    <w:rsid w:val="00135149"/>
    <w:rsid w:val="00144753"/>
    <w:rsid w:val="00160B05"/>
    <w:rsid w:val="001B24D4"/>
    <w:rsid w:val="001B7BE7"/>
    <w:rsid w:val="001E3C88"/>
    <w:rsid w:val="00220BBB"/>
    <w:rsid w:val="002322B4"/>
    <w:rsid w:val="0023486C"/>
    <w:rsid w:val="00251FD5"/>
    <w:rsid w:val="00280418"/>
    <w:rsid w:val="00297D00"/>
    <w:rsid w:val="002B1100"/>
    <w:rsid w:val="002D3D4D"/>
    <w:rsid w:val="003164D1"/>
    <w:rsid w:val="00334AA8"/>
    <w:rsid w:val="00375E07"/>
    <w:rsid w:val="003C593E"/>
    <w:rsid w:val="00411B56"/>
    <w:rsid w:val="004738C6"/>
    <w:rsid w:val="004933FF"/>
    <w:rsid w:val="004A5C53"/>
    <w:rsid w:val="004A614F"/>
    <w:rsid w:val="004B7716"/>
    <w:rsid w:val="004D1CDB"/>
    <w:rsid w:val="004D7ADF"/>
    <w:rsid w:val="004E57ED"/>
    <w:rsid w:val="005210F6"/>
    <w:rsid w:val="00533F7F"/>
    <w:rsid w:val="00536278"/>
    <w:rsid w:val="00544A0E"/>
    <w:rsid w:val="0056105D"/>
    <w:rsid w:val="00584E63"/>
    <w:rsid w:val="00586D93"/>
    <w:rsid w:val="005A631A"/>
    <w:rsid w:val="005E14F6"/>
    <w:rsid w:val="0069099E"/>
    <w:rsid w:val="006A4032"/>
    <w:rsid w:val="006D5BF2"/>
    <w:rsid w:val="0071137B"/>
    <w:rsid w:val="00716EC0"/>
    <w:rsid w:val="00794DA2"/>
    <w:rsid w:val="007D3AD7"/>
    <w:rsid w:val="00823DA6"/>
    <w:rsid w:val="00897C70"/>
    <w:rsid w:val="008F4135"/>
    <w:rsid w:val="00951830"/>
    <w:rsid w:val="0095353E"/>
    <w:rsid w:val="009819A9"/>
    <w:rsid w:val="00A04A76"/>
    <w:rsid w:val="00A07179"/>
    <w:rsid w:val="00A251EC"/>
    <w:rsid w:val="00A30EE6"/>
    <w:rsid w:val="00A37ED2"/>
    <w:rsid w:val="00A447DA"/>
    <w:rsid w:val="00A95436"/>
    <w:rsid w:val="00AD2A5E"/>
    <w:rsid w:val="00AE5535"/>
    <w:rsid w:val="00AF193E"/>
    <w:rsid w:val="00B177A4"/>
    <w:rsid w:val="00B40176"/>
    <w:rsid w:val="00B41CEA"/>
    <w:rsid w:val="00B437CB"/>
    <w:rsid w:val="00B75EBA"/>
    <w:rsid w:val="00B85989"/>
    <w:rsid w:val="00BF49E1"/>
    <w:rsid w:val="00C03A65"/>
    <w:rsid w:val="00C10322"/>
    <w:rsid w:val="00C118D6"/>
    <w:rsid w:val="00C41D11"/>
    <w:rsid w:val="00C72285"/>
    <w:rsid w:val="00C842E9"/>
    <w:rsid w:val="00C903B8"/>
    <w:rsid w:val="00CA0123"/>
    <w:rsid w:val="00CB6AFF"/>
    <w:rsid w:val="00CC7ABD"/>
    <w:rsid w:val="00CD222D"/>
    <w:rsid w:val="00D07450"/>
    <w:rsid w:val="00D574D2"/>
    <w:rsid w:val="00D6282C"/>
    <w:rsid w:val="00DB75AD"/>
    <w:rsid w:val="00DC0C35"/>
    <w:rsid w:val="00DE6DAF"/>
    <w:rsid w:val="00E0186F"/>
    <w:rsid w:val="00E332B8"/>
    <w:rsid w:val="00EB2729"/>
    <w:rsid w:val="00F674B1"/>
    <w:rsid w:val="00F93997"/>
    <w:rsid w:val="00FA3F94"/>
    <w:rsid w:val="00FB0A79"/>
    <w:rsid w:val="00FF6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E8861"/>
  <w15:chartTrackingRefBased/>
  <w15:docId w15:val="{AFE74FF6-AC1F-6743-AD00-CFC3D291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BBB"/>
  </w:style>
  <w:style w:type="paragraph" w:styleId="Heading1">
    <w:name w:val="heading 1"/>
    <w:basedOn w:val="Normal"/>
    <w:next w:val="Normal"/>
    <w:link w:val="Heading1Char"/>
    <w:uiPriority w:val="9"/>
    <w:qFormat/>
    <w:rsid w:val="00220B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B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BB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0BB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20BBB"/>
    <w:pPr>
      <w:ind w:left="720"/>
      <w:contextualSpacing/>
    </w:pPr>
  </w:style>
  <w:style w:type="paragraph" w:styleId="NoSpacing">
    <w:name w:val="No Spacing"/>
    <w:link w:val="NoSpacingChar"/>
    <w:uiPriority w:val="1"/>
    <w:qFormat/>
    <w:rsid w:val="00220BBB"/>
    <w:rPr>
      <w:rFonts w:eastAsiaTheme="minorEastAsia"/>
      <w:sz w:val="22"/>
      <w:szCs w:val="22"/>
      <w:lang w:val="en-US" w:eastAsia="zh-CN"/>
    </w:rPr>
  </w:style>
  <w:style w:type="character" w:customStyle="1" w:styleId="NoSpacingChar">
    <w:name w:val="No Spacing Char"/>
    <w:basedOn w:val="DefaultParagraphFont"/>
    <w:link w:val="NoSpacing"/>
    <w:uiPriority w:val="1"/>
    <w:rsid w:val="00220BBB"/>
    <w:rPr>
      <w:rFonts w:eastAsiaTheme="minorEastAsia"/>
      <w:sz w:val="22"/>
      <w:szCs w:val="22"/>
      <w:lang w:val="en-US" w:eastAsia="zh-CN"/>
    </w:rPr>
  </w:style>
  <w:style w:type="character" w:styleId="Hyperlink">
    <w:name w:val="Hyperlink"/>
    <w:basedOn w:val="DefaultParagraphFont"/>
    <w:uiPriority w:val="99"/>
    <w:unhideWhenUsed/>
    <w:rsid w:val="00220BBB"/>
    <w:rPr>
      <w:color w:val="0563C1" w:themeColor="hyperlink"/>
      <w:u w:val="single"/>
    </w:rPr>
  </w:style>
  <w:style w:type="character" w:styleId="FollowedHyperlink">
    <w:name w:val="FollowedHyperlink"/>
    <w:basedOn w:val="DefaultParagraphFont"/>
    <w:uiPriority w:val="99"/>
    <w:semiHidden/>
    <w:unhideWhenUsed/>
    <w:rsid w:val="00220BBB"/>
    <w:rPr>
      <w:color w:val="954F72" w:themeColor="followedHyperlink"/>
      <w:u w:val="single"/>
    </w:rPr>
  </w:style>
  <w:style w:type="character" w:styleId="UnresolvedMention">
    <w:name w:val="Unresolved Mention"/>
    <w:basedOn w:val="DefaultParagraphFont"/>
    <w:uiPriority w:val="99"/>
    <w:semiHidden/>
    <w:unhideWhenUsed/>
    <w:rsid w:val="00586D93"/>
    <w:rPr>
      <w:color w:val="605E5C"/>
      <w:shd w:val="clear" w:color="auto" w:fill="E1DFDD"/>
    </w:rPr>
  </w:style>
  <w:style w:type="paragraph" w:styleId="Header">
    <w:name w:val="header"/>
    <w:basedOn w:val="Normal"/>
    <w:link w:val="HeaderChar"/>
    <w:uiPriority w:val="99"/>
    <w:unhideWhenUsed/>
    <w:rsid w:val="00AE5535"/>
    <w:pPr>
      <w:tabs>
        <w:tab w:val="center" w:pos="4513"/>
        <w:tab w:val="right" w:pos="9026"/>
      </w:tabs>
    </w:pPr>
  </w:style>
  <w:style w:type="character" w:customStyle="1" w:styleId="HeaderChar">
    <w:name w:val="Header Char"/>
    <w:basedOn w:val="DefaultParagraphFont"/>
    <w:link w:val="Header"/>
    <w:uiPriority w:val="99"/>
    <w:rsid w:val="00AE5535"/>
  </w:style>
  <w:style w:type="paragraph" w:styleId="Footer">
    <w:name w:val="footer"/>
    <w:basedOn w:val="Normal"/>
    <w:link w:val="FooterChar"/>
    <w:uiPriority w:val="99"/>
    <w:unhideWhenUsed/>
    <w:rsid w:val="00AE5535"/>
    <w:pPr>
      <w:tabs>
        <w:tab w:val="center" w:pos="4513"/>
        <w:tab w:val="right" w:pos="9026"/>
      </w:tabs>
    </w:pPr>
  </w:style>
  <w:style w:type="character" w:customStyle="1" w:styleId="FooterChar">
    <w:name w:val="Footer Char"/>
    <w:basedOn w:val="DefaultParagraphFont"/>
    <w:link w:val="Footer"/>
    <w:uiPriority w:val="99"/>
    <w:rsid w:val="00AE5535"/>
  </w:style>
  <w:style w:type="character" w:styleId="PageNumber">
    <w:name w:val="page number"/>
    <w:basedOn w:val="DefaultParagraphFont"/>
    <w:uiPriority w:val="99"/>
    <w:semiHidden/>
    <w:unhideWhenUsed/>
    <w:rsid w:val="007D3AD7"/>
  </w:style>
  <w:style w:type="paragraph" w:styleId="NormalWeb">
    <w:name w:val="Normal (Web)"/>
    <w:basedOn w:val="Normal"/>
    <w:uiPriority w:val="99"/>
    <w:semiHidden/>
    <w:unhideWhenUsed/>
    <w:rsid w:val="00794DA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775182">
      <w:bodyDiv w:val="1"/>
      <w:marLeft w:val="0"/>
      <w:marRight w:val="0"/>
      <w:marTop w:val="0"/>
      <w:marBottom w:val="0"/>
      <w:divBdr>
        <w:top w:val="none" w:sz="0" w:space="0" w:color="auto"/>
        <w:left w:val="none" w:sz="0" w:space="0" w:color="auto"/>
        <w:bottom w:val="none" w:sz="0" w:space="0" w:color="auto"/>
        <w:right w:val="none" w:sz="0" w:space="0" w:color="auto"/>
      </w:divBdr>
    </w:div>
    <w:div w:id="162126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nhale.wordpress.com/2014/02/16/the-difference-between-beliefs-attitudes-and-values/" TargetMode="External"/><Relationship Id="rId18" Type="http://schemas.openxmlformats.org/officeDocument/2006/relationships/hyperlink" Target="https://www.davidsonmorris.com/philosophical-belief-discrimina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ortheastern.edu/graduate/blog/importance-of-innovation/" TargetMode="External"/><Relationship Id="rId7" Type="http://schemas.openxmlformats.org/officeDocument/2006/relationships/endnotes" Target="endnotes.xml"/><Relationship Id="rId12" Type="http://schemas.openxmlformats.org/officeDocument/2006/relationships/hyperlink" Target="https://untools.co/six-thinking-hats" TargetMode="External"/><Relationship Id="rId17" Type="http://schemas.openxmlformats.org/officeDocument/2006/relationships/hyperlink" Target="https://www.customerinsightleader.com/opinion/six-thinking-hats/"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owlcation.com/social-sciences/Teaching-and-Assessing-Attitudes" TargetMode="External"/><Relationship Id="rId20" Type="http://schemas.openxmlformats.org/officeDocument/2006/relationships/hyperlink" Target="https://admissions.apu.ac.jp/resource/load/documents/Tips_on_Critical_Think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57/s41272-021-00359-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deed.com/career-advice/career-development/core-values" TargetMode="External"/><Relationship Id="rId23" Type="http://schemas.openxmlformats.org/officeDocument/2006/relationships/hyperlink" Target="https://www.upscalelivingmag.com/inside-the-iconic-sea-containers-london-hotel/" TargetMode="External"/><Relationship Id="rId10" Type="http://schemas.openxmlformats.org/officeDocument/2006/relationships/image" Target="media/image3.jpeg"/><Relationship Id="rId19" Type="http://schemas.openxmlformats.org/officeDocument/2006/relationships/hyperlink" Target="https://journals.sagepub.com/doi/full/10.1177/1357633X211066235"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usinessnewsdaily.com/6912-develop-positive-mindset.html" TargetMode="External"/><Relationship Id="rId22" Type="http://schemas.openxmlformats.org/officeDocument/2006/relationships/hyperlink" Target="https://www.seacontainerslondon.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{2051A808-79AD-D44A-B9FC-C88FB5C4D94A}</b:Guid>
    <b:RefOrder>1</b:RefOrder>
  </b:Source>
</b:Sources>
</file>

<file path=customXml/itemProps1.xml><?xml version="1.0" encoding="utf-8"?>
<ds:datastoreItem xmlns:ds="http://schemas.openxmlformats.org/officeDocument/2006/customXml" ds:itemID="{3E79D5DF-D403-D742-95C2-3A63446D6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16</Pages>
  <Words>4620</Words>
  <Characters>26338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Davide Ambrosiani (2117749)</dc:creator>
  <cp:keywords/>
  <dc:description/>
  <cp:lastModifiedBy>Davide Ambrosiani (2117749)</cp:lastModifiedBy>
  <cp:revision>6</cp:revision>
  <dcterms:created xsi:type="dcterms:W3CDTF">2023-04-23T20:33:00Z</dcterms:created>
  <dcterms:modified xsi:type="dcterms:W3CDTF">2023-04-25T21:19:00Z</dcterms:modified>
</cp:coreProperties>
</file>