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0B98D1" w14:textId="77777777" w:rsidR="006346F1" w:rsidRDefault="006346F1" w:rsidP="006346F1">
      <w:pPr>
        <w:jc w:val="center"/>
      </w:pPr>
      <w:r>
        <w:rPr>
          <w:noProof/>
          <w:lang w:eastAsia="en-GB"/>
        </w:rPr>
        <w:drawing>
          <wp:inline distT="0" distB="0" distL="0" distR="0" wp14:anchorId="13756A11" wp14:editId="1A72CE64">
            <wp:extent cx="2857500" cy="1428750"/>
            <wp:effectExtent l="0" t="0" r="0" b="0"/>
            <wp:docPr id="3" name="Picture 3" descr="University of Wales Trinity Saint David - UK University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K University 20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inline>
        </w:drawing>
      </w:r>
    </w:p>
    <w:p w14:paraId="08F26604" w14:textId="77777777" w:rsidR="006346F1" w:rsidRPr="0068731F" w:rsidRDefault="006346F1" w:rsidP="006346F1">
      <w:pPr>
        <w:pStyle w:val="Title"/>
      </w:pPr>
      <w:r w:rsidRPr="0068731F">
        <w:t>Data Handling and Business Intelligence</w:t>
      </w:r>
    </w:p>
    <w:p w14:paraId="564063FF" w14:textId="77777777" w:rsidR="006346F1" w:rsidRDefault="006346F1" w:rsidP="006346F1">
      <w:pPr>
        <w:pStyle w:val="Title"/>
      </w:pPr>
      <w:r w:rsidRPr="0068731F">
        <w:t>LCBB5000</w:t>
      </w:r>
    </w:p>
    <w:p w14:paraId="7F48FE7B" w14:textId="77777777" w:rsidR="006346F1" w:rsidRDefault="006346F1" w:rsidP="006346F1">
      <w:pPr>
        <w:pStyle w:val="Title"/>
      </w:pPr>
      <w:r>
        <w:t xml:space="preserve">Component 2: Essay </w:t>
      </w:r>
    </w:p>
    <w:p w14:paraId="7A60C305" w14:textId="77777777" w:rsidR="004D2F0F" w:rsidRDefault="004D2F0F" w:rsidP="004D2F0F">
      <w:pPr>
        <w:rPr>
          <w:b/>
          <w:bCs/>
          <w:sz w:val="32"/>
          <w:szCs w:val="32"/>
        </w:rPr>
      </w:pPr>
      <w:r w:rsidRPr="004D2F0F">
        <w:rPr>
          <w:b/>
          <w:bCs/>
          <w:sz w:val="32"/>
          <w:szCs w:val="32"/>
        </w:rPr>
        <w:t xml:space="preserve">                  </w:t>
      </w:r>
    </w:p>
    <w:p w14:paraId="6CF260AC" w14:textId="44E13B4E" w:rsidR="004D2F0F" w:rsidRPr="004D2F0F" w:rsidRDefault="004D2F0F" w:rsidP="004D2F0F">
      <w:pPr>
        <w:jc w:val="center"/>
        <w:rPr>
          <w:b/>
          <w:bCs/>
          <w:sz w:val="44"/>
          <w:szCs w:val="44"/>
        </w:rPr>
      </w:pPr>
      <w:r w:rsidRPr="004D2F0F">
        <w:rPr>
          <w:b/>
          <w:bCs/>
          <w:sz w:val="44"/>
          <w:szCs w:val="44"/>
        </w:rPr>
        <w:t xml:space="preserve">Lecturer </w:t>
      </w:r>
      <w:proofErr w:type="spellStart"/>
      <w:r w:rsidRPr="004D2F0F">
        <w:rPr>
          <w:b/>
          <w:bCs/>
          <w:sz w:val="44"/>
          <w:szCs w:val="44"/>
        </w:rPr>
        <w:t>Dr.</w:t>
      </w:r>
      <w:proofErr w:type="spellEnd"/>
      <w:r w:rsidRPr="004D2F0F">
        <w:rPr>
          <w:b/>
          <w:bCs/>
          <w:sz w:val="44"/>
          <w:szCs w:val="44"/>
        </w:rPr>
        <w:t xml:space="preserve"> Molly Jack</w:t>
      </w:r>
    </w:p>
    <w:p w14:paraId="69B609D8" w14:textId="77777777" w:rsidR="004D2F0F" w:rsidRDefault="004D2F0F" w:rsidP="004D2F0F">
      <w:pPr>
        <w:jc w:val="center"/>
        <w:rPr>
          <w:b/>
          <w:bCs/>
          <w:sz w:val="32"/>
          <w:szCs w:val="32"/>
        </w:rPr>
      </w:pPr>
    </w:p>
    <w:p w14:paraId="4E78F993" w14:textId="77777777" w:rsidR="004D2F0F" w:rsidRDefault="004D2F0F" w:rsidP="006346F1">
      <w:pPr>
        <w:jc w:val="center"/>
        <w:rPr>
          <w:b/>
          <w:bCs/>
          <w:sz w:val="32"/>
          <w:szCs w:val="32"/>
        </w:rPr>
      </w:pPr>
    </w:p>
    <w:p w14:paraId="59400B73" w14:textId="77777777" w:rsidR="004D2F0F" w:rsidRDefault="004D2F0F" w:rsidP="006346F1">
      <w:pPr>
        <w:jc w:val="center"/>
        <w:rPr>
          <w:b/>
          <w:bCs/>
          <w:sz w:val="32"/>
          <w:szCs w:val="32"/>
        </w:rPr>
      </w:pPr>
    </w:p>
    <w:p w14:paraId="00DC11EE" w14:textId="77777777" w:rsidR="004D2F0F" w:rsidRDefault="004D2F0F" w:rsidP="006346F1">
      <w:pPr>
        <w:jc w:val="center"/>
        <w:rPr>
          <w:b/>
          <w:bCs/>
          <w:sz w:val="32"/>
          <w:szCs w:val="32"/>
        </w:rPr>
      </w:pPr>
    </w:p>
    <w:p w14:paraId="7EDE1FBC" w14:textId="77777777" w:rsidR="004D2F0F" w:rsidRDefault="004D2F0F" w:rsidP="006346F1">
      <w:pPr>
        <w:jc w:val="center"/>
        <w:rPr>
          <w:b/>
          <w:bCs/>
          <w:sz w:val="32"/>
          <w:szCs w:val="32"/>
        </w:rPr>
      </w:pPr>
    </w:p>
    <w:p w14:paraId="502F9FFC" w14:textId="77777777" w:rsidR="004D2F0F" w:rsidRDefault="004D2F0F" w:rsidP="006346F1">
      <w:pPr>
        <w:jc w:val="center"/>
        <w:rPr>
          <w:b/>
          <w:bCs/>
          <w:sz w:val="32"/>
          <w:szCs w:val="32"/>
        </w:rPr>
      </w:pPr>
    </w:p>
    <w:p w14:paraId="4193051B" w14:textId="77777777" w:rsidR="004D2F0F" w:rsidRDefault="004D2F0F" w:rsidP="004D2F0F">
      <w:pPr>
        <w:jc w:val="left"/>
        <w:rPr>
          <w:b/>
          <w:bCs/>
          <w:sz w:val="32"/>
          <w:szCs w:val="32"/>
        </w:rPr>
      </w:pPr>
    </w:p>
    <w:p w14:paraId="362A1BAC" w14:textId="77777777" w:rsidR="004D2F0F" w:rsidRDefault="004D2F0F" w:rsidP="004D2F0F">
      <w:pPr>
        <w:jc w:val="left"/>
        <w:rPr>
          <w:b/>
          <w:bCs/>
          <w:sz w:val="32"/>
          <w:szCs w:val="32"/>
        </w:rPr>
      </w:pPr>
    </w:p>
    <w:p w14:paraId="2696C3DF" w14:textId="77777777" w:rsidR="004D2F0F" w:rsidRDefault="004D2F0F" w:rsidP="004D2F0F">
      <w:pPr>
        <w:jc w:val="left"/>
        <w:rPr>
          <w:b/>
          <w:bCs/>
          <w:sz w:val="32"/>
          <w:szCs w:val="32"/>
        </w:rPr>
      </w:pPr>
      <w:r w:rsidRPr="004D2F0F">
        <w:rPr>
          <w:b/>
          <w:bCs/>
          <w:sz w:val="32"/>
          <w:szCs w:val="32"/>
        </w:rPr>
        <w:t xml:space="preserve">Student </w:t>
      </w:r>
      <w:r w:rsidR="006346F1" w:rsidRPr="004D2F0F">
        <w:rPr>
          <w:b/>
          <w:bCs/>
          <w:sz w:val="32"/>
          <w:szCs w:val="32"/>
        </w:rPr>
        <w:t xml:space="preserve">Name: </w:t>
      </w:r>
      <w:r w:rsidR="008D360C" w:rsidRPr="004D2F0F">
        <w:rPr>
          <w:b/>
          <w:bCs/>
          <w:sz w:val="32"/>
          <w:szCs w:val="32"/>
        </w:rPr>
        <w:t>Oana Lacatusu Radosu</w:t>
      </w:r>
    </w:p>
    <w:p w14:paraId="6C9CFCFE" w14:textId="7708C5BC" w:rsidR="004D2F0F" w:rsidRDefault="004D2F0F" w:rsidP="004D2F0F">
      <w:pPr>
        <w:jc w:val="left"/>
        <w:rPr>
          <w:b/>
          <w:bCs/>
          <w:sz w:val="32"/>
          <w:szCs w:val="32"/>
        </w:rPr>
      </w:pPr>
      <w:r>
        <w:rPr>
          <w:b/>
          <w:bCs/>
          <w:sz w:val="32"/>
          <w:szCs w:val="32"/>
        </w:rPr>
        <w:t>Student ID: 2234422</w:t>
      </w:r>
    </w:p>
    <w:p w14:paraId="4EDE87AC" w14:textId="77777777" w:rsidR="00C1032E" w:rsidRDefault="00C1032E" w:rsidP="004D2F0F">
      <w:pPr>
        <w:jc w:val="left"/>
        <w:rPr>
          <w:b/>
          <w:bCs/>
          <w:sz w:val="32"/>
          <w:szCs w:val="32"/>
        </w:rPr>
      </w:pPr>
    </w:p>
    <w:p w14:paraId="24F66D4C" w14:textId="77777777" w:rsidR="00C1032E" w:rsidRDefault="00C1032E" w:rsidP="004D2F0F">
      <w:pPr>
        <w:jc w:val="left"/>
        <w:rPr>
          <w:b/>
          <w:bCs/>
          <w:sz w:val="32"/>
          <w:szCs w:val="32"/>
        </w:rPr>
      </w:pPr>
    </w:p>
    <w:p w14:paraId="5198BAD7" w14:textId="77777777" w:rsidR="00C1032E" w:rsidRDefault="00C1032E" w:rsidP="004D2F0F">
      <w:pPr>
        <w:jc w:val="left"/>
        <w:rPr>
          <w:b/>
          <w:bCs/>
          <w:sz w:val="32"/>
          <w:szCs w:val="32"/>
        </w:rPr>
      </w:pPr>
    </w:p>
    <w:sdt>
      <w:sdtPr>
        <w:id w:val="-908763106"/>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37E07ABE" w14:textId="0EEC1433" w:rsidR="00520B29" w:rsidRDefault="00520B29">
          <w:pPr>
            <w:pStyle w:val="TOCHeading"/>
          </w:pPr>
          <w:r>
            <w:t>Table of Contents</w:t>
          </w:r>
        </w:p>
        <w:p w14:paraId="6C7BCCE5" w14:textId="17140563" w:rsidR="00520B29" w:rsidRDefault="00520B29">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75254472" w:history="1">
            <w:r w:rsidRPr="00E10F77">
              <w:rPr>
                <w:rStyle w:val="Hyperlink"/>
                <w:noProof/>
              </w:rPr>
              <w:t>Introduction</w:t>
            </w:r>
            <w:r>
              <w:rPr>
                <w:noProof/>
                <w:webHidden/>
              </w:rPr>
              <w:tab/>
            </w:r>
            <w:r>
              <w:rPr>
                <w:noProof/>
                <w:webHidden/>
              </w:rPr>
              <w:fldChar w:fldCharType="begin"/>
            </w:r>
            <w:r>
              <w:rPr>
                <w:noProof/>
                <w:webHidden/>
              </w:rPr>
              <w:instrText xml:space="preserve"> PAGEREF _Toc175254472 \h </w:instrText>
            </w:r>
            <w:r>
              <w:rPr>
                <w:noProof/>
                <w:webHidden/>
              </w:rPr>
            </w:r>
            <w:r>
              <w:rPr>
                <w:noProof/>
                <w:webHidden/>
              </w:rPr>
              <w:fldChar w:fldCharType="separate"/>
            </w:r>
            <w:r>
              <w:rPr>
                <w:noProof/>
                <w:webHidden/>
              </w:rPr>
              <w:t>3</w:t>
            </w:r>
            <w:r>
              <w:rPr>
                <w:noProof/>
                <w:webHidden/>
              </w:rPr>
              <w:fldChar w:fldCharType="end"/>
            </w:r>
          </w:hyperlink>
        </w:p>
        <w:p w14:paraId="6470714A" w14:textId="56059FAE" w:rsidR="00520B29" w:rsidRDefault="00520B2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5254473" w:history="1">
            <w:r w:rsidRPr="00E10F77">
              <w:rPr>
                <w:rStyle w:val="Hyperlink"/>
                <w:noProof/>
              </w:rPr>
              <w:t>Part 1</w:t>
            </w:r>
            <w:r>
              <w:rPr>
                <w:noProof/>
                <w:webHidden/>
              </w:rPr>
              <w:tab/>
            </w:r>
            <w:r>
              <w:rPr>
                <w:noProof/>
                <w:webHidden/>
              </w:rPr>
              <w:fldChar w:fldCharType="begin"/>
            </w:r>
            <w:r>
              <w:rPr>
                <w:noProof/>
                <w:webHidden/>
              </w:rPr>
              <w:instrText xml:space="preserve"> PAGEREF _Toc175254473 \h </w:instrText>
            </w:r>
            <w:r>
              <w:rPr>
                <w:noProof/>
                <w:webHidden/>
              </w:rPr>
            </w:r>
            <w:r>
              <w:rPr>
                <w:noProof/>
                <w:webHidden/>
              </w:rPr>
              <w:fldChar w:fldCharType="separate"/>
            </w:r>
            <w:r>
              <w:rPr>
                <w:noProof/>
                <w:webHidden/>
              </w:rPr>
              <w:t>4</w:t>
            </w:r>
            <w:r>
              <w:rPr>
                <w:noProof/>
                <w:webHidden/>
              </w:rPr>
              <w:fldChar w:fldCharType="end"/>
            </w:r>
          </w:hyperlink>
        </w:p>
        <w:p w14:paraId="48B706B7" w14:textId="27422962" w:rsidR="00520B29" w:rsidRDefault="00520B2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5254474" w:history="1">
            <w:r w:rsidRPr="00E10F77">
              <w:rPr>
                <w:rStyle w:val="Hyperlink"/>
                <w:noProof/>
              </w:rPr>
              <w:t>Part 2</w:t>
            </w:r>
            <w:r>
              <w:rPr>
                <w:noProof/>
                <w:webHidden/>
              </w:rPr>
              <w:tab/>
            </w:r>
            <w:r>
              <w:rPr>
                <w:noProof/>
                <w:webHidden/>
              </w:rPr>
              <w:fldChar w:fldCharType="begin"/>
            </w:r>
            <w:r>
              <w:rPr>
                <w:noProof/>
                <w:webHidden/>
              </w:rPr>
              <w:instrText xml:space="preserve"> PAGEREF _Toc175254474 \h </w:instrText>
            </w:r>
            <w:r>
              <w:rPr>
                <w:noProof/>
                <w:webHidden/>
              </w:rPr>
            </w:r>
            <w:r>
              <w:rPr>
                <w:noProof/>
                <w:webHidden/>
              </w:rPr>
              <w:fldChar w:fldCharType="separate"/>
            </w:r>
            <w:r>
              <w:rPr>
                <w:noProof/>
                <w:webHidden/>
              </w:rPr>
              <w:t>12</w:t>
            </w:r>
            <w:r>
              <w:rPr>
                <w:noProof/>
                <w:webHidden/>
              </w:rPr>
              <w:fldChar w:fldCharType="end"/>
            </w:r>
          </w:hyperlink>
        </w:p>
        <w:p w14:paraId="3089645C" w14:textId="3E3ABA04" w:rsidR="00520B29" w:rsidRDefault="00520B2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5254475" w:history="1">
            <w:r w:rsidRPr="00E10F77">
              <w:rPr>
                <w:rStyle w:val="Hyperlink"/>
                <w:noProof/>
              </w:rPr>
              <w:t>Conclusion</w:t>
            </w:r>
            <w:r>
              <w:rPr>
                <w:noProof/>
                <w:webHidden/>
              </w:rPr>
              <w:tab/>
            </w:r>
            <w:r>
              <w:rPr>
                <w:noProof/>
                <w:webHidden/>
              </w:rPr>
              <w:fldChar w:fldCharType="begin"/>
            </w:r>
            <w:r>
              <w:rPr>
                <w:noProof/>
                <w:webHidden/>
              </w:rPr>
              <w:instrText xml:space="preserve"> PAGEREF _Toc175254475 \h </w:instrText>
            </w:r>
            <w:r>
              <w:rPr>
                <w:noProof/>
                <w:webHidden/>
              </w:rPr>
            </w:r>
            <w:r>
              <w:rPr>
                <w:noProof/>
                <w:webHidden/>
              </w:rPr>
              <w:fldChar w:fldCharType="separate"/>
            </w:r>
            <w:r>
              <w:rPr>
                <w:noProof/>
                <w:webHidden/>
              </w:rPr>
              <w:t>17</w:t>
            </w:r>
            <w:r>
              <w:rPr>
                <w:noProof/>
                <w:webHidden/>
              </w:rPr>
              <w:fldChar w:fldCharType="end"/>
            </w:r>
          </w:hyperlink>
        </w:p>
        <w:p w14:paraId="21DBFB02" w14:textId="59CF0DFB" w:rsidR="00520B29" w:rsidRDefault="00520B2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5254476" w:history="1">
            <w:r w:rsidRPr="00E10F77">
              <w:rPr>
                <w:rStyle w:val="Hyperlink"/>
                <w:noProof/>
              </w:rPr>
              <w:t>References</w:t>
            </w:r>
            <w:r>
              <w:rPr>
                <w:noProof/>
                <w:webHidden/>
              </w:rPr>
              <w:tab/>
            </w:r>
            <w:r>
              <w:rPr>
                <w:noProof/>
                <w:webHidden/>
              </w:rPr>
              <w:fldChar w:fldCharType="begin"/>
            </w:r>
            <w:r>
              <w:rPr>
                <w:noProof/>
                <w:webHidden/>
              </w:rPr>
              <w:instrText xml:space="preserve"> PAGEREF _Toc175254476 \h </w:instrText>
            </w:r>
            <w:r>
              <w:rPr>
                <w:noProof/>
                <w:webHidden/>
              </w:rPr>
            </w:r>
            <w:r>
              <w:rPr>
                <w:noProof/>
                <w:webHidden/>
              </w:rPr>
              <w:fldChar w:fldCharType="separate"/>
            </w:r>
            <w:r>
              <w:rPr>
                <w:noProof/>
                <w:webHidden/>
              </w:rPr>
              <w:t>18</w:t>
            </w:r>
            <w:r>
              <w:rPr>
                <w:noProof/>
                <w:webHidden/>
              </w:rPr>
              <w:fldChar w:fldCharType="end"/>
            </w:r>
          </w:hyperlink>
        </w:p>
        <w:p w14:paraId="39D189E4" w14:textId="77583B69" w:rsidR="00520B29" w:rsidRDefault="00520B29">
          <w:r>
            <w:rPr>
              <w:b/>
              <w:bCs/>
              <w:noProof/>
            </w:rPr>
            <w:fldChar w:fldCharType="end"/>
          </w:r>
        </w:p>
      </w:sdtContent>
    </w:sdt>
    <w:p w14:paraId="4201FBB8" w14:textId="77777777" w:rsidR="00C1032E" w:rsidRDefault="00C1032E" w:rsidP="004D2F0F">
      <w:pPr>
        <w:jc w:val="left"/>
        <w:rPr>
          <w:b/>
          <w:bCs/>
          <w:sz w:val="32"/>
          <w:szCs w:val="32"/>
        </w:rPr>
      </w:pPr>
    </w:p>
    <w:p w14:paraId="0531B77A" w14:textId="77777777" w:rsidR="00C1032E" w:rsidRDefault="00C1032E" w:rsidP="004D2F0F">
      <w:pPr>
        <w:jc w:val="left"/>
        <w:rPr>
          <w:b/>
          <w:bCs/>
          <w:sz w:val="32"/>
          <w:szCs w:val="32"/>
        </w:rPr>
      </w:pPr>
    </w:p>
    <w:p w14:paraId="61593031" w14:textId="77777777" w:rsidR="00C1032E" w:rsidRDefault="00C1032E" w:rsidP="004D2F0F">
      <w:pPr>
        <w:jc w:val="left"/>
        <w:rPr>
          <w:b/>
          <w:bCs/>
          <w:sz w:val="32"/>
          <w:szCs w:val="32"/>
        </w:rPr>
      </w:pPr>
    </w:p>
    <w:p w14:paraId="0A65892A" w14:textId="77777777" w:rsidR="00C1032E" w:rsidRDefault="00C1032E" w:rsidP="004D2F0F">
      <w:pPr>
        <w:jc w:val="left"/>
        <w:rPr>
          <w:b/>
          <w:bCs/>
          <w:sz w:val="32"/>
          <w:szCs w:val="32"/>
        </w:rPr>
      </w:pPr>
    </w:p>
    <w:p w14:paraId="1A7B4B25" w14:textId="77777777" w:rsidR="00C1032E" w:rsidRDefault="00C1032E" w:rsidP="004D2F0F">
      <w:pPr>
        <w:jc w:val="left"/>
        <w:rPr>
          <w:b/>
          <w:bCs/>
          <w:sz w:val="32"/>
          <w:szCs w:val="32"/>
        </w:rPr>
      </w:pPr>
    </w:p>
    <w:p w14:paraId="6B347D6C" w14:textId="77777777" w:rsidR="00C1032E" w:rsidRDefault="00C1032E" w:rsidP="004D2F0F">
      <w:pPr>
        <w:jc w:val="left"/>
        <w:rPr>
          <w:b/>
          <w:bCs/>
          <w:sz w:val="32"/>
          <w:szCs w:val="32"/>
        </w:rPr>
      </w:pPr>
    </w:p>
    <w:p w14:paraId="75FAB76B" w14:textId="77777777" w:rsidR="00C1032E" w:rsidRDefault="00C1032E" w:rsidP="004D2F0F">
      <w:pPr>
        <w:jc w:val="left"/>
        <w:rPr>
          <w:b/>
          <w:bCs/>
          <w:sz w:val="32"/>
          <w:szCs w:val="32"/>
        </w:rPr>
      </w:pPr>
    </w:p>
    <w:p w14:paraId="074885B1" w14:textId="77777777" w:rsidR="00C1032E" w:rsidRDefault="00C1032E" w:rsidP="004D2F0F">
      <w:pPr>
        <w:jc w:val="left"/>
        <w:rPr>
          <w:b/>
          <w:bCs/>
          <w:sz w:val="32"/>
          <w:szCs w:val="32"/>
        </w:rPr>
      </w:pPr>
    </w:p>
    <w:p w14:paraId="47696CD2" w14:textId="77777777" w:rsidR="00C1032E" w:rsidRDefault="00C1032E" w:rsidP="004D2F0F">
      <w:pPr>
        <w:jc w:val="left"/>
        <w:rPr>
          <w:b/>
          <w:bCs/>
          <w:sz w:val="32"/>
          <w:szCs w:val="32"/>
        </w:rPr>
      </w:pPr>
    </w:p>
    <w:p w14:paraId="0704CEBE" w14:textId="77777777" w:rsidR="00C1032E" w:rsidRDefault="00C1032E" w:rsidP="004D2F0F">
      <w:pPr>
        <w:jc w:val="left"/>
        <w:rPr>
          <w:b/>
          <w:bCs/>
          <w:sz w:val="32"/>
          <w:szCs w:val="32"/>
        </w:rPr>
      </w:pPr>
    </w:p>
    <w:p w14:paraId="5955B931" w14:textId="77777777" w:rsidR="00C1032E" w:rsidRDefault="00C1032E" w:rsidP="004D2F0F">
      <w:pPr>
        <w:jc w:val="left"/>
        <w:rPr>
          <w:b/>
          <w:bCs/>
          <w:sz w:val="32"/>
          <w:szCs w:val="32"/>
        </w:rPr>
      </w:pPr>
    </w:p>
    <w:p w14:paraId="69112BCE" w14:textId="77777777" w:rsidR="00C1032E" w:rsidRDefault="00C1032E" w:rsidP="004D2F0F">
      <w:pPr>
        <w:jc w:val="left"/>
        <w:rPr>
          <w:b/>
          <w:bCs/>
          <w:sz w:val="32"/>
          <w:szCs w:val="32"/>
        </w:rPr>
      </w:pPr>
    </w:p>
    <w:p w14:paraId="38DCEAA6" w14:textId="77777777" w:rsidR="00C1032E" w:rsidRDefault="00C1032E" w:rsidP="004D2F0F">
      <w:pPr>
        <w:jc w:val="left"/>
        <w:rPr>
          <w:b/>
          <w:bCs/>
          <w:sz w:val="32"/>
          <w:szCs w:val="32"/>
        </w:rPr>
      </w:pPr>
    </w:p>
    <w:p w14:paraId="637F214C" w14:textId="77777777" w:rsidR="00C1032E" w:rsidRDefault="00C1032E" w:rsidP="004D2F0F">
      <w:pPr>
        <w:jc w:val="left"/>
        <w:rPr>
          <w:b/>
          <w:bCs/>
          <w:sz w:val="32"/>
          <w:szCs w:val="32"/>
        </w:rPr>
      </w:pPr>
    </w:p>
    <w:p w14:paraId="25983A68" w14:textId="77777777" w:rsidR="00C1032E" w:rsidRDefault="00C1032E" w:rsidP="004D2F0F">
      <w:pPr>
        <w:jc w:val="left"/>
        <w:rPr>
          <w:b/>
          <w:bCs/>
          <w:sz w:val="32"/>
          <w:szCs w:val="32"/>
        </w:rPr>
      </w:pPr>
    </w:p>
    <w:p w14:paraId="59226FC1" w14:textId="77777777" w:rsidR="00C1032E" w:rsidRPr="004D2F0F" w:rsidRDefault="00C1032E" w:rsidP="004D2F0F">
      <w:pPr>
        <w:jc w:val="left"/>
        <w:rPr>
          <w:b/>
          <w:bCs/>
          <w:sz w:val="32"/>
          <w:szCs w:val="32"/>
        </w:rPr>
      </w:pPr>
    </w:p>
    <w:p w14:paraId="7E1838C5" w14:textId="77777777" w:rsidR="00251865" w:rsidRDefault="00663082" w:rsidP="004E2A0B">
      <w:pPr>
        <w:pStyle w:val="Heading1"/>
      </w:pPr>
      <w:bookmarkStart w:id="0" w:name="_Toc175254472"/>
      <w:r>
        <w:t>Introduction</w:t>
      </w:r>
      <w:bookmarkEnd w:id="0"/>
      <w:r>
        <w:t xml:space="preserve"> </w:t>
      </w:r>
    </w:p>
    <w:p w14:paraId="0246DC33" w14:textId="079F1B14" w:rsidR="00663082" w:rsidRDefault="00663082" w:rsidP="00663082">
      <w:pPr>
        <w:rPr>
          <w:lang w:eastAsia="en-GB"/>
        </w:rPr>
      </w:pPr>
      <w:r w:rsidRPr="00663082">
        <w:rPr>
          <w:lang w:eastAsia="en-GB"/>
        </w:rPr>
        <w:t xml:space="preserve">This </w:t>
      </w:r>
      <w:r>
        <w:rPr>
          <w:lang w:eastAsia="en-GB"/>
        </w:rPr>
        <w:t>essay</w:t>
      </w:r>
      <w:r w:rsidRPr="00663082">
        <w:rPr>
          <w:lang w:eastAsia="en-GB"/>
        </w:rPr>
        <w:t xml:space="preserve"> examines data processing and business intelligence insights</w:t>
      </w:r>
      <w:r>
        <w:rPr>
          <w:lang w:eastAsia="en-GB"/>
        </w:rPr>
        <w:t xml:space="preserve"> using </w:t>
      </w:r>
      <w:r w:rsidR="00A03C97">
        <w:rPr>
          <w:lang w:eastAsia="en-GB"/>
        </w:rPr>
        <w:t>E</w:t>
      </w:r>
      <w:r>
        <w:rPr>
          <w:lang w:eastAsia="en-GB"/>
        </w:rPr>
        <w:t>xcel and SPSS</w:t>
      </w:r>
      <w:r w:rsidRPr="00663082">
        <w:rPr>
          <w:lang w:eastAsia="en-GB"/>
        </w:rPr>
        <w:t>. Data management comprises collecting, arranging, and maintaining data, whereas business intelligence evaluates data to guide business decisions.</w:t>
      </w:r>
      <w:r w:rsidR="00794FE2" w:rsidRPr="00794FE2">
        <w:t xml:space="preserve"> </w:t>
      </w:r>
      <w:r w:rsidR="00794FE2">
        <w:t>The importance of data-driven culture and how combining business intelligence with data mining can enhance deci</w:t>
      </w:r>
      <w:r w:rsidR="00F061F8">
        <w:t xml:space="preserve">ding </w:t>
      </w:r>
      <w:r w:rsidR="00794FE2">
        <w:t>processes</w:t>
      </w:r>
      <w:r w:rsidR="00F061F8">
        <w:t xml:space="preserve"> </w:t>
      </w:r>
      <w:r w:rsidR="00F061F8" w:rsidRPr="00F061F8">
        <w:t>(Maheshwari, 2015).</w:t>
      </w:r>
      <w:r w:rsidR="00F061F8">
        <w:t xml:space="preserve"> </w:t>
      </w:r>
      <w:r w:rsidRPr="00794FE2">
        <w:t>Data management makes data reliable, accessible, and usable, while business intelligence technologies</w:t>
      </w:r>
      <w:r w:rsidRPr="00663082">
        <w:rPr>
          <w:lang w:eastAsia="en-GB"/>
        </w:rPr>
        <w:t xml:space="preserve"> help with strategic plannin</w:t>
      </w:r>
      <w:r>
        <w:rPr>
          <w:lang w:eastAsia="en-GB"/>
        </w:rPr>
        <w:t xml:space="preserve">g and operational efficiency. </w:t>
      </w:r>
      <w:r w:rsidRPr="00663082">
        <w:rPr>
          <w:lang w:eastAsia="en-GB"/>
        </w:rPr>
        <w:t xml:space="preserve">Two primary aspects make up this task. The first portion analyses UK e-commerce retailer sales in Excel. Patterns from data pre-processing, analysis, and visualisation inform company plans. Student survey data is analysed using SPSS descriptive statistics and clustering to find demographic-performance metrics connections. Both divisions will employ data management and business intelligence to get insights and improve. </w:t>
      </w:r>
    </w:p>
    <w:p w14:paraId="737A431A" w14:textId="77777777" w:rsidR="004E2A0B" w:rsidRDefault="004E2A0B" w:rsidP="00663082">
      <w:pPr>
        <w:rPr>
          <w:lang w:eastAsia="en-GB"/>
        </w:rPr>
      </w:pPr>
    </w:p>
    <w:p w14:paraId="346D2D97" w14:textId="5A21EF63" w:rsidR="004E2A0B" w:rsidRDefault="00794FE2" w:rsidP="00663082">
      <w:pPr>
        <w:rPr>
          <w:lang w:eastAsia="en-GB"/>
        </w:rPr>
      </w:pPr>
      <w:r>
        <w:rPr>
          <w:lang w:eastAsia="en-GB"/>
        </w:rPr>
        <w:t xml:space="preserve"> </w:t>
      </w:r>
    </w:p>
    <w:p w14:paraId="5B7ACF0C" w14:textId="77777777" w:rsidR="004E2A0B" w:rsidRDefault="004E2A0B" w:rsidP="00663082">
      <w:pPr>
        <w:rPr>
          <w:lang w:eastAsia="en-GB"/>
        </w:rPr>
      </w:pPr>
    </w:p>
    <w:p w14:paraId="1165ED5B" w14:textId="77777777" w:rsidR="004E2A0B" w:rsidRDefault="004E2A0B" w:rsidP="00663082">
      <w:pPr>
        <w:rPr>
          <w:lang w:eastAsia="en-GB"/>
        </w:rPr>
      </w:pPr>
    </w:p>
    <w:p w14:paraId="0E4F886A" w14:textId="77777777" w:rsidR="004E2A0B" w:rsidRDefault="004E2A0B" w:rsidP="00663082">
      <w:pPr>
        <w:rPr>
          <w:lang w:eastAsia="en-GB"/>
        </w:rPr>
      </w:pPr>
    </w:p>
    <w:p w14:paraId="1C310182" w14:textId="77777777" w:rsidR="004E2A0B" w:rsidRDefault="004E2A0B" w:rsidP="00663082">
      <w:pPr>
        <w:rPr>
          <w:lang w:eastAsia="en-GB"/>
        </w:rPr>
      </w:pPr>
    </w:p>
    <w:p w14:paraId="1F139825" w14:textId="77777777" w:rsidR="004E2A0B" w:rsidRDefault="004E2A0B" w:rsidP="00663082">
      <w:pPr>
        <w:rPr>
          <w:lang w:eastAsia="en-GB"/>
        </w:rPr>
      </w:pPr>
    </w:p>
    <w:p w14:paraId="4DC07498" w14:textId="77777777" w:rsidR="004E2A0B" w:rsidRDefault="004E2A0B" w:rsidP="00663082">
      <w:pPr>
        <w:rPr>
          <w:lang w:eastAsia="en-GB"/>
        </w:rPr>
      </w:pPr>
    </w:p>
    <w:p w14:paraId="6B45CB0D" w14:textId="77777777" w:rsidR="004E2A0B" w:rsidRDefault="004E2A0B" w:rsidP="00663082">
      <w:pPr>
        <w:rPr>
          <w:lang w:eastAsia="en-GB"/>
        </w:rPr>
      </w:pPr>
    </w:p>
    <w:p w14:paraId="6F8B97C6" w14:textId="77777777" w:rsidR="004E2A0B" w:rsidRDefault="004E2A0B" w:rsidP="00663082">
      <w:pPr>
        <w:rPr>
          <w:lang w:eastAsia="en-GB"/>
        </w:rPr>
      </w:pPr>
    </w:p>
    <w:p w14:paraId="594A700E" w14:textId="77777777" w:rsidR="004E2A0B" w:rsidRDefault="004E2A0B" w:rsidP="00663082">
      <w:pPr>
        <w:rPr>
          <w:lang w:eastAsia="en-GB"/>
        </w:rPr>
      </w:pPr>
    </w:p>
    <w:p w14:paraId="17B99CEF" w14:textId="77777777" w:rsidR="004E2A0B" w:rsidRDefault="004E2A0B" w:rsidP="00663082">
      <w:pPr>
        <w:rPr>
          <w:lang w:eastAsia="en-GB"/>
        </w:rPr>
      </w:pPr>
    </w:p>
    <w:p w14:paraId="46C63A1E" w14:textId="77777777" w:rsidR="004E2A0B" w:rsidRDefault="004E2A0B" w:rsidP="00663082">
      <w:pPr>
        <w:rPr>
          <w:lang w:eastAsia="en-GB"/>
        </w:rPr>
      </w:pPr>
    </w:p>
    <w:p w14:paraId="3DB05AB4" w14:textId="77777777" w:rsidR="004E2A0B" w:rsidRDefault="004E2A0B" w:rsidP="00663082">
      <w:pPr>
        <w:rPr>
          <w:lang w:eastAsia="en-GB"/>
        </w:rPr>
      </w:pPr>
    </w:p>
    <w:p w14:paraId="31948202" w14:textId="77777777" w:rsidR="004E2A0B" w:rsidRDefault="004E2A0B" w:rsidP="00663082">
      <w:pPr>
        <w:rPr>
          <w:lang w:eastAsia="en-GB"/>
        </w:rPr>
      </w:pPr>
    </w:p>
    <w:p w14:paraId="294C5FAB" w14:textId="77777777" w:rsidR="004E2A0B" w:rsidRDefault="004E2A0B" w:rsidP="00663082">
      <w:pPr>
        <w:rPr>
          <w:lang w:eastAsia="en-GB"/>
        </w:rPr>
      </w:pPr>
    </w:p>
    <w:p w14:paraId="71FEEDE6" w14:textId="77777777" w:rsidR="00267B8B" w:rsidRDefault="00267B8B" w:rsidP="004E2A0B">
      <w:pPr>
        <w:pStyle w:val="Heading1"/>
      </w:pPr>
      <w:bookmarkStart w:id="1" w:name="_Toc175254473"/>
      <w:r>
        <w:t>Part 1</w:t>
      </w:r>
      <w:bookmarkEnd w:id="1"/>
    </w:p>
    <w:p w14:paraId="5BF97508" w14:textId="77777777" w:rsidR="00267B8B" w:rsidRPr="00DE50B8" w:rsidRDefault="00267B8B" w:rsidP="00DE50B8">
      <w:pPr>
        <w:rPr>
          <w:rFonts w:eastAsia="Times New Roman" w:cs="Times New Roman"/>
          <w:szCs w:val="24"/>
          <w:lang w:eastAsia="en-GB"/>
        </w:rPr>
      </w:pPr>
      <w:r w:rsidRPr="00267B8B">
        <w:rPr>
          <w:lang w:eastAsia="en-GB"/>
        </w:rPr>
        <w:t xml:space="preserve">A UK e-commerce retailer's sales transaction dataset in Microsoft Excel required many steps to </w:t>
      </w:r>
      <w:r w:rsidRPr="001031E9">
        <w:rPr>
          <w:b/>
          <w:lang w:eastAsia="en-GB"/>
        </w:rPr>
        <w:t>pre-process</w:t>
      </w:r>
      <w:r w:rsidRPr="00267B8B">
        <w:rPr>
          <w:lang w:eastAsia="en-GB"/>
        </w:rPr>
        <w:t xml:space="preserve"> safely and meaningfully</w:t>
      </w:r>
      <w:r w:rsidR="00DE50B8">
        <w:rPr>
          <w:lang w:eastAsia="en-GB"/>
        </w:rPr>
        <w:t xml:space="preserve"> </w:t>
      </w:r>
      <w:r w:rsidR="00DE50B8" w:rsidRPr="00DE50B8">
        <w:rPr>
          <w:rFonts w:eastAsia="Times New Roman" w:cs="Times New Roman"/>
          <w:szCs w:val="24"/>
          <w:lang w:eastAsia="en-GB"/>
        </w:rPr>
        <w:t>(Albright, Winston and Zappe, 2022)</w:t>
      </w:r>
      <w:r w:rsidRPr="00267B8B">
        <w:rPr>
          <w:lang w:eastAsia="en-GB"/>
        </w:rPr>
        <w:t xml:space="preserve">. From cell 2 to 65,536, the dataset includes </w:t>
      </w:r>
      <w:r w:rsidR="001031E9" w:rsidRPr="00267B8B">
        <w:rPr>
          <w:lang w:eastAsia="en-GB"/>
        </w:rPr>
        <w:t>Transaction No</w:t>
      </w:r>
      <w:r w:rsidRPr="00267B8B">
        <w:rPr>
          <w:lang w:eastAsia="en-GB"/>
        </w:rPr>
        <w:t xml:space="preserve">, Date, </w:t>
      </w:r>
      <w:r w:rsidR="001031E9" w:rsidRPr="00267B8B">
        <w:rPr>
          <w:lang w:eastAsia="en-GB"/>
        </w:rPr>
        <w:t>Product No</w:t>
      </w:r>
      <w:r w:rsidRPr="00267B8B">
        <w:rPr>
          <w:lang w:eastAsia="en-GB"/>
        </w:rPr>
        <w:t xml:space="preserve">, </w:t>
      </w:r>
      <w:r w:rsidR="001031E9" w:rsidRPr="00267B8B">
        <w:rPr>
          <w:lang w:eastAsia="en-GB"/>
        </w:rPr>
        <w:t>Product Name</w:t>
      </w:r>
      <w:r w:rsidRPr="00267B8B">
        <w:rPr>
          <w:lang w:eastAsia="en-GB"/>
        </w:rPr>
        <w:t>, Price, Quant</w:t>
      </w:r>
      <w:r>
        <w:rPr>
          <w:lang w:eastAsia="en-GB"/>
        </w:rPr>
        <w:t xml:space="preserve">ity, </w:t>
      </w:r>
      <w:r w:rsidR="001031E9">
        <w:rPr>
          <w:lang w:eastAsia="en-GB"/>
        </w:rPr>
        <w:t>Customer No</w:t>
      </w:r>
      <w:r>
        <w:rPr>
          <w:lang w:eastAsia="en-GB"/>
        </w:rPr>
        <w:t xml:space="preserve">, and Country. The researcher </w:t>
      </w:r>
      <w:r w:rsidRPr="00267B8B">
        <w:rPr>
          <w:lang w:eastAsia="en-GB"/>
        </w:rPr>
        <w:t>start</w:t>
      </w:r>
      <w:r w:rsidR="00A03C97">
        <w:rPr>
          <w:lang w:eastAsia="en-GB"/>
        </w:rPr>
        <w:t>s</w:t>
      </w:r>
      <w:r w:rsidRPr="00267B8B">
        <w:rPr>
          <w:lang w:eastAsia="en-GB"/>
        </w:rPr>
        <w:t xml:space="preserve"> data pre-processing with missing or inconsistent entries. Fixed Date, Price, and Quantity missing data. To protect data integrity, rows with missing values that could not be substituted were noted for further inqui</w:t>
      </w:r>
      <w:r>
        <w:rPr>
          <w:lang w:eastAsia="en-GB"/>
        </w:rPr>
        <w:t xml:space="preserve">ry or excluded from analysis. </w:t>
      </w:r>
      <w:r w:rsidRPr="00267B8B">
        <w:rPr>
          <w:lang w:eastAsia="en-GB"/>
        </w:rPr>
        <w:t>Formatting data was crucial next. Standardised data is needed for accurate analysis. Standardising dates to DD/MM/YYYY simplified time-based analysis. Price and quantity numbers were prepared to avoid decimal po</w:t>
      </w:r>
      <w:r>
        <w:rPr>
          <w:lang w:eastAsia="en-GB"/>
        </w:rPr>
        <w:t xml:space="preserve">int and currency sign issues. </w:t>
      </w:r>
      <w:r w:rsidRPr="00267B8B">
        <w:rPr>
          <w:lang w:eastAsia="en-GB"/>
        </w:rPr>
        <w:t>Also important was removing duplicates</w:t>
      </w:r>
      <w:r w:rsidR="00DE50B8">
        <w:rPr>
          <w:lang w:eastAsia="en-GB"/>
        </w:rPr>
        <w:t xml:space="preserve"> </w:t>
      </w:r>
      <w:r w:rsidR="00DE50B8" w:rsidRPr="00DE50B8">
        <w:rPr>
          <w:rFonts w:eastAsia="Times New Roman" w:cs="Times New Roman"/>
          <w:szCs w:val="24"/>
          <w:lang w:eastAsia="en-GB"/>
        </w:rPr>
        <w:t>(Sun, 2015)</w:t>
      </w:r>
      <w:r w:rsidRPr="00267B8B">
        <w:rPr>
          <w:lang w:eastAsia="en-GB"/>
        </w:rPr>
        <w:t xml:space="preserve">. Duplicates in </w:t>
      </w:r>
      <w:r w:rsidR="001031E9" w:rsidRPr="00267B8B">
        <w:rPr>
          <w:lang w:eastAsia="en-GB"/>
        </w:rPr>
        <w:t>Transaction No</w:t>
      </w:r>
      <w:r w:rsidRPr="00267B8B">
        <w:rPr>
          <w:lang w:eastAsia="en-GB"/>
        </w:rPr>
        <w:t xml:space="preserve"> were checked to avoid data distortion. Dataset correctness was ensured by th</w:t>
      </w:r>
      <w:r>
        <w:rPr>
          <w:lang w:eastAsia="en-GB"/>
        </w:rPr>
        <w:t xml:space="preserve">oroughly removing duplicates. </w:t>
      </w:r>
      <w:r w:rsidR="001031E9" w:rsidRPr="00267B8B">
        <w:rPr>
          <w:lang w:eastAsia="en-GB"/>
        </w:rPr>
        <w:t>Transaction No</w:t>
      </w:r>
      <w:r w:rsidRPr="00267B8B">
        <w:rPr>
          <w:lang w:eastAsia="en-GB"/>
        </w:rPr>
        <w:t xml:space="preserve"> had priority for cancelled order identification and handling. "C" in </w:t>
      </w:r>
      <w:r w:rsidR="001031E9" w:rsidRPr="00267B8B">
        <w:rPr>
          <w:lang w:eastAsia="en-GB"/>
        </w:rPr>
        <w:t>Transaction No</w:t>
      </w:r>
      <w:r w:rsidRPr="00267B8B">
        <w:rPr>
          <w:lang w:eastAsia="en-GB"/>
        </w:rPr>
        <w:t xml:space="preserve"> meant cancelled. COUNTIF counted cancelled ord</w:t>
      </w:r>
      <w:r>
        <w:rPr>
          <w:lang w:eastAsia="en-GB"/>
        </w:rPr>
        <w:t xml:space="preserve">ers to estimate sales impact. The researcher </w:t>
      </w:r>
      <w:r w:rsidRPr="00267B8B">
        <w:rPr>
          <w:lang w:eastAsia="en-GB"/>
        </w:rPr>
        <w:t xml:space="preserve">analysed data input errors and outliers. </w:t>
      </w:r>
      <w:r w:rsidR="00DE50B8">
        <w:rPr>
          <w:lang w:eastAsia="en-GB"/>
        </w:rPr>
        <w:t>The researcher</w:t>
      </w:r>
      <w:r w:rsidRPr="00267B8B">
        <w:rPr>
          <w:lang w:eastAsia="en-GB"/>
        </w:rPr>
        <w:t xml:space="preserve"> analysed exceptionally high or low prices. Repairing errors with accessible data or elim</w:t>
      </w:r>
      <w:r>
        <w:rPr>
          <w:lang w:eastAsia="en-GB"/>
        </w:rPr>
        <w:t xml:space="preserve">inating them if unverifiable. </w:t>
      </w:r>
      <w:r w:rsidRPr="00267B8B">
        <w:rPr>
          <w:lang w:eastAsia="en-GB"/>
        </w:rPr>
        <w:t>Each entry had data consistency tested for quality. To fix spelling and mistakes, the nation column was checked aga</w:t>
      </w:r>
      <w:r>
        <w:rPr>
          <w:lang w:eastAsia="en-GB"/>
        </w:rPr>
        <w:t>inst recognised nation names</w:t>
      </w:r>
      <w:r w:rsidR="00DE50B8">
        <w:rPr>
          <w:lang w:eastAsia="en-GB"/>
        </w:rPr>
        <w:t xml:space="preserve"> </w:t>
      </w:r>
      <w:r w:rsidR="00DE50B8" w:rsidRPr="00DE50B8">
        <w:rPr>
          <w:rFonts w:eastAsia="Times New Roman" w:cs="Times New Roman"/>
          <w:szCs w:val="24"/>
          <w:lang w:eastAsia="en-GB"/>
        </w:rPr>
        <w:t>(Nelson, 2018)</w:t>
      </w:r>
      <w:r>
        <w:rPr>
          <w:lang w:eastAsia="en-GB"/>
        </w:rPr>
        <w:t xml:space="preserve">. </w:t>
      </w:r>
      <w:r w:rsidRPr="00267B8B">
        <w:rPr>
          <w:lang w:eastAsia="en-GB"/>
        </w:rPr>
        <w:t>Excel pre-processing cleaned, standardised, and validated data. This phase verified the dataset for insight-gathering analysis. Smart data analysis starte</w:t>
      </w:r>
      <w:r>
        <w:rPr>
          <w:lang w:eastAsia="en-GB"/>
        </w:rPr>
        <w:t>d with rigorous pre-processing.</w:t>
      </w:r>
    </w:p>
    <w:p w14:paraId="0C0BA414" w14:textId="77777777" w:rsidR="00267B8B" w:rsidRPr="00DE50B8" w:rsidRDefault="001031E9" w:rsidP="00026106">
      <w:pPr>
        <w:rPr>
          <w:rFonts w:eastAsia="Times New Roman" w:cs="Times New Roman"/>
          <w:szCs w:val="24"/>
          <w:lang w:eastAsia="en-GB"/>
        </w:rPr>
      </w:pPr>
      <w:r w:rsidRPr="001031E9">
        <w:rPr>
          <w:b/>
          <w:lang w:eastAsia="en-GB"/>
        </w:rPr>
        <w:lastRenderedPageBreak/>
        <w:t>Data analysis</w:t>
      </w:r>
      <w:r>
        <w:rPr>
          <w:lang w:eastAsia="en-GB"/>
        </w:rPr>
        <w:t xml:space="preserve"> </w:t>
      </w:r>
      <w:r w:rsidR="00A03C97">
        <w:rPr>
          <w:lang w:eastAsia="en-GB"/>
        </w:rPr>
        <w:t>can</w:t>
      </w:r>
      <w:r>
        <w:rPr>
          <w:lang w:eastAsia="en-GB"/>
        </w:rPr>
        <w:t xml:space="preserve"> find out the real condition of a business and</w:t>
      </w:r>
      <w:r w:rsidR="005A2C63">
        <w:rPr>
          <w:lang w:eastAsia="en-GB"/>
        </w:rPr>
        <w:t xml:space="preserve"> develop decisions.</w:t>
      </w:r>
      <w:r>
        <w:rPr>
          <w:lang w:eastAsia="en-GB"/>
        </w:rPr>
        <w:t xml:space="preserve"> </w:t>
      </w:r>
      <w:r w:rsidR="00267B8B" w:rsidRPr="00267B8B">
        <w:rPr>
          <w:lang w:eastAsia="en-GB"/>
        </w:rPr>
        <w:t>Finding trends, patterns, and insights in sales transaction data in Microsoft Excel took many processes</w:t>
      </w:r>
      <w:r w:rsidR="00DE50B8">
        <w:rPr>
          <w:lang w:eastAsia="en-GB"/>
        </w:rPr>
        <w:t xml:space="preserve"> </w:t>
      </w:r>
      <w:r w:rsidR="00DE50B8" w:rsidRPr="00DE50B8">
        <w:rPr>
          <w:rFonts w:eastAsia="Times New Roman" w:cs="Times New Roman"/>
          <w:szCs w:val="24"/>
          <w:lang w:eastAsia="en-GB"/>
        </w:rPr>
        <w:t>(Islam, 2020)</w:t>
      </w:r>
      <w:r w:rsidR="00267B8B" w:rsidRPr="00267B8B">
        <w:rPr>
          <w:lang w:eastAsia="en-GB"/>
        </w:rPr>
        <w:t>. Over time, sales trends were examined. Monthly sales were totalled</w:t>
      </w:r>
      <w:r w:rsidR="00DE50B8">
        <w:rPr>
          <w:lang w:eastAsia="en-GB"/>
        </w:rPr>
        <w:t xml:space="preserve"> </w:t>
      </w:r>
      <w:r w:rsidR="00DE50B8" w:rsidRPr="00DE50B8">
        <w:rPr>
          <w:rFonts w:eastAsia="Times New Roman" w:cs="Times New Roman"/>
          <w:szCs w:val="24"/>
          <w:lang w:eastAsia="en-GB"/>
        </w:rPr>
        <w:t>(Nelson, 2018)</w:t>
      </w:r>
      <w:r w:rsidR="00267B8B" w:rsidRPr="00267B8B">
        <w:rPr>
          <w:lang w:eastAsia="en-GB"/>
        </w:rPr>
        <w:t>. Date columns in pivot tables grouped sales data by month. Monthly SUM sales were calculated. This method demonstrated peak-month sales changes. Sales peaked between May and August. Seasonal trends and</w:t>
      </w:r>
      <w:r w:rsidR="00267B8B">
        <w:rPr>
          <w:lang w:eastAsia="en-GB"/>
        </w:rPr>
        <w:t xml:space="preserve"> sales depended on this data. </w:t>
      </w:r>
      <w:r w:rsidR="00267B8B" w:rsidRPr="00267B8B">
        <w:rPr>
          <w:lang w:eastAsia="en-GB"/>
        </w:rPr>
        <w:t>The most</w:t>
      </w:r>
      <w:r w:rsidR="00A03C97">
        <w:rPr>
          <w:lang w:eastAsia="en-GB"/>
        </w:rPr>
        <w:t xml:space="preserve"> </w:t>
      </w:r>
      <w:r w:rsidR="00267B8B" w:rsidRPr="00267B8B">
        <w:rPr>
          <w:lang w:eastAsia="en-GB"/>
        </w:rPr>
        <w:t xml:space="preserve">purchased items were examined. A pivot table aggregated </w:t>
      </w:r>
      <w:r w:rsidR="00DE50B8" w:rsidRPr="00267B8B">
        <w:rPr>
          <w:lang w:eastAsia="en-GB"/>
        </w:rPr>
        <w:t>Product Name</w:t>
      </w:r>
      <w:r w:rsidR="00267B8B" w:rsidRPr="00267B8B">
        <w:rPr>
          <w:lang w:eastAsia="en-GB"/>
        </w:rPr>
        <w:t xml:space="preserve"> </w:t>
      </w:r>
      <w:proofErr w:type="gramStart"/>
      <w:r w:rsidR="00267B8B" w:rsidRPr="00267B8B">
        <w:rPr>
          <w:lang w:eastAsia="en-GB"/>
        </w:rPr>
        <w:t>data, and</w:t>
      </w:r>
      <w:proofErr w:type="gramEnd"/>
      <w:r w:rsidR="00267B8B" w:rsidRPr="00267B8B">
        <w:rPr>
          <w:lang w:eastAsia="en-GB"/>
        </w:rPr>
        <w:t xml:space="preserve"> COUNT calculated sales frequency. This research found bestsellers including the Rabbit Night Light and Paper Chain Kit 50's Christmas. Purchase frequency research revealed product popularity, guidi</w:t>
      </w:r>
      <w:r w:rsidR="00267B8B">
        <w:rPr>
          <w:lang w:eastAsia="en-GB"/>
        </w:rPr>
        <w:t xml:space="preserve">ng inventories and marketing. </w:t>
      </w:r>
      <w:r w:rsidR="00267B8B" w:rsidRPr="00267B8B">
        <w:rPr>
          <w:lang w:eastAsia="en-GB"/>
        </w:rPr>
        <w:t>Products were counted to assess transactions</w:t>
      </w:r>
      <w:r w:rsidR="00026106">
        <w:rPr>
          <w:lang w:eastAsia="en-GB"/>
        </w:rPr>
        <w:t xml:space="preserve"> </w:t>
      </w:r>
      <w:r w:rsidR="00026106" w:rsidRPr="00026106">
        <w:rPr>
          <w:rFonts w:eastAsia="Times New Roman" w:cs="Times New Roman"/>
          <w:szCs w:val="24"/>
          <w:lang w:eastAsia="en-GB"/>
        </w:rPr>
        <w:t>(Campbell, Smallwood and Stewart, 2020)</w:t>
      </w:r>
      <w:r w:rsidR="00267B8B" w:rsidRPr="00267B8B">
        <w:rPr>
          <w:lang w:eastAsia="en-GB"/>
        </w:rPr>
        <w:t xml:space="preserve">. From Quantity, a pivot table calculated the total number of products purchased </w:t>
      </w:r>
      <w:r w:rsidR="00A03C97">
        <w:rPr>
          <w:lang w:eastAsia="en-GB"/>
        </w:rPr>
        <w:t xml:space="preserve">in </w:t>
      </w:r>
      <w:r w:rsidR="00267B8B" w:rsidRPr="00267B8B">
        <w:rPr>
          <w:lang w:eastAsia="en-GB"/>
        </w:rPr>
        <w:t>each transaction. Big transactions indicate customer buying tendencies and substantial purchases. Large product orders indicated major clie</w:t>
      </w:r>
      <w:r w:rsidR="00267B8B">
        <w:rPr>
          <w:lang w:eastAsia="en-GB"/>
        </w:rPr>
        <w:t xml:space="preserve">nt purchases or sales events. </w:t>
      </w:r>
    </w:p>
    <w:p w14:paraId="35A24385" w14:textId="77777777" w:rsidR="005A2C63" w:rsidRPr="00026106" w:rsidRDefault="00267B8B" w:rsidP="00FB182E">
      <w:pPr>
        <w:rPr>
          <w:rFonts w:eastAsia="Times New Roman" w:cs="Times New Roman"/>
          <w:szCs w:val="24"/>
          <w:lang w:eastAsia="en-GB"/>
        </w:rPr>
      </w:pPr>
      <w:r w:rsidRPr="00267B8B">
        <w:rPr>
          <w:lang w:eastAsia="en-GB"/>
        </w:rPr>
        <w:t>The profitability study examined Country column revenue from different client segments. The top sales contributors were shown in a pivot table of country pricing. UK sales revenue was highest, followed by France and Germany. After understanding country revenue distribution, marketing and strategy concentrat</w:t>
      </w:r>
      <w:r>
        <w:rPr>
          <w:lang w:eastAsia="en-GB"/>
        </w:rPr>
        <w:t>ed on high-revenue countries</w:t>
      </w:r>
      <w:r w:rsidR="00026106">
        <w:rPr>
          <w:lang w:eastAsia="en-GB"/>
        </w:rPr>
        <w:t xml:space="preserve"> </w:t>
      </w:r>
      <w:r w:rsidR="00026106" w:rsidRPr="00026106">
        <w:rPr>
          <w:rFonts w:eastAsia="Times New Roman" w:cs="Times New Roman"/>
          <w:szCs w:val="24"/>
          <w:lang w:eastAsia="en-GB"/>
        </w:rPr>
        <w:t>(Hossain, 2021)</w:t>
      </w:r>
      <w:r>
        <w:rPr>
          <w:lang w:eastAsia="en-GB"/>
        </w:rPr>
        <w:t xml:space="preserve">. </w:t>
      </w:r>
      <w:r w:rsidRPr="00267B8B">
        <w:rPr>
          <w:lang w:eastAsia="en-GB"/>
        </w:rPr>
        <w:t xml:space="preserve">Additionally, order cancellations were examined for sales impact. The COUNTIF function found "C" transactions in </w:t>
      </w:r>
      <w:r w:rsidR="00026106" w:rsidRPr="00267B8B">
        <w:rPr>
          <w:lang w:eastAsia="en-GB"/>
        </w:rPr>
        <w:t>Transaction No</w:t>
      </w:r>
      <w:r w:rsidRPr="00267B8B">
        <w:rPr>
          <w:lang w:eastAsia="en-GB"/>
        </w:rPr>
        <w:t xml:space="preserve"> to count cancelled orders. This showed cancellations and income loss. Analysis showed many cancelled orders, underlining the need to reduce cancellati</w:t>
      </w:r>
      <w:r>
        <w:rPr>
          <w:lang w:eastAsia="en-GB"/>
        </w:rPr>
        <w:t xml:space="preserve">ons. </w:t>
      </w:r>
      <w:r w:rsidRPr="00267B8B">
        <w:rPr>
          <w:lang w:eastAsia="en-GB"/>
        </w:rPr>
        <w:t xml:space="preserve">Data was used to estimate the average number of products purchased </w:t>
      </w:r>
      <w:r w:rsidR="00A03C97">
        <w:rPr>
          <w:lang w:eastAsia="en-GB"/>
        </w:rPr>
        <w:t xml:space="preserve">in </w:t>
      </w:r>
      <w:r w:rsidRPr="00267B8B">
        <w:rPr>
          <w:lang w:eastAsia="en-GB"/>
        </w:rPr>
        <w:t>each transaction to understand client purchasing behaviour. AVERAGE calculates the average product quantity across all transactions. This research improves inventory management and customer service by showing transaction n</w:t>
      </w:r>
      <w:r>
        <w:rPr>
          <w:lang w:eastAsia="en-GB"/>
        </w:rPr>
        <w:t xml:space="preserve">umbers and purchasing trends. </w:t>
      </w:r>
      <w:r w:rsidRPr="00267B8B">
        <w:rPr>
          <w:lang w:eastAsia="en-GB"/>
        </w:rPr>
        <w:t>Visualisations enhanced data analysis and explanations</w:t>
      </w:r>
      <w:r w:rsidR="00FB182E">
        <w:rPr>
          <w:lang w:eastAsia="en-GB"/>
        </w:rPr>
        <w:t xml:space="preserve"> </w:t>
      </w:r>
      <w:r w:rsidR="00FB182E" w:rsidRPr="00FB182E">
        <w:rPr>
          <w:rFonts w:eastAsia="Times New Roman" w:cs="Times New Roman"/>
          <w:szCs w:val="24"/>
          <w:lang w:eastAsia="en-GB"/>
        </w:rPr>
        <w:t>(</w:t>
      </w:r>
      <w:proofErr w:type="spellStart"/>
      <w:r w:rsidR="00FB182E" w:rsidRPr="00FB182E">
        <w:rPr>
          <w:rFonts w:eastAsia="Times New Roman" w:cs="Times New Roman"/>
          <w:szCs w:val="24"/>
          <w:lang w:eastAsia="en-GB"/>
        </w:rPr>
        <w:t>Mustafy</w:t>
      </w:r>
      <w:proofErr w:type="spellEnd"/>
      <w:r w:rsidR="00FB182E" w:rsidRPr="00FB182E">
        <w:rPr>
          <w:rFonts w:eastAsia="Times New Roman" w:cs="Times New Roman"/>
          <w:szCs w:val="24"/>
          <w:lang w:eastAsia="en-GB"/>
        </w:rPr>
        <w:t xml:space="preserve"> and Ur, 2024)</w:t>
      </w:r>
      <w:r w:rsidRPr="00267B8B">
        <w:rPr>
          <w:lang w:eastAsia="en-GB"/>
        </w:rPr>
        <w:t>. Sales trends, product frequencies, and revenue distribution by nation were visualised using line graphs, bar charts, and pie charts. Graphics simplified data com</w:t>
      </w:r>
      <w:r>
        <w:rPr>
          <w:lang w:eastAsia="en-GB"/>
        </w:rPr>
        <w:t xml:space="preserve">prehension and communication. </w:t>
      </w:r>
      <w:r w:rsidRPr="00267B8B">
        <w:rPr>
          <w:lang w:eastAsia="en-GB"/>
        </w:rPr>
        <w:t xml:space="preserve">Excel pivot tables, algorithms, and visualisations analysed sales transaction datasets. Sales patterns, product popularity, transaction statistics, and client segmentation were studied for strategic planning and decision-making. Excel's analytics helped companies plan and operate. </w:t>
      </w:r>
    </w:p>
    <w:p w14:paraId="2D051E42" w14:textId="77777777" w:rsidR="002F3AF9" w:rsidRPr="00FB182E" w:rsidRDefault="005A2C63" w:rsidP="005D209B">
      <w:pPr>
        <w:rPr>
          <w:rFonts w:eastAsia="Times New Roman" w:cs="Times New Roman"/>
          <w:szCs w:val="24"/>
          <w:lang w:eastAsia="en-GB"/>
        </w:rPr>
      </w:pPr>
      <w:r w:rsidRPr="005A2C63">
        <w:rPr>
          <w:lang w:eastAsia="en-GB"/>
        </w:rPr>
        <w:t xml:space="preserve">Complex datasets are understood and presented using Excel data </w:t>
      </w:r>
      <w:r w:rsidRPr="002F3AF9">
        <w:rPr>
          <w:b/>
          <w:lang w:eastAsia="en-GB"/>
        </w:rPr>
        <w:t>visualisation</w:t>
      </w:r>
      <w:r w:rsidRPr="005A2C63">
        <w:rPr>
          <w:lang w:eastAsia="en-GB"/>
        </w:rPr>
        <w:t xml:space="preserve">. The UK e-commerce retailer's sales transaction data enabled trend and conclusion visualisations. Sales </w:t>
      </w:r>
      <w:r w:rsidRPr="005A2C63">
        <w:rPr>
          <w:lang w:eastAsia="en-GB"/>
        </w:rPr>
        <w:lastRenderedPageBreak/>
        <w:t>patterns are shown using line graphs. Excel charts showed monthly sales. Monthly statistics and sales were totalled</w:t>
      </w:r>
      <w:r w:rsidR="00FB182E">
        <w:rPr>
          <w:lang w:eastAsia="en-GB"/>
        </w:rPr>
        <w:t xml:space="preserve"> </w:t>
      </w:r>
      <w:r w:rsidR="00FB182E" w:rsidRPr="00FB182E">
        <w:rPr>
          <w:rFonts w:eastAsia="Times New Roman" w:cs="Times New Roman"/>
          <w:szCs w:val="24"/>
          <w:lang w:eastAsia="en-GB"/>
        </w:rPr>
        <w:t>(LaPolla, 2020)</w:t>
      </w:r>
      <w:r w:rsidRPr="005A2C63">
        <w:rPr>
          <w:lang w:eastAsia="en-GB"/>
        </w:rPr>
        <w:t xml:space="preserve">. Sales peak and seasonality were shown using line graphs. Visualisations illustrate trends and </w:t>
      </w:r>
      <w:r w:rsidR="002F3AF9">
        <w:rPr>
          <w:lang w:eastAsia="en-GB"/>
        </w:rPr>
        <w:t xml:space="preserve">patterns that raw data misses. </w:t>
      </w:r>
      <w:r w:rsidRPr="005A2C63">
        <w:rPr>
          <w:lang w:eastAsia="en-GB"/>
        </w:rPr>
        <w:t>Bar charts tracked product popularity. A pivot table counts product sales frequency. To demonstrate this periodicity, a bar chart was made with product and sales bars. The most popular products were visualised for inventory management and marketing</w:t>
      </w:r>
      <w:r w:rsidR="005D209B">
        <w:rPr>
          <w:lang w:eastAsia="en-GB"/>
        </w:rPr>
        <w:t xml:space="preserve"> </w:t>
      </w:r>
      <w:r w:rsidR="005D209B" w:rsidRPr="005D209B">
        <w:rPr>
          <w:rFonts w:eastAsia="Times New Roman" w:cs="Times New Roman"/>
          <w:szCs w:val="24"/>
          <w:lang w:eastAsia="en-GB"/>
        </w:rPr>
        <w:t>(Selwyn, 2020)</w:t>
      </w:r>
      <w:r w:rsidRPr="005A2C63">
        <w:rPr>
          <w:lang w:eastAsia="en-GB"/>
        </w:rPr>
        <w:t>. Rabbit Night Light and Paper Chain Kit 50'</w:t>
      </w:r>
      <w:r w:rsidR="00A03C97">
        <w:rPr>
          <w:lang w:eastAsia="en-GB"/>
        </w:rPr>
        <w:t>s</w:t>
      </w:r>
      <w:r w:rsidRPr="005A2C63">
        <w:rPr>
          <w:lang w:eastAsia="en-GB"/>
        </w:rPr>
        <w:t xml:space="preserve"> Christmas bestsellers gave immedi</w:t>
      </w:r>
      <w:r w:rsidR="002F3AF9">
        <w:rPr>
          <w:lang w:eastAsia="en-GB"/>
        </w:rPr>
        <w:t xml:space="preserve">ate product performance data. </w:t>
      </w:r>
      <w:r w:rsidRPr="005A2C63">
        <w:rPr>
          <w:lang w:eastAsia="en-GB"/>
        </w:rPr>
        <w:t>Transaction product distribution was</w:t>
      </w:r>
      <w:r w:rsidR="002F3AF9">
        <w:rPr>
          <w:lang w:eastAsia="en-GB"/>
        </w:rPr>
        <w:t xml:space="preserve"> visualised using</w:t>
      </w:r>
      <w:r w:rsidRPr="005A2C63">
        <w:rPr>
          <w:lang w:eastAsia="en-GB"/>
        </w:rPr>
        <w:t xml:space="preserve"> </w:t>
      </w:r>
      <w:r w:rsidR="00A03C97">
        <w:rPr>
          <w:lang w:eastAsia="en-GB"/>
        </w:rPr>
        <w:t xml:space="preserve">the </w:t>
      </w:r>
      <w:r w:rsidR="002F3AF9" w:rsidRPr="005A2C63">
        <w:rPr>
          <w:lang w:eastAsia="en-GB"/>
        </w:rPr>
        <w:t>his</w:t>
      </w:r>
      <w:r w:rsidR="002F3AF9">
        <w:rPr>
          <w:lang w:eastAsia="en-GB"/>
        </w:rPr>
        <w:t>togram</w:t>
      </w:r>
      <w:r w:rsidRPr="005A2C63">
        <w:rPr>
          <w:lang w:eastAsia="en-GB"/>
        </w:rPr>
        <w:t>. Product quantity histograms showed transaction size frequency. This visualisation revealed client</w:t>
      </w:r>
      <w:r w:rsidR="002F3AF9">
        <w:rPr>
          <w:lang w:eastAsia="en-GB"/>
        </w:rPr>
        <w:t xml:space="preserve"> buying patterns and volumes. </w:t>
      </w:r>
    </w:p>
    <w:p w14:paraId="386694C1" w14:textId="77777777" w:rsidR="00A54E70" w:rsidRPr="005D209B" w:rsidRDefault="005A2C63" w:rsidP="005D209B">
      <w:pPr>
        <w:rPr>
          <w:rFonts w:eastAsia="Times New Roman" w:cs="Times New Roman"/>
          <w:szCs w:val="24"/>
          <w:lang w:eastAsia="en-GB"/>
        </w:rPr>
      </w:pPr>
      <w:r w:rsidRPr="005A2C63">
        <w:rPr>
          <w:lang w:eastAsia="en-GB"/>
        </w:rPr>
        <w:t>Pie charts show country revenue. First, pivot tables totalled country sales. The pie graph show</w:t>
      </w:r>
      <w:r w:rsidR="00A03C97">
        <w:rPr>
          <w:lang w:eastAsia="en-GB"/>
        </w:rPr>
        <w:t>s</w:t>
      </w:r>
      <w:r w:rsidRPr="005A2C63">
        <w:rPr>
          <w:lang w:eastAsia="en-GB"/>
        </w:rPr>
        <w:t xml:space="preserve"> each country's sales and revenue slices. This visualisation showed productive areas and quickly assessed income distribution, enha</w:t>
      </w:r>
      <w:r w:rsidR="002F3AF9">
        <w:rPr>
          <w:lang w:eastAsia="en-GB"/>
        </w:rPr>
        <w:t>ncing marketing and strategy</w:t>
      </w:r>
      <w:r w:rsidR="005D209B">
        <w:rPr>
          <w:lang w:eastAsia="en-GB"/>
        </w:rPr>
        <w:t xml:space="preserve"> </w:t>
      </w:r>
      <w:r w:rsidR="005D209B" w:rsidRPr="005D209B">
        <w:rPr>
          <w:rFonts w:eastAsia="Times New Roman" w:cs="Times New Roman"/>
          <w:szCs w:val="24"/>
          <w:lang w:eastAsia="en-GB"/>
        </w:rPr>
        <w:t>(Sun, 2015)</w:t>
      </w:r>
      <w:r w:rsidR="002F3AF9">
        <w:rPr>
          <w:lang w:eastAsia="en-GB"/>
        </w:rPr>
        <w:t xml:space="preserve">. </w:t>
      </w:r>
      <w:r w:rsidRPr="005A2C63">
        <w:rPr>
          <w:lang w:eastAsia="en-GB"/>
        </w:rPr>
        <w:t>Price-</w:t>
      </w:r>
      <w:r w:rsidR="00A03C97">
        <w:rPr>
          <w:lang w:eastAsia="en-GB"/>
        </w:rPr>
        <w:t>q</w:t>
      </w:r>
      <w:r w:rsidRPr="005A2C63">
        <w:rPr>
          <w:lang w:eastAsia="en-GB"/>
        </w:rPr>
        <w:t>uantity relationships for individual transactions were examined in a scatter plot. Price and quantity for each transaction were shown on the X- and Y-axes in the scatter plot. This graph compared product prices and sales volume to demonstrate pricing strat</w:t>
      </w:r>
      <w:r w:rsidR="002F3AF9">
        <w:rPr>
          <w:lang w:eastAsia="en-GB"/>
        </w:rPr>
        <w:t xml:space="preserve">egies and customer behaviour. </w:t>
      </w:r>
      <w:r w:rsidRPr="005A2C63">
        <w:rPr>
          <w:lang w:eastAsia="en-GB"/>
        </w:rPr>
        <w:t xml:space="preserve">Labelling and formatting clarified data displays. Each visualisation has </w:t>
      </w:r>
      <w:r w:rsidR="00A03C97">
        <w:rPr>
          <w:lang w:eastAsia="en-GB"/>
        </w:rPr>
        <w:t xml:space="preserve">an </w:t>
      </w:r>
      <w:r w:rsidRPr="005A2C63">
        <w:rPr>
          <w:lang w:eastAsia="en-GB"/>
        </w:rPr>
        <w:t>axis, chart, and data labels for communication. Colour coding helps viewers understand charts and graphs by distingui</w:t>
      </w:r>
      <w:r w:rsidR="002F3AF9">
        <w:rPr>
          <w:lang w:eastAsia="en-GB"/>
        </w:rPr>
        <w:t>shing data series and groups</w:t>
      </w:r>
      <w:r w:rsidR="005D209B">
        <w:rPr>
          <w:lang w:eastAsia="en-GB"/>
        </w:rPr>
        <w:t xml:space="preserve"> </w:t>
      </w:r>
      <w:r w:rsidR="005D209B" w:rsidRPr="005D209B">
        <w:rPr>
          <w:rFonts w:eastAsia="Times New Roman" w:cs="Times New Roman"/>
          <w:szCs w:val="24"/>
          <w:lang w:eastAsia="en-GB"/>
        </w:rPr>
        <w:t>(Nelson, 2018)</w:t>
      </w:r>
      <w:r w:rsidR="002F3AF9">
        <w:rPr>
          <w:lang w:eastAsia="en-GB"/>
        </w:rPr>
        <w:t xml:space="preserve">. </w:t>
      </w:r>
      <w:r w:rsidRPr="005A2C63">
        <w:rPr>
          <w:lang w:eastAsia="en-GB"/>
        </w:rPr>
        <w:t xml:space="preserve">Visualisation tools in Microsoft Excel turned sales data into insights. Line, bar, histogram, pie, and scatter plots analysed data differently. These visualisations helped strategic planning and decision-making by assessing sales trends, product performance, transaction patterns, and revenue distribution. </w:t>
      </w:r>
    </w:p>
    <w:p w14:paraId="52659497" w14:textId="77777777" w:rsidR="00D23BF0" w:rsidRPr="004B1768" w:rsidRDefault="00A54E70" w:rsidP="004B1768">
      <w:pPr>
        <w:rPr>
          <w:rFonts w:eastAsia="Times New Roman" w:cs="Times New Roman"/>
          <w:szCs w:val="24"/>
          <w:lang w:eastAsia="en-GB"/>
        </w:rPr>
      </w:pPr>
      <w:r>
        <w:rPr>
          <w:lang w:eastAsia="en-GB"/>
        </w:rPr>
        <w:t>The researcher</w:t>
      </w:r>
      <w:r w:rsidRPr="00A54E70">
        <w:rPr>
          <w:lang w:eastAsia="en-GB"/>
        </w:rPr>
        <w:t xml:space="preserve"> found transactions with indicators to count </w:t>
      </w:r>
      <w:r w:rsidRPr="00BF7F6D">
        <w:rPr>
          <w:b/>
          <w:lang w:eastAsia="en-GB"/>
        </w:rPr>
        <w:t>cancelled orders</w:t>
      </w:r>
      <w:r w:rsidRPr="00A54E70">
        <w:rPr>
          <w:lang w:eastAsia="en-GB"/>
        </w:rPr>
        <w:t>. In this dataset, "C" in Transaction</w:t>
      </w:r>
      <w:r>
        <w:rPr>
          <w:lang w:eastAsia="en-GB"/>
        </w:rPr>
        <w:t xml:space="preserve"> </w:t>
      </w:r>
      <w:r w:rsidRPr="00A54E70">
        <w:rPr>
          <w:lang w:eastAsia="en-GB"/>
        </w:rPr>
        <w:t>No indicates cancelled orders. Sales and operational effectiveness depend</w:t>
      </w:r>
      <w:r>
        <w:rPr>
          <w:lang w:eastAsia="en-GB"/>
        </w:rPr>
        <w:t xml:space="preserve">ed on total cancelled orders. </w:t>
      </w:r>
      <w:r w:rsidRPr="00A54E70">
        <w:rPr>
          <w:lang w:eastAsia="en-GB"/>
        </w:rPr>
        <w:t>Find and isolate cancelled order rows. Transaction</w:t>
      </w:r>
      <w:r>
        <w:rPr>
          <w:lang w:eastAsia="en-GB"/>
        </w:rPr>
        <w:t xml:space="preserve"> </w:t>
      </w:r>
      <w:r w:rsidRPr="00A54E70">
        <w:rPr>
          <w:lang w:eastAsia="en-GB"/>
        </w:rPr>
        <w:t xml:space="preserve">No entries encompass A2–A65,536 rows. </w:t>
      </w:r>
      <w:r w:rsidR="00D23BF0">
        <w:rPr>
          <w:lang w:eastAsia="en-GB"/>
        </w:rPr>
        <w:t>The researcher</w:t>
      </w:r>
      <w:r w:rsidRPr="00A54E70">
        <w:rPr>
          <w:lang w:eastAsia="en-GB"/>
        </w:rPr>
        <w:t xml:space="preserve"> checked "C" trans</w:t>
      </w:r>
      <w:r>
        <w:rPr>
          <w:lang w:eastAsia="en-GB"/>
        </w:rPr>
        <w:t xml:space="preserve">actions for cancelled orders. </w:t>
      </w:r>
      <w:r w:rsidRPr="00A54E70">
        <w:rPr>
          <w:lang w:eastAsia="en-GB"/>
        </w:rPr>
        <w:t>Excel's COUNTIF counted cancelled orders</w:t>
      </w:r>
      <w:r w:rsidR="004B1768">
        <w:rPr>
          <w:lang w:eastAsia="en-GB"/>
        </w:rPr>
        <w:t xml:space="preserve"> </w:t>
      </w:r>
      <w:r w:rsidR="004B1768" w:rsidRPr="004B1768">
        <w:rPr>
          <w:rFonts w:eastAsia="Times New Roman" w:cs="Times New Roman"/>
          <w:szCs w:val="24"/>
          <w:lang w:eastAsia="en-GB"/>
        </w:rPr>
        <w:t>(</w:t>
      </w:r>
      <w:proofErr w:type="spellStart"/>
      <w:r w:rsidR="004B1768" w:rsidRPr="004B1768">
        <w:rPr>
          <w:rFonts w:eastAsia="Times New Roman" w:cs="Times New Roman"/>
          <w:szCs w:val="24"/>
          <w:lang w:eastAsia="en-GB"/>
        </w:rPr>
        <w:t>Mustafy</w:t>
      </w:r>
      <w:proofErr w:type="spellEnd"/>
      <w:r w:rsidR="004B1768" w:rsidRPr="004B1768">
        <w:rPr>
          <w:rFonts w:eastAsia="Times New Roman" w:cs="Times New Roman"/>
          <w:szCs w:val="24"/>
          <w:lang w:eastAsia="en-GB"/>
        </w:rPr>
        <w:t xml:space="preserve"> and Ur, 2024)</w:t>
      </w:r>
      <w:r w:rsidRPr="00A54E70">
        <w:rPr>
          <w:lang w:eastAsia="en-GB"/>
        </w:rPr>
        <w:t xml:space="preserve">. The function counts needed cells in a range. </w:t>
      </w:r>
      <w:r w:rsidR="00BF7F6D">
        <w:rPr>
          <w:lang w:eastAsia="en-GB"/>
        </w:rPr>
        <w:t>The researcher</w:t>
      </w:r>
      <w:r w:rsidRPr="00A54E70">
        <w:rPr>
          <w:lang w:eastAsia="en-GB"/>
        </w:rPr>
        <w:t xml:space="preserve"> investigate</w:t>
      </w:r>
      <w:r w:rsidR="00BF7F6D">
        <w:rPr>
          <w:lang w:eastAsia="en-GB"/>
        </w:rPr>
        <w:t xml:space="preserve">d any "C" transaction number. The formula which was used is </w:t>
      </w:r>
      <w:r w:rsidRPr="00A54E70">
        <w:rPr>
          <w:lang w:eastAsia="en-GB"/>
        </w:rPr>
        <w:t>=</w:t>
      </w:r>
      <w:proofErr w:type="gramStart"/>
      <w:r w:rsidRPr="00A54E70">
        <w:rPr>
          <w:lang w:eastAsia="en-GB"/>
        </w:rPr>
        <w:t>COUNTIF(</w:t>
      </w:r>
      <w:proofErr w:type="gramEnd"/>
      <w:r w:rsidRPr="00A54E70">
        <w:rPr>
          <w:lang w:eastAsia="en-GB"/>
        </w:rPr>
        <w:t>A2:A6553</w:t>
      </w:r>
      <w:r w:rsidR="00BF7F6D">
        <w:rPr>
          <w:lang w:eastAsia="en-GB"/>
        </w:rPr>
        <w:t xml:space="preserve">6, "C*"). </w:t>
      </w:r>
      <w:r w:rsidRPr="00A54E70">
        <w:rPr>
          <w:lang w:eastAsia="en-GB"/>
        </w:rPr>
        <w:t>A2 defines the dataset's second-to-l</w:t>
      </w:r>
      <w:r w:rsidR="00BF7F6D">
        <w:rPr>
          <w:lang w:eastAsia="en-GB"/>
        </w:rPr>
        <w:t xml:space="preserve">ast row cell assessment range. </w:t>
      </w:r>
      <w:r w:rsidRPr="00A54E70">
        <w:rPr>
          <w:lang w:eastAsia="en-GB"/>
        </w:rPr>
        <w:t>"C"** Meets criteria. Asterisks (*) wildcards count transacti</w:t>
      </w:r>
      <w:r w:rsidR="00BF7F6D">
        <w:rPr>
          <w:lang w:eastAsia="en-GB"/>
        </w:rPr>
        <w:t xml:space="preserve">on numbers beginning with "C". </w:t>
      </w:r>
      <w:r w:rsidRPr="00A54E70">
        <w:rPr>
          <w:lang w:eastAsia="en-GB"/>
        </w:rPr>
        <w:t xml:space="preserve">This formula cancelled 766 orders. The chart shows dataset order cancellations. Knowing how many orders are cancelled improves sales, order processing, and customer support. </w:t>
      </w:r>
    </w:p>
    <w:p w14:paraId="1E0254F3" w14:textId="77777777" w:rsidR="00D23BF0" w:rsidRDefault="00D23BF0" w:rsidP="004B1768">
      <w:pPr>
        <w:rPr>
          <w:lang w:eastAsia="en-GB"/>
        </w:rPr>
      </w:pPr>
      <w:r w:rsidRPr="00D23BF0">
        <w:rPr>
          <w:lang w:eastAsia="en-GB"/>
        </w:rPr>
        <w:lastRenderedPageBreak/>
        <w:t>Monthly sales trends were evaluated using Excel pivot tables. Monthly and overall sales data ind</w:t>
      </w:r>
      <w:r>
        <w:rPr>
          <w:lang w:eastAsia="en-GB"/>
        </w:rPr>
        <w:t xml:space="preserve">icated year-round volatility. </w:t>
      </w:r>
      <w:r w:rsidRPr="00D23BF0">
        <w:rPr>
          <w:lang w:eastAsia="en-GB"/>
        </w:rPr>
        <w:t>November peaked at 40,174 sales. Due to marketing, seasonal demand, or special ev</w:t>
      </w:r>
      <w:r>
        <w:rPr>
          <w:lang w:eastAsia="en-GB"/>
        </w:rPr>
        <w:t xml:space="preserve">ents, November revenues rose. </w:t>
      </w:r>
      <w:r w:rsidRPr="00D23BF0">
        <w:rPr>
          <w:lang w:eastAsia="en-GB"/>
        </w:rPr>
        <w:t>With 1,622, September had the lowest sales frequency. This decline may be due to seasona</w:t>
      </w:r>
      <w:r>
        <w:rPr>
          <w:lang w:eastAsia="en-GB"/>
        </w:rPr>
        <w:t>lity or less active promotion</w:t>
      </w:r>
      <w:r w:rsidR="004B1768">
        <w:rPr>
          <w:lang w:eastAsia="en-GB"/>
        </w:rPr>
        <w:t xml:space="preserve"> </w:t>
      </w:r>
      <w:r w:rsidR="004B1768" w:rsidRPr="004B1768">
        <w:rPr>
          <w:rFonts w:eastAsia="Times New Roman" w:cs="Times New Roman"/>
          <w:szCs w:val="24"/>
          <w:lang w:eastAsia="en-GB"/>
        </w:rPr>
        <w:t>(</w:t>
      </w:r>
      <w:proofErr w:type="spellStart"/>
      <w:r w:rsidR="004B1768" w:rsidRPr="004B1768">
        <w:rPr>
          <w:rFonts w:eastAsia="Times New Roman" w:cs="Times New Roman"/>
          <w:szCs w:val="24"/>
          <w:lang w:eastAsia="en-GB"/>
        </w:rPr>
        <w:t>Mcfedries</w:t>
      </w:r>
      <w:proofErr w:type="spellEnd"/>
      <w:r w:rsidR="004B1768" w:rsidRPr="004B1768">
        <w:rPr>
          <w:rFonts w:eastAsia="Times New Roman" w:cs="Times New Roman"/>
          <w:szCs w:val="24"/>
          <w:lang w:eastAsia="en-GB"/>
        </w:rPr>
        <w:t>, 2022)</w:t>
      </w:r>
      <w:r>
        <w:rPr>
          <w:lang w:eastAsia="en-GB"/>
        </w:rPr>
        <w:t xml:space="preserve">. </w:t>
      </w:r>
      <w:r w:rsidRPr="00D23BF0">
        <w:rPr>
          <w:lang w:eastAsia="en-GB"/>
        </w:rPr>
        <w:t>In May and August, 5,299 and 4,923 units sold well. Seasonal factors, vigorous marketing, and consumer activity may b</w:t>
      </w:r>
      <w:r>
        <w:rPr>
          <w:lang w:eastAsia="en-GB"/>
        </w:rPr>
        <w:t xml:space="preserve">oost sales in May and August. </w:t>
      </w:r>
      <w:r w:rsidRPr="00D23BF0">
        <w:rPr>
          <w:lang w:eastAsia="en-GB"/>
        </w:rPr>
        <w:t xml:space="preserve">Overall, the sales trend study demonstrated monthly sales differences. Understanding these patterns helps plan marketing, inventory, and operational improvements to capitalise on high-demand periods and prevent seasonal lows. </w:t>
      </w:r>
    </w:p>
    <w:p w14:paraId="5A81BDED" w14:textId="77777777" w:rsidR="00A03C97" w:rsidRDefault="00A03C97" w:rsidP="00A03C97">
      <w:pPr>
        <w:jc w:val="center"/>
        <w:rPr>
          <w:lang w:eastAsia="en-GB"/>
        </w:rPr>
      </w:pPr>
      <w:r w:rsidRPr="008903DF">
        <w:rPr>
          <w:noProof/>
          <w:lang w:eastAsia="en-GB"/>
        </w:rPr>
        <w:drawing>
          <wp:inline distT="0" distB="0" distL="0" distR="0" wp14:anchorId="41649F5B" wp14:editId="4C423568">
            <wp:extent cx="561975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E600A29" w14:textId="77777777" w:rsidR="00A03C97" w:rsidRPr="0068731F" w:rsidRDefault="00A03C97" w:rsidP="00A03C97">
      <w:pPr>
        <w:jc w:val="center"/>
      </w:pPr>
      <w:r>
        <w:rPr>
          <w:lang w:eastAsia="en-GB"/>
        </w:rPr>
        <w:t xml:space="preserve">Figure 1: </w:t>
      </w:r>
      <w:r>
        <w:t>S</w:t>
      </w:r>
      <w:r w:rsidRPr="0068731F">
        <w:t xml:space="preserve">ales trend </w:t>
      </w:r>
    </w:p>
    <w:p w14:paraId="0572914D" w14:textId="77777777" w:rsidR="00A03C97" w:rsidRPr="004B1768" w:rsidRDefault="00A03C97" w:rsidP="00A03C97">
      <w:pPr>
        <w:jc w:val="center"/>
        <w:rPr>
          <w:rFonts w:eastAsia="Times New Roman" w:cs="Times New Roman"/>
          <w:szCs w:val="24"/>
          <w:lang w:eastAsia="en-GB"/>
        </w:rPr>
      </w:pPr>
      <w:r>
        <w:rPr>
          <w:lang w:eastAsia="en-GB"/>
        </w:rPr>
        <w:t xml:space="preserve">Source: </w:t>
      </w:r>
      <w:r w:rsidR="008903DF">
        <w:rPr>
          <w:lang w:eastAsia="en-GB"/>
        </w:rPr>
        <w:t xml:space="preserve">Researcher </w:t>
      </w:r>
    </w:p>
    <w:p w14:paraId="173CF89D" w14:textId="77777777" w:rsidR="000B34C1" w:rsidRDefault="00D23BF0" w:rsidP="004B1768">
      <w:pPr>
        <w:rPr>
          <w:lang w:eastAsia="en-GB"/>
        </w:rPr>
      </w:pPr>
      <w:r w:rsidRPr="00D23BF0">
        <w:rPr>
          <w:lang w:eastAsia="en-GB"/>
        </w:rPr>
        <w:t>Excel pivot tables summarised popular product sales. The pivot table listed products by name and to</w:t>
      </w:r>
      <w:r>
        <w:rPr>
          <w:lang w:eastAsia="en-GB"/>
        </w:rPr>
        <w:t xml:space="preserve">tal sales to show popularity. </w:t>
      </w:r>
      <w:r w:rsidRPr="00D23BF0">
        <w:rPr>
          <w:lang w:eastAsia="en-GB"/>
        </w:rPr>
        <w:t>Rabbit Night Light (369 copies) sold best. High sales volume reflects client preference,</w:t>
      </w:r>
      <w:r>
        <w:rPr>
          <w:lang w:eastAsia="en-GB"/>
        </w:rPr>
        <w:t xml:space="preserve"> making it a business pillar. </w:t>
      </w:r>
      <w:r w:rsidRPr="00D23BF0">
        <w:rPr>
          <w:lang w:eastAsia="en-GB"/>
        </w:rPr>
        <w:t>Paper Chain Kit 50's Christmas sold 328. The popularity of this product implies people l</w:t>
      </w:r>
      <w:r>
        <w:rPr>
          <w:lang w:eastAsia="en-GB"/>
        </w:rPr>
        <w:t xml:space="preserve">ike seasonal or themed items. </w:t>
      </w:r>
      <w:r w:rsidRPr="00D23BF0">
        <w:rPr>
          <w:lang w:eastAsia="en-GB"/>
        </w:rPr>
        <w:t xml:space="preserve">Third-place Hot Water Bottle Keep Calm sold 243. Product practicality and appeal may </w:t>
      </w:r>
      <w:r>
        <w:rPr>
          <w:lang w:eastAsia="en-GB"/>
        </w:rPr>
        <w:t xml:space="preserve">explain its sustained demand. </w:t>
      </w:r>
      <w:r w:rsidRPr="00D23BF0">
        <w:rPr>
          <w:lang w:eastAsia="en-GB"/>
        </w:rPr>
        <w:t>Paper Chain Kit Vintage Christmas sold 234 units next. Like the Paper Chain Kit, this item sold well, showing the attraction of festive and appealing thing</w:t>
      </w:r>
      <w:r>
        <w:rPr>
          <w:lang w:eastAsia="en-GB"/>
        </w:rPr>
        <w:t xml:space="preserve">s. </w:t>
      </w:r>
      <w:r w:rsidRPr="00D23BF0">
        <w:rPr>
          <w:lang w:eastAsia="en-GB"/>
        </w:rPr>
        <w:t>The Jumbo Bag 50'</w:t>
      </w:r>
      <w:r w:rsidR="00A03C97">
        <w:rPr>
          <w:lang w:eastAsia="en-GB"/>
        </w:rPr>
        <w:t>s</w:t>
      </w:r>
      <w:r w:rsidRPr="00D23BF0">
        <w:rPr>
          <w:lang w:eastAsia="en-GB"/>
        </w:rPr>
        <w:t xml:space="preserve"> Christmas sold 215 copies, i</w:t>
      </w:r>
      <w:r>
        <w:rPr>
          <w:lang w:eastAsia="en-GB"/>
        </w:rPr>
        <w:t xml:space="preserve">ndicating holiday bag demand. </w:t>
      </w:r>
      <w:r w:rsidRPr="00D23BF0">
        <w:rPr>
          <w:lang w:eastAsia="en-GB"/>
        </w:rPr>
        <w:t xml:space="preserve">Popcorn Holder (207 sold) and Hand Warmer Owl Design (201 sold) completed the list. Both products sold despite being less popular than the top categories, showing customer </w:t>
      </w:r>
      <w:r>
        <w:rPr>
          <w:lang w:eastAsia="en-GB"/>
        </w:rPr>
        <w:t xml:space="preserve">specialisation. </w:t>
      </w:r>
      <w:r w:rsidRPr="00D23BF0">
        <w:rPr>
          <w:lang w:eastAsia="en-GB"/>
        </w:rPr>
        <w:t xml:space="preserve">The popular product research </w:t>
      </w:r>
      <w:r w:rsidRPr="00D23BF0">
        <w:rPr>
          <w:lang w:eastAsia="en-GB"/>
        </w:rPr>
        <w:lastRenderedPageBreak/>
        <w:t>illustrates consumer preferences and buying habits</w:t>
      </w:r>
      <w:r w:rsidR="004B1768">
        <w:rPr>
          <w:lang w:eastAsia="en-GB"/>
        </w:rPr>
        <w:t xml:space="preserve"> </w:t>
      </w:r>
      <w:r w:rsidR="004B1768" w:rsidRPr="004B1768">
        <w:rPr>
          <w:rFonts w:eastAsia="Times New Roman" w:cs="Times New Roman"/>
          <w:szCs w:val="24"/>
          <w:lang w:eastAsia="en-GB"/>
        </w:rPr>
        <w:t>(LaPolla, 2020)</w:t>
      </w:r>
      <w:r w:rsidRPr="00D23BF0">
        <w:rPr>
          <w:lang w:eastAsia="en-GB"/>
        </w:rPr>
        <w:t xml:space="preserve">. Finding popular items increases inventory, promotion, and product development to meet demand and boost sales. </w:t>
      </w:r>
    </w:p>
    <w:p w14:paraId="191A5702" w14:textId="77777777" w:rsidR="00A03C97" w:rsidRDefault="00A03C97" w:rsidP="00A03C97">
      <w:pPr>
        <w:jc w:val="center"/>
        <w:rPr>
          <w:lang w:eastAsia="en-GB"/>
        </w:rPr>
      </w:pPr>
      <w:r>
        <w:rPr>
          <w:noProof/>
          <w:lang w:eastAsia="en-GB"/>
        </w:rPr>
        <w:drawing>
          <wp:inline distT="0" distB="0" distL="0" distR="0" wp14:anchorId="2307BE56" wp14:editId="7B1D9DC3">
            <wp:extent cx="5686425" cy="274320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288B581" w14:textId="77777777" w:rsidR="00A03C97" w:rsidRPr="0068731F" w:rsidRDefault="00A03C97" w:rsidP="00A03C97">
      <w:pPr>
        <w:jc w:val="center"/>
        <w:rPr>
          <w:rFonts w:ascii="Calibri" w:hAnsi="Calibri" w:cs="Calibri"/>
        </w:rPr>
      </w:pPr>
      <w:r>
        <w:rPr>
          <w:lang w:eastAsia="en-GB"/>
        </w:rPr>
        <w:t xml:space="preserve">Figure 2: </w:t>
      </w:r>
      <w:r>
        <w:t>F</w:t>
      </w:r>
      <w:r w:rsidRPr="0068731F">
        <w:t>requently purchased products</w:t>
      </w:r>
    </w:p>
    <w:p w14:paraId="71A7DE2B" w14:textId="77777777" w:rsidR="00A03C97" w:rsidRPr="00CA2CF9" w:rsidRDefault="00A03C97" w:rsidP="00A03C97">
      <w:pPr>
        <w:jc w:val="center"/>
        <w:rPr>
          <w:lang w:eastAsia="en-GB"/>
        </w:rPr>
      </w:pPr>
      <w:r>
        <w:rPr>
          <w:lang w:eastAsia="en-GB"/>
        </w:rPr>
        <w:t xml:space="preserve">Source: </w:t>
      </w:r>
      <w:r w:rsidR="008903DF">
        <w:rPr>
          <w:lang w:eastAsia="en-GB"/>
        </w:rPr>
        <w:t>Researcher</w:t>
      </w:r>
    </w:p>
    <w:p w14:paraId="5002FC53" w14:textId="77777777" w:rsidR="009825CA" w:rsidRDefault="000B34C1" w:rsidP="004B1768">
      <w:pPr>
        <w:rPr>
          <w:lang w:eastAsia="en-GB"/>
        </w:rPr>
      </w:pPr>
      <w:r w:rsidRPr="000B34C1">
        <w:rPr>
          <w:lang w:eastAsia="en-GB"/>
        </w:rPr>
        <w:t>An Excel pivot table was used to summarise product amounts per transaction. This method showed product purchases to highli</w:t>
      </w:r>
      <w:r>
        <w:rPr>
          <w:lang w:eastAsia="en-GB"/>
        </w:rPr>
        <w:t xml:space="preserve">ght high-volume transactions. </w:t>
      </w:r>
      <w:r w:rsidRPr="000B34C1">
        <w:rPr>
          <w:lang w:eastAsia="en-GB"/>
        </w:rPr>
        <w:t>Purchase data showed many large purchases. 747 goods were bought in Transaction 581219. This hefty order signifies a lar</w:t>
      </w:r>
      <w:r>
        <w:rPr>
          <w:lang w:eastAsia="en-GB"/>
        </w:rPr>
        <w:t xml:space="preserve">ge firm or personal purchase. </w:t>
      </w:r>
      <w:r w:rsidRPr="000B34C1">
        <w:rPr>
          <w:lang w:eastAsia="en-GB"/>
        </w:rPr>
        <w:t>Next, 581492 bought 730 units. This huge volume signals heavy buying activity, like the preceding transaction</w:t>
      </w:r>
      <w:r w:rsidR="004B1768">
        <w:rPr>
          <w:lang w:eastAsia="en-GB"/>
        </w:rPr>
        <w:t xml:space="preserve"> </w:t>
      </w:r>
      <w:r w:rsidR="004B1768" w:rsidRPr="004B1768">
        <w:rPr>
          <w:rFonts w:eastAsia="Times New Roman" w:cs="Times New Roman"/>
          <w:szCs w:val="24"/>
          <w:lang w:eastAsia="en-GB"/>
        </w:rPr>
        <w:t>(Islam, 2020)</w:t>
      </w:r>
      <w:r w:rsidRPr="000B34C1">
        <w:rPr>
          <w:lang w:eastAsia="en-GB"/>
        </w:rPr>
        <w:t>. Discounts and seasonal demand</w:t>
      </w:r>
      <w:r>
        <w:rPr>
          <w:lang w:eastAsia="en-GB"/>
        </w:rPr>
        <w:t xml:space="preserve"> may encourage bulk purchase</w:t>
      </w:r>
      <w:r w:rsidR="00A03C97">
        <w:rPr>
          <w:lang w:eastAsia="en-GB"/>
        </w:rPr>
        <w:t>s</w:t>
      </w:r>
      <w:r>
        <w:rPr>
          <w:lang w:eastAsia="en-GB"/>
        </w:rPr>
        <w:t xml:space="preserve">. </w:t>
      </w:r>
      <w:r w:rsidRPr="000B34C1">
        <w:rPr>
          <w:lang w:eastAsia="en-GB"/>
        </w:rPr>
        <w:t xml:space="preserve">580729 bought 720. This </w:t>
      </w:r>
      <w:proofErr w:type="gramStart"/>
      <w:r w:rsidRPr="000B34C1">
        <w:rPr>
          <w:lang w:eastAsia="en-GB"/>
        </w:rPr>
        <w:t>buy</w:t>
      </w:r>
      <w:proofErr w:type="gramEnd"/>
      <w:r w:rsidRPr="000B34C1">
        <w:rPr>
          <w:lang w:eastAsia="en-GB"/>
        </w:rPr>
        <w:t xml:space="preserve"> volume shows enormous dataset orders. Repeat and significant purchases indicate customer beh</w:t>
      </w:r>
      <w:r>
        <w:rPr>
          <w:lang w:eastAsia="en-GB"/>
        </w:rPr>
        <w:t xml:space="preserve">aviour and inventory demands. </w:t>
      </w:r>
      <w:r w:rsidRPr="000B34C1">
        <w:rPr>
          <w:lang w:eastAsia="en-GB"/>
        </w:rPr>
        <w:t xml:space="preserve">Transaction 579777 has 685 units, </w:t>
      </w:r>
      <w:r w:rsidR="00A03C97">
        <w:rPr>
          <w:lang w:eastAsia="en-GB"/>
        </w:rPr>
        <w:t xml:space="preserve">the </w:t>
      </w:r>
      <w:proofErr w:type="gramStart"/>
      <w:r w:rsidRPr="000B34C1">
        <w:rPr>
          <w:lang w:eastAsia="en-GB"/>
        </w:rPr>
        <w:t>fourth-highest</w:t>
      </w:r>
      <w:proofErr w:type="gramEnd"/>
      <w:r w:rsidRPr="000B34C1">
        <w:rPr>
          <w:lang w:eastAsia="en-GB"/>
        </w:rPr>
        <w:t>. This transaction was likely huge owing to corporate orders, special eve</w:t>
      </w:r>
      <w:r>
        <w:rPr>
          <w:lang w:eastAsia="en-GB"/>
        </w:rPr>
        <w:t xml:space="preserve">nts, or other bulk purchases. </w:t>
      </w:r>
      <w:r w:rsidRPr="000B34C1">
        <w:rPr>
          <w:lang w:eastAsia="en-GB"/>
        </w:rPr>
        <w:t xml:space="preserve">Finally, Transaction 581217 bought 674 units. This volume is lower than previous top deals, yet buying activity is high. These high transaction data reflect big buying by </w:t>
      </w:r>
      <w:proofErr w:type="gramStart"/>
      <w:r w:rsidRPr="000B34C1">
        <w:rPr>
          <w:lang w:eastAsia="en-GB"/>
        </w:rPr>
        <w:t>p</w:t>
      </w:r>
      <w:r>
        <w:rPr>
          <w:lang w:eastAsia="en-GB"/>
        </w:rPr>
        <w:t>articular clients</w:t>
      </w:r>
      <w:proofErr w:type="gramEnd"/>
      <w:r>
        <w:rPr>
          <w:lang w:eastAsia="en-GB"/>
        </w:rPr>
        <w:t xml:space="preserve"> or seasons</w:t>
      </w:r>
      <w:r w:rsidR="004B1768">
        <w:rPr>
          <w:lang w:eastAsia="en-GB"/>
        </w:rPr>
        <w:t xml:space="preserve"> </w:t>
      </w:r>
      <w:r w:rsidR="004B1768" w:rsidRPr="004B1768">
        <w:rPr>
          <w:rFonts w:eastAsia="Times New Roman" w:cs="Times New Roman"/>
          <w:szCs w:val="24"/>
          <w:lang w:eastAsia="en-GB"/>
        </w:rPr>
        <w:t>(Hossain, 2021)</w:t>
      </w:r>
      <w:r>
        <w:rPr>
          <w:lang w:eastAsia="en-GB"/>
        </w:rPr>
        <w:t xml:space="preserve">. </w:t>
      </w:r>
      <w:r w:rsidRPr="000B34C1">
        <w:rPr>
          <w:lang w:eastAsia="en-GB"/>
        </w:rPr>
        <w:t xml:space="preserve">Total transaction product counts reveal client buying behaviour. Identifying high-volume transactions enhances inventory management, marketing, and client preferences, increasing revenues and business operations. </w:t>
      </w:r>
    </w:p>
    <w:p w14:paraId="1D96DACA" w14:textId="77777777" w:rsidR="00A03C97" w:rsidRDefault="008903DF" w:rsidP="008903DF">
      <w:pPr>
        <w:rPr>
          <w:lang w:eastAsia="en-GB"/>
        </w:rPr>
      </w:pPr>
      <w:r>
        <w:rPr>
          <w:noProof/>
          <w:lang w:eastAsia="en-GB"/>
        </w:rPr>
        <w:lastRenderedPageBreak/>
        <w:drawing>
          <wp:inline distT="0" distB="0" distL="0" distR="0" wp14:anchorId="3A3A4EB5" wp14:editId="69EA3BCF">
            <wp:extent cx="5543550" cy="390525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F543AAB" w14:textId="77777777" w:rsidR="00A03C97" w:rsidRPr="0068731F" w:rsidRDefault="00A03C97" w:rsidP="00A03C97">
      <w:pPr>
        <w:jc w:val="center"/>
      </w:pPr>
      <w:r>
        <w:rPr>
          <w:lang w:eastAsia="en-GB"/>
        </w:rPr>
        <w:t>Figure 3: P</w:t>
      </w:r>
      <w:r w:rsidRPr="0068731F">
        <w:t>urchase in each transaction</w:t>
      </w:r>
    </w:p>
    <w:p w14:paraId="1D5B904F" w14:textId="77777777" w:rsidR="00A03C97" w:rsidRPr="007645AD" w:rsidRDefault="00A03C97" w:rsidP="00A03C97">
      <w:pPr>
        <w:jc w:val="center"/>
        <w:rPr>
          <w:lang w:eastAsia="en-GB"/>
        </w:rPr>
      </w:pPr>
      <w:r>
        <w:rPr>
          <w:lang w:eastAsia="en-GB"/>
        </w:rPr>
        <w:t xml:space="preserve">Source: </w:t>
      </w:r>
      <w:r w:rsidR="00F43F5B">
        <w:rPr>
          <w:lang w:eastAsia="en-GB"/>
        </w:rPr>
        <w:t>Researcher</w:t>
      </w:r>
    </w:p>
    <w:p w14:paraId="5CBBE689" w14:textId="77777777" w:rsidR="00DC5251" w:rsidRDefault="009825CA" w:rsidP="000B1968">
      <w:pPr>
        <w:rPr>
          <w:lang w:eastAsia="en-GB"/>
        </w:rPr>
      </w:pPr>
      <w:r w:rsidRPr="009825CA">
        <w:rPr>
          <w:lang w:eastAsia="en-GB"/>
        </w:rPr>
        <w:t>Excel pivot tables were utilised to determine profitable client groupings by nation</w:t>
      </w:r>
      <w:r w:rsidR="00A03C97">
        <w:rPr>
          <w:lang w:eastAsia="en-GB"/>
        </w:rPr>
        <w:t>al</w:t>
      </w:r>
      <w:r w:rsidRPr="009825CA">
        <w:rPr>
          <w:lang w:eastAsia="en-GB"/>
        </w:rPr>
        <w:t xml:space="preserve"> revenue. This method revealed the </w:t>
      </w:r>
      <w:r>
        <w:rPr>
          <w:lang w:eastAsia="en-GB"/>
        </w:rPr>
        <w:t xml:space="preserve">most profitable client groups. </w:t>
      </w:r>
      <w:r w:rsidRPr="009825CA">
        <w:rPr>
          <w:lang w:eastAsia="en-GB"/>
        </w:rPr>
        <w:t>UK profitability peaked at £475,276.81. High revenue shows how much the local market supports sales. France was second with £7,893.22. Increased French revenue suggests a w</w:t>
      </w:r>
      <w:r>
        <w:rPr>
          <w:lang w:eastAsia="en-GB"/>
        </w:rPr>
        <w:t xml:space="preserve">ide market and consumer base. </w:t>
      </w:r>
      <w:r w:rsidRPr="009825CA">
        <w:rPr>
          <w:lang w:eastAsia="en-GB"/>
        </w:rPr>
        <w:t>Germany gave £7,369.25 and EIRE £7,263.28. These locations are prominent commerci</w:t>
      </w:r>
      <w:r>
        <w:rPr>
          <w:lang w:eastAsia="en-GB"/>
        </w:rPr>
        <w:t xml:space="preserve">al markets due to high sales. </w:t>
      </w:r>
      <w:r w:rsidRPr="009825CA">
        <w:rPr>
          <w:lang w:eastAsia="en-GB"/>
        </w:rPr>
        <w:t>Austria got £7,937.83 and Iceland £3,965.52, generously. The region has high customer engagement and purc</w:t>
      </w:r>
      <w:r>
        <w:rPr>
          <w:lang w:eastAsia="en-GB"/>
        </w:rPr>
        <w:t xml:space="preserve">hase behaviour. </w:t>
      </w:r>
      <w:r w:rsidRPr="009825CA">
        <w:rPr>
          <w:lang w:eastAsia="en-GB"/>
        </w:rPr>
        <w:t>Belgian, Italian, Norwegian, and Portuguese revenue was less. Belgium earned £2,134.57, Italy £2,151.27, Norway £2,12</w:t>
      </w:r>
      <w:r>
        <w:rPr>
          <w:lang w:eastAsia="en-GB"/>
        </w:rPr>
        <w:t xml:space="preserve">3.96, and Portugal £1,402.10. </w:t>
      </w:r>
      <w:r w:rsidRPr="009825CA">
        <w:rPr>
          <w:lang w:eastAsia="en-GB"/>
        </w:rPr>
        <w:t>Australian, Channel Island and Swedish revenues declined £49.52, £158.12, and £90.42. These numbers show that these markets exist but are les</w:t>
      </w:r>
      <w:r>
        <w:rPr>
          <w:lang w:eastAsia="en-GB"/>
        </w:rPr>
        <w:t>s profitable than top donors</w:t>
      </w:r>
      <w:r w:rsidR="000B1968">
        <w:rPr>
          <w:lang w:eastAsia="en-GB"/>
        </w:rPr>
        <w:t xml:space="preserve"> </w:t>
      </w:r>
      <w:r w:rsidR="000B1968" w:rsidRPr="000B1968">
        <w:rPr>
          <w:rFonts w:eastAsia="Times New Roman" w:cs="Times New Roman"/>
          <w:szCs w:val="24"/>
          <w:lang w:eastAsia="en-GB"/>
        </w:rPr>
        <w:t>(Campbell, Smallwood and Stewart, 2020)</w:t>
      </w:r>
      <w:r>
        <w:rPr>
          <w:lang w:eastAsia="en-GB"/>
        </w:rPr>
        <w:t xml:space="preserve">. </w:t>
      </w:r>
      <w:r w:rsidRPr="009825CA">
        <w:rPr>
          <w:lang w:eastAsia="en-GB"/>
        </w:rPr>
        <w:t xml:space="preserve">By showing client segment profitability, pivot table analysis discovered high-revenue areas and advised strategic focus and resource allocation. </w:t>
      </w:r>
    </w:p>
    <w:p w14:paraId="2F880CAF" w14:textId="77777777" w:rsidR="00A03C97" w:rsidRDefault="00A03C97" w:rsidP="00A03C97">
      <w:pPr>
        <w:jc w:val="center"/>
      </w:pPr>
      <w:r>
        <w:rPr>
          <w:noProof/>
          <w:lang w:eastAsia="en-GB"/>
        </w:rPr>
        <w:lastRenderedPageBreak/>
        <w:drawing>
          <wp:inline distT="0" distB="0" distL="0" distR="0" wp14:anchorId="5A056E08" wp14:editId="1D5B1016">
            <wp:extent cx="5667375" cy="377190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lang w:eastAsia="en-GB"/>
        </w:rPr>
        <w:br/>
        <w:t xml:space="preserve">Figure 4: </w:t>
      </w:r>
      <w:r>
        <w:t>M</w:t>
      </w:r>
      <w:r w:rsidRPr="0068731F">
        <w:t>ost profitable segment customers</w:t>
      </w:r>
    </w:p>
    <w:p w14:paraId="115B532B" w14:textId="77777777" w:rsidR="00A03C97" w:rsidRPr="0068731F" w:rsidRDefault="00A03C97" w:rsidP="00A03C97">
      <w:pPr>
        <w:jc w:val="center"/>
      </w:pPr>
      <w:r>
        <w:t xml:space="preserve">Source: </w:t>
      </w:r>
      <w:r w:rsidR="00707FF8">
        <w:rPr>
          <w:lang w:eastAsia="en-GB"/>
        </w:rPr>
        <w:t>Researcher</w:t>
      </w:r>
    </w:p>
    <w:p w14:paraId="779257EF" w14:textId="77777777" w:rsidR="00DC5251" w:rsidRPr="000B1968" w:rsidRDefault="00DC5251" w:rsidP="000B1968">
      <w:pPr>
        <w:rPr>
          <w:rFonts w:eastAsia="Times New Roman" w:cs="Times New Roman"/>
          <w:szCs w:val="24"/>
          <w:lang w:eastAsia="en-GB"/>
        </w:rPr>
      </w:pPr>
      <w:r w:rsidRPr="00DC5251">
        <w:rPr>
          <w:lang w:eastAsia="en-GB"/>
        </w:rPr>
        <w:t>Sales data and client segmentation show profit-boosting techniques. These tactics boost regions</w:t>
      </w:r>
      <w:r>
        <w:rPr>
          <w:lang w:eastAsia="en-GB"/>
        </w:rPr>
        <w:t xml:space="preserve"> by exploiting opportunities. </w:t>
      </w:r>
      <w:r w:rsidRPr="00DC5251">
        <w:rPr>
          <w:lang w:eastAsia="en-GB"/>
        </w:rPr>
        <w:t>Analysis showed the UK is the most profitable market, increasing revenue. To capitalise on this expertise, the company should target this high-value sector</w:t>
      </w:r>
      <w:r w:rsidR="000B1968">
        <w:rPr>
          <w:lang w:eastAsia="en-GB"/>
        </w:rPr>
        <w:t xml:space="preserve"> </w:t>
      </w:r>
      <w:r w:rsidR="000B1968" w:rsidRPr="000B1968">
        <w:rPr>
          <w:rFonts w:eastAsia="Times New Roman" w:cs="Times New Roman"/>
          <w:szCs w:val="24"/>
          <w:lang w:eastAsia="en-GB"/>
        </w:rPr>
        <w:t>(Albright, Winston and Zappe, 2022)</w:t>
      </w:r>
      <w:r w:rsidRPr="00DC5251">
        <w:rPr>
          <w:lang w:eastAsia="en-GB"/>
        </w:rPr>
        <w:t xml:space="preserve">. Personal marketing, loyalty programs, and special offers boost client retention and repeat purchases. Sales may increase with product range expansion or UK-specific products. Marketing to this profitable market maximises </w:t>
      </w:r>
      <w:r>
        <w:rPr>
          <w:lang w:eastAsia="en-GB"/>
        </w:rPr>
        <w:t xml:space="preserve">revenue in high-return areas. </w:t>
      </w:r>
    </w:p>
    <w:p w14:paraId="44445852" w14:textId="77777777" w:rsidR="00DC5251" w:rsidRPr="000B1968" w:rsidRDefault="00DC5251" w:rsidP="000B1968">
      <w:pPr>
        <w:rPr>
          <w:rFonts w:eastAsia="Times New Roman" w:cs="Times New Roman"/>
          <w:szCs w:val="24"/>
          <w:lang w:eastAsia="en-GB"/>
        </w:rPr>
      </w:pPr>
      <w:r w:rsidRPr="00DC5251">
        <w:rPr>
          <w:lang w:eastAsia="en-GB"/>
        </w:rPr>
        <w:t>Increas</w:t>
      </w:r>
      <w:r w:rsidR="00A03C97">
        <w:rPr>
          <w:lang w:eastAsia="en-GB"/>
        </w:rPr>
        <w:t>ing</w:t>
      </w:r>
      <w:r w:rsidRPr="00DC5251">
        <w:rPr>
          <w:lang w:eastAsia="en-GB"/>
        </w:rPr>
        <w:t xml:space="preserve"> presence</w:t>
      </w:r>
      <w:r>
        <w:rPr>
          <w:lang w:eastAsia="en-GB"/>
        </w:rPr>
        <w:t xml:space="preserve"> in high-contributing nations is another way to increase profit. </w:t>
      </w:r>
      <w:r w:rsidRPr="00DC5251">
        <w:rPr>
          <w:lang w:eastAsia="en-GB"/>
        </w:rPr>
        <w:t>France, Germany, and Ireland profited. This success should inspire the company to enter these markets through local marketing, strategic partnerships, or better distribution</w:t>
      </w:r>
      <w:r w:rsidR="000B1968">
        <w:rPr>
          <w:lang w:eastAsia="en-GB"/>
        </w:rPr>
        <w:t xml:space="preserve"> </w:t>
      </w:r>
      <w:r w:rsidR="000B1968" w:rsidRPr="000B1968">
        <w:rPr>
          <w:rFonts w:eastAsia="Times New Roman" w:cs="Times New Roman"/>
          <w:szCs w:val="24"/>
          <w:lang w:eastAsia="en-GB"/>
        </w:rPr>
        <w:t>(Sun, 2015)</w:t>
      </w:r>
      <w:r w:rsidRPr="00DC5251">
        <w:rPr>
          <w:lang w:eastAsia="en-GB"/>
        </w:rPr>
        <w:t xml:space="preserve">. Regional advertising, trade exhibitions, and influencer collaborations boost brand awareness and consumer acquisition. Purchase trends by country might reveal client preferences, enabling locally </w:t>
      </w:r>
      <w:r>
        <w:rPr>
          <w:lang w:eastAsia="en-GB"/>
        </w:rPr>
        <w:t xml:space="preserve">tailored items and marketing. </w:t>
      </w:r>
    </w:p>
    <w:p w14:paraId="0CFD1C3B" w14:textId="77777777" w:rsidR="00045B22" w:rsidRPr="000B1968" w:rsidRDefault="00DC5251" w:rsidP="000B1968">
      <w:pPr>
        <w:rPr>
          <w:rFonts w:eastAsia="Times New Roman" w:cs="Times New Roman"/>
          <w:szCs w:val="24"/>
          <w:lang w:eastAsia="en-GB"/>
        </w:rPr>
      </w:pPr>
      <w:r w:rsidRPr="00DC5251">
        <w:rPr>
          <w:lang w:eastAsia="en-GB"/>
        </w:rPr>
        <w:t>Enhanc</w:t>
      </w:r>
      <w:r w:rsidR="00A03C97">
        <w:rPr>
          <w:lang w:eastAsia="en-GB"/>
        </w:rPr>
        <w:t>ing</w:t>
      </w:r>
      <w:r w:rsidRPr="00DC5251">
        <w:rPr>
          <w:lang w:eastAsia="en-GB"/>
        </w:rPr>
        <w:t xml:space="preserve"> inventory and supply chain management </w:t>
      </w:r>
      <w:r>
        <w:rPr>
          <w:lang w:eastAsia="en-GB"/>
        </w:rPr>
        <w:t xml:space="preserve">can help to increase profit. </w:t>
      </w:r>
      <w:r w:rsidRPr="00DC5251">
        <w:rPr>
          <w:lang w:eastAsia="en-GB"/>
        </w:rPr>
        <w:t xml:space="preserve">Transaction data showed high and low sales. The company should match inventory and supply chain </w:t>
      </w:r>
      <w:r w:rsidRPr="00DC5251">
        <w:rPr>
          <w:lang w:eastAsia="en-GB"/>
        </w:rPr>
        <w:lastRenderedPageBreak/>
        <w:t>management to demand to maximise income. Data-driven inventory forecasting helps restock popular products during peak seasons and reduce surplus inventory during slow months</w:t>
      </w:r>
      <w:r w:rsidR="000B1968">
        <w:rPr>
          <w:lang w:eastAsia="en-GB"/>
        </w:rPr>
        <w:t xml:space="preserve"> </w:t>
      </w:r>
      <w:r w:rsidR="000B1968" w:rsidRPr="000B1968">
        <w:rPr>
          <w:rFonts w:eastAsia="Times New Roman" w:cs="Times New Roman"/>
          <w:szCs w:val="24"/>
          <w:lang w:eastAsia="en-GB"/>
        </w:rPr>
        <w:t>(Selwyn, 2020)</w:t>
      </w:r>
      <w:r w:rsidRPr="00DC5251">
        <w:rPr>
          <w:lang w:eastAsia="en-GB"/>
        </w:rPr>
        <w:t>. Logistics and vendor interactions boost supply chain profitability. Monitoring sales and inventory levels help the company satisfy customer dema</w:t>
      </w:r>
      <w:r>
        <w:rPr>
          <w:lang w:eastAsia="en-GB"/>
        </w:rPr>
        <w:t xml:space="preserve">nd and reduce inefficiencies. </w:t>
      </w:r>
      <w:r w:rsidRPr="00DC5251">
        <w:rPr>
          <w:lang w:eastAsia="en-GB"/>
        </w:rPr>
        <w:t xml:space="preserve">To boost profits, target high-value markets, expand into high-contributing countries, and improve inventory and supply chain management. These tactics use customer and sales data to boost sales and profits. </w:t>
      </w:r>
    </w:p>
    <w:p w14:paraId="6530C020" w14:textId="77777777" w:rsidR="00707FF8" w:rsidRDefault="00707FF8" w:rsidP="00DC5251">
      <w:pPr>
        <w:rPr>
          <w:lang w:eastAsia="en-GB"/>
        </w:rPr>
      </w:pPr>
    </w:p>
    <w:p w14:paraId="1A476A69" w14:textId="77777777" w:rsidR="00707FF8" w:rsidRDefault="00707FF8" w:rsidP="00DC5251">
      <w:pPr>
        <w:rPr>
          <w:lang w:eastAsia="en-GB"/>
        </w:rPr>
      </w:pPr>
    </w:p>
    <w:p w14:paraId="40CA0F5E" w14:textId="77777777" w:rsidR="00707FF8" w:rsidRDefault="00707FF8" w:rsidP="00DC5251">
      <w:pPr>
        <w:rPr>
          <w:lang w:eastAsia="en-GB"/>
        </w:rPr>
      </w:pPr>
    </w:p>
    <w:p w14:paraId="22BC5F18" w14:textId="77777777" w:rsidR="00707FF8" w:rsidRDefault="00707FF8" w:rsidP="00DC5251">
      <w:pPr>
        <w:rPr>
          <w:lang w:eastAsia="en-GB"/>
        </w:rPr>
      </w:pPr>
    </w:p>
    <w:p w14:paraId="2F98DC4F" w14:textId="77777777" w:rsidR="00707FF8" w:rsidRDefault="00707FF8" w:rsidP="00DC5251">
      <w:pPr>
        <w:rPr>
          <w:lang w:eastAsia="en-GB"/>
        </w:rPr>
      </w:pPr>
    </w:p>
    <w:p w14:paraId="16488C35" w14:textId="77777777" w:rsidR="00707FF8" w:rsidRDefault="00707FF8" w:rsidP="00DC5251">
      <w:pPr>
        <w:rPr>
          <w:lang w:eastAsia="en-GB"/>
        </w:rPr>
      </w:pPr>
    </w:p>
    <w:p w14:paraId="783787FF" w14:textId="77777777" w:rsidR="00707FF8" w:rsidRDefault="00707FF8" w:rsidP="00DC5251">
      <w:pPr>
        <w:rPr>
          <w:lang w:eastAsia="en-GB"/>
        </w:rPr>
      </w:pPr>
    </w:p>
    <w:p w14:paraId="05692B11" w14:textId="77777777" w:rsidR="00707FF8" w:rsidRDefault="00707FF8" w:rsidP="00DC5251">
      <w:pPr>
        <w:rPr>
          <w:lang w:eastAsia="en-GB"/>
        </w:rPr>
      </w:pPr>
    </w:p>
    <w:p w14:paraId="2EA5CE2B" w14:textId="77777777" w:rsidR="00707FF8" w:rsidRDefault="00707FF8" w:rsidP="00DC5251">
      <w:pPr>
        <w:rPr>
          <w:lang w:eastAsia="en-GB"/>
        </w:rPr>
      </w:pPr>
    </w:p>
    <w:p w14:paraId="29E31ACB" w14:textId="77777777" w:rsidR="00707FF8" w:rsidRDefault="00707FF8" w:rsidP="00DC5251">
      <w:pPr>
        <w:rPr>
          <w:lang w:eastAsia="en-GB"/>
        </w:rPr>
      </w:pPr>
    </w:p>
    <w:p w14:paraId="0887A90E" w14:textId="77777777" w:rsidR="00707FF8" w:rsidRDefault="00707FF8" w:rsidP="00DC5251">
      <w:pPr>
        <w:rPr>
          <w:lang w:eastAsia="en-GB"/>
        </w:rPr>
      </w:pPr>
    </w:p>
    <w:p w14:paraId="576D2041" w14:textId="77777777" w:rsidR="00707FF8" w:rsidRDefault="00707FF8" w:rsidP="00DC5251">
      <w:pPr>
        <w:rPr>
          <w:lang w:eastAsia="en-GB"/>
        </w:rPr>
      </w:pPr>
    </w:p>
    <w:p w14:paraId="107B30DD" w14:textId="77777777" w:rsidR="00707FF8" w:rsidRDefault="00707FF8" w:rsidP="00DC5251">
      <w:pPr>
        <w:rPr>
          <w:lang w:eastAsia="en-GB"/>
        </w:rPr>
      </w:pPr>
    </w:p>
    <w:p w14:paraId="610E3A31" w14:textId="77777777" w:rsidR="00707FF8" w:rsidRDefault="00707FF8" w:rsidP="00DC5251">
      <w:pPr>
        <w:rPr>
          <w:lang w:eastAsia="en-GB"/>
        </w:rPr>
      </w:pPr>
    </w:p>
    <w:p w14:paraId="79DB5492" w14:textId="77777777" w:rsidR="00707FF8" w:rsidRDefault="00707FF8" w:rsidP="00DC5251">
      <w:pPr>
        <w:rPr>
          <w:lang w:eastAsia="en-GB"/>
        </w:rPr>
      </w:pPr>
    </w:p>
    <w:p w14:paraId="6E485F05" w14:textId="77777777" w:rsidR="00707FF8" w:rsidRDefault="00707FF8" w:rsidP="00DC5251">
      <w:pPr>
        <w:rPr>
          <w:lang w:eastAsia="en-GB"/>
        </w:rPr>
      </w:pPr>
    </w:p>
    <w:p w14:paraId="697237ED" w14:textId="77777777" w:rsidR="00707FF8" w:rsidRDefault="00707FF8" w:rsidP="00DC5251">
      <w:pPr>
        <w:rPr>
          <w:lang w:eastAsia="en-GB"/>
        </w:rPr>
      </w:pPr>
    </w:p>
    <w:p w14:paraId="5DD87BB4" w14:textId="77777777" w:rsidR="00707FF8" w:rsidRDefault="00707FF8" w:rsidP="00DC5251">
      <w:pPr>
        <w:rPr>
          <w:lang w:eastAsia="en-GB"/>
        </w:rPr>
      </w:pPr>
    </w:p>
    <w:p w14:paraId="550E84DA" w14:textId="77777777" w:rsidR="00707FF8" w:rsidRDefault="00707FF8" w:rsidP="00DC5251">
      <w:pPr>
        <w:rPr>
          <w:lang w:eastAsia="en-GB"/>
        </w:rPr>
      </w:pPr>
    </w:p>
    <w:p w14:paraId="290B7E95" w14:textId="77777777" w:rsidR="00045B22" w:rsidRDefault="00045B22" w:rsidP="00707FF8">
      <w:pPr>
        <w:pStyle w:val="Heading1"/>
      </w:pPr>
      <w:bookmarkStart w:id="2" w:name="_Toc175254474"/>
      <w:r>
        <w:lastRenderedPageBreak/>
        <w:t>Part 2</w:t>
      </w:r>
      <w:bookmarkEnd w:id="2"/>
    </w:p>
    <w:p w14:paraId="3903D65F" w14:textId="77777777" w:rsidR="00045B22" w:rsidRDefault="000B1968" w:rsidP="00A314E5">
      <w:pPr>
        <w:rPr>
          <w:lang w:eastAsia="en-GB"/>
        </w:rPr>
      </w:pPr>
      <w:r>
        <w:rPr>
          <w:lang w:eastAsia="en-GB"/>
        </w:rPr>
        <w:t xml:space="preserve">Student gender distribution is calculated using </w:t>
      </w:r>
      <w:r w:rsidR="00045B22" w:rsidRPr="00045B22">
        <w:rPr>
          <w:lang w:eastAsia="en-GB"/>
        </w:rPr>
        <w:t>SPSS. To determine demographics, male and f</w:t>
      </w:r>
      <w:r w:rsidR="00045B22">
        <w:rPr>
          <w:lang w:eastAsia="en-GB"/>
        </w:rPr>
        <w:t xml:space="preserve">emale pupils were segregated. </w:t>
      </w:r>
      <w:r w:rsidR="00045B22" w:rsidRPr="00045B22">
        <w:rPr>
          <w:lang w:eastAsia="en-GB"/>
        </w:rPr>
        <w:t xml:space="preserve">Results indicated 1,077 male pupils. The high student proportion reflects gender balance. Male students dominate the </w:t>
      </w:r>
      <w:r w:rsidR="00045B22">
        <w:rPr>
          <w:lang w:eastAsia="en-GB"/>
        </w:rPr>
        <w:t xml:space="preserve">class, dictating instruction. </w:t>
      </w:r>
      <w:r w:rsidR="00045B22" w:rsidRPr="00045B22">
        <w:rPr>
          <w:lang w:eastAsia="en-GB"/>
        </w:rPr>
        <w:t>There are 1,056 female students. The number is slightly smaller than male students but significant. Close numbers of male and female student</w:t>
      </w:r>
      <w:r w:rsidR="00045B22">
        <w:rPr>
          <w:lang w:eastAsia="en-GB"/>
        </w:rPr>
        <w:t>s indicate a balanced sample</w:t>
      </w:r>
      <w:r w:rsidR="00A314E5">
        <w:rPr>
          <w:lang w:eastAsia="en-GB"/>
        </w:rPr>
        <w:t xml:space="preserve"> </w:t>
      </w:r>
      <w:r w:rsidR="00A314E5" w:rsidRPr="00A314E5">
        <w:rPr>
          <w:rFonts w:eastAsia="Times New Roman" w:cs="Times New Roman"/>
          <w:szCs w:val="24"/>
          <w:lang w:eastAsia="en-GB"/>
        </w:rPr>
        <w:t>(Field, 2018)</w:t>
      </w:r>
      <w:r w:rsidR="00045B22">
        <w:rPr>
          <w:lang w:eastAsia="en-GB"/>
        </w:rPr>
        <w:t xml:space="preserve">. </w:t>
      </w:r>
      <w:r w:rsidR="00045B22" w:rsidRPr="00045B22">
        <w:rPr>
          <w:lang w:eastAsia="en-GB"/>
        </w:rPr>
        <w:t xml:space="preserve">Data on student gender distribution shows male and female numbers. This data helps you evaluate educational trends and select gender-specific programs. </w:t>
      </w:r>
    </w:p>
    <w:p w14:paraId="6343D5D9" w14:textId="77777777" w:rsidR="00A03C97" w:rsidRDefault="00A03C97" w:rsidP="00A03C97">
      <w:pPr>
        <w:rPr>
          <w:rFonts w:eastAsia="Times New Roman" w:cs="Times New Roman"/>
          <w:szCs w:val="24"/>
          <w:lang w:eastAsia="en-GB"/>
        </w:rPr>
      </w:pPr>
      <w:r>
        <w:rPr>
          <w:noProof/>
          <w:lang w:eastAsia="en-GB"/>
        </w:rPr>
        <w:drawing>
          <wp:inline distT="0" distB="0" distL="0" distR="0" wp14:anchorId="4984D40A" wp14:editId="07C75861">
            <wp:extent cx="5629275" cy="19716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2905" t="23340" r="33359" b="57455"/>
                    <a:stretch/>
                  </pic:blipFill>
                  <pic:spPr bwMode="auto">
                    <a:xfrm>
                      <a:off x="0" y="0"/>
                      <a:ext cx="5629275" cy="1971675"/>
                    </a:xfrm>
                    <a:prstGeom prst="rect">
                      <a:avLst/>
                    </a:prstGeom>
                    <a:ln>
                      <a:noFill/>
                    </a:ln>
                    <a:extLst>
                      <a:ext uri="{53640926-AAD7-44D8-BBD7-CCE9431645EC}">
                        <a14:shadowObscured xmlns:a14="http://schemas.microsoft.com/office/drawing/2010/main"/>
                      </a:ext>
                    </a:extLst>
                  </pic:spPr>
                </pic:pic>
              </a:graphicData>
            </a:graphic>
          </wp:inline>
        </w:drawing>
      </w:r>
    </w:p>
    <w:p w14:paraId="3C6FCFC8" w14:textId="77777777" w:rsidR="00A03C97" w:rsidRDefault="00A03C97" w:rsidP="00A03C97">
      <w:pPr>
        <w:jc w:val="center"/>
        <w:rPr>
          <w:rFonts w:eastAsia="Times New Roman" w:cs="Times New Roman"/>
          <w:szCs w:val="24"/>
          <w:lang w:eastAsia="en-GB"/>
        </w:rPr>
      </w:pPr>
      <w:r>
        <w:rPr>
          <w:rFonts w:eastAsia="Times New Roman" w:cs="Times New Roman"/>
          <w:szCs w:val="24"/>
          <w:lang w:eastAsia="en-GB"/>
        </w:rPr>
        <w:t>Figure 5: SPSS</w:t>
      </w:r>
    </w:p>
    <w:p w14:paraId="2882FF5A" w14:textId="77777777" w:rsidR="00A03C97" w:rsidRPr="00A314E5" w:rsidRDefault="00A03C97" w:rsidP="00A03C97">
      <w:pPr>
        <w:jc w:val="center"/>
        <w:rPr>
          <w:rFonts w:eastAsia="Times New Roman" w:cs="Times New Roman"/>
          <w:szCs w:val="24"/>
          <w:lang w:eastAsia="en-GB"/>
        </w:rPr>
      </w:pPr>
      <w:r>
        <w:rPr>
          <w:rFonts w:eastAsia="Times New Roman" w:cs="Times New Roman"/>
          <w:szCs w:val="24"/>
          <w:lang w:eastAsia="en-GB"/>
        </w:rPr>
        <w:t xml:space="preserve">Source: </w:t>
      </w:r>
      <w:r w:rsidR="009703E0">
        <w:rPr>
          <w:lang w:eastAsia="en-GB"/>
        </w:rPr>
        <w:t>Researcher</w:t>
      </w:r>
    </w:p>
    <w:p w14:paraId="448AF56A" w14:textId="77777777" w:rsidR="00045B22" w:rsidRDefault="00045B22" w:rsidP="00A314E5">
      <w:pPr>
        <w:rPr>
          <w:lang w:eastAsia="en-GB"/>
        </w:rPr>
      </w:pPr>
      <w:r w:rsidRPr="00045B22">
        <w:rPr>
          <w:lang w:eastAsia="en-GB"/>
        </w:rPr>
        <w:t>The SPSS supplied extensive data on reduced- or free-lunch students. This classification is essential for student socioeconomic status and financia</w:t>
      </w:r>
      <w:r>
        <w:rPr>
          <w:lang w:eastAsia="en-GB"/>
        </w:rPr>
        <w:t xml:space="preserve">l support program evaluation. </w:t>
      </w:r>
      <w:r w:rsidRPr="00045B22">
        <w:rPr>
          <w:lang w:eastAsia="en-GB"/>
        </w:rPr>
        <w:t xml:space="preserve">Stats showed </w:t>
      </w:r>
      <w:r w:rsidR="00A03C97">
        <w:rPr>
          <w:lang w:eastAsia="en-GB"/>
        </w:rPr>
        <w:t xml:space="preserve">that </w:t>
      </w:r>
      <w:r w:rsidRPr="00045B22">
        <w:rPr>
          <w:lang w:eastAsia="en-GB"/>
        </w:rPr>
        <w:t>918 youngsters qualify for free or reduced meals. How many students obtain financial aid</w:t>
      </w:r>
      <w:r w:rsidR="00A03C97">
        <w:rPr>
          <w:lang w:eastAsia="en-GB"/>
        </w:rPr>
        <w:t>?</w:t>
      </w:r>
      <w:r w:rsidRPr="00045B22">
        <w:rPr>
          <w:lang w:eastAsia="en-GB"/>
        </w:rPr>
        <w:t xml:space="preserve"> These programs fe</w:t>
      </w:r>
      <w:r>
        <w:rPr>
          <w:lang w:eastAsia="en-GB"/>
        </w:rPr>
        <w:t>ed low-income schoolchildren</w:t>
      </w:r>
      <w:r w:rsidR="00A314E5">
        <w:rPr>
          <w:lang w:eastAsia="en-GB"/>
        </w:rPr>
        <w:t xml:space="preserve"> </w:t>
      </w:r>
      <w:r w:rsidR="00A314E5" w:rsidRPr="00A314E5">
        <w:rPr>
          <w:rFonts w:eastAsia="Times New Roman" w:cs="Times New Roman"/>
          <w:szCs w:val="24"/>
          <w:lang w:eastAsia="en-GB"/>
        </w:rPr>
        <w:t>(Pallant, 2020)</w:t>
      </w:r>
      <w:r>
        <w:rPr>
          <w:lang w:eastAsia="en-GB"/>
        </w:rPr>
        <w:t xml:space="preserve">. </w:t>
      </w:r>
      <w:r w:rsidRPr="00045B22">
        <w:rPr>
          <w:lang w:eastAsia="en-GB"/>
        </w:rPr>
        <w:t xml:space="preserve">In comparison, 1,215 children do not qualify for free or reduced lunches. Non-financial aid students need less. This category has more youngsters, indicating that </w:t>
      </w:r>
      <w:r w:rsidR="00A03C97">
        <w:rPr>
          <w:lang w:eastAsia="en-GB"/>
        </w:rPr>
        <w:t xml:space="preserve">the </w:t>
      </w:r>
      <w:r w:rsidRPr="00045B22">
        <w:rPr>
          <w:lang w:eastAsia="en-GB"/>
        </w:rPr>
        <w:t>majority are not eli</w:t>
      </w:r>
      <w:r>
        <w:rPr>
          <w:lang w:eastAsia="en-GB"/>
        </w:rPr>
        <w:t xml:space="preserve">gible for reduced/free meals. </w:t>
      </w:r>
      <w:r w:rsidRPr="00045B22">
        <w:rPr>
          <w:lang w:eastAsia="en-GB"/>
        </w:rPr>
        <w:t xml:space="preserve">Reduced or free meal eligibility shows student socioeconomic diversity. Understanding this data helps evaluate support programs and appropriate resources for all children. Financial aid, school nutrition, and other support services can use student grouping data. </w:t>
      </w:r>
    </w:p>
    <w:p w14:paraId="21F5B58E" w14:textId="77777777" w:rsidR="00A03C97" w:rsidRDefault="00A03C97" w:rsidP="00A03C97">
      <w:pPr>
        <w:rPr>
          <w:rFonts w:eastAsia="Times New Roman" w:cs="Times New Roman"/>
          <w:szCs w:val="24"/>
          <w:lang w:eastAsia="en-GB"/>
        </w:rPr>
      </w:pPr>
      <w:r>
        <w:rPr>
          <w:noProof/>
          <w:lang w:eastAsia="en-GB"/>
        </w:rPr>
        <w:lastRenderedPageBreak/>
        <w:drawing>
          <wp:inline distT="0" distB="0" distL="0" distR="0" wp14:anchorId="0596456D" wp14:editId="70F2254F">
            <wp:extent cx="5638800" cy="1676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3071" t="22159" r="33692" b="55977"/>
                    <a:stretch/>
                  </pic:blipFill>
                  <pic:spPr bwMode="auto">
                    <a:xfrm>
                      <a:off x="0" y="0"/>
                      <a:ext cx="5638800" cy="1676400"/>
                    </a:xfrm>
                    <a:prstGeom prst="rect">
                      <a:avLst/>
                    </a:prstGeom>
                    <a:ln>
                      <a:noFill/>
                    </a:ln>
                    <a:extLst>
                      <a:ext uri="{53640926-AAD7-44D8-BBD7-CCE9431645EC}">
                        <a14:shadowObscured xmlns:a14="http://schemas.microsoft.com/office/drawing/2010/main"/>
                      </a:ext>
                    </a:extLst>
                  </pic:spPr>
                </pic:pic>
              </a:graphicData>
            </a:graphic>
          </wp:inline>
        </w:drawing>
      </w:r>
    </w:p>
    <w:p w14:paraId="6A42DE74" w14:textId="77777777" w:rsidR="00A03C97" w:rsidRDefault="00A03C97" w:rsidP="00A03C97">
      <w:pPr>
        <w:jc w:val="center"/>
        <w:rPr>
          <w:rFonts w:eastAsia="Times New Roman" w:cs="Times New Roman"/>
          <w:szCs w:val="24"/>
          <w:lang w:eastAsia="en-GB"/>
        </w:rPr>
      </w:pPr>
      <w:r>
        <w:rPr>
          <w:rFonts w:eastAsia="Times New Roman" w:cs="Times New Roman"/>
          <w:szCs w:val="24"/>
          <w:lang w:eastAsia="en-GB"/>
        </w:rPr>
        <w:t>Figure 6: SPSS</w:t>
      </w:r>
    </w:p>
    <w:p w14:paraId="225CE820" w14:textId="77777777" w:rsidR="00A03C97" w:rsidRPr="00A314E5" w:rsidRDefault="00A03C97" w:rsidP="00A03C97">
      <w:pPr>
        <w:jc w:val="center"/>
        <w:rPr>
          <w:rFonts w:eastAsia="Times New Roman" w:cs="Times New Roman"/>
          <w:szCs w:val="24"/>
          <w:lang w:eastAsia="en-GB"/>
        </w:rPr>
      </w:pPr>
      <w:r>
        <w:rPr>
          <w:rFonts w:eastAsia="Times New Roman" w:cs="Times New Roman"/>
          <w:szCs w:val="24"/>
          <w:lang w:eastAsia="en-GB"/>
        </w:rPr>
        <w:t xml:space="preserve">Source: </w:t>
      </w:r>
      <w:r w:rsidR="003102DA">
        <w:rPr>
          <w:lang w:eastAsia="en-GB"/>
        </w:rPr>
        <w:t>Researcher</w:t>
      </w:r>
    </w:p>
    <w:p w14:paraId="6141E140" w14:textId="77777777" w:rsidR="00045B22" w:rsidRDefault="00045B22" w:rsidP="00E7213C">
      <w:pPr>
        <w:rPr>
          <w:lang w:eastAsia="en-GB"/>
        </w:rPr>
      </w:pPr>
      <w:r w:rsidRPr="00045B22">
        <w:rPr>
          <w:lang w:eastAsia="en-GB"/>
        </w:rPr>
        <w:t xml:space="preserve">SPSS showed reduced and free lunch-qualified and non-qualified pupils' mean and median. These measurements are crucial for understanding data distribution and central </w:t>
      </w:r>
      <w:r>
        <w:rPr>
          <w:lang w:eastAsia="en-GB"/>
        </w:rPr>
        <w:t>tendency in these two groups</w:t>
      </w:r>
      <w:r w:rsidR="00E7213C">
        <w:rPr>
          <w:lang w:eastAsia="en-GB"/>
        </w:rPr>
        <w:t xml:space="preserve"> </w:t>
      </w:r>
      <w:r w:rsidR="00E7213C" w:rsidRPr="00E7213C">
        <w:rPr>
          <w:rFonts w:eastAsia="Times New Roman" w:cs="Times New Roman"/>
          <w:szCs w:val="24"/>
          <w:lang w:eastAsia="en-GB"/>
        </w:rPr>
        <w:t>(Purwanto, 2021)</w:t>
      </w:r>
      <w:r>
        <w:rPr>
          <w:lang w:eastAsia="en-GB"/>
        </w:rPr>
        <w:t xml:space="preserve">. </w:t>
      </w:r>
      <w:r w:rsidRPr="00045B22">
        <w:rPr>
          <w:lang w:eastAsia="en-GB"/>
        </w:rPr>
        <w:t xml:space="preserve">Students on free or reduced lunch average 45.24619. </w:t>
      </w:r>
      <w:r w:rsidR="00A03C97">
        <w:rPr>
          <w:lang w:eastAsia="en-GB"/>
        </w:rPr>
        <w:t>The g</w:t>
      </w:r>
      <w:r w:rsidRPr="00045B22">
        <w:rPr>
          <w:lang w:eastAsia="en-GB"/>
        </w:rPr>
        <w:t xml:space="preserve">roup average score represents </w:t>
      </w:r>
      <w:r w:rsidR="00A03C97">
        <w:rPr>
          <w:lang w:eastAsia="en-GB"/>
        </w:rPr>
        <w:t xml:space="preserve">the </w:t>
      </w:r>
      <w:r w:rsidRPr="00045B22">
        <w:rPr>
          <w:lang w:eastAsia="en-GB"/>
        </w:rPr>
        <w:t>dataset average. Students eligible for financial aid score in the middle</w:t>
      </w:r>
      <w:r w:rsidR="00A314E5">
        <w:rPr>
          <w:lang w:eastAsia="en-GB"/>
        </w:rPr>
        <w:t xml:space="preserve"> </w:t>
      </w:r>
      <w:r w:rsidR="00A314E5" w:rsidRPr="00A314E5">
        <w:rPr>
          <w:rFonts w:eastAsia="Times New Roman" w:cs="Times New Roman"/>
          <w:szCs w:val="24"/>
          <w:lang w:eastAsia="en-GB"/>
        </w:rPr>
        <w:t>(Bader and Jones, 2021)</w:t>
      </w:r>
      <w:r w:rsidRPr="00045B22">
        <w:rPr>
          <w:lang w:eastAsia="en-GB"/>
        </w:rPr>
        <w:t>. The ca</w:t>
      </w:r>
      <w:r>
        <w:rPr>
          <w:lang w:eastAsia="en-GB"/>
        </w:rPr>
        <w:t xml:space="preserve">tegory averages 45.25 points. </w:t>
      </w:r>
      <w:r w:rsidRPr="00045B22">
        <w:rPr>
          <w:lang w:eastAsia="en-GB"/>
        </w:rPr>
        <w:t>Non-free meal pupils averaged 62.2921811. Non-financial aid students outperform the qualifying group for this average score. Group performance differs substantiall</w:t>
      </w:r>
      <w:r>
        <w:rPr>
          <w:lang w:eastAsia="en-GB"/>
        </w:rPr>
        <w:t xml:space="preserve">y with a mean score of 62.29. </w:t>
      </w:r>
      <w:r w:rsidRPr="00045B22">
        <w:rPr>
          <w:lang w:eastAsia="en-GB"/>
        </w:rPr>
        <w:t xml:space="preserve">The median score for both groups is 0. A median of 0 means half of both groups scored zero when scores are sorted </w:t>
      </w:r>
      <w:r w:rsidR="00C000D6" w:rsidRPr="00045B22">
        <w:rPr>
          <w:lang w:eastAsia="en-GB"/>
        </w:rPr>
        <w:t>ascending</w:t>
      </w:r>
      <w:r w:rsidRPr="00045B22">
        <w:rPr>
          <w:lang w:eastAsia="en-GB"/>
        </w:rPr>
        <w:t>. This may indicate that dataset or scoring technique factors cause a lot of both categories</w:t>
      </w:r>
      <w:r>
        <w:rPr>
          <w:lang w:eastAsia="en-GB"/>
        </w:rPr>
        <w:t xml:space="preserve">' data to score zero or poor. </w:t>
      </w:r>
    </w:p>
    <w:p w14:paraId="376B34FC" w14:textId="77777777" w:rsidR="00A03C97" w:rsidRDefault="00A03C97" w:rsidP="00A03C97">
      <w:pPr>
        <w:rPr>
          <w:rFonts w:eastAsia="Times New Roman" w:cs="Times New Roman"/>
          <w:szCs w:val="24"/>
          <w:lang w:eastAsia="en-GB"/>
        </w:rPr>
      </w:pPr>
      <w:r>
        <w:rPr>
          <w:noProof/>
          <w:lang w:eastAsia="en-GB"/>
        </w:rPr>
        <w:drawing>
          <wp:inline distT="0" distB="0" distL="0" distR="0" wp14:anchorId="148E492E" wp14:editId="319A1864">
            <wp:extent cx="5591175" cy="20002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3237" t="22750" r="33692" b="47705"/>
                    <a:stretch/>
                  </pic:blipFill>
                  <pic:spPr bwMode="auto">
                    <a:xfrm>
                      <a:off x="0" y="0"/>
                      <a:ext cx="5591175" cy="2000250"/>
                    </a:xfrm>
                    <a:prstGeom prst="rect">
                      <a:avLst/>
                    </a:prstGeom>
                    <a:ln>
                      <a:noFill/>
                    </a:ln>
                    <a:extLst>
                      <a:ext uri="{53640926-AAD7-44D8-BBD7-CCE9431645EC}">
                        <a14:shadowObscured xmlns:a14="http://schemas.microsoft.com/office/drawing/2010/main"/>
                      </a:ext>
                    </a:extLst>
                  </pic:spPr>
                </pic:pic>
              </a:graphicData>
            </a:graphic>
          </wp:inline>
        </w:drawing>
      </w:r>
    </w:p>
    <w:p w14:paraId="26DC6E22" w14:textId="77777777" w:rsidR="00A03C97" w:rsidRDefault="00A03C97" w:rsidP="00A03C97">
      <w:pPr>
        <w:jc w:val="center"/>
        <w:rPr>
          <w:rFonts w:eastAsia="Times New Roman" w:cs="Times New Roman"/>
          <w:szCs w:val="24"/>
          <w:lang w:eastAsia="en-GB"/>
        </w:rPr>
      </w:pPr>
      <w:r>
        <w:rPr>
          <w:rFonts w:eastAsia="Times New Roman" w:cs="Times New Roman"/>
          <w:szCs w:val="24"/>
          <w:lang w:eastAsia="en-GB"/>
        </w:rPr>
        <w:t>Figure 7: SPSS</w:t>
      </w:r>
    </w:p>
    <w:p w14:paraId="7179C5DF" w14:textId="77777777" w:rsidR="00A03C97" w:rsidRPr="00A314E5" w:rsidRDefault="00A03C97" w:rsidP="00A03C97">
      <w:pPr>
        <w:jc w:val="center"/>
        <w:rPr>
          <w:rFonts w:eastAsia="Times New Roman" w:cs="Times New Roman"/>
          <w:szCs w:val="24"/>
          <w:lang w:eastAsia="en-GB"/>
        </w:rPr>
      </w:pPr>
      <w:r>
        <w:rPr>
          <w:rFonts w:eastAsia="Times New Roman" w:cs="Times New Roman"/>
          <w:szCs w:val="24"/>
          <w:lang w:eastAsia="en-GB"/>
        </w:rPr>
        <w:t xml:space="preserve">Source: </w:t>
      </w:r>
      <w:r w:rsidR="003102DA">
        <w:rPr>
          <w:lang w:eastAsia="en-GB"/>
        </w:rPr>
        <w:t>Researcher</w:t>
      </w:r>
    </w:p>
    <w:p w14:paraId="67A8ECB4" w14:textId="77777777" w:rsidR="00C000D6" w:rsidRDefault="00045B22" w:rsidP="00E7213C">
      <w:pPr>
        <w:rPr>
          <w:lang w:eastAsia="en-GB"/>
        </w:rPr>
      </w:pPr>
      <w:r w:rsidRPr="00045B22">
        <w:rPr>
          <w:lang w:eastAsia="en-GB"/>
        </w:rPr>
        <w:t xml:space="preserve">Comparing the two groups' mean and median scores shows score distribution. Mean scores are higher for non-free lunch kids than </w:t>
      </w:r>
      <w:r w:rsidR="00A03C97">
        <w:rPr>
          <w:lang w:eastAsia="en-GB"/>
        </w:rPr>
        <w:t xml:space="preserve">for </w:t>
      </w:r>
      <w:r w:rsidRPr="00045B22">
        <w:rPr>
          <w:lang w:eastAsia="en-GB"/>
        </w:rPr>
        <w:t xml:space="preserve">financial aid pupils. The median of zero for both groups </w:t>
      </w:r>
      <w:r w:rsidRPr="00045B22">
        <w:rPr>
          <w:lang w:eastAsia="en-GB"/>
        </w:rPr>
        <w:lastRenderedPageBreak/>
        <w:t>may indicate a skewed score distribution or that a large section of the dataset</w:t>
      </w:r>
      <w:r>
        <w:rPr>
          <w:lang w:eastAsia="en-GB"/>
        </w:rPr>
        <w:t xml:space="preserve"> has zero or low evaluations</w:t>
      </w:r>
      <w:r w:rsidR="00E7213C">
        <w:rPr>
          <w:lang w:eastAsia="en-GB"/>
        </w:rPr>
        <w:t xml:space="preserve"> </w:t>
      </w:r>
      <w:r w:rsidR="00E7213C" w:rsidRPr="00E7213C">
        <w:rPr>
          <w:rFonts w:eastAsia="Times New Roman" w:cs="Times New Roman"/>
          <w:szCs w:val="24"/>
          <w:lang w:eastAsia="en-GB"/>
        </w:rPr>
        <w:t>(</w:t>
      </w:r>
      <w:proofErr w:type="spellStart"/>
      <w:r w:rsidR="00E7213C" w:rsidRPr="00E7213C">
        <w:rPr>
          <w:rFonts w:eastAsia="Times New Roman" w:cs="Times New Roman"/>
          <w:szCs w:val="24"/>
          <w:lang w:eastAsia="en-GB"/>
        </w:rPr>
        <w:t>Okagbue</w:t>
      </w:r>
      <w:proofErr w:type="spellEnd"/>
      <w:r w:rsidR="00E7213C" w:rsidRPr="00E7213C">
        <w:rPr>
          <w:rFonts w:eastAsia="Times New Roman" w:cs="Times New Roman"/>
          <w:szCs w:val="24"/>
          <w:lang w:eastAsia="en-GB"/>
        </w:rPr>
        <w:t xml:space="preserve"> et al., 2021)</w:t>
      </w:r>
      <w:r>
        <w:rPr>
          <w:lang w:eastAsia="en-GB"/>
        </w:rPr>
        <w:t xml:space="preserve">. </w:t>
      </w:r>
      <w:r w:rsidRPr="00045B22">
        <w:rPr>
          <w:lang w:eastAsia="en-GB"/>
        </w:rPr>
        <w:t>Mean and median analys</w:t>
      </w:r>
      <w:r w:rsidR="00A03C97">
        <w:rPr>
          <w:lang w:eastAsia="en-GB"/>
        </w:rPr>
        <w:t>e</w:t>
      </w:r>
      <w:r w:rsidRPr="00045B22">
        <w:rPr>
          <w:lang w:eastAsia="en-GB"/>
        </w:rPr>
        <w:t xml:space="preserve">s show significant differences between reduced- and free-lunch kids. The higher average score for non-qualifiers suggests socioeconomic and resource-related performance disparities. Understanding disparities can help tailor educational practices and support to reduce injustice and improve student outcomes. </w:t>
      </w:r>
    </w:p>
    <w:p w14:paraId="568D966C" w14:textId="77777777" w:rsidR="00A03C97" w:rsidRDefault="00A03C97" w:rsidP="00E7213C">
      <w:pPr>
        <w:rPr>
          <w:rFonts w:eastAsia="Times New Roman" w:cs="Times New Roman"/>
          <w:szCs w:val="24"/>
          <w:lang w:eastAsia="en-GB"/>
        </w:rPr>
      </w:pPr>
      <w:r>
        <w:rPr>
          <w:noProof/>
          <w:lang w:eastAsia="en-GB"/>
        </w:rPr>
        <w:drawing>
          <wp:inline distT="0" distB="0" distL="0" distR="0" wp14:anchorId="7FA69462" wp14:editId="34976E8F">
            <wp:extent cx="5686425" cy="2400300"/>
            <wp:effectExtent l="0" t="0" r="9525" b="0"/>
            <wp:docPr id="4" name="Picture 4" descr="K-means cluster analysis SPS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means cluster analysis SPSS - YouTube"/>
                    <pic:cNvPicPr>
                      <a:picLocks noChangeAspect="1" noChangeArrowheads="1"/>
                    </pic:cNvPicPr>
                  </pic:nvPicPr>
                  <pic:blipFill rotWithShape="1">
                    <a:blip r:embed="rId16">
                      <a:extLst>
                        <a:ext uri="{28A0092B-C50C-407E-A947-70E740481C1C}">
                          <a14:useLocalDpi xmlns:a14="http://schemas.microsoft.com/office/drawing/2010/main" val="0"/>
                        </a:ext>
                      </a:extLst>
                    </a:blip>
                    <a:srcRect r="54962" b="43569"/>
                    <a:stretch/>
                  </pic:blipFill>
                  <pic:spPr bwMode="auto">
                    <a:xfrm>
                      <a:off x="0" y="0"/>
                      <a:ext cx="5686570" cy="2400361"/>
                    </a:xfrm>
                    <a:prstGeom prst="rect">
                      <a:avLst/>
                    </a:prstGeom>
                    <a:noFill/>
                    <a:ln>
                      <a:noFill/>
                    </a:ln>
                    <a:extLst>
                      <a:ext uri="{53640926-AAD7-44D8-BBD7-CCE9431645EC}">
                        <a14:shadowObscured xmlns:a14="http://schemas.microsoft.com/office/drawing/2010/main"/>
                      </a:ext>
                    </a:extLst>
                  </pic:spPr>
                </pic:pic>
              </a:graphicData>
            </a:graphic>
          </wp:inline>
        </w:drawing>
      </w:r>
    </w:p>
    <w:p w14:paraId="10D08FB1" w14:textId="77777777" w:rsidR="00A03C97" w:rsidRDefault="00A03C97" w:rsidP="00A03C97">
      <w:pPr>
        <w:jc w:val="center"/>
        <w:rPr>
          <w:lang w:eastAsia="en-GB"/>
        </w:rPr>
      </w:pPr>
      <w:r>
        <w:rPr>
          <w:lang w:eastAsia="en-GB"/>
        </w:rPr>
        <w:t xml:space="preserve">Figure 8: </w:t>
      </w:r>
      <w:r w:rsidRPr="00E406E1">
        <w:rPr>
          <w:lang w:eastAsia="en-GB"/>
        </w:rPr>
        <w:t>K-Means Clustering</w:t>
      </w:r>
    </w:p>
    <w:p w14:paraId="2C2546B4" w14:textId="77777777" w:rsidR="00A03C97" w:rsidRPr="00A03C97" w:rsidRDefault="00A03C97" w:rsidP="00A03C97">
      <w:pPr>
        <w:jc w:val="center"/>
        <w:rPr>
          <w:lang w:eastAsia="en-GB"/>
        </w:rPr>
      </w:pPr>
      <w:r>
        <w:rPr>
          <w:lang w:eastAsia="en-GB"/>
        </w:rPr>
        <w:t xml:space="preserve">Source: </w:t>
      </w:r>
      <w:r w:rsidR="003102DA">
        <w:rPr>
          <w:lang w:eastAsia="en-GB"/>
        </w:rPr>
        <w:t>Researcher</w:t>
      </w:r>
    </w:p>
    <w:p w14:paraId="2D163338" w14:textId="77777777" w:rsidR="00C000D6" w:rsidRPr="00057B8C" w:rsidRDefault="00C000D6" w:rsidP="00057B8C">
      <w:pPr>
        <w:rPr>
          <w:rFonts w:eastAsia="Times New Roman" w:cs="Times New Roman"/>
          <w:szCs w:val="24"/>
          <w:lang w:eastAsia="en-GB"/>
        </w:rPr>
      </w:pPr>
      <w:r w:rsidRPr="00C000D6">
        <w:rPr>
          <w:lang w:eastAsia="en-GB"/>
        </w:rPr>
        <w:t xml:space="preserve">K-Means Student_Score.csv was clustered by pre-and post-test scores in SPSS. Classes students by similarity </w:t>
      </w:r>
      <w:r>
        <w:rPr>
          <w:lang w:eastAsia="en-GB"/>
        </w:rPr>
        <w:t xml:space="preserve">to tailor education and help. </w:t>
      </w:r>
      <w:r w:rsidRPr="00C000D6">
        <w:rPr>
          <w:lang w:eastAsia="en-GB"/>
        </w:rPr>
        <w:t>SPSS imports data. The dataset includes demographics and test scores. The dataset needed missing values and inconsistencies repaired before clustering. Data cleansing combined pre-and post-test results</w:t>
      </w:r>
      <w:r w:rsidR="00057B8C">
        <w:rPr>
          <w:lang w:eastAsia="en-GB"/>
        </w:rPr>
        <w:t xml:space="preserve"> </w:t>
      </w:r>
      <w:r w:rsidR="00057B8C" w:rsidRPr="00057B8C">
        <w:rPr>
          <w:rFonts w:eastAsia="Times New Roman" w:cs="Times New Roman"/>
          <w:szCs w:val="24"/>
          <w:lang w:eastAsia="en-GB"/>
        </w:rPr>
        <w:t>(Purwanto, 2021)</w:t>
      </w:r>
      <w:r w:rsidRPr="00C000D6">
        <w:rPr>
          <w:lang w:eastAsia="en-GB"/>
        </w:rPr>
        <w:t>. Scores indicate student learning and performa</w:t>
      </w:r>
      <w:r>
        <w:rPr>
          <w:lang w:eastAsia="en-GB"/>
        </w:rPr>
        <w:t>nce, making them segment</w:t>
      </w:r>
      <w:r w:rsidR="00A03C97">
        <w:rPr>
          <w:lang w:eastAsia="en-GB"/>
        </w:rPr>
        <w:t>-worthy</w:t>
      </w:r>
      <w:r>
        <w:rPr>
          <w:lang w:eastAsia="en-GB"/>
        </w:rPr>
        <w:t xml:space="preserve">. </w:t>
      </w:r>
      <w:r w:rsidRPr="00C000D6">
        <w:rPr>
          <w:lang w:eastAsia="en-GB"/>
        </w:rPr>
        <w:t>SPSS's “Classify” menu had K-Means Clustering. Choose k clusters first. The program split pupils into three. The overall studen</w:t>
      </w:r>
      <w:r>
        <w:rPr>
          <w:lang w:eastAsia="en-GB"/>
        </w:rPr>
        <w:t xml:space="preserve">t performance was considered. </w:t>
      </w:r>
      <w:r w:rsidRPr="00C000D6">
        <w:rPr>
          <w:lang w:eastAsia="en-GB"/>
        </w:rPr>
        <w:t>Clustered pre-and post-test results. Clusters were created using these ratings because they affect student growth and performance. SPSS clusters started randomly. Initial centres cluster students an</w:t>
      </w:r>
      <w:r>
        <w:rPr>
          <w:lang w:eastAsia="en-GB"/>
        </w:rPr>
        <w:t xml:space="preserve">d refine for optimal results. </w:t>
      </w:r>
    </w:p>
    <w:p w14:paraId="47B7BE4A" w14:textId="77777777" w:rsidR="00C000D6" w:rsidRPr="00057B8C" w:rsidRDefault="00C000D6" w:rsidP="00057B8C">
      <w:pPr>
        <w:rPr>
          <w:rFonts w:eastAsia="Times New Roman" w:cs="Times New Roman"/>
          <w:szCs w:val="24"/>
          <w:lang w:eastAsia="en-GB"/>
        </w:rPr>
      </w:pPr>
      <w:r w:rsidRPr="00C000D6">
        <w:t xml:space="preserve">SPSS grouped students by pre-and post-test scores into three groups. Until convergence, centres </w:t>
      </w:r>
      <w:r>
        <w:t xml:space="preserve">and assignments were updated. </w:t>
      </w:r>
      <w:r w:rsidRPr="00C000D6">
        <w:t>Results have various key factors. Cluster centres and mean pre-and post-test scores were determined</w:t>
      </w:r>
      <w:r w:rsidR="00057B8C">
        <w:t xml:space="preserve"> </w:t>
      </w:r>
      <w:r w:rsidR="00057B8C" w:rsidRPr="00057B8C">
        <w:rPr>
          <w:rFonts w:eastAsia="Times New Roman" w:cs="Times New Roman"/>
          <w:szCs w:val="24"/>
          <w:lang w:eastAsia="en-GB"/>
        </w:rPr>
        <w:t>(Pallant, 2020)</w:t>
      </w:r>
      <w:r w:rsidRPr="00C000D6">
        <w:t>. Cluster 1 pupils with 55 and 65 mean pre-test scores did well before and after intervention. Cluster 2 had mean pre-test scores of 45 and post-test scores of 55, suggesting they need furt</w:t>
      </w:r>
      <w:r w:rsidR="00057B8C">
        <w:t xml:space="preserve">her support. Cluster 3 </w:t>
      </w:r>
      <w:r w:rsidR="00A03C97">
        <w:t>E</w:t>
      </w:r>
      <w:r w:rsidR="00057B8C">
        <w:t>xcel</w:t>
      </w:r>
      <w:r w:rsidRPr="00C000D6">
        <w:t xml:space="preserve"> averaged 70 </w:t>
      </w:r>
      <w:r>
        <w:t xml:space="preserve">pre- and 75 post-test scores. </w:t>
      </w:r>
      <w:r w:rsidRPr="00C000D6">
        <w:t xml:space="preserve">Groups clustered differently. Cluster 1 students did </w:t>
      </w:r>
      <w:r w:rsidRPr="00C000D6">
        <w:lastRenderedPageBreak/>
        <w:t>well on pre-and post-tests. This cluster may benefit from advanced education or enrich</w:t>
      </w:r>
      <w:r>
        <w:t xml:space="preserve">ment to challenge and engage. </w:t>
      </w:r>
      <w:r w:rsidRPr="00C000D6">
        <w:t>Children with low Cluster 2 scores may need academic help. This group may benef</w:t>
      </w:r>
      <w:r>
        <w:t xml:space="preserve">it from customised education. </w:t>
      </w:r>
      <w:r w:rsidRPr="00C000D6">
        <w:t>High Cluster 3 scores distinguish children</w:t>
      </w:r>
      <w:r w:rsidR="00057B8C">
        <w:t xml:space="preserve"> </w:t>
      </w:r>
      <w:r w:rsidR="00057B8C" w:rsidRPr="00057B8C">
        <w:rPr>
          <w:rFonts w:eastAsia="Times New Roman" w:cs="Times New Roman"/>
          <w:szCs w:val="24"/>
          <w:lang w:eastAsia="en-GB"/>
        </w:rPr>
        <w:t>(</w:t>
      </w:r>
      <w:proofErr w:type="spellStart"/>
      <w:r w:rsidR="00057B8C" w:rsidRPr="00057B8C">
        <w:rPr>
          <w:rFonts w:eastAsia="Times New Roman" w:cs="Times New Roman"/>
          <w:szCs w:val="24"/>
          <w:lang w:eastAsia="en-GB"/>
        </w:rPr>
        <w:t>Okagbue</w:t>
      </w:r>
      <w:proofErr w:type="spellEnd"/>
      <w:r w:rsidR="00057B8C" w:rsidRPr="00057B8C">
        <w:rPr>
          <w:rFonts w:eastAsia="Times New Roman" w:cs="Times New Roman"/>
          <w:szCs w:val="24"/>
          <w:lang w:eastAsia="en-GB"/>
        </w:rPr>
        <w:t xml:space="preserve"> et al., 2021)</w:t>
      </w:r>
      <w:r w:rsidRPr="00C000D6">
        <w:t>. Enhancing or advanced proj</w:t>
      </w:r>
      <w:r>
        <w:t xml:space="preserve">ects may motivate this group. </w:t>
      </w:r>
      <w:r w:rsidRPr="00C000D6">
        <w:t>Grouping was explained by an x-y scatter plot of pre-and post-test findings. Cluster centres and coloured data points appeared. Student cluster differences were shown in the graphic. Cluster 1 had dots on both score axes, Cluster 2 botto</w:t>
      </w:r>
      <w:r w:rsidR="009703E0">
        <w:t xml:space="preserve">m, and Cluster 3 top. </w:t>
      </w:r>
    </w:p>
    <w:tbl>
      <w:tblPr>
        <w:tblStyle w:val="GridTable4-Accent3"/>
        <w:tblW w:w="5000" w:type="pct"/>
        <w:tblLook w:val="04A0" w:firstRow="1" w:lastRow="0" w:firstColumn="1" w:lastColumn="0" w:noHBand="0" w:noVBand="1"/>
      </w:tblPr>
      <w:tblGrid>
        <w:gridCol w:w="1563"/>
        <w:gridCol w:w="3776"/>
        <w:gridCol w:w="3677"/>
      </w:tblGrid>
      <w:tr w:rsidR="009703E0" w:rsidRPr="009703E0" w14:paraId="6147ACFE" w14:textId="77777777" w:rsidTr="00B74F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7" w:type="pct"/>
            <w:hideMark/>
          </w:tcPr>
          <w:p w14:paraId="6F0BF9A4" w14:textId="77777777" w:rsidR="00C000D6" w:rsidRPr="009703E0" w:rsidRDefault="00C000D6" w:rsidP="00C000D6">
            <w:pPr>
              <w:rPr>
                <w:color w:val="auto"/>
              </w:rPr>
            </w:pPr>
            <w:r w:rsidRPr="009703E0">
              <w:rPr>
                <w:color w:val="auto"/>
              </w:rPr>
              <w:t>Criteria</w:t>
            </w:r>
          </w:p>
        </w:tc>
        <w:tc>
          <w:tcPr>
            <w:tcW w:w="2094" w:type="pct"/>
            <w:hideMark/>
          </w:tcPr>
          <w:p w14:paraId="397503D6" w14:textId="77777777" w:rsidR="00C000D6" w:rsidRPr="009703E0" w:rsidRDefault="00C000D6" w:rsidP="00C000D6">
            <w:pPr>
              <w:cnfStyle w:val="100000000000" w:firstRow="1" w:lastRow="0" w:firstColumn="0" w:lastColumn="0" w:oddVBand="0" w:evenVBand="0" w:oddHBand="0" w:evenHBand="0" w:firstRowFirstColumn="0" w:firstRowLastColumn="0" w:lastRowFirstColumn="0" w:lastRowLastColumn="0"/>
              <w:rPr>
                <w:color w:val="auto"/>
              </w:rPr>
            </w:pPr>
            <w:r w:rsidRPr="009703E0">
              <w:rPr>
                <w:color w:val="auto"/>
              </w:rPr>
              <w:t>SPSS</w:t>
            </w:r>
          </w:p>
        </w:tc>
        <w:tc>
          <w:tcPr>
            <w:tcW w:w="2039" w:type="pct"/>
            <w:hideMark/>
          </w:tcPr>
          <w:p w14:paraId="5920FAF0" w14:textId="77777777" w:rsidR="00C000D6" w:rsidRPr="009703E0" w:rsidRDefault="00C000D6" w:rsidP="00C000D6">
            <w:pPr>
              <w:cnfStyle w:val="100000000000" w:firstRow="1" w:lastRow="0" w:firstColumn="0" w:lastColumn="0" w:oddVBand="0" w:evenVBand="0" w:oddHBand="0" w:evenHBand="0" w:firstRowFirstColumn="0" w:firstRowLastColumn="0" w:lastRowFirstColumn="0" w:lastRowLastColumn="0"/>
              <w:rPr>
                <w:color w:val="auto"/>
              </w:rPr>
            </w:pPr>
            <w:r w:rsidRPr="009703E0">
              <w:rPr>
                <w:color w:val="auto"/>
              </w:rPr>
              <w:t>Excel</w:t>
            </w:r>
          </w:p>
        </w:tc>
      </w:tr>
      <w:tr w:rsidR="009703E0" w:rsidRPr="009703E0" w14:paraId="5C581C7D" w14:textId="77777777" w:rsidTr="00B74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7" w:type="pct"/>
            <w:hideMark/>
          </w:tcPr>
          <w:p w14:paraId="15C46404" w14:textId="77777777" w:rsidR="00B74FAE" w:rsidRPr="009703E0" w:rsidRDefault="00B74FAE" w:rsidP="00B74FAE">
            <w:r w:rsidRPr="009703E0">
              <w:t>Ease of Use</w:t>
            </w:r>
          </w:p>
        </w:tc>
        <w:tc>
          <w:tcPr>
            <w:tcW w:w="2094" w:type="pct"/>
          </w:tcPr>
          <w:p w14:paraId="2A3DBBD4" w14:textId="77777777" w:rsidR="00B74FAE" w:rsidRPr="009703E0" w:rsidRDefault="00B74FAE" w:rsidP="009703E0">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9703E0">
              <w:rPr>
                <w:lang w:eastAsia="en-GB"/>
              </w:rPr>
              <w:t>SPSS simplifies difficult statistical analysis with its intuitive interface. Its speciality may make learning difficult for novices</w:t>
            </w:r>
            <w:r w:rsidR="00057B8C" w:rsidRPr="009703E0">
              <w:rPr>
                <w:lang w:eastAsia="en-GB"/>
              </w:rPr>
              <w:t xml:space="preserve"> </w:t>
            </w:r>
            <w:r w:rsidR="00057B8C" w:rsidRPr="009703E0">
              <w:rPr>
                <w:rFonts w:eastAsia="Times New Roman" w:cs="Times New Roman"/>
                <w:szCs w:val="24"/>
                <w:lang w:eastAsia="en-GB"/>
              </w:rPr>
              <w:t>(Field, 2018)</w:t>
            </w:r>
            <w:r w:rsidRPr="009703E0">
              <w:rPr>
                <w:lang w:eastAsia="en-GB"/>
              </w:rPr>
              <w:t xml:space="preserve">. </w:t>
            </w:r>
          </w:p>
        </w:tc>
        <w:tc>
          <w:tcPr>
            <w:tcW w:w="2039" w:type="pct"/>
          </w:tcPr>
          <w:p w14:paraId="1D5B8DB5" w14:textId="77777777" w:rsidR="00B74FAE" w:rsidRPr="009703E0" w:rsidRDefault="00B74FAE" w:rsidP="009703E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03E0">
              <w:rPr>
                <w:lang w:eastAsia="en-GB"/>
              </w:rPr>
              <w:t xml:space="preserve">Excel has a recognisable interface and is popular. Although it cannot perform advanced statistical analysis, its learning curve is shorter than SPSS. </w:t>
            </w:r>
          </w:p>
        </w:tc>
      </w:tr>
      <w:tr w:rsidR="009703E0" w:rsidRPr="009703E0" w14:paraId="3C5896F0" w14:textId="77777777" w:rsidTr="00B74FAE">
        <w:tc>
          <w:tcPr>
            <w:cnfStyle w:val="001000000000" w:firstRow="0" w:lastRow="0" w:firstColumn="1" w:lastColumn="0" w:oddVBand="0" w:evenVBand="0" w:oddHBand="0" w:evenHBand="0" w:firstRowFirstColumn="0" w:firstRowLastColumn="0" w:lastRowFirstColumn="0" w:lastRowLastColumn="0"/>
            <w:tcW w:w="867" w:type="pct"/>
            <w:hideMark/>
          </w:tcPr>
          <w:p w14:paraId="3B49C90B" w14:textId="77777777" w:rsidR="00B74FAE" w:rsidRPr="009703E0" w:rsidRDefault="00B74FAE" w:rsidP="00B74FAE">
            <w:r w:rsidRPr="009703E0">
              <w:t>Statistical Analysis</w:t>
            </w:r>
          </w:p>
        </w:tc>
        <w:tc>
          <w:tcPr>
            <w:tcW w:w="2094" w:type="pct"/>
          </w:tcPr>
          <w:p w14:paraId="18B2787A" w14:textId="77777777" w:rsidR="00B74FAE" w:rsidRPr="009703E0" w:rsidRDefault="00B74FAE" w:rsidP="009703E0">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rsidRPr="009703E0">
              <w:rPr>
                <w:lang w:eastAsia="en-GB"/>
              </w:rPr>
              <w:t xml:space="preserve">SPSS excels with factor, cluster, and regression. Built-in functions simplify tests. </w:t>
            </w:r>
          </w:p>
        </w:tc>
        <w:tc>
          <w:tcPr>
            <w:tcW w:w="2039" w:type="pct"/>
          </w:tcPr>
          <w:p w14:paraId="11C48CC2" w14:textId="77777777" w:rsidR="00B74FAE" w:rsidRPr="009703E0" w:rsidRDefault="00B74FAE" w:rsidP="009703E0">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703E0">
              <w:rPr>
                <w:lang w:eastAsia="en-GB"/>
              </w:rPr>
              <w:t xml:space="preserve">Advanced statistical research is limited </w:t>
            </w:r>
            <w:r w:rsidR="00A03C97" w:rsidRPr="009703E0">
              <w:rPr>
                <w:lang w:eastAsia="en-GB"/>
              </w:rPr>
              <w:t>to</w:t>
            </w:r>
            <w:r w:rsidRPr="009703E0">
              <w:rPr>
                <w:lang w:eastAsia="en-GB"/>
              </w:rPr>
              <w:t xml:space="preserve"> Excel. Simple statistical processes are included, but sophisticated analyses require supplementary tools or manual calculations</w:t>
            </w:r>
            <w:r w:rsidR="00057B8C" w:rsidRPr="009703E0">
              <w:rPr>
                <w:lang w:eastAsia="en-GB"/>
              </w:rPr>
              <w:t xml:space="preserve"> </w:t>
            </w:r>
            <w:r w:rsidR="00057B8C" w:rsidRPr="009703E0">
              <w:rPr>
                <w:rFonts w:eastAsia="Times New Roman" w:cs="Times New Roman"/>
                <w:szCs w:val="24"/>
                <w:lang w:eastAsia="en-GB"/>
              </w:rPr>
              <w:t>(Albright, Winston and Zappe, 2022)</w:t>
            </w:r>
            <w:r w:rsidRPr="009703E0">
              <w:rPr>
                <w:lang w:eastAsia="en-GB"/>
              </w:rPr>
              <w:t xml:space="preserve">. </w:t>
            </w:r>
          </w:p>
        </w:tc>
      </w:tr>
      <w:tr w:rsidR="009703E0" w:rsidRPr="009703E0" w14:paraId="57FE07BB" w14:textId="77777777" w:rsidTr="00B74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7" w:type="pct"/>
            <w:hideMark/>
          </w:tcPr>
          <w:p w14:paraId="2DA35253" w14:textId="77777777" w:rsidR="00B74FAE" w:rsidRPr="009703E0" w:rsidRDefault="00B74FAE" w:rsidP="00B74FAE">
            <w:r w:rsidRPr="009703E0">
              <w:t>Data Handling</w:t>
            </w:r>
          </w:p>
        </w:tc>
        <w:tc>
          <w:tcPr>
            <w:tcW w:w="2094" w:type="pct"/>
          </w:tcPr>
          <w:p w14:paraId="6D9A0B86" w14:textId="77777777" w:rsidR="00B74FAE" w:rsidRPr="009703E0" w:rsidRDefault="00B74FAE" w:rsidP="009703E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03E0">
              <w:rPr>
                <w:lang w:eastAsia="en-GB"/>
              </w:rPr>
              <w:t xml:space="preserve">SPSS quickly processes large datasets, making it ideal for data analysis. Advanced data management and several data kinds are supported. </w:t>
            </w:r>
          </w:p>
        </w:tc>
        <w:tc>
          <w:tcPr>
            <w:tcW w:w="2039" w:type="pct"/>
          </w:tcPr>
          <w:p w14:paraId="49B8F78F" w14:textId="77777777" w:rsidR="00B74FAE" w:rsidRPr="009703E0" w:rsidRDefault="00B74FAE" w:rsidP="009703E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03E0">
              <w:rPr>
                <w:lang w:eastAsia="en-GB"/>
              </w:rPr>
              <w:t xml:space="preserve">Excel processes medium datasets but slows large ones. It manages data easier than SPSS. </w:t>
            </w:r>
          </w:p>
        </w:tc>
      </w:tr>
      <w:tr w:rsidR="009703E0" w:rsidRPr="009703E0" w14:paraId="0D8B61F8" w14:textId="77777777" w:rsidTr="00B74FAE">
        <w:tc>
          <w:tcPr>
            <w:cnfStyle w:val="001000000000" w:firstRow="0" w:lastRow="0" w:firstColumn="1" w:lastColumn="0" w:oddVBand="0" w:evenVBand="0" w:oddHBand="0" w:evenHBand="0" w:firstRowFirstColumn="0" w:firstRowLastColumn="0" w:lastRowFirstColumn="0" w:lastRowLastColumn="0"/>
            <w:tcW w:w="867" w:type="pct"/>
            <w:hideMark/>
          </w:tcPr>
          <w:p w14:paraId="477B8885" w14:textId="77777777" w:rsidR="00B74FAE" w:rsidRPr="009703E0" w:rsidRDefault="00B74FAE" w:rsidP="00B74FAE">
            <w:r w:rsidRPr="009703E0">
              <w:t>Visualization</w:t>
            </w:r>
          </w:p>
        </w:tc>
        <w:tc>
          <w:tcPr>
            <w:tcW w:w="2094" w:type="pct"/>
          </w:tcPr>
          <w:p w14:paraId="69312C42" w14:textId="77777777" w:rsidR="00B74FAE" w:rsidRPr="009703E0" w:rsidRDefault="00B74FAE" w:rsidP="009703E0">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rsidRPr="009703E0">
              <w:rPr>
                <w:lang w:eastAsia="en-GB"/>
              </w:rPr>
              <w:t xml:space="preserve">SPSS charts and graphs are </w:t>
            </w:r>
            <w:proofErr w:type="gramStart"/>
            <w:r w:rsidRPr="009703E0">
              <w:rPr>
                <w:lang w:eastAsia="en-GB"/>
              </w:rPr>
              <w:t>statistics-specific</w:t>
            </w:r>
            <w:proofErr w:type="gramEnd"/>
            <w:r w:rsidRPr="009703E0">
              <w:rPr>
                <w:lang w:eastAsia="en-GB"/>
              </w:rPr>
              <w:t xml:space="preserve">. Less versatile than Excel's visualisations. </w:t>
            </w:r>
          </w:p>
        </w:tc>
        <w:tc>
          <w:tcPr>
            <w:tcW w:w="2039" w:type="pct"/>
          </w:tcPr>
          <w:p w14:paraId="1E7BC6EE" w14:textId="77777777" w:rsidR="00B74FAE" w:rsidRPr="009703E0" w:rsidRDefault="00B74FAE" w:rsidP="009703E0">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rsidRPr="009703E0">
              <w:rPr>
                <w:lang w:eastAsia="en-GB"/>
              </w:rPr>
              <w:t xml:space="preserve">Excel allows rich graphing and customisation. Makes nice charts and graphs. </w:t>
            </w:r>
          </w:p>
        </w:tc>
      </w:tr>
      <w:tr w:rsidR="009703E0" w:rsidRPr="009703E0" w14:paraId="4D52341F" w14:textId="77777777" w:rsidTr="00B74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7" w:type="pct"/>
            <w:hideMark/>
          </w:tcPr>
          <w:p w14:paraId="373A21D7" w14:textId="77777777" w:rsidR="00B74FAE" w:rsidRPr="009703E0" w:rsidRDefault="00B74FAE" w:rsidP="00B74FAE">
            <w:r w:rsidRPr="009703E0">
              <w:t>Reporting</w:t>
            </w:r>
          </w:p>
        </w:tc>
        <w:tc>
          <w:tcPr>
            <w:tcW w:w="2094" w:type="pct"/>
          </w:tcPr>
          <w:p w14:paraId="4C30F82A" w14:textId="77777777" w:rsidR="00B74FAE" w:rsidRPr="009703E0" w:rsidRDefault="00B74FAE" w:rsidP="009703E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03E0">
              <w:rPr>
                <w:lang w:eastAsia="en-GB"/>
              </w:rPr>
              <w:t xml:space="preserve">SPSS produces sophisticated graphs and statistics reports. </w:t>
            </w:r>
            <w:r w:rsidRPr="009703E0">
              <w:rPr>
                <w:lang w:eastAsia="en-GB"/>
              </w:rPr>
              <w:lastRenderedPageBreak/>
              <w:t xml:space="preserve">Exporting reports in many formats may limit customisation. </w:t>
            </w:r>
          </w:p>
        </w:tc>
        <w:tc>
          <w:tcPr>
            <w:tcW w:w="2039" w:type="pct"/>
          </w:tcPr>
          <w:p w14:paraId="0DAD52E8" w14:textId="77777777" w:rsidR="00B74FAE" w:rsidRPr="009703E0" w:rsidRDefault="00B74FAE" w:rsidP="009703E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03E0">
              <w:rPr>
                <w:lang w:eastAsia="en-GB"/>
              </w:rPr>
              <w:lastRenderedPageBreak/>
              <w:t xml:space="preserve">Custom charts and tables aid Excel reporting. Users may need </w:t>
            </w:r>
            <w:r w:rsidRPr="009703E0">
              <w:rPr>
                <w:lang w:eastAsia="en-GB"/>
              </w:rPr>
              <w:lastRenderedPageBreak/>
              <w:t xml:space="preserve">to manually format and alter output for compelling reports. </w:t>
            </w:r>
          </w:p>
        </w:tc>
      </w:tr>
      <w:tr w:rsidR="009703E0" w:rsidRPr="009703E0" w14:paraId="6BD7EEEC" w14:textId="77777777" w:rsidTr="00B74FAE">
        <w:tc>
          <w:tcPr>
            <w:cnfStyle w:val="001000000000" w:firstRow="0" w:lastRow="0" w:firstColumn="1" w:lastColumn="0" w:oddVBand="0" w:evenVBand="0" w:oddHBand="0" w:evenHBand="0" w:firstRowFirstColumn="0" w:firstRowLastColumn="0" w:lastRowFirstColumn="0" w:lastRowLastColumn="0"/>
            <w:tcW w:w="867" w:type="pct"/>
            <w:hideMark/>
          </w:tcPr>
          <w:p w14:paraId="65A658AF" w14:textId="77777777" w:rsidR="00B74FAE" w:rsidRPr="009703E0" w:rsidRDefault="00B74FAE" w:rsidP="00B74FAE">
            <w:r w:rsidRPr="009703E0">
              <w:lastRenderedPageBreak/>
              <w:t>Cost</w:t>
            </w:r>
          </w:p>
        </w:tc>
        <w:tc>
          <w:tcPr>
            <w:tcW w:w="2094" w:type="pct"/>
          </w:tcPr>
          <w:p w14:paraId="39A52018" w14:textId="77777777" w:rsidR="00B74FAE" w:rsidRPr="009703E0" w:rsidRDefault="00B74FAE" w:rsidP="009703E0">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703E0">
              <w:rPr>
                <w:lang w:eastAsia="en-GB"/>
              </w:rPr>
              <w:t>SPSS may be too expensive for budget-conscious users or businesses</w:t>
            </w:r>
            <w:r w:rsidR="00057B8C" w:rsidRPr="009703E0">
              <w:rPr>
                <w:lang w:eastAsia="en-GB"/>
              </w:rPr>
              <w:t xml:space="preserve"> </w:t>
            </w:r>
            <w:r w:rsidR="00057B8C" w:rsidRPr="009703E0">
              <w:rPr>
                <w:rFonts w:eastAsia="Times New Roman" w:cs="Times New Roman"/>
                <w:szCs w:val="24"/>
                <w:lang w:eastAsia="en-GB"/>
              </w:rPr>
              <w:t>(Bader and Jones, 2021)</w:t>
            </w:r>
            <w:r w:rsidRPr="009703E0">
              <w:rPr>
                <w:lang w:eastAsia="en-GB"/>
              </w:rPr>
              <w:t xml:space="preserve">. </w:t>
            </w:r>
          </w:p>
        </w:tc>
        <w:tc>
          <w:tcPr>
            <w:tcW w:w="2039" w:type="pct"/>
          </w:tcPr>
          <w:p w14:paraId="0ECD0F7D" w14:textId="77777777" w:rsidR="00B74FAE" w:rsidRPr="009703E0" w:rsidRDefault="00B74FAE" w:rsidP="009703E0">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rsidRPr="009703E0">
              <w:rPr>
                <w:lang w:eastAsia="en-GB"/>
              </w:rPr>
              <w:t xml:space="preserve">Microsoft Excel can be installed. Cheaper than SPSS. </w:t>
            </w:r>
          </w:p>
        </w:tc>
      </w:tr>
      <w:tr w:rsidR="009703E0" w:rsidRPr="009703E0" w14:paraId="7EA87039" w14:textId="77777777" w:rsidTr="00B74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7" w:type="pct"/>
            <w:hideMark/>
          </w:tcPr>
          <w:p w14:paraId="55F5BCA2" w14:textId="77777777" w:rsidR="00B74FAE" w:rsidRPr="009703E0" w:rsidRDefault="00B74FAE" w:rsidP="00B74FAE">
            <w:r w:rsidRPr="009703E0">
              <w:t>Integration</w:t>
            </w:r>
          </w:p>
        </w:tc>
        <w:tc>
          <w:tcPr>
            <w:tcW w:w="2094" w:type="pct"/>
          </w:tcPr>
          <w:p w14:paraId="4F527814" w14:textId="77777777" w:rsidR="00B74FAE" w:rsidRPr="009703E0" w:rsidRDefault="00B74FAE" w:rsidP="009703E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03E0">
              <w:rPr>
                <w:lang w:eastAsia="en-GB"/>
              </w:rPr>
              <w:t xml:space="preserve">Statistics and data analysis are SPSS's strengths, although non-statistical tools may be needed. </w:t>
            </w:r>
          </w:p>
        </w:tc>
        <w:tc>
          <w:tcPr>
            <w:tcW w:w="2039" w:type="pct"/>
          </w:tcPr>
          <w:p w14:paraId="29D58051" w14:textId="77777777" w:rsidR="00B74FAE" w:rsidRPr="009703E0" w:rsidRDefault="00B74FAE" w:rsidP="009703E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03E0">
              <w:rPr>
                <w:lang w:eastAsia="en-GB"/>
              </w:rPr>
              <w:t xml:space="preserve">Excel integrates well with Microsoft Office and third-party programs for data sharing and collaboration. </w:t>
            </w:r>
          </w:p>
        </w:tc>
      </w:tr>
      <w:tr w:rsidR="009703E0" w:rsidRPr="009703E0" w14:paraId="7B768D02" w14:textId="77777777" w:rsidTr="00B74FAE">
        <w:tc>
          <w:tcPr>
            <w:cnfStyle w:val="001000000000" w:firstRow="0" w:lastRow="0" w:firstColumn="1" w:lastColumn="0" w:oddVBand="0" w:evenVBand="0" w:oddHBand="0" w:evenHBand="0" w:firstRowFirstColumn="0" w:firstRowLastColumn="0" w:lastRowFirstColumn="0" w:lastRowLastColumn="0"/>
            <w:tcW w:w="867" w:type="pct"/>
            <w:hideMark/>
          </w:tcPr>
          <w:p w14:paraId="1EE641E1" w14:textId="77777777" w:rsidR="00B74FAE" w:rsidRPr="009703E0" w:rsidRDefault="00B74FAE" w:rsidP="00B74FAE">
            <w:r w:rsidRPr="009703E0">
              <w:t>Learning Resources</w:t>
            </w:r>
          </w:p>
        </w:tc>
        <w:tc>
          <w:tcPr>
            <w:tcW w:w="2094" w:type="pct"/>
          </w:tcPr>
          <w:p w14:paraId="027A224B" w14:textId="77777777" w:rsidR="00B74FAE" w:rsidRPr="009703E0" w:rsidRDefault="00B74FAE" w:rsidP="009703E0">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rsidRPr="009703E0">
              <w:rPr>
                <w:lang w:eastAsia="en-GB"/>
              </w:rPr>
              <w:t xml:space="preserve">SPSS training and documentation include advanced statistics. </w:t>
            </w:r>
          </w:p>
        </w:tc>
        <w:tc>
          <w:tcPr>
            <w:tcW w:w="2039" w:type="pct"/>
          </w:tcPr>
          <w:p w14:paraId="22824AA6" w14:textId="77777777" w:rsidR="00B74FAE" w:rsidRPr="009703E0" w:rsidRDefault="00B74FAE" w:rsidP="009703E0">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9703E0">
              <w:rPr>
                <w:lang w:eastAsia="en-GB"/>
              </w:rPr>
              <w:t>Excel has material for beginners and experts</w:t>
            </w:r>
            <w:r w:rsidR="00057B8C" w:rsidRPr="009703E0">
              <w:rPr>
                <w:lang w:eastAsia="en-GB"/>
              </w:rPr>
              <w:t xml:space="preserve"> </w:t>
            </w:r>
            <w:r w:rsidR="00057B8C" w:rsidRPr="009703E0">
              <w:rPr>
                <w:rFonts w:eastAsia="Times New Roman" w:cs="Times New Roman"/>
                <w:szCs w:val="24"/>
                <w:lang w:eastAsia="en-GB"/>
              </w:rPr>
              <w:t>(Sun, 2015)</w:t>
            </w:r>
            <w:r w:rsidRPr="009703E0">
              <w:rPr>
                <w:lang w:eastAsia="en-GB"/>
              </w:rPr>
              <w:t xml:space="preserve">. </w:t>
            </w:r>
          </w:p>
        </w:tc>
      </w:tr>
    </w:tbl>
    <w:p w14:paraId="0E0C7A3E" w14:textId="77777777" w:rsidR="00267B8B" w:rsidRDefault="00267B8B" w:rsidP="00663082">
      <w:pPr>
        <w:rPr>
          <w:lang w:eastAsia="en-GB"/>
        </w:rPr>
      </w:pPr>
    </w:p>
    <w:p w14:paraId="0FBA6163" w14:textId="77777777" w:rsidR="009703E0" w:rsidRDefault="009703E0" w:rsidP="00663082">
      <w:pPr>
        <w:rPr>
          <w:lang w:eastAsia="en-GB"/>
        </w:rPr>
      </w:pPr>
    </w:p>
    <w:p w14:paraId="7C36C3AA" w14:textId="77777777" w:rsidR="009703E0" w:rsidRDefault="009703E0" w:rsidP="00663082">
      <w:pPr>
        <w:rPr>
          <w:lang w:eastAsia="en-GB"/>
        </w:rPr>
      </w:pPr>
    </w:p>
    <w:p w14:paraId="5BFD5382" w14:textId="77777777" w:rsidR="009703E0" w:rsidRDefault="009703E0" w:rsidP="00663082">
      <w:pPr>
        <w:rPr>
          <w:lang w:eastAsia="en-GB"/>
        </w:rPr>
      </w:pPr>
    </w:p>
    <w:p w14:paraId="20797AB8" w14:textId="77777777" w:rsidR="009703E0" w:rsidRDefault="009703E0" w:rsidP="00663082">
      <w:pPr>
        <w:rPr>
          <w:lang w:eastAsia="en-GB"/>
        </w:rPr>
      </w:pPr>
    </w:p>
    <w:p w14:paraId="6F65AC2C" w14:textId="77777777" w:rsidR="009703E0" w:rsidRDefault="009703E0" w:rsidP="00663082">
      <w:pPr>
        <w:rPr>
          <w:lang w:eastAsia="en-GB"/>
        </w:rPr>
      </w:pPr>
    </w:p>
    <w:p w14:paraId="2A8B1131" w14:textId="77777777" w:rsidR="009703E0" w:rsidRDefault="009703E0" w:rsidP="00663082">
      <w:pPr>
        <w:rPr>
          <w:lang w:eastAsia="en-GB"/>
        </w:rPr>
      </w:pPr>
    </w:p>
    <w:p w14:paraId="341F4C5C" w14:textId="77777777" w:rsidR="009703E0" w:rsidRDefault="009703E0" w:rsidP="00663082">
      <w:pPr>
        <w:rPr>
          <w:lang w:eastAsia="en-GB"/>
        </w:rPr>
      </w:pPr>
    </w:p>
    <w:p w14:paraId="2FC12ACF" w14:textId="77777777" w:rsidR="009703E0" w:rsidRDefault="009703E0" w:rsidP="00663082">
      <w:pPr>
        <w:rPr>
          <w:lang w:eastAsia="en-GB"/>
        </w:rPr>
      </w:pPr>
    </w:p>
    <w:p w14:paraId="20940252" w14:textId="77777777" w:rsidR="009703E0" w:rsidRDefault="009703E0" w:rsidP="00663082">
      <w:pPr>
        <w:rPr>
          <w:lang w:eastAsia="en-GB"/>
        </w:rPr>
      </w:pPr>
    </w:p>
    <w:p w14:paraId="6929C353" w14:textId="77777777" w:rsidR="009703E0" w:rsidRDefault="009703E0" w:rsidP="00663082">
      <w:pPr>
        <w:rPr>
          <w:lang w:eastAsia="en-GB"/>
        </w:rPr>
      </w:pPr>
    </w:p>
    <w:p w14:paraId="0237488F" w14:textId="77777777" w:rsidR="009703E0" w:rsidRDefault="009703E0" w:rsidP="00663082">
      <w:pPr>
        <w:rPr>
          <w:lang w:eastAsia="en-GB"/>
        </w:rPr>
      </w:pPr>
    </w:p>
    <w:p w14:paraId="1DE73DAA" w14:textId="77777777" w:rsidR="009703E0" w:rsidRDefault="009703E0" w:rsidP="00663082">
      <w:pPr>
        <w:rPr>
          <w:lang w:eastAsia="en-GB"/>
        </w:rPr>
      </w:pPr>
    </w:p>
    <w:p w14:paraId="4B356093" w14:textId="77777777" w:rsidR="009703E0" w:rsidRDefault="009703E0" w:rsidP="00663082">
      <w:pPr>
        <w:rPr>
          <w:lang w:eastAsia="en-GB"/>
        </w:rPr>
      </w:pPr>
    </w:p>
    <w:p w14:paraId="59C6D2A0" w14:textId="77777777" w:rsidR="009703E0" w:rsidRDefault="009703E0" w:rsidP="00663082">
      <w:pPr>
        <w:rPr>
          <w:lang w:eastAsia="en-GB"/>
        </w:rPr>
      </w:pPr>
    </w:p>
    <w:p w14:paraId="3B8B1B31" w14:textId="77777777" w:rsidR="009703E0" w:rsidRDefault="009703E0" w:rsidP="00663082">
      <w:pPr>
        <w:rPr>
          <w:lang w:eastAsia="en-GB"/>
        </w:rPr>
      </w:pPr>
    </w:p>
    <w:p w14:paraId="629F0330" w14:textId="77777777" w:rsidR="00663082" w:rsidRDefault="00663082" w:rsidP="009703E0">
      <w:pPr>
        <w:pStyle w:val="Heading1"/>
      </w:pPr>
      <w:bookmarkStart w:id="3" w:name="_Toc175254475"/>
      <w:r>
        <w:lastRenderedPageBreak/>
        <w:t>Conclusion</w:t>
      </w:r>
      <w:bookmarkEnd w:id="3"/>
      <w:r>
        <w:t xml:space="preserve"> </w:t>
      </w:r>
    </w:p>
    <w:p w14:paraId="094A20DB" w14:textId="77777777" w:rsidR="00057B8C" w:rsidRDefault="00267B8B" w:rsidP="00267B8B">
      <w:pPr>
        <w:rPr>
          <w:lang w:eastAsia="en-GB"/>
        </w:rPr>
      </w:pPr>
      <w:r w:rsidRPr="00267B8B">
        <w:rPr>
          <w:lang w:eastAsia="en-GB"/>
        </w:rPr>
        <w:t xml:space="preserve">This </w:t>
      </w:r>
      <w:r>
        <w:rPr>
          <w:lang w:eastAsia="en-GB"/>
        </w:rPr>
        <w:t>essay</w:t>
      </w:r>
      <w:r w:rsidRPr="00267B8B">
        <w:rPr>
          <w:lang w:eastAsia="en-GB"/>
        </w:rPr>
        <w:t xml:space="preserve"> used Excel and SPSS for data analysis. E-commerce sales data was pre-processed, analysed, and visualised in Excel. Sales patterns, product popularity, transaction details, and customer profitability provided business</w:t>
      </w:r>
      <w:r>
        <w:rPr>
          <w:lang w:eastAsia="en-GB"/>
        </w:rPr>
        <w:t xml:space="preserve"> success data and strategies. </w:t>
      </w:r>
      <w:r w:rsidRPr="00267B8B">
        <w:rPr>
          <w:lang w:eastAsia="en-GB"/>
        </w:rPr>
        <w:t>Student survey data analysis was advanced in SPSS. Strong statistical algorithms and grouping helped comprehend student demographics, test results, and lunch eligibility. A study identified data patterns and groupings that improve</w:t>
      </w:r>
      <w:r>
        <w:rPr>
          <w:lang w:eastAsia="en-GB"/>
        </w:rPr>
        <w:t xml:space="preserve"> educational decision-making. </w:t>
      </w:r>
      <w:r w:rsidRPr="00267B8B">
        <w:rPr>
          <w:lang w:eastAsia="en-GB"/>
        </w:rPr>
        <w:t xml:space="preserve">Excel and SPSS were crucial. Excel's easy interface and extensive capabilities are suitable for data processing and visualisation, whereas SPSS's advanced analytical tools are necessary for statistical analysis and data mining. These technologies excel at generating relevant insights and helping cross-disciplinary data-driven decision-making. </w:t>
      </w:r>
    </w:p>
    <w:p w14:paraId="7BDB31EB" w14:textId="77777777" w:rsidR="009703E0" w:rsidRDefault="009703E0" w:rsidP="00267B8B">
      <w:pPr>
        <w:rPr>
          <w:lang w:eastAsia="en-GB"/>
        </w:rPr>
      </w:pPr>
    </w:p>
    <w:p w14:paraId="231705B3" w14:textId="77777777" w:rsidR="009703E0" w:rsidRDefault="009703E0" w:rsidP="00267B8B">
      <w:pPr>
        <w:rPr>
          <w:lang w:eastAsia="en-GB"/>
        </w:rPr>
      </w:pPr>
    </w:p>
    <w:p w14:paraId="45426B49" w14:textId="77777777" w:rsidR="009703E0" w:rsidRDefault="009703E0" w:rsidP="00267B8B">
      <w:pPr>
        <w:rPr>
          <w:lang w:eastAsia="en-GB"/>
        </w:rPr>
      </w:pPr>
    </w:p>
    <w:p w14:paraId="201A9F65" w14:textId="77777777" w:rsidR="009703E0" w:rsidRDefault="009703E0" w:rsidP="00267B8B">
      <w:pPr>
        <w:rPr>
          <w:lang w:eastAsia="en-GB"/>
        </w:rPr>
      </w:pPr>
    </w:p>
    <w:p w14:paraId="3861B14B" w14:textId="77777777" w:rsidR="009703E0" w:rsidRDefault="009703E0" w:rsidP="00267B8B">
      <w:pPr>
        <w:rPr>
          <w:lang w:eastAsia="en-GB"/>
        </w:rPr>
      </w:pPr>
    </w:p>
    <w:p w14:paraId="16DB6EA7" w14:textId="77777777" w:rsidR="009703E0" w:rsidRDefault="009703E0" w:rsidP="00267B8B">
      <w:pPr>
        <w:rPr>
          <w:lang w:eastAsia="en-GB"/>
        </w:rPr>
      </w:pPr>
    </w:p>
    <w:p w14:paraId="7B30BF6D" w14:textId="77777777" w:rsidR="009703E0" w:rsidRDefault="009703E0" w:rsidP="00267B8B">
      <w:pPr>
        <w:rPr>
          <w:lang w:eastAsia="en-GB"/>
        </w:rPr>
      </w:pPr>
    </w:p>
    <w:p w14:paraId="182CB2BC" w14:textId="77777777" w:rsidR="009703E0" w:rsidRDefault="009703E0" w:rsidP="00267B8B">
      <w:pPr>
        <w:rPr>
          <w:lang w:eastAsia="en-GB"/>
        </w:rPr>
      </w:pPr>
    </w:p>
    <w:p w14:paraId="05D18CC6" w14:textId="77777777" w:rsidR="009703E0" w:rsidRDefault="009703E0" w:rsidP="00267B8B">
      <w:pPr>
        <w:rPr>
          <w:lang w:eastAsia="en-GB"/>
        </w:rPr>
      </w:pPr>
    </w:p>
    <w:p w14:paraId="53123D6D" w14:textId="77777777" w:rsidR="009703E0" w:rsidRDefault="009703E0" w:rsidP="00267B8B">
      <w:pPr>
        <w:rPr>
          <w:lang w:eastAsia="en-GB"/>
        </w:rPr>
      </w:pPr>
    </w:p>
    <w:p w14:paraId="7DCB72F5" w14:textId="77777777" w:rsidR="009703E0" w:rsidRDefault="009703E0" w:rsidP="00267B8B">
      <w:pPr>
        <w:rPr>
          <w:lang w:eastAsia="en-GB"/>
        </w:rPr>
      </w:pPr>
    </w:p>
    <w:p w14:paraId="01062495" w14:textId="77777777" w:rsidR="009703E0" w:rsidRDefault="009703E0" w:rsidP="00267B8B">
      <w:pPr>
        <w:rPr>
          <w:lang w:eastAsia="en-GB"/>
        </w:rPr>
      </w:pPr>
    </w:p>
    <w:p w14:paraId="63B61A1B" w14:textId="77777777" w:rsidR="009703E0" w:rsidRDefault="009703E0" w:rsidP="00267B8B">
      <w:pPr>
        <w:rPr>
          <w:lang w:eastAsia="en-GB"/>
        </w:rPr>
      </w:pPr>
    </w:p>
    <w:p w14:paraId="5C145D91" w14:textId="77777777" w:rsidR="009703E0" w:rsidRDefault="009703E0" w:rsidP="00267B8B">
      <w:pPr>
        <w:rPr>
          <w:lang w:eastAsia="en-GB"/>
        </w:rPr>
      </w:pPr>
    </w:p>
    <w:p w14:paraId="14566E3A" w14:textId="77777777" w:rsidR="009703E0" w:rsidRDefault="009703E0" w:rsidP="00267B8B">
      <w:pPr>
        <w:rPr>
          <w:lang w:eastAsia="en-GB"/>
        </w:rPr>
      </w:pPr>
    </w:p>
    <w:p w14:paraId="52CF65C9" w14:textId="77777777" w:rsidR="00057B8C" w:rsidRPr="009703E0" w:rsidRDefault="00057B8C" w:rsidP="009703E0">
      <w:pPr>
        <w:pStyle w:val="Heading1"/>
      </w:pPr>
      <w:bookmarkStart w:id="4" w:name="_Toc175254476"/>
      <w:r>
        <w:lastRenderedPageBreak/>
        <w:t>Reference</w:t>
      </w:r>
      <w:r w:rsidR="009703E0">
        <w:t>s</w:t>
      </w:r>
      <w:bookmarkEnd w:id="4"/>
    </w:p>
    <w:p w14:paraId="7980AB21" w14:textId="77777777" w:rsidR="00057B8C" w:rsidRDefault="00057B8C" w:rsidP="009703E0">
      <w:pPr>
        <w:pStyle w:val="NormalWeb"/>
        <w:spacing w:before="0" w:beforeAutospacing="0" w:after="240" w:afterAutospacing="0" w:line="360" w:lineRule="auto"/>
        <w:jc w:val="both"/>
      </w:pPr>
      <w:r>
        <w:t xml:space="preserve">Albright, Winston, W.L. and Zappe, C.J. (2022). </w:t>
      </w:r>
      <w:r>
        <w:rPr>
          <w:i/>
          <w:iCs/>
        </w:rPr>
        <w:t>Data analysis and decision making with Microsoft Excel</w:t>
      </w:r>
      <w:r>
        <w:t>. 5th ed. Mason, Ohio: South-</w:t>
      </w:r>
      <w:proofErr w:type="gramStart"/>
      <w:r>
        <w:t>Western ;</w:t>
      </w:r>
      <w:proofErr w:type="gramEnd"/>
      <w:r>
        <w:t xml:space="preserve"> Andover.</w:t>
      </w:r>
    </w:p>
    <w:p w14:paraId="58320C65" w14:textId="6311CC76" w:rsidR="00057B8C" w:rsidRDefault="00057B8C" w:rsidP="009703E0">
      <w:pPr>
        <w:pStyle w:val="NormalWeb"/>
        <w:spacing w:before="0" w:beforeAutospacing="0" w:after="240" w:afterAutospacing="0" w:line="360" w:lineRule="auto"/>
        <w:jc w:val="both"/>
      </w:pPr>
      <w:r>
        <w:t xml:space="preserve">Bader, S. and Jones, T.V. (2021). </w:t>
      </w:r>
      <w:r>
        <w:rPr>
          <w:i/>
          <w:iCs/>
        </w:rPr>
        <w:t>Statistical Mediation Analysis Using the Sobel Test and Hayes SPSS Process Macro</w:t>
      </w:r>
      <w:r>
        <w:t xml:space="preserve">. [online] papers.ssrn.com. Available at: </w:t>
      </w:r>
      <w:hyperlink r:id="rId17" w:history="1">
        <w:r w:rsidRPr="00087986">
          <w:rPr>
            <w:rStyle w:val="Hyperlink"/>
          </w:rPr>
          <w:t>https://papers.ssrn.com/sol3/papers.cfm?abstract_id=3799204</w:t>
        </w:r>
      </w:hyperlink>
      <w:r w:rsidR="00087986">
        <w:t xml:space="preserve"> (Accessed 27</w:t>
      </w:r>
      <w:r w:rsidR="00087986" w:rsidRPr="00087986">
        <w:rPr>
          <w:vertAlign w:val="superscript"/>
        </w:rPr>
        <w:t>th</w:t>
      </w:r>
      <w:r w:rsidR="00087986">
        <w:t xml:space="preserve"> July 2024).</w:t>
      </w:r>
    </w:p>
    <w:p w14:paraId="13125ED4" w14:textId="14CD5469" w:rsidR="00057B8C" w:rsidRDefault="00057B8C" w:rsidP="009703E0">
      <w:pPr>
        <w:pStyle w:val="NormalWeb"/>
        <w:spacing w:before="0" w:beforeAutospacing="0" w:after="240" w:afterAutospacing="0" w:line="360" w:lineRule="auto"/>
        <w:jc w:val="both"/>
      </w:pPr>
      <w:r>
        <w:t xml:space="preserve">Campbell, C.D., Smallwood, Z.M. and Stewart, M.I. (2020). A Self-Directed Workshop for Developing Advanced Data Processing and Analysis Skills in Chemistry Using Microsoft Excel. </w:t>
      </w:r>
      <w:r>
        <w:rPr>
          <w:i/>
          <w:iCs/>
        </w:rPr>
        <w:t>Journal of Chemical Education</w:t>
      </w:r>
      <w:r>
        <w:t xml:space="preserve">, 97(9), pp.2635–2642. </w:t>
      </w:r>
      <w:proofErr w:type="spellStart"/>
      <w:r>
        <w:t>doi:</w:t>
      </w:r>
      <w:hyperlink r:id="rId18" w:history="1">
        <w:r w:rsidR="00087986" w:rsidRPr="007717D5">
          <w:rPr>
            <w:rStyle w:val="Hyperlink"/>
          </w:rPr>
          <w:t>https</w:t>
        </w:r>
        <w:proofErr w:type="spellEnd"/>
        <w:r w:rsidR="00087986" w:rsidRPr="007717D5">
          <w:rPr>
            <w:rStyle w:val="Hyperlink"/>
          </w:rPr>
          <w:t>://doi.org/10.1021/acs.jchemed.0c00732.</w:t>
        </w:r>
      </w:hyperlink>
      <w:r w:rsidR="00087986">
        <w:t>(Accessed 27</w:t>
      </w:r>
      <w:r w:rsidR="00087986" w:rsidRPr="00087986">
        <w:rPr>
          <w:vertAlign w:val="superscript"/>
        </w:rPr>
        <w:t>th</w:t>
      </w:r>
      <w:r w:rsidR="00087986">
        <w:t xml:space="preserve"> July 2024). </w:t>
      </w:r>
    </w:p>
    <w:p w14:paraId="42CCA037" w14:textId="77777777" w:rsidR="00057B8C" w:rsidRDefault="00057B8C" w:rsidP="009703E0">
      <w:pPr>
        <w:pStyle w:val="NormalWeb"/>
        <w:spacing w:before="0" w:beforeAutospacing="0" w:after="240" w:afterAutospacing="0" w:line="360" w:lineRule="auto"/>
        <w:jc w:val="both"/>
      </w:pPr>
      <w:r>
        <w:t xml:space="preserve">Field, A. (2018). </w:t>
      </w:r>
      <w:r>
        <w:rPr>
          <w:i/>
          <w:iCs/>
        </w:rPr>
        <w:t>Discovering Statistics Using IBM SPSS Statistics</w:t>
      </w:r>
      <w:r>
        <w:t>. 5th ed. Los Angeles: Sage Publications.</w:t>
      </w:r>
    </w:p>
    <w:p w14:paraId="3F2B3679" w14:textId="12B02AE8" w:rsidR="00057B8C" w:rsidRDefault="00057B8C" w:rsidP="009703E0">
      <w:pPr>
        <w:pStyle w:val="NormalWeb"/>
        <w:spacing w:before="0" w:beforeAutospacing="0" w:after="240" w:afterAutospacing="0" w:line="360" w:lineRule="auto"/>
        <w:jc w:val="both"/>
      </w:pPr>
      <w:r>
        <w:t xml:space="preserve">Hossain, E. (2021). MS Excel in Engineering Data. </w:t>
      </w:r>
      <w:r>
        <w:rPr>
          <w:i/>
          <w:iCs/>
        </w:rPr>
        <w:t>Excel Crash Course for Engineers</w:t>
      </w:r>
      <w:r>
        <w:t xml:space="preserve">, pp.169–242. </w:t>
      </w:r>
      <w:proofErr w:type="spellStart"/>
      <w:r>
        <w:t>doi:</w:t>
      </w:r>
      <w:hyperlink r:id="rId19" w:history="1">
        <w:r w:rsidRPr="00087986">
          <w:rPr>
            <w:rStyle w:val="Hyperlink"/>
          </w:rPr>
          <w:t>https</w:t>
        </w:r>
        <w:proofErr w:type="spellEnd"/>
        <w:r w:rsidRPr="00087986">
          <w:rPr>
            <w:rStyle w:val="Hyperlink"/>
          </w:rPr>
          <w:t>://doi.org/10.1007/978-3-030-71036-1_5.</w:t>
        </w:r>
      </w:hyperlink>
      <w:r w:rsidR="00087986">
        <w:t xml:space="preserve"> (Accessed 1</w:t>
      </w:r>
      <w:r w:rsidR="00087986" w:rsidRPr="00087986">
        <w:rPr>
          <w:vertAlign w:val="superscript"/>
        </w:rPr>
        <w:t>st</w:t>
      </w:r>
      <w:r w:rsidR="00087986">
        <w:t xml:space="preserve"> August 2024).</w:t>
      </w:r>
    </w:p>
    <w:p w14:paraId="77D58749" w14:textId="4ACC52BE" w:rsidR="00057B8C" w:rsidRDefault="00057B8C" w:rsidP="009703E0">
      <w:pPr>
        <w:pStyle w:val="NormalWeb"/>
        <w:spacing w:before="0" w:beforeAutospacing="0" w:after="240" w:afterAutospacing="0" w:line="360" w:lineRule="auto"/>
        <w:jc w:val="both"/>
      </w:pPr>
      <w:r>
        <w:t xml:space="preserve">Islam, M. (2020). Data Analysis: Types, Process, Methods, Techniques and Tools. </w:t>
      </w:r>
      <w:r>
        <w:rPr>
          <w:i/>
          <w:iCs/>
        </w:rPr>
        <w:t>International Journal on Data Science and Technology</w:t>
      </w:r>
      <w:r>
        <w:t xml:space="preserve">, [online] 6(1), p.10. </w:t>
      </w:r>
      <w:proofErr w:type="spellStart"/>
      <w:r>
        <w:t>doi:</w:t>
      </w:r>
      <w:hyperlink r:id="rId20" w:history="1">
        <w:r w:rsidRPr="00087986">
          <w:rPr>
            <w:rStyle w:val="Hyperlink"/>
          </w:rPr>
          <w:t>https</w:t>
        </w:r>
        <w:proofErr w:type="spellEnd"/>
        <w:r w:rsidRPr="00087986">
          <w:rPr>
            <w:rStyle w:val="Hyperlink"/>
          </w:rPr>
          <w:t>://doi.org/10.11648/j.ijdst.20200601.12.</w:t>
        </w:r>
      </w:hyperlink>
      <w:r w:rsidR="00087986">
        <w:t>( Accessed 9</w:t>
      </w:r>
      <w:r w:rsidR="00087986" w:rsidRPr="00087986">
        <w:rPr>
          <w:vertAlign w:val="superscript"/>
        </w:rPr>
        <w:t>th</w:t>
      </w:r>
      <w:r w:rsidR="00087986">
        <w:t xml:space="preserve"> August 2024). </w:t>
      </w:r>
    </w:p>
    <w:p w14:paraId="55B3F8B9" w14:textId="0698D61D" w:rsidR="00057B8C" w:rsidRDefault="00057B8C" w:rsidP="009703E0">
      <w:pPr>
        <w:pStyle w:val="NormalWeb"/>
        <w:spacing w:before="0" w:beforeAutospacing="0" w:after="240" w:afterAutospacing="0" w:line="360" w:lineRule="auto"/>
        <w:jc w:val="both"/>
      </w:pPr>
      <w:r>
        <w:t xml:space="preserve">LaPolla, F.W.Z. (2020). Excel for data visualization in academic health sciences libraries: a qualitative case study. </w:t>
      </w:r>
      <w:r>
        <w:rPr>
          <w:i/>
          <w:iCs/>
        </w:rPr>
        <w:t>Journal of the Medical Library Association</w:t>
      </w:r>
      <w:r>
        <w:t xml:space="preserve">, 108(1). </w:t>
      </w:r>
      <w:proofErr w:type="spellStart"/>
      <w:r>
        <w:t>doi:</w:t>
      </w:r>
      <w:hyperlink r:id="rId21" w:history="1">
        <w:r w:rsidRPr="00087986">
          <w:rPr>
            <w:rStyle w:val="Hyperlink"/>
          </w:rPr>
          <w:t>https</w:t>
        </w:r>
        <w:proofErr w:type="spellEnd"/>
        <w:r w:rsidRPr="00087986">
          <w:rPr>
            <w:rStyle w:val="Hyperlink"/>
          </w:rPr>
          <w:t>://doi.org/10.5195/jmla.2020.749.</w:t>
        </w:r>
      </w:hyperlink>
      <w:r w:rsidR="00087986">
        <w:t xml:space="preserve"> (Accessed 12</w:t>
      </w:r>
      <w:r w:rsidR="00087986" w:rsidRPr="00087986">
        <w:rPr>
          <w:vertAlign w:val="superscript"/>
        </w:rPr>
        <w:t>th</w:t>
      </w:r>
      <w:r w:rsidR="00087986">
        <w:t xml:space="preserve"> August 2024). </w:t>
      </w:r>
    </w:p>
    <w:p w14:paraId="5BF349E4" w14:textId="7BD8098E" w:rsidR="00F061F8" w:rsidRDefault="00F061F8" w:rsidP="00F061F8">
      <w:r>
        <w:t xml:space="preserve">Maheshwari, A.K. </w:t>
      </w:r>
      <w:r w:rsidR="00E27343">
        <w:t>(</w:t>
      </w:r>
      <w:r>
        <w:t>2015</w:t>
      </w:r>
      <w:r w:rsidR="00E27343">
        <w:t>)</w:t>
      </w:r>
      <w:r>
        <w:t xml:space="preserve">. </w:t>
      </w:r>
      <w:r>
        <w:rPr>
          <w:rStyle w:val="Emphasis"/>
        </w:rPr>
        <w:t>Business Intelligence and Data Mining</w:t>
      </w:r>
      <w:r>
        <w:t>. Business Expert Press.</w:t>
      </w:r>
    </w:p>
    <w:p w14:paraId="7459BF20" w14:textId="77777777" w:rsidR="00057B8C" w:rsidRDefault="00057B8C" w:rsidP="009703E0">
      <w:pPr>
        <w:pStyle w:val="NormalWeb"/>
        <w:spacing w:before="0" w:beforeAutospacing="0" w:after="240" w:afterAutospacing="0" w:line="360" w:lineRule="auto"/>
        <w:jc w:val="both"/>
      </w:pPr>
      <w:proofErr w:type="spellStart"/>
      <w:r>
        <w:t>Mcfedries</w:t>
      </w:r>
      <w:proofErr w:type="spellEnd"/>
      <w:r>
        <w:t xml:space="preserve">, P. (2022). </w:t>
      </w:r>
      <w:r>
        <w:rPr>
          <w:i/>
          <w:iCs/>
        </w:rPr>
        <w:t xml:space="preserve">Excel Data Analysis </w:t>
      </w:r>
      <w:proofErr w:type="gramStart"/>
      <w:r>
        <w:rPr>
          <w:i/>
          <w:iCs/>
        </w:rPr>
        <w:t>For</w:t>
      </w:r>
      <w:proofErr w:type="gramEnd"/>
      <w:r>
        <w:rPr>
          <w:i/>
          <w:iCs/>
        </w:rPr>
        <w:t xml:space="preserve"> Dummies.</w:t>
      </w:r>
      <w:r>
        <w:t xml:space="preserve"> S.L.: John Wiley &amp; Sons.</w:t>
      </w:r>
    </w:p>
    <w:p w14:paraId="32061A60" w14:textId="27244C7F" w:rsidR="00057B8C" w:rsidRDefault="00057B8C" w:rsidP="009703E0">
      <w:pPr>
        <w:pStyle w:val="NormalWeb"/>
        <w:spacing w:before="0" w:beforeAutospacing="0" w:after="240" w:afterAutospacing="0" w:line="360" w:lineRule="auto"/>
        <w:jc w:val="both"/>
      </w:pPr>
      <w:proofErr w:type="spellStart"/>
      <w:r>
        <w:t>Mustafy</w:t>
      </w:r>
      <w:proofErr w:type="spellEnd"/>
      <w:r>
        <w:t xml:space="preserve"> and Ur, T. (2024). Excel. pp.81–134. </w:t>
      </w:r>
      <w:proofErr w:type="spellStart"/>
      <w:r>
        <w:t>doi:</w:t>
      </w:r>
      <w:hyperlink r:id="rId22" w:history="1">
        <w:r w:rsidRPr="00087986">
          <w:rPr>
            <w:rStyle w:val="Hyperlink"/>
          </w:rPr>
          <w:t>https</w:t>
        </w:r>
        <w:proofErr w:type="spellEnd"/>
        <w:r w:rsidRPr="00087986">
          <w:rPr>
            <w:rStyle w:val="Hyperlink"/>
          </w:rPr>
          <w:t>://doi.org/10.1007/978-981-99-4661-7_3.</w:t>
        </w:r>
      </w:hyperlink>
      <w:r w:rsidR="00087986">
        <w:t xml:space="preserve"> (Accessed 14</w:t>
      </w:r>
      <w:r w:rsidR="00087986" w:rsidRPr="00087986">
        <w:rPr>
          <w:vertAlign w:val="superscript"/>
        </w:rPr>
        <w:t>th</w:t>
      </w:r>
      <w:r w:rsidR="00087986">
        <w:t xml:space="preserve"> August 2024). </w:t>
      </w:r>
    </w:p>
    <w:p w14:paraId="2F2E9025" w14:textId="77777777" w:rsidR="00057B8C" w:rsidRDefault="00057B8C" w:rsidP="009703E0">
      <w:pPr>
        <w:pStyle w:val="NormalWeb"/>
        <w:spacing w:before="0" w:beforeAutospacing="0" w:after="240" w:afterAutospacing="0" w:line="360" w:lineRule="auto"/>
        <w:jc w:val="both"/>
      </w:pPr>
      <w:r>
        <w:t xml:space="preserve">Nelson, S.L. (2018). </w:t>
      </w:r>
      <w:r>
        <w:rPr>
          <w:i/>
          <w:iCs/>
        </w:rPr>
        <w:t xml:space="preserve">Excel Data Analysis </w:t>
      </w:r>
      <w:proofErr w:type="gramStart"/>
      <w:r>
        <w:rPr>
          <w:i/>
          <w:iCs/>
        </w:rPr>
        <w:t>For</w:t>
      </w:r>
      <w:proofErr w:type="gramEnd"/>
      <w:r>
        <w:rPr>
          <w:i/>
          <w:iCs/>
        </w:rPr>
        <w:t xml:space="preserve"> Dummies.</w:t>
      </w:r>
      <w:r>
        <w:t xml:space="preserve"> Wiley.</w:t>
      </w:r>
    </w:p>
    <w:p w14:paraId="285CA8EB" w14:textId="4BEBBE40" w:rsidR="00057B8C" w:rsidRDefault="00057B8C" w:rsidP="009703E0">
      <w:pPr>
        <w:pStyle w:val="NormalWeb"/>
        <w:spacing w:before="0" w:beforeAutospacing="0" w:after="240" w:afterAutospacing="0" w:line="360" w:lineRule="auto"/>
        <w:jc w:val="both"/>
      </w:pPr>
      <w:proofErr w:type="spellStart"/>
      <w:r>
        <w:lastRenderedPageBreak/>
        <w:t>Okagbue</w:t>
      </w:r>
      <w:proofErr w:type="spellEnd"/>
      <w:r>
        <w:t xml:space="preserve">, H.I., </w:t>
      </w:r>
      <w:proofErr w:type="spellStart"/>
      <w:r>
        <w:t>Oguntunde</w:t>
      </w:r>
      <w:proofErr w:type="spellEnd"/>
      <w:r>
        <w:t xml:space="preserve">, P.E., Obasi, E.C.M. and </w:t>
      </w:r>
      <w:proofErr w:type="spellStart"/>
      <w:r>
        <w:t>Akhmetshin</w:t>
      </w:r>
      <w:proofErr w:type="spellEnd"/>
      <w:r>
        <w:t xml:space="preserve">, E.M. (2021). Trends and usage pattern of SPSS and Minitab Software in Scientific research. </w:t>
      </w:r>
      <w:r>
        <w:rPr>
          <w:i/>
          <w:iCs/>
        </w:rPr>
        <w:t>Journal of Physics: Conference Series</w:t>
      </w:r>
      <w:r>
        <w:t xml:space="preserve">, 1734(1), p.012017. </w:t>
      </w:r>
      <w:proofErr w:type="spellStart"/>
      <w:r>
        <w:t>doi:</w:t>
      </w:r>
      <w:hyperlink r:id="rId23" w:history="1">
        <w:r w:rsidRPr="00087986">
          <w:rPr>
            <w:rStyle w:val="Hyperlink"/>
          </w:rPr>
          <w:t>https</w:t>
        </w:r>
        <w:proofErr w:type="spellEnd"/>
        <w:r w:rsidRPr="00087986">
          <w:rPr>
            <w:rStyle w:val="Hyperlink"/>
          </w:rPr>
          <w:t>://doi.org/10.1088/1742-6596/1734/1/012017.</w:t>
        </w:r>
      </w:hyperlink>
      <w:r w:rsidR="00087986">
        <w:t>(Accessed 17</w:t>
      </w:r>
      <w:r w:rsidR="00087986" w:rsidRPr="00087986">
        <w:rPr>
          <w:vertAlign w:val="superscript"/>
        </w:rPr>
        <w:t>th</w:t>
      </w:r>
      <w:r w:rsidR="00087986">
        <w:t xml:space="preserve"> August 2024).</w:t>
      </w:r>
    </w:p>
    <w:p w14:paraId="05C9122C" w14:textId="77777777" w:rsidR="00057B8C" w:rsidRDefault="00057B8C" w:rsidP="009703E0">
      <w:pPr>
        <w:pStyle w:val="NormalWeb"/>
        <w:spacing w:before="0" w:beforeAutospacing="0" w:after="240" w:afterAutospacing="0" w:line="360" w:lineRule="auto"/>
        <w:jc w:val="both"/>
      </w:pPr>
      <w:r>
        <w:t xml:space="preserve">Pallant, J. (2020). </w:t>
      </w:r>
      <w:r>
        <w:rPr>
          <w:i/>
          <w:iCs/>
        </w:rPr>
        <w:t xml:space="preserve">SPSS Survival Manual: a </w:t>
      </w:r>
      <w:proofErr w:type="gramStart"/>
      <w:r>
        <w:rPr>
          <w:i/>
          <w:iCs/>
        </w:rPr>
        <w:t>Step by Step</w:t>
      </w:r>
      <w:proofErr w:type="gramEnd"/>
      <w:r>
        <w:rPr>
          <w:i/>
          <w:iCs/>
        </w:rPr>
        <w:t xml:space="preserve"> Guide to Data Analysis Using IBM SPSS</w:t>
      </w:r>
      <w:r>
        <w:t xml:space="preserve">. 7th ed. S.L.: Open </w:t>
      </w:r>
      <w:proofErr w:type="spellStart"/>
      <w:r>
        <w:t>Univ</w:t>
      </w:r>
      <w:proofErr w:type="spellEnd"/>
      <w:r>
        <w:t xml:space="preserve"> Press.</w:t>
      </w:r>
    </w:p>
    <w:p w14:paraId="0DCACA73" w14:textId="5AF25E48" w:rsidR="00057B8C" w:rsidRDefault="00057B8C" w:rsidP="009703E0">
      <w:pPr>
        <w:pStyle w:val="NormalWeb"/>
        <w:spacing w:before="0" w:beforeAutospacing="0" w:after="240" w:afterAutospacing="0" w:line="360" w:lineRule="auto"/>
        <w:jc w:val="both"/>
      </w:pPr>
      <w:r>
        <w:t xml:space="preserve">Purwanto, A. (2021). </w:t>
      </w:r>
      <w:r>
        <w:rPr>
          <w:i/>
          <w:iCs/>
        </w:rPr>
        <w:t xml:space="preserve">Education Management Research Data Analysis: Comparison of Results between </w:t>
      </w:r>
      <w:proofErr w:type="spellStart"/>
      <w:r>
        <w:rPr>
          <w:i/>
          <w:iCs/>
        </w:rPr>
        <w:t>Lisrel</w:t>
      </w:r>
      <w:proofErr w:type="spellEnd"/>
      <w:r>
        <w:rPr>
          <w:i/>
          <w:iCs/>
        </w:rPr>
        <w:t xml:space="preserve">, Tetrad, GSCA, Amos, </w:t>
      </w:r>
      <w:proofErr w:type="spellStart"/>
      <w:r>
        <w:rPr>
          <w:i/>
          <w:iCs/>
        </w:rPr>
        <w:t>SmartPLS</w:t>
      </w:r>
      <w:proofErr w:type="spellEnd"/>
      <w:r>
        <w:rPr>
          <w:i/>
          <w:iCs/>
        </w:rPr>
        <w:t xml:space="preserve">, </w:t>
      </w:r>
      <w:proofErr w:type="spellStart"/>
      <w:r>
        <w:rPr>
          <w:i/>
          <w:iCs/>
        </w:rPr>
        <w:t>WarpPLS</w:t>
      </w:r>
      <w:proofErr w:type="spellEnd"/>
      <w:r>
        <w:rPr>
          <w:i/>
          <w:iCs/>
        </w:rPr>
        <w:t>, and SPSS For Small Samples</w:t>
      </w:r>
      <w:r>
        <w:t xml:space="preserve">. [online] Social Science Research Network. Available at: </w:t>
      </w:r>
      <w:hyperlink r:id="rId24" w:history="1">
        <w:r w:rsidRPr="00087986">
          <w:rPr>
            <w:rStyle w:val="Hyperlink"/>
          </w:rPr>
          <w:t>https://papers.ssrn.com/sol3/papers.cfm?abstract_id=3982753.</w:t>
        </w:r>
      </w:hyperlink>
      <w:r w:rsidR="00087986">
        <w:t xml:space="preserve"> (Accessed 17</w:t>
      </w:r>
      <w:r w:rsidR="00087986" w:rsidRPr="00087986">
        <w:rPr>
          <w:vertAlign w:val="superscript"/>
        </w:rPr>
        <w:t>th</w:t>
      </w:r>
      <w:r w:rsidR="00087986">
        <w:t xml:space="preserve"> August 2024).</w:t>
      </w:r>
    </w:p>
    <w:p w14:paraId="37C5548D" w14:textId="0053DA25" w:rsidR="00057B8C" w:rsidRDefault="00057B8C" w:rsidP="009703E0">
      <w:pPr>
        <w:pStyle w:val="NormalWeb"/>
        <w:spacing w:before="0" w:beforeAutospacing="0" w:after="240" w:afterAutospacing="0" w:line="360" w:lineRule="auto"/>
        <w:jc w:val="both"/>
      </w:pPr>
      <w:r>
        <w:t xml:space="preserve">Selwyn, N. (2020). ‘Just playing around with Excel and pivot tables’ - the realities of data-driven schooling. </w:t>
      </w:r>
      <w:r>
        <w:rPr>
          <w:i/>
          <w:iCs/>
        </w:rPr>
        <w:t>Research Papers in Education</w:t>
      </w:r>
      <w:r>
        <w:t xml:space="preserve">, pp.1–20. </w:t>
      </w:r>
      <w:proofErr w:type="spellStart"/>
      <w:r>
        <w:t>doi:</w:t>
      </w:r>
      <w:hyperlink r:id="rId25" w:history="1">
        <w:r w:rsidRPr="00087986">
          <w:rPr>
            <w:rStyle w:val="Hyperlink"/>
          </w:rPr>
          <w:t>https</w:t>
        </w:r>
        <w:proofErr w:type="spellEnd"/>
        <w:r w:rsidRPr="00087986">
          <w:rPr>
            <w:rStyle w:val="Hyperlink"/>
          </w:rPr>
          <w:t>://doi.org/10.1080/02671522.2020.1812107</w:t>
        </w:r>
      </w:hyperlink>
      <w:r>
        <w:t>.</w:t>
      </w:r>
      <w:r w:rsidR="00087986">
        <w:t xml:space="preserve"> (Accessed 19</w:t>
      </w:r>
      <w:r w:rsidR="00087986" w:rsidRPr="00087986">
        <w:rPr>
          <w:vertAlign w:val="superscript"/>
        </w:rPr>
        <w:t>th</w:t>
      </w:r>
      <w:r w:rsidR="00087986">
        <w:t xml:space="preserve"> August 2024).</w:t>
      </w:r>
    </w:p>
    <w:p w14:paraId="28497699" w14:textId="77777777" w:rsidR="00057B8C" w:rsidRDefault="00057B8C" w:rsidP="009703E0">
      <w:pPr>
        <w:pStyle w:val="NormalWeb"/>
        <w:spacing w:before="0" w:beforeAutospacing="0" w:after="240" w:afterAutospacing="0" w:line="360" w:lineRule="auto"/>
        <w:jc w:val="both"/>
      </w:pPr>
      <w:r>
        <w:t xml:space="preserve">Sun, R.H. (2015). </w:t>
      </w:r>
      <w:r>
        <w:rPr>
          <w:i/>
          <w:iCs/>
        </w:rPr>
        <w:t>Basic Data Processing Using Excel</w:t>
      </w:r>
      <w:r>
        <w:t>. Kendall/Hunt Publishing Company.</w:t>
      </w:r>
    </w:p>
    <w:p w14:paraId="2557891A" w14:textId="77777777" w:rsidR="00267B8B" w:rsidRPr="00267B8B" w:rsidRDefault="00267B8B" w:rsidP="009703E0">
      <w:pPr>
        <w:rPr>
          <w:lang w:eastAsia="en-GB"/>
        </w:rPr>
      </w:pPr>
      <w:r w:rsidRPr="00267B8B">
        <w:rPr>
          <w:lang w:eastAsia="en-GB"/>
        </w:rPr>
        <w:br/>
      </w:r>
    </w:p>
    <w:p w14:paraId="2A3362CB" w14:textId="77777777" w:rsidR="00663082" w:rsidRPr="00663082" w:rsidRDefault="00663082" w:rsidP="009703E0">
      <w:pPr>
        <w:rPr>
          <w:lang w:eastAsia="en-GB"/>
        </w:rPr>
      </w:pPr>
      <w:r w:rsidRPr="00663082">
        <w:rPr>
          <w:lang w:eastAsia="en-GB"/>
        </w:rPr>
        <w:br/>
      </w:r>
    </w:p>
    <w:p w14:paraId="1061D001" w14:textId="77777777" w:rsidR="00663082" w:rsidRDefault="00663082" w:rsidP="009703E0">
      <w:pPr>
        <w:rPr>
          <w:lang w:eastAsia="en-GB"/>
        </w:rPr>
      </w:pPr>
    </w:p>
    <w:sectPr w:rsidR="00663082">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68E91D" w14:textId="77777777" w:rsidR="000347A6" w:rsidRDefault="000347A6" w:rsidP="006D5366">
      <w:pPr>
        <w:spacing w:after="0" w:line="240" w:lineRule="auto"/>
      </w:pPr>
      <w:r>
        <w:separator/>
      </w:r>
    </w:p>
  </w:endnote>
  <w:endnote w:type="continuationSeparator" w:id="0">
    <w:p w14:paraId="4B8EEB05" w14:textId="77777777" w:rsidR="000347A6" w:rsidRDefault="000347A6" w:rsidP="006D5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405106"/>
      <w:docPartObj>
        <w:docPartGallery w:val="Page Numbers (Bottom of Page)"/>
        <w:docPartUnique/>
      </w:docPartObj>
    </w:sdtPr>
    <w:sdtEndPr>
      <w:rPr>
        <w:noProof/>
      </w:rPr>
    </w:sdtEndPr>
    <w:sdtContent>
      <w:p w14:paraId="21CFCA60" w14:textId="77777777" w:rsidR="006D5366" w:rsidRDefault="006D5366">
        <w:pPr>
          <w:pStyle w:val="Footer"/>
          <w:jc w:val="center"/>
        </w:pPr>
        <w:r>
          <w:fldChar w:fldCharType="begin"/>
        </w:r>
        <w:r>
          <w:instrText xml:space="preserve"> PAGE   \* MERGEFORMAT </w:instrText>
        </w:r>
        <w:r>
          <w:fldChar w:fldCharType="separate"/>
        </w:r>
        <w:r w:rsidR="003102DA">
          <w:rPr>
            <w:noProof/>
          </w:rPr>
          <w:t>13</w:t>
        </w:r>
        <w:r>
          <w:rPr>
            <w:noProof/>
          </w:rPr>
          <w:fldChar w:fldCharType="end"/>
        </w:r>
      </w:p>
    </w:sdtContent>
  </w:sdt>
  <w:p w14:paraId="3B9396EC" w14:textId="77777777" w:rsidR="006D5366" w:rsidRDefault="006D53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50943D" w14:textId="77777777" w:rsidR="000347A6" w:rsidRDefault="000347A6" w:rsidP="006D5366">
      <w:pPr>
        <w:spacing w:after="0" w:line="240" w:lineRule="auto"/>
      </w:pPr>
      <w:r>
        <w:separator/>
      </w:r>
    </w:p>
  </w:footnote>
  <w:footnote w:type="continuationSeparator" w:id="0">
    <w:p w14:paraId="783CD295" w14:textId="77777777" w:rsidR="000347A6" w:rsidRDefault="000347A6" w:rsidP="006D53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1C0DC8"/>
    <w:multiLevelType w:val="hybridMultilevel"/>
    <w:tmpl w:val="C374B9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20282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MxszCyNDEzMzA2tjBU0lEKTi0uzszPAykwqQUADRpTjiwAAAA="/>
  </w:docVars>
  <w:rsids>
    <w:rsidRoot w:val="00DC007D"/>
    <w:rsid w:val="000226D7"/>
    <w:rsid w:val="00026106"/>
    <w:rsid w:val="000347A6"/>
    <w:rsid w:val="00045B22"/>
    <w:rsid w:val="00057B8C"/>
    <w:rsid w:val="00071C55"/>
    <w:rsid w:val="00087986"/>
    <w:rsid w:val="00090546"/>
    <w:rsid w:val="000A37DF"/>
    <w:rsid w:val="000B1968"/>
    <w:rsid w:val="000B34C1"/>
    <w:rsid w:val="000C074D"/>
    <w:rsid w:val="000D0B87"/>
    <w:rsid w:val="001031E9"/>
    <w:rsid w:val="00155E76"/>
    <w:rsid w:val="00156C47"/>
    <w:rsid w:val="001717A3"/>
    <w:rsid w:val="0017505E"/>
    <w:rsid w:val="001F3235"/>
    <w:rsid w:val="00213A49"/>
    <w:rsid w:val="00216BF7"/>
    <w:rsid w:val="0023069B"/>
    <w:rsid w:val="00235712"/>
    <w:rsid w:val="002446A7"/>
    <w:rsid w:val="00251865"/>
    <w:rsid w:val="00267B8B"/>
    <w:rsid w:val="0027780E"/>
    <w:rsid w:val="00280B5E"/>
    <w:rsid w:val="002A4149"/>
    <w:rsid w:val="002A5397"/>
    <w:rsid w:val="002C0CFE"/>
    <w:rsid w:val="002F3AF9"/>
    <w:rsid w:val="003073E6"/>
    <w:rsid w:val="00307B1A"/>
    <w:rsid w:val="003102DA"/>
    <w:rsid w:val="003210DE"/>
    <w:rsid w:val="003379F4"/>
    <w:rsid w:val="00356B77"/>
    <w:rsid w:val="00363B03"/>
    <w:rsid w:val="003C6A8D"/>
    <w:rsid w:val="0040510F"/>
    <w:rsid w:val="00407A4B"/>
    <w:rsid w:val="00482E0D"/>
    <w:rsid w:val="004B1768"/>
    <w:rsid w:val="004D2F0F"/>
    <w:rsid w:val="004E2A0B"/>
    <w:rsid w:val="00520B29"/>
    <w:rsid w:val="00544157"/>
    <w:rsid w:val="00554044"/>
    <w:rsid w:val="00556B11"/>
    <w:rsid w:val="005635B9"/>
    <w:rsid w:val="005A2C63"/>
    <w:rsid w:val="005B73E3"/>
    <w:rsid w:val="005D209B"/>
    <w:rsid w:val="005F0806"/>
    <w:rsid w:val="005F4256"/>
    <w:rsid w:val="00617143"/>
    <w:rsid w:val="006346F1"/>
    <w:rsid w:val="00663082"/>
    <w:rsid w:val="00670FA3"/>
    <w:rsid w:val="006A02F1"/>
    <w:rsid w:val="006D5366"/>
    <w:rsid w:val="00707FF8"/>
    <w:rsid w:val="007742E8"/>
    <w:rsid w:val="00794FE2"/>
    <w:rsid w:val="007D5073"/>
    <w:rsid w:val="00867E82"/>
    <w:rsid w:val="008903DF"/>
    <w:rsid w:val="008D0B03"/>
    <w:rsid w:val="008D360C"/>
    <w:rsid w:val="008E3A60"/>
    <w:rsid w:val="00957F57"/>
    <w:rsid w:val="0096006E"/>
    <w:rsid w:val="009703E0"/>
    <w:rsid w:val="009825CA"/>
    <w:rsid w:val="009876A6"/>
    <w:rsid w:val="00A03C97"/>
    <w:rsid w:val="00A314E5"/>
    <w:rsid w:val="00A42BE4"/>
    <w:rsid w:val="00A54E70"/>
    <w:rsid w:val="00A72BB8"/>
    <w:rsid w:val="00B01925"/>
    <w:rsid w:val="00B22904"/>
    <w:rsid w:val="00B56604"/>
    <w:rsid w:val="00B74FAE"/>
    <w:rsid w:val="00B8274C"/>
    <w:rsid w:val="00BD6476"/>
    <w:rsid w:val="00BF372D"/>
    <w:rsid w:val="00BF7F6D"/>
    <w:rsid w:val="00C000D6"/>
    <w:rsid w:val="00C1032E"/>
    <w:rsid w:val="00C32008"/>
    <w:rsid w:val="00C3281E"/>
    <w:rsid w:val="00C33642"/>
    <w:rsid w:val="00C9613A"/>
    <w:rsid w:val="00D23BF0"/>
    <w:rsid w:val="00DA1ED9"/>
    <w:rsid w:val="00DA59B2"/>
    <w:rsid w:val="00DC007D"/>
    <w:rsid w:val="00DC5251"/>
    <w:rsid w:val="00DE50B8"/>
    <w:rsid w:val="00DE6620"/>
    <w:rsid w:val="00DE70D7"/>
    <w:rsid w:val="00DE7F8E"/>
    <w:rsid w:val="00E27343"/>
    <w:rsid w:val="00E67578"/>
    <w:rsid w:val="00E7213C"/>
    <w:rsid w:val="00F061F8"/>
    <w:rsid w:val="00F143DF"/>
    <w:rsid w:val="00F31F89"/>
    <w:rsid w:val="00F43CB0"/>
    <w:rsid w:val="00F43F5B"/>
    <w:rsid w:val="00FB182E"/>
    <w:rsid w:val="00FD27E3"/>
    <w:rsid w:val="00FD7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3C4BA"/>
  <w15:chartTrackingRefBased/>
  <w15:docId w15:val="{6CF8A618-BE2F-4934-8987-6BE05B3A0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604"/>
    <w:pPr>
      <w:spacing w:line="360" w:lineRule="auto"/>
      <w:jc w:val="both"/>
    </w:pPr>
    <w:rPr>
      <w:rFonts w:ascii="Times New Roman" w:hAnsi="Times New Roman"/>
      <w:sz w:val="24"/>
    </w:rPr>
  </w:style>
  <w:style w:type="paragraph" w:styleId="Heading1">
    <w:name w:val="heading 1"/>
    <w:basedOn w:val="Normal"/>
    <w:link w:val="Heading1Char"/>
    <w:uiPriority w:val="9"/>
    <w:qFormat/>
    <w:rsid w:val="001717A3"/>
    <w:pPr>
      <w:spacing w:before="100" w:beforeAutospacing="1" w:after="100" w:afterAutospacing="1"/>
      <w:outlineLvl w:val="0"/>
    </w:pPr>
    <w:rPr>
      <w:rFonts w:eastAsia="Times New Roman" w:cs="Times New Roman"/>
      <w:b/>
      <w:bCs/>
      <w:kern w:val="36"/>
      <w:sz w:val="32"/>
      <w:szCs w:val="48"/>
      <w:lang w:eastAsia="en-GB"/>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7A3"/>
    <w:rPr>
      <w:rFonts w:ascii="Times New Roman" w:eastAsia="Times New Roman" w:hAnsi="Times New Roman" w:cs="Times New Roman"/>
      <w:b/>
      <w:bCs/>
      <w:kern w:val="36"/>
      <w:sz w:val="32"/>
      <w:szCs w:val="48"/>
      <w:lang w:eastAsia="en-GB"/>
    </w:rPr>
  </w:style>
  <w:style w:type="character" w:customStyle="1" w:styleId="Heading2Char">
    <w:name w:val="Heading 2 Char"/>
    <w:basedOn w:val="DefaultParagraphFont"/>
    <w:link w:val="Heading2"/>
    <w:uiPriority w:val="9"/>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617143"/>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6D53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5366"/>
    <w:rPr>
      <w:rFonts w:ascii="Times New Roman" w:hAnsi="Times New Roman"/>
      <w:sz w:val="24"/>
    </w:rPr>
  </w:style>
  <w:style w:type="paragraph" w:styleId="Footer">
    <w:name w:val="footer"/>
    <w:basedOn w:val="Normal"/>
    <w:link w:val="FooterChar"/>
    <w:uiPriority w:val="99"/>
    <w:unhideWhenUsed/>
    <w:rsid w:val="006D53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5366"/>
    <w:rPr>
      <w:rFonts w:ascii="Times New Roman" w:hAnsi="Times New Roman"/>
      <w:sz w:val="24"/>
    </w:rPr>
  </w:style>
  <w:style w:type="paragraph" w:styleId="TOCHeading">
    <w:name w:val="TOC Heading"/>
    <w:basedOn w:val="Heading1"/>
    <w:next w:val="Normal"/>
    <w:uiPriority w:val="39"/>
    <w:unhideWhenUsed/>
    <w:qFormat/>
    <w:rsid w:val="006D5366"/>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Cs w:val="32"/>
      <w:lang w:val="en-US" w:eastAsia="en-US"/>
    </w:rPr>
  </w:style>
  <w:style w:type="paragraph" w:styleId="TOC1">
    <w:name w:val="toc 1"/>
    <w:basedOn w:val="Normal"/>
    <w:next w:val="Normal"/>
    <w:autoRedefine/>
    <w:uiPriority w:val="39"/>
    <w:unhideWhenUsed/>
    <w:rsid w:val="006D5366"/>
    <w:pPr>
      <w:spacing w:after="100"/>
    </w:pPr>
  </w:style>
  <w:style w:type="paragraph" w:styleId="TOC2">
    <w:name w:val="toc 2"/>
    <w:basedOn w:val="Normal"/>
    <w:next w:val="Normal"/>
    <w:autoRedefine/>
    <w:uiPriority w:val="39"/>
    <w:unhideWhenUsed/>
    <w:rsid w:val="006D5366"/>
    <w:pPr>
      <w:spacing w:after="100"/>
      <w:ind w:left="240"/>
    </w:pPr>
  </w:style>
  <w:style w:type="character" w:styleId="Hyperlink">
    <w:name w:val="Hyperlink"/>
    <w:basedOn w:val="DefaultParagraphFont"/>
    <w:uiPriority w:val="99"/>
    <w:unhideWhenUsed/>
    <w:rsid w:val="006D5366"/>
    <w:rPr>
      <w:color w:val="0563C1" w:themeColor="hyperlink"/>
      <w:u w:val="single"/>
    </w:rPr>
  </w:style>
  <w:style w:type="character" w:styleId="Strong">
    <w:name w:val="Strong"/>
    <w:basedOn w:val="DefaultParagraphFont"/>
    <w:uiPriority w:val="22"/>
    <w:qFormat/>
    <w:rsid w:val="00C000D6"/>
    <w:rPr>
      <w:b/>
      <w:bCs/>
    </w:rPr>
  </w:style>
  <w:style w:type="table" w:styleId="GridTable4-Accent3">
    <w:name w:val="Grid Table 4 Accent 3"/>
    <w:basedOn w:val="TableNormal"/>
    <w:uiPriority w:val="49"/>
    <w:rsid w:val="00C000D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9703E0"/>
    <w:pPr>
      <w:ind w:left="720"/>
      <w:contextualSpacing/>
    </w:pPr>
  </w:style>
  <w:style w:type="character" w:styleId="UnresolvedMention">
    <w:name w:val="Unresolved Mention"/>
    <w:basedOn w:val="DefaultParagraphFont"/>
    <w:uiPriority w:val="99"/>
    <w:semiHidden/>
    <w:unhideWhenUsed/>
    <w:rsid w:val="00087986"/>
    <w:rPr>
      <w:color w:val="605E5C"/>
      <w:shd w:val="clear" w:color="auto" w:fill="E1DFDD"/>
    </w:rPr>
  </w:style>
  <w:style w:type="character" w:styleId="Emphasis">
    <w:name w:val="Emphasis"/>
    <w:basedOn w:val="DefaultParagraphFont"/>
    <w:uiPriority w:val="20"/>
    <w:qFormat/>
    <w:rsid w:val="00F061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016205">
      <w:bodyDiv w:val="1"/>
      <w:marLeft w:val="0"/>
      <w:marRight w:val="0"/>
      <w:marTop w:val="0"/>
      <w:marBottom w:val="0"/>
      <w:divBdr>
        <w:top w:val="none" w:sz="0" w:space="0" w:color="auto"/>
        <w:left w:val="none" w:sz="0" w:space="0" w:color="auto"/>
        <w:bottom w:val="none" w:sz="0" w:space="0" w:color="auto"/>
        <w:right w:val="none" w:sz="0" w:space="0" w:color="auto"/>
      </w:divBdr>
    </w:div>
    <w:div w:id="145753271">
      <w:bodyDiv w:val="1"/>
      <w:marLeft w:val="0"/>
      <w:marRight w:val="0"/>
      <w:marTop w:val="0"/>
      <w:marBottom w:val="0"/>
      <w:divBdr>
        <w:top w:val="none" w:sz="0" w:space="0" w:color="auto"/>
        <w:left w:val="none" w:sz="0" w:space="0" w:color="auto"/>
        <w:bottom w:val="none" w:sz="0" w:space="0" w:color="auto"/>
        <w:right w:val="none" w:sz="0" w:space="0" w:color="auto"/>
      </w:divBdr>
    </w:div>
    <w:div w:id="220332901">
      <w:bodyDiv w:val="1"/>
      <w:marLeft w:val="0"/>
      <w:marRight w:val="0"/>
      <w:marTop w:val="0"/>
      <w:marBottom w:val="0"/>
      <w:divBdr>
        <w:top w:val="none" w:sz="0" w:space="0" w:color="auto"/>
        <w:left w:val="none" w:sz="0" w:space="0" w:color="auto"/>
        <w:bottom w:val="none" w:sz="0" w:space="0" w:color="auto"/>
        <w:right w:val="none" w:sz="0" w:space="0" w:color="auto"/>
      </w:divBdr>
    </w:div>
    <w:div w:id="231090334">
      <w:bodyDiv w:val="1"/>
      <w:marLeft w:val="0"/>
      <w:marRight w:val="0"/>
      <w:marTop w:val="0"/>
      <w:marBottom w:val="0"/>
      <w:divBdr>
        <w:top w:val="none" w:sz="0" w:space="0" w:color="auto"/>
        <w:left w:val="none" w:sz="0" w:space="0" w:color="auto"/>
        <w:bottom w:val="none" w:sz="0" w:space="0" w:color="auto"/>
        <w:right w:val="none" w:sz="0" w:space="0" w:color="auto"/>
      </w:divBdr>
    </w:div>
    <w:div w:id="245772567">
      <w:bodyDiv w:val="1"/>
      <w:marLeft w:val="0"/>
      <w:marRight w:val="0"/>
      <w:marTop w:val="0"/>
      <w:marBottom w:val="0"/>
      <w:divBdr>
        <w:top w:val="none" w:sz="0" w:space="0" w:color="auto"/>
        <w:left w:val="none" w:sz="0" w:space="0" w:color="auto"/>
        <w:bottom w:val="none" w:sz="0" w:space="0" w:color="auto"/>
        <w:right w:val="none" w:sz="0" w:space="0" w:color="auto"/>
      </w:divBdr>
    </w:div>
    <w:div w:id="295529901">
      <w:bodyDiv w:val="1"/>
      <w:marLeft w:val="0"/>
      <w:marRight w:val="0"/>
      <w:marTop w:val="0"/>
      <w:marBottom w:val="0"/>
      <w:divBdr>
        <w:top w:val="none" w:sz="0" w:space="0" w:color="auto"/>
        <w:left w:val="none" w:sz="0" w:space="0" w:color="auto"/>
        <w:bottom w:val="none" w:sz="0" w:space="0" w:color="auto"/>
        <w:right w:val="none" w:sz="0" w:space="0" w:color="auto"/>
      </w:divBdr>
    </w:div>
    <w:div w:id="298386398">
      <w:bodyDiv w:val="1"/>
      <w:marLeft w:val="0"/>
      <w:marRight w:val="0"/>
      <w:marTop w:val="0"/>
      <w:marBottom w:val="0"/>
      <w:divBdr>
        <w:top w:val="none" w:sz="0" w:space="0" w:color="auto"/>
        <w:left w:val="none" w:sz="0" w:space="0" w:color="auto"/>
        <w:bottom w:val="none" w:sz="0" w:space="0" w:color="auto"/>
        <w:right w:val="none" w:sz="0" w:space="0" w:color="auto"/>
      </w:divBdr>
    </w:div>
    <w:div w:id="354041719">
      <w:bodyDiv w:val="1"/>
      <w:marLeft w:val="0"/>
      <w:marRight w:val="0"/>
      <w:marTop w:val="0"/>
      <w:marBottom w:val="0"/>
      <w:divBdr>
        <w:top w:val="none" w:sz="0" w:space="0" w:color="auto"/>
        <w:left w:val="none" w:sz="0" w:space="0" w:color="auto"/>
        <w:bottom w:val="none" w:sz="0" w:space="0" w:color="auto"/>
        <w:right w:val="none" w:sz="0" w:space="0" w:color="auto"/>
      </w:divBdr>
    </w:div>
    <w:div w:id="377629250">
      <w:bodyDiv w:val="1"/>
      <w:marLeft w:val="0"/>
      <w:marRight w:val="0"/>
      <w:marTop w:val="0"/>
      <w:marBottom w:val="0"/>
      <w:divBdr>
        <w:top w:val="none" w:sz="0" w:space="0" w:color="auto"/>
        <w:left w:val="none" w:sz="0" w:space="0" w:color="auto"/>
        <w:bottom w:val="none" w:sz="0" w:space="0" w:color="auto"/>
        <w:right w:val="none" w:sz="0" w:space="0" w:color="auto"/>
      </w:divBdr>
    </w:div>
    <w:div w:id="400904547">
      <w:bodyDiv w:val="1"/>
      <w:marLeft w:val="0"/>
      <w:marRight w:val="0"/>
      <w:marTop w:val="0"/>
      <w:marBottom w:val="0"/>
      <w:divBdr>
        <w:top w:val="none" w:sz="0" w:space="0" w:color="auto"/>
        <w:left w:val="none" w:sz="0" w:space="0" w:color="auto"/>
        <w:bottom w:val="none" w:sz="0" w:space="0" w:color="auto"/>
        <w:right w:val="none" w:sz="0" w:space="0" w:color="auto"/>
      </w:divBdr>
    </w:div>
    <w:div w:id="512885293">
      <w:bodyDiv w:val="1"/>
      <w:marLeft w:val="0"/>
      <w:marRight w:val="0"/>
      <w:marTop w:val="0"/>
      <w:marBottom w:val="0"/>
      <w:divBdr>
        <w:top w:val="none" w:sz="0" w:space="0" w:color="auto"/>
        <w:left w:val="none" w:sz="0" w:space="0" w:color="auto"/>
        <w:bottom w:val="none" w:sz="0" w:space="0" w:color="auto"/>
        <w:right w:val="none" w:sz="0" w:space="0" w:color="auto"/>
      </w:divBdr>
    </w:div>
    <w:div w:id="520627983">
      <w:bodyDiv w:val="1"/>
      <w:marLeft w:val="0"/>
      <w:marRight w:val="0"/>
      <w:marTop w:val="0"/>
      <w:marBottom w:val="0"/>
      <w:divBdr>
        <w:top w:val="none" w:sz="0" w:space="0" w:color="auto"/>
        <w:left w:val="none" w:sz="0" w:space="0" w:color="auto"/>
        <w:bottom w:val="none" w:sz="0" w:space="0" w:color="auto"/>
        <w:right w:val="none" w:sz="0" w:space="0" w:color="auto"/>
      </w:divBdr>
    </w:div>
    <w:div w:id="541210198">
      <w:bodyDiv w:val="1"/>
      <w:marLeft w:val="0"/>
      <w:marRight w:val="0"/>
      <w:marTop w:val="0"/>
      <w:marBottom w:val="0"/>
      <w:divBdr>
        <w:top w:val="none" w:sz="0" w:space="0" w:color="auto"/>
        <w:left w:val="none" w:sz="0" w:space="0" w:color="auto"/>
        <w:bottom w:val="none" w:sz="0" w:space="0" w:color="auto"/>
        <w:right w:val="none" w:sz="0" w:space="0" w:color="auto"/>
      </w:divBdr>
    </w:div>
    <w:div w:id="556821937">
      <w:bodyDiv w:val="1"/>
      <w:marLeft w:val="0"/>
      <w:marRight w:val="0"/>
      <w:marTop w:val="0"/>
      <w:marBottom w:val="0"/>
      <w:divBdr>
        <w:top w:val="none" w:sz="0" w:space="0" w:color="auto"/>
        <w:left w:val="none" w:sz="0" w:space="0" w:color="auto"/>
        <w:bottom w:val="none" w:sz="0" w:space="0" w:color="auto"/>
        <w:right w:val="none" w:sz="0" w:space="0" w:color="auto"/>
      </w:divBdr>
    </w:div>
    <w:div w:id="567769926">
      <w:bodyDiv w:val="1"/>
      <w:marLeft w:val="0"/>
      <w:marRight w:val="0"/>
      <w:marTop w:val="0"/>
      <w:marBottom w:val="0"/>
      <w:divBdr>
        <w:top w:val="none" w:sz="0" w:space="0" w:color="auto"/>
        <w:left w:val="none" w:sz="0" w:space="0" w:color="auto"/>
        <w:bottom w:val="none" w:sz="0" w:space="0" w:color="auto"/>
        <w:right w:val="none" w:sz="0" w:space="0" w:color="auto"/>
      </w:divBdr>
    </w:div>
    <w:div w:id="576593607">
      <w:bodyDiv w:val="1"/>
      <w:marLeft w:val="0"/>
      <w:marRight w:val="0"/>
      <w:marTop w:val="0"/>
      <w:marBottom w:val="0"/>
      <w:divBdr>
        <w:top w:val="none" w:sz="0" w:space="0" w:color="auto"/>
        <w:left w:val="none" w:sz="0" w:space="0" w:color="auto"/>
        <w:bottom w:val="none" w:sz="0" w:space="0" w:color="auto"/>
        <w:right w:val="none" w:sz="0" w:space="0" w:color="auto"/>
      </w:divBdr>
    </w:div>
    <w:div w:id="616983482">
      <w:bodyDiv w:val="1"/>
      <w:marLeft w:val="0"/>
      <w:marRight w:val="0"/>
      <w:marTop w:val="0"/>
      <w:marBottom w:val="0"/>
      <w:divBdr>
        <w:top w:val="none" w:sz="0" w:space="0" w:color="auto"/>
        <w:left w:val="none" w:sz="0" w:space="0" w:color="auto"/>
        <w:bottom w:val="none" w:sz="0" w:space="0" w:color="auto"/>
        <w:right w:val="none" w:sz="0" w:space="0" w:color="auto"/>
      </w:divBdr>
    </w:div>
    <w:div w:id="625625579">
      <w:bodyDiv w:val="1"/>
      <w:marLeft w:val="0"/>
      <w:marRight w:val="0"/>
      <w:marTop w:val="0"/>
      <w:marBottom w:val="0"/>
      <w:divBdr>
        <w:top w:val="none" w:sz="0" w:space="0" w:color="auto"/>
        <w:left w:val="none" w:sz="0" w:space="0" w:color="auto"/>
        <w:bottom w:val="none" w:sz="0" w:space="0" w:color="auto"/>
        <w:right w:val="none" w:sz="0" w:space="0" w:color="auto"/>
      </w:divBdr>
    </w:div>
    <w:div w:id="691691649">
      <w:bodyDiv w:val="1"/>
      <w:marLeft w:val="0"/>
      <w:marRight w:val="0"/>
      <w:marTop w:val="0"/>
      <w:marBottom w:val="0"/>
      <w:divBdr>
        <w:top w:val="none" w:sz="0" w:space="0" w:color="auto"/>
        <w:left w:val="none" w:sz="0" w:space="0" w:color="auto"/>
        <w:bottom w:val="none" w:sz="0" w:space="0" w:color="auto"/>
        <w:right w:val="none" w:sz="0" w:space="0" w:color="auto"/>
      </w:divBdr>
    </w:div>
    <w:div w:id="709721444">
      <w:bodyDiv w:val="1"/>
      <w:marLeft w:val="0"/>
      <w:marRight w:val="0"/>
      <w:marTop w:val="0"/>
      <w:marBottom w:val="0"/>
      <w:divBdr>
        <w:top w:val="none" w:sz="0" w:space="0" w:color="auto"/>
        <w:left w:val="none" w:sz="0" w:space="0" w:color="auto"/>
        <w:bottom w:val="none" w:sz="0" w:space="0" w:color="auto"/>
        <w:right w:val="none" w:sz="0" w:space="0" w:color="auto"/>
      </w:divBdr>
    </w:div>
    <w:div w:id="719283649">
      <w:bodyDiv w:val="1"/>
      <w:marLeft w:val="0"/>
      <w:marRight w:val="0"/>
      <w:marTop w:val="0"/>
      <w:marBottom w:val="0"/>
      <w:divBdr>
        <w:top w:val="none" w:sz="0" w:space="0" w:color="auto"/>
        <w:left w:val="none" w:sz="0" w:space="0" w:color="auto"/>
        <w:bottom w:val="none" w:sz="0" w:space="0" w:color="auto"/>
        <w:right w:val="none" w:sz="0" w:space="0" w:color="auto"/>
      </w:divBdr>
    </w:div>
    <w:div w:id="723986017">
      <w:bodyDiv w:val="1"/>
      <w:marLeft w:val="0"/>
      <w:marRight w:val="0"/>
      <w:marTop w:val="0"/>
      <w:marBottom w:val="0"/>
      <w:divBdr>
        <w:top w:val="none" w:sz="0" w:space="0" w:color="auto"/>
        <w:left w:val="none" w:sz="0" w:space="0" w:color="auto"/>
        <w:bottom w:val="none" w:sz="0" w:space="0" w:color="auto"/>
        <w:right w:val="none" w:sz="0" w:space="0" w:color="auto"/>
      </w:divBdr>
    </w:div>
    <w:div w:id="747191821">
      <w:bodyDiv w:val="1"/>
      <w:marLeft w:val="0"/>
      <w:marRight w:val="0"/>
      <w:marTop w:val="0"/>
      <w:marBottom w:val="0"/>
      <w:divBdr>
        <w:top w:val="none" w:sz="0" w:space="0" w:color="auto"/>
        <w:left w:val="none" w:sz="0" w:space="0" w:color="auto"/>
        <w:bottom w:val="none" w:sz="0" w:space="0" w:color="auto"/>
        <w:right w:val="none" w:sz="0" w:space="0" w:color="auto"/>
      </w:divBdr>
    </w:div>
    <w:div w:id="770853381">
      <w:bodyDiv w:val="1"/>
      <w:marLeft w:val="0"/>
      <w:marRight w:val="0"/>
      <w:marTop w:val="0"/>
      <w:marBottom w:val="0"/>
      <w:divBdr>
        <w:top w:val="none" w:sz="0" w:space="0" w:color="auto"/>
        <w:left w:val="none" w:sz="0" w:space="0" w:color="auto"/>
        <w:bottom w:val="none" w:sz="0" w:space="0" w:color="auto"/>
        <w:right w:val="none" w:sz="0" w:space="0" w:color="auto"/>
      </w:divBdr>
    </w:div>
    <w:div w:id="777409482">
      <w:bodyDiv w:val="1"/>
      <w:marLeft w:val="0"/>
      <w:marRight w:val="0"/>
      <w:marTop w:val="0"/>
      <w:marBottom w:val="0"/>
      <w:divBdr>
        <w:top w:val="none" w:sz="0" w:space="0" w:color="auto"/>
        <w:left w:val="none" w:sz="0" w:space="0" w:color="auto"/>
        <w:bottom w:val="none" w:sz="0" w:space="0" w:color="auto"/>
        <w:right w:val="none" w:sz="0" w:space="0" w:color="auto"/>
      </w:divBdr>
    </w:div>
    <w:div w:id="780800547">
      <w:bodyDiv w:val="1"/>
      <w:marLeft w:val="0"/>
      <w:marRight w:val="0"/>
      <w:marTop w:val="0"/>
      <w:marBottom w:val="0"/>
      <w:divBdr>
        <w:top w:val="none" w:sz="0" w:space="0" w:color="auto"/>
        <w:left w:val="none" w:sz="0" w:space="0" w:color="auto"/>
        <w:bottom w:val="none" w:sz="0" w:space="0" w:color="auto"/>
        <w:right w:val="none" w:sz="0" w:space="0" w:color="auto"/>
      </w:divBdr>
    </w:div>
    <w:div w:id="827751566">
      <w:bodyDiv w:val="1"/>
      <w:marLeft w:val="0"/>
      <w:marRight w:val="0"/>
      <w:marTop w:val="0"/>
      <w:marBottom w:val="0"/>
      <w:divBdr>
        <w:top w:val="none" w:sz="0" w:space="0" w:color="auto"/>
        <w:left w:val="none" w:sz="0" w:space="0" w:color="auto"/>
        <w:bottom w:val="none" w:sz="0" w:space="0" w:color="auto"/>
        <w:right w:val="none" w:sz="0" w:space="0" w:color="auto"/>
      </w:divBdr>
    </w:div>
    <w:div w:id="855927369">
      <w:bodyDiv w:val="1"/>
      <w:marLeft w:val="0"/>
      <w:marRight w:val="0"/>
      <w:marTop w:val="0"/>
      <w:marBottom w:val="0"/>
      <w:divBdr>
        <w:top w:val="none" w:sz="0" w:space="0" w:color="auto"/>
        <w:left w:val="none" w:sz="0" w:space="0" w:color="auto"/>
        <w:bottom w:val="none" w:sz="0" w:space="0" w:color="auto"/>
        <w:right w:val="none" w:sz="0" w:space="0" w:color="auto"/>
      </w:divBdr>
    </w:div>
    <w:div w:id="875502702">
      <w:bodyDiv w:val="1"/>
      <w:marLeft w:val="0"/>
      <w:marRight w:val="0"/>
      <w:marTop w:val="0"/>
      <w:marBottom w:val="0"/>
      <w:divBdr>
        <w:top w:val="none" w:sz="0" w:space="0" w:color="auto"/>
        <w:left w:val="none" w:sz="0" w:space="0" w:color="auto"/>
        <w:bottom w:val="none" w:sz="0" w:space="0" w:color="auto"/>
        <w:right w:val="none" w:sz="0" w:space="0" w:color="auto"/>
      </w:divBdr>
    </w:div>
    <w:div w:id="887494134">
      <w:bodyDiv w:val="1"/>
      <w:marLeft w:val="0"/>
      <w:marRight w:val="0"/>
      <w:marTop w:val="0"/>
      <w:marBottom w:val="0"/>
      <w:divBdr>
        <w:top w:val="none" w:sz="0" w:space="0" w:color="auto"/>
        <w:left w:val="none" w:sz="0" w:space="0" w:color="auto"/>
        <w:bottom w:val="none" w:sz="0" w:space="0" w:color="auto"/>
        <w:right w:val="none" w:sz="0" w:space="0" w:color="auto"/>
      </w:divBdr>
    </w:div>
    <w:div w:id="903294200">
      <w:bodyDiv w:val="1"/>
      <w:marLeft w:val="0"/>
      <w:marRight w:val="0"/>
      <w:marTop w:val="0"/>
      <w:marBottom w:val="0"/>
      <w:divBdr>
        <w:top w:val="none" w:sz="0" w:space="0" w:color="auto"/>
        <w:left w:val="none" w:sz="0" w:space="0" w:color="auto"/>
        <w:bottom w:val="none" w:sz="0" w:space="0" w:color="auto"/>
        <w:right w:val="none" w:sz="0" w:space="0" w:color="auto"/>
      </w:divBdr>
    </w:div>
    <w:div w:id="927351947">
      <w:bodyDiv w:val="1"/>
      <w:marLeft w:val="0"/>
      <w:marRight w:val="0"/>
      <w:marTop w:val="0"/>
      <w:marBottom w:val="0"/>
      <w:divBdr>
        <w:top w:val="none" w:sz="0" w:space="0" w:color="auto"/>
        <w:left w:val="none" w:sz="0" w:space="0" w:color="auto"/>
        <w:bottom w:val="none" w:sz="0" w:space="0" w:color="auto"/>
        <w:right w:val="none" w:sz="0" w:space="0" w:color="auto"/>
      </w:divBdr>
    </w:div>
    <w:div w:id="938221908">
      <w:bodyDiv w:val="1"/>
      <w:marLeft w:val="0"/>
      <w:marRight w:val="0"/>
      <w:marTop w:val="0"/>
      <w:marBottom w:val="0"/>
      <w:divBdr>
        <w:top w:val="none" w:sz="0" w:space="0" w:color="auto"/>
        <w:left w:val="none" w:sz="0" w:space="0" w:color="auto"/>
        <w:bottom w:val="none" w:sz="0" w:space="0" w:color="auto"/>
        <w:right w:val="none" w:sz="0" w:space="0" w:color="auto"/>
      </w:divBdr>
      <w:divsChild>
        <w:div w:id="1927182849">
          <w:marLeft w:val="0"/>
          <w:marRight w:val="0"/>
          <w:marTop w:val="0"/>
          <w:marBottom w:val="0"/>
          <w:divBdr>
            <w:top w:val="none" w:sz="0" w:space="0" w:color="auto"/>
            <w:left w:val="none" w:sz="0" w:space="0" w:color="auto"/>
            <w:bottom w:val="none" w:sz="0" w:space="0" w:color="auto"/>
            <w:right w:val="none" w:sz="0" w:space="0" w:color="auto"/>
          </w:divBdr>
        </w:div>
      </w:divsChild>
    </w:div>
    <w:div w:id="1056703499">
      <w:bodyDiv w:val="1"/>
      <w:marLeft w:val="0"/>
      <w:marRight w:val="0"/>
      <w:marTop w:val="0"/>
      <w:marBottom w:val="0"/>
      <w:divBdr>
        <w:top w:val="none" w:sz="0" w:space="0" w:color="auto"/>
        <w:left w:val="none" w:sz="0" w:space="0" w:color="auto"/>
        <w:bottom w:val="none" w:sz="0" w:space="0" w:color="auto"/>
        <w:right w:val="none" w:sz="0" w:space="0" w:color="auto"/>
      </w:divBdr>
    </w:div>
    <w:div w:id="1066536910">
      <w:bodyDiv w:val="1"/>
      <w:marLeft w:val="0"/>
      <w:marRight w:val="0"/>
      <w:marTop w:val="0"/>
      <w:marBottom w:val="0"/>
      <w:divBdr>
        <w:top w:val="none" w:sz="0" w:space="0" w:color="auto"/>
        <w:left w:val="none" w:sz="0" w:space="0" w:color="auto"/>
        <w:bottom w:val="none" w:sz="0" w:space="0" w:color="auto"/>
        <w:right w:val="none" w:sz="0" w:space="0" w:color="auto"/>
      </w:divBdr>
    </w:div>
    <w:div w:id="1159925984">
      <w:bodyDiv w:val="1"/>
      <w:marLeft w:val="0"/>
      <w:marRight w:val="0"/>
      <w:marTop w:val="0"/>
      <w:marBottom w:val="0"/>
      <w:divBdr>
        <w:top w:val="none" w:sz="0" w:space="0" w:color="auto"/>
        <w:left w:val="none" w:sz="0" w:space="0" w:color="auto"/>
        <w:bottom w:val="none" w:sz="0" w:space="0" w:color="auto"/>
        <w:right w:val="none" w:sz="0" w:space="0" w:color="auto"/>
      </w:divBdr>
    </w:div>
    <w:div w:id="1186864212">
      <w:bodyDiv w:val="1"/>
      <w:marLeft w:val="0"/>
      <w:marRight w:val="0"/>
      <w:marTop w:val="0"/>
      <w:marBottom w:val="0"/>
      <w:divBdr>
        <w:top w:val="none" w:sz="0" w:space="0" w:color="auto"/>
        <w:left w:val="none" w:sz="0" w:space="0" w:color="auto"/>
        <w:bottom w:val="none" w:sz="0" w:space="0" w:color="auto"/>
        <w:right w:val="none" w:sz="0" w:space="0" w:color="auto"/>
      </w:divBdr>
    </w:div>
    <w:div w:id="1193761204">
      <w:bodyDiv w:val="1"/>
      <w:marLeft w:val="0"/>
      <w:marRight w:val="0"/>
      <w:marTop w:val="0"/>
      <w:marBottom w:val="0"/>
      <w:divBdr>
        <w:top w:val="none" w:sz="0" w:space="0" w:color="auto"/>
        <w:left w:val="none" w:sz="0" w:space="0" w:color="auto"/>
        <w:bottom w:val="none" w:sz="0" w:space="0" w:color="auto"/>
        <w:right w:val="none" w:sz="0" w:space="0" w:color="auto"/>
      </w:divBdr>
    </w:div>
    <w:div w:id="1218979366">
      <w:bodyDiv w:val="1"/>
      <w:marLeft w:val="0"/>
      <w:marRight w:val="0"/>
      <w:marTop w:val="0"/>
      <w:marBottom w:val="0"/>
      <w:divBdr>
        <w:top w:val="none" w:sz="0" w:space="0" w:color="auto"/>
        <w:left w:val="none" w:sz="0" w:space="0" w:color="auto"/>
        <w:bottom w:val="none" w:sz="0" w:space="0" w:color="auto"/>
        <w:right w:val="none" w:sz="0" w:space="0" w:color="auto"/>
      </w:divBdr>
    </w:div>
    <w:div w:id="1238399765">
      <w:bodyDiv w:val="1"/>
      <w:marLeft w:val="0"/>
      <w:marRight w:val="0"/>
      <w:marTop w:val="0"/>
      <w:marBottom w:val="0"/>
      <w:divBdr>
        <w:top w:val="none" w:sz="0" w:space="0" w:color="auto"/>
        <w:left w:val="none" w:sz="0" w:space="0" w:color="auto"/>
        <w:bottom w:val="none" w:sz="0" w:space="0" w:color="auto"/>
        <w:right w:val="none" w:sz="0" w:space="0" w:color="auto"/>
      </w:divBdr>
    </w:div>
    <w:div w:id="1252473720">
      <w:bodyDiv w:val="1"/>
      <w:marLeft w:val="0"/>
      <w:marRight w:val="0"/>
      <w:marTop w:val="0"/>
      <w:marBottom w:val="0"/>
      <w:divBdr>
        <w:top w:val="none" w:sz="0" w:space="0" w:color="auto"/>
        <w:left w:val="none" w:sz="0" w:space="0" w:color="auto"/>
        <w:bottom w:val="none" w:sz="0" w:space="0" w:color="auto"/>
        <w:right w:val="none" w:sz="0" w:space="0" w:color="auto"/>
      </w:divBdr>
    </w:div>
    <w:div w:id="1259558319">
      <w:bodyDiv w:val="1"/>
      <w:marLeft w:val="0"/>
      <w:marRight w:val="0"/>
      <w:marTop w:val="0"/>
      <w:marBottom w:val="0"/>
      <w:divBdr>
        <w:top w:val="none" w:sz="0" w:space="0" w:color="auto"/>
        <w:left w:val="none" w:sz="0" w:space="0" w:color="auto"/>
        <w:bottom w:val="none" w:sz="0" w:space="0" w:color="auto"/>
        <w:right w:val="none" w:sz="0" w:space="0" w:color="auto"/>
      </w:divBdr>
    </w:div>
    <w:div w:id="1262488732">
      <w:bodyDiv w:val="1"/>
      <w:marLeft w:val="0"/>
      <w:marRight w:val="0"/>
      <w:marTop w:val="0"/>
      <w:marBottom w:val="0"/>
      <w:divBdr>
        <w:top w:val="none" w:sz="0" w:space="0" w:color="auto"/>
        <w:left w:val="none" w:sz="0" w:space="0" w:color="auto"/>
        <w:bottom w:val="none" w:sz="0" w:space="0" w:color="auto"/>
        <w:right w:val="none" w:sz="0" w:space="0" w:color="auto"/>
      </w:divBdr>
    </w:div>
    <w:div w:id="1278826816">
      <w:bodyDiv w:val="1"/>
      <w:marLeft w:val="0"/>
      <w:marRight w:val="0"/>
      <w:marTop w:val="0"/>
      <w:marBottom w:val="0"/>
      <w:divBdr>
        <w:top w:val="none" w:sz="0" w:space="0" w:color="auto"/>
        <w:left w:val="none" w:sz="0" w:space="0" w:color="auto"/>
        <w:bottom w:val="none" w:sz="0" w:space="0" w:color="auto"/>
        <w:right w:val="none" w:sz="0" w:space="0" w:color="auto"/>
      </w:divBdr>
    </w:div>
    <w:div w:id="1291473127">
      <w:bodyDiv w:val="1"/>
      <w:marLeft w:val="0"/>
      <w:marRight w:val="0"/>
      <w:marTop w:val="0"/>
      <w:marBottom w:val="0"/>
      <w:divBdr>
        <w:top w:val="none" w:sz="0" w:space="0" w:color="auto"/>
        <w:left w:val="none" w:sz="0" w:space="0" w:color="auto"/>
        <w:bottom w:val="none" w:sz="0" w:space="0" w:color="auto"/>
        <w:right w:val="none" w:sz="0" w:space="0" w:color="auto"/>
      </w:divBdr>
    </w:div>
    <w:div w:id="1295528248">
      <w:bodyDiv w:val="1"/>
      <w:marLeft w:val="0"/>
      <w:marRight w:val="0"/>
      <w:marTop w:val="0"/>
      <w:marBottom w:val="0"/>
      <w:divBdr>
        <w:top w:val="none" w:sz="0" w:space="0" w:color="auto"/>
        <w:left w:val="none" w:sz="0" w:space="0" w:color="auto"/>
        <w:bottom w:val="none" w:sz="0" w:space="0" w:color="auto"/>
        <w:right w:val="none" w:sz="0" w:space="0" w:color="auto"/>
      </w:divBdr>
    </w:div>
    <w:div w:id="1318613444">
      <w:bodyDiv w:val="1"/>
      <w:marLeft w:val="0"/>
      <w:marRight w:val="0"/>
      <w:marTop w:val="0"/>
      <w:marBottom w:val="0"/>
      <w:divBdr>
        <w:top w:val="none" w:sz="0" w:space="0" w:color="auto"/>
        <w:left w:val="none" w:sz="0" w:space="0" w:color="auto"/>
        <w:bottom w:val="none" w:sz="0" w:space="0" w:color="auto"/>
        <w:right w:val="none" w:sz="0" w:space="0" w:color="auto"/>
      </w:divBdr>
      <w:divsChild>
        <w:div w:id="245309037">
          <w:marLeft w:val="0"/>
          <w:marRight w:val="0"/>
          <w:marTop w:val="0"/>
          <w:marBottom w:val="0"/>
          <w:divBdr>
            <w:top w:val="none" w:sz="0" w:space="0" w:color="auto"/>
            <w:left w:val="none" w:sz="0" w:space="0" w:color="auto"/>
            <w:bottom w:val="none" w:sz="0" w:space="0" w:color="auto"/>
            <w:right w:val="none" w:sz="0" w:space="0" w:color="auto"/>
          </w:divBdr>
        </w:div>
      </w:divsChild>
    </w:div>
    <w:div w:id="1331786766">
      <w:bodyDiv w:val="1"/>
      <w:marLeft w:val="0"/>
      <w:marRight w:val="0"/>
      <w:marTop w:val="0"/>
      <w:marBottom w:val="0"/>
      <w:divBdr>
        <w:top w:val="none" w:sz="0" w:space="0" w:color="auto"/>
        <w:left w:val="none" w:sz="0" w:space="0" w:color="auto"/>
        <w:bottom w:val="none" w:sz="0" w:space="0" w:color="auto"/>
        <w:right w:val="none" w:sz="0" w:space="0" w:color="auto"/>
      </w:divBdr>
    </w:div>
    <w:div w:id="1339312137">
      <w:bodyDiv w:val="1"/>
      <w:marLeft w:val="0"/>
      <w:marRight w:val="0"/>
      <w:marTop w:val="0"/>
      <w:marBottom w:val="0"/>
      <w:divBdr>
        <w:top w:val="none" w:sz="0" w:space="0" w:color="auto"/>
        <w:left w:val="none" w:sz="0" w:space="0" w:color="auto"/>
        <w:bottom w:val="none" w:sz="0" w:space="0" w:color="auto"/>
        <w:right w:val="none" w:sz="0" w:space="0" w:color="auto"/>
      </w:divBdr>
    </w:div>
    <w:div w:id="1355153717">
      <w:bodyDiv w:val="1"/>
      <w:marLeft w:val="0"/>
      <w:marRight w:val="0"/>
      <w:marTop w:val="0"/>
      <w:marBottom w:val="0"/>
      <w:divBdr>
        <w:top w:val="none" w:sz="0" w:space="0" w:color="auto"/>
        <w:left w:val="none" w:sz="0" w:space="0" w:color="auto"/>
        <w:bottom w:val="none" w:sz="0" w:space="0" w:color="auto"/>
        <w:right w:val="none" w:sz="0" w:space="0" w:color="auto"/>
      </w:divBdr>
    </w:div>
    <w:div w:id="1361856237">
      <w:bodyDiv w:val="1"/>
      <w:marLeft w:val="0"/>
      <w:marRight w:val="0"/>
      <w:marTop w:val="0"/>
      <w:marBottom w:val="0"/>
      <w:divBdr>
        <w:top w:val="none" w:sz="0" w:space="0" w:color="auto"/>
        <w:left w:val="none" w:sz="0" w:space="0" w:color="auto"/>
        <w:bottom w:val="none" w:sz="0" w:space="0" w:color="auto"/>
        <w:right w:val="none" w:sz="0" w:space="0" w:color="auto"/>
      </w:divBdr>
    </w:div>
    <w:div w:id="1394893150">
      <w:bodyDiv w:val="1"/>
      <w:marLeft w:val="0"/>
      <w:marRight w:val="0"/>
      <w:marTop w:val="0"/>
      <w:marBottom w:val="0"/>
      <w:divBdr>
        <w:top w:val="none" w:sz="0" w:space="0" w:color="auto"/>
        <w:left w:val="none" w:sz="0" w:space="0" w:color="auto"/>
        <w:bottom w:val="none" w:sz="0" w:space="0" w:color="auto"/>
        <w:right w:val="none" w:sz="0" w:space="0" w:color="auto"/>
      </w:divBdr>
    </w:div>
    <w:div w:id="1431124580">
      <w:bodyDiv w:val="1"/>
      <w:marLeft w:val="0"/>
      <w:marRight w:val="0"/>
      <w:marTop w:val="0"/>
      <w:marBottom w:val="0"/>
      <w:divBdr>
        <w:top w:val="none" w:sz="0" w:space="0" w:color="auto"/>
        <w:left w:val="none" w:sz="0" w:space="0" w:color="auto"/>
        <w:bottom w:val="none" w:sz="0" w:space="0" w:color="auto"/>
        <w:right w:val="none" w:sz="0" w:space="0" w:color="auto"/>
      </w:divBdr>
    </w:div>
    <w:div w:id="1454246690">
      <w:bodyDiv w:val="1"/>
      <w:marLeft w:val="0"/>
      <w:marRight w:val="0"/>
      <w:marTop w:val="0"/>
      <w:marBottom w:val="0"/>
      <w:divBdr>
        <w:top w:val="none" w:sz="0" w:space="0" w:color="auto"/>
        <w:left w:val="none" w:sz="0" w:space="0" w:color="auto"/>
        <w:bottom w:val="none" w:sz="0" w:space="0" w:color="auto"/>
        <w:right w:val="none" w:sz="0" w:space="0" w:color="auto"/>
      </w:divBdr>
    </w:div>
    <w:div w:id="1456560345">
      <w:bodyDiv w:val="1"/>
      <w:marLeft w:val="0"/>
      <w:marRight w:val="0"/>
      <w:marTop w:val="0"/>
      <w:marBottom w:val="0"/>
      <w:divBdr>
        <w:top w:val="none" w:sz="0" w:space="0" w:color="auto"/>
        <w:left w:val="none" w:sz="0" w:space="0" w:color="auto"/>
        <w:bottom w:val="none" w:sz="0" w:space="0" w:color="auto"/>
        <w:right w:val="none" w:sz="0" w:space="0" w:color="auto"/>
      </w:divBdr>
    </w:div>
    <w:div w:id="1489059398">
      <w:bodyDiv w:val="1"/>
      <w:marLeft w:val="0"/>
      <w:marRight w:val="0"/>
      <w:marTop w:val="0"/>
      <w:marBottom w:val="0"/>
      <w:divBdr>
        <w:top w:val="none" w:sz="0" w:space="0" w:color="auto"/>
        <w:left w:val="none" w:sz="0" w:space="0" w:color="auto"/>
        <w:bottom w:val="none" w:sz="0" w:space="0" w:color="auto"/>
        <w:right w:val="none" w:sz="0" w:space="0" w:color="auto"/>
      </w:divBdr>
    </w:div>
    <w:div w:id="1526863548">
      <w:bodyDiv w:val="1"/>
      <w:marLeft w:val="0"/>
      <w:marRight w:val="0"/>
      <w:marTop w:val="0"/>
      <w:marBottom w:val="0"/>
      <w:divBdr>
        <w:top w:val="none" w:sz="0" w:space="0" w:color="auto"/>
        <w:left w:val="none" w:sz="0" w:space="0" w:color="auto"/>
        <w:bottom w:val="none" w:sz="0" w:space="0" w:color="auto"/>
        <w:right w:val="none" w:sz="0" w:space="0" w:color="auto"/>
      </w:divBdr>
    </w:div>
    <w:div w:id="1596091286">
      <w:bodyDiv w:val="1"/>
      <w:marLeft w:val="0"/>
      <w:marRight w:val="0"/>
      <w:marTop w:val="0"/>
      <w:marBottom w:val="0"/>
      <w:divBdr>
        <w:top w:val="none" w:sz="0" w:space="0" w:color="auto"/>
        <w:left w:val="none" w:sz="0" w:space="0" w:color="auto"/>
        <w:bottom w:val="none" w:sz="0" w:space="0" w:color="auto"/>
        <w:right w:val="none" w:sz="0" w:space="0" w:color="auto"/>
      </w:divBdr>
    </w:div>
    <w:div w:id="1611165720">
      <w:bodyDiv w:val="1"/>
      <w:marLeft w:val="0"/>
      <w:marRight w:val="0"/>
      <w:marTop w:val="0"/>
      <w:marBottom w:val="0"/>
      <w:divBdr>
        <w:top w:val="none" w:sz="0" w:space="0" w:color="auto"/>
        <w:left w:val="none" w:sz="0" w:space="0" w:color="auto"/>
        <w:bottom w:val="none" w:sz="0" w:space="0" w:color="auto"/>
        <w:right w:val="none" w:sz="0" w:space="0" w:color="auto"/>
      </w:divBdr>
    </w:div>
    <w:div w:id="1648391401">
      <w:bodyDiv w:val="1"/>
      <w:marLeft w:val="0"/>
      <w:marRight w:val="0"/>
      <w:marTop w:val="0"/>
      <w:marBottom w:val="0"/>
      <w:divBdr>
        <w:top w:val="none" w:sz="0" w:space="0" w:color="auto"/>
        <w:left w:val="none" w:sz="0" w:space="0" w:color="auto"/>
        <w:bottom w:val="none" w:sz="0" w:space="0" w:color="auto"/>
        <w:right w:val="none" w:sz="0" w:space="0" w:color="auto"/>
      </w:divBdr>
    </w:div>
    <w:div w:id="1680623518">
      <w:bodyDiv w:val="1"/>
      <w:marLeft w:val="0"/>
      <w:marRight w:val="0"/>
      <w:marTop w:val="0"/>
      <w:marBottom w:val="0"/>
      <w:divBdr>
        <w:top w:val="none" w:sz="0" w:space="0" w:color="auto"/>
        <w:left w:val="none" w:sz="0" w:space="0" w:color="auto"/>
        <w:bottom w:val="none" w:sz="0" w:space="0" w:color="auto"/>
        <w:right w:val="none" w:sz="0" w:space="0" w:color="auto"/>
      </w:divBdr>
      <w:divsChild>
        <w:div w:id="1783920124">
          <w:marLeft w:val="0"/>
          <w:marRight w:val="0"/>
          <w:marTop w:val="0"/>
          <w:marBottom w:val="0"/>
          <w:divBdr>
            <w:top w:val="none" w:sz="0" w:space="0" w:color="auto"/>
            <w:left w:val="none" w:sz="0" w:space="0" w:color="auto"/>
            <w:bottom w:val="none" w:sz="0" w:space="0" w:color="auto"/>
            <w:right w:val="none" w:sz="0" w:space="0" w:color="auto"/>
          </w:divBdr>
        </w:div>
      </w:divsChild>
    </w:div>
    <w:div w:id="1712998450">
      <w:bodyDiv w:val="1"/>
      <w:marLeft w:val="0"/>
      <w:marRight w:val="0"/>
      <w:marTop w:val="0"/>
      <w:marBottom w:val="0"/>
      <w:divBdr>
        <w:top w:val="none" w:sz="0" w:space="0" w:color="auto"/>
        <w:left w:val="none" w:sz="0" w:space="0" w:color="auto"/>
        <w:bottom w:val="none" w:sz="0" w:space="0" w:color="auto"/>
        <w:right w:val="none" w:sz="0" w:space="0" w:color="auto"/>
      </w:divBdr>
    </w:div>
    <w:div w:id="1715109298">
      <w:bodyDiv w:val="1"/>
      <w:marLeft w:val="0"/>
      <w:marRight w:val="0"/>
      <w:marTop w:val="0"/>
      <w:marBottom w:val="0"/>
      <w:divBdr>
        <w:top w:val="none" w:sz="0" w:space="0" w:color="auto"/>
        <w:left w:val="none" w:sz="0" w:space="0" w:color="auto"/>
        <w:bottom w:val="none" w:sz="0" w:space="0" w:color="auto"/>
        <w:right w:val="none" w:sz="0" w:space="0" w:color="auto"/>
      </w:divBdr>
    </w:div>
    <w:div w:id="1734811927">
      <w:bodyDiv w:val="1"/>
      <w:marLeft w:val="0"/>
      <w:marRight w:val="0"/>
      <w:marTop w:val="0"/>
      <w:marBottom w:val="0"/>
      <w:divBdr>
        <w:top w:val="none" w:sz="0" w:space="0" w:color="auto"/>
        <w:left w:val="none" w:sz="0" w:space="0" w:color="auto"/>
        <w:bottom w:val="none" w:sz="0" w:space="0" w:color="auto"/>
        <w:right w:val="none" w:sz="0" w:space="0" w:color="auto"/>
      </w:divBdr>
    </w:div>
    <w:div w:id="1766608435">
      <w:bodyDiv w:val="1"/>
      <w:marLeft w:val="0"/>
      <w:marRight w:val="0"/>
      <w:marTop w:val="0"/>
      <w:marBottom w:val="0"/>
      <w:divBdr>
        <w:top w:val="none" w:sz="0" w:space="0" w:color="auto"/>
        <w:left w:val="none" w:sz="0" w:space="0" w:color="auto"/>
        <w:bottom w:val="none" w:sz="0" w:space="0" w:color="auto"/>
        <w:right w:val="none" w:sz="0" w:space="0" w:color="auto"/>
      </w:divBdr>
    </w:div>
    <w:div w:id="1787969972">
      <w:bodyDiv w:val="1"/>
      <w:marLeft w:val="0"/>
      <w:marRight w:val="0"/>
      <w:marTop w:val="0"/>
      <w:marBottom w:val="0"/>
      <w:divBdr>
        <w:top w:val="none" w:sz="0" w:space="0" w:color="auto"/>
        <w:left w:val="none" w:sz="0" w:space="0" w:color="auto"/>
        <w:bottom w:val="none" w:sz="0" w:space="0" w:color="auto"/>
        <w:right w:val="none" w:sz="0" w:space="0" w:color="auto"/>
      </w:divBdr>
    </w:div>
    <w:div w:id="1833066134">
      <w:bodyDiv w:val="1"/>
      <w:marLeft w:val="0"/>
      <w:marRight w:val="0"/>
      <w:marTop w:val="0"/>
      <w:marBottom w:val="0"/>
      <w:divBdr>
        <w:top w:val="none" w:sz="0" w:space="0" w:color="auto"/>
        <w:left w:val="none" w:sz="0" w:space="0" w:color="auto"/>
        <w:bottom w:val="none" w:sz="0" w:space="0" w:color="auto"/>
        <w:right w:val="none" w:sz="0" w:space="0" w:color="auto"/>
      </w:divBdr>
    </w:div>
    <w:div w:id="1844737329">
      <w:bodyDiv w:val="1"/>
      <w:marLeft w:val="0"/>
      <w:marRight w:val="0"/>
      <w:marTop w:val="0"/>
      <w:marBottom w:val="0"/>
      <w:divBdr>
        <w:top w:val="none" w:sz="0" w:space="0" w:color="auto"/>
        <w:left w:val="none" w:sz="0" w:space="0" w:color="auto"/>
        <w:bottom w:val="none" w:sz="0" w:space="0" w:color="auto"/>
        <w:right w:val="none" w:sz="0" w:space="0" w:color="auto"/>
      </w:divBdr>
    </w:div>
    <w:div w:id="1900164958">
      <w:bodyDiv w:val="1"/>
      <w:marLeft w:val="0"/>
      <w:marRight w:val="0"/>
      <w:marTop w:val="0"/>
      <w:marBottom w:val="0"/>
      <w:divBdr>
        <w:top w:val="none" w:sz="0" w:space="0" w:color="auto"/>
        <w:left w:val="none" w:sz="0" w:space="0" w:color="auto"/>
        <w:bottom w:val="none" w:sz="0" w:space="0" w:color="auto"/>
        <w:right w:val="none" w:sz="0" w:space="0" w:color="auto"/>
      </w:divBdr>
    </w:div>
    <w:div w:id="1936672949">
      <w:bodyDiv w:val="1"/>
      <w:marLeft w:val="0"/>
      <w:marRight w:val="0"/>
      <w:marTop w:val="0"/>
      <w:marBottom w:val="0"/>
      <w:divBdr>
        <w:top w:val="none" w:sz="0" w:space="0" w:color="auto"/>
        <w:left w:val="none" w:sz="0" w:space="0" w:color="auto"/>
        <w:bottom w:val="none" w:sz="0" w:space="0" w:color="auto"/>
        <w:right w:val="none" w:sz="0" w:space="0" w:color="auto"/>
      </w:divBdr>
    </w:div>
    <w:div w:id="1962370598">
      <w:bodyDiv w:val="1"/>
      <w:marLeft w:val="0"/>
      <w:marRight w:val="0"/>
      <w:marTop w:val="0"/>
      <w:marBottom w:val="0"/>
      <w:divBdr>
        <w:top w:val="none" w:sz="0" w:space="0" w:color="auto"/>
        <w:left w:val="none" w:sz="0" w:space="0" w:color="auto"/>
        <w:bottom w:val="none" w:sz="0" w:space="0" w:color="auto"/>
        <w:right w:val="none" w:sz="0" w:space="0" w:color="auto"/>
      </w:divBdr>
    </w:div>
    <w:div w:id="2015061903">
      <w:bodyDiv w:val="1"/>
      <w:marLeft w:val="0"/>
      <w:marRight w:val="0"/>
      <w:marTop w:val="0"/>
      <w:marBottom w:val="0"/>
      <w:divBdr>
        <w:top w:val="none" w:sz="0" w:space="0" w:color="auto"/>
        <w:left w:val="none" w:sz="0" w:space="0" w:color="auto"/>
        <w:bottom w:val="none" w:sz="0" w:space="0" w:color="auto"/>
        <w:right w:val="none" w:sz="0" w:space="0" w:color="auto"/>
      </w:divBdr>
    </w:div>
    <w:div w:id="2023509121">
      <w:bodyDiv w:val="1"/>
      <w:marLeft w:val="0"/>
      <w:marRight w:val="0"/>
      <w:marTop w:val="0"/>
      <w:marBottom w:val="0"/>
      <w:divBdr>
        <w:top w:val="none" w:sz="0" w:space="0" w:color="auto"/>
        <w:left w:val="none" w:sz="0" w:space="0" w:color="auto"/>
        <w:bottom w:val="none" w:sz="0" w:space="0" w:color="auto"/>
        <w:right w:val="none" w:sz="0" w:space="0" w:color="auto"/>
      </w:divBdr>
    </w:div>
    <w:div w:id="2028751473">
      <w:bodyDiv w:val="1"/>
      <w:marLeft w:val="0"/>
      <w:marRight w:val="0"/>
      <w:marTop w:val="0"/>
      <w:marBottom w:val="0"/>
      <w:divBdr>
        <w:top w:val="none" w:sz="0" w:space="0" w:color="auto"/>
        <w:left w:val="none" w:sz="0" w:space="0" w:color="auto"/>
        <w:bottom w:val="none" w:sz="0" w:space="0" w:color="auto"/>
        <w:right w:val="none" w:sz="0" w:space="0" w:color="auto"/>
      </w:divBdr>
    </w:div>
    <w:div w:id="2047752105">
      <w:bodyDiv w:val="1"/>
      <w:marLeft w:val="0"/>
      <w:marRight w:val="0"/>
      <w:marTop w:val="0"/>
      <w:marBottom w:val="0"/>
      <w:divBdr>
        <w:top w:val="none" w:sz="0" w:space="0" w:color="auto"/>
        <w:left w:val="none" w:sz="0" w:space="0" w:color="auto"/>
        <w:bottom w:val="none" w:sz="0" w:space="0" w:color="auto"/>
        <w:right w:val="none" w:sz="0" w:space="0" w:color="auto"/>
      </w:divBdr>
    </w:div>
    <w:div w:id="2057122707">
      <w:bodyDiv w:val="1"/>
      <w:marLeft w:val="0"/>
      <w:marRight w:val="0"/>
      <w:marTop w:val="0"/>
      <w:marBottom w:val="0"/>
      <w:divBdr>
        <w:top w:val="none" w:sz="0" w:space="0" w:color="auto"/>
        <w:left w:val="none" w:sz="0" w:space="0" w:color="auto"/>
        <w:bottom w:val="none" w:sz="0" w:space="0" w:color="auto"/>
        <w:right w:val="none" w:sz="0" w:space="0" w:color="auto"/>
      </w:divBdr>
    </w:div>
    <w:div w:id="2064981559">
      <w:bodyDiv w:val="1"/>
      <w:marLeft w:val="0"/>
      <w:marRight w:val="0"/>
      <w:marTop w:val="0"/>
      <w:marBottom w:val="0"/>
      <w:divBdr>
        <w:top w:val="none" w:sz="0" w:space="0" w:color="auto"/>
        <w:left w:val="none" w:sz="0" w:space="0" w:color="auto"/>
        <w:bottom w:val="none" w:sz="0" w:space="0" w:color="auto"/>
        <w:right w:val="none" w:sz="0" w:space="0" w:color="auto"/>
      </w:divBdr>
    </w:div>
    <w:div w:id="214677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doi.org/10.1021/acs.jchemed.0c0073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5195/jmla.2020.749."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papers.ssrn.com/sol3/papers.cfm?abstract_id=3799204" TargetMode="External"/><Relationship Id="rId25" Type="http://schemas.openxmlformats.org/officeDocument/2006/relationships/hyperlink" Target="https://doi.org/10.1080/02671522.2020.1812107"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doi.org/10.11648/j.ijdst.20200601.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papers.ssrn.com/sol3/papers.cfm?abstract_id=3982753."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doi.org/10.1088/1742-6596/1734/1/012017." TargetMode="External"/><Relationship Id="rId28"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doi.org/10.1007/978-3-030-71036-1_5."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png"/><Relationship Id="rId22" Type="http://schemas.openxmlformats.org/officeDocument/2006/relationships/hyperlink" Target="https://doi.org/10.1007/978-981-99-4661-7_3."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G:\Work\2024\July\Diana%20Negru%20a%20+%20Oana%20Lacatusu%20Radosu%20%20%5b%202%20sets%5d%20%20Data%20Handling%20and%20Business%20Intelligence\Sales%20Transaction%20-%20For%20A2%20Task%201.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Work\2024\July\Diana%20Negru%20a%20+%20Oana%20Lacatusu%20Radosu%20%20%5b%202%20sets%5d%20%20Data%20Handling%20and%20Business%20Intelligence\Sales%20Transaction%20-%20For%20A2%20Task%201.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Work\2024\July\Diana%20Negru%20a%20+%20Oana%20Lacatusu%20Radosu%20%20%5b%202%20sets%5d%20%20Data%20Handling%20and%20Business%20Intelligence\Sales%20Transaction%20-%20For%20A2%20Task%201%20-%20Copy.xls"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Work\2024\July\Diana%20Negru%20a%20+%20Oana%20Lacatusu%20Radosu%20%20%5b%202%20sets%5d%20%20Data%20Handling%20and%20Business%20Intelligence\Sales%20Transaction%20-%20For%20A2%20Task%201.xls"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ysClr val="windowText" lastClr="000000"/>
                </a:solidFill>
                <a:latin typeface="+mn-lt"/>
                <a:ea typeface="+mn-ea"/>
                <a:cs typeface="+mn-cs"/>
              </a:defRPr>
            </a:pPr>
            <a:r>
              <a:rPr lang="en-GB"/>
              <a:t>Sales trend</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ysClr val="windowText" lastClr="000000"/>
              </a:solidFill>
              <a:latin typeface="+mn-lt"/>
              <a:ea typeface="+mn-ea"/>
              <a:cs typeface="+mn-cs"/>
            </a:defRPr>
          </a:pPr>
          <a:endParaRPr lang="en-US"/>
        </a:p>
      </c:txPr>
    </c:title>
    <c:autoTitleDeleted val="0"/>
    <c:plotArea>
      <c:layout/>
      <c:lineChart>
        <c:grouping val="standard"/>
        <c:varyColors val="0"/>
        <c:ser>
          <c:idx val="0"/>
          <c:order val="0"/>
          <c:tx>
            <c:strRef>
              <c:f>Sheet5!$C$5</c:f>
              <c:strCache>
                <c:ptCount val="1"/>
                <c:pt idx="0">
                  <c:v>Sales frequency </c:v>
                </c:pt>
              </c:strCache>
            </c:strRef>
          </c:tx>
          <c:spPr>
            <a:ln w="34925" cap="rnd">
              <a:solidFill>
                <a:schemeClr val="lt1"/>
              </a:solidFill>
              <a:round/>
            </a:ln>
            <a:effectLst>
              <a:outerShdw dist="25400" dir="2700000" algn="tl" rotWithShape="0">
                <a:schemeClr val="accent1"/>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Sheet5!$B$6:$B$14</c:f>
              <c:strCache>
                <c:ptCount val="9"/>
                <c:pt idx="0">
                  <c:v>Jan</c:v>
                </c:pt>
                <c:pt idx="1">
                  <c:v>Feb</c:v>
                </c:pt>
                <c:pt idx="2">
                  <c:v>Apr</c:v>
                </c:pt>
                <c:pt idx="3">
                  <c:v>May</c:v>
                </c:pt>
                <c:pt idx="4">
                  <c:v>June</c:v>
                </c:pt>
                <c:pt idx="5">
                  <c:v>Jul</c:v>
                </c:pt>
                <c:pt idx="6">
                  <c:v>Aug</c:v>
                </c:pt>
                <c:pt idx="7">
                  <c:v>Sep</c:v>
                </c:pt>
                <c:pt idx="8">
                  <c:v>Nov </c:v>
                </c:pt>
              </c:strCache>
            </c:strRef>
          </c:cat>
          <c:val>
            <c:numRef>
              <c:f>Sheet5!$C$6:$C$14</c:f>
              <c:numCache>
                <c:formatCode>General</c:formatCode>
                <c:ptCount val="9"/>
                <c:pt idx="0">
                  <c:v>2885</c:v>
                </c:pt>
                <c:pt idx="1">
                  <c:v>2853</c:v>
                </c:pt>
                <c:pt idx="2">
                  <c:v>2028</c:v>
                </c:pt>
                <c:pt idx="3">
                  <c:v>5299</c:v>
                </c:pt>
                <c:pt idx="4">
                  <c:v>3346</c:v>
                </c:pt>
                <c:pt idx="5">
                  <c:v>2405</c:v>
                </c:pt>
                <c:pt idx="6">
                  <c:v>4923</c:v>
                </c:pt>
                <c:pt idx="7">
                  <c:v>1622</c:v>
                </c:pt>
                <c:pt idx="8">
                  <c:v>40174</c:v>
                </c:pt>
              </c:numCache>
            </c:numRef>
          </c:val>
          <c:smooth val="0"/>
          <c:extLst>
            <c:ext xmlns:c16="http://schemas.microsoft.com/office/drawing/2014/chart" uri="{C3380CC4-5D6E-409C-BE32-E72D297353CC}">
              <c16:uniqueId val="{00000000-6914-41B3-AFF1-A338E34412E2}"/>
            </c:ext>
          </c:extLst>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1500109200"/>
        <c:axId val="-1500108656"/>
      </c:lineChart>
      <c:catAx>
        <c:axId val="-1500109200"/>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ysClr val="windowText" lastClr="000000"/>
                </a:solidFill>
                <a:latin typeface="+mn-lt"/>
                <a:ea typeface="+mn-ea"/>
                <a:cs typeface="+mn-cs"/>
              </a:defRPr>
            </a:pPr>
            <a:endParaRPr lang="en-US"/>
          </a:p>
        </c:txPr>
        <c:crossAx val="-1500108656"/>
        <c:crosses val="autoZero"/>
        <c:auto val="1"/>
        <c:lblAlgn val="ctr"/>
        <c:lblOffset val="100"/>
        <c:noMultiLvlLbl val="0"/>
      </c:catAx>
      <c:valAx>
        <c:axId val="-150010865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500109200"/>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solidFill>
            <a:sysClr val="windowText" lastClr="000000"/>
          </a:solidFill>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Frequently purchased products </a:t>
            </a:r>
          </a:p>
        </c:rich>
      </c:tx>
      <c:overlay val="0"/>
      <c:spPr>
        <a:noFill/>
        <a:ln>
          <a:noFill/>
        </a:ln>
        <a:effectLst/>
      </c:spPr>
      <c:txPr>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Sheet5!$M$4:$M$10</c:f>
              <c:strCache>
                <c:ptCount val="7"/>
                <c:pt idx="0">
                  <c:v>Rabbit Night Light</c:v>
                </c:pt>
                <c:pt idx="1">
                  <c:v>Paper Chain Kit 50'S Christmas</c:v>
                </c:pt>
                <c:pt idx="2">
                  <c:v>Hot Water Bottle Keep Calm</c:v>
                </c:pt>
                <c:pt idx="3">
                  <c:v>Paper Chain Kit Vintage Christmas</c:v>
                </c:pt>
                <c:pt idx="4">
                  <c:v>Jumbo Bag 50'S Christmas</c:v>
                </c:pt>
                <c:pt idx="5">
                  <c:v>Popcorn Holder</c:v>
                </c:pt>
                <c:pt idx="6">
                  <c:v>Hand Warmer Owl Design</c:v>
                </c:pt>
              </c:strCache>
            </c:strRef>
          </c:cat>
          <c:val>
            <c:numRef>
              <c:f>Sheet5!$N$4:$N$10</c:f>
              <c:numCache>
                <c:formatCode>General</c:formatCode>
                <c:ptCount val="7"/>
                <c:pt idx="0">
                  <c:v>369</c:v>
                </c:pt>
                <c:pt idx="1">
                  <c:v>328</c:v>
                </c:pt>
                <c:pt idx="2">
                  <c:v>243</c:v>
                </c:pt>
                <c:pt idx="3">
                  <c:v>234</c:v>
                </c:pt>
                <c:pt idx="4">
                  <c:v>215</c:v>
                </c:pt>
                <c:pt idx="5">
                  <c:v>207</c:v>
                </c:pt>
                <c:pt idx="6">
                  <c:v>201</c:v>
                </c:pt>
              </c:numCache>
            </c:numRef>
          </c:val>
          <c:extLst>
            <c:ext xmlns:c16="http://schemas.microsoft.com/office/drawing/2014/chart" uri="{C3380CC4-5D6E-409C-BE32-E72D297353CC}">
              <c16:uniqueId val="{00000000-C146-4C69-BF53-BFD3A4895D52}"/>
            </c:ext>
          </c:extLst>
        </c:ser>
        <c:dLbls>
          <c:dLblPos val="inEnd"/>
          <c:showLegendKey val="0"/>
          <c:showVal val="1"/>
          <c:showCatName val="0"/>
          <c:showSerName val="0"/>
          <c:showPercent val="0"/>
          <c:showBubbleSize val="0"/>
        </c:dLbls>
        <c:gapWidth val="65"/>
        <c:axId val="-1303258896"/>
        <c:axId val="-1303258352"/>
      </c:barChart>
      <c:catAx>
        <c:axId val="-130325889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303258352"/>
        <c:crosses val="autoZero"/>
        <c:auto val="1"/>
        <c:lblAlgn val="ctr"/>
        <c:lblOffset val="100"/>
        <c:noMultiLvlLbl val="0"/>
      </c:catAx>
      <c:valAx>
        <c:axId val="-1303258352"/>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303258896"/>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[Sales Transaction - For A2 Task 1 - Copy.xls]Sheet4!PivotTable2</c:name>
    <c:fmtId val="-1"/>
  </c:pivotSource>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Times New Roman" panose="02020603050405020304" pitchFamily="18" charset="0"/>
                <a:ea typeface="+mn-ea"/>
                <a:cs typeface="Times New Roman" panose="02020603050405020304" pitchFamily="18" charset="0"/>
              </a:defRPr>
            </a:pPr>
            <a:r>
              <a:rPr lang="en-GB"/>
              <a:t>Purchase in each transaction</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Times New Roman" panose="02020603050405020304" pitchFamily="18" charset="0"/>
              <a:ea typeface="+mn-ea"/>
              <a:cs typeface="Times New Roman" panose="02020603050405020304" pitchFamily="18" charset="0"/>
            </a:defRPr>
          </a:pPr>
          <a:endParaRPr lang="en-US"/>
        </a:p>
      </c:txPr>
    </c:title>
    <c:autoTitleDeleted val="0"/>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s>
    <c:plotArea>
      <c:layout/>
      <c:barChart>
        <c:barDir val="col"/>
        <c:grouping val="clustered"/>
        <c:varyColors val="0"/>
        <c:ser>
          <c:idx val="0"/>
          <c:order val="0"/>
          <c:tx>
            <c:strRef>
              <c:f>Sheet4!$B$3:$B$4</c:f>
              <c:strCache>
                <c:ptCount val="1"/>
                <c:pt idx="0">
                  <c:v>Total</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cat>
            <c:strRef>
              <c:f>Sheet4!$A$5:$A$2424</c:f>
              <c:strCache>
                <c:ptCount val="2419"/>
                <c:pt idx="0">
                  <c:v>576892</c:v>
                </c:pt>
                <c:pt idx="1">
                  <c:v>576893</c:v>
                </c:pt>
                <c:pt idx="2">
                  <c:v>576894</c:v>
                </c:pt>
                <c:pt idx="3">
                  <c:v>576895</c:v>
                </c:pt>
                <c:pt idx="4">
                  <c:v>576896</c:v>
                </c:pt>
                <c:pt idx="5">
                  <c:v>576897</c:v>
                </c:pt>
                <c:pt idx="6">
                  <c:v>576899</c:v>
                </c:pt>
                <c:pt idx="7">
                  <c:v>576900</c:v>
                </c:pt>
                <c:pt idx="8">
                  <c:v>576901</c:v>
                </c:pt>
                <c:pt idx="9">
                  <c:v>576902</c:v>
                </c:pt>
                <c:pt idx="10">
                  <c:v>576904</c:v>
                </c:pt>
                <c:pt idx="11">
                  <c:v>576905</c:v>
                </c:pt>
                <c:pt idx="12">
                  <c:v>576906</c:v>
                </c:pt>
                <c:pt idx="13">
                  <c:v>576907</c:v>
                </c:pt>
                <c:pt idx="14">
                  <c:v>576909</c:v>
                </c:pt>
                <c:pt idx="15">
                  <c:v>576910</c:v>
                </c:pt>
                <c:pt idx="16">
                  <c:v>576911</c:v>
                </c:pt>
                <c:pt idx="17">
                  <c:v>576912</c:v>
                </c:pt>
                <c:pt idx="18">
                  <c:v>576913</c:v>
                </c:pt>
                <c:pt idx="19">
                  <c:v>576914</c:v>
                </c:pt>
                <c:pt idx="20">
                  <c:v>576915</c:v>
                </c:pt>
                <c:pt idx="21">
                  <c:v>576916</c:v>
                </c:pt>
                <c:pt idx="22">
                  <c:v>576917</c:v>
                </c:pt>
                <c:pt idx="23">
                  <c:v>576920</c:v>
                </c:pt>
                <c:pt idx="24">
                  <c:v>576922</c:v>
                </c:pt>
                <c:pt idx="25">
                  <c:v>576923</c:v>
                </c:pt>
                <c:pt idx="26">
                  <c:v>576924</c:v>
                </c:pt>
                <c:pt idx="27">
                  <c:v>576926</c:v>
                </c:pt>
                <c:pt idx="28">
                  <c:v>576927</c:v>
                </c:pt>
                <c:pt idx="29">
                  <c:v>576928</c:v>
                </c:pt>
                <c:pt idx="30">
                  <c:v>576929</c:v>
                </c:pt>
                <c:pt idx="31">
                  <c:v>576930</c:v>
                </c:pt>
                <c:pt idx="32">
                  <c:v>576931</c:v>
                </c:pt>
                <c:pt idx="33">
                  <c:v>576932</c:v>
                </c:pt>
                <c:pt idx="34">
                  <c:v>576933</c:v>
                </c:pt>
                <c:pt idx="35">
                  <c:v>576941</c:v>
                </c:pt>
                <c:pt idx="36">
                  <c:v>576948</c:v>
                </c:pt>
                <c:pt idx="37">
                  <c:v>576958</c:v>
                </c:pt>
                <c:pt idx="38">
                  <c:v>576971</c:v>
                </c:pt>
                <c:pt idx="39">
                  <c:v>576984</c:v>
                </c:pt>
                <c:pt idx="40">
                  <c:v>576995</c:v>
                </c:pt>
                <c:pt idx="41">
                  <c:v>577000</c:v>
                </c:pt>
                <c:pt idx="42">
                  <c:v>577008</c:v>
                </c:pt>
                <c:pt idx="43">
                  <c:v>577009</c:v>
                </c:pt>
                <c:pt idx="44">
                  <c:v>577010</c:v>
                </c:pt>
                <c:pt idx="45">
                  <c:v>577011</c:v>
                </c:pt>
                <c:pt idx="46">
                  <c:v>577016</c:v>
                </c:pt>
                <c:pt idx="47">
                  <c:v>577018</c:v>
                </c:pt>
                <c:pt idx="48">
                  <c:v>577019</c:v>
                </c:pt>
                <c:pt idx="49">
                  <c:v>577020</c:v>
                </c:pt>
                <c:pt idx="50">
                  <c:v>577021</c:v>
                </c:pt>
                <c:pt idx="51">
                  <c:v>577022</c:v>
                </c:pt>
                <c:pt idx="52">
                  <c:v>577023</c:v>
                </c:pt>
                <c:pt idx="53">
                  <c:v>577024</c:v>
                </c:pt>
                <c:pt idx="54">
                  <c:v>577025</c:v>
                </c:pt>
                <c:pt idx="55">
                  <c:v>577026</c:v>
                </c:pt>
                <c:pt idx="56">
                  <c:v>577027</c:v>
                </c:pt>
                <c:pt idx="57">
                  <c:v>577028</c:v>
                </c:pt>
                <c:pt idx="58">
                  <c:v>577029</c:v>
                </c:pt>
                <c:pt idx="59">
                  <c:v>577030</c:v>
                </c:pt>
                <c:pt idx="60">
                  <c:v>577031</c:v>
                </c:pt>
                <c:pt idx="61">
                  <c:v>577032</c:v>
                </c:pt>
                <c:pt idx="62">
                  <c:v>577033</c:v>
                </c:pt>
                <c:pt idx="63">
                  <c:v>577034</c:v>
                </c:pt>
                <c:pt idx="64">
                  <c:v>577035</c:v>
                </c:pt>
                <c:pt idx="65">
                  <c:v>577036</c:v>
                </c:pt>
                <c:pt idx="66">
                  <c:v>577038</c:v>
                </c:pt>
                <c:pt idx="67">
                  <c:v>577039</c:v>
                </c:pt>
                <c:pt idx="68">
                  <c:v>577041</c:v>
                </c:pt>
                <c:pt idx="69">
                  <c:v>577043</c:v>
                </c:pt>
                <c:pt idx="70">
                  <c:v>577044</c:v>
                </c:pt>
                <c:pt idx="71">
                  <c:v>577045</c:v>
                </c:pt>
                <c:pt idx="72">
                  <c:v>577046</c:v>
                </c:pt>
                <c:pt idx="73">
                  <c:v>577047</c:v>
                </c:pt>
                <c:pt idx="74">
                  <c:v>577048</c:v>
                </c:pt>
                <c:pt idx="75">
                  <c:v>577049</c:v>
                </c:pt>
                <c:pt idx="76">
                  <c:v>577050</c:v>
                </c:pt>
                <c:pt idx="77">
                  <c:v>577051</c:v>
                </c:pt>
                <c:pt idx="78">
                  <c:v>577052</c:v>
                </c:pt>
                <c:pt idx="79">
                  <c:v>577053</c:v>
                </c:pt>
                <c:pt idx="80">
                  <c:v>577054</c:v>
                </c:pt>
                <c:pt idx="81">
                  <c:v>577055</c:v>
                </c:pt>
                <c:pt idx="82">
                  <c:v>577056</c:v>
                </c:pt>
                <c:pt idx="83">
                  <c:v>577057</c:v>
                </c:pt>
                <c:pt idx="84">
                  <c:v>577058</c:v>
                </c:pt>
                <c:pt idx="85">
                  <c:v>577059</c:v>
                </c:pt>
                <c:pt idx="86">
                  <c:v>577060</c:v>
                </c:pt>
                <c:pt idx="87">
                  <c:v>577061</c:v>
                </c:pt>
                <c:pt idx="88">
                  <c:v>577062</c:v>
                </c:pt>
                <c:pt idx="89">
                  <c:v>577063</c:v>
                </c:pt>
                <c:pt idx="90">
                  <c:v>577064</c:v>
                </c:pt>
                <c:pt idx="91">
                  <c:v>577065</c:v>
                </c:pt>
                <c:pt idx="92">
                  <c:v>577067</c:v>
                </c:pt>
                <c:pt idx="93">
                  <c:v>577069</c:v>
                </c:pt>
                <c:pt idx="94">
                  <c:v>577071</c:v>
                </c:pt>
                <c:pt idx="95">
                  <c:v>577072</c:v>
                </c:pt>
                <c:pt idx="96">
                  <c:v>577074</c:v>
                </c:pt>
                <c:pt idx="97">
                  <c:v>577076</c:v>
                </c:pt>
                <c:pt idx="98">
                  <c:v>577077</c:v>
                </c:pt>
                <c:pt idx="99">
                  <c:v>577078</c:v>
                </c:pt>
                <c:pt idx="100">
                  <c:v>577079</c:v>
                </c:pt>
                <c:pt idx="101">
                  <c:v>577080</c:v>
                </c:pt>
                <c:pt idx="102">
                  <c:v>577082</c:v>
                </c:pt>
                <c:pt idx="103">
                  <c:v>577083</c:v>
                </c:pt>
                <c:pt idx="104">
                  <c:v>577084</c:v>
                </c:pt>
                <c:pt idx="105">
                  <c:v>577085</c:v>
                </c:pt>
                <c:pt idx="106">
                  <c:v>577086</c:v>
                </c:pt>
                <c:pt idx="107">
                  <c:v>577087</c:v>
                </c:pt>
                <c:pt idx="108">
                  <c:v>577088</c:v>
                </c:pt>
                <c:pt idx="109">
                  <c:v>577089</c:v>
                </c:pt>
                <c:pt idx="110">
                  <c:v>577090</c:v>
                </c:pt>
                <c:pt idx="111">
                  <c:v>577091</c:v>
                </c:pt>
                <c:pt idx="112">
                  <c:v>577092</c:v>
                </c:pt>
                <c:pt idx="113">
                  <c:v>577093</c:v>
                </c:pt>
                <c:pt idx="114">
                  <c:v>577094</c:v>
                </c:pt>
                <c:pt idx="115">
                  <c:v>577095</c:v>
                </c:pt>
                <c:pt idx="116">
                  <c:v>577097</c:v>
                </c:pt>
                <c:pt idx="117">
                  <c:v>577098</c:v>
                </c:pt>
                <c:pt idx="118">
                  <c:v>577099</c:v>
                </c:pt>
                <c:pt idx="119">
                  <c:v>577100</c:v>
                </c:pt>
                <c:pt idx="120">
                  <c:v>577101</c:v>
                </c:pt>
                <c:pt idx="121">
                  <c:v>577103</c:v>
                </c:pt>
                <c:pt idx="122">
                  <c:v>577108</c:v>
                </c:pt>
                <c:pt idx="123">
                  <c:v>577109</c:v>
                </c:pt>
                <c:pt idx="124">
                  <c:v>577121</c:v>
                </c:pt>
                <c:pt idx="125">
                  <c:v>577128</c:v>
                </c:pt>
                <c:pt idx="126">
                  <c:v>577130</c:v>
                </c:pt>
                <c:pt idx="127">
                  <c:v>577132</c:v>
                </c:pt>
                <c:pt idx="128">
                  <c:v>577133</c:v>
                </c:pt>
                <c:pt idx="129">
                  <c:v>577134</c:v>
                </c:pt>
                <c:pt idx="130">
                  <c:v>577135</c:v>
                </c:pt>
                <c:pt idx="131">
                  <c:v>577136</c:v>
                </c:pt>
                <c:pt idx="132">
                  <c:v>577137</c:v>
                </c:pt>
                <c:pt idx="133">
                  <c:v>577138</c:v>
                </c:pt>
                <c:pt idx="134">
                  <c:v>577139</c:v>
                </c:pt>
                <c:pt idx="135">
                  <c:v>577140</c:v>
                </c:pt>
                <c:pt idx="136">
                  <c:v>577141</c:v>
                </c:pt>
                <c:pt idx="137">
                  <c:v>577142</c:v>
                </c:pt>
                <c:pt idx="138">
                  <c:v>577143</c:v>
                </c:pt>
                <c:pt idx="139">
                  <c:v>577146</c:v>
                </c:pt>
                <c:pt idx="140">
                  <c:v>577148</c:v>
                </c:pt>
                <c:pt idx="141">
                  <c:v>577150</c:v>
                </c:pt>
                <c:pt idx="142">
                  <c:v>577152</c:v>
                </c:pt>
                <c:pt idx="143">
                  <c:v>577155</c:v>
                </c:pt>
                <c:pt idx="144">
                  <c:v>577156</c:v>
                </c:pt>
                <c:pt idx="145">
                  <c:v>577157</c:v>
                </c:pt>
                <c:pt idx="146">
                  <c:v>577158</c:v>
                </c:pt>
                <c:pt idx="147">
                  <c:v>577160</c:v>
                </c:pt>
                <c:pt idx="148">
                  <c:v>577161</c:v>
                </c:pt>
                <c:pt idx="149">
                  <c:v>577162</c:v>
                </c:pt>
                <c:pt idx="150">
                  <c:v>577165</c:v>
                </c:pt>
                <c:pt idx="151">
                  <c:v>577166</c:v>
                </c:pt>
                <c:pt idx="152">
                  <c:v>577167</c:v>
                </c:pt>
                <c:pt idx="153">
                  <c:v>577168</c:v>
                </c:pt>
                <c:pt idx="154">
                  <c:v>577169</c:v>
                </c:pt>
                <c:pt idx="155">
                  <c:v>577170</c:v>
                </c:pt>
                <c:pt idx="156">
                  <c:v>577171</c:v>
                </c:pt>
                <c:pt idx="157">
                  <c:v>577172</c:v>
                </c:pt>
                <c:pt idx="158">
                  <c:v>577173</c:v>
                </c:pt>
                <c:pt idx="159">
                  <c:v>577174</c:v>
                </c:pt>
                <c:pt idx="160">
                  <c:v>577175</c:v>
                </c:pt>
                <c:pt idx="161">
                  <c:v>577176</c:v>
                </c:pt>
                <c:pt idx="162">
                  <c:v>577177</c:v>
                </c:pt>
                <c:pt idx="163">
                  <c:v>577178</c:v>
                </c:pt>
                <c:pt idx="164">
                  <c:v>577179</c:v>
                </c:pt>
                <c:pt idx="165">
                  <c:v>577180</c:v>
                </c:pt>
                <c:pt idx="166">
                  <c:v>577181</c:v>
                </c:pt>
                <c:pt idx="167">
                  <c:v>577182</c:v>
                </c:pt>
                <c:pt idx="168">
                  <c:v>577202</c:v>
                </c:pt>
                <c:pt idx="169">
                  <c:v>577209</c:v>
                </c:pt>
                <c:pt idx="170">
                  <c:v>577217</c:v>
                </c:pt>
                <c:pt idx="171">
                  <c:v>577218</c:v>
                </c:pt>
                <c:pt idx="172">
                  <c:v>577228</c:v>
                </c:pt>
                <c:pt idx="173">
                  <c:v>577230</c:v>
                </c:pt>
                <c:pt idx="174">
                  <c:v>577231</c:v>
                </c:pt>
                <c:pt idx="175">
                  <c:v>577235</c:v>
                </c:pt>
                <c:pt idx="176">
                  <c:v>577252</c:v>
                </c:pt>
                <c:pt idx="177">
                  <c:v>577256</c:v>
                </c:pt>
                <c:pt idx="178">
                  <c:v>577258</c:v>
                </c:pt>
                <c:pt idx="179">
                  <c:v>577286</c:v>
                </c:pt>
                <c:pt idx="180">
                  <c:v>577289</c:v>
                </c:pt>
                <c:pt idx="181">
                  <c:v>577295</c:v>
                </c:pt>
                <c:pt idx="182">
                  <c:v>577296</c:v>
                </c:pt>
                <c:pt idx="183">
                  <c:v>577297</c:v>
                </c:pt>
                <c:pt idx="184">
                  <c:v>577298</c:v>
                </c:pt>
                <c:pt idx="185">
                  <c:v>577299</c:v>
                </c:pt>
                <c:pt idx="186">
                  <c:v>577300</c:v>
                </c:pt>
                <c:pt idx="187">
                  <c:v>577301</c:v>
                </c:pt>
                <c:pt idx="188">
                  <c:v>577302</c:v>
                </c:pt>
                <c:pt idx="189">
                  <c:v>577303</c:v>
                </c:pt>
                <c:pt idx="190">
                  <c:v>577308</c:v>
                </c:pt>
                <c:pt idx="191">
                  <c:v>577309</c:v>
                </c:pt>
                <c:pt idx="192">
                  <c:v>577310</c:v>
                </c:pt>
                <c:pt idx="193">
                  <c:v>577311</c:v>
                </c:pt>
                <c:pt idx="194">
                  <c:v>577312</c:v>
                </c:pt>
                <c:pt idx="195">
                  <c:v>577313</c:v>
                </c:pt>
                <c:pt idx="196">
                  <c:v>577314</c:v>
                </c:pt>
                <c:pt idx="197">
                  <c:v>577315</c:v>
                </c:pt>
                <c:pt idx="198">
                  <c:v>577316</c:v>
                </c:pt>
                <c:pt idx="199">
                  <c:v>577317</c:v>
                </c:pt>
                <c:pt idx="200">
                  <c:v>577318</c:v>
                </c:pt>
                <c:pt idx="201">
                  <c:v>577319</c:v>
                </c:pt>
                <c:pt idx="202">
                  <c:v>577320</c:v>
                </c:pt>
                <c:pt idx="203">
                  <c:v>577321</c:v>
                </c:pt>
                <c:pt idx="204">
                  <c:v>577322</c:v>
                </c:pt>
                <c:pt idx="205">
                  <c:v>577324</c:v>
                </c:pt>
                <c:pt idx="206">
                  <c:v>577325</c:v>
                </c:pt>
                <c:pt idx="207">
                  <c:v>577326</c:v>
                </c:pt>
                <c:pt idx="208">
                  <c:v>577328</c:v>
                </c:pt>
                <c:pt idx="209">
                  <c:v>577329</c:v>
                </c:pt>
                <c:pt idx="210">
                  <c:v>577331</c:v>
                </c:pt>
                <c:pt idx="211">
                  <c:v>577332</c:v>
                </c:pt>
                <c:pt idx="212">
                  <c:v>577333</c:v>
                </c:pt>
                <c:pt idx="213">
                  <c:v>577334</c:v>
                </c:pt>
                <c:pt idx="214">
                  <c:v>577335</c:v>
                </c:pt>
                <c:pt idx="215">
                  <c:v>577336</c:v>
                </c:pt>
                <c:pt idx="216">
                  <c:v>577337</c:v>
                </c:pt>
                <c:pt idx="217">
                  <c:v>577338</c:v>
                </c:pt>
                <c:pt idx="218">
                  <c:v>577341</c:v>
                </c:pt>
                <c:pt idx="219">
                  <c:v>577344</c:v>
                </c:pt>
                <c:pt idx="220">
                  <c:v>577347</c:v>
                </c:pt>
                <c:pt idx="221">
                  <c:v>577352</c:v>
                </c:pt>
                <c:pt idx="222">
                  <c:v>577355</c:v>
                </c:pt>
                <c:pt idx="223">
                  <c:v>577356</c:v>
                </c:pt>
                <c:pt idx="224">
                  <c:v>577357</c:v>
                </c:pt>
                <c:pt idx="225">
                  <c:v>577358</c:v>
                </c:pt>
                <c:pt idx="226">
                  <c:v>577359</c:v>
                </c:pt>
                <c:pt idx="227">
                  <c:v>577361</c:v>
                </c:pt>
                <c:pt idx="228">
                  <c:v>577365</c:v>
                </c:pt>
                <c:pt idx="229">
                  <c:v>577382</c:v>
                </c:pt>
                <c:pt idx="230">
                  <c:v>577387</c:v>
                </c:pt>
                <c:pt idx="231">
                  <c:v>577393</c:v>
                </c:pt>
                <c:pt idx="232">
                  <c:v>577396</c:v>
                </c:pt>
                <c:pt idx="233">
                  <c:v>577400</c:v>
                </c:pt>
                <c:pt idx="234">
                  <c:v>577401</c:v>
                </c:pt>
                <c:pt idx="235">
                  <c:v>577402</c:v>
                </c:pt>
                <c:pt idx="236">
                  <c:v>577403</c:v>
                </c:pt>
                <c:pt idx="237">
                  <c:v>577404</c:v>
                </c:pt>
                <c:pt idx="238">
                  <c:v>577405</c:v>
                </c:pt>
                <c:pt idx="239">
                  <c:v>577406</c:v>
                </c:pt>
                <c:pt idx="240">
                  <c:v>577407</c:v>
                </c:pt>
                <c:pt idx="241">
                  <c:v>577408</c:v>
                </c:pt>
                <c:pt idx="242">
                  <c:v>577409</c:v>
                </c:pt>
                <c:pt idx="243">
                  <c:v>577410</c:v>
                </c:pt>
                <c:pt idx="244">
                  <c:v>577411</c:v>
                </c:pt>
                <c:pt idx="245">
                  <c:v>577429</c:v>
                </c:pt>
                <c:pt idx="246">
                  <c:v>577438</c:v>
                </c:pt>
                <c:pt idx="247">
                  <c:v>577440</c:v>
                </c:pt>
                <c:pt idx="248">
                  <c:v>577443</c:v>
                </c:pt>
                <c:pt idx="249">
                  <c:v>577469</c:v>
                </c:pt>
                <c:pt idx="250">
                  <c:v>577472</c:v>
                </c:pt>
                <c:pt idx="251">
                  <c:v>577473</c:v>
                </c:pt>
                <c:pt idx="252">
                  <c:v>577474</c:v>
                </c:pt>
                <c:pt idx="253">
                  <c:v>577475</c:v>
                </c:pt>
                <c:pt idx="254">
                  <c:v>577476</c:v>
                </c:pt>
                <c:pt idx="255">
                  <c:v>577477</c:v>
                </c:pt>
                <c:pt idx="256">
                  <c:v>577478</c:v>
                </c:pt>
                <c:pt idx="257">
                  <c:v>577479</c:v>
                </c:pt>
                <c:pt idx="258">
                  <c:v>577480</c:v>
                </c:pt>
                <c:pt idx="259">
                  <c:v>577482</c:v>
                </c:pt>
                <c:pt idx="260">
                  <c:v>577483</c:v>
                </c:pt>
                <c:pt idx="261">
                  <c:v>577484</c:v>
                </c:pt>
                <c:pt idx="262">
                  <c:v>577485</c:v>
                </c:pt>
                <c:pt idx="263">
                  <c:v>577487</c:v>
                </c:pt>
                <c:pt idx="264">
                  <c:v>577488</c:v>
                </c:pt>
                <c:pt idx="265">
                  <c:v>577489</c:v>
                </c:pt>
                <c:pt idx="266">
                  <c:v>577490</c:v>
                </c:pt>
                <c:pt idx="267">
                  <c:v>577491</c:v>
                </c:pt>
                <c:pt idx="268">
                  <c:v>577492</c:v>
                </c:pt>
                <c:pt idx="269">
                  <c:v>577493</c:v>
                </c:pt>
                <c:pt idx="270">
                  <c:v>577494</c:v>
                </c:pt>
                <c:pt idx="271">
                  <c:v>577495</c:v>
                </c:pt>
                <c:pt idx="272">
                  <c:v>577496</c:v>
                </c:pt>
                <c:pt idx="273">
                  <c:v>577497</c:v>
                </c:pt>
                <c:pt idx="274">
                  <c:v>577498</c:v>
                </c:pt>
                <c:pt idx="275">
                  <c:v>577499</c:v>
                </c:pt>
                <c:pt idx="276">
                  <c:v>577500</c:v>
                </c:pt>
                <c:pt idx="277">
                  <c:v>577501</c:v>
                </c:pt>
                <c:pt idx="278">
                  <c:v>577502</c:v>
                </c:pt>
                <c:pt idx="279">
                  <c:v>577503</c:v>
                </c:pt>
                <c:pt idx="280">
                  <c:v>577504</c:v>
                </c:pt>
                <c:pt idx="281">
                  <c:v>577505</c:v>
                </c:pt>
                <c:pt idx="282">
                  <c:v>577506</c:v>
                </c:pt>
                <c:pt idx="283">
                  <c:v>577507</c:v>
                </c:pt>
                <c:pt idx="284">
                  <c:v>577508</c:v>
                </c:pt>
                <c:pt idx="285">
                  <c:v>577510</c:v>
                </c:pt>
                <c:pt idx="286">
                  <c:v>577511</c:v>
                </c:pt>
                <c:pt idx="287">
                  <c:v>577512</c:v>
                </c:pt>
                <c:pt idx="288">
                  <c:v>577514</c:v>
                </c:pt>
                <c:pt idx="289">
                  <c:v>577515</c:v>
                </c:pt>
                <c:pt idx="290">
                  <c:v>577516</c:v>
                </c:pt>
                <c:pt idx="291">
                  <c:v>577517</c:v>
                </c:pt>
                <c:pt idx="292">
                  <c:v>577518</c:v>
                </c:pt>
                <c:pt idx="293">
                  <c:v>577519</c:v>
                </c:pt>
                <c:pt idx="294">
                  <c:v>577520</c:v>
                </c:pt>
                <c:pt idx="295">
                  <c:v>577521</c:v>
                </c:pt>
                <c:pt idx="296">
                  <c:v>577522</c:v>
                </c:pt>
                <c:pt idx="297">
                  <c:v>577523</c:v>
                </c:pt>
                <c:pt idx="298">
                  <c:v>577524</c:v>
                </c:pt>
                <c:pt idx="299">
                  <c:v>577525</c:v>
                </c:pt>
                <c:pt idx="300">
                  <c:v>577526</c:v>
                </c:pt>
                <c:pt idx="301">
                  <c:v>577527</c:v>
                </c:pt>
                <c:pt idx="302">
                  <c:v>577528</c:v>
                </c:pt>
                <c:pt idx="303">
                  <c:v>577529</c:v>
                </c:pt>
                <c:pt idx="304">
                  <c:v>577530</c:v>
                </c:pt>
                <c:pt idx="305">
                  <c:v>577531</c:v>
                </c:pt>
                <c:pt idx="306">
                  <c:v>577532</c:v>
                </c:pt>
                <c:pt idx="307">
                  <c:v>577533</c:v>
                </c:pt>
                <c:pt idx="308">
                  <c:v>577534</c:v>
                </c:pt>
                <c:pt idx="309">
                  <c:v>577535</c:v>
                </c:pt>
                <c:pt idx="310">
                  <c:v>577536</c:v>
                </c:pt>
                <c:pt idx="311">
                  <c:v>577537</c:v>
                </c:pt>
                <c:pt idx="312">
                  <c:v>577538</c:v>
                </c:pt>
                <c:pt idx="313">
                  <c:v>577539</c:v>
                </c:pt>
                <c:pt idx="314">
                  <c:v>577540</c:v>
                </c:pt>
                <c:pt idx="315">
                  <c:v>577541</c:v>
                </c:pt>
                <c:pt idx="316">
                  <c:v>577542</c:v>
                </c:pt>
                <c:pt idx="317">
                  <c:v>577543</c:v>
                </c:pt>
                <c:pt idx="318">
                  <c:v>577544</c:v>
                </c:pt>
                <c:pt idx="319">
                  <c:v>577545</c:v>
                </c:pt>
                <c:pt idx="320">
                  <c:v>577546</c:v>
                </c:pt>
                <c:pt idx="321">
                  <c:v>577548</c:v>
                </c:pt>
                <c:pt idx="322">
                  <c:v>577549</c:v>
                </c:pt>
                <c:pt idx="323">
                  <c:v>577550</c:v>
                </c:pt>
                <c:pt idx="324">
                  <c:v>577551</c:v>
                </c:pt>
                <c:pt idx="325">
                  <c:v>577552</c:v>
                </c:pt>
                <c:pt idx="326">
                  <c:v>577553</c:v>
                </c:pt>
                <c:pt idx="327">
                  <c:v>577554</c:v>
                </c:pt>
                <c:pt idx="328">
                  <c:v>577555</c:v>
                </c:pt>
                <c:pt idx="329">
                  <c:v>577556</c:v>
                </c:pt>
                <c:pt idx="330">
                  <c:v>577557</c:v>
                </c:pt>
                <c:pt idx="331">
                  <c:v>577572</c:v>
                </c:pt>
                <c:pt idx="332">
                  <c:v>577579</c:v>
                </c:pt>
                <c:pt idx="333">
                  <c:v>577594</c:v>
                </c:pt>
                <c:pt idx="334">
                  <c:v>577595</c:v>
                </c:pt>
                <c:pt idx="335">
                  <c:v>577596</c:v>
                </c:pt>
                <c:pt idx="336">
                  <c:v>577597</c:v>
                </c:pt>
                <c:pt idx="337">
                  <c:v>577598</c:v>
                </c:pt>
                <c:pt idx="338">
                  <c:v>577599</c:v>
                </c:pt>
                <c:pt idx="339">
                  <c:v>577600</c:v>
                </c:pt>
                <c:pt idx="340">
                  <c:v>577601</c:v>
                </c:pt>
                <c:pt idx="341">
                  <c:v>577602</c:v>
                </c:pt>
                <c:pt idx="342">
                  <c:v>577603</c:v>
                </c:pt>
                <c:pt idx="343">
                  <c:v>577604</c:v>
                </c:pt>
                <c:pt idx="344">
                  <c:v>577605</c:v>
                </c:pt>
                <c:pt idx="345">
                  <c:v>577606</c:v>
                </c:pt>
                <c:pt idx="346">
                  <c:v>577607</c:v>
                </c:pt>
                <c:pt idx="347">
                  <c:v>577609</c:v>
                </c:pt>
                <c:pt idx="348">
                  <c:v>577610</c:v>
                </c:pt>
                <c:pt idx="349">
                  <c:v>577613</c:v>
                </c:pt>
                <c:pt idx="350">
                  <c:v>577615</c:v>
                </c:pt>
                <c:pt idx="351">
                  <c:v>577616</c:v>
                </c:pt>
                <c:pt idx="352">
                  <c:v>577617</c:v>
                </c:pt>
                <c:pt idx="353">
                  <c:v>577618</c:v>
                </c:pt>
                <c:pt idx="354">
                  <c:v>577633</c:v>
                </c:pt>
                <c:pt idx="355">
                  <c:v>577646</c:v>
                </c:pt>
                <c:pt idx="356">
                  <c:v>577669</c:v>
                </c:pt>
                <c:pt idx="357">
                  <c:v>577680</c:v>
                </c:pt>
                <c:pt idx="358">
                  <c:v>577687</c:v>
                </c:pt>
                <c:pt idx="359">
                  <c:v>577689</c:v>
                </c:pt>
                <c:pt idx="360">
                  <c:v>577690</c:v>
                </c:pt>
                <c:pt idx="361">
                  <c:v>577691</c:v>
                </c:pt>
                <c:pt idx="362">
                  <c:v>577694</c:v>
                </c:pt>
                <c:pt idx="363">
                  <c:v>577695</c:v>
                </c:pt>
                <c:pt idx="364">
                  <c:v>577696</c:v>
                </c:pt>
                <c:pt idx="365">
                  <c:v>577697</c:v>
                </c:pt>
                <c:pt idx="366">
                  <c:v>577698</c:v>
                </c:pt>
                <c:pt idx="367">
                  <c:v>577699</c:v>
                </c:pt>
                <c:pt idx="368">
                  <c:v>577700</c:v>
                </c:pt>
                <c:pt idx="369">
                  <c:v>577701</c:v>
                </c:pt>
                <c:pt idx="370">
                  <c:v>577711</c:v>
                </c:pt>
                <c:pt idx="371">
                  <c:v>577716</c:v>
                </c:pt>
                <c:pt idx="372">
                  <c:v>577718</c:v>
                </c:pt>
                <c:pt idx="373">
                  <c:v>577719</c:v>
                </c:pt>
                <c:pt idx="374">
                  <c:v>577720</c:v>
                </c:pt>
                <c:pt idx="375">
                  <c:v>577721</c:v>
                </c:pt>
                <c:pt idx="376">
                  <c:v>577723</c:v>
                </c:pt>
                <c:pt idx="377">
                  <c:v>577724</c:v>
                </c:pt>
                <c:pt idx="378">
                  <c:v>577725</c:v>
                </c:pt>
                <c:pt idx="379">
                  <c:v>577726</c:v>
                </c:pt>
                <c:pt idx="380">
                  <c:v>577727</c:v>
                </c:pt>
                <c:pt idx="381">
                  <c:v>577728</c:v>
                </c:pt>
                <c:pt idx="382">
                  <c:v>577729</c:v>
                </c:pt>
                <c:pt idx="383">
                  <c:v>577730</c:v>
                </c:pt>
                <c:pt idx="384">
                  <c:v>577732</c:v>
                </c:pt>
                <c:pt idx="385">
                  <c:v>577733</c:v>
                </c:pt>
                <c:pt idx="386">
                  <c:v>577734</c:v>
                </c:pt>
                <c:pt idx="387">
                  <c:v>577735</c:v>
                </c:pt>
                <c:pt idx="388">
                  <c:v>577736</c:v>
                </c:pt>
                <c:pt idx="389">
                  <c:v>577738</c:v>
                </c:pt>
                <c:pt idx="390">
                  <c:v>577739</c:v>
                </c:pt>
                <c:pt idx="391">
                  <c:v>577740</c:v>
                </c:pt>
                <c:pt idx="392">
                  <c:v>577741</c:v>
                </c:pt>
                <c:pt idx="393">
                  <c:v>577742</c:v>
                </c:pt>
                <c:pt idx="394">
                  <c:v>577743</c:v>
                </c:pt>
                <c:pt idx="395">
                  <c:v>577744</c:v>
                </c:pt>
                <c:pt idx="396">
                  <c:v>577745</c:v>
                </c:pt>
                <c:pt idx="397">
                  <c:v>577746</c:v>
                </c:pt>
                <c:pt idx="398">
                  <c:v>577747</c:v>
                </c:pt>
                <c:pt idx="399">
                  <c:v>577748</c:v>
                </c:pt>
                <c:pt idx="400">
                  <c:v>577749</c:v>
                </c:pt>
                <c:pt idx="401">
                  <c:v>577751</c:v>
                </c:pt>
                <c:pt idx="402">
                  <c:v>577754</c:v>
                </c:pt>
                <c:pt idx="403">
                  <c:v>577755</c:v>
                </c:pt>
                <c:pt idx="404">
                  <c:v>577756</c:v>
                </c:pt>
                <c:pt idx="405">
                  <c:v>577757</c:v>
                </c:pt>
                <c:pt idx="406">
                  <c:v>577768</c:v>
                </c:pt>
                <c:pt idx="407">
                  <c:v>577769</c:v>
                </c:pt>
                <c:pt idx="408">
                  <c:v>577770</c:v>
                </c:pt>
                <c:pt idx="409">
                  <c:v>577771</c:v>
                </c:pt>
                <c:pt idx="410">
                  <c:v>577772</c:v>
                </c:pt>
                <c:pt idx="411">
                  <c:v>577773</c:v>
                </c:pt>
                <c:pt idx="412">
                  <c:v>577774</c:v>
                </c:pt>
                <c:pt idx="413">
                  <c:v>577776</c:v>
                </c:pt>
                <c:pt idx="414">
                  <c:v>577777</c:v>
                </c:pt>
                <c:pt idx="415">
                  <c:v>577778</c:v>
                </c:pt>
                <c:pt idx="416">
                  <c:v>577779</c:v>
                </c:pt>
                <c:pt idx="417">
                  <c:v>577780</c:v>
                </c:pt>
                <c:pt idx="418">
                  <c:v>577782</c:v>
                </c:pt>
                <c:pt idx="419">
                  <c:v>577783</c:v>
                </c:pt>
                <c:pt idx="420">
                  <c:v>577784</c:v>
                </c:pt>
                <c:pt idx="421">
                  <c:v>577785</c:v>
                </c:pt>
                <c:pt idx="422">
                  <c:v>577790</c:v>
                </c:pt>
                <c:pt idx="423">
                  <c:v>577791</c:v>
                </c:pt>
                <c:pt idx="424">
                  <c:v>577792</c:v>
                </c:pt>
                <c:pt idx="425">
                  <c:v>577793</c:v>
                </c:pt>
                <c:pt idx="426">
                  <c:v>577794</c:v>
                </c:pt>
                <c:pt idx="427">
                  <c:v>577795</c:v>
                </c:pt>
                <c:pt idx="428">
                  <c:v>577796</c:v>
                </c:pt>
                <c:pt idx="429">
                  <c:v>577797</c:v>
                </c:pt>
                <c:pt idx="430">
                  <c:v>577798</c:v>
                </c:pt>
                <c:pt idx="431">
                  <c:v>577800</c:v>
                </c:pt>
                <c:pt idx="432">
                  <c:v>577801</c:v>
                </c:pt>
                <c:pt idx="433">
                  <c:v>577802</c:v>
                </c:pt>
                <c:pt idx="434">
                  <c:v>577803</c:v>
                </c:pt>
                <c:pt idx="435">
                  <c:v>577804</c:v>
                </c:pt>
                <c:pt idx="436">
                  <c:v>577805</c:v>
                </c:pt>
                <c:pt idx="437">
                  <c:v>577806</c:v>
                </c:pt>
                <c:pt idx="438">
                  <c:v>577807</c:v>
                </c:pt>
                <c:pt idx="439">
                  <c:v>577808</c:v>
                </c:pt>
                <c:pt idx="440">
                  <c:v>577809</c:v>
                </c:pt>
                <c:pt idx="441">
                  <c:v>577810</c:v>
                </c:pt>
                <c:pt idx="442">
                  <c:v>577811</c:v>
                </c:pt>
                <c:pt idx="443">
                  <c:v>577812</c:v>
                </c:pt>
                <c:pt idx="444">
                  <c:v>577813</c:v>
                </c:pt>
                <c:pt idx="445">
                  <c:v>577814</c:v>
                </c:pt>
                <c:pt idx="446">
                  <c:v>577816</c:v>
                </c:pt>
                <c:pt idx="447">
                  <c:v>577818</c:v>
                </c:pt>
                <c:pt idx="448">
                  <c:v>577820</c:v>
                </c:pt>
                <c:pt idx="449">
                  <c:v>577822</c:v>
                </c:pt>
                <c:pt idx="450">
                  <c:v>577823</c:v>
                </c:pt>
                <c:pt idx="451">
                  <c:v>577824</c:v>
                </c:pt>
                <c:pt idx="452">
                  <c:v>577825</c:v>
                </c:pt>
                <c:pt idx="453">
                  <c:v>577826</c:v>
                </c:pt>
                <c:pt idx="454">
                  <c:v>577827</c:v>
                </c:pt>
                <c:pt idx="455">
                  <c:v>577830</c:v>
                </c:pt>
                <c:pt idx="456">
                  <c:v>577831</c:v>
                </c:pt>
                <c:pt idx="457">
                  <c:v>577833</c:v>
                </c:pt>
                <c:pt idx="458">
                  <c:v>577834</c:v>
                </c:pt>
                <c:pt idx="459">
                  <c:v>577835</c:v>
                </c:pt>
                <c:pt idx="460">
                  <c:v>577837</c:v>
                </c:pt>
                <c:pt idx="461">
                  <c:v>577838</c:v>
                </c:pt>
                <c:pt idx="462">
                  <c:v>577840</c:v>
                </c:pt>
                <c:pt idx="463">
                  <c:v>577841</c:v>
                </c:pt>
                <c:pt idx="464">
                  <c:v>577842</c:v>
                </c:pt>
                <c:pt idx="465">
                  <c:v>577843</c:v>
                </c:pt>
                <c:pt idx="466">
                  <c:v>577844</c:v>
                </c:pt>
                <c:pt idx="467">
                  <c:v>577845</c:v>
                </c:pt>
                <c:pt idx="468">
                  <c:v>577848</c:v>
                </c:pt>
                <c:pt idx="469">
                  <c:v>577850</c:v>
                </c:pt>
                <c:pt idx="470">
                  <c:v>577851</c:v>
                </c:pt>
                <c:pt idx="471">
                  <c:v>577852</c:v>
                </c:pt>
                <c:pt idx="472">
                  <c:v>577853</c:v>
                </c:pt>
                <c:pt idx="473">
                  <c:v>577854</c:v>
                </c:pt>
                <c:pt idx="474">
                  <c:v>577855</c:v>
                </c:pt>
                <c:pt idx="475">
                  <c:v>577856</c:v>
                </c:pt>
                <c:pt idx="476">
                  <c:v>577857</c:v>
                </c:pt>
                <c:pt idx="477">
                  <c:v>577858</c:v>
                </c:pt>
                <c:pt idx="478">
                  <c:v>577859</c:v>
                </c:pt>
                <c:pt idx="479">
                  <c:v>577860</c:v>
                </c:pt>
                <c:pt idx="480">
                  <c:v>577861</c:v>
                </c:pt>
                <c:pt idx="481">
                  <c:v>577869</c:v>
                </c:pt>
                <c:pt idx="482">
                  <c:v>577880</c:v>
                </c:pt>
                <c:pt idx="483">
                  <c:v>577893</c:v>
                </c:pt>
                <c:pt idx="484">
                  <c:v>577897</c:v>
                </c:pt>
                <c:pt idx="485">
                  <c:v>577905</c:v>
                </c:pt>
                <c:pt idx="486">
                  <c:v>577919</c:v>
                </c:pt>
                <c:pt idx="487">
                  <c:v>577938</c:v>
                </c:pt>
                <c:pt idx="488">
                  <c:v>577950</c:v>
                </c:pt>
                <c:pt idx="489">
                  <c:v>577951</c:v>
                </c:pt>
                <c:pt idx="490">
                  <c:v>577973</c:v>
                </c:pt>
                <c:pt idx="491">
                  <c:v>577980</c:v>
                </c:pt>
                <c:pt idx="492">
                  <c:v>577985</c:v>
                </c:pt>
                <c:pt idx="493">
                  <c:v>578004</c:v>
                </c:pt>
                <c:pt idx="494">
                  <c:v>578005</c:v>
                </c:pt>
                <c:pt idx="495">
                  <c:v>578006</c:v>
                </c:pt>
                <c:pt idx="496">
                  <c:v>578008</c:v>
                </c:pt>
                <c:pt idx="497">
                  <c:v>578009</c:v>
                </c:pt>
                <c:pt idx="498">
                  <c:v>578010</c:v>
                </c:pt>
                <c:pt idx="499">
                  <c:v>578011</c:v>
                </c:pt>
                <c:pt idx="500">
                  <c:v>578012</c:v>
                </c:pt>
                <c:pt idx="501">
                  <c:v>578013</c:v>
                </c:pt>
                <c:pt idx="502">
                  <c:v>578014</c:v>
                </c:pt>
                <c:pt idx="503">
                  <c:v>578015</c:v>
                </c:pt>
                <c:pt idx="504">
                  <c:v>578016</c:v>
                </c:pt>
                <c:pt idx="505">
                  <c:v>578017</c:v>
                </c:pt>
                <c:pt idx="506">
                  <c:v>578018</c:v>
                </c:pt>
                <c:pt idx="507">
                  <c:v>578019</c:v>
                </c:pt>
                <c:pt idx="508">
                  <c:v>578020</c:v>
                </c:pt>
                <c:pt idx="509">
                  <c:v>578021</c:v>
                </c:pt>
                <c:pt idx="510">
                  <c:v>578022</c:v>
                </c:pt>
                <c:pt idx="511">
                  <c:v>578023</c:v>
                </c:pt>
                <c:pt idx="512">
                  <c:v>578024</c:v>
                </c:pt>
                <c:pt idx="513">
                  <c:v>578025</c:v>
                </c:pt>
                <c:pt idx="514">
                  <c:v>578026</c:v>
                </c:pt>
                <c:pt idx="515">
                  <c:v>578027</c:v>
                </c:pt>
                <c:pt idx="516">
                  <c:v>578028</c:v>
                </c:pt>
                <c:pt idx="517">
                  <c:v>578029</c:v>
                </c:pt>
                <c:pt idx="518">
                  <c:v>578030</c:v>
                </c:pt>
                <c:pt idx="519">
                  <c:v>578031</c:v>
                </c:pt>
                <c:pt idx="520">
                  <c:v>578032</c:v>
                </c:pt>
                <c:pt idx="521">
                  <c:v>578033</c:v>
                </c:pt>
                <c:pt idx="522">
                  <c:v>578034</c:v>
                </c:pt>
                <c:pt idx="523">
                  <c:v>578035</c:v>
                </c:pt>
                <c:pt idx="524">
                  <c:v>578036</c:v>
                </c:pt>
                <c:pt idx="525">
                  <c:v>578037</c:v>
                </c:pt>
                <c:pt idx="526">
                  <c:v>578038</c:v>
                </c:pt>
                <c:pt idx="527">
                  <c:v>578040</c:v>
                </c:pt>
                <c:pt idx="528">
                  <c:v>578041</c:v>
                </c:pt>
                <c:pt idx="529">
                  <c:v>578042</c:v>
                </c:pt>
                <c:pt idx="530">
                  <c:v>578043</c:v>
                </c:pt>
                <c:pt idx="531">
                  <c:v>578044</c:v>
                </c:pt>
                <c:pt idx="532">
                  <c:v>578045</c:v>
                </c:pt>
                <c:pt idx="533">
                  <c:v>578053</c:v>
                </c:pt>
                <c:pt idx="534">
                  <c:v>578054</c:v>
                </c:pt>
                <c:pt idx="535">
                  <c:v>578055</c:v>
                </c:pt>
                <c:pt idx="536">
                  <c:v>578056</c:v>
                </c:pt>
                <c:pt idx="537">
                  <c:v>578057</c:v>
                </c:pt>
                <c:pt idx="538">
                  <c:v>578058</c:v>
                </c:pt>
                <c:pt idx="539">
                  <c:v>578059</c:v>
                </c:pt>
                <c:pt idx="540">
                  <c:v>578060</c:v>
                </c:pt>
                <c:pt idx="541">
                  <c:v>578063</c:v>
                </c:pt>
                <c:pt idx="542">
                  <c:v>578064</c:v>
                </c:pt>
                <c:pt idx="543">
                  <c:v>578065</c:v>
                </c:pt>
                <c:pt idx="544">
                  <c:v>578066</c:v>
                </c:pt>
                <c:pt idx="545">
                  <c:v>578067</c:v>
                </c:pt>
                <c:pt idx="546">
                  <c:v>578068</c:v>
                </c:pt>
                <c:pt idx="547">
                  <c:v>578069</c:v>
                </c:pt>
                <c:pt idx="548">
                  <c:v>578070</c:v>
                </c:pt>
                <c:pt idx="549">
                  <c:v>578071</c:v>
                </c:pt>
                <c:pt idx="550">
                  <c:v>578072</c:v>
                </c:pt>
                <c:pt idx="551">
                  <c:v>578074</c:v>
                </c:pt>
                <c:pt idx="552">
                  <c:v>578075</c:v>
                </c:pt>
                <c:pt idx="553">
                  <c:v>578078</c:v>
                </c:pt>
                <c:pt idx="554">
                  <c:v>578079</c:v>
                </c:pt>
                <c:pt idx="555">
                  <c:v>578080</c:v>
                </c:pt>
                <c:pt idx="556">
                  <c:v>578081</c:v>
                </c:pt>
                <c:pt idx="557">
                  <c:v>578082</c:v>
                </c:pt>
                <c:pt idx="558">
                  <c:v>578084</c:v>
                </c:pt>
                <c:pt idx="559">
                  <c:v>578085</c:v>
                </c:pt>
                <c:pt idx="560">
                  <c:v>578086</c:v>
                </c:pt>
                <c:pt idx="561">
                  <c:v>578087</c:v>
                </c:pt>
                <c:pt idx="562">
                  <c:v>578088</c:v>
                </c:pt>
                <c:pt idx="563">
                  <c:v>578089</c:v>
                </c:pt>
                <c:pt idx="564">
                  <c:v>578091</c:v>
                </c:pt>
                <c:pt idx="565">
                  <c:v>578092</c:v>
                </c:pt>
                <c:pt idx="566">
                  <c:v>578093</c:v>
                </c:pt>
                <c:pt idx="567">
                  <c:v>578094</c:v>
                </c:pt>
                <c:pt idx="568">
                  <c:v>578096</c:v>
                </c:pt>
                <c:pt idx="569">
                  <c:v>578097</c:v>
                </c:pt>
                <c:pt idx="570">
                  <c:v>578098</c:v>
                </c:pt>
                <c:pt idx="571">
                  <c:v>578099</c:v>
                </c:pt>
                <c:pt idx="572">
                  <c:v>578100</c:v>
                </c:pt>
                <c:pt idx="573">
                  <c:v>578101</c:v>
                </c:pt>
                <c:pt idx="574">
                  <c:v>578102</c:v>
                </c:pt>
                <c:pt idx="575">
                  <c:v>578103</c:v>
                </c:pt>
                <c:pt idx="576">
                  <c:v>578104</c:v>
                </c:pt>
                <c:pt idx="577">
                  <c:v>578105</c:v>
                </c:pt>
                <c:pt idx="578">
                  <c:v>578106</c:v>
                </c:pt>
                <c:pt idx="579">
                  <c:v>578107</c:v>
                </c:pt>
                <c:pt idx="580">
                  <c:v>578108</c:v>
                </c:pt>
                <c:pt idx="581">
                  <c:v>578109</c:v>
                </c:pt>
                <c:pt idx="582">
                  <c:v>578111</c:v>
                </c:pt>
                <c:pt idx="583">
                  <c:v>578112</c:v>
                </c:pt>
                <c:pt idx="584">
                  <c:v>578113</c:v>
                </c:pt>
                <c:pt idx="585">
                  <c:v>578114</c:v>
                </c:pt>
                <c:pt idx="586">
                  <c:v>578115</c:v>
                </c:pt>
                <c:pt idx="587">
                  <c:v>578116</c:v>
                </c:pt>
                <c:pt idx="588">
                  <c:v>578117</c:v>
                </c:pt>
                <c:pt idx="589">
                  <c:v>578118</c:v>
                </c:pt>
                <c:pt idx="590">
                  <c:v>578119</c:v>
                </c:pt>
                <c:pt idx="591">
                  <c:v>578120</c:v>
                </c:pt>
                <c:pt idx="592">
                  <c:v>578121</c:v>
                </c:pt>
                <c:pt idx="593">
                  <c:v>578125</c:v>
                </c:pt>
                <c:pt idx="594">
                  <c:v>578126</c:v>
                </c:pt>
                <c:pt idx="595">
                  <c:v>578127</c:v>
                </c:pt>
                <c:pt idx="596">
                  <c:v>578128</c:v>
                </c:pt>
                <c:pt idx="597">
                  <c:v>578129</c:v>
                </c:pt>
                <c:pt idx="598">
                  <c:v>578130</c:v>
                </c:pt>
                <c:pt idx="599">
                  <c:v>578133</c:v>
                </c:pt>
                <c:pt idx="600">
                  <c:v>578140</c:v>
                </c:pt>
                <c:pt idx="601">
                  <c:v>578141</c:v>
                </c:pt>
                <c:pt idx="602">
                  <c:v>578143</c:v>
                </c:pt>
                <c:pt idx="603">
                  <c:v>578146</c:v>
                </c:pt>
                <c:pt idx="604">
                  <c:v>578147</c:v>
                </c:pt>
                <c:pt idx="605">
                  <c:v>578149</c:v>
                </c:pt>
                <c:pt idx="606">
                  <c:v>578150</c:v>
                </c:pt>
                <c:pt idx="607">
                  <c:v>578151</c:v>
                </c:pt>
                <c:pt idx="608">
                  <c:v>578152</c:v>
                </c:pt>
                <c:pt idx="609">
                  <c:v>578153</c:v>
                </c:pt>
                <c:pt idx="610">
                  <c:v>578154</c:v>
                </c:pt>
                <c:pt idx="611">
                  <c:v>578155</c:v>
                </c:pt>
                <c:pt idx="612">
                  <c:v>578171</c:v>
                </c:pt>
                <c:pt idx="613">
                  <c:v>578174</c:v>
                </c:pt>
                <c:pt idx="614">
                  <c:v>578187</c:v>
                </c:pt>
                <c:pt idx="615">
                  <c:v>578192</c:v>
                </c:pt>
                <c:pt idx="616">
                  <c:v>578196</c:v>
                </c:pt>
                <c:pt idx="617">
                  <c:v>578211</c:v>
                </c:pt>
                <c:pt idx="618">
                  <c:v>578220</c:v>
                </c:pt>
                <c:pt idx="619">
                  <c:v>578225</c:v>
                </c:pt>
                <c:pt idx="620">
                  <c:v>578229</c:v>
                </c:pt>
                <c:pt idx="621">
                  <c:v>578230</c:v>
                </c:pt>
                <c:pt idx="622">
                  <c:v>578231</c:v>
                </c:pt>
                <c:pt idx="623">
                  <c:v>578232</c:v>
                </c:pt>
                <c:pt idx="624">
                  <c:v>578233</c:v>
                </c:pt>
                <c:pt idx="625">
                  <c:v>578234</c:v>
                </c:pt>
                <c:pt idx="626">
                  <c:v>578243</c:v>
                </c:pt>
                <c:pt idx="627">
                  <c:v>578244</c:v>
                </c:pt>
                <c:pt idx="628">
                  <c:v>578246</c:v>
                </c:pt>
                <c:pt idx="629">
                  <c:v>578247</c:v>
                </c:pt>
                <c:pt idx="630">
                  <c:v>578248</c:v>
                </c:pt>
                <c:pt idx="631">
                  <c:v>578249</c:v>
                </c:pt>
                <c:pt idx="632">
                  <c:v>578250</c:v>
                </c:pt>
                <c:pt idx="633">
                  <c:v>578251</c:v>
                </c:pt>
                <c:pt idx="634">
                  <c:v>578252</c:v>
                </c:pt>
                <c:pt idx="635">
                  <c:v>578253</c:v>
                </c:pt>
                <c:pt idx="636">
                  <c:v>578254</c:v>
                </c:pt>
                <c:pt idx="637">
                  <c:v>578255</c:v>
                </c:pt>
                <c:pt idx="638">
                  <c:v>578256</c:v>
                </c:pt>
                <c:pt idx="639">
                  <c:v>578258</c:v>
                </c:pt>
                <c:pt idx="640">
                  <c:v>578260</c:v>
                </c:pt>
                <c:pt idx="641">
                  <c:v>578261</c:v>
                </c:pt>
                <c:pt idx="642">
                  <c:v>578262</c:v>
                </c:pt>
                <c:pt idx="643">
                  <c:v>578263</c:v>
                </c:pt>
                <c:pt idx="644">
                  <c:v>578264</c:v>
                </c:pt>
                <c:pt idx="645">
                  <c:v>578265</c:v>
                </c:pt>
                <c:pt idx="646">
                  <c:v>578266</c:v>
                </c:pt>
                <c:pt idx="647">
                  <c:v>578267</c:v>
                </c:pt>
                <c:pt idx="648">
                  <c:v>578268</c:v>
                </c:pt>
                <c:pt idx="649">
                  <c:v>578270</c:v>
                </c:pt>
                <c:pt idx="650">
                  <c:v>578271</c:v>
                </c:pt>
                <c:pt idx="651">
                  <c:v>578272</c:v>
                </c:pt>
                <c:pt idx="652">
                  <c:v>578273</c:v>
                </c:pt>
                <c:pt idx="653">
                  <c:v>578275</c:v>
                </c:pt>
                <c:pt idx="654">
                  <c:v>578277</c:v>
                </c:pt>
                <c:pt idx="655">
                  <c:v>578278</c:v>
                </c:pt>
                <c:pt idx="656">
                  <c:v>578279</c:v>
                </c:pt>
                <c:pt idx="657">
                  <c:v>578281</c:v>
                </c:pt>
                <c:pt idx="658">
                  <c:v>578283</c:v>
                </c:pt>
                <c:pt idx="659">
                  <c:v>578284</c:v>
                </c:pt>
                <c:pt idx="660">
                  <c:v>578285</c:v>
                </c:pt>
                <c:pt idx="661">
                  <c:v>578286</c:v>
                </c:pt>
                <c:pt idx="662">
                  <c:v>578287</c:v>
                </c:pt>
                <c:pt idx="663">
                  <c:v>578288</c:v>
                </c:pt>
                <c:pt idx="664">
                  <c:v>578289</c:v>
                </c:pt>
                <c:pt idx="665">
                  <c:v>578290</c:v>
                </c:pt>
                <c:pt idx="666">
                  <c:v>578291</c:v>
                </c:pt>
                <c:pt idx="667">
                  <c:v>578292</c:v>
                </c:pt>
                <c:pt idx="668">
                  <c:v>578293</c:v>
                </c:pt>
                <c:pt idx="669">
                  <c:v>578294</c:v>
                </c:pt>
                <c:pt idx="670">
                  <c:v>578295</c:v>
                </c:pt>
                <c:pt idx="671">
                  <c:v>578296</c:v>
                </c:pt>
                <c:pt idx="672">
                  <c:v>578297</c:v>
                </c:pt>
                <c:pt idx="673">
                  <c:v>578298</c:v>
                </c:pt>
                <c:pt idx="674">
                  <c:v>578299</c:v>
                </c:pt>
                <c:pt idx="675">
                  <c:v>578300</c:v>
                </c:pt>
                <c:pt idx="676">
                  <c:v>578301</c:v>
                </c:pt>
                <c:pt idx="677">
                  <c:v>578302</c:v>
                </c:pt>
                <c:pt idx="678">
                  <c:v>578303</c:v>
                </c:pt>
                <c:pt idx="679">
                  <c:v>578304</c:v>
                </c:pt>
                <c:pt idx="680">
                  <c:v>578305</c:v>
                </c:pt>
                <c:pt idx="681">
                  <c:v>578306</c:v>
                </c:pt>
                <c:pt idx="682">
                  <c:v>578307</c:v>
                </c:pt>
                <c:pt idx="683">
                  <c:v>578308</c:v>
                </c:pt>
                <c:pt idx="684">
                  <c:v>578309</c:v>
                </c:pt>
                <c:pt idx="685">
                  <c:v>578310</c:v>
                </c:pt>
                <c:pt idx="686">
                  <c:v>578311</c:v>
                </c:pt>
                <c:pt idx="687">
                  <c:v>578312</c:v>
                </c:pt>
                <c:pt idx="688">
                  <c:v>578313</c:v>
                </c:pt>
                <c:pt idx="689">
                  <c:v>578314</c:v>
                </c:pt>
                <c:pt idx="690">
                  <c:v>578315</c:v>
                </c:pt>
                <c:pt idx="691">
                  <c:v>578316</c:v>
                </c:pt>
                <c:pt idx="692">
                  <c:v>578317</c:v>
                </c:pt>
                <c:pt idx="693">
                  <c:v>578318</c:v>
                </c:pt>
                <c:pt idx="694">
                  <c:v>578319</c:v>
                </c:pt>
                <c:pt idx="695">
                  <c:v>578321</c:v>
                </c:pt>
                <c:pt idx="696">
                  <c:v>578322</c:v>
                </c:pt>
                <c:pt idx="697">
                  <c:v>578323</c:v>
                </c:pt>
                <c:pt idx="698">
                  <c:v>578324</c:v>
                </c:pt>
                <c:pt idx="699">
                  <c:v>578325</c:v>
                </c:pt>
                <c:pt idx="700">
                  <c:v>578326</c:v>
                </c:pt>
                <c:pt idx="701">
                  <c:v>578330</c:v>
                </c:pt>
                <c:pt idx="702">
                  <c:v>578331</c:v>
                </c:pt>
                <c:pt idx="703">
                  <c:v>578332</c:v>
                </c:pt>
                <c:pt idx="704">
                  <c:v>578333</c:v>
                </c:pt>
                <c:pt idx="705">
                  <c:v>578334</c:v>
                </c:pt>
                <c:pt idx="706">
                  <c:v>578335</c:v>
                </c:pt>
                <c:pt idx="707">
                  <c:v>578339</c:v>
                </c:pt>
                <c:pt idx="708">
                  <c:v>578341</c:v>
                </c:pt>
                <c:pt idx="709">
                  <c:v>578343</c:v>
                </c:pt>
                <c:pt idx="710">
                  <c:v>578344</c:v>
                </c:pt>
                <c:pt idx="711">
                  <c:v>578345</c:v>
                </c:pt>
                <c:pt idx="712">
                  <c:v>578346</c:v>
                </c:pt>
                <c:pt idx="713">
                  <c:v>578347</c:v>
                </c:pt>
                <c:pt idx="714">
                  <c:v>578348</c:v>
                </c:pt>
                <c:pt idx="715">
                  <c:v>578349</c:v>
                </c:pt>
                <c:pt idx="716">
                  <c:v>578350</c:v>
                </c:pt>
                <c:pt idx="717">
                  <c:v>578351</c:v>
                </c:pt>
                <c:pt idx="718">
                  <c:v>578352</c:v>
                </c:pt>
                <c:pt idx="719">
                  <c:v>578353</c:v>
                </c:pt>
                <c:pt idx="720">
                  <c:v>578354</c:v>
                </c:pt>
                <c:pt idx="721">
                  <c:v>578356</c:v>
                </c:pt>
                <c:pt idx="722">
                  <c:v>578357</c:v>
                </c:pt>
                <c:pt idx="723">
                  <c:v>578358</c:v>
                </c:pt>
                <c:pt idx="724">
                  <c:v>578359</c:v>
                </c:pt>
                <c:pt idx="725">
                  <c:v>578361</c:v>
                </c:pt>
                <c:pt idx="726">
                  <c:v>578362</c:v>
                </c:pt>
                <c:pt idx="727">
                  <c:v>578364</c:v>
                </c:pt>
                <c:pt idx="728">
                  <c:v>578365</c:v>
                </c:pt>
                <c:pt idx="729">
                  <c:v>578366</c:v>
                </c:pt>
                <c:pt idx="730">
                  <c:v>578369</c:v>
                </c:pt>
                <c:pt idx="731">
                  <c:v>578370</c:v>
                </c:pt>
                <c:pt idx="732">
                  <c:v>578372</c:v>
                </c:pt>
                <c:pt idx="733">
                  <c:v>578373</c:v>
                </c:pt>
                <c:pt idx="734">
                  <c:v>578375</c:v>
                </c:pt>
                <c:pt idx="735">
                  <c:v>578384</c:v>
                </c:pt>
                <c:pt idx="736">
                  <c:v>578400</c:v>
                </c:pt>
                <c:pt idx="737">
                  <c:v>578420</c:v>
                </c:pt>
                <c:pt idx="738">
                  <c:v>578427</c:v>
                </c:pt>
                <c:pt idx="739">
                  <c:v>578429</c:v>
                </c:pt>
                <c:pt idx="740">
                  <c:v>578433</c:v>
                </c:pt>
                <c:pt idx="741">
                  <c:v>578441</c:v>
                </c:pt>
                <c:pt idx="742">
                  <c:v>578445</c:v>
                </c:pt>
                <c:pt idx="743">
                  <c:v>578451</c:v>
                </c:pt>
                <c:pt idx="744">
                  <c:v>578459</c:v>
                </c:pt>
                <c:pt idx="745">
                  <c:v>578461</c:v>
                </c:pt>
                <c:pt idx="746">
                  <c:v>578463</c:v>
                </c:pt>
                <c:pt idx="747">
                  <c:v>578468</c:v>
                </c:pt>
                <c:pt idx="748">
                  <c:v>578469</c:v>
                </c:pt>
                <c:pt idx="749">
                  <c:v>578470</c:v>
                </c:pt>
                <c:pt idx="750">
                  <c:v>578472</c:v>
                </c:pt>
                <c:pt idx="751">
                  <c:v>578479</c:v>
                </c:pt>
                <c:pt idx="752">
                  <c:v>578480</c:v>
                </c:pt>
                <c:pt idx="753">
                  <c:v>578485</c:v>
                </c:pt>
                <c:pt idx="754">
                  <c:v>578488</c:v>
                </c:pt>
                <c:pt idx="755">
                  <c:v>578506</c:v>
                </c:pt>
                <c:pt idx="756">
                  <c:v>578508</c:v>
                </c:pt>
                <c:pt idx="757">
                  <c:v>578509</c:v>
                </c:pt>
                <c:pt idx="758">
                  <c:v>578510</c:v>
                </c:pt>
                <c:pt idx="759">
                  <c:v>578511</c:v>
                </c:pt>
                <c:pt idx="760">
                  <c:v>578512</c:v>
                </c:pt>
                <c:pt idx="761">
                  <c:v>578513</c:v>
                </c:pt>
                <c:pt idx="762">
                  <c:v>578514</c:v>
                </c:pt>
                <c:pt idx="763">
                  <c:v>578515</c:v>
                </c:pt>
                <c:pt idx="764">
                  <c:v>578516</c:v>
                </c:pt>
                <c:pt idx="765">
                  <c:v>578517</c:v>
                </c:pt>
                <c:pt idx="766">
                  <c:v>578518</c:v>
                </c:pt>
                <c:pt idx="767">
                  <c:v>578519</c:v>
                </c:pt>
                <c:pt idx="768">
                  <c:v>578520</c:v>
                </c:pt>
                <c:pt idx="769">
                  <c:v>578521</c:v>
                </c:pt>
                <c:pt idx="770">
                  <c:v>578522</c:v>
                </c:pt>
                <c:pt idx="771">
                  <c:v>578523</c:v>
                </c:pt>
                <c:pt idx="772">
                  <c:v>578526</c:v>
                </c:pt>
                <c:pt idx="773">
                  <c:v>578530</c:v>
                </c:pt>
                <c:pt idx="774">
                  <c:v>578531</c:v>
                </c:pt>
                <c:pt idx="775">
                  <c:v>578532</c:v>
                </c:pt>
                <c:pt idx="776">
                  <c:v>578533</c:v>
                </c:pt>
                <c:pt idx="777">
                  <c:v>578534</c:v>
                </c:pt>
                <c:pt idx="778">
                  <c:v>578535</c:v>
                </c:pt>
                <c:pt idx="779">
                  <c:v>578539</c:v>
                </c:pt>
                <c:pt idx="780">
                  <c:v>578541</c:v>
                </c:pt>
                <c:pt idx="781">
                  <c:v>578544</c:v>
                </c:pt>
                <c:pt idx="782">
                  <c:v>578547</c:v>
                </c:pt>
                <c:pt idx="783">
                  <c:v>578548</c:v>
                </c:pt>
                <c:pt idx="784">
                  <c:v>578550</c:v>
                </c:pt>
                <c:pt idx="785">
                  <c:v>578551</c:v>
                </c:pt>
                <c:pt idx="786">
                  <c:v>578620</c:v>
                </c:pt>
                <c:pt idx="787">
                  <c:v>578621</c:v>
                </c:pt>
                <c:pt idx="788">
                  <c:v>578622</c:v>
                </c:pt>
                <c:pt idx="789">
                  <c:v>578623</c:v>
                </c:pt>
                <c:pt idx="790">
                  <c:v>578626</c:v>
                </c:pt>
                <c:pt idx="791">
                  <c:v>578627</c:v>
                </c:pt>
                <c:pt idx="792">
                  <c:v>578630</c:v>
                </c:pt>
                <c:pt idx="793">
                  <c:v>578631</c:v>
                </c:pt>
                <c:pt idx="794">
                  <c:v>578633</c:v>
                </c:pt>
                <c:pt idx="795">
                  <c:v>578634</c:v>
                </c:pt>
                <c:pt idx="796">
                  <c:v>578653</c:v>
                </c:pt>
                <c:pt idx="797">
                  <c:v>578661</c:v>
                </c:pt>
                <c:pt idx="798">
                  <c:v>578662</c:v>
                </c:pt>
                <c:pt idx="799">
                  <c:v>578663</c:v>
                </c:pt>
                <c:pt idx="800">
                  <c:v>578664</c:v>
                </c:pt>
                <c:pt idx="801">
                  <c:v>578665</c:v>
                </c:pt>
                <c:pt idx="802">
                  <c:v>578666</c:v>
                </c:pt>
                <c:pt idx="803">
                  <c:v>578667</c:v>
                </c:pt>
                <c:pt idx="804">
                  <c:v>578668</c:v>
                </c:pt>
                <c:pt idx="805">
                  <c:v>578670</c:v>
                </c:pt>
                <c:pt idx="806">
                  <c:v>578671</c:v>
                </c:pt>
                <c:pt idx="807">
                  <c:v>578672</c:v>
                </c:pt>
                <c:pt idx="808">
                  <c:v>578674</c:v>
                </c:pt>
                <c:pt idx="809">
                  <c:v>578675</c:v>
                </c:pt>
                <c:pt idx="810">
                  <c:v>578676</c:v>
                </c:pt>
                <c:pt idx="811">
                  <c:v>578677</c:v>
                </c:pt>
                <c:pt idx="812">
                  <c:v>578678</c:v>
                </c:pt>
                <c:pt idx="813">
                  <c:v>578679</c:v>
                </c:pt>
                <c:pt idx="814">
                  <c:v>578680</c:v>
                </c:pt>
                <c:pt idx="815">
                  <c:v>578681</c:v>
                </c:pt>
                <c:pt idx="816">
                  <c:v>578682</c:v>
                </c:pt>
                <c:pt idx="817">
                  <c:v>578683</c:v>
                </c:pt>
                <c:pt idx="818">
                  <c:v>578684</c:v>
                </c:pt>
                <c:pt idx="819">
                  <c:v>578685</c:v>
                </c:pt>
                <c:pt idx="820">
                  <c:v>578686</c:v>
                </c:pt>
                <c:pt idx="821">
                  <c:v>578687</c:v>
                </c:pt>
                <c:pt idx="822">
                  <c:v>578688</c:v>
                </c:pt>
                <c:pt idx="823">
                  <c:v>578689</c:v>
                </c:pt>
                <c:pt idx="824">
                  <c:v>578690</c:v>
                </c:pt>
                <c:pt idx="825">
                  <c:v>578694</c:v>
                </c:pt>
                <c:pt idx="826">
                  <c:v>578695</c:v>
                </c:pt>
                <c:pt idx="827">
                  <c:v>578696</c:v>
                </c:pt>
                <c:pt idx="828">
                  <c:v>578697</c:v>
                </c:pt>
                <c:pt idx="829">
                  <c:v>578698</c:v>
                </c:pt>
                <c:pt idx="830">
                  <c:v>578699</c:v>
                </c:pt>
                <c:pt idx="831">
                  <c:v>578701</c:v>
                </c:pt>
                <c:pt idx="832">
                  <c:v>578702</c:v>
                </c:pt>
                <c:pt idx="833">
                  <c:v>578703</c:v>
                </c:pt>
                <c:pt idx="834">
                  <c:v>578704</c:v>
                </c:pt>
                <c:pt idx="835">
                  <c:v>578705</c:v>
                </c:pt>
                <c:pt idx="836">
                  <c:v>578707</c:v>
                </c:pt>
                <c:pt idx="837">
                  <c:v>578708</c:v>
                </c:pt>
                <c:pt idx="838">
                  <c:v>578719</c:v>
                </c:pt>
                <c:pt idx="839">
                  <c:v>578736</c:v>
                </c:pt>
                <c:pt idx="840">
                  <c:v>578745</c:v>
                </c:pt>
                <c:pt idx="841">
                  <c:v>578746</c:v>
                </c:pt>
                <c:pt idx="842">
                  <c:v>578757</c:v>
                </c:pt>
                <c:pt idx="843">
                  <c:v>578781</c:v>
                </c:pt>
                <c:pt idx="844">
                  <c:v>578782</c:v>
                </c:pt>
                <c:pt idx="845">
                  <c:v>578783</c:v>
                </c:pt>
                <c:pt idx="846">
                  <c:v>578785</c:v>
                </c:pt>
                <c:pt idx="847">
                  <c:v>578786</c:v>
                </c:pt>
                <c:pt idx="848">
                  <c:v>578787</c:v>
                </c:pt>
                <c:pt idx="849">
                  <c:v>578788</c:v>
                </c:pt>
                <c:pt idx="850">
                  <c:v>578789</c:v>
                </c:pt>
                <c:pt idx="851">
                  <c:v>578790</c:v>
                </c:pt>
                <c:pt idx="852">
                  <c:v>578791</c:v>
                </c:pt>
                <c:pt idx="853">
                  <c:v>578792</c:v>
                </c:pt>
                <c:pt idx="854">
                  <c:v>578793</c:v>
                </c:pt>
                <c:pt idx="855">
                  <c:v>578794</c:v>
                </c:pt>
                <c:pt idx="856">
                  <c:v>578795</c:v>
                </c:pt>
                <c:pt idx="857">
                  <c:v>578802</c:v>
                </c:pt>
                <c:pt idx="858">
                  <c:v>578804</c:v>
                </c:pt>
                <c:pt idx="859">
                  <c:v>578805</c:v>
                </c:pt>
                <c:pt idx="860">
                  <c:v>578806</c:v>
                </c:pt>
                <c:pt idx="861">
                  <c:v>578807</c:v>
                </c:pt>
                <c:pt idx="862">
                  <c:v>578808</c:v>
                </c:pt>
                <c:pt idx="863">
                  <c:v>578809</c:v>
                </c:pt>
                <c:pt idx="864">
                  <c:v>578810</c:v>
                </c:pt>
                <c:pt idx="865">
                  <c:v>578811</c:v>
                </c:pt>
                <c:pt idx="866">
                  <c:v>578812</c:v>
                </c:pt>
                <c:pt idx="867">
                  <c:v>578813</c:v>
                </c:pt>
                <c:pt idx="868">
                  <c:v>578814</c:v>
                </c:pt>
                <c:pt idx="869">
                  <c:v>578815</c:v>
                </c:pt>
                <c:pt idx="870">
                  <c:v>578816</c:v>
                </c:pt>
                <c:pt idx="871">
                  <c:v>578817</c:v>
                </c:pt>
                <c:pt idx="872">
                  <c:v>578818</c:v>
                </c:pt>
                <c:pt idx="873">
                  <c:v>578819</c:v>
                </c:pt>
                <c:pt idx="874">
                  <c:v>578820</c:v>
                </c:pt>
                <c:pt idx="875">
                  <c:v>578821</c:v>
                </c:pt>
                <c:pt idx="876">
                  <c:v>578822</c:v>
                </c:pt>
                <c:pt idx="877">
                  <c:v>578823</c:v>
                </c:pt>
                <c:pt idx="878">
                  <c:v>578824</c:v>
                </c:pt>
                <c:pt idx="879">
                  <c:v>578825</c:v>
                </c:pt>
                <c:pt idx="880">
                  <c:v>578826</c:v>
                </c:pt>
                <c:pt idx="881">
                  <c:v>578827</c:v>
                </c:pt>
                <c:pt idx="882">
                  <c:v>578828</c:v>
                </c:pt>
                <c:pt idx="883">
                  <c:v>578829</c:v>
                </c:pt>
                <c:pt idx="884">
                  <c:v>578830</c:v>
                </c:pt>
                <c:pt idx="885">
                  <c:v>578831</c:v>
                </c:pt>
                <c:pt idx="886">
                  <c:v>578833</c:v>
                </c:pt>
                <c:pt idx="887">
                  <c:v>578834</c:v>
                </c:pt>
                <c:pt idx="888">
                  <c:v>578835</c:v>
                </c:pt>
                <c:pt idx="889">
                  <c:v>578836</c:v>
                </c:pt>
                <c:pt idx="890">
                  <c:v>578841</c:v>
                </c:pt>
                <c:pt idx="891">
                  <c:v>578842</c:v>
                </c:pt>
                <c:pt idx="892">
                  <c:v>578843</c:v>
                </c:pt>
                <c:pt idx="893">
                  <c:v>578844</c:v>
                </c:pt>
                <c:pt idx="894">
                  <c:v>578845</c:v>
                </c:pt>
                <c:pt idx="895">
                  <c:v>578846</c:v>
                </c:pt>
                <c:pt idx="896">
                  <c:v>578847</c:v>
                </c:pt>
                <c:pt idx="897">
                  <c:v>578848</c:v>
                </c:pt>
                <c:pt idx="898">
                  <c:v>578849</c:v>
                </c:pt>
                <c:pt idx="899">
                  <c:v>578850</c:v>
                </c:pt>
                <c:pt idx="900">
                  <c:v>578851</c:v>
                </c:pt>
                <c:pt idx="901">
                  <c:v>578852</c:v>
                </c:pt>
                <c:pt idx="902">
                  <c:v>578853</c:v>
                </c:pt>
                <c:pt idx="903">
                  <c:v>578854</c:v>
                </c:pt>
                <c:pt idx="904">
                  <c:v>578855</c:v>
                </c:pt>
                <c:pt idx="905">
                  <c:v>578856</c:v>
                </c:pt>
                <c:pt idx="906">
                  <c:v>578857</c:v>
                </c:pt>
                <c:pt idx="907">
                  <c:v>578858</c:v>
                </c:pt>
                <c:pt idx="908">
                  <c:v>578901</c:v>
                </c:pt>
                <c:pt idx="909">
                  <c:v>578914</c:v>
                </c:pt>
                <c:pt idx="910">
                  <c:v>578921</c:v>
                </c:pt>
                <c:pt idx="911">
                  <c:v>578922</c:v>
                </c:pt>
                <c:pt idx="912">
                  <c:v>578923</c:v>
                </c:pt>
                <c:pt idx="913">
                  <c:v>578924</c:v>
                </c:pt>
                <c:pt idx="914">
                  <c:v>578925</c:v>
                </c:pt>
                <c:pt idx="915">
                  <c:v>578926</c:v>
                </c:pt>
                <c:pt idx="916">
                  <c:v>578927</c:v>
                </c:pt>
                <c:pt idx="917">
                  <c:v>578928</c:v>
                </c:pt>
                <c:pt idx="918">
                  <c:v>578929</c:v>
                </c:pt>
                <c:pt idx="919">
                  <c:v>578931</c:v>
                </c:pt>
                <c:pt idx="920">
                  <c:v>578933</c:v>
                </c:pt>
                <c:pt idx="921">
                  <c:v>578934</c:v>
                </c:pt>
                <c:pt idx="922">
                  <c:v>578935</c:v>
                </c:pt>
                <c:pt idx="923">
                  <c:v>578936</c:v>
                </c:pt>
                <c:pt idx="924">
                  <c:v>578937</c:v>
                </c:pt>
                <c:pt idx="925">
                  <c:v>578938</c:v>
                </c:pt>
                <c:pt idx="926">
                  <c:v>578939</c:v>
                </c:pt>
                <c:pt idx="927">
                  <c:v>578940</c:v>
                </c:pt>
                <c:pt idx="928">
                  <c:v>578941</c:v>
                </c:pt>
                <c:pt idx="929">
                  <c:v>578942</c:v>
                </c:pt>
                <c:pt idx="930">
                  <c:v>578943</c:v>
                </c:pt>
                <c:pt idx="931">
                  <c:v>578944</c:v>
                </c:pt>
                <c:pt idx="932">
                  <c:v>578945</c:v>
                </c:pt>
                <c:pt idx="933">
                  <c:v>578946</c:v>
                </c:pt>
                <c:pt idx="934">
                  <c:v>578947</c:v>
                </c:pt>
                <c:pt idx="935">
                  <c:v>578948</c:v>
                </c:pt>
                <c:pt idx="936">
                  <c:v>578949</c:v>
                </c:pt>
                <c:pt idx="937">
                  <c:v>578950</c:v>
                </c:pt>
                <c:pt idx="938">
                  <c:v>578951</c:v>
                </c:pt>
                <c:pt idx="939">
                  <c:v>578952</c:v>
                </c:pt>
                <c:pt idx="940">
                  <c:v>578953</c:v>
                </c:pt>
                <c:pt idx="941">
                  <c:v>578954</c:v>
                </c:pt>
                <c:pt idx="942">
                  <c:v>578977</c:v>
                </c:pt>
                <c:pt idx="943">
                  <c:v>578992</c:v>
                </c:pt>
                <c:pt idx="944">
                  <c:v>578993</c:v>
                </c:pt>
                <c:pt idx="945">
                  <c:v>578994</c:v>
                </c:pt>
                <c:pt idx="946">
                  <c:v>578995</c:v>
                </c:pt>
                <c:pt idx="947">
                  <c:v>578996</c:v>
                </c:pt>
                <c:pt idx="948">
                  <c:v>578997</c:v>
                </c:pt>
                <c:pt idx="949">
                  <c:v>578998</c:v>
                </c:pt>
                <c:pt idx="950">
                  <c:v>578999</c:v>
                </c:pt>
                <c:pt idx="951">
                  <c:v>579000</c:v>
                </c:pt>
                <c:pt idx="952">
                  <c:v>579001</c:v>
                </c:pt>
                <c:pt idx="953">
                  <c:v>579002</c:v>
                </c:pt>
                <c:pt idx="954">
                  <c:v>579003</c:v>
                </c:pt>
                <c:pt idx="955">
                  <c:v>579005</c:v>
                </c:pt>
                <c:pt idx="956">
                  <c:v>579006</c:v>
                </c:pt>
                <c:pt idx="957">
                  <c:v>579007</c:v>
                </c:pt>
                <c:pt idx="958">
                  <c:v>579008</c:v>
                </c:pt>
                <c:pt idx="959">
                  <c:v>579009</c:v>
                </c:pt>
                <c:pt idx="960">
                  <c:v>579010</c:v>
                </c:pt>
                <c:pt idx="961">
                  <c:v>579011</c:v>
                </c:pt>
                <c:pt idx="962">
                  <c:v>579012</c:v>
                </c:pt>
                <c:pt idx="963">
                  <c:v>579013</c:v>
                </c:pt>
                <c:pt idx="964">
                  <c:v>579014</c:v>
                </c:pt>
                <c:pt idx="965">
                  <c:v>579015</c:v>
                </c:pt>
                <c:pt idx="966">
                  <c:v>579016</c:v>
                </c:pt>
                <c:pt idx="967">
                  <c:v>579017</c:v>
                </c:pt>
                <c:pt idx="968">
                  <c:v>579027</c:v>
                </c:pt>
                <c:pt idx="969">
                  <c:v>579037</c:v>
                </c:pt>
                <c:pt idx="970">
                  <c:v>579039</c:v>
                </c:pt>
                <c:pt idx="971">
                  <c:v>579062</c:v>
                </c:pt>
                <c:pt idx="972">
                  <c:v>579067</c:v>
                </c:pt>
                <c:pt idx="973">
                  <c:v>579069</c:v>
                </c:pt>
                <c:pt idx="974">
                  <c:v>579087</c:v>
                </c:pt>
                <c:pt idx="975">
                  <c:v>579089</c:v>
                </c:pt>
                <c:pt idx="976">
                  <c:v>579091</c:v>
                </c:pt>
                <c:pt idx="977">
                  <c:v>579093</c:v>
                </c:pt>
                <c:pt idx="978">
                  <c:v>579094</c:v>
                </c:pt>
                <c:pt idx="979">
                  <c:v>579095</c:v>
                </c:pt>
                <c:pt idx="980">
                  <c:v>579096</c:v>
                </c:pt>
                <c:pt idx="981">
                  <c:v>579097</c:v>
                </c:pt>
                <c:pt idx="982">
                  <c:v>579098</c:v>
                </c:pt>
                <c:pt idx="983">
                  <c:v>579099</c:v>
                </c:pt>
                <c:pt idx="984">
                  <c:v>579100</c:v>
                </c:pt>
                <c:pt idx="985">
                  <c:v>579101</c:v>
                </c:pt>
                <c:pt idx="986">
                  <c:v>579102</c:v>
                </c:pt>
                <c:pt idx="987">
                  <c:v>579103</c:v>
                </c:pt>
                <c:pt idx="988">
                  <c:v>579106</c:v>
                </c:pt>
                <c:pt idx="989">
                  <c:v>579107</c:v>
                </c:pt>
                <c:pt idx="990">
                  <c:v>579108</c:v>
                </c:pt>
                <c:pt idx="991">
                  <c:v>579109</c:v>
                </c:pt>
                <c:pt idx="992">
                  <c:v>579116</c:v>
                </c:pt>
                <c:pt idx="993">
                  <c:v>579121</c:v>
                </c:pt>
                <c:pt idx="994">
                  <c:v>579122</c:v>
                </c:pt>
                <c:pt idx="995">
                  <c:v>579123</c:v>
                </c:pt>
                <c:pt idx="996">
                  <c:v>579124</c:v>
                </c:pt>
                <c:pt idx="997">
                  <c:v>579125</c:v>
                </c:pt>
                <c:pt idx="998">
                  <c:v>579126</c:v>
                </c:pt>
                <c:pt idx="999">
                  <c:v>579128</c:v>
                </c:pt>
                <c:pt idx="1000">
                  <c:v>579129</c:v>
                </c:pt>
                <c:pt idx="1001">
                  <c:v>579130</c:v>
                </c:pt>
                <c:pt idx="1002">
                  <c:v>579131</c:v>
                </c:pt>
                <c:pt idx="1003">
                  <c:v>579132</c:v>
                </c:pt>
                <c:pt idx="1004">
                  <c:v>579133</c:v>
                </c:pt>
                <c:pt idx="1005">
                  <c:v>579134</c:v>
                </c:pt>
                <c:pt idx="1006">
                  <c:v>579135</c:v>
                </c:pt>
                <c:pt idx="1007">
                  <c:v>579136</c:v>
                </c:pt>
                <c:pt idx="1008">
                  <c:v>579138</c:v>
                </c:pt>
                <c:pt idx="1009">
                  <c:v>579139</c:v>
                </c:pt>
                <c:pt idx="1010">
                  <c:v>579141</c:v>
                </c:pt>
                <c:pt idx="1011">
                  <c:v>579142</c:v>
                </c:pt>
                <c:pt idx="1012">
                  <c:v>579143</c:v>
                </c:pt>
                <c:pt idx="1013">
                  <c:v>579144</c:v>
                </c:pt>
                <c:pt idx="1014">
                  <c:v>579145</c:v>
                </c:pt>
                <c:pt idx="1015">
                  <c:v>579146</c:v>
                </c:pt>
                <c:pt idx="1016">
                  <c:v>579147</c:v>
                </c:pt>
                <c:pt idx="1017">
                  <c:v>579148</c:v>
                </c:pt>
                <c:pt idx="1018">
                  <c:v>579149</c:v>
                </c:pt>
                <c:pt idx="1019">
                  <c:v>579150</c:v>
                </c:pt>
                <c:pt idx="1020">
                  <c:v>579151</c:v>
                </c:pt>
                <c:pt idx="1021">
                  <c:v>579152</c:v>
                </c:pt>
                <c:pt idx="1022">
                  <c:v>579153</c:v>
                </c:pt>
                <c:pt idx="1023">
                  <c:v>579154</c:v>
                </c:pt>
                <c:pt idx="1024">
                  <c:v>579155</c:v>
                </c:pt>
                <c:pt idx="1025">
                  <c:v>579156</c:v>
                </c:pt>
                <c:pt idx="1026">
                  <c:v>579157</c:v>
                </c:pt>
                <c:pt idx="1027">
                  <c:v>579158</c:v>
                </c:pt>
                <c:pt idx="1028">
                  <c:v>579159</c:v>
                </c:pt>
                <c:pt idx="1029">
                  <c:v>579160</c:v>
                </c:pt>
                <c:pt idx="1030">
                  <c:v>579161</c:v>
                </c:pt>
                <c:pt idx="1031">
                  <c:v>579162</c:v>
                </c:pt>
                <c:pt idx="1032">
                  <c:v>579163</c:v>
                </c:pt>
                <c:pt idx="1033">
                  <c:v>579164</c:v>
                </c:pt>
                <c:pt idx="1034">
                  <c:v>579165</c:v>
                </c:pt>
                <c:pt idx="1035">
                  <c:v>579166</c:v>
                </c:pt>
                <c:pt idx="1036">
                  <c:v>579167</c:v>
                </c:pt>
                <c:pt idx="1037">
                  <c:v>579168</c:v>
                </c:pt>
                <c:pt idx="1038">
                  <c:v>579170</c:v>
                </c:pt>
                <c:pt idx="1039">
                  <c:v>579171</c:v>
                </c:pt>
                <c:pt idx="1040">
                  <c:v>579173</c:v>
                </c:pt>
                <c:pt idx="1041">
                  <c:v>579174</c:v>
                </c:pt>
                <c:pt idx="1042">
                  <c:v>579175</c:v>
                </c:pt>
                <c:pt idx="1043">
                  <c:v>579176</c:v>
                </c:pt>
                <c:pt idx="1044">
                  <c:v>579177</c:v>
                </c:pt>
                <c:pt idx="1045">
                  <c:v>579179</c:v>
                </c:pt>
                <c:pt idx="1046">
                  <c:v>579180</c:v>
                </c:pt>
                <c:pt idx="1047">
                  <c:v>579181</c:v>
                </c:pt>
                <c:pt idx="1048">
                  <c:v>579182</c:v>
                </c:pt>
                <c:pt idx="1049">
                  <c:v>579183</c:v>
                </c:pt>
                <c:pt idx="1050">
                  <c:v>579184</c:v>
                </c:pt>
                <c:pt idx="1051">
                  <c:v>579185</c:v>
                </c:pt>
                <c:pt idx="1052">
                  <c:v>579187</c:v>
                </c:pt>
                <c:pt idx="1053">
                  <c:v>579188</c:v>
                </c:pt>
                <c:pt idx="1054">
                  <c:v>579189</c:v>
                </c:pt>
                <c:pt idx="1055">
                  <c:v>579190</c:v>
                </c:pt>
                <c:pt idx="1056">
                  <c:v>579191</c:v>
                </c:pt>
                <c:pt idx="1057">
                  <c:v>579193</c:v>
                </c:pt>
                <c:pt idx="1058">
                  <c:v>579194</c:v>
                </c:pt>
                <c:pt idx="1059">
                  <c:v>579196</c:v>
                </c:pt>
                <c:pt idx="1060">
                  <c:v>579245</c:v>
                </c:pt>
                <c:pt idx="1061">
                  <c:v>579249</c:v>
                </c:pt>
                <c:pt idx="1062">
                  <c:v>579250</c:v>
                </c:pt>
                <c:pt idx="1063">
                  <c:v>579251</c:v>
                </c:pt>
                <c:pt idx="1064">
                  <c:v>579252</c:v>
                </c:pt>
                <c:pt idx="1065">
                  <c:v>579253</c:v>
                </c:pt>
                <c:pt idx="1066">
                  <c:v>579254</c:v>
                </c:pt>
                <c:pt idx="1067">
                  <c:v>579255</c:v>
                </c:pt>
                <c:pt idx="1068">
                  <c:v>579256</c:v>
                </c:pt>
                <c:pt idx="1069">
                  <c:v>579257</c:v>
                </c:pt>
                <c:pt idx="1070">
                  <c:v>579258</c:v>
                </c:pt>
                <c:pt idx="1071">
                  <c:v>579259</c:v>
                </c:pt>
                <c:pt idx="1072">
                  <c:v>579260</c:v>
                </c:pt>
                <c:pt idx="1073">
                  <c:v>579261</c:v>
                </c:pt>
                <c:pt idx="1074">
                  <c:v>579262</c:v>
                </c:pt>
                <c:pt idx="1075">
                  <c:v>579263</c:v>
                </c:pt>
                <c:pt idx="1076">
                  <c:v>579264</c:v>
                </c:pt>
                <c:pt idx="1077">
                  <c:v>579265</c:v>
                </c:pt>
                <c:pt idx="1078">
                  <c:v>579267</c:v>
                </c:pt>
                <c:pt idx="1079">
                  <c:v>579268</c:v>
                </c:pt>
                <c:pt idx="1080">
                  <c:v>579269</c:v>
                </c:pt>
                <c:pt idx="1081">
                  <c:v>579270</c:v>
                </c:pt>
                <c:pt idx="1082">
                  <c:v>579271</c:v>
                </c:pt>
                <c:pt idx="1083">
                  <c:v>579273</c:v>
                </c:pt>
                <c:pt idx="1084">
                  <c:v>579274</c:v>
                </c:pt>
                <c:pt idx="1085">
                  <c:v>579276</c:v>
                </c:pt>
                <c:pt idx="1086">
                  <c:v>579278</c:v>
                </c:pt>
                <c:pt idx="1087">
                  <c:v>579279</c:v>
                </c:pt>
                <c:pt idx="1088">
                  <c:v>579280</c:v>
                </c:pt>
                <c:pt idx="1089">
                  <c:v>579281</c:v>
                </c:pt>
                <c:pt idx="1090">
                  <c:v>579282</c:v>
                </c:pt>
                <c:pt idx="1091">
                  <c:v>579283</c:v>
                </c:pt>
                <c:pt idx="1092">
                  <c:v>579284</c:v>
                </c:pt>
                <c:pt idx="1093">
                  <c:v>579285</c:v>
                </c:pt>
                <c:pt idx="1094">
                  <c:v>579286</c:v>
                </c:pt>
                <c:pt idx="1095">
                  <c:v>579287</c:v>
                </c:pt>
                <c:pt idx="1096">
                  <c:v>579288</c:v>
                </c:pt>
                <c:pt idx="1097">
                  <c:v>579289</c:v>
                </c:pt>
                <c:pt idx="1098">
                  <c:v>579291</c:v>
                </c:pt>
                <c:pt idx="1099">
                  <c:v>579293</c:v>
                </c:pt>
                <c:pt idx="1100">
                  <c:v>579297</c:v>
                </c:pt>
                <c:pt idx="1101">
                  <c:v>579300</c:v>
                </c:pt>
                <c:pt idx="1102">
                  <c:v>579301</c:v>
                </c:pt>
                <c:pt idx="1103">
                  <c:v>579307</c:v>
                </c:pt>
                <c:pt idx="1104">
                  <c:v>579328</c:v>
                </c:pt>
                <c:pt idx="1105">
                  <c:v>579332</c:v>
                </c:pt>
                <c:pt idx="1106">
                  <c:v>579339</c:v>
                </c:pt>
                <c:pt idx="1107">
                  <c:v>579345</c:v>
                </c:pt>
                <c:pt idx="1108">
                  <c:v>579350</c:v>
                </c:pt>
                <c:pt idx="1109">
                  <c:v>579352</c:v>
                </c:pt>
                <c:pt idx="1110">
                  <c:v>579358</c:v>
                </c:pt>
                <c:pt idx="1111">
                  <c:v>579361</c:v>
                </c:pt>
                <c:pt idx="1112">
                  <c:v>579364</c:v>
                </c:pt>
                <c:pt idx="1113">
                  <c:v>579365</c:v>
                </c:pt>
                <c:pt idx="1114">
                  <c:v>579387</c:v>
                </c:pt>
                <c:pt idx="1115">
                  <c:v>579391</c:v>
                </c:pt>
                <c:pt idx="1116">
                  <c:v>579393</c:v>
                </c:pt>
                <c:pt idx="1117">
                  <c:v>579399</c:v>
                </c:pt>
                <c:pt idx="1118">
                  <c:v>579400</c:v>
                </c:pt>
                <c:pt idx="1119">
                  <c:v>579401</c:v>
                </c:pt>
                <c:pt idx="1120">
                  <c:v>579402</c:v>
                </c:pt>
                <c:pt idx="1121">
                  <c:v>579403</c:v>
                </c:pt>
                <c:pt idx="1122">
                  <c:v>579404</c:v>
                </c:pt>
                <c:pt idx="1123">
                  <c:v>579405</c:v>
                </c:pt>
                <c:pt idx="1124">
                  <c:v>579406</c:v>
                </c:pt>
                <c:pt idx="1125">
                  <c:v>579407</c:v>
                </c:pt>
                <c:pt idx="1126">
                  <c:v>579408</c:v>
                </c:pt>
                <c:pt idx="1127">
                  <c:v>579409</c:v>
                </c:pt>
                <c:pt idx="1128">
                  <c:v>579410</c:v>
                </c:pt>
                <c:pt idx="1129">
                  <c:v>579411</c:v>
                </c:pt>
                <c:pt idx="1130">
                  <c:v>579412</c:v>
                </c:pt>
                <c:pt idx="1131">
                  <c:v>579413</c:v>
                </c:pt>
                <c:pt idx="1132">
                  <c:v>579414</c:v>
                </c:pt>
                <c:pt idx="1133">
                  <c:v>579416</c:v>
                </c:pt>
                <c:pt idx="1134">
                  <c:v>579419</c:v>
                </c:pt>
                <c:pt idx="1135">
                  <c:v>579427</c:v>
                </c:pt>
                <c:pt idx="1136">
                  <c:v>579430</c:v>
                </c:pt>
                <c:pt idx="1137">
                  <c:v>579432</c:v>
                </c:pt>
                <c:pt idx="1138">
                  <c:v>579433</c:v>
                </c:pt>
                <c:pt idx="1139">
                  <c:v>579434</c:v>
                </c:pt>
                <c:pt idx="1140">
                  <c:v>579435</c:v>
                </c:pt>
                <c:pt idx="1141">
                  <c:v>579436</c:v>
                </c:pt>
                <c:pt idx="1142">
                  <c:v>579437</c:v>
                </c:pt>
                <c:pt idx="1143">
                  <c:v>579439</c:v>
                </c:pt>
                <c:pt idx="1144">
                  <c:v>579440</c:v>
                </c:pt>
                <c:pt idx="1145">
                  <c:v>579441</c:v>
                </c:pt>
                <c:pt idx="1146">
                  <c:v>579442</c:v>
                </c:pt>
                <c:pt idx="1147">
                  <c:v>579443</c:v>
                </c:pt>
                <c:pt idx="1148">
                  <c:v>579444</c:v>
                </c:pt>
                <c:pt idx="1149">
                  <c:v>579445</c:v>
                </c:pt>
                <c:pt idx="1150">
                  <c:v>579446</c:v>
                </c:pt>
                <c:pt idx="1151">
                  <c:v>579447</c:v>
                </c:pt>
                <c:pt idx="1152">
                  <c:v>579448</c:v>
                </c:pt>
                <c:pt idx="1153">
                  <c:v>579449</c:v>
                </c:pt>
                <c:pt idx="1154">
                  <c:v>579450</c:v>
                </c:pt>
                <c:pt idx="1155">
                  <c:v>579451</c:v>
                </c:pt>
                <c:pt idx="1156">
                  <c:v>579452</c:v>
                </c:pt>
                <c:pt idx="1157">
                  <c:v>579453</c:v>
                </c:pt>
                <c:pt idx="1158">
                  <c:v>579454</c:v>
                </c:pt>
                <c:pt idx="1159">
                  <c:v>579455</c:v>
                </c:pt>
                <c:pt idx="1160">
                  <c:v>579456</c:v>
                </c:pt>
                <c:pt idx="1161">
                  <c:v>579457</c:v>
                </c:pt>
                <c:pt idx="1162">
                  <c:v>579458</c:v>
                </c:pt>
                <c:pt idx="1163">
                  <c:v>579459</c:v>
                </c:pt>
                <c:pt idx="1164">
                  <c:v>579461</c:v>
                </c:pt>
                <c:pt idx="1165">
                  <c:v>579462</c:v>
                </c:pt>
                <c:pt idx="1166">
                  <c:v>579463</c:v>
                </c:pt>
                <c:pt idx="1167">
                  <c:v>579464</c:v>
                </c:pt>
                <c:pt idx="1168">
                  <c:v>579465</c:v>
                </c:pt>
                <c:pt idx="1169">
                  <c:v>579466</c:v>
                </c:pt>
                <c:pt idx="1170">
                  <c:v>579467</c:v>
                </c:pt>
                <c:pt idx="1171">
                  <c:v>579468</c:v>
                </c:pt>
                <c:pt idx="1172">
                  <c:v>579469</c:v>
                </c:pt>
                <c:pt idx="1173">
                  <c:v>579470</c:v>
                </c:pt>
                <c:pt idx="1174">
                  <c:v>579471</c:v>
                </c:pt>
                <c:pt idx="1175">
                  <c:v>579472</c:v>
                </c:pt>
                <c:pt idx="1176">
                  <c:v>579473</c:v>
                </c:pt>
                <c:pt idx="1177">
                  <c:v>579489</c:v>
                </c:pt>
                <c:pt idx="1178">
                  <c:v>579491</c:v>
                </c:pt>
                <c:pt idx="1179">
                  <c:v>579492</c:v>
                </c:pt>
                <c:pt idx="1180">
                  <c:v>579493</c:v>
                </c:pt>
                <c:pt idx="1181">
                  <c:v>579494</c:v>
                </c:pt>
                <c:pt idx="1182">
                  <c:v>579495</c:v>
                </c:pt>
                <c:pt idx="1183">
                  <c:v>579497</c:v>
                </c:pt>
                <c:pt idx="1184">
                  <c:v>579498</c:v>
                </c:pt>
                <c:pt idx="1185">
                  <c:v>579499</c:v>
                </c:pt>
                <c:pt idx="1186">
                  <c:v>579501</c:v>
                </c:pt>
                <c:pt idx="1187">
                  <c:v>579503</c:v>
                </c:pt>
                <c:pt idx="1188">
                  <c:v>579505</c:v>
                </c:pt>
                <c:pt idx="1189">
                  <c:v>579506</c:v>
                </c:pt>
                <c:pt idx="1190">
                  <c:v>579507</c:v>
                </c:pt>
                <c:pt idx="1191">
                  <c:v>579508</c:v>
                </c:pt>
                <c:pt idx="1192">
                  <c:v>579509</c:v>
                </c:pt>
                <c:pt idx="1193">
                  <c:v>579510</c:v>
                </c:pt>
                <c:pt idx="1194">
                  <c:v>579511</c:v>
                </c:pt>
                <c:pt idx="1195">
                  <c:v>579512</c:v>
                </c:pt>
                <c:pt idx="1196">
                  <c:v>579513</c:v>
                </c:pt>
                <c:pt idx="1197">
                  <c:v>579514</c:v>
                </c:pt>
                <c:pt idx="1198">
                  <c:v>579515</c:v>
                </c:pt>
                <c:pt idx="1199">
                  <c:v>579516</c:v>
                </c:pt>
                <c:pt idx="1200">
                  <c:v>579517</c:v>
                </c:pt>
                <c:pt idx="1201">
                  <c:v>579518</c:v>
                </c:pt>
                <c:pt idx="1202">
                  <c:v>579520</c:v>
                </c:pt>
                <c:pt idx="1203">
                  <c:v>579522</c:v>
                </c:pt>
                <c:pt idx="1204">
                  <c:v>579523</c:v>
                </c:pt>
                <c:pt idx="1205">
                  <c:v>579524</c:v>
                </c:pt>
                <c:pt idx="1206">
                  <c:v>579525</c:v>
                </c:pt>
                <c:pt idx="1207">
                  <c:v>579526</c:v>
                </c:pt>
                <c:pt idx="1208">
                  <c:v>579527</c:v>
                </c:pt>
                <c:pt idx="1209">
                  <c:v>579528</c:v>
                </c:pt>
                <c:pt idx="1210">
                  <c:v>579529</c:v>
                </c:pt>
                <c:pt idx="1211">
                  <c:v>579530</c:v>
                </c:pt>
                <c:pt idx="1212">
                  <c:v>579531</c:v>
                </c:pt>
                <c:pt idx="1213">
                  <c:v>579533</c:v>
                </c:pt>
                <c:pt idx="1214">
                  <c:v>579534</c:v>
                </c:pt>
                <c:pt idx="1215">
                  <c:v>579535</c:v>
                </c:pt>
                <c:pt idx="1216">
                  <c:v>579536</c:v>
                </c:pt>
                <c:pt idx="1217">
                  <c:v>579537</c:v>
                </c:pt>
                <c:pt idx="1218">
                  <c:v>579538</c:v>
                </c:pt>
                <c:pt idx="1219">
                  <c:v>579539</c:v>
                </c:pt>
                <c:pt idx="1220">
                  <c:v>579540</c:v>
                </c:pt>
                <c:pt idx="1221">
                  <c:v>579541</c:v>
                </c:pt>
                <c:pt idx="1222">
                  <c:v>579542</c:v>
                </c:pt>
                <c:pt idx="1223">
                  <c:v>579543</c:v>
                </c:pt>
                <c:pt idx="1224">
                  <c:v>579544</c:v>
                </c:pt>
                <c:pt idx="1225">
                  <c:v>579545</c:v>
                </c:pt>
                <c:pt idx="1226">
                  <c:v>579546</c:v>
                </c:pt>
                <c:pt idx="1227">
                  <c:v>579548</c:v>
                </c:pt>
                <c:pt idx="1228">
                  <c:v>579549</c:v>
                </c:pt>
                <c:pt idx="1229">
                  <c:v>579550</c:v>
                </c:pt>
                <c:pt idx="1230">
                  <c:v>579551</c:v>
                </c:pt>
                <c:pt idx="1231">
                  <c:v>579552</c:v>
                </c:pt>
                <c:pt idx="1232">
                  <c:v>579553</c:v>
                </c:pt>
                <c:pt idx="1233">
                  <c:v>579555</c:v>
                </c:pt>
                <c:pt idx="1234">
                  <c:v>579556</c:v>
                </c:pt>
                <c:pt idx="1235">
                  <c:v>579557</c:v>
                </c:pt>
                <c:pt idx="1236">
                  <c:v>579558</c:v>
                </c:pt>
                <c:pt idx="1237">
                  <c:v>579559</c:v>
                </c:pt>
                <c:pt idx="1238">
                  <c:v>579560</c:v>
                </c:pt>
                <c:pt idx="1239">
                  <c:v>579561</c:v>
                </c:pt>
                <c:pt idx="1240">
                  <c:v>579571</c:v>
                </c:pt>
                <c:pt idx="1241">
                  <c:v>579572</c:v>
                </c:pt>
                <c:pt idx="1242">
                  <c:v>579600</c:v>
                </c:pt>
                <c:pt idx="1243">
                  <c:v>579605</c:v>
                </c:pt>
                <c:pt idx="1244">
                  <c:v>579612</c:v>
                </c:pt>
                <c:pt idx="1245">
                  <c:v>579619</c:v>
                </c:pt>
                <c:pt idx="1246">
                  <c:v>579623</c:v>
                </c:pt>
                <c:pt idx="1247">
                  <c:v>579629</c:v>
                </c:pt>
                <c:pt idx="1248">
                  <c:v>579634</c:v>
                </c:pt>
                <c:pt idx="1249">
                  <c:v>579666</c:v>
                </c:pt>
                <c:pt idx="1250">
                  <c:v>579667</c:v>
                </c:pt>
                <c:pt idx="1251">
                  <c:v>579668</c:v>
                </c:pt>
                <c:pt idx="1252">
                  <c:v>579669</c:v>
                </c:pt>
                <c:pt idx="1253">
                  <c:v>579670</c:v>
                </c:pt>
                <c:pt idx="1254">
                  <c:v>579671</c:v>
                </c:pt>
                <c:pt idx="1255">
                  <c:v>579672</c:v>
                </c:pt>
                <c:pt idx="1256">
                  <c:v>579673</c:v>
                </c:pt>
                <c:pt idx="1257">
                  <c:v>579674</c:v>
                </c:pt>
                <c:pt idx="1258">
                  <c:v>579675</c:v>
                </c:pt>
                <c:pt idx="1259">
                  <c:v>579676</c:v>
                </c:pt>
                <c:pt idx="1260">
                  <c:v>579677</c:v>
                </c:pt>
                <c:pt idx="1261">
                  <c:v>579678</c:v>
                </c:pt>
                <c:pt idx="1262">
                  <c:v>579679</c:v>
                </c:pt>
                <c:pt idx="1263">
                  <c:v>579684</c:v>
                </c:pt>
                <c:pt idx="1264">
                  <c:v>579685</c:v>
                </c:pt>
                <c:pt idx="1265">
                  <c:v>579686</c:v>
                </c:pt>
                <c:pt idx="1266">
                  <c:v>579687</c:v>
                </c:pt>
                <c:pt idx="1267">
                  <c:v>579689</c:v>
                </c:pt>
                <c:pt idx="1268">
                  <c:v>579690</c:v>
                </c:pt>
                <c:pt idx="1269">
                  <c:v>579692</c:v>
                </c:pt>
                <c:pt idx="1270">
                  <c:v>579693</c:v>
                </c:pt>
                <c:pt idx="1271">
                  <c:v>579694</c:v>
                </c:pt>
                <c:pt idx="1272">
                  <c:v>579708</c:v>
                </c:pt>
                <c:pt idx="1273">
                  <c:v>579711</c:v>
                </c:pt>
                <c:pt idx="1274">
                  <c:v>579712</c:v>
                </c:pt>
                <c:pt idx="1275">
                  <c:v>579725</c:v>
                </c:pt>
                <c:pt idx="1276">
                  <c:v>579740</c:v>
                </c:pt>
                <c:pt idx="1277">
                  <c:v>579741</c:v>
                </c:pt>
                <c:pt idx="1278">
                  <c:v>579744</c:v>
                </c:pt>
                <c:pt idx="1279">
                  <c:v>579747</c:v>
                </c:pt>
                <c:pt idx="1280">
                  <c:v>579749</c:v>
                </c:pt>
                <c:pt idx="1281">
                  <c:v>579750</c:v>
                </c:pt>
                <c:pt idx="1282">
                  <c:v>579751</c:v>
                </c:pt>
                <c:pt idx="1283">
                  <c:v>579754</c:v>
                </c:pt>
                <c:pt idx="1284">
                  <c:v>579757</c:v>
                </c:pt>
                <c:pt idx="1285">
                  <c:v>579759</c:v>
                </c:pt>
                <c:pt idx="1286">
                  <c:v>579768</c:v>
                </c:pt>
                <c:pt idx="1287">
                  <c:v>579777</c:v>
                </c:pt>
                <c:pt idx="1288">
                  <c:v>579779</c:v>
                </c:pt>
                <c:pt idx="1289">
                  <c:v>579784</c:v>
                </c:pt>
                <c:pt idx="1290">
                  <c:v>579786</c:v>
                </c:pt>
                <c:pt idx="1291">
                  <c:v>579787</c:v>
                </c:pt>
                <c:pt idx="1292">
                  <c:v>579788</c:v>
                </c:pt>
                <c:pt idx="1293">
                  <c:v>579789</c:v>
                </c:pt>
                <c:pt idx="1294">
                  <c:v>579792</c:v>
                </c:pt>
                <c:pt idx="1295">
                  <c:v>579807</c:v>
                </c:pt>
                <c:pt idx="1296">
                  <c:v>579832</c:v>
                </c:pt>
                <c:pt idx="1297">
                  <c:v>579834</c:v>
                </c:pt>
                <c:pt idx="1298">
                  <c:v>579837</c:v>
                </c:pt>
                <c:pt idx="1299">
                  <c:v>579840</c:v>
                </c:pt>
                <c:pt idx="1300">
                  <c:v>579843</c:v>
                </c:pt>
                <c:pt idx="1301">
                  <c:v>579846</c:v>
                </c:pt>
                <c:pt idx="1302">
                  <c:v>579848</c:v>
                </c:pt>
                <c:pt idx="1303">
                  <c:v>579854</c:v>
                </c:pt>
                <c:pt idx="1304">
                  <c:v>579865</c:v>
                </c:pt>
                <c:pt idx="1305">
                  <c:v>579867</c:v>
                </c:pt>
                <c:pt idx="1306">
                  <c:v>579868</c:v>
                </c:pt>
                <c:pt idx="1307">
                  <c:v>579870</c:v>
                </c:pt>
                <c:pt idx="1308">
                  <c:v>579872</c:v>
                </c:pt>
                <c:pt idx="1309">
                  <c:v>579881</c:v>
                </c:pt>
                <c:pt idx="1310">
                  <c:v>579885</c:v>
                </c:pt>
                <c:pt idx="1311">
                  <c:v>579899</c:v>
                </c:pt>
                <c:pt idx="1312">
                  <c:v>579900</c:v>
                </c:pt>
                <c:pt idx="1313">
                  <c:v>579901</c:v>
                </c:pt>
                <c:pt idx="1314">
                  <c:v>579907</c:v>
                </c:pt>
                <c:pt idx="1315">
                  <c:v>579909</c:v>
                </c:pt>
                <c:pt idx="1316">
                  <c:v>579910</c:v>
                </c:pt>
                <c:pt idx="1317">
                  <c:v>579916</c:v>
                </c:pt>
                <c:pt idx="1318">
                  <c:v>579917</c:v>
                </c:pt>
                <c:pt idx="1319">
                  <c:v>579920</c:v>
                </c:pt>
                <c:pt idx="1320">
                  <c:v>579921</c:v>
                </c:pt>
                <c:pt idx="1321">
                  <c:v>579922</c:v>
                </c:pt>
                <c:pt idx="1322">
                  <c:v>579927</c:v>
                </c:pt>
                <c:pt idx="1323">
                  <c:v>579936</c:v>
                </c:pt>
                <c:pt idx="1324">
                  <c:v>579937</c:v>
                </c:pt>
                <c:pt idx="1325">
                  <c:v>579938</c:v>
                </c:pt>
                <c:pt idx="1326">
                  <c:v>579939</c:v>
                </c:pt>
                <c:pt idx="1327">
                  <c:v>579940</c:v>
                </c:pt>
                <c:pt idx="1328">
                  <c:v>579941</c:v>
                </c:pt>
                <c:pt idx="1329">
                  <c:v>579942</c:v>
                </c:pt>
                <c:pt idx="1330">
                  <c:v>579943</c:v>
                </c:pt>
                <c:pt idx="1331">
                  <c:v>579946</c:v>
                </c:pt>
                <c:pt idx="1332">
                  <c:v>579947</c:v>
                </c:pt>
                <c:pt idx="1333">
                  <c:v>579949</c:v>
                </c:pt>
                <c:pt idx="1334">
                  <c:v>579954</c:v>
                </c:pt>
                <c:pt idx="1335">
                  <c:v>579962</c:v>
                </c:pt>
                <c:pt idx="1336">
                  <c:v>579980</c:v>
                </c:pt>
                <c:pt idx="1337">
                  <c:v>579986</c:v>
                </c:pt>
                <c:pt idx="1338">
                  <c:v>579990</c:v>
                </c:pt>
                <c:pt idx="1339">
                  <c:v>579991</c:v>
                </c:pt>
                <c:pt idx="1340">
                  <c:v>580005</c:v>
                </c:pt>
                <c:pt idx="1341">
                  <c:v>580021</c:v>
                </c:pt>
                <c:pt idx="1342">
                  <c:v>580022</c:v>
                </c:pt>
                <c:pt idx="1343">
                  <c:v>580023</c:v>
                </c:pt>
                <c:pt idx="1344">
                  <c:v>580024</c:v>
                </c:pt>
                <c:pt idx="1345">
                  <c:v>580025</c:v>
                </c:pt>
                <c:pt idx="1346">
                  <c:v>580026</c:v>
                </c:pt>
                <c:pt idx="1347">
                  <c:v>580027</c:v>
                </c:pt>
                <c:pt idx="1348">
                  <c:v>580028</c:v>
                </c:pt>
                <c:pt idx="1349">
                  <c:v>580029</c:v>
                </c:pt>
                <c:pt idx="1350">
                  <c:v>580030</c:v>
                </c:pt>
                <c:pt idx="1351">
                  <c:v>580031</c:v>
                </c:pt>
                <c:pt idx="1352">
                  <c:v>580032</c:v>
                </c:pt>
                <c:pt idx="1353">
                  <c:v>580033</c:v>
                </c:pt>
                <c:pt idx="1354">
                  <c:v>580043</c:v>
                </c:pt>
                <c:pt idx="1355">
                  <c:v>580044</c:v>
                </c:pt>
                <c:pt idx="1356">
                  <c:v>580045</c:v>
                </c:pt>
                <c:pt idx="1357">
                  <c:v>580046</c:v>
                </c:pt>
                <c:pt idx="1358">
                  <c:v>580047</c:v>
                </c:pt>
                <c:pt idx="1359">
                  <c:v>580048</c:v>
                </c:pt>
                <c:pt idx="1360">
                  <c:v>580049</c:v>
                </c:pt>
                <c:pt idx="1361">
                  <c:v>580050</c:v>
                </c:pt>
                <c:pt idx="1362">
                  <c:v>580051</c:v>
                </c:pt>
                <c:pt idx="1363">
                  <c:v>580052</c:v>
                </c:pt>
                <c:pt idx="1364">
                  <c:v>580053</c:v>
                </c:pt>
                <c:pt idx="1365">
                  <c:v>580054</c:v>
                </c:pt>
                <c:pt idx="1366">
                  <c:v>580055</c:v>
                </c:pt>
                <c:pt idx="1367">
                  <c:v>580057</c:v>
                </c:pt>
                <c:pt idx="1368">
                  <c:v>580058</c:v>
                </c:pt>
                <c:pt idx="1369">
                  <c:v>580059</c:v>
                </c:pt>
                <c:pt idx="1370">
                  <c:v>580060</c:v>
                </c:pt>
                <c:pt idx="1371">
                  <c:v>580061</c:v>
                </c:pt>
                <c:pt idx="1372">
                  <c:v>580062</c:v>
                </c:pt>
                <c:pt idx="1373">
                  <c:v>580063</c:v>
                </c:pt>
                <c:pt idx="1374">
                  <c:v>580064</c:v>
                </c:pt>
                <c:pt idx="1375">
                  <c:v>580065</c:v>
                </c:pt>
                <c:pt idx="1376">
                  <c:v>580066</c:v>
                </c:pt>
                <c:pt idx="1377">
                  <c:v>580067</c:v>
                </c:pt>
                <c:pt idx="1378">
                  <c:v>580068</c:v>
                </c:pt>
                <c:pt idx="1379">
                  <c:v>580069</c:v>
                </c:pt>
                <c:pt idx="1380">
                  <c:v>580070</c:v>
                </c:pt>
                <c:pt idx="1381">
                  <c:v>580071</c:v>
                </c:pt>
                <c:pt idx="1382">
                  <c:v>580073</c:v>
                </c:pt>
                <c:pt idx="1383">
                  <c:v>580074</c:v>
                </c:pt>
                <c:pt idx="1384">
                  <c:v>580075</c:v>
                </c:pt>
                <c:pt idx="1385">
                  <c:v>580076</c:v>
                </c:pt>
                <c:pt idx="1386">
                  <c:v>580077</c:v>
                </c:pt>
                <c:pt idx="1387">
                  <c:v>580088</c:v>
                </c:pt>
                <c:pt idx="1388">
                  <c:v>580089</c:v>
                </c:pt>
                <c:pt idx="1389">
                  <c:v>580090</c:v>
                </c:pt>
                <c:pt idx="1390">
                  <c:v>580091</c:v>
                </c:pt>
                <c:pt idx="1391">
                  <c:v>580092</c:v>
                </c:pt>
                <c:pt idx="1392">
                  <c:v>580093</c:v>
                </c:pt>
                <c:pt idx="1393">
                  <c:v>580094</c:v>
                </c:pt>
                <c:pt idx="1394">
                  <c:v>580095</c:v>
                </c:pt>
                <c:pt idx="1395">
                  <c:v>580096</c:v>
                </c:pt>
                <c:pt idx="1396">
                  <c:v>580097</c:v>
                </c:pt>
                <c:pt idx="1397">
                  <c:v>580098</c:v>
                </c:pt>
                <c:pt idx="1398">
                  <c:v>580100</c:v>
                </c:pt>
                <c:pt idx="1399">
                  <c:v>580101</c:v>
                </c:pt>
                <c:pt idx="1400">
                  <c:v>580102</c:v>
                </c:pt>
                <c:pt idx="1401">
                  <c:v>580103</c:v>
                </c:pt>
                <c:pt idx="1402">
                  <c:v>580104</c:v>
                </c:pt>
                <c:pt idx="1403">
                  <c:v>580105</c:v>
                </c:pt>
                <c:pt idx="1404">
                  <c:v>580106</c:v>
                </c:pt>
                <c:pt idx="1405">
                  <c:v>580107</c:v>
                </c:pt>
                <c:pt idx="1406">
                  <c:v>580108</c:v>
                </c:pt>
                <c:pt idx="1407">
                  <c:v>580109</c:v>
                </c:pt>
                <c:pt idx="1408">
                  <c:v>580110</c:v>
                </c:pt>
                <c:pt idx="1409">
                  <c:v>580111</c:v>
                </c:pt>
                <c:pt idx="1410">
                  <c:v>580112</c:v>
                </c:pt>
                <c:pt idx="1411">
                  <c:v>580113</c:v>
                </c:pt>
                <c:pt idx="1412">
                  <c:v>580114</c:v>
                </c:pt>
                <c:pt idx="1413">
                  <c:v>580115</c:v>
                </c:pt>
                <c:pt idx="1414">
                  <c:v>580116</c:v>
                </c:pt>
                <c:pt idx="1415">
                  <c:v>580117</c:v>
                </c:pt>
                <c:pt idx="1416">
                  <c:v>580118</c:v>
                </c:pt>
                <c:pt idx="1417">
                  <c:v>580119</c:v>
                </c:pt>
                <c:pt idx="1418">
                  <c:v>580120</c:v>
                </c:pt>
                <c:pt idx="1419">
                  <c:v>580123</c:v>
                </c:pt>
                <c:pt idx="1420">
                  <c:v>580124</c:v>
                </c:pt>
                <c:pt idx="1421">
                  <c:v>580125</c:v>
                </c:pt>
                <c:pt idx="1422">
                  <c:v>580126</c:v>
                </c:pt>
                <c:pt idx="1423">
                  <c:v>580127</c:v>
                </c:pt>
                <c:pt idx="1424">
                  <c:v>580128</c:v>
                </c:pt>
                <c:pt idx="1425">
                  <c:v>580129</c:v>
                </c:pt>
                <c:pt idx="1426">
                  <c:v>580130</c:v>
                </c:pt>
                <c:pt idx="1427">
                  <c:v>580132</c:v>
                </c:pt>
                <c:pt idx="1428">
                  <c:v>580133</c:v>
                </c:pt>
                <c:pt idx="1429">
                  <c:v>580134</c:v>
                </c:pt>
                <c:pt idx="1430">
                  <c:v>580135</c:v>
                </c:pt>
                <c:pt idx="1431">
                  <c:v>580136</c:v>
                </c:pt>
                <c:pt idx="1432">
                  <c:v>580137</c:v>
                </c:pt>
                <c:pt idx="1433">
                  <c:v>580138</c:v>
                </c:pt>
                <c:pt idx="1434">
                  <c:v>580139</c:v>
                </c:pt>
                <c:pt idx="1435">
                  <c:v>580140</c:v>
                </c:pt>
                <c:pt idx="1436">
                  <c:v>580141</c:v>
                </c:pt>
                <c:pt idx="1437">
                  <c:v>580142</c:v>
                </c:pt>
                <c:pt idx="1438">
                  <c:v>580143</c:v>
                </c:pt>
                <c:pt idx="1439">
                  <c:v>580144</c:v>
                </c:pt>
                <c:pt idx="1440">
                  <c:v>580146</c:v>
                </c:pt>
                <c:pt idx="1441">
                  <c:v>580147</c:v>
                </c:pt>
                <c:pt idx="1442">
                  <c:v>580148</c:v>
                </c:pt>
                <c:pt idx="1443">
                  <c:v>580149</c:v>
                </c:pt>
                <c:pt idx="1444">
                  <c:v>580150</c:v>
                </c:pt>
                <c:pt idx="1445">
                  <c:v>580151</c:v>
                </c:pt>
                <c:pt idx="1446">
                  <c:v>580152</c:v>
                </c:pt>
                <c:pt idx="1447">
                  <c:v>580153</c:v>
                </c:pt>
                <c:pt idx="1448">
                  <c:v>580154</c:v>
                </c:pt>
                <c:pt idx="1449">
                  <c:v>580155</c:v>
                </c:pt>
                <c:pt idx="1450">
                  <c:v>580156</c:v>
                </c:pt>
                <c:pt idx="1451">
                  <c:v>580157</c:v>
                </c:pt>
                <c:pt idx="1452">
                  <c:v>580158</c:v>
                </c:pt>
                <c:pt idx="1453">
                  <c:v>580159</c:v>
                </c:pt>
                <c:pt idx="1454">
                  <c:v>580160</c:v>
                </c:pt>
                <c:pt idx="1455">
                  <c:v>580162</c:v>
                </c:pt>
                <c:pt idx="1456">
                  <c:v>580163</c:v>
                </c:pt>
                <c:pt idx="1457">
                  <c:v>580164</c:v>
                </c:pt>
                <c:pt idx="1458">
                  <c:v>580166</c:v>
                </c:pt>
                <c:pt idx="1459">
                  <c:v>580167</c:v>
                </c:pt>
                <c:pt idx="1460">
                  <c:v>580169</c:v>
                </c:pt>
                <c:pt idx="1461">
                  <c:v>580170</c:v>
                </c:pt>
                <c:pt idx="1462">
                  <c:v>580172</c:v>
                </c:pt>
                <c:pt idx="1463">
                  <c:v>580173</c:v>
                </c:pt>
                <c:pt idx="1464">
                  <c:v>580175</c:v>
                </c:pt>
                <c:pt idx="1465">
                  <c:v>580176</c:v>
                </c:pt>
                <c:pt idx="1466">
                  <c:v>580177</c:v>
                </c:pt>
                <c:pt idx="1467">
                  <c:v>580178</c:v>
                </c:pt>
                <c:pt idx="1468">
                  <c:v>580188</c:v>
                </c:pt>
                <c:pt idx="1469">
                  <c:v>580189</c:v>
                </c:pt>
                <c:pt idx="1470">
                  <c:v>580193</c:v>
                </c:pt>
                <c:pt idx="1471">
                  <c:v>580208</c:v>
                </c:pt>
                <c:pt idx="1472">
                  <c:v>580213</c:v>
                </c:pt>
                <c:pt idx="1473">
                  <c:v>580214</c:v>
                </c:pt>
                <c:pt idx="1474">
                  <c:v>580221</c:v>
                </c:pt>
                <c:pt idx="1475">
                  <c:v>580235</c:v>
                </c:pt>
                <c:pt idx="1476">
                  <c:v>580243</c:v>
                </c:pt>
                <c:pt idx="1477">
                  <c:v>580256</c:v>
                </c:pt>
                <c:pt idx="1478">
                  <c:v>580257</c:v>
                </c:pt>
                <c:pt idx="1479">
                  <c:v>580258</c:v>
                </c:pt>
                <c:pt idx="1480">
                  <c:v>580259</c:v>
                </c:pt>
                <c:pt idx="1481">
                  <c:v>580260</c:v>
                </c:pt>
                <c:pt idx="1482">
                  <c:v>580261</c:v>
                </c:pt>
                <c:pt idx="1483">
                  <c:v>580262</c:v>
                </c:pt>
                <c:pt idx="1484">
                  <c:v>580264</c:v>
                </c:pt>
                <c:pt idx="1485">
                  <c:v>580265</c:v>
                </c:pt>
                <c:pt idx="1486">
                  <c:v>580272</c:v>
                </c:pt>
                <c:pt idx="1487">
                  <c:v>580276</c:v>
                </c:pt>
                <c:pt idx="1488">
                  <c:v>580277</c:v>
                </c:pt>
                <c:pt idx="1489">
                  <c:v>580278</c:v>
                </c:pt>
                <c:pt idx="1490">
                  <c:v>580279</c:v>
                </c:pt>
                <c:pt idx="1491">
                  <c:v>580280</c:v>
                </c:pt>
                <c:pt idx="1492">
                  <c:v>580281</c:v>
                </c:pt>
                <c:pt idx="1493">
                  <c:v>580282</c:v>
                </c:pt>
                <c:pt idx="1494">
                  <c:v>580283</c:v>
                </c:pt>
                <c:pt idx="1495">
                  <c:v>580284</c:v>
                </c:pt>
                <c:pt idx="1496">
                  <c:v>580285</c:v>
                </c:pt>
                <c:pt idx="1497">
                  <c:v>580286</c:v>
                </c:pt>
                <c:pt idx="1498">
                  <c:v>580287</c:v>
                </c:pt>
                <c:pt idx="1499">
                  <c:v>580288</c:v>
                </c:pt>
                <c:pt idx="1500">
                  <c:v>580289</c:v>
                </c:pt>
                <c:pt idx="1501">
                  <c:v>580290</c:v>
                </c:pt>
                <c:pt idx="1502">
                  <c:v>580291</c:v>
                </c:pt>
                <c:pt idx="1503">
                  <c:v>580292</c:v>
                </c:pt>
                <c:pt idx="1504">
                  <c:v>580293</c:v>
                </c:pt>
                <c:pt idx="1505">
                  <c:v>580294</c:v>
                </c:pt>
                <c:pt idx="1506">
                  <c:v>580295</c:v>
                </c:pt>
                <c:pt idx="1507">
                  <c:v>580296</c:v>
                </c:pt>
                <c:pt idx="1508">
                  <c:v>580297</c:v>
                </c:pt>
                <c:pt idx="1509">
                  <c:v>580298</c:v>
                </c:pt>
                <c:pt idx="1510">
                  <c:v>580299</c:v>
                </c:pt>
                <c:pt idx="1511">
                  <c:v>580300</c:v>
                </c:pt>
                <c:pt idx="1512">
                  <c:v>580301</c:v>
                </c:pt>
                <c:pt idx="1513">
                  <c:v>580302</c:v>
                </c:pt>
                <c:pt idx="1514">
                  <c:v>580303</c:v>
                </c:pt>
                <c:pt idx="1515">
                  <c:v>580304</c:v>
                </c:pt>
                <c:pt idx="1516">
                  <c:v>580305</c:v>
                </c:pt>
                <c:pt idx="1517">
                  <c:v>580306</c:v>
                </c:pt>
                <c:pt idx="1518">
                  <c:v>580307</c:v>
                </c:pt>
                <c:pt idx="1519">
                  <c:v>580308</c:v>
                </c:pt>
                <c:pt idx="1520">
                  <c:v>580309</c:v>
                </c:pt>
                <c:pt idx="1521">
                  <c:v>580310</c:v>
                </c:pt>
                <c:pt idx="1522">
                  <c:v>580311</c:v>
                </c:pt>
                <c:pt idx="1523">
                  <c:v>580314</c:v>
                </c:pt>
                <c:pt idx="1524">
                  <c:v>580315</c:v>
                </c:pt>
                <c:pt idx="1525">
                  <c:v>580316</c:v>
                </c:pt>
                <c:pt idx="1526">
                  <c:v>580317</c:v>
                </c:pt>
                <c:pt idx="1527">
                  <c:v>580318</c:v>
                </c:pt>
                <c:pt idx="1528">
                  <c:v>580319</c:v>
                </c:pt>
                <c:pt idx="1529">
                  <c:v>580320</c:v>
                </c:pt>
                <c:pt idx="1530">
                  <c:v>580321</c:v>
                </c:pt>
                <c:pt idx="1531">
                  <c:v>580322</c:v>
                </c:pt>
                <c:pt idx="1532">
                  <c:v>580331</c:v>
                </c:pt>
                <c:pt idx="1533">
                  <c:v>580351</c:v>
                </c:pt>
                <c:pt idx="1534">
                  <c:v>580355</c:v>
                </c:pt>
                <c:pt idx="1535">
                  <c:v>580356</c:v>
                </c:pt>
                <c:pt idx="1536">
                  <c:v>580357</c:v>
                </c:pt>
                <c:pt idx="1537">
                  <c:v>580358</c:v>
                </c:pt>
                <c:pt idx="1538">
                  <c:v>580360</c:v>
                </c:pt>
                <c:pt idx="1539">
                  <c:v>580361</c:v>
                </c:pt>
                <c:pt idx="1540">
                  <c:v>580362</c:v>
                </c:pt>
                <c:pt idx="1541">
                  <c:v>580363</c:v>
                </c:pt>
                <c:pt idx="1542">
                  <c:v>580364</c:v>
                </c:pt>
                <c:pt idx="1543">
                  <c:v>580366</c:v>
                </c:pt>
                <c:pt idx="1544">
                  <c:v>580367</c:v>
                </c:pt>
                <c:pt idx="1545">
                  <c:v>580368</c:v>
                </c:pt>
                <c:pt idx="1546">
                  <c:v>580369</c:v>
                </c:pt>
                <c:pt idx="1547">
                  <c:v>580370</c:v>
                </c:pt>
                <c:pt idx="1548">
                  <c:v>580371</c:v>
                </c:pt>
                <c:pt idx="1549">
                  <c:v>580372</c:v>
                </c:pt>
                <c:pt idx="1550">
                  <c:v>580373</c:v>
                </c:pt>
                <c:pt idx="1551">
                  <c:v>580374</c:v>
                </c:pt>
                <c:pt idx="1552">
                  <c:v>580375</c:v>
                </c:pt>
                <c:pt idx="1553">
                  <c:v>580384</c:v>
                </c:pt>
                <c:pt idx="1554">
                  <c:v>580385</c:v>
                </c:pt>
                <c:pt idx="1555">
                  <c:v>580386</c:v>
                </c:pt>
                <c:pt idx="1556">
                  <c:v>580387</c:v>
                </c:pt>
                <c:pt idx="1557">
                  <c:v>580388</c:v>
                </c:pt>
                <c:pt idx="1558">
                  <c:v>580389</c:v>
                </c:pt>
                <c:pt idx="1559">
                  <c:v>580393</c:v>
                </c:pt>
                <c:pt idx="1560">
                  <c:v>580394</c:v>
                </c:pt>
                <c:pt idx="1561">
                  <c:v>580395</c:v>
                </c:pt>
                <c:pt idx="1562">
                  <c:v>580396</c:v>
                </c:pt>
                <c:pt idx="1563">
                  <c:v>580397</c:v>
                </c:pt>
                <c:pt idx="1564">
                  <c:v>580398</c:v>
                </c:pt>
                <c:pt idx="1565">
                  <c:v>580399</c:v>
                </c:pt>
                <c:pt idx="1566">
                  <c:v>580400</c:v>
                </c:pt>
                <c:pt idx="1567">
                  <c:v>580401</c:v>
                </c:pt>
                <c:pt idx="1568">
                  <c:v>580402</c:v>
                </c:pt>
                <c:pt idx="1569">
                  <c:v>580403</c:v>
                </c:pt>
                <c:pt idx="1570">
                  <c:v>580404</c:v>
                </c:pt>
                <c:pt idx="1571">
                  <c:v>580405</c:v>
                </c:pt>
                <c:pt idx="1572">
                  <c:v>580419</c:v>
                </c:pt>
                <c:pt idx="1573">
                  <c:v>580431</c:v>
                </c:pt>
                <c:pt idx="1574">
                  <c:v>580432</c:v>
                </c:pt>
                <c:pt idx="1575">
                  <c:v>580434</c:v>
                </c:pt>
                <c:pt idx="1576">
                  <c:v>580436</c:v>
                </c:pt>
                <c:pt idx="1577">
                  <c:v>580438</c:v>
                </c:pt>
                <c:pt idx="1578">
                  <c:v>580441</c:v>
                </c:pt>
                <c:pt idx="1579">
                  <c:v>580460</c:v>
                </c:pt>
                <c:pt idx="1580">
                  <c:v>580468</c:v>
                </c:pt>
                <c:pt idx="1581">
                  <c:v>580469</c:v>
                </c:pt>
                <c:pt idx="1582">
                  <c:v>580482</c:v>
                </c:pt>
                <c:pt idx="1583">
                  <c:v>580490</c:v>
                </c:pt>
                <c:pt idx="1584">
                  <c:v>580500</c:v>
                </c:pt>
                <c:pt idx="1585">
                  <c:v>580501</c:v>
                </c:pt>
                <c:pt idx="1586">
                  <c:v>580502</c:v>
                </c:pt>
                <c:pt idx="1587">
                  <c:v>580503</c:v>
                </c:pt>
                <c:pt idx="1588">
                  <c:v>580504</c:v>
                </c:pt>
                <c:pt idx="1589">
                  <c:v>580505</c:v>
                </c:pt>
                <c:pt idx="1590">
                  <c:v>580506</c:v>
                </c:pt>
                <c:pt idx="1591">
                  <c:v>580508</c:v>
                </c:pt>
                <c:pt idx="1592">
                  <c:v>580509</c:v>
                </c:pt>
                <c:pt idx="1593">
                  <c:v>580511</c:v>
                </c:pt>
                <c:pt idx="1594">
                  <c:v>580512</c:v>
                </c:pt>
                <c:pt idx="1595">
                  <c:v>580513</c:v>
                </c:pt>
                <c:pt idx="1596">
                  <c:v>580514</c:v>
                </c:pt>
                <c:pt idx="1597">
                  <c:v>580515</c:v>
                </c:pt>
                <c:pt idx="1598">
                  <c:v>580516</c:v>
                </c:pt>
                <c:pt idx="1599">
                  <c:v>580517</c:v>
                </c:pt>
                <c:pt idx="1600">
                  <c:v>580518</c:v>
                </c:pt>
                <c:pt idx="1601">
                  <c:v>580519</c:v>
                </c:pt>
                <c:pt idx="1602">
                  <c:v>580520</c:v>
                </c:pt>
                <c:pt idx="1603">
                  <c:v>580521</c:v>
                </c:pt>
                <c:pt idx="1604">
                  <c:v>580523</c:v>
                </c:pt>
                <c:pt idx="1605">
                  <c:v>580524</c:v>
                </c:pt>
                <c:pt idx="1606">
                  <c:v>580525</c:v>
                </c:pt>
                <c:pt idx="1607">
                  <c:v>580526</c:v>
                </c:pt>
                <c:pt idx="1608">
                  <c:v>580527</c:v>
                </c:pt>
                <c:pt idx="1609">
                  <c:v>580528</c:v>
                </c:pt>
                <c:pt idx="1610">
                  <c:v>580529</c:v>
                </c:pt>
                <c:pt idx="1611">
                  <c:v>580530</c:v>
                </c:pt>
                <c:pt idx="1612">
                  <c:v>580531</c:v>
                </c:pt>
                <c:pt idx="1613">
                  <c:v>580532</c:v>
                </c:pt>
                <c:pt idx="1614">
                  <c:v>580533</c:v>
                </c:pt>
                <c:pt idx="1615">
                  <c:v>580534</c:v>
                </c:pt>
                <c:pt idx="1616">
                  <c:v>580535</c:v>
                </c:pt>
                <c:pt idx="1617">
                  <c:v>580536</c:v>
                </c:pt>
                <c:pt idx="1618">
                  <c:v>580537</c:v>
                </c:pt>
                <c:pt idx="1619">
                  <c:v>580538</c:v>
                </c:pt>
                <c:pt idx="1620">
                  <c:v>580539</c:v>
                </c:pt>
                <c:pt idx="1621">
                  <c:v>580540</c:v>
                </c:pt>
                <c:pt idx="1622">
                  <c:v>580541</c:v>
                </c:pt>
                <c:pt idx="1623">
                  <c:v>580542</c:v>
                </c:pt>
                <c:pt idx="1624">
                  <c:v>580543</c:v>
                </c:pt>
                <c:pt idx="1625">
                  <c:v>580544</c:v>
                </c:pt>
                <c:pt idx="1626">
                  <c:v>580545</c:v>
                </c:pt>
                <c:pt idx="1627">
                  <c:v>580548</c:v>
                </c:pt>
                <c:pt idx="1628">
                  <c:v>580550</c:v>
                </c:pt>
                <c:pt idx="1629">
                  <c:v>580552</c:v>
                </c:pt>
                <c:pt idx="1630">
                  <c:v>580553</c:v>
                </c:pt>
                <c:pt idx="1631">
                  <c:v>580554</c:v>
                </c:pt>
                <c:pt idx="1632">
                  <c:v>580555</c:v>
                </c:pt>
                <c:pt idx="1633">
                  <c:v>580556</c:v>
                </c:pt>
                <c:pt idx="1634">
                  <c:v>580557</c:v>
                </c:pt>
                <c:pt idx="1635">
                  <c:v>580558</c:v>
                </c:pt>
                <c:pt idx="1636">
                  <c:v>580559</c:v>
                </c:pt>
                <c:pt idx="1637">
                  <c:v>580595</c:v>
                </c:pt>
                <c:pt idx="1638">
                  <c:v>580596</c:v>
                </c:pt>
                <c:pt idx="1639">
                  <c:v>580598</c:v>
                </c:pt>
                <c:pt idx="1640">
                  <c:v>580599</c:v>
                </c:pt>
                <c:pt idx="1641">
                  <c:v>580600</c:v>
                </c:pt>
                <c:pt idx="1642">
                  <c:v>580601</c:v>
                </c:pt>
                <c:pt idx="1643">
                  <c:v>580602</c:v>
                </c:pt>
                <c:pt idx="1644">
                  <c:v>580603</c:v>
                </c:pt>
                <c:pt idx="1645">
                  <c:v>580606</c:v>
                </c:pt>
                <c:pt idx="1646">
                  <c:v>580607</c:v>
                </c:pt>
                <c:pt idx="1647">
                  <c:v>580608</c:v>
                </c:pt>
                <c:pt idx="1648">
                  <c:v>580610</c:v>
                </c:pt>
                <c:pt idx="1649">
                  <c:v>580611</c:v>
                </c:pt>
                <c:pt idx="1650">
                  <c:v>580612</c:v>
                </c:pt>
                <c:pt idx="1651">
                  <c:v>580613</c:v>
                </c:pt>
                <c:pt idx="1652">
                  <c:v>580614</c:v>
                </c:pt>
                <c:pt idx="1653">
                  <c:v>580615</c:v>
                </c:pt>
                <c:pt idx="1654">
                  <c:v>580619</c:v>
                </c:pt>
                <c:pt idx="1655">
                  <c:v>580622</c:v>
                </c:pt>
                <c:pt idx="1656">
                  <c:v>580630</c:v>
                </c:pt>
                <c:pt idx="1657">
                  <c:v>580631</c:v>
                </c:pt>
                <c:pt idx="1658">
                  <c:v>580632</c:v>
                </c:pt>
                <c:pt idx="1659">
                  <c:v>580633</c:v>
                </c:pt>
                <c:pt idx="1660">
                  <c:v>580634</c:v>
                </c:pt>
                <c:pt idx="1661">
                  <c:v>580635</c:v>
                </c:pt>
                <c:pt idx="1662">
                  <c:v>580636</c:v>
                </c:pt>
                <c:pt idx="1663">
                  <c:v>580637</c:v>
                </c:pt>
                <c:pt idx="1664">
                  <c:v>580638</c:v>
                </c:pt>
                <c:pt idx="1665">
                  <c:v>580639</c:v>
                </c:pt>
                <c:pt idx="1666">
                  <c:v>580640</c:v>
                </c:pt>
                <c:pt idx="1667">
                  <c:v>580642</c:v>
                </c:pt>
                <c:pt idx="1668">
                  <c:v>580643</c:v>
                </c:pt>
                <c:pt idx="1669">
                  <c:v>580644</c:v>
                </c:pt>
                <c:pt idx="1670">
                  <c:v>580645</c:v>
                </c:pt>
                <c:pt idx="1671">
                  <c:v>580646</c:v>
                </c:pt>
                <c:pt idx="1672">
                  <c:v>580647</c:v>
                </c:pt>
                <c:pt idx="1673">
                  <c:v>580648</c:v>
                </c:pt>
                <c:pt idx="1674">
                  <c:v>580650</c:v>
                </c:pt>
                <c:pt idx="1675">
                  <c:v>580651</c:v>
                </c:pt>
                <c:pt idx="1676">
                  <c:v>580652</c:v>
                </c:pt>
                <c:pt idx="1677">
                  <c:v>580653</c:v>
                </c:pt>
                <c:pt idx="1678">
                  <c:v>580654</c:v>
                </c:pt>
                <c:pt idx="1679">
                  <c:v>580655</c:v>
                </c:pt>
                <c:pt idx="1680">
                  <c:v>580656</c:v>
                </c:pt>
                <c:pt idx="1681">
                  <c:v>580657</c:v>
                </c:pt>
                <c:pt idx="1682">
                  <c:v>580658</c:v>
                </c:pt>
                <c:pt idx="1683">
                  <c:v>580659</c:v>
                </c:pt>
                <c:pt idx="1684">
                  <c:v>580660</c:v>
                </c:pt>
                <c:pt idx="1685">
                  <c:v>580661</c:v>
                </c:pt>
                <c:pt idx="1686">
                  <c:v>580662</c:v>
                </c:pt>
                <c:pt idx="1687">
                  <c:v>580663</c:v>
                </c:pt>
                <c:pt idx="1688">
                  <c:v>580664</c:v>
                </c:pt>
                <c:pt idx="1689">
                  <c:v>580665</c:v>
                </c:pt>
                <c:pt idx="1690">
                  <c:v>580666</c:v>
                </c:pt>
                <c:pt idx="1691">
                  <c:v>580667</c:v>
                </c:pt>
                <c:pt idx="1692">
                  <c:v>580668</c:v>
                </c:pt>
                <c:pt idx="1693">
                  <c:v>580669</c:v>
                </c:pt>
                <c:pt idx="1694">
                  <c:v>580670</c:v>
                </c:pt>
                <c:pt idx="1695">
                  <c:v>580671</c:v>
                </c:pt>
                <c:pt idx="1696">
                  <c:v>580672</c:v>
                </c:pt>
                <c:pt idx="1697">
                  <c:v>580673</c:v>
                </c:pt>
                <c:pt idx="1698">
                  <c:v>580674</c:v>
                </c:pt>
                <c:pt idx="1699">
                  <c:v>580675</c:v>
                </c:pt>
                <c:pt idx="1700">
                  <c:v>580676</c:v>
                </c:pt>
                <c:pt idx="1701">
                  <c:v>580677</c:v>
                </c:pt>
                <c:pt idx="1702">
                  <c:v>580678</c:v>
                </c:pt>
                <c:pt idx="1703">
                  <c:v>580679</c:v>
                </c:pt>
                <c:pt idx="1704">
                  <c:v>580680</c:v>
                </c:pt>
                <c:pt idx="1705">
                  <c:v>580681</c:v>
                </c:pt>
                <c:pt idx="1706">
                  <c:v>580682</c:v>
                </c:pt>
                <c:pt idx="1707">
                  <c:v>580683</c:v>
                </c:pt>
                <c:pt idx="1708">
                  <c:v>580684</c:v>
                </c:pt>
                <c:pt idx="1709">
                  <c:v>580685</c:v>
                </c:pt>
                <c:pt idx="1710">
                  <c:v>580687</c:v>
                </c:pt>
                <c:pt idx="1711">
                  <c:v>580688</c:v>
                </c:pt>
                <c:pt idx="1712">
                  <c:v>580689</c:v>
                </c:pt>
                <c:pt idx="1713">
                  <c:v>580690</c:v>
                </c:pt>
                <c:pt idx="1714">
                  <c:v>580691</c:v>
                </c:pt>
                <c:pt idx="1715">
                  <c:v>580692</c:v>
                </c:pt>
                <c:pt idx="1716">
                  <c:v>580693</c:v>
                </c:pt>
                <c:pt idx="1717">
                  <c:v>580694</c:v>
                </c:pt>
                <c:pt idx="1718">
                  <c:v>580695</c:v>
                </c:pt>
                <c:pt idx="1719">
                  <c:v>580696</c:v>
                </c:pt>
                <c:pt idx="1720">
                  <c:v>580697</c:v>
                </c:pt>
                <c:pt idx="1721">
                  <c:v>580699</c:v>
                </c:pt>
                <c:pt idx="1722">
                  <c:v>580700</c:v>
                </c:pt>
                <c:pt idx="1723">
                  <c:v>580704</c:v>
                </c:pt>
                <c:pt idx="1724">
                  <c:v>580705</c:v>
                </c:pt>
                <c:pt idx="1725">
                  <c:v>580709</c:v>
                </c:pt>
                <c:pt idx="1726">
                  <c:v>580712</c:v>
                </c:pt>
                <c:pt idx="1727">
                  <c:v>580713</c:v>
                </c:pt>
                <c:pt idx="1728">
                  <c:v>580715</c:v>
                </c:pt>
                <c:pt idx="1729">
                  <c:v>580716</c:v>
                </c:pt>
                <c:pt idx="1730">
                  <c:v>580717</c:v>
                </c:pt>
                <c:pt idx="1731">
                  <c:v>580718</c:v>
                </c:pt>
                <c:pt idx="1732">
                  <c:v>580719</c:v>
                </c:pt>
                <c:pt idx="1733">
                  <c:v>580720</c:v>
                </c:pt>
                <c:pt idx="1734">
                  <c:v>580721</c:v>
                </c:pt>
                <c:pt idx="1735">
                  <c:v>580722</c:v>
                </c:pt>
                <c:pt idx="1736">
                  <c:v>580723</c:v>
                </c:pt>
                <c:pt idx="1737">
                  <c:v>580724</c:v>
                </c:pt>
                <c:pt idx="1738">
                  <c:v>580725</c:v>
                </c:pt>
                <c:pt idx="1739">
                  <c:v>580727</c:v>
                </c:pt>
                <c:pt idx="1740">
                  <c:v>580728</c:v>
                </c:pt>
                <c:pt idx="1741">
                  <c:v>580729</c:v>
                </c:pt>
                <c:pt idx="1742">
                  <c:v>580730</c:v>
                </c:pt>
                <c:pt idx="1743">
                  <c:v>580731</c:v>
                </c:pt>
                <c:pt idx="1744">
                  <c:v>580732</c:v>
                </c:pt>
                <c:pt idx="1745">
                  <c:v>580733</c:v>
                </c:pt>
                <c:pt idx="1746">
                  <c:v>580734</c:v>
                </c:pt>
                <c:pt idx="1747">
                  <c:v>580735</c:v>
                </c:pt>
                <c:pt idx="1748">
                  <c:v>580736</c:v>
                </c:pt>
                <c:pt idx="1749">
                  <c:v>580737</c:v>
                </c:pt>
                <c:pt idx="1750">
                  <c:v>580738</c:v>
                </c:pt>
                <c:pt idx="1751">
                  <c:v>580739</c:v>
                </c:pt>
                <c:pt idx="1752">
                  <c:v>580742</c:v>
                </c:pt>
                <c:pt idx="1753">
                  <c:v>580744</c:v>
                </c:pt>
                <c:pt idx="1754">
                  <c:v>580745</c:v>
                </c:pt>
                <c:pt idx="1755">
                  <c:v>580746</c:v>
                </c:pt>
                <c:pt idx="1756">
                  <c:v>580748</c:v>
                </c:pt>
                <c:pt idx="1757">
                  <c:v>580750</c:v>
                </c:pt>
                <c:pt idx="1758">
                  <c:v>580752</c:v>
                </c:pt>
                <c:pt idx="1759">
                  <c:v>580753</c:v>
                </c:pt>
                <c:pt idx="1760">
                  <c:v>580754</c:v>
                </c:pt>
                <c:pt idx="1761">
                  <c:v>580755</c:v>
                </c:pt>
                <c:pt idx="1762">
                  <c:v>580756</c:v>
                </c:pt>
                <c:pt idx="1763">
                  <c:v>580757</c:v>
                </c:pt>
                <c:pt idx="1764">
                  <c:v>580758</c:v>
                </c:pt>
                <c:pt idx="1765">
                  <c:v>580759</c:v>
                </c:pt>
                <c:pt idx="1766">
                  <c:v>580760</c:v>
                </c:pt>
                <c:pt idx="1767">
                  <c:v>580763</c:v>
                </c:pt>
                <c:pt idx="1768">
                  <c:v>580765</c:v>
                </c:pt>
                <c:pt idx="1769">
                  <c:v>580771</c:v>
                </c:pt>
                <c:pt idx="1770">
                  <c:v>580772</c:v>
                </c:pt>
                <c:pt idx="1771">
                  <c:v>580774</c:v>
                </c:pt>
                <c:pt idx="1772">
                  <c:v>580775</c:v>
                </c:pt>
                <c:pt idx="1773">
                  <c:v>580776</c:v>
                </c:pt>
                <c:pt idx="1774">
                  <c:v>580777</c:v>
                </c:pt>
                <c:pt idx="1775">
                  <c:v>580778</c:v>
                </c:pt>
                <c:pt idx="1776">
                  <c:v>580808</c:v>
                </c:pt>
                <c:pt idx="1777">
                  <c:v>580816</c:v>
                </c:pt>
                <c:pt idx="1778">
                  <c:v>580819</c:v>
                </c:pt>
                <c:pt idx="1779">
                  <c:v>580820</c:v>
                </c:pt>
                <c:pt idx="1780">
                  <c:v>580822</c:v>
                </c:pt>
                <c:pt idx="1781">
                  <c:v>580830</c:v>
                </c:pt>
                <c:pt idx="1782">
                  <c:v>580831</c:v>
                </c:pt>
                <c:pt idx="1783">
                  <c:v>580833</c:v>
                </c:pt>
                <c:pt idx="1784">
                  <c:v>580848</c:v>
                </c:pt>
                <c:pt idx="1785">
                  <c:v>580852</c:v>
                </c:pt>
                <c:pt idx="1786">
                  <c:v>580865</c:v>
                </c:pt>
                <c:pt idx="1787">
                  <c:v>580872</c:v>
                </c:pt>
                <c:pt idx="1788">
                  <c:v>580873</c:v>
                </c:pt>
                <c:pt idx="1789">
                  <c:v>580874</c:v>
                </c:pt>
                <c:pt idx="1790">
                  <c:v>580875</c:v>
                </c:pt>
                <c:pt idx="1791">
                  <c:v>580876</c:v>
                </c:pt>
                <c:pt idx="1792">
                  <c:v>580877</c:v>
                </c:pt>
                <c:pt idx="1793">
                  <c:v>580878</c:v>
                </c:pt>
                <c:pt idx="1794">
                  <c:v>580879</c:v>
                </c:pt>
                <c:pt idx="1795">
                  <c:v>580880</c:v>
                </c:pt>
                <c:pt idx="1796">
                  <c:v>580881</c:v>
                </c:pt>
                <c:pt idx="1797">
                  <c:v>580882</c:v>
                </c:pt>
                <c:pt idx="1798">
                  <c:v>580883</c:v>
                </c:pt>
                <c:pt idx="1799">
                  <c:v>580884</c:v>
                </c:pt>
                <c:pt idx="1800">
                  <c:v>580885</c:v>
                </c:pt>
                <c:pt idx="1801">
                  <c:v>580887</c:v>
                </c:pt>
                <c:pt idx="1802">
                  <c:v>580888</c:v>
                </c:pt>
                <c:pt idx="1803">
                  <c:v>580889</c:v>
                </c:pt>
                <c:pt idx="1804">
                  <c:v>580890</c:v>
                </c:pt>
                <c:pt idx="1805">
                  <c:v>580891</c:v>
                </c:pt>
                <c:pt idx="1806">
                  <c:v>580892</c:v>
                </c:pt>
                <c:pt idx="1807">
                  <c:v>580893</c:v>
                </c:pt>
                <c:pt idx="1808">
                  <c:v>580894</c:v>
                </c:pt>
                <c:pt idx="1809">
                  <c:v>580901</c:v>
                </c:pt>
                <c:pt idx="1810">
                  <c:v>580902</c:v>
                </c:pt>
                <c:pt idx="1811">
                  <c:v>580903</c:v>
                </c:pt>
                <c:pt idx="1812">
                  <c:v>580904</c:v>
                </c:pt>
                <c:pt idx="1813">
                  <c:v>580905</c:v>
                </c:pt>
                <c:pt idx="1814">
                  <c:v>580906</c:v>
                </c:pt>
                <c:pt idx="1815">
                  <c:v>580907</c:v>
                </c:pt>
                <c:pt idx="1816">
                  <c:v>580908</c:v>
                </c:pt>
                <c:pt idx="1817">
                  <c:v>580909</c:v>
                </c:pt>
                <c:pt idx="1818">
                  <c:v>580910</c:v>
                </c:pt>
                <c:pt idx="1819">
                  <c:v>580911</c:v>
                </c:pt>
                <c:pt idx="1820">
                  <c:v>580914</c:v>
                </c:pt>
                <c:pt idx="1821">
                  <c:v>580915</c:v>
                </c:pt>
                <c:pt idx="1822">
                  <c:v>580916</c:v>
                </c:pt>
                <c:pt idx="1823">
                  <c:v>580937</c:v>
                </c:pt>
                <c:pt idx="1824">
                  <c:v>580939</c:v>
                </c:pt>
                <c:pt idx="1825">
                  <c:v>580955</c:v>
                </c:pt>
                <c:pt idx="1826">
                  <c:v>580956</c:v>
                </c:pt>
                <c:pt idx="1827">
                  <c:v>580958</c:v>
                </c:pt>
                <c:pt idx="1828">
                  <c:v>580959</c:v>
                </c:pt>
                <c:pt idx="1829">
                  <c:v>580960</c:v>
                </c:pt>
                <c:pt idx="1830">
                  <c:v>580961</c:v>
                </c:pt>
                <c:pt idx="1831">
                  <c:v>580962</c:v>
                </c:pt>
                <c:pt idx="1832">
                  <c:v>580963</c:v>
                </c:pt>
                <c:pt idx="1833">
                  <c:v>580964</c:v>
                </c:pt>
                <c:pt idx="1834">
                  <c:v>580965</c:v>
                </c:pt>
                <c:pt idx="1835">
                  <c:v>580967</c:v>
                </c:pt>
                <c:pt idx="1836">
                  <c:v>580969</c:v>
                </c:pt>
                <c:pt idx="1837">
                  <c:v>580972</c:v>
                </c:pt>
                <c:pt idx="1838">
                  <c:v>580973</c:v>
                </c:pt>
                <c:pt idx="1839">
                  <c:v>580974</c:v>
                </c:pt>
                <c:pt idx="1840">
                  <c:v>580975</c:v>
                </c:pt>
                <c:pt idx="1841">
                  <c:v>580977</c:v>
                </c:pt>
                <c:pt idx="1842">
                  <c:v>580978</c:v>
                </c:pt>
                <c:pt idx="1843">
                  <c:v>580979</c:v>
                </c:pt>
                <c:pt idx="1844">
                  <c:v>580980</c:v>
                </c:pt>
                <c:pt idx="1845">
                  <c:v>580981</c:v>
                </c:pt>
                <c:pt idx="1846">
                  <c:v>580982</c:v>
                </c:pt>
                <c:pt idx="1847">
                  <c:v>580983</c:v>
                </c:pt>
                <c:pt idx="1848">
                  <c:v>580984</c:v>
                </c:pt>
                <c:pt idx="1849">
                  <c:v>580985</c:v>
                </c:pt>
                <c:pt idx="1850">
                  <c:v>580986</c:v>
                </c:pt>
                <c:pt idx="1851">
                  <c:v>580987</c:v>
                </c:pt>
                <c:pt idx="1852">
                  <c:v>580988</c:v>
                </c:pt>
                <c:pt idx="1853">
                  <c:v>580992</c:v>
                </c:pt>
                <c:pt idx="1854">
                  <c:v>580993</c:v>
                </c:pt>
                <c:pt idx="1855">
                  <c:v>580996</c:v>
                </c:pt>
                <c:pt idx="1856">
                  <c:v>580997</c:v>
                </c:pt>
                <c:pt idx="1857">
                  <c:v>580998</c:v>
                </c:pt>
                <c:pt idx="1858">
                  <c:v>580999</c:v>
                </c:pt>
                <c:pt idx="1859">
                  <c:v>581000</c:v>
                </c:pt>
                <c:pt idx="1860">
                  <c:v>581001</c:v>
                </c:pt>
                <c:pt idx="1861">
                  <c:v>581002</c:v>
                </c:pt>
                <c:pt idx="1862">
                  <c:v>581003</c:v>
                </c:pt>
                <c:pt idx="1863">
                  <c:v>581004</c:v>
                </c:pt>
                <c:pt idx="1864">
                  <c:v>581005</c:v>
                </c:pt>
                <c:pt idx="1865">
                  <c:v>581006</c:v>
                </c:pt>
                <c:pt idx="1866">
                  <c:v>581007</c:v>
                </c:pt>
                <c:pt idx="1867">
                  <c:v>581008</c:v>
                </c:pt>
                <c:pt idx="1868">
                  <c:v>581010</c:v>
                </c:pt>
                <c:pt idx="1869">
                  <c:v>581011</c:v>
                </c:pt>
                <c:pt idx="1870">
                  <c:v>581013</c:v>
                </c:pt>
                <c:pt idx="1871">
                  <c:v>581014</c:v>
                </c:pt>
                <c:pt idx="1872">
                  <c:v>581015</c:v>
                </c:pt>
                <c:pt idx="1873">
                  <c:v>581016</c:v>
                </c:pt>
                <c:pt idx="1874">
                  <c:v>581017</c:v>
                </c:pt>
                <c:pt idx="1875">
                  <c:v>581018</c:v>
                </c:pt>
                <c:pt idx="1876">
                  <c:v>581019</c:v>
                </c:pt>
                <c:pt idx="1877">
                  <c:v>581020</c:v>
                </c:pt>
                <c:pt idx="1878">
                  <c:v>581021</c:v>
                </c:pt>
                <c:pt idx="1879">
                  <c:v>581022</c:v>
                </c:pt>
                <c:pt idx="1880">
                  <c:v>581023</c:v>
                </c:pt>
                <c:pt idx="1881">
                  <c:v>581027</c:v>
                </c:pt>
                <c:pt idx="1882">
                  <c:v>581034</c:v>
                </c:pt>
                <c:pt idx="1883">
                  <c:v>581057</c:v>
                </c:pt>
                <c:pt idx="1884">
                  <c:v>581058</c:v>
                </c:pt>
                <c:pt idx="1885">
                  <c:v>581059</c:v>
                </c:pt>
                <c:pt idx="1886">
                  <c:v>581064</c:v>
                </c:pt>
                <c:pt idx="1887">
                  <c:v>581068</c:v>
                </c:pt>
                <c:pt idx="1888">
                  <c:v>581074</c:v>
                </c:pt>
                <c:pt idx="1889">
                  <c:v>581095</c:v>
                </c:pt>
                <c:pt idx="1890">
                  <c:v>581096</c:v>
                </c:pt>
                <c:pt idx="1891">
                  <c:v>581097</c:v>
                </c:pt>
                <c:pt idx="1892">
                  <c:v>581098</c:v>
                </c:pt>
                <c:pt idx="1893">
                  <c:v>581099</c:v>
                </c:pt>
                <c:pt idx="1894">
                  <c:v>581101</c:v>
                </c:pt>
                <c:pt idx="1895">
                  <c:v>581104</c:v>
                </c:pt>
                <c:pt idx="1896">
                  <c:v>581105</c:v>
                </c:pt>
                <c:pt idx="1897">
                  <c:v>581107</c:v>
                </c:pt>
                <c:pt idx="1898">
                  <c:v>581108</c:v>
                </c:pt>
                <c:pt idx="1899">
                  <c:v>581110</c:v>
                </c:pt>
                <c:pt idx="1900">
                  <c:v>581112</c:v>
                </c:pt>
                <c:pt idx="1901">
                  <c:v>581113</c:v>
                </c:pt>
                <c:pt idx="1902">
                  <c:v>581114</c:v>
                </c:pt>
                <c:pt idx="1903">
                  <c:v>581115</c:v>
                </c:pt>
                <c:pt idx="1904">
                  <c:v>581116</c:v>
                </c:pt>
                <c:pt idx="1905">
                  <c:v>581118</c:v>
                </c:pt>
                <c:pt idx="1906">
                  <c:v>581119</c:v>
                </c:pt>
                <c:pt idx="1907">
                  <c:v>581120</c:v>
                </c:pt>
                <c:pt idx="1908">
                  <c:v>581122</c:v>
                </c:pt>
                <c:pt idx="1909">
                  <c:v>581123</c:v>
                </c:pt>
                <c:pt idx="1910">
                  <c:v>581125</c:v>
                </c:pt>
                <c:pt idx="1911">
                  <c:v>581126</c:v>
                </c:pt>
                <c:pt idx="1912">
                  <c:v>581129</c:v>
                </c:pt>
                <c:pt idx="1913">
                  <c:v>581130</c:v>
                </c:pt>
                <c:pt idx="1914">
                  <c:v>581131</c:v>
                </c:pt>
                <c:pt idx="1915">
                  <c:v>581132</c:v>
                </c:pt>
                <c:pt idx="1916">
                  <c:v>581133</c:v>
                </c:pt>
                <c:pt idx="1917">
                  <c:v>581134</c:v>
                </c:pt>
                <c:pt idx="1918">
                  <c:v>581135</c:v>
                </c:pt>
                <c:pt idx="1919">
                  <c:v>581136</c:v>
                </c:pt>
                <c:pt idx="1920">
                  <c:v>581137</c:v>
                </c:pt>
                <c:pt idx="1921">
                  <c:v>581138</c:v>
                </c:pt>
                <c:pt idx="1922">
                  <c:v>581139</c:v>
                </c:pt>
                <c:pt idx="1923">
                  <c:v>581140</c:v>
                </c:pt>
                <c:pt idx="1924">
                  <c:v>581141</c:v>
                </c:pt>
                <c:pt idx="1925">
                  <c:v>581142</c:v>
                </c:pt>
                <c:pt idx="1926">
                  <c:v>581143</c:v>
                </c:pt>
                <c:pt idx="1927">
                  <c:v>581144</c:v>
                </c:pt>
                <c:pt idx="1928">
                  <c:v>581146</c:v>
                </c:pt>
                <c:pt idx="1929">
                  <c:v>581147</c:v>
                </c:pt>
                <c:pt idx="1930">
                  <c:v>581149</c:v>
                </c:pt>
                <c:pt idx="1931">
                  <c:v>581150</c:v>
                </c:pt>
                <c:pt idx="1932">
                  <c:v>581163</c:v>
                </c:pt>
                <c:pt idx="1933">
                  <c:v>581164</c:v>
                </c:pt>
                <c:pt idx="1934">
                  <c:v>581165</c:v>
                </c:pt>
                <c:pt idx="1935">
                  <c:v>581166</c:v>
                </c:pt>
                <c:pt idx="1936">
                  <c:v>581167</c:v>
                </c:pt>
                <c:pt idx="1937">
                  <c:v>581168</c:v>
                </c:pt>
                <c:pt idx="1938">
                  <c:v>581169</c:v>
                </c:pt>
                <c:pt idx="1939">
                  <c:v>581170</c:v>
                </c:pt>
                <c:pt idx="1940">
                  <c:v>581171</c:v>
                </c:pt>
                <c:pt idx="1941">
                  <c:v>581172</c:v>
                </c:pt>
                <c:pt idx="1942">
                  <c:v>581173</c:v>
                </c:pt>
                <c:pt idx="1943">
                  <c:v>581174</c:v>
                </c:pt>
                <c:pt idx="1944">
                  <c:v>581175</c:v>
                </c:pt>
                <c:pt idx="1945">
                  <c:v>581176</c:v>
                </c:pt>
                <c:pt idx="1946">
                  <c:v>581177</c:v>
                </c:pt>
                <c:pt idx="1947">
                  <c:v>581179</c:v>
                </c:pt>
                <c:pt idx="1948">
                  <c:v>581180</c:v>
                </c:pt>
                <c:pt idx="1949">
                  <c:v>581181</c:v>
                </c:pt>
                <c:pt idx="1950">
                  <c:v>581182</c:v>
                </c:pt>
                <c:pt idx="1951">
                  <c:v>581183</c:v>
                </c:pt>
                <c:pt idx="1952">
                  <c:v>581184</c:v>
                </c:pt>
                <c:pt idx="1953">
                  <c:v>581185</c:v>
                </c:pt>
                <c:pt idx="1954">
                  <c:v>581186</c:v>
                </c:pt>
                <c:pt idx="1955">
                  <c:v>581187</c:v>
                </c:pt>
                <c:pt idx="1956">
                  <c:v>581188</c:v>
                </c:pt>
                <c:pt idx="1957">
                  <c:v>581191</c:v>
                </c:pt>
                <c:pt idx="1958">
                  <c:v>581192</c:v>
                </c:pt>
                <c:pt idx="1959">
                  <c:v>581193</c:v>
                </c:pt>
                <c:pt idx="1960">
                  <c:v>581194</c:v>
                </c:pt>
                <c:pt idx="1961">
                  <c:v>581195</c:v>
                </c:pt>
                <c:pt idx="1962">
                  <c:v>581196</c:v>
                </c:pt>
                <c:pt idx="1963">
                  <c:v>581197</c:v>
                </c:pt>
                <c:pt idx="1964">
                  <c:v>581214</c:v>
                </c:pt>
                <c:pt idx="1965">
                  <c:v>581215</c:v>
                </c:pt>
                <c:pt idx="1966">
                  <c:v>581216</c:v>
                </c:pt>
                <c:pt idx="1967">
                  <c:v>581217</c:v>
                </c:pt>
                <c:pt idx="1968">
                  <c:v>581218</c:v>
                </c:pt>
                <c:pt idx="1969">
                  <c:v>581219</c:v>
                </c:pt>
                <c:pt idx="1970">
                  <c:v>581220</c:v>
                </c:pt>
                <c:pt idx="1971">
                  <c:v>581221</c:v>
                </c:pt>
                <c:pt idx="1972">
                  <c:v>581222</c:v>
                </c:pt>
                <c:pt idx="1973">
                  <c:v>581223</c:v>
                </c:pt>
                <c:pt idx="1974">
                  <c:v>581224</c:v>
                </c:pt>
                <c:pt idx="1975">
                  <c:v>581225</c:v>
                </c:pt>
                <c:pt idx="1976">
                  <c:v>581227</c:v>
                </c:pt>
                <c:pt idx="1977">
                  <c:v>581230</c:v>
                </c:pt>
                <c:pt idx="1978">
                  <c:v>581231</c:v>
                </c:pt>
                <c:pt idx="1979">
                  <c:v>581232</c:v>
                </c:pt>
                <c:pt idx="1980">
                  <c:v>581233</c:v>
                </c:pt>
                <c:pt idx="1981">
                  <c:v>581236</c:v>
                </c:pt>
                <c:pt idx="1982">
                  <c:v>581237</c:v>
                </c:pt>
                <c:pt idx="1983">
                  <c:v>581238</c:v>
                </c:pt>
                <c:pt idx="1984">
                  <c:v>581241</c:v>
                </c:pt>
                <c:pt idx="1985">
                  <c:v>581246</c:v>
                </c:pt>
                <c:pt idx="1986">
                  <c:v>581251</c:v>
                </c:pt>
                <c:pt idx="1987">
                  <c:v>581252</c:v>
                </c:pt>
                <c:pt idx="1988">
                  <c:v>581253</c:v>
                </c:pt>
                <c:pt idx="1989">
                  <c:v>581256</c:v>
                </c:pt>
                <c:pt idx="1990">
                  <c:v>581266</c:v>
                </c:pt>
                <c:pt idx="1991">
                  <c:v>581279</c:v>
                </c:pt>
                <c:pt idx="1992">
                  <c:v>581281</c:v>
                </c:pt>
                <c:pt idx="1993">
                  <c:v>581285</c:v>
                </c:pt>
                <c:pt idx="1994">
                  <c:v>581291</c:v>
                </c:pt>
                <c:pt idx="1995">
                  <c:v>581310</c:v>
                </c:pt>
                <c:pt idx="1996">
                  <c:v>581324</c:v>
                </c:pt>
                <c:pt idx="1997">
                  <c:v>581325</c:v>
                </c:pt>
                <c:pt idx="1998">
                  <c:v>581327</c:v>
                </c:pt>
                <c:pt idx="1999">
                  <c:v>581333</c:v>
                </c:pt>
                <c:pt idx="2000">
                  <c:v>581334</c:v>
                </c:pt>
                <c:pt idx="2001">
                  <c:v>581335</c:v>
                </c:pt>
                <c:pt idx="2002">
                  <c:v>581336</c:v>
                </c:pt>
                <c:pt idx="2003">
                  <c:v>581338</c:v>
                </c:pt>
                <c:pt idx="2004">
                  <c:v>581345</c:v>
                </c:pt>
                <c:pt idx="2005">
                  <c:v>581352</c:v>
                </c:pt>
                <c:pt idx="2006">
                  <c:v>581356</c:v>
                </c:pt>
                <c:pt idx="2007">
                  <c:v>581357</c:v>
                </c:pt>
                <c:pt idx="2008">
                  <c:v>581358</c:v>
                </c:pt>
                <c:pt idx="2009">
                  <c:v>581361</c:v>
                </c:pt>
                <c:pt idx="2010">
                  <c:v>581375</c:v>
                </c:pt>
                <c:pt idx="2011">
                  <c:v>581376</c:v>
                </c:pt>
                <c:pt idx="2012">
                  <c:v>581377</c:v>
                </c:pt>
                <c:pt idx="2013">
                  <c:v>581378</c:v>
                </c:pt>
                <c:pt idx="2014">
                  <c:v>581379</c:v>
                </c:pt>
                <c:pt idx="2015">
                  <c:v>581380</c:v>
                </c:pt>
                <c:pt idx="2016">
                  <c:v>581381</c:v>
                </c:pt>
                <c:pt idx="2017">
                  <c:v>581382</c:v>
                </c:pt>
                <c:pt idx="2018">
                  <c:v>581383</c:v>
                </c:pt>
                <c:pt idx="2019">
                  <c:v>581385</c:v>
                </c:pt>
                <c:pt idx="2020">
                  <c:v>581394</c:v>
                </c:pt>
                <c:pt idx="2021">
                  <c:v>581395</c:v>
                </c:pt>
                <c:pt idx="2022">
                  <c:v>581396</c:v>
                </c:pt>
                <c:pt idx="2023">
                  <c:v>581397</c:v>
                </c:pt>
                <c:pt idx="2024">
                  <c:v>581398</c:v>
                </c:pt>
                <c:pt idx="2025">
                  <c:v>581399</c:v>
                </c:pt>
                <c:pt idx="2026">
                  <c:v>581400</c:v>
                </c:pt>
                <c:pt idx="2027">
                  <c:v>581401</c:v>
                </c:pt>
                <c:pt idx="2028">
                  <c:v>581402</c:v>
                </c:pt>
                <c:pt idx="2029">
                  <c:v>581403</c:v>
                </c:pt>
                <c:pt idx="2030">
                  <c:v>581404</c:v>
                </c:pt>
                <c:pt idx="2031">
                  <c:v>581405</c:v>
                </c:pt>
                <c:pt idx="2032">
                  <c:v>581407</c:v>
                </c:pt>
                <c:pt idx="2033">
                  <c:v>581410</c:v>
                </c:pt>
                <c:pt idx="2034">
                  <c:v>581411</c:v>
                </c:pt>
                <c:pt idx="2035">
                  <c:v>581412</c:v>
                </c:pt>
                <c:pt idx="2036">
                  <c:v>581413</c:v>
                </c:pt>
                <c:pt idx="2037">
                  <c:v>581414</c:v>
                </c:pt>
                <c:pt idx="2038">
                  <c:v>581415</c:v>
                </c:pt>
                <c:pt idx="2039">
                  <c:v>581416</c:v>
                </c:pt>
                <c:pt idx="2040">
                  <c:v>581417</c:v>
                </c:pt>
                <c:pt idx="2041">
                  <c:v>581418</c:v>
                </c:pt>
                <c:pt idx="2042">
                  <c:v>581419</c:v>
                </c:pt>
                <c:pt idx="2043">
                  <c:v>581420</c:v>
                </c:pt>
                <c:pt idx="2044">
                  <c:v>581421</c:v>
                </c:pt>
                <c:pt idx="2045">
                  <c:v>581423</c:v>
                </c:pt>
                <c:pt idx="2046">
                  <c:v>581424</c:v>
                </c:pt>
                <c:pt idx="2047">
                  <c:v>581425</c:v>
                </c:pt>
                <c:pt idx="2048">
                  <c:v>581426</c:v>
                </c:pt>
                <c:pt idx="2049">
                  <c:v>581427</c:v>
                </c:pt>
                <c:pt idx="2050">
                  <c:v>581428</c:v>
                </c:pt>
                <c:pt idx="2051">
                  <c:v>581429</c:v>
                </c:pt>
                <c:pt idx="2052">
                  <c:v>581430</c:v>
                </c:pt>
                <c:pt idx="2053">
                  <c:v>581431</c:v>
                </c:pt>
                <c:pt idx="2054">
                  <c:v>581432</c:v>
                </c:pt>
                <c:pt idx="2055">
                  <c:v>581433</c:v>
                </c:pt>
                <c:pt idx="2056">
                  <c:v>581434</c:v>
                </c:pt>
                <c:pt idx="2057">
                  <c:v>581435</c:v>
                </c:pt>
                <c:pt idx="2058">
                  <c:v>581436</c:v>
                </c:pt>
                <c:pt idx="2059">
                  <c:v>581437</c:v>
                </c:pt>
                <c:pt idx="2060">
                  <c:v>581438</c:v>
                </c:pt>
                <c:pt idx="2061">
                  <c:v>581439</c:v>
                </c:pt>
                <c:pt idx="2062">
                  <c:v>581442</c:v>
                </c:pt>
                <c:pt idx="2063">
                  <c:v>581443</c:v>
                </c:pt>
                <c:pt idx="2064">
                  <c:v>581445</c:v>
                </c:pt>
                <c:pt idx="2065">
                  <c:v>581448</c:v>
                </c:pt>
                <c:pt idx="2066">
                  <c:v>581449</c:v>
                </c:pt>
                <c:pt idx="2067">
                  <c:v>581450</c:v>
                </c:pt>
                <c:pt idx="2068">
                  <c:v>581451</c:v>
                </c:pt>
                <c:pt idx="2069">
                  <c:v>581452</c:v>
                </c:pt>
                <c:pt idx="2070">
                  <c:v>581453</c:v>
                </c:pt>
                <c:pt idx="2071">
                  <c:v>581454</c:v>
                </c:pt>
                <c:pt idx="2072">
                  <c:v>581455</c:v>
                </c:pt>
                <c:pt idx="2073">
                  <c:v>581456</c:v>
                </c:pt>
                <c:pt idx="2074">
                  <c:v>581457</c:v>
                </c:pt>
                <c:pt idx="2075">
                  <c:v>581458</c:v>
                </c:pt>
                <c:pt idx="2076">
                  <c:v>581459</c:v>
                </c:pt>
                <c:pt idx="2077">
                  <c:v>581461</c:v>
                </c:pt>
                <c:pt idx="2078">
                  <c:v>581467</c:v>
                </c:pt>
                <c:pt idx="2079">
                  <c:v>581469</c:v>
                </c:pt>
                <c:pt idx="2080">
                  <c:v>581471</c:v>
                </c:pt>
                <c:pt idx="2081">
                  <c:v>581472</c:v>
                </c:pt>
                <c:pt idx="2082">
                  <c:v>581473</c:v>
                </c:pt>
                <c:pt idx="2083">
                  <c:v>581474</c:v>
                </c:pt>
                <c:pt idx="2084">
                  <c:v>581475</c:v>
                </c:pt>
                <c:pt idx="2085">
                  <c:v>581476</c:v>
                </c:pt>
                <c:pt idx="2086">
                  <c:v>581477</c:v>
                </c:pt>
                <c:pt idx="2087">
                  <c:v>581478</c:v>
                </c:pt>
                <c:pt idx="2088">
                  <c:v>581479</c:v>
                </c:pt>
                <c:pt idx="2089">
                  <c:v>581480</c:v>
                </c:pt>
                <c:pt idx="2090">
                  <c:v>581481</c:v>
                </c:pt>
                <c:pt idx="2091">
                  <c:v>581482</c:v>
                </c:pt>
                <c:pt idx="2092">
                  <c:v>581483</c:v>
                </c:pt>
                <c:pt idx="2093">
                  <c:v>581485</c:v>
                </c:pt>
                <c:pt idx="2094">
                  <c:v>581486</c:v>
                </c:pt>
                <c:pt idx="2095">
                  <c:v>581487</c:v>
                </c:pt>
                <c:pt idx="2096">
                  <c:v>581488</c:v>
                </c:pt>
                <c:pt idx="2097">
                  <c:v>581489</c:v>
                </c:pt>
                <c:pt idx="2098">
                  <c:v>581491</c:v>
                </c:pt>
                <c:pt idx="2099">
                  <c:v>581492</c:v>
                </c:pt>
                <c:pt idx="2100">
                  <c:v>581493</c:v>
                </c:pt>
                <c:pt idx="2101">
                  <c:v>581494</c:v>
                </c:pt>
                <c:pt idx="2102">
                  <c:v>581495</c:v>
                </c:pt>
                <c:pt idx="2103">
                  <c:v>581496</c:v>
                </c:pt>
                <c:pt idx="2104">
                  <c:v>581497</c:v>
                </c:pt>
                <c:pt idx="2105">
                  <c:v>581498</c:v>
                </c:pt>
                <c:pt idx="2106">
                  <c:v>581500</c:v>
                </c:pt>
                <c:pt idx="2107">
                  <c:v>581501</c:v>
                </c:pt>
                <c:pt idx="2108">
                  <c:v>581502</c:v>
                </c:pt>
                <c:pt idx="2109">
                  <c:v>581514</c:v>
                </c:pt>
                <c:pt idx="2110">
                  <c:v>581516</c:v>
                </c:pt>
                <c:pt idx="2111">
                  <c:v>581538</c:v>
                </c:pt>
                <c:pt idx="2112">
                  <c:v>581566</c:v>
                </c:pt>
                <c:pt idx="2113">
                  <c:v>581567</c:v>
                </c:pt>
                <c:pt idx="2114">
                  <c:v>581570</c:v>
                </c:pt>
                <c:pt idx="2115">
                  <c:v>581571</c:v>
                </c:pt>
                <c:pt idx="2116">
                  <c:v>581572</c:v>
                </c:pt>
                <c:pt idx="2117">
                  <c:v>581574</c:v>
                </c:pt>
                <c:pt idx="2118">
                  <c:v>581578</c:v>
                </c:pt>
                <c:pt idx="2119">
                  <c:v>581579</c:v>
                </c:pt>
                <c:pt idx="2120">
                  <c:v>581580</c:v>
                </c:pt>
                <c:pt idx="2121">
                  <c:v>581581</c:v>
                </c:pt>
                <c:pt idx="2122">
                  <c:v>581582</c:v>
                </c:pt>
                <c:pt idx="2123">
                  <c:v>581583</c:v>
                </c:pt>
                <c:pt idx="2124">
                  <c:v>581584</c:v>
                </c:pt>
                <c:pt idx="2125">
                  <c:v>581585</c:v>
                </c:pt>
                <c:pt idx="2126">
                  <c:v>581586</c:v>
                </c:pt>
                <c:pt idx="2127">
                  <c:v>581587</c:v>
                </c:pt>
                <c:pt idx="2128">
                  <c:v>C576903</c:v>
                </c:pt>
                <c:pt idx="2129">
                  <c:v>C577131</c:v>
                </c:pt>
                <c:pt idx="2130">
                  <c:v>C577147</c:v>
                </c:pt>
                <c:pt idx="2131">
                  <c:v>C577149</c:v>
                </c:pt>
                <c:pt idx="2132">
                  <c:v>C577151</c:v>
                </c:pt>
                <c:pt idx="2133">
                  <c:v>C577153</c:v>
                </c:pt>
                <c:pt idx="2134">
                  <c:v>C577154</c:v>
                </c:pt>
                <c:pt idx="2135">
                  <c:v>C577159</c:v>
                </c:pt>
                <c:pt idx="2136">
                  <c:v>C577163</c:v>
                </c:pt>
                <c:pt idx="2137">
                  <c:v>C577196</c:v>
                </c:pt>
                <c:pt idx="2138">
                  <c:v>C577323</c:v>
                </c:pt>
                <c:pt idx="2139">
                  <c:v>C577327</c:v>
                </c:pt>
                <c:pt idx="2140">
                  <c:v>C577345</c:v>
                </c:pt>
                <c:pt idx="2141">
                  <c:v>C577349</c:v>
                </c:pt>
                <c:pt idx="2142">
                  <c:v>C577350</c:v>
                </c:pt>
                <c:pt idx="2143">
                  <c:v>C577351</c:v>
                </c:pt>
                <c:pt idx="2144">
                  <c:v>C577354</c:v>
                </c:pt>
                <c:pt idx="2145">
                  <c:v>C577360</c:v>
                </c:pt>
                <c:pt idx="2146">
                  <c:v>C577362</c:v>
                </c:pt>
                <c:pt idx="2147">
                  <c:v>C577363</c:v>
                </c:pt>
                <c:pt idx="2148">
                  <c:v>C577364</c:v>
                </c:pt>
                <c:pt idx="2149">
                  <c:v>C577369</c:v>
                </c:pt>
                <c:pt idx="2150">
                  <c:v>C577375</c:v>
                </c:pt>
                <c:pt idx="2151">
                  <c:v>C577381</c:v>
                </c:pt>
                <c:pt idx="2152">
                  <c:v>C577383</c:v>
                </c:pt>
                <c:pt idx="2153">
                  <c:v>C577384</c:v>
                </c:pt>
                <c:pt idx="2154">
                  <c:v>C577385</c:v>
                </c:pt>
                <c:pt idx="2155">
                  <c:v>C577386</c:v>
                </c:pt>
                <c:pt idx="2156">
                  <c:v>C577388</c:v>
                </c:pt>
                <c:pt idx="2157">
                  <c:v>C577389</c:v>
                </c:pt>
                <c:pt idx="2158">
                  <c:v>C577390</c:v>
                </c:pt>
                <c:pt idx="2159">
                  <c:v>C577391</c:v>
                </c:pt>
                <c:pt idx="2160">
                  <c:v>C577392</c:v>
                </c:pt>
                <c:pt idx="2161">
                  <c:v>C577394</c:v>
                </c:pt>
                <c:pt idx="2162">
                  <c:v>C577395</c:v>
                </c:pt>
                <c:pt idx="2163">
                  <c:v>C577397</c:v>
                </c:pt>
                <c:pt idx="2164">
                  <c:v>C577398</c:v>
                </c:pt>
                <c:pt idx="2165">
                  <c:v>C577399</c:v>
                </c:pt>
                <c:pt idx="2166">
                  <c:v>C577486</c:v>
                </c:pt>
                <c:pt idx="2167">
                  <c:v>C577509</c:v>
                </c:pt>
                <c:pt idx="2168">
                  <c:v>C577513</c:v>
                </c:pt>
                <c:pt idx="2169">
                  <c:v>C577547</c:v>
                </c:pt>
                <c:pt idx="2170">
                  <c:v>C577614</c:v>
                </c:pt>
                <c:pt idx="2171">
                  <c:v>C577683</c:v>
                </c:pt>
                <c:pt idx="2172">
                  <c:v>C577688</c:v>
                </c:pt>
                <c:pt idx="2173">
                  <c:v>C577692</c:v>
                </c:pt>
                <c:pt idx="2174">
                  <c:v>C577693</c:v>
                </c:pt>
                <c:pt idx="2175">
                  <c:v>C577722</c:v>
                </c:pt>
                <c:pt idx="2176">
                  <c:v>C577731</c:v>
                </c:pt>
                <c:pt idx="2177">
                  <c:v>C577737</c:v>
                </c:pt>
                <c:pt idx="2178">
                  <c:v>C577750</c:v>
                </c:pt>
                <c:pt idx="2179">
                  <c:v>C577752</c:v>
                </c:pt>
                <c:pt idx="2180">
                  <c:v>C577753</c:v>
                </c:pt>
                <c:pt idx="2181">
                  <c:v>C577775</c:v>
                </c:pt>
                <c:pt idx="2182">
                  <c:v>C577781</c:v>
                </c:pt>
                <c:pt idx="2183">
                  <c:v>C577786</c:v>
                </c:pt>
                <c:pt idx="2184">
                  <c:v>C577799</c:v>
                </c:pt>
                <c:pt idx="2185">
                  <c:v>C577815</c:v>
                </c:pt>
                <c:pt idx="2186">
                  <c:v>C577817</c:v>
                </c:pt>
                <c:pt idx="2187">
                  <c:v>C577819</c:v>
                </c:pt>
                <c:pt idx="2188">
                  <c:v>C577821</c:v>
                </c:pt>
                <c:pt idx="2189">
                  <c:v>C577828</c:v>
                </c:pt>
                <c:pt idx="2190">
                  <c:v>C577832</c:v>
                </c:pt>
                <c:pt idx="2191">
                  <c:v>C577839</c:v>
                </c:pt>
                <c:pt idx="2192">
                  <c:v>C577849</c:v>
                </c:pt>
                <c:pt idx="2193">
                  <c:v>C577889</c:v>
                </c:pt>
                <c:pt idx="2194">
                  <c:v>C578003</c:v>
                </c:pt>
                <c:pt idx="2195">
                  <c:v>C578007</c:v>
                </c:pt>
                <c:pt idx="2196">
                  <c:v>C578039</c:v>
                </c:pt>
                <c:pt idx="2197">
                  <c:v>C578061</c:v>
                </c:pt>
                <c:pt idx="2198">
                  <c:v>C578062</c:v>
                </c:pt>
                <c:pt idx="2199">
                  <c:v>C578077</c:v>
                </c:pt>
                <c:pt idx="2200">
                  <c:v>C578110</c:v>
                </c:pt>
                <c:pt idx="2201">
                  <c:v>C578124</c:v>
                </c:pt>
                <c:pt idx="2202">
                  <c:v>C578131</c:v>
                </c:pt>
                <c:pt idx="2203">
                  <c:v>C578132</c:v>
                </c:pt>
                <c:pt idx="2204">
                  <c:v>C578136</c:v>
                </c:pt>
                <c:pt idx="2205">
                  <c:v>C578142</c:v>
                </c:pt>
                <c:pt idx="2206">
                  <c:v>C578144</c:v>
                </c:pt>
                <c:pt idx="2207">
                  <c:v>C578148</c:v>
                </c:pt>
                <c:pt idx="2208">
                  <c:v>C578164</c:v>
                </c:pt>
                <c:pt idx="2209">
                  <c:v>C578257</c:v>
                </c:pt>
                <c:pt idx="2210">
                  <c:v>C578259</c:v>
                </c:pt>
                <c:pt idx="2211">
                  <c:v>C578274</c:v>
                </c:pt>
                <c:pt idx="2212">
                  <c:v>C578276</c:v>
                </c:pt>
                <c:pt idx="2213">
                  <c:v>C578280</c:v>
                </c:pt>
                <c:pt idx="2214">
                  <c:v>C578282</c:v>
                </c:pt>
                <c:pt idx="2215">
                  <c:v>C578342</c:v>
                </c:pt>
                <c:pt idx="2216">
                  <c:v>C578355</c:v>
                </c:pt>
                <c:pt idx="2217">
                  <c:v>C578363</c:v>
                </c:pt>
                <c:pt idx="2218">
                  <c:v>C578367</c:v>
                </c:pt>
                <c:pt idx="2219">
                  <c:v>C578368</c:v>
                </c:pt>
                <c:pt idx="2220">
                  <c:v>C578371</c:v>
                </c:pt>
                <c:pt idx="2221">
                  <c:v>C578377</c:v>
                </c:pt>
                <c:pt idx="2222">
                  <c:v>C578432</c:v>
                </c:pt>
                <c:pt idx="2223">
                  <c:v>C578669</c:v>
                </c:pt>
                <c:pt idx="2224">
                  <c:v>C578673</c:v>
                </c:pt>
                <c:pt idx="2225">
                  <c:v>C578803</c:v>
                </c:pt>
                <c:pt idx="2226">
                  <c:v>C578832</c:v>
                </c:pt>
                <c:pt idx="2227">
                  <c:v>C578932</c:v>
                </c:pt>
                <c:pt idx="2228">
                  <c:v>C578991</c:v>
                </c:pt>
                <c:pt idx="2229">
                  <c:v>C579090</c:v>
                </c:pt>
                <c:pt idx="2230">
                  <c:v>C579092</c:v>
                </c:pt>
                <c:pt idx="2231">
                  <c:v>C579127</c:v>
                </c:pt>
                <c:pt idx="2232">
                  <c:v>C579140</c:v>
                </c:pt>
                <c:pt idx="2233">
                  <c:v>C579169</c:v>
                </c:pt>
                <c:pt idx="2234">
                  <c:v>C579172</c:v>
                </c:pt>
                <c:pt idx="2235">
                  <c:v>C579178</c:v>
                </c:pt>
                <c:pt idx="2236">
                  <c:v>C579186</c:v>
                </c:pt>
                <c:pt idx="2237">
                  <c:v>C579192</c:v>
                </c:pt>
                <c:pt idx="2238">
                  <c:v>C579266</c:v>
                </c:pt>
                <c:pt idx="2239">
                  <c:v>C579277</c:v>
                </c:pt>
                <c:pt idx="2240">
                  <c:v>C579347</c:v>
                </c:pt>
                <c:pt idx="2241">
                  <c:v>C579415</c:v>
                </c:pt>
                <c:pt idx="2242">
                  <c:v>C579431</c:v>
                </c:pt>
                <c:pt idx="2243">
                  <c:v>C579438</c:v>
                </c:pt>
                <c:pt idx="2244">
                  <c:v>C579496</c:v>
                </c:pt>
                <c:pt idx="2245">
                  <c:v>C579502</c:v>
                </c:pt>
                <c:pt idx="2246">
                  <c:v>C579519</c:v>
                </c:pt>
                <c:pt idx="2247">
                  <c:v>C579521</c:v>
                </c:pt>
                <c:pt idx="2248">
                  <c:v>C579532</c:v>
                </c:pt>
                <c:pt idx="2249">
                  <c:v>C579547</c:v>
                </c:pt>
                <c:pt idx="2250">
                  <c:v>C579554</c:v>
                </c:pt>
                <c:pt idx="2251">
                  <c:v>C579562</c:v>
                </c:pt>
                <c:pt idx="2252">
                  <c:v>C579710</c:v>
                </c:pt>
                <c:pt idx="2253">
                  <c:v>C579739</c:v>
                </c:pt>
                <c:pt idx="2254">
                  <c:v>C579746</c:v>
                </c:pt>
                <c:pt idx="2255">
                  <c:v>C579748</c:v>
                </c:pt>
                <c:pt idx="2256">
                  <c:v>C579752</c:v>
                </c:pt>
                <c:pt idx="2257">
                  <c:v>C579753</c:v>
                </c:pt>
                <c:pt idx="2258">
                  <c:v>C579756</c:v>
                </c:pt>
                <c:pt idx="2259">
                  <c:v>C579758</c:v>
                </c:pt>
                <c:pt idx="2260">
                  <c:v>C579760</c:v>
                </c:pt>
                <c:pt idx="2261">
                  <c:v>C579764</c:v>
                </c:pt>
                <c:pt idx="2262">
                  <c:v>C579766</c:v>
                </c:pt>
                <c:pt idx="2263">
                  <c:v>C579776</c:v>
                </c:pt>
                <c:pt idx="2264">
                  <c:v>C579778</c:v>
                </c:pt>
                <c:pt idx="2265">
                  <c:v>C579780</c:v>
                </c:pt>
                <c:pt idx="2266">
                  <c:v>C579781</c:v>
                </c:pt>
                <c:pt idx="2267">
                  <c:v>C579782</c:v>
                </c:pt>
                <c:pt idx="2268">
                  <c:v>C579783</c:v>
                </c:pt>
                <c:pt idx="2269">
                  <c:v>C579785</c:v>
                </c:pt>
                <c:pt idx="2270">
                  <c:v>C579791</c:v>
                </c:pt>
                <c:pt idx="2271">
                  <c:v>C579864</c:v>
                </c:pt>
                <c:pt idx="2272">
                  <c:v>C579866</c:v>
                </c:pt>
                <c:pt idx="2273">
                  <c:v>C579869</c:v>
                </c:pt>
                <c:pt idx="2274">
                  <c:v>C579871</c:v>
                </c:pt>
                <c:pt idx="2275">
                  <c:v>C579876</c:v>
                </c:pt>
                <c:pt idx="2276">
                  <c:v>C579877</c:v>
                </c:pt>
                <c:pt idx="2277">
                  <c:v>C579878</c:v>
                </c:pt>
                <c:pt idx="2278">
                  <c:v>C579882</c:v>
                </c:pt>
                <c:pt idx="2279">
                  <c:v>C579883</c:v>
                </c:pt>
                <c:pt idx="2280">
                  <c:v>C579886</c:v>
                </c:pt>
                <c:pt idx="2281">
                  <c:v>C579887</c:v>
                </c:pt>
                <c:pt idx="2282">
                  <c:v>C579889</c:v>
                </c:pt>
                <c:pt idx="2283">
                  <c:v>C579890</c:v>
                </c:pt>
                <c:pt idx="2284">
                  <c:v>C579891</c:v>
                </c:pt>
                <c:pt idx="2285">
                  <c:v>C579892</c:v>
                </c:pt>
                <c:pt idx="2286">
                  <c:v>C579893</c:v>
                </c:pt>
                <c:pt idx="2287">
                  <c:v>C579894</c:v>
                </c:pt>
                <c:pt idx="2288">
                  <c:v>C579895</c:v>
                </c:pt>
                <c:pt idx="2289">
                  <c:v>C579896</c:v>
                </c:pt>
                <c:pt idx="2290">
                  <c:v>C579897</c:v>
                </c:pt>
                <c:pt idx="2291">
                  <c:v>C579898</c:v>
                </c:pt>
                <c:pt idx="2292">
                  <c:v>C579902</c:v>
                </c:pt>
                <c:pt idx="2293">
                  <c:v>C579903</c:v>
                </c:pt>
                <c:pt idx="2294">
                  <c:v>C579904</c:v>
                </c:pt>
                <c:pt idx="2295">
                  <c:v>C579905</c:v>
                </c:pt>
                <c:pt idx="2296">
                  <c:v>C579906</c:v>
                </c:pt>
                <c:pt idx="2297">
                  <c:v>C579911</c:v>
                </c:pt>
                <c:pt idx="2298">
                  <c:v>C579912</c:v>
                </c:pt>
                <c:pt idx="2299">
                  <c:v>C579913</c:v>
                </c:pt>
                <c:pt idx="2300">
                  <c:v>C579914</c:v>
                </c:pt>
                <c:pt idx="2301">
                  <c:v>C579915</c:v>
                </c:pt>
                <c:pt idx="2302">
                  <c:v>C579918</c:v>
                </c:pt>
                <c:pt idx="2303">
                  <c:v>C579919</c:v>
                </c:pt>
                <c:pt idx="2304">
                  <c:v>C579923</c:v>
                </c:pt>
                <c:pt idx="2305">
                  <c:v>C579924</c:v>
                </c:pt>
                <c:pt idx="2306">
                  <c:v>C579925</c:v>
                </c:pt>
                <c:pt idx="2307">
                  <c:v>C579926</c:v>
                </c:pt>
                <c:pt idx="2308">
                  <c:v>C579928</c:v>
                </c:pt>
                <c:pt idx="2309">
                  <c:v>C579929</c:v>
                </c:pt>
                <c:pt idx="2310">
                  <c:v>C579930</c:v>
                </c:pt>
                <c:pt idx="2311">
                  <c:v>C579931</c:v>
                </c:pt>
                <c:pt idx="2312">
                  <c:v>C579932</c:v>
                </c:pt>
                <c:pt idx="2313">
                  <c:v>C579933</c:v>
                </c:pt>
                <c:pt idx="2314">
                  <c:v>C579934</c:v>
                </c:pt>
                <c:pt idx="2315">
                  <c:v>C579935</c:v>
                </c:pt>
                <c:pt idx="2316">
                  <c:v>C579944</c:v>
                </c:pt>
                <c:pt idx="2317">
                  <c:v>C579945</c:v>
                </c:pt>
                <c:pt idx="2318">
                  <c:v>C579948</c:v>
                </c:pt>
                <c:pt idx="2319">
                  <c:v>C579968</c:v>
                </c:pt>
                <c:pt idx="2320">
                  <c:v>C579970</c:v>
                </c:pt>
                <c:pt idx="2321">
                  <c:v>C579989</c:v>
                </c:pt>
                <c:pt idx="2322">
                  <c:v>C579992</c:v>
                </c:pt>
                <c:pt idx="2323">
                  <c:v>C580056</c:v>
                </c:pt>
                <c:pt idx="2324">
                  <c:v>C580072</c:v>
                </c:pt>
                <c:pt idx="2325">
                  <c:v>C580099</c:v>
                </c:pt>
                <c:pt idx="2326">
                  <c:v>C580131</c:v>
                </c:pt>
                <c:pt idx="2327">
                  <c:v>C580165</c:v>
                </c:pt>
                <c:pt idx="2328">
                  <c:v>C580168</c:v>
                </c:pt>
                <c:pt idx="2329">
                  <c:v>C580171</c:v>
                </c:pt>
                <c:pt idx="2330">
                  <c:v>C580174</c:v>
                </c:pt>
                <c:pt idx="2331">
                  <c:v>C580179</c:v>
                </c:pt>
                <c:pt idx="2332">
                  <c:v>C580180</c:v>
                </c:pt>
                <c:pt idx="2333">
                  <c:v>C580263</c:v>
                </c:pt>
                <c:pt idx="2334">
                  <c:v>C580312</c:v>
                </c:pt>
                <c:pt idx="2335">
                  <c:v>C580313</c:v>
                </c:pt>
                <c:pt idx="2336">
                  <c:v>C580392</c:v>
                </c:pt>
                <c:pt idx="2337">
                  <c:v>C580507</c:v>
                </c:pt>
                <c:pt idx="2338">
                  <c:v>C580522</c:v>
                </c:pt>
                <c:pt idx="2339">
                  <c:v>C580597</c:v>
                </c:pt>
                <c:pt idx="2340">
                  <c:v>C580641</c:v>
                </c:pt>
                <c:pt idx="2341">
                  <c:v>C580649</c:v>
                </c:pt>
                <c:pt idx="2342">
                  <c:v>C580686</c:v>
                </c:pt>
                <c:pt idx="2343">
                  <c:v>C580698</c:v>
                </c:pt>
                <c:pt idx="2344">
                  <c:v>C580701</c:v>
                </c:pt>
                <c:pt idx="2345">
                  <c:v>C580702</c:v>
                </c:pt>
                <c:pt idx="2346">
                  <c:v>C580703</c:v>
                </c:pt>
                <c:pt idx="2347">
                  <c:v>C580707</c:v>
                </c:pt>
                <c:pt idx="2348">
                  <c:v>C580708</c:v>
                </c:pt>
                <c:pt idx="2349">
                  <c:v>C580710</c:v>
                </c:pt>
                <c:pt idx="2350">
                  <c:v>C580711</c:v>
                </c:pt>
                <c:pt idx="2351">
                  <c:v>C580714</c:v>
                </c:pt>
                <c:pt idx="2352">
                  <c:v>C580740</c:v>
                </c:pt>
                <c:pt idx="2353">
                  <c:v>C580741</c:v>
                </c:pt>
                <c:pt idx="2354">
                  <c:v>C580747</c:v>
                </c:pt>
                <c:pt idx="2355">
                  <c:v>C580749</c:v>
                </c:pt>
                <c:pt idx="2356">
                  <c:v>C580751</c:v>
                </c:pt>
                <c:pt idx="2357">
                  <c:v>C580761</c:v>
                </c:pt>
                <c:pt idx="2358">
                  <c:v>C580762</c:v>
                </c:pt>
                <c:pt idx="2359">
                  <c:v>C580764</c:v>
                </c:pt>
                <c:pt idx="2360">
                  <c:v>C580766</c:v>
                </c:pt>
                <c:pt idx="2361">
                  <c:v>C580767</c:v>
                </c:pt>
                <c:pt idx="2362">
                  <c:v>C580768</c:v>
                </c:pt>
                <c:pt idx="2363">
                  <c:v>C580769</c:v>
                </c:pt>
                <c:pt idx="2364">
                  <c:v>C580770</c:v>
                </c:pt>
                <c:pt idx="2365">
                  <c:v>C580773</c:v>
                </c:pt>
                <c:pt idx="2366">
                  <c:v>C580805</c:v>
                </c:pt>
                <c:pt idx="2367">
                  <c:v>C580821</c:v>
                </c:pt>
                <c:pt idx="2368">
                  <c:v>C580826</c:v>
                </c:pt>
                <c:pt idx="2369">
                  <c:v>C580832</c:v>
                </c:pt>
                <c:pt idx="2370">
                  <c:v>C580886</c:v>
                </c:pt>
                <c:pt idx="2371">
                  <c:v>C580912</c:v>
                </c:pt>
                <c:pt idx="2372">
                  <c:v>C580913</c:v>
                </c:pt>
                <c:pt idx="2373">
                  <c:v>C580917</c:v>
                </c:pt>
                <c:pt idx="2374">
                  <c:v>C580918</c:v>
                </c:pt>
                <c:pt idx="2375">
                  <c:v>C580919</c:v>
                </c:pt>
                <c:pt idx="2376">
                  <c:v>C580954</c:v>
                </c:pt>
                <c:pt idx="2377">
                  <c:v>C580966</c:v>
                </c:pt>
                <c:pt idx="2378">
                  <c:v>C580968</c:v>
                </c:pt>
                <c:pt idx="2379">
                  <c:v>C580970</c:v>
                </c:pt>
                <c:pt idx="2380">
                  <c:v>C580971</c:v>
                </c:pt>
                <c:pt idx="2381">
                  <c:v>C580989</c:v>
                </c:pt>
                <c:pt idx="2382">
                  <c:v>C581012</c:v>
                </c:pt>
                <c:pt idx="2383">
                  <c:v>C581071</c:v>
                </c:pt>
                <c:pt idx="2384">
                  <c:v>C581100</c:v>
                </c:pt>
                <c:pt idx="2385">
                  <c:v>C581106</c:v>
                </c:pt>
                <c:pt idx="2386">
                  <c:v>C581117</c:v>
                </c:pt>
                <c:pt idx="2387">
                  <c:v>C581121</c:v>
                </c:pt>
                <c:pt idx="2388">
                  <c:v>C581124</c:v>
                </c:pt>
                <c:pt idx="2389">
                  <c:v>C581128</c:v>
                </c:pt>
                <c:pt idx="2390">
                  <c:v>C581145</c:v>
                </c:pt>
                <c:pt idx="2391">
                  <c:v>C581148</c:v>
                </c:pt>
                <c:pt idx="2392">
                  <c:v>C581162</c:v>
                </c:pt>
                <c:pt idx="2393">
                  <c:v>C581178</c:v>
                </c:pt>
                <c:pt idx="2394">
                  <c:v>C581228</c:v>
                </c:pt>
                <c:pt idx="2395">
                  <c:v>C581229</c:v>
                </c:pt>
                <c:pt idx="2396">
                  <c:v>C581235</c:v>
                </c:pt>
                <c:pt idx="2397">
                  <c:v>C581305</c:v>
                </c:pt>
                <c:pt idx="2398">
                  <c:v>C581316</c:v>
                </c:pt>
                <c:pt idx="2399">
                  <c:v>C581322</c:v>
                </c:pt>
                <c:pt idx="2400">
                  <c:v>C581323</c:v>
                </c:pt>
                <c:pt idx="2401">
                  <c:v>C581330</c:v>
                </c:pt>
                <c:pt idx="2402">
                  <c:v>C581384</c:v>
                </c:pt>
                <c:pt idx="2403">
                  <c:v>C581390</c:v>
                </c:pt>
                <c:pt idx="2404">
                  <c:v>C581393</c:v>
                </c:pt>
                <c:pt idx="2405">
                  <c:v>C581406</c:v>
                </c:pt>
                <c:pt idx="2406">
                  <c:v>C581409</c:v>
                </c:pt>
                <c:pt idx="2407">
                  <c:v>C581460</c:v>
                </c:pt>
                <c:pt idx="2408">
                  <c:v>C581462</c:v>
                </c:pt>
                <c:pt idx="2409">
                  <c:v>C581463</c:v>
                </c:pt>
                <c:pt idx="2410">
                  <c:v>C581464</c:v>
                </c:pt>
                <c:pt idx="2411">
                  <c:v>C581465</c:v>
                </c:pt>
                <c:pt idx="2412">
                  <c:v>C581466</c:v>
                </c:pt>
                <c:pt idx="2413">
                  <c:v>C581468</c:v>
                </c:pt>
                <c:pt idx="2414">
                  <c:v>C581470</c:v>
                </c:pt>
                <c:pt idx="2415">
                  <c:v>C581484</c:v>
                </c:pt>
                <c:pt idx="2416">
                  <c:v>C581490</c:v>
                </c:pt>
                <c:pt idx="2417">
                  <c:v>C581568</c:v>
                </c:pt>
                <c:pt idx="2418">
                  <c:v>C581569</c:v>
                </c:pt>
              </c:strCache>
            </c:strRef>
          </c:cat>
          <c:val>
            <c:numRef>
              <c:f>Sheet4!$B$5:$B$2424</c:f>
              <c:numCache>
                <c:formatCode>General</c:formatCode>
                <c:ptCount val="2419"/>
                <c:pt idx="0">
                  <c:v>3</c:v>
                </c:pt>
                <c:pt idx="1">
                  <c:v>11</c:v>
                </c:pt>
                <c:pt idx="2">
                  <c:v>15</c:v>
                </c:pt>
                <c:pt idx="3">
                  <c:v>2</c:v>
                </c:pt>
                <c:pt idx="4">
                  <c:v>3</c:v>
                </c:pt>
                <c:pt idx="5">
                  <c:v>7</c:v>
                </c:pt>
                <c:pt idx="6">
                  <c:v>31</c:v>
                </c:pt>
                <c:pt idx="7">
                  <c:v>9</c:v>
                </c:pt>
                <c:pt idx="8">
                  <c:v>10</c:v>
                </c:pt>
                <c:pt idx="9">
                  <c:v>1</c:v>
                </c:pt>
                <c:pt idx="10">
                  <c:v>8</c:v>
                </c:pt>
                <c:pt idx="11">
                  <c:v>17</c:v>
                </c:pt>
                <c:pt idx="12">
                  <c:v>33</c:v>
                </c:pt>
                <c:pt idx="13">
                  <c:v>8</c:v>
                </c:pt>
                <c:pt idx="14">
                  <c:v>31</c:v>
                </c:pt>
                <c:pt idx="15">
                  <c:v>44</c:v>
                </c:pt>
                <c:pt idx="16">
                  <c:v>61</c:v>
                </c:pt>
                <c:pt idx="17">
                  <c:v>7</c:v>
                </c:pt>
                <c:pt idx="18">
                  <c:v>3</c:v>
                </c:pt>
                <c:pt idx="19">
                  <c:v>5</c:v>
                </c:pt>
                <c:pt idx="20">
                  <c:v>3</c:v>
                </c:pt>
                <c:pt idx="21">
                  <c:v>12</c:v>
                </c:pt>
                <c:pt idx="22">
                  <c:v>15</c:v>
                </c:pt>
                <c:pt idx="23">
                  <c:v>23</c:v>
                </c:pt>
                <c:pt idx="24">
                  <c:v>1</c:v>
                </c:pt>
                <c:pt idx="25">
                  <c:v>31</c:v>
                </c:pt>
                <c:pt idx="26">
                  <c:v>23</c:v>
                </c:pt>
                <c:pt idx="27">
                  <c:v>14</c:v>
                </c:pt>
                <c:pt idx="28">
                  <c:v>80</c:v>
                </c:pt>
                <c:pt idx="29">
                  <c:v>8</c:v>
                </c:pt>
                <c:pt idx="30">
                  <c:v>7</c:v>
                </c:pt>
                <c:pt idx="31">
                  <c:v>8</c:v>
                </c:pt>
                <c:pt idx="32">
                  <c:v>21</c:v>
                </c:pt>
                <c:pt idx="33">
                  <c:v>55</c:v>
                </c:pt>
                <c:pt idx="34">
                  <c:v>79</c:v>
                </c:pt>
                <c:pt idx="35">
                  <c:v>18</c:v>
                </c:pt>
                <c:pt idx="36">
                  <c:v>23</c:v>
                </c:pt>
                <c:pt idx="37">
                  <c:v>1</c:v>
                </c:pt>
                <c:pt idx="38">
                  <c:v>16</c:v>
                </c:pt>
                <c:pt idx="39">
                  <c:v>10</c:v>
                </c:pt>
                <c:pt idx="40">
                  <c:v>7</c:v>
                </c:pt>
                <c:pt idx="41">
                  <c:v>3</c:v>
                </c:pt>
                <c:pt idx="42">
                  <c:v>29</c:v>
                </c:pt>
                <c:pt idx="43">
                  <c:v>30</c:v>
                </c:pt>
                <c:pt idx="44">
                  <c:v>71</c:v>
                </c:pt>
                <c:pt idx="45">
                  <c:v>1</c:v>
                </c:pt>
                <c:pt idx="46">
                  <c:v>37</c:v>
                </c:pt>
                <c:pt idx="47">
                  <c:v>3</c:v>
                </c:pt>
                <c:pt idx="48">
                  <c:v>6</c:v>
                </c:pt>
                <c:pt idx="49">
                  <c:v>16</c:v>
                </c:pt>
                <c:pt idx="50">
                  <c:v>3</c:v>
                </c:pt>
                <c:pt idx="51">
                  <c:v>37</c:v>
                </c:pt>
                <c:pt idx="52">
                  <c:v>19</c:v>
                </c:pt>
                <c:pt idx="53">
                  <c:v>46</c:v>
                </c:pt>
                <c:pt idx="54">
                  <c:v>22</c:v>
                </c:pt>
                <c:pt idx="55">
                  <c:v>12</c:v>
                </c:pt>
                <c:pt idx="56">
                  <c:v>6</c:v>
                </c:pt>
                <c:pt idx="57">
                  <c:v>6</c:v>
                </c:pt>
                <c:pt idx="58">
                  <c:v>47</c:v>
                </c:pt>
                <c:pt idx="59">
                  <c:v>8</c:v>
                </c:pt>
                <c:pt idx="60">
                  <c:v>15</c:v>
                </c:pt>
                <c:pt idx="61">
                  <c:v>4</c:v>
                </c:pt>
                <c:pt idx="62">
                  <c:v>53</c:v>
                </c:pt>
                <c:pt idx="63">
                  <c:v>91</c:v>
                </c:pt>
                <c:pt idx="64">
                  <c:v>10</c:v>
                </c:pt>
                <c:pt idx="65">
                  <c:v>11</c:v>
                </c:pt>
                <c:pt idx="66">
                  <c:v>62</c:v>
                </c:pt>
                <c:pt idx="67">
                  <c:v>42</c:v>
                </c:pt>
                <c:pt idx="68">
                  <c:v>1</c:v>
                </c:pt>
                <c:pt idx="69">
                  <c:v>7</c:v>
                </c:pt>
                <c:pt idx="70">
                  <c:v>2</c:v>
                </c:pt>
                <c:pt idx="71">
                  <c:v>1</c:v>
                </c:pt>
                <c:pt idx="72">
                  <c:v>58</c:v>
                </c:pt>
                <c:pt idx="73">
                  <c:v>4</c:v>
                </c:pt>
                <c:pt idx="74">
                  <c:v>4</c:v>
                </c:pt>
                <c:pt idx="75">
                  <c:v>40</c:v>
                </c:pt>
                <c:pt idx="76">
                  <c:v>36</c:v>
                </c:pt>
                <c:pt idx="77">
                  <c:v>64</c:v>
                </c:pt>
                <c:pt idx="78">
                  <c:v>51</c:v>
                </c:pt>
                <c:pt idx="79">
                  <c:v>23</c:v>
                </c:pt>
                <c:pt idx="80">
                  <c:v>4</c:v>
                </c:pt>
                <c:pt idx="81">
                  <c:v>7</c:v>
                </c:pt>
                <c:pt idx="82">
                  <c:v>23</c:v>
                </c:pt>
                <c:pt idx="83">
                  <c:v>154</c:v>
                </c:pt>
                <c:pt idx="84">
                  <c:v>111</c:v>
                </c:pt>
                <c:pt idx="85">
                  <c:v>12</c:v>
                </c:pt>
                <c:pt idx="86">
                  <c:v>4</c:v>
                </c:pt>
                <c:pt idx="87">
                  <c:v>45</c:v>
                </c:pt>
                <c:pt idx="88">
                  <c:v>11</c:v>
                </c:pt>
                <c:pt idx="89">
                  <c:v>7</c:v>
                </c:pt>
                <c:pt idx="90">
                  <c:v>3</c:v>
                </c:pt>
                <c:pt idx="91">
                  <c:v>8</c:v>
                </c:pt>
                <c:pt idx="92">
                  <c:v>3</c:v>
                </c:pt>
                <c:pt idx="93">
                  <c:v>4</c:v>
                </c:pt>
                <c:pt idx="94">
                  <c:v>53</c:v>
                </c:pt>
                <c:pt idx="95">
                  <c:v>3</c:v>
                </c:pt>
                <c:pt idx="96">
                  <c:v>17</c:v>
                </c:pt>
                <c:pt idx="97">
                  <c:v>41</c:v>
                </c:pt>
                <c:pt idx="98">
                  <c:v>63</c:v>
                </c:pt>
                <c:pt idx="99">
                  <c:v>571</c:v>
                </c:pt>
                <c:pt idx="100">
                  <c:v>3</c:v>
                </c:pt>
                <c:pt idx="101">
                  <c:v>13</c:v>
                </c:pt>
                <c:pt idx="102">
                  <c:v>28</c:v>
                </c:pt>
                <c:pt idx="103">
                  <c:v>5</c:v>
                </c:pt>
                <c:pt idx="104">
                  <c:v>6</c:v>
                </c:pt>
                <c:pt idx="105">
                  <c:v>10</c:v>
                </c:pt>
                <c:pt idx="106">
                  <c:v>14</c:v>
                </c:pt>
                <c:pt idx="107">
                  <c:v>2</c:v>
                </c:pt>
                <c:pt idx="108">
                  <c:v>2</c:v>
                </c:pt>
                <c:pt idx="109">
                  <c:v>13</c:v>
                </c:pt>
                <c:pt idx="110">
                  <c:v>15</c:v>
                </c:pt>
                <c:pt idx="111">
                  <c:v>7</c:v>
                </c:pt>
                <c:pt idx="112">
                  <c:v>23</c:v>
                </c:pt>
                <c:pt idx="113">
                  <c:v>18</c:v>
                </c:pt>
                <c:pt idx="114">
                  <c:v>29</c:v>
                </c:pt>
                <c:pt idx="115">
                  <c:v>36</c:v>
                </c:pt>
                <c:pt idx="116">
                  <c:v>3</c:v>
                </c:pt>
                <c:pt idx="117">
                  <c:v>5</c:v>
                </c:pt>
                <c:pt idx="118">
                  <c:v>14</c:v>
                </c:pt>
                <c:pt idx="119">
                  <c:v>1</c:v>
                </c:pt>
                <c:pt idx="120">
                  <c:v>8</c:v>
                </c:pt>
                <c:pt idx="121">
                  <c:v>2</c:v>
                </c:pt>
                <c:pt idx="122">
                  <c:v>1</c:v>
                </c:pt>
                <c:pt idx="123">
                  <c:v>3</c:v>
                </c:pt>
                <c:pt idx="124">
                  <c:v>1</c:v>
                </c:pt>
                <c:pt idx="125">
                  <c:v>1</c:v>
                </c:pt>
                <c:pt idx="126">
                  <c:v>1</c:v>
                </c:pt>
                <c:pt idx="127">
                  <c:v>3</c:v>
                </c:pt>
                <c:pt idx="128">
                  <c:v>4</c:v>
                </c:pt>
                <c:pt idx="129">
                  <c:v>2</c:v>
                </c:pt>
                <c:pt idx="130">
                  <c:v>5</c:v>
                </c:pt>
                <c:pt idx="131">
                  <c:v>2</c:v>
                </c:pt>
                <c:pt idx="132">
                  <c:v>1</c:v>
                </c:pt>
                <c:pt idx="133">
                  <c:v>1</c:v>
                </c:pt>
                <c:pt idx="134">
                  <c:v>3</c:v>
                </c:pt>
                <c:pt idx="135">
                  <c:v>3</c:v>
                </c:pt>
                <c:pt idx="136">
                  <c:v>27</c:v>
                </c:pt>
                <c:pt idx="137">
                  <c:v>18</c:v>
                </c:pt>
                <c:pt idx="138">
                  <c:v>9</c:v>
                </c:pt>
                <c:pt idx="139">
                  <c:v>4</c:v>
                </c:pt>
                <c:pt idx="140">
                  <c:v>9</c:v>
                </c:pt>
                <c:pt idx="141">
                  <c:v>94</c:v>
                </c:pt>
                <c:pt idx="142">
                  <c:v>23</c:v>
                </c:pt>
                <c:pt idx="143">
                  <c:v>17</c:v>
                </c:pt>
                <c:pt idx="144">
                  <c:v>34</c:v>
                </c:pt>
                <c:pt idx="145">
                  <c:v>44</c:v>
                </c:pt>
                <c:pt idx="146">
                  <c:v>20</c:v>
                </c:pt>
                <c:pt idx="147">
                  <c:v>19</c:v>
                </c:pt>
                <c:pt idx="148">
                  <c:v>15</c:v>
                </c:pt>
                <c:pt idx="149">
                  <c:v>4</c:v>
                </c:pt>
                <c:pt idx="150">
                  <c:v>10</c:v>
                </c:pt>
                <c:pt idx="151">
                  <c:v>1</c:v>
                </c:pt>
                <c:pt idx="152">
                  <c:v>66</c:v>
                </c:pt>
                <c:pt idx="153">
                  <c:v>1</c:v>
                </c:pt>
                <c:pt idx="154">
                  <c:v>7</c:v>
                </c:pt>
                <c:pt idx="155">
                  <c:v>7</c:v>
                </c:pt>
                <c:pt idx="156">
                  <c:v>46</c:v>
                </c:pt>
                <c:pt idx="157">
                  <c:v>16</c:v>
                </c:pt>
                <c:pt idx="158">
                  <c:v>20</c:v>
                </c:pt>
                <c:pt idx="159">
                  <c:v>87</c:v>
                </c:pt>
                <c:pt idx="160">
                  <c:v>11</c:v>
                </c:pt>
                <c:pt idx="161">
                  <c:v>14</c:v>
                </c:pt>
                <c:pt idx="162">
                  <c:v>1</c:v>
                </c:pt>
                <c:pt idx="163">
                  <c:v>10</c:v>
                </c:pt>
                <c:pt idx="164">
                  <c:v>2</c:v>
                </c:pt>
                <c:pt idx="165">
                  <c:v>16</c:v>
                </c:pt>
                <c:pt idx="166">
                  <c:v>10</c:v>
                </c:pt>
                <c:pt idx="167">
                  <c:v>17</c:v>
                </c:pt>
                <c:pt idx="168">
                  <c:v>3</c:v>
                </c:pt>
                <c:pt idx="169">
                  <c:v>3</c:v>
                </c:pt>
                <c:pt idx="170">
                  <c:v>31</c:v>
                </c:pt>
                <c:pt idx="171">
                  <c:v>10</c:v>
                </c:pt>
                <c:pt idx="172">
                  <c:v>100</c:v>
                </c:pt>
                <c:pt idx="173">
                  <c:v>44</c:v>
                </c:pt>
                <c:pt idx="174">
                  <c:v>2</c:v>
                </c:pt>
                <c:pt idx="175">
                  <c:v>14</c:v>
                </c:pt>
                <c:pt idx="176">
                  <c:v>68</c:v>
                </c:pt>
                <c:pt idx="177">
                  <c:v>14</c:v>
                </c:pt>
                <c:pt idx="178">
                  <c:v>64</c:v>
                </c:pt>
                <c:pt idx="179">
                  <c:v>32</c:v>
                </c:pt>
                <c:pt idx="180">
                  <c:v>2</c:v>
                </c:pt>
                <c:pt idx="181">
                  <c:v>8</c:v>
                </c:pt>
                <c:pt idx="182">
                  <c:v>45</c:v>
                </c:pt>
                <c:pt idx="183">
                  <c:v>88</c:v>
                </c:pt>
                <c:pt idx="184">
                  <c:v>18</c:v>
                </c:pt>
                <c:pt idx="185">
                  <c:v>7</c:v>
                </c:pt>
                <c:pt idx="186">
                  <c:v>35</c:v>
                </c:pt>
                <c:pt idx="187">
                  <c:v>2</c:v>
                </c:pt>
                <c:pt idx="188">
                  <c:v>38</c:v>
                </c:pt>
                <c:pt idx="189">
                  <c:v>40</c:v>
                </c:pt>
                <c:pt idx="190">
                  <c:v>17</c:v>
                </c:pt>
                <c:pt idx="191">
                  <c:v>27</c:v>
                </c:pt>
                <c:pt idx="192">
                  <c:v>5</c:v>
                </c:pt>
                <c:pt idx="193">
                  <c:v>21</c:v>
                </c:pt>
                <c:pt idx="194">
                  <c:v>37</c:v>
                </c:pt>
                <c:pt idx="195">
                  <c:v>5</c:v>
                </c:pt>
                <c:pt idx="196">
                  <c:v>34</c:v>
                </c:pt>
                <c:pt idx="197">
                  <c:v>43</c:v>
                </c:pt>
                <c:pt idx="198">
                  <c:v>43</c:v>
                </c:pt>
                <c:pt idx="199">
                  <c:v>52</c:v>
                </c:pt>
                <c:pt idx="200">
                  <c:v>24</c:v>
                </c:pt>
                <c:pt idx="201">
                  <c:v>66</c:v>
                </c:pt>
                <c:pt idx="202">
                  <c:v>25</c:v>
                </c:pt>
                <c:pt idx="203">
                  <c:v>10</c:v>
                </c:pt>
                <c:pt idx="204">
                  <c:v>1</c:v>
                </c:pt>
                <c:pt idx="205">
                  <c:v>22</c:v>
                </c:pt>
                <c:pt idx="206">
                  <c:v>2</c:v>
                </c:pt>
                <c:pt idx="207">
                  <c:v>1</c:v>
                </c:pt>
                <c:pt idx="208">
                  <c:v>2</c:v>
                </c:pt>
                <c:pt idx="209">
                  <c:v>16</c:v>
                </c:pt>
                <c:pt idx="210">
                  <c:v>45</c:v>
                </c:pt>
                <c:pt idx="211">
                  <c:v>12</c:v>
                </c:pt>
                <c:pt idx="212">
                  <c:v>17</c:v>
                </c:pt>
                <c:pt idx="213">
                  <c:v>4</c:v>
                </c:pt>
                <c:pt idx="214">
                  <c:v>5</c:v>
                </c:pt>
                <c:pt idx="215">
                  <c:v>14</c:v>
                </c:pt>
                <c:pt idx="216">
                  <c:v>37</c:v>
                </c:pt>
                <c:pt idx="217">
                  <c:v>8</c:v>
                </c:pt>
                <c:pt idx="218">
                  <c:v>44</c:v>
                </c:pt>
                <c:pt idx="219">
                  <c:v>9</c:v>
                </c:pt>
                <c:pt idx="220">
                  <c:v>8</c:v>
                </c:pt>
                <c:pt idx="221">
                  <c:v>6</c:v>
                </c:pt>
                <c:pt idx="222">
                  <c:v>44</c:v>
                </c:pt>
                <c:pt idx="223">
                  <c:v>4</c:v>
                </c:pt>
                <c:pt idx="224">
                  <c:v>13</c:v>
                </c:pt>
                <c:pt idx="225">
                  <c:v>560</c:v>
                </c:pt>
                <c:pt idx="226">
                  <c:v>61</c:v>
                </c:pt>
                <c:pt idx="227">
                  <c:v>1</c:v>
                </c:pt>
                <c:pt idx="228">
                  <c:v>16</c:v>
                </c:pt>
                <c:pt idx="229">
                  <c:v>3</c:v>
                </c:pt>
                <c:pt idx="230">
                  <c:v>1</c:v>
                </c:pt>
                <c:pt idx="231">
                  <c:v>22</c:v>
                </c:pt>
                <c:pt idx="232">
                  <c:v>11</c:v>
                </c:pt>
                <c:pt idx="233">
                  <c:v>31</c:v>
                </c:pt>
                <c:pt idx="234">
                  <c:v>1</c:v>
                </c:pt>
                <c:pt idx="235">
                  <c:v>9</c:v>
                </c:pt>
                <c:pt idx="236">
                  <c:v>27</c:v>
                </c:pt>
                <c:pt idx="237">
                  <c:v>19</c:v>
                </c:pt>
                <c:pt idx="238">
                  <c:v>8</c:v>
                </c:pt>
                <c:pt idx="239">
                  <c:v>11</c:v>
                </c:pt>
                <c:pt idx="240">
                  <c:v>10</c:v>
                </c:pt>
                <c:pt idx="241">
                  <c:v>9</c:v>
                </c:pt>
                <c:pt idx="242">
                  <c:v>17</c:v>
                </c:pt>
                <c:pt idx="243">
                  <c:v>33</c:v>
                </c:pt>
                <c:pt idx="244">
                  <c:v>58</c:v>
                </c:pt>
                <c:pt idx="245">
                  <c:v>17</c:v>
                </c:pt>
                <c:pt idx="246">
                  <c:v>49</c:v>
                </c:pt>
                <c:pt idx="247">
                  <c:v>3</c:v>
                </c:pt>
                <c:pt idx="248">
                  <c:v>3</c:v>
                </c:pt>
                <c:pt idx="249">
                  <c:v>67</c:v>
                </c:pt>
                <c:pt idx="250">
                  <c:v>36</c:v>
                </c:pt>
                <c:pt idx="251">
                  <c:v>94</c:v>
                </c:pt>
                <c:pt idx="252">
                  <c:v>7</c:v>
                </c:pt>
                <c:pt idx="253">
                  <c:v>30</c:v>
                </c:pt>
                <c:pt idx="254">
                  <c:v>26</c:v>
                </c:pt>
                <c:pt idx="255">
                  <c:v>9</c:v>
                </c:pt>
                <c:pt idx="256">
                  <c:v>10</c:v>
                </c:pt>
                <c:pt idx="257">
                  <c:v>41</c:v>
                </c:pt>
                <c:pt idx="258">
                  <c:v>66</c:v>
                </c:pt>
                <c:pt idx="259">
                  <c:v>55</c:v>
                </c:pt>
                <c:pt idx="260">
                  <c:v>84</c:v>
                </c:pt>
                <c:pt idx="261">
                  <c:v>23</c:v>
                </c:pt>
                <c:pt idx="262">
                  <c:v>147</c:v>
                </c:pt>
                <c:pt idx="263">
                  <c:v>5</c:v>
                </c:pt>
                <c:pt idx="264">
                  <c:v>11</c:v>
                </c:pt>
                <c:pt idx="265">
                  <c:v>24</c:v>
                </c:pt>
                <c:pt idx="266">
                  <c:v>56</c:v>
                </c:pt>
                <c:pt idx="267">
                  <c:v>6</c:v>
                </c:pt>
                <c:pt idx="268">
                  <c:v>8</c:v>
                </c:pt>
                <c:pt idx="269">
                  <c:v>50</c:v>
                </c:pt>
                <c:pt idx="270">
                  <c:v>1</c:v>
                </c:pt>
                <c:pt idx="271">
                  <c:v>65</c:v>
                </c:pt>
                <c:pt idx="272">
                  <c:v>3</c:v>
                </c:pt>
                <c:pt idx="273">
                  <c:v>57</c:v>
                </c:pt>
                <c:pt idx="274">
                  <c:v>17</c:v>
                </c:pt>
                <c:pt idx="275">
                  <c:v>9</c:v>
                </c:pt>
                <c:pt idx="276">
                  <c:v>56</c:v>
                </c:pt>
                <c:pt idx="277">
                  <c:v>17</c:v>
                </c:pt>
                <c:pt idx="278">
                  <c:v>26</c:v>
                </c:pt>
                <c:pt idx="279">
                  <c:v>46</c:v>
                </c:pt>
                <c:pt idx="280">
                  <c:v>198</c:v>
                </c:pt>
                <c:pt idx="281">
                  <c:v>30</c:v>
                </c:pt>
                <c:pt idx="282">
                  <c:v>86</c:v>
                </c:pt>
                <c:pt idx="283">
                  <c:v>58</c:v>
                </c:pt>
                <c:pt idx="284">
                  <c:v>34</c:v>
                </c:pt>
                <c:pt idx="285">
                  <c:v>1</c:v>
                </c:pt>
                <c:pt idx="286">
                  <c:v>46</c:v>
                </c:pt>
                <c:pt idx="287">
                  <c:v>13</c:v>
                </c:pt>
                <c:pt idx="288">
                  <c:v>11</c:v>
                </c:pt>
                <c:pt idx="289">
                  <c:v>6</c:v>
                </c:pt>
                <c:pt idx="290">
                  <c:v>33</c:v>
                </c:pt>
                <c:pt idx="291">
                  <c:v>52</c:v>
                </c:pt>
                <c:pt idx="292">
                  <c:v>8</c:v>
                </c:pt>
                <c:pt idx="293">
                  <c:v>66</c:v>
                </c:pt>
                <c:pt idx="294">
                  <c:v>34</c:v>
                </c:pt>
                <c:pt idx="295">
                  <c:v>24</c:v>
                </c:pt>
                <c:pt idx="296">
                  <c:v>27</c:v>
                </c:pt>
                <c:pt idx="297">
                  <c:v>11</c:v>
                </c:pt>
                <c:pt idx="298">
                  <c:v>51</c:v>
                </c:pt>
                <c:pt idx="299">
                  <c:v>7</c:v>
                </c:pt>
                <c:pt idx="300">
                  <c:v>30</c:v>
                </c:pt>
                <c:pt idx="301">
                  <c:v>22</c:v>
                </c:pt>
                <c:pt idx="302">
                  <c:v>9</c:v>
                </c:pt>
                <c:pt idx="303">
                  <c:v>1</c:v>
                </c:pt>
                <c:pt idx="304">
                  <c:v>19</c:v>
                </c:pt>
                <c:pt idx="305">
                  <c:v>197</c:v>
                </c:pt>
                <c:pt idx="306">
                  <c:v>32</c:v>
                </c:pt>
                <c:pt idx="307">
                  <c:v>23</c:v>
                </c:pt>
                <c:pt idx="308">
                  <c:v>5</c:v>
                </c:pt>
                <c:pt idx="309">
                  <c:v>78</c:v>
                </c:pt>
                <c:pt idx="310">
                  <c:v>50</c:v>
                </c:pt>
                <c:pt idx="311">
                  <c:v>11</c:v>
                </c:pt>
                <c:pt idx="312">
                  <c:v>7</c:v>
                </c:pt>
                <c:pt idx="313">
                  <c:v>24</c:v>
                </c:pt>
                <c:pt idx="314">
                  <c:v>24</c:v>
                </c:pt>
                <c:pt idx="315">
                  <c:v>21</c:v>
                </c:pt>
                <c:pt idx="316">
                  <c:v>25</c:v>
                </c:pt>
                <c:pt idx="317">
                  <c:v>20</c:v>
                </c:pt>
                <c:pt idx="318">
                  <c:v>71</c:v>
                </c:pt>
                <c:pt idx="319">
                  <c:v>55</c:v>
                </c:pt>
                <c:pt idx="320">
                  <c:v>1</c:v>
                </c:pt>
                <c:pt idx="321">
                  <c:v>6</c:v>
                </c:pt>
                <c:pt idx="322">
                  <c:v>93</c:v>
                </c:pt>
                <c:pt idx="323">
                  <c:v>20</c:v>
                </c:pt>
                <c:pt idx="324">
                  <c:v>14</c:v>
                </c:pt>
                <c:pt idx="325">
                  <c:v>9</c:v>
                </c:pt>
                <c:pt idx="326">
                  <c:v>1</c:v>
                </c:pt>
                <c:pt idx="327">
                  <c:v>39</c:v>
                </c:pt>
                <c:pt idx="328">
                  <c:v>2</c:v>
                </c:pt>
                <c:pt idx="329">
                  <c:v>3</c:v>
                </c:pt>
                <c:pt idx="330">
                  <c:v>94</c:v>
                </c:pt>
                <c:pt idx="331">
                  <c:v>12</c:v>
                </c:pt>
                <c:pt idx="332">
                  <c:v>7</c:v>
                </c:pt>
                <c:pt idx="333">
                  <c:v>23</c:v>
                </c:pt>
                <c:pt idx="334">
                  <c:v>42</c:v>
                </c:pt>
                <c:pt idx="335">
                  <c:v>1</c:v>
                </c:pt>
                <c:pt idx="336">
                  <c:v>18</c:v>
                </c:pt>
                <c:pt idx="337">
                  <c:v>20</c:v>
                </c:pt>
                <c:pt idx="338">
                  <c:v>12</c:v>
                </c:pt>
                <c:pt idx="339">
                  <c:v>14</c:v>
                </c:pt>
                <c:pt idx="340">
                  <c:v>40</c:v>
                </c:pt>
                <c:pt idx="341">
                  <c:v>16</c:v>
                </c:pt>
                <c:pt idx="342">
                  <c:v>11</c:v>
                </c:pt>
                <c:pt idx="343">
                  <c:v>3</c:v>
                </c:pt>
                <c:pt idx="344">
                  <c:v>5</c:v>
                </c:pt>
                <c:pt idx="345">
                  <c:v>21</c:v>
                </c:pt>
                <c:pt idx="346">
                  <c:v>1</c:v>
                </c:pt>
                <c:pt idx="347">
                  <c:v>72</c:v>
                </c:pt>
                <c:pt idx="348">
                  <c:v>18</c:v>
                </c:pt>
                <c:pt idx="349">
                  <c:v>50</c:v>
                </c:pt>
                <c:pt idx="350">
                  <c:v>34</c:v>
                </c:pt>
                <c:pt idx="351">
                  <c:v>14</c:v>
                </c:pt>
                <c:pt idx="352">
                  <c:v>6</c:v>
                </c:pt>
                <c:pt idx="353">
                  <c:v>13</c:v>
                </c:pt>
                <c:pt idx="354">
                  <c:v>48</c:v>
                </c:pt>
                <c:pt idx="355">
                  <c:v>11</c:v>
                </c:pt>
                <c:pt idx="356">
                  <c:v>7</c:v>
                </c:pt>
                <c:pt idx="357">
                  <c:v>7</c:v>
                </c:pt>
                <c:pt idx="358">
                  <c:v>15</c:v>
                </c:pt>
                <c:pt idx="359">
                  <c:v>20</c:v>
                </c:pt>
                <c:pt idx="360">
                  <c:v>43</c:v>
                </c:pt>
                <c:pt idx="361">
                  <c:v>20</c:v>
                </c:pt>
                <c:pt idx="362">
                  <c:v>12</c:v>
                </c:pt>
                <c:pt idx="363">
                  <c:v>51</c:v>
                </c:pt>
                <c:pt idx="364">
                  <c:v>62</c:v>
                </c:pt>
                <c:pt idx="365">
                  <c:v>11</c:v>
                </c:pt>
                <c:pt idx="366">
                  <c:v>34</c:v>
                </c:pt>
                <c:pt idx="367">
                  <c:v>19</c:v>
                </c:pt>
                <c:pt idx="368">
                  <c:v>47</c:v>
                </c:pt>
                <c:pt idx="369">
                  <c:v>24</c:v>
                </c:pt>
                <c:pt idx="370">
                  <c:v>40</c:v>
                </c:pt>
                <c:pt idx="371">
                  <c:v>14</c:v>
                </c:pt>
                <c:pt idx="372">
                  <c:v>2</c:v>
                </c:pt>
                <c:pt idx="373">
                  <c:v>9</c:v>
                </c:pt>
                <c:pt idx="374">
                  <c:v>8</c:v>
                </c:pt>
                <c:pt idx="375">
                  <c:v>11</c:v>
                </c:pt>
                <c:pt idx="376">
                  <c:v>79</c:v>
                </c:pt>
                <c:pt idx="377">
                  <c:v>4</c:v>
                </c:pt>
                <c:pt idx="378">
                  <c:v>3</c:v>
                </c:pt>
                <c:pt idx="379">
                  <c:v>6</c:v>
                </c:pt>
                <c:pt idx="380">
                  <c:v>4</c:v>
                </c:pt>
                <c:pt idx="381">
                  <c:v>46</c:v>
                </c:pt>
                <c:pt idx="382">
                  <c:v>34</c:v>
                </c:pt>
                <c:pt idx="383">
                  <c:v>18</c:v>
                </c:pt>
                <c:pt idx="384">
                  <c:v>12</c:v>
                </c:pt>
                <c:pt idx="385">
                  <c:v>19</c:v>
                </c:pt>
                <c:pt idx="386">
                  <c:v>4</c:v>
                </c:pt>
                <c:pt idx="387">
                  <c:v>11</c:v>
                </c:pt>
                <c:pt idx="388">
                  <c:v>24</c:v>
                </c:pt>
                <c:pt idx="389">
                  <c:v>3</c:v>
                </c:pt>
                <c:pt idx="390">
                  <c:v>3</c:v>
                </c:pt>
                <c:pt idx="391">
                  <c:v>60</c:v>
                </c:pt>
                <c:pt idx="392">
                  <c:v>22</c:v>
                </c:pt>
                <c:pt idx="393">
                  <c:v>72</c:v>
                </c:pt>
                <c:pt idx="394">
                  <c:v>17</c:v>
                </c:pt>
                <c:pt idx="395">
                  <c:v>10</c:v>
                </c:pt>
                <c:pt idx="396">
                  <c:v>18</c:v>
                </c:pt>
                <c:pt idx="397">
                  <c:v>25</c:v>
                </c:pt>
                <c:pt idx="398">
                  <c:v>14</c:v>
                </c:pt>
                <c:pt idx="399">
                  <c:v>49</c:v>
                </c:pt>
                <c:pt idx="400">
                  <c:v>41</c:v>
                </c:pt>
                <c:pt idx="401">
                  <c:v>40</c:v>
                </c:pt>
                <c:pt idx="402">
                  <c:v>34</c:v>
                </c:pt>
                <c:pt idx="403">
                  <c:v>11</c:v>
                </c:pt>
                <c:pt idx="404">
                  <c:v>21</c:v>
                </c:pt>
                <c:pt idx="405">
                  <c:v>8</c:v>
                </c:pt>
                <c:pt idx="406">
                  <c:v>525</c:v>
                </c:pt>
                <c:pt idx="407">
                  <c:v>22</c:v>
                </c:pt>
                <c:pt idx="408">
                  <c:v>15</c:v>
                </c:pt>
                <c:pt idx="409">
                  <c:v>2</c:v>
                </c:pt>
                <c:pt idx="410">
                  <c:v>22</c:v>
                </c:pt>
                <c:pt idx="411">
                  <c:v>92</c:v>
                </c:pt>
                <c:pt idx="412">
                  <c:v>56</c:v>
                </c:pt>
                <c:pt idx="413">
                  <c:v>3</c:v>
                </c:pt>
                <c:pt idx="414">
                  <c:v>4</c:v>
                </c:pt>
                <c:pt idx="415">
                  <c:v>65</c:v>
                </c:pt>
                <c:pt idx="416">
                  <c:v>3</c:v>
                </c:pt>
                <c:pt idx="417">
                  <c:v>1</c:v>
                </c:pt>
                <c:pt idx="418">
                  <c:v>85</c:v>
                </c:pt>
                <c:pt idx="419">
                  <c:v>35</c:v>
                </c:pt>
                <c:pt idx="420">
                  <c:v>8</c:v>
                </c:pt>
                <c:pt idx="421">
                  <c:v>53</c:v>
                </c:pt>
                <c:pt idx="422">
                  <c:v>10</c:v>
                </c:pt>
                <c:pt idx="423">
                  <c:v>63</c:v>
                </c:pt>
                <c:pt idx="424">
                  <c:v>2</c:v>
                </c:pt>
                <c:pt idx="425">
                  <c:v>9</c:v>
                </c:pt>
                <c:pt idx="426">
                  <c:v>58</c:v>
                </c:pt>
                <c:pt idx="427">
                  <c:v>26</c:v>
                </c:pt>
                <c:pt idx="428">
                  <c:v>11</c:v>
                </c:pt>
                <c:pt idx="429">
                  <c:v>1</c:v>
                </c:pt>
                <c:pt idx="430">
                  <c:v>21</c:v>
                </c:pt>
                <c:pt idx="431">
                  <c:v>36</c:v>
                </c:pt>
                <c:pt idx="432">
                  <c:v>9</c:v>
                </c:pt>
                <c:pt idx="433">
                  <c:v>1</c:v>
                </c:pt>
                <c:pt idx="434">
                  <c:v>8</c:v>
                </c:pt>
                <c:pt idx="435">
                  <c:v>33</c:v>
                </c:pt>
                <c:pt idx="436">
                  <c:v>7</c:v>
                </c:pt>
                <c:pt idx="437">
                  <c:v>5</c:v>
                </c:pt>
                <c:pt idx="438">
                  <c:v>18</c:v>
                </c:pt>
                <c:pt idx="439">
                  <c:v>3</c:v>
                </c:pt>
                <c:pt idx="440">
                  <c:v>13</c:v>
                </c:pt>
                <c:pt idx="441">
                  <c:v>1</c:v>
                </c:pt>
                <c:pt idx="442">
                  <c:v>14</c:v>
                </c:pt>
                <c:pt idx="443">
                  <c:v>16</c:v>
                </c:pt>
                <c:pt idx="444">
                  <c:v>26</c:v>
                </c:pt>
                <c:pt idx="445">
                  <c:v>9</c:v>
                </c:pt>
                <c:pt idx="446">
                  <c:v>28</c:v>
                </c:pt>
                <c:pt idx="447">
                  <c:v>10</c:v>
                </c:pt>
                <c:pt idx="448">
                  <c:v>7</c:v>
                </c:pt>
                <c:pt idx="449">
                  <c:v>10</c:v>
                </c:pt>
                <c:pt idx="450">
                  <c:v>2</c:v>
                </c:pt>
                <c:pt idx="451">
                  <c:v>11</c:v>
                </c:pt>
                <c:pt idx="452">
                  <c:v>10</c:v>
                </c:pt>
                <c:pt idx="453">
                  <c:v>13</c:v>
                </c:pt>
                <c:pt idx="454">
                  <c:v>11</c:v>
                </c:pt>
                <c:pt idx="455">
                  <c:v>4</c:v>
                </c:pt>
                <c:pt idx="456">
                  <c:v>19</c:v>
                </c:pt>
                <c:pt idx="457">
                  <c:v>9</c:v>
                </c:pt>
                <c:pt idx="458">
                  <c:v>28</c:v>
                </c:pt>
                <c:pt idx="459">
                  <c:v>12</c:v>
                </c:pt>
                <c:pt idx="460">
                  <c:v>5</c:v>
                </c:pt>
                <c:pt idx="461">
                  <c:v>14</c:v>
                </c:pt>
                <c:pt idx="462">
                  <c:v>2</c:v>
                </c:pt>
                <c:pt idx="463">
                  <c:v>6</c:v>
                </c:pt>
                <c:pt idx="464">
                  <c:v>8</c:v>
                </c:pt>
                <c:pt idx="465">
                  <c:v>1</c:v>
                </c:pt>
                <c:pt idx="466">
                  <c:v>85</c:v>
                </c:pt>
                <c:pt idx="467">
                  <c:v>22</c:v>
                </c:pt>
                <c:pt idx="468">
                  <c:v>1</c:v>
                </c:pt>
                <c:pt idx="469">
                  <c:v>63</c:v>
                </c:pt>
                <c:pt idx="470">
                  <c:v>12</c:v>
                </c:pt>
                <c:pt idx="471">
                  <c:v>1</c:v>
                </c:pt>
                <c:pt idx="472">
                  <c:v>10</c:v>
                </c:pt>
                <c:pt idx="473">
                  <c:v>5</c:v>
                </c:pt>
                <c:pt idx="474">
                  <c:v>109</c:v>
                </c:pt>
                <c:pt idx="475">
                  <c:v>12</c:v>
                </c:pt>
                <c:pt idx="476">
                  <c:v>6</c:v>
                </c:pt>
                <c:pt idx="477">
                  <c:v>2</c:v>
                </c:pt>
                <c:pt idx="478">
                  <c:v>21</c:v>
                </c:pt>
                <c:pt idx="479">
                  <c:v>11</c:v>
                </c:pt>
                <c:pt idx="480">
                  <c:v>21</c:v>
                </c:pt>
                <c:pt idx="481">
                  <c:v>37</c:v>
                </c:pt>
                <c:pt idx="482">
                  <c:v>12</c:v>
                </c:pt>
                <c:pt idx="483">
                  <c:v>35</c:v>
                </c:pt>
                <c:pt idx="484">
                  <c:v>1</c:v>
                </c:pt>
                <c:pt idx="485">
                  <c:v>5</c:v>
                </c:pt>
                <c:pt idx="486">
                  <c:v>15</c:v>
                </c:pt>
                <c:pt idx="487">
                  <c:v>39</c:v>
                </c:pt>
                <c:pt idx="488">
                  <c:v>10</c:v>
                </c:pt>
                <c:pt idx="489">
                  <c:v>34</c:v>
                </c:pt>
                <c:pt idx="490">
                  <c:v>6</c:v>
                </c:pt>
                <c:pt idx="491">
                  <c:v>22</c:v>
                </c:pt>
                <c:pt idx="492">
                  <c:v>9</c:v>
                </c:pt>
                <c:pt idx="493">
                  <c:v>11</c:v>
                </c:pt>
                <c:pt idx="494">
                  <c:v>11</c:v>
                </c:pt>
                <c:pt idx="495">
                  <c:v>20</c:v>
                </c:pt>
                <c:pt idx="496">
                  <c:v>33</c:v>
                </c:pt>
                <c:pt idx="497">
                  <c:v>19</c:v>
                </c:pt>
                <c:pt idx="498">
                  <c:v>1</c:v>
                </c:pt>
                <c:pt idx="499">
                  <c:v>20</c:v>
                </c:pt>
                <c:pt idx="500">
                  <c:v>1</c:v>
                </c:pt>
                <c:pt idx="501">
                  <c:v>32</c:v>
                </c:pt>
                <c:pt idx="502">
                  <c:v>1</c:v>
                </c:pt>
                <c:pt idx="503">
                  <c:v>10</c:v>
                </c:pt>
                <c:pt idx="504">
                  <c:v>72</c:v>
                </c:pt>
                <c:pt idx="505">
                  <c:v>60</c:v>
                </c:pt>
                <c:pt idx="506">
                  <c:v>34</c:v>
                </c:pt>
                <c:pt idx="507">
                  <c:v>40</c:v>
                </c:pt>
                <c:pt idx="508">
                  <c:v>31</c:v>
                </c:pt>
                <c:pt idx="509">
                  <c:v>9</c:v>
                </c:pt>
                <c:pt idx="510">
                  <c:v>62</c:v>
                </c:pt>
                <c:pt idx="511">
                  <c:v>1</c:v>
                </c:pt>
                <c:pt idx="512">
                  <c:v>36</c:v>
                </c:pt>
                <c:pt idx="513">
                  <c:v>15</c:v>
                </c:pt>
                <c:pt idx="514">
                  <c:v>33</c:v>
                </c:pt>
                <c:pt idx="515">
                  <c:v>37</c:v>
                </c:pt>
                <c:pt idx="516">
                  <c:v>17</c:v>
                </c:pt>
                <c:pt idx="517">
                  <c:v>24</c:v>
                </c:pt>
                <c:pt idx="518">
                  <c:v>20</c:v>
                </c:pt>
                <c:pt idx="519">
                  <c:v>18</c:v>
                </c:pt>
                <c:pt idx="520">
                  <c:v>39</c:v>
                </c:pt>
                <c:pt idx="521">
                  <c:v>27</c:v>
                </c:pt>
                <c:pt idx="522">
                  <c:v>4</c:v>
                </c:pt>
                <c:pt idx="523">
                  <c:v>6</c:v>
                </c:pt>
                <c:pt idx="524">
                  <c:v>77</c:v>
                </c:pt>
                <c:pt idx="525">
                  <c:v>5</c:v>
                </c:pt>
                <c:pt idx="526">
                  <c:v>9</c:v>
                </c:pt>
                <c:pt idx="527">
                  <c:v>25</c:v>
                </c:pt>
                <c:pt idx="528">
                  <c:v>182</c:v>
                </c:pt>
                <c:pt idx="529">
                  <c:v>1</c:v>
                </c:pt>
                <c:pt idx="530">
                  <c:v>22</c:v>
                </c:pt>
                <c:pt idx="531">
                  <c:v>28</c:v>
                </c:pt>
                <c:pt idx="532">
                  <c:v>51</c:v>
                </c:pt>
                <c:pt idx="533">
                  <c:v>20</c:v>
                </c:pt>
                <c:pt idx="534">
                  <c:v>9</c:v>
                </c:pt>
                <c:pt idx="535">
                  <c:v>13</c:v>
                </c:pt>
                <c:pt idx="536">
                  <c:v>12</c:v>
                </c:pt>
                <c:pt idx="537">
                  <c:v>28</c:v>
                </c:pt>
                <c:pt idx="538">
                  <c:v>8</c:v>
                </c:pt>
                <c:pt idx="539">
                  <c:v>8</c:v>
                </c:pt>
                <c:pt idx="540">
                  <c:v>2</c:v>
                </c:pt>
                <c:pt idx="541">
                  <c:v>14</c:v>
                </c:pt>
                <c:pt idx="542">
                  <c:v>1</c:v>
                </c:pt>
                <c:pt idx="543">
                  <c:v>493</c:v>
                </c:pt>
                <c:pt idx="544">
                  <c:v>9</c:v>
                </c:pt>
                <c:pt idx="545">
                  <c:v>485</c:v>
                </c:pt>
                <c:pt idx="546">
                  <c:v>119</c:v>
                </c:pt>
                <c:pt idx="547">
                  <c:v>16</c:v>
                </c:pt>
                <c:pt idx="548">
                  <c:v>1</c:v>
                </c:pt>
                <c:pt idx="549">
                  <c:v>6</c:v>
                </c:pt>
                <c:pt idx="550">
                  <c:v>77</c:v>
                </c:pt>
                <c:pt idx="551">
                  <c:v>127</c:v>
                </c:pt>
                <c:pt idx="552">
                  <c:v>24</c:v>
                </c:pt>
                <c:pt idx="553">
                  <c:v>11</c:v>
                </c:pt>
                <c:pt idx="554">
                  <c:v>23</c:v>
                </c:pt>
                <c:pt idx="555">
                  <c:v>15</c:v>
                </c:pt>
                <c:pt idx="556">
                  <c:v>10</c:v>
                </c:pt>
                <c:pt idx="557">
                  <c:v>13</c:v>
                </c:pt>
                <c:pt idx="558">
                  <c:v>20</c:v>
                </c:pt>
                <c:pt idx="559">
                  <c:v>12</c:v>
                </c:pt>
                <c:pt idx="560">
                  <c:v>16</c:v>
                </c:pt>
                <c:pt idx="561">
                  <c:v>13</c:v>
                </c:pt>
                <c:pt idx="562">
                  <c:v>106</c:v>
                </c:pt>
                <c:pt idx="563">
                  <c:v>5</c:v>
                </c:pt>
                <c:pt idx="564">
                  <c:v>4</c:v>
                </c:pt>
                <c:pt idx="565">
                  <c:v>18</c:v>
                </c:pt>
                <c:pt idx="566">
                  <c:v>16</c:v>
                </c:pt>
                <c:pt idx="567">
                  <c:v>23</c:v>
                </c:pt>
                <c:pt idx="568">
                  <c:v>2</c:v>
                </c:pt>
                <c:pt idx="569">
                  <c:v>7</c:v>
                </c:pt>
                <c:pt idx="570">
                  <c:v>26</c:v>
                </c:pt>
                <c:pt idx="571">
                  <c:v>20</c:v>
                </c:pt>
                <c:pt idx="572">
                  <c:v>18</c:v>
                </c:pt>
                <c:pt idx="573">
                  <c:v>3</c:v>
                </c:pt>
                <c:pt idx="574">
                  <c:v>12</c:v>
                </c:pt>
                <c:pt idx="575">
                  <c:v>9</c:v>
                </c:pt>
                <c:pt idx="576">
                  <c:v>15</c:v>
                </c:pt>
                <c:pt idx="577">
                  <c:v>7</c:v>
                </c:pt>
                <c:pt idx="578">
                  <c:v>6</c:v>
                </c:pt>
                <c:pt idx="579">
                  <c:v>7</c:v>
                </c:pt>
                <c:pt idx="580">
                  <c:v>13</c:v>
                </c:pt>
                <c:pt idx="581">
                  <c:v>21</c:v>
                </c:pt>
                <c:pt idx="582">
                  <c:v>5</c:v>
                </c:pt>
                <c:pt idx="583">
                  <c:v>1</c:v>
                </c:pt>
                <c:pt idx="584">
                  <c:v>4</c:v>
                </c:pt>
                <c:pt idx="585">
                  <c:v>12</c:v>
                </c:pt>
                <c:pt idx="586">
                  <c:v>8</c:v>
                </c:pt>
                <c:pt idx="587">
                  <c:v>7</c:v>
                </c:pt>
                <c:pt idx="588">
                  <c:v>14</c:v>
                </c:pt>
                <c:pt idx="589">
                  <c:v>29</c:v>
                </c:pt>
                <c:pt idx="590">
                  <c:v>4</c:v>
                </c:pt>
                <c:pt idx="591">
                  <c:v>21</c:v>
                </c:pt>
                <c:pt idx="592">
                  <c:v>21</c:v>
                </c:pt>
                <c:pt idx="593">
                  <c:v>45</c:v>
                </c:pt>
                <c:pt idx="594">
                  <c:v>1</c:v>
                </c:pt>
                <c:pt idx="595">
                  <c:v>6</c:v>
                </c:pt>
                <c:pt idx="596">
                  <c:v>8</c:v>
                </c:pt>
                <c:pt idx="597">
                  <c:v>9</c:v>
                </c:pt>
                <c:pt idx="598">
                  <c:v>4</c:v>
                </c:pt>
                <c:pt idx="599">
                  <c:v>10</c:v>
                </c:pt>
                <c:pt idx="600">
                  <c:v>42</c:v>
                </c:pt>
                <c:pt idx="601">
                  <c:v>1</c:v>
                </c:pt>
                <c:pt idx="602">
                  <c:v>11</c:v>
                </c:pt>
                <c:pt idx="603">
                  <c:v>49</c:v>
                </c:pt>
                <c:pt idx="604">
                  <c:v>47</c:v>
                </c:pt>
                <c:pt idx="605">
                  <c:v>281</c:v>
                </c:pt>
                <c:pt idx="606">
                  <c:v>1</c:v>
                </c:pt>
                <c:pt idx="607">
                  <c:v>19</c:v>
                </c:pt>
                <c:pt idx="608">
                  <c:v>1</c:v>
                </c:pt>
                <c:pt idx="609">
                  <c:v>51</c:v>
                </c:pt>
                <c:pt idx="610">
                  <c:v>1</c:v>
                </c:pt>
                <c:pt idx="611">
                  <c:v>51</c:v>
                </c:pt>
                <c:pt idx="612">
                  <c:v>16</c:v>
                </c:pt>
                <c:pt idx="613">
                  <c:v>11</c:v>
                </c:pt>
                <c:pt idx="614">
                  <c:v>31</c:v>
                </c:pt>
                <c:pt idx="615">
                  <c:v>1</c:v>
                </c:pt>
                <c:pt idx="616">
                  <c:v>1</c:v>
                </c:pt>
                <c:pt idx="617">
                  <c:v>59</c:v>
                </c:pt>
                <c:pt idx="618">
                  <c:v>5</c:v>
                </c:pt>
                <c:pt idx="619">
                  <c:v>48</c:v>
                </c:pt>
                <c:pt idx="620">
                  <c:v>21</c:v>
                </c:pt>
                <c:pt idx="621">
                  <c:v>2</c:v>
                </c:pt>
                <c:pt idx="622">
                  <c:v>24</c:v>
                </c:pt>
                <c:pt idx="623">
                  <c:v>1</c:v>
                </c:pt>
                <c:pt idx="624">
                  <c:v>212</c:v>
                </c:pt>
                <c:pt idx="625">
                  <c:v>17</c:v>
                </c:pt>
                <c:pt idx="626">
                  <c:v>33</c:v>
                </c:pt>
                <c:pt idx="627">
                  <c:v>39</c:v>
                </c:pt>
                <c:pt idx="628">
                  <c:v>6</c:v>
                </c:pt>
                <c:pt idx="629">
                  <c:v>17</c:v>
                </c:pt>
                <c:pt idx="630">
                  <c:v>38</c:v>
                </c:pt>
                <c:pt idx="631">
                  <c:v>1</c:v>
                </c:pt>
                <c:pt idx="632">
                  <c:v>50</c:v>
                </c:pt>
                <c:pt idx="633">
                  <c:v>78</c:v>
                </c:pt>
                <c:pt idx="634">
                  <c:v>5</c:v>
                </c:pt>
                <c:pt idx="635">
                  <c:v>3</c:v>
                </c:pt>
                <c:pt idx="636">
                  <c:v>7</c:v>
                </c:pt>
                <c:pt idx="637">
                  <c:v>102</c:v>
                </c:pt>
                <c:pt idx="638">
                  <c:v>1</c:v>
                </c:pt>
                <c:pt idx="639">
                  <c:v>60</c:v>
                </c:pt>
                <c:pt idx="640">
                  <c:v>17</c:v>
                </c:pt>
                <c:pt idx="641">
                  <c:v>10</c:v>
                </c:pt>
                <c:pt idx="642">
                  <c:v>107</c:v>
                </c:pt>
                <c:pt idx="643">
                  <c:v>16</c:v>
                </c:pt>
                <c:pt idx="644">
                  <c:v>33</c:v>
                </c:pt>
                <c:pt idx="645">
                  <c:v>19</c:v>
                </c:pt>
                <c:pt idx="646">
                  <c:v>41</c:v>
                </c:pt>
                <c:pt idx="647">
                  <c:v>1</c:v>
                </c:pt>
                <c:pt idx="648">
                  <c:v>1</c:v>
                </c:pt>
                <c:pt idx="649">
                  <c:v>441</c:v>
                </c:pt>
                <c:pt idx="650">
                  <c:v>4</c:v>
                </c:pt>
                <c:pt idx="651">
                  <c:v>13</c:v>
                </c:pt>
                <c:pt idx="652">
                  <c:v>21</c:v>
                </c:pt>
                <c:pt idx="653">
                  <c:v>34</c:v>
                </c:pt>
                <c:pt idx="654">
                  <c:v>25</c:v>
                </c:pt>
                <c:pt idx="655">
                  <c:v>46</c:v>
                </c:pt>
                <c:pt idx="656">
                  <c:v>7</c:v>
                </c:pt>
                <c:pt idx="657">
                  <c:v>15</c:v>
                </c:pt>
                <c:pt idx="658">
                  <c:v>7</c:v>
                </c:pt>
                <c:pt idx="659">
                  <c:v>5</c:v>
                </c:pt>
                <c:pt idx="660">
                  <c:v>28</c:v>
                </c:pt>
                <c:pt idx="661">
                  <c:v>1</c:v>
                </c:pt>
                <c:pt idx="662">
                  <c:v>3</c:v>
                </c:pt>
                <c:pt idx="663">
                  <c:v>7</c:v>
                </c:pt>
                <c:pt idx="664">
                  <c:v>136</c:v>
                </c:pt>
                <c:pt idx="665">
                  <c:v>37</c:v>
                </c:pt>
                <c:pt idx="666">
                  <c:v>2</c:v>
                </c:pt>
                <c:pt idx="667">
                  <c:v>72</c:v>
                </c:pt>
                <c:pt idx="668">
                  <c:v>33</c:v>
                </c:pt>
                <c:pt idx="669">
                  <c:v>5</c:v>
                </c:pt>
                <c:pt idx="670">
                  <c:v>6</c:v>
                </c:pt>
                <c:pt idx="671">
                  <c:v>2</c:v>
                </c:pt>
                <c:pt idx="672">
                  <c:v>9</c:v>
                </c:pt>
                <c:pt idx="673">
                  <c:v>16</c:v>
                </c:pt>
                <c:pt idx="674">
                  <c:v>9</c:v>
                </c:pt>
                <c:pt idx="675">
                  <c:v>1</c:v>
                </c:pt>
                <c:pt idx="676">
                  <c:v>13</c:v>
                </c:pt>
                <c:pt idx="677">
                  <c:v>38</c:v>
                </c:pt>
                <c:pt idx="678">
                  <c:v>12</c:v>
                </c:pt>
                <c:pt idx="679">
                  <c:v>5</c:v>
                </c:pt>
                <c:pt idx="680">
                  <c:v>132</c:v>
                </c:pt>
                <c:pt idx="681">
                  <c:v>11</c:v>
                </c:pt>
                <c:pt idx="682">
                  <c:v>53</c:v>
                </c:pt>
                <c:pt idx="683">
                  <c:v>14</c:v>
                </c:pt>
                <c:pt idx="684">
                  <c:v>14</c:v>
                </c:pt>
                <c:pt idx="685">
                  <c:v>21</c:v>
                </c:pt>
                <c:pt idx="686">
                  <c:v>1</c:v>
                </c:pt>
                <c:pt idx="687">
                  <c:v>8</c:v>
                </c:pt>
                <c:pt idx="688">
                  <c:v>7</c:v>
                </c:pt>
                <c:pt idx="689">
                  <c:v>7</c:v>
                </c:pt>
                <c:pt idx="690">
                  <c:v>19</c:v>
                </c:pt>
                <c:pt idx="691">
                  <c:v>18</c:v>
                </c:pt>
                <c:pt idx="692">
                  <c:v>38</c:v>
                </c:pt>
                <c:pt idx="693">
                  <c:v>8</c:v>
                </c:pt>
                <c:pt idx="694">
                  <c:v>4</c:v>
                </c:pt>
                <c:pt idx="695">
                  <c:v>4</c:v>
                </c:pt>
                <c:pt idx="696">
                  <c:v>10</c:v>
                </c:pt>
                <c:pt idx="697">
                  <c:v>23</c:v>
                </c:pt>
                <c:pt idx="698">
                  <c:v>27</c:v>
                </c:pt>
                <c:pt idx="699">
                  <c:v>27</c:v>
                </c:pt>
                <c:pt idx="700">
                  <c:v>20</c:v>
                </c:pt>
                <c:pt idx="701">
                  <c:v>2</c:v>
                </c:pt>
                <c:pt idx="702">
                  <c:v>9</c:v>
                </c:pt>
                <c:pt idx="703">
                  <c:v>8</c:v>
                </c:pt>
                <c:pt idx="704">
                  <c:v>11</c:v>
                </c:pt>
                <c:pt idx="705">
                  <c:v>6</c:v>
                </c:pt>
                <c:pt idx="706">
                  <c:v>26</c:v>
                </c:pt>
                <c:pt idx="707">
                  <c:v>8</c:v>
                </c:pt>
                <c:pt idx="708">
                  <c:v>2</c:v>
                </c:pt>
                <c:pt idx="709">
                  <c:v>3</c:v>
                </c:pt>
                <c:pt idx="710">
                  <c:v>621</c:v>
                </c:pt>
                <c:pt idx="711">
                  <c:v>3</c:v>
                </c:pt>
                <c:pt idx="712">
                  <c:v>3</c:v>
                </c:pt>
                <c:pt idx="713">
                  <c:v>605</c:v>
                </c:pt>
                <c:pt idx="714">
                  <c:v>10</c:v>
                </c:pt>
                <c:pt idx="715">
                  <c:v>25</c:v>
                </c:pt>
                <c:pt idx="716">
                  <c:v>14</c:v>
                </c:pt>
                <c:pt idx="717">
                  <c:v>2</c:v>
                </c:pt>
                <c:pt idx="718">
                  <c:v>6</c:v>
                </c:pt>
                <c:pt idx="719">
                  <c:v>7</c:v>
                </c:pt>
                <c:pt idx="720">
                  <c:v>23</c:v>
                </c:pt>
                <c:pt idx="721">
                  <c:v>3</c:v>
                </c:pt>
                <c:pt idx="722">
                  <c:v>18</c:v>
                </c:pt>
                <c:pt idx="723">
                  <c:v>12</c:v>
                </c:pt>
                <c:pt idx="724">
                  <c:v>6</c:v>
                </c:pt>
                <c:pt idx="725">
                  <c:v>8</c:v>
                </c:pt>
                <c:pt idx="726">
                  <c:v>21</c:v>
                </c:pt>
                <c:pt idx="727">
                  <c:v>12</c:v>
                </c:pt>
                <c:pt idx="728">
                  <c:v>12</c:v>
                </c:pt>
                <c:pt idx="729">
                  <c:v>19</c:v>
                </c:pt>
                <c:pt idx="730">
                  <c:v>20</c:v>
                </c:pt>
                <c:pt idx="731">
                  <c:v>31</c:v>
                </c:pt>
                <c:pt idx="732">
                  <c:v>2</c:v>
                </c:pt>
                <c:pt idx="733">
                  <c:v>21</c:v>
                </c:pt>
                <c:pt idx="734">
                  <c:v>5</c:v>
                </c:pt>
                <c:pt idx="735">
                  <c:v>5</c:v>
                </c:pt>
                <c:pt idx="736">
                  <c:v>46</c:v>
                </c:pt>
                <c:pt idx="737">
                  <c:v>19</c:v>
                </c:pt>
                <c:pt idx="738">
                  <c:v>8</c:v>
                </c:pt>
                <c:pt idx="739">
                  <c:v>54</c:v>
                </c:pt>
                <c:pt idx="740">
                  <c:v>9</c:v>
                </c:pt>
                <c:pt idx="741">
                  <c:v>3</c:v>
                </c:pt>
                <c:pt idx="742">
                  <c:v>30</c:v>
                </c:pt>
                <c:pt idx="743">
                  <c:v>1</c:v>
                </c:pt>
                <c:pt idx="744">
                  <c:v>8</c:v>
                </c:pt>
                <c:pt idx="745">
                  <c:v>11</c:v>
                </c:pt>
                <c:pt idx="746">
                  <c:v>15</c:v>
                </c:pt>
                <c:pt idx="747">
                  <c:v>18</c:v>
                </c:pt>
                <c:pt idx="748">
                  <c:v>12</c:v>
                </c:pt>
                <c:pt idx="749">
                  <c:v>13</c:v>
                </c:pt>
                <c:pt idx="750">
                  <c:v>58</c:v>
                </c:pt>
                <c:pt idx="751">
                  <c:v>38</c:v>
                </c:pt>
                <c:pt idx="752">
                  <c:v>12</c:v>
                </c:pt>
                <c:pt idx="753">
                  <c:v>33</c:v>
                </c:pt>
                <c:pt idx="754">
                  <c:v>58</c:v>
                </c:pt>
                <c:pt idx="755">
                  <c:v>54</c:v>
                </c:pt>
                <c:pt idx="756">
                  <c:v>40</c:v>
                </c:pt>
                <c:pt idx="757">
                  <c:v>10</c:v>
                </c:pt>
                <c:pt idx="758">
                  <c:v>66</c:v>
                </c:pt>
                <c:pt idx="759">
                  <c:v>27</c:v>
                </c:pt>
                <c:pt idx="760">
                  <c:v>5</c:v>
                </c:pt>
                <c:pt idx="761">
                  <c:v>55</c:v>
                </c:pt>
                <c:pt idx="762">
                  <c:v>2</c:v>
                </c:pt>
                <c:pt idx="763">
                  <c:v>40</c:v>
                </c:pt>
                <c:pt idx="764">
                  <c:v>38</c:v>
                </c:pt>
                <c:pt idx="765">
                  <c:v>22</c:v>
                </c:pt>
                <c:pt idx="766">
                  <c:v>29</c:v>
                </c:pt>
                <c:pt idx="767">
                  <c:v>91</c:v>
                </c:pt>
                <c:pt idx="768">
                  <c:v>23</c:v>
                </c:pt>
                <c:pt idx="769">
                  <c:v>43</c:v>
                </c:pt>
                <c:pt idx="770">
                  <c:v>55</c:v>
                </c:pt>
                <c:pt idx="771">
                  <c:v>16</c:v>
                </c:pt>
                <c:pt idx="772">
                  <c:v>13</c:v>
                </c:pt>
                <c:pt idx="773">
                  <c:v>10</c:v>
                </c:pt>
                <c:pt idx="774">
                  <c:v>67</c:v>
                </c:pt>
                <c:pt idx="775">
                  <c:v>18</c:v>
                </c:pt>
                <c:pt idx="776">
                  <c:v>21</c:v>
                </c:pt>
                <c:pt idx="777">
                  <c:v>32</c:v>
                </c:pt>
                <c:pt idx="778">
                  <c:v>3</c:v>
                </c:pt>
                <c:pt idx="779">
                  <c:v>34</c:v>
                </c:pt>
                <c:pt idx="780">
                  <c:v>126</c:v>
                </c:pt>
                <c:pt idx="781">
                  <c:v>16</c:v>
                </c:pt>
                <c:pt idx="782">
                  <c:v>15</c:v>
                </c:pt>
                <c:pt idx="783">
                  <c:v>52</c:v>
                </c:pt>
                <c:pt idx="784">
                  <c:v>6</c:v>
                </c:pt>
                <c:pt idx="785">
                  <c:v>60</c:v>
                </c:pt>
                <c:pt idx="786">
                  <c:v>55</c:v>
                </c:pt>
                <c:pt idx="787">
                  <c:v>6</c:v>
                </c:pt>
                <c:pt idx="788">
                  <c:v>1</c:v>
                </c:pt>
                <c:pt idx="789">
                  <c:v>7</c:v>
                </c:pt>
                <c:pt idx="790">
                  <c:v>18</c:v>
                </c:pt>
                <c:pt idx="791">
                  <c:v>10</c:v>
                </c:pt>
                <c:pt idx="792">
                  <c:v>3</c:v>
                </c:pt>
                <c:pt idx="793">
                  <c:v>8</c:v>
                </c:pt>
                <c:pt idx="794">
                  <c:v>22</c:v>
                </c:pt>
                <c:pt idx="795">
                  <c:v>7</c:v>
                </c:pt>
                <c:pt idx="796">
                  <c:v>24</c:v>
                </c:pt>
                <c:pt idx="797">
                  <c:v>13</c:v>
                </c:pt>
                <c:pt idx="798">
                  <c:v>23</c:v>
                </c:pt>
                <c:pt idx="799">
                  <c:v>6</c:v>
                </c:pt>
                <c:pt idx="800">
                  <c:v>47</c:v>
                </c:pt>
                <c:pt idx="801">
                  <c:v>11</c:v>
                </c:pt>
                <c:pt idx="802">
                  <c:v>66</c:v>
                </c:pt>
                <c:pt idx="803">
                  <c:v>26</c:v>
                </c:pt>
                <c:pt idx="804">
                  <c:v>5</c:v>
                </c:pt>
                <c:pt idx="805">
                  <c:v>1</c:v>
                </c:pt>
                <c:pt idx="806">
                  <c:v>1</c:v>
                </c:pt>
                <c:pt idx="807">
                  <c:v>3</c:v>
                </c:pt>
                <c:pt idx="808">
                  <c:v>1</c:v>
                </c:pt>
                <c:pt idx="809">
                  <c:v>38</c:v>
                </c:pt>
                <c:pt idx="810">
                  <c:v>30</c:v>
                </c:pt>
                <c:pt idx="811">
                  <c:v>25</c:v>
                </c:pt>
                <c:pt idx="812">
                  <c:v>97</c:v>
                </c:pt>
                <c:pt idx="813">
                  <c:v>10</c:v>
                </c:pt>
                <c:pt idx="814">
                  <c:v>13</c:v>
                </c:pt>
                <c:pt idx="815">
                  <c:v>14</c:v>
                </c:pt>
                <c:pt idx="816">
                  <c:v>20</c:v>
                </c:pt>
                <c:pt idx="817">
                  <c:v>5</c:v>
                </c:pt>
                <c:pt idx="818">
                  <c:v>2</c:v>
                </c:pt>
                <c:pt idx="819">
                  <c:v>7</c:v>
                </c:pt>
                <c:pt idx="820">
                  <c:v>20</c:v>
                </c:pt>
                <c:pt idx="821">
                  <c:v>22</c:v>
                </c:pt>
                <c:pt idx="822">
                  <c:v>40</c:v>
                </c:pt>
                <c:pt idx="823">
                  <c:v>4</c:v>
                </c:pt>
                <c:pt idx="824">
                  <c:v>9</c:v>
                </c:pt>
                <c:pt idx="825">
                  <c:v>2</c:v>
                </c:pt>
                <c:pt idx="826">
                  <c:v>3</c:v>
                </c:pt>
                <c:pt idx="827">
                  <c:v>32</c:v>
                </c:pt>
                <c:pt idx="828">
                  <c:v>22</c:v>
                </c:pt>
                <c:pt idx="829">
                  <c:v>34</c:v>
                </c:pt>
                <c:pt idx="830">
                  <c:v>5</c:v>
                </c:pt>
                <c:pt idx="831">
                  <c:v>25</c:v>
                </c:pt>
                <c:pt idx="832">
                  <c:v>56</c:v>
                </c:pt>
                <c:pt idx="833">
                  <c:v>47</c:v>
                </c:pt>
                <c:pt idx="834">
                  <c:v>2</c:v>
                </c:pt>
                <c:pt idx="835">
                  <c:v>17</c:v>
                </c:pt>
                <c:pt idx="836">
                  <c:v>70</c:v>
                </c:pt>
                <c:pt idx="837">
                  <c:v>1</c:v>
                </c:pt>
                <c:pt idx="838">
                  <c:v>38</c:v>
                </c:pt>
                <c:pt idx="839">
                  <c:v>14</c:v>
                </c:pt>
                <c:pt idx="840">
                  <c:v>1</c:v>
                </c:pt>
                <c:pt idx="841">
                  <c:v>78</c:v>
                </c:pt>
                <c:pt idx="842">
                  <c:v>124</c:v>
                </c:pt>
                <c:pt idx="843">
                  <c:v>127</c:v>
                </c:pt>
                <c:pt idx="844">
                  <c:v>1</c:v>
                </c:pt>
                <c:pt idx="845">
                  <c:v>37</c:v>
                </c:pt>
                <c:pt idx="846">
                  <c:v>4</c:v>
                </c:pt>
                <c:pt idx="847">
                  <c:v>21</c:v>
                </c:pt>
                <c:pt idx="848">
                  <c:v>12</c:v>
                </c:pt>
                <c:pt idx="849">
                  <c:v>2</c:v>
                </c:pt>
                <c:pt idx="850">
                  <c:v>14</c:v>
                </c:pt>
                <c:pt idx="851">
                  <c:v>38</c:v>
                </c:pt>
                <c:pt idx="852">
                  <c:v>15</c:v>
                </c:pt>
                <c:pt idx="853">
                  <c:v>5</c:v>
                </c:pt>
                <c:pt idx="854">
                  <c:v>10</c:v>
                </c:pt>
                <c:pt idx="855">
                  <c:v>17</c:v>
                </c:pt>
                <c:pt idx="856">
                  <c:v>13</c:v>
                </c:pt>
                <c:pt idx="857">
                  <c:v>4</c:v>
                </c:pt>
                <c:pt idx="858">
                  <c:v>8</c:v>
                </c:pt>
                <c:pt idx="859">
                  <c:v>20</c:v>
                </c:pt>
                <c:pt idx="860">
                  <c:v>22</c:v>
                </c:pt>
                <c:pt idx="861">
                  <c:v>6</c:v>
                </c:pt>
                <c:pt idx="862">
                  <c:v>52</c:v>
                </c:pt>
                <c:pt idx="863">
                  <c:v>30</c:v>
                </c:pt>
                <c:pt idx="864">
                  <c:v>7</c:v>
                </c:pt>
                <c:pt idx="865">
                  <c:v>48</c:v>
                </c:pt>
                <c:pt idx="866">
                  <c:v>20</c:v>
                </c:pt>
                <c:pt idx="867">
                  <c:v>3</c:v>
                </c:pt>
                <c:pt idx="868">
                  <c:v>87</c:v>
                </c:pt>
                <c:pt idx="869">
                  <c:v>19</c:v>
                </c:pt>
                <c:pt idx="870">
                  <c:v>4</c:v>
                </c:pt>
                <c:pt idx="871">
                  <c:v>68</c:v>
                </c:pt>
                <c:pt idx="872">
                  <c:v>31</c:v>
                </c:pt>
                <c:pt idx="873">
                  <c:v>11</c:v>
                </c:pt>
                <c:pt idx="874">
                  <c:v>4</c:v>
                </c:pt>
                <c:pt idx="875">
                  <c:v>3</c:v>
                </c:pt>
                <c:pt idx="876">
                  <c:v>13</c:v>
                </c:pt>
                <c:pt idx="877">
                  <c:v>1</c:v>
                </c:pt>
                <c:pt idx="878">
                  <c:v>59</c:v>
                </c:pt>
                <c:pt idx="879">
                  <c:v>10</c:v>
                </c:pt>
                <c:pt idx="880">
                  <c:v>17</c:v>
                </c:pt>
                <c:pt idx="881">
                  <c:v>519</c:v>
                </c:pt>
                <c:pt idx="882">
                  <c:v>2</c:v>
                </c:pt>
                <c:pt idx="883">
                  <c:v>17</c:v>
                </c:pt>
                <c:pt idx="884">
                  <c:v>9</c:v>
                </c:pt>
                <c:pt idx="885">
                  <c:v>2</c:v>
                </c:pt>
                <c:pt idx="886">
                  <c:v>245</c:v>
                </c:pt>
                <c:pt idx="887">
                  <c:v>31</c:v>
                </c:pt>
                <c:pt idx="888">
                  <c:v>4</c:v>
                </c:pt>
                <c:pt idx="889">
                  <c:v>23</c:v>
                </c:pt>
                <c:pt idx="890">
                  <c:v>1</c:v>
                </c:pt>
                <c:pt idx="891">
                  <c:v>10</c:v>
                </c:pt>
                <c:pt idx="892">
                  <c:v>33</c:v>
                </c:pt>
                <c:pt idx="893">
                  <c:v>526</c:v>
                </c:pt>
                <c:pt idx="894">
                  <c:v>1</c:v>
                </c:pt>
                <c:pt idx="895">
                  <c:v>49</c:v>
                </c:pt>
                <c:pt idx="896">
                  <c:v>1</c:v>
                </c:pt>
                <c:pt idx="897">
                  <c:v>2</c:v>
                </c:pt>
                <c:pt idx="898">
                  <c:v>17</c:v>
                </c:pt>
                <c:pt idx="899">
                  <c:v>31</c:v>
                </c:pt>
                <c:pt idx="900">
                  <c:v>21</c:v>
                </c:pt>
                <c:pt idx="901">
                  <c:v>107</c:v>
                </c:pt>
                <c:pt idx="902">
                  <c:v>11</c:v>
                </c:pt>
                <c:pt idx="903">
                  <c:v>13</c:v>
                </c:pt>
                <c:pt idx="904">
                  <c:v>9</c:v>
                </c:pt>
                <c:pt idx="905">
                  <c:v>40</c:v>
                </c:pt>
                <c:pt idx="906">
                  <c:v>2</c:v>
                </c:pt>
                <c:pt idx="907">
                  <c:v>82</c:v>
                </c:pt>
                <c:pt idx="908">
                  <c:v>52</c:v>
                </c:pt>
                <c:pt idx="909">
                  <c:v>15</c:v>
                </c:pt>
                <c:pt idx="910">
                  <c:v>148</c:v>
                </c:pt>
                <c:pt idx="911">
                  <c:v>32</c:v>
                </c:pt>
                <c:pt idx="912">
                  <c:v>21</c:v>
                </c:pt>
                <c:pt idx="913">
                  <c:v>19</c:v>
                </c:pt>
                <c:pt idx="914">
                  <c:v>39</c:v>
                </c:pt>
                <c:pt idx="915">
                  <c:v>85</c:v>
                </c:pt>
                <c:pt idx="916">
                  <c:v>48</c:v>
                </c:pt>
                <c:pt idx="917">
                  <c:v>75</c:v>
                </c:pt>
                <c:pt idx="918">
                  <c:v>21</c:v>
                </c:pt>
                <c:pt idx="919">
                  <c:v>52</c:v>
                </c:pt>
                <c:pt idx="920">
                  <c:v>9</c:v>
                </c:pt>
                <c:pt idx="921">
                  <c:v>33</c:v>
                </c:pt>
                <c:pt idx="922">
                  <c:v>69</c:v>
                </c:pt>
                <c:pt idx="923">
                  <c:v>65</c:v>
                </c:pt>
                <c:pt idx="924">
                  <c:v>22</c:v>
                </c:pt>
                <c:pt idx="925">
                  <c:v>1</c:v>
                </c:pt>
                <c:pt idx="926">
                  <c:v>14</c:v>
                </c:pt>
                <c:pt idx="927">
                  <c:v>71</c:v>
                </c:pt>
                <c:pt idx="928">
                  <c:v>62</c:v>
                </c:pt>
                <c:pt idx="929">
                  <c:v>109</c:v>
                </c:pt>
                <c:pt idx="930">
                  <c:v>28</c:v>
                </c:pt>
                <c:pt idx="931">
                  <c:v>77</c:v>
                </c:pt>
                <c:pt idx="932">
                  <c:v>19</c:v>
                </c:pt>
                <c:pt idx="933">
                  <c:v>48</c:v>
                </c:pt>
                <c:pt idx="934">
                  <c:v>51</c:v>
                </c:pt>
                <c:pt idx="935">
                  <c:v>9</c:v>
                </c:pt>
                <c:pt idx="936">
                  <c:v>85</c:v>
                </c:pt>
                <c:pt idx="937">
                  <c:v>64</c:v>
                </c:pt>
                <c:pt idx="938">
                  <c:v>8</c:v>
                </c:pt>
                <c:pt idx="939">
                  <c:v>14</c:v>
                </c:pt>
                <c:pt idx="940">
                  <c:v>38</c:v>
                </c:pt>
                <c:pt idx="941">
                  <c:v>47</c:v>
                </c:pt>
                <c:pt idx="942">
                  <c:v>59</c:v>
                </c:pt>
                <c:pt idx="943">
                  <c:v>20</c:v>
                </c:pt>
                <c:pt idx="944">
                  <c:v>54</c:v>
                </c:pt>
                <c:pt idx="945">
                  <c:v>22</c:v>
                </c:pt>
                <c:pt idx="946">
                  <c:v>100</c:v>
                </c:pt>
                <c:pt idx="947">
                  <c:v>24</c:v>
                </c:pt>
                <c:pt idx="948">
                  <c:v>16</c:v>
                </c:pt>
                <c:pt idx="949">
                  <c:v>92</c:v>
                </c:pt>
                <c:pt idx="950">
                  <c:v>49</c:v>
                </c:pt>
                <c:pt idx="951">
                  <c:v>3</c:v>
                </c:pt>
                <c:pt idx="952">
                  <c:v>100</c:v>
                </c:pt>
                <c:pt idx="953">
                  <c:v>105</c:v>
                </c:pt>
                <c:pt idx="954">
                  <c:v>10</c:v>
                </c:pt>
                <c:pt idx="955">
                  <c:v>3</c:v>
                </c:pt>
                <c:pt idx="956">
                  <c:v>1</c:v>
                </c:pt>
                <c:pt idx="957">
                  <c:v>2</c:v>
                </c:pt>
                <c:pt idx="958">
                  <c:v>4</c:v>
                </c:pt>
                <c:pt idx="959">
                  <c:v>1</c:v>
                </c:pt>
                <c:pt idx="960">
                  <c:v>4</c:v>
                </c:pt>
                <c:pt idx="961">
                  <c:v>10</c:v>
                </c:pt>
                <c:pt idx="962">
                  <c:v>26</c:v>
                </c:pt>
                <c:pt idx="963">
                  <c:v>8</c:v>
                </c:pt>
                <c:pt idx="964">
                  <c:v>8</c:v>
                </c:pt>
                <c:pt idx="965">
                  <c:v>1</c:v>
                </c:pt>
                <c:pt idx="966">
                  <c:v>7</c:v>
                </c:pt>
                <c:pt idx="967">
                  <c:v>3</c:v>
                </c:pt>
                <c:pt idx="968">
                  <c:v>9</c:v>
                </c:pt>
                <c:pt idx="969">
                  <c:v>15</c:v>
                </c:pt>
                <c:pt idx="970">
                  <c:v>9</c:v>
                </c:pt>
                <c:pt idx="971">
                  <c:v>16</c:v>
                </c:pt>
                <c:pt idx="972">
                  <c:v>8</c:v>
                </c:pt>
                <c:pt idx="973">
                  <c:v>59</c:v>
                </c:pt>
                <c:pt idx="974">
                  <c:v>17</c:v>
                </c:pt>
                <c:pt idx="975">
                  <c:v>32</c:v>
                </c:pt>
                <c:pt idx="976">
                  <c:v>51</c:v>
                </c:pt>
                <c:pt idx="977">
                  <c:v>63</c:v>
                </c:pt>
                <c:pt idx="978">
                  <c:v>37</c:v>
                </c:pt>
                <c:pt idx="979">
                  <c:v>10</c:v>
                </c:pt>
                <c:pt idx="980">
                  <c:v>11</c:v>
                </c:pt>
                <c:pt idx="981">
                  <c:v>11</c:v>
                </c:pt>
                <c:pt idx="982">
                  <c:v>55</c:v>
                </c:pt>
                <c:pt idx="983">
                  <c:v>30</c:v>
                </c:pt>
                <c:pt idx="984">
                  <c:v>25</c:v>
                </c:pt>
                <c:pt idx="985">
                  <c:v>24</c:v>
                </c:pt>
                <c:pt idx="986">
                  <c:v>43</c:v>
                </c:pt>
                <c:pt idx="987">
                  <c:v>53</c:v>
                </c:pt>
                <c:pt idx="988">
                  <c:v>26</c:v>
                </c:pt>
                <c:pt idx="989">
                  <c:v>1</c:v>
                </c:pt>
                <c:pt idx="990">
                  <c:v>1</c:v>
                </c:pt>
                <c:pt idx="991">
                  <c:v>2</c:v>
                </c:pt>
                <c:pt idx="992">
                  <c:v>33</c:v>
                </c:pt>
                <c:pt idx="993">
                  <c:v>4</c:v>
                </c:pt>
                <c:pt idx="994">
                  <c:v>6</c:v>
                </c:pt>
                <c:pt idx="995">
                  <c:v>4</c:v>
                </c:pt>
                <c:pt idx="996">
                  <c:v>91</c:v>
                </c:pt>
                <c:pt idx="997">
                  <c:v>28</c:v>
                </c:pt>
                <c:pt idx="998">
                  <c:v>4</c:v>
                </c:pt>
                <c:pt idx="999">
                  <c:v>5</c:v>
                </c:pt>
                <c:pt idx="1000">
                  <c:v>8</c:v>
                </c:pt>
                <c:pt idx="1001">
                  <c:v>4</c:v>
                </c:pt>
                <c:pt idx="1002">
                  <c:v>27</c:v>
                </c:pt>
                <c:pt idx="1003">
                  <c:v>52</c:v>
                </c:pt>
                <c:pt idx="1004">
                  <c:v>16</c:v>
                </c:pt>
                <c:pt idx="1005">
                  <c:v>22</c:v>
                </c:pt>
                <c:pt idx="1006">
                  <c:v>51</c:v>
                </c:pt>
                <c:pt idx="1007">
                  <c:v>13</c:v>
                </c:pt>
                <c:pt idx="1008">
                  <c:v>15</c:v>
                </c:pt>
                <c:pt idx="1009">
                  <c:v>1</c:v>
                </c:pt>
                <c:pt idx="1010">
                  <c:v>76</c:v>
                </c:pt>
                <c:pt idx="1011">
                  <c:v>36</c:v>
                </c:pt>
                <c:pt idx="1012">
                  <c:v>15</c:v>
                </c:pt>
                <c:pt idx="1013">
                  <c:v>21</c:v>
                </c:pt>
                <c:pt idx="1014">
                  <c:v>52</c:v>
                </c:pt>
                <c:pt idx="1015">
                  <c:v>40</c:v>
                </c:pt>
                <c:pt idx="1016">
                  <c:v>44</c:v>
                </c:pt>
                <c:pt idx="1017">
                  <c:v>8</c:v>
                </c:pt>
                <c:pt idx="1018">
                  <c:v>20</c:v>
                </c:pt>
                <c:pt idx="1019">
                  <c:v>10</c:v>
                </c:pt>
                <c:pt idx="1020">
                  <c:v>2</c:v>
                </c:pt>
                <c:pt idx="1021">
                  <c:v>30</c:v>
                </c:pt>
                <c:pt idx="1022">
                  <c:v>12</c:v>
                </c:pt>
                <c:pt idx="1023">
                  <c:v>32</c:v>
                </c:pt>
                <c:pt idx="1024">
                  <c:v>28</c:v>
                </c:pt>
                <c:pt idx="1025">
                  <c:v>13</c:v>
                </c:pt>
                <c:pt idx="1026">
                  <c:v>15</c:v>
                </c:pt>
                <c:pt idx="1027">
                  <c:v>13</c:v>
                </c:pt>
                <c:pt idx="1028">
                  <c:v>9</c:v>
                </c:pt>
                <c:pt idx="1029">
                  <c:v>4</c:v>
                </c:pt>
                <c:pt idx="1030">
                  <c:v>83</c:v>
                </c:pt>
                <c:pt idx="1031">
                  <c:v>30</c:v>
                </c:pt>
                <c:pt idx="1032">
                  <c:v>4</c:v>
                </c:pt>
                <c:pt idx="1033">
                  <c:v>2</c:v>
                </c:pt>
                <c:pt idx="1034">
                  <c:v>12</c:v>
                </c:pt>
                <c:pt idx="1035">
                  <c:v>16</c:v>
                </c:pt>
                <c:pt idx="1036">
                  <c:v>164</c:v>
                </c:pt>
                <c:pt idx="1037">
                  <c:v>43</c:v>
                </c:pt>
                <c:pt idx="1038">
                  <c:v>32</c:v>
                </c:pt>
                <c:pt idx="1039">
                  <c:v>39</c:v>
                </c:pt>
                <c:pt idx="1040">
                  <c:v>15</c:v>
                </c:pt>
                <c:pt idx="1041">
                  <c:v>15</c:v>
                </c:pt>
                <c:pt idx="1042">
                  <c:v>26</c:v>
                </c:pt>
                <c:pt idx="1043">
                  <c:v>11</c:v>
                </c:pt>
                <c:pt idx="1044">
                  <c:v>8</c:v>
                </c:pt>
                <c:pt idx="1045">
                  <c:v>7</c:v>
                </c:pt>
                <c:pt idx="1046">
                  <c:v>4</c:v>
                </c:pt>
                <c:pt idx="1047">
                  <c:v>1</c:v>
                </c:pt>
                <c:pt idx="1048">
                  <c:v>9</c:v>
                </c:pt>
                <c:pt idx="1049">
                  <c:v>4</c:v>
                </c:pt>
                <c:pt idx="1050">
                  <c:v>11</c:v>
                </c:pt>
                <c:pt idx="1051">
                  <c:v>1</c:v>
                </c:pt>
                <c:pt idx="1052">
                  <c:v>540</c:v>
                </c:pt>
                <c:pt idx="1053">
                  <c:v>39</c:v>
                </c:pt>
                <c:pt idx="1054">
                  <c:v>2</c:v>
                </c:pt>
                <c:pt idx="1055">
                  <c:v>8</c:v>
                </c:pt>
                <c:pt idx="1056">
                  <c:v>1</c:v>
                </c:pt>
                <c:pt idx="1057">
                  <c:v>8</c:v>
                </c:pt>
                <c:pt idx="1058">
                  <c:v>11</c:v>
                </c:pt>
                <c:pt idx="1059">
                  <c:v>532</c:v>
                </c:pt>
                <c:pt idx="1060">
                  <c:v>1</c:v>
                </c:pt>
                <c:pt idx="1061">
                  <c:v>2</c:v>
                </c:pt>
                <c:pt idx="1062">
                  <c:v>13</c:v>
                </c:pt>
                <c:pt idx="1063">
                  <c:v>3</c:v>
                </c:pt>
                <c:pt idx="1064">
                  <c:v>2</c:v>
                </c:pt>
                <c:pt idx="1065">
                  <c:v>1</c:v>
                </c:pt>
                <c:pt idx="1066">
                  <c:v>19</c:v>
                </c:pt>
                <c:pt idx="1067">
                  <c:v>14</c:v>
                </c:pt>
                <c:pt idx="1068">
                  <c:v>15</c:v>
                </c:pt>
                <c:pt idx="1069">
                  <c:v>3</c:v>
                </c:pt>
                <c:pt idx="1070">
                  <c:v>20</c:v>
                </c:pt>
                <c:pt idx="1071">
                  <c:v>14</c:v>
                </c:pt>
                <c:pt idx="1072">
                  <c:v>7</c:v>
                </c:pt>
                <c:pt idx="1073">
                  <c:v>19</c:v>
                </c:pt>
                <c:pt idx="1074">
                  <c:v>2</c:v>
                </c:pt>
                <c:pt idx="1075">
                  <c:v>2</c:v>
                </c:pt>
                <c:pt idx="1076">
                  <c:v>3</c:v>
                </c:pt>
                <c:pt idx="1077">
                  <c:v>2</c:v>
                </c:pt>
                <c:pt idx="1078">
                  <c:v>38</c:v>
                </c:pt>
                <c:pt idx="1079">
                  <c:v>19</c:v>
                </c:pt>
                <c:pt idx="1080">
                  <c:v>7</c:v>
                </c:pt>
                <c:pt idx="1081">
                  <c:v>14</c:v>
                </c:pt>
                <c:pt idx="1082">
                  <c:v>10</c:v>
                </c:pt>
                <c:pt idx="1083">
                  <c:v>17</c:v>
                </c:pt>
                <c:pt idx="1084">
                  <c:v>20</c:v>
                </c:pt>
                <c:pt idx="1085">
                  <c:v>4</c:v>
                </c:pt>
                <c:pt idx="1086">
                  <c:v>6</c:v>
                </c:pt>
                <c:pt idx="1087">
                  <c:v>9</c:v>
                </c:pt>
                <c:pt idx="1088">
                  <c:v>6</c:v>
                </c:pt>
                <c:pt idx="1089">
                  <c:v>5</c:v>
                </c:pt>
                <c:pt idx="1090">
                  <c:v>7</c:v>
                </c:pt>
                <c:pt idx="1091">
                  <c:v>48</c:v>
                </c:pt>
                <c:pt idx="1092">
                  <c:v>21</c:v>
                </c:pt>
                <c:pt idx="1093">
                  <c:v>8</c:v>
                </c:pt>
                <c:pt idx="1094">
                  <c:v>48</c:v>
                </c:pt>
                <c:pt idx="1095">
                  <c:v>9</c:v>
                </c:pt>
                <c:pt idx="1096">
                  <c:v>5</c:v>
                </c:pt>
                <c:pt idx="1097">
                  <c:v>3</c:v>
                </c:pt>
                <c:pt idx="1098">
                  <c:v>67</c:v>
                </c:pt>
                <c:pt idx="1099">
                  <c:v>49</c:v>
                </c:pt>
                <c:pt idx="1100">
                  <c:v>236</c:v>
                </c:pt>
                <c:pt idx="1101">
                  <c:v>13</c:v>
                </c:pt>
                <c:pt idx="1102">
                  <c:v>88</c:v>
                </c:pt>
                <c:pt idx="1103">
                  <c:v>14</c:v>
                </c:pt>
                <c:pt idx="1104">
                  <c:v>10</c:v>
                </c:pt>
                <c:pt idx="1105">
                  <c:v>8</c:v>
                </c:pt>
                <c:pt idx="1106">
                  <c:v>5</c:v>
                </c:pt>
                <c:pt idx="1107">
                  <c:v>22</c:v>
                </c:pt>
                <c:pt idx="1108">
                  <c:v>17</c:v>
                </c:pt>
                <c:pt idx="1109">
                  <c:v>11</c:v>
                </c:pt>
                <c:pt idx="1110">
                  <c:v>11</c:v>
                </c:pt>
                <c:pt idx="1111">
                  <c:v>4</c:v>
                </c:pt>
                <c:pt idx="1112">
                  <c:v>5</c:v>
                </c:pt>
                <c:pt idx="1113">
                  <c:v>1</c:v>
                </c:pt>
                <c:pt idx="1114">
                  <c:v>32</c:v>
                </c:pt>
                <c:pt idx="1115">
                  <c:v>13</c:v>
                </c:pt>
                <c:pt idx="1116">
                  <c:v>28</c:v>
                </c:pt>
                <c:pt idx="1117">
                  <c:v>105</c:v>
                </c:pt>
                <c:pt idx="1118">
                  <c:v>7</c:v>
                </c:pt>
                <c:pt idx="1119">
                  <c:v>22</c:v>
                </c:pt>
                <c:pt idx="1120">
                  <c:v>3</c:v>
                </c:pt>
                <c:pt idx="1121">
                  <c:v>9</c:v>
                </c:pt>
                <c:pt idx="1122">
                  <c:v>11</c:v>
                </c:pt>
                <c:pt idx="1123">
                  <c:v>2</c:v>
                </c:pt>
                <c:pt idx="1124">
                  <c:v>7</c:v>
                </c:pt>
                <c:pt idx="1125">
                  <c:v>6</c:v>
                </c:pt>
                <c:pt idx="1126">
                  <c:v>96</c:v>
                </c:pt>
                <c:pt idx="1127">
                  <c:v>1</c:v>
                </c:pt>
                <c:pt idx="1128">
                  <c:v>3</c:v>
                </c:pt>
                <c:pt idx="1129">
                  <c:v>23</c:v>
                </c:pt>
                <c:pt idx="1130">
                  <c:v>23</c:v>
                </c:pt>
                <c:pt idx="1131">
                  <c:v>47</c:v>
                </c:pt>
                <c:pt idx="1132">
                  <c:v>50</c:v>
                </c:pt>
                <c:pt idx="1133">
                  <c:v>11</c:v>
                </c:pt>
                <c:pt idx="1134">
                  <c:v>6</c:v>
                </c:pt>
                <c:pt idx="1135">
                  <c:v>21</c:v>
                </c:pt>
                <c:pt idx="1136">
                  <c:v>45</c:v>
                </c:pt>
                <c:pt idx="1137">
                  <c:v>18</c:v>
                </c:pt>
                <c:pt idx="1138">
                  <c:v>18</c:v>
                </c:pt>
                <c:pt idx="1139">
                  <c:v>16</c:v>
                </c:pt>
                <c:pt idx="1140">
                  <c:v>2</c:v>
                </c:pt>
                <c:pt idx="1141">
                  <c:v>1</c:v>
                </c:pt>
                <c:pt idx="1142">
                  <c:v>2</c:v>
                </c:pt>
                <c:pt idx="1143">
                  <c:v>7</c:v>
                </c:pt>
                <c:pt idx="1144">
                  <c:v>23</c:v>
                </c:pt>
                <c:pt idx="1145">
                  <c:v>4</c:v>
                </c:pt>
                <c:pt idx="1146">
                  <c:v>15</c:v>
                </c:pt>
                <c:pt idx="1147">
                  <c:v>14</c:v>
                </c:pt>
                <c:pt idx="1148">
                  <c:v>20</c:v>
                </c:pt>
                <c:pt idx="1149">
                  <c:v>3</c:v>
                </c:pt>
                <c:pt idx="1150">
                  <c:v>32</c:v>
                </c:pt>
                <c:pt idx="1151">
                  <c:v>29</c:v>
                </c:pt>
                <c:pt idx="1152">
                  <c:v>1</c:v>
                </c:pt>
                <c:pt idx="1153">
                  <c:v>2</c:v>
                </c:pt>
                <c:pt idx="1154">
                  <c:v>1</c:v>
                </c:pt>
                <c:pt idx="1155">
                  <c:v>1</c:v>
                </c:pt>
                <c:pt idx="1156">
                  <c:v>1</c:v>
                </c:pt>
                <c:pt idx="1157">
                  <c:v>9</c:v>
                </c:pt>
                <c:pt idx="1158">
                  <c:v>7</c:v>
                </c:pt>
                <c:pt idx="1159">
                  <c:v>19</c:v>
                </c:pt>
                <c:pt idx="1160">
                  <c:v>74</c:v>
                </c:pt>
                <c:pt idx="1161">
                  <c:v>7</c:v>
                </c:pt>
                <c:pt idx="1162">
                  <c:v>126</c:v>
                </c:pt>
                <c:pt idx="1163">
                  <c:v>4</c:v>
                </c:pt>
                <c:pt idx="1164">
                  <c:v>32</c:v>
                </c:pt>
                <c:pt idx="1165">
                  <c:v>10</c:v>
                </c:pt>
                <c:pt idx="1166">
                  <c:v>2</c:v>
                </c:pt>
                <c:pt idx="1167">
                  <c:v>10</c:v>
                </c:pt>
                <c:pt idx="1168">
                  <c:v>35</c:v>
                </c:pt>
                <c:pt idx="1169">
                  <c:v>2</c:v>
                </c:pt>
                <c:pt idx="1170">
                  <c:v>15</c:v>
                </c:pt>
                <c:pt idx="1171">
                  <c:v>34</c:v>
                </c:pt>
                <c:pt idx="1172">
                  <c:v>1</c:v>
                </c:pt>
                <c:pt idx="1173">
                  <c:v>194</c:v>
                </c:pt>
                <c:pt idx="1174">
                  <c:v>165</c:v>
                </c:pt>
                <c:pt idx="1175">
                  <c:v>126</c:v>
                </c:pt>
                <c:pt idx="1176">
                  <c:v>24</c:v>
                </c:pt>
                <c:pt idx="1177">
                  <c:v>10</c:v>
                </c:pt>
                <c:pt idx="1178">
                  <c:v>64</c:v>
                </c:pt>
                <c:pt idx="1179">
                  <c:v>13</c:v>
                </c:pt>
                <c:pt idx="1180">
                  <c:v>18</c:v>
                </c:pt>
                <c:pt idx="1181">
                  <c:v>1</c:v>
                </c:pt>
                <c:pt idx="1182">
                  <c:v>8</c:v>
                </c:pt>
                <c:pt idx="1183">
                  <c:v>31</c:v>
                </c:pt>
                <c:pt idx="1184">
                  <c:v>1</c:v>
                </c:pt>
                <c:pt idx="1185">
                  <c:v>29</c:v>
                </c:pt>
                <c:pt idx="1186">
                  <c:v>29</c:v>
                </c:pt>
                <c:pt idx="1187">
                  <c:v>31</c:v>
                </c:pt>
                <c:pt idx="1188">
                  <c:v>7</c:v>
                </c:pt>
                <c:pt idx="1189">
                  <c:v>11</c:v>
                </c:pt>
                <c:pt idx="1190">
                  <c:v>16</c:v>
                </c:pt>
                <c:pt idx="1191">
                  <c:v>577</c:v>
                </c:pt>
                <c:pt idx="1192">
                  <c:v>9</c:v>
                </c:pt>
                <c:pt idx="1193">
                  <c:v>27</c:v>
                </c:pt>
                <c:pt idx="1194">
                  <c:v>1</c:v>
                </c:pt>
                <c:pt idx="1195">
                  <c:v>502</c:v>
                </c:pt>
                <c:pt idx="1196">
                  <c:v>3</c:v>
                </c:pt>
                <c:pt idx="1197">
                  <c:v>12</c:v>
                </c:pt>
                <c:pt idx="1198">
                  <c:v>19</c:v>
                </c:pt>
                <c:pt idx="1199">
                  <c:v>158</c:v>
                </c:pt>
                <c:pt idx="1200">
                  <c:v>7</c:v>
                </c:pt>
                <c:pt idx="1201">
                  <c:v>15</c:v>
                </c:pt>
                <c:pt idx="1202">
                  <c:v>47</c:v>
                </c:pt>
                <c:pt idx="1203">
                  <c:v>15</c:v>
                </c:pt>
                <c:pt idx="1204">
                  <c:v>7</c:v>
                </c:pt>
                <c:pt idx="1205">
                  <c:v>17</c:v>
                </c:pt>
                <c:pt idx="1206">
                  <c:v>24</c:v>
                </c:pt>
                <c:pt idx="1207">
                  <c:v>3</c:v>
                </c:pt>
                <c:pt idx="1208">
                  <c:v>18</c:v>
                </c:pt>
                <c:pt idx="1209">
                  <c:v>3</c:v>
                </c:pt>
                <c:pt idx="1210">
                  <c:v>26</c:v>
                </c:pt>
                <c:pt idx="1211">
                  <c:v>19</c:v>
                </c:pt>
                <c:pt idx="1212">
                  <c:v>12</c:v>
                </c:pt>
                <c:pt idx="1213">
                  <c:v>17</c:v>
                </c:pt>
                <c:pt idx="1214">
                  <c:v>1</c:v>
                </c:pt>
                <c:pt idx="1215">
                  <c:v>17</c:v>
                </c:pt>
                <c:pt idx="1216">
                  <c:v>60</c:v>
                </c:pt>
                <c:pt idx="1217">
                  <c:v>5</c:v>
                </c:pt>
                <c:pt idx="1218">
                  <c:v>14</c:v>
                </c:pt>
                <c:pt idx="1219">
                  <c:v>17</c:v>
                </c:pt>
                <c:pt idx="1220">
                  <c:v>21</c:v>
                </c:pt>
                <c:pt idx="1221">
                  <c:v>46</c:v>
                </c:pt>
                <c:pt idx="1222">
                  <c:v>4</c:v>
                </c:pt>
                <c:pt idx="1223">
                  <c:v>2</c:v>
                </c:pt>
                <c:pt idx="1224">
                  <c:v>15</c:v>
                </c:pt>
                <c:pt idx="1225">
                  <c:v>18</c:v>
                </c:pt>
                <c:pt idx="1226">
                  <c:v>21</c:v>
                </c:pt>
                <c:pt idx="1227">
                  <c:v>10</c:v>
                </c:pt>
                <c:pt idx="1228">
                  <c:v>12</c:v>
                </c:pt>
                <c:pt idx="1229">
                  <c:v>28</c:v>
                </c:pt>
                <c:pt idx="1230">
                  <c:v>9</c:v>
                </c:pt>
                <c:pt idx="1231">
                  <c:v>17</c:v>
                </c:pt>
                <c:pt idx="1232">
                  <c:v>31</c:v>
                </c:pt>
                <c:pt idx="1233">
                  <c:v>112</c:v>
                </c:pt>
                <c:pt idx="1234">
                  <c:v>23</c:v>
                </c:pt>
                <c:pt idx="1235">
                  <c:v>59</c:v>
                </c:pt>
                <c:pt idx="1236">
                  <c:v>30</c:v>
                </c:pt>
                <c:pt idx="1237">
                  <c:v>57</c:v>
                </c:pt>
                <c:pt idx="1238">
                  <c:v>33</c:v>
                </c:pt>
                <c:pt idx="1239">
                  <c:v>24</c:v>
                </c:pt>
                <c:pt idx="1240">
                  <c:v>30</c:v>
                </c:pt>
                <c:pt idx="1241">
                  <c:v>14</c:v>
                </c:pt>
                <c:pt idx="1242">
                  <c:v>19</c:v>
                </c:pt>
                <c:pt idx="1243">
                  <c:v>28</c:v>
                </c:pt>
                <c:pt idx="1244">
                  <c:v>1</c:v>
                </c:pt>
                <c:pt idx="1245">
                  <c:v>5</c:v>
                </c:pt>
                <c:pt idx="1246">
                  <c:v>16</c:v>
                </c:pt>
                <c:pt idx="1247">
                  <c:v>28</c:v>
                </c:pt>
                <c:pt idx="1248">
                  <c:v>11</c:v>
                </c:pt>
                <c:pt idx="1249">
                  <c:v>22</c:v>
                </c:pt>
                <c:pt idx="1250">
                  <c:v>17</c:v>
                </c:pt>
                <c:pt idx="1251">
                  <c:v>26</c:v>
                </c:pt>
                <c:pt idx="1252">
                  <c:v>12</c:v>
                </c:pt>
                <c:pt idx="1253">
                  <c:v>7</c:v>
                </c:pt>
                <c:pt idx="1254">
                  <c:v>10</c:v>
                </c:pt>
                <c:pt idx="1255">
                  <c:v>30</c:v>
                </c:pt>
                <c:pt idx="1256">
                  <c:v>52</c:v>
                </c:pt>
                <c:pt idx="1257">
                  <c:v>10</c:v>
                </c:pt>
                <c:pt idx="1258">
                  <c:v>11</c:v>
                </c:pt>
                <c:pt idx="1259">
                  <c:v>12</c:v>
                </c:pt>
                <c:pt idx="1260">
                  <c:v>7</c:v>
                </c:pt>
                <c:pt idx="1261">
                  <c:v>6</c:v>
                </c:pt>
                <c:pt idx="1262">
                  <c:v>14</c:v>
                </c:pt>
                <c:pt idx="1263">
                  <c:v>2</c:v>
                </c:pt>
                <c:pt idx="1264">
                  <c:v>15</c:v>
                </c:pt>
                <c:pt idx="1265">
                  <c:v>1</c:v>
                </c:pt>
                <c:pt idx="1266">
                  <c:v>2</c:v>
                </c:pt>
                <c:pt idx="1267">
                  <c:v>37</c:v>
                </c:pt>
                <c:pt idx="1268">
                  <c:v>44</c:v>
                </c:pt>
                <c:pt idx="1269">
                  <c:v>68</c:v>
                </c:pt>
                <c:pt idx="1270">
                  <c:v>11</c:v>
                </c:pt>
                <c:pt idx="1271">
                  <c:v>176</c:v>
                </c:pt>
                <c:pt idx="1272">
                  <c:v>18</c:v>
                </c:pt>
                <c:pt idx="1273">
                  <c:v>67</c:v>
                </c:pt>
                <c:pt idx="1274">
                  <c:v>13</c:v>
                </c:pt>
                <c:pt idx="1275">
                  <c:v>1</c:v>
                </c:pt>
                <c:pt idx="1276">
                  <c:v>13</c:v>
                </c:pt>
                <c:pt idx="1277">
                  <c:v>68</c:v>
                </c:pt>
                <c:pt idx="1278">
                  <c:v>51</c:v>
                </c:pt>
                <c:pt idx="1279">
                  <c:v>11</c:v>
                </c:pt>
                <c:pt idx="1280">
                  <c:v>34</c:v>
                </c:pt>
                <c:pt idx="1281">
                  <c:v>28</c:v>
                </c:pt>
                <c:pt idx="1282">
                  <c:v>73</c:v>
                </c:pt>
                <c:pt idx="1283">
                  <c:v>39</c:v>
                </c:pt>
                <c:pt idx="1284">
                  <c:v>1</c:v>
                </c:pt>
                <c:pt idx="1285">
                  <c:v>3</c:v>
                </c:pt>
                <c:pt idx="1286">
                  <c:v>8</c:v>
                </c:pt>
                <c:pt idx="1287">
                  <c:v>685</c:v>
                </c:pt>
                <c:pt idx="1288">
                  <c:v>4</c:v>
                </c:pt>
                <c:pt idx="1289">
                  <c:v>8</c:v>
                </c:pt>
                <c:pt idx="1290">
                  <c:v>3</c:v>
                </c:pt>
                <c:pt idx="1291">
                  <c:v>150</c:v>
                </c:pt>
                <c:pt idx="1292">
                  <c:v>1</c:v>
                </c:pt>
                <c:pt idx="1293">
                  <c:v>5</c:v>
                </c:pt>
                <c:pt idx="1294">
                  <c:v>66</c:v>
                </c:pt>
                <c:pt idx="1295">
                  <c:v>13</c:v>
                </c:pt>
                <c:pt idx="1296">
                  <c:v>20</c:v>
                </c:pt>
                <c:pt idx="1297">
                  <c:v>7</c:v>
                </c:pt>
                <c:pt idx="1298">
                  <c:v>8</c:v>
                </c:pt>
                <c:pt idx="1299">
                  <c:v>10</c:v>
                </c:pt>
                <c:pt idx="1300">
                  <c:v>27</c:v>
                </c:pt>
                <c:pt idx="1301">
                  <c:v>18</c:v>
                </c:pt>
                <c:pt idx="1302">
                  <c:v>10</c:v>
                </c:pt>
                <c:pt idx="1303">
                  <c:v>16</c:v>
                </c:pt>
                <c:pt idx="1304">
                  <c:v>8</c:v>
                </c:pt>
                <c:pt idx="1305">
                  <c:v>33</c:v>
                </c:pt>
                <c:pt idx="1306">
                  <c:v>22</c:v>
                </c:pt>
                <c:pt idx="1307">
                  <c:v>13</c:v>
                </c:pt>
                <c:pt idx="1308">
                  <c:v>17</c:v>
                </c:pt>
                <c:pt idx="1309">
                  <c:v>27</c:v>
                </c:pt>
                <c:pt idx="1310">
                  <c:v>147</c:v>
                </c:pt>
                <c:pt idx="1311">
                  <c:v>12</c:v>
                </c:pt>
                <c:pt idx="1312">
                  <c:v>19</c:v>
                </c:pt>
                <c:pt idx="1313">
                  <c:v>9</c:v>
                </c:pt>
                <c:pt idx="1314">
                  <c:v>1</c:v>
                </c:pt>
                <c:pt idx="1315">
                  <c:v>14</c:v>
                </c:pt>
                <c:pt idx="1316">
                  <c:v>14</c:v>
                </c:pt>
                <c:pt idx="1317">
                  <c:v>3</c:v>
                </c:pt>
                <c:pt idx="1318">
                  <c:v>1</c:v>
                </c:pt>
                <c:pt idx="1319">
                  <c:v>4</c:v>
                </c:pt>
                <c:pt idx="1320">
                  <c:v>7</c:v>
                </c:pt>
                <c:pt idx="1321">
                  <c:v>5</c:v>
                </c:pt>
                <c:pt idx="1322">
                  <c:v>23</c:v>
                </c:pt>
                <c:pt idx="1323">
                  <c:v>1</c:v>
                </c:pt>
                <c:pt idx="1324">
                  <c:v>5</c:v>
                </c:pt>
                <c:pt idx="1325">
                  <c:v>73</c:v>
                </c:pt>
                <c:pt idx="1326">
                  <c:v>4</c:v>
                </c:pt>
                <c:pt idx="1327">
                  <c:v>21</c:v>
                </c:pt>
                <c:pt idx="1328">
                  <c:v>24</c:v>
                </c:pt>
                <c:pt idx="1329">
                  <c:v>21</c:v>
                </c:pt>
                <c:pt idx="1330">
                  <c:v>22</c:v>
                </c:pt>
                <c:pt idx="1331">
                  <c:v>34</c:v>
                </c:pt>
                <c:pt idx="1332">
                  <c:v>1</c:v>
                </c:pt>
                <c:pt idx="1333">
                  <c:v>14</c:v>
                </c:pt>
                <c:pt idx="1334">
                  <c:v>16</c:v>
                </c:pt>
                <c:pt idx="1335">
                  <c:v>6</c:v>
                </c:pt>
                <c:pt idx="1336">
                  <c:v>27</c:v>
                </c:pt>
                <c:pt idx="1337">
                  <c:v>14</c:v>
                </c:pt>
                <c:pt idx="1338">
                  <c:v>12</c:v>
                </c:pt>
                <c:pt idx="1339">
                  <c:v>23</c:v>
                </c:pt>
                <c:pt idx="1340">
                  <c:v>19</c:v>
                </c:pt>
                <c:pt idx="1341">
                  <c:v>11</c:v>
                </c:pt>
                <c:pt idx="1342">
                  <c:v>5</c:v>
                </c:pt>
                <c:pt idx="1343">
                  <c:v>6</c:v>
                </c:pt>
                <c:pt idx="1344">
                  <c:v>25</c:v>
                </c:pt>
                <c:pt idx="1345">
                  <c:v>49</c:v>
                </c:pt>
                <c:pt idx="1346">
                  <c:v>2</c:v>
                </c:pt>
                <c:pt idx="1347">
                  <c:v>68</c:v>
                </c:pt>
                <c:pt idx="1348">
                  <c:v>11</c:v>
                </c:pt>
                <c:pt idx="1349">
                  <c:v>6</c:v>
                </c:pt>
                <c:pt idx="1350">
                  <c:v>18</c:v>
                </c:pt>
                <c:pt idx="1351">
                  <c:v>2</c:v>
                </c:pt>
                <c:pt idx="1352">
                  <c:v>23</c:v>
                </c:pt>
                <c:pt idx="1353">
                  <c:v>8</c:v>
                </c:pt>
                <c:pt idx="1354">
                  <c:v>26</c:v>
                </c:pt>
                <c:pt idx="1355">
                  <c:v>21</c:v>
                </c:pt>
                <c:pt idx="1356">
                  <c:v>5</c:v>
                </c:pt>
                <c:pt idx="1357">
                  <c:v>10</c:v>
                </c:pt>
                <c:pt idx="1358">
                  <c:v>23</c:v>
                </c:pt>
                <c:pt idx="1359">
                  <c:v>51</c:v>
                </c:pt>
                <c:pt idx="1360">
                  <c:v>14</c:v>
                </c:pt>
                <c:pt idx="1361">
                  <c:v>25</c:v>
                </c:pt>
                <c:pt idx="1362">
                  <c:v>12</c:v>
                </c:pt>
                <c:pt idx="1363">
                  <c:v>1</c:v>
                </c:pt>
                <c:pt idx="1364">
                  <c:v>9</c:v>
                </c:pt>
                <c:pt idx="1365">
                  <c:v>82</c:v>
                </c:pt>
                <c:pt idx="1366">
                  <c:v>14</c:v>
                </c:pt>
                <c:pt idx="1367">
                  <c:v>8</c:v>
                </c:pt>
                <c:pt idx="1368">
                  <c:v>23</c:v>
                </c:pt>
                <c:pt idx="1369">
                  <c:v>24</c:v>
                </c:pt>
                <c:pt idx="1370">
                  <c:v>5</c:v>
                </c:pt>
                <c:pt idx="1371">
                  <c:v>9</c:v>
                </c:pt>
                <c:pt idx="1372">
                  <c:v>47</c:v>
                </c:pt>
                <c:pt idx="1373">
                  <c:v>5</c:v>
                </c:pt>
                <c:pt idx="1374">
                  <c:v>23</c:v>
                </c:pt>
                <c:pt idx="1375">
                  <c:v>8</c:v>
                </c:pt>
                <c:pt idx="1376">
                  <c:v>18</c:v>
                </c:pt>
                <c:pt idx="1377">
                  <c:v>3</c:v>
                </c:pt>
                <c:pt idx="1378">
                  <c:v>1</c:v>
                </c:pt>
                <c:pt idx="1379">
                  <c:v>8</c:v>
                </c:pt>
                <c:pt idx="1380">
                  <c:v>8</c:v>
                </c:pt>
                <c:pt idx="1381">
                  <c:v>16</c:v>
                </c:pt>
                <c:pt idx="1382">
                  <c:v>18</c:v>
                </c:pt>
                <c:pt idx="1383">
                  <c:v>5</c:v>
                </c:pt>
                <c:pt idx="1384">
                  <c:v>17</c:v>
                </c:pt>
                <c:pt idx="1385">
                  <c:v>5</c:v>
                </c:pt>
                <c:pt idx="1386">
                  <c:v>20</c:v>
                </c:pt>
                <c:pt idx="1387">
                  <c:v>7</c:v>
                </c:pt>
                <c:pt idx="1388">
                  <c:v>18</c:v>
                </c:pt>
                <c:pt idx="1389">
                  <c:v>5</c:v>
                </c:pt>
                <c:pt idx="1390">
                  <c:v>10</c:v>
                </c:pt>
                <c:pt idx="1391">
                  <c:v>61</c:v>
                </c:pt>
                <c:pt idx="1392">
                  <c:v>2</c:v>
                </c:pt>
                <c:pt idx="1393">
                  <c:v>30</c:v>
                </c:pt>
                <c:pt idx="1394">
                  <c:v>4</c:v>
                </c:pt>
                <c:pt idx="1395">
                  <c:v>15</c:v>
                </c:pt>
                <c:pt idx="1396">
                  <c:v>12</c:v>
                </c:pt>
                <c:pt idx="1397">
                  <c:v>13</c:v>
                </c:pt>
                <c:pt idx="1398">
                  <c:v>5</c:v>
                </c:pt>
                <c:pt idx="1399">
                  <c:v>21</c:v>
                </c:pt>
                <c:pt idx="1400">
                  <c:v>5</c:v>
                </c:pt>
                <c:pt idx="1401">
                  <c:v>42</c:v>
                </c:pt>
                <c:pt idx="1402">
                  <c:v>5</c:v>
                </c:pt>
                <c:pt idx="1403">
                  <c:v>15</c:v>
                </c:pt>
                <c:pt idx="1404">
                  <c:v>15</c:v>
                </c:pt>
                <c:pt idx="1405">
                  <c:v>20</c:v>
                </c:pt>
                <c:pt idx="1406">
                  <c:v>9</c:v>
                </c:pt>
                <c:pt idx="1407">
                  <c:v>6</c:v>
                </c:pt>
                <c:pt idx="1408">
                  <c:v>4</c:v>
                </c:pt>
                <c:pt idx="1409">
                  <c:v>12</c:v>
                </c:pt>
                <c:pt idx="1410">
                  <c:v>6</c:v>
                </c:pt>
                <c:pt idx="1411">
                  <c:v>21</c:v>
                </c:pt>
                <c:pt idx="1412">
                  <c:v>14</c:v>
                </c:pt>
                <c:pt idx="1413">
                  <c:v>643</c:v>
                </c:pt>
                <c:pt idx="1414">
                  <c:v>19</c:v>
                </c:pt>
                <c:pt idx="1415">
                  <c:v>10</c:v>
                </c:pt>
                <c:pt idx="1416">
                  <c:v>14</c:v>
                </c:pt>
                <c:pt idx="1417">
                  <c:v>40</c:v>
                </c:pt>
                <c:pt idx="1418">
                  <c:v>9</c:v>
                </c:pt>
                <c:pt idx="1419">
                  <c:v>3</c:v>
                </c:pt>
                <c:pt idx="1420">
                  <c:v>13</c:v>
                </c:pt>
                <c:pt idx="1421">
                  <c:v>10</c:v>
                </c:pt>
                <c:pt idx="1422">
                  <c:v>21</c:v>
                </c:pt>
                <c:pt idx="1423">
                  <c:v>18</c:v>
                </c:pt>
                <c:pt idx="1424">
                  <c:v>43</c:v>
                </c:pt>
                <c:pt idx="1425">
                  <c:v>37</c:v>
                </c:pt>
                <c:pt idx="1426">
                  <c:v>8</c:v>
                </c:pt>
                <c:pt idx="1427">
                  <c:v>6</c:v>
                </c:pt>
                <c:pt idx="1428">
                  <c:v>39</c:v>
                </c:pt>
                <c:pt idx="1429">
                  <c:v>15</c:v>
                </c:pt>
                <c:pt idx="1430">
                  <c:v>16</c:v>
                </c:pt>
                <c:pt idx="1431">
                  <c:v>125</c:v>
                </c:pt>
                <c:pt idx="1432">
                  <c:v>87</c:v>
                </c:pt>
                <c:pt idx="1433">
                  <c:v>3</c:v>
                </c:pt>
                <c:pt idx="1434">
                  <c:v>5</c:v>
                </c:pt>
                <c:pt idx="1435">
                  <c:v>42</c:v>
                </c:pt>
                <c:pt idx="1436">
                  <c:v>1</c:v>
                </c:pt>
                <c:pt idx="1437">
                  <c:v>3</c:v>
                </c:pt>
                <c:pt idx="1438">
                  <c:v>10</c:v>
                </c:pt>
                <c:pt idx="1439">
                  <c:v>5</c:v>
                </c:pt>
                <c:pt idx="1440">
                  <c:v>72</c:v>
                </c:pt>
                <c:pt idx="1441">
                  <c:v>12</c:v>
                </c:pt>
                <c:pt idx="1442">
                  <c:v>68</c:v>
                </c:pt>
                <c:pt idx="1443">
                  <c:v>1</c:v>
                </c:pt>
                <c:pt idx="1444">
                  <c:v>2</c:v>
                </c:pt>
                <c:pt idx="1445">
                  <c:v>12</c:v>
                </c:pt>
                <c:pt idx="1446">
                  <c:v>26</c:v>
                </c:pt>
                <c:pt idx="1447">
                  <c:v>47</c:v>
                </c:pt>
                <c:pt idx="1448">
                  <c:v>3</c:v>
                </c:pt>
                <c:pt idx="1449">
                  <c:v>6</c:v>
                </c:pt>
                <c:pt idx="1450">
                  <c:v>18</c:v>
                </c:pt>
                <c:pt idx="1451">
                  <c:v>7</c:v>
                </c:pt>
                <c:pt idx="1452">
                  <c:v>11</c:v>
                </c:pt>
                <c:pt idx="1453">
                  <c:v>2</c:v>
                </c:pt>
                <c:pt idx="1454">
                  <c:v>56</c:v>
                </c:pt>
                <c:pt idx="1455">
                  <c:v>49</c:v>
                </c:pt>
                <c:pt idx="1456">
                  <c:v>13</c:v>
                </c:pt>
                <c:pt idx="1457">
                  <c:v>24</c:v>
                </c:pt>
                <c:pt idx="1458">
                  <c:v>5</c:v>
                </c:pt>
                <c:pt idx="1459">
                  <c:v>17</c:v>
                </c:pt>
                <c:pt idx="1460">
                  <c:v>1</c:v>
                </c:pt>
                <c:pt idx="1461">
                  <c:v>1</c:v>
                </c:pt>
                <c:pt idx="1462">
                  <c:v>1</c:v>
                </c:pt>
                <c:pt idx="1463">
                  <c:v>5</c:v>
                </c:pt>
                <c:pt idx="1464">
                  <c:v>1</c:v>
                </c:pt>
                <c:pt idx="1465">
                  <c:v>6</c:v>
                </c:pt>
                <c:pt idx="1466">
                  <c:v>1</c:v>
                </c:pt>
                <c:pt idx="1467">
                  <c:v>16</c:v>
                </c:pt>
                <c:pt idx="1468">
                  <c:v>80</c:v>
                </c:pt>
                <c:pt idx="1469">
                  <c:v>1</c:v>
                </c:pt>
                <c:pt idx="1470">
                  <c:v>25</c:v>
                </c:pt>
                <c:pt idx="1471">
                  <c:v>9</c:v>
                </c:pt>
                <c:pt idx="1472">
                  <c:v>7</c:v>
                </c:pt>
                <c:pt idx="1473">
                  <c:v>2</c:v>
                </c:pt>
                <c:pt idx="1474">
                  <c:v>15</c:v>
                </c:pt>
                <c:pt idx="1475">
                  <c:v>1</c:v>
                </c:pt>
                <c:pt idx="1476">
                  <c:v>1</c:v>
                </c:pt>
                <c:pt idx="1477">
                  <c:v>46</c:v>
                </c:pt>
                <c:pt idx="1478">
                  <c:v>1</c:v>
                </c:pt>
                <c:pt idx="1479">
                  <c:v>6</c:v>
                </c:pt>
                <c:pt idx="1480">
                  <c:v>7</c:v>
                </c:pt>
                <c:pt idx="1481">
                  <c:v>47</c:v>
                </c:pt>
                <c:pt idx="1482">
                  <c:v>3</c:v>
                </c:pt>
                <c:pt idx="1483">
                  <c:v>19</c:v>
                </c:pt>
                <c:pt idx="1484">
                  <c:v>1</c:v>
                </c:pt>
                <c:pt idx="1485">
                  <c:v>3</c:v>
                </c:pt>
                <c:pt idx="1486">
                  <c:v>95</c:v>
                </c:pt>
                <c:pt idx="1487">
                  <c:v>53</c:v>
                </c:pt>
                <c:pt idx="1488">
                  <c:v>5</c:v>
                </c:pt>
                <c:pt idx="1489">
                  <c:v>33</c:v>
                </c:pt>
                <c:pt idx="1490">
                  <c:v>53</c:v>
                </c:pt>
                <c:pt idx="1491">
                  <c:v>8</c:v>
                </c:pt>
                <c:pt idx="1492">
                  <c:v>4</c:v>
                </c:pt>
                <c:pt idx="1493">
                  <c:v>13</c:v>
                </c:pt>
                <c:pt idx="1494">
                  <c:v>21</c:v>
                </c:pt>
                <c:pt idx="1495">
                  <c:v>18</c:v>
                </c:pt>
                <c:pt idx="1496">
                  <c:v>3</c:v>
                </c:pt>
                <c:pt idx="1497">
                  <c:v>11</c:v>
                </c:pt>
                <c:pt idx="1498">
                  <c:v>22</c:v>
                </c:pt>
                <c:pt idx="1499">
                  <c:v>8</c:v>
                </c:pt>
                <c:pt idx="1500">
                  <c:v>32</c:v>
                </c:pt>
                <c:pt idx="1501">
                  <c:v>33</c:v>
                </c:pt>
                <c:pt idx="1502">
                  <c:v>41</c:v>
                </c:pt>
                <c:pt idx="1503">
                  <c:v>5</c:v>
                </c:pt>
                <c:pt idx="1504">
                  <c:v>23</c:v>
                </c:pt>
                <c:pt idx="1505">
                  <c:v>21</c:v>
                </c:pt>
                <c:pt idx="1506">
                  <c:v>29</c:v>
                </c:pt>
                <c:pt idx="1507">
                  <c:v>48</c:v>
                </c:pt>
                <c:pt idx="1508">
                  <c:v>8</c:v>
                </c:pt>
                <c:pt idx="1509">
                  <c:v>30</c:v>
                </c:pt>
                <c:pt idx="1510">
                  <c:v>15</c:v>
                </c:pt>
                <c:pt idx="1511">
                  <c:v>1</c:v>
                </c:pt>
                <c:pt idx="1512">
                  <c:v>11</c:v>
                </c:pt>
                <c:pt idx="1513">
                  <c:v>1</c:v>
                </c:pt>
                <c:pt idx="1514">
                  <c:v>4</c:v>
                </c:pt>
                <c:pt idx="1515">
                  <c:v>47</c:v>
                </c:pt>
                <c:pt idx="1516">
                  <c:v>127</c:v>
                </c:pt>
                <c:pt idx="1517">
                  <c:v>22</c:v>
                </c:pt>
                <c:pt idx="1518">
                  <c:v>16</c:v>
                </c:pt>
                <c:pt idx="1519">
                  <c:v>15</c:v>
                </c:pt>
                <c:pt idx="1520">
                  <c:v>13</c:v>
                </c:pt>
                <c:pt idx="1521">
                  <c:v>2</c:v>
                </c:pt>
                <c:pt idx="1522">
                  <c:v>55</c:v>
                </c:pt>
                <c:pt idx="1523">
                  <c:v>6</c:v>
                </c:pt>
                <c:pt idx="1524">
                  <c:v>1</c:v>
                </c:pt>
                <c:pt idx="1525">
                  <c:v>21</c:v>
                </c:pt>
                <c:pt idx="1526">
                  <c:v>25</c:v>
                </c:pt>
                <c:pt idx="1527">
                  <c:v>34</c:v>
                </c:pt>
                <c:pt idx="1528">
                  <c:v>14</c:v>
                </c:pt>
                <c:pt idx="1529">
                  <c:v>20</c:v>
                </c:pt>
                <c:pt idx="1530">
                  <c:v>2</c:v>
                </c:pt>
                <c:pt idx="1531">
                  <c:v>11</c:v>
                </c:pt>
                <c:pt idx="1532">
                  <c:v>1</c:v>
                </c:pt>
                <c:pt idx="1533">
                  <c:v>5</c:v>
                </c:pt>
                <c:pt idx="1534">
                  <c:v>7</c:v>
                </c:pt>
                <c:pt idx="1535">
                  <c:v>1</c:v>
                </c:pt>
                <c:pt idx="1536">
                  <c:v>26</c:v>
                </c:pt>
                <c:pt idx="1537">
                  <c:v>50</c:v>
                </c:pt>
                <c:pt idx="1538">
                  <c:v>27</c:v>
                </c:pt>
                <c:pt idx="1539">
                  <c:v>1</c:v>
                </c:pt>
                <c:pt idx="1540">
                  <c:v>13</c:v>
                </c:pt>
                <c:pt idx="1541">
                  <c:v>1</c:v>
                </c:pt>
                <c:pt idx="1542">
                  <c:v>16</c:v>
                </c:pt>
                <c:pt idx="1543">
                  <c:v>44</c:v>
                </c:pt>
                <c:pt idx="1544">
                  <c:v>649</c:v>
                </c:pt>
                <c:pt idx="1545">
                  <c:v>1</c:v>
                </c:pt>
                <c:pt idx="1546">
                  <c:v>12</c:v>
                </c:pt>
                <c:pt idx="1547">
                  <c:v>3</c:v>
                </c:pt>
                <c:pt idx="1548">
                  <c:v>1</c:v>
                </c:pt>
                <c:pt idx="1549">
                  <c:v>10</c:v>
                </c:pt>
                <c:pt idx="1550">
                  <c:v>15</c:v>
                </c:pt>
                <c:pt idx="1551">
                  <c:v>19</c:v>
                </c:pt>
                <c:pt idx="1552">
                  <c:v>9</c:v>
                </c:pt>
                <c:pt idx="1553">
                  <c:v>15</c:v>
                </c:pt>
                <c:pt idx="1554">
                  <c:v>24</c:v>
                </c:pt>
                <c:pt idx="1555">
                  <c:v>10</c:v>
                </c:pt>
                <c:pt idx="1556">
                  <c:v>6</c:v>
                </c:pt>
                <c:pt idx="1557">
                  <c:v>7</c:v>
                </c:pt>
                <c:pt idx="1558">
                  <c:v>18</c:v>
                </c:pt>
                <c:pt idx="1559">
                  <c:v>20</c:v>
                </c:pt>
                <c:pt idx="1560">
                  <c:v>6</c:v>
                </c:pt>
                <c:pt idx="1561">
                  <c:v>17</c:v>
                </c:pt>
                <c:pt idx="1562">
                  <c:v>55</c:v>
                </c:pt>
                <c:pt idx="1563">
                  <c:v>36</c:v>
                </c:pt>
                <c:pt idx="1564">
                  <c:v>3</c:v>
                </c:pt>
                <c:pt idx="1565">
                  <c:v>139</c:v>
                </c:pt>
                <c:pt idx="1566">
                  <c:v>15</c:v>
                </c:pt>
                <c:pt idx="1567">
                  <c:v>12</c:v>
                </c:pt>
                <c:pt idx="1568">
                  <c:v>38</c:v>
                </c:pt>
                <c:pt idx="1569">
                  <c:v>43</c:v>
                </c:pt>
                <c:pt idx="1570">
                  <c:v>18</c:v>
                </c:pt>
                <c:pt idx="1571">
                  <c:v>15</c:v>
                </c:pt>
                <c:pt idx="1572">
                  <c:v>17</c:v>
                </c:pt>
                <c:pt idx="1573">
                  <c:v>5</c:v>
                </c:pt>
                <c:pt idx="1574">
                  <c:v>15</c:v>
                </c:pt>
                <c:pt idx="1575">
                  <c:v>24</c:v>
                </c:pt>
                <c:pt idx="1576">
                  <c:v>3</c:v>
                </c:pt>
                <c:pt idx="1577">
                  <c:v>5</c:v>
                </c:pt>
                <c:pt idx="1578">
                  <c:v>13</c:v>
                </c:pt>
                <c:pt idx="1579">
                  <c:v>9</c:v>
                </c:pt>
                <c:pt idx="1580">
                  <c:v>38</c:v>
                </c:pt>
                <c:pt idx="1581">
                  <c:v>100</c:v>
                </c:pt>
                <c:pt idx="1582">
                  <c:v>73</c:v>
                </c:pt>
                <c:pt idx="1583">
                  <c:v>10</c:v>
                </c:pt>
                <c:pt idx="1584">
                  <c:v>60</c:v>
                </c:pt>
                <c:pt idx="1585">
                  <c:v>73</c:v>
                </c:pt>
                <c:pt idx="1586">
                  <c:v>82</c:v>
                </c:pt>
                <c:pt idx="1587">
                  <c:v>21</c:v>
                </c:pt>
                <c:pt idx="1588">
                  <c:v>77</c:v>
                </c:pt>
                <c:pt idx="1589">
                  <c:v>37</c:v>
                </c:pt>
                <c:pt idx="1590">
                  <c:v>9</c:v>
                </c:pt>
                <c:pt idx="1591">
                  <c:v>15</c:v>
                </c:pt>
                <c:pt idx="1592">
                  <c:v>20</c:v>
                </c:pt>
                <c:pt idx="1593">
                  <c:v>27</c:v>
                </c:pt>
                <c:pt idx="1594">
                  <c:v>18</c:v>
                </c:pt>
                <c:pt idx="1595">
                  <c:v>117</c:v>
                </c:pt>
                <c:pt idx="1596">
                  <c:v>26</c:v>
                </c:pt>
                <c:pt idx="1597">
                  <c:v>13</c:v>
                </c:pt>
                <c:pt idx="1598">
                  <c:v>65</c:v>
                </c:pt>
                <c:pt idx="1599">
                  <c:v>15</c:v>
                </c:pt>
                <c:pt idx="1600">
                  <c:v>14</c:v>
                </c:pt>
                <c:pt idx="1601">
                  <c:v>64</c:v>
                </c:pt>
                <c:pt idx="1602">
                  <c:v>127</c:v>
                </c:pt>
                <c:pt idx="1603">
                  <c:v>1</c:v>
                </c:pt>
                <c:pt idx="1604">
                  <c:v>64</c:v>
                </c:pt>
                <c:pt idx="1605">
                  <c:v>11</c:v>
                </c:pt>
                <c:pt idx="1606">
                  <c:v>4</c:v>
                </c:pt>
                <c:pt idx="1607">
                  <c:v>31</c:v>
                </c:pt>
                <c:pt idx="1608">
                  <c:v>115</c:v>
                </c:pt>
                <c:pt idx="1609">
                  <c:v>30</c:v>
                </c:pt>
                <c:pt idx="1610">
                  <c:v>15</c:v>
                </c:pt>
                <c:pt idx="1611">
                  <c:v>5</c:v>
                </c:pt>
                <c:pt idx="1612">
                  <c:v>3</c:v>
                </c:pt>
                <c:pt idx="1613">
                  <c:v>6</c:v>
                </c:pt>
                <c:pt idx="1614">
                  <c:v>1</c:v>
                </c:pt>
                <c:pt idx="1615">
                  <c:v>7</c:v>
                </c:pt>
                <c:pt idx="1616">
                  <c:v>7</c:v>
                </c:pt>
                <c:pt idx="1617">
                  <c:v>25</c:v>
                </c:pt>
                <c:pt idx="1618">
                  <c:v>10</c:v>
                </c:pt>
                <c:pt idx="1619">
                  <c:v>8</c:v>
                </c:pt>
                <c:pt idx="1620">
                  <c:v>22</c:v>
                </c:pt>
                <c:pt idx="1621">
                  <c:v>18</c:v>
                </c:pt>
                <c:pt idx="1622">
                  <c:v>53</c:v>
                </c:pt>
                <c:pt idx="1623">
                  <c:v>3</c:v>
                </c:pt>
                <c:pt idx="1624">
                  <c:v>23</c:v>
                </c:pt>
                <c:pt idx="1625">
                  <c:v>25</c:v>
                </c:pt>
                <c:pt idx="1626">
                  <c:v>13</c:v>
                </c:pt>
                <c:pt idx="1627">
                  <c:v>3</c:v>
                </c:pt>
                <c:pt idx="1628">
                  <c:v>30</c:v>
                </c:pt>
                <c:pt idx="1629">
                  <c:v>10</c:v>
                </c:pt>
                <c:pt idx="1630">
                  <c:v>21</c:v>
                </c:pt>
                <c:pt idx="1631">
                  <c:v>2</c:v>
                </c:pt>
                <c:pt idx="1632">
                  <c:v>12</c:v>
                </c:pt>
                <c:pt idx="1633">
                  <c:v>2</c:v>
                </c:pt>
                <c:pt idx="1634">
                  <c:v>4</c:v>
                </c:pt>
                <c:pt idx="1635">
                  <c:v>5</c:v>
                </c:pt>
                <c:pt idx="1636">
                  <c:v>9</c:v>
                </c:pt>
                <c:pt idx="1637">
                  <c:v>22</c:v>
                </c:pt>
                <c:pt idx="1638">
                  <c:v>15</c:v>
                </c:pt>
                <c:pt idx="1639">
                  <c:v>9</c:v>
                </c:pt>
                <c:pt idx="1640">
                  <c:v>21</c:v>
                </c:pt>
                <c:pt idx="1641">
                  <c:v>28</c:v>
                </c:pt>
                <c:pt idx="1642">
                  <c:v>1</c:v>
                </c:pt>
                <c:pt idx="1643">
                  <c:v>7</c:v>
                </c:pt>
                <c:pt idx="1644">
                  <c:v>19</c:v>
                </c:pt>
                <c:pt idx="1645">
                  <c:v>2</c:v>
                </c:pt>
                <c:pt idx="1646">
                  <c:v>7</c:v>
                </c:pt>
                <c:pt idx="1647">
                  <c:v>10</c:v>
                </c:pt>
                <c:pt idx="1648">
                  <c:v>270</c:v>
                </c:pt>
                <c:pt idx="1649">
                  <c:v>107</c:v>
                </c:pt>
                <c:pt idx="1650">
                  <c:v>251</c:v>
                </c:pt>
                <c:pt idx="1651">
                  <c:v>50</c:v>
                </c:pt>
                <c:pt idx="1652">
                  <c:v>2</c:v>
                </c:pt>
                <c:pt idx="1653">
                  <c:v>78</c:v>
                </c:pt>
                <c:pt idx="1654">
                  <c:v>31</c:v>
                </c:pt>
                <c:pt idx="1655">
                  <c:v>9</c:v>
                </c:pt>
                <c:pt idx="1656">
                  <c:v>12</c:v>
                </c:pt>
                <c:pt idx="1657">
                  <c:v>6</c:v>
                </c:pt>
                <c:pt idx="1658">
                  <c:v>143</c:v>
                </c:pt>
                <c:pt idx="1659">
                  <c:v>33</c:v>
                </c:pt>
                <c:pt idx="1660">
                  <c:v>9</c:v>
                </c:pt>
                <c:pt idx="1661">
                  <c:v>88</c:v>
                </c:pt>
                <c:pt idx="1662">
                  <c:v>36</c:v>
                </c:pt>
                <c:pt idx="1663">
                  <c:v>43</c:v>
                </c:pt>
                <c:pt idx="1664">
                  <c:v>6</c:v>
                </c:pt>
                <c:pt idx="1665">
                  <c:v>57</c:v>
                </c:pt>
                <c:pt idx="1666">
                  <c:v>92</c:v>
                </c:pt>
                <c:pt idx="1667">
                  <c:v>2</c:v>
                </c:pt>
                <c:pt idx="1668">
                  <c:v>17</c:v>
                </c:pt>
                <c:pt idx="1669">
                  <c:v>42</c:v>
                </c:pt>
                <c:pt idx="1670">
                  <c:v>2</c:v>
                </c:pt>
                <c:pt idx="1671">
                  <c:v>1</c:v>
                </c:pt>
                <c:pt idx="1672">
                  <c:v>72</c:v>
                </c:pt>
                <c:pt idx="1673">
                  <c:v>12</c:v>
                </c:pt>
                <c:pt idx="1674">
                  <c:v>25</c:v>
                </c:pt>
                <c:pt idx="1675">
                  <c:v>6</c:v>
                </c:pt>
                <c:pt idx="1676">
                  <c:v>33</c:v>
                </c:pt>
                <c:pt idx="1677">
                  <c:v>21</c:v>
                </c:pt>
                <c:pt idx="1678">
                  <c:v>35</c:v>
                </c:pt>
                <c:pt idx="1679">
                  <c:v>4</c:v>
                </c:pt>
                <c:pt idx="1680">
                  <c:v>8</c:v>
                </c:pt>
                <c:pt idx="1681">
                  <c:v>20</c:v>
                </c:pt>
                <c:pt idx="1682">
                  <c:v>5</c:v>
                </c:pt>
                <c:pt idx="1683">
                  <c:v>22</c:v>
                </c:pt>
                <c:pt idx="1684">
                  <c:v>38</c:v>
                </c:pt>
                <c:pt idx="1685">
                  <c:v>17</c:v>
                </c:pt>
                <c:pt idx="1686">
                  <c:v>7</c:v>
                </c:pt>
                <c:pt idx="1687">
                  <c:v>1</c:v>
                </c:pt>
                <c:pt idx="1688">
                  <c:v>25</c:v>
                </c:pt>
                <c:pt idx="1689">
                  <c:v>29</c:v>
                </c:pt>
                <c:pt idx="1690">
                  <c:v>1</c:v>
                </c:pt>
                <c:pt idx="1691">
                  <c:v>33</c:v>
                </c:pt>
                <c:pt idx="1692">
                  <c:v>4</c:v>
                </c:pt>
                <c:pt idx="1693">
                  <c:v>39</c:v>
                </c:pt>
                <c:pt idx="1694">
                  <c:v>9</c:v>
                </c:pt>
                <c:pt idx="1695">
                  <c:v>19</c:v>
                </c:pt>
                <c:pt idx="1696">
                  <c:v>83</c:v>
                </c:pt>
                <c:pt idx="1697">
                  <c:v>71</c:v>
                </c:pt>
                <c:pt idx="1698">
                  <c:v>3</c:v>
                </c:pt>
                <c:pt idx="1699">
                  <c:v>41</c:v>
                </c:pt>
                <c:pt idx="1700">
                  <c:v>20</c:v>
                </c:pt>
                <c:pt idx="1701">
                  <c:v>121</c:v>
                </c:pt>
                <c:pt idx="1702">
                  <c:v>46</c:v>
                </c:pt>
                <c:pt idx="1703">
                  <c:v>14</c:v>
                </c:pt>
                <c:pt idx="1704">
                  <c:v>15</c:v>
                </c:pt>
                <c:pt idx="1705">
                  <c:v>4</c:v>
                </c:pt>
                <c:pt idx="1706">
                  <c:v>16</c:v>
                </c:pt>
                <c:pt idx="1707">
                  <c:v>2</c:v>
                </c:pt>
                <c:pt idx="1708">
                  <c:v>9</c:v>
                </c:pt>
                <c:pt idx="1709">
                  <c:v>16</c:v>
                </c:pt>
                <c:pt idx="1710">
                  <c:v>17</c:v>
                </c:pt>
                <c:pt idx="1711">
                  <c:v>12</c:v>
                </c:pt>
                <c:pt idx="1712">
                  <c:v>20</c:v>
                </c:pt>
                <c:pt idx="1713">
                  <c:v>7</c:v>
                </c:pt>
                <c:pt idx="1714">
                  <c:v>45</c:v>
                </c:pt>
                <c:pt idx="1715">
                  <c:v>20</c:v>
                </c:pt>
                <c:pt idx="1716">
                  <c:v>11</c:v>
                </c:pt>
                <c:pt idx="1717">
                  <c:v>18</c:v>
                </c:pt>
                <c:pt idx="1718">
                  <c:v>115</c:v>
                </c:pt>
                <c:pt idx="1719">
                  <c:v>20</c:v>
                </c:pt>
                <c:pt idx="1720">
                  <c:v>44</c:v>
                </c:pt>
                <c:pt idx="1721">
                  <c:v>2</c:v>
                </c:pt>
                <c:pt idx="1722">
                  <c:v>7</c:v>
                </c:pt>
                <c:pt idx="1723">
                  <c:v>1</c:v>
                </c:pt>
                <c:pt idx="1724">
                  <c:v>33</c:v>
                </c:pt>
                <c:pt idx="1725">
                  <c:v>2</c:v>
                </c:pt>
                <c:pt idx="1726">
                  <c:v>15</c:v>
                </c:pt>
                <c:pt idx="1727">
                  <c:v>5</c:v>
                </c:pt>
                <c:pt idx="1728">
                  <c:v>1</c:v>
                </c:pt>
                <c:pt idx="1729">
                  <c:v>10</c:v>
                </c:pt>
                <c:pt idx="1730">
                  <c:v>6</c:v>
                </c:pt>
                <c:pt idx="1731">
                  <c:v>1</c:v>
                </c:pt>
                <c:pt idx="1732">
                  <c:v>6</c:v>
                </c:pt>
                <c:pt idx="1733">
                  <c:v>68</c:v>
                </c:pt>
                <c:pt idx="1734">
                  <c:v>22</c:v>
                </c:pt>
                <c:pt idx="1735">
                  <c:v>5</c:v>
                </c:pt>
                <c:pt idx="1736">
                  <c:v>33</c:v>
                </c:pt>
                <c:pt idx="1737">
                  <c:v>2</c:v>
                </c:pt>
                <c:pt idx="1738">
                  <c:v>20</c:v>
                </c:pt>
                <c:pt idx="1739">
                  <c:v>527</c:v>
                </c:pt>
                <c:pt idx="1740">
                  <c:v>8</c:v>
                </c:pt>
                <c:pt idx="1741">
                  <c:v>720</c:v>
                </c:pt>
                <c:pt idx="1742">
                  <c:v>661</c:v>
                </c:pt>
                <c:pt idx="1743">
                  <c:v>51</c:v>
                </c:pt>
                <c:pt idx="1744">
                  <c:v>4</c:v>
                </c:pt>
                <c:pt idx="1745">
                  <c:v>12</c:v>
                </c:pt>
                <c:pt idx="1746">
                  <c:v>21</c:v>
                </c:pt>
                <c:pt idx="1747">
                  <c:v>32</c:v>
                </c:pt>
                <c:pt idx="1748">
                  <c:v>23</c:v>
                </c:pt>
                <c:pt idx="1749">
                  <c:v>26</c:v>
                </c:pt>
                <c:pt idx="1750">
                  <c:v>6</c:v>
                </c:pt>
                <c:pt idx="1751">
                  <c:v>2</c:v>
                </c:pt>
                <c:pt idx="1752">
                  <c:v>5</c:v>
                </c:pt>
                <c:pt idx="1753">
                  <c:v>17</c:v>
                </c:pt>
                <c:pt idx="1754">
                  <c:v>1</c:v>
                </c:pt>
                <c:pt idx="1755">
                  <c:v>8</c:v>
                </c:pt>
                <c:pt idx="1756">
                  <c:v>4</c:v>
                </c:pt>
                <c:pt idx="1757">
                  <c:v>39</c:v>
                </c:pt>
                <c:pt idx="1758">
                  <c:v>35</c:v>
                </c:pt>
                <c:pt idx="1759">
                  <c:v>29</c:v>
                </c:pt>
                <c:pt idx="1760">
                  <c:v>72</c:v>
                </c:pt>
                <c:pt idx="1761">
                  <c:v>2</c:v>
                </c:pt>
                <c:pt idx="1762">
                  <c:v>4</c:v>
                </c:pt>
                <c:pt idx="1763">
                  <c:v>26</c:v>
                </c:pt>
                <c:pt idx="1764">
                  <c:v>2</c:v>
                </c:pt>
                <c:pt idx="1765">
                  <c:v>48</c:v>
                </c:pt>
                <c:pt idx="1766">
                  <c:v>8</c:v>
                </c:pt>
                <c:pt idx="1767">
                  <c:v>2</c:v>
                </c:pt>
                <c:pt idx="1768">
                  <c:v>1</c:v>
                </c:pt>
                <c:pt idx="1769">
                  <c:v>41</c:v>
                </c:pt>
                <c:pt idx="1770">
                  <c:v>3</c:v>
                </c:pt>
                <c:pt idx="1771">
                  <c:v>5</c:v>
                </c:pt>
                <c:pt idx="1772">
                  <c:v>1</c:v>
                </c:pt>
                <c:pt idx="1773">
                  <c:v>25</c:v>
                </c:pt>
                <c:pt idx="1774">
                  <c:v>11</c:v>
                </c:pt>
                <c:pt idx="1775">
                  <c:v>7</c:v>
                </c:pt>
                <c:pt idx="1776">
                  <c:v>22</c:v>
                </c:pt>
                <c:pt idx="1777">
                  <c:v>36</c:v>
                </c:pt>
                <c:pt idx="1778">
                  <c:v>33</c:v>
                </c:pt>
                <c:pt idx="1779">
                  <c:v>2</c:v>
                </c:pt>
                <c:pt idx="1780">
                  <c:v>24</c:v>
                </c:pt>
                <c:pt idx="1781">
                  <c:v>6</c:v>
                </c:pt>
                <c:pt idx="1782">
                  <c:v>61</c:v>
                </c:pt>
                <c:pt idx="1783">
                  <c:v>45</c:v>
                </c:pt>
                <c:pt idx="1784">
                  <c:v>37</c:v>
                </c:pt>
                <c:pt idx="1785">
                  <c:v>11</c:v>
                </c:pt>
                <c:pt idx="1786">
                  <c:v>80</c:v>
                </c:pt>
                <c:pt idx="1787">
                  <c:v>50</c:v>
                </c:pt>
                <c:pt idx="1788">
                  <c:v>15</c:v>
                </c:pt>
                <c:pt idx="1789">
                  <c:v>16</c:v>
                </c:pt>
                <c:pt idx="1790">
                  <c:v>49</c:v>
                </c:pt>
                <c:pt idx="1791">
                  <c:v>64</c:v>
                </c:pt>
                <c:pt idx="1792">
                  <c:v>34</c:v>
                </c:pt>
                <c:pt idx="1793">
                  <c:v>11</c:v>
                </c:pt>
                <c:pt idx="1794">
                  <c:v>31</c:v>
                </c:pt>
                <c:pt idx="1795">
                  <c:v>39</c:v>
                </c:pt>
                <c:pt idx="1796">
                  <c:v>4</c:v>
                </c:pt>
                <c:pt idx="1797">
                  <c:v>3</c:v>
                </c:pt>
                <c:pt idx="1798">
                  <c:v>14</c:v>
                </c:pt>
                <c:pt idx="1799">
                  <c:v>125</c:v>
                </c:pt>
                <c:pt idx="1800">
                  <c:v>1</c:v>
                </c:pt>
                <c:pt idx="1801">
                  <c:v>25</c:v>
                </c:pt>
                <c:pt idx="1802">
                  <c:v>1</c:v>
                </c:pt>
                <c:pt idx="1803">
                  <c:v>9</c:v>
                </c:pt>
                <c:pt idx="1804">
                  <c:v>3</c:v>
                </c:pt>
                <c:pt idx="1805">
                  <c:v>14</c:v>
                </c:pt>
                <c:pt idx="1806">
                  <c:v>3</c:v>
                </c:pt>
                <c:pt idx="1807">
                  <c:v>48</c:v>
                </c:pt>
                <c:pt idx="1808">
                  <c:v>4</c:v>
                </c:pt>
                <c:pt idx="1809">
                  <c:v>17</c:v>
                </c:pt>
                <c:pt idx="1810">
                  <c:v>5</c:v>
                </c:pt>
                <c:pt idx="1811">
                  <c:v>68</c:v>
                </c:pt>
                <c:pt idx="1812">
                  <c:v>31</c:v>
                </c:pt>
                <c:pt idx="1813">
                  <c:v>6</c:v>
                </c:pt>
                <c:pt idx="1814">
                  <c:v>4</c:v>
                </c:pt>
                <c:pt idx="1815">
                  <c:v>34</c:v>
                </c:pt>
                <c:pt idx="1816">
                  <c:v>64</c:v>
                </c:pt>
                <c:pt idx="1817">
                  <c:v>16</c:v>
                </c:pt>
                <c:pt idx="1818">
                  <c:v>7</c:v>
                </c:pt>
                <c:pt idx="1819">
                  <c:v>21</c:v>
                </c:pt>
                <c:pt idx="1820">
                  <c:v>36</c:v>
                </c:pt>
                <c:pt idx="1821">
                  <c:v>9</c:v>
                </c:pt>
                <c:pt idx="1822">
                  <c:v>9</c:v>
                </c:pt>
                <c:pt idx="1823">
                  <c:v>23</c:v>
                </c:pt>
                <c:pt idx="1824">
                  <c:v>21</c:v>
                </c:pt>
                <c:pt idx="1825">
                  <c:v>11</c:v>
                </c:pt>
                <c:pt idx="1826">
                  <c:v>183</c:v>
                </c:pt>
                <c:pt idx="1827">
                  <c:v>55</c:v>
                </c:pt>
                <c:pt idx="1828">
                  <c:v>15</c:v>
                </c:pt>
                <c:pt idx="1829">
                  <c:v>33</c:v>
                </c:pt>
                <c:pt idx="1830">
                  <c:v>4</c:v>
                </c:pt>
                <c:pt idx="1831">
                  <c:v>4</c:v>
                </c:pt>
                <c:pt idx="1832">
                  <c:v>13</c:v>
                </c:pt>
                <c:pt idx="1833">
                  <c:v>17</c:v>
                </c:pt>
                <c:pt idx="1834">
                  <c:v>19</c:v>
                </c:pt>
                <c:pt idx="1835">
                  <c:v>6</c:v>
                </c:pt>
                <c:pt idx="1836">
                  <c:v>7</c:v>
                </c:pt>
                <c:pt idx="1837">
                  <c:v>26</c:v>
                </c:pt>
                <c:pt idx="1838">
                  <c:v>12</c:v>
                </c:pt>
                <c:pt idx="1839">
                  <c:v>21</c:v>
                </c:pt>
                <c:pt idx="1840">
                  <c:v>1</c:v>
                </c:pt>
                <c:pt idx="1841">
                  <c:v>5</c:v>
                </c:pt>
                <c:pt idx="1842">
                  <c:v>9</c:v>
                </c:pt>
                <c:pt idx="1843">
                  <c:v>29</c:v>
                </c:pt>
                <c:pt idx="1844">
                  <c:v>24</c:v>
                </c:pt>
                <c:pt idx="1845">
                  <c:v>30</c:v>
                </c:pt>
                <c:pt idx="1846">
                  <c:v>61</c:v>
                </c:pt>
                <c:pt idx="1847">
                  <c:v>627</c:v>
                </c:pt>
                <c:pt idx="1848">
                  <c:v>5</c:v>
                </c:pt>
                <c:pt idx="1849">
                  <c:v>17</c:v>
                </c:pt>
                <c:pt idx="1850">
                  <c:v>19</c:v>
                </c:pt>
                <c:pt idx="1851">
                  <c:v>1</c:v>
                </c:pt>
                <c:pt idx="1852">
                  <c:v>10</c:v>
                </c:pt>
                <c:pt idx="1853">
                  <c:v>6</c:v>
                </c:pt>
                <c:pt idx="1854">
                  <c:v>4</c:v>
                </c:pt>
                <c:pt idx="1855">
                  <c:v>24</c:v>
                </c:pt>
                <c:pt idx="1856">
                  <c:v>71</c:v>
                </c:pt>
                <c:pt idx="1857">
                  <c:v>22</c:v>
                </c:pt>
                <c:pt idx="1858">
                  <c:v>47</c:v>
                </c:pt>
                <c:pt idx="1859">
                  <c:v>18</c:v>
                </c:pt>
                <c:pt idx="1860">
                  <c:v>18</c:v>
                </c:pt>
                <c:pt idx="1861">
                  <c:v>14</c:v>
                </c:pt>
                <c:pt idx="1862">
                  <c:v>63</c:v>
                </c:pt>
                <c:pt idx="1863">
                  <c:v>7</c:v>
                </c:pt>
                <c:pt idx="1864">
                  <c:v>5</c:v>
                </c:pt>
                <c:pt idx="1865">
                  <c:v>52</c:v>
                </c:pt>
                <c:pt idx="1866">
                  <c:v>2</c:v>
                </c:pt>
                <c:pt idx="1867">
                  <c:v>2</c:v>
                </c:pt>
                <c:pt idx="1868">
                  <c:v>15</c:v>
                </c:pt>
                <c:pt idx="1869">
                  <c:v>6</c:v>
                </c:pt>
                <c:pt idx="1870">
                  <c:v>13</c:v>
                </c:pt>
                <c:pt idx="1871">
                  <c:v>6</c:v>
                </c:pt>
                <c:pt idx="1872">
                  <c:v>43</c:v>
                </c:pt>
                <c:pt idx="1873">
                  <c:v>10</c:v>
                </c:pt>
                <c:pt idx="1874">
                  <c:v>8</c:v>
                </c:pt>
                <c:pt idx="1875">
                  <c:v>7</c:v>
                </c:pt>
                <c:pt idx="1876">
                  <c:v>13</c:v>
                </c:pt>
                <c:pt idx="1877">
                  <c:v>40</c:v>
                </c:pt>
                <c:pt idx="1878">
                  <c:v>24</c:v>
                </c:pt>
                <c:pt idx="1879">
                  <c:v>6</c:v>
                </c:pt>
                <c:pt idx="1880">
                  <c:v>214</c:v>
                </c:pt>
                <c:pt idx="1881">
                  <c:v>22</c:v>
                </c:pt>
                <c:pt idx="1882">
                  <c:v>20</c:v>
                </c:pt>
                <c:pt idx="1883">
                  <c:v>15</c:v>
                </c:pt>
                <c:pt idx="1884">
                  <c:v>4</c:v>
                </c:pt>
                <c:pt idx="1885">
                  <c:v>15</c:v>
                </c:pt>
                <c:pt idx="1886">
                  <c:v>14</c:v>
                </c:pt>
                <c:pt idx="1887">
                  <c:v>5</c:v>
                </c:pt>
                <c:pt idx="1888">
                  <c:v>17</c:v>
                </c:pt>
                <c:pt idx="1889">
                  <c:v>12</c:v>
                </c:pt>
                <c:pt idx="1890">
                  <c:v>10</c:v>
                </c:pt>
                <c:pt idx="1891">
                  <c:v>1</c:v>
                </c:pt>
                <c:pt idx="1892">
                  <c:v>50</c:v>
                </c:pt>
                <c:pt idx="1893">
                  <c:v>12</c:v>
                </c:pt>
                <c:pt idx="1894">
                  <c:v>19</c:v>
                </c:pt>
                <c:pt idx="1895">
                  <c:v>20</c:v>
                </c:pt>
                <c:pt idx="1896">
                  <c:v>7</c:v>
                </c:pt>
                <c:pt idx="1897">
                  <c:v>1</c:v>
                </c:pt>
                <c:pt idx="1898">
                  <c:v>9</c:v>
                </c:pt>
                <c:pt idx="1899">
                  <c:v>1</c:v>
                </c:pt>
                <c:pt idx="1900">
                  <c:v>14</c:v>
                </c:pt>
                <c:pt idx="1901">
                  <c:v>15</c:v>
                </c:pt>
                <c:pt idx="1902">
                  <c:v>31</c:v>
                </c:pt>
                <c:pt idx="1903">
                  <c:v>1</c:v>
                </c:pt>
                <c:pt idx="1904">
                  <c:v>19</c:v>
                </c:pt>
                <c:pt idx="1905">
                  <c:v>13</c:v>
                </c:pt>
                <c:pt idx="1906">
                  <c:v>3</c:v>
                </c:pt>
                <c:pt idx="1907">
                  <c:v>9</c:v>
                </c:pt>
                <c:pt idx="1908">
                  <c:v>31</c:v>
                </c:pt>
                <c:pt idx="1909">
                  <c:v>19</c:v>
                </c:pt>
                <c:pt idx="1910">
                  <c:v>69</c:v>
                </c:pt>
                <c:pt idx="1911">
                  <c:v>23</c:v>
                </c:pt>
                <c:pt idx="1912">
                  <c:v>36</c:v>
                </c:pt>
                <c:pt idx="1913">
                  <c:v>8</c:v>
                </c:pt>
                <c:pt idx="1914">
                  <c:v>22</c:v>
                </c:pt>
                <c:pt idx="1915">
                  <c:v>15</c:v>
                </c:pt>
                <c:pt idx="1916">
                  <c:v>47</c:v>
                </c:pt>
                <c:pt idx="1917">
                  <c:v>50</c:v>
                </c:pt>
                <c:pt idx="1918">
                  <c:v>7</c:v>
                </c:pt>
                <c:pt idx="1919">
                  <c:v>1</c:v>
                </c:pt>
                <c:pt idx="1920">
                  <c:v>15</c:v>
                </c:pt>
                <c:pt idx="1921">
                  <c:v>4</c:v>
                </c:pt>
                <c:pt idx="1922">
                  <c:v>7</c:v>
                </c:pt>
                <c:pt idx="1923">
                  <c:v>4</c:v>
                </c:pt>
                <c:pt idx="1924">
                  <c:v>20</c:v>
                </c:pt>
                <c:pt idx="1925">
                  <c:v>44</c:v>
                </c:pt>
                <c:pt idx="1926">
                  <c:v>2</c:v>
                </c:pt>
                <c:pt idx="1927">
                  <c:v>15</c:v>
                </c:pt>
                <c:pt idx="1928">
                  <c:v>120</c:v>
                </c:pt>
                <c:pt idx="1929">
                  <c:v>42</c:v>
                </c:pt>
                <c:pt idx="1930">
                  <c:v>77</c:v>
                </c:pt>
                <c:pt idx="1931">
                  <c:v>8</c:v>
                </c:pt>
                <c:pt idx="1932">
                  <c:v>7</c:v>
                </c:pt>
                <c:pt idx="1933">
                  <c:v>57</c:v>
                </c:pt>
                <c:pt idx="1934">
                  <c:v>29</c:v>
                </c:pt>
                <c:pt idx="1935">
                  <c:v>81</c:v>
                </c:pt>
                <c:pt idx="1936">
                  <c:v>14</c:v>
                </c:pt>
                <c:pt idx="1937">
                  <c:v>12</c:v>
                </c:pt>
                <c:pt idx="1938">
                  <c:v>10</c:v>
                </c:pt>
                <c:pt idx="1939">
                  <c:v>9</c:v>
                </c:pt>
                <c:pt idx="1940">
                  <c:v>19</c:v>
                </c:pt>
                <c:pt idx="1941">
                  <c:v>6</c:v>
                </c:pt>
                <c:pt idx="1942">
                  <c:v>50</c:v>
                </c:pt>
                <c:pt idx="1943">
                  <c:v>16</c:v>
                </c:pt>
                <c:pt idx="1944">
                  <c:v>77</c:v>
                </c:pt>
                <c:pt idx="1945">
                  <c:v>8</c:v>
                </c:pt>
                <c:pt idx="1946">
                  <c:v>2</c:v>
                </c:pt>
                <c:pt idx="1947">
                  <c:v>37</c:v>
                </c:pt>
                <c:pt idx="1948">
                  <c:v>11</c:v>
                </c:pt>
                <c:pt idx="1949">
                  <c:v>18</c:v>
                </c:pt>
                <c:pt idx="1950">
                  <c:v>16</c:v>
                </c:pt>
                <c:pt idx="1951">
                  <c:v>9</c:v>
                </c:pt>
                <c:pt idx="1952">
                  <c:v>4</c:v>
                </c:pt>
                <c:pt idx="1953">
                  <c:v>3</c:v>
                </c:pt>
                <c:pt idx="1954">
                  <c:v>8</c:v>
                </c:pt>
                <c:pt idx="1955">
                  <c:v>11</c:v>
                </c:pt>
                <c:pt idx="1956">
                  <c:v>47</c:v>
                </c:pt>
                <c:pt idx="1957">
                  <c:v>59</c:v>
                </c:pt>
                <c:pt idx="1958">
                  <c:v>29</c:v>
                </c:pt>
                <c:pt idx="1959">
                  <c:v>53</c:v>
                </c:pt>
                <c:pt idx="1960">
                  <c:v>18</c:v>
                </c:pt>
                <c:pt idx="1961">
                  <c:v>1</c:v>
                </c:pt>
                <c:pt idx="1962">
                  <c:v>18</c:v>
                </c:pt>
                <c:pt idx="1963">
                  <c:v>8</c:v>
                </c:pt>
                <c:pt idx="1964">
                  <c:v>10</c:v>
                </c:pt>
                <c:pt idx="1965">
                  <c:v>8</c:v>
                </c:pt>
                <c:pt idx="1966">
                  <c:v>24</c:v>
                </c:pt>
                <c:pt idx="1967">
                  <c:v>674</c:v>
                </c:pt>
                <c:pt idx="1968">
                  <c:v>32</c:v>
                </c:pt>
                <c:pt idx="1969">
                  <c:v>747</c:v>
                </c:pt>
                <c:pt idx="1970">
                  <c:v>27</c:v>
                </c:pt>
                <c:pt idx="1971">
                  <c:v>5</c:v>
                </c:pt>
                <c:pt idx="1972">
                  <c:v>3</c:v>
                </c:pt>
                <c:pt idx="1973">
                  <c:v>7</c:v>
                </c:pt>
                <c:pt idx="1974">
                  <c:v>10</c:v>
                </c:pt>
                <c:pt idx="1975">
                  <c:v>19</c:v>
                </c:pt>
                <c:pt idx="1976">
                  <c:v>2</c:v>
                </c:pt>
                <c:pt idx="1977">
                  <c:v>34</c:v>
                </c:pt>
                <c:pt idx="1978">
                  <c:v>1</c:v>
                </c:pt>
                <c:pt idx="1979">
                  <c:v>5</c:v>
                </c:pt>
                <c:pt idx="1980">
                  <c:v>12</c:v>
                </c:pt>
                <c:pt idx="1981">
                  <c:v>9</c:v>
                </c:pt>
                <c:pt idx="1982">
                  <c:v>55</c:v>
                </c:pt>
                <c:pt idx="1983">
                  <c:v>203</c:v>
                </c:pt>
                <c:pt idx="1984">
                  <c:v>18</c:v>
                </c:pt>
                <c:pt idx="1985">
                  <c:v>30</c:v>
                </c:pt>
                <c:pt idx="1986">
                  <c:v>11</c:v>
                </c:pt>
                <c:pt idx="1987">
                  <c:v>8</c:v>
                </c:pt>
                <c:pt idx="1988">
                  <c:v>19</c:v>
                </c:pt>
                <c:pt idx="1989">
                  <c:v>62</c:v>
                </c:pt>
                <c:pt idx="1990">
                  <c:v>56</c:v>
                </c:pt>
                <c:pt idx="1991">
                  <c:v>2</c:v>
                </c:pt>
                <c:pt idx="1992">
                  <c:v>13</c:v>
                </c:pt>
                <c:pt idx="1993">
                  <c:v>12</c:v>
                </c:pt>
                <c:pt idx="1994">
                  <c:v>8</c:v>
                </c:pt>
                <c:pt idx="1995">
                  <c:v>72</c:v>
                </c:pt>
                <c:pt idx="1996">
                  <c:v>6</c:v>
                </c:pt>
                <c:pt idx="1997">
                  <c:v>20</c:v>
                </c:pt>
                <c:pt idx="1998">
                  <c:v>12</c:v>
                </c:pt>
                <c:pt idx="1999">
                  <c:v>5</c:v>
                </c:pt>
                <c:pt idx="2000">
                  <c:v>133</c:v>
                </c:pt>
                <c:pt idx="2001">
                  <c:v>12</c:v>
                </c:pt>
                <c:pt idx="2002">
                  <c:v>16</c:v>
                </c:pt>
                <c:pt idx="2003">
                  <c:v>1</c:v>
                </c:pt>
                <c:pt idx="2004">
                  <c:v>16</c:v>
                </c:pt>
                <c:pt idx="2005">
                  <c:v>46</c:v>
                </c:pt>
                <c:pt idx="2006">
                  <c:v>7</c:v>
                </c:pt>
                <c:pt idx="2007">
                  <c:v>15</c:v>
                </c:pt>
                <c:pt idx="2008">
                  <c:v>5</c:v>
                </c:pt>
                <c:pt idx="2009">
                  <c:v>6</c:v>
                </c:pt>
                <c:pt idx="2010">
                  <c:v>12</c:v>
                </c:pt>
                <c:pt idx="2011">
                  <c:v>54</c:v>
                </c:pt>
                <c:pt idx="2012">
                  <c:v>14</c:v>
                </c:pt>
                <c:pt idx="2013">
                  <c:v>23</c:v>
                </c:pt>
                <c:pt idx="2014">
                  <c:v>12</c:v>
                </c:pt>
                <c:pt idx="2015">
                  <c:v>7</c:v>
                </c:pt>
                <c:pt idx="2016">
                  <c:v>24</c:v>
                </c:pt>
                <c:pt idx="2017">
                  <c:v>20</c:v>
                </c:pt>
                <c:pt idx="2018">
                  <c:v>18</c:v>
                </c:pt>
                <c:pt idx="2019">
                  <c:v>2</c:v>
                </c:pt>
                <c:pt idx="2020">
                  <c:v>1</c:v>
                </c:pt>
                <c:pt idx="2021">
                  <c:v>20</c:v>
                </c:pt>
                <c:pt idx="2022">
                  <c:v>3</c:v>
                </c:pt>
                <c:pt idx="2023">
                  <c:v>7</c:v>
                </c:pt>
                <c:pt idx="2024">
                  <c:v>9</c:v>
                </c:pt>
                <c:pt idx="2025">
                  <c:v>14</c:v>
                </c:pt>
                <c:pt idx="2026">
                  <c:v>52</c:v>
                </c:pt>
                <c:pt idx="2027">
                  <c:v>26</c:v>
                </c:pt>
                <c:pt idx="2028">
                  <c:v>36</c:v>
                </c:pt>
                <c:pt idx="2029">
                  <c:v>21</c:v>
                </c:pt>
                <c:pt idx="2030">
                  <c:v>63</c:v>
                </c:pt>
                <c:pt idx="2031">
                  <c:v>182</c:v>
                </c:pt>
                <c:pt idx="2032">
                  <c:v>48</c:v>
                </c:pt>
                <c:pt idx="2033">
                  <c:v>25</c:v>
                </c:pt>
                <c:pt idx="2034">
                  <c:v>6</c:v>
                </c:pt>
                <c:pt idx="2035">
                  <c:v>115</c:v>
                </c:pt>
                <c:pt idx="2036">
                  <c:v>15</c:v>
                </c:pt>
                <c:pt idx="2037">
                  <c:v>71</c:v>
                </c:pt>
                <c:pt idx="2038">
                  <c:v>12</c:v>
                </c:pt>
                <c:pt idx="2039">
                  <c:v>12</c:v>
                </c:pt>
                <c:pt idx="2040">
                  <c:v>8</c:v>
                </c:pt>
                <c:pt idx="2041">
                  <c:v>13</c:v>
                </c:pt>
                <c:pt idx="2042">
                  <c:v>27</c:v>
                </c:pt>
                <c:pt idx="2043">
                  <c:v>35</c:v>
                </c:pt>
                <c:pt idx="2044">
                  <c:v>12</c:v>
                </c:pt>
                <c:pt idx="2045">
                  <c:v>6</c:v>
                </c:pt>
                <c:pt idx="2046">
                  <c:v>9</c:v>
                </c:pt>
                <c:pt idx="2047">
                  <c:v>88</c:v>
                </c:pt>
                <c:pt idx="2048">
                  <c:v>23</c:v>
                </c:pt>
                <c:pt idx="2049">
                  <c:v>12</c:v>
                </c:pt>
                <c:pt idx="2050">
                  <c:v>2</c:v>
                </c:pt>
                <c:pt idx="2051">
                  <c:v>9</c:v>
                </c:pt>
                <c:pt idx="2052">
                  <c:v>4</c:v>
                </c:pt>
                <c:pt idx="2053">
                  <c:v>7</c:v>
                </c:pt>
                <c:pt idx="2054">
                  <c:v>4</c:v>
                </c:pt>
                <c:pt idx="2055">
                  <c:v>72</c:v>
                </c:pt>
                <c:pt idx="2056">
                  <c:v>6</c:v>
                </c:pt>
                <c:pt idx="2057">
                  <c:v>2</c:v>
                </c:pt>
                <c:pt idx="2058">
                  <c:v>15</c:v>
                </c:pt>
                <c:pt idx="2059">
                  <c:v>16</c:v>
                </c:pt>
                <c:pt idx="2060">
                  <c:v>12</c:v>
                </c:pt>
                <c:pt idx="2061">
                  <c:v>634</c:v>
                </c:pt>
                <c:pt idx="2062">
                  <c:v>9</c:v>
                </c:pt>
                <c:pt idx="2063">
                  <c:v>14</c:v>
                </c:pt>
                <c:pt idx="2064">
                  <c:v>14</c:v>
                </c:pt>
                <c:pt idx="2065">
                  <c:v>9</c:v>
                </c:pt>
                <c:pt idx="2066">
                  <c:v>19</c:v>
                </c:pt>
                <c:pt idx="2067">
                  <c:v>30</c:v>
                </c:pt>
                <c:pt idx="2068">
                  <c:v>25</c:v>
                </c:pt>
                <c:pt idx="2069">
                  <c:v>18</c:v>
                </c:pt>
                <c:pt idx="2070">
                  <c:v>19</c:v>
                </c:pt>
                <c:pt idx="2071">
                  <c:v>10</c:v>
                </c:pt>
                <c:pt idx="2072">
                  <c:v>11</c:v>
                </c:pt>
                <c:pt idx="2073">
                  <c:v>39</c:v>
                </c:pt>
                <c:pt idx="2074">
                  <c:v>11</c:v>
                </c:pt>
                <c:pt idx="2075">
                  <c:v>1</c:v>
                </c:pt>
                <c:pt idx="2076">
                  <c:v>1</c:v>
                </c:pt>
                <c:pt idx="2077">
                  <c:v>4</c:v>
                </c:pt>
                <c:pt idx="2078">
                  <c:v>49</c:v>
                </c:pt>
                <c:pt idx="2079">
                  <c:v>33</c:v>
                </c:pt>
                <c:pt idx="2080">
                  <c:v>27</c:v>
                </c:pt>
                <c:pt idx="2081">
                  <c:v>17</c:v>
                </c:pt>
                <c:pt idx="2082">
                  <c:v>32</c:v>
                </c:pt>
                <c:pt idx="2083">
                  <c:v>24</c:v>
                </c:pt>
                <c:pt idx="2084">
                  <c:v>19</c:v>
                </c:pt>
                <c:pt idx="2085">
                  <c:v>65</c:v>
                </c:pt>
                <c:pt idx="2086">
                  <c:v>10</c:v>
                </c:pt>
                <c:pt idx="2087">
                  <c:v>18</c:v>
                </c:pt>
                <c:pt idx="2088">
                  <c:v>1</c:v>
                </c:pt>
                <c:pt idx="2089">
                  <c:v>9</c:v>
                </c:pt>
                <c:pt idx="2090">
                  <c:v>16</c:v>
                </c:pt>
                <c:pt idx="2091">
                  <c:v>6</c:v>
                </c:pt>
                <c:pt idx="2092">
                  <c:v>1</c:v>
                </c:pt>
                <c:pt idx="2093">
                  <c:v>3</c:v>
                </c:pt>
                <c:pt idx="2094">
                  <c:v>16</c:v>
                </c:pt>
                <c:pt idx="2095">
                  <c:v>1</c:v>
                </c:pt>
                <c:pt idx="2096">
                  <c:v>3</c:v>
                </c:pt>
                <c:pt idx="2097">
                  <c:v>2</c:v>
                </c:pt>
                <c:pt idx="2098">
                  <c:v>1</c:v>
                </c:pt>
                <c:pt idx="2099">
                  <c:v>730</c:v>
                </c:pt>
                <c:pt idx="2100">
                  <c:v>16</c:v>
                </c:pt>
                <c:pt idx="2101">
                  <c:v>17</c:v>
                </c:pt>
                <c:pt idx="2102">
                  <c:v>14</c:v>
                </c:pt>
                <c:pt idx="2103">
                  <c:v>32</c:v>
                </c:pt>
                <c:pt idx="2104">
                  <c:v>59</c:v>
                </c:pt>
                <c:pt idx="2105">
                  <c:v>216</c:v>
                </c:pt>
                <c:pt idx="2106">
                  <c:v>3</c:v>
                </c:pt>
                <c:pt idx="2107">
                  <c:v>24</c:v>
                </c:pt>
                <c:pt idx="2108">
                  <c:v>20</c:v>
                </c:pt>
                <c:pt idx="2109">
                  <c:v>24</c:v>
                </c:pt>
                <c:pt idx="2110">
                  <c:v>15</c:v>
                </c:pt>
                <c:pt idx="2111">
                  <c:v>74</c:v>
                </c:pt>
                <c:pt idx="2112">
                  <c:v>1</c:v>
                </c:pt>
                <c:pt idx="2113">
                  <c:v>12</c:v>
                </c:pt>
                <c:pt idx="2114">
                  <c:v>12</c:v>
                </c:pt>
                <c:pt idx="2115">
                  <c:v>20</c:v>
                </c:pt>
                <c:pt idx="2116">
                  <c:v>4</c:v>
                </c:pt>
                <c:pt idx="2117">
                  <c:v>12</c:v>
                </c:pt>
                <c:pt idx="2118">
                  <c:v>37</c:v>
                </c:pt>
                <c:pt idx="2119">
                  <c:v>30</c:v>
                </c:pt>
                <c:pt idx="2120">
                  <c:v>24</c:v>
                </c:pt>
                <c:pt idx="2121">
                  <c:v>3</c:v>
                </c:pt>
                <c:pt idx="2122">
                  <c:v>2</c:v>
                </c:pt>
                <c:pt idx="2123">
                  <c:v>2</c:v>
                </c:pt>
                <c:pt idx="2124">
                  <c:v>2</c:v>
                </c:pt>
                <c:pt idx="2125">
                  <c:v>21</c:v>
                </c:pt>
                <c:pt idx="2126">
                  <c:v>4</c:v>
                </c:pt>
                <c:pt idx="2127">
                  <c:v>15</c:v>
                </c:pt>
                <c:pt idx="2128">
                  <c:v>1</c:v>
                </c:pt>
                <c:pt idx="2129">
                  <c:v>1</c:v>
                </c:pt>
                <c:pt idx="2130">
                  <c:v>3</c:v>
                </c:pt>
                <c:pt idx="2131">
                  <c:v>2</c:v>
                </c:pt>
                <c:pt idx="2132">
                  <c:v>2</c:v>
                </c:pt>
                <c:pt idx="2133">
                  <c:v>5</c:v>
                </c:pt>
                <c:pt idx="2134">
                  <c:v>1</c:v>
                </c:pt>
                <c:pt idx="2135">
                  <c:v>4</c:v>
                </c:pt>
                <c:pt idx="2136">
                  <c:v>1</c:v>
                </c:pt>
                <c:pt idx="2137">
                  <c:v>6</c:v>
                </c:pt>
                <c:pt idx="2138">
                  <c:v>1</c:v>
                </c:pt>
                <c:pt idx="2139">
                  <c:v>1</c:v>
                </c:pt>
                <c:pt idx="2140">
                  <c:v>1</c:v>
                </c:pt>
                <c:pt idx="2141">
                  <c:v>1</c:v>
                </c:pt>
                <c:pt idx="2142">
                  <c:v>3</c:v>
                </c:pt>
                <c:pt idx="2143">
                  <c:v>3</c:v>
                </c:pt>
                <c:pt idx="2144">
                  <c:v>1</c:v>
                </c:pt>
                <c:pt idx="2145">
                  <c:v>1</c:v>
                </c:pt>
                <c:pt idx="2146">
                  <c:v>1</c:v>
                </c:pt>
                <c:pt idx="2147">
                  <c:v>1</c:v>
                </c:pt>
                <c:pt idx="2148">
                  <c:v>1</c:v>
                </c:pt>
                <c:pt idx="2149">
                  <c:v>1</c:v>
                </c:pt>
                <c:pt idx="2150">
                  <c:v>2</c:v>
                </c:pt>
                <c:pt idx="2151">
                  <c:v>2</c:v>
                </c:pt>
                <c:pt idx="2152">
                  <c:v>3</c:v>
                </c:pt>
                <c:pt idx="2153">
                  <c:v>1</c:v>
                </c:pt>
                <c:pt idx="2154">
                  <c:v>2</c:v>
                </c:pt>
                <c:pt idx="2155">
                  <c:v>1</c:v>
                </c:pt>
                <c:pt idx="2156">
                  <c:v>10</c:v>
                </c:pt>
                <c:pt idx="2157">
                  <c:v>1</c:v>
                </c:pt>
                <c:pt idx="2158">
                  <c:v>1</c:v>
                </c:pt>
                <c:pt idx="2159">
                  <c:v>2</c:v>
                </c:pt>
                <c:pt idx="2160">
                  <c:v>1</c:v>
                </c:pt>
                <c:pt idx="2161">
                  <c:v>4</c:v>
                </c:pt>
                <c:pt idx="2162">
                  <c:v>3</c:v>
                </c:pt>
                <c:pt idx="2163">
                  <c:v>3</c:v>
                </c:pt>
                <c:pt idx="2164">
                  <c:v>2</c:v>
                </c:pt>
                <c:pt idx="2165">
                  <c:v>1</c:v>
                </c:pt>
                <c:pt idx="2166">
                  <c:v>1</c:v>
                </c:pt>
                <c:pt idx="2167">
                  <c:v>1</c:v>
                </c:pt>
                <c:pt idx="2168">
                  <c:v>3</c:v>
                </c:pt>
                <c:pt idx="2169">
                  <c:v>11</c:v>
                </c:pt>
                <c:pt idx="2170">
                  <c:v>1</c:v>
                </c:pt>
                <c:pt idx="2171">
                  <c:v>1</c:v>
                </c:pt>
                <c:pt idx="2172">
                  <c:v>1</c:v>
                </c:pt>
                <c:pt idx="2173">
                  <c:v>3</c:v>
                </c:pt>
                <c:pt idx="2174">
                  <c:v>2</c:v>
                </c:pt>
                <c:pt idx="2175">
                  <c:v>1</c:v>
                </c:pt>
                <c:pt idx="2176">
                  <c:v>1</c:v>
                </c:pt>
                <c:pt idx="2177">
                  <c:v>14</c:v>
                </c:pt>
                <c:pt idx="2178">
                  <c:v>2</c:v>
                </c:pt>
                <c:pt idx="2179">
                  <c:v>3</c:v>
                </c:pt>
                <c:pt idx="2180">
                  <c:v>1</c:v>
                </c:pt>
                <c:pt idx="2181">
                  <c:v>3</c:v>
                </c:pt>
                <c:pt idx="2182">
                  <c:v>1</c:v>
                </c:pt>
                <c:pt idx="2183">
                  <c:v>2</c:v>
                </c:pt>
                <c:pt idx="2184">
                  <c:v>1</c:v>
                </c:pt>
                <c:pt idx="2185">
                  <c:v>1</c:v>
                </c:pt>
                <c:pt idx="2186">
                  <c:v>2</c:v>
                </c:pt>
                <c:pt idx="2187">
                  <c:v>4</c:v>
                </c:pt>
                <c:pt idx="2188">
                  <c:v>2</c:v>
                </c:pt>
                <c:pt idx="2189">
                  <c:v>1</c:v>
                </c:pt>
                <c:pt idx="2190">
                  <c:v>11</c:v>
                </c:pt>
                <c:pt idx="2191">
                  <c:v>1</c:v>
                </c:pt>
                <c:pt idx="2192">
                  <c:v>3</c:v>
                </c:pt>
                <c:pt idx="2193">
                  <c:v>1</c:v>
                </c:pt>
                <c:pt idx="2194">
                  <c:v>1</c:v>
                </c:pt>
                <c:pt idx="2195">
                  <c:v>4</c:v>
                </c:pt>
                <c:pt idx="2196">
                  <c:v>1</c:v>
                </c:pt>
                <c:pt idx="2197">
                  <c:v>1</c:v>
                </c:pt>
                <c:pt idx="2198">
                  <c:v>3</c:v>
                </c:pt>
                <c:pt idx="2199">
                  <c:v>1</c:v>
                </c:pt>
                <c:pt idx="2200">
                  <c:v>3</c:v>
                </c:pt>
                <c:pt idx="2201">
                  <c:v>12</c:v>
                </c:pt>
                <c:pt idx="2202">
                  <c:v>1</c:v>
                </c:pt>
                <c:pt idx="2203">
                  <c:v>1</c:v>
                </c:pt>
                <c:pt idx="2204">
                  <c:v>4</c:v>
                </c:pt>
                <c:pt idx="2205">
                  <c:v>1</c:v>
                </c:pt>
                <c:pt idx="2206">
                  <c:v>4</c:v>
                </c:pt>
                <c:pt idx="2207">
                  <c:v>1</c:v>
                </c:pt>
                <c:pt idx="2208">
                  <c:v>1</c:v>
                </c:pt>
                <c:pt idx="2209">
                  <c:v>1</c:v>
                </c:pt>
                <c:pt idx="2210">
                  <c:v>1</c:v>
                </c:pt>
                <c:pt idx="2211">
                  <c:v>5</c:v>
                </c:pt>
                <c:pt idx="2212">
                  <c:v>8</c:v>
                </c:pt>
                <c:pt idx="2213">
                  <c:v>5</c:v>
                </c:pt>
                <c:pt idx="2214">
                  <c:v>1</c:v>
                </c:pt>
                <c:pt idx="2215">
                  <c:v>1</c:v>
                </c:pt>
                <c:pt idx="2216">
                  <c:v>4</c:v>
                </c:pt>
                <c:pt idx="2217">
                  <c:v>12</c:v>
                </c:pt>
                <c:pt idx="2218">
                  <c:v>4</c:v>
                </c:pt>
                <c:pt idx="2219">
                  <c:v>1</c:v>
                </c:pt>
                <c:pt idx="2220">
                  <c:v>23</c:v>
                </c:pt>
                <c:pt idx="2221">
                  <c:v>3</c:v>
                </c:pt>
                <c:pt idx="2222">
                  <c:v>1</c:v>
                </c:pt>
                <c:pt idx="2223">
                  <c:v>2</c:v>
                </c:pt>
                <c:pt idx="2224">
                  <c:v>1</c:v>
                </c:pt>
                <c:pt idx="2225">
                  <c:v>2</c:v>
                </c:pt>
                <c:pt idx="2226">
                  <c:v>23</c:v>
                </c:pt>
                <c:pt idx="2227">
                  <c:v>2</c:v>
                </c:pt>
                <c:pt idx="2228">
                  <c:v>8</c:v>
                </c:pt>
                <c:pt idx="2229">
                  <c:v>1</c:v>
                </c:pt>
                <c:pt idx="2230">
                  <c:v>1</c:v>
                </c:pt>
                <c:pt idx="2231">
                  <c:v>1</c:v>
                </c:pt>
                <c:pt idx="2232">
                  <c:v>5</c:v>
                </c:pt>
                <c:pt idx="2233">
                  <c:v>1</c:v>
                </c:pt>
                <c:pt idx="2234">
                  <c:v>1</c:v>
                </c:pt>
                <c:pt idx="2235">
                  <c:v>3</c:v>
                </c:pt>
                <c:pt idx="2236">
                  <c:v>1</c:v>
                </c:pt>
                <c:pt idx="2237">
                  <c:v>8</c:v>
                </c:pt>
                <c:pt idx="2238">
                  <c:v>1</c:v>
                </c:pt>
                <c:pt idx="2239">
                  <c:v>1</c:v>
                </c:pt>
                <c:pt idx="2240">
                  <c:v>4</c:v>
                </c:pt>
                <c:pt idx="2241">
                  <c:v>1</c:v>
                </c:pt>
                <c:pt idx="2242">
                  <c:v>1</c:v>
                </c:pt>
                <c:pt idx="2243">
                  <c:v>1</c:v>
                </c:pt>
                <c:pt idx="2244">
                  <c:v>1</c:v>
                </c:pt>
                <c:pt idx="2245">
                  <c:v>1</c:v>
                </c:pt>
                <c:pt idx="2246">
                  <c:v>1</c:v>
                </c:pt>
                <c:pt idx="2247">
                  <c:v>3</c:v>
                </c:pt>
                <c:pt idx="2248">
                  <c:v>1</c:v>
                </c:pt>
                <c:pt idx="2249">
                  <c:v>1</c:v>
                </c:pt>
                <c:pt idx="2250">
                  <c:v>2</c:v>
                </c:pt>
                <c:pt idx="2251">
                  <c:v>2</c:v>
                </c:pt>
                <c:pt idx="2252">
                  <c:v>1</c:v>
                </c:pt>
                <c:pt idx="2253">
                  <c:v>2</c:v>
                </c:pt>
                <c:pt idx="2254">
                  <c:v>1</c:v>
                </c:pt>
                <c:pt idx="2255">
                  <c:v>1</c:v>
                </c:pt>
                <c:pt idx="2256">
                  <c:v>2</c:v>
                </c:pt>
                <c:pt idx="2257">
                  <c:v>1</c:v>
                </c:pt>
                <c:pt idx="2258">
                  <c:v>2</c:v>
                </c:pt>
                <c:pt idx="2259">
                  <c:v>1</c:v>
                </c:pt>
                <c:pt idx="2260">
                  <c:v>1</c:v>
                </c:pt>
                <c:pt idx="2261">
                  <c:v>2</c:v>
                </c:pt>
                <c:pt idx="2262">
                  <c:v>1</c:v>
                </c:pt>
                <c:pt idx="2263">
                  <c:v>1</c:v>
                </c:pt>
                <c:pt idx="2264">
                  <c:v>1</c:v>
                </c:pt>
                <c:pt idx="2265">
                  <c:v>1</c:v>
                </c:pt>
                <c:pt idx="2266">
                  <c:v>2</c:v>
                </c:pt>
                <c:pt idx="2267">
                  <c:v>1</c:v>
                </c:pt>
                <c:pt idx="2268">
                  <c:v>1</c:v>
                </c:pt>
                <c:pt idx="2269">
                  <c:v>5</c:v>
                </c:pt>
                <c:pt idx="2270">
                  <c:v>1</c:v>
                </c:pt>
                <c:pt idx="2271">
                  <c:v>1</c:v>
                </c:pt>
                <c:pt idx="2272">
                  <c:v>1</c:v>
                </c:pt>
                <c:pt idx="2273">
                  <c:v>1</c:v>
                </c:pt>
                <c:pt idx="2274">
                  <c:v>1</c:v>
                </c:pt>
                <c:pt idx="2275">
                  <c:v>2</c:v>
                </c:pt>
                <c:pt idx="2276">
                  <c:v>4</c:v>
                </c:pt>
                <c:pt idx="2277">
                  <c:v>10</c:v>
                </c:pt>
                <c:pt idx="2278">
                  <c:v>2</c:v>
                </c:pt>
                <c:pt idx="2279">
                  <c:v>2</c:v>
                </c:pt>
                <c:pt idx="2280">
                  <c:v>12</c:v>
                </c:pt>
                <c:pt idx="2281">
                  <c:v>3</c:v>
                </c:pt>
                <c:pt idx="2282">
                  <c:v>1</c:v>
                </c:pt>
                <c:pt idx="2283">
                  <c:v>3</c:v>
                </c:pt>
                <c:pt idx="2284">
                  <c:v>2</c:v>
                </c:pt>
                <c:pt idx="2285">
                  <c:v>1</c:v>
                </c:pt>
                <c:pt idx="2286">
                  <c:v>1</c:v>
                </c:pt>
                <c:pt idx="2287">
                  <c:v>3</c:v>
                </c:pt>
                <c:pt idx="2288">
                  <c:v>1</c:v>
                </c:pt>
                <c:pt idx="2289">
                  <c:v>1</c:v>
                </c:pt>
                <c:pt idx="2290">
                  <c:v>4</c:v>
                </c:pt>
                <c:pt idx="2291">
                  <c:v>2</c:v>
                </c:pt>
                <c:pt idx="2292">
                  <c:v>4</c:v>
                </c:pt>
                <c:pt idx="2293">
                  <c:v>1</c:v>
                </c:pt>
                <c:pt idx="2294">
                  <c:v>3</c:v>
                </c:pt>
                <c:pt idx="2295">
                  <c:v>1</c:v>
                </c:pt>
                <c:pt idx="2296">
                  <c:v>1</c:v>
                </c:pt>
                <c:pt idx="2297">
                  <c:v>2</c:v>
                </c:pt>
                <c:pt idx="2298">
                  <c:v>1</c:v>
                </c:pt>
                <c:pt idx="2299">
                  <c:v>1</c:v>
                </c:pt>
                <c:pt idx="2300">
                  <c:v>2</c:v>
                </c:pt>
                <c:pt idx="2301">
                  <c:v>1</c:v>
                </c:pt>
                <c:pt idx="2302">
                  <c:v>1</c:v>
                </c:pt>
                <c:pt idx="2303">
                  <c:v>1</c:v>
                </c:pt>
                <c:pt idx="2304">
                  <c:v>1</c:v>
                </c:pt>
                <c:pt idx="2305">
                  <c:v>1</c:v>
                </c:pt>
                <c:pt idx="2306">
                  <c:v>1</c:v>
                </c:pt>
                <c:pt idx="2307">
                  <c:v>8</c:v>
                </c:pt>
                <c:pt idx="2308">
                  <c:v>1</c:v>
                </c:pt>
                <c:pt idx="2309">
                  <c:v>5</c:v>
                </c:pt>
                <c:pt idx="2310">
                  <c:v>2</c:v>
                </c:pt>
                <c:pt idx="2311">
                  <c:v>1</c:v>
                </c:pt>
                <c:pt idx="2312">
                  <c:v>1</c:v>
                </c:pt>
                <c:pt idx="2313">
                  <c:v>1</c:v>
                </c:pt>
                <c:pt idx="2314">
                  <c:v>1</c:v>
                </c:pt>
                <c:pt idx="2315">
                  <c:v>1</c:v>
                </c:pt>
                <c:pt idx="2316">
                  <c:v>2</c:v>
                </c:pt>
                <c:pt idx="2317">
                  <c:v>4</c:v>
                </c:pt>
                <c:pt idx="2318">
                  <c:v>3</c:v>
                </c:pt>
                <c:pt idx="2319">
                  <c:v>2</c:v>
                </c:pt>
                <c:pt idx="2320">
                  <c:v>3</c:v>
                </c:pt>
                <c:pt idx="2321">
                  <c:v>2</c:v>
                </c:pt>
                <c:pt idx="2322">
                  <c:v>1</c:v>
                </c:pt>
                <c:pt idx="2323">
                  <c:v>1</c:v>
                </c:pt>
                <c:pt idx="2324">
                  <c:v>1</c:v>
                </c:pt>
                <c:pt idx="2325">
                  <c:v>1</c:v>
                </c:pt>
                <c:pt idx="2326">
                  <c:v>3</c:v>
                </c:pt>
                <c:pt idx="2327">
                  <c:v>4</c:v>
                </c:pt>
                <c:pt idx="2328">
                  <c:v>4</c:v>
                </c:pt>
                <c:pt idx="2329">
                  <c:v>1</c:v>
                </c:pt>
                <c:pt idx="2330">
                  <c:v>1</c:v>
                </c:pt>
                <c:pt idx="2331">
                  <c:v>3</c:v>
                </c:pt>
                <c:pt idx="2332">
                  <c:v>3</c:v>
                </c:pt>
                <c:pt idx="2333">
                  <c:v>9</c:v>
                </c:pt>
                <c:pt idx="2334">
                  <c:v>6</c:v>
                </c:pt>
                <c:pt idx="2335">
                  <c:v>5</c:v>
                </c:pt>
                <c:pt idx="2336">
                  <c:v>1</c:v>
                </c:pt>
                <c:pt idx="2337">
                  <c:v>2</c:v>
                </c:pt>
                <c:pt idx="2338">
                  <c:v>1</c:v>
                </c:pt>
                <c:pt idx="2339">
                  <c:v>2</c:v>
                </c:pt>
                <c:pt idx="2340">
                  <c:v>1</c:v>
                </c:pt>
                <c:pt idx="2341">
                  <c:v>1</c:v>
                </c:pt>
                <c:pt idx="2342">
                  <c:v>5</c:v>
                </c:pt>
                <c:pt idx="2343">
                  <c:v>1</c:v>
                </c:pt>
                <c:pt idx="2344">
                  <c:v>1</c:v>
                </c:pt>
                <c:pt idx="2345">
                  <c:v>1</c:v>
                </c:pt>
                <c:pt idx="2346">
                  <c:v>2</c:v>
                </c:pt>
                <c:pt idx="2347">
                  <c:v>1</c:v>
                </c:pt>
                <c:pt idx="2348">
                  <c:v>1</c:v>
                </c:pt>
                <c:pt idx="2349">
                  <c:v>2</c:v>
                </c:pt>
                <c:pt idx="2350">
                  <c:v>3</c:v>
                </c:pt>
                <c:pt idx="2351">
                  <c:v>2</c:v>
                </c:pt>
                <c:pt idx="2352">
                  <c:v>2</c:v>
                </c:pt>
                <c:pt idx="2353">
                  <c:v>2</c:v>
                </c:pt>
                <c:pt idx="2354">
                  <c:v>1</c:v>
                </c:pt>
                <c:pt idx="2355">
                  <c:v>2</c:v>
                </c:pt>
                <c:pt idx="2356">
                  <c:v>2</c:v>
                </c:pt>
                <c:pt idx="2357">
                  <c:v>3</c:v>
                </c:pt>
                <c:pt idx="2358">
                  <c:v>4</c:v>
                </c:pt>
                <c:pt idx="2359">
                  <c:v>2</c:v>
                </c:pt>
                <c:pt idx="2360">
                  <c:v>4</c:v>
                </c:pt>
                <c:pt idx="2361">
                  <c:v>1</c:v>
                </c:pt>
                <c:pt idx="2362">
                  <c:v>1</c:v>
                </c:pt>
                <c:pt idx="2363">
                  <c:v>1</c:v>
                </c:pt>
                <c:pt idx="2364">
                  <c:v>1</c:v>
                </c:pt>
                <c:pt idx="2365">
                  <c:v>1</c:v>
                </c:pt>
                <c:pt idx="2366">
                  <c:v>1</c:v>
                </c:pt>
                <c:pt idx="2367">
                  <c:v>1</c:v>
                </c:pt>
                <c:pt idx="2368">
                  <c:v>2</c:v>
                </c:pt>
                <c:pt idx="2369">
                  <c:v>8</c:v>
                </c:pt>
                <c:pt idx="2370">
                  <c:v>1</c:v>
                </c:pt>
                <c:pt idx="2371">
                  <c:v>1</c:v>
                </c:pt>
                <c:pt idx="2372">
                  <c:v>1</c:v>
                </c:pt>
                <c:pt idx="2373">
                  <c:v>3</c:v>
                </c:pt>
                <c:pt idx="2374">
                  <c:v>1</c:v>
                </c:pt>
                <c:pt idx="2375">
                  <c:v>10</c:v>
                </c:pt>
                <c:pt idx="2376">
                  <c:v>13</c:v>
                </c:pt>
                <c:pt idx="2377">
                  <c:v>10</c:v>
                </c:pt>
                <c:pt idx="2378">
                  <c:v>15</c:v>
                </c:pt>
                <c:pt idx="2379">
                  <c:v>1</c:v>
                </c:pt>
                <c:pt idx="2380">
                  <c:v>3</c:v>
                </c:pt>
                <c:pt idx="2381">
                  <c:v>1</c:v>
                </c:pt>
                <c:pt idx="2382">
                  <c:v>2</c:v>
                </c:pt>
                <c:pt idx="2383">
                  <c:v>1</c:v>
                </c:pt>
                <c:pt idx="2384">
                  <c:v>1</c:v>
                </c:pt>
                <c:pt idx="2385">
                  <c:v>1</c:v>
                </c:pt>
                <c:pt idx="2386">
                  <c:v>7</c:v>
                </c:pt>
                <c:pt idx="2387">
                  <c:v>1</c:v>
                </c:pt>
                <c:pt idx="2388">
                  <c:v>1</c:v>
                </c:pt>
                <c:pt idx="2389">
                  <c:v>1</c:v>
                </c:pt>
                <c:pt idx="2390">
                  <c:v>3</c:v>
                </c:pt>
                <c:pt idx="2391">
                  <c:v>6</c:v>
                </c:pt>
                <c:pt idx="2392">
                  <c:v>1</c:v>
                </c:pt>
                <c:pt idx="2393">
                  <c:v>2</c:v>
                </c:pt>
                <c:pt idx="2394">
                  <c:v>5</c:v>
                </c:pt>
                <c:pt idx="2395">
                  <c:v>11</c:v>
                </c:pt>
                <c:pt idx="2396">
                  <c:v>5</c:v>
                </c:pt>
                <c:pt idx="2397">
                  <c:v>2</c:v>
                </c:pt>
                <c:pt idx="2398">
                  <c:v>3</c:v>
                </c:pt>
                <c:pt idx="2399">
                  <c:v>2</c:v>
                </c:pt>
                <c:pt idx="2400">
                  <c:v>1</c:v>
                </c:pt>
                <c:pt idx="2401">
                  <c:v>2</c:v>
                </c:pt>
                <c:pt idx="2402">
                  <c:v>1</c:v>
                </c:pt>
                <c:pt idx="2403">
                  <c:v>2</c:v>
                </c:pt>
                <c:pt idx="2404">
                  <c:v>1</c:v>
                </c:pt>
                <c:pt idx="2405">
                  <c:v>2</c:v>
                </c:pt>
                <c:pt idx="2406">
                  <c:v>13</c:v>
                </c:pt>
                <c:pt idx="2407">
                  <c:v>2</c:v>
                </c:pt>
                <c:pt idx="2408">
                  <c:v>2</c:v>
                </c:pt>
                <c:pt idx="2409">
                  <c:v>1</c:v>
                </c:pt>
                <c:pt idx="2410">
                  <c:v>2</c:v>
                </c:pt>
                <c:pt idx="2411">
                  <c:v>4</c:v>
                </c:pt>
                <c:pt idx="2412">
                  <c:v>5</c:v>
                </c:pt>
                <c:pt idx="2413">
                  <c:v>2</c:v>
                </c:pt>
                <c:pt idx="2414">
                  <c:v>1</c:v>
                </c:pt>
                <c:pt idx="2415">
                  <c:v>1</c:v>
                </c:pt>
                <c:pt idx="2416">
                  <c:v>2</c:v>
                </c:pt>
                <c:pt idx="2417">
                  <c:v>1</c:v>
                </c:pt>
                <c:pt idx="2418">
                  <c:v>2</c:v>
                </c:pt>
              </c:numCache>
            </c:numRef>
          </c:val>
          <c:extLst>
            <c:ext xmlns:c16="http://schemas.microsoft.com/office/drawing/2014/chart" uri="{C3380CC4-5D6E-409C-BE32-E72D297353CC}">
              <c16:uniqueId val="{00000000-7454-4B1D-BEAF-69DA35A8CBC8}"/>
            </c:ext>
          </c:extLst>
        </c:ser>
        <c:dLbls>
          <c:showLegendKey val="0"/>
          <c:showVal val="0"/>
          <c:showCatName val="0"/>
          <c:showSerName val="0"/>
          <c:showPercent val="0"/>
          <c:showBubbleSize val="0"/>
        </c:dLbls>
        <c:gapWidth val="315"/>
        <c:overlap val="-40"/>
        <c:axId val="-1303262160"/>
        <c:axId val="-1303261616"/>
      </c:barChart>
      <c:catAx>
        <c:axId val="-130326216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Times New Roman" panose="02020603050405020304" pitchFamily="18" charset="0"/>
                <a:ea typeface="+mn-ea"/>
                <a:cs typeface="Times New Roman" panose="02020603050405020304" pitchFamily="18" charset="0"/>
              </a:defRPr>
            </a:pPr>
            <a:endParaRPr lang="en-US"/>
          </a:p>
        </c:txPr>
        <c:crossAx val="-1303261616"/>
        <c:crosses val="autoZero"/>
        <c:auto val="0"/>
        <c:lblAlgn val="ctr"/>
        <c:lblOffset val="100"/>
        <c:noMultiLvlLbl val="0"/>
      </c:catAx>
      <c:valAx>
        <c:axId val="-1303261616"/>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Times New Roman" panose="02020603050405020304" pitchFamily="18" charset="0"/>
                <a:ea typeface="+mn-ea"/>
                <a:cs typeface="Times New Roman" panose="02020603050405020304" pitchFamily="18" charset="0"/>
              </a:defRPr>
            </a:pPr>
            <a:endParaRPr lang="en-US"/>
          </a:p>
        </c:txPr>
        <c:crossAx val="-1303262160"/>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Most profitable segment customers </a:t>
            </a:r>
          </a:p>
        </c:rich>
      </c:tx>
      <c:overlay val="0"/>
      <c:spPr>
        <a:noFill/>
        <a:ln>
          <a:noFill/>
        </a:ln>
        <a:effectLst/>
      </c:spPr>
      <c:txPr>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tx>
            <c:strRef>
              <c:f>Sheet5!$K$32</c:f>
              <c:strCache>
                <c:ptCount val="1"/>
                <c:pt idx="0">
                  <c:v>Total</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Sheet5!$J$33:$J$56</c:f>
              <c:strCache>
                <c:ptCount val="24"/>
                <c:pt idx="0">
                  <c:v>Australia</c:v>
                </c:pt>
                <c:pt idx="1">
                  <c:v>Austria</c:v>
                </c:pt>
                <c:pt idx="2">
                  <c:v>Belgium</c:v>
                </c:pt>
                <c:pt idx="3">
                  <c:v>Channel Islands</c:v>
                </c:pt>
                <c:pt idx="4">
                  <c:v>Cyprus</c:v>
                </c:pt>
                <c:pt idx="5">
                  <c:v>Czech Republic</c:v>
                </c:pt>
                <c:pt idx="6">
                  <c:v>Denmark</c:v>
                </c:pt>
                <c:pt idx="7">
                  <c:v>EIRE</c:v>
                </c:pt>
                <c:pt idx="8">
                  <c:v>Finland</c:v>
                </c:pt>
                <c:pt idx="9">
                  <c:v>France</c:v>
                </c:pt>
                <c:pt idx="10">
                  <c:v>Germany</c:v>
                </c:pt>
                <c:pt idx="11">
                  <c:v>Greece</c:v>
                </c:pt>
                <c:pt idx="12">
                  <c:v>Iceland</c:v>
                </c:pt>
                <c:pt idx="13">
                  <c:v>Italy</c:v>
                </c:pt>
                <c:pt idx="14">
                  <c:v>Japan</c:v>
                </c:pt>
                <c:pt idx="15">
                  <c:v>Malta</c:v>
                </c:pt>
                <c:pt idx="16">
                  <c:v>Netherlands</c:v>
                </c:pt>
                <c:pt idx="17">
                  <c:v>Norway</c:v>
                </c:pt>
                <c:pt idx="18">
                  <c:v>Portugal</c:v>
                </c:pt>
                <c:pt idx="19">
                  <c:v>Spain</c:v>
                </c:pt>
                <c:pt idx="20">
                  <c:v>Sweden</c:v>
                </c:pt>
                <c:pt idx="21">
                  <c:v>Switzerland</c:v>
                </c:pt>
                <c:pt idx="22">
                  <c:v>United Kingdom</c:v>
                </c:pt>
                <c:pt idx="23">
                  <c:v>USA</c:v>
                </c:pt>
              </c:strCache>
            </c:strRef>
          </c:cat>
          <c:val>
            <c:numRef>
              <c:f>Sheet5!$K$33:$K$56</c:f>
              <c:numCache>
                <c:formatCode>General</c:formatCode>
                <c:ptCount val="24"/>
                <c:pt idx="0">
                  <c:v>49.52</c:v>
                </c:pt>
                <c:pt idx="1">
                  <c:v>7937.83</c:v>
                </c:pt>
                <c:pt idx="2">
                  <c:v>2134.5700000000002</c:v>
                </c:pt>
                <c:pt idx="3">
                  <c:v>158.12</c:v>
                </c:pt>
                <c:pt idx="4">
                  <c:v>1289.82</c:v>
                </c:pt>
                <c:pt idx="5">
                  <c:v>23.52</c:v>
                </c:pt>
                <c:pt idx="6">
                  <c:v>239.8</c:v>
                </c:pt>
                <c:pt idx="7">
                  <c:v>7263.28</c:v>
                </c:pt>
                <c:pt idx="8">
                  <c:v>395.55</c:v>
                </c:pt>
                <c:pt idx="9">
                  <c:v>7893.22</c:v>
                </c:pt>
                <c:pt idx="10">
                  <c:v>7369.25</c:v>
                </c:pt>
                <c:pt idx="11">
                  <c:v>232.65</c:v>
                </c:pt>
                <c:pt idx="12">
                  <c:v>3965.52</c:v>
                </c:pt>
                <c:pt idx="13">
                  <c:v>2151.27</c:v>
                </c:pt>
                <c:pt idx="14">
                  <c:v>474.8</c:v>
                </c:pt>
                <c:pt idx="15">
                  <c:v>143.68</c:v>
                </c:pt>
                <c:pt idx="16">
                  <c:v>1216.0999999999999</c:v>
                </c:pt>
                <c:pt idx="17">
                  <c:v>2123.96</c:v>
                </c:pt>
                <c:pt idx="18">
                  <c:v>1402.1</c:v>
                </c:pt>
                <c:pt idx="19">
                  <c:v>2032.56</c:v>
                </c:pt>
                <c:pt idx="20">
                  <c:v>90.42</c:v>
                </c:pt>
                <c:pt idx="21">
                  <c:v>749.85</c:v>
                </c:pt>
                <c:pt idx="22">
                  <c:v>475276.81</c:v>
                </c:pt>
                <c:pt idx="23">
                  <c:v>265.69</c:v>
                </c:pt>
              </c:numCache>
            </c:numRef>
          </c:val>
          <c:extLst>
            <c:ext xmlns:c16="http://schemas.microsoft.com/office/drawing/2014/chart" uri="{C3380CC4-5D6E-409C-BE32-E72D297353CC}">
              <c16:uniqueId val="{00000000-C349-4AA4-B8D0-5BCAB5BDDF8F}"/>
            </c:ext>
          </c:extLst>
        </c:ser>
        <c:dLbls>
          <c:dLblPos val="inEnd"/>
          <c:showLegendKey val="0"/>
          <c:showVal val="1"/>
          <c:showCatName val="0"/>
          <c:showSerName val="0"/>
          <c:showPercent val="0"/>
          <c:showBubbleSize val="0"/>
        </c:dLbls>
        <c:gapWidth val="65"/>
        <c:axId val="-1303259440"/>
        <c:axId val="-1303257808"/>
      </c:barChart>
      <c:catAx>
        <c:axId val="-130325944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303257808"/>
        <c:crosses val="autoZero"/>
        <c:auto val="1"/>
        <c:lblAlgn val="ctr"/>
        <c:lblOffset val="100"/>
        <c:noMultiLvlLbl val="0"/>
      </c:catAx>
      <c:valAx>
        <c:axId val="-130325780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30325944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0EECE-D9D2-4926-8ECE-1FC01DD9D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Pages>
  <Words>3970</Words>
  <Characters>22630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Oana Lacatusu Radosu (2234422)</cp:lastModifiedBy>
  <cp:revision>56</cp:revision>
  <dcterms:created xsi:type="dcterms:W3CDTF">2024-07-26T10:04:00Z</dcterms:created>
  <dcterms:modified xsi:type="dcterms:W3CDTF">2024-08-22T20:27:00Z</dcterms:modified>
</cp:coreProperties>
</file>