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5079F6" w14:textId="686A2D88" w:rsidR="00A17EC2" w:rsidRDefault="00E84251" w:rsidP="00C531B6">
      <w:pPr>
        <w:pStyle w:val="NoSpacing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E84251">
        <w:rPr>
          <w:rFonts w:ascii="Arial" w:hAnsi="Arial" w:cs="Arial"/>
          <w:b/>
          <w:bCs/>
          <w:sz w:val="24"/>
          <w:szCs w:val="24"/>
          <w:u w:val="single"/>
        </w:rPr>
        <w:fldChar w:fldCharType="begin"/>
      </w:r>
      <w:r w:rsidRPr="00E84251">
        <w:rPr>
          <w:rFonts w:ascii="Arial" w:hAnsi="Arial" w:cs="Arial"/>
          <w:b/>
          <w:bCs/>
          <w:sz w:val="24"/>
          <w:szCs w:val="24"/>
          <w:u w:val="single"/>
        </w:rPr>
        <w:instrText>HYPERLINK "https://1drv.ms/v/c/f5b95337c12a60f8/EW1NIczz3YFDmTPMExhcCgcBzS9q09k84dQQLczmVY20EQ?e=JSEI60"</w:instrText>
      </w:r>
      <w:r w:rsidRPr="00E84251">
        <w:rPr>
          <w:rFonts w:ascii="Arial" w:hAnsi="Arial" w:cs="Arial"/>
          <w:b/>
          <w:bCs/>
          <w:sz w:val="24"/>
          <w:szCs w:val="24"/>
          <w:u w:val="single"/>
        </w:rPr>
      </w:r>
      <w:r w:rsidRPr="00E84251">
        <w:rPr>
          <w:rFonts w:ascii="Arial" w:hAnsi="Arial" w:cs="Arial"/>
          <w:b/>
          <w:bCs/>
          <w:sz w:val="24"/>
          <w:szCs w:val="24"/>
          <w:u w:val="single"/>
        </w:rPr>
        <w:fldChar w:fldCharType="separate"/>
      </w:r>
      <w:r w:rsidRPr="00E84251">
        <w:rPr>
          <w:rStyle w:val="Hyperlink"/>
          <w:rFonts w:ascii="Arial" w:hAnsi="Arial" w:cs="Arial"/>
          <w:b/>
          <w:bCs/>
          <w:sz w:val="24"/>
          <w:szCs w:val="24"/>
        </w:rPr>
        <w:t>ECAD 7005 PowerPoint.mp4</w:t>
      </w:r>
      <w:r w:rsidRPr="00E84251">
        <w:rPr>
          <w:rFonts w:ascii="Arial" w:hAnsi="Arial" w:cs="Arial"/>
          <w:b/>
          <w:bCs/>
          <w:sz w:val="24"/>
          <w:szCs w:val="24"/>
          <w:u w:val="single"/>
        </w:rPr>
        <w:fldChar w:fldCharType="end"/>
      </w:r>
    </w:p>
    <w:p w14:paraId="55513BC4" w14:textId="77777777" w:rsidR="00A17EC2" w:rsidRDefault="00A17EC2" w:rsidP="00C531B6">
      <w:pPr>
        <w:pStyle w:val="NoSpacing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482106" w14:textId="31639B80" w:rsidR="00246AF7" w:rsidRPr="00BB1A52" w:rsidRDefault="00C531B6" w:rsidP="00C531B6">
      <w:pPr>
        <w:pStyle w:val="NoSpacing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BB1A52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1BAFBF8D" w14:textId="77777777" w:rsidR="00614976" w:rsidRDefault="00614976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0543D78" w14:textId="7D2DE559" w:rsidR="00614976" w:rsidRDefault="00614976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362128">
        <w:rPr>
          <w:rFonts w:ascii="Arial" w:hAnsi="Arial" w:cs="Arial"/>
          <w:sz w:val="24"/>
          <w:szCs w:val="24"/>
        </w:rPr>
        <w:t xml:space="preserve">Belonging, engaging, and participating A summary of guidance for schools to improve attendance. (n.d.). Available at: </w:t>
      </w:r>
      <w:hyperlink r:id="rId5" w:history="1">
        <w:r w:rsidR="003116A4" w:rsidRPr="002F7E8E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https://www.gov.wales/sites/default/files/publications/2023-11/improving-school-attendance-easy-read.pdf</w:t>
        </w:r>
      </w:hyperlink>
      <w:r w:rsidR="003116A4">
        <w:rPr>
          <w:rFonts w:ascii="Arial" w:hAnsi="Arial" w:cs="Arial"/>
          <w:sz w:val="24"/>
          <w:szCs w:val="24"/>
        </w:rPr>
        <w:t xml:space="preserve"> </w:t>
      </w:r>
      <w:r w:rsidR="00C33654">
        <w:rPr>
          <w:rFonts w:ascii="Arial" w:hAnsi="Arial" w:cs="Arial"/>
          <w:sz w:val="24"/>
          <w:szCs w:val="24"/>
        </w:rPr>
        <w:t>(</w:t>
      </w:r>
      <w:r w:rsidRPr="00362128">
        <w:rPr>
          <w:rFonts w:ascii="Arial" w:hAnsi="Arial" w:cs="Arial"/>
          <w:sz w:val="24"/>
          <w:szCs w:val="24"/>
        </w:rPr>
        <w:t>Accessed</w:t>
      </w:r>
      <w:r w:rsidR="00C33654">
        <w:rPr>
          <w:rFonts w:ascii="Arial" w:hAnsi="Arial" w:cs="Arial"/>
          <w:sz w:val="24"/>
          <w:szCs w:val="24"/>
        </w:rPr>
        <w:t>: 01/03/2025)</w:t>
      </w:r>
    </w:p>
    <w:p w14:paraId="752BDB83" w14:textId="77777777" w:rsidR="00C33654" w:rsidRPr="00362128" w:rsidRDefault="00C33654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AC6F5BD" w14:textId="77777777" w:rsidR="00614976" w:rsidRDefault="00614976" w:rsidP="00BB1A52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BB1A52">
        <w:rPr>
          <w:rFonts w:ascii="Arial" w:hAnsi="Arial" w:cs="Arial"/>
          <w:sz w:val="24"/>
          <w:szCs w:val="24"/>
        </w:rPr>
        <w:t xml:space="preserve">BERA (2018). </w:t>
      </w:r>
      <w:r w:rsidRPr="00BB1A52">
        <w:rPr>
          <w:rFonts w:ascii="Arial" w:hAnsi="Arial" w:cs="Arial"/>
          <w:i/>
          <w:iCs/>
          <w:sz w:val="24"/>
          <w:szCs w:val="24"/>
        </w:rPr>
        <w:t>Ethical Guidelines for Educational Research.</w:t>
      </w:r>
      <w:r w:rsidRPr="00BB1A52">
        <w:rPr>
          <w:rFonts w:ascii="Arial" w:hAnsi="Arial" w:cs="Arial"/>
          <w:sz w:val="24"/>
          <w:szCs w:val="24"/>
        </w:rPr>
        <w:t xml:space="preserve"> British Educational Research Association. Available at: </w:t>
      </w:r>
      <w:hyperlink r:id="rId6" w:history="1">
        <w:r w:rsidRPr="00BB1A52">
          <w:rPr>
            <w:rStyle w:val="Hyperlink"/>
            <w:rFonts w:ascii="Arial" w:hAnsi="Arial" w:cs="Arial"/>
            <w:sz w:val="24"/>
            <w:szCs w:val="24"/>
          </w:rPr>
          <w:t>https://www.bera.ac.uk/publication/ethical-guidelines-for-educational-research-2018-online</w:t>
        </w:r>
      </w:hyperlink>
      <w:r w:rsidRPr="00BB1A52">
        <w:rPr>
          <w:rFonts w:ascii="Arial" w:hAnsi="Arial" w:cs="Arial"/>
          <w:sz w:val="24"/>
          <w:szCs w:val="24"/>
        </w:rPr>
        <w:t xml:space="preserve"> (Accessed: 01/03/2025)</w:t>
      </w:r>
    </w:p>
    <w:p w14:paraId="3E5C2DF6" w14:textId="77777777" w:rsidR="004666C1" w:rsidRDefault="004666C1" w:rsidP="00BB1A52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044F004" w14:textId="77777777" w:rsidR="004666C1" w:rsidRPr="004666C1" w:rsidRDefault="004666C1" w:rsidP="004666C1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4666C1">
        <w:rPr>
          <w:rFonts w:ascii="Arial" w:hAnsi="Arial" w:cs="Arial"/>
          <w:sz w:val="24"/>
          <w:szCs w:val="24"/>
        </w:rPr>
        <w:t>Bera.ac.uk. (2025). </w:t>
      </w:r>
      <w:r w:rsidRPr="004666C1">
        <w:rPr>
          <w:rFonts w:ascii="Arial" w:hAnsi="Arial" w:cs="Arial"/>
          <w:i/>
          <w:iCs/>
          <w:sz w:val="24"/>
          <w:szCs w:val="24"/>
        </w:rPr>
        <w:t>Reflecting on education policy from across the UK</w:t>
      </w:r>
      <w:r w:rsidRPr="004666C1">
        <w:rPr>
          <w:rFonts w:ascii="Arial" w:hAnsi="Arial" w:cs="Arial"/>
          <w:sz w:val="24"/>
          <w:szCs w:val="24"/>
        </w:rPr>
        <w:t xml:space="preserve">. [online] Available at: </w:t>
      </w:r>
      <w:hyperlink r:id="rId7" w:history="1">
        <w:r w:rsidRPr="004666C1">
          <w:rPr>
            <w:rStyle w:val="Hyperlink"/>
            <w:rFonts w:ascii="Arial" w:hAnsi="Arial" w:cs="Arial"/>
            <w:sz w:val="24"/>
            <w:szCs w:val="24"/>
          </w:rPr>
          <w:t>https://www.bera.ac.uk/blog/reflecting-on-education-policy-from-across-the-uk</w:t>
        </w:r>
      </w:hyperlink>
    </w:p>
    <w:p w14:paraId="3FB895F5" w14:textId="77777777" w:rsidR="004666C1" w:rsidRPr="004666C1" w:rsidRDefault="004666C1" w:rsidP="004666C1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4666C1">
        <w:rPr>
          <w:rFonts w:ascii="Arial" w:hAnsi="Arial" w:cs="Arial"/>
          <w:sz w:val="24"/>
          <w:szCs w:val="24"/>
        </w:rPr>
        <w:t>(Accessed 01/03/2025)</w:t>
      </w:r>
    </w:p>
    <w:p w14:paraId="10D0871A" w14:textId="77777777" w:rsidR="00C33654" w:rsidRDefault="00C33654" w:rsidP="00BB1A52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DCE4900" w14:textId="37EDAC67" w:rsidR="00614976" w:rsidRDefault="00614976" w:rsidP="001C4D9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C4D9C">
        <w:rPr>
          <w:rFonts w:ascii="Arial" w:hAnsi="Arial" w:cs="Arial"/>
          <w:sz w:val="24"/>
          <w:szCs w:val="24"/>
        </w:rPr>
        <w:t>Brynmenyn</w:t>
      </w:r>
      <w:proofErr w:type="spellEnd"/>
      <w:r w:rsidRPr="001C4D9C">
        <w:rPr>
          <w:rFonts w:ascii="Arial" w:hAnsi="Arial" w:cs="Arial"/>
          <w:sz w:val="24"/>
          <w:szCs w:val="24"/>
        </w:rPr>
        <w:t xml:space="preserve"> primary school. (n.d.). Available at: </w:t>
      </w:r>
      <w:hyperlink r:id="rId8" w:history="1">
        <w:r w:rsidR="003116A4" w:rsidRPr="002F7E8E">
          <w:rPr>
            <w:rStyle w:val="Hyperlink"/>
            <w:rFonts w:ascii="Arial" w:hAnsi="Arial" w:cs="Arial"/>
            <w:sz w:val="24"/>
            <w:szCs w:val="24"/>
          </w:rPr>
          <w:t>https://primarysite-prod-sorted.s3.amazonaws.com/brynmenyn-primary-school/UploadedDocument/3797e0ca-ccb7-492f-aabf-0fe7f76d7182/newsletter_07.02.25.pdf</w:t>
        </w:r>
      </w:hyperlink>
      <w:r w:rsidR="003116A4">
        <w:rPr>
          <w:rFonts w:ascii="Arial" w:hAnsi="Arial" w:cs="Arial"/>
          <w:sz w:val="24"/>
          <w:szCs w:val="24"/>
        </w:rPr>
        <w:t xml:space="preserve"> </w:t>
      </w:r>
      <w:r w:rsidR="00C33654">
        <w:rPr>
          <w:rFonts w:ascii="Arial" w:hAnsi="Arial" w:cs="Arial"/>
          <w:sz w:val="24"/>
          <w:szCs w:val="24"/>
        </w:rPr>
        <w:t>(</w:t>
      </w:r>
      <w:r w:rsidR="00C33654" w:rsidRPr="00362128">
        <w:rPr>
          <w:rFonts w:ascii="Arial" w:hAnsi="Arial" w:cs="Arial"/>
          <w:sz w:val="24"/>
          <w:szCs w:val="24"/>
        </w:rPr>
        <w:t>Accessed</w:t>
      </w:r>
      <w:r w:rsidR="00C33654">
        <w:rPr>
          <w:rFonts w:ascii="Arial" w:hAnsi="Arial" w:cs="Arial"/>
          <w:sz w:val="24"/>
          <w:szCs w:val="24"/>
        </w:rPr>
        <w:t>: 01/03/2025)</w:t>
      </w:r>
    </w:p>
    <w:p w14:paraId="6AF315EE" w14:textId="77777777" w:rsidR="00C33654" w:rsidRDefault="00C33654" w:rsidP="001C4D9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8F15302" w14:textId="3A79B545" w:rsidR="003116A4" w:rsidRDefault="00614976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15610">
        <w:rPr>
          <w:rFonts w:ascii="Arial" w:hAnsi="Arial" w:cs="Arial"/>
          <w:sz w:val="24"/>
          <w:szCs w:val="24"/>
        </w:rPr>
        <w:t>Brynmenynprimaryschool.co.uk. (2021). </w:t>
      </w:r>
      <w:r w:rsidRPr="00D15610">
        <w:rPr>
          <w:rFonts w:ascii="Arial" w:hAnsi="Arial" w:cs="Arial"/>
          <w:i/>
          <w:iCs/>
          <w:sz w:val="24"/>
          <w:szCs w:val="24"/>
        </w:rPr>
        <w:t>Late/Absence Procedures | Brynmenyn Primary School</w:t>
      </w:r>
      <w:r w:rsidRPr="00D15610">
        <w:rPr>
          <w:rFonts w:ascii="Arial" w:hAnsi="Arial" w:cs="Arial"/>
          <w:sz w:val="24"/>
          <w:szCs w:val="24"/>
        </w:rPr>
        <w:t xml:space="preserve">. [online] Available at: </w:t>
      </w:r>
      <w:hyperlink r:id="rId9" w:history="1">
        <w:r w:rsidR="003116A4" w:rsidRPr="002F7E8E">
          <w:rPr>
            <w:rStyle w:val="Hyperlink"/>
            <w:rFonts w:ascii="Arial" w:hAnsi="Arial" w:cs="Arial"/>
            <w:sz w:val="24"/>
            <w:szCs w:val="24"/>
          </w:rPr>
          <w:t>https://www.brynmenynprimaryschool.co.uk/lateabsence-procedures/</w:t>
        </w:r>
      </w:hyperlink>
    </w:p>
    <w:p w14:paraId="2DD349DC" w14:textId="77AE8972" w:rsidR="00614976" w:rsidRDefault="00C33654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362128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 01/03/2025)</w:t>
      </w:r>
    </w:p>
    <w:p w14:paraId="051E4233" w14:textId="77777777" w:rsidR="00C33654" w:rsidRDefault="00C33654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DC553FE" w14:textId="77777777" w:rsidR="00614976" w:rsidRDefault="00614976" w:rsidP="00D15167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15167">
        <w:rPr>
          <w:rFonts w:ascii="Arial" w:hAnsi="Arial" w:cs="Arial"/>
          <w:sz w:val="24"/>
          <w:szCs w:val="24"/>
        </w:rPr>
        <w:t>Choudry, S. (2021). </w:t>
      </w:r>
      <w:r w:rsidRPr="00D15167">
        <w:rPr>
          <w:rFonts w:ascii="Arial" w:hAnsi="Arial" w:cs="Arial"/>
          <w:i/>
          <w:iCs/>
          <w:sz w:val="24"/>
          <w:szCs w:val="24"/>
        </w:rPr>
        <w:t>Equitable Education: what everyone working in education should know about closing the... attainment gap for all pupils.</w:t>
      </w:r>
      <w:r w:rsidRPr="00D15167">
        <w:rPr>
          <w:rFonts w:ascii="Arial" w:hAnsi="Arial" w:cs="Arial"/>
          <w:sz w:val="24"/>
          <w:szCs w:val="24"/>
        </w:rPr>
        <w:t> S.L.: Critical Publishing Ltd.</w:t>
      </w:r>
    </w:p>
    <w:p w14:paraId="0E77378A" w14:textId="77777777" w:rsidR="00C33654" w:rsidRDefault="00C33654" w:rsidP="00D15167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E48472F" w14:textId="36951181" w:rsidR="00C33654" w:rsidRDefault="00614976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362128">
        <w:rPr>
          <w:rFonts w:ascii="Arial" w:hAnsi="Arial" w:cs="Arial"/>
          <w:sz w:val="24"/>
          <w:szCs w:val="24"/>
        </w:rPr>
        <w:t xml:space="preserve">Education Attendance Policy (Wales) 715W Education Attendance Policy -Welsh Schools. (2024). Available at: </w:t>
      </w:r>
      <w:hyperlink r:id="rId10" w:history="1">
        <w:r w:rsidR="003116A4" w:rsidRPr="002F7E8E">
          <w:rPr>
            <w:rStyle w:val="Hyperlink"/>
            <w:rFonts w:ascii="Arial" w:hAnsi="Arial" w:cs="Arial"/>
            <w:sz w:val="24"/>
            <w:szCs w:val="24"/>
          </w:rPr>
          <w:t>https://senadgroup.com/wp-content/uploads/2024/06/715W-Education-Attendance-Policy-Welsh-Schools-V1-JUN-24-Next-Review-SEP-24.pdf</w:t>
        </w:r>
      </w:hyperlink>
      <w:r w:rsidR="003116A4">
        <w:rPr>
          <w:rFonts w:ascii="Arial" w:hAnsi="Arial" w:cs="Arial"/>
          <w:sz w:val="24"/>
          <w:szCs w:val="24"/>
        </w:rPr>
        <w:t xml:space="preserve"> </w:t>
      </w:r>
      <w:r w:rsidR="00C33654">
        <w:rPr>
          <w:rFonts w:ascii="Arial" w:hAnsi="Arial" w:cs="Arial"/>
          <w:sz w:val="24"/>
          <w:szCs w:val="24"/>
        </w:rPr>
        <w:t>(</w:t>
      </w:r>
      <w:r w:rsidR="00C33654" w:rsidRPr="00362128">
        <w:rPr>
          <w:rFonts w:ascii="Arial" w:hAnsi="Arial" w:cs="Arial"/>
          <w:sz w:val="24"/>
          <w:szCs w:val="24"/>
        </w:rPr>
        <w:t>Accessed</w:t>
      </w:r>
      <w:r w:rsidR="00C33654">
        <w:rPr>
          <w:rFonts w:ascii="Arial" w:hAnsi="Arial" w:cs="Arial"/>
          <w:sz w:val="24"/>
          <w:szCs w:val="24"/>
        </w:rPr>
        <w:t>: 01/03/2025)</w:t>
      </w:r>
    </w:p>
    <w:p w14:paraId="5518DBBD" w14:textId="77777777" w:rsidR="00C33654" w:rsidRDefault="00C33654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1235507" w14:textId="1BAFE520" w:rsidR="00614976" w:rsidRPr="00D15167" w:rsidRDefault="00614976" w:rsidP="00D15167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15167">
        <w:rPr>
          <w:rFonts w:ascii="Arial" w:hAnsi="Arial" w:cs="Arial"/>
          <w:sz w:val="24"/>
          <w:szCs w:val="24"/>
        </w:rPr>
        <w:t>Ferrara, J. and Jacobson, R. (2019). </w:t>
      </w:r>
      <w:r w:rsidRPr="00D15167">
        <w:rPr>
          <w:rFonts w:ascii="Arial" w:hAnsi="Arial" w:cs="Arial"/>
          <w:i/>
          <w:iCs/>
          <w:sz w:val="24"/>
          <w:szCs w:val="24"/>
        </w:rPr>
        <w:t>Community Schools</w:t>
      </w:r>
      <w:r w:rsidRPr="00D15167">
        <w:rPr>
          <w:rFonts w:ascii="Arial" w:hAnsi="Arial" w:cs="Arial"/>
          <w:sz w:val="24"/>
          <w:szCs w:val="24"/>
        </w:rPr>
        <w:t>. Rowman &amp; Littlefield.</w:t>
      </w:r>
    </w:p>
    <w:p w14:paraId="7F6010DF" w14:textId="77777777" w:rsidR="00C33654" w:rsidRDefault="00614976" w:rsidP="00362128">
      <w:pPr>
        <w:pStyle w:val="NoSpacing"/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362128">
        <w:rPr>
          <w:rFonts w:ascii="Arial" w:hAnsi="Arial" w:cs="Arial"/>
          <w:i/>
          <w:iCs/>
          <w:sz w:val="24"/>
          <w:szCs w:val="24"/>
        </w:rPr>
        <w:t xml:space="preserve">Improving school attendance: children’s rights impact assessment | </w:t>
      </w:r>
    </w:p>
    <w:p w14:paraId="3A41DF0F" w14:textId="77777777" w:rsidR="00C33654" w:rsidRDefault="00C33654" w:rsidP="00362128">
      <w:pPr>
        <w:pStyle w:val="NoSpacing"/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14:paraId="4381ADE8" w14:textId="4EE250F1" w:rsidR="00614976" w:rsidRDefault="00614976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362128">
        <w:rPr>
          <w:rFonts w:ascii="Arial" w:hAnsi="Arial" w:cs="Arial"/>
          <w:i/>
          <w:iCs/>
          <w:sz w:val="24"/>
          <w:szCs w:val="24"/>
        </w:rPr>
        <w:t>GOV.WALES</w:t>
      </w:r>
      <w:r w:rsidRPr="00362128">
        <w:rPr>
          <w:rFonts w:ascii="Arial" w:hAnsi="Arial" w:cs="Arial"/>
          <w:sz w:val="24"/>
          <w:szCs w:val="24"/>
        </w:rPr>
        <w:t> (2023) </w:t>
      </w:r>
      <w:r w:rsidRPr="00362128">
        <w:rPr>
          <w:rFonts w:ascii="Arial" w:hAnsi="Arial" w:cs="Arial"/>
          <w:i/>
          <w:iCs/>
          <w:sz w:val="24"/>
          <w:szCs w:val="24"/>
        </w:rPr>
        <w:t>GOV.WALES</w:t>
      </w:r>
      <w:r w:rsidRPr="00362128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="003116A4" w:rsidRPr="002F7E8E">
          <w:rPr>
            <w:rStyle w:val="Hyperlink"/>
            <w:rFonts w:ascii="Arial" w:hAnsi="Arial" w:cs="Arial"/>
            <w:sz w:val="24"/>
            <w:szCs w:val="24"/>
          </w:rPr>
          <w:t>https://www.gov.wales/improving-school-attendance-childrens-rights-impact-assessment</w:t>
        </w:r>
      </w:hyperlink>
      <w:r w:rsidR="003116A4">
        <w:rPr>
          <w:rFonts w:ascii="Arial" w:hAnsi="Arial" w:cs="Arial"/>
          <w:sz w:val="24"/>
          <w:szCs w:val="24"/>
        </w:rPr>
        <w:t xml:space="preserve"> </w:t>
      </w:r>
      <w:r w:rsidRPr="00362128">
        <w:rPr>
          <w:rFonts w:ascii="Arial" w:hAnsi="Arial" w:cs="Arial"/>
          <w:sz w:val="24"/>
          <w:szCs w:val="24"/>
        </w:rPr>
        <w:t>(Accessed: 3 March 2025).</w:t>
      </w:r>
    </w:p>
    <w:p w14:paraId="6DCA72DF" w14:textId="77777777" w:rsidR="00C33654" w:rsidRPr="00362128" w:rsidRDefault="00C33654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0F9783E" w14:textId="5109D92F" w:rsidR="00614976" w:rsidRDefault="00614976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15610">
        <w:rPr>
          <w:rFonts w:ascii="Arial" w:hAnsi="Arial" w:cs="Arial"/>
          <w:sz w:val="24"/>
          <w:szCs w:val="24"/>
        </w:rPr>
        <w:lastRenderedPageBreak/>
        <w:t>ltd, s8080 (n.d.). </w:t>
      </w:r>
      <w:r w:rsidRPr="00D15610">
        <w:rPr>
          <w:rFonts w:ascii="Arial" w:hAnsi="Arial" w:cs="Arial"/>
          <w:i/>
          <w:iCs/>
          <w:sz w:val="24"/>
          <w:szCs w:val="24"/>
        </w:rPr>
        <w:t>School attendance - Bridgend CBC</w:t>
      </w:r>
      <w:r w:rsidRPr="00D15610">
        <w:rPr>
          <w:rFonts w:ascii="Arial" w:hAnsi="Arial" w:cs="Arial"/>
          <w:sz w:val="24"/>
          <w:szCs w:val="24"/>
        </w:rPr>
        <w:t xml:space="preserve">. [online] Bridgend County Borough Council. Available at: </w:t>
      </w:r>
      <w:hyperlink r:id="rId12" w:history="1">
        <w:r w:rsidR="00C33654" w:rsidRPr="002F7E8E">
          <w:rPr>
            <w:rStyle w:val="Hyperlink"/>
            <w:rFonts w:ascii="Arial" w:hAnsi="Arial" w:cs="Arial"/>
            <w:sz w:val="24"/>
            <w:szCs w:val="24"/>
          </w:rPr>
          <w:t>https://www.bridgend.gov.uk/residents/schools-and-education/school-attendance/</w:t>
        </w:r>
      </w:hyperlink>
      <w:r w:rsidRPr="00D15610">
        <w:rPr>
          <w:rFonts w:ascii="Arial" w:hAnsi="Arial" w:cs="Arial"/>
          <w:sz w:val="24"/>
          <w:szCs w:val="24"/>
        </w:rPr>
        <w:t>.</w:t>
      </w:r>
      <w:r w:rsidR="00C33654">
        <w:rPr>
          <w:rFonts w:ascii="Arial" w:hAnsi="Arial" w:cs="Arial"/>
          <w:sz w:val="24"/>
          <w:szCs w:val="24"/>
        </w:rPr>
        <w:t xml:space="preserve"> </w:t>
      </w:r>
      <w:r w:rsidR="00C33654">
        <w:rPr>
          <w:rFonts w:ascii="Arial" w:hAnsi="Arial" w:cs="Arial"/>
          <w:sz w:val="24"/>
          <w:szCs w:val="24"/>
        </w:rPr>
        <w:t>(</w:t>
      </w:r>
      <w:r w:rsidR="00C33654" w:rsidRPr="00362128">
        <w:rPr>
          <w:rFonts w:ascii="Arial" w:hAnsi="Arial" w:cs="Arial"/>
          <w:sz w:val="24"/>
          <w:szCs w:val="24"/>
        </w:rPr>
        <w:t>Accessed</w:t>
      </w:r>
      <w:r w:rsidR="00C33654">
        <w:rPr>
          <w:rFonts w:ascii="Arial" w:hAnsi="Arial" w:cs="Arial"/>
          <w:sz w:val="24"/>
          <w:szCs w:val="24"/>
        </w:rPr>
        <w:t>: 01/03/2025)</w:t>
      </w:r>
    </w:p>
    <w:p w14:paraId="1498ABD6" w14:textId="77777777" w:rsidR="00C33654" w:rsidRPr="00D15610" w:rsidRDefault="00C33654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D86DB75" w14:textId="31D05C14" w:rsidR="00614976" w:rsidRDefault="00614976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15610">
        <w:rPr>
          <w:rFonts w:ascii="Arial" w:hAnsi="Arial" w:cs="Arial"/>
          <w:sz w:val="24"/>
          <w:szCs w:val="24"/>
        </w:rPr>
        <w:t>ltd, s8080 (n.d.). </w:t>
      </w:r>
      <w:r w:rsidRPr="00D15610">
        <w:rPr>
          <w:rFonts w:ascii="Arial" w:hAnsi="Arial" w:cs="Arial"/>
          <w:i/>
          <w:iCs/>
          <w:sz w:val="24"/>
          <w:szCs w:val="24"/>
        </w:rPr>
        <w:t>School attendance campaign launched to coincide with start of new school year - Bridgend CBC</w:t>
      </w:r>
      <w:r w:rsidRPr="00D15610">
        <w:rPr>
          <w:rFonts w:ascii="Arial" w:hAnsi="Arial" w:cs="Arial"/>
          <w:sz w:val="24"/>
          <w:szCs w:val="24"/>
        </w:rPr>
        <w:t xml:space="preserve">. [online] Bridgend County Borough Council. Available at: </w:t>
      </w:r>
      <w:hyperlink r:id="rId13" w:history="1">
        <w:r w:rsidR="00C33654" w:rsidRPr="002F7E8E">
          <w:rPr>
            <w:rStyle w:val="Hyperlink"/>
            <w:rFonts w:ascii="Arial" w:hAnsi="Arial" w:cs="Arial"/>
            <w:sz w:val="24"/>
            <w:szCs w:val="24"/>
          </w:rPr>
          <w:t>https://www.bridgend.gov.uk/news/school-attendance-campaign-launched-to-coincide-with-start-of-new-school-year/</w:t>
        </w:r>
      </w:hyperlink>
      <w:r w:rsidRPr="00D15610">
        <w:rPr>
          <w:rFonts w:ascii="Arial" w:hAnsi="Arial" w:cs="Arial"/>
          <w:sz w:val="24"/>
          <w:szCs w:val="24"/>
        </w:rPr>
        <w:t>.</w:t>
      </w:r>
      <w:r w:rsidR="00C33654">
        <w:rPr>
          <w:rFonts w:ascii="Arial" w:hAnsi="Arial" w:cs="Arial"/>
          <w:sz w:val="24"/>
          <w:szCs w:val="24"/>
        </w:rPr>
        <w:t xml:space="preserve"> </w:t>
      </w:r>
      <w:r w:rsidR="00C33654">
        <w:rPr>
          <w:rFonts w:ascii="Arial" w:hAnsi="Arial" w:cs="Arial"/>
          <w:sz w:val="24"/>
          <w:szCs w:val="24"/>
        </w:rPr>
        <w:t>(</w:t>
      </w:r>
      <w:r w:rsidR="00C33654" w:rsidRPr="00362128">
        <w:rPr>
          <w:rFonts w:ascii="Arial" w:hAnsi="Arial" w:cs="Arial"/>
          <w:sz w:val="24"/>
          <w:szCs w:val="24"/>
        </w:rPr>
        <w:t>Accessed</w:t>
      </w:r>
      <w:r w:rsidR="00C33654">
        <w:rPr>
          <w:rFonts w:ascii="Arial" w:hAnsi="Arial" w:cs="Arial"/>
          <w:sz w:val="24"/>
          <w:szCs w:val="24"/>
        </w:rPr>
        <w:t>: 01/03/2025)</w:t>
      </w:r>
    </w:p>
    <w:p w14:paraId="7B8FE7D6" w14:textId="77777777" w:rsidR="00C33654" w:rsidRPr="00D15610" w:rsidRDefault="00C33654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99DF7CA" w14:textId="72D66210" w:rsidR="00614976" w:rsidRDefault="00614976" w:rsidP="00AD4D0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AD4D0D">
        <w:rPr>
          <w:rFonts w:ascii="Arial" w:hAnsi="Arial" w:cs="Arial"/>
          <w:sz w:val="24"/>
          <w:szCs w:val="24"/>
        </w:rPr>
        <w:t>mylocalschool.gov.wales</w:t>
      </w:r>
      <w:proofErr w:type="spellEnd"/>
      <w:proofErr w:type="gramEnd"/>
      <w:r w:rsidRPr="00AD4D0D">
        <w:rPr>
          <w:rFonts w:ascii="Arial" w:hAnsi="Arial" w:cs="Arial"/>
          <w:sz w:val="24"/>
          <w:szCs w:val="24"/>
        </w:rPr>
        <w:t>. (n.d.). </w:t>
      </w:r>
      <w:r w:rsidRPr="00AD4D0D">
        <w:rPr>
          <w:rFonts w:ascii="Arial" w:hAnsi="Arial" w:cs="Arial"/>
          <w:i/>
          <w:iCs/>
          <w:sz w:val="24"/>
          <w:szCs w:val="24"/>
        </w:rPr>
        <w:t>Brynmenyn Primary</w:t>
      </w:r>
      <w:r w:rsidRPr="00AD4D0D">
        <w:rPr>
          <w:rFonts w:ascii="Arial" w:hAnsi="Arial" w:cs="Arial"/>
          <w:sz w:val="24"/>
          <w:szCs w:val="24"/>
        </w:rPr>
        <w:t xml:space="preserve">. [online] Available at: </w:t>
      </w:r>
      <w:hyperlink r:id="rId14" w:history="1">
        <w:r w:rsidR="00C33654" w:rsidRPr="002F7E8E">
          <w:rPr>
            <w:rStyle w:val="Hyperlink"/>
            <w:rFonts w:ascii="Arial" w:hAnsi="Arial" w:cs="Arial"/>
            <w:sz w:val="24"/>
            <w:szCs w:val="24"/>
          </w:rPr>
          <w:t>https://mylocalschool.gov.wales/School/6722086?lang=en</w:t>
        </w:r>
      </w:hyperlink>
      <w:r w:rsidRPr="00AD4D0D">
        <w:rPr>
          <w:rFonts w:ascii="Arial" w:hAnsi="Arial" w:cs="Arial"/>
          <w:sz w:val="24"/>
          <w:szCs w:val="24"/>
        </w:rPr>
        <w:t>.</w:t>
      </w:r>
      <w:r w:rsidR="00C33654">
        <w:rPr>
          <w:rFonts w:ascii="Arial" w:hAnsi="Arial" w:cs="Arial"/>
          <w:sz w:val="24"/>
          <w:szCs w:val="24"/>
        </w:rPr>
        <w:t xml:space="preserve"> </w:t>
      </w:r>
      <w:r w:rsidR="00C33654">
        <w:rPr>
          <w:rFonts w:ascii="Arial" w:hAnsi="Arial" w:cs="Arial"/>
          <w:sz w:val="24"/>
          <w:szCs w:val="24"/>
        </w:rPr>
        <w:t>(</w:t>
      </w:r>
      <w:r w:rsidR="00C33654" w:rsidRPr="00362128">
        <w:rPr>
          <w:rFonts w:ascii="Arial" w:hAnsi="Arial" w:cs="Arial"/>
          <w:sz w:val="24"/>
          <w:szCs w:val="24"/>
        </w:rPr>
        <w:t>Accessed</w:t>
      </w:r>
      <w:r w:rsidR="00C33654">
        <w:rPr>
          <w:rFonts w:ascii="Arial" w:hAnsi="Arial" w:cs="Arial"/>
          <w:sz w:val="24"/>
          <w:szCs w:val="24"/>
        </w:rPr>
        <w:t>: 01/03/2025)</w:t>
      </w:r>
    </w:p>
    <w:p w14:paraId="37C17343" w14:textId="77777777" w:rsidR="00E3715B" w:rsidRDefault="00E3715B" w:rsidP="00AD4D0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D4D5BC" w14:textId="77777777" w:rsidR="00E3715B" w:rsidRPr="00E3715B" w:rsidRDefault="00E3715B" w:rsidP="00E3715B">
      <w:pPr>
        <w:pStyle w:val="NoSpacing"/>
        <w:rPr>
          <w:rFonts w:ascii="Arial" w:hAnsi="Arial" w:cs="Arial"/>
          <w:sz w:val="24"/>
          <w:szCs w:val="24"/>
        </w:rPr>
      </w:pPr>
      <w:r w:rsidRPr="00E3715B">
        <w:rPr>
          <w:rFonts w:ascii="Arial" w:hAnsi="Arial" w:cs="Arial"/>
          <w:sz w:val="24"/>
          <w:szCs w:val="24"/>
        </w:rPr>
        <w:t xml:space="preserve">Skinner, B.F. </w:t>
      </w:r>
      <w:proofErr w:type="spellStart"/>
      <w:r w:rsidRPr="00E3715B">
        <w:rPr>
          <w:rFonts w:ascii="Arial" w:hAnsi="Arial" w:cs="Arial"/>
          <w:sz w:val="24"/>
          <w:szCs w:val="24"/>
        </w:rPr>
        <w:t>nd</w:t>
      </w:r>
      <w:proofErr w:type="spellEnd"/>
      <w:r w:rsidRPr="00E3715B">
        <w:rPr>
          <w:rFonts w:ascii="Arial" w:hAnsi="Arial" w:cs="Arial"/>
          <w:sz w:val="24"/>
          <w:szCs w:val="24"/>
        </w:rPr>
        <w:t xml:space="preserve"> Epstein, R. (1982). </w:t>
      </w:r>
      <w:r w:rsidRPr="00E3715B">
        <w:rPr>
          <w:rFonts w:ascii="Arial" w:hAnsi="Arial" w:cs="Arial"/>
          <w:i/>
          <w:iCs/>
          <w:sz w:val="24"/>
          <w:szCs w:val="24"/>
        </w:rPr>
        <w:t xml:space="preserve">Skinner for the classroom: selected papers. </w:t>
      </w:r>
      <w:r w:rsidRPr="00E3715B">
        <w:rPr>
          <w:rFonts w:ascii="Arial" w:hAnsi="Arial" w:cs="Arial"/>
          <w:sz w:val="24"/>
          <w:szCs w:val="24"/>
        </w:rPr>
        <w:t>Champaign, I11. Research Press.</w:t>
      </w:r>
    </w:p>
    <w:p w14:paraId="5C7C1D47" w14:textId="77777777" w:rsidR="00C33654" w:rsidRPr="00AD4D0D" w:rsidRDefault="00C33654" w:rsidP="00AD4D0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C37C384" w14:textId="35814DD3" w:rsidR="00614976" w:rsidRDefault="00614976" w:rsidP="002309B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2309B6">
        <w:rPr>
          <w:rFonts w:ascii="Arial" w:hAnsi="Arial" w:cs="Arial"/>
          <w:sz w:val="24"/>
          <w:szCs w:val="24"/>
        </w:rPr>
        <w:t xml:space="preserve">Report summary for parents and carers on Brynmenyn Primary School. (n.d.). Available at: </w:t>
      </w:r>
      <w:hyperlink r:id="rId15" w:history="1">
        <w:r w:rsidR="0057335E" w:rsidRPr="002F7E8E">
          <w:rPr>
            <w:rStyle w:val="Hyperlink"/>
            <w:rFonts w:ascii="Arial" w:hAnsi="Arial" w:cs="Arial"/>
            <w:sz w:val="24"/>
            <w:szCs w:val="24"/>
          </w:rPr>
          <w:t>https://primarysite-prod-sorted.s3.amazonaws.com/brynmenyn-primary-school/UploadedDocument/c6b02b0c-ed8f-4c42-8106-6953b832b091/parents-and-carers-inspection-report-brynmenyn-primary-school-2022.pdf</w:t>
        </w:r>
      </w:hyperlink>
      <w:r w:rsidR="0057335E">
        <w:rPr>
          <w:rFonts w:ascii="Arial" w:hAnsi="Arial" w:cs="Arial"/>
          <w:sz w:val="24"/>
          <w:szCs w:val="24"/>
        </w:rPr>
        <w:t xml:space="preserve"> </w:t>
      </w:r>
      <w:r w:rsidR="0057335E">
        <w:rPr>
          <w:rFonts w:ascii="Arial" w:hAnsi="Arial" w:cs="Arial"/>
          <w:sz w:val="24"/>
          <w:szCs w:val="24"/>
        </w:rPr>
        <w:t>(</w:t>
      </w:r>
      <w:r w:rsidR="0057335E" w:rsidRPr="00362128">
        <w:rPr>
          <w:rFonts w:ascii="Arial" w:hAnsi="Arial" w:cs="Arial"/>
          <w:sz w:val="24"/>
          <w:szCs w:val="24"/>
        </w:rPr>
        <w:t>Accessed</w:t>
      </w:r>
      <w:r w:rsidR="0057335E">
        <w:rPr>
          <w:rFonts w:ascii="Arial" w:hAnsi="Arial" w:cs="Arial"/>
          <w:sz w:val="24"/>
          <w:szCs w:val="24"/>
        </w:rPr>
        <w:t>: 01/03/2025)</w:t>
      </w:r>
      <w:r w:rsidR="0057335E" w:rsidRPr="002309B6">
        <w:rPr>
          <w:rFonts w:ascii="Arial" w:hAnsi="Arial" w:cs="Arial"/>
          <w:sz w:val="24"/>
          <w:szCs w:val="24"/>
        </w:rPr>
        <w:t xml:space="preserve"> </w:t>
      </w:r>
    </w:p>
    <w:p w14:paraId="6F57E076" w14:textId="77777777" w:rsidR="0057335E" w:rsidRDefault="0057335E" w:rsidP="002309B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2549590" w14:textId="77777777" w:rsidR="00614976" w:rsidRDefault="00614976" w:rsidP="00BB1A52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BB1A52">
        <w:rPr>
          <w:rFonts w:ascii="Arial" w:hAnsi="Arial" w:cs="Arial"/>
          <w:sz w:val="24"/>
          <w:szCs w:val="24"/>
        </w:rPr>
        <w:t xml:space="preserve">Welsh Government (2023). </w:t>
      </w:r>
      <w:r w:rsidRPr="00BB1A52">
        <w:rPr>
          <w:rFonts w:ascii="Arial" w:hAnsi="Arial" w:cs="Arial"/>
          <w:i/>
          <w:iCs/>
          <w:sz w:val="24"/>
          <w:szCs w:val="24"/>
        </w:rPr>
        <w:t>Improving School Attendance Guidance.</w:t>
      </w:r>
      <w:r w:rsidRPr="00BB1A52">
        <w:rPr>
          <w:rFonts w:ascii="Arial" w:hAnsi="Arial" w:cs="Arial"/>
          <w:sz w:val="24"/>
          <w:szCs w:val="24"/>
        </w:rPr>
        <w:t xml:space="preserve"> Cardiff: Welsh Government. </w:t>
      </w:r>
      <w:hyperlink r:id="rId16" w:tgtFrame="_new" w:history="1">
        <w:r w:rsidRPr="00BB1A52">
          <w:rPr>
            <w:rStyle w:val="Hyperlink"/>
            <w:rFonts w:ascii="Arial" w:hAnsi="Arial" w:cs="Arial"/>
            <w:sz w:val="24"/>
            <w:szCs w:val="24"/>
          </w:rPr>
          <w:t>Available at</w:t>
        </w:r>
      </w:hyperlink>
      <w:r w:rsidRPr="00BB1A52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BB1A52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https://www.gov.wales/sites/default/files/publications/2023-10/improving-school-attendance-guidance_0.pdf</w:t>
        </w:r>
      </w:hyperlink>
      <w:r w:rsidRPr="00BB1A52">
        <w:rPr>
          <w:rFonts w:ascii="Arial" w:hAnsi="Arial" w:cs="Arial"/>
          <w:sz w:val="24"/>
          <w:szCs w:val="24"/>
        </w:rPr>
        <w:t xml:space="preserve"> (Accessed: 01/03/2025)</w:t>
      </w:r>
    </w:p>
    <w:p w14:paraId="77DFBB83" w14:textId="77777777" w:rsidR="003116A4" w:rsidRPr="00BB1A52" w:rsidRDefault="003116A4" w:rsidP="00BB1A52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1FAA3C1" w14:textId="77777777" w:rsidR="00614976" w:rsidRPr="00D15167" w:rsidRDefault="00614976" w:rsidP="00D15167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15167">
        <w:rPr>
          <w:rFonts w:ascii="Arial" w:hAnsi="Arial" w:cs="Arial"/>
          <w:sz w:val="24"/>
          <w:szCs w:val="24"/>
        </w:rPr>
        <w:t>Zacarian</w:t>
      </w:r>
      <w:proofErr w:type="spellEnd"/>
      <w:r w:rsidRPr="00D15167">
        <w:rPr>
          <w:rFonts w:ascii="Arial" w:hAnsi="Arial" w:cs="Arial"/>
          <w:sz w:val="24"/>
          <w:szCs w:val="24"/>
        </w:rPr>
        <w:t>, D. and Silverstone, M. (2015). </w:t>
      </w:r>
      <w:r w:rsidRPr="00D15167">
        <w:rPr>
          <w:rFonts w:ascii="Arial" w:hAnsi="Arial" w:cs="Arial"/>
          <w:i/>
          <w:iCs/>
          <w:sz w:val="24"/>
          <w:szCs w:val="24"/>
        </w:rPr>
        <w:t>In It Together</w:t>
      </w:r>
      <w:r w:rsidRPr="00D15167">
        <w:rPr>
          <w:rFonts w:ascii="Arial" w:hAnsi="Arial" w:cs="Arial"/>
          <w:sz w:val="24"/>
          <w:szCs w:val="24"/>
        </w:rPr>
        <w:t>. Corwin Press.</w:t>
      </w:r>
    </w:p>
    <w:p w14:paraId="29490621" w14:textId="77777777" w:rsidR="00AD4D0D" w:rsidRPr="00AD4D0D" w:rsidRDefault="00AD4D0D" w:rsidP="00AD4D0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AD4D0D">
        <w:rPr>
          <w:rFonts w:ascii="Arial" w:hAnsi="Arial" w:cs="Arial"/>
          <w:sz w:val="24"/>
          <w:szCs w:val="24"/>
        </w:rPr>
        <w:t>‌</w:t>
      </w:r>
    </w:p>
    <w:p w14:paraId="33178B36" w14:textId="77777777" w:rsidR="00AD4D0D" w:rsidRPr="00362128" w:rsidRDefault="00AD4D0D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46DE789" w14:textId="77777777" w:rsidR="00362128" w:rsidRPr="00362128" w:rsidRDefault="00362128" w:rsidP="003621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362128">
        <w:rPr>
          <w:rFonts w:ascii="Arial" w:hAnsi="Arial" w:cs="Arial"/>
          <w:sz w:val="24"/>
          <w:szCs w:val="24"/>
        </w:rPr>
        <w:t>‌</w:t>
      </w:r>
    </w:p>
    <w:p w14:paraId="778BBC11" w14:textId="77777777" w:rsidR="00362128" w:rsidRPr="002309B6" w:rsidRDefault="00362128" w:rsidP="002309B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795CB57" w14:textId="77777777" w:rsidR="002309B6" w:rsidRPr="002309B6" w:rsidRDefault="002309B6" w:rsidP="002309B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2309B6">
        <w:rPr>
          <w:rFonts w:ascii="Arial" w:hAnsi="Arial" w:cs="Arial"/>
          <w:sz w:val="24"/>
          <w:szCs w:val="24"/>
        </w:rPr>
        <w:t>‌</w:t>
      </w:r>
    </w:p>
    <w:p w14:paraId="2E55F763" w14:textId="77777777" w:rsidR="002309B6" w:rsidRPr="001C4D9C" w:rsidRDefault="002309B6" w:rsidP="001C4D9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A013121" w14:textId="77777777" w:rsidR="001C4D9C" w:rsidRPr="001C4D9C" w:rsidRDefault="001C4D9C" w:rsidP="001C4D9C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1C4D9C">
        <w:rPr>
          <w:rFonts w:ascii="Arial" w:hAnsi="Arial" w:cs="Arial"/>
          <w:sz w:val="24"/>
          <w:szCs w:val="24"/>
        </w:rPr>
        <w:t>‌</w:t>
      </w:r>
    </w:p>
    <w:p w14:paraId="5348C8E1" w14:textId="77777777" w:rsidR="001C4D9C" w:rsidRPr="00D15167" w:rsidRDefault="001C4D9C" w:rsidP="00D15167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A009631" w14:textId="77777777" w:rsidR="00D15167" w:rsidRPr="00D15167" w:rsidRDefault="00D15167" w:rsidP="00D15167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15167">
        <w:rPr>
          <w:rFonts w:ascii="Arial" w:hAnsi="Arial" w:cs="Arial"/>
          <w:sz w:val="24"/>
          <w:szCs w:val="24"/>
        </w:rPr>
        <w:t>‌</w:t>
      </w:r>
    </w:p>
    <w:p w14:paraId="465D9A39" w14:textId="77777777" w:rsidR="00D15610" w:rsidRPr="00D15610" w:rsidRDefault="00D15610" w:rsidP="00D1561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15610">
        <w:rPr>
          <w:rFonts w:ascii="Arial" w:hAnsi="Arial" w:cs="Arial"/>
          <w:sz w:val="24"/>
          <w:szCs w:val="24"/>
        </w:rPr>
        <w:t>‌</w:t>
      </w:r>
    </w:p>
    <w:p w14:paraId="7B70623F" w14:textId="77777777" w:rsidR="00D15610" w:rsidRPr="00BB1A52" w:rsidRDefault="00D15610" w:rsidP="00BB1A52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643D9A9" w14:textId="77777777" w:rsidR="00BB1A52" w:rsidRPr="00BB1A52" w:rsidRDefault="00BB1A52" w:rsidP="00C531B6">
      <w:pPr>
        <w:pStyle w:val="NoSpacing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FF8CFCA" w14:textId="77777777" w:rsidR="00C531B6" w:rsidRPr="00C531B6" w:rsidRDefault="00C531B6" w:rsidP="00C531B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FD8684C" w14:textId="77777777" w:rsidR="00C531B6" w:rsidRPr="00C531B6" w:rsidRDefault="00C531B6" w:rsidP="00C531B6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sectPr w:rsidR="00C531B6" w:rsidRPr="00C531B6" w:rsidSect="00C531B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01908"/>
    <w:multiLevelType w:val="multilevel"/>
    <w:tmpl w:val="E2AEDB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2F6D5C"/>
    <w:multiLevelType w:val="multilevel"/>
    <w:tmpl w:val="516884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6B1730D"/>
    <w:multiLevelType w:val="multilevel"/>
    <w:tmpl w:val="F47A9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FC6A82"/>
    <w:multiLevelType w:val="multilevel"/>
    <w:tmpl w:val="9C1C77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A05985"/>
    <w:multiLevelType w:val="multilevel"/>
    <w:tmpl w:val="325AF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B0E22A1"/>
    <w:multiLevelType w:val="multilevel"/>
    <w:tmpl w:val="57C6D3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666F9"/>
    <w:multiLevelType w:val="multilevel"/>
    <w:tmpl w:val="7B668F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7063B87"/>
    <w:multiLevelType w:val="multilevel"/>
    <w:tmpl w:val="BD1A3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515080"/>
    <w:multiLevelType w:val="multilevel"/>
    <w:tmpl w:val="EB549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E8378B"/>
    <w:multiLevelType w:val="multilevel"/>
    <w:tmpl w:val="2A0C7B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382918"/>
    <w:multiLevelType w:val="multilevel"/>
    <w:tmpl w:val="64B295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BC0565E"/>
    <w:multiLevelType w:val="multilevel"/>
    <w:tmpl w:val="2126F2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E404359"/>
    <w:multiLevelType w:val="multilevel"/>
    <w:tmpl w:val="CC48A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EA72FCC"/>
    <w:multiLevelType w:val="multilevel"/>
    <w:tmpl w:val="ADFE6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E3C65A2"/>
    <w:multiLevelType w:val="multilevel"/>
    <w:tmpl w:val="8DD6C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19D545B"/>
    <w:multiLevelType w:val="multilevel"/>
    <w:tmpl w:val="CCC2EB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E334452"/>
    <w:multiLevelType w:val="multilevel"/>
    <w:tmpl w:val="98D0F8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F426A76"/>
    <w:multiLevelType w:val="multilevel"/>
    <w:tmpl w:val="08CCF8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91404832">
    <w:abstractNumId w:val="3"/>
  </w:num>
  <w:num w:numId="2" w16cid:durableId="1797867677">
    <w:abstractNumId w:val="5"/>
  </w:num>
  <w:num w:numId="3" w16cid:durableId="1262376106">
    <w:abstractNumId w:val="0"/>
  </w:num>
  <w:num w:numId="4" w16cid:durableId="103430240">
    <w:abstractNumId w:val="13"/>
  </w:num>
  <w:num w:numId="5" w16cid:durableId="832139485">
    <w:abstractNumId w:val="17"/>
  </w:num>
  <w:num w:numId="6" w16cid:durableId="1920360556">
    <w:abstractNumId w:val="4"/>
  </w:num>
  <w:num w:numId="7" w16cid:durableId="282082354">
    <w:abstractNumId w:val="14"/>
  </w:num>
  <w:num w:numId="8" w16cid:durableId="1079982149">
    <w:abstractNumId w:val="2"/>
  </w:num>
  <w:num w:numId="9" w16cid:durableId="834078597">
    <w:abstractNumId w:val="16"/>
  </w:num>
  <w:num w:numId="10" w16cid:durableId="117526578">
    <w:abstractNumId w:val="10"/>
  </w:num>
  <w:num w:numId="11" w16cid:durableId="1281762426">
    <w:abstractNumId w:val="1"/>
  </w:num>
  <w:num w:numId="12" w16cid:durableId="1813715163">
    <w:abstractNumId w:val="12"/>
  </w:num>
  <w:num w:numId="13" w16cid:durableId="581716701">
    <w:abstractNumId w:val="7"/>
  </w:num>
  <w:num w:numId="14" w16cid:durableId="1307736797">
    <w:abstractNumId w:val="9"/>
  </w:num>
  <w:num w:numId="15" w16cid:durableId="1389264554">
    <w:abstractNumId w:val="11"/>
  </w:num>
  <w:num w:numId="16" w16cid:durableId="1490056452">
    <w:abstractNumId w:val="6"/>
  </w:num>
  <w:num w:numId="17" w16cid:durableId="1230731109">
    <w:abstractNumId w:val="15"/>
  </w:num>
  <w:num w:numId="18" w16cid:durableId="116859848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1B6"/>
    <w:rsid w:val="000D6BBD"/>
    <w:rsid w:val="001C4D9C"/>
    <w:rsid w:val="002309B6"/>
    <w:rsid w:val="00246AF7"/>
    <w:rsid w:val="003116A4"/>
    <w:rsid w:val="00311E3D"/>
    <w:rsid w:val="00362128"/>
    <w:rsid w:val="00422E27"/>
    <w:rsid w:val="004666C1"/>
    <w:rsid w:val="00480ADC"/>
    <w:rsid w:val="0057335E"/>
    <w:rsid w:val="00614976"/>
    <w:rsid w:val="006815F5"/>
    <w:rsid w:val="00684672"/>
    <w:rsid w:val="00744442"/>
    <w:rsid w:val="00A17EC2"/>
    <w:rsid w:val="00AD4D0D"/>
    <w:rsid w:val="00B562BD"/>
    <w:rsid w:val="00BB1A52"/>
    <w:rsid w:val="00C33654"/>
    <w:rsid w:val="00C531B6"/>
    <w:rsid w:val="00D15167"/>
    <w:rsid w:val="00D15610"/>
    <w:rsid w:val="00D57158"/>
    <w:rsid w:val="00E3715B"/>
    <w:rsid w:val="00E84251"/>
    <w:rsid w:val="00F8113F"/>
    <w:rsid w:val="00FB5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FE5CE"/>
  <w15:chartTrackingRefBased/>
  <w15:docId w15:val="{553C0E4A-D0E6-4770-A895-C1083E070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31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31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31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31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31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31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31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31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31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31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31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31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31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31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31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31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31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31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31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31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31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31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31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31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31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31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31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31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31B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C531B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BB1A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1A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1A5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54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0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2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198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28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234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1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610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858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8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4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8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21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59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042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2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17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809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508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9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1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8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8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3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8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3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7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5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97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63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1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3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06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7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36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4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5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9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0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6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8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0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4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5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imarysite-prod-sorted.s3.amazonaws.com/brynmenyn-primary-school/UploadedDocument/3797e0ca-ccb7-492f-aabf-0fe7f76d7182/newsletter_07.02.25.pdf" TargetMode="External"/><Relationship Id="rId13" Type="http://schemas.openxmlformats.org/officeDocument/2006/relationships/hyperlink" Target="https://www.bridgend.gov.uk/news/school-attendance-campaign-launched-to-coincide-with-start-of-new-school-year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era.ac.uk/blog/reflecting-on-education-policy-from-across-the-uk" TargetMode="External"/><Relationship Id="rId12" Type="http://schemas.openxmlformats.org/officeDocument/2006/relationships/hyperlink" Target="https://www.bridgend.gov.uk/residents/schools-and-education/school-attendance/" TargetMode="External"/><Relationship Id="rId17" Type="http://schemas.openxmlformats.org/officeDocument/2006/relationships/hyperlink" Target="https://www.gov.wales/sites/default/files/publications/2023-10/improving-school-attendance-guidance_0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wales/sites/default/files/publications/2023-10/improving-school-attendance-guidance_0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era.ac.uk/publication/ethical-guidelines-for-educational-research-2018-online" TargetMode="External"/><Relationship Id="rId11" Type="http://schemas.openxmlformats.org/officeDocument/2006/relationships/hyperlink" Target="https://www.gov.wales/improving-school-attendance-childrens-rights-impact-assessment" TargetMode="External"/><Relationship Id="rId5" Type="http://schemas.openxmlformats.org/officeDocument/2006/relationships/hyperlink" Target="https://www.gov.wales/sites/default/files/publications/2023-11/improving-school-attendance-easy-read.pdf" TargetMode="External"/><Relationship Id="rId15" Type="http://schemas.openxmlformats.org/officeDocument/2006/relationships/hyperlink" Target="https://primarysite-prod-sorted.s3.amazonaws.com/brynmenyn-primary-school/UploadedDocument/c6b02b0c-ed8f-4c42-8106-6953b832b091/parents-and-carers-inspection-report-brynmenyn-primary-school-2022.pdf" TargetMode="External"/><Relationship Id="rId10" Type="http://schemas.openxmlformats.org/officeDocument/2006/relationships/hyperlink" Target="https://senadgroup.com/wp-content/uploads/2024/06/715W-Education-Attendance-Policy-Welsh-Schools-V1-JUN-24-Next-Review-SEP-24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brynmenynprimaryschool.co.uk/lateabsence-procedures/" TargetMode="External"/><Relationship Id="rId14" Type="http://schemas.openxmlformats.org/officeDocument/2006/relationships/hyperlink" Target="https://mylocalschool.gov.wales/School/6722086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</TotalTime>
  <Pages>3</Pages>
  <Words>740</Words>
  <Characters>4222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 Morgan</dc:creator>
  <cp:keywords/>
  <dc:description/>
  <cp:lastModifiedBy>Jodi Morgan</cp:lastModifiedBy>
  <cp:revision>18</cp:revision>
  <cp:lastPrinted>2025-03-03T17:59:00Z</cp:lastPrinted>
  <dcterms:created xsi:type="dcterms:W3CDTF">2025-03-03T14:03:00Z</dcterms:created>
  <dcterms:modified xsi:type="dcterms:W3CDTF">2025-03-03T21:39:00Z</dcterms:modified>
</cp:coreProperties>
</file>