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FA82F" w14:textId="77777777" w:rsidR="00341292" w:rsidRPr="00037C66" w:rsidRDefault="00341292" w:rsidP="00037C66">
      <w:pPr>
        <w:spacing w:line="360" w:lineRule="auto"/>
        <w:jc w:val="both"/>
        <w:rPr>
          <w:rFonts w:ascii="Arial" w:hAnsi="Arial" w:cs="Arial"/>
        </w:rPr>
      </w:pPr>
    </w:p>
    <w:p w14:paraId="6F73DF33" w14:textId="77777777" w:rsidR="00341292" w:rsidRDefault="00341292" w:rsidP="00037C66">
      <w:pPr>
        <w:spacing w:line="360" w:lineRule="auto"/>
        <w:jc w:val="center"/>
        <w:rPr>
          <w:rFonts w:ascii="Arial" w:hAnsi="Arial" w:cs="Arial"/>
          <w:bCs/>
        </w:rPr>
      </w:pPr>
      <w:r w:rsidRPr="00037C66">
        <w:rPr>
          <w:rFonts w:ascii="Arial" w:hAnsi="Arial" w:cs="Arial"/>
          <w:b/>
        </w:rPr>
        <w:t>Problem Solving and Decision making</w:t>
      </w:r>
    </w:p>
    <w:p w14:paraId="05AFAE3F" w14:textId="1673431C" w:rsidR="00882270" w:rsidRPr="00882270" w:rsidRDefault="00882270" w:rsidP="00037C66">
      <w:pPr>
        <w:spacing w:line="360" w:lineRule="auto"/>
        <w:jc w:val="center"/>
        <w:rPr>
          <w:rFonts w:ascii="Arial" w:hAnsi="Arial" w:cs="Arial"/>
          <w:bCs/>
        </w:rPr>
      </w:pPr>
      <w:r>
        <w:rPr>
          <w:rFonts w:ascii="Arial" w:hAnsi="Arial" w:cs="Arial"/>
          <w:bCs/>
        </w:rPr>
        <w:t xml:space="preserve">BMSW4004 </w:t>
      </w:r>
      <w:r w:rsidR="00072028">
        <w:rPr>
          <w:rFonts w:ascii="Arial" w:hAnsi="Arial" w:cs="Arial"/>
          <w:bCs/>
        </w:rPr>
        <w:t>(Final</w:t>
      </w:r>
      <w:r>
        <w:rPr>
          <w:rFonts w:ascii="Arial" w:hAnsi="Arial" w:cs="Arial"/>
          <w:bCs/>
        </w:rPr>
        <w:t xml:space="preserve"> Report</w:t>
      </w:r>
      <w:r w:rsidR="00693EF9">
        <w:rPr>
          <w:rFonts w:ascii="Arial" w:hAnsi="Arial" w:cs="Arial"/>
          <w:bCs/>
        </w:rPr>
        <w:t>)</w:t>
      </w:r>
    </w:p>
    <w:p w14:paraId="4B469659" w14:textId="460C93E5" w:rsidR="00341292" w:rsidRPr="00037C66" w:rsidRDefault="00341292" w:rsidP="00037C66">
      <w:pPr>
        <w:spacing w:line="360" w:lineRule="auto"/>
        <w:jc w:val="center"/>
        <w:rPr>
          <w:rFonts w:ascii="Arial" w:hAnsi="Arial" w:cs="Arial"/>
        </w:rPr>
      </w:pPr>
      <w:r w:rsidRPr="00037C66">
        <w:rPr>
          <w:rFonts w:ascii="Arial" w:hAnsi="Arial" w:cs="Arial"/>
        </w:rPr>
        <w:t>Student’s Name</w:t>
      </w:r>
      <w:r w:rsidR="00EB2BAE">
        <w:rPr>
          <w:rFonts w:ascii="Arial" w:hAnsi="Arial" w:cs="Arial"/>
        </w:rPr>
        <w:t xml:space="preserve">: Andrew Tolise </w:t>
      </w:r>
    </w:p>
    <w:p w14:paraId="6E02A0AE" w14:textId="377D5AF7" w:rsidR="00341292" w:rsidRPr="00037C66" w:rsidRDefault="00341292" w:rsidP="00037C66">
      <w:pPr>
        <w:spacing w:line="360" w:lineRule="auto"/>
        <w:jc w:val="center"/>
        <w:rPr>
          <w:rFonts w:ascii="Arial" w:hAnsi="Arial" w:cs="Arial"/>
        </w:rPr>
      </w:pPr>
      <w:r w:rsidRPr="00037C66">
        <w:rPr>
          <w:rFonts w:ascii="Arial" w:hAnsi="Arial" w:cs="Arial"/>
        </w:rPr>
        <w:t>Student ID number</w:t>
      </w:r>
      <w:r w:rsidR="00EB2BAE">
        <w:rPr>
          <w:rFonts w:ascii="Arial" w:hAnsi="Arial" w:cs="Arial"/>
        </w:rPr>
        <w:t>: 2129056</w:t>
      </w:r>
    </w:p>
    <w:p w14:paraId="75DB36EF" w14:textId="5AFA76E1" w:rsidR="00341292" w:rsidRPr="00037C66" w:rsidRDefault="00EB2BAE" w:rsidP="00037C66">
      <w:pPr>
        <w:spacing w:line="360" w:lineRule="auto"/>
        <w:jc w:val="center"/>
        <w:rPr>
          <w:rFonts w:ascii="Arial" w:hAnsi="Arial" w:cs="Arial"/>
        </w:rPr>
      </w:pPr>
      <w:r>
        <w:rPr>
          <w:rFonts w:ascii="Arial" w:hAnsi="Arial" w:cs="Arial"/>
        </w:rPr>
        <w:t>Lecturer’s Name: Dr Kingsley</w:t>
      </w:r>
      <w:r w:rsidR="007B149F">
        <w:rPr>
          <w:rFonts w:ascii="Arial" w:hAnsi="Arial" w:cs="Arial"/>
        </w:rPr>
        <w:t xml:space="preserve"> </w:t>
      </w:r>
      <w:proofErr w:type="spellStart"/>
      <w:r w:rsidR="007B149F">
        <w:rPr>
          <w:rFonts w:ascii="Arial" w:hAnsi="Arial" w:cs="Arial"/>
        </w:rPr>
        <w:t>Omeihe</w:t>
      </w:r>
      <w:proofErr w:type="spellEnd"/>
      <w:r>
        <w:rPr>
          <w:rFonts w:ascii="Arial" w:hAnsi="Arial" w:cs="Arial"/>
        </w:rPr>
        <w:t xml:space="preserve"> </w:t>
      </w:r>
    </w:p>
    <w:p w14:paraId="75D75540" w14:textId="77777777" w:rsidR="00341292" w:rsidRPr="00037C66" w:rsidRDefault="00341292" w:rsidP="00037C66">
      <w:pPr>
        <w:spacing w:line="360" w:lineRule="auto"/>
        <w:jc w:val="both"/>
        <w:rPr>
          <w:rFonts w:ascii="Arial" w:hAnsi="Arial" w:cs="Arial"/>
        </w:rPr>
      </w:pPr>
    </w:p>
    <w:p w14:paraId="60EE5DC7" w14:textId="77777777" w:rsidR="00341292" w:rsidRPr="00037C66" w:rsidRDefault="00341292" w:rsidP="00037C66">
      <w:pPr>
        <w:spacing w:line="360" w:lineRule="auto"/>
        <w:jc w:val="both"/>
        <w:rPr>
          <w:rFonts w:ascii="Arial" w:hAnsi="Arial" w:cs="Arial"/>
        </w:rPr>
      </w:pPr>
    </w:p>
    <w:p w14:paraId="339079EE" w14:textId="77777777" w:rsidR="00341292" w:rsidRPr="00037C66" w:rsidRDefault="00341292" w:rsidP="00037C66">
      <w:pPr>
        <w:spacing w:line="360" w:lineRule="auto"/>
        <w:jc w:val="both"/>
        <w:rPr>
          <w:rFonts w:ascii="Arial" w:hAnsi="Arial" w:cs="Arial"/>
        </w:rPr>
      </w:pPr>
    </w:p>
    <w:p w14:paraId="48A262BF" w14:textId="77777777" w:rsidR="00341292" w:rsidRPr="00037C66" w:rsidRDefault="00341292" w:rsidP="00037C66">
      <w:pPr>
        <w:spacing w:line="360" w:lineRule="auto"/>
        <w:jc w:val="both"/>
        <w:rPr>
          <w:rFonts w:ascii="Arial" w:hAnsi="Arial" w:cs="Arial"/>
        </w:rPr>
      </w:pPr>
    </w:p>
    <w:p w14:paraId="18B31793" w14:textId="77777777" w:rsidR="00341292" w:rsidRPr="00037C66" w:rsidRDefault="00341292" w:rsidP="00037C66">
      <w:pPr>
        <w:spacing w:line="360" w:lineRule="auto"/>
        <w:jc w:val="both"/>
        <w:rPr>
          <w:rFonts w:ascii="Arial" w:hAnsi="Arial" w:cs="Arial"/>
        </w:rPr>
      </w:pPr>
    </w:p>
    <w:p w14:paraId="299C223E" w14:textId="77777777" w:rsidR="00341292" w:rsidRPr="00037C66" w:rsidRDefault="00341292" w:rsidP="00037C66">
      <w:pPr>
        <w:spacing w:line="360" w:lineRule="auto"/>
        <w:jc w:val="both"/>
        <w:rPr>
          <w:rFonts w:ascii="Arial" w:hAnsi="Arial" w:cs="Arial"/>
        </w:rPr>
      </w:pPr>
    </w:p>
    <w:p w14:paraId="65DA7512" w14:textId="77777777" w:rsidR="00341292" w:rsidRPr="00037C66" w:rsidRDefault="00341292" w:rsidP="00037C66">
      <w:pPr>
        <w:spacing w:line="360" w:lineRule="auto"/>
        <w:jc w:val="both"/>
        <w:rPr>
          <w:rFonts w:ascii="Arial" w:hAnsi="Arial" w:cs="Arial"/>
        </w:rPr>
      </w:pPr>
    </w:p>
    <w:p w14:paraId="08CA177F" w14:textId="77777777" w:rsidR="00341292" w:rsidRPr="00037C66" w:rsidRDefault="00341292" w:rsidP="00037C66">
      <w:pPr>
        <w:spacing w:line="360" w:lineRule="auto"/>
        <w:jc w:val="both"/>
        <w:rPr>
          <w:rFonts w:ascii="Arial" w:hAnsi="Arial" w:cs="Arial"/>
        </w:rPr>
      </w:pPr>
    </w:p>
    <w:p w14:paraId="4BF42273" w14:textId="77777777" w:rsidR="00341292" w:rsidRPr="00037C66" w:rsidRDefault="00341292" w:rsidP="00037C66">
      <w:pPr>
        <w:spacing w:line="360" w:lineRule="auto"/>
        <w:jc w:val="both"/>
        <w:rPr>
          <w:rFonts w:ascii="Arial" w:hAnsi="Arial" w:cs="Arial"/>
        </w:rPr>
      </w:pPr>
    </w:p>
    <w:p w14:paraId="6FDA8245" w14:textId="77777777" w:rsidR="00341292" w:rsidRPr="00037C66" w:rsidRDefault="00341292" w:rsidP="00037C66">
      <w:pPr>
        <w:spacing w:line="360" w:lineRule="auto"/>
        <w:jc w:val="both"/>
        <w:rPr>
          <w:rFonts w:ascii="Arial" w:hAnsi="Arial" w:cs="Arial"/>
        </w:rPr>
      </w:pPr>
    </w:p>
    <w:p w14:paraId="2CC491DF" w14:textId="77777777" w:rsidR="00341292" w:rsidRPr="00037C66" w:rsidRDefault="00341292" w:rsidP="00037C66">
      <w:pPr>
        <w:spacing w:line="360" w:lineRule="auto"/>
        <w:jc w:val="both"/>
        <w:rPr>
          <w:rFonts w:ascii="Arial" w:hAnsi="Arial" w:cs="Arial"/>
        </w:rPr>
      </w:pPr>
    </w:p>
    <w:p w14:paraId="0C1CD4C8" w14:textId="77777777" w:rsidR="00341292" w:rsidRPr="00037C66" w:rsidRDefault="00341292" w:rsidP="00037C66">
      <w:pPr>
        <w:spacing w:line="360" w:lineRule="auto"/>
        <w:jc w:val="both"/>
        <w:rPr>
          <w:rFonts w:ascii="Arial" w:hAnsi="Arial" w:cs="Arial"/>
        </w:rPr>
      </w:pPr>
    </w:p>
    <w:p w14:paraId="491BBC0C" w14:textId="77777777" w:rsidR="00341292" w:rsidRPr="00037C66" w:rsidRDefault="00341292" w:rsidP="00037C66">
      <w:pPr>
        <w:spacing w:line="360" w:lineRule="auto"/>
        <w:jc w:val="both"/>
        <w:rPr>
          <w:rFonts w:ascii="Arial" w:hAnsi="Arial" w:cs="Arial"/>
        </w:rPr>
      </w:pPr>
    </w:p>
    <w:p w14:paraId="4809E576" w14:textId="77777777" w:rsidR="00341292" w:rsidRPr="00037C66" w:rsidRDefault="00341292" w:rsidP="00037C66">
      <w:pPr>
        <w:spacing w:line="360" w:lineRule="auto"/>
        <w:jc w:val="both"/>
        <w:rPr>
          <w:rFonts w:ascii="Arial" w:hAnsi="Arial" w:cs="Arial"/>
        </w:rPr>
      </w:pPr>
    </w:p>
    <w:p w14:paraId="3EB4B62F" w14:textId="77777777" w:rsidR="00341292" w:rsidRPr="00037C66" w:rsidRDefault="00341292" w:rsidP="00037C66">
      <w:pPr>
        <w:spacing w:line="360" w:lineRule="auto"/>
        <w:jc w:val="both"/>
        <w:rPr>
          <w:rFonts w:ascii="Arial" w:hAnsi="Arial" w:cs="Arial"/>
        </w:rPr>
      </w:pPr>
    </w:p>
    <w:p w14:paraId="35BE0C81" w14:textId="77777777" w:rsidR="00341292" w:rsidRPr="00037C66" w:rsidRDefault="00341292" w:rsidP="00037C66">
      <w:pPr>
        <w:spacing w:line="360" w:lineRule="auto"/>
        <w:jc w:val="both"/>
        <w:rPr>
          <w:rFonts w:ascii="Arial" w:hAnsi="Arial" w:cs="Arial"/>
        </w:rPr>
      </w:pPr>
    </w:p>
    <w:p w14:paraId="56F28C20" w14:textId="77777777" w:rsidR="00341292" w:rsidRPr="00037C66" w:rsidRDefault="00341292" w:rsidP="00037C66">
      <w:pPr>
        <w:spacing w:line="360" w:lineRule="auto"/>
        <w:jc w:val="both"/>
        <w:rPr>
          <w:rFonts w:ascii="Arial" w:hAnsi="Arial" w:cs="Arial"/>
        </w:rPr>
      </w:pPr>
    </w:p>
    <w:p w14:paraId="31F68A9B" w14:textId="77777777" w:rsidR="00341292" w:rsidRDefault="00341292" w:rsidP="00037C66">
      <w:pPr>
        <w:spacing w:line="360" w:lineRule="auto"/>
        <w:jc w:val="both"/>
        <w:rPr>
          <w:rFonts w:ascii="Arial" w:hAnsi="Arial" w:cs="Arial"/>
        </w:rPr>
      </w:pPr>
    </w:p>
    <w:p w14:paraId="5A303420" w14:textId="77777777" w:rsidR="00037C66" w:rsidRDefault="00037C66" w:rsidP="00037C66">
      <w:pPr>
        <w:spacing w:line="360" w:lineRule="auto"/>
        <w:jc w:val="both"/>
        <w:rPr>
          <w:rFonts w:ascii="Arial" w:hAnsi="Arial" w:cs="Arial"/>
        </w:rPr>
      </w:pPr>
    </w:p>
    <w:p w14:paraId="064C84F9" w14:textId="77777777" w:rsidR="009C61A0" w:rsidRDefault="009C61A0" w:rsidP="009C61A0">
      <w:pPr>
        <w:pStyle w:val="Heading1"/>
      </w:pPr>
      <w:bookmarkStart w:id="0" w:name="_Toc116745446"/>
      <w:r>
        <w:t>Executive Summary</w:t>
      </w:r>
      <w:bookmarkEnd w:id="0"/>
    </w:p>
    <w:p w14:paraId="4095F3AA" w14:textId="76B57D29" w:rsidR="009C61A0" w:rsidRDefault="009C61A0" w:rsidP="00037C66">
      <w:pPr>
        <w:spacing w:line="360" w:lineRule="auto"/>
        <w:jc w:val="both"/>
        <w:rPr>
          <w:rFonts w:ascii="Arial" w:hAnsi="Arial" w:cs="Arial"/>
        </w:rPr>
      </w:pPr>
      <w:r>
        <w:rPr>
          <w:rFonts w:ascii="Arial" w:hAnsi="Arial" w:cs="Arial"/>
        </w:rPr>
        <w:t xml:space="preserve">Businesses face problems that should be addressed. TM Lewin went into administration </w:t>
      </w:r>
      <w:r w:rsidR="00BE28DC">
        <w:rPr>
          <w:rFonts w:ascii="Arial" w:hAnsi="Arial" w:cs="Arial"/>
        </w:rPr>
        <w:t>for the second ti</w:t>
      </w:r>
      <w:r w:rsidR="007553AD">
        <w:rPr>
          <w:rFonts w:ascii="Arial" w:hAnsi="Arial" w:cs="Arial"/>
        </w:rPr>
        <w:t xml:space="preserve">me in two years </w:t>
      </w:r>
      <w:r>
        <w:rPr>
          <w:rFonts w:ascii="Arial" w:hAnsi="Arial" w:cs="Arial"/>
        </w:rPr>
        <w:t xml:space="preserve">due to economic and business environment factors that are explored in this report. Key causes of the problem will be determined. Specifically, the report analyses how </w:t>
      </w:r>
      <w:r w:rsidRPr="00037C66">
        <w:rPr>
          <w:rFonts w:ascii="Arial" w:hAnsi="Arial" w:cs="Arial"/>
        </w:rPr>
        <w:t>increased cost of operations, change in working lifestyles, high inflation, and failu</w:t>
      </w:r>
      <w:r>
        <w:rPr>
          <w:rFonts w:ascii="Arial" w:hAnsi="Arial" w:cs="Arial"/>
        </w:rPr>
        <w:t>re to respond to market changes has affected the company. A viable solution and how the solution can be implemented and monitored are explored in the report.</w:t>
      </w:r>
    </w:p>
    <w:p w14:paraId="53B184DE" w14:textId="77777777" w:rsidR="009C61A0" w:rsidRDefault="009C61A0" w:rsidP="00037C66">
      <w:pPr>
        <w:spacing w:line="360" w:lineRule="auto"/>
        <w:jc w:val="both"/>
        <w:rPr>
          <w:rFonts w:ascii="Arial" w:hAnsi="Arial" w:cs="Arial"/>
        </w:rPr>
      </w:pPr>
    </w:p>
    <w:p w14:paraId="5C4316C2" w14:textId="77777777" w:rsidR="009C61A0" w:rsidRDefault="009C61A0" w:rsidP="00037C66">
      <w:pPr>
        <w:spacing w:line="360" w:lineRule="auto"/>
        <w:jc w:val="both"/>
        <w:rPr>
          <w:rFonts w:ascii="Arial" w:hAnsi="Arial" w:cs="Arial"/>
        </w:rPr>
      </w:pPr>
    </w:p>
    <w:p w14:paraId="14CCEFB7" w14:textId="77777777" w:rsidR="009C61A0" w:rsidRDefault="009C61A0" w:rsidP="00037C66">
      <w:pPr>
        <w:spacing w:line="360" w:lineRule="auto"/>
        <w:jc w:val="both"/>
        <w:rPr>
          <w:rFonts w:ascii="Arial" w:hAnsi="Arial" w:cs="Arial"/>
        </w:rPr>
      </w:pPr>
    </w:p>
    <w:p w14:paraId="1514EDCA" w14:textId="77777777" w:rsidR="009C61A0" w:rsidRDefault="009C61A0" w:rsidP="00037C66">
      <w:pPr>
        <w:spacing w:line="360" w:lineRule="auto"/>
        <w:jc w:val="both"/>
        <w:rPr>
          <w:rFonts w:ascii="Arial" w:hAnsi="Arial" w:cs="Arial"/>
        </w:rPr>
      </w:pPr>
    </w:p>
    <w:p w14:paraId="5EF31B99" w14:textId="77777777" w:rsidR="009C61A0" w:rsidRDefault="009C61A0" w:rsidP="00037C66">
      <w:pPr>
        <w:spacing w:line="360" w:lineRule="auto"/>
        <w:jc w:val="both"/>
        <w:rPr>
          <w:rFonts w:ascii="Arial" w:hAnsi="Arial" w:cs="Arial"/>
        </w:rPr>
      </w:pPr>
    </w:p>
    <w:p w14:paraId="2F76A5C8" w14:textId="77777777" w:rsidR="009C61A0" w:rsidRDefault="009C61A0" w:rsidP="00037C66">
      <w:pPr>
        <w:spacing w:line="360" w:lineRule="auto"/>
        <w:jc w:val="both"/>
        <w:rPr>
          <w:rFonts w:ascii="Arial" w:hAnsi="Arial" w:cs="Arial"/>
        </w:rPr>
      </w:pPr>
    </w:p>
    <w:p w14:paraId="75C2C464" w14:textId="77777777" w:rsidR="009C61A0" w:rsidRDefault="009C61A0" w:rsidP="00037C66">
      <w:pPr>
        <w:spacing w:line="360" w:lineRule="auto"/>
        <w:jc w:val="both"/>
        <w:rPr>
          <w:rFonts w:ascii="Arial" w:hAnsi="Arial" w:cs="Arial"/>
        </w:rPr>
      </w:pPr>
    </w:p>
    <w:p w14:paraId="4BF52F42" w14:textId="77777777" w:rsidR="009C61A0" w:rsidRDefault="009C61A0" w:rsidP="00037C66">
      <w:pPr>
        <w:spacing w:line="360" w:lineRule="auto"/>
        <w:jc w:val="both"/>
        <w:rPr>
          <w:rFonts w:ascii="Arial" w:hAnsi="Arial" w:cs="Arial"/>
        </w:rPr>
      </w:pPr>
    </w:p>
    <w:p w14:paraId="1822C56E" w14:textId="77777777" w:rsidR="009C61A0" w:rsidRDefault="009C61A0" w:rsidP="00037C66">
      <w:pPr>
        <w:spacing w:line="360" w:lineRule="auto"/>
        <w:jc w:val="both"/>
        <w:rPr>
          <w:rFonts w:ascii="Arial" w:hAnsi="Arial" w:cs="Arial"/>
        </w:rPr>
      </w:pPr>
    </w:p>
    <w:p w14:paraId="08FCC742" w14:textId="77777777" w:rsidR="009C61A0" w:rsidRDefault="009C61A0" w:rsidP="00037C66">
      <w:pPr>
        <w:spacing w:line="360" w:lineRule="auto"/>
        <w:jc w:val="both"/>
        <w:rPr>
          <w:rFonts w:ascii="Arial" w:hAnsi="Arial" w:cs="Arial"/>
        </w:rPr>
      </w:pPr>
    </w:p>
    <w:p w14:paraId="6474EE97" w14:textId="77777777" w:rsidR="009C61A0" w:rsidRDefault="009C61A0" w:rsidP="00037C66">
      <w:pPr>
        <w:spacing w:line="360" w:lineRule="auto"/>
        <w:jc w:val="both"/>
        <w:rPr>
          <w:rFonts w:ascii="Arial" w:hAnsi="Arial" w:cs="Arial"/>
        </w:rPr>
      </w:pPr>
    </w:p>
    <w:p w14:paraId="74F1F8DC" w14:textId="77777777" w:rsidR="009C61A0" w:rsidRDefault="009C61A0" w:rsidP="00037C66">
      <w:pPr>
        <w:spacing w:line="360" w:lineRule="auto"/>
        <w:jc w:val="both"/>
        <w:rPr>
          <w:rFonts w:ascii="Arial" w:hAnsi="Arial" w:cs="Arial"/>
        </w:rPr>
      </w:pPr>
    </w:p>
    <w:p w14:paraId="01E5003E" w14:textId="77777777" w:rsidR="009C61A0" w:rsidRDefault="009C61A0" w:rsidP="00037C66">
      <w:pPr>
        <w:spacing w:line="360" w:lineRule="auto"/>
        <w:jc w:val="both"/>
        <w:rPr>
          <w:rFonts w:ascii="Arial" w:hAnsi="Arial" w:cs="Arial"/>
        </w:rPr>
      </w:pPr>
    </w:p>
    <w:p w14:paraId="494708CA" w14:textId="77777777" w:rsidR="009C61A0" w:rsidRDefault="009C61A0" w:rsidP="00037C66">
      <w:pPr>
        <w:spacing w:line="360" w:lineRule="auto"/>
        <w:jc w:val="both"/>
        <w:rPr>
          <w:rFonts w:ascii="Arial" w:hAnsi="Arial" w:cs="Arial"/>
        </w:rPr>
      </w:pPr>
    </w:p>
    <w:p w14:paraId="4529050D" w14:textId="77777777" w:rsidR="009C61A0" w:rsidRDefault="009C61A0" w:rsidP="00037C66">
      <w:pPr>
        <w:spacing w:line="360" w:lineRule="auto"/>
        <w:jc w:val="both"/>
        <w:rPr>
          <w:rFonts w:ascii="Arial" w:hAnsi="Arial" w:cs="Arial"/>
        </w:rPr>
      </w:pPr>
    </w:p>
    <w:p w14:paraId="51B3A222" w14:textId="77777777" w:rsidR="009C61A0" w:rsidRDefault="009C61A0" w:rsidP="00037C66">
      <w:pPr>
        <w:spacing w:line="360" w:lineRule="auto"/>
        <w:jc w:val="both"/>
        <w:rPr>
          <w:rFonts w:ascii="Arial" w:hAnsi="Arial" w:cs="Arial"/>
        </w:rPr>
      </w:pPr>
    </w:p>
    <w:p w14:paraId="735FC718" w14:textId="77777777" w:rsidR="009C61A0" w:rsidRDefault="009C61A0" w:rsidP="00037C66">
      <w:pPr>
        <w:spacing w:line="360" w:lineRule="auto"/>
        <w:jc w:val="both"/>
        <w:rPr>
          <w:rFonts w:ascii="Arial" w:hAnsi="Arial" w:cs="Arial"/>
        </w:rPr>
      </w:pPr>
    </w:p>
    <w:p w14:paraId="3C65CE44" w14:textId="77777777" w:rsidR="009C61A0" w:rsidRDefault="009C61A0" w:rsidP="00037C66">
      <w:pPr>
        <w:spacing w:line="360" w:lineRule="auto"/>
        <w:jc w:val="both"/>
        <w:rPr>
          <w:rFonts w:ascii="Arial" w:hAnsi="Arial" w:cs="Arial"/>
        </w:rPr>
      </w:pPr>
    </w:p>
    <w:p w14:paraId="28A6EBEF" w14:textId="77777777" w:rsidR="009C61A0" w:rsidRDefault="009C61A0" w:rsidP="00037C66">
      <w:pPr>
        <w:spacing w:line="360" w:lineRule="auto"/>
        <w:jc w:val="both"/>
        <w:rPr>
          <w:rFonts w:ascii="Arial" w:hAnsi="Arial" w:cs="Arial"/>
        </w:rPr>
      </w:pPr>
    </w:p>
    <w:sdt>
      <w:sdtPr>
        <w:rPr>
          <w:rFonts w:ascii="Arial" w:eastAsiaTheme="minorHAnsi" w:hAnsi="Arial" w:cs="Arial"/>
          <w:color w:val="auto"/>
          <w:sz w:val="22"/>
          <w:szCs w:val="22"/>
          <w:lang w:val="en-GB"/>
        </w:rPr>
        <w:id w:val="-1478524139"/>
        <w:docPartObj>
          <w:docPartGallery w:val="Table of Contents"/>
          <w:docPartUnique/>
        </w:docPartObj>
      </w:sdtPr>
      <w:sdtEndPr>
        <w:rPr>
          <w:b/>
          <w:bCs/>
        </w:rPr>
      </w:sdtEndPr>
      <w:sdtContent>
        <w:p w14:paraId="26B5F283" w14:textId="77777777" w:rsidR="00BC472F" w:rsidRPr="00BC472F" w:rsidRDefault="00BC472F" w:rsidP="00BC472F">
          <w:pPr>
            <w:pStyle w:val="TOCHeading"/>
            <w:spacing w:line="360" w:lineRule="auto"/>
            <w:jc w:val="center"/>
            <w:rPr>
              <w:rFonts w:ascii="Arial" w:hAnsi="Arial" w:cs="Arial"/>
              <w:b/>
              <w:sz w:val="22"/>
              <w:szCs w:val="22"/>
            </w:rPr>
          </w:pPr>
          <w:r w:rsidRPr="00BC472F">
            <w:rPr>
              <w:rFonts w:ascii="Arial" w:hAnsi="Arial" w:cs="Arial"/>
              <w:b/>
              <w:sz w:val="22"/>
              <w:szCs w:val="22"/>
            </w:rPr>
            <w:t>Table of Contents</w:t>
          </w:r>
        </w:p>
        <w:p w14:paraId="2D255865" w14:textId="15BAA793" w:rsidR="00BC472F" w:rsidRPr="00BC472F" w:rsidRDefault="00BC472F" w:rsidP="00BC472F">
          <w:pPr>
            <w:pStyle w:val="TOC1"/>
            <w:tabs>
              <w:tab w:val="right" w:leader="dot" w:pos="9350"/>
            </w:tabs>
            <w:spacing w:line="360" w:lineRule="auto"/>
            <w:rPr>
              <w:rFonts w:ascii="Arial" w:hAnsi="Arial" w:cs="Arial"/>
              <w:noProof/>
            </w:rPr>
          </w:pPr>
          <w:r w:rsidRPr="00BC472F">
            <w:rPr>
              <w:rFonts w:ascii="Arial" w:hAnsi="Arial" w:cs="Arial"/>
            </w:rPr>
            <w:fldChar w:fldCharType="begin"/>
          </w:r>
          <w:r w:rsidRPr="00BC472F">
            <w:rPr>
              <w:rFonts w:ascii="Arial" w:hAnsi="Arial" w:cs="Arial"/>
            </w:rPr>
            <w:instrText xml:space="preserve"> TOC \o "1-3" \h \z \u </w:instrText>
          </w:r>
          <w:r w:rsidRPr="00BC472F">
            <w:rPr>
              <w:rFonts w:ascii="Arial" w:hAnsi="Arial" w:cs="Arial"/>
            </w:rPr>
            <w:fldChar w:fldCharType="separate"/>
          </w:r>
          <w:hyperlink w:anchor="_Toc116745446" w:history="1">
            <w:r w:rsidRPr="00BC472F">
              <w:rPr>
                <w:rStyle w:val="Hyperlink"/>
                <w:rFonts w:ascii="Arial" w:hAnsi="Arial" w:cs="Arial"/>
                <w:noProof/>
              </w:rPr>
              <w:t>Executive Summary</w:t>
            </w:r>
            <w:r w:rsidRPr="00BC472F">
              <w:rPr>
                <w:rFonts w:ascii="Arial" w:hAnsi="Arial" w:cs="Arial"/>
                <w:noProof/>
                <w:webHidden/>
              </w:rPr>
              <w:tab/>
            </w:r>
            <w:r w:rsidRPr="00BC472F">
              <w:rPr>
                <w:rFonts w:ascii="Arial" w:hAnsi="Arial" w:cs="Arial"/>
                <w:noProof/>
                <w:webHidden/>
              </w:rPr>
              <w:fldChar w:fldCharType="begin"/>
            </w:r>
            <w:r w:rsidRPr="00BC472F">
              <w:rPr>
                <w:rFonts w:ascii="Arial" w:hAnsi="Arial" w:cs="Arial"/>
                <w:noProof/>
                <w:webHidden/>
              </w:rPr>
              <w:instrText xml:space="preserve"> PAGEREF _Toc116745446 \h </w:instrText>
            </w:r>
            <w:r w:rsidRPr="00BC472F">
              <w:rPr>
                <w:rFonts w:ascii="Arial" w:hAnsi="Arial" w:cs="Arial"/>
                <w:noProof/>
                <w:webHidden/>
              </w:rPr>
            </w:r>
            <w:r w:rsidRPr="00BC472F">
              <w:rPr>
                <w:rFonts w:ascii="Arial" w:hAnsi="Arial" w:cs="Arial"/>
                <w:noProof/>
                <w:webHidden/>
              </w:rPr>
              <w:fldChar w:fldCharType="separate"/>
            </w:r>
            <w:r w:rsidR="00072028">
              <w:rPr>
                <w:rFonts w:ascii="Arial" w:hAnsi="Arial" w:cs="Arial"/>
                <w:noProof/>
                <w:webHidden/>
              </w:rPr>
              <w:t>2</w:t>
            </w:r>
            <w:r w:rsidRPr="00BC472F">
              <w:rPr>
                <w:rFonts w:ascii="Arial" w:hAnsi="Arial" w:cs="Arial"/>
                <w:noProof/>
                <w:webHidden/>
              </w:rPr>
              <w:fldChar w:fldCharType="end"/>
            </w:r>
          </w:hyperlink>
        </w:p>
        <w:p w14:paraId="0CBCD524" w14:textId="5AD39140" w:rsidR="00BC472F" w:rsidRPr="00BC472F" w:rsidRDefault="00000000" w:rsidP="00BC472F">
          <w:pPr>
            <w:pStyle w:val="TOC1"/>
            <w:tabs>
              <w:tab w:val="right" w:leader="dot" w:pos="9350"/>
            </w:tabs>
            <w:spacing w:line="360" w:lineRule="auto"/>
            <w:rPr>
              <w:rFonts w:ascii="Arial" w:hAnsi="Arial" w:cs="Arial"/>
              <w:noProof/>
            </w:rPr>
          </w:pPr>
          <w:hyperlink w:anchor="_Toc116745447" w:history="1">
            <w:r w:rsidR="00BC472F" w:rsidRPr="00BC472F">
              <w:rPr>
                <w:rStyle w:val="Hyperlink"/>
                <w:rFonts w:ascii="Arial" w:hAnsi="Arial" w:cs="Arial"/>
                <w:noProof/>
              </w:rPr>
              <w:t>Introduction</w:t>
            </w:r>
            <w:r w:rsidR="00BC472F" w:rsidRPr="00BC472F">
              <w:rPr>
                <w:rFonts w:ascii="Arial" w:hAnsi="Arial" w:cs="Arial"/>
                <w:noProof/>
                <w:webHidden/>
              </w:rPr>
              <w:tab/>
            </w:r>
            <w:r w:rsidR="00BC472F" w:rsidRPr="00BC472F">
              <w:rPr>
                <w:rFonts w:ascii="Arial" w:hAnsi="Arial" w:cs="Arial"/>
                <w:noProof/>
                <w:webHidden/>
              </w:rPr>
              <w:fldChar w:fldCharType="begin"/>
            </w:r>
            <w:r w:rsidR="00BC472F" w:rsidRPr="00BC472F">
              <w:rPr>
                <w:rFonts w:ascii="Arial" w:hAnsi="Arial" w:cs="Arial"/>
                <w:noProof/>
                <w:webHidden/>
              </w:rPr>
              <w:instrText xml:space="preserve"> PAGEREF _Toc116745447 \h </w:instrText>
            </w:r>
            <w:r w:rsidR="00BC472F" w:rsidRPr="00BC472F">
              <w:rPr>
                <w:rFonts w:ascii="Arial" w:hAnsi="Arial" w:cs="Arial"/>
                <w:noProof/>
                <w:webHidden/>
              </w:rPr>
            </w:r>
            <w:r w:rsidR="00BC472F" w:rsidRPr="00BC472F">
              <w:rPr>
                <w:rFonts w:ascii="Arial" w:hAnsi="Arial" w:cs="Arial"/>
                <w:noProof/>
                <w:webHidden/>
              </w:rPr>
              <w:fldChar w:fldCharType="separate"/>
            </w:r>
            <w:r w:rsidR="00072028">
              <w:rPr>
                <w:rFonts w:ascii="Arial" w:hAnsi="Arial" w:cs="Arial"/>
                <w:noProof/>
                <w:webHidden/>
              </w:rPr>
              <w:t>4</w:t>
            </w:r>
            <w:r w:rsidR="00BC472F" w:rsidRPr="00BC472F">
              <w:rPr>
                <w:rFonts w:ascii="Arial" w:hAnsi="Arial" w:cs="Arial"/>
                <w:noProof/>
                <w:webHidden/>
              </w:rPr>
              <w:fldChar w:fldCharType="end"/>
            </w:r>
          </w:hyperlink>
        </w:p>
        <w:p w14:paraId="43496D44" w14:textId="43D2C72D" w:rsidR="00BC472F" w:rsidRPr="00BC472F" w:rsidRDefault="00000000" w:rsidP="00BC472F">
          <w:pPr>
            <w:pStyle w:val="TOC1"/>
            <w:tabs>
              <w:tab w:val="right" w:leader="dot" w:pos="9350"/>
            </w:tabs>
            <w:spacing w:line="360" w:lineRule="auto"/>
            <w:rPr>
              <w:rFonts w:ascii="Arial" w:hAnsi="Arial" w:cs="Arial"/>
              <w:noProof/>
            </w:rPr>
          </w:pPr>
          <w:hyperlink w:anchor="_Toc116745448" w:history="1">
            <w:r w:rsidR="00BC472F" w:rsidRPr="00BC472F">
              <w:rPr>
                <w:rStyle w:val="Hyperlink"/>
                <w:rFonts w:ascii="Arial" w:hAnsi="Arial" w:cs="Arial"/>
                <w:noProof/>
              </w:rPr>
              <w:t>Problem Scope and Impact</w:t>
            </w:r>
            <w:r w:rsidR="00BC472F" w:rsidRPr="00BC472F">
              <w:rPr>
                <w:rFonts w:ascii="Arial" w:hAnsi="Arial" w:cs="Arial"/>
                <w:noProof/>
                <w:webHidden/>
              </w:rPr>
              <w:tab/>
            </w:r>
            <w:r w:rsidR="00BC472F" w:rsidRPr="00BC472F">
              <w:rPr>
                <w:rFonts w:ascii="Arial" w:hAnsi="Arial" w:cs="Arial"/>
                <w:noProof/>
                <w:webHidden/>
              </w:rPr>
              <w:fldChar w:fldCharType="begin"/>
            </w:r>
            <w:r w:rsidR="00BC472F" w:rsidRPr="00BC472F">
              <w:rPr>
                <w:rFonts w:ascii="Arial" w:hAnsi="Arial" w:cs="Arial"/>
                <w:noProof/>
                <w:webHidden/>
              </w:rPr>
              <w:instrText xml:space="preserve"> PAGEREF _Toc116745448 \h </w:instrText>
            </w:r>
            <w:r w:rsidR="00BC472F" w:rsidRPr="00BC472F">
              <w:rPr>
                <w:rFonts w:ascii="Arial" w:hAnsi="Arial" w:cs="Arial"/>
                <w:noProof/>
                <w:webHidden/>
              </w:rPr>
            </w:r>
            <w:r w:rsidR="00BC472F" w:rsidRPr="00BC472F">
              <w:rPr>
                <w:rFonts w:ascii="Arial" w:hAnsi="Arial" w:cs="Arial"/>
                <w:noProof/>
                <w:webHidden/>
              </w:rPr>
              <w:fldChar w:fldCharType="separate"/>
            </w:r>
            <w:r w:rsidR="00072028">
              <w:rPr>
                <w:rFonts w:ascii="Arial" w:hAnsi="Arial" w:cs="Arial"/>
                <w:noProof/>
                <w:webHidden/>
              </w:rPr>
              <w:t>4</w:t>
            </w:r>
            <w:r w:rsidR="00BC472F" w:rsidRPr="00BC472F">
              <w:rPr>
                <w:rFonts w:ascii="Arial" w:hAnsi="Arial" w:cs="Arial"/>
                <w:noProof/>
                <w:webHidden/>
              </w:rPr>
              <w:fldChar w:fldCharType="end"/>
            </w:r>
          </w:hyperlink>
        </w:p>
        <w:p w14:paraId="72F1A377" w14:textId="2693AF94" w:rsidR="00BC472F" w:rsidRPr="00BC472F" w:rsidRDefault="00000000" w:rsidP="00BC472F">
          <w:pPr>
            <w:pStyle w:val="TOC1"/>
            <w:tabs>
              <w:tab w:val="right" w:leader="dot" w:pos="9350"/>
            </w:tabs>
            <w:spacing w:line="360" w:lineRule="auto"/>
            <w:rPr>
              <w:rFonts w:ascii="Arial" w:hAnsi="Arial" w:cs="Arial"/>
              <w:noProof/>
            </w:rPr>
          </w:pPr>
          <w:hyperlink w:anchor="_Toc116745449" w:history="1">
            <w:r w:rsidR="00BC472F" w:rsidRPr="00BC472F">
              <w:rPr>
                <w:rStyle w:val="Hyperlink"/>
                <w:rFonts w:ascii="Arial" w:hAnsi="Arial" w:cs="Arial"/>
                <w:noProof/>
              </w:rPr>
              <w:t>Analysis of the Organization and Problem</w:t>
            </w:r>
            <w:r w:rsidR="00BC472F" w:rsidRPr="00BC472F">
              <w:rPr>
                <w:rFonts w:ascii="Arial" w:hAnsi="Arial" w:cs="Arial"/>
                <w:noProof/>
                <w:webHidden/>
              </w:rPr>
              <w:tab/>
            </w:r>
            <w:r w:rsidR="00BC472F" w:rsidRPr="00BC472F">
              <w:rPr>
                <w:rFonts w:ascii="Arial" w:hAnsi="Arial" w:cs="Arial"/>
                <w:noProof/>
                <w:webHidden/>
              </w:rPr>
              <w:fldChar w:fldCharType="begin"/>
            </w:r>
            <w:r w:rsidR="00BC472F" w:rsidRPr="00BC472F">
              <w:rPr>
                <w:rFonts w:ascii="Arial" w:hAnsi="Arial" w:cs="Arial"/>
                <w:noProof/>
                <w:webHidden/>
              </w:rPr>
              <w:instrText xml:space="preserve"> PAGEREF _Toc116745449 \h </w:instrText>
            </w:r>
            <w:r w:rsidR="00BC472F" w:rsidRPr="00BC472F">
              <w:rPr>
                <w:rFonts w:ascii="Arial" w:hAnsi="Arial" w:cs="Arial"/>
                <w:noProof/>
                <w:webHidden/>
              </w:rPr>
            </w:r>
            <w:r w:rsidR="00BC472F" w:rsidRPr="00BC472F">
              <w:rPr>
                <w:rFonts w:ascii="Arial" w:hAnsi="Arial" w:cs="Arial"/>
                <w:noProof/>
                <w:webHidden/>
              </w:rPr>
              <w:fldChar w:fldCharType="separate"/>
            </w:r>
            <w:r w:rsidR="00072028">
              <w:rPr>
                <w:rFonts w:ascii="Arial" w:hAnsi="Arial" w:cs="Arial"/>
                <w:noProof/>
                <w:webHidden/>
              </w:rPr>
              <w:t>7</w:t>
            </w:r>
            <w:r w:rsidR="00BC472F" w:rsidRPr="00BC472F">
              <w:rPr>
                <w:rFonts w:ascii="Arial" w:hAnsi="Arial" w:cs="Arial"/>
                <w:noProof/>
                <w:webHidden/>
              </w:rPr>
              <w:fldChar w:fldCharType="end"/>
            </w:r>
          </w:hyperlink>
        </w:p>
        <w:p w14:paraId="3B18FD4C" w14:textId="485CC5E1" w:rsidR="00BC472F" w:rsidRPr="00BC472F" w:rsidRDefault="00000000" w:rsidP="00CF7AD8">
          <w:pPr>
            <w:pStyle w:val="TOC2"/>
            <w:tabs>
              <w:tab w:val="right" w:leader="dot" w:pos="9350"/>
            </w:tabs>
            <w:spacing w:line="360" w:lineRule="auto"/>
            <w:ind w:left="0"/>
            <w:rPr>
              <w:rFonts w:ascii="Arial" w:hAnsi="Arial" w:cs="Arial"/>
              <w:noProof/>
            </w:rPr>
          </w:pPr>
          <w:hyperlink w:anchor="_Toc116745450" w:history="1">
            <w:r w:rsidR="00BC472F" w:rsidRPr="00BC472F">
              <w:rPr>
                <w:rStyle w:val="Hyperlink"/>
                <w:rFonts w:ascii="Arial" w:hAnsi="Arial" w:cs="Arial"/>
                <w:noProof/>
              </w:rPr>
              <w:t>PESTEL Analysis</w:t>
            </w:r>
            <w:r w:rsidR="00BC472F" w:rsidRPr="00BC472F">
              <w:rPr>
                <w:rFonts w:ascii="Arial" w:hAnsi="Arial" w:cs="Arial"/>
                <w:noProof/>
                <w:webHidden/>
              </w:rPr>
              <w:tab/>
            </w:r>
            <w:r w:rsidR="00BC472F" w:rsidRPr="00BC472F">
              <w:rPr>
                <w:rFonts w:ascii="Arial" w:hAnsi="Arial" w:cs="Arial"/>
                <w:noProof/>
                <w:webHidden/>
              </w:rPr>
              <w:fldChar w:fldCharType="begin"/>
            </w:r>
            <w:r w:rsidR="00BC472F" w:rsidRPr="00BC472F">
              <w:rPr>
                <w:rFonts w:ascii="Arial" w:hAnsi="Arial" w:cs="Arial"/>
                <w:noProof/>
                <w:webHidden/>
              </w:rPr>
              <w:instrText xml:space="preserve"> PAGEREF _Toc116745450 \h </w:instrText>
            </w:r>
            <w:r w:rsidR="00BC472F" w:rsidRPr="00BC472F">
              <w:rPr>
                <w:rFonts w:ascii="Arial" w:hAnsi="Arial" w:cs="Arial"/>
                <w:noProof/>
                <w:webHidden/>
              </w:rPr>
            </w:r>
            <w:r w:rsidR="00BC472F" w:rsidRPr="00BC472F">
              <w:rPr>
                <w:rFonts w:ascii="Arial" w:hAnsi="Arial" w:cs="Arial"/>
                <w:noProof/>
                <w:webHidden/>
              </w:rPr>
              <w:fldChar w:fldCharType="separate"/>
            </w:r>
            <w:r w:rsidR="00072028">
              <w:rPr>
                <w:rFonts w:ascii="Arial" w:hAnsi="Arial" w:cs="Arial"/>
                <w:noProof/>
                <w:webHidden/>
              </w:rPr>
              <w:t>7</w:t>
            </w:r>
            <w:r w:rsidR="00BC472F" w:rsidRPr="00BC472F">
              <w:rPr>
                <w:rFonts w:ascii="Arial" w:hAnsi="Arial" w:cs="Arial"/>
                <w:noProof/>
                <w:webHidden/>
              </w:rPr>
              <w:fldChar w:fldCharType="end"/>
            </w:r>
          </w:hyperlink>
        </w:p>
        <w:p w14:paraId="48BA2A32" w14:textId="6E5FBB91" w:rsidR="00BC472F" w:rsidRPr="00BC472F" w:rsidRDefault="00000000" w:rsidP="00CF7AD8">
          <w:pPr>
            <w:pStyle w:val="TOC2"/>
            <w:tabs>
              <w:tab w:val="right" w:leader="dot" w:pos="9350"/>
            </w:tabs>
            <w:spacing w:line="360" w:lineRule="auto"/>
            <w:ind w:left="0"/>
            <w:rPr>
              <w:rFonts w:ascii="Arial" w:hAnsi="Arial" w:cs="Arial"/>
              <w:noProof/>
            </w:rPr>
          </w:pPr>
          <w:hyperlink w:anchor="_Toc116745451" w:history="1">
            <w:r w:rsidR="00BC472F" w:rsidRPr="00BC472F">
              <w:rPr>
                <w:rStyle w:val="Hyperlink"/>
                <w:rFonts w:ascii="Arial" w:hAnsi="Arial" w:cs="Arial"/>
                <w:noProof/>
              </w:rPr>
              <w:t>SWOT analysis</w:t>
            </w:r>
            <w:r w:rsidR="00BC472F" w:rsidRPr="00BC472F">
              <w:rPr>
                <w:rFonts w:ascii="Arial" w:hAnsi="Arial" w:cs="Arial"/>
                <w:noProof/>
                <w:webHidden/>
              </w:rPr>
              <w:tab/>
            </w:r>
            <w:r w:rsidR="00BC472F" w:rsidRPr="00BC472F">
              <w:rPr>
                <w:rFonts w:ascii="Arial" w:hAnsi="Arial" w:cs="Arial"/>
                <w:noProof/>
                <w:webHidden/>
              </w:rPr>
              <w:fldChar w:fldCharType="begin"/>
            </w:r>
            <w:r w:rsidR="00BC472F" w:rsidRPr="00BC472F">
              <w:rPr>
                <w:rFonts w:ascii="Arial" w:hAnsi="Arial" w:cs="Arial"/>
                <w:noProof/>
                <w:webHidden/>
              </w:rPr>
              <w:instrText xml:space="preserve"> PAGEREF _Toc116745451 \h </w:instrText>
            </w:r>
            <w:r w:rsidR="00BC472F" w:rsidRPr="00BC472F">
              <w:rPr>
                <w:rFonts w:ascii="Arial" w:hAnsi="Arial" w:cs="Arial"/>
                <w:noProof/>
                <w:webHidden/>
              </w:rPr>
            </w:r>
            <w:r w:rsidR="00BC472F" w:rsidRPr="00BC472F">
              <w:rPr>
                <w:rFonts w:ascii="Arial" w:hAnsi="Arial" w:cs="Arial"/>
                <w:noProof/>
                <w:webHidden/>
              </w:rPr>
              <w:fldChar w:fldCharType="separate"/>
            </w:r>
            <w:r w:rsidR="00072028">
              <w:rPr>
                <w:rFonts w:ascii="Arial" w:hAnsi="Arial" w:cs="Arial"/>
                <w:noProof/>
                <w:webHidden/>
              </w:rPr>
              <w:t>7</w:t>
            </w:r>
            <w:r w:rsidR="00BC472F" w:rsidRPr="00BC472F">
              <w:rPr>
                <w:rFonts w:ascii="Arial" w:hAnsi="Arial" w:cs="Arial"/>
                <w:noProof/>
                <w:webHidden/>
              </w:rPr>
              <w:fldChar w:fldCharType="end"/>
            </w:r>
          </w:hyperlink>
        </w:p>
        <w:p w14:paraId="28F194FC" w14:textId="70D68B64" w:rsidR="00BC472F" w:rsidRPr="00BC472F" w:rsidRDefault="00000000" w:rsidP="00CF7AD8">
          <w:pPr>
            <w:pStyle w:val="TOC2"/>
            <w:tabs>
              <w:tab w:val="right" w:leader="dot" w:pos="9350"/>
            </w:tabs>
            <w:spacing w:line="360" w:lineRule="auto"/>
            <w:ind w:left="0"/>
            <w:rPr>
              <w:rFonts w:ascii="Arial" w:hAnsi="Arial" w:cs="Arial"/>
              <w:noProof/>
            </w:rPr>
          </w:pPr>
          <w:hyperlink w:anchor="_Toc116745452" w:history="1">
            <w:r w:rsidR="00BC472F" w:rsidRPr="00BC472F">
              <w:rPr>
                <w:rStyle w:val="Hyperlink"/>
                <w:rFonts w:ascii="Arial" w:hAnsi="Arial" w:cs="Arial"/>
                <w:noProof/>
              </w:rPr>
              <w:t>Cause Effect Analysis</w:t>
            </w:r>
            <w:r w:rsidR="00BC472F" w:rsidRPr="00BC472F">
              <w:rPr>
                <w:rFonts w:ascii="Arial" w:hAnsi="Arial" w:cs="Arial"/>
                <w:noProof/>
                <w:webHidden/>
              </w:rPr>
              <w:tab/>
            </w:r>
            <w:r w:rsidR="00BC472F" w:rsidRPr="00BC472F">
              <w:rPr>
                <w:rFonts w:ascii="Arial" w:hAnsi="Arial" w:cs="Arial"/>
                <w:noProof/>
                <w:webHidden/>
              </w:rPr>
              <w:fldChar w:fldCharType="begin"/>
            </w:r>
            <w:r w:rsidR="00BC472F" w:rsidRPr="00BC472F">
              <w:rPr>
                <w:rFonts w:ascii="Arial" w:hAnsi="Arial" w:cs="Arial"/>
                <w:noProof/>
                <w:webHidden/>
              </w:rPr>
              <w:instrText xml:space="preserve"> PAGEREF _Toc116745452 \h </w:instrText>
            </w:r>
            <w:r w:rsidR="00BC472F" w:rsidRPr="00BC472F">
              <w:rPr>
                <w:rFonts w:ascii="Arial" w:hAnsi="Arial" w:cs="Arial"/>
                <w:noProof/>
                <w:webHidden/>
              </w:rPr>
            </w:r>
            <w:r w:rsidR="00BC472F" w:rsidRPr="00BC472F">
              <w:rPr>
                <w:rFonts w:ascii="Arial" w:hAnsi="Arial" w:cs="Arial"/>
                <w:noProof/>
                <w:webHidden/>
              </w:rPr>
              <w:fldChar w:fldCharType="separate"/>
            </w:r>
            <w:r w:rsidR="00072028">
              <w:rPr>
                <w:rFonts w:ascii="Arial" w:hAnsi="Arial" w:cs="Arial"/>
                <w:noProof/>
                <w:webHidden/>
              </w:rPr>
              <w:t>10</w:t>
            </w:r>
            <w:r w:rsidR="00BC472F" w:rsidRPr="00BC472F">
              <w:rPr>
                <w:rFonts w:ascii="Arial" w:hAnsi="Arial" w:cs="Arial"/>
                <w:noProof/>
                <w:webHidden/>
              </w:rPr>
              <w:fldChar w:fldCharType="end"/>
            </w:r>
          </w:hyperlink>
        </w:p>
        <w:p w14:paraId="56ED52B3" w14:textId="3A020B55" w:rsidR="00BC472F" w:rsidRPr="00BC472F" w:rsidRDefault="00000000" w:rsidP="00BC472F">
          <w:pPr>
            <w:pStyle w:val="TOC1"/>
            <w:tabs>
              <w:tab w:val="right" w:leader="dot" w:pos="9350"/>
            </w:tabs>
            <w:spacing w:line="360" w:lineRule="auto"/>
            <w:rPr>
              <w:rFonts w:ascii="Arial" w:hAnsi="Arial" w:cs="Arial"/>
              <w:noProof/>
            </w:rPr>
          </w:pPr>
          <w:hyperlink w:anchor="_Toc116745453" w:history="1">
            <w:r w:rsidR="00BC472F" w:rsidRPr="00BC472F">
              <w:rPr>
                <w:rStyle w:val="Hyperlink"/>
                <w:rFonts w:ascii="Arial" w:hAnsi="Arial" w:cs="Arial"/>
                <w:noProof/>
              </w:rPr>
              <w:t>Possible Solutions</w:t>
            </w:r>
            <w:r w:rsidR="00BC472F" w:rsidRPr="00BC472F">
              <w:rPr>
                <w:rFonts w:ascii="Arial" w:hAnsi="Arial" w:cs="Arial"/>
                <w:noProof/>
                <w:webHidden/>
              </w:rPr>
              <w:tab/>
            </w:r>
            <w:r w:rsidR="00BC472F" w:rsidRPr="00BC472F">
              <w:rPr>
                <w:rFonts w:ascii="Arial" w:hAnsi="Arial" w:cs="Arial"/>
                <w:noProof/>
                <w:webHidden/>
              </w:rPr>
              <w:fldChar w:fldCharType="begin"/>
            </w:r>
            <w:r w:rsidR="00BC472F" w:rsidRPr="00BC472F">
              <w:rPr>
                <w:rFonts w:ascii="Arial" w:hAnsi="Arial" w:cs="Arial"/>
                <w:noProof/>
                <w:webHidden/>
              </w:rPr>
              <w:instrText xml:space="preserve"> PAGEREF _Toc116745453 \h </w:instrText>
            </w:r>
            <w:r w:rsidR="00BC472F" w:rsidRPr="00BC472F">
              <w:rPr>
                <w:rFonts w:ascii="Arial" w:hAnsi="Arial" w:cs="Arial"/>
                <w:noProof/>
                <w:webHidden/>
              </w:rPr>
            </w:r>
            <w:r w:rsidR="00BC472F" w:rsidRPr="00BC472F">
              <w:rPr>
                <w:rFonts w:ascii="Arial" w:hAnsi="Arial" w:cs="Arial"/>
                <w:noProof/>
                <w:webHidden/>
              </w:rPr>
              <w:fldChar w:fldCharType="separate"/>
            </w:r>
            <w:r w:rsidR="00072028">
              <w:rPr>
                <w:rFonts w:ascii="Arial" w:hAnsi="Arial" w:cs="Arial"/>
                <w:noProof/>
                <w:webHidden/>
              </w:rPr>
              <w:t>10</w:t>
            </w:r>
            <w:r w:rsidR="00BC472F" w:rsidRPr="00BC472F">
              <w:rPr>
                <w:rFonts w:ascii="Arial" w:hAnsi="Arial" w:cs="Arial"/>
                <w:noProof/>
                <w:webHidden/>
              </w:rPr>
              <w:fldChar w:fldCharType="end"/>
            </w:r>
          </w:hyperlink>
        </w:p>
        <w:p w14:paraId="698A7DFB" w14:textId="40B1C84E" w:rsidR="00BC472F" w:rsidRPr="00BC472F" w:rsidRDefault="00000000" w:rsidP="00BC472F">
          <w:pPr>
            <w:pStyle w:val="TOC1"/>
            <w:tabs>
              <w:tab w:val="right" w:leader="dot" w:pos="9350"/>
            </w:tabs>
            <w:spacing w:line="360" w:lineRule="auto"/>
            <w:rPr>
              <w:rFonts w:ascii="Arial" w:hAnsi="Arial" w:cs="Arial"/>
              <w:noProof/>
            </w:rPr>
          </w:pPr>
          <w:hyperlink w:anchor="_Toc116745454" w:history="1">
            <w:r w:rsidR="00BC472F" w:rsidRPr="00BC472F">
              <w:rPr>
                <w:rStyle w:val="Hyperlink"/>
                <w:rFonts w:ascii="Arial" w:hAnsi="Arial" w:cs="Arial"/>
                <w:noProof/>
              </w:rPr>
              <w:t>Conclusion</w:t>
            </w:r>
            <w:r w:rsidR="00BC472F" w:rsidRPr="00BC472F">
              <w:rPr>
                <w:rFonts w:ascii="Arial" w:hAnsi="Arial" w:cs="Arial"/>
                <w:noProof/>
                <w:webHidden/>
              </w:rPr>
              <w:tab/>
            </w:r>
            <w:r w:rsidR="00BC472F" w:rsidRPr="00BC472F">
              <w:rPr>
                <w:rFonts w:ascii="Arial" w:hAnsi="Arial" w:cs="Arial"/>
                <w:noProof/>
                <w:webHidden/>
              </w:rPr>
              <w:fldChar w:fldCharType="begin"/>
            </w:r>
            <w:r w:rsidR="00BC472F" w:rsidRPr="00BC472F">
              <w:rPr>
                <w:rFonts w:ascii="Arial" w:hAnsi="Arial" w:cs="Arial"/>
                <w:noProof/>
                <w:webHidden/>
              </w:rPr>
              <w:instrText xml:space="preserve"> PAGEREF _Toc116745454 \h </w:instrText>
            </w:r>
            <w:r w:rsidR="00BC472F" w:rsidRPr="00BC472F">
              <w:rPr>
                <w:rFonts w:ascii="Arial" w:hAnsi="Arial" w:cs="Arial"/>
                <w:noProof/>
                <w:webHidden/>
              </w:rPr>
            </w:r>
            <w:r w:rsidR="00BC472F" w:rsidRPr="00BC472F">
              <w:rPr>
                <w:rFonts w:ascii="Arial" w:hAnsi="Arial" w:cs="Arial"/>
                <w:noProof/>
                <w:webHidden/>
              </w:rPr>
              <w:fldChar w:fldCharType="separate"/>
            </w:r>
            <w:r w:rsidR="00072028">
              <w:rPr>
                <w:rFonts w:ascii="Arial" w:hAnsi="Arial" w:cs="Arial"/>
                <w:noProof/>
                <w:webHidden/>
              </w:rPr>
              <w:t>12</w:t>
            </w:r>
            <w:r w:rsidR="00BC472F" w:rsidRPr="00BC472F">
              <w:rPr>
                <w:rFonts w:ascii="Arial" w:hAnsi="Arial" w:cs="Arial"/>
                <w:noProof/>
                <w:webHidden/>
              </w:rPr>
              <w:fldChar w:fldCharType="end"/>
            </w:r>
          </w:hyperlink>
        </w:p>
        <w:p w14:paraId="0110080A" w14:textId="18C1AF62" w:rsidR="00BC472F" w:rsidRPr="00BC472F" w:rsidRDefault="00000000" w:rsidP="00BC472F">
          <w:pPr>
            <w:pStyle w:val="TOC1"/>
            <w:tabs>
              <w:tab w:val="right" w:leader="dot" w:pos="9350"/>
            </w:tabs>
            <w:spacing w:line="360" w:lineRule="auto"/>
            <w:rPr>
              <w:rFonts w:ascii="Arial" w:hAnsi="Arial" w:cs="Arial"/>
              <w:noProof/>
            </w:rPr>
          </w:pPr>
          <w:hyperlink w:anchor="_Toc116745455" w:history="1">
            <w:r w:rsidR="00BC472F" w:rsidRPr="00BC472F">
              <w:rPr>
                <w:rStyle w:val="Hyperlink"/>
                <w:rFonts w:ascii="Arial" w:hAnsi="Arial" w:cs="Arial"/>
                <w:noProof/>
                <w:lang w:val="en-US"/>
              </w:rPr>
              <w:t>References</w:t>
            </w:r>
            <w:r w:rsidR="00BC472F" w:rsidRPr="00BC472F">
              <w:rPr>
                <w:rFonts w:ascii="Arial" w:hAnsi="Arial" w:cs="Arial"/>
                <w:noProof/>
                <w:webHidden/>
              </w:rPr>
              <w:tab/>
            </w:r>
            <w:r w:rsidR="00BC472F" w:rsidRPr="00BC472F">
              <w:rPr>
                <w:rFonts w:ascii="Arial" w:hAnsi="Arial" w:cs="Arial"/>
                <w:noProof/>
                <w:webHidden/>
              </w:rPr>
              <w:fldChar w:fldCharType="begin"/>
            </w:r>
            <w:r w:rsidR="00BC472F" w:rsidRPr="00BC472F">
              <w:rPr>
                <w:rFonts w:ascii="Arial" w:hAnsi="Arial" w:cs="Arial"/>
                <w:noProof/>
                <w:webHidden/>
              </w:rPr>
              <w:instrText xml:space="preserve"> PAGEREF _Toc116745455 \h </w:instrText>
            </w:r>
            <w:r w:rsidR="00BC472F" w:rsidRPr="00BC472F">
              <w:rPr>
                <w:rFonts w:ascii="Arial" w:hAnsi="Arial" w:cs="Arial"/>
                <w:noProof/>
                <w:webHidden/>
              </w:rPr>
            </w:r>
            <w:r w:rsidR="00BC472F" w:rsidRPr="00BC472F">
              <w:rPr>
                <w:rFonts w:ascii="Arial" w:hAnsi="Arial" w:cs="Arial"/>
                <w:noProof/>
                <w:webHidden/>
              </w:rPr>
              <w:fldChar w:fldCharType="separate"/>
            </w:r>
            <w:r w:rsidR="00072028">
              <w:rPr>
                <w:rFonts w:ascii="Arial" w:hAnsi="Arial" w:cs="Arial"/>
                <w:noProof/>
                <w:webHidden/>
              </w:rPr>
              <w:t>13</w:t>
            </w:r>
            <w:r w:rsidR="00BC472F" w:rsidRPr="00BC472F">
              <w:rPr>
                <w:rFonts w:ascii="Arial" w:hAnsi="Arial" w:cs="Arial"/>
                <w:noProof/>
                <w:webHidden/>
              </w:rPr>
              <w:fldChar w:fldCharType="end"/>
            </w:r>
          </w:hyperlink>
        </w:p>
        <w:p w14:paraId="5F1112CA" w14:textId="641E305A" w:rsidR="00BC472F" w:rsidRPr="00BC472F" w:rsidRDefault="00BC472F" w:rsidP="00BC472F">
          <w:pPr>
            <w:spacing w:line="360" w:lineRule="auto"/>
            <w:rPr>
              <w:rFonts w:ascii="Arial" w:hAnsi="Arial" w:cs="Arial"/>
            </w:rPr>
          </w:pPr>
          <w:r w:rsidRPr="00BC472F">
            <w:rPr>
              <w:rFonts w:ascii="Arial" w:hAnsi="Arial" w:cs="Arial"/>
              <w:b/>
              <w:bCs/>
              <w:noProof/>
            </w:rPr>
            <w:fldChar w:fldCharType="end"/>
          </w:r>
        </w:p>
      </w:sdtContent>
    </w:sdt>
    <w:p w14:paraId="2D0AC134" w14:textId="77777777" w:rsidR="009C61A0" w:rsidRPr="00BC472F" w:rsidRDefault="009C61A0" w:rsidP="00BC472F">
      <w:pPr>
        <w:spacing w:line="360" w:lineRule="auto"/>
        <w:jc w:val="both"/>
        <w:rPr>
          <w:rFonts w:ascii="Arial" w:hAnsi="Arial" w:cs="Arial"/>
        </w:rPr>
      </w:pPr>
    </w:p>
    <w:p w14:paraId="10A2A376" w14:textId="77777777" w:rsidR="009C61A0" w:rsidRDefault="009C61A0" w:rsidP="00037C66">
      <w:pPr>
        <w:spacing w:line="360" w:lineRule="auto"/>
        <w:jc w:val="both"/>
        <w:rPr>
          <w:rFonts w:ascii="Arial" w:hAnsi="Arial" w:cs="Arial"/>
        </w:rPr>
      </w:pPr>
    </w:p>
    <w:p w14:paraId="4A65A8DA" w14:textId="77777777" w:rsidR="009C61A0" w:rsidRDefault="009C61A0" w:rsidP="00037C66">
      <w:pPr>
        <w:spacing w:line="360" w:lineRule="auto"/>
        <w:jc w:val="both"/>
        <w:rPr>
          <w:rFonts w:ascii="Arial" w:hAnsi="Arial" w:cs="Arial"/>
        </w:rPr>
      </w:pPr>
    </w:p>
    <w:p w14:paraId="390B9BDF" w14:textId="77777777" w:rsidR="009C61A0" w:rsidRDefault="009C61A0" w:rsidP="00037C66">
      <w:pPr>
        <w:spacing w:line="360" w:lineRule="auto"/>
        <w:jc w:val="both"/>
        <w:rPr>
          <w:rFonts w:ascii="Arial" w:hAnsi="Arial" w:cs="Arial"/>
        </w:rPr>
      </w:pPr>
    </w:p>
    <w:p w14:paraId="0D678A57" w14:textId="77777777" w:rsidR="009C61A0" w:rsidRDefault="009C61A0" w:rsidP="00037C66">
      <w:pPr>
        <w:spacing w:line="360" w:lineRule="auto"/>
        <w:jc w:val="both"/>
        <w:rPr>
          <w:rFonts w:ascii="Arial" w:hAnsi="Arial" w:cs="Arial"/>
        </w:rPr>
      </w:pPr>
    </w:p>
    <w:p w14:paraId="5832D44A" w14:textId="77777777" w:rsidR="009C61A0" w:rsidRDefault="009C61A0" w:rsidP="00037C66">
      <w:pPr>
        <w:spacing w:line="360" w:lineRule="auto"/>
        <w:jc w:val="both"/>
        <w:rPr>
          <w:rFonts w:ascii="Arial" w:hAnsi="Arial" w:cs="Arial"/>
        </w:rPr>
      </w:pPr>
    </w:p>
    <w:p w14:paraId="31070CED" w14:textId="77777777" w:rsidR="009C61A0" w:rsidRDefault="009C61A0" w:rsidP="00037C66">
      <w:pPr>
        <w:spacing w:line="360" w:lineRule="auto"/>
        <w:jc w:val="both"/>
        <w:rPr>
          <w:rFonts w:ascii="Arial" w:hAnsi="Arial" w:cs="Arial"/>
        </w:rPr>
      </w:pPr>
    </w:p>
    <w:p w14:paraId="7687A51B" w14:textId="77777777" w:rsidR="009C61A0" w:rsidRDefault="009C61A0" w:rsidP="00037C66">
      <w:pPr>
        <w:spacing w:line="360" w:lineRule="auto"/>
        <w:jc w:val="both"/>
        <w:rPr>
          <w:rFonts w:ascii="Arial" w:hAnsi="Arial" w:cs="Arial"/>
        </w:rPr>
      </w:pPr>
    </w:p>
    <w:p w14:paraId="4CD5E1D0" w14:textId="77777777" w:rsidR="009C61A0" w:rsidRDefault="009C61A0" w:rsidP="00037C66">
      <w:pPr>
        <w:spacing w:line="360" w:lineRule="auto"/>
        <w:jc w:val="both"/>
        <w:rPr>
          <w:rFonts w:ascii="Arial" w:hAnsi="Arial" w:cs="Arial"/>
        </w:rPr>
      </w:pPr>
    </w:p>
    <w:p w14:paraId="4444BCB5" w14:textId="77777777" w:rsidR="009C61A0" w:rsidRDefault="009C61A0" w:rsidP="00037C66">
      <w:pPr>
        <w:spacing w:line="360" w:lineRule="auto"/>
        <w:jc w:val="both"/>
        <w:rPr>
          <w:rFonts w:ascii="Arial" w:hAnsi="Arial" w:cs="Arial"/>
        </w:rPr>
      </w:pPr>
    </w:p>
    <w:p w14:paraId="1C0844EC" w14:textId="77777777" w:rsidR="009C61A0" w:rsidRDefault="009C61A0" w:rsidP="00037C66">
      <w:pPr>
        <w:spacing w:line="360" w:lineRule="auto"/>
        <w:jc w:val="both"/>
        <w:rPr>
          <w:rFonts w:ascii="Arial" w:hAnsi="Arial" w:cs="Arial"/>
        </w:rPr>
      </w:pPr>
    </w:p>
    <w:p w14:paraId="0448CB0F" w14:textId="77777777" w:rsidR="009C61A0" w:rsidRDefault="009C61A0" w:rsidP="00037C66">
      <w:pPr>
        <w:spacing w:line="360" w:lineRule="auto"/>
        <w:jc w:val="both"/>
        <w:rPr>
          <w:rFonts w:ascii="Arial" w:hAnsi="Arial" w:cs="Arial"/>
        </w:rPr>
      </w:pPr>
    </w:p>
    <w:p w14:paraId="77A2B033" w14:textId="77777777" w:rsidR="009C61A0" w:rsidRPr="00037C66" w:rsidRDefault="009C61A0" w:rsidP="00037C66">
      <w:pPr>
        <w:spacing w:line="360" w:lineRule="auto"/>
        <w:jc w:val="both"/>
        <w:rPr>
          <w:rFonts w:ascii="Arial" w:hAnsi="Arial" w:cs="Arial"/>
        </w:rPr>
      </w:pPr>
    </w:p>
    <w:p w14:paraId="374E85BF" w14:textId="77777777" w:rsidR="00341292" w:rsidRPr="00037C66" w:rsidRDefault="00341292" w:rsidP="009C61A0">
      <w:pPr>
        <w:pStyle w:val="Heading1"/>
      </w:pPr>
      <w:bookmarkStart w:id="1" w:name="_Toc116745447"/>
      <w:r w:rsidRPr="00037C66">
        <w:t>Introduction</w:t>
      </w:r>
      <w:bookmarkEnd w:id="1"/>
    </w:p>
    <w:p w14:paraId="5A6DB58B" w14:textId="309C82AC" w:rsidR="00341292" w:rsidRPr="003E1F3B" w:rsidRDefault="003A7D61" w:rsidP="00037C66">
      <w:pPr>
        <w:spacing w:line="360" w:lineRule="auto"/>
        <w:jc w:val="both"/>
        <w:rPr>
          <w:rFonts w:ascii="Arial" w:hAnsi="Arial" w:cs="Arial"/>
        </w:rPr>
      </w:pPr>
      <w:r w:rsidRPr="003E1F3B">
        <w:rPr>
          <w:rFonts w:ascii="Arial" w:hAnsi="Arial" w:cs="Arial"/>
        </w:rPr>
        <w:t>Problems have big impacts on organizations and sometimes companies collapse due to problems. A problem refers to a state of difficulty in an organization that needs to be solved</w:t>
      </w:r>
      <w:r w:rsidR="003C6D36" w:rsidRPr="003E1F3B">
        <w:rPr>
          <w:rFonts w:ascii="Arial" w:hAnsi="Arial" w:cs="Arial"/>
        </w:rPr>
        <w:t xml:space="preserve"> (Panwar et al., 2019)</w:t>
      </w:r>
      <w:r w:rsidRPr="003E1F3B">
        <w:rPr>
          <w:rFonts w:ascii="Arial" w:hAnsi="Arial" w:cs="Arial"/>
        </w:rPr>
        <w:t>. To avoid the negative impacts of a problem</w:t>
      </w:r>
      <w:r w:rsidR="00546ADD" w:rsidRPr="003E1F3B">
        <w:rPr>
          <w:rFonts w:ascii="Arial" w:hAnsi="Arial" w:cs="Arial"/>
        </w:rPr>
        <w:t xml:space="preserve"> and turn a business to be high performing</w:t>
      </w:r>
      <w:r w:rsidRPr="003E1F3B">
        <w:rPr>
          <w:rFonts w:ascii="Arial" w:hAnsi="Arial" w:cs="Arial"/>
        </w:rPr>
        <w:t xml:space="preserve">, an organization must solve the problem that is facing the business. </w:t>
      </w:r>
      <w:r w:rsidR="00546ADD" w:rsidRPr="003E1F3B">
        <w:rPr>
          <w:rFonts w:ascii="Arial" w:hAnsi="Arial" w:cs="Arial"/>
        </w:rPr>
        <w:t xml:space="preserve">For members of an organization to effectively solve the problem, they must understand the problem </w:t>
      </w:r>
      <w:r w:rsidR="00BD06EE" w:rsidRPr="003E1F3B">
        <w:rPr>
          <w:rFonts w:ascii="Arial" w:hAnsi="Arial" w:cs="Arial"/>
        </w:rPr>
        <w:t>and the causes of the problem. P</w:t>
      </w:r>
      <w:r w:rsidR="00546ADD" w:rsidRPr="003E1F3B">
        <w:rPr>
          <w:rFonts w:ascii="Arial" w:hAnsi="Arial" w:cs="Arial"/>
        </w:rPr>
        <w:t>ossible solution</w:t>
      </w:r>
      <w:r w:rsidR="00BD06EE" w:rsidRPr="003E1F3B">
        <w:rPr>
          <w:rFonts w:ascii="Arial" w:hAnsi="Arial" w:cs="Arial"/>
        </w:rPr>
        <w:t>s</w:t>
      </w:r>
      <w:r w:rsidR="00546ADD" w:rsidRPr="003E1F3B">
        <w:rPr>
          <w:rFonts w:ascii="Arial" w:hAnsi="Arial" w:cs="Arial"/>
        </w:rPr>
        <w:t xml:space="preserve"> should target to solve the causes of the problem. </w:t>
      </w:r>
    </w:p>
    <w:p w14:paraId="3DDA8870" w14:textId="597FD00C" w:rsidR="00546ADD" w:rsidRPr="003E1F3B" w:rsidRDefault="00546ADD" w:rsidP="00037C66">
      <w:pPr>
        <w:spacing w:line="360" w:lineRule="auto"/>
        <w:jc w:val="both"/>
        <w:rPr>
          <w:rFonts w:ascii="Arial" w:hAnsi="Arial" w:cs="Arial"/>
        </w:rPr>
      </w:pPr>
      <w:r w:rsidRPr="003E1F3B">
        <w:rPr>
          <w:rFonts w:ascii="Arial" w:hAnsi="Arial" w:cs="Arial"/>
        </w:rPr>
        <w:t>This report seeks to explore the</w:t>
      </w:r>
      <w:r w:rsidR="00B44CFC" w:rsidRPr="003E1F3B">
        <w:rPr>
          <w:rFonts w:ascii="Arial" w:hAnsi="Arial" w:cs="Arial"/>
        </w:rPr>
        <w:t xml:space="preserve"> </w:t>
      </w:r>
      <w:r w:rsidRPr="003E1F3B">
        <w:rPr>
          <w:rFonts w:ascii="Arial" w:hAnsi="Arial" w:cs="Arial"/>
        </w:rPr>
        <w:t xml:space="preserve">problem facing T M Lewin and recommend possible solutions to solve the problem. Firstly, the impact and the scope of the problem will be explored. The company fell into administration in 2022 for the second time. The problem is complex because of its multidimensional causes. Secondly, the problem will be </w:t>
      </w:r>
      <w:r w:rsidR="00EB2BAE" w:rsidRPr="003E1F3B">
        <w:rPr>
          <w:rFonts w:ascii="Arial" w:hAnsi="Arial" w:cs="Arial"/>
        </w:rPr>
        <w:t>analysed,</w:t>
      </w:r>
      <w:r w:rsidRPr="003E1F3B">
        <w:rPr>
          <w:rFonts w:ascii="Arial" w:hAnsi="Arial" w:cs="Arial"/>
        </w:rPr>
        <w:t xml:space="preserve"> and key causes identified usi</w:t>
      </w:r>
      <w:r w:rsidR="00BD06EE" w:rsidRPr="003E1F3B">
        <w:rPr>
          <w:rFonts w:ascii="Arial" w:hAnsi="Arial" w:cs="Arial"/>
        </w:rPr>
        <w:t>ng fish-bone cause-</w:t>
      </w:r>
      <w:r w:rsidRPr="003E1F3B">
        <w:rPr>
          <w:rFonts w:ascii="Arial" w:hAnsi="Arial" w:cs="Arial"/>
        </w:rPr>
        <w:t xml:space="preserve">effect analysis. Several alternatives to solve it will be analysed and the best solution recommended. </w:t>
      </w:r>
    </w:p>
    <w:p w14:paraId="03B0FC98" w14:textId="77777777" w:rsidR="00B11B97" w:rsidRPr="00037C66" w:rsidRDefault="00B11B97" w:rsidP="009C61A0">
      <w:pPr>
        <w:pStyle w:val="Heading1"/>
      </w:pPr>
      <w:bookmarkStart w:id="2" w:name="_Toc116745448"/>
      <w:r w:rsidRPr="00037C66">
        <w:t>Problem Scope and Impact</w:t>
      </w:r>
      <w:bookmarkEnd w:id="2"/>
    </w:p>
    <w:p w14:paraId="37D706C5" w14:textId="7C491235" w:rsidR="00341292" w:rsidRPr="003E1F3B" w:rsidRDefault="00B11B97" w:rsidP="00037C66">
      <w:pPr>
        <w:spacing w:line="360" w:lineRule="auto"/>
        <w:jc w:val="both"/>
        <w:rPr>
          <w:rFonts w:ascii="Arial" w:hAnsi="Arial" w:cs="Arial"/>
        </w:rPr>
      </w:pPr>
      <w:r w:rsidRPr="003E1F3B">
        <w:rPr>
          <w:rFonts w:ascii="Arial" w:hAnsi="Arial" w:cs="Arial"/>
        </w:rPr>
        <w:t xml:space="preserve">In less than two years, the </w:t>
      </w:r>
      <w:r w:rsidR="00A438CD" w:rsidRPr="003E1F3B">
        <w:rPr>
          <w:rFonts w:ascii="Arial" w:hAnsi="Arial" w:cs="Arial"/>
        </w:rPr>
        <w:t>shirt maker</w:t>
      </w:r>
      <w:r w:rsidRPr="003E1F3B">
        <w:rPr>
          <w:rFonts w:ascii="Arial" w:hAnsi="Arial" w:cs="Arial"/>
        </w:rPr>
        <w:t>, TM Lewin has fallen into administration twice.</w:t>
      </w:r>
      <w:r w:rsidR="00A438CD" w:rsidRPr="003E1F3B">
        <w:rPr>
          <w:rFonts w:ascii="Arial" w:hAnsi="Arial" w:cs="Arial"/>
        </w:rPr>
        <w:t xml:space="preserve"> The first time when the company went into adm</w:t>
      </w:r>
      <w:r w:rsidR="00BD06EE" w:rsidRPr="003E1F3B">
        <w:rPr>
          <w:rFonts w:ascii="Arial" w:hAnsi="Arial" w:cs="Arial"/>
        </w:rPr>
        <w:t xml:space="preserve">inistration was </w:t>
      </w:r>
      <w:r w:rsidR="00EB2BAE" w:rsidRPr="003E1F3B">
        <w:rPr>
          <w:rFonts w:ascii="Arial" w:hAnsi="Arial" w:cs="Arial"/>
        </w:rPr>
        <w:t>in</w:t>
      </w:r>
      <w:r w:rsidR="00BD06EE" w:rsidRPr="003E1F3B">
        <w:rPr>
          <w:rFonts w:ascii="Arial" w:hAnsi="Arial" w:cs="Arial"/>
        </w:rPr>
        <w:t xml:space="preserve"> June 2020 when</w:t>
      </w:r>
      <w:r w:rsidR="00A438CD" w:rsidRPr="003E1F3B">
        <w:rPr>
          <w:rFonts w:ascii="Arial" w:hAnsi="Arial" w:cs="Arial"/>
        </w:rPr>
        <w:t xml:space="preserve"> its assets were bought by Stonebridge capital. In 2022, the company fell in</w:t>
      </w:r>
      <w:r w:rsidR="00BD06EE" w:rsidRPr="003E1F3B">
        <w:rPr>
          <w:rFonts w:ascii="Arial" w:hAnsi="Arial" w:cs="Arial"/>
        </w:rPr>
        <w:t>to</w:t>
      </w:r>
      <w:r w:rsidR="00A438CD" w:rsidRPr="003E1F3B">
        <w:rPr>
          <w:rFonts w:ascii="Arial" w:hAnsi="Arial" w:cs="Arial"/>
        </w:rPr>
        <w:t xml:space="preserve"> administration for the second time</w:t>
      </w:r>
      <w:r w:rsidR="00BD06EE" w:rsidRPr="003E1F3B">
        <w:rPr>
          <w:rFonts w:ascii="Arial" w:hAnsi="Arial" w:cs="Arial"/>
        </w:rPr>
        <w:t>,</w:t>
      </w:r>
      <w:r w:rsidR="00A438CD" w:rsidRPr="003E1F3B">
        <w:rPr>
          <w:rFonts w:ascii="Arial" w:hAnsi="Arial" w:cs="Arial"/>
        </w:rPr>
        <w:t xml:space="preserve"> the insolvency process being bought by Torque brands. The problem will mean that the brand may completely go out of the market if the situation is not managed properly. The problem has persisted for more than two </w:t>
      </w:r>
      <w:r w:rsidR="00EB2BAE" w:rsidRPr="003E1F3B">
        <w:rPr>
          <w:rFonts w:ascii="Arial" w:hAnsi="Arial" w:cs="Arial"/>
        </w:rPr>
        <w:t>years,</w:t>
      </w:r>
      <w:r w:rsidR="00A438CD" w:rsidRPr="003E1F3B">
        <w:rPr>
          <w:rFonts w:ascii="Arial" w:hAnsi="Arial" w:cs="Arial"/>
        </w:rPr>
        <w:t xml:space="preserve"> and this indicates that it is not a short-term problem but a long-term one. </w:t>
      </w:r>
    </w:p>
    <w:p w14:paraId="4F2B8C35" w14:textId="1E6FA7E4" w:rsidR="00A438CD" w:rsidRPr="003E1F3B" w:rsidRDefault="00A438CD" w:rsidP="00037C66">
      <w:pPr>
        <w:spacing w:line="360" w:lineRule="auto"/>
        <w:jc w:val="both"/>
        <w:rPr>
          <w:rFonts w:ascii="Arial" w:hAnsi="Arial" w:cs="Arial"/>
        </w:rPr>
      </w:pPr>
      <w:r w:rsidRPr="003E1F3B">
        <w:rPr>
          <w:rFonts w:ascii="Arial" w:hAnsi="Arial" w:cs="Arial"/>
        </w:rPr>
        <w:t xml:space="preserve">The problem </w:t>
      </w:r>
      <w:r w:rsidR="00C0252D" w:rsidRPr="003E1F3B">
        <w:rPr>
          <w:rFonts w:ascii="Arial" w:hAnsi="Arial" w:cs="Arial"/>
        </w:rPr>
        <w:t xml:space="preserve">has several impacts that can be categorised as social, financial, and operational. By going into insolvency, various groups would be affected by the problem. Firstly, the owners of the company are incurring losses and they are not getting value out of their investment. This is affecting their income. The second group that is affected by the company is employees of the company. The company’s employees will lose their job if the company goes out of the market. </w:t>
      </w:r>
      <w:r w:rsidR="00CE785F" w:rsidRPr="003E1F3B">
        <w:rPr>
          <w:rFonts w:ascii="Arial" w:hAnsi="Arial" w:cs="Arial"/>
        </w:rPr>
        <w:t>This will lead to a social problem of decreased income among members of society. The members of society will have decreased income</w:t>
      </w:r>
      <w:r w:rsidR="00CE08E6" w:rsidRPr="003E1F3B">
        <w:rPr>
          <w:rFonts w:ascii="Arial" w:hAnsi="Arial" w:cs="Arial"/>
        </w:rPr>
        <w:t xml:space="preserve"> and other </w:t>
      </w:r>
      <w:r w:rsidR="00CE785F" w:rsidRPr="003E1F3B">
        <w:rPr>
          <w:rFonts w:ascii="Arial" w:hAnsi="Arial" w:cs="Arial"/>
        </w:rPr>
        <w:t>companies who were suppliers of its raw materials will also los</w:t>
      </w:r>
      <w:r w:rsidR="00AF09DE" w:rsidRPr="003E1F3B">
        <w:rPr>
          <w:rFonts w:ascii="Arial" w:hAnsi="Arial" w:cs="Arial"/>
        </w:rPr>
        <w:t>e their customer</w:t>
      </w:r>
      <w:r w:rsidR="00BD06EE" w:rsidRPr="003E1F3B">
        <w:rPr>
          <w:rFonts w:ascii="Arial" w:hAnsi="Arial" w:cs="Arial"/>
        </w:rPr>
        <w:t>s</w:t>
      </w:r>
      <w:r w:rsidR="00AF09DE" w:rsidRPr="003E1F3B">
        <w:rPr>
          <w:rFonts w:ascii="Arial" w:hAnsi="Arial" w:cs="Arial"/>
        </w:rPr>
        <w:t xml:space="preserve">. </w:t>
      </w:r>
    </w:p>
    <w:p w14:paraId="54AEA285" w14:textId="3F56E93F" w:rsidR="00AF09DE" w:rsidRPr="003E1F3B" w:rsidRDefault="00BD06EE" w:rsidP="00037C66">
      <w:pPr>
        <w:spacing w:line="360" w:lineRule="auto"/>
        <w:jc w:val="both"/>
        <w:rPr>
          <w:rFonts w:ascii="Arial" w:hAnsi="Arial" w:cs="Arial"/>
        </w:rPr>
      </w:pPr>
      <w:r w:rsidRPr="003E1F3B">
        <w:rPr>
          <w:rFonts w:ascii="Arial" w:hAnsi="Arial" w:cs="Arial"/>
        </w:rPr>
        <w:lastRenderedPageBreak/>
        <w:t>T</w:t>
      </w:r>
      <w:r w:rsidR="00AF09DE" w:rsidRPr="003E1F3B">
        <w:rPr>
          <w:rFonts w:ascii="Arial" w:hAnsi="Arial" w:cs="Arial"/>
        </w:rPr>
        <w:t xml:space="preserve">o effectively solve the problem, the causes of the problem </w:t>
      </w:r>
      <w:r w:rsidR="00EB2BAE" w:rsidRPr="003E1F3B">
        <w:rPr>
          <w:rFonts w:ascii="Arial" w:hAnsi="Arial" w:cs="Arial"/>
        </w:rPr>
        <w:t>must</w:t>
      </w:r>
      <w:r w:rsidR="00AF09DE" w:rsidRPr="003E1F3B">
        <w:rPr>
          <w:rFonts w:ascii="Arial" w:hAnsi="Arial" w:cs="Arial"/>
        </w:rPr>
        <w:t xml:space="preserve"> be determined and analysed. Understanding the causes of the problem ensures that the key causes are addressed by the solution that is offered. Business environment factor will help to determine the causes of the problem. To understand the key factors influencing the business, SWOT analysis and PESTEL analysis will be used.</w:t>
      </w:r>
    </w:p>
    <w:p w14:paraId="1444DC08" w14:textId="4251CFD8" w:rsidR="00DE48F4" w:rsidRPr="003E1F3B" w:rsidRDefault="000F77C3" w:rsidP="00037C66">
      <w:pPr>
        <w:spacing w:line="360" w:lineRule="auto"/>
        <w:jc w:val="both"/>
        <w:rPr>
          <w:rFonts w:ascii="Arial" w:hAnsi="Arial" w:cs="Arial"/>
        </w:rPr>
      </w:pPr>
      <w:r w:rsidRPr="003E1F3B">
        <w:rPr>
          <w:rFonts w:ascii="Arial" w:hAnsi="Arial" w:cs="Arial"/>
          <w:b/>
          <w:bCs/>
        </w:rPr>
        <w:t>PESTEL</w:t>
      </w:r>
      <w:r w:rsidR="00085304" w:rsidRPr="003E1F3B">
        <w:rPr>
          <w:rFonts w:ascii="Arial" w:hAnsi="Arial" w:cs="Arial"/>
          <w:b/>
          <w:bCs/>
        </w:rPr>
        <w:t xml:space="preserve"> </w:t>
      </w:r>
      <w:r w:rsidR="00FA22FF" w:rsidRPr="003E1F3B">
        <w:rPr>
          <w:rFonts w:ascii="Arial" w:hAnsi="Arial" w:cs="Arial"/>
          <w:b/>
          <w:bCs/>
        </w:rPr>
        <w:t>Analysis</w:t>
      </w:r>
      <w:r w:rsidRPr="003E1F3B">
        <w:rPr>
          <w:rFonts w:ascii="Arial" w:hAnsi="Arial" w:cs="Arial"/>
          <w:b/>
          <w:bCs/>
        </w:rPr>
        <w:t>:</w:t>
      </w:r>
      <w:r w:rsidRPr="003E1F3B">
        <w:rPr>
          <w:rFonts w:ascii="Arial" w:hAnsi="Arial" w:cs="Arial"/>
        </w:rPr>
        <w:t xml:space="preserve"> </w:t>
      </w:r>
      <w:r w:rsidR="007D66CD" w:rsidRPr="003E1F3B">
        <w:rPr>
          <w:rFonts w:ascii="Arial" w:hAnsi="Arial" w:cs="Arial"/>
        </w:rPr>
        <w:t xml:space="preserve">PESTEL analysis </w:t>
      </w:r>
      <w:r w:rsidR="007267A4" w:rsidRPr="003E1F3B">
        <w:rPr>
          <w:rFonts w:ascii="Arial" w:hAnsi="Arial" w:cs="Arial"/>
        </w:rPr>
        <w:t xml:space="preserve">is </w:t>
      </w:r>
      <w:r w:rsidR="00A31497" w:rsidRPr="003E1F3B">
        <w:rPr>
          <w:rFonts w:ascii="Arial" w:hAnsi="Arial" w:cs="Arial"/>
        </w:rPr>
        <w:t xml:space="preserve">a framework </w:t>
      </w:r>
      <w:r w:rsidR="000A3444" w:rsidRPr="003E1F3B">
        <w:rPr>
          <w:rFonts w:ascii="Arial" w:hAnsi="Arial" w:cs="Arial"/>
        </w:rPr>
        <w:t xml:space="preserve">used to </w:t>
      </w:r>
      <w:r w:rsidR="00C316E6" w:rsidRPr="003E1F3B">
        <w:rPr>
          <w:rFonts w:ascii="Arial" w:hAnsi="Arial" w:cs="Arial"/>
        </w:rPr>
        <w:t xml:space="preserve">identify the macro picture </w:t>
      </w:r>
      <w:r w:rsidR="00284DCA" w:rsidRPr="003E1F3B">
        <w:rPr>
          <w:rFonts w:ascii="Arial" w:hAnsi="Arial" w:cs="Arial"/>
        </w:rPr>
        <w:t>of the external factors affecting any</w:t>
      </w:r>
      <w:r w:rsidR="00B13379" w:rsidRPr="003E1F3B">
        <w:rPr>
          <w:rFonts w:ascii="Arial" w:hAnsi="Arial" w:cs="Arial"/>
        </w:rPr>
        <w:t xml:space="preserve"> </w:t>
      </w:r>
      <w:r w:rsidR="00DE48F4" w:rsidRPr="003E1F3B">
        <w:rPr>
          <w:rFonts w:ascii="Arial" w:hAnsi="Arial" w:cs="Arial"/>
        </w:rPr>
        <w:t>business</w:t>
      </w:r>
      <w:r w:rsidR="00B13379" w:rsidRPr="003E1F3B">
        <w:rPr>
          <w:rFonts w:ascii="Arial" w:hAnsi="Arial" w:cs="Arial"/>
        </w:rPr>
        <w:t xml:space="preserve"> and in particular TM Lewin in this case study</w:t>
      </w:r>
      <w:r w:rsidR="00E16867" w:rsidRPr="003E1F3B">
        <w:rPr>
          <w:rFonts w:ascii="Arial" w:hAnsi="Arial" w:cs="Arial"/>
        </w:rPr>
        <w:t xml:space="preserve">. PESTEL </w:t>
      </w:r>
      <w:r w:rsidR="00CD42E6" w:rsidRPr="003E1F3B">
        <w:rPr>
          <w:rFonts w:ascii="Arial" w:hAnsi="Arial" w:cs="Arial"/>
        </w:rPr>
        <w:t xml:space="preserve">stands for </w:t>
      </w:r>
      <w:r w:rsidR="00915C05" w:rsidRPr="003E1F3B">
        <w:rPr>
          <w:rFonts w:ascii="Arial" w:hAnsi="Arial" w:cs="Arial"/>
        </w:rPr>
        <w:t xml:space="preserve">Political, </w:t>
      </w:r>
      <w:r w:rsidR="00EE62F7" w:rsidRPr="003E1F3B">
        <w:rPr>
          <w:rFonts w:ascii="Arial" w:hAnsi="Arial" w:cs="Arial"/>
        </w:rPr>
        <w:t>Economic, Social, Technolo</w:t>
      </w:r>
      <w:r w:rsidR="008E145C" w:rsidRPr="003E1F3B">
        <w:rPr>
          <w:rFonts w:ascii="Arial" w:hAnsi="Arial" w:cs="Arial"/>
        </w:rPr>
        <w:t>gy</w:t>
      </w:r>
      <w:r w:rsidR="009F6BFC" w:rsidRPr="003E1F3B">
        <w:rPr>
          <w:rFonts w:ascii="Arial" w:hAnsi="Arial" w:cs="Arial"/>
        </w:rPr>
        <w:t xml:space="preserve">, Environmental and Legal </w:t>
      </w:r>
      <w:r w:rsidR="00BB4833" w:rsidRPr="003E1F3B">
        <w:rPr>
          <w:rFonts w:ascii="Arial" w:hAnsi="Arial" w:cs="Arial"/>
        </w:rPr>
        <w:t>factors</w:t>
      </w:r>
    </w:p>
    <w:p w14:paraId="6FF8B4D4" w14:textId="02CEF3B5" w:rsidR="00DC7432" w:rsidRPr="003E1F3B" w:rsidRDefault="00DC7432" w:rsidP="00DC7432">
      <w:pPr>
        <w:spacing w:line="360" w:lineRule="auto"/>
        <w:jc w:val="both"/>
        <w:rPr>
          <w:rFonts w:ascii="Arial" w:hAnsi="Arial" w:cs="Arial"/>
          <w:b/>
        </w:rPr>
      </w:pPr>
      <w:r w:rsidRPr="003E1F3B">
        <w:rPr>
          <w:rFonts w:ascii="Arial" w:hAnsi="Arial" w:cs="Arial"/>
          <w:b/>
        </w:rPr>
        <w:t>Political Factor</w:t>
      </w:r>
    </w:p>
    <w:p w14:paraId="333E2985" w14:textId="10C50943" w:rsidR="00DC7432" w:rsidRPr="003E1F3B" w:rsidRDefault="00DC7432" w:rsidP="00DC7432">
      <w:pPr>
        <w:spacing w:line="360" w:lineRule="auto"/>
        <w:jc w:val="both"/>
        <w:rPr>
          <w:rFonts w:ascii="Arial" w:hAnsi="Arial" w:cs="Arial"/>
        </w:rPr>
      </w:pPr>
      <w:r w:rsidRPr="003E1F3B">
        <w:rPr>
          <w:rFonts w:ascii="Arial" w:hAnsi="Arial" w:cs="Arial"/>
        </w:rPr>
        <w:t>There are several political factors that affect T M Lewin. Firstly, government of many countries put travel restrictions during the Covid-19 period. Raw materials and products could not be transported readily due to the restrictions. This led to supply chain problems in the company. Secondly, Brexit has intensified supply chain problems in the UK. Some raw materials used by T M Lewin are imported from the EU. After Brexit, trade tariffs were fully affected and since 2020 goods that are moved into the UK from EU attract trade tariffs (</w:t>
      </w:r>
      <w:proofErr w:type="spellStart"/>
      <w:r w:rsidRPr="003E1F3B">
        <w:rPr>
          <w:rFonts w:ascii="Arial" w:hAnsi="Arial" w:cs="Arial"/>
          <w:color w:val="222222"/>
          <w:shd w:val="clear" w:color="auto" w:fill="FFFFFF"/>
        </w:rPr>
        <w:t>Casadei</w:t>
      </w:r>
      <w:proofErr w:type="spellEnd"/>
      <w:r w:rsidRPr="003E1F3B">
        <w:rPr>
          <w:rFonts w:ascii="Arial" w:hAnsi="Arial" w:cs="Arial"/>
          <w:color w:val="222222"/>
          <w:shd w:val="clear" w:color="auto" w:fill="FFFFFF"/>
        </w:rPr>
        <w:t xml:space="preserve"> &amp; </w:t>
      </w:r>
      <w:proofErr w:type="spellStart"/>
      <w:r w:rsidRPr="003E1F3B">
        <w:rPr>
          <w:rFonts w:ascii="Arial" w:hAnsi="Arial" w:cs="Arial"/>
          <w:color w:val="222222"/>
          <w:shd w:val="clear" w:color="auto" w:fill="FFFFFF"/>
        </w:rPr>
        <w:t>Iammarino</w:t>
      </w:r>
      <w:proofErr w:type="spellEnd"/>
      <w:r w:rsidRPr="003E1F3B">
        <w:rPr>
          <w:rFonts w:ascii="Arial" w:hAnsi="Arial" w:cs="Arial"/>
          <w:color w:val="222222"/>
          <w:shd w:val="clear" w:color="auto" w:fill="FFFFFF"/>
        </w:rPr>
        <w:t>, 2021</w:t>
      </w:r>
      <w:r w:rsidRPr="003E1F3B">
        <w:rPr>
          <w:rFonts w:ascii="Arial" w:hAnsi="Arial" w:cs="Arial"/>
        </w:rPr>
        <w:t xml:space="preserve">). This increases the cost of doing business. Moreover, there has been delays at the UK border due to border checks and this has </w:t>
      </w:r>
      <w:r w:rsidR="001D58A9" w:rsidRPr="003E1F3B">
        <w:rPr>
          <w:rFonts w:ascii="Arial" w:hAnsi="Arial" w:cs="Arial"/>
        </w:rPr>
        <w:t>been</w:t>
      </w:r>
      <w:r w:rsidRPr="003E1F3B">
        <w:rPr>
          <w:rFonts w:ascii="Arial" w:hAnsi="Arial" w:cs="Arial"/>
        </w:rPr>
        <w:t xml:space="preserve"> leading to supply chain problems in many retailers (</w:t>
      </w:r>
      <w:proofErr w:type="spellStart"/>
      <w:r w:rsidRPr="003E1F3B">
        <w:rPr>
          <w:rFonts w:ascii="Arial" w:hAnsi="Arial" w:cs="Arial"/>
          <w:color w:val="222222"/>
          <w:shd w:val="clear" w:color="auto" w:fill="FFFFFF"/>
        </w:rPr>
        <w:t>Casadei</w:t>
      </w:r>
      <w:proofErr w:type="spellEnd"/>
      <w:r w:rsidRPr="003E1F3B">
        <w:rPr>
          <w:rFonts w:ascii="Arial" w:hAnsi="Arial" w:cs="Arial"/>
          <w:color w:val="222222"/>
          <w:shd w:val="clear" w:color="auto" w:fill="FFFFFF"/>
        </w:rPr>
        <w:t xml:space="preserve"> &amp; </w:t>
      </w:r>
      <w:proofErr w:type="spellStart"/>
      <w:r w:rsidRPr="003E1F3B">
        <w:rPr>
          <w:rFonts w:ascii="Arial" w:hAnsi="Arial" w:cs="Arial"/>
          <w:color w:val="222222"/>
          <w:shd w:val="clear" w:color="auto" w:fill="FFFFFF"/>
        </w:rPr>
        <w:t>Iammarino</w:t>
      </w:r>
      <w:proofErr w:type="spellEnd"/>
      <w:r w:rsidRPr="003E1F3B">
        <w:rPr>
          <w:rFonts w:ascii="Arial" w:hAnsi="Arial" w:cs="Arial"/>
          <w:color w:val="222222"/>
          <w:shd w:val="clear" w:color="auto" w:fill="FFFFFF"/>
        </w:rPr>
        <w:t>, 2021</w:t>
      </w:r>
      <w:r w:rsidRPr="003E1F3B">
        <w:rPr>
          <w:rFonts w:ascii="Arial" w:hAnsi="Arial" w:cs="Arial"/>
        </w:rPr>
        <w:t xml:space="preserve">). </w:t>
      </w:r>
    </w:p>
    <w:p w14:paraId="72CB9A92" w14:textId="6AB6D324" w:rsidR="00DC7432" w:rsidRPr="003E1F3B" w:rsidRDefault="00DC7432" w:rsidP="00DC7432">
      <w:pPr>
        <w:spacing w:line="360" w:lineRule="auto"/>
        <w:jc w:val="both"/>
        <w:rPr>
          <w:rFonts w:ascii="Arial" w:hAnsi="Arial" w:cs="Arial"/>
          <w:b/>
        </w:rPr>
      </w:pPr>
      <w:r w:rsidRPr="003E1F3B">
        <w:rPr>
          <w:rFonts w:ascii="Arial" w:hAnsi="Arial" w:cs="Arial"/>
          <w:b/>
        </w:rPr>
        <w:t>Economic Factor</w:t>
      </w:r>
    </w:p>
    <w:p w14:paraId="07F5C948" w14:textId="550A3A59" w:rsidR="00DC7432" w:rsidRPr="003E1F3B" w:rsidRDefault="00DC7432" w:rsidP="00DC7432">
      <w:pPr>
        <w:spacing w:line="360" w:lineRule="auto"/>
        <w:jc w:val="both"/>
        <w:rPr>
          <w:rFonts w:ascii="Arial" w:hAnsi="Arial" w:cs="Arial"/>
        </w:rPr>
      </w:pPr>
      <w:r w:rsidRPr="003E1F3B">
        <w:rPr>
          <w:rFonts w:ascii="Arial" w:hAnsi="Arial" w:cs="Arial"/>
        </w:rPr>
        <w:t xml:space="preserve">Inflation rate in the UK has been increased. Data from the Office for National Statistics showed that inflation rate in the UK reached 10.1% in June 2022 (ONS, 2022). Inflation rate has been affecting </w:t>
      </w:r>
      <w:r w:rsidR="006F017D" w:rsidRPr="003E1F3B">
        <w:rPr>
          <w:rFonts w:ascii="Arial" w:hAnsi="Arial" w:cs="Arial"/>
        </w:rPr>
        <w:t>TM Lewin</w:t>
      </w:r>
      <w:r w:rsidR="00DB5E45" w:rsidRPr="003E1F3B">
        <w:rPr>
          <w:rFonts w:ascii="Arial" w:hAnsi="Arial" w:cs="Arial"/>
        </w:rPr>
        <w:t>,</w:t>
      </w:r>
      <w:r w:rsidRPr="003E1F3B">
        <w:rPr>
          <w:rFonts w:ascii="Arial" w:hAnsi="Arial" w:cs="Arial"/>
        </w:rPr>
        <w:t xml:space="preserve"> as consumers have low purchasing power (Bunn et al., 2022). Due to the general increase in prices, consumers reduce their spending on shirts to buy the basic commodities. Moreover, the cost of living is high in the UK. Generally, the purchasing power of consumers has decreased significantly. </w:t>
      </w:r>
    </w:p>
    <w:p w14:paraId="7B37748B" w14:textId="4C90D136" w:rsidR="00DC7432" w:rsidRPr="003E1F3B" w:rsidRDefault="00DC7432" w:rsidP="00DC7432">
      <w:pPr>
        <w:spacing w:line="360" w:lineRule="auto"/>
        <w:jc w:val="both"/>
        <w:rPr>
          <w:rFonts w:ascii="Arial" w:hAnsi="Arial" w:cs="Arial"/>
          <w:b/>
        </w:rPr>
      </w:pPr>
      <w:r w:rsidRPr="003E1F3B">
        <w:rPr>
          <w:rFonts w:ascii="Arial" w:hAnsi="Arial" w:cs="Arial"/>
          <w:b/>
        </w:rPr>
        <w:t>Social Factor</w:t>
      </w:r>
    </w:p>
    <w:p w14:paraId="197EEAD7" w14:textId="27EB93A4" w:rsidR="00DC7432" w:rsidRPr="003E1F3B" w:rsidRDefault="00DC7432" w:rsidP="00DC7432">
      <w:pPr>
        <w:spacing w:line="360" w:lineRule="auto"/>
        <w:jc w:val="both"/>
        <w:rPr>
          <w:rFonts w:ascii="Arial" w:hAnsi="Arial" w:cs="Arial"/>
        </w:rPr>
      </w:pPr>
      <w:r w:rsidRPr="003E1F3B">
        <w:rPr>
          <w:rFonts w:ascii="Arial" w:hAnsi="Arial" w:cs="Arial"/>
        </w:rPr>
        <w:t>There is changing trend on consumer lifestyle. Many consumers during the pandemic are used to staying indoors and they prefer to shop online. Consumers want to make orders online as shirts are delivered to their doorsteps. Moreover, working lifestyles changed following the Covid-19 pandemic. The number of people that are w</w:t>
      </w:r>
      <w:r w:rsidRPr="00037C66">
        <w:rPr>
          <w:rFonts w:ascii="Arial" w:hAnsi="Arial" w:cs="Arial"/>
        </w:rPr>
        <w:t xml:space="preserve">orking from home has increased significantly and </w:t>
      </w:r>
      <w:r w:rsidR="00875B3D">
        <w:rPr>
          <w:rFonts w:ascii="Arial" w:hAnsi="Arial" w:cs="Arial"/>
        </w:rPr>
        <w:t xml:space="preserve">this </w:t>
      </w:r>
      <w:r w:rsidRPr="003E1F3B">
        <w:rPr>
          <w:rFonts w:ascii="Arial" w:hAnsi="Arial" w:cs="Arial"/>
        </w:rPr>
        <w:lastRenderedPageBreak/>
        <w:t xml:space="preserve">reduced the number of people who could be working in offices wearing official shirts (Butler, 2022). According to Butler (2022), this trend has reduced the demand for T M Lewin products. </w:t>
      </w:r>
    </w:p>
    <w:p w14:paraId="3503F4C6" w14:textId="427639B6" w:rsidR="00DC7432" w:rsidRPr="003E1F3B" w:rsidRDefault="00DC7432" w:rsidP="00DC7432">
      <w:pPr>
        <w:spacing w:line="360" w:lineRule="auto"/>
        <w:jc w:val="both"/>
        <w:rPr>
          <w:rFonts w:ascii="Arial" w:hAnsi="Arial" w:cs="Arial"/>
          <w:b/>
        </w:rPr>
      </w:pPr>
      <w:r w:rsidRPr="003E1F3B">
        <w:rPr>
          <w:rFonts w:ascii="Arial" w:hAnsi="Arial" w:cs="Arial"/>
          <w:b/>
        </w:rPr>
        <w:t>Technological Factor</w:t>
      </w:r>
    </w:p>
    <w:p w14:paraId="73D23262" w14:textId="5C4EED39" w:rsidR="00DC7432" w:rsidRPr="003E1F3B" w:rsidRDefault="00DC7432" w:rsidP="00DC7432">
      <w:pPr>
        <w:spacing w:line="360" w:lineRule="auto"/>
        <w:jc w:val="both"/>
        <w:rPr>
          <w:rFonts w:ascii="Arial" w:hAnsi="Arial" w:cs="Arial"/>
        </w:rPr>
      </w:pPr>
      <w:r w:rsidRPr="003E1F3B">
        <w:rPr>
          <w:rFonts w:ascii="Arial" w:hAnsi="Arial" w:cs="Arial"/>
        </w:rPr>
        <w:t>E-commerce technology has intensified</w:t>
      </w:r>
      <w:r w:rsidR="00067C03" w:rsidRPr="003E1F3B">
        <w:rPr>
          <w:rFonts w:ascii="Arial" w:hAnsi="Arial" w:cs="Arial"/>
        </w:rPr>
        <w:t>,</w:t>
      </w:r>
      <w:r w:rsidRPr="003E1F3B">
        <w:rPr>
          <w:rFonts w:ascii="Arial" w:hAnsi="Arial" w:cs="Arial"/>
        </w:rPr>
        <w:t xml:space="preserve"> technology has intensified competition in the fashion industry. Key rivals of TM Lewin are using e-commerce technology to sell product online (Tolstoy et al., 2021). Moreover, the internet technology has contributed to the shift in consumer shopping and working lifestyles. Many consumers can work from home. Working from home does not require one to put on official shirts from T M Lewin. This technology has contributed to the decreased demand for the company’s products.</w:t>
      </w:r>
    </w:p>
    <w:p w14:paraId="61E3CD5D" w14:textId="5A45CA7E" w:rsidR="00DC7432" w:rsidRPr="003E1F3B" w:rsidRDefault="00DC7432" w:rsidP="00DC7432">
      <w:pPr>
        <w:spacing w:line="360" w:lineRule="auto"/>
        <w:jc w:val="both"/>
        <w:rPr>
          <w:rFonts w:ascii="Arial" w:hAnsi="Arial" w:cs="Arial"/>
          <w:b/>
        </w:rPr>
      </w:pPr>
      <w:r w:rsidRPr="003E1F3B">
        <w:rPr>
          <w:rFonts w:ascii="Arial" w:hAnsi="Arial" w:cs="Arial"/>
          <w:b/>
        </w:rPr>
        <w:t>Environmental Factor</w:t>
      </w:r>
    </w:p>
    <w:p w14:paraId="7B4A5B0C" w14:textId="1FEEFE95" w:rsidR="00DC7432" w:rsidRPr="003E1F3B" w:rsidRDefault="00DC7432" w:rsidP="00DC7432">
      <w:pPr>
        <w:spacing w:line="360" w:lineRule="auto"/>
        <w:jc w:val="both"/>
        <w:rPr>
          <w:rFonts w:ascii="Arial" w:hAnsi="Arial" w:cs="Arial"/>
        </w:rPr>
      </w:pPr>
      <w:r w:rsidRPr="003E1F3B">
        <w:rPr>
          <w:rFonts w:ascii="Arial" w:hAnsi="Arial" w:cs="Arial"/>
        </w:rPr>
        <w:t xml:space="preserve">Sustainability has been the focus for the UK and many consumers across the world. </w:t>
      </w:r>
      <w:r w:rsidR="005259F3" w:rsidRPr="003E1F3B">
        <w:rPr>
          <w:rFonts w:ascii="Arial" w:hAnsi="Arial" w:cs="Arial"/>
        </w:rPr>
        <w:t xml:space="preserve">TM Lewin </w:t>
      </w:r>
      <w:r w:rsidRPr="003E1F3B">
        <w:rPr>
          <w:rFonts w:ascii="Arial" w:hAnsi="Arial" w:cs="Arial"/>
        </w:rPr>
        <w:t>should invest in sustainable process</w:t>
      </w:r>
      <w:r w:rsidR="00B60DD7" w:rsidRPr="003E1F3B">
        <w:rPr>
          <w:rFonts w:ascii="Arial" w:hAnsi="Arial" w:cs="Arial"/>
        </w:rPr>
        <w:t>es</w:t>
      </w:r>
      <w:r w:rsidRPr="003E1F3B">
        <w:rPr>
          <w:rFonts w:ascii="Arial" w:hAnsi="Arial" w:cs="Arial"/>
        </w:rPr>
        <w:t xml:space="preserve"> that will reduce negative impacts on the environment.</w:t>
      </w:r>
      <w:r w:rsidR="00624727" w:rsidRPr="003E1F3B">
        <w:rPr>
          <w:rFonts w:ascii="Arial" w:hAnsi="Arial" w:cs="Arial"/>
        </w:rPr>
        <w:t xml:space="preserve"> For </w:t>
      </w:r>
      <w:r w:rsidR="00B60DD7" w:rsidRPr="003E1F3B">
        <w:rPr>
          <w:rFonts w:ascii="Arial" w:hAnsi="Arial" w:cs="Arial"/>
        </w:rPr>
        <w:t>example,</w:t>
      </w:r>
      <w:r w:rsidR="00624727" w:rsidRPr="003E1F3B">
        <w:rPr>
          <w:rFonts w:ascii="Arial" w:hAnsi="Arial" w:cs="Arial"/>
        </w:rPr>
        <w:t xml:space="preserve"> investing </w:t>
      </w:r>
      <w:r w:rsidR="00200662" w:rsidRPr="003E1F3B">
        <w:rPr>
          <w:rFonts w:ascii="Arial" w:hAnsi="Arial" w:cs="Arial"/>
        </w:rPr>
        <w:t>more in automated machineries in their warehouses that w</w:t>
      </w:r>
      <w:r w:rsidR="00B60DD7" w:rsidRPr="003E1F3B">
        <w:rPr>
          <w:rFonts w:ascii="Arial" w:hAnsi="Arial" w:cs="Arial"/>
        </w:rPr>
        <w:t>ill</w:t>
      </w:r>
      <w:r w:rsidR="00200662" w:rsidRPr="003E1F3B">
        <w:rPr>
          <w:rFonts w:ascii="Arial" w:hAnsi="Arial" w:cs="Arial"/>
        </w:rPr>
        <w:t xml:space="preserve"> reduce high CO2 </w:t>
      </w:r>
      <w:r w:rsidR="00172437" w:rsidRPr="003E1F3B">
        <w:rPr>
          <w:rFonts w:ascii="Arial" w:hAnsi="Arial" w:cs="Arial"/>
        </w:rPr>
        <w:t xml:space="preserve">emissions </w:t>
      </w:r>
      <w:r w:rsidR="00771FB2" w:rsidRPr="003E1F3B">
        <w:rPr>
          <w:rFonts w:ascii="Arial" w:hAnsi="Arial" w:cs="Arial"/>
        </w:rPr>
        <w:t>and</w:t>
      </w:r>
      <w:r w:rsidR="00172437" w:rsidRPr="003E1F3B">
        <w:rPr>
          <w:rFonts w:ascii="Arial" w:hAnsi="Arial" w:cs="Arial"/>
        </w:rPr>
        <w:t xml:space="preserve"> can recycle used clothing materials </w:t>
      </w:r>
      <w:r w:rsidR="00384CA5" w:rsidRPr="003E1F3B">
        <w:rPr>
          <w:rFonts w:ascii="Arial" w:hAnsi="Arial" w:cs="Arial"/>
        </w:rPr>
        <w:t>in shirts production as they are more E</w:t>
      </w:r>
      <w:r w:rsidR="003A7991" w:rsidRPr="003E1F3B">
        <w:rPr>
          <w:rFonts w:ascii="Arial" w:hAnsi="Arial" w:cs="Arial"/>
        </w:rPr>
        <w:t>co</w:t>
      </w:r>
      <w:r w:rsidR="00384CA5" w:rsidRPr="003E1F3B">
        <w:rPr>
          <w:rFonts w:ascii="Arial" w:hAnsi="Arial" w:cs="Arial"/>
        </w:rPr>
        <w:t xml:space="preserve"> friendly</w:t>
      </w:r>
      <w:r w:rsidR="008800EF" w:rsidRPr="003E1F3B">
        <w:rPr>
          <w:rFonts w:ascii="Arial" w:hAnsi="Arial" w:cs="Arial"/>
        </w:rPr>
        <w:t>.</w:t>
      </w:r>
    </w:p>
    <w:p w14:paraId="6E93DBA2" w14:textId="4C50FEA4" w:rsidR="00DC7432" w:rsidRPr="003E1F3B" w:rsidRDefault="00DC7432" w:rsidP="00DC7432">
      <w:pPr>
        <w:spacing w:line="360" w:lineRule="auto"/>
        <w:jc w:val="both"/>
        <w:rPr>
          <w:rFonts w:ascii="Arial" w:hAnsi="Arial" w:cs="Arial"/>
          <w:b/>
        </w:rPr>
      </w:pPr>
      <w:r w:rsidRPr="003E1F3B">
        <w:rPr>
          <w:rFonts w:ascii="Arial" w:hAnsi="Arial" w:cs="Arial"/>
          <w:b/>
        </w:rPr>
        <w:t>Legal Factor</w:t>
      </w:r>
    </w:p>
    <w:p w14:paraId="395DD4DB" w14:textId="4556916D" w:rsidR="00DC7432" w:rsidRPr="003E1F3B" w:rsidRDefault="00DC7432" w:rsidP="00DC7432">
      <w:pPr>
        <w:spacing w:line="360" w:lineRule="auto"/>
        <w:jc w:val="both"/>
        <w:rPr>
          <w:rFonts w:ascii="Arial" w:hAnsi="Arial" w:cs="Arial"/>
        </w:rPr>
      </w:pPr>
      <w:r w:rsidRPr="003E1F3B">
        <w:rPr>
          <w:rFonts w:ascii="Arial" w:hAnsi="Arial" w:cs="Arial"/>
        </w:rPr>
        <w:t>The Covid-19 pandemic changed working policies. Companies were required to have their employees work from home. This led to reduced demand for shirts as people could dress casually as they work from home.</w:t>
      </w:r>
      <w:r w:rsidR="00EF3E06" w:rsidRPr="003E1F3B">
        <w:rPr>
          <w:rFonts w:ascii="Arial" w:hAnsi="Arial" w:cs="Arial"/>
        </w:rPr>
        <w:t xml:space="preserve"> </w:t>
      </w:r>
      <w:r w:rsidR="00260D15" w:rsidRPr="003E1F3B">
        <w:rPr>
          <w:rFonts w:ascii="Arial" w:hAnsi="Arial" w:cs="Arial"/>
        </w:rPr>
        <w:t xml:space="preserve">TM Lewin where unable to source </w:t>
      </w:r>
      <w:r w:rsidR="00D935E3" w:rsidRPr="003E1F3B">
        <w:rPr>
          <w:rFonts w:ascii="Arial" w:hAnsi="Arial" w:cs="Arial"/>
        </w:rPr>
        <w:t>raw materials from EU countries due to total lock down</w:t>
      </w:r>
      <w:r w:rsidR="00647FC0" w:rsidRPr="003E1F3B">
        <w:rPr>
          <w:rFonts w:ascii="Arial" w:hAnsi="Arial" w:cs="Arial"/>
        </w:rPr>
        <w:t xml:space="preserve"> </w:t>
      </w:r>
      <w:r w:rsidR="00892FAD" w:rsidRPr="003E1F3B">
        <w:rPr>
          <w:rFonts w:ascii="Arial" w:hAnsi="Arial" w:cs="Arial"/>
        </w:rPr>
        <w:t>with new policies and regulations in place and this massively affected TM Lewin supply chain</w:t>
      </w:r>
    </w:p>
    <w:p w14:paraId="5FBBAAE6" w14:textId="77777777" w:rsidR="00DC7432" w:rsidRPr="003E1F3B" w:rsidRDefault="00DC7432" w:rsidP="00DC7432">
      <w:pPr>
        <w:spacing w:line="360" w:lineRule="auto"/>
        <w:jc w:val="both"/>
        <w:rPr>
          <w:rFonts w:ascii="Arial" w:hAnsi="Arial" w:cs="Arial"/>
        </w:rPr>
      </w:pPr>
    </w:p>
    <w:p w14:paraId="4FF67B78" w14:textId="77777777" w:rsidR="0049707A" w:rsidRPr="003E1F3B" w:rsidRDefault="0049707A" w:rsidP="00037C66">
      <w:pPr>
        <w:spacing w:line="360" w:lineRule="auto"/>
        <w:jc w:val="both"/>
        <w:rPr>
          <w:rFonts w:ascii="Arial" w:hAnsi="Arial" w:cs="Arial"/>
        </w:rPr>
      </w:pPr>
    </w:p>
    <w:p w14:paraId="4A9DBD47" w14:textId="77777777" w:rsidR="00AF09DE" w:rsidRPr="00037C66" w:rsidRDefault="00AF09DE" w:rsidP="009C61A0">
      <w:pPr>
        <w:pStyle w:val="Heading1"/>
      </w:pPr>
      <w:bookmarkStart w:id="3" w:name="_Toc116745449"/>
      <w:r w:rsidRPr="00037C66">
        <w:lastRenderedPageBreak/>
        <w:t>Analysis of the Organization and Problem</w:t>
      </w:r>
      <w:bookmarkEnd w:id="3"/>
    </w:p>
    <w:p w14:paraId="20733B64" w14:textId="77777777" w:rsidR="00AF09DE" w:rsidRPr="00037C66" w:rsidRDefault="00AF09DE" w:rsidP="009C61A0">
      <w:pPr>
        <w:pStyle w:val="Heading2"/>
      </w:pPr>
      <w:bookmarkStart w:id="4" w:name="_Toc116745450"/>
      <w:r w:rsidRPr="00037C66">
        <w:t>PESTEL Analysis</w:t>
      </w:r>
      <w:bookmarkEnd w:id="4"/>
    </w:p>
    <w:p w14:paraId="7FBA22B2" w14:textId="77777777" w:rsidR="00A438CD" w:rsidRPr="00037C66" w:rsidRDefault="005B6A32" w:rsidP="00037C66">
      <w:pPr>
        <w:spacing w:line="360" w:lineRule="auto"/>
        <w:jc w:val="both"/>
        <w:rPr>
          <w:rFonts w:ascii="Arial" w:hAnsi="Arial" w:cs="Arial"/>
        </w:rPr>
      </w:pPr>
      <w:r w:rsidRPr="00037C66">
        <w:rPr>
          <w:rFonts w:ascii="Arial" w:hAnsi="Arial" w:cs="Arial"/>
          <w:noProof/>
          <w:lang w:val="en-US"/>
        </w:rPr>
        <w:drawing>
          <wp:inline distT="0" distB="0" distL="0" distR="0" wp14:anchorId="10EF0FCA" wp14:editId="3E3D78E6">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14:paraId="1764E828" w14:textId="77777777" w:rsidR="009C61A0" w:rsidRPr="00943DC5" w:rsidRDefault="009C61A0" w:rsidP="00037C66">
      <w:pPr>
        <w:spacing w:line="360" w:lineRule="auto"/>
        <w:jc w:val="both"/>
        <w:rPr>
          <w:rFonts w:ascii="Arial" w:hAnsi="Arial" w:cs="Arial"/>
        </w:rPr>
      </w:pPr>
    </w:p>
    <w:p w14:paraId="152B0E17" w14:textId="50F9410D" w:rsidR="004405B4" w:rsidRPr="00943DC5" w:rsidRDefault="004405B4" w:rsidP="009C61A0">
      <w:pPr>
        <w:pStyle w:val="Heading2"/>
        <w:rPr>
          <w:b w:val="0"/>
          <w:bCs/>
          <w:sz w:val="22"/>
          <w:szCs w:val="22"/>
        </w:rPr>
      </w:pPr>
      <w:bookmarkStart w:id="5" w:name="_Toc116745451"/>
      <w:r w:rsidRPr="00943DC5">
        <w:rPr>
          <w:sz w:val="22"/>
          <w:szCs w:val="22"/>
        </w:rPr>
        <w:t>SWOT analysis</w:t>
      </w:r>
      <w:bookmarkEnd w:id="5"/>
      <w:r w:rsidR="00283098" w:rsidRPr="00943DC5">
        <w:rPr>
          <w:sz w:val="22"/>
          <w:szCs w:val="22"/>
        </w:rPr>
        <w:t xml:space="preserve"> </w:t>
      </w:r>
      <w:r w:rsidR="00353654" w:rsidRPr="00943DC5">
        <w:rPr>
          <w:b w:val="0"/>
          <w:bCs/>
          <w:sz w:val="22"/>
          <w:szCs w:val="22"/>
        </w:rPr>
        <w:t>i</w:t>
      </w:r>
      <w:r w:rsidR="00C77D87" w:rsidRPr="00943DC5">
        <w:rPr>
          <w:b w:val="0"/>
          <w:bCs/>
          <w:sz w:val="22"/>
          <w:szCs w:val="22"/>
        </w:rPr>
        <w:t>s a</w:t>
      </w:r>
      <w:r w:rsidR="005C0BA2" w:rsidRPr="00943DC5">
        <w:rPr>
          <w:b w:val="0"/>
          <w:bCs/>
          <w:sz w:val="22"/>
          <w:szCs w:val="22"/>
        </w:rPr>
        <w:t xml:space="preserve"> tool that enables businesses understand </w:t>
      </w:r>
      <w:r w:rsidR="00C5663A" w:rsidRPr="00943DC5">
        <w:rPr>
          <w:b w:val="0"/>
          <w:bCs/>
          <w:sz w:val="22"/>
          <w:szCs w:val="22"/>
        </w:rPr>
        <w:t xml:space="preserve">their </w:t>
      </w:r>
      <w:r w:rsidR="00C97430" w:rsidRPr="00943DC5">
        <w:rPr>
          <w:b w:val="0"/>
          <w:bCs/>
          <w:sz w:val="22"/>
          <w:szCs w:val="22"/>
        </w:rPr>
        <w:t>S</w:t>
      </w:r>
      <w:r w:rsidR="003B0451" w:rsidRPr="00943DC5">
        <w:rPr>
          <w:b w:val="0"/>
          <w:bCs/>
          <w:sz w:val="22"/>
          <w:szCs w:val="22"/>
        </w:rPr>
        <w:t xml:space="preserve">trength, </w:t>
      </w:r>
      <w:r w:rsidR="00C97430" w:rsidRPr="00943DC5">
        <w:rPr>
          <w:b w:val="0"/>
          <w:bCs/>
          <w:sz w:val="22"/>
          <w:szCs w:val="22"/>
        </w:rPr>
        <w:t>W</w:t>
      </w:r>
      <w:r w:rsidR="003B0451" w:rsidRPr="00943DC5">
        <w:rPr>
          <w:b w:val="0"/>
          <w:bCs/>
          <w:sz w:val="22"/>
          <w:szCs w:val="22"/>
        </w:rPr>
        <w:t xml:space="preserve">eaknesses, </w:t>
      </w:r>
      <w:r w:rsidR="00C97430" w:rsidRPr="00943DC5">
        <w:rPr>
          <w:b w:val="0"/>
          <w:bCs/>
          <w:sz w:val="22"/>
          <w:szCs w:val="22"/>
        </w:rPr>
        <w:t>O</w:t>
      </w:r>
      <w:r w:rsidR="003B0451" w:rsidRPr="00943DC5">
        <w:rPr>
          <w:b w:val="0"/>
          <w:bCs/>
          <w:sz w:val="22"/>
          <w:szCs w:val="22"/>
        </w:rPr>
        <w:t>pportunities</w:t>
      </w:r>
      <w:r w:rsidR="003224FD" w:rsidRPr="00943DC5">
        <w:rPr>
          <w:b w:val="0"/>
          <w:bCs/>
          <w:sz w:val="22"/>
          <w:szCs w:val="22"/>
        </w:rPr>
        <w:t xml:space="preserve"> and </w:t>
      </w:r>
      <w:r w:rsidR="00C97430" w:rsidRPr="00943DC5">
        <w:rPr>
          <w:b w:val="0"/>
          <w:bCs/>
          <w:sz w:val="22"/>
          <w:szCs w:val="22"/>
        </w:rPr>
        <w:t>Threats</w:t>
      </w:r>
      <w:r w:rsidR="005776FC" w:rsidRPr="00943DC5">
        <w:rPr>
          <w:b w:val="0"/>
          <w:bCs/>
          <w:sz w:val="22"/>
          <w:szCs w:val="22"/>
        </w:rPr>
        <w:t xml:space="preserve">. This is important in relation to TM Lewin. </w:t>
      </w:r>
      <w:r w:rsidR="003C4031" w:rsidRPr="00943DC5">
        <w:rPr>
          <w:b w:val="0"/>
          <w:bCs/>
          <w:sz w:val="22"/>
          <w:szCs w:val="22"/>
        </w:rPr>
        <w:t xml:space="preserve">PESTEL analysis gave an </w:t>
      </w:r>
      <w:r w:rsidR="000D5805" w:rsidRPr="00943DC5">
        <w:rPr>
          <w:b w:val="0"/>
          <w:bCs/>
          <w:sz w:val="22"/>
          <w:szCs w:val="22"/>
        </w:rPr>
        <w:t xml:space="preserve">overview of the external </w:t>
      </w:r>
      <w:r w:rsidR="00AE7DF6" w:rsidRPr="00943DC5">
        <w:rPr>
          <w:b w:val="0"/>
          <w:bCs/>
          <w:sz w:val="22"/>
          <w:szCs w:val="22"/>
        </w:rPr>
        <w:t xml:space="preserve">factors that </w:t>
      </w:r>
      <w:r w:rsidR="00092E16" w:rsidRPr="00943DC5">
        <w:rPr>
          <w:b w:val="0"/>
          <w:bCs/>
          <w:sz w:val="22"/>
          <w:szCs w:val="22"/>
        </w:rPr>
        <w:t xml:space="preserve">made </w:t>
      </w:r>
      <w:r w:rsidR="00DC6D67" w:rsidRPr="00943DC5">
        <w:rPr>
          <w:b w:val="0"/>
          <w:bCs/>
          <w:sz w:val="22"/>
          <w:szCs w:val="22"/>
        </w:rPr>
        <w:t>TM Lewin go into administration two time</w:t>
      </w:r>
      <w:r w:rsidR="00EE23C8" w:rsidRPr="00943DC5">
        <w:rPr>
          <w:b w:val="0"/>
          <w:bCs/>
          <w:sz w:val="22"/>
          <w:szCs w:val="22"/>
        </w:rPr>
        <w:t xml:space="preserve">s in two years, but </w:t>
      </w:r>
      <w:r w:rsidR="00B11D8B" w:rsidRPr="00943DC5">
        <w:rPr>
          <w:b w:val="0"/>
          <w:bCs/>
          <w:sz w:val="22"/>
          <w:szCs w:val="22"/>
        </w:rPr>
        <w:t xml:space="preserve">SWOT analysis will </w:t>
      </w:r>
      <w:r w:rsidR="008C3A49" w:rsidRPr="00943DC5">
        <w:rPr>
          <w:b w:val="0"/>
          <w:bCs/>
          <w:sz w:val="22"/>
          <w:szCs w:val="22"/>
        </w:rPr>
        <w:t>identify the big pic</w:t>
      </w:r>
      <w:r w:rsidR="00A6236B" w:rsidRPr="00943DC5">
        <w:rPr>
          <w:b w:val="0"/>
          <w:bCs/>
          <w:sz w:val="22"/>
          <w:szCs w:val="22"/>
        </w:rPr>
        <w:t>ture</w:t>
      </w:r>
      <w:r w:rsidR="00B33EB3" w:rsidRPr="00943DC5">
        <w:rPr>
          <w:b w:val="0"/>
          <w:bCs/>
          <w:sz w:val="22"/>
          <w:szCs w:val="22"/>
        </w:rPr>
        <w:t xml:space="preserve"> of </w:t>
      </w:r>
      <w:r w:rsidR="002E49F1" w:rsidRPr="00943DC5">
        <w:rPr>
          <w:b w:val="0"/>
          <w:bCs/>
          <w:sz w:val="22"/>
          <w:szCs w:val="22"/>
        </w:rPr>
        <w:t>the internal</w:t>
      </w:r>
      <w:r w:rsidR="00BD184C" w:rsidRPr="00943DC5">
        <w:rPr>
          <w:b w:val="0"/>
          <w:bCs/>
          <w:sz w:val="22"/>
          <w:szCs w:val="22"/>
        </w:rPr>
        <w:t xml:space="preserve"> administrative </w:t>
      </w:r>
      <w:r w:rsidR="00B33EB3" w:rsidRPr="00943DC5">
        <w:rPr>
          <w:b w:val="0"/>
          <w:bCs/>
          <w:sz w:val="22"/>
          <w:szCs w:val="22"/>
        </w:rPr>
        <w:t xml:space="preserve">lapses </w:t>
      </w:r>
      <w:r w:rsidR="00BD184C" w:rsidRPr="00943DC5">
        <w:rPr>
          <w:b w:val="0"/>
          <w:bCs/>
          <w:sz w:val="22"/>
          <w:szCs w:val="22"/>
        </w:rPr>
        <w:t>of TM Lewin</w:t>
      </w:r>
      <w:r w:rsidR="002E49F1" w:rsidRPr="00943DC5">
        <w:rPr>
          <w:b w:val="0"/>
          <w:bCs/>
          <w:sz w:val="22"/>
          <w:szCs w:val="22"/>
        </w:rPr>
        <w:t>.</w:t>
      </w:r>
      <w:r w:rsidR="00BD184C" w:rsidRPr="00943DC5">
        <w:rPr>
          <w:b w:val="0"/>
          <w:bCs/>
          <w:sz w:val="22"/>
          <w:szCs w:val="22"/>
        </w:rPr>
        <w:t xml:space="preserve"> </w:t>
      </w:r>
      <w:r w:rsidR="001A5C91" w:rsidRPr="00943DC5">
        <w:rPr>
          <w:b w:val="0"/>
          <w:bCs/>
          <w:sz w:val="22"/>
          <w:szCs w:val="22"/>
        </w:rPr>
        <w:t>Though</w:t>
      </w:r>
      <w:r w:rsidR="00265BCF" w:rsidRPr="00943DC5">
        <w:rPr>
          <w:b w:val="0"/>
          <w:bCs/>
          <w:sz w:val="22"/>
          <w:szCs w:val="22"/>
        </w:rPr>
        <w:t xml:space="preserve"> there where external factor, but has TM Lewin taken the </w:t>
      </w:r>
      <w:r w:rsidR="006A0963" w:rsidRPr="00943DC5">
        <w:rPr>
          <w:b w:val="0"/>
          <w:bCs/>
          <w:sz w:val="22"/>
          <w:szCs w:val="22"/>
        </w:rPr>
        <w:t xml:space="preserve">available opportunities? </w:t>
      </w:r>
      <w:r w:rsidR="001F6FB9" w:rsidRPr="00943DC5">
        <w:rPr>
          <w:b w:val="0"/>
          <w:bCs/>
          <w:sz w:val="22"/>
          <w:szCs w:val="22"/>
        </w:rPr>
        <w:t>This will be looked at below</w:t>
      </w:r>
    </w:p>
    <w:p w14:paraId="20E14536" w14:textId="77777777" w:rsidR="00D45E66" w:rsidRPr="00943DC5" w:rsidRDefault="00D45E66" w:rsidP="00D45E66"/>
    <w:p w14:paraId="2FC84DBE" w14:textId="77777777" w:rsidR="004405B4" w:rsidRPr="00943DC5" w:rsidRDefault="004405B4" w:rsidP="00037C66">
      <w:pPr>
        <w:spacing w:line="360" w:lineRule="auto"/>
        <w:jc w:val="both"/>
        <w:rPr>
          <w:rFonts w:ascii="Arial" w:hAnsi="Arial" w:cs="Arial"/>
          <w:b/>
        </w:rPr>
      </w:pPr>
      <w:r w:rsidRPr="00943DC5">
        <w:rPr>
          <w:rFonts w:ascii="Arial" w:hAnsi="Arial" w:cs="Arial"/>
          <w:b/>
        </w:rPr>
        <w:t>Strengths</w:t>
      </w:r>
    </w:p>
    <w:p w14:paraId="325B2D25" w14:textId="7BEF5CCB" w:rsidR="004405B4" w:rsidRPr="00943DC5" w:rsidRDefault="004405B4" w:rsidP="00037C66">
      <w:pPr>
        <w:spacing w:line="360" w:lineRule="auto"/>
        <w:jc w:val="both"/>
        <w:rPr>
          <w:rFonts w:ascii="Arial" w:hAnsi="Arial" w:cs="Arial"/>
        </w:rPr>
      </w:pPr>
      <w:r w:rsidRPr="00943DC5">
        <w:rPr>
          <w:rFonts w:ascii="Arial" w:hAnsi="Arial" w:cs="Arial"/>
        </w:rPr>
        <w:t>TM Lewin is a popular brand. The company has been operating for more than a century and its brand is well known among consumers. Secondly, the company has a large market share across the world. It has 150 shops which gives it a good access to consumers.</w:t>
      </w:r>
    </w:p>
    <w:p w14:paraId="6EDFA3FA" w14:textId="77777777" w:rsidR="004405B4" w:rsidRPr="00943DC5" w:rsidRDefault="004405B4" w:rsidP="00037C66">
      <w:pPr>
        <w:spacing w:line="360" w:lineRule="auto"/>
        <w:jc w:val="both"/>
        <w:rPr>
          <w:rFonts w:ascii="Arial" w:hAnsi="Arial" w:cs="Arial"/>
        </w:rPr>
      </w:pPr>
      <w:r w:rsidRPr="00943DC5">
        <w:rPr>
          <w:rFonts w:ascii="Arial" w:hAnsi="Arial" w:cs="Arial"/>
          <w:b/>
        </w:rPr>
        <w:t>Weaknesses</w:t>
      </w:r>
    </w:p>
    <w:p w14:paraId="14A2AF39" w14:textId="2F6AECA8" w:rsidR="00341292" w:rsidRPr="00943DC5" w:rsidRDefault="004405B4" w:rsidP="00037C66">
      <w:pPr>
        <w:spacing w:line="360" w:lineRule="auto"/>
        <w:jc w:val="both"/>
        <w:rPr>
          <w:rFonts w:ascii="Arial" w:hAnsi="Arial" w:cs="Arial"/>
        </w:rPr>
      </w:pPr>
      <w:r w:rsidRPr="00943DC5">
        <w:rPr>
          <w:rFonts w:ascii="Arial" w:hAnsi="Arial" w:cs="Arial"/>
        </w:rPr>
        <w:t xml:space="preserve">TM Lewin has given a poor strategic response to </w:t>
      </w:r>
      <w:r w:rsidR="0017495F" w:rsidRPr="00943DC5">
        <w:rPr>
          <w:rFonts w:ascii="Arial" w:hAnsi="Arial" w:cs="Arial"/>
        </w:rPr>
        <w:t>the changing market</w:t>
      </w:r>
      <w:r w:rsidRPr="00943DC5">
        <w:rPr>
          <w:rFonts w:ascii="Arial" w:hAnsi="Arial" w:cs="Arial"/>
        </w:rPr>
        <w:t xml:space="preserve"> conditions. </w:t>
      </w:r>
      <w:r w:rsidR="0017495F" w:rsidRPr="00943DC5">
        <w:rPr>
          <w:rFonts w:ascii="Arial" w:hAnsi="Arial" w:cs="Arial"/>
        </w:rPr>
        <w:t xml:space="preserve">The company was affected by poor economy leading to the sale of its assets. Moreover, when consumers had </w:t>
      </w:r>
      <w:r w:rsidR="0017495F" w:rsidRPr="00943DC5">
        <w:rPr>
          <w:rFonts w:ascii="Arial" w:hAnsi="Arial" w:cs="Arial"/>
        </w:rPr>
        <w:lastRenderedPageBreak/>
        <w:t>shifted to online shopping, its products are sold in physical stores</w:t>
      </w:r>
      <w:r w:rsidR="003C6D36" w:rsidRPr="00943DC5">
        <w:rPr>
          <w:rFonts w:ascii="Arial" w:hAnsi="Arial" w:cs="Arial"/>
        </w:rPr>
        <w:t xml:space="preserve"> (Koch, J., </w:t>
      </w:r>
      <w:proofErr w:type="spellStart"/>
      <w:r w:rsidR="003C6D36" w:rsidRPr="00943DC5">
        <w:rPr>
          <w:rFonts w:ascii="Arial" w:hAnsi="Arial" w:cs="Arial"/>
        </w:rPr>
        <w:t>Frommeyer</w:t>
      </w:r>
      <w:proofErr w:type="spellEnd"/>
      <w:r w:rsidR="003C6D36" w:rsidRPr="00943DC5">
        <w:rPr>
          <w:rFonts w:ascii="Arial" w:hAnsi="Arial" w:cs="Arial"/>
        </w:rPr>
        <w:t xml:space="preserve"> &amp; </w:t>
      </w:r>
      <w:proofErr w:type="spellStart"/>
      <w:r w:rsidR="003C6D36" w:rsidRPr="00943DC5">
        <w:rPr>
          <w:rFonts w:ascii="Arial" w:hAnsi="Arial" w:cs="Arial"/>
        </w:rPr>
        <w:t>Schewe</w:t>
      </w:r>
      <w:proofErr w:type="spellEnd"/>
      <w:r w:rsidR="003C6D36" w:rsidRPr="00943DC5">
        <w:rPr>
          <w:rFonts w:ascii="Arial" w:hAnsi="Arial" w:cs="Arial"/>
        </w:rPr>
        <w:t>, 2020)</w:t>
      </w:r>
      <w:r w:rsidR="0017495F" w:rsidRPr="00943DC5">
        <w:rPr>
          <w:rFonts w:ascii="Arial" w:hAnsi="Arial" w:cs="Arial"/>
        </w:rPr>
        <w:t>. This poor response to changing market conditions made the company to close 66 of its shops in 2020</w:t>
      </w:r>
      <w:r w:rsidR="003C6D36" w:rsidRPr="00943DC5">
        <w:rPr>
          <w:rFonts w:ascii="Arial" w:hAnsi="Arial" w:cs="Arial"/>
        </w:rPr>
        <w:t xml:space="preserve"> (Butler, 2022)</w:t>
      </w:r>
      <w:r w:rsidR="0017495F" w:rsidRPr="00943DC5">
        <w:rPr>
          <w:rFonts w:ascii="Arial" w:hAnsi="Arial" w:cs="Arial"/>
        </w:rPr>
        <w:t xml:space="preserve">. </w:t>
      </w:r>
      <w:r w:rsidR="00CF0334" w:rsidRPr="00943DC5">
        <w:rPr>
          <w:rFonts w:ascii="Arial" w:hAnsi="Arial" w:cs="Arial"/>
        </w:rPr>
        <w:t>Administrati</w:t>
      </w:r>
      <w:r w:rsidR="007C7194" w:rsidRPr="00943DC5">
        <w:rPr>
          <w:rFonts w:ascii="Arial" w:hAnsi="Arial" w:cs="Arial"/>
        </w:rPr>
        <w:t xml:space="preserve">vely, this weakness could have </w:t>
      </w:r>
      <w:r w:rsidR="00C71598" w:rsidRPr="00943DC5">
        <w:rPr>
          <w:rFonts w:ascii="Arial" w:hAnsi="Arial" w:cs="Arial"/>
        </w:rPr>
        <w:t xml:space="preserve">been </w:t>
      </w:r>
      <w:r w:rsidR="009F54DF" w:rsidRPr="00943DC5">
        <w:rPr>
          <w:rFonts w:ascii="Arial" w:hAnsi="Arial" w:cs="Arial"/>
        </w:rPr>
        <w:t xml:space="preserve">improved on if TM Lewin has </w:t>
      </w:r>
      <w:r w:rsidR="00B23991" w:rsidRPr="00943DC5">
        <w:rPr>
          <w:rFonts w:ascii="Arial" w:hAnsi="Arial" w:cs="Arial"/>
        </w:rPr>
        <w:t xml:space="preserve">generously invested in E- commerce </w:t>
      </w:r>
      <w:r w:rsidR="005C3D55" w:rsidRPr="00943DC5">
        <w:rPr>
          <w:rFonts w:ascii="Arial" w:hAnsi="Arial" w:cs="Arial"/>
        </w:rPr>
        <w:t xml:space="preserve">as businesses as Amazon did </w:t>
      </w:r>
      <w:r w:rsidR="00653A2F" w:rsidRPr="00943DC5">
        <w:rPr>
          <w:rFonts w:ascii="Arial" w:hAnsi="Arial" w:cs="Arial"/>
        </w:rPr>
        <w:t>long before the Pandemic</w:t>
      </w:r>
    </w:p>
    <w:p w14:paraId="4028EBDC" w14:textId="77777777" w:rsidR="0017495F" w:rsidRPr="00943DC5" w:rsidRDefault="0017495F" w:rsidP="00037C66">
      <w:pPr>
        <w:spacing w:line="360" w:lineRule="auto"/>
        <w:jc w:val="both"/>
        <w:rPr>
          <w:rFonts w:ascii="Arial" w:hAnsi="Arial" w:cs="Arial"/>
        </w:rPr>
      </w:pPr>
      <w:r w:rsidRPr="00943DC5">
        <w:rPr>
          <w:rFonts w:ascii="Arial" w:hAnsi="Arial" w:cs="Arial"/>
          <w:b/>
        </w:rPr>
        <w:t>Opportunities</w:t>
      </w:r>
    </w:p>
    <w:p w14:paraId="7CED1BB4" w14:textId="032D0E58" w:rsidR="00341292" w:rsidRPr="00943DC5" w:rsidRDefault="0017495F" w:rsidP="00037C66">
      <w:pPr>
        <w:spacing w:line="360" w:lineRule="auto"/>
        <w:jc w:val="both"/>
        <w:rPr>
          <w:rFonts w:ascii="Arial" w:hAnsi="Arial" w:cs="Arial"/>
        </w:rPr>
      </w:pPr>
      <w:r w:rsidRPr="00943DC5">
        <w:rPr>
          <w:rFonts w:ascii="Arial" w:hAnsi="Arial" w:cs="Arial"/>
        </w:rPr>
        <w:t>There are several opportunities that can be explored by TM Lewin. Firstly, it can sell products online as consumers are shopping online. Secondly, it can increase turnover by increasing prices during the inflationary period.</w:t>
      </w:r>
      <w:r w:rsidR="00DD6F6D" w:rsidRPr="00943DC5">
        <w:rPr>
          <w:rFonts w:ascii="Arial" w:hAnsi="Arial" w:cs="Arial"/>
        </w:rPr>
        <w:t xml:space="preserve"> TM Lewin could have also </w:t>
      </w:r>
      <w:r w:rsidR="00307315" w:rsidRPr="00943DC5">
        <w:rPr>
          <w:rFonts w:ascii="Arial" w:hAnsi="Arial" w:cs="Arial"/>
        </w:rPr>
        <w:t>diversified</w:t>
      </w:r>
      <w:r w:rsidR="003D397B" w:rsidRPr="00943DC5">
        <w:rPr>
          <w:rFonts w:ascii="Arial" w:hAnsi="Arial" w:cs="Arial"/>
        </w:rPr>
        <w:t xml:space="preserve">. Apart from making suits and shirts, TM Lewin could have also made casual </w:t>
      </w:r>
      <w:r w:rsidR="0006725A" w:rsidRPr="00943DC5">
        <w:rPr>
          <w:rFonts w:ascii="Arial" w:hAnsi="Arial" w:cs="Arial"/>
        </w:rPr>
        <w:t>cloth</w:t>
      </w:r>
      <w:r w:rsidR="00293959" w:rsidRPr="00943DC5">
        <w:rPr>
          <w:rFonts w:ascii="Arial" w:hAnsi="Arial" w:cs="Arial"/>
        </w:rPr>
        <w:t xml:space="preserve">ing to </w:t>
      </w:r>
      <w:r w:rsidR="009B5DF3" w:rsidRPr="00943DC5">
        <w:rPr>
          <w:rFonts w:ascii="Arial" w:hAnsi="Arial" w:cs="Arial"/>
        </w:rPr>
        <w:t xml:space="preserve">balance their books with the low sales for cooperate </w:t>
      </w:r>
      <w:r w:rsidR="0004118B" w:rsidRPr="00943DC5">
        <w:rPr>
          <w:rFonts w:ascii="Arial" w:hAnsi="Arial" w:cs="Arial"/>
        </w:rPr>
        <w:t>wears.</w:t>
      </w:r>
    </w:p>
    <w:p w14:paraId="2F4CBEDB" w14:textId="77777777" w:rsidR="0017495F" w:rsidRPr="00943DC5" w:rsidRDefault="0017495F" w:rsidP="00037C66">
      <w:pPr>
        <w:spacing w:line="360" w:lineRule="auto"/>
        <w:jc w:val="both"/>
        <w:rPr>
          <w:rFonts w:ascii="Arial" w:hAnsi="Arial" w:cs="Arial"/>
        </w:rPr>
      </w:pPr>
      <w:r w:rsidRPr="00943DC5">
        <w:rPr>
          <w:rFonts w:ascii="Arial" w:hAnsi="Arial" w:cs="Arial"/>
          <w:b/>
        </w:rPr>
        <w:t>Threats</w:t>
      </w:r>
    </w:p>
    <w:p w14:paraId="2E4291C7" w14:textId="62FBD536" w:rsidR="00341292" w:rsidRPr="00943DC5" w:rsidRDefault="0017495F" w:rsidP="00EB2BAE">
      <w:pPr>
        <w:spacing w:line="360" w:lineRule="auto"/>
        <w:jc w:val="both"/>
        <w:rPr>
          <w:rFonts w:ascii="Arial" w:hAnsi="Arial" w:cs="Arial"/>
        </w:rPr>
      </w:pPr>
      <w:r w:rsidRPr="00943DC5">
        <w:rPr>
          <w:rFonts w:ascii="Arial" w:hAnsi="Arial" w:cs="Arial"/>
        </w:rPr>
        <w:t>The increased cost of living and high inflation are threats to the company as consumers have low purchasing power</w:t>
      </w:r>
      <w:r w:rsidR="003C6D36" w:rsidRPr="00943DC5">
        <w:rPr>
          <w:rFonts w:ascii="Arial" w:hAnsi="Arial" w:cs="Arial"/>
        </w:rPr>
        <w:t xml:space="preserve"> (Abdallah &amp; </w:t>
      </w:r>
      <w:proofErr w:type="spellStart"/>
      <w:r w:rsidR="003C6D36" w:rsidRPr="00943DC5">
        <w:rPr>
          <w:rFonts w:ascii="Arial" w:hAnsi="Arial" w:cs="Arial"/>
        </w:rPr>
        <w:t>Kpodar</w:t>
      </w:r>
      <w:proofErr w:type="spellEnd"/>
      <w:r w:rsidR="003C6D36" w:rsidRPr="00943DC5">
        <w:rPr>
          <w:rFonts w:ascii="Arial" w:hAnsi="Arial" w:cs="Arial"/>
        </w:rPr>
        <w:t>, 2020)</w:t>
      </w:r>
      <w:r w:rsidRPr="00943DC5">
        <w:rPr>
          <w:rFonts w:ascii="Arial" w:hAnsi="Arial" w:cs="Arial"/>
        </w:rPr>
        <w:t>. Moreover, work from home lifestyles have reduced the demand f</w:t>
      </w:r>
      <w:r w:rsidR="00877725" w:rsidRPr="00943DC5">
        <w:rPr>
          <w:rFonts w:ascii="Arial" w:hAnsi="Arial" w:cs="Arial"/>
        </w:rPr>
        <w:t>or TM Lewin</w:t>
      </w:r>
      <w:r w:rsidRPr="00943DC5">
        <w:rPr>
          <w:rFonts w:ascii="Arial" w:hAnsi="Arial" w:cs="Arial"/>
        </w:rPr>
        <w:t xml:space="preserve"> products.</w:t>
      </w:r>
      <w:r w:rsidR="00877725" w:rsidRPr="00943DC5">
        <w:rPr>
          <w:rFonts w:ascii="Arial" w:hAnsi="Arial" w:cs="Arial"/>
        </w:rPr>
        <w:t xml:space="preserve"> </w:t>
      </w:r>
      <w:r w:rsidR="00784D2B" w:rsidRPr="00943DC5">
        <w:rPr>
          <w:rFonts w:ascii="Arial" w:hAnsi="Arial" w:cs="Arial"/>
        </w:rPr>
        <w:t>Control measures during the Pandemic</w:t>
      </w:r>
      <w:r w:rsidR="0033214E" w:rsidRPr="00943DC5">
        <w:rPr>
          <w:rFonts w:ascii="Arial" w:hAnsi="Arial" w:cs="Arial"/>
        </w:rPr>
        <w:t>, saw a drastic reduction in the numbers of large</w:t>
      </w:r>
      <w:r w:rsidR="00062845" w:rsidRPr="00943DC5">
        <w:rPr>
          <w:rFonts w:ascii="Arial" w:hAnsi="Arial" w:cs="Arial"/>
        </w:rPr>
        <w:t xml:space="preserve"> events which was one of the </w:t>
      </w:r>
      <w:r w:rsidR="002A09C5" w:rsidRPr="00943DC5">
        <w:rPr>
          <w:rFonts w:ascii="Arial" w:hAnsi="Arial" w:cs="Arial"/>
        </w:rPr>
        <w:t>mainstays</w:t>
      </w:r>
      <w:r w:rsidR="00062845" w:rsidRPr="00943DC5">
        <w:rPr>
          <w:rFonts w:ascii="Arial" w:hAnsi="Arial" w:cs="Arial"/>
        </w:rPr>
        <w:t xml:space="preserve"> of TM Lewin.</w:t>
      </w:r>
    </w:p>
    <w:p w14:paraId="17547363" w14:textId="140E64D0" w:rsidR="00A34CB4" w:rsidRPr="00943DC5" w:rsidRDefault="00A34CB4" w:rsidP="00EB2BAE">
      <w:pPr>
        <w:spacing w:line="360" w:lineRule="auto"/>
        <w:jc w:val="both"/>
        <w:rPr>
          <w:rFonts w:ascii="Arial" w:hAnsi="Arial" w:cs="Arial"/>
        </w:rPr>
      </w:pPr>
      <w:r w:rsidRPr="00943DC5">
        <w:rPr>
          <w:rFonts w:ascii="Arial" w:hAnsi="Arial" w:cs="Arial"/>
        </w:rPr>
        <w:t xml:space="preserve">In the next </w:t>
      </w:r>
      <w:r w:rsidR="00487BD9" w:rsidRPr="00943DC5">
        <w:rPr>
          <w:rFonts w:ascii="Arial" w:hAnsi="Arial" w:cs="Arial"/>
        </w:rPr>
        <w:t xml:space="preserve">section, we will analyse the </w:t>
      </w:r>
      <w:r w:rsidR="00520CEF" w:rsidRPr="00943DC5">
        <w:rPr>
          <w:rFonts w:ascii="Arial" w:hAnsi="Arial" w:cs="Arial"/>
        </w:rPr>
        <w:t xml:space="preserve">Cause and Effect’ of </w:t>
      </w:r>
      <w:r w:rsidR="00985995" w:rsidRPr="00943DC5">
        <w:rPr>
          <w:rFonts w:ascii="Arial" w:hAnsi="Arial" w:cs="Arial"/>
        </w:rPr>
        <w:t>this TM Lewin problem</w:t>
      </w:r>
    </w:p>
    <w:p w14:paraId="2D9F9B50" w14:textId="77777777" w:rsidR="004225A8" w:rsidRPr="00943DC5" w:rsidRDefault="004225A8" w:rsidP="00EB2BAE">
      <w:pPr>
        <w:spacing w:line="360" w:lineRule="auto"/>
        <w:jc w:val="both"/>
        <w:rPr>
          <w:rFonts w:ascii="Arial" w:hAnsi="Arial" w:cs="Arial"/>
        </w:rPr>
      </w:pPr>
    </w:p>
    <w:p w14:paraId="35D2CDAF" w14:textId="77777777" w:rsidR="007E55C2" w:rsidRPr="00943DC5" w:rsidRDefault="007E55C2" w:rsidP="00EB2BAE">
      <w:pPr>
        <w:spacing w:line="360" w:lineRule="auto"/>
        <w:jc w:val="both"/>
        <w:rPr>
          <w:rFonts w:ascii="Arial" w:hAnsi="Arial" w:cs="Arial"/>
        </w:rPr>
      </w:pPr>
    </w:p>
    <w:p w14:paraId="1D3BA1D4" w14:textId="77777777" w:rsidR="007E55C2" w:rsidRPr="00943DC5" w:rsidRDefault="007E55C2" w:rsidP="00EB2BAE">
      <w:pPr>
        <w:spacing w:line="360" w:lineRule="auto"/>
        <w:jc w:val="both"/>
        <w:rPr>
          <w:rFonts w:ascii="Arial" w:hAnsi="Arial" w:cs="Arial"/>
        </w:rPr>
      </w:pPr>
    </w:p>
    <w:p w14:paraId="2D27700D" w14:textId="77777777" w:rsidR="007E55C2" w:rsidRPr="00943DC5" w:rsidRDefault="007E55C2" w:rsidP="00EB2BAE">
      <w:pPr>
        <w:spacing w:line="360" w:lineRule="auto"/>
        <w:jc w:val="both"/>
        <w:rPr>
          <w:rFonts w:ascii="Arial" w:hAnsi="Arial" w:cs="Arial"/>
        </w:rPr>
      </w:pPr>
    </w:p>
    <w:p w14:paraId="3FA01DF5" w14:textId="77777777" w:rsidR="007E55C2" w:rsidRPr="00943DC5" w:rsidRDefault="007E55C2" w:rsidP="00EB2BAE">
      <w:pPr>
        <w:spacing w:line="360" w:lineRule="auto"/>
        <w:jc w:val="both"/>
        <w:rPr>
          <w:rFonts w:ascii="Arial" w:hAnsi="Arial" w:cs="Arial"/>
        </w:rPr>
      </w:pPr>
    </w:p>
    <w:p w14:paraId="21DFA579" w14:textId="77777777" w:rsidR="007E55C2" w:rsidRPr="00943DC5" w:rsidRDefault="007E55C2" w:rsidP="00EB2BAE">
      <w:pPr>
        <w:spacing w:line="360" w:lineRule="auto"/>
        <w:jc w:val="both"/>
        <w:rPr>
          <w:rFonts w:ascii="Arial" w:hAnsi="Arial" w:cs="Arial"/>
        </w:rPr>
      </w:pPr>
    </w:p>
    <w:p w14:paraId="5E322A20" w14:textId="77777777" w:rsidR="007E55C2" w:rsidRPr="00943DC5" w:rsidRDefault="007E55C2" w:rsidP="00EB2BAE">
      <w:pPr>
        <w:spacing w:line="360" w:lineRule="auto"/>
        <w:jc w:val="both"/>
        <w:rPr>
          <w:rFonts w:ascii="Arial" w:hAnsi="Arial" w:cs="Arial"/>
        </w:rPr>
      </w:pPr>
    </w:p>
    <w:p w14:paraId="66C32B5C" w14:textId="77777777" w:rsidR="007E55C2" w:rsidRPr="00943DC5" w:rsidRDefault="007E55C2" w:rsidP="00EB2BAE">
      <w:pPr>
        <w:spacing w:line="360" w:lineRule="auto"/>
        <w:jc w:val="both"/>
        <w:rPr>
          <w:rFonts w:ascii="Arial" w:hAnsi="Arial" w:cs="Arial"/>
        </w:rPr>
      </w:pPr>
    </w:p>
    <w:p w14:paraId="488F1559" w14:textId="77777777" w:rsidR="007E55C2" w:rsidRPr="00943DC5" w:rsidRDefault="007E55C2" w:rsidP="00EB2BAE">
      <w:pPr>
        <w:spacing w:line="360" w:lineRule="auto"/>
        <w:jc w:val="both"/>
        <w:rPr>
          <w:rFonts w:ascii="Arial" w:hAnsi="Arial" w:cs="Arial"/>
        </w:rPr>
      </w:pPr>
    </w:p>
    <w:p w14:paraId="1E27844B" w14:textId="77777777" w:rsidR="007E55C2" w:rsidRPr="00943DC5" w:rsidRDefault="007E55C2" w:rsidP="00EB2BAE">
      <w:pPr>
        <w:spacing w:line="360" w:lineRule="auto"/>
        <w:jc w:val="both"/>
        <w:rPr>
          <w:rFonts w:ascii="Arial" w:hAnsi="Arial" w:cs="Arial"/>
        </w:rPr>
      </w:pPr>
    </w:p>
    <w:p w14:paraId="7AA8BE4C" w14:textId="753881C2" w:rsidR="00A0095F" w:rsidRPr="00943DC5" w:rsidRDefault="00BE581E" w:rsidP="00EB2BAE">
      <w:pPr>
        <w:spacing w:line="360" w:lineRule="auto"/>
        <w:jc w:val="both"/>
        <w:rPr>
          <w:rFonts w:ascii="Arial" w:hAnsi="Arial" w:cs="Arial"/>
          <w:b/>
          <w:bCs/>
        </w:rPr>
      </w:pPr>
      <w:r w:rsidRPr="00943DC5">
        <w:rPr>
          <w:rFonts w:ascii="Arial" w:hAnsi="Arial" w:cs="Arial"/>
          <w:b/>
          <w:bCs/>
        </w:rPr>
        <w:lastRenderedPageBreak/>
        <w:t xml:space="preserve">Cause and Effect </w:t>
      </w:r>
      <w:r w:rsidR="0094251A" w:rsidRPr="00943DC5">
        <w:rPr>
          <w:rFonts w:ascii="Arial" w:hAnsi="Arial" w:cs="Arial"/>
          <w:b/>
          <w:bCs/>
        </w:rPr>
        <w:t>analysis (</w:t>
      </w:r>
      <w:r w:rsidR="00774D86" w:rsidRPr="00943DC5">
        <w:rPr>
          <w:rFonts w:ascii="Arial" w:hAnsi="Arial" w:cs="Arial"/>
          <w:b/>
          <w:bCs/>
        </w:rPr>
        <w:t>also</w:t>
      </w:r>
      <w:r w:rsidR="00E22EF9" w:rsidRPr="00943DC5">
        <w:rPr>
          <w:rFonts w:ascii="Arial" w:hAnsi="Arial" w:cs="Arial"/>
          <w:b/>
          <w:bCs/>
        </w:rPr>
        <w:t xml:space="preserve"> known as the fishb</w:t>
      </w:r>
      <w:r w:rsidR="00774D86" w:rsidRPr="00943DC5">
        <w:rPr>
          <w:rFonts w:ascii="Arial" w:hAnsi="Arial" w:cs="Arial"/>
          <w:b/>
          <w:bCs/>
        </w:rPr>
        <w:t>one)</w:t>
      </w:r>
    </w:p>
    <w:p w14:paraId="156C8FE1" w14:textId="5A11B4E8" w:rsidR="002540D4" w:rsidRPr="00943DC5" w:rsidRDefault="00217601" w:rsidP="00EB2BAE">
      <w:pPr>
        <w:spacing w:line="360" w:lineRule="auto"/>
        <w:jc w:val="both"/>
        <w:rPr>
          <w:rFonts w:ascii="Arial" w:hAnsi="Arial" w:cs="Arial"/>
        </w:rPr>
      </w:pPr>
      <w:r w:rsidRPr="00943DC5">
        <w:rPr>
          <w:rFonts w:ascii="Arial" w:hAnsi="Arial" w:cs="Arial"/>
        </w:rPr>
        <w:t>The cause and effect</w:t>
      </w:r>
      <w:r w:rsidR="00874C8A" w:rsidRPr="00943DC5">
        <w:rPr>
          <w:rFonts w:ascii="Arial" w:hAnsi="Arial" w:cs="Arial"/>
        </w:rPr>
        <w:t xml:space="preserve">, also know as the Ishikawa </w:t>
      </w:r>
      <w:r w:rsidR="00723F5A" w:rsidRPr="00943DC5">
        <w:rPr>
          <w:rFonts w:ascii="Arial" w:hAnsi="Arial" w:cs="Arial"/>
        </w:rPr>
        <w:t>diagrams was created by</w:t>
      </w:r>
      <w:r w:rsidR="0066049D" w:rsidRPr="00943DC5">
        <w:rPr>
          <w:rFonts w:ascii="Arial" w:hAnsi="Arial" w:cs="Arial"/>
        </w:rPr>
        <w:t xml:space="preserve"> P</w:t>
      </w:r>
      <w:r w:rsidR="003238FC" w:rsidRPr="00943DC5">
        <w:rPr>
          <w:rFonts w:ascii="Arial" w:hAnsi="Arial" w:cs="Arial"/>
        </w:rPr>
        <w:t>rofessor</w:t>
      </w:r>
      <w:r w:rsidR="00723F5A" w:rsidRPr="00943DC5">
        <w:rPr>
          <w:rFonts w:ascii="Arial" w:hAnsi="Arial" w:cs="Arial"/>
        </w:rPr>
        <w:t xml:space="preserve"> Kaoru Ishi</w:t>
      </w:r>
      <w:r w:rsidR="00092C17" w:rsidRPr="00943DC5">
        <w:rPr>
          <w:rFonts w:ascii="Arial" w:hAnsi="Arial" w:cs="Arial"/>
        </w:rPr>
        <w:t>kawa</w:t>
      </w:r>
      <w:r w:rsidR="00372CE1" w:rsidRPr="00943DC5">
        <w:rPr>
          <w:rFonts w:ascii="Arial" w:hAnsi="Arial" w:cs="Arial"/>
        </w:rPr>
        <w:t xml:space="preserve">. It is </w:t>
      </w:r>
      <w:r w:rsidR="001E35A6" w:rsidRPr="00943DC5">
        <w:rPr>
          <w:rFonts w:ascii="Arial" w:hAnsi="Arial" w:cs="Arial"/>
        </w:rPr>
        <w:t xml:space="preserve">a tool to analyse the causes of a problem and root </w:t>
      </w:r>
      <w:r w:rsidR="00D606AB" w:rsidRPr="00943DC5">
        <w:rPr>
          <w:rFonts w:ascii="Arial" w:hAnsi="Arial" w:cs="Arial"/>
        </w:rPr>
        <w:t>causes of the causes of a problem</w:t>
      </w:r>
      <w:r w:rsidR="00480D85" w:rsidRPr="00943DC5">
        <w:rPr>
          <w:rFonts w:ascii="Arial" w:hAnsi="Arial" w:cs="Arial"/>
        </w:rPr>
        <w:t>.</w:t>
      </w:r>
    </w:p>
    <w:p w14:paraId="3497EFA0" w14:textId="0C1EBBCE" w:rsidR="00C53151" w:rsidRPr="00943DC5" w:rsidRDefault="00C53151" w:rsidP="00C53151">
      <w:pPr>
        <w:spacing w:line="360" w:lineRule="auto"/>
        <w:jc w:val="both"/>
        <w:rPr>
          <w:rFonts w:ascii="Arial" w:hAnsi="Arial" w:cs="Arial"/>
        </w:rPr>
      </w:pPr>
      <w:r w:rsidRPr="00943DC5">
        <w:rPr>
          <w:rFonts w:ascii="Arial" w:hAnsi="Arial" w:cs="Arial"/>
        </w:rPr>
        <w:t>There are several categories of factors that have caused TM Lewin fell into administration. Firstly, economic conditions have affected the purchasing power of consumers (Bunn et al., 2022). There is high inflation in the market, and this has made consumers to reduce their spending on shirts</w:t>
      </w:r>
      <w:r w:rsidR="00DA475E" w:rsidRPr="00943DC5">
        <w:rPr>
          <w:rFonts w:ascii="Arial" w:hAnsi="Arial" w:cs="Arial"/>
        </w:rPr>
        <w:t xml:space="preserve"> and suits</w:t>
      </w:r>
      <w:r w:rsidRPr="00943DC5">
        <w:rPr>
          <w:rFonts w:ascii="Arial" w:hAnsi="Arial" w:cs="Arial"/>
        </w:rPr>
        <w:t>. Moreover, transport costs have increased due to the rise in oil prices</w:t>
      </w:r>
      <w:r w:rsidR="00E215C4" w:rsidRPr="00943DC5">
        <w:rPr>
          <w:rFonts w:ascii="Arial" w:hAnsi="Arial" w:cs="Arial"/>
        </w:rPr>
        <w:t xml:space="preserve"> </w:t>
      </w:r>
      <w:r w:rsidR="00E33789" w:rsidRPr="00943DC5">
        <w:rPr>
          <w:rFonts w:ascii="Arial" w:hAnsi="Arial" w:cs="Arial"/>
        </w:rPr>
        <w:t xml:space="preserve">and </w:t>
      </w:r>
      <w:r w:rsidRPr="00943DC5">
        <w:rPr>
          <w:rFonts w:ascii="Arial" w:hAnsi="Arial" w:cs="Arial"/>
        </w:rPr>
        <w:t xml:space="preserve">the rising cost of operations during the inflationary period. Raw materials are accessed at high prices and labour costs have increased. This is leading to losses. Secondly, social factors have reduced sales of the company. The pandemic made many people to lose their jobs and consumers have decreased disposal income. Moreover, people have </w:t>
      </w:r>
      <w:r w:rsidR="00CE449B" w:rsidRPr="00943DC5">
        <w:rPr>
          <w:rFonts w:ascii="Arial" w:hAnsi="Arial" w:cs="Arial"/>
        </w:rPr>
        <w:t>changed</w:t>
      </w:r>
      <w:r w:rsidRPr="00943DC5">
        <w:rPr>
          <w:rFonts w:ascii="Arial" w:hAnsi="Arial" w:cs="Arial"/>
        </w:rPr>
        <w:t xml:space="preserve"> the</w:t>
      </w:r>
      <w:r w:rsidR="00CE449B" w:rsidRPr="00943DC5">
        <w:rPr>
          <w:rFonts w:ascii="Arial" w:hAnsi="Arial" w:cs="Arial"/>
        </w:rPr>
        <w:t>ir</w:t>
      </w:r>
      <w:r w:rsidRPr="00943DC5">
        <w:rPr>
          <w:rFonts w:ascii="Arial" w:hAnsi="Arial" w:cs="Arial"/>
        </w:rPr>
        <w:t xml:space="preserve"> shopping behaviour to </w:t>
      </w:r>
      <w:r w:rsidR="00CE449B" w:rsidRPr="00943DC5">
        <w:rPr>
          <w:rFonts w:ascii="Arial" w:hAnsi="Arial" w:cs="Arial"/>
        </w:rPr>
        <w:t>o</w:t>
      </w:r>
      <w:r w:rsidRPr="00943DC5">
        <w:rPr>
          <w:rFonts w:ascii="Arial" w:hAnsi="Arial" w:cs="Arial"/>
        </w:rPr>
        <w:t>nline shopping whe</w:t>
      </w:r>
      <w:r w:rsidR="00474753" w:rsidRPr="00943DC5">
        <w:rPr>
          <w:rFonts w:ascii="Arial" w:hAnsi="Arial" w:cs="Arial"/>
        </w:rPr>
        <w:t>reas</w:t>
      </w:r>
      <w:r w:rsidRPr="00943DC5">
        <w:rPr>
          <w:rFonts w:ascii="Arial" w:hAnsi="Arial" w:cs="Arial"/>
        </w:rPr>
        <w:t xml:space="preserve"> </w:t>
      </w:r>
      <w:r w:rsidR="00474753" w:rsidRPr="00943DC5">
        <w:rPr>
          <w:rFonts w:ascii="Arial" w:hAnsi="Arial" w:cs="Arial"/>
        </w:rPr>
        <w:t>TM Lewin</w:t>
      </w:r>
      <w:r w:rsidRPr="00943DC5">
        <w:rPr>
          <w:rFonts w:ascii="Arial" w:hAnsi="Arial" w:cs="Arial"/>
        </w:rPr>
        <w:t xml:space="preserve"> </w:t>
      </w:r>
      <w:r w:rsidR="005D4C35" w:rsidRPr="00943DC5">
        <w:rPr>
          <w:rFonts w:ascii="Arial" w:hAnsi="Arial" w:cs="Arial"/>
        </w:rPr>
        <w:t>has not taken full advantage of online shopping</w:t>
      </w:r>
    </w:p>
    <w:p w14:paraId="43D0A58A" w14:textId="77777777" w:rsidR="00C53151" w:rsidRPr="00943DC5" w:rsidRDefault="00C53151" w:rsidP="00C53151">
      <w:pPr>
        <w:spacing w:line="360" w:lineRule="auto"/>
        <w:jc w:val="both"/>
        <w:rPr>
          <w:rFonts w:ascii="Arial" w:hAnsi="Arial" w:cs="Arial"/>
        </w:rPr>
      </w:pPr>
      <w:r w:rsidRPr="00943DC5">
        <w:rPr>
          <w:rFonts w:ascii="Arial" w:hAnsi="Arial" w:cs="Arial"/>
        </w:rPr>
        <w:t>Thirdly, the Covid-19 pandemic is affecting the company. There has been supply chain problems since the pandemic stroke the world (Chen et al., 2020). The restriction and lockdowns put by various governments made it difficult for the company to access raw materials and export its products. People became sick and removed their focus from buying shirts.</w:t>
      </w:r>
    </w:p>
    <w:p w14:paraId="366B85DC" w14:textId="2E707907" w:rsidR="00C53151" w:rsidRPr="00943DC5" w:rsidRDefault="00C53151" w:rsidP="00C53151">
      <w:pPr>
        <w:spacing w:line="360" w:lineRule="auto"/>
        <w:jc w:val="both"/>
        <w:rPr>
          <w:rFonts w:ascii="Arial" w:hAnsi="Arial" w:cs="Arial"/>
        </w:rPr>
      </w:pPr>
      <w:r w:rsidRPr="00943DC5">
        <w:rPr>
          <w:rFonts w:ascii="Arial" w:hAnsi="Arial" w:cs="Arial"/>
        </w:rPr>
        <w:t xml:space="preserve">Fourthly, poor adaptation to influencing factors have affected the company. Managers of the company could have developed strategic decisions that could prevent the solvency. The company did not sufficiently invest in technology, especially the e-commerce technology. At the wake of the Covid-19 pandemic, many clothing retailers maximized their sales through e-commerce (Li &amp; Mutchler, 2020). However, the company ignored this strategy. Moreover, the company’s management ignored external factors such </w:t>
      </w:r>
      <w:r w:rsidR="00FB35C8" w:rsidRPr="00943DC5">
        <w:rPr>
          <w:rFonts w:ascii="Arial" w:hAnsi="Arial" w:cs="Arial"/>
        </w:rPr>
        <w:t xml:space="preserve">as </w:t>
      </w:r>
      <w:r w:rsidRPr="00943DC5">
        <w:rPr>
          <w:rFonts w:ascii="Arial" w:hAnsi="Arial" w:cs="Arial"/>
        </w:rPr>
        <w:t xml:space="preserve">changing consumer lifestyles of working from home and online shopping. </w:t>
      </w:r>
    </w:p>
    <w:p w14:paraId="363F45A1" w14:textId="23698470" w:rsidR="00BD06EE" w:rsidRPr="00943DC5" w:rsidRDefault="00C53151" w:rsidP="003775FC">
      <w:pPr>
        <w:spacing w:line="360" w:lineRule="auto"/>
        <w:jc w:val="both"/>
        <w:rPr>
          <w:rFonts w:ascii="Arial" w:hAnsi="Arial" w:cs="Arial"/>
        </w:rPr>
      </w:pPr>
      <w:r w:rsidRPr="00943DC5">
        <w:rPr>
          <w:rFonts w:ascii="Arial" w:hAnsi="Arial" w:cs="Arial"/>
        </w:rPr>
        <w:t xml:space="preserve">Fifthly, employee factors affected the company. The company lost employees making it to lose some of its top talents. Moreover, employees sued the company to get their benefits and to claim unfair dismissals. Employees were forced to work from </w:t>
      </w:r>
      <w:r w:rsidR="00252FA8" w:rsidRPr="00943DC5">
        <w:rPr>
          <w:rFonts w:ascii="Arial" w:hAnsi="Arial" w:cs="Arial"/>
        </w:rPr>
        <w:t>home,</w:t>
      </w:r>
      <w:r w:rsidRPr="00943DC5">
        <w:rPr>
          <w:rFonts w:ascii="Arial" w:hAnsi="Arial" w:cs="Arial"/>
        </w:rPr>
        <w:t xml:space="preserve"> and this reduced their productivity leading to poor performance of the company.</w:t>
      </w:r>
    </w:p>
    <w:p w14:paraId="061EC5B1" w14:textId="77777777" w:rsidR="003775FC" w:rsidRPr="00943DC5" w:rsidRDefault="003775FC" w:rsidP="003775FC">
      <w:pPr>
        <w:spacing w:line="360" w:lineRule="auto"/>
        <w:jc w:val="both"/>
        <w:rPr>
          <w:rFonts w:ascii="Arial" w:hAnsi="Arial" w:cs="Arial"/>
        </w:rPr>
      </w:pPr>
    </w:p>
    <w:p w14:paraId="5A2E2E40" w14:textId="77777777" w:rsidR="007E55C2" w:rsidRPr="00943DC5" w:rsidRDefault="007E55C2" w:rsidP="003775FC">
      <w:pPr>
        <w:spacing w:line="360" w:lineRule="auto"/>
        <w:jc w:val="both"/>
        <w:rPr>
          <w:rFonts w:ascii="Arial" w:hAnsi="Arial" w:cs="Arial"/>
        </w:rPr>
      </w:pPr>
    </w:p>
    <w:p w14:paraId="345EF8AC" w14:textId="77777777" w:rsidR="0017495F" w:rsidRPr="00037C66" w:rsidRDefault="0017495F" w:rsidP="009C61A0">
      <w:pPr>
        <w:pStyle w:val="Heading2"/>
      </w:pPr>
      <w:bookmarkStart w:id="6" w:name="_Toc116745452"/>
      <w:r w:rsidRPr="00037C66">
        <w:lastRenderedPageBreak/>
        <w:t>Cause Effect Analysis</w:t>
      </w:r>
      <w:bookmarkEnd w:id="6"/>
    </w:p>
    <w:p w14:paraId="3A76A764" w14:textId="77777777" w:rsidR="00341292" w:rsidRPr="00037C66" w:rsidRDefault="0017495F" w:rsidP="00037C66">
      <w:pPr>
        <w:spacing w:line="360" w:lineRule="auto"/>
        <w:jc w:val="both"/>
        <w:rPr>
          <w:rFonts w:ascii="Arial" w:hAnsi="Arial" w:cs="Arial"/>
          <w:b/>
        </w:rPr>
      </w:pPr>
      <w:r w:rsidRPr="00037C66">
        <w:rPr>
          <w:rFonts w:ascii="Arial" w:hAnsi="Arial" w:cs="Arial"/>
          <w:b/>
        </w:rPr>
        <w:t>Fish Bone Diagram</w:t>
      </w:r>
    </w:p>
    <w:p w14:paraId="7500770D" w14:textId="77777777" w:rsidR="00341292" w:rsidRPr="00037C66" w:rsidRDefault="002A3076" w:rsidP="00037C66">
      <w:pPr>
        <w:spacing w:line="360" w:lineRule="auto"/>
        <w:jc w:val="both"/>
        <w:rPr>
          <w:rFonts w:ascii="Arial" w:hAnsi="Arial" w:cs="Arial"/>
        </w:rPr>
      </w:pPr>
      <w:r w:rsidRPr="002A3076">
        <w:rPr>
          <w:rFonts w:ascii="Arial" w:hAnsi="Arial" w:cs="Arial"/>
          <w:noProof/>
        </w:rPr>
        <w:drawing>
          <wp:inline distT="0" distB="0" distL="0" distR="0" wp14:anchorId="5753D217" wp14:editId="45AFA195">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2DE411C1" w14:textId="77777777" w:rsidR="00341292" w:rsidRPr="00037C66" w:rsidRDefault="00341292" w:rsidP="003E1F3B">
      <w:pPr>
        <w:spacing w:line="360" w:lineRule="auto"/>
        <w:jc w:val="center"/>
        <w:rPr>
          <w:rFonts w:ascii="Arial" w:hAnsi="Arial" w:cs="Arial"/>
        </w:rPr>
      </w:pPr>
    </w:p>
    <w:p w14:paraId="7FD917F5" w14:textId="77777777" w:rsidR="002541B1" w:rsidRPr="00037C66" w:rsidRDefault="00764EFA" w:rsidP="003E1F3B">
      <w:pPr>
        <w:pStyle w:val="Heading1"/>
      </w:pPr>
      <w:bookmarkStart w:id="7" w:name="_Toc116745453"/>
      <w:r w:rsidRPr="00037C66">
        <w:t>Possible Solutions</w:t>
      </w:r>
      <w:bookmarkEnd w:id="7"/>
    </w:p>
    <w:p w14:paraId="46791D38" w14:textId="2540237B" w:rsidR="002541B1" w:rsidRPr="00943DC5" w:rsidRDefault="00764EFA" w:rsidP="00EB2BAE">
      <w:pPr>
        <w:spacing w:line="360" w:lineRule="auto"/>
        <w:jc w:val="both"/>
        <w:rPr>
          <w:rFonts w:ascii="Arial" w:hAnsi="Arial" w:cs="Arial"/>
        </w:rPr>
      </w:pPr>
      <w:r w:rsidRPr="00943DC5">
        <w:rPr>
          <w:rFonts w:ascii="Arial" w:hAnsi="Arial" w:cs="Arial"/>
        </w:rPr>
        <w:t xml:space="preserve">There is a couple of solutions that could de be implemented to keep the company moving. Firstly, the company can lower prices so that consumers can buy its products even in the worst economic conditions. This solution will solve the problem of low sales following the low purchasing power in consumers. However, with the increased production cost, this solution will make the company to make losses. Secondly, the company can solve operational problems by rising prices. This will make it profitable and solve the issue of high operational costs. However, with the low purchasing power on consumers, few people will afford its </w:t>
      </w:r>
      <w:r w:rsidR="00886DE5" w:rsidRPr="00943DC5">
        <w:rPr>
          <w:rFonts w:ascii="Arial" w:hAnsi="Arial" w:cs="Arial"/>
        </w:rPr>
        <w:t>products,</w:t>
      </w:r>
      <w:r w:rsidRPr="00943DC5">
        <w:rPr>
          <w:rFonts w:ascii="Arial" w:hAnsi="Arial" w:cs="Arial"/>
        </w:rPr>
        <w:t xml:space="preserve"> and this will lead to low sales. </w:t>
      </w:r>
    </w:p>
    <w:p w14:paraId="2F62DA11" w14:textId="15FB1324" w:rsidR="0068744D" w:rsidRPr="00943DC5" w:rsidRDefault="0068744D" w:rsidP="00EB2BAE">
      <w:pPr>
        <w:spacing w:line="360" w:lineRule="auto"/>
        <w:jc w:val="both"/>
        <w:rPr>
          <w:rFonts w:ascii="Arial" w:hAnsi="Arial" w:cs="Arial"/>
        </w:rPr>
      </w:pPr>
      <w:r w:rsidRPr="00943DC5">
        <w:rPr>
          <w:rFonts w:ascii="Arial" w:hAnsi="Arial" w:cs="Arial"/>
        </w:rPr>
        <w:t xml:space="preserve">A third option that the company can take is to diversify to sell a wide range of products in its shops. Notably, sales declined when people started working from home, lowering demand for official shirts (Butler, 2022). To avoid this problem, the company can sell casual </w:t>
      </w:r>
      <w:r w:rsidR="00943DC5" w:rsidRPr="00943DC5">
        <w:rPr>
          <w:rFonts w:ascii="Arial" w:hAnsi="Arial" w:cs="Arial"/>
        </w:rPr>
        <w:t>clothes</w:t>
      </w:r>
      <w:r w:rsidRPr="00943DC5">
        <w:rPr>
          <w:rFonts w:ascii="Arial" w:hAnsi="Arial" w:cs="Arial"/>
        </w:rPr>
        <w:t xml:space="preserve">, women, and kids clothing so that people can continue buying even when working from home. </w:t>
      </w:r>
      <w:r w:rsidR="00903A60" w:rsidRPr="00943DC5">
        <w:rPr>
          <w:rFonts w:ascii="Arial" w:hAnsi="Arial" w:cs="Arial"/>
        </w:rPr>
        <w:t>Although, this option is a good strategic option that will address both managerial and some operational issues, it may not address the issue of high cost of production and low sales due to economic conditions. Wide range of products may be produced at high cost leading to poor profitability.</w:t>
      </w:r>
    </w:p>
    <w:p w14:paraId="7E548727" w14:textId="77777777" w:rsidR="00903A60" w:rsidRPr="00943DC5" w:rsidRDefault="00903A60" w:rsidP="00EB2BAE">
      <w:pPr>
        <w:spacing w:line="360" w:lineRule="auto"/>
        <w:jc w:val="both"/>
        <w:rPr>
          <w:rFonts w:ascii="Arial" w:hAnsi="Arial" w:cs="Arial"/>
        </w:rPr>
      </w:pPr>
      <w:r w:rsidRPr="00943DC5">
        <w:rPr>
          <w:rFonts w:ascii="Arial" w:hAnsi="Arial" w:cs="Arial"/>
        </w:rPr>
        <w:lastRenderedPageBreak/>
        <w:t xml:space="preserve">Fourthly, TM Lewin can </w:t>
      </w:r>
      <w:r w:rsidR="00BC13EE" w:rsidRPr="00943DC5">
        <w:rPr>
          <w:rFonts w:ascii="Arial" w:hAnsi="Arial" w:cs="Arial"/>
        </w:rPr>
        <w:t xml:space="preserve">automate processes and diversify products. Automation will include having an ecommerce website and integrating the website with digital payment technologies. The company will buy machines that will be producing wide range of products. This option will solve operational, managerial, and financial factors. It will cut costs and ensure that </w:t>
      </w:r>
      <w:r w:rsidR="004707BA" w:rsidRPr="00943DC5">
        <w:rPr>
          <w:rFonts w:ascii="Arial" w:hAnsi="Arial" w:cs="Arial"/>
        </w:rPr>
        <w:t>wide range of consumers buy products from the company. This is the most appropriate solution.</w:t>
      </w:r>
    </w:p>
    <w:p w14:paraId="0BD1E03A" w14:textId="77777777" w:rsidR="00A76B27" w:rsidRPr="00943DC5" w:rsidRDefault="00A76B27" w:rsidP="00037C66">
      <w:pPr>
        <w:spacing w:line="360" w:lineRule="auto"/>
        <w:ind w:firstLine="720"/>
        <w:jc w:val="both"/>
        <w:rPr>
          <w:rFonts w:ascii="Arial" w:hAnsi="Arial" w:cs="Arial"/>
        </w:rPr>
      </w:pPr>
    </w:p>
    <w:p w14:paraId="0D93CAB2" w14:textId="77777777" w:rsidR="00A76B27" w:rsidRPr="00943DC5" w:rsidRDefault="00A76B27" w:rsidP="00037C66">
      <w:pPr>
        <w:spacing w:line="360" w:lineRule="auto"/>
        <w:ind w:firstLine="720"/>
        <w:jc w:val="both"/>
        <w:rPr>
          <w:rFonts w:ascii="Arial" w:hAnsi="Arial" w:cs="Arial"/>
        </w:rPr>
      </w:pPr>
    </w:p>
    <w:p w14:paraId="79D3B5EC" w14:textId="77777777" w:rsidR="004707BA" w:rsidRPr="00943DC5" w:rsidRDefault="004707BA" w:rsidP="00037C66">
      <w:pPr>
        <w:spacing w:line="360" w:lineRule="auto"/>
        <w:jc w:val="center"/>
        <w:rPr>
          <w:rFonts w:ascii="Arial" w:hAnsi="Arial" w:cs="Arial"/>
          <w:b/>
        </w:rPr>
      </w:pPr>
      <w:r w:rsidRPr="00943DC5">
        <w:rPr>
          <w:rFonts w:ascii="Arial" w:hAnsi="Arial" w:cs="Arial"/>
          <w:b/>
        </w:rPr>
        <w:t>Evaluation of Solutions Using PMI</w:t>
      </w:r>
    </w:p>
    <w:tbl>
      <w:tblPr>
        <w:tblStyle w:val="TableGrid"/>
        <w:tblW w:w="0" w:type="auto"/>
        <w:tblLook w:val="04A0" w:firstRow="1" w:lastRow="0" w:firstColumn="1" w:lastColumn="0" w:noHBand="0" w:noVBand="1"/>
      </w:tblPr>
      <w:tblGrid>
        <w:gridCol w:w="2337"/>
        <w:gridCol w:w="2337"/>
        <w:gridCol w:w="2338"/>
        <w:gridCol w:w="2338"/>
      </w:tblGrid>
      <w:tr w:rsidR="004707BA" w:rsidRPr="00943DC5" w14:paraId="2BA0D6CA" w14:textId="77777777" w:rsidTr="004707BA">
        <w:tc>
          <w:tcPr>
            <w:tcW w:w="2337" w:type="dxa"/>
            <w:shd w:val="clear" w:color="auto" w:fill="BDD6EE" w:themeFill="accent1" w:themeFillTint="66"/>
          </w:tcPr>
          <w:p w14:paraId="49F725D4" w14:textId="77777777" w:rsidR="004707BA" w:rsidRPr="00943DC5" w:rsidRDefault="004707BA" w:rsidP="00037C66">
            <w:pPr>
              <w:spacing w:line="360" w:lineRule="auto"/>
              <w:jc w:val="both"/>
              <w:rPr>
                <w:rFonts w:ascii="Arial" w:hAnsi="Arial" w:cs="Arial"/>
              </w:rPr>
            </w:pPr>
            <w:r w:rsidRPr="00943DC5">
              <w:rPr>
                <w:rFonts w:ascii="Arial" w:hAnsi="Arial" w:cs="Arial"/>
              </w:rPr>
              <w:t>Solution</w:t>
            </w:r>
          </w:p>
        </w:tc>
        <w:tc>
          <w:tcPr>
            <w:tcW w:w="2337" w:type="dxa"/>
            <w:shd w:val="clear" w:color="auto" w:fill="BDD6EE" w:themeFill="accent1" w:themeFillTint="66"/>
          </w:tcPr>
          <w:p w14:paraId="2973230A" w14:textId="77777777" w:rsidR="004707BA" w:rsidRPr="00943DC5" w:rsidRDefault="004707BA" w:rsidP="00037C66">
            <w:pPr>
              <w:spacing w:line="360" w:lineRule="auto"/>
              <w:jc w:val="both"/>
              <w:rPr>
                <w:rFonts w:ascii="Arial" w:hAnsi="Arial" w:cs="Arial"/>
              </w:rPr>
            </w:pPr>
            <w:r w:rsidRPr="00943DC5">
              <w:rPr>
                <w:rFonts w:ascii="Arial" w:hAnsi="Arial" w:cs="Arial"/>
              </w:rPr>
              <w:t>P</w:t>
            </w:r>
          </w:p>
        </w:tc>
        <w:tc>
          <w:tcPr>
            <w:tcW w:w="2338" w:type="dxa"/>
            <w:shd w:val="clear" w:color="auto" w:fill="BDD6EE" w:themeFill="accent1" w:themeFillTint="66"/>
          </w:tcPr>
          <w:p w14:paraId="4113F520" w14:textId="77777777" w:rsidR="004707BA" w:rsidRPr="00943DC5" w:rsidRDefault="004707BA" w:rsidP="00037C66">
            <w:pPr>
              <w:spacing w:line="360" w:lineRule="auto"/>
              <w:jc w:val="both"/>
              <w:rPr>
                <w:rFonts w:ascii="Arial" w:hAnsi="Arial" w:cs="Arial"/>
              </w:rPr>
            </w:pPr>
            <w:r w:rsidRPr="00943DC5">
              <w:rPr>
                <w:rFonts w:ascii="Arial" w:hAnsi="Arial" w:cs="Arial"/>
              </w:rPr>
              <w:t>M</w:t>
            </w:r>
          </w:p>
        </w:tc>
        <w:tc>
          <w:tcPr>
            <w:tcW w:w="2338" w:type="dxa"/>
            <w:shd w:val="clear" w:color="auto" w:fill="BDD6EE" w:themeFill="accent1" w:themeFillTint="66"/>
          </w:tcPr>
          <w:p w14:paraId="35AF92D5" w14:textId="77777777" w:rsidR="004707BA" w:rsidRPr="00943DC5" w:rsidRDefault="004707BA" w:rsidP="00037C66">
            <w:pPr>
              <w:spacing w:line="360" w:lineRule="auto"/>
              <w:jc w:val="both"/>
              <w:rPr>
                <w:rFonts w:ascii="Arial" w:hAnsi="Arial" w:cs="Arial"/>
              </w:rPr>
            </w:pPr>
            <w:r w:rsidRPr="00943DC5">
              <w:rPr>
                <w:rFonts w:ascii="Arial" w:hAnsi="Arial" w:cs="Arial"/>
              </w:rPr>
              <w:t>I</w:t>
            </w:r>
          </w:p>
        </w:tc>
      </w:tr>
      <w:tr w:rsidR="004707BA" w:rsidRPr="00943DC5" w14:paraId="79D15165" w14:textId="77777777" w:rsidTr="004707BA">
        <w:tc>
          <w:tcPr>
            <w:tcW w:w="2337" w:type="dxa"/>
          </w:tcPr>
          <w:p w14:paraId="545CBBF4" w14:textId="77777777" w:rsidR="004707BA" w:rsidRPr="00943DC5" w:rsidRDefault="004707BA" w:rsidP="00037C66">
            <w:pPr>
              <w:spacing w:line="360" w:lineRule="auto"/>
              <w:jc w:val="both"/>
              <w:rPr>
                <w:rFonts w:ascii="Arial" w:hAnsi="Arial" w:cs="Arial"/>
              </w:rPr>
            </w:pPr>
            <w:r w:rsidRPr="00943DC5">
              <w:rPr>
                <w:rFonts w:ascii="Arial" w:hAnsi="Arial" w:cs="Arial"/>
              </w:rPr>
              <w:t>Lowering Prices</w:t>
            </w:r>
          </w:p>
        </w:tc>
        <w:tc>
          <w:tcPr>
            <w:tcW w:w="2337" w:type="dxa"/>
          </w:tcPr>
          <w:p w14:paraId="04A35ECE" w14:textId="77777777" w:rsidR="004707BA" w:rsidRPr="00943DC5" w:rsidRDefault="004707BA" w:rsidP="00037C66">
            <w:pPr>
              <w:spacing w:line="360" w:lineRule="auto"/>
              <w:jc w:val="both"/>
              <w:rPr>
                <w:rFonts w:ascii="Arial" w:hAnsi="Arial" w:cs="Arial"/>
              </w:rPr>
            </w:pPr>
            <w:r w:rsidRPr="00943DC5">
              <w:rPr>
                <w:rFonts w:ascii="Arial" w:hAnsi="Arial" w:cs="Arial"/>
              </w:rPr>
              <w:t>More consumers will buy from the company during inflation.</w:t>
            </w:r>
          </w:p>
        </w:tc>
        <w:tc>
          <w:tcPr>
            <w:tcW w:w="2338" w:type="dxa"/>
          </w:tcPr>
          <w:p w14:paraId="0A78AC2D" w14:textId="77777777" w:rsidR="004707BA" w:rsidRPr="00943DC5" w:rsidRDefault="004707BA" w:rsidP="00037C66">
            <w:pPr>
              <w:spacing w:line="360" w:lineRule="auto"/>
              <w:jc w:val="both"/>
              <w:rPr>
                <w:rFonts w:ascii="Arial" w:hAnsi="Arial" w:cs="Arial"/>
              </w:rPr>
            </w:pPr>
            <w:r w:rsidRPr="00943DC5">
              <w:rPr>
                <w:rFonts w:ascii="Arial" w:hAnsi="Arial" w:cs="Arial"/>
              </w:rPr>
              <w:t>The company will make losses.</w:t>
            </w:r>
          </w:p>
        </w:tc>
        <w:tc>
          <w:tcPr>
            <w:tcW w:w="2338" w:type="dxa"/>
          </w:tcPr>
          <w:p w14:paraId="5271FBAF" w14:textId="77777777" w:rsidR="004707BA" w:rsidRPr="00943DC5" w:rsidRDefault="004707BA" w:rsidP="00037C66">
            <w:pPr>
              <w:spacing w:line="360" w:lineRule="auto"/>
              <w:jc w:val="both"/>
              <w:rPr>
                <w:rFonts w:ascii="Arial" w:hAnsi="Arial" w:cs="Arial"/>
              </w:rPr>
            </w:pPr>
            <w:r w:rsidRPr="00943DC5">
              <w:rPr>
                <w:rFonts w:ascii="Arial" w:hAnsi="Arial" w:cs="Arial"/>
              </w:rPr>
              <w:t>The management of the company should revise product prices and set new prices.</w:t>
            </w:r>
          </w:p>
        </w:tc>
      </w:tr>
      <w:tr w:rsidR="004707BA" w:rsidRPr="00943DC5" w14:paraId="63AB98DF" w14:textId="77777777" w:rsidTr="004707BA">
        <w:tc>
          <w:tcPr>
            <w:tcW w:w="2337" w:type="dxa"/>
          </w:tcPr>
          <w:p w14:paraId="6E2C9450" w14:textId="77777777" w:rsidR="004707BA" w:rsidRPr="00943DC5" w:rsidRDefault="004707BA" w:rsidP="00037C66">
            <w:pPr>
              <w:spacing w:line="360" w:lineRule="auto"/>
              <w:jc w:val="both"/>
              <w:rPr>
                <w:rFonts w:ascii="Arial" w:hAnsi="Arial" w:cs="Arial"/>
              </w:rPr>
            </w:pPr>
            <w:r w:rsidRPr="00943DC5">
              <w:rPr>
                <w:rFonts w:ascii="Arial" w:hAnsi="Arial" w:cs="Arial"/>
              </w:rPr>
              <w:t>Increasing prices</w:t>
            </w:r>
          </w:p>
        </w:tc>
        <w:tc>
          <w:tcPr>
            <w:tcW w:w="2337" w:type="dxa"/>
          </w:tcPr>
          <w:p w14:paraId="3F42AE62" w14:textId="77777777" w:rsidR="004707BA" w:rsidRPr="00943DC5" w:rsidRDefault="00DD144D" w:rsidP="00037C66">
            <w:pPr>
              <w:spacing w:line="360" w:lineRule="auto"/>
              <w:jc w:val="both"/>
              <w:rPr>
                <w:rFonts w:ascii="Arial" w:hAnsi="Arial" w:cs="Arial"/>
              </w:rPr>
            </w:pPr>
            <w:r w:rsidRPr="00943DC5">
              <w:rPr>
                <w:rFonts w:ascii="Arial" w:hAnsi="Arial" w:cs="Arial"/>
              </w:rPr>
              <w:t>TM Lewin will be more profitable</w:t>
            </w:r>
          </w:p>
        </w:tc>
        <w:tc>
          <w:tcPr>
            <w:tcW w:w="2338" w:type="dxa"/>
          </w:tcPr>
          <w:p w14:paraId="7C28C009" w14:textId="77777777" w:rsidR="004707BA" w:rsidRPr="00943DC5" w:rsidRDefault="00DD144D" w:rsidP="00037C66">
            <w:pPr>
              <w:spacing w:line="360" w:lineRule="auto"/>
              <w:jc w:val="both"/>
              <w:rPr>
                <w:rFonts w:ascii="Arial" w:hAnsi="Arial" w:cs="Arial"/>
              </w:rPr>
            </w:pPr>
            <w:r w:rsidRPr="00943DC5">
              <w:rPr>
                <w:rFonts w:ascii="Arial" w:hAnsi="Arial" w:cs="Arial"/>
              </w:rPr>
              <w:t>There will be low sales as consumers have low purchasing power</w:t>
            </w:r>
          </w:p>
        </w:tc>
        <w:tc>
          <w:tcPr>
            <w:tcW w:w="2338" w:type="dxa"/>
          </w:tcPr>
          <w:p w14:paraId="425C22B0" w14:textId="77777777" w:rsidR="004707BA" w:rsidRPr="00943DC5" w:rsidRDefault="00DD144D" w:rsidP="00037C66">
            <w:pPr>
              <w:spacing w:line="360" w:lineRule="auto"/>
              <w:jc w:val="both"/>
              <w:rPr>
                <w:rFonts w:ascii="Arial" w:hAnsi="Arial" w:cs="Arial"/>
              </w:rPr>
            </w:pPr>
            <w:r w:rsidRPr="00943DC5">
              <w:rPr>
                <w:rFonts w:ascii="Arial" w:hAnsi="Arial" w:cs="Arial"/>
              </w:rPr>
              <w:t>The company’s management should set optimum prices.</w:t>
            </w:r>
          </w:p>
        </w:tc>
      </w:tr>
      <w:tr w:rsidR="004707BA" w:rsidRPr="00943DC5" w14:paraId="5725ADDF" w14:textId="77777777" w:rsidTr="004707BA">
        <w:tc>
          <w:tcPr>
            <w:tcW w:w="2337" w:type="dxa"/>
          </w:tcPr>
          <w:p w14:paraId="4914822C" w14:textId="77777777" w:rsidR="004707BA" w:rsidRPr="00943DC5" w:rsidRDefault="00DD144D" w:rsidP="00037C66">
            <w:pPr>
              <w:spacing w:line="360" w:lineRule="auto"/>
              <w:jc w:val="both"/>
              <w:rPr>
                <w:rFonts w:ascii="Arial" w:hAnsi="Arial" w:cs="Arial"/>
              </w:rPr>
            </w:pPr>
            <w:r w:rsidRPr="00943DC5">
              <w:rPr>
                <w:rFonts w:ascii="Arial" w:hAnsi="Arial" w:cs="Arial"/>
              </w:rPr>
              <w:t>Sell wide range of products</w:t>
            </w:r>
          </w:p>
        </w:tc>
        <w:tc>
          <w:tcPr>
            <w:tcW w:w="2337" w:type="dxa"/>
          </w:tcPr>
          <w:p w14:paraId="32D29FB0" w14:textId="77777777" w:rsidR="004707BA" w:rsidRPr="00943DC5" w:rsidRDefault="00DD144D" w:rsidP="00037C66">
            <w:pPr>
              <w:spacing w:line="360" w:lineRule="auto"/>
              <w:jc w:val="both"/>
              <w:rPr>
                <w:rFonts w:ascii="Arial" w:hAnsi="Arial" w:cs="Arial"/>
              </w:rPr>
            </w:pPr>
            <w:r w:rsidRPr="00943DC5">
              <w:rPr>
                <w:rFonts w:ascii="Arial" w:hAnsi="Arial" w:cs="Arial"/>
              </w:rPr>
              <w:t>This will increase product demand and sales</w:t>
            </w:r>
          </w:p>
        </w:tc>
        <w:tc>
          <w:tcPr>
            <w:tcW w:w="2338" w:type="dxa"/>
          </w:tcPr>
          <w:p w14:paraId="5544E446" w14:textId="77777777" w:rsidR="004707BA" w:rsidRPr="00943DC5" w:rsidRDefault="00DD144D" w:rsidP="00037C66">
            <w:pPr>
              <w:spacing w:line="360" w:lineRule="auto"/>
              <w:jc w:val="both"/>
              <w:rPr>
                <w:rFonts w:ascii="Arial" w:hAnsi="Arial" w:cs="Arial"/>
              </w:rPr>
            </w:pPr>
            <w:r w:rsidRPr="00943DC5">
              <w:rPr>
                <w:rFonts w:ascii="Arial" w:hAnsi="Arial" w:cs="Arial"/>
              </w:rPr>
              <w:t>Operational costs will still be high.</w:t>
            </w:r>
          </w:p>
        </w:tc>
        <w:tc>
          <w:tcPr>
            <w:tcW w:w="2338" w:type="dxa"/>
          </w:tcPr>
          <w:p w14:paraId="4EF63A41" w14:textId="77777777" w:rsidR="004707BA" w:rsidRPr="00943DC5" w:rsidRDefault="00DD144D" w:rsidP="00037C66">
            <w:pPr>
              <w:spacing w:line="360" w:lineRule="auto"/>
              <w:jc w:val="both"/>
              <w:rPr>
                <w:rFonts w:ascii="Arial" w:hAnsi="Arial" w:cs="Arial"/>
              </w:rPr>
            </w:pPr>
            <w:r w:rsidRPr="00943DC5">
              <w:rPr>
                <w:rFonts w:ascii="Arial" w:hAnsi="Arial" w:cs="Arial"/>
              </w:rPr>
              <w:t>New products should be introduced.</w:t>
            </w:r>
          </w:p>
        </w:tc>
      </w:tr>
      <w:tr w:rsidR="004707BA" w:rsidRPr="00943DC5" w14:paraId="041470E1" w14:textId="77777777" w:rsidTr="004707BA">
        <w:tc>
          <w:tcPr>
            <w:tcW w:w="2337" w:type="dxa"/>
          </w:tcPr>
          <w:p w14:paraId="5B8C312E" w14:textId="77777777" w:rsidR="004707BA" w:rsidRPr="00943DC5" w:rsidRDefault="00DD144D" w:rsidP="00037C66">
            <w:pPr>
              <w:spacing w:line="360" w:lineRule="auto"/>
              <w:jc w:val="both"/>
              <w:rPr>
                <w:rFonts w:ascii="Arial" w:hAnsi="Arial" w:cs="Arial"/>
              </w:rPr>
            </w:pPr>
            <w:r w:rsidRPr="00943DC5">
              <w:rPr>
                <w:rFonts w:ascii="Arial" w:hAnsi="Arial" w:cs="Arial"/>
              </w:rPr>
              <w:t>Automate and diversify</w:t>
            </w:r>
          </w:p>
        </w:tc>
        <w:tc>
          <w:tcPr>
            <w:tcW w:w="2337" w:type="dxa"/>
          </w:tcPr>
          <w:p w14:paraId="2C47A481" w14:textId="77777777" w:rsidR="004707BA" w:rsidRPr="00943DC5" w:rsidRDefault="00DD144D" w:rsidP="00037C66">
            <w:pPr>
              <w:spacing w:line="360" w:lineRule="auto"/>
              <w:jc w:val="both"/>
              <w:rPr>
                <w:rFonts w:ascii="Arial" w:hAnsi="Arial" w:cs="Arial"/>
              </w:rPr>
            </w:pPr>
            <w:r w:rsidRPr="00943DC5">
              <w:rPr>
                <w:rFonts w:ascii="Arial" w:hAnsi="Arial" w:cs="Arial"/>
              </w:rPr>
              <w:t>This will increase sales and cut costs</w:t>
            </w:r>
          </w:p>
        </w:tc>
        <w:tc>
          <w:tcPr>
            <w:tcW w:w="2338" w:type="dxa"/>
          </w:tcPr>
          <w:p w14:paraId="537EA6D4" w14:textId="77777777" w:rsidR="004707BA" w:rsidRPr="00943DC5" w:rsidRDefault="00DD144D" w:rsidP="00037C66">
            <w:pPr>
              <w:spacing w:line="360" w:lineRule="auto"/>
              <w:jc w:val="both"/>
              <w:rPr>
                <w:rFonts w:ascii="Arial" w:hAnsi="Arial" w:cs="Arial"/>
              </w:rPr>
            </w:pPr>
            <w:r w:rsidRPr="00943DC5">
              <w:rPr>
                <w:rFonts w:ascii="Arial" w:hAnsi="Arial" w:cs="Arial"/>
              </w:rPr>
              <w:t>The company will get new competitors</w:t>
            </w:r>
          </w:p>
        </w:tc>
        <w:tc>
          <w:tcPr>
            <w:tcW w:w="2338" w:type="dxa"/>
          </w:tcPr>
          <w:p w14:paraId="3CD2F52C" w14:textId="77777777" w:rsidR="004707BA" w:rsidRPr="00943DC5" w:rsidRDefault="00146E9E" w:rsidP="00037C66">
            <w:pPr>
              <w:spacing w:line="360" w:lineRule="auto"/>
              <w:jc w:val="both"/>
              <w:rPr>
                <w:rFonts w:ascii="Arial" w:hAnsi="Arial" w:cs="Arial"/>
              </w:rPr>
            </w:pPr>
            <w:r w:rsidRPr="00943DC5">
              <w:rPr>
                <w:rFonts w:ascii="Arial" w:hAnsi="Arial" w:cs="Arial"/>
              </w:rPr>
              <w:t>Market research should be done to determine the new products to introduce.</w:t>
            </w:r>
          </w:p>
        </w:tc>
      </w:tr>
    </w:tbl>
    <w:p w14:paraId="1F3B1DB0" w14:textId="07139B1C" w:rsidR="004707BA" w:rsidRPr="00943DC5" w:rsidRDefault="00146E9E" w:rsidP="00037C66">
      <w:pPr>
        <w:spacing w:line="360" w:lineRule="auto"/>
        <w:jc w:val="both"/>
        <w:rPr>
          <w:rFonts w:ascii="Arial" w:hAnsi="Arial" w:cs="Arial"/>
        </w:rPr>
      </w:pPr>
      <w:r w:rsidRPr="00943DC5">
        <w:rPr>
          <w:rFonts w:ascii="Arial" w:hAnsi="Arial" w:cs="Arial"/>
        </w:rPr>
        <w:t xml:space="preserve"> Automation and diversification </w:t>
      </w:r>
      <w:r w:rsidR="004302B7" w:rsidRPr="00943DC5">
        <w:rPr>
          <w:rFonts w:ascii="Arial" w:hAnsi="Arial" w:cs="Arial"/>
        </w:rPr>
        <w:t>are</w:t>
      </w:r>
      <w:r w:rsidRPr="00943DC5">
        <w:rPr>
          <w:rFonts w:ascii="Arial" w:hAnsi="Arial" w:cs="Arial"/>
        </w:rPr>
        <w:t xml:space="preserve"> the most appropriate solution.</w:t>
      </w:r>
    </w:p>
    <w:p w14:paraId="5421DB1E" w14:textId="77777777" w:rsidR="001D7C64" w:rsidRPr="00943DC5" w:rsidRDefault="001D7C64" w:rsidP="00037C66">
      <w:pPr>
        <w:spacing w:line="360" w:lineRule="auto"/>
        <w:jc w:val="both"/>
        <w:rPr>
          <w:rFonts w:ascii="Arial" w:hAnsi="Arial" w:cs="Arial"/>
        </w:rPr>
      </w:pPr>
    </w:p>
    <w:p w14:paraId="478BCD34" w14:textId="77777777" w:rsidR="001D7C64" w:rsidRPr="00943DC5" w:rsidRDefault="001D7C64" w:rsidP="00037C66">
      <w:pPr>
        <w:spacing w:line="360" w:lineRule="auto"/>
        <w:jc w:val="both"/>
        <w:rPr>
          <w:rFonts w:ascii="Arial" w:hAnsi="Arial" w:cs="Arial"/>
        </w:rPr>
      </w:pPr>
    </w:p>
    <w:p w14:paraId="5B2B3D6D" w14:textId="77777777" w:rsidR="001D7C64" w:rsidRPr="00943DC5" w:rsidRDefault="001D7C64" w:rsidP="00037C66">
      <w:pPr>
        <w:spacing w:line="360" w:lineRule="auto"/>
        <w:jc w:val="both"/>
        <w:rPr>
          <w:rFonts w:ascii="Arial" w:hAnsi="Arial" w:cs="Arial"/>
        </w:rPr>
      </w:pPr>
    </w:p>
    <w:p w14:paraId="521A1F67" w14:textId="77777777" w:rsidR="001D7C64" w:rsidRPr="00943DC5" w:rsidRDefault="001D7C64" w:rsidP="00037C66">
      <w:pPr>
        <w:spacing w:line="360" w:lineRule="auto"/>
        <w:jc w:val="both"/>
        <w:rPr>
          <w:rFonts w:ascii="Arial" w:hAnsi="Arial" w:cs="Arial"/>
        </w:rPr>
      </w:pPr>
    </w:p>
    <w:p w14:paraId="0B69E5AE" w14:textId="77777777" w:rsidR="001D7C64" w:rsidRPr="00943DC5" w:rsidRDefault="001D7C64" w:rsidP="00037C66">
      <w:pPr>
        <w:spacing w:line="360" w:lineRule="auto"/>
        <w:jc w:val="both"/>
        <w:rPr>
          <w:rFonts w:ascii="Arial" w:hAnsi="Arial" w:cs="Arial"/>
        </w:rPr>
      </w:pPr>
    </w:p>
    <w:p w14:paraId="3B830DD5" w14:textId="77777777" w:rsidR="001D7C64" w:rsidRPr="00943DC5" w:rsidRDefault="001D7C64" w:rsidP="00037C66">
      <w:pPr>
        <w:spacing w:line="360" w:lineRule="auto"/>
        <w:jc w:val="both"/>
        <w:rPr>
          <w:rFonts w:ascii="Arial" w:hAnsi="Arial" w:cs="Arial"/>
        </w:rPr>
      </w:pPr>
    </w:p>
    <w:p w14:paraId="39EEBA63" w14:textId="77777777" w:rsidR="00146E9E" w:rsidRPr="00943DC5" w:rsidRDefault="00146E9E" w:rsidP="00037C66">
      <w:pPr>
        <w:spacing w:line="360" w:lineRule="auto"/>
        <w:jc w:val="both"/>
        <w:rPr>
          <w:rFonts w:ascii="Arial" w:hAnsi="Arial" w:cs="Arial"/>
          <w:b/>
        </w:rPr>
      </w:pPr>
      <w:r w:rsidRPr="00943DC5">
        <w:rPr>
          <w:rFonts w:ascii="Arial" w:hAnsi="Arial" w:cs="Arial"/>
          <w:b/>
        </w:rPr>
        <w:t>Plan to implement the solution</w:t>
      </w:r>
    </w:p>
    <w:p w14:paraId="16712C74" w14:textId="5ABF29F2" w:rsidR="00146E9E" w:rsidRPr="00943DC5" w:rsidRDefault="00E5774B" w:rsidP="00037C66">
      <w:pPr>
        <w:spacing w:line="360" w:lineRule="auto"/>
        <w:jc w:val="both"/>
        <w:rPr>
          <w:rFonts w:ascii="Arial" w:hAnsi="Arial" w:cs="Arial"/>
        </w:rPr>
      </w:pPr>
      <w:r w:rsidRPr="00943DC5">
        <w:rPr>
          <w:rFonts w:ascii="Arial" w:hAnsi="Arial" w:cs="Arial"/>
        </w:rPr>
        <w:t xml:space="preserve">A budget to automate and diversify products should be </w:t>
      </w:r>
      <w:r w:rsidR="003D12E6" w:rsidRPr="00943DC5">
        <w:rPr>
          <w:rFonts w:ascii="Arial" w:hAnsi="Arial" w:cs="Arial"/>
        </w:rPr>
        <w:t>set. Market research should be done to determine the new products to introduce. This will be followed by a development of an ecommerce site and acquisition of new production machines. The success of the plan will be indicated by increased sales. Increased sales will indicate that the strategy is successful. Moreover, success of the project will be indicated by lower costs per unit as automation will be meant to lower costs.</w:t>
      </w:r>
    </w:p>
    <w:p w14:paraId="7E4CDA5E" w14:textId="11A48154" w:rsidR="001D7C64" w:rsidRPr="00943DC5" w:rsidRDefault="00C775F6" w:rsidP="00037C66">
      <w:pPr>
        <w:spacing w:line="360" w:lineRule="auto"/>
        <w:jc w:val="both"/>
        <w:rPr>
          <w:rFonts w:ascii="Arial" w:hAnsi="Arial" w:cs="Arial"/>
        </w:rPr>
      </w:pPr>
      <w:r w:rsidRPr="00943DC5">
        <w:rPr>
          <w:rFonts w:ascii="Arial" w:hAnsi="Arial" w:cs="Arial"/>
        </w:rPr>
        <w:t xml:space="preserve"> </w:t>
      </w:r>
    </w:p>
    <w:p w14:paraId="42031FE9" w14:textId="77777777" w:rsidR="00C775F6" w:rsidRPr="00943DC5" w:rsidRDefault="00C775F6" w:rsidP="00037C66">
      <w:pPr>
        <w:spacing w:line="360" w:lineRule="auto"/>
        <w:jc w:val="both"/>
        <w:rPr>
          <w:rFonts w:ascii="Arial" w:hAnsi="Arial" w:cs="Arial"/>
        </w:rPr>
      </w:pPr>
    </w:p>
    <w:p w14:paraId="0EC3125E" w14:textId="77777777" w:rsidR="003D12E6" w:rsidRPr="00943DC5" w:rsidRDefault="003D12E6" w:rsidP="009C61A0">
      <w:pPr>
        <w:pStyle w:val="Heading1"/>
        <w:rPr>
          <w:szCs w:val="22"/>
        </w:rPr>
      </w:pPr>
      <w:bookmarkStart w:id="8" w:name="_Toc116745454"/>
      <w:r w:rsidRPr="00943DC5">
        <w:rPr>
          <w:szCs w:val="22"/>
        </w:rPr>
        <w:t>Conclusion</w:t>
      </w:r>
      <w:bookmarkEnd w:id="8"/>
    </w:p>
    <w:p w14:paraId="6CA46AC6" w14:textId="0F84C199" w:rsidR="00BD06EE" w:rsidRPr="00943DC5" w:rsidRDefault="004F2735" w:rsidP="00EB2BAE">
      <w:pPr>
        <w:spacing w:line="360" w:lineRule="auto"/>
        <w:jc w:val="both"/>
        <w:rPr>
          <w:rFonts w:ascii="Arial" w:hAnsi="Arial" w:cs="Arial"/>
        </w:rPr>
      </w:pPr>
      <w:r w:rsidRPr="00943DC5">
        <w:rPr>
          <w:rFonts w:ascii="Arial" w:hAnsi="Arial" w:cs="Arial"/>
        </w:rPr>
        <w:t xml:space="preserve">TM Lewin fell into administration. The key cause of this problem is increased costs of operations, change in working lifestyles, high inflation, and failure to respond to market changes. The most appropriate solution for the company to implement is to diversify products and automate </w:t>
      </w:r>
      <w:r w:rsidR="00B66B04" w:rsidRPr="00943DC5">
        <w:rPr>
          <w:rFonts w:ascii="Arial" w:hAnsi="Arial" w:cs="Arial"/>
        </w:rPr>
        <w:t>process</w:t>
      </w:r>
      <w:r w:rsidRPr="00943DC5">
        <w:rPr>
          <w:rFonts w:ascii="Arial" w:hAnsi="Arial" w:cs="Arial"/>
        </w:rPr>
        <w:t xml:space="preserve"> to lower costs while increasing sales. The company should ensure that automation includes an e-commerce site to boost sales. Enough budget should be set to ensure full implementation of the solution.</w:t>
      </w:r>
      <w:r w:rsidR="001D7C64" w:rsidRPr="00943DC5">
        <w:rPr>
          <w:rFonts w:ascii="Arial" w:hAnsi="Arial" w:cs="Arial"/>
        </w:rPr>
        <w:t xml:space="preserve">      </w:t>
      </w:r>
    </w:p>
    <w:p w14:paraId="03E6743F" w14:textId="77777777" w:rsidR="001D7C64" w:rsidRPr="00943DC5" w:rsidRDefault="001D7C64" w:rsidP="00EB2BAE">
      <w:pPr>
        <w:spacing w:line="360" w:lineRule="auto"/>
        <w:jc w:val="both"/>
        <w:rPr>
          <w:rFonts w:ascii="Arial" w:hAnsi="Arial" w:cs="Arial"/>
        </w:rPr>
      </w:pPr>
    </w:p>
    <w:p w14:paraId="1960A8F1" w14:textId="77777777" w:rsidR="001D7C64" w:rsidRPr="00943DC5" w:rsidRDefault="001D7C64" w:rsidP="00EB2BAE">
      <w:pPr>
        <w:spacing w:line="360" w:lineRule="auto"/>
        <w:jc w:val="both"/>
        <w:rPr>
          <w:rFonts w:ascii="Arial" w:hAnsi="Arial" w:cs="Arial"/>
        </w:rPr>
      </w:pPr>
    </w:p>
    <w:p w14:paraId="181996CE" w14:textId="77777777" w:rsidR="001D7C64" w:rsidRPr="00943DC5" w:rsidRDefault="001D7C64" w:rsidP="00EB2BAE">
      <w:pPr>
        <w:spacing w:line="360" w:lineRule="auto"/>
        <w:jc w:val="both"/>
        <w:rPr>
          <w:rFonts w:ascii="Arial" w:hAnsi="Arial" w:cs="Arial"/>
        </w:rPr>
      </w:pPr>
    </w:p>
    <w:p w14:paraId="557C0ABF" w14:textId="77777777" w:rsidR="001D7C64" w:rsidRPr="00943DC5" w:rsidRDefault="001D7C64" w:rsidP="00EB2BAE">
      <w:pPr>
        <w:spacing w:line="360" w:lineRule="auto"/>
        <w:jc w:val="both"/>
        <w:rPr>
          <w:rFonts w:ascii="Arial" w:hAnsi="Arial" w:cs="Arial"/>
        </w:rPr>
      </w:pPr>
    </w:p>
    <w:p w14:paraId="086B75D2" w14:textId="77777777" w:rsidR="001D7C64" w:rsidRPr="00943DC5" w:rsidRDefault="001D7C64" w:rsidP="00EB2BAE">
      <w:pPr>
        <w:spacing w:line="360" w:lineRule="auto"/>
        <w:jc w:val="both"/>
        <w:rPr>
          <w:rFonts w:ascii="Arial" w:hAnsi="Arial" w:cs="Arial"/>
        </w:rPr>
      </w:pPr>
    </w:p>
    <w:p w14:paraId="1952272C" w14:textId="77777777" w:rsidR="001D7C64" w:rsidRPr="00943DC5" w:rsidRDefault="001D7C64" w:rsidP="00EB2BAE">
      <w:pPr>
        <w:spacing w:line="360" w:lineRule="auto"/>
        <w:jc w:val="both"/>
        <w:rPr>
          <w:rFonts w:ascii="Arial" w:hAnsi="Arial" w:cs="Arial"/>
        </w:rPr>
      </w:pPr>
    </w:p>
    <w:p w14:paraId="7717860B" w14:textId="77777777" w:rsidR="001D7C64" w:rsidRPr="00943DC5" w:rsidRDefault="001D7C64" w:rsidP="00EB2BAE">
      <w:pPr>
        <w:spacing w:line="360" w:lineRule="auto"/>
        <w:jc w:val="both"/>
        <w:rPr>
          <w:rFonts w:ascii="Arial" w:hAnsi="Arial" w:cs="Arial"/>
        </w:rPr>
      </w:pPr>
    </w:p>
    <w:p w14:paraId="310101C2" w14:textId="490C1555" w:rsidR="001D7C64" w:rsidRPr="00943DC5" w:rsidRDefault="00C775F6" w:rsidP="00EB2BAE">
      <w:pPr>
        <w:spacing w:line="360" w:lineRule="auto"/>
        <w:jc w:val="both"/>
        <w:rPr>
          <w:rFonts w:ascii="Arial" w:hAnsi="Arial" w:cs="Arial"/>
        </w:rPr>
      </w:pPr>
      <w:r w:rsidRPr="00943DC5">
        <w:rPr>
          <w:rFonts w:ascii="Arial" w:hAnsi="Arial" w:cs="Arial"/>
        </w:rPr>
        <w:t xml:space="preserve">          </w:t>
      </w:r>
    </w:p>
    <w:p w14:paraId="5BEB8589" w14:textId="53E19F2E" w:rsidR="001D7C64" w:rsidRPr="00943DC5" w:rsidRDefault="00C775F6" w:rsidP="00EB2BAE">
      <w:pPr>
        <w:spacing w:line="360" w:lineRule="auto"/>
        <w:jc w:val="both"/>
        <w:rPr>
          <w:rFonts w:ascii="Arial" w:hAnsi="Arial" w:cs="Arial"/>
        </w:rPr>
      </w:pPr>
      <w:r w:rsidRPr="00943DC5">
        <w:rPr>
          <w:rFonts w:ascii="Arial" w:hAnsi="Arial" w:cs="Arial"/>
        </w:rPr>
        <w:t xml:space="preserve">                                                                                                                                                                                                                                                                                                                                                      </w:t>
      </w:r>
    </w:p>
    <w:p w14:paraId="7AA12AD5" w14:textId="77777777" w:rsidR="00037C66" w:rsidRPr="00943DC5" w:rsidRDefault="00037C66" w:rsidP="009C61A0">
      <w:pPr>
        <w:pStyle w:val="Heading1"/>
        <w:rPr>
          <w:szCs w:val="22"/>
          <w:lang w:val="en-US"/>
        </w:rPr>
      </w:pPr>
      <w:bookmarkStart w:id="9" w:name="_Toc116745455"/>
      <w:r w:rsidRPr="00943DC5">
        <w:rPr>
          <w:szCs w:val="22"/>
          <w:lang w:val="en-US"/>
        </w:rPr>
        <w:lastRenderedPageBreak/>
        <w:t>References</w:t>
      </w:r>
      <w:bookmarkEnd w:id="9"/>
    </w:p>
    <w:p w14:paraId="13F525CB" w14:textId="77777777" w:rsidR="00037C66" w:rsidRPr="00943DC5" w:rsidRDefault="00037C66" w:rsidP="00037C66">
      <w:pPr>
        <w:spacing w:line="360" w:lineRule="auto"/>
        <w:ind w:left="720" w:hanging="720"/>
        <w:rPr>
          <w:rFonts w:ascii="Arial" w:hAnsi="Arial" w:cs="Arial"/>
          <w:lang w:val="en-US"/>
        </w:rPr>
      </w:pPr>
      <w:r w:rsidRPr="00943DC5">
        <w:rPr>
          <w:rFonts w:ascii="Arial" w:hAnsi="Arial" w:cs="Arial"/>
        </w:rPr>
        <w:t xml:space="preserve">Abdallah, M. C., &amp; </w:t>
      </w:r>
      <w:proofErr w:type="spellStart"/>
      <w:r w:rsidRPr="00943DC5">
        <w:rPr>
          <w:rFonts w:ascii="Arial" w:hAnsi="Arial" w:cs="Arial"/>
        </w:rPr>
        <w:t>Kpodar</w:t>
      </w:r>
      <w:proofErr w:type="spellEnd"/>
      <w:r w:rsidRPr="00943DC5">
        <w:rPr>
          <w:rFonts w:ascii="Arial" w:hAnsi="Arial" w:cs="Arial"/>
        </w:rPr>
        <w:t>, M. K. R. (2020). </w:t>
      </w:r>
      <w:r w:rsidRPr="00943DC5">
        <w:rPr>
          <w:rFonts w:ascii="Arial" w:hAnsi="Arial" w:cs="Arial"/>
          <w:i/>
          <w:iCs/>
        </w:rPr>
        <w:t xml:space="preserve">How Large and Persistent is the Response of Inflation to Changes in Retail Energy </w:t>
      </w:r>
      <w:proofErr w:type="gramStart"/>
      <w:r w:rsidRPr="00943DC5">
        <w:rPr>
          <w:rFonts w:ascii="Arial" w:hAnsi="Arial" w:cs="Arial"/>
          <w:i/>
          <w:iCs/>
        </w:rPr>
        <w:t>Prices?</w:t>
      </w:r>
      <w:r w:rsidRPr="00943DC5">
        <w:rPr>
          <w:rFonts w:ascii="Arial" w:hAnsi="Arial" w:cs="Arial"/>
        </w:rPr>
        <w:t>.</w:t>
      </w:r>
      <w:proofErr w:type="gramEnd"/>
      <w:r w:rsidRPr="00943DC5">
        <w:rPr>
          <w:rFonts w:ascii="Arial" w:hAnsi="Arial" w:cs="Arial"/>
        </w:rPr>
        <w:t xml:space="preserve"> International Monetary Fund.</w:t>
      </w:r>
    </w:p>
    <w:p w14:paraId="3EB78C53" w14:textId="77777777" w:rsidR="00037C66" w:rsidRPr="00943DC5" w:rsidRDefault="00037C66" w:rsidP="00037C66">
      <w:pPr>
        <w:spacing w:line="360" w:lineRule="auto"/>
        <w:ind w:left="720" w:hanging="720"/>
        <w:rPr>
          <w:rFonts w:ascii="Arial" w:hAnsi="Arial" w:cs="Arial"/>
          <w:lang w:val="en-US"/>
        </w:rPr>
      </w:pPr>
      <w:r w:rsidRPr="00943DC5">
        <w:rPr>
          <w:rFonts w:ascii="Arial" w:hAnsi="Arial" w:cs="Arial"/>
        </w:rPr>
        <w:t xml:space="preserve">Bunn, P., </w:t>
      </w:r>
      <w:proofErr w:type="spellStart"/>
      <w:r w:rsidRPr="00943DC5">
        <w:rPr>
          <w:rFonts w:ascii="Arial" w:hAnsi="Arial" w:cs="Arial"/>
        </w:rPr>
        <w:t>Anayi</w:t>
      </w:r>
      <w:proofErr w:type="spellEnd"/>
      <w:r w:rsidRPr="00943DC5">
        <w:rPr>
          <w:rFonts w:ascii="Arial" w:hAnsi="Arial" w:cs="Arial"/>
        </w:rPr>
        <w:t xml:space="preserve">, L. S., Bloom, N., Mizen, P., Thwaites, G., &amp; </w:t>
      </w:r>
      <w:proofErr w:type="spellStart"/>
      <w:r w:rsidRPr="00943DC5">
        <w:rPr>
          <w:rFonts w:ascii="Arial" w:hAnsi="Arial" w:cs="Arial"/>
        </w:rPr>
        <w:t>Yotzov</w:t>
      </w:r>
      <w:proofErr w:type="spellEnd"/>
      <w:r w:rsidRPr="00943DC5">
        <w:rPr>
          <w:rFonts w:ascii="Arial" w:hAnsi="Arial" w:cs="Arial"/>
        </w:rPr>
        <w:t>, I. (2022). </w:t>
      </w:r>
      <w:r w:rsidRPr="00943DC5">
        <w:rPr>
          <w:rFonts w:ascii="Arial" w:hAnsi="Arial" w:cs="Arial"/>
          <w:i/>
          <w:iCs/>
        </w:rPr>
        <w:t>Firming up price inflation</w:t>
      </w:r>
      <w:r w:rsidRPr="00943DC5">
        <w:rPr>
          <w:rFonts w:ascii="Arial" w:hAnsi="Arial" w:cs="Arial"/>
        </w:rPr>
        <w:t> (No. w30505). National Bureau of Economic Research.</w:t>
      </w:r>
    </w:p>
    <w:p w14:paraId="228F331B" w14:textId="77777777" w:rsidR="00037C66" w:rsidRPr="00943DC5" w:rsidRDefault="00037C66" w:rsidP="00037C66">
      <w:pPr>
        <w:spacing w:line="360" w:lineRule="auto"/>
        <w:ind w:left="720" w:hanging="720"/>
        <w:rPr>
          <w:rFonts w:ascii="Arial" w:hAnsi="Arial" w:cs="Arial"/>
          <w:lang w:val="en-US"/>
        </w:rPr>
      </w:pPr>
      <w:r w:rsidRPr="00943DC5">
        <w:rPr>
          <w:rFonts w:ascii="Arial" w:hAnsi="Arial" w:cs="Arial"/>
        </w:rPr>
        <w:t xml:space="preserve">Butler, S. (2022). TM Lewin calls in administrators for second time in two years. </w:t>
      </w:r>
      <w:r w:rsidRPr="00943DC5">
        <w:rPr>
          <w:rFonts w:ascii="Arial" w:hAnsi="Arial" w:cs="Arial"/>
          <w:i/>
        </w:rPr>
        <w:t>The Guardian</w:t>
      </w:r>
      <w:r w:rsidRPr="00943DC5">
        <w:rPr>
          <w:rFonts w:ascii="Arial" w:hAnsi="Arial" w:cs="Arial"/>
        </w:rPr>
        <w:t xml:space="preserve">. Available at </w:t>
      </w:r>
      <w:hyperlink r:id="rId9" w:history="1">
        <w:r w:rsidRPr="00943DC5">
          <w:rPr>
            <w:rStyle w:val="Hyperlink"/>
            <w:rFonts w:ascii="Arial" w:hAnsi="Arial" w:cs="Arial"/>
          </w:rPr>
          <w:t>https://www.theguardian.com/business/2022/mar/17/tm-lewin-calls-in-administrators-for-second-time-in-two-years</w:t>
        </w:r>
      </w:hyperlink>
    </w:p>
    <w:p w14:paraId="6AA85C50" w14:textId="77777777" w:rsidR="00037C66" w:rsidRPr="00943DC5" w:rsidRDefault="00037C66" w:rsidP="00037C66">
      <w:pPr>
        <w:spacing w:line="360" w:lineRule="auto"/>
        <w:ind w:left="720" w:hanging="720"/>
        <w:rPr>
          <w:rFonts w:ascii="Arial" w:hAnsi="Arial" w:cs="Arial"/>
          <w:lang w:val="en-US"/>
        </w:rPr>
      </w:pPr>
      <w:r w:rsidRPr="00943DC5">
        <w:rPr>
          <w:rFonts w:ascii="Arial" w:hAnsi="Arial" w:cs="Arial"/>
        </w:rPr>
        <w:t>Li, Y., &amp; Mutchler, J. E. (2020). Older adults and the economic impact of the COVID-19 pandemic. </w:t>
      </w:r>
      <w:r w:rsidRPr="00943DC5">
        <w:rPr>
          <w:rFonts w:ascii="Arial" w:hAnsi="Arial" w:cs="Arial"/>
          <w:i/>
          <w:iCs/>
        </w:rPr>
        <w:t>Journal of Aging &amp; Social Policy</w:t>
      </w:r>
      <w:r w:rsidRPr="00943DC5">
        <w:rPr>
          <w:rFonts w:ascii="Arial" w:hAnsi="Arial" w:cs="Arial"/>
        </w:rPr>
        <w:t>, </w:t>
      </w:r>
      <w:r w:rsidRPr="00943DC5">
        <w:rPr>
          <w:rFonts w:ascii="Arial" w:hAnsi="Arial" w:cs="Arial"/>
          <w:i/>
          <w:iCs/>
        </w:rPr>
        <w:t>32</w:t>
      </w:r>
      <w:r w:rsidRPr="00943DC5">
        <w:rPr>
          <w:rFonts w:ascii="Arial" w:hAnsi="Arial" w:cs="Arial"/>
        </w:rPr>
        <w:t>(4-5), 477-487.</w:t>
      </w:r>
    </w:p>
    <w:p w14:paraId="57EA4A2B" w14:textId="77777777" w:rsidR="00037C66" w:rsidRPr="00943DC5" w:rsidRDefault="00037C66" w:rsidP="00037C66">
      <w:pPr>
        <w:spacing w:line="360" w:lineRule="auto"/>
        <w:ind w:left="720" w:hanging="720"/>
        <w:rPr>
          <w:rFonts w:ascii="Arial" w:hAnsi="Arial" w:cs="Arial"/>
          <w:lang w:val="en-US"/>
        </w:rPr>
      </w:pPr>
      <w:r w:rsidRPr="00943DC5">
        <w:rPr>
          <w:rFonts w:ascii="Arial" w:hAnsi="Arial" w:cs="Arial"/>
        </w:rPr>
        <w:t xml:space="preserve">Panwar, D., Anand, S., Ali, F., &amp; </w:t>
      </w:r>
      <w:proofErr w:type="spellStart"/>
      <w:r w:rsidRPr="00943DC5">
        <w:rPr>
          <w:rFonts w:ascii="Arial" w:hAnsi="Arial" w:cs="Arial"/>
        </w:rPr>
        <w:t>Singal</w:t>
      </w:r>
      <w:proofErr w:type="spellEnd"/>
      <w:r w:rsidRPr="00943DC5">
        <w:rPr>
          <w:rFonts w:ascii="Arial" w:hAnsi="Arial" w:cs="Arial"/>
        </w:rPr>
        <w:t>, K. (2019). Consumer decision making process models and their applications to market strategy. </w:t>
      </w:r>
      <w:r w:rsidRPr="00943DC5">
        <w:rPr>
          <w:rFonts w:ascii="Arial" w:hAnsi="Arial" w:cs="Arial"/>
          <w:i/>
          <w:iCs/>
        </w:rPr>
        <w:t>International Management Review</w:t>
      </w:r>
      <w:r w:rsidRPr="00943DC5">
        <w:rPr>
          <w:rFonts w:ascii="Arial" w:hAnsi="Arial" w:cs="Arial"/>
        </w:rPr>
        <w:t>, </w:t>
      </w:r>
      <w:r w:rsidRPr="00943DC5">
        <w:rPr>
          <w:rFonts w:ascii="Arial" w:hAnsi="Arial" w:cs="Arial"/>
          <w:i/>
          <w:iCs/>
        </w:rPr>
        <w:t>15</w:t>
      </w:r>
      <w:r w:rsidRPr="00943DC5">
        <w:rPr>
          <w:rFonts w:ascii="Arial" w:hAnsi="Arial" w:cs="Arial"/>
        </w:rPr>
        <w:t>(1), 36-44.</w:t>
      </w:r>
    </w:p>
    <w:p w14:paraId="522C3D0B" w14:textId="77777777" w:rsidR="00037C66" w:rsidRPr="00943DC5" w:rsidRDefault="00037C66" w:rsidP="00037C66">
      <w:pPr>
        <w:spacing w:line="360" w:lineRule="auto"/>
        <w:ind w:left="720" w:hanging="720"/>
        <w:rPr>
          <w:rFonts w:ascii="Arial" w:hAnsi="Arial" w:cs="Arial"/>
          <w:lang w:val="en-US"/>
        </w:rPr>
      </w:pPr>
      <w:r w:rsidRPr="00943DC5">
        <w:rPr>
          <w:rFonts w:ascii="Arial" w:hAnsi="Arial" w:cs="Arial"/>
        </w:rPr>
        <w:t xml:space="preserve">Koch, J., </w:t>
      </w:r>
      <w:proofErr w:type="spellStart"/>
      <w:r w:rsidRPr="00943DC5">
        <w:rPr>
          <w:rFonts w:ascii="Arial" w:hAnsi="Arial" w:cs="Arial"/>
        </w:rPr>
        <w:t>Frommeyer</w:t>
      </w:r>
      <w:proofErr w:type="spellEnd"/>
      <w:r w:rsidRPr="00943DC5">
        <w:rPr>
          <w:rFonts w:ascii="Arial" w:hAnsi="Arial" w:cs="Arial"/>
        </w:rPr>
        <w:t xml:space="preserve">, B., &amp; </w:t>
      </w:r>
      <w:proofErr w:type="spellStart"/>
      <w:r w:rsidRPr="00943DC5">
        <w:rPr>
          <w:rFonts w:ascii="Arial" w:hAnsi="Arial" w:cs="Arial"/>
        </w:rPr>
        <w:t>Schewe</w:t>
      </w:r>
      <w:proofErr w:type="spellEnd"/>
      <w:r w:rsidRPr="00943DC5">
        <w:rPr>
          <w:rFonts w:ascii="Arial" w:hAnsi="Arial" w:cs="Arial"/>
        </w:rPr>
        <w:t>, G. (2020). Online shopping motives during the COVID-19 pandemic—lessons from the crisis. </w:t>
      </w:r>
      <w:r w:rsidRPr="00943DC5">
        <w:rPr>
          <w:rFonts w:ascii="Arial" w:hAnsi="Arial" w:cs="Arial"/>
          <w:i/>
          <w:iCs/>
        </w:rPr>
        <w:t>Sustainability</w:t>
      </w:r>
      <w:r w:rsidRPr="00943DC5">
        <w:rPr>
          <w:rFonts w:ascii="Arial" w:hAnsi="Arial" w:cs="Arial"/>
        </w:rPr>
        <w:t>, </w:t>
      </w:r>
      <w:r w:rsidRPr="00943DC5">
        <w:rPr>
          <w:rFonts w:ascii="Arial" w:hAnsi="Arial" w:cs="Arial"/>
          <w:i/>
          <w:iCs/>
        </w:rPr>
        <w:t>12</w:t>
      </w:r>
      <w:r w:rsidRPr="00943DC5">
        <w:rPr>
          <w:rFonts w:ascii="Arial" w:hAnsi="Arial" w:cs="Arial"/>
        </w:rPr>
        <w:t>(24), 10247.</w:t>
      </w:r>
    </w:p>
    <w:p w14:paraId="062EBEA5" w14:textId="77777777" w:rsidR="00037C66" w:rsidRPr="00943DC5" w:rsidRDefault="00037C66" w:rsidP="00037C66">
      <w:pPr>
        <w:spacing w:line="360" w:lineRule="auto"/>
        <w:ind w:left="720" w:hanging="720"/>
        <w:rPr>
          <w:rFonts w:ascii="Arial" w:hAnsi="Arial" w:cs="Arial"/>
          <w:lang w:val="en-US"/>
        </w:rPr>
      </w:pPr>
      <w:r w:rsidRPr="00943DC5">
        <w:rPr>
          <w:rFonts w:ascii="Arial" w:hAnsi="Arial" w:cs="Arial"/>
        </w:rPr>
        <w:t xml:space="preserve">Chen, L. H., Freedman, D. O., &amp; Visser, L. G. (2020). COVID-19 immunity passport to ease travel </w:t>
      </w:r>
      <w:proofErr w:type="gramStart"/>
      <w:r w:rsidRPr="00943DC5">
        <w:rPr>
          <w:rFonts w:ascii="Arial" w:hAnsi="Arial" w:cs="Arial"/>
        </w:rPr>
        <w:t>restrictions?.</w:t>
      </w:r>
      <w:proofErr w:type="gramEnd"/>
      <w:r w:rsidRPr="00943DC5">
        <w:rPr>
          <w:rFonts w:ascii="Arial" w:hAnsi="Arial" w:cs="Arial"/>
        </w:rPr>
        <w:t> </w:t>
      </w:r>
      <w:r w:rsidRPr="00943DC5">
        <w:rPr>
          <w:rFonts w:ascii="Arial" w:hAnsi="Arial" w:cs="Arial"/>
          <w:i/>
          <w:iCs/>
        </w:rPr>
        <w:t>Journal of travel medicine</w:t>
      </w:r>
      <w:r w:rsidRPr="00943DC5">
        <w:rPr>
          <w:rFonts w:ascii="Arial" w:hAnsi="Arial" w:cs="Arial"/>
        </w:rPr>
        <w:t>, </w:t>
      </w:r>
      <w:r w:rsidRPr="00943DC5">
        <w:rPr>
          <w:rFonts w:ascii="Arial" w:hAnsi="Arial" w:cs="Arial"/>
          <w:i/>
          <w:iCs/>
        </w:rPr>
        <w:t>27</w:t>
      </w:r>
      <w:r w:rsidRPr="00943DC5">
        <w:rPr>
          <w:rFonts w:ascii="Arial" w:hAnsi="Arial" w:cs="Arial"/>
        </w:rPr>
        <w:t>(5), taaa085.</w:t>
      </w:r>
    </w:p>
    <w:p w14:paraId="4A5465C8" w14:textId="77777777" w:rsidR="00037C66" w:rsidRPr="00943DC5" w:rsidRDefault="00037C66" w:rsidP="00037C66">
      <w:pPr>
        <w:spacing w:line="360" w:lineRule="auto"/>
        <w:ind w:left="720" w:hanging="720"/>
        <w:rPr>
          <w:rFonts w:ascii="Arial" w:hAnsi="Arial" w:cs="Arial"/>
        </w:rPr>
      </w:pPr>
      <w:r w:rsidRPr="00943DC5">
        <w:rPr>
          <w:rFonts w:ascii="Arial" w:hAnsi="Arial" w:cs="Arial"/>
        </w:rPr>
        <w:t xml:space="preserve">Tolstoy, D., </w:t>
      </w:r>
      <w:proofErr w:type="spellStart"/>
      <w:r w:rsidRPr="00943DC5">
        <w:rPr>
          <w:rFonts w:ascii="Arial" w:hAnsi="Arial" w:cs="Arial"/>
        </w:rPr>
        <w:t>Nordman</w:t>
      </w:r>
      <w:proofErr w:type="spellEnd"/>
      <w:r w:rsidRPr="00943DC5">
        <w:rPr>
          <w:rFonts w:ascii="Arial" w:hAnsi="Arial" w:cs="Arial"/>
        </w:rPr>
        <w:t xml:space="preserve">, E. R., </w:t>
      </w:r>
      <w:proofErr w:type="spellStart"/>
      <w:r w:rsidRPr="00943DC5">
        <w:rPr>
          <w:rFonts w:ascii="Arial" w:hAnsi="Arial" w:cs="Arial"/>
        </w:rPr>
        <w:t>Hånell</w:t>
      </w:r>
      <w:proofErr w:type="spellEnd"/>
      <w:r w:rsidRPr="00943DC5">
        <w:rPr>
          <w:rFonts w:ascii="Arial" w:hAnsi="Arial" w:cs="Arial"/>
        </w:rPr>
        <w:t xml:space="preserve">, S. M., &amp; </w:t>
      </w:r>
      <w:proofErr w:type="spellStart"/>
      <w:r w:rsidRPr="00943DC5">
        <w:rPr>
          <w:rFonts w:ascii="Arial" w:hAnsi="Arial" w:cs="Arial"/>
        </w:rPr>
        <w:t>Özbek</w:t>
      </w:r>
      <w:proofErr w:type="spellEnd"/>
      <w:r w:rsidRPr="00943DC5">
        <w:rPr>
          <w:rFonts w:ascii="Arial" w:hAnsi="Arial" w:cs="Arial"/>
        </w:rPr>
        <w:t>, N. (2021). The development of international e-commerce in retail SMEs: An effectuation perspective. </w:t>
      </w:r>
      <w:r w:rsidRPr="00943DC5">
        <w:rPr>
          <w:rFonts w:ascii="Arial" w:hAnsi="Arial" w:cs="Arial"/>
          <w:i/>
          <w:iCs/>
        </w:rPr>
        <w:t>Journal of World Business</w:t>
      </w:r>
      <w:r w:rsidRPr="00943DC5">
        <w:rPr>
          <w:rFonts w:ascii="Arial" w:hAnsi="Arial" w:cs="Arial"/>
        </w:rPr>
        <w:t>, </w:t>
      </w:r>
      <w:r w:rsidRPr="00943DC5">
        <w:rPr>
          <w:rFonts w:ascii="Arial" w:hAnsi="Arial" w:cs="Arial"/>
          <w:i/>
          <w:iCs/>
        </w:rPr>
        <w:t>56</w:t>
      </w:r>
      <w:r w:rsidRPr="00943DC5">
        <w:rPr>
          <w:rFonts w:ascii="Arial" w:hAnsi="Arial" w:cs="Arial"/>
        </w:rPr>
        <w:t>(3), 101165.</w:t>
      </w:r>
    </w:p>
    <w:p w14:paraId="22D17915" w14:textId="77777777" w:rsidR="00037C66" w:rsidRPr="00943DC5" w:rsidRDefault="00037C66" w:rsidP="00037C66">
      <w:pPr>
        <w:spacing w:line="360" w:lineRule="auto"/>
        <w:ind w:left="720" w:hanging="720"/>
        <w:rPr>
          <w:rFonts w:ascii="Arial" w:hAnsi="Arial" w:cs="Arial"/>
          <w:color w:val="222222"/>
          <w:shd w:val="clear" w:color="auto" w:fill="FFFFFF"/>
        </w:rPr>
      </w:pPr>
      <w:proofErr w:type="spellStart"/>
      <w:r w:rsidRPr="00943DC5">
        <w:rPr>
          <w:rFonts w:ascii="Arial" w:hAnsi="Arial" w:cs="Arial"/>
          <w:color w:val="222222"/>
          <w:shd w:val="clear" w:color="auto" w:fill="FFFFFF"/>
        </w:rPr>
        <w:t>Casadei</w:t>
      </w:r>
      <w:proofErr w:type="spellEnd"/>
      <w:r w:rsidRPr="00943DC5">
        <w:rPr>
          <w:rFonts w:ascii="Arial" w:hAnsi="Arial" w:cs="Arial"/>
          <w:color w:val="222222"/>
          <w:shd w:val="clear" w:color="auto" w:fill="FFFFFF"/>
        </w:rPr>
        <w:t xml:space="preserve">, P., &amp; </w:t>
      </w:r>
      <w:proofErr w:type="spellStart"/>
      <w:r w:rsidRPr="00943DC5">
        <w:rPr>
          <w:rFonts w:ascii="Arial" w:hAnsi="Arial" w:cs="Arial"/>
          <w:color w:val="222222"/>
          <w:shd w:val="clear" w:color="auto" w:fill="FFFFFF"/>
        </w:rPr>
        <w:t>Iammarino</w:t>
      </w:r>
      <w:proofErr w:type="spellEnd"/>
      <w:r w:rsidRPr="00943DC5">
        <w:rPr>
          <w:rFonts w:ascii="Arial" w:hAnsi="Arial" w:cs="Arial"/>
          <w:color w:val="222222"/>
          <w:shd w:val="clear" w:color="auto" w:fill="FFFFFF"/>
        </w:rPr>
        <w:t>, S. (2021). Trade policy shocks in the UK textile and apparel value chain: Firm perceptions of Brexit uncertainty. </w:t>
      </w:r>
      <w:r w:rsidRPr="00943DC5">
        <w:rPr>
          <w:rFonts w:ascii="Arial" w:hAnsi="Arial" w:cs="Arial"/>
          <w:i/>
          <w:iCs/>
          <w:color w:val="222222"/>
          <w:shd w:val="clear" w:color="auto" w:fill="FFFFFF"/>
        </w:rPr>
        <w:t>Journal of International Business Policy</w:t>
      </w:r>
      <w:r w:rsidRPr="00943DC5">
        <w:rPr>
          <w:rFonts w:ascii="Arial" w:hAnsi="Arial" w:cs="Arial"/>
          <w:color w:val="222222"/>
          <w:shd w:val="clear" w:color="auto" w:fill="FFFFFF"/>
        </w:rPr>
        <w:t>, </w:t>
      </w:r>
      <w:r w:rsidRPr="00943DC5">
        <w:rPr>
          <w:rFonts w:ascii="Arial" w:hAnsi="Arial" w:cs="Arial"/>
          <w:i/>
          <w:iCs/>
          <w:color w:val="222222"/>
          <w:shd w:val="clear" w:color="auto" w:fill="FFFFFF"/>
        </w:rPr>
        <w:t>4</w:t>
      </w:r>
      <w:r w:rsidRPr="00943DC5">
        <w:rPr>
          <w:rFonts w:ascii="Arial" w:hAnsi="Arial" w:cs="Arial"/>
          <w:color w:val="222222"/>
          <w:shd w:val="clear" w:color="auto" w:fill="FFFFFF"/>
        </w:rPr>
        <w:t>(2), 262-285.</w:t>
      </w:r>
    </w:p>
    <w:p w14:paraId="591EE2C9" w14:textId="77777777" w:rsidR="00385909" w:rsidRPr="00943DC5" w:rsidRDefault="00037C66" w:rsidP="00037C66">
      <w:pPr>
        <w:spacing w:line="360" w:lineRule="auto"/>
        <w:ind w:left="720" w:hanging="720"/>
        <w:rPr>
          <w:rFonts w:ascii="Arial" w:hAnsi="Arial" w:cs="Arial"/>
          <w:lang w:val="en-US"/>
        </w:rPr>
      </w:pPr>
      <w:r w:rsidRPr="00943DC5">
        <w:rPr>
          <w:rFonts w:ascii="Arial" w:hAnsi="Arial" w:cs="Arial"/>
        </w:rPr>
        <w:t xml:space="preserve">ONS, (2022). Consumer price inflation, UK: August 2022. Available at </w:t>
      </w:r>
      <w:r w:rsidRPr="00943DC5">
        <w:rPr>
          <w:rFonts w:ascii="Arial" w:hAnsi="Arial" w:cs="Arial"/>
          <w:u w:val="single"/>
        </w:rPr>
        <w:t>https://www.ons.gov.uk/economy/inflationandpriceindices/bulletins/consumerpriceinflation/august2022#:~:text=The%20Consumer%20Prices%20Index%20(CPI,of%200.7%25%20in%20August%202021</w:t>
      </w:r>
      <w:r w:rsidRPr="00943DC5">
        <w:rPr>
          <w:rFonts w:ascii="Arial" w:hAnsi="Arial" w:cs="Arial"/>
        </w:rPr>
        <w:t>.</w:t>
      </w:r>
    </w:p>
    <w:sectPr w:rsidR="00385909" w:rsidRPr="00943DC5">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92817" w14:textId="77777777" w:rsidR="00C8193D" w:rsidRDefault="00C8193D" w:rsidP="00BC472F">
      <w:pPr>
        <w:spacing w:after="0" w:line="240" w:lineRule="auto"/>
      </w:pPr>
      <w:r>
        <w:separator/>
      </w:r>
    </w:p>
  </w:endnote>
  <w:endnote w:type="continuationSeparator" w:id="0">
    <w:p w14:paraId="58C91EF5" w14:textId="77777777" w:rsidR="00C8193D" w:rsidRDefault="00C8193D" w:rsidP="00BC4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A4BAA" w14:textId="77777777" w:rsidR="00C8193D" w:rsidRDefault="00C8193D" w:rsidP="00BC472F">
      <w:pPr>
        <w:spacing w:after="0" w:line="240" w:lineRule="auto"/>
      </w:pPr>
      <w:r>
        <w:separator/>
      </w:r>
    </w:p>
  </w:footnote>
  <w:footnote w:type="continuationSeparator" w:id="0">
    <w:p w14:paraId="0A1F31DE" w14:textId="77777777" w:rsidR="00C8193D" w:rsidRDefault="00C8193D" w:rsidP="00BC47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6891603"/>
      <w:docPartObj>
        <w:docPartGallery w:val="Page Numbers (Top of Page)"/>
        <w:docPartUnique/>
      </w:docPartObj>
    </w:sdtPr>
    <w:sdtEndPr>
      <w:rPr>
        <w:noProof/>
      </w:rPr>
    </w:sdtEndPr>
    <w:sdtContent>
      <w:p w14:paraId="77448381" w14:textId="77777777" w:rsidR="00BC472F" w:rsidRPr="00BF51F3" w:rsidRDefault="00BC472F" w:rsidP="00BF51F3">
        <w:pPr>
          <w:pStyle w:val="Heading2"/>
        </w:pPr>
        <w:r w:rsidRPr="00BC472F">
          <w:fldChar w:fldCharType="begin"/>
        </w:r>
        <w:r w:rsidRPr="00BC472F">
          <w:instrText xml:space="preserve"> PAGE   \* MERGEFORMAT </w:instrText>
        </w:r>
        <w:r w:rsidRPr="00BC472F">
          <w:fldChar w:fldCharType="separate"/>
        </w:r>
        <w:r w:rsidR="00A76B27">
          <w:rPr>
            <w:noProof/>
          </w:rPr>
          <w:t>11</w:t>
        </w:r>
        <w:r w:rsidRPr="00BC472F">
          <w:rPr>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1292"/>
    <w:rsid w:val="00037C66"/>
    <w:rsid w:val="0004118B"/>
    <w:rsid w:val="0005086B"/>
    <w:rsid w:val="00062845"/>
    <w:rsid w:val="0006725A"/>
    <w:rsid w:val="00067C03"/>
    <w:rsid w:val="00072028"/>
    <w:rsid w:val="000828B7"/>
    <w:rsid w:val="00085304"/>
    <w:rsid w:val="00092C17"/>
    <w:rsid w:val="00092E16"/>
    <w:rsid w:val="000A3444"/>
    <w:rsid w:val="000B0E61"/>
    <w:rsid w:val="000D5805"/>
    <w:rsid w:val="000F4006"/>
    <w:rsid w:val="000F77C3"/>
    <w:rsid w:val="00146E9E"/>
    <w:rsid w:val="001569F4"/>
    <w:rsid w:val="00172437"/>
    <w:rsid w:val="0017495F"/>
    <w:rsid w:val="001A5C91"/>
    <w:rsid w:val="001D51E2"/>
    <w:rsid w:val="001D58A9"/>
    <w:rsid w:val="001D7C64"/>
    <w:rsid w:val="001E35A6"/>
    <w:rsid w:val="001F6FB9"/>
    <w:rsid w:val="00200662"/>
    <w:rsid w:val="002018A1"/>
    <w:rsid w:val="00217601"/>
    <w:rsid w:val="00222923"/>
    <w:rsid w:val="002354D2"/>
    <w:rsid w:val="00252FA8"/>
    <w:rsid w:val="0025325E"/>
    <w:rsid w:val="002540D4"/>
    <w:rsid w:val="002541B1"/>
    <w:rsid w:val="00260D15"/>
    <w:rsid w:val="00265BCF"/>
    <w:rsid w:val="00283098"/>
    <w:rsid w:val="00284DCA"/>
    <w:rsid w:val="00293959"/>
    <w:rsid w:val="002A09C5"/>
    <w:rsid w:val="002A1FD3"/>
    <w:rsid w:val="002A3076"/>
    <w:rsid w:val="002E49F1"/>
    <w:rsid w:val="00307315"/>
    <w:rsid w:val="003224FD"/>
    <w:rsid w:val="003238FC"/>
    <w:rsid w:val="0033214E"/>
    <w:rsid w:val="00341292"/>
    <w:rsid w:val="00353654"/>
    <w:rsid w:val="00372CE1"/>
    <w:rsid w:val="003736F8"/>
    <w:rsid w:val="003775FC"/>
    <w:rsid w:val="00383A54"/>
    <w:rsid w:val="00384CA5"/>
    <w:rsid w:val="00385909"/>
    <w:rsid w:val="003A7991"/>
    <w:rsid w:val="003A7D61"/>
    <w:rsid w:val="003B0451"/>
    <w:rsid w:val="003B5A67"/>
    <w:rsid w:val="003C4031"/>
    <w:rsid w:val="003C6D36"/>
    <w:rsid w:val="003D12E6"/>
    <w:rsid w:val="003D20C5"/>
    <w:rsid w:val="003D397B"/>
    <w:rsid w:val="003E1F3B"/>
    <w:rsid w:val="00411DE0"/>
    <w:rsid w:val="004225A8"/>
    <w:rsid w:val="004302B7"/>
    <w:rsid w:val="004405B4"/>
    <w:rsid w:val="004707BA"/>
    <w:rsid w:val="00474753"/>
    <w:rsid w:val="004761D6"/>
    <w:rsid w:val="00480D85"/>
    <w:rsid w:val="00481A16"/>
    <w:rsid w:val="00487BD9"/>
    <w:rsid w:val="0049707A"/>
    <w:rsid w:val="004C3197"/>
    <w:rsid w:val="004C669F"/>
    <w:rsid w:val="004F2735"/>
    <w:rsid w:val="00501525"/>
    <w:rsid w:val="00502870"/>
    <w:rsid w:val="00520CEF"/>
    <w:rsid w:val="00525455"/>
    <w:rsid w:val="005259F3"/>
    <w:rsid w:val="00546ADD"/>
    <w:rsid w:val="005776FC"/>
    <w:rsid w:val="005964BC"/>
    <w:rsid w:val="005B3966"/>
    <w:rsid w:val="005B6A32"/>
    <w:rsid w:val="005C0BA2"/>
    <w:rsid w:val="005C3D55"/>
    <w:rsid w:val="005D4C35"/>
    <w:rsid w:val="0060474C"/>
    <w:rsid w:val="00624727"/>
    <w:rsid w:val="00647FC0"/>
    <w:rsid w:val="00653A2F"/>
    <w:rsid w:val="0066049D"/>
    <w:rsid w:val="00664AA7"/>
    <w:rsid w:val="00686183"/>
    <w:rsid w:val="0068744D"/>
    <w:rsid w:val="006929F4"/>
    <w:rsid w:val="00693EF9"/>
    <w:rsid w:val="006A0963"/>
    <w:rsid w:val="006F017D"/>
    <w:rsid w:val="006F4C57"/>
    <w:rsid w:val="00723F5A"/>
    <w:rsid w:val="007267A4"/>
    <w:rsid w:val="007336BA"/>
    <w:rsid w:val="00754475"/>
    <w:rsid w:val="007553AD"/>
    <w:rsid w:val="00764EFA"/>
    <w:rsid w:val="00771FB2"/>
    <w:rsid w:val="00774D86"/>
    <w:rsid w:val="00784D2B"/>
    <w:rsid w:val="0079548A"/>
    <w:rsid w:val="007A182E"/>
    <w:rsid w:val="007B149F"/>
    <w:rsid w:val="007C7194"/>
    <w:rsid w:val="007D39D9"/>
    <w:rsid w:val="007D47A9"/>
    <w:rsid w:val="007D66CD"/>
    <w:rsid w:val="007E55C2"/>
    <w:rsid w:val="007F6FA9"/>
    <w:rsid w:val="00810756"/>
    <w:rsid w:val="0087098D"/>
    <w:rsid w:val="00874C8A"/>
    <w:rsid w:val="00875B3D"/>
    <w:rsid w:val="00877725"/>
    <w:rsid w:val="008800EF"/>
    <w:rsid w:val="00882270"/>
    <w:rsid w:val="00884EE0"/>
    <w:rsid w:val="00886DE5"/>
    <w:rsid w:val="00892FAD"/>
    <w:rsid w:val="008C3A49"/>
    <w:rsid w:val="008E145C"/>
    <w:rsid w:val="008E6607"/>
    <w:rsid w:val="008F5967"/>
    <w:rsid w:val="00903A60"/>
    <w:rsid w:val="00907D44"/>
    <w:rsid w:val="009116B7"/>
    <w:rsid w:val="009125E3"/>
    <w:rsid w:val="00915C05"/>
    <w:rsid w:val="009245D7"/>
    <w:rsid w:val="00924C34"/>
    <w:rsid w:val="0094251A"/>
    <w:rsid w:val="00943DC5"/>
    <w:rsid w:val="00954DB5"/>
    <w:rsid w:val="00955442"/>
    <w:rsid w:val="00985995"/>
    <w:rsid w:val="009911D7"/>
    <w:rsid w:val="009A5563"/>
    <w:rsid w:val="009B5DF3"/>
    <w:rsid w:val="009C61A0"/>
    <w:rsid w:val="009F54DF"/>
    <w:rsid w:val="009F6BFC"/>
    <w:rsid w:val="00A0095F"/>
    <w:rsid w:val="00A31497"/>
    <w:rsid w:val="00A34CB4"/>
    <w:rsid w:val="00A41330"/>
    <w:rsid w:val="00A438CD"/>
    <w:rsid w:val="00A6107A"/>
    <w:rsid w:val="00A622F7"/>
    <w:rsid w:val="00A6236B"/>
    <w:rsid w:val="00A629B6"/>
    <w:rsid w:val="00A71EEF"/>
    <w:rsid w:val="00A76B27"/>
    <w:rsid w:val="00AE7DF6"/>
    <w:rsid w:val="00AF09DE"/>
    <w:rsid w:val="00B11B97"/>
    <w:rsid w:val="00B11D8B"/>
    <w:rsid w:val="00B13379"/>
    <w:rsid w:val="00B23991"/>
    <w:rsid w:val="00B33EB3"/>
    <w:rsid w:val="00B41E16"/>
    <w:rsid w:val="00B4210F"/>
    <w:rsid w:val="00B44CFC"/>
    <w:rsid w:val="00B60DD7"/>
    <w:rsid w:val="00B66B04"/>
    <w:rsid w:val="00B82AA0"/>
    <w:rsid w:val="00BA3247"/>
    <w:rsid w:val="00BB4833"/>
    <w:rsid w:val="00BC13EE"/>
    <w:rsid w:val="00BC472F"/>
    <w:rsid w:val="00BD06EE"/>
    <w:rsid w:val="00BD184C"/>
    <w:rsid w:val="00BE28DC"/>
    <w:rsid w:val="00BE581E"/>
    <w:rsid w:val="00BF51F3"/>
    <w:rsid w:val="00C0252D"/>
    <w:rsid w:val="00C316E6"/>
    <w:rsid w:val="00C53151"/>
    <w:rsid w:val="00C5663A"/>
    <w:rsid w:val="00C60D43"/>
    <w:rsid w:val="00C71598"/>
    <w:rsid w:val="00C775F6"/>
    <w:rsid w:val="00C77D87"/>
    <w:rsid w:val="00C8193D"/>
    <w:rsid w:val="00C97430"/>
    <w:rsid w:val="00CD42E6"/>
    <w:rsid w:val="00CE08E6"/>
    <w:rsid w:val="00CE449B"/>
    <w:rsid w:val="00CE785F"/>
    <w:rsid w:val="00CF0334"/>
    <w:rsid w:val="00CF7AD8"/>
    <w:rsid w:val="00D3410C"/>
    <w:rsid w:val="00D45E66"/>
    <w:rsid w:val="00D606AB"/>
    <w:rsid w:val="00D6332F"/>
    <w:rsid w:val="00D935E3"/>
    <w:rsid w:val="00DA475E"/>
    <w:rsid w:val="00DB2B9F"/>
    <w:rsid w:val="00DB5E45"/>
    <w:rsid w:val="00DB6FC7"/>
    <w:rsid w:val="00DC6D67"/>
    <w:rsid w:val="00DC7432"/>
    <w:rsid w:val="00DD144D"/>
    <w:rsid w:val="00DD6F6D"/>
    <w:rsid w:val="00DE48F4"/>
    <w:rsid w:val="00DF6BEA"/>
    <w:rsid w:val="00E16867"/>
    <w:rsid w:val="00E215C4"/>
    <w:rsid w:val="00E22EF9"/>
    <w:rsid w:val="00E33789"/>
    <w:rsid w:val="00E5774B"/>
    <w:rsid w:val="00E70987"/>
    <w:rsid w:val="00EB2BAE"/>
    <w:rsid w:val="00ED6892"/>
    <w:rsid w:val="00EE23C8"/>
    <w:rsid w:val="00EE62F7"/>
    <w:rsid w:val="00EF3E06"/>
    <w:rsid w:val="00F44B61"/>
    <w:rsid w:val="00F50760"/>
    <w:rsid w:val="00F56BC6"/>
    <w:rsid w:val="00F678AD"/>
    <w:rsid w:val="00F86F24"/>
    <w:rsid w:val="00FA22FF"/>
    <w:rsid w:val="00FB35C8"/>
    <w:rsid w:val="00FD5B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446C9F"/>
  <w15:chartTrackingRefBased/>
  <w15:docId w15:val="{5B8DA2F3-DC6E-4761-B45E-7FCC01C15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292"/>
    <w:rPr>
      <w:lang w:val="en-GB"/>
    </w:rPr>
  </w:style>
  <w:style w:type="paragraph" w:styleId="Heading1">
    <w:name w:val="heading 1"/>
    <w:basedOn w:val="Normal"/>
    <w:next w:val="Normal"/>
    <w:link w:val="Heading1Char"/>
    <w:autoRedefine/>
    <w:uiPriority w:val="9"/>
    <w:qFormat/>
    <w:rsid w:val="00BF51F3"/>
    <w:pPr>
      <w:keepNext/>
      <w:keepLines/>
      <w:spacing w:before="240" w:after="0" w:line="360" w:lineRule="auto"/>
      <w:jc w:val="center"/>
      <w:outlineLvl w:val="0"/>
    </w:pPr>
    <w:rPr>
      <w:rFonts w:ascii="Arial" w:eastAsiaTheme="majorEastAsia" w:hAnsi="Arial" w:cstheme="majorBidi"/>
      <w:b/>
      <w:noProof/>
      <w:szCs w:val="32"/>
    </w:rPr>
  </w:style>
  <w:style w:type="paragraph" w:styleId="Heading2">
    <w:name w:val="heading 2"/>
    <w:basedOn w:val="Normal"/>
    <w:next w:val="Normal"/>
    <w:link w:val="Heading2Char"/>
    <w:autoRedefine/>
    <w:uiPriority w:val="9"/>
    <w:unhideWhenUsed/>
    <w:qFormat/>
    <w:rsid w:val="009C61A0"/>
    <w:pPr>
      <w:keepNext/>
      <w:keepLines/>
      <w:spacing w:before="40" w:after="0" w:line="360" w:lineRule="auto"/>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707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37C66"/>
    <w:rPr>
      <w:color w:val="0563C1" w:themeColor="hyperlink"/>
      <w:u w:val="single"/>
    </w:rPr>
  </w:style>
  <w:style w:type="character" w:customStyle="1" w:styleId="Heading1Char">
    <w:name w:val="Heading 1 Char"/>
    <w:basedOn w:val="DefaultParagraphFont"/>
    <w:link w:val="Heading1"/>
    <w:uiPriority w:val="9"/>
    <w:rsid w:val="00BF51F3"/>
    <w:rPr>
      <w:rFonts w:ascii="Arial" w:eastAsiaTheme="majorEastAsia" w:hAnsi="Arial" w:cstheme="majorBidi"/>
      <w:b/>
      <w:noProof/>
      <w:szCs w:val="32"/>
      <w:lang w:val="en-GB"/>
    </w:rPr>
  </w:style>
  <w:style w:type="character" w:customStyle="1" w:styleId="Heading2Char">
    <w:name w:val="Heading 2 Char"/>
    <w:basedOn w:val="DefaultParagraphFont"/>
    <w:link w:val="Heading2"/>
    <w:uiPriority w:val="9"/>
    <w:rsid w:val="009C61A0"/>
    <w:rPr>
      <w:rFonts w:ascii="Arial" w:eastAsiaTheme="majorEastAsia" w:hAnsi="Arial" w:cstheme="majorBidi"/>
      <w:b/>
      <w:sz w:val="24"/>
      <w:szCs w:val="26"/>
      <w:lang w:val="en-GB"/>
    </w:rPr>
  </w:style>
  <w:style w:type="paragraph" w:styleId="Header">
    <w:name w:val="header"/>
    <w:basedOn w:val="Normal"/>
    <w:link w:val="HeaderChar"/>
    <w:uiPriority w:val="99"/>
    <w:unhideWhenUsed/>
    <w:rsid w:val="00BC47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472F"/>
    <w:rPr>
      <w:lang w:val="en-GB"/>
    </w:rPr>
  </w:style>
  <w:style w:type="paragraph" w:styleId="Footer">
    <w:name w:val="footer"/>
    <w:basedOn w:val="Normal"/>
    <w:link w:val="FooterChar"/>
    <w:uiPriority w:val="99"/>
    <w:unhideWhenUsed/>
    <w:rsid w:val="00BC47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472F"/>
    <w:rPr>
      <w:lang w:val="en-GB"/>
    </w:rPr>
  </w:style>
  <w:style w:type="paragraph" w:styleId="TOCHeading">
    <w:name w:val="TOC Heading"/>
    <w:basedOn w:val="Heading1"/>
    <w:next w:val="Normal"/>
    <w:uiPriority w:val="39"/>
    <w:unhideWhenUsed/>
    <w:qFormat/>
    <w:rsid w:val="00BC472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C472F"/>
    <w:pPr>
      <w:spacing w:after="100"/>
    </w:pPr>
  </w:style>
  <w:style w:type="paragraph" w:styleId="TOC2">
    <w:name w:val="toc 2"/>
    <w:basedOn w:val="Normal"/>
    <w:next w:val="Normal"/>
    <w:autoRedefine/>
    <w:uiPriority w:val="39"/>
    <w:unhideWhenUsed/>
    <w:rsid w:val="00BC472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guardian.com/business/2022/mar/17/tm-lewin-calls-in-administrators-for-second-time-in-two-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003919CD-07D9-4AD1-B39E-F95308F212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TotalTime>
  <Pages>13</Pages>
  <Words>2765</Words>
  <Characters>15766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Andrew Tolise</cp:lastModifiedBy>
  <cp:revision>181</cp:revision>
  <dcterms:created xsi:type="dcterms:W3CDTF">2022-11-18T09:39:00Z</dcterms:created>
  <dcterms:modified xsi:type="dcterms:W3CDTF">2022-11-26T18:52:00Z</dcterms:modified>
</cp:coreProperties>
</file>