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943C9A" w14:textId="77777777" w:rsidR="000453D8" w:rsidRPr="00C2141B" w:rsidRDefault="000453D8" w:rsidP="000453D8">
      <w:pPr>
        <w:jc w:val="center"/>
        <w:rPr>
          <w:rFonts w:cstheme="minorHAnsi"/>
          <w:b/>
          <w:sz w:val="52"/>
          <w:szCs w:val="52"/>
        </w:rPr>
      </w:pPr>
      <w:r>
        <w:rPr>
          <w:rFonts w:cstheme="minorHAnsi"/>
          <w:b/>
          <w:sz w:val="52"/>
          <w:szCs w:val="52"/>
        </w:rPr>
        <w:t>Design of Shaped Charges</w:t>
      </w:r>
    </w:p>
    <w:p w14:paraId="7CE5A660" w14:textId="77777777" w:rsidR="000453D8" w:rsidRPr="009F28CA" w:rsidRDefault="000453D8" w:rsidP="000453D8">
      <w:pPr>
        <w:jc w:val="center"/>
        <w:rPr>
          <w:sz w:val="32"/>
          <w:szCs w:val="32"/>
        </w:rPr>
      </w:pPr>
      <w:r w:rsidRPr="009F28CA">
        <w:rPr>
          <w:sz w:val="32"/>
          <w:szCs w:val="32"/>
        </w:rPr>
        <w:t xml:space="preserve">L5 </w:t>
      </w:r>
      <w:r>
        <w:rPr>
          <w:sz w:val="32"/>
          <w:szCs w:val="32"/>
        </w:rPr>
        <w:t>Advanced Physics for OME</w:t>
      </w:r>
      <w:r w:rsidRPr="009F28CA">
        <w:rPr>
          <w:sz w:val="32"/>
          <w:szCs w:val="32"/>
        </w:rPr>
        <w:t xml:space="preserve"> – ACDB50</w:t>
      </w:r>
      <w:r>
        <w:rPr>
          <w:sz w:val="32"/>
          <w:szCs w:val="32"/>
        </w:rPr>
        <w:t>15</w:t>
      </w:r>
    </w:p>
    <w:p w14:paraId="112CA731" w14:textId="77777777" w:rsidR="000453D8" w:rsidRPr="009F28CA" w:rsidRDefault="000453D8" w:rsidP="000453D8">
      <w:pPr>
        <w:jc w:val="center"/>
        <w:rPr>
          <w:b/>
          <w:sz w:val="32"/>
          <w:szCs w:val="32"/>
        </w:rPr>
      </w:pPr>
      <w:r w:rsidRPr="009F28CA">
        <w:rPr>
          <w:b/>
          <w:sz w:val="32"/>
          <w:szCs w:val="32"/>
        </w:rPr>
        <w:t>Alex Lamdin</w:t>
      </w:r>
    </w:p>
    <w:p w14:paraId="7916AF15" w14:textId="77777777" w:rsidR="000453D8" w:rsidRDefault="000453D8" w:rsidP="000453D8">
      <w:pPr>
        <w:jc w:val="center"/>
        <w:rPr>
          <w:sz w:val="32"/>
          <w:szCs w:val="32"/>
        </w:rPr>
      </w:pPr>
      <w:r>
        <w:rPr>
          <w:sz w:val="32"/>
          <w:szCs w:val="32"/>
        </w:rPr>
        <w:t>6</w:t>
      </w:r>
      <w:r w:rsidRPr="009F28CA">
        <w:rPr>
          <w:sz w:val="32"/>
          <w:szCs w:val="32"/>
          <w:vertAlign w:val="superscript"/>
        </w:rPr>
        <w:t>th</w:t>
      </w:r>
      <w:r>
        <w:rPr>
          <w:sz w:val="32"/>
          <w:szCs w:val="32"/>
        </w:rPr>
        <w:t xml:space="preserve"> January 2025</w:t>
      </w:r>
    </w:p>
    <w:p w14:paraId="76479FE1" w14:textId="77777777" w:rsidR="000453D8" w:rsidRDefault="000453D8">
      <w:pPr>
        <w:rPr>
          <w:sz w:val="32"/>
          <w:szCs w:val="32"/>
        </w:rPr>
      </w:pPr>
      <w:r>
        <w:rPr>
          <w:sz w:val="32"/>
          <w:szCs w:val="32"/>
        </w:rPr>
        <w:br w:type="page"/>
      </w:r>
    </w:p>
    <w:p w14:paraId="34CD6044" w14:textId="77777777" w:rsidR="000453D8" w:rsidRPr="00B6426F" w:rsidRDefault="000453D8" w:rsidP="000453D8">
      <w:pPr>
        <w:rPr>
          <w:b/>
          <w:sz w:val="32"/>
          <w:szCs w:val="32"/>
        </w:rPr>
      </w:pPr>
      <w:r w:rsidRPr="00B6426F">
        <w:rPr>
          <w:b/>
          <w:sz w:val="32"/>
          <w:szCs w:val="32"/>
        </w:rPr>
        <w:lastRenderedPageBreak/>
        <w:t>Abstract</w:t>
      </w:r>
    </w:p>
    <w:p w14:paraId="45F2EF56" w14:textId="77777777" w:rsidR="000453D8" w:rsidRPr="00B6426F" w:rsidRDefault="00585F64" w:rsidP="000453D8">
      <w:r>
        <w:t xml:space="preserve">In this report the author explores the </w:t>
      </w:r>
      <w:r w:rsidR="008722E9">
        <w:t xml:space="preserve">history, </w:t>
      </w:r>
      <w:r>
        <w:t xml:space="preserve">purpose, </w:t>
      </w:r>
      <w:r w:rsidR="008722E9">
        <w:t>function and design aspects</w:t>
      </w:r>
      <w:r>
        <w:t xml:space="preserve"> of shaped charges and then examines how they are commonly modelled using computer simulation software. In order to explore this further, two shaped charge</w:t>
      </w:r>
      <w:r w:rsidR="008722E9">
        <w:t>s with differing cone geometries</w:t>
      </w:r>
      <w:r>
        <w:t xml:space="preserve"> are then modelled in 2D using the Abaqus</w:t>
      </w:r>
      <w:r>
        <w:rPr>
          <w:rFonts w:cstheme="minorHAnsi"/>
        </w:rPr>
        <w:t>®</w:t>
      </w:r>
      <w:r>
        <w:t xml:space="preserve"> FEA software suite. The results of these two models are then compared and discussed, before the</w:t>
      </w:r>
      <w:r w:rsidR="008722E9">
        <w:t xml:space="preserve"> shaped charge with the</w:t>
      </w:r>
      <w:r>
        <w:t xml:space="preserve"> </w:t>
      </w:r>
      <w:r w:rsidR="008722E9">
        <w:t>better performing geometry is modelled in 3D for further evaluation, not only of the chosen charge design, but of the performance of the software suite itself and its viability and usefulness for modelling shaped charge jet formation.</w:t>
      </w:r>
    </w:p>
    <w:p w14:paraId="13D49FE5" w14:textId="77777777" w:rsidR="00B6426F" w:rsidRDefault="00B6426F">
      <w:pPr>
        <w:rPr>
          <w:sz w:val="32"/>
          <w:szCs w:val="32"/>
        </w:rPr>
      </w:pPr>
      <w:r>
        <w:rPr>
          <w:sz w:val="32"/>
          <w:szCs w:val="32"/>
        </w:rPr>
        <w:br w:type="page"/>
      </w:r>
    </w:p>
    <w:p w14:paraId="5F06CC03" w14:textId="77777777" w:rsidR="000453D8" w:rsidRPr="00B6426F" w:rsidRDefault="000453D8" w:rsidP="000453D8">
      <w:pPr>
        <w:rPr>
          <w:b/>
          <w:sz w:val="32"/>
          <w:szCs w:val="32"/>
        </w:rPr>
      </w:pPr>
      <w:r w:rsidRPr="00B6426F">
        <w:rPr>
          <w:b/>
          <w:sz w:val="32"/>
          <w:szCs w:val="32"/>
        </w:rPr>
        <w:lastRenderedPageBreak/>
        <w:t>Table of Contents</w:t>
      </w:r>
    </w:p>
    <w:p w14:paraId="22CD754B" w14:textId="77777777" w:rsidR="000453D8" w:rsidRPr="00B6426F" w:rsidRDefault="000453D8" w:rsidP="000453D8">
      <w:pPr>
        <w:pStyle w:val="ListParagraph"/>
        <w:numPr>
          <w:ilvl w:val="0"/>
          <w:numId w:val="2"/>
        </w:numPr>
        <w:rPr>
          <w:b/>
          <w:sz w:val="28"/>
          <w:szCs w:val="28"/>
        </w:rPr>
      </w:pPr>
      <w:r w:rsidRPr="00B6426F">
        <w:rPr>
          <w:b/>
          <w:sz w:val="28"/>
          <w:szCs w:val="28"/>
        </w:rPr>
        <w:t>Introduction</w:t>
      </w:r>
      <w:r w:rsidR="00583DD1" w:rsidRPr="00B6426F">
        <w:rPr>
          <w:b/>
          <w:sz w:val="28"/>
          <w:szCs w:val="28"/>
        </w:rPr>
        <w:t xml:space="preserve"> to Shaped Charges</w:t>
      </w:r>
    </w:p>
    <w:p w14:paraId="3F198ECB" w14:textId="77777777" w:rsidR="00583DD1" w:rsidRPr="00B6426F" w:rsidRDefault="00D01438" w:rsidP="00583DD1">
      <w:pPr>
        <w:pStyle w:val="ListParagraph"/>
        <w:numPr>
          <w:ilvl w:val="1"/>
          <w:numId w:val="2"/>
        </w:numPr>
        <w:rPr>
          <w:b/>
          <w:sz w:val="28"/>
          <w:szCs w:val="28"/>
        </w:rPr>
      </w:pPr>
      <w:r>
        <w:rPr>
          <w:b/>
          <w:sz w:val="28"/>
          <w:szCs w:val="28"/>
        </w:rPr>
        <w:t>Overview &amp; Use</w:t>
      </w:r>
    </w:p>
    <w:p w14:paraId="5287E5B3" w14:textId="77777777" w:rsidR="00583DD1" w:rsidRPr="00B6426F" w:rsidRDefault="00D01438" w:rsidP="00583DD1">
      <w:pPr>
        <w:pStyle w:val="ListParagraph"/>
        <w:numPr>
          <w:ilvl w:val="1"/>
          <w:numId w:val="2"/>
        </w:numPr>
        <w:rPr>
          <w:b/>
          <w:sz w:val="28"/>
          <w:szCs w:val="28"/>
        </w:rPr>
      </w:pPr>
      <w:r>
        <w:rPr>
          <w:b/>
          <w:sz w:val="28"/>
          <w:szCs w:val="28"/>
        </w:rPr>
        <w:t>History of Shaped Charge Development</w:t>
      </w:r>
    </w:p>
    <w:p w14:paraId="4283E9B5" w14:textId="77777777" w:rsidR="00583DD1" w:rsidRPr="00B6426F" w:rsidRDefault="00D82A3D" w:rsidP="00583DD1">
      <w:pPr>
        <w:pStyle w:val="ListParagraph"/>
        <w:numPr>
          <w:ilvl w:val="1"/>
          <w:numId w:val="2"/>
        </w:numPr>
        <w:rPr>
          <w:b/>
          <w:sz w:val="28"/>
          <w:szCs w:val="28"/>
        </w:rPr>
      </w:pPr>
      <w:r>
        <w:rPr>
          <w:b/>
          <w:sz w:val="28"/>
          <w:szCs w:val="28"/>
        </w:rPr>
        <w:t xml:space="preserve">Function, Construction, </w:t>
      </w:r>
      <w:r w:rsidR="00583DD1" w:rsidRPr="00B6426F">
        <w:rPr>
          <w:b/>
          <w:sz w:val="28"/>
          <w:szCs w:val="28"/>
        </w:rPr>
        <w:t>Design Parameters</w:t>
      </w:r>
      <w:r>
        <w:rPr>
          <w:b/>
          <w:sz w:val="28"/>
          <w:szCs w:val="28"/>
        </w:rPr>
        <w:t xml:space="preserve"> &amp;</w:t>
      </w:r>
      <w:r w:rsidR="00337F22">
        <w:rPr>
          <w:b/>
          <w:sz w:val="28"/>
          <w:szCs w:val="28"/>
        </w:rPr>
        <w:t xml:space="preserve"> Performance</w:t>
      </w:r>
    </w:p>
    <w:p w14:paraId="59A98AE3" w14:textId="77777777" w:rsidR="00583DD1" w:rsidRPr="00B6426F" w:rsidRDefault="00583DD1" w:rsidP="00583DD1">
      <w:pPr>
        <w:pStyle w:val="ListParagraph"/>
        <w:numPr>
          <w:ilvl w:val="1"/>
          <w:numId w:val="2"/>
        </w:numPr>
        <w:rPr>
          <w:b/>
          <w:sz w:val="28"/>
          <w:szCs w:val="28"/>
        </w:rPr>
      </w:pPr>
      <w:r w:rsidRPr="00B6426F">
        <w:rPr>
          <w:b/>
          <w:sz w:val="28"/>
          <w:szCs w:val="28"/>
        </w:rPr>
        <w:t>Modelling of Shaped Charges</w:t>
      </w:r>
    </w:p>
    <w:p w14:paraId="584200E7" w14:textId="5608C279" w:rsidR="000453D8" w:rsidRPr="00B6426F" w:rsidRDefault="009E3E31" w:rsidP="000453D8">
      <w:pPr>
        <w:pStyle w:val="ListParagraph"/>
        <w:numPr>
          <w:ilvl w:val="0"/>
          <w:numId w:val="2"/>
        </w:numPr>
        <w:rPr>
          <w:b/>
          <w:sz w:val="28"/>
          <w:szCs w:val="28"/>
        </w:rPr>
      </w:pPr>
      <w:r>
        <w:rPr>
          <w:b/>
          <w:sz w:val="28"/>
          <w:szCs w:val="28"/>
        </w:rPr>
        <w:t xml:space="preserve">2D </w:t>
      </w:r>
      <w:r w:rsidR="00583DD1" w:rsidRPr="00B6426F">
        <w:rPr>
          <w:b/>
          <w:sz w:val="28"/>
          <w:szCs w:val="28"/>
        </w:rPr>
        <w:t>Modelling &amp; Analysis</w:t>
      </w:r>
    </w:p>
    <w:p w14:paraId="772980F8" w14:textId="3BFF180B" w:rsidR="00046149" w:rsidRDefault="002071EC" w:rsidP="00823536">
      <w:pPr>
        <w:pStyle w:val="ListParagraph"/>
        <w:numPr>
          <w:ilvl w:val="1"/>
          <w:numId w:val="2"/>
        </w:numPr>
        <w:rPr>
          <w:b/>
          <w:sz w:val="28"/>
          <w:szCs w:val="28"/>
        </w:rPr>
      </w:pPr>
      <w:r>
        <w:rPr>
          <w:b/>
          <w:sz w:val="28"/>
          <w:szCs w:val="28"/>
        </w:rPr>
        <w:t>Chosen Model Introduction (Alfords</w:t>
      </w:r>
      <w:r>
        <w:rPr>
          <w:rFonts w:cstheme="minorHAnsi"/>
          <w:b/>
          <w:sz w:val="28"/>
          <w:szCs w:val="28"/>
        </w:rPr>
        <w:t>®</w:t>
      </w:r>
      <w:r>
        <w:rPr>
          <w:b/>
          <w:sz w:val="28"/>
          <w:szCs w:val="28"/>
        </w:rPr>
        <w:t xml:space="preserve"> VULCAN</w:t>
      </w:r>
      <w:r>
        <w:rPr>
          <w:rFonts w:cstheme="minorHAnsi"/>
          <w:b/>
          <w:sz w:val="28"/>
          <w:szCs w:val="28"/>
        </w:rPr>
        <w:t>®</w:t>
      </w:r>
      <w:r>
        <w:rPr>
          <w:b/>
          <w:sz w:val="28"/>
          <w:szCs w:val="28"/>
        </w:rPr>
        <w:t>)</w:t>
      </w:r>
    </w:p>
    <w:p w14:paraId="0E45AF3F" w14:textId="50DE6F36" w:rsidR="00823536" w:rsidRPr="00B6426F" w:rsidRDefault="00676FED" w:rsidP="00823536">
      <w:pPr>
        <w:pStyle w:val="ListParagraph"/>
        <w:numPr>
          <w:ilvl w:val="1"/>
          <w:numId w:val="2"/>
        </w:numPr>
        <w:rPr>
          <w:b/>
          <w:sz w:val="28"/>
          <w:szCs w:val="28"/>
        </w:rPr>
      </w:pPr>
      <w:r>
        <w:rPr>
          <w:b/>
          <w:sz w:val="28"/>
          <w:szCs w:val="28"/>
        </w:rPr>
        <w:t xml:space="preserve">2D </w:t>
      </w:r>
      <w:r w:rsidR="00823536" w:rsidRPr="00B6426F">
        <w:rPr>
          <w:b/>
          <w:sz w:val="28"/>
          <w:szCs w:val="28"/>
        </w:rPr>
        <w:t>Model Setup</w:t>
      </w:r>
      <w:r w:rsidR="00A2328B">
        <w:rPr>
          <w:b/>
          <w:sz w:val="28"/>
          <w:szCs w:val="28"/>
        </w:rPr>
        <w:t xml:space="preserve"> – </w:t>
      </w:r>
      <w:r>
        <w:rPr>
          <w:b/>
          <w:sz w:val="28"/>
          <w:szCs w:val="28"/>
        </w:rPr>
        <w:t>100</w:t>
      </w:r>
      <w:r>
        <w:rPr>
          <w:rFonts w:cstheme="minorHAnsi"/>
          <w:b/>
          <w:sz w:val="28"/>
          <w:szCs w:val="28"/>
        </w:rPr>
        <w:t>°</w:t>
      </w:r>
      <w:r>
        <w:rPr>
          <w:b/>
          <w:sz w:val="28"/>
          <w:szCs w:val="28"/>
        </w:rPr>
        <w:t xml:space="preserve"> </w:t>
      </w:r>
      <w:r w:rsidR="00FC21C8">
        <w:rPr>
          <w:b/>
          <w:sz w:val="28"/>
          <w:szCs w:val="28"/>
        </w:rPr>
        <w:t>JFC</w:t>
      </w:r>
    </w:p>
    <w:p w14:paraId="2260AED3" w14:textId="7C6082A9" w:rsidR="00823536" w:rsidRDefault="00FC21C8" w:rsidP="00823536">
      <w:pPr>
        <w:pStyle w:val="ListParagraph"/>
        <w:numPr>
          <w:ilvl w:val="1"/>
          <w:numId w:val="2"/>
        </w:numPr>
        <w:rPr>
          <w:b/>
          <w:sz w:val="28"/>
          <w:szCs w:val="28"/>
        </w:rPr>
      </w:pPr>
      <w:r>
        <w:rPr>
          <w:b/>
          <w:sz w:val="28"/>
          <w:szCs w:val="28"/>
        </w:rPr>
        <w:t xml:space="preserve">JFC </w:t>
      </w:r>
      <w:r w:rsidR="00823536" w:rsidRPr="00B6426F">
        <w:rPr>
          <w:b/>
          <w:sz w:val="28"/>
          <w:szCs w:val="28"/>
        </w:rPr>
        <w:t>Results</w:t>
      </w:r>
    </w:p>
    <w:p w14:paraId="3F2C065C" w14:textId="674F2A03" w:rsidR="00823536" w:rsidRPr="00B6426F" w:rsidRDefault="00FC21C8" w:rsidP="00823536">
      <w:pPr>
        <w:pStyle w:val="ListParagraph"/>
        <w:numPr>
          <w:ilvl w:val="1"/>
          <w:numId w:val="2"/>
        </w:numPr>
        <w:rPr>
          <w:b/>
          <w:sz w:val="28"/>
          <w:szCs w:val="28"/>
        </w:rPr>
      </w:pPr>
      <w:r>
        <w:rPr>
          <w:b/>
          <w:sz w:val="28"/>
          <w:szCs w:val="28"/>
        </w:rPr>
        <w:t xml:space="preserve">2D </w:t>
      </w:r>
      <w:r w:rsidR="00823536" w:rsidRPr="00B6426F">
        <w:rPr>
          <w:b/>
          <w:sz w:val="28"/>
          <w:szCs w:val="28"/>
        </w:rPr>
        <w:t>Model Setup</w:t>
      </w:r>
      <w:r w:rsidR="00A2328B">
        <w:rPr>
          <w:b/>
          <w:sz w:val="28"/>
          <w:szCs w:val="28"/>
        </w:rPr>
        <w:t xml:space="preserve"> – </w:t>
      </w:r>
      <w:r>
        <w:rPr>
          <w:b/>
          <w:sz w:val="28"/>
          <w:szCs w:val="28"/>
        </w:rPr>
        <w:t>EFP</w:t>
      </w:r>
    </w:p>
    <w:p w14:paraId="16FCC161" w14:textId="19CA938C" w:rsidR="00046149" w:rsidRDefault="00FC21C8" w:rsidP="00046149">
      <w:pPr>
        <w:pStyle w:val="ListParagraph"/>
        <w:numPr>
          <w:ilvl w:val="1"/>
          <w:numId w:val="2"/>
        </w:numPr>
        <w:rPr>
          <w:b/>
          <w:sz w:val="28"/>
          <w:szCs w:val="28"/>
        </w:rPr>
      </w:pPr>
      <w:r>
        <w:rPr>
          <w:b/>
          <w:sz w:val="28"/>
          <w:szCs w:val="28"/>
        </w:rPr>
        <w:t xml:space="preserve">EFP </w:t>
      </w:r>
      <w:r w:rsidR="00823536" w:rsidRPr="00B6426F">
        <w:rPr>
          <w:b/>
          <w:sz w:val="28"/>
          <w:szCs w:val="28"/>
        </w:rPr>
        <w:t>Results</w:t>
      </w:r>
    </w:p>
    <w:p w14:paraId="7993646D" w14:textId="76174754" w:rsidR="00823536" w:rsidRPr="00046149" w:rsidRDefault="00823536" w:rsidP="00046149">
      <w:pPr>
        <w:pStyle w:val="ListParagraph"/>
        <w:numPr>
          <w:ilvl w:val="1"/>
          <w:numId w:val="2"/>
        </w:numPr>
        <w:rPr>
          <w:b/>
          <w:sz w:val="28"/>
          <w:szCs w:val="28"/>
        </w:rPr>
      </w:pPr>
      <w:r w:rsidRPr="00046149">
        <w:rPr>
          <w:b/>
          <w:sz w:val="28"/>
          <w:szCs w:val="28"/>
        </w:rPr>
        <w:t>Comparison of Designs</w:t>
      </w:r>
    </w:p>
    <w:p w14:paraId="2680A0A9" w14:textId="7303274C" w:rsidR="00583DD1" w:rsidRPr="00B6426F" w:rsidRDefault="00583DD1" w:rsidP="000453D8">
      <w:pPr>
        <w:pStyle w:val="ListParagraph"/>
        <w:numPr>
          <w:ilvl w:val="0"/>
          <w:numId w:val="2"/>
        </w:numPr>
        <w:rPr>
          <w:b/>
          <w:sz w:val="28"/>
          <w:szCs w:val="28"/>
        </w:rPr>
      </w:pPr>
      <w:r w:rsidRPr="00B6426F">
        <w:rPr>
          <w:b/>
          <w:sz w:val="28"/>
          <w:szCs w:val="28"/>
        </w:rPr>
        <w:t>3D Modelling &amp; Analysis</w:t>
      </w:r>
    </w:p>
    <w:p w14:paraId="2FA03F00" w14:textId="77777777" w:rsidR="00B6426F" w:rsidRPr="00B6426F" w:rsidRDefault="00B6426F" w:rsidP="00B6426F">
      <w:pPr>
        <w:pStyle w:val="ListParagraph"/>
        <w:numPr>
          <w:ilvl w:val="1"/>
          <w:numId w:val="2"/>
        </w:numPr>
        <w:rPr>
          <w:b/>
          <w:sz w:val="28"/>
          <w:szCs w:val="28"/>
        </w:rPr>
      </w:pPr>
      <w:r w:rsidRPr="00B6426F">
        <w:rPr>
          <w:b/>
          <w:sz w:val="28"/>
          <w:szCs w:val="28"/>
        </w:rPr>
        <w:t>Model Setup</w:t>
      </w:r>
    </w:p>
    <w:p w14:paraId="319DA10B" w14:textId="77777777" w:rsidR="00B6426F" w:rsidRDefault="00B6426F" w:rsidP="00B6426F">
      <w:pPr>
        <w:pStyle w:val="ListParagraph"/>
        <w:numPr>
          <w:ilvl w:val="1"/>
          <w:numId w:val="2"/>
        </w:numPr>
        <w:rPr>
          <w:b/>
          <w:sz w:val="28"/>
          <w:szCs w:val="28"/>
        </w:rPr>
      </w:pPr>
      <w:r w:rsidRPr="00B6426F">
        <w:rPr>
          <w:b/>
          <w:sz w:val="28"/>
          <w:szCs w:val="28"/>
        </w:rPr>
        <w:t>Results</w:t>
      </w:r>
    </w:p>
    <w:p w14:paraId="4B213D58" w14:textId="4AA0E3FF" w:rsidR="00FC21C8" w:rsidRPr="00B6426F" w:rsidRDefault="00FC21C8" w:rsidP="00FC21C8">
      <w:pPr>
        <w:pStyle w:val="ListParagraph"/>
        <w:numPr>
          <w:ilvl w:val="0"/>
          <w:numId w:val="2"/>
        </w:numPr>
        <w:rPr>
          <w:b/>
          <w:sz w:val="28"/>
          <w:szCs w:val="28"/>
        </w:rPr>
      </w:pPr>
      <w:r>
        <w:rPr>
          <w:b/>
          <w:sz w:val="28"/>
          <w:szCs w:val="28"/>
        </w:rPr>
        <w:t>Discussion</w:t>
      </w:r>
    </w:p>
    <w:p w14:paraId="0737E5C3" w14:textId="77777777" w:rsidR="00583DD1" w:rsidRPr="00B6426F" w:rsidRDefault="00823536" w:rsidP="000453D8">
      <w:pPr>
        <w:pStyle w:val="ListParagraph"/>
        <w:numPr>
          <w:ilvl w:val="0"/>
          <w:numId w:val="2"/>
        </w:numPr>
        <w:rPr>
          <w:b/>
          <w:sz w:val="28"/>
          <w:szCs w:val="28"/>
        </w:rPr>
      </w:pPr>
      <w:r w:rsidRPr="00B6426F">
        <w:rPr>
          <w:b/>
          <w:sz w:val="28"/>
          <w:szCs w:val="28"/>
        </w:rPr>
        <w:t>Conclusion</w:t>
      </w:r>
    </w:p>
    <w:p w14:paraId="06761740" w14:textId="77777777" w:rsidR="00B6426F" w:rsidRPr="00B6426F" w:rsidRDefault="00B6426F" w:rsidP="000453D8">
      <w:pPr>
        <w:pStyle w:val="ListParagraph"/>
        <w:numPr>
          <w:ilvl w:val="0"/>
          <w:numId w:val="2"/>
        </w:numPr>
        <w:rPr>
          <w:b/>
          <w:sz w:val="28"/>
          <w:szCs w:val="28"/>
        </w:rPr>
      </w:pPr>
      <w:r w:rsidRPr="00B6426F">
        <w:rPr>
          <w:b/>
          <w:sz w:val="28"/>
          <w:szCs w:val="28"/>
        </w:rPr>
        <w:t>References &amp; Bibliography</w:t>
      </w:r>
    </w:p>
    <w:p w14:paraId="7B66A892" w14:textId="77777777" w:rsidR="00583DD1" w:rsidRDefault="00583DD1" w:rsidP="00583DD1">
      <w:pPr>
        <w:rPr>
          <w:sz w:val="32"/>
          <w:szCs w:val="32"/>
        </w:rPr>
      </w:pPr>
    </w:p>
    <w:p w14:paraId="2C5DDD54" w14:textId="77777777" w:rsidR="00583DD1" w:rsidRPr="00583DD1" w:rsidRDefault="00583DD1" w:rsidP="00583DD1">
      <w:pPr>
        <w:rPr>
          <w:sz w:val="32"/>
          <w:szCs w:val="32"/>
        </w:rPr>
      </w:pPr>
    </w:p>
    <w:p w14:paraId="2800B5C3" w14:textId="77777777" w:rsidR="00B6426F" w:rsidRDefault="00B6426F">
      <w:pPr>
        <w:rPr>
          <w:sz w:val="32"/>
          <w:szCs w:val="32"/>
        </w:rPr>
      </w:pPr>
      <w:r>
        <w:rPr>
          <w:sz w:val="32"/>
          <w:szCs w:val="32"/>
        </w:rPr>
        <w:br w:type="page"/>
      </w:r>
    </w:p>
    <w:p w14:paraId="3E49AFF0" w14:textId="068423F0" w:rsidR="003C5202" w:rsidRPr="00B6426F" w:rsidRDefault="000453D8" w:rsidP="00B6426F">
      <w:pPr>
        <w:rPr>
          <w:b/>
          <w:sz w:val="32"/>
          <w:szCs w:val="32"/>
        </w:rPr>
      </w:pPr>
      <w:r w:rsidRPr="00B6426F">
        <w:rPr>
          <w:b/>
          <w:sz w:val="32"/>
          <w:szCs w:val="32"/>
        </w:rPr>
        <w:lastRenderedPageBreak/>
        <w:t xml:space="preserve">1. </w:t>
      </w:r>
      <w:r w:rsidR="00B6426F">
        <w:rPr>
          <w:b/>
          <w:sz w:val="32"/>
          <w:szCs w:val="32"/>
        </w:rPr>
        <w:t xml:space="preserve">1. </w:t>
      </w:r>
      <w:r w:rsidR="00B6426F" w:rsidRPr="00B6426F">
        <w:rPr>
          <w:b/>
          <w:sz w:val="32"/>
          <w:szCs w:val="32"/>
        </w:rPr>
        <w:t>Introduction to Shaped Charges</w:t>
      </w:r>
    </w:p>
    <w:p w14:paraId="2BEF6993" w14:textId="1217FD2A" w:rsidR="00B6426F" w:rsidRPr="00B6426F" w:rsidRDefault="00B6426F" w:rsidP="00B6426F">
      <w:pPr>
        <w:rPr>
          <w:b/>
          <w:sz w:val="28"/>
          <w:szCs w:val="28"/>
        </w:rPr>
      </w:pPr>
      <w:r w:rsidRPr="00B6426F">
        <w:rPr>
          <w:b/>
          <w:sz w:val="28"/>
          <w:szCs w:val="28"/>
        </w:rPr>
        <w:t>1</w:t>
      </w:r>
      <w:r w:rsidR="00D01438">
        <w:rPr>
          <w:b/>
          <w:sz w:val="28"/>
          <w:szCs w:val="28"/>
        </w:rPr>
        <w:t>.1. Overview &amp; Use</w:t>
      </w:r>
    </w:p>
    <w:p w14:paraId="1AB1E8A6" w14:textId="0BB86A40" w:rsidR="00D01438" w:rsidRDefault="003C5202" w:rsidP="00B6426F">
      <w:r>
        <w:t xml:space="preserve"> A shaped charge </w:t>
      </w:r>
      <w:r w:rsidR="008909DC">
        <w:t xml:space="preserve">is an explosive device that uses a hollow </w:t>
      </w:r>
      <w:r w:rsidR="00414CB9">
        <w:t>cavity</w:t>
      </w:r>
      <w:r w:rsidR="008909DC">
        <w:t xml:space="preserve"> in the front of the charge to direct the energy of the explosion and thus maxim</w:t>
      </w:r>
      <w:r w:rsidR="00D01438">
        <w:t>ise the penetrating power through the target material. Now a well-known and often-used explosive device, aside from their most common application within military weapon systems,</w:t>
      </w:r>
      <w:r w:rsidR="00735FD6">
        <w:t xml:space="preserve"> [1]</w:t>
      </w:r>
      <w:r w:rsidR="00D01438">
        <w:t xml:space="preserve"> they can be found within many industries, including within oil/natural gas extraction to fracture porous rock at the bottom of a borehole, for rock breaking in quarrying/mining, for cutting structures in demolition (even more so in their linear form), and have even been used in space; A shaped charge was even deployed in space by the </w:t>
      </w:r>
      <w:r w:rsidR="00F722E4">
        <w:t>Hayabusa2</w:t>
      </w:r>
      <w:r w:rsidR="00D01438">
        <w:t xml:space="preserve"> mission in order to acquire a deep</w:t>
      </w:r>
      <w:r w:rsidR="00B95BE0">
        <w:t xml:space="preserve"> surface</w:t>
      </w:r>
      <w:r w:rsidR="00D01438">
        <w:t xml:space="preserve">, high quality sample of the asteroid </w:t>
      </w:r>
      <w:r w:rsidR="00F722E4">
        <w:t>162173 Ryugu</w:t>
      </w:r>
      <w:r w:rsidR="00D01438">
        <w:t>.</w:t>
      </w:r>
      <w:r w:rsidR="00B95BE0">
        <w:t xml:space="preserve"> [</w:t>
      </w:r>
      <w:r w:rsidR="00735FD6">
        <w:t>2]</w:t>
      </w:r>
    </w:p>
    <w:p w14:paraId="3636DD48" w14:textId="4F4E85A6" w:rsidR="00D01438" w:rsidRDefault="003811FC" w:rsidP="00B6426F">
      <w:r>
        <w:rPr>
          <w:noProof/>
          <w:lang w:eastAsia="en-GB"/>
        </w:rPr>
        <w:drawing>
          <wp:anchor distT="0" distB="0" distL="114300" distR="114300" simplePos="0" relativeHeight="251652099" behindDoc="0" locked="0" layoutInCell="1" allowOverlap="1" wp14:anchorId="243F7A68" wp14:editId="126A0680">
            <wp:simplePos x="0" y="0"/>
            <wp:positionH relativeFrom="margin">
              <wp:align>center</wp:align>
            </wp:positionH>
            <wp:positionV relativeFrom="paragraph">
              <wp:posOffset>141605</wp:posOffset>
            </wp:positionV>
            <wp:extent cx="2374900" cy="5545455"/>
            <wp:effectExtent l="14922" t="23178" r="21273" b="21272"/>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HEAT Shell.png"/>
                    <pic:cNvPicPr/>
                  </pic:nvPicPr>
                  <pic:blipFill>
                    <a:blip r:embed="rId8">
                      <a:extLst>
                        <a:ext uri="{28A0092B-C50C-407E-A947-70E740481C1C}">
                          <a14:useLocalDpi xmlns:a14="http://schemas.microsoft.com/office/drawing/2010/main" val="0"/>
                        </a:ext>
                      </a:extLst>
                    </a:blip>
                    <a:stretch>
                      <a:fillRect/>
                    </a:stretch>
                  </pic:blipFill>
                  <pic:spPr>
                    <a:xfrm rot="5400000">
                      <a:off x="0" y="0"/>
                      <a:ext cx="2374900" cy="5545455"/>
                    </a:xfrm>
                    <a:prstGeom prst="rect">
                      <a:avLst/>
                    </a:prstGeom>
                    <a:ln w="12700">
                      <a:solidFill>
                        <a:schemeClr val="tx1"/>
                      </a:solidFill>
                    </a:ln>
                  </pic:spPr>
                </pic:pic>
              </a:graphicData>
            </a:graphic>
            <wp14:sizeRelH relativeFrom="margin">
              <wp14:pctWidth>0</wp14:pctWidth>
            </wp14:sizeRelH>
            <wp14:sizeRelV relativeFrom="margin">
              <wp14:pctHeight>0</wp14:pctHeight>
            </wp14:sizeRelV>
          </wp:anchor>
        </w:drawing>
      </w:r>
      <w:r w:rsidR="00D01438">
        <w:t>Whilst this report shall predominantly focus on shaped charges used within military applications, the design and operating principles are much the same, save for some choices made for specific environmental or other use case requirements.</w:t>
      </w:r>
    </w:p>
    <w:p w14:paraId="71D3D6BD" w14:textId="66D66D66" w:rsidR="00D01438" w:rsidRDefault="00D01438" w:rsidP="00B6426F">
      <w:r>
        <w:t xml:space="preserve">Shaped charges can be found in a large variety of modern munitions particularly those designed for anti-armour use, such as Missiles, HEAT (High Explosive </w:t>
      </w:r>
      <w:r w:rsidR="00A07C31">
        <w:t>Anti-Tank</w:t>
      </w:r>
      <w:r>
        <w:t>) Rounds</w:t>
      </w:r>
      <w:r w:rsidR="00746C64">
        <w:t xml:space="preserve"> (Fig. 1)</w:t>
      </w:r>
      <w:r>
        <w:t xml:space="preserve"> &amp; Grenades, and Torpedoes due to their penetrative capabilities. </w:t>
      </w:r>
      <w:r w:rsidR="00735FD6">
        <w:t>[1][3</w:t>
      </w:r>
      <w:r w:rsidR="00746C64">
        <w:t xml:space="preserve">] </w:t>
      </w:r>
      <w:r>
        <w:t>They are also widely used in EOD and breaching, with many “user-filled” variants available, provided as an empty case and liner which an operator hand fills using plastic explosive.</w:t>
      </w:r>
      <w:r w:rsidR="00746C64">
        <w:t xml:space="preserve"> </w:t>
      </w:r>
      <w:r w:rsidR="00735FD6">
        <w:t>[4</w:t>
      </w:r>
      <w:r w:rsidR="00746C64">
        <w:t>]</w:t>
      </w:r>
      <w:r>
        <w:t xml:space="preserve"> </w:t>
      </w:r>
      <w:r w:rsidR="00746C64">
        <w:t>(Fig. 2)</w:t>
      </w:r>
    </w:p>
    <w:p w14:paraId="66E20AB7" w14:textId="46CD5BFB" w:rsidR="00746C64" w:rsidRDefault="00746C64" w:rsidP="004B6D11">
      <w:pPr>
        <w:jc w:val="center"/>
      </w:pPr>
      <w:r>
        <w:t>Fig. 1 – Shaped Charge HEAT Warhead.</w:t>
      </w:r>
      <w:r w:rsidR="004B6D11">
        <w:t xml:space="preserve"> [3]</w:t>
      </w:r>
    </w:p>
    <w:p w14:paraId="08C20AA4" w14:textId="73DFC562" w:rsidR="00746C64" w:rsidRDefault="00A83451" w:rsidP="00746C64">
      <w:pPr>
        <w:jc w:val="center"/>
      </w:pPr>
      <w:bookmarkStart w:id="0" w:name="_Hlk195240091"/>
      <w:r>
        <w:rPr>
          <w:noProof/>
        </w:rPr>
        <w:lastRenderedPageBreak/>
        <w:drawing>
          <wp:anchor distT="0" distB="0" distL="114300" distR="114300" simplePos="0" relativeHeight="251684868" behindDoc="0" locked="0" layoutInCell="1" allowOverlap="1" wp14:anchorId="5BD4BC27" wp14:editId="11DFA1AD">
            <wp:simplePos x="0" y="0"/>
            <wp:positionH relativeFrom="margin">
              <wp:align>center</wp:align>
            </wp:positionH>
            <wp:positionV relativeFrom="paragraph">
              <wp:posOffset>19050</wp:posOffset>
            </wp:positionV>
            <wp:extent cx="4171950" cy="2977515"/>
            <wp:effectExtent l="19050" t="19050" r="19050" b="13335"/>
            <wp:wrapTopAndBottom/>
            <wp:docPr id="1514307328"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9">
                      <a:extLst>
                        <a:ext uri="{28A0092B-C50C-407E-A947-70E740481C1C}">
                          <a14:useLocalDpi xmlns:a14="http://schemas.microsoft.com/office/drawing/2010/main" val="0"/>
                        </a:ext>
                      </a:extLst>
                    </a:blip>
                    <a:srcRect b="28617"/>
                    <a:stretch/>
                  </pic:blipFill>
                  <pic:spPr bwMode="auto">
                    <a:xfrm>
                      <a:off x="0" y="0"/>
                      <a:ext cx="4171950" cy="2977515"/>
                    </a:xfrm>
                    <a:prstGeom prst="rect">
                      <a:avLst/>
                    </a:prstGeom>
                    <a:noFill/>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46C64">
        <w:t>Fig. 2 – User Filled EOD</w:t>
      </w:r>
      <w:r>
        <w:t>/Demolition</w:t>
      </w:r>
      <w:r w:rsidR="00746C64">
        <w:t xml:space="preserve"> Shaped Charge (</w:t>
      </w:r>
      <w:r>
        <w:t>Baldrick)</w:t>
      </w:r>
      <w:bookmarkEnd w:id="0"/>
    </w:p>
    <w:p w14:paraId="171EE83C" w14:textId="77777777" w:rsidR="00D01438" w:rsidRPr="00D01438" w:rsidRDefault="00D01438" w:rsidP="00B6426F">
      <w:pPr>
        <w:rPr>
          <w:b/>
          <w:sz w:val="28"/>
          <w:szCs w:val="28"/>
        </w:rPr>
      </w:pPr>
      <w:r w:rsidRPr="00D01438">
        <w:rPr>
          <w:b/>
          <w:sz w:val="28"/>
          <w:szCs w:val="28"/>
        </w:rPr>
        <w:t>1.2 History of Shaped Charge Development</w:t>
      </w:r>
    </w:p>
    <w:p w14:paraId="17BFF12F" w14:textId="77777777" w:rsidR="00D82A3D" w:rsidRDefault="00D82A3D" w:rsidP="00B6426F">
      <w:r>
        <w:t>The shaped charge as we know it today is actually a combination of two effects: That of the hollow cavity in the front of the explosive charge, and that of its ability to collapse a metal liner forming the “jet”.</w:t>
      </w:r>
      <w:r w:rsidR="001B6966">
        <w:t xml:space="preserve"> [5]</w:t>
      </w:r>
    </w:p>
    <w:p w14:paraId="39945212" w14:textId="77777777" w:rsidR="00D82A3D" w:rsidRDefault="00D82A3D" w:rsidP="00B6426F">
      <w:r>
        <w:t>The effects of hollow charges were known about as far back as 1792, when German mining engineer Franz Zaver Von Baader wrote about the benefits of using hollow charges in a journal, specifically with the aim of maximising and directing the effect of the explosives, thus reducing the amount required per shot, reducing cost and increasing efficiency. This saw limited adoption at the time within the mining industry, and was somewhat curtailed by the lack of availability of high explosives. It saw a resurgence in use during the 1880s when it was applied to nitrocellulose, a high explosive compound for the first time.</w:t>
      </w:r>
      <w:r w:rsidR="001B6966">
        <w:t xml:space="preserve"> [5]</w:t>
      </w:r>
    </w:p>
    <w:p w14:paraId="0A1D46A6" w14:textId="77777777" w:rsidR="00D82A3D" w:rsidRDefault="00D82A3D" w:rsidP="00D82A3D">
      <w:r>
        <w:t>It was roundabout this time that the possibilities of utilising this effect to direct a metal liner were first noticed, initially completely by coincidence. Chemist</w:t>
      </w:r>
      <w:r w:rsidR="00D01438">
        <w:t xml:space="preserve"> Charles E. Munroe, discovered it by accident whilst working at the US Naval Torpedo Station in 1888 after raised stamped lettering on a metal plate adjacent to an explosion was transferred onto the metal surface behind. He explored this further before he created the first true conical shaped charge six years later in 1894.</w:t>
      </w:r>
      <w:r>
        <w:t xml:space="preserve"> The effect of collapsing this conical liner has</w:t>
      </w:r>
      <w:r w:rsidR="00A07C31">
        <w:t xml:space="preserve"> since</w:t>
      </w:r>
      <w:r>
        <w:t xml:space="preserve"> become known as the “Munroe effect”</w:t>
      </w:r>
      <w:r w:rsidR="00A07C31">
        <w:t>, which has over time adapted to describe the combination of both the hollow charge effect and that of the liner within.</w:t>
      </w:r>
      <w:r w:rsidR="001B6966">
        <w:t xml:space="preserve"> [5]</w:t>
      </w:r>
    </w:p>
    <w:p w14:paraId="202BF412" w14:textId="77777777" w:rsidR="00A07C31" w:rsidRDefault="00D01438" w:rsidP="00B6426F">
      <w:r>
        <w:t>Initial recognition</w:t>
      </w:r>
      <w:r w:rsidR="00A07C31">
        <w:t xml:space="preserve"> and adoption</w:t>
      </w:r>
      <w:r>
        <w:t xml:space="preserve"> of the possibilities of the concept of the conical liner were slow, but it was researched further </w:t>
      </w:r>
      <w:r w:rsidR="00A07C31">
        <w:t>throughout the early 20</w:t>
      </w:r>
      <w:r w:rsidR="00A07C31" w:rsidRPr="00A07C31">
        <w:rPr>
          <w:vertAlign w:val="superscript"/>
        </w:rPr>
        <w:t>th</w:t>
      </w:r>
      <w:r w:rsidR="00A07C31">
        <w:t xml:space="preserve"> century, not only by the U.S but also by Germany, Britain, Switzerland, France and the Soviet Union. It was quickly realised that its best use would be against armour and as such was applied into anti-tank rifle grenades and rocket launchers used during WWII., becoming known as “High Explosive Anti-Tank”, or HEAT.</w:t>
      </w:r>
      <w:r w:rsidR="001B6966">
        <w:t xml:space="preserve"> [5]</w:t>
      </w:r>
    </w:p>
    <w:p w14:paraId="513F1EFE" w14:textId="77777777" w:rsidR="00D01438" w:rsidRPr="00D01438" w:rsidRDefault="00D01438" w:rsidP="00B6426F">
      <w:pPr>
        <w:rPr>
          <w:b/>
          <w:sz w:val="28"/>
        </w:rPr>
      </w:pPr>
      <w:r w:rsidRPr="00D01438">
        <w:rPr>
          <w:b/>
          <w:sz w:val="28"/>
        </w:rPr>
        <w:t xml:space="preserve">1.3 </w:t>
      </w:r>
      <w:r w:rsidR="00D82A3D">
        <w:rPr>
          <w:b/>
          <w:sz w:val="28"/>
        </w:rPr>
        <w:t xml:space="preserve">Function, Construction, </w:t>
      </w:r>
      <w:r w:rsidRPr="00D01438">
        <w:rPr>
          <w:b/>
          <w:sz w:val="28"/>
        </w:rPr>
        <w:t xml:space="preserve">Design Parameters &amp; </w:t>
      </w:r>
      <w:r w:rsidR="00D82A3D">
        <w:rPr>
          <w:b/>
          <w:sz w:val="28"/>
        </w:rPr>
        <w:t>Performance</w:t>
      </w:r>
    </w:p>
    <w:p w14:paraId="7D94E8E9" w14:textId="77777777" w:rsidR="004B6D11" w:rsidRDefault="004B6D11" w:rsidP="004B6D11">
      <w:r>
        <w:rPr>
          <w:noProof/>
          <w:lang w:eastAsia="en-GB"/>
        </w:rPr>
        <w:lastRenderedPageBreak/>
        <w:drawing>
          <wp:anchor distT="0" distB="0" distL="114300" distR="114300" simplePos="0" relativeHeight="251652098" behindDoc="0" locked="0" layoutInCell="1" allowOverlap="1" wp14:anchorId="43517946" wp14:editId="3D0F05CC">
            <wp:simplePos x="0" y="0"/>
            <wp:positionH relativeFrom="margin">
              <wp:posOffset>704558</wp:posOffset>
            </wp:positionH>
            <wp:positionV relativeFrom="paragraph">
              <wp:posOffset>712039</wp:posOffset>
            </wp:positionV>
            <wp:extent cx="4320000" cy="1774800"/>
            <wp:effectExtent l="19050" t="19050" r="23495" b="1651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JSP333 SC Parameters.png"/>
                    <pic:cNvPicPr/>
                  </pic:nvPicPr>
                  <pic:blipFill>
                    <a:blip r:embed="rId10">
                      <a:extLst>
                        <a:ext uri="{28A0092B-C50C-407E-A947-70E740481C1C}">
                          <a14:useLocalDpi xmlns:a14="http://schemas.microsoft.com/office/drawing/2010/main" val="0"/>
                        </a:ext>
                      </a:extLst>
                    </a:blip>
                    <a:stretch>
                      <a:fillRect/>
                    </a:stretch>
                  </pic:blipFill>
                  <pic:spPr>
                    <a:xfrm>
                      <a:off x="0" y="0"/>
                      <a:ext cx="4320000" cy="1774800"/>
                    </a:xfrm>
                    <a:prstGeom prst="rect">
                      <a:avLst/>
                    </a:prstGeom>
                    <a:ln w="12700">
                      <a:solidFill>
                        <a:schemeClr val="tx1"/>
                      </a:solidFill>
                    </a:ln>
                  </pic:spPr>
                </pic:pic>
              </a:graphicData>
            </a:graphic>
            <wp14:sizeRelH relativeFrom="margin">
              <wp14:pctWidth>0</wp14:pctWidth>
            </wp14:sizeRelH>
            <wp14:sizeRelV relativeFrom="margin">
              <wp14:pctHeight>0</wp14:pctHeight>
            </wp14:sizeRelV>
          </wp:anchor>
        </w:drawing>
      </w:r>
      <w:r w:rsidR="00A07C31">
        <w:t xml:space="preserve">In modern shaped charges, the design almost always consists of a conical cavity lined perfectly by a </w:t>
      </w:r>
      <w:r w:rsidR="008909DC">
        <w:t>by</w:t>
      </w:r>
      <w:r w:rsidR="003C5202">
        <w:t xml:space="preserve"> a</w:t>
      </w:r>
      <w:r w:rsidR="00644132">
        <w:t>n</w:t>
      </w:r>
      <w:r w:rsidR="003C5202">
        <w:t xml:space="preserve"> </w:t>
      </w:r>
      <w:r w:rsidR="00A07C31">
        <w:t xml:space="preserve">identically </w:t>
      </w:r>
      <w:r w:rsidR="003C5202">
        <w:t xml:space="preserve">conical </w:t>
      </w:r>
      <w:r w:rsidR="00FA20EA">
        <w:t>“liner”</w:t>
      </w:r>
      <w:r w:rsidR="00A07C31">
        <w:t xml:space="preserve">. The liner is usually </w:t>
      </w:r>
      <w:r w:rsidR="003C5202">
        <w:t>constructed of a</w:t>
      </w:r>
      <w:r w:rsidR="003E4C14">
        <w:t xml:space="preserve"> reasonably high density,</w:t>
      </w:r>
      <w:r w:rsidR="003C5202">
        <w:t xml:space="preserve"> ductile metal such as copper</w:t>
      </w:r>
      <w:r w:rsidR="008909DC">
        <w:t>.</w:t>
      </w:r>
      <w:r w:rsidR="00644132">
        <w:t xml:space="preserve"> This is shown in figure 3</w:t>
      </w:r>
      <w:r w:rsidR="003C5202">
        <w:t xml:space="preserve">. </w:t>
      </w:r>
    </w:p>
    <w:p w14:paraId="54B82F66" w14:textId="77777777" w:rsidR="00A07C31" w:rsidRDefault="00A07C31" w:rsidP="004B6D11">
      <w:pPr>
        <w:jc w:val="center"/>
      </w:pPr>
      <w:r>
        <w:t>F</w:t>
      </w:r>
      <w:r w:rsidR="00644132">
        <w:t>ig. 3</w:t>
      </w:r>
      <w:r>
        <w:t xml:space="preserve"> – A Shaped Charge (Cross Section)</w:t>
      </w:r>
      <w:r w:rsidR="004B6D11">
        <w:t xml:space="preserve"> [1]</w:t>
      </w:r>
    </w:p>
    <w:p w14:paraId="38FF4687" w14:textId="6988B095" w:rsidR="004B6D11" w:rsidRDefault="004B6D11" w:rsidP="004B6D11">
      <w:r>
        <w:rPr>
          <w:noProof/>
          <w:lang w:eastAsia="en-GB"/>
        </w:rPr>
        <w:drawing>
          <wp:anchor distT="0" distB="0" distL="114300" distR="114300" simplePos="0" relativeHeight="251652097" behindDoc="0" locked="0" layoutInCell="1" allowOverlap="1" wp14:anchorId="3041D654" wp14:editId="0F6F54A5">
            <wp:simplePos x="0" y="0"/>
            <wp:positionH relativeFrom="margin">
              <wp:posOffset>703580</wp:posOffset>
            </wp:positionH>
            <wp:positionV relativeFrom="paragraph">
              <wp:posOffset>1744980</wp:posOffset>
            </wp:positionV>
            <wp:extent cx="4320000" cy="2196000"/>
            <wp:effectExtent l="19050" t="19050" r="23495" b="1397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JSP333 Jet.png"/>
                    <pic:cNvPicPr/>
                  </pic:nvPicPr>
                  <pic:blipFill>
                    <a:blip r:embed="rId11">
                      <a:extLst>
                        <a:ext uri="{28A0092B-C50C-407E-A947-70E740481C1C}">
                          <a14:useLocalDpi xmlns:a14="http://schemas.microsoft.com/office/drawing/2010/main" val="0"/>
                        </a:ext>
                      </a:extLst>
                    </a:blip>
                    <a:stretch>
                      <a:fillRect/>
                    </a:stretch>
                  </pic:blipFill>
                  <pic:spPr>
                    <a:xfrm>
                      <a:off x="0" y="0"/>
                      <a:ext cx="4320000" cy="2196000"/>
                    </a:xfrm>
                    <a:prstGeom prst="rect">
                      <a:avLst/>
                    </a:prstGeom>
                    <a:ln w="12700">
                      <a:solidFill>
                        <a:schemeClr val="tx1"/>
                      </a:solidFill>
                    </a:ln>
                  </pic:spPr>
                </pic:pic>
              </a:graphicData>
            </a:graphic>
            <wp14:sizeRelH relativeFrom="margin">
              <wp14:pctWidth>0</wp14:pctWidth>
            </wp14:sizeRelH>
            <wp14:sizeRelV relativeFrom="margin">
              <wp14:pctHeight>0</wp14:pctHeight>
            </wp14:sizeRelV>
          </wp:anchor>
        </w:drawing>
      </w:r>
      <w:r w:rsidR="003C5202">
        <w:t xml:space="preserve">Upon detonation of the explosive, the shock wave </w:t>
      </w:r>
      <w:r w:rsidR="002071EC">
        <w:t xml:space="preserve">progresses through the charge from the initiation point and then </w:t>
      </w:r>
      <w:r w:rsidR="00731BCF">
        <w:t xml:space="preserve">progresses up the sides of the cavity/liner, </w:t>
      </w:r>
      <w:r w:rsidR="003C5202">
        <w:t>collaps</w:t>
      </w:r>
      <w:r w:rsidR="00731BCF">
        <w:t>ing</w:t>
      </w:r>
      <w:r w:rsidR="003C5202">
        <w:t xml:space="preserve"> the </w:t>
      </w:r>
      <w:r w:rsidR="008909DC">
        <w:t xml:space="preserve">metal </w:t>
      </w:r>
      <w:r w:rsidR="003C5202">
        <w:t xml:space="preserve">cone at supersonic speeds, creating a </w:t>
      </w:r>
      <w:r w:rsidR="008909DC">
        <w:t>“</w:t>
      </w:r>
      <w:r w:rsidR="00FA20EA">
        <w:t>jet</w:t>
      </w:r>
      <w:r w:rsidR="008909DC">
        <w:t>”</w:t>
      </w:r>
      <w:r w:rsidR="00FA20EA">
        <w:t xml:space="preserve"> of metal</w:t>
      </w:r>
      <w:r w:rsidR="008909DC">
        <w:t>. This jet is often described as being molten</w:t>
      </w:r>
      <w:r w:rsidR="00FA20EA">
        <w:t xml:space="preserve"> or plasma</w:t>
      </w:r>
      <w:r w:rsidR="008909DC">
        <w:t xml:space="preserve">, but is </w:t>
      </w:r>
      <w:r w:rsidR="00E6045D">
        <w:t xml:space="preserve">actually </w:t>
      </w:r>
      <w:r w:rsidR="008909DC">
        <w:t>neither</w:t>
      </w:r>
      <w:r w:rsidR="00FA20EA">
        <w:t>. This initial jet consists of approximately 20% of the metal contained in the cone, and is followed by a “slug” containing the remainder of the metal.</w:t>
      </w:r>
      <w:r w:rsidR="00E57D8D">
        <w:t xml:space="preserve"> The velocity decreases along the jet’s length, with the tip travelling close to the Velocity of Detonation</w:t>
      </w:r>
      <w:r w:rsidR="00E6045D">
        <w:t xml:space="preserve"> (VoD)</w:t>
      </w:r>
      <w:r w:rsidR="00E57D8D">
        <w:t xml:space="preserve"> of the Explosive (~8000m/s) and the trailing edge of the slug travelling closer to ~2000m/s. This velocity gradient results in the jet elongating, or stretching, as it travels, before finally exceeding its limit of deformation and beginning to fragment.</w:t>
      </w:r>
      <w:r w:rsidR="00EE07CB">
        <w:t xml:space="preserve"> An example of a shaped charge jet is shown below (F</w:t>
      </w:r>
      <w:r w:rsidR="00644132">
        <w:t>igure 4</w:t>
      </w:r>
      <w:r w:rsidR="00EE07CB">
        <w:t>)</w:t>
      </w:r>
      <w:r>
        <w:t>.</w:t>
      </w:r>
    </w:p>
    <w:p w14:paraId="34418727" w14:textId="17A18F79" w:rsidR="00EE07CB" w:rsidRDefault="00EE07CB" w:rsidP="00731BCF">
      <w:pPr>
        <w:jc w:val="center"/>
      </w:pPr>
      <w:r>
        <w:t>F</w:t>
      </w:r>
      <w:r w:rsidR="00644132">
        <w:t>ig. 4</w:t>
      </w:r>
      <w:r>
        <w:t xml:space="preserve"> – A shaped Charge Jet</w:t>
      </w:r>
      <w:r w:rsidR="00644132">
        <w:t xml:space="preserve"> [1]</w:t>
      </w:r>
    </w:p>
    <w:p w14:paraId="50EAC267" w14:textId="77777777" w:rsidR="003E4C14" w:rsidRDefault="00E57D8D" w:rsidP="00B6426F">
      <w:r>
        <w:t>In order to maximise penetration using a shaped char</w:t>
      </w:r>
      <w:r w:rsidR="003E4C14">
        <w:t>g</w:t>
      </w:r>
      <w:r>
        <w:t>e, it needs to be positioned an appropriate distance from the target when it</w:t>
      </w:r>
      <w:r w:rsidR="003E4C14">
        <w:t xml:space="preserve"> detonates, </w:t>
      </w:r>
      <w:r>
        <w:t xml:space="preserve">known as the “stand-off” distance. </w:t>
      </w:r>
      <w:r w:rsidR="003E4C14">
        <w:t xml:space="preserve"> This is to allow the jet to fully form, since the length of the jet is directly proportional to the penetration</w:t>
      </w:r>
      <w:r w:rsidR="00EE07CB">
        <w:t xml:space="preserve"> able to be achieved</w:t>
      </w:r>
      <w:r w:rsidR="003E4C14">
        <w:t>. This is usually between two and five charge diameters.</w:t>
      </w:r>
    </w:p>
    <w:p w14:paraId="5930BE16" w14:textId="77777777" w:rsidR="00E57D8D" w:rsidRDefault="003E4C14" w:rsidP="00B6426F">
      <w:r>
        <w:t xml:space="preserve">The shape of the liner </w:t>
      </w:r>
      <w:r w:rsidR="003E05CD">
        <w:t xml:space="preserve">also has an </w:t>
      </w:r>
      <w:r w:rsidR="00E6045D">
        <w:t xml:space="preserve">effect on formation of the jet, both the angle of the cone and the shape of the apex, whether it is sharp or rounded. </w:t>
      </w:r>
    </w:p>
    <w:p w14:paraId="3DF93593" w14:textId="77777777" w:rsidR="003E4C14" w:rsidRDefault="00D04BD1" w:rsidP="00B6426F">
      <w:r>
        <w:t>Finally in</w:t>
      </w:r>
      <w:r w:rsidR="00412AE4">
        <w:t xml:space="preserve"> order to achieve the best performance</w:t>
      </w:r>
      <w:r>
        <w:t xml:space="preserve">, the explosive used in the charge itself should be one with the highest possible density and VoD, since these will result in the highest detonation </w:t>
      </w:r>
      <w:r>
        <w:lastRenderedPageBreak/>
        <w:t>pressures and thus the best and most powerful jet formation. As such, shaped charge warheads usually consist of high performance military explosive compositions primarily composed of either HMX or RDX</w:t>
      </w:r>
      <w:r w:rsidR="00644132">
        <w:t xml:space="preserve"> [1]</w:t>
      </w:r>
      <w:r>
        <w:t xml:space="preserve">, with other additives where necessary depending on sensitivity, and blast requirements. These compositions are then cast or pressed into place to maximise the density of the final charge and ensure that no air pockets or fissures are present which could adversely </w:t>
      </w:r>
      <w:r w:rsidR="00B5138F">
        <w:t>affect</w:t>
      </w:r>
      <w:r>
        <w:t xml:space="preserve"> the jet formation.</w:t>
      </w:r>
    </w:p>
    <w:p w14:paraId="1C890B3E" w14:textId="3F288B40" w:rsidR="003E4C14" w:rsidRDefault="00414CB9" w:rsidP="00B6426F">
      <w:r>
        <w:t>Many sizes of shaped charge are available, from &lt;15mm up to &gt;700mm in diameter</w:t>
      </w:r>
      <w:r w:rsidR="00D04BD1">
        <w:t>.</w:t>
      </w:r>
      <w:r w:rsidR="00B95BE0">
        <w:t xml:space="preserve"> [</w:t>
      </w:r>
      <w:r w:rsidR="004B6D11">
        <w:t>6</w:t>
      </w:r>
      <w:r w:rsidR="00B95BE0">
        <w:t>]</w:t>
      </w:r>
      <w:r w:rsidR="00174E61">
        <w:t xml:space="preserve"> </w:t>
      </w:r>
      <w:r w:rsidR="00AB4A42">
        <w:t>Unsurprisingly, the size of shaped charge employed</w:t>
      </w:r>
      <w:r w:rsidR="00174E61">
        <w:t xml:space="preserve"> in a military context</w:t>
      </w:r>
      <w:r w:rsidR="00AB4A42">
        <w:t xml:space="preserve"> is usually the largest possible within the chosen delivery method</w:t>
      </w:r>
      <w:r w:rsidR="00174E61">
        <w:t xml:space="preserve"> (missile diameter etc).</w:t>
      </w:r>
    </w:p>
    <w:p w14:paraId="5080FDE6" w14:textId="77777777" w:rsidR="00B6426F" w:rsidRPr="00B6426F" w:rsidRDefault="00B6426F" w:rsidP="00B6426F">
      <w:pPr>
        <w:rPr>
          <w:b/>
          <w:sz w:val="28"/>
          <w:szCs w:val="28"/>
        </w:rPr>
      </w:pPr>
      <w:r w:rsidRPr="00B6426F">
        <w:rPr>
          <w:b/>
          <w:sz w:val="28"/>
          <w:szCs w:val="28"/>
        </w:rPr>
        <w:t>1.4. Modelling of Shaped Charges</w:t>
      </w:r>
    </w:p>
    <w:p w14:paraId="7F99391E" w14:textId="77777777" w:rsidR="003E07EC" w:rsidRDefault="00AB4A42" w:rsidP="00B6426F">
      <w:r>
        <w:t xml:space="preserve">With shaped charges being such a versatile tool, particularly on the battlefield against armoured vehicles, it is only logical that many academic, corporate and government entities wish to research them in order to improve their performance and create optimised solutions to defeat new targets. However, physical explosive trials are </w:t>
      </w:r>
      <w:r w:rsidR="003E07EC">
        <w:t xml:space="preserve">difficult, </w:t>
      </w:r>
      <w:r>
        <w:t>labour-intensive</w:t>
      </w:r>
      <w:r w:rsidR="003E07EC">
        <w:t>, potentially dangerous and *very* expensive</w:t>
      </w:r>
      <w:r>
        <w:t xml:space="preserve">. </w:t>
      </w:r>
    </w:p>
    <w:p w14:paraId="5EC68231" w14:textId="56B40293" w:rsidR="009115F1" w:rsidRDefault="00AB4A42">
      <w:r>
        <w:t xml:space="preserve">As such, there is increasing interest in modelling shaped charges using digital modelling/simulation software suites. These allow potential design changes and concepts to be modelled virtually to gain a rough idea of performance, and allows a huge degree of flexibility within this, such as being able to “chop and change” different explosives, liner materials and target materials to fully optimise a design before proceeding to the prototype stage. </w:t>
      </w:r>
      <w:r w:rsidR="0083079C">
        <w:t xml:space="preserve">Most </w:t>
      </w:r>
      <w:r w:rsidR="00D94840">
        <w:t>o</w:t>
      </w:r>
      <w:r w:rsidR="0083079C">
        <w:t xml:space="preserve">f these suites </w:t>
      </w:r>
      <w:r w:rsidR="00793B29">
        <w:t>fall under “Finite Element Analysis” (FEA) where calculations are made using</w:t>
      </w:r>
      <w:r w:rsidR="00D94840">
        <w:t xml:space="preserve"> the finite element method to calculate/predict an object/element’s behaviour.</w:t>
      </w:r>
    </w:p>
    <w:p w14:paraId="2B1D933E" w14:textId="22B18244" w:rsidR="00F96D9A" w:rsidRDefault="0024519E">
      <w:pPr>
        <w:rPr>
          <w:rFonts w:cstheme="minorHAnsi"/>
        </w:rPr>
      </w:pPr>
      <w:r>
        <w:t>There is a large range of such software suites available, with some of the most common being AUTODYNE</w:t>
      </w:r>
      <w:r>
        <w:rPr>
          <w:rFonts w:cstheme="minorHAnsi"/>
        </w:rPr>
        <w:t>®</w:t>
      </w:r>
      <w:r>
        <w:t>, LS Dyna</w:t>
      </w:r>
      <w:r>
        <w:rPr>
          <w:rFonts w:cstheme="minorHAnsi"/>
        </w:rPr>
        <w:t>®</w:t>
      </w:r>
      <w:r>
        <w:t xml:space="preserve"> or ABAQUS</w:t>
      </w:r>
      <w:r>
        <w:rPr>
          <w:rFonts w:cstheme="minorHAnsi"/>
        </w:rPr>
        <w:t>®, the latter of which will be utilised later in this report.</w:t>
      </w:r>
      <w:r w:rsidR="005A297D">
        <w:rPr>
          <w:rFonts w:cstheme="minorHAnsi"/>
        </w:rPr>
        <w:t xml:space="preserve"> All of these softwares are ca</w:t>
      </w:r>
      <w:r w:rsidR="00F96D9A">
        <w:rPr>
          <w:rFonts w:cstheme="minorHAnsi"/>
        </w:rPr>
        <w:t>pab</w:t>
      </w:r>
      <w:r w:rsidR="005A297D">
        <w:rPr>
          <w:rFonts w:cstheme="minorHAnsi"/>
        </w:rPr>
        <w:t>le of modelling in both 2 dimensions and three dimensions, however</w:t>
      </w:r>
      <w:r w:rsidR="00F96D9A">
        <w:rPr>
          <w:rFonts w:cstheme="minorHAnsi"/>
        </w:rPr>
        <w:t xml:space="preserve"> as with any machine output, the resolution and final result quality does depend on the quality of the programming, settings and material parameters inputted.</w:t>
      </w:r>
      <w:r w:rsidR="00740B05">
        <w:rPr>
          <w:rFonts w:cstheme="minorHAnsi"/>
        </w:rPr>
        <w:t xml:space="preserve"> [7], [8]</w:t>
      </w:r>
    </w:p>
    <w:p w14:paraId="02C1EA23" w14:textId="010C2004" w:rsidR="000734C1" w:rsidRDefault="003313C8" w:rsidP="003313C8">
      <w:pPr>
        <w:rPr>
          <w:rFonts w:cstheme="minorHAnsi"/>
        </w:rPr>
      </w:pPr>
      <w:r>
        <w:rPr>
          <w:rFonts w:cstheme="minorHAnsi"/>
        </w:rPr>
        <w:t>Most FEA softwares are capable of modelling with two distinct approaches</w:t>
      </w:r>
      <w:r w:rsidR="000734C1">
        <w:rPr>
          <w:rFonts w:cstheme="minorHAnsi"/>
        </w:rPr>
        <w:t>, Lagrangian modelling and Eulerian Modelling:</w:t>
      </w:r>
    </w:p>
    <w:p w14:paraId="3531CDCC" w14:textId="4AC13278" w:rsidR="003313C8" w:rsidRPr="003313C8" w:rsidRDefault="003313C8" w:rsidP="003313C8">
      <w:pPr>
        <w:rPr>
          <w:rFonts w:cstheme="minorHAnsi"/>
        </w:rPr>
      </w:pPr>
      <w:r w:rsidRPr="003313C8">
        <w:rPr>
          <w:rFonts w:cstheme="minorHAnsi"/>
        </w:rPr>
        <w:t>Lagrangian modeling tracks individual material points as they move and deform</w:t>
      </w:r>
      <w:r w:rsidR="000734C1">
        <w:rPr>
          <w:rFonts w:cstheme="minorHAnsi"/>
        </w:rPr>
        <w:t>, with an attached mesh which</w:t>
      </w:r>
      <w:r w:rsidRPr="003313C8">
        <w:rPr>
          <w:rFonts w:cstheme="minorHAnsi"/>
        </w:rPr>
        <w:t xml:space="preserve"> deforms along with </w:t>
      </w:r>
      <w:r w:rsidR="000734C1">
        <w:rPr>
          <w:rFonts w:cstheme="minorHAnsi"/>
        </w:rPr>
        <w:t>them.</w:t>
      </w:r>
      <w:r w:rsidRPr="003313C8">
        <w:rPr>
          <w:rFonts w:cstheme="minorHAnsi"/>
        </w:rPr>
        <w:t xml:space="preserve"> This approach is </w:t>
      </w:r>
      <w:r w:rsidR="000734C1">
        <w:rPr>
          <w:rFonts w:cstheme="minorHAnsi"/>
        </w:rPr>
        <w:t>more suited</w:t>
      </w:r>
      <w:r w:rsidRPr="003313C8">
        <w:rPr>
          <w:rFonts w:cstheme="minorHAnsi"/>
        </w:rPr>
        <w:t xml:space="preserve"> for solid mechanics where </w:t>
      </w:r>
      <w:r w:rsidR="000734C1">
        <w:rPr>
          <w:rFonts w:cstheme="minorHAnsi"/>
        </w:rPr>
        <w:t xml:space="preserve">analysis of the </w:t>
      </w:r>
      <w:r w:rsidRPr="003313C8">
        <w:rPr>
          <w:rFonts w:cstheme="minorHAnsi"/>
        </w:rPr>
        <w:t>stress</w:t>
      </w:r>
      <w:r w:rsidR="000734C1">
        <w:rPr>
          <w:rFonts w:cstheme="minorHAnsi"/>
        </w:rPr>
        <w:t xml:space="preserve"> and/or strain exerted on a material over time </w:t>
      </w:r>
      <w:r w:rsidRPr="003313C8">
        <w:rPr>
          <w:rFonts w:cstheme="minorHAnsi"/>
        </w:rPr>
        <w:t>is important. However,</w:t>
      </w:r>
      <w:r w:rsidR="000734C1">
        <w:rPr>
          <w:rFonts w:cstheme="minorHAnsi"/>
        </w:rPr>
        <w:t xml:space="preserve"> where larger </w:t>
      </w:r>
      <w:r w:rsidRPr="003313C8">
        <w:rPr>
          <w:rFonts w:cstheme="minorHAnsi"/>
        </w:rPr>
        <w:t>deformation</w:t>
      </w:r>
      <w:r w:rsidR="000734C1">
        <w:rPr>
          <w:rFonts w:cstheme="minorHAnsi"/>
        </w:rPr>
        <w:t xml:space="preserve"> is seen</w:t>
      </w:r>
      <w:r w:rsidRPr="003313C8">
        <w:rPr>
          <w:rFonts w:cstheme="minorHAnsi"/>
        </w:rPr>
        <w:t xml:space="preserve">, the mesh can </w:t>
      </w:r>
      <w:r w:rsidR="000734C1">
        <w:rPr>
          <w:rFonts w:cstheme="minorHAnsi"/>
        </w:rPr>
        <w:t>distort excessively</w:t>
      </w:r>
      <w:r w:rsidRPr="003313C8">
        <w:rPr>
          <w:rFonts w:cstheme="minorHAnsi"/>
        </w:rPr>
        <w:t xml:space="preserve">, requiring remeshing or </w:t>
      </w:r>
      <w:r w:rsidR="000734C1">
        <w:rPr>
          <w:rFonts w:cstheme="minorHAnsi"/>
        </w:rPr>
        <w:t>other interventions to keep the model result accurate.</w:t>
      </w:r>
      <w:r w:rsidR="00294D41">
        <w:rPr>
          <w:rFonts w:cstheme="minorHAnsi"/>
        </w:rPr>
        <w:t xml:space="preserve"> [9]</w:t>
      </w:r>
    </w:p>
    <w:p w14:paraId="52B0CDCB" w14:textId="2D6BE12D" w:rsidR="003313C8" w:rsidRPr="003313C8" w:rsidRDefault="003313C8" w:rsidP="003313C8">
      <w:pPr>
        <w:rPr>
          <w:rFonts w:cstheme="minorHAnsi"/>
        </w:rPr>
      </w:pPr>
      <w:r w:rsidRPr="003313C8">
        <w:rPr>
          <w:rFonts w:cstheme="minorHAnsi"/>
        </w:rPr>
        <w:t xml:space="preserve">Eulerian </w:t>
      </w:r>
      <w:r w:rsidR="000734C1" w:rsidRPr="00ED20C8">
        <w:rPr>
          <w:rFonts w:cstheme="minorHAnsi"/>
        </w:rPr>
        <w:t xml:space="preserve">modelling </w:t>
      </w:r>
      <w:r w:rsidRPr="003313C8">
        <w:rPr>
          <w:rFonts w:cstheme="minorHAnsi"/>
        </w:rPr>
        <w:t>keeps the mesh fixed in space whil</w:t>
      </w:r>
      <w:r w:rsidR="000734C1">
        <w:rPr>
          <w:rFonts w:cstheme="minorHAnsi"/>
        </w:rPr>
        <w:t>st</w:t>
      </w:r>
      <w:r w:rsidRPr="003313C8">
        <w:rPr>
          <w:rFonts w:cstheme="minorHAnsi"/>
        </w:rPr>
        <w:t xml:space="preserve"> the material </w:t>
      </w:r>
      <w:r w:rsidR="000734C1">
        <w:rPr>
          <w:rFonts w:cstheme="minorHAnsi"/>
        </w:rPr>
        <w:t xml:space="preserve">elements </w:t>
      </w:r>
      <w:r w:rsidRPr="003313C8">
        <w:rPr>
          <w:rFonts w:cstheme="minorHAnsi"/>
        </w:rPr>
        <w:t xml:space="preserve">flow through it. This method is </w:t>
      </w:r>
      <w:r w:rsidR="000734C1">
        <w:rPr>
          <w:rFonts w:cstheme="minorHAnsi"/>
        </w:rPr>
        <w:t>therefore more commonly used for tasks such as</w:t>
      </w:r>
      <w:r w:rsidRPr="003313C8">
        <w:rPr>
          <w:rFonts w:cstheme="minorHAnsi"/>
        </w:rPr>
        <w:t xml:space="preserve"> fluid dynamics or scenarios involving </w:t>
      </w:r>
      <w:r w:rsidR="000734C1">
        <w:rPr>
          <w:rFonts w:cstheme="minorHAnsi"/>
        </w:rPr>
        <w:t>material flow on a large scale, with given examples being metal flow or explosions – hence why this is often used for shaped charge modelling.</w:t>
      </w:r>
      <w:r w:rsidRPr="003313C8">
        <w:rPr>
          <w:rFonts w:cstheme="minorHAnsi"/>
        </w:rPr>
        <w:t xml:space="preserve"> Since the mesh doesn’t deform, it avoids distortion </w:t>
      </w:r>
      <w:r w:rsidR="000734C1">
        <w:rPr>
          <w:rFonts w:cstheme="minorHAnsi"/>
        </w:rPr>
        <w:t xml:space="preserve">issues within the mesh itself, however the elements can still encounter </w:t>
      </w:r>
      <w:r w:rsidRPr="003313C8">
        <w:rPr>
          <w:rFonts w:cstheme="minorHAnsi"/>
        </w:rPr>
        <w:t>issues</w:t>
      </w:r>
      <w:r w:rsidR="00015770">
        <w:rPr>
          <w:rFonts w:cstheme="minorHAnsi"/>
        </w:rPr>
        <w:t xml:space="preserve">. Eulerian modelling, when used correctly, generally gives a high quality final result geometrically, but is less </w:t>
      </w:r>
      <w:r w:rsidR="00ED20C8">
        <w:rPr>
          <w:rFonts w:cstheme="minorHAnsi"/>
        </w:rPr>
        <w:t>reliable for tracking material properties (such as stress/strain) throughout.</w:t>
      </w:r>
      <w:r w:rsidR="00294D41">
        <w:rPr>
          <w:rFonts w:cstheme="minorHAnsi"/>
        </w:rPr>
        <w:t xml:space="preserve"> [9]</w:t>
      </w:r>
    </w:p>
    <w:p w14:paraId="5CEDEF1B" w14:textId="153AC81E" w:rsidR="00B6426F" w:rsidRPr="009115F1" w:rsidRDefault="00B6426F"/>
    <w:p w14:paraId="2EFAD3FF" w14:textId="77777777" w:rsidR="00046149" w:rsidRPr="00B6426F" w:rsidRDefault="00046149" w:rsidP="00B6426F">
      <w:pPr>
        <w:rPr>
          <w:b/>
          <w:sz w:val="32"/>
          <w:szCs w:val="32"/>
        </w:rPr>
      </w:pPr>
      <w:r>
        <w:rPr>
          <w:b/>
          <w:sz w:val="32"/>
          <w:szCs w:val="32"/>
        </w:rPr>
        <w:lastRenderedPageBreak/>
        <w:t>2. 2D Modelling &amp; Analysis</w:t>
      </w:r>
    </w:p>
    <w:p w14:paraId="67A3BAC5" w14:textId="751ACD6C" w:rsidR="00046149" w:rsidRDefault="00B6426F" w:rsidP="00B6426F">
      <w:pPr>
        <w:rPr>
          <w:b/>
          <w:sz w:val="28"/>
          <w:szCs w:val="28"/>
        </w:rPr>
      </w:pPr>
      <w:r w:rsidRPr="00B6426F">
        <w:rPr>
          <w:b/>
          <w:sz w:val="28"/>
          <w:szCs w:val="28"/>
        </w:rPr>
        <w:t xml:space="preserve">2.1. </w:t>
      </w:r>
      <w:r w:rsidR="0033301E">
        <w:rPr>
          <w:b/>
          <w:sz w:val="28"/>
          <w:szCs w:val="28"/>
        </w:rPr>
        <w:t>Chosen M</w:t>
      </w:r>
      <w:r w:rsidR="00145675">
        <w:rPr>
          <w:b/>
          <w:sz w:val="28"/>
          <w:szCs w:val="28"/>
        </w:rPr>
        <w:t>odel</w:t>
      </w:r>
      <w:r w:rsidR="00046149">
        <w:rPr>
          <w:b/>
          <w:sz w:val="28"/>
          <w:szCs w:val="28"/>
        </w:rPr>
        <w:t xml:space="preserve"> Introduction</w:t>
      </w:r>
      <w:r w:rsidR="0033301E">
        <w:rPr>
          <w:b/>
          <w:sz w:val="28"/>
          <w:szCs w:val="28"/>
        </w:rPr>
        <w:t xml:space="preserve"> (Alford</w:t>
      </w:r>
      <w:r w:rsidR="002071EC">
        <w:rPr>
          <w:b/>
          <w:sz w:val="28"/>
          <w:szCs w:val="28"/>
        </w:rPr>
        <w:t>s</w:t>
      </w:r>
      <w:r w:rsidR="002071EC">
        <w:rPr>
          <w:rFonts w:cstheme="minorHAnsi"/>
          <w:b/>
          <w:sz w:val="28"/>
          <w:szCs w:val="28"/>
        </w:rPr>
        <w:t>®</w:t>
      </w:r>
      <w:r w:rsidR="002071EC">
        <w:rPr>
          <w:b/>
          <w:sz w:val="28"/>
          <w:szCs w:val="28"/>
        </w:rPr>
        <w:t xml:space="preserve"> VULCAN</w:t>
      </w:r>
      <w:r w:rsidR="002071EC">
        <w:rPr>
          <w:rFonts w:cstheme="minorHAnsi"/>
          <w:b/>
          <w:sz w:val="28"/>
          <w:szCs w:val="28"/>
        </w:rPr>
        <w:t>®</w:t>
      </w:r>
      <w:r w:rsidR="002071EC">
        <w:rPr>
          <w:b/>
          <w:sz w:val="28"/>
          <w:szCs w:val="28"/>
        </w:rPr>
        <w:t>)</w:t>
      </w:r>
    </w:p>
    <w:p w14:paraId="7E592837" w14:textId="1F0B4850" w:rsidR="002E6697" w:rsidRDefault="00DE4E24" w:rsidP="00B6426F">
      <w:r w:rsidRPr="00DE4E24">
        <w:t xml:space="preserve">Whilst </w:t>
      </w:r>
      <w:r>
        <w:t>most attention is often given to the</w:t>
      </w:r>
      <w:r w:rsidR="003F5636">
        <w:t xml:space="preserve"> </w:t>
      </w:r>
      <w:r w:rsidR="008524ED">
        <w:t xml:space="preserve">large, </w:t>
      </w:r>
      <w:r w:rsidR="003F5636">
        <w:t>precision manufactured</w:t>
      </w:r>
      <w:r>
        <w:t xml:space="preserve"> shaped charges contained within </w:t>
      </w:r>
      <w:r w:rsidR="00F14828">
        <w:t xml:space="preserve">both </w:t>
      </w:r>
      <w:r>
        <w:t xml:space="preserve">complex weapons systems such as missiles, </w:t>
      </w:r>
      <w:r w:rsidR="00F14828">
        <w:t xml:space="preserve">and </w:t>
      </w:r>
      <w:r w:rsidR="00564A1E">
        <w:t xml:space="preserve">smaller man-portable ammunition such as </w:t>
      </w:r>
      <w:r>
        <w:t xml:space="preserve">40mm </w:t>
      </w:r>
      <w:r w:rsidR="00564A1E">
        <w:t xml:space="preserve">grenades and </w:t>
      </w:r>
      <w:r w:rsidR="003F5636">
        <w:t xml:space="preserve">portable anti-tank weapons (e.g. RPG7, NLAW), </w:t>
      </w:r>
      <w:r w:rsidR="008375B3">
        <w:t>“</w:t>
      </w:r>
      <w:r w:rsidR="003F5636">
        <w:t>user-filled</w:t>
      </w:r>
      <w:r w:rsidR="008375B3">
        <w:t>”</w:t>
      </w:r>
      <w:r w:rsidR="003F5636">
        <w:t xml:space="preserve"> shaped charges</w:t>
      </w:r>
      <w:r w:rsidR="008A40CF">
        <w:t xml:space="preserve"> have played an important role in the EOD and battlefield engineering sphere since the 1990s</w:t>
      </w:r>
      <w:r w:rsidR="002E6697">
        <w:t>. These offer a completely different way of thinkin</w:t>
      </w:r>
      <w:r w:rsidR="00F35C36">
        <w:t>g; rather than the shaped charge being supplied as complete munition, the user is supplied with what is in effect an empty container, consisting of a casing and a liner</w:t>
      </w:r>
      <w:r w:rsidR="008524ED">
        <w:t>, for them to fill with an available explosive.</w:t>
      </w:r>
    </w:p>
    <w:p w14:paraId="2F0372AB" w14:textId="2B713D02" w:rsidR="0082669D" w:rsidRPr="006F6990" w:rsidRDefault="008524ED" w:rsidP="00B6426F">
      <w:r>
        <w:t>Initially intended solely for military use with standard in-service plastic explosive (often referred to as simply “PE”), the application of these user-filled shaped charges has expanded to encompass</w:t>
      </w:r>
      <w:r w:rsidR="0066721D">
        <w:t xml:space="preserve"> commercial and humanitarian spheres too</w:t>
      </w:r>
      <w:r w:rsidR="00D47867">
        <w:t>.</w:t>
      </w:r>
      <w:r w:rsidR="0066721D">
        <w:t xml:space="preserve"> </w:t>
      </w:r>
      <w:r w:rsidR="00D47867">
        <w:t>Civil engineering</w:t>
      </w:r>
      <w:r w:rsidR="0066721D">
        <w:t xml:space="preserve"> contractors </w:t>
      </w:r>
      <w:r w:rsidR="00D47867">
        <w:t xml:space="preserve">are </w:t>
      </w:r>
      <w:r w:rsidR="0066721D">
        <w:t>now frequently using “user-filled” line</w:t>
      </w:r>
      <w:r w:rsidR="00D47867">
        <w:t>a</w:t>
      </w:r>
      <w:r w:rsidR="0066721D">
        <w:t>r cutting charges</w:t>
      </w:r>
      <w:r w:rsidR="00D47867">
        <w:t xml:space="preserve"> during structure demolition, whilst humanitarian demining agencies prefer </w:t>
      </w:r>
      <w:r w:rsidR="00994782">
        <w:t>the “user-filled” methodology due to them being able to ship in empty charges which aren’t subject to any transport restrictions/dangerous good requirements and then fill them with whatever explosive is already available in the country</w:t>
      </w:r>
      <w:r w:rsidR="00120124">
        <w:t xml:space="preserve"> within which the work is being carried </w:t>
      </w:r>
      <w:r w:rsidR="00120124" w:rsidRPr="006F6990">
        <w:t>out</w:t>
      </w:r>
      <w:r w:rsidR="00D47867" w:rsidRPr="006F6990">
        <w:t xml:space="preserve">. </w:t>
      </w:r>
    </w:p>
    <w:p w14:paraId="6103349F" w14:textId="5DE38B4D" w:rsidR="00724AAE" w:rsidRPr="006F6990" w:rsidRDefault="006F6990" w:rsidP="006F6990">
      <w:pPr>
        <w:jc w:val="center"/>
      </w:pPr>
      <w:r w:rsidRPr="006F6990">
        <w:rPr>
          <w:noProof/>
        </w:rPr>
        <w:drawing>
          <wp:anchor distT="0" distB="0" distL="114300" distR="114300" simplePos="0" relativeHeight="251683844" behindDoc="0" locked="0" layoutInCell="1" allowOverlap="1" wp14:anchorId="6BF698CC" wp14:editId="24DB0109">
            <wp:simplePos x="0" y="0"/>
            <wp:positionH relativeFrom="margin">
              <wp:align>center</wp:align>
            </wp:positionH>
            <wp:positionV relativeFrom="paragraph">
              <wp:posOffset>-1905</wp:posOffset>
            </wp:positionV>
            <wp:extent cx="4514850" cy="3381375"/>
            <wp:effectExtent l="19050" t="19050" r="19050" b="28575"/>
            <wp:wrapTopAndBottom/>
            <wp:docPr id="1079444884"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14850" cy="3381375"/>
                    </a:xfrm>
                    <a:prstGeom prst="rect">
                      <a:avLst/>
                    </a:prstGeom>
                    <a:noFill/>
                    <a:ln>
                      <a:solidFill>
                        <a:schemeClr val="tx1"/>
                      </a:solidFill>
                    </a:ln>
                  </pic:spPr>
                </pic:pic>
              </a:graphicData>
            </a:graphic>
          </wp:anchor>
        </w:drawing>
      </w:r>
      <w:r w:rsidR="00724AAE" w:rsidRPr="006F6990">
        <w:t>F</w:t>
      </w:r>
      <w:r>
        <w:t xml:space="preserve">ig. </w:t>
      </w:r>
      <w:r w:rsidR="008E6724">
        <w:t>5</w:t>
      </w:r>
      <w:r>
        <w:t xml:space="preserve"> - Alford</w:t>
      </w:r>
      <w:r>
        <w:rPr>
          <w:rFonts w:cstheme="minorHAnsi"/>
        </w:rPr>
        <w:t>®</w:t>
      </w:r>
      <w:r>
        <w:t xml:space="preserve"> VULCAN</w:t>
      </w:r>
      <w:r>
        <w:rPr>
          <w:rFonts w:cstheme="minorHAnsi"/>
        </w:rPr>
        <w:t>®</w:t>
      </w:r>
      <w:r>
        <w:t xml:space="preserve"> in use on an item of UXO (Unexploded Ordnance)</w:t>
      </w:r>
    </w:p>
    <w:p w14:paraId="5F0BA606" w14:textId="7CDB5760" w:rsidR="008524ED" w:rsidRDefault="00D47867" w:rsidP="00B6426F">
      <w:r>
        <w:t>A</w:t>
      </w:r>
      <w:r w:rsidR="00120124">
        <w:t>n</w:t>
      </w:r>
      <w:r>
        <w:t xml:space="preserve"> interesting developm</w:t>
      </w:r>
      <w:r w:rsidR="00120124">
        <w:t xml:space="preserve">ent within this is the huge amount of </w:t>
      </w:r>
      <w:r w:rsidR="008375B3">
        <w:t xml:space="preserve">“try it and see” </w:t>
      </w:r>
      <w:r w:rsidR="00120124">
        <w:t>experimentation that has been u</w:t>
      </w:r>
      <w:r w:rsidR="008375B3">
        <w:t>ndertaken to assess the performance</w:t>
      </w:r>
      <w:r w:rsidR="00B64BCE">
        <w:t xml:space="preserve"> of these charges with lower detonation velocity commercial blasting explosives, rather than the intended military explosives</w:t>
      </w:r>
      <w:r w:rsidR="0082669D">
        <w:t xml:space="preserve"> they were designed around</w:t>
      </w:r>
      <w:r w:rsidR="00B64BCE">
        <w:t xml:space="preserve">, due to their </w:t>
      </w:r>
      <w:r w:rsidR="008C77FC">
        <w:t xml:space="preserve">comparative abundance and ease of sourcing. For example, </w:t>
      </w:r>
      <w:r w:rsidR="00DC11F0">
        <w:t>using the contents of sticks of dynamite</w:t>
      </w:r>
      <w:r w:rsidR="006A2CAE">
        <w:t xml:space="preserve"> (</w:t>
      </w:r>
      <w:r w:rsidR="003F0555">
        <w:t>N</w:t>
      </w:r>
      <w:r w:rsidR="006A2CAE">
        <w:t xml:space="preserve">itroglycerin based), which have an unconfined </w:t>
      </w:r>
      <w:r w:rsidR="005D6E8A">
        <w:t>Velocity of Detonation (</w:t>
      </w:r>
      <w:r w:rsidR="006A2CAE">
        <w:t>VoD</w:t>
      </w:r>
      <w:r w:rsidR="005D6E8A">
        <w:t>)</w:t>
      </w:r>
      <w:r w:rsidR="006A2CAE">
        <w:t xml:space="preserve"> around the </w:t>
      </w:r>
      <w:r w:rsidR="00DF4E89">
        <w:t xml:space="preserve">&gt;2000m/s region </w:t>
      </w:r>
      <w:r w:rsidR="00294D41" w:rsidRPr="00294D41">
        <w:t>[10]</w:t>
      </w:r>
      <w:r w:rsidR="00DF4E89" w:rsidRPr="00294D41">
        <w:t>,</w:t>
      </w:r>
      <w:r w:rsidR="00DF4E89">
        <w:t xml:space="preserve"> whereas </w:t>
      </w:r>
      <w:r w:rsidR="00F249A2">
        <w:t xml:space="preserve">the current issue PE8 military explosive </w:t>
      </w:r>
      <w:r w:rsidR="00F62DBE">
        <w:t>(RDX based)</w:t>
      </w:r>
      <w:r w:rsidR="005D6E8A">
        <w:t xml:space="preserve"> </w:t>
      </w:r>
      <w:r w:rsidR="00F249A2">
        <w:t xml:space="preserve">has a VoD </w:t>
      </w:r>
      <w:r w:rsidR="00F62DBE">
        <w:t>of approx. 8000m/</w:t>
      </w:r>
      <w:r w:rsidR="00F62DBE" w:rsidRPr="00294D41">
        <w:t xml:space="preserve">s </w:t>
      </w:r>
      <w:r w:rsidR="005E6E64" w:rsidRPr="00294D41">
        <w:t>[</w:t>
      </w:r>
      <w:r w:rsidR="00294D41" w:rsidRPr="00294D41">
        <w:t>11</w:t>
      </w:r>
      <w:r w:rsidR="005E6E64" w:rsidRPr="00294D41">
        <w:t>]</w:t>
      </w:r>
      <w:r w:rsidR="00AC657F" w:rsidRPr="00294D41">
        <w:t>.</w:t>
      </w:r>
      <w:r w:rsidR="00AC657F">
        <w:t xml:space="preserve"> </w:t>
      </w:r>
      <w:r w:rsidR="006E4855">
        <w:t>Thi</w:t>
      </w:r>
      <w:r w:rsidR="002C1C88">
        <w:t xml:space="preserve">s is, however, caveated with the fact that NG based explosives are </w:t>
      </w:r>
      <w:r w:rsidR="002C1C88">
        <w:lastRenderedPageBreak/>
        <w:t>much more sensitive than military PE, and as such, charge filling needs to be undertaken with a greater degree of care if it to be used.</w:t>
      </w:r>
    </w:p>
    <w:p w14:paraId="20BEC1D4" w14:textId="31F90ED1" w:rsidR="00B56382" w:rsidRDefault="005D6E8A" w:rsidP="00B6426F">
      <w:r>
        <w:t xml:space="preserve">However, “user-filled” charges do have some drawbacks – the fill is, by its very nature, subject to variation in quality due to </w:t>
      </w:r>
      <w:r w:rsidR="00330E1A">
        <w:t xml:space="preserve">the explosive used, the user’s filling technique, whether any tamping tools were used </w:t>
      </w:r>
      <w:r w:rsidR="00B56382">
        <w:t>etc., and as such performance will always be lower than a similar charge with a precision cast fill. However, in the smaller scales that “user-filled” charges find themselves used</w:t>
      </w:r>
      <w:r w:rsidR="006E4855">
        <w:t>, it is accepted that the performance is sufficiently reliable provided that the operator has had appropriate training on filling the charges correctly.</w:t>
      </w:r>
    </w:p>
    <w:p w14:paraId="3933E980" w14:textId="2EF4B024" w:rsidR="002C1C88" w:rsidRDefault="00F50B84" w:rsidP="00B6426F">
      <w:r>
        <w:t>The study undertaken in the second part of this report will attempt to model one of the most common “user-filled” shaped charges, the Alford Technologies</w:t>
      </w:r>
      <w:r>
        <w:rPr>
          <w:rFonts w:cstheme="minorHAnsi"/>
        </w:rPr>
        <w:t>®</w:t>
      </w:r>
      <w:r>
        <w:t xml:space="preserve"> VULCAN</w:t>
      </w:r>
      <w:r>
        <w:rPr>
          <w:rFonts w:cstheme="minorHAnsi"/>
        </w:rPr>
        <w:t>®</w:t>
      </w:r>
      <w:r>
        <w:t xml:space="preserve">. </w:t>
      </w:r>
      <w:r w:rsidR="008C35BF">
        <w:t xml:space="preserve">Initially developed in 1987 and mass produced since 2000, it is in use globally as an EOD, breaching and demolition charge. </w:t>
      </w:r>
      <w:r w:rsidR="00294D41">
        <w:t xml:space="preserve">[4], </w:t>
      </w:r>
      <w:r w:rsidR="008C35BF" w:rsidRPr="00294D41">
        <w:t>[</w:t>
      </w:r>
      <w:r w:rsidR="00294D41" w:rsidRPr="00294D41">
        <w:t>1</w:t>
      </w:r>
      <w:r w:rsidR="00294D41">
        <w:t>2</w:t>
      </w:r>
      <w:r w:rsidR="008C35BF" w:rsidRPr="00294D41">
        <w:t>]</w:t>
      </w:r>
    </w:p>
    <w:p w14:paraId="62FDF48F" w14:textId="26FBCB1D" w:rsidR="008C35BF" w:rsidRDefault="008C35BF" w:rsidP="00B6426F">
      <w:r>
        <w:t>Based around a plastic container and a</w:t>
      </w:r>
      <w:r w:rsidR="00EA0455">
        <w:t>n interchangeable 30mm liner, the Vulcan</w:t>
      </w:r>
      <w:r w:rsidR="00EA0455">
        <w:rPr>
          <w:rFonts w:cstheme="minorHAnsi"/>
        </w:rPr>
        <w:t>®</w:t>
      </w:r>
      <w:r w:rsidR="00EA0455">
        <w:t xml:space="preserve"> is an extremely versatile </w:t>
      </w:r>
      <w:r w:rsidR="00B263AF">
        <w:t>explosive device, with adjustment rings also allowing the operator to “tune” the amount of explosive in the charge to the required target, which is particularly important with EOD work.</w:t>
      </w:r>
    </w:p>
    <w:p w14:paraId="5B3CB8C0" w14:textId="77777777" w:rsidR="00C673DB" w:rsidRDefault="00C673DB" w:rsidP="00B6426F"/>
    <w:p w14:paraId="7BFD879D" w14:textId="7E0F1F90" w:rsidR="00205765" w:rsidRPr="00991317" w:rsidRDefault="00991317" w:rsidP="00991317">
      <w:pPr>
        <w:jc w:val="center"/>
      </w:pPr>
      <w:r w:rsidRPr="00991317">
        <w:rPr>
          <w:noProof/>
        </w:rPr>
        <w:drawing>
          <wp:anchor distT="0" distB="0" distL="114300" distR="114300" simplePos="0" relativeHeight="251682820" behindDoc="0" locked="0" layoutInCell="1" allowOverlap="1" wp14:anchorId="353C7072" wp14:editId="7A2AA5C8">
            <wp:simplePos x="0" y="0"/>
            <wp:positionH relativeFrom="column">
              <wp:posOffset>733425</wp:posOffset>
            </wp:positionH>
            <wp:positionV relativeFrom="paragraph">
              <wp:posOffset>0</wp:posOffset>
            </wp:positionV>
            <wp:extent cx="4359275" cy="3279775"/>
            <wp:effectExtent l="0" t="0" r="3175" b="0"/>
            <wp:wrapTopAndBottom/>
            <wp:docPr id="191625396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59275" cy="3279775"/>
                    </a:xfrm>
                    <a:prstGeom prst="rect">
                      <a:avLst/>
                    </a:prstGeom>
                    <a:noFill/>
                  </pic:spPr>
                </pic:pic>
              </a:graphicData>
            </a:graphic>
          </wp:anchor>
        </w:drawing>
      </w:r>
      <w:r w:rsidR="00205765" w:rsidRPr="00991317">
        <w:t xml:space="preserve">Fig. </w:t>
      </w:r>
      <w:r w:rsidR="008E6724">
        <w:t>6</w:t>
      </w:r>
      <w:r w:rsidR="00205765" w:rsidRPr="00991317">
        <w:t xml:space="preserve"> –Alford</w:t>
      </w:r>
      <w:r w:rsidR="006F6990">
        <w:rPr>
          <w:rFonts w:cstheme="minorHAnsi"/>
        </w:rPr>
        <w:t>®</w:t>
      </w:r>
      <w:r w:rsidR="00205765" w:rsidRPr="00991317">
        <w:t xml:space="preserve"> VULCAN® </w:t>
      </w:r>
      <w:r w:rsidR="00C673DB" w:rsidRPr="00991317">
        <w:t>components</w:t>
      </w:r>
      <w:r w:rsidR="00205765" w:rsidRPr="00991317">
        <w:t xml:space="preserve"> [</w:t>
      </w:r>
      <w:r w:rsidR="00C673DB" w:rsidRPr="00991317">
        <w:t>4</w:t>
      </w:r>
      <w:r w:rsidR="00205765" w:rsidRPr="00991317">
        <w:t>]</w:t>
      </w:r>
    </w:p>
    <w:p w14:paraId="7693ABA6" w14:textId="2AB8CAA2" w:rsidR="00D17A5C" w:rsidRDefault="00D17A5C" w:rsidP="00B6426F">
      <w:r>
        <w:t>A</w:t>
      </w:r>
      <w:r w:rsidR="008E6724">
        <w:t>s seen in figure 6, a</w:t>
      </w:r>
      <w:r>
        <w:t>mongst the range of Projectiles available for the Vulcan</w:t>
      </w:r>
      <w:r>
        <w:rPr>
          <w:rFonts w:cstheme="minorHAnsi"/>
        </w:rPr>
        <w:t>®</w:t>
      </w:r>
      <w:r>
        <w:t xml:space="preserve"> is a copper</w:t>
      </w:r>
      <w:r w:rsidR="00B25114">
        <w:t>, 2mm</w:t>
      </w:r>
      <w:r w:rsidR="0098446E">
        <w:t xml:space="preserve"> thick</w:t>
      </w:r>
      <w:r w:rsidR="00B25114">
        <w:t xml:space="preserve"> </w:t>
      </w:r>
      <w:r>
        <w:t>100</w:t>
      </w:r>
      <w:r>
        <w:rPr>
          <w:rFonts w:cstheme="minorHAnsi"/>
        </w:rPr>
        <w:t>°</w:t>
      </w:r>
      <w:r>
        <w:t xml:space="preserve"> </w:t>
      </w:r>
      <w:r w:rsidR="00B25114">
        <w:t>shaped charge liner, referred to by Alfords</w:t>
      </w:r>
      <w:r w:rsidR="00B25114">
        <w:rPr>
          <w:rFonts w:cstheme="minorHAnsi"/>
        </w:rPr>
        <w:t>°</w:t>
      </w:r>
      <w:r w:rsidR="00B25114">
        <w:t xml:space="preserve"> as a “Jet-Forming Cone” or “JFC”</w:t>
      </w:r>
      <w:r w:rsidR="0098446E">
        <w:t xml:space="preserve">, as well as a 2mm thick EFP disc. </w:t>
      </w:r>
      <w:r w:rsidR="005511C7">
        <w:t>Both</w:t>
      </w:r>
      <w:r w:rsidR="0098446E">
        <w:t xml:space="preserve"> options are</w:t>
      </w:r>
      <w:r w:rsidR="005511C7">
        <w:t xml:space="preserve"> also</w:t>
      </w:r>
      <w:r w:rsidR="0098446E">
        <w:t xml:space="preserve"> available </w:t>
      </w:r>
      <w:r w:rsidR="00A10580">
        <w:t xml:space="preserve">in </w:t>
      </w:r>
      <w:r w:rsidR="005511C7">
        <w:t>M</w:t>
      </w:r>
      <w:r w:rsidR="00A10580">
        <w:t>agnesium, with the intention for use to burn out a munition as it is initiated.</w:t>
      </w:r>
    </w:p>
    <w:p w14:paraId="5FA291E1" w14:textId="74D1FE57" w:rsidR="005511C7" w:rsidRDefault="00A10580" w:rsidP="00B6426F">
      <w:r>
        <w:t xml:space="preserve">In this study, we will </w:t>
      </w:r>
      <w:r w:rsidR="00286E80">
        <w:t xml:space="preserve">conduct an investigation to </w:t>
      </w:r>
      <w:r>
        <w:t xml:space="preserve">compare the performance of the </w:t>
      </w:r>
      <w:r w:rsidR="005511C7">
        <w:t>shaped charge liner and the EFP liner using the Abaqus</w:t>
      </w:r>
      <w:r w:rsidR="005511C7">
        <w:rPr>
          <w:rFonts w:cstheme="minorHAnsi"/>
        </w:rPr>
        <w:t>®</w:t>
      </w:r>
      <w:r w:rsidR="005511C7">
        <w:t xml:space="preserve"> software suite.</w:t>
      </w:r>
      <w:r w:rsidR="00D04958">
        <w:t xml:space="preserve"> This will initially be conducted in 2D, before the</w:t>
      </w:r>
      <w:r w:rsidR="00557AA9">
        <w:t xml:space="preserve"> more successful design, as determined by a variety of factors to be discussed, is again modelled, except in 3D.</w:t>
      </w:r>
    </w:p>
    <w:p w14:paraId="08D0BF84" w14:textId="372C947A" w:rsidR="000B3A6F" w:rsidRPr="00B6426F" w:rsidRDefault="00046149" w:rsidP="00B6426F">
      <w:pPr>
        <w:rPr>
          <w:b/>
          <w:sz w:val="28"/>
          <w:szCs w:val="28"/>
        </w:rPr>
      </w:pPr>
      <w:r>
        <w:rPr>
          <w:b/>
          <w:sz w:val="28"/>
          <w:szCs w:val="28"/>
        </w:rPr>
        <w:lastRenderedPageBreak/>
        <w:t xml:space="preserve">2.2. </w:t>
      </w:r>
      <w:r w:rsidR="009E3E31">
        <w:rPr>
          <w:b/>
          <w:sz w:val="28"/>
          <w:szCs w:val="28"/>
        </w:rPr>
        <w:t xml:space="preserve">2D </w:t>
      </w:r>
      <w:r w:rsidR="00B6426F" w:rsidRPr="00B6426F">
        <w:rPr>
          <w:b/>
          <w:sz w:val="28"/>
          <w:szCs w:val="28"/>
        </w:rPr>
        <w:t>Model Setup</w:t>
      </w:r>
      <w:r w:rsidR="00C809A9">
        <w:rPr>
          <w:b/>
          <w:sz w:val="28"/>
          <w:szCs w:val="28"/>
        </w:rPr>
        <w:t xml:space="preserve"> –</w:t>
      </w:r>
      <w:r w:rsidR="009E3E31">
        <w:rPr>
          <w:b/>
          <w:sz w:val="28"/>
          <w:szCs w:val="28"/>
        </w:rPr>
        <w:t xml:space="preserve"> </w:t>
      </w:r>
      <w:r w:rsidR="00557AA9">
        <w:rPr>
          <w:b/>
          <w:sz w:val="28"/>
          <w:szCs w:val="28"/>
        </w:rPr>
        <w:t>100</w:t>
      </w:r>
      <w:r w:rsidR="00C809A9">
        <w:rPr>
          <w:rFonts w:cstheme="minorHAnsi"/>
          <w:b/>
          <w:sz w:val="28"/>
          <w:szCs w:val="28"/>
        </w:rPr>
        <w:t>°</w:t>
      </w:r>
      <w:r w:rsidR="00C809A9">
        <w:rPr>
          <w:b/>
          <w:sz w:val="28"/>
          <w:szCs w:val="28"/>
        </w:rPr>
        <w:t xml:space="preserve"> </w:t>
      </w:r>
      <w:r w:rsidR="009E3E31">
        <w:rPr>
          <w:b/>
          <w:sz w:val="28"/>
          <w:szCs w:val="28"/>
        </w:rPr>
        <w:t>JFC</w:t>
      </w:r>
    </w:p>
    <w:p w14:paraId="5B0921AE" w14:textId="0E636E02" w:rsidR="00ED1DC4" w:rsidRDefault="00ED1DC4" w:rsidP="00B6426F">
      <w:r>
        <w:rPr>
          <w:b/>
          <w:noProof/>
          <w:sz w:val="28"/>
          <w:szCs w:val="28"/>
        </w:rPr>
        <w:drawing>
          <wp:anchor distT="0" distB="0" distL="114300" distR="114300" simplePos="0" relativeHeight="251652100" behindDoc="0" locked="0" layoutInCell="1" allowOverlap="1" wp14:anchorId="2133B687" wp14:editId="20DB12DC">
            <wp:simplePos x="0" y="0"/>
            <wp:positionH relativeFrom="column">
              <wp:posOffset>2156460</wp:posOffset>
            </wp:positionH>
            <wp:positionV relativeFrom="paragraph">
              <wp:posOffset>1152525</wp:posOffset>
            </wp:positionV>
            <wp:extent cx="1143000" cy="2290445"/>
            <wp:effectExtent l="19050" t="19050" r="19050" b="14605"/>
            <wp:wrapTopAndBottom/>
            <wp:docPr id="134258828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2588285" name="Picture 1" descr="A screenshot of a computer&#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1143000" cy="229044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767559">
        <w:t xml:space="preserve">For </w:t>
      </w:r>
      <w:r w:rsidR="004F79C0">
        <w:t>both 2D</w:t>
      </w:r>
      <w:r w:rsidR="00767559">
        <w:t xml:space="preserve"> models</w:t>
      </w:r>
      <w:r w:rsidR="00C02DA2">
        <w:t xml:space="preserve"> conducted</w:t>
      </w:r>
      <w:r w:rsidR="00767559">
        <w:t>, the parts were modelled as Axisymmetric</w:t>
      </w:r>
      <w:r w:rsidR="008D1739">
        <w:t xml:space="preserve">, since this lends itself to the complete charge’s cylindrical nature. </w:t>
      </w:r>
      <w:r w:rsidR="00967006">
        <w:t>Whilst not as accurate as modelling in three dimensions, th</w:t>
      </w:r>
      <w:r>
        <w:t>is allows the results of the 2D model to be “swept” through 180 or 360 degree to give a good visual indication of what the jet formation from a complete charge would look like.</w:t>
      </w:r>
      <w:r w:rsidR="00C85F16">
        <w:t xml:space="preserve"> The type was set as “deformable” </w:t>
      </w:r>
      <w:r w:rsidR="002C4071">
        <w:t>since we will be trying to model deformation of our components, and the base feature was defined as “shell”.</w:t>
      </w:r>
    </w:p>
    <w:p w14:paraId="7C693C73" w14:textId="28BF1BED" w:rsidR="00C85F16" w:rsidRDefault="00C85F16" w:rsidP="002C4071">
      <w:pPr>
        <w:jc w:val="center"/>
      </w:pPr>
      <w:r>
        <w:t>Fig</w:t>
      </w:r>
      <w:r w:rsidR="00A83451">
        <w:t xml:space="preserve">. </w:t>
      </w:r>
      <w:r w:rsidR="008E6724">
        <w:t>7</w:t>
      </w:r>
      <w:r>
        <w:t xml:space="preserve"> – The part modelling setup.</w:t>
      </w:r>
    </w:p>
    <w:p w14:paraId="507923EA" w14:textId="77777777" w:rsidR="004F79C0" w:rsidRDefault="00767559" w:rsidP="00B6426F">
      <w:r>
        <w:t xml:space="preserve">To begin the modelling process, the geometry of the </w:t>
      </w:r>
      <w:r w:rsidR="002C4071">
        <w:t>Vulcan</w:t>
      </w:r>
      <w:r w:rsidR="002C4071">
        <w:rPr>
          <w:rFonts w:cstheme="minorHAnsi"/>
        </w:rPr>
        <w:t>®</w:t>
      </w:r>
      <w:r>
        <w:t xml:space="preserve"> </w:t>
      </w:r>
      <w:r w:rsidR="002C4071">
        <w:t>conical liner</w:t>
      </w:r>
      <w:r>
        <w:t xml:space="preserve"> was approximated from available drawings and then recreated </w:t>
      </w:r>
      <w:r w:rsidR="004F79C0">
        <w:t>using</w:t>
      </w:r>
      <w:r>
        <w:t xml:space="preserve"> the SKETCH </w:t>
      </w:r>
      <w:r w:rsidR="005F029C">
        <w:t xml:space="preserve">functionality in the PART </w:t>
      </w:r>
      <w:r>
        <w:t>M</w:t>
      </w:r>
      <w:r w:rsidR="005F029C">
        <w:t>odule. Specifically</w:t>
      </w:r>
      <w:r>
        <w:t>, the liner and HE charge were replicated</w:t>
      </w:r>
      <w:r w:rsidR="005F029C">
        <w:t xml:space="preserve"> as two separate parts</w:t>
      </w:r>
      <w:r>
        <w:t xml:space="preserve">. </w:t>
      </w:r>
    </w:p>
    <w:p w14:paraId="2CA81E85" w14:textId="0C71C4F4" w:rsidR="00C809A9" w:rsidRDefault="00767559" w:rsidP="00B6426F">
      <w:r>
        <w:t xml:space="preserve">The decision was made not to model the casing surrounding the warhead. This was </w:t>
      </w:r>
      <w:r w:rsidR="004F79C0">
        <w:t xml:space="preserve">in large part </w:t>
      </w:r>
      <w:r>
        <w:t xml:space="preserve">due to its construction, </w:t>
      </w:r>
      <w:r w:rsidR="007A0EE7">
        <w:t>namely consisting</w:t>
      </w:r>
      <w:r>
        <w:t xml:space="preserve"> of</w:t>
      </w:r>
      <w:r w:rsidR="004F79C0">
        <w:t xml:space="preserve"> thin plastic</w:t>
      </w:r>
      <w:r>
        <w:t xml:space="preserve">, </w:t>
      </w:r>
      <w:r w:rsidR="00E44AEC">
        <w:t>which in</w:t>
      </w:r>
      <w:r w:rsidR="004F79C0">
        <w:t xml:space="preserve"> reality</w:t>
      </w:r>
      <w:r w:rsidR="00E44AEC">
        <w:t xml:space="preserve"> has</w:t>
      </w:r>
      <w:r w:rsidR="007A0EE7">
        <w:t xml:space="preserve"> very little effect </w:t>
      </w:r>
      <w:r w:rsidR="00E44AEC">
        <w:t xml:space="preserve">on the propagation of the blast wave throughout the explosive </w:t>
      </w:r>
      <w:r w:rsidR="00E30BBE">
        <w:t xml:space="preserve">and the effects upon the liner. Additionally, if it </w:t>
      </w:r>
      <w:r>
        <w:t>were to be modelled, the simulation would hav</w:t>
      </w:r>
      <w:r w:rsidR="005F029C">
        <w:t xml:space="preserve">e to model the flight path of hundreds of fragmentation pieces, which would vastly increase the computing power required and the time taken to run the simulation.  Substituting this easily frangible case for a solid equivalent in the model was considered, however the author decided that this would offer additional containment not found in the original, which could affect the performance of the shaped charge jet formation. As such, it was decided to omit the casing since this was deemed likely to have the minimum affect possible on the results. The </w:t>
      </w:r>
      <w:r w:rsidR="004030B3">
        <w:t>c</w:t>
      </w:r>
      <w:r w:rsidR="005F029C">
        <w:t xml:space="preserve">ompleted </w:t>
      </w:r>
      <w:r w:rsidR="004030B3">
        <w:t>p</w:t>
      </w:r>
      <w:r w:rsidR="005F029C">
        <w:t>art</w:t>
      </w:r>
      <w:r w:rsidR="004030B3">
        <w:t xml:space="preserve">s are </w:t>
      </w:r>
      <w:r w:rsidR="005F029C">
        <w:t>shown in Figure</w:t>
      </w:r>
      <w:r w:rsidR="004030B3">
        <w:t>s</w:t>
      </w:r>
      <w:r w:rsidR="005F029C">
        <w:t xml:space="preserve"> </w:t>
      </w:r>
      <w:r w:rsidR="008E6724">
        <w:t>8</w:t>
      </w:r>
      <w:r w:rsidR="004030B3">
        <w:t xml:space="preserve"> &amp; </w:t>
      </w:r>
      <w:r w:rsidR="008E6724">
        <w:t>9</w:t>
      </w:r>
      <w:r w:rsidR="004030B3">
        <w:t>.</w:t>
      </w:r>
    </w:p>
    <w:p w14:paraId="712AF669" w14:textId="535A7B52" w:rsidR="00DD24FA" w:rsidRDefault="004030B3" w:rsidP="004030B3">
      <w:pPr>
        <w:jc w:val="center"/>
      </w:pPr>
      <w:r>
        <w:rPr>
          <w:noProof/>
        </w:rPr>
        <w:drawing>
          <wp:anchor distT="0" distB="0" distL="114300" distR="114300" simplePos="0" relativeHeight="251654148" behindDoc="0" locked="0" layoutInCell="1" allowOverlap="1" wp14:anchorId="2F86481F" wp14:editId="3086CBD2">
            <wp:simplePos x="0" y="0"/>
            <wp:positionH relativeFrom="column">
              <wp:posOffset>2895600</wp:posOffset>
            </wp:positionH>
            <wp:positionV relativeFrom="paragraph">
              <wp:posOffset>0</wp:posOffset>
            </wp:positionV>
            <wp:extent cx="2835910" cy="1515745"/>
            <wp:effectExtent l="19050" t="19050" r="21590" b="27305"/>
            <wp:wrapTopAndBottom/>
            <wp:docPr id="565766057" name="Picture 2" descr="A white rectangular object with yellow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766057" name="Picture 2" descr="A white rectangular object with yellow dots&#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835910" cy="151574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3124" behindDoc="0" locked="0" layoutInCell="1" allowOverlap="1" wp14:anchorId="378860EB" wp14:editId="0547DA1A">
            <wp:simplePos x="0" y="0"/>
            <wp:positionH relativeFrom="column">
              <wp:posOffset>0</wp:posOffset>
            </wp:positionH>
            <wp:positionV relativeFrom="paragraph">
              <wp:posOffset>0</wp:posOffset>
            </wp:positionV>
            <wp:extent cx="2837815" cy="1515745"/>
            <wp:effectExtent l="19050" t="19050" r="19685" b="27305"/>
            <wp:wrapTopAndBottom/>
            <wp:docPr id="508819277" name="Picture 3" descr="A white line on a blu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819277" name="Picture 3" descr="A white line on a blue background&#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837815" cy="151574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5F029C">
        <w:t>Fig</w:t>
      </w:r>
      <w:r>
        <w:t>s</w:t>
      </w:r>
      <w:r w:rsidR="005F029C">
        <w:t xml:space="preserve">. </w:t>
      </w:r>
      <w:r w:rsidR="008E6724">
        <w:t>8</w:t>
      </w:r>
      <w:r>
        <w:t xml:space="preserve"> &amp; </w:t>
      </w:r>
      <w:r w:rsidR="008E6724">
        <w:t>9</w:t>
      </w:r>
      <w:r w:rsidR="005F029C">
        <w:t xml:space="preserve"> </w:t>
      </w:r>
      <w:r>
        <w:t>–</w:t>
      </w:r>
      <w:r w:rsidR="005F029C">
        <w:t xml:space="preserve"> </w:t>
      </w:r>
      <w:r>
        <w:t xml:space="preserve">Completed Parts in </w:t>
      </w:r>
      <w:r w:rsidR="005F029C">
        <w:t>ABAQUS</w:t>
      </w:r>
      <w:r w:rsidR="005F029C">
        <w:rPr>
          <w:rFonts w:cstheme="minorHAnsi"/>
        </w:rPr>
        <w:t>®</w:t>
      </w:r>
      <w:r w:rsidR="005F029C">
        <w:t xml:space="preserve"> </w:t>
      </w:r>
      <w:r>
        <w:t>Part</w:t>
      </w:r>
      <w:r w:rsidR="005F029C">
        <w:t xml:space="preserve"> Module</w:t>
      </w:r>
    </w:p>
    <w:p w14:paraId="5122843D" w14:textId="5756BF5A" w:rsidR="00B6426F" w:rsidRDefault="00F06729" w:rsidP="00B6426F">
      <w:r>
        <w:rPr>
          <w:noProof/>
        </w:rPr>
        <w:lastRenderedPageBreak/>
        <w:drawing>
          <wp:anchor distT="0" distB="0" distL="114300" distR="114300" simplePos="0" relativeHeight="251665412" behindDoc="0" locked="0" layoutInCell="1" allowOverlap="1" wp14:anchorId="5FD00627" wp14:editId="50856B6B">
            <wp:simplePos x="0" y="0"/>
            <wp:positionH relativeFrom="column">
              <wp:posOffset>3658235</wp:posOffset>
            </wp:positionH>
            <wp:positionV relativeFrom="paragraph">
              <wp:posOffset>4358640</wp:posOffset>
            </wp:positionV>
            <wp:extent cx="2145030" cy="2200910"/>
            <wp:effectExtent l="19050" t="19050" r="26670" b="27940"/>
            <wp:wrapTopAndBottom/>
            <wp:docPr id="420850348"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850348" name="Picture 6" descr="A screenshot of a computer&#10;&#10;AI-generated content may be incorrect."/>
                    <pic:cNvPicPr>
                      <a:picLocks noChangeAspect="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145030" cy="2200910"/>
                    </a:xfrm>
                    <a:prstGeom prst="rect">
                      <a:avLst/>
                    </a:prstGeom>
                    <a:ln>
                      <a:solidFill>
                        <a:schemeClr val="tx1"/>
                      </a:solidFill>
                    </a:ln>
                  </pic:spPr>
                </pic:pic>
              </a:graphicData>
            </a:graphic>
          </wp:anchor>
        </w:drawing>
      </w:r>
      <w:r>
        <w:rPr>
          <w:noProof/>
        </w:rPr>
        <mc:AlternateContent>
          <mc:Choice Requires="wpg">
            <w:drawing>
              <wp:anchor distT="0" distB="0" distL="114300" distR="114300" simplePos="0" relativeHeight="251668484" behindDoc="0" locked="0" layoutInCell="1" allowOverlap="1" wp14:anchorId="029E3DF0" wp14:editId="5180AD4E">
                <wp:simplePos x="0" y="0"/>
                <wp:positionH relativeFrom="column">
                  <wp:posOffset>0</wp:posOffset>
                </wp:positionH>
                <wp:positionV relativeFrom="paragraph">
                  <wp:posOffset>1554480</wp:posOffset>
                </wp:positionV>
                <wp:extent cx="5799455" cy="5021580"/>
                <wp:effectExtent l="19050" t="19050" r="10795" b="26670"/>
                <wp:wrapTopAndBottom/>
                <wp:docPr id="1945297448" name="Group 14"/>
                <wp:cNvGraphicFramePr/>
                <a:graphic xmlns:a="http://schemas.openxmlformats.org/drawingml/2006/main">
                  <a:graphicData uri="http://schemas.microsoft.com/office/word/2010/wordprocessingGroup">
                    <wpg:wgp>
                      <wpg:cNvGrpSpPr/>
                      <wpg:grpSpPr>
                        <a:xfrm>
                          <a:off x="0" y="0"/>
                          <a:ext cx="5799455" cy="5021580"/>
                          <a:chOff x="0" y="0"/>
                          <a:chExt cx="5799455" cy="5021580"/>
                        </a:xfrm>
                      </wpg:grpSpPr>
                      <pic:pic xmlns:pic="http://schemas.openxmlformats.org/drawingml/2006/picture">
                        <pic:nvPicPr>
                          <pic:cNvPr id="1160848001" name="Picture 5" descr="A screenshot of a computer&#10;&#10;AI-generated content may be incorrect."/>
                          <pic:cNvPicPr>
                            <a:picLocks noChangeAspect="1"/>
                          </pic:cNvPicPr>
                        </pic:nvPicPr>
                        <pic:blipFill>
                          <a:blip r:embed="rId18" cstate="print">
                            <a:extLst>
                              <a:ext uri="{28A0092B-C50C-407E-A947-70E740481C1C}">
                                <a14:useLocalDpi xmlns:a14="http://schemas.microsoft.com/office/drawing/2010/main" val="0"/>
                              </a:ext>
                            </a:extLst>
                          </a:blip>
                          <a:stretch>
                            <a:fillRect/>
                          </a:stretch>
                        </pic:blipFill>
                        <pic:spPr>
                          <a:xfrm>
                            <a:off x="2339340" y="0"/>
                            <a:ext cx="3460115" cy="2720340"/>
                          </a:xfrm>
                          <a:prstGeom prst="rect">
                            <a:avLst/>
                          </a:prstGeom>
                          <a:ln>
                            <a:solidFill>
                              <a:schemeClr val="tx1"/>
                            </a:solidFill>
                          </a:ln>
                        </pic:spPr>
                      </pic:pic>
                      <pic:pic xmlns:pic="http://schemas.openxmlformats.org/drawingml/2006/picture">
                        <pic:nvPicPr>
                          <pic:cNvPr id="1586614276" name="Picture 9" descr="A screenshot of a computer&#10;&#10;AI-generated content may be incorrect."/>
                          <pic:cNvPicPr>
                            <a:picLocks noChangeAspect="1"/>
                          </pic:cNvPicPr>
                        </pic:nvPicPr>
                        <pic:blipFill>
                          <a:blip r:embed="rId19" cstate="print">
                            <a:extLst>
                              <a:ext uri="{28A0092B-C50C-407E-A947-70E740481C1C}">
                                <a14:useLocalDpi xmlns:a14="http://schemas.microsoft.com/office/drawing/2010/main" val="0"/>
                              </a:ext>
                            </a:extLst>
                          </a:blip>
                          <a:stretch>
                            <a:fillRect/>
                          </a:stretch>
                        </pic:blipFill>
                        <pic:spPr>
                          <a:xfrm>
                            <a:off x="1844040" y="2804160"/>
                            <a:ext cx="1684020" cy="2200910"/>
                          </a:xfrm>
                          <a:prstGeom prst="rect">
                            <a:avLst/>
                          </a:prstGeom>
                          <a:ln>
                            <a:solidFill>
                              <a:schemeClr val="tx1"/>
                            </a:solidFill>
                          </a:ln>
                        </pic:spPr>
                      </pic:pic>
                      <pic:pic xmlns:pic="http://schemas.openxmlformats.org/drawingml/2006/picture">
                        <pic:nvPicPr>
                          <pic:cNvPr id="2095262065" name="Picture 4" descr="A screenshot of a computer&#10;&#10;AI-generated content may be incorrect."/>
                          <pic:cNvPicPr>
                            <a:picLocks noChangeAspect="1"/>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080895" cy="2720340"/>
                          </a:xfrm>
                          <a:prstGeom prst="rect">
                            <a:avLst/>
                          </a:prstGeom>
                          <a:ln>
                            <a:solidFill>
                              <a:schemeClr val="tx1"/>
                            </a:solidFill>
                          </a:ln>
                        </pic:spPr>
                      </pic:pic>
                      <pic:pic xmlns:pic="http://schemas.openxmlformats.org/drawingml/2006/picture">
                        <pic:nvPicPr>
                          <pic:cNvPr id="1450303040" name="Picture 8" descr="A screenshot of a computer&#10;&#10;AI-generated content may be incorrect."/>
                          <pic:cNvPicPr>
                            <a:picLocks noChangeAspect="1"/>
                          </pic:cNvPicPr>
                        </pic:nvPicPr>
                        <pic:blipFill>
                          <a:blip r:embed="rId21" cstate="print">
                            <a:extLst>
                              <a:ext uri="{28A0092B-C50C-407E-A947-70E740481C1C}">
                                <a14:useLocalDpi xmlns:a14="http://schemas.microsoft.com/office/drawing/2010/main" val="0"/>
                              </a:ext>
                            </a:extLst>
                          </a:blip>
                          <a:stretch>
                            <a:fillRect/>
                          </a:stretch>
                        </pic:blipFill>
                        <pic:spPr>
                          <a:xfrm>
                            <a:off x="0" y="2804160"/>
                            <a:ext cx="1693545" cy="2217420"/>
                          </a:xfrm>
                          <a:prstGeom prst="rect">
                            <a:avLst/>
                          </a:prstGeom>
                          <a:ln>
                            <a:solidFill>
                              <a:schemeClr val="tx1"/>
                            </a:solidFill>
                          </a:ln>
                        </pic:spPr>
                      </pic:pic>
                    </wpg:wgp>
                  </a:graphicData>
                </a:graphic>
              </wp:anchor>
            </w:drawing>
          </mc:Choice>
          <mc:Fallback>
            <w:pict>
              <v:group w14:anchorId="69E224FF" id="Group 14" o:spid="_x0000_s1026" style="position:absolute;margin-left:0;margin-top:122.4pt;width:456.65pt;height:395.4pt;z-index:251668484" coordsize="57994,50215"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K9JGdNAMAAJYOAAAOAAAAZHJzL2Uyb0RvYy54bWzsV+tq2zAU/j/Y&#10;OwgP9q+x7NiO4zUpoV1LoWxhlwdQZDkWtSUhKbe335HtZM1ldAQKG4QQWbLko+98+s6RdH2zriu0&#10;ZNpwKUZe0MMeYoLKnIv5yPv54/4q9ZCxROSkkoKNvA0z3s34/bvrlcpYKEtZ5UwjMCJMtlIjr7RW&#10;Zb5vaMlqYnpSMQGdhdQ1sdDUcz/XZAXW68oPMU78ldS50pIyY+DtXdvpjRv7RcGo/VoUhllUjTzA&#10;ZptSN+XMlf74mmRzTVTJaQeDnIGiJlzApDtTd8QStND8yFTNqZZGFrZHZe3LouCUNT6ANwE+8OZB&#10;y4VqfJlnq7na0QTUHvB0tln6Zfmg1Xc11cDESs2Bi6blfFkXunZPQInWDWWbHWVsbRGFl/FgOIzi&#10;2EMU+mIcBnHakUpLYP7oO1p+fuVLfzuxvwdHcZrBv+MAakccvK4V+MouNPM6I/Vf2aiJfl6oK1gu&#10;RSyf8YrbTSM9WBgHSiynnE512wA6pxrxHEIhSHAapRgHHhKkBunDMDc7ArJyZiiIcILgwZgwpbRI&#10;FoggN8vCMv3xw3ryqSkmj1dzJpgmluXQLSwTFtVkg2YMcYg0rUHjPadjB8bN36Ihjq0nSZ8NEvK2&#10;JGLOJkbBWIDmRvv7w5vmniuziqt7XlVOAa7ekQawD7R3gvdW13eSLmqA2waqZhXwJ8FZroyHdMbq&#10;GQOi9GMOFFFIEhZIUpoL20alsZpZWrr5C8DxDbA73CTbdTSgf+N0HhlQ8gnthv3+sB9BAjhWcD9K&#10;cBB0Cg4HIXbj2om2AaC0sQ9M1shVADEggcUnGVk+mQ7Tdoh7XQlXGlnxfEtgk8/YbaXRkkAmsut2&#10;DfZGgWfuy8ap1o2mCl61awuV/0f9cZokQRQOkkP1Dy/qP1B/+ObqD9Iowp36wxRHkJraENtm8SBJ&#10;IxxCeLgsHsK+OgwuMbA7cZy5A4R4GIdJiBPILfs7QHSJgYMY6L95DJzM/SFOcTq85P7TJ+0zdR9E&#10;Me7DzyWcfd3DXeBy8tk7+UAmeOOTT6v7P2T9YT+OtuoPg0EEW8C/dvJpbgFw+WlOft1Fzd2uXrah&#10;/vI6Of4FAAD//wMAUEsDBAoAAAAAAAAAIQDCWGIybXAAAG1wAAAUAAAAZHJzL21lZGlhL2ltYWdl&#10;MS5QTkeJUE5HDQoaCgAAAA1JSERSAAADXAAAAqQIBgAAABRTPgQAAAABc1JHQgCuzhzpAAAABGdB&#10;TUEAALGPC/xhBQAAAAlwSFlzAAAOwwAADsMBx2+oZAAAcAJJREFUeF7tvfuTbeldn9e/pJJ/QZif&#10;Eie+YBsYg+gW4AvYBofEQciJ7UlsBHO6KaMbMTgIjAcH49gGTR/FJKZcIZUxNiaFPARpTp8KyBaM&#10;QNjYIIRBmjrnCJsBOzahYjT3GY3Eyn7XZe93vfuzr92r+/1+9vNUPZre67Yvb/fe6znv6tZRAwAA&#10;AAAAAFfOf/K7HmoILgAAAAAAgAkguAAAAAAAACaC4AIAAAAAAJgIggsAAAAAAGAi9g6ui4tfbD74&#10;wfvNhz/8q82HPvTx5v3vf7pfAwAAAAAAAIm9g+stb/kHzXd+50Xzfd/3U813fdePNt/8zU/0awAA&#10;AAAAACBBcAEAAAAAAEzEXsH1Yz/2seav/JUnm8cee38bXN/zPR9o44voAgAAAACAyBwdHTU/+7M/&#10;299aJq1L22zLTsH10Y/+P80jj/zd5pu+6R+uDK4085W22czd5mz2QNODHTy7268akbZ7Q/PuB7Mv&#10;H7y7ecPw9Vr6Y+sDzg7zhtn9bXOcPdjqMWbPCQAAAAAAqiEF1X/wH/5HMrrWrVvF1sH1Az/wM83D&#10;D3/f1sH1VV/1vf2eq9g2OlZtt27/bt0b3rBqvxR4m+5728e3D1MeGwAAAAAALoMKq31iK7F1cH3F&#10;V/ytnYPry77s3f3eim2jY9V26/bv1p2dzaKr3ODuWXN0drbFfU8ZRVMeGwAAAAAALkseWPvGVmKr&#10;4Hrw4Nf7r66SNdHRXpbXXWb4hne/O9tu2Cf9d3Ep4vKlg/l2Z7NbAw+ad7ezXuP7vntWHmvF8bPH&#10;dTQ/bnesFHfdsk3HbpeOtgEAAAAAgPoYQmvf2EpsFVz/9t8+2391lRRRMwqYxe9zPRj9vlUeKuui&#10;ZbEuBc+8c1IwveHds+xate+64xe37571s2dpeQrD+Yo9jg0AAAAAALVxbcGVuLZLCudRNLAqVNZF&#10;S7YuO94ivop902WG8/BbcfzR7FZve7DycexxbAAAAAAAqIohttJ/8693Zevgeuc7n7ieP5px1cE1&#10;XEZ4Nz9utr4NqWF2bbjkMH1dHH+0XU75OPY4NgAAAAAAVIMKrH2ja+vgSvzVv3qxdXBtZlV0pOVX&#10;d0lhd7ObZZKX/aV1Q4i1gbTq+Ol2fowBtd2uxwYAAAAAgBpYF1b7RNdOwTWwLri2pwuYxeV2Wcxk&#10;l+HpP5rRbjXbrN93/ktaA2XQpNmlfHYqX5/W9ceZbXOW/Sn5peO30dQvmy8v72ubY5f7AAAAAABA&#10;DaRz93VBldalbbZlr+BKpJmsFFkpuL7ru350x9gCAAAAAADwh+ACAAAAAACYiL2D6+LiF5sPfvB+&#10;8+EP/2rzoQ99vHn/+5/u1wAAAAAAAEBi7+ACAAAAAACA9RBcAAAAAAAAE0FwAQAAAAAATATBBQAA&#10;AAAAMBEEFwAAAAAAwEQQXAAAAAAAABNBcAEAAAAAAEwEwQUAAAAAADARWwXXb/3Wb1n56U9/+qD8&#10;1Kc+dVC+9tprNn7yk588OF999dWD8pVXXrHx5ZdfPihfeumlg/LFF1+08oUXXjgon3/++YPyueee&#10;s/LZZ589KD/xiU9YSXAdgCpKnFXhElUVJO6qKHFWhUtUVZQ4q6LEWRUtkVVR4qyKEmdVtERWRYmz&#10;KloiS3AdgCpKnFXhElUVJO6qKHFWhUtUVZQ4q6LEWRUtkVVR4qyKEmdVtERWRYmzKloiS3AdgCpK&#10;nFXhElUVJO6qKHFWhUtUVZQ4q6LEWRUtkVVR4qyKEmdVtERWRYmzKloiS3AdgCpKnFXhElUVJO6q&#10;KHFWhUtUVZQ4q6LEWRUtkVVR4qyKEmdVtERWRYmzKloiS3AdgCpKnFXhElUVJO6qKHFWhUtUVZQ4&#10;q6LEWRUtkVVR4qyKEmdVtERWRYmzKloiS3AdgCpKnFXhElUVJO6qKHFWhUtUVZQ4q6LEWRUtkVVR&#10;4qyKEmdVtERWRYmzKloiS3AdgCpKnFXhElUVJO6qKHFWhUtUVZQ4q6LEWRUtkVVR4qyKEmdVtERW&#10;RYmzKloiS3AdgCpKnFXhElUVJO6qKHFWhUtUVZQ4q6LEWRUtkVVR4qyKEmdVtERWRYmzKloiS3Ad&#10;gCpKnFXhElUVJO6qKHFWhUtUVZQ4q6LEWRUtkVVR4qyKEmdVtERWRYmzKloiS3AdgCpKnFXhElUV&#10;JO6qKHFWhUtUVZQ4q6LEWRUtkVVR4qyKEmdVtERWRYmzKloiuyG47jZnR0fN0elFES0XzenRcXN+&#10;P19Wi/eb8+PZY06PO3l83twvtlFR4qyKEmdVuERVBYm7KkqcVeESVRUlzqoocVZFS2RVlDirosRZ&#10;FS2RVVHirIqWyG4RXCfN8SxgTi/yaKk0uO6fN8ezyBo91tmy89FjJ7jcVeESVRUk7qoocVaFS1RV&#10;lDirosRZFS2RVVHirIoSZ1W0RFZFibMqWiL727cJrvOLWciMZopqDK5uZmschloVJc6qKHFWhUtU&#10;VZC4q6LEWRUuUVVR4qyKEmdVtERWRYmzKkqcVdESWRUlzqpoiex2wTULq4vTo+b4/H4fLePgSuvm&#10;l/DNLz/st0mx1q9LMXT//Hi+7eJ4M/vZqW7daXORll2cyksCpe3+/X6rHN3H7PHcGaLkTvdY7yzW&#10;H5/f22LdzHvjx30n2+f0ND3XYdnNqaLEWRUuUVVB4q6KEmdVuERVRYmzKkqcVdESWRUlzqoocVZF&#10;S2RVlDiroiWyWwfXOLJWzXCV28wiZAimFE9trPSR1d4eAqk43mxdu92uwbV22+7xpOhrQ6QNpdl9&#10;3ktRkgKpe6z3dl43fD3zTnrcKca6fUZhdoOqKHFWhUtUVZC4q6LEWRUuUVVR4qyKEmdVtERWRYmz&#10;KkqcVdESWRUlzqpoiewOwTUzBVA7g7UcSN0MT3JYXmyz7nYx89S69Ic6NrhphitbP4TIndNhlqsI&#10;p23XjWa3hsd9R+5zk6oocVaFS1RVkLirosRZFS5RVVHirIoSZ1W0RFZFibMqSpxV0RJZFSXOqmiJ&#10;7G//3bsE1/z3pMpYGkInre+X7xxcGy4H3OiG3+HaKbjudcfatK4NLnXJIMF1k6pwiaoKEndVlDir&#10;wiWqKkqcVVHirIqWyKoocVZFibMqWiKrosRZFS2R3TG4hnBJszl9LOWX/bXr+uW7BFf7dfE7Xcld&#10;LilM9jNt+q8UdvcxvqQw/52r7BLAfdfNJbhuUhUuUVVB4q6KEmdVuERVRYmzKkqcVdESWRUlzqoo&#10;cVZFS2RVlDiroiWyuwfXzO4PXwyxlP3/Xh2fNqf7zHCl2/OQ602XFO4aXMnyOPn+o3Wz+54HURdI&#10;3R+56NZ3s1ub1s0sLyvkksIbV4VLVFWQuKuixFkVLlFVUeKsihJnVbREVkWJsypKnFXRElkVJc6q&#10;aInshuDqWIqa4C5HybpAqiue9lFFibMqXKKqgsRdFSXOqnCJqooSZ1WUOKuiJbIqSpxVUeKsipbI&#10;qihxVkVLZAmuVoLLSRUuUVVB4q6KEmdVuERVRYmzKkqcVdESWRUlzqoocVZFS2RVlDiroiWyBFcr&#10;weWkCpeoqiBxV0WJsypcoqqixFkVJc6qaImsihJnVZQ4q6IlsipKnFXRElmC6wBUUeKsCpeoqiBx&#10;V0WJsypcoqqixFkVJc6qaImsihJnVZQ4q6IlsipKnFXRElmC6wBUUeKsCpeoqiBxV0WJsypcoqqi&#10;xFkVJc6qaImsihJnVZQ4q6IlsipKnFXRElmC6wBUUeKsCpeoqiBxV0WJsypcoqqixFkVJc6qaIms&#10;ihJnVZQ4q6IlsipKnFXRElmC6wBUUeKsCpeoqiBxV0WJsypcoqqixFkVJc6qaImsihJnVZQ4q6Il&#10;sipKnFXRElmC6wBUUeKsCpeoqiBxV0WJsypcoqqixFkVJc6qaImsihJnVZQ4q6IlsipKnFXRElmC&#10;6wBUUeKsCpeoqiBxV0WJsypcoqqixFkVJc6qaImsihJnVZQ4q6IlsipKnFXRElmC6wBUUeKsCpeo&#10;qiBxV0WJsypcoqqixFkVJc6qaImsihJnVZQ4q6IlsipKnFXRElmC6wBUUeKsCpeoqiBxV0WJsypc&#10;oqqixFkVJc6qaImsihJnVZQ4q6IlsipKnFXRElmCa0ff88STiIiIiIhYmSp2apDg2tE0mAAAAAAA&#10;UA8EV2WqkNpWggsAAAAAoC4IrspUIbWtBBcAAAAAQF0QXJWpQmpbCS4AAAAAgLoIHFx3m7Ojo+Yo&#10;8/j8voyYK/P+eXN8dNyc3xfr1rnDfiqktpXgAgAAAACoi+DBdZJFzEVzmsLr9GIUMDdjeix7hNlM&#10;FVLbSnABAAAAANSFUXDNbGeSTpuLLGBuRoILAAAAAADcguu37jfnx0fN6UV/uw2w4ZLDIcS6bYbL&#10;EOfbyuVdOJ2eHvf75yHVf32xuI/uksa0fHGcbsatCLDR48ofQ7/d+el83fH5vS6o7syWHZ8394rI&#10;yiW4AAAAAADqwji4isi5OO2CaPbf5csOu/2Wfwesi6fF8vyY3boUQffTutHvaRX3LfYbR2FxzNM7&#10;XUSlyJqF3p3ha4ILAAAAACAU1xFcH/17XyeXb3LP4OrjpZhFak2h1S8fxVW7TF2KuCmc8nW/1Vyc&#10;roi9/La4r6X97g0Rdae4vV6CCwAAAACgLqYOrpfe/983L//jP9/c/d4/Jdev83K/w7Uyojrvn6fL&#10;BPvQuZLgWjO7lt8muAAAAAAADoYpg+ulf/wXmpc/8PXN8//8Lzb//qPf1jzxvX9abrfKHYMrxcoQ&#10;Lovby5cJLkzR1a1fd0nhinAqjz8Kqc37zR+n2k8FF5cUAgAAAACEY6rgeukD39i89BNvbZ77uf+h&#10;+c2PfVvziY+8s3n+J9/R/NC3/FG5vfK3/+7fvym48ksG88DJYybbJl1SmH6Ha74sn2nqQmhYt3Gm&#10;qv+6+4Ma+T6dadaqXb7xj2aI4xNcAAAAAAAWTBFcL/34NzYvfvBtzXM/n2LrLzWf+Pl3Ni/+1Nub&#10;597ztc29v/6m5rE/dSL3K90QXB1D4Fy/ZYxdjSqktpXgAgAAAACoi6sOrpf+0V9oXmpj651ZbL2j&#10;efY9X9Pc+xt/svkX3/5VzQ+dfYnct5Tg2lGCCwAAAACgLq4yuF54/zva39l69sPf3MXWL7yzeeGn&#10;vqF5/v96pLk/i61f+PY3Nu/5ui+V+yoJrh0luAAAAAAA6uKqguv5H/365qWfeEvz7M93sZX+++JP&#10;vr159h9+bXP/b/7J5ucffWPzQ1+33czWYOXBNY0qpLaV4AIAAAAAqIurCK4X3/+W9jLCZz/SX0b4&#10;4W9ub//mP/jq9ne2PrJHbCUJrh0luAAAAAAA6uKywfXij39D81L6Ha1/8S3Nb370L7V/lTD9wYx/&#10;//e/uvnYd76p/Z2tH/7zf0Tuu0mCa0cJLgAAAACAurhMcL36zD9tXvml/7157he/YxZb39rObKXY&#10;+v++/881H/trX9X84iy2fuTr94utJMG1owQXAAAAAEBdXCa4XnvmnzSv/coHm5c//p7mhY99b/PS&#10;T769vYwwxVaa2XrvJWIrSXDtKMEFAAAAAFAX+wbXy//yp5vXfvVnuuj61X/avPpLf7f59z/yF5un&#10;/1p3GeGdt/0xud8uElw7SnABAAAAANTFvsHVxdY/7f77a/+see1XPtT8uyff1V5G+L63/FG5z64S&#10;XDtKcAEAAAAA1MU+wfXqr/1sO6vV+sxPN6/9q59qZ7pevvePmg/efpvcZx8Jrh0luAAAAAAA6mKf&#10;4Prln7loPvVr/7yLreSv/HTzC//4/2y+//v+ttx+XwmuHSW4AAAAAADqYtfg+rZ3flPzB//AFzU/&#10;8SN/t3n1X/1U8/5/8D3N9/8f/5vc9rISXDtKcAEAAAAA1MWuwfUFX/D65gvfcNJ8/dc9ItdfpQTX&#10;jhJcAAAAAAB1sUtwPfI1f675iq/4CrluCgmuHSW4AAAAAADqYtcZruuU4NpRggsAAAAAoC4IrspU&#10;IbWtBBcAAAAAQF0QXJWpQmpbCS4AAAAAgLoguCpThdS2ElwAAAAAAHVBcFWmCqltJbgAAAAAAOqC&#10;4KpMFVLbSnABAAAAANQFwVWZKqS2leACAAAAAKgLgqsyVUhtK8EFAAAAAFAXBFdlqpDa1jSYiIiI&#10;iIhYlyp2apDgOgA/9alPHZSvvfaajZ/85CcPzldfffWgfOWVV2x8+eWXD8qXXnrpoHzxxRetfOGF&#10;Fw7K559//qB87rnnrHz22WcPShUtkSW4DkAVJc6qcImqChJ3VZQ4q8IlqipKnFVR4qyKlsiqKHFW&#10;RYmzKloiq6LEWRUtkSW4DkAVJc6qcImqChJ3VZQ4q8IlqipKnFVR4qyKlsiqKHFWRYmzKloiq6LE&#10;WRUtkSW4DkAVJc6qcImqChJ3VZQ4q8IlqipKnFVR4qyKlsiqKHFWRYmzKloiq6LEWRUtkSW4DkAV&#10;Jc6qcImqChJ3VZQ4q8IlqipKnFVR4qyKlsiqKHFWRYmzKloiq6LEWRUtkSW4DkAVJc6qcImqChJ3&#10;VZQ4q8IlqipKnFVR4qyKlsiqKHFWRYmzKloiq6LEWRUtkSW4DkAVJc6qcImqChJ3VZQ4q8IlqipK&#10;nFVR4qyKlsiqKHFWRYmzKloiq6LEWRUtkSW4DkAVJc6qcImqChJ3VZQ4q8IlqipKnFVR4qyKlsiq&#10;KHFWRYmzKloiq6LEWRUtkSW4DkAVJc6qcImqChJ3VZQ4q8IlqipKnFVR4qyKlsiqKHFWRYmzKloi&#10;q6LEWRUtkb2i4LpoTo+OmqPTC7Hut5r758fN0dFxc35/ed2lvX/eHG88dnp8i20WMXKne9yZp3fG&#10;sbJs2md2rHtq3Y7e6x/7VRxrjSpKnFXhElUVJO6qKHFWhUtUVZQ4q6LEWRUtkVVR4qyKEmdVtERW&#10;RYmzKloie4XBddwcH6vw6WNsxyi6WtcFVxY8bQCdNnfm65VXGFzXpIoSZ1W4RFUFibsqSpxV4RJV&#10;FSXOqihxVkVLZFWUOKuixFkVLZFVUeKsipbIXmlwnZ7Oouv8/njdxWlzdHq6RUxVEFxbxRTBVbsq&#10;XKKqgsRdFSXOqnCJqooSZ1WUOKuiJbIqSpxVUeKsipbIqihxVkVLZGVwffzjH1/r6qBJ/z1tLubL&#10;7zfn7azXOHguTrPL+NrLENP6ctls2/ZywWH5cNzuWCnuumWbjr3YZ2Nw3UlxeGexvp3xWtx/N/PV&#10;73Nnse74/N58nzuj+0/Hujd7DYpLFdP9HJ8398r7H91fvk+33fCc7/THXN5uoRo3RERERESc1q2D&#10;K6eLlnUugiYFz+lFvzwF0yws7hfBo/Yro2jp9sVpP3uWlqfIGWbSdj/2IkxSyCzCZRFVw7rZPlmM&#10;dWHV79MGU7d8vN9gtn8RcinKukjK76M77jyeRr/f1a2bh10ZhhtUs0DOqpmiqKoZIHfVLJCzaqYo&#10;qmoWyFk1C+SsmiWKrJoFclbNAjmrZokiq2aBnC2DJZLXElyLyMrjq4iidJnhPHKG5cU2o9mt3vls&#10;WLbdHsdexEgePDPzyClmm7r7T5FT7FPebgNs2GdYnrbJZsiGWMv3be9vHG46zIZtxzNr61RR4qwK&#10;l6iqIHFXRYmzKlyiqqLEWRUlzqpoiayKEmdVlDiroiWyKkqcLYMlktcTXMNlhBezKOjDa7S+Danh&#10;8sDhksPyGOV2ucV2exx7ESNFyOSX/4kA0vusiqZ0rMV2987T77fdm/93/b6dK4OrNx0rhd18VmyF&#10;KkqcVeESVRUk7qoocVaFS1RVlDirosRZFS2RVVHirIoSZ1W0RFZFibNlsETymoJrZj/LJC/7S+uG&#10;EGsDadhPhVR+jHx5ud1ux17ESBEybfQMt9M6NYtUxk92O81uDbNXo2P1t49Pm9OZi6jKj9Xd3/iS&#10;wmHb8j4XjgNOq6LEWRUuUVVB4q6KEmdVuERVRYmzKkqcVdESWRUlzqoocVZFS2RVlDhbBkskry+4&#10;2tmlfHYqX5/W9ZfctQGy2G/+By/kH80Ylq8JrpXHXhdc2fHTNnnUtNGTrd94SWH2xyyG+59v168b&#10;/e5VcazR/a26j5mjyxbVLNxYFSXOqnCJqgoSd1WUOKvCJaoqSpxVUeKsipbIqihxVkWJsypaIqui&#10;xNkyWCKpgus/vZrgiqWKEmdVlDirwiWqKkjcVVHirAqXqKoocVZFibMqWiKrosRZFSXOqmiJrIoS&#10;Z8tgiSTB1auixFkVJc6qcImqChJ3VZQ4q8IlqipKnFVR4qyKlsiqKHFWRYmzKloiq6LE2TJYIklw&#10;9aoocVZFibMqXKKqgsRdFSXOqnCJqooSZ1WUOKuiJbIqSpxVUeKsipbIqihxtgyWSBJcvSpKnFVR&#10;4qwKl6iqIHFXRYmzKlyiqqLEWRUlzqpoiayKEmdVlDiroiWyKkqcLYMlkgRXr4oSZ1WUOKvCJaoq&#10;SNxVUeKsCpeoqihxVkWJsypaIquixFkVJc6qaImsihJny2CJpAyuzyK47FVR4qwKl6iqIHFXRYmz&#10;KlyiqqLEWRUlzqpoiayKEmdVlDiroiWyKkqcLYMlkgRXr4oSZ1WUOKvCJaoqSNxVUeKsCpeoqihx&#10;VkWJsypaIquixFkVJc6qaImsihJny2CJJMHVq6LEWRUlzqpwiaoKEndVlDirwiWqKkqcVVHirIqW&#10;yKoocVZFibMqWiKrosTZMlgiSXD1qihxVkWJsypcoqqCxF0VJc6qcImqihJnVZQ4q6IlsipKnFVR&#10;4qyKlsiqKHG2DJZIXjq43vPEk4iIiIiIiAdvGVbJKwkuAAAAAACAQ2by4Dp659OIiIiIiIihTJRB&#10;tKsJggsREREREbEwUQbRriYILkRERERExMJEGUS7miC4EBERERERCxNlEO1qguBCREREREQsTJRB&#10;tKuJGwiuf93cbV5p3v3ucnnpttvdlL/cvPvX26fY8eu/0bxBbret2zzftM2YBx/4ZbEdIiIiIiJe&#10;xkQZRLuaILj28d2/0TyYPbe7Pzhe9u789s5uG1z5Nn2A/dK/zrZBRERERMTLmiiDKPfNb36zXJ6b&#10;ILh2tpvZGsXWlbhPcM1s4++55my0HSIiIiIiXsZEGUSDKbYG1frBxM0HVz9bNLAImX67H1ysX1w+&#10;16/7wHP9mnzd+FK/+fE23Y88lnCbwFl5X+vW5a9L+nrG0sxVvs3gOADPfqk9bMd8/36/7LVM27/h&#10;A6/0t8bPWR9jZvbYH3zgN8aPZfS8CEBEREREjG2iDKJkHluboitxw8HVhcU8OtqT9iI6ht+N+sEU&#10;RMOJfL9uiIF8Xfo6j4Rs+7X3o46lTPuu/X2tzfe1el36et0M2rBNvmzV9vm23f2OX8ssslY+5+Vj&#10;DPfTxVr52Pv9ZsdbG62IiIiIiJWbKIOojKzydmniZoOrDY7xiX6aXelO6ouT+KWT/xXr2mMWs1T7&#10;3k9/rI5+f3Gskevua4vH8WAWT6tjpXysyRRc2bI+pjqG5Wueo7qtjpEe+yg0s31Gr1PPUvQiIiIi&#10;IsYxUQaRiqvDC67+OMPlctuGzrpjjV03AzVz3X1tfByz2JrF0+pYEY8tP+bo+HmIbXqO2e1Vx0jL&#10;1wbX+HkhIiIiIkY2UQbRqrCqK7jS7Mn8xD2dtGfxMjpxXxcJ69YtTNHVzRbtez8r7GeARtE1O2b3&#10;Vwo33dfmx5EiTM9yqceaHS9/bdtjD9uq/VbcXnuMxX0tX1K4bmYOERERETGWiTKIdjVxjcHVnZQv&#10;TtJ725P6gRURsHR7zbrR5XDZrMte97PG0fFm5LM/K+9r3br8frtZtNEx59vklI+z3y/x6881d/eZ&#10;4Vp5jJnZa7v+j2bM4JJCRERERAxsogyiXU1c/wwXetgGVha0iIiIiIhGJsog2tUEwYV7mS57XJ6B&#10;Q0RERET0MFEG0a4mCC7c0uxSwxZmtxARERHR10QZRLuaILgQERERERELEz/3cz+3tymgEgQXIiIi&#10;IiJiYUKF1LamgEpMHlwAAAAAAAARUSG1rSmgEgQXAAAAAACAQIXUtqaAShBcAAAAAAAAAhVS25oC&#10;KkFwAQAAAAAACFRIbWsKqATBBQAAAAAAIFAhta0poBK7BdfnXTa47jZnR0fNUebJ7Qf9uivkwe3m&#10;5OikmeLQAAAAAABwGKiQ2tYUUIkbCK48hPoAO7vb356C8j4BAAAAAAA2o0JqW1NAJW44uGa0s1Fn&#10;szVTQXABAAAAAMDuqJDa1hRQiZsPruZBc/vkqJlPcrUBNlxyOIRYv9/tM3EpYrf/sLw7znA/6b+L&#10;dUdnt8f3lbg7O+bJ7dlRAAAAAAAAFqiQ2tYUUInKgqtYP4uhLqz6cBpKKUXSEGPp61FBJfLjLB8z&#10;3/7uWRFgAAAAAAAAM1RIbWsKqEQlwdUvG81uDbNSqYbK/bLb/T7jP76xJrja29nMGbNbAAAAAAAg&#10;UCG1rSmgEjcfXPnvcK38fS4VTePjPLh90gZaN1uVr9fbpkAb/gsAAAAAAFCiQmpbU0Albji40u38&#10;kr7u9nIEqf3GEZVYBFS+Xmybwu7krDkbZtYAAAAAAAAKVEhtawqoxA0EV37JoAie8rLCTZcUtr/P&#10;NWxf/JGNfvv0e1qLY3W0y7LbAAAAAAAAOSqktjUFVOKag6se+GMZAAAAAACwDhVS25oCKnGYwdVe&#10;UsgfywAAAAAAgNWokNrWFFCJAwuu4f+zi9/dAgAAAACA9aiQ2tYUUInDnOECAAAAAADYgAqpbU0B&#10;lSC4AAAAAAAABCqktjUFVILgAgAAAAAAEKiQ2tYUUAmCCwAAAAAAQKBCaltTQCUILgAAAAAAAIEK&#10;qW1NAZUguAAAAAAAAAQqpLY1BVSC4AIAAAAAABCokNrWFFCJaw6uu83ZUfr/wVp4dndYfgX/31jp&#10;/9CY/48tAAAAAAC4AlRIbWsKqMQNBJcKon2D64pCDQAAAAAAoECF1LamgEoQXAAAAAAAAAIVUtua&#10;AipRZXDdPcsuO+yuOZzxoLl9kl+KmPYptyuPX+7TLwYAAAAAANiACqltTQGVuIHgyiLp6Gy2ZFi+&#10;IcTunmXxNVDul9/uYutk+aAAAAAAAAAbUSG1rSmgElXOcLVxNY+yfnn7BzHKgFoTXO32Q9ABAAAA&#10;AADshgqpbU0BlagvuEahlGapxts/uH3Shpj+64YEFwAAAAAAXA0qpLY1BVSivuBKs1snt2epNWPF&#10;n3lP0dXNdK0JLi4pBAAAAACAS6BCaltTQCVuILjy3+Eagmg5lNr1J2fN2TDDNbrMcDFzNf8DG/KP&#10;Zozvjz+aAQAAAAAA26JCaltTQCWuObgAAAAAAABioEJqW1NAJQguAAAAAAAAgQqpbU0BlSC4AAAA&#10;AAAABCqktjUFVILgAgAAAAAAEKiQ2tYUUAmCCwAAAAAAQKBCaltTQCUILgAAAAAAAIEKqW1NAZUg&#10;uAAAAAAAAAQqpLY1BVSC4AIAAAAAABCokNrWFFAJggsAAAAAAECgQmpbU0AlCC4AAAAAAACBCqlt&#10;TQGV2CW4/rPLB9fd5uzoqDnKPLvbrwIAAAAAAKgIFVLbmgIqcQPBddLcftDfBAAAAAAAqBQVUtua&#10;AipBcAEAAAAAAAhUSG1rCqhEPcH14HZzIi81fNDcPuESRAAAAAAAuF5USG1rCqjEDQTXIp6Ojs5m&#10;SxbL5zHVxlcfZnfPmiMqCwAAAAAArhkVUtuaAipRxwxXG1hDfHXcPesDrJ/5OuE6RAAAAAAAuEZU&#10;SG1rCqhE/cHV8+D2CZcUAgAAAADAtaFCaltTQCV2Cq7fM9nvcKlLCscBlkjRxUwXAAAAAABcByqk&#10;tjUFVOIGgiv/Ha7sUsH+0sFueRZl6Xe45suXIwwAAAAAAGAKyiDa1cQ1BxcAAAAAAEAMyiDa1QTB&#10;BQAAAAAAICiDaFcTBBcAAAAAAICgDKJdTRBcAAAAAAAAgjKIdjVBcAEAAAAAAAjKINrVBMEFAAAA&#10;AAAgKINoVxMEFwAAAAAAgKAMol1NEFwAAAAAAACCMoh2NUFwAQAAAAAACMog2tUEwQUAAAAAACAo&#10;g2hXE9ccXHebs6Oj5mjuSXP7Qb+qXZff3pMHt5uTqzgOAAAAAAAcNGUQ7WriBoJrEUMPbp80Rye3&#10;m+7mvsF1RaEGAAAAAACQUQbRriZuNLjGtwkuAAAAAACohzKIdjVRbXDdPcsuPTy72y1sHjS3TxbL&#10;z+6mfcrtyvso9+kXAwAAAAAArKEMol1N3GhwbXdJYbb87lkWXwPlfvntLrZOlg8KAAAAAACwljKI&#10;djVxA8GVzUgdnc2WDBThlOJqvl2/vP2DGGVArQmudvv8PgAAAAAAALajDKI3v/nNS8vWLU/c6AzX&#10;mFWhlGapxvu0M2Oz8OomuwguAAAAAAC4esogSmFVxpVaNpioM7jS7NZwqeGKP/Oeoqub6VoTXFxS&#10;CAAAAAAAe1IG0RBXQ2CVt0sTdQZXH0rt5YQnZ83ZMMM1usxwMXM1/wMb8o9mpNvDPvzRDAAAAAAA&#10;2I4yiJJ5ZK2LrWTimoMLAAAAAAAgBmUQDW4TW8kEwQUAAAAAACAogyh3U2wlEwQXAAAAAACAoAyi&#10;XU0QXAAAAAAAAIIyiHY1QXABAAAAAAAIyiDa1QTBBQAAAAAAICiDaFcTBBcAAAAAAICgDKJdTRBc&#10;AAAAAAAAEzFpcCEiIiIiIh66ZVglLx1cLn76058+KD/1qU8dlK+99pqNn/zkJw/OV1999aB85ZVX&#10;bHz55ZcPypdeeumgfPHFF6184YUXDsrnn3/+oHzuueesfPbZZw/KMlgiSXD1qihxVkWJsypcoqqC&#10;xF0VJc6qcImqihJnVZQ4q6IlsipKnFVR4qyKlsiqKHG2DJZIEly9KkqcVVHirAqXqKogcVdFibMq&#10;XKKqosRZFSXOqmiJrIoSZ1WUOKuiJbIqSpwtgyWSBFevihJnVZQ4q8IlqipI3FVR4qwKl6iqKHFW&#10;RYmzKloiq6LEWRUlzqpoiayKEmfLYImkDq7P3z64Xnj5U4iIiIiIiFV5586dpdC5CS89w5WezPB1&#10;ZNUskLNqFshZNVMUVTUD5K6aBXJWzRRFVc0COatmgZxVs0SRVbNAzqpZIGfVLFFk1SyQs2WwbOOq&#10;4HriiScmUd1XkuDqVVHirIoSZ1W4RFUFibsqSpxV4RJVFSXOqihxVkVLZFWUOKuixFkVLZFVUeJs&#10;GSzbuC64nnnmmSuV4NpCFSXOqihxVoVLVFWQuKuixFkVLlFVUeKsihJnVbREVkWJsypKnFXRElkV&#10;Jc6WwbKNBFdlqihxVkWJsypcoqqCxF0VJc6qcImqihJnVZQ4q6IlsipKnFVR4qyKlsiqKHG2DJZt&#10;JLgqU0WJsypKnFXhElUVJO6qKHFWhUtUVZQ4q6LEWRUtkVVR4qyKEmdVtERWRYmzZbBs41UGV9pP&#10;LR8kuLZQRYmzKkqcVeESVRUk7qoocVaFS1RVlDirosRZFS2RVVHirIoSZ1W0RFZFibNlsGzjVQRX&#10;2v75f/lU88wPP9J+rbZJElxbqKLEWRUlzqpwiaoKEndVlDirwiWqKkqcVVHirIqWyKoocVZFibMq&#10;WiKrosTZMli28bLBlbZ98Z/9z81LT72t+cQvfkvzyz/+9naZ2rau4Lp/3hwfHTVHg8fnzX213bV4&#10;0ZweHTfn968iuO7MjjV7Pqd3xLpPN/fOj2fPd3Zf95bXbTYde999hffSGBw3jz2t42S9Tza39t53&#10;7JO3su+DzOPHHruy+xhU4bLZ97WP410fU+t2NR1r/DxvvW9Yvtt9qCCRfuxd7Ti/62Ni3UaHx1Us&#10;f9+t5ujW+/r1s+fRfl1sM/Nj7+q+3/e772VVlGz0o9/dvP7o9c13f1Ssu2rf+8hobF//3R/V27W+&#10;t3lkw+NS4RJVFSXOqihxVkVLZFWUOKuixFkVLZFVUeJsGSzbeJngStu98E++q3nxJ2eR9Uvf0jz7&#10;C+9sXvzAW5t/8V1vateV29cTXG1sdYEzLLs4PW0u8m2u1asOruPm+FiFUR9j6b5qCK6ZKkq28+qC&#10;a2F5zKu/DxUum73q4FLHukxwrYiiK1Ed+2PNu2bf392ybn36fl++/7Su+36/3uDaHDKT2MZWfr8f&#10;bb779Xl0lY+L4HJWRYmzKloiq6LEWRUlzqpoiayKEmfLYNnGfYMrbfPsz5w3L37oHc1vfvRbm0+k&#10;2Prxtza/+r/8meYjf+WNzV/6is9pt8n3qSS47jfnx0fN6YVad1NefXCdns5OQs/vjdfdOW2OZmG5&#10;fzQRXJdVhctmd4+h1a461u73sQiRYd9xnFyN4thpxmw+o9Wtv3Vr9v3+ro8ttkm2s2C3rvSxqShZ&#10;9iaCq4urR95bLG9n1x5p3tveJrgOSRUlzqpoiayKEmdVlDiroiWyKkqcLYNlG/cJrrT+B37ofc3f&#10;+dt/s/nEx/5yN7M1i61f+9t/pvn5b39j851f+Xnz4+T77RxcnzVFcLWzWxtms0aXGw7b9lF0PouW&#10;ft3x+f2t9knxMyy7OB22mXl60e9/9cF1fi/997S5M19+bxaaw/IsmtrL+haPe7z94rGe3knL+n3v&#10;LPbJo+7O6LkNlzT2+4xet2GfO+3J8CJonm4ey+7z1pPd8tElf7ee7Le9xuB68rHF833s6cX2Ty+W&#10;Hx3dap7M9kkB0C1bPka6hK+71K0/5iwUhoh53+i5vq9fvnsMrXbVsYrl7WWAw2O51bxvvl2aXVo8&#10;xlvvS/stbi8u81u8Bu9biqbyGN3y8rl325b7dpcJDvss1qf/pvsalg+zYOP99X3MzJ7v8bvele3T&#10;7/+uWbz160eX6bVBMxwzhU2KmOH2zEfeO9uuDJsujoZtliJpH0dhlZvuK933msf13sVzWPvc2nDp&#10;9nnkkddny2KoosRZFSXOqmiJrIoSZ1WUOKuiJbIqSpwtg2Ubdw2utO6H736g+YH3fqD5off9aPM/&#10;/fVvbn7jx97a/Or3/Ok2tv7yf/G582OU+9YTXNnva91vf6cpnVDMoqC9xHARP+32F6d9WKXls+2G&#10;SJotX4qxFfuMwmxuvs/i6yFe9ncRVCmAulCamcJq9rzvZevzbdtt7qTHnWKoi62lGbJ2+9lr0B6n&#10;234cafl2+X2k160PsNE+eXB1sTUKmiXzICrj6Cosj5lup+f7WPN0uv1kOukeh9V829m67rF3+yye&#10;x/gYr6VZl7R+iKz2dh40g0MolF9f1nSs2eOZO9z3mvubPcbu8XahNDz2eawsRVF3H4sZp3z94hiL&#10;/Uvz7dWx87BarE8xNQ+xFFDH72o+trT/YHkfi33Hv/fVrRvirLtsb8WM0WxdFyxlYOW3y8v8rsgU&#10;R6//7uajS+vymS/1uGbPbdhPPrc+WPrn1gVX9/jLoKldFSXOqihxVkVLZFWUOKuixFkVLZFVUeJs&#10;GSzbuEtwpeUf+lvf3/yP3/43m/f+3z/RnP+dv9d89Vu+sTn9mv+u+ZlH39R863/+2fP9y32TFc9w&#10;ZfEzmqnqbSOriKq99pnZhtqw3bBumuBaRFYeX8X6/DEnUxi1yzeFlLjdxtRwrGH5un2y4Gpni4aY&#10;KWxDZ3Hc6w2uFbdHs1u97ezb+mMsx1Nxuw+y4bnKALqUq46VLR/NbvWm2bZ2+SIOdbxsuD0cY75v&#10;5tJzT8uLY/Xxt9ivOHYbWXl8Le+/dB/ZfkvHLPYfRctoBqhXzmiV+6iZqEu6cYYrfb3mcZW3Vzy3&#10;YYZrHmKBVFHirIoSZ1W0RFZFibMqSpxV0RJZFSXOlsGyjdsGV1r203/j7zQf+avf0/y/P/Qjzbd+&#10;87c1X/O2b5r5jc0b/+zXNp/3UPc7W8l8v9w6gktF0FI8lUFWbLPvPqPt0u+SDesW2y3iZl/zoOkv&#10;I0yXAA6zUvn6VWG1T3CN9hkuX9ywz+zrdDK7CBgRXKPlaRZsiJcybK7C9bE0ur0yENcfY21wjYJm&#10;uCSu2KaPnf1ddaxVjyOzWC6jZ9Pt4RjzfXtHy4fnnr7Oj5UvHxTr3zc71jygVt13dqy0fO/gUpGz&#10;KWQmCK7RTFbm6P7WPK7y9rDfUrgM25TL61dFibMqSpxV0RJZFSXOqihxVkVLZFWUOFsGyzZuG1y/&#10;8jMfaT78HX+r+Y0ffKL59b//nuYXz/+35mu/+mwWW1/TfPbnH8/3y/cprSS4hssI80DKwyh9fSQu&#10;AyziaZ990uzWcDljG1/5/t3X48DZxyJw+lmn/PemFuvT1/m6wXWXFGbHzm+n+xmiro2v/D5W7DP7&#10;Op3MdjGy4pLCNLs1XNLXRs6wfRk2V+H6WBrfTl+Lx7vhGGuDK82+pBP/edwM25X7XMZVx8qXp69n&#10;z62/dHBhipTFch09m24vjrHYf+bw3NPX8+ee1mX7puX57121FvfVz2Atjp+tX3sf6y4pXBx/HCnp&#10;a3V54JqQmeqSwuToksBk+fjWPa7y9mLfcbgM2+TLYqiixFkVJc6qaImsihJnVZQ4q6IlsipKnC2D&#10;ZRt3meF65vEfaP7dLLbu3f6+5mf/8u3mx97+Hc1nf9b6ywhzdw6uSf9/uEaX9s1O0PJYKi8R3HRJ&#10;4db7dH8hsV1/fNqcHg/rJgyuNp7y2apifRtH+ePO/9jFYvnS5YhLx+oibfTc+qhavU/5RzO6iBnu&#10;s/ujGdkf0ji+1dyaHXcRPPm+V+H6WFq6XV5WeOlLCrsYyZ/rIoDyfS5jFxfzxzyzC6jiPtogybZL&#10;lxSK/YdImf8xijaIhmN16/Tt8hjquY/3Hf+xjMHy2Ok4+Qxavn7VfczMLjWUfzSj324pUspL79pL&#10;Cl9t3vtIfluFzWKfK/mjGYNtdK0+9ubHtf65EVxxVFHirIqWyKoocVZFibMqWiKrosTZMli2cZfg&#10;Sn7kb/yvzT+fxdY/eut3NI+8/kvny/NtV1lXcFVqFyWHYxclh+M4fmLbBc11OQuf0WV/E9rGprjs&#10;cWYeL4egCpeoqihxVkWJsypaIquixFkVJc6qaImsihJny2DZxl3/aEbyh2+9s3n4c794frvcbpVV&#10;BNf8X2tXqPa5TlWU7KJ6TqtU+1+3KkquW/XaJNW2l1WFy3WqnmdSbbvJMkZcbGfrVsSdipIaVGNa&#10;qvbbpAqXqKoocVZFibMqWiKrosRZFSXOqmiJrIoSZ8tg2cZdgmsw306tXyUzXFuoosRZFSXOqnCJ&#10;ahkjcc0uNWzVs1tJFSXOqnCJqooSZ1WUOKuiJbIqSpxVUeKsipbIqihxtgyWbdwnuPaV4NpCFSXO&#10;qihxVoVLVFWQuKuixFkVLlFVUeKsihJnVbREVkWJsypKnFXRElkVJc6WwbKNBFdlqihxVkWJsypc&#10;oqqCxF0VJc6qcImqihJnVZQ4q6IlsipKnFVR4qyKlsiqKHG2DJZtJLgqU0WJsypKnFXhElUVJO6q&#10;KHFWhUtUVZQ4q6LEWRUtkVVR4qyKEmdVtERWRYmzZbBs47rgmkJ1X0mCq1dFibMqSpxV4RJVFSTu&#10;qihxVoVLVFWUOKuixFkVLZFVUeKsihJnVbREVkWJs2WwbOOq4LpuLx1c6YkgIiIiIiLWZhk6N+Gl&#10;g8tFNQvkrJoFclbNFEVVzQC5q2aBnFUzRVFVs0DOqlkgZ9UsUWTVLJCzahbIWTVLFFk1C+RsGSyR&#10;JLh6VZQ4q6LEWRUuUVVB4q6KEmdVuERVRYmzKkqcVdESWRUlzqoocVZFS2RVlDhbBkskCa5eFSXO&#10;qihxVoVLVFWQuKuixFkVLlFVUeKsihJnVbREVkWJsypKnFXRElkVJc6WwRJJgqtXRYmzKkqcVeES&#10;VRUk7qoocVaFS1RVlDirosRZFS2RVVHirIoSZ1W0RFZFibNlsERyp+BCRERERETE3dwquErULFFk&#10;1SyQs2oWyFk1UxRVNQPkrpoFclbNFEVVzQI5q2aBnFWzRJFVs0DOqlkgZ9UsUWTVLJCzZbBEl+A6&#10;AFWUOKvCJaoqSNxVUeKsCpeoqihxVkWJsypaIquixFkVJc6qaImsihJnVbREluA6AFWUOKvCJaoq&#10;SNxVUeKsCpeoqihxVkWJsypaIquixFkVJc6qaImsihJnVbREluA6AFWUOKvCJaoqSNxVUeKsCpeo&#10;qihxVkWJsypaIquixFkVJc6qaImsihJnVbREluA6AFWUOKvCJaoqSNxVUeKsCpeoqihxVkWJsypa&#10;IquixFkVJc6qaImsihJnVbREluA6AFWUOKvCJaoqSNxVUeKsCpeoqihxVkWJsypaIquixFkVJc6q&#10;aImsihJnVbREluA6AFWUOKvCJaoqSNxVUeKsCpeoqihxVkWJsypaIquixFkVJc6qaImsihJnVbRE&#10;luA6AFWUOKvCJaoqSNxVUeKsCpeoqihxVkWJsypaIquixFkVJc6qaImsihJnVbREluA6AFWUOKvC&#10;JaoqSNxVUeKsCpeoqihxVkWJsypaIquixFkVJc6qaImsihJnVbREluA6AFWUOKvCJaoqSNxVUeKs&#10;CpeoqihxVkWJsypaIquixFkVJc6qaImsihJnVbRE9gqD66I5PTpuzu+rdbnbbjedKkoW3mvOj4+a&#10;o6Pe4/PmntxuW+90z/eeWjeYtsnuc+bx+T2x3X6qKHFWhUtUVZC4q6LEWRUuUVVR4qyKEmdVtERW&#10;RYmzKkqcVdESWRUlzqpoiSzBlXvvvDmexc7pnfGy8/z2zm4bXPk2fYCd3sm22V8VJc6qcImqChJ3&#10;VZQ4q8IlqipKnFVR4qyKlsiqKHFWRYmzKloiq6LEWRUtkSW45nYzW6PYuhL3Ca6ZbfydNndG2+2n&#10;ihJnVbhEVQWJuypKnFXhElUVJc6qKHFWRUtkVZQ4q6LEWRUtkVVR4qyKlsjK4Pr4xz++VhUxSyF1&#10;v5stGi6RO70otrtYrD8+vz9ed36aXVo3rLs/utRvfrxN9yOOpaJkq8DpZ8Dm91XMhOl1eUytmrlS&#10;UTYOwDuni2Mv9u/3u7O477T9vfPj+bbp0sQhRJ68lR3j1pOLSHn6sfn+x4891tyaHfOxp5fXHR3d&#10;ap4c9slU3yOIiIiIiIfo1sGV0wXMJvPgSl9n8dNG0Xhd+t2o+2ndRQqi0+ZifozZutOLbr98Xfp6&#10;WD53i/sRx1pETWYKprW/r9XF0jyk2sAaImnTuvT1uhm0zcGlt+3ud/57Zne6uJz//ld7+1RE0pNZ&#10;VKWvj5pbT3brnn4sxVq+LouvJ2/Nguzp7uuKVTNFUVUzQO6qWSBn1UxRVNUskLNqFshZNUsUWTUL&#10;5KyaBXJWzRJFVs0COVsGSySvL7ja8BkiqvPidAijbLtyv3Xr+pmsxYzXsGz3+xnPRvWzWu2yNTNc&#10;Yn2adWqDaN26PpCOZ/G0+g9hrAqubFkfU53D8nI/fTsPpvwY7fI0g3X8WPP0PFiyyBrNbvXmM2OV&#10;qsIlqipI3FVR4qwKl6iqKHFWRYmzKloiq6LEWRUlzqpoiayKEmfLYIlk7ODqj3O/v1yuPda+wTWP&#10;mtwNv8N1qeCaxdYsnlb/EQwRXPkxR8fPQ2yH4Grjabgk8OnmsdkxtgsufRlhzapwiaoKEndVlDir&#10;wiWqKkqcVVHirIqWyKoocVZFibMqWiKrosTZMlgiOW1wpUv2hssE27gZwmfmKIzWRdW6dQtTdHUz&#10;XfvdzzxqSvtZpFF0zWKn+yuFXTjN140iaNO62f3OIihFmJ7lUqGUHS89ruGywfbYw7Zqv+XbbTyl&#10;2a0hrNqQ6pdvvKRw9pgDXEaYq8IlqipI3FVR4qwKl6iqKHFWRYmzKloiq6LEWRUlzqpoiayKEmfL&#10;YInkRMHVRU97mVseRm38DJei5etWh9Dade3vYA3Hy2a19rifLkZW2AbNcLyZ+e91jdbNjjUPm3Xr&#10;8gjqZtFGx5xvM+xb7p/s90vrjk+b031muNpZreEYt5pbwwxXipTsUsP1fzRjJpcUXqsqSNxVUeKs&#10;CpeoqihxVkWJsypaIquixFkVJc6qaImsihJny2CJ5LQzXIFchMxhqKJkpUEvI8xV4RJVFSTuqihx&#10;VoVLVFWUOKuixFkVLZFVUeKsihJnVbREVkWJs2WwRJLg6lVR4qyKklW2fzp+9Dtd8VThElUVJO6q&#10;KHFWhUtUVZQ4q6LEWRUtkVVR4qyKEmdVtERWRYmzZbBEkuDqVVHirIqShdmlhq2xZ7eSKlyiqoLE&#10;XRUlzqpwiaqKEmdVlDiroiWyKkqcVVHirIqWyKoocbYMlkgSXL0qSpxVUeKsCpeoqiBxV0WJsypc&#10;oqqixFkVJc6qaImsihJnVZQ4q6IlsipKnC2DJZIEV6+KEmdVlDirwiWqKkjcVVHirAqXqKoocVZF&#10;ibMqWiKrosRZFSXOqmiJrIoSZ8tgiSTB1auixFkVJc6qcImqChJ3VZQ4q8IlqipKnFVR4qyKlsiq&#10;KHFWRYmzKloiq6LE2TJYIklw9aoocVZFibMqXKKqgsRdFSXOqnCJqooSZ1WUOKuiJbIqSpxVUeKs&#10;ipbIqihxtgyWSBJcvSpKnFVR4qwKl6iqIHFXRYmzKlyiqqLEWRUlzqpoiayKEmdVlDiroiWyKkqc&#10;LYMlkiq4fgfB5a+KEmdVuERVBYm7KkqcVeESVRUlzqoocVZFS2RVlDirosRZFS2RVVHibBkskSS4&#10;elWUOKuixFkVLlFVQeKuihJnVbhEVUWJsypKnFXRElkVJc6qKHFWRUtkVZQ4WwZLJAmuXhUlzqoo&#10;cVaFS1RVkLirosRZFS5RVVHirIoSZ1W0RFZFibMqSpxV0RJZFSXOlsESSYKrV0WJsypKnFXhElUV&#10;JO6qKHFWhUtUVZQ4q6LEWRUtkVVR4qyKEmdVtERWRYmzZbBEkuDqVVHirIoSZ1W4RFUFibsqSpxV&#10;4RJVFSXOqihxVkVLZFWUOKuixFkVLZFVUeJsGSyRJLh6VZQ4q6JkV9/zxJOYqeJoClWQuKuixFkV&#10;LlFVUeKsihJnVbREVkWJsypKnFXRElkVJc6WwRJJgqtXRYmzKqB2NUUGdBBc06qixFkVLlFVUeKs&#10;ihJnVbREVkWJsypKnFXRElkVJbv4xBNP4CUtI2qVBFevihJnVUDtKsG1gOCaVhUlzqpwiaqKEmdV&#10;lDiroiWyKkqcVVHirIqWyKqI2sUUDM888wzuKcG1hypKnFUBtasE1wKCa1pVlDirwiWqKkqcVVHi&#10;rIqWyKoocVZFibMqWiKrImoXCa7LSXDtoYoSZ1VA7SrBtYDgmlYVJc6qcImqihJnVZQ4q6IlsipK&#10;nFVR4qyKlsiqiNpFgutyElx7qKLEWRVQu0pwLSC4plVFibMqXKKqosRZFSXOqmiJrIoSZ1WUOKui&#10;JbIqonaR4LqcBNceqihxVgXUrhJcCwiuaVVR4qwKl6iqKHFWRYmzKloiq6LEWRUlzqpoiayKqF0k&#10;uC5ndcF1cXrUHJ1eyHW12IXIneb06Lg5v7ccKCu9d94c77rPWtNjmL1ec6/y2AtVQO2qDK67Z/PH&#10;fnL7Qb/QH4JrWlWUOKvCJaoqSpxVUeKsipbIqihxVkWJsypaIqsiahevNLgefzg7d324eVxtM/Lx&#10;5uGjh5pHn1LrrsinHm0emvA+6gqu+7MgOT5tTo9n4XBfrK/ELkS2Ca49omwnx8e/d37cHB2fN/eW&#10;trucKqB2dTm47jZnR2ez/x2+PmkOpbkIrmlVUeKsCpeoqihxVkWJsypaIquixFkVJc6qaImsiqhd&#10;vLLgasMmi6zZ7Ucfz9ZLpwiua4i4zKqC6/4sGI7P78//q7apwS5E6guuqe5PBdSuLgVXmt0663Ir&#10;8eD2ycHMchFc06qixFkVLlFVUeKsihJnVbREVkWJsypKnFXRElkVUbtYBtdihmq1+fZz0+zWQ482&#10;T6l1KyW4rjC47jfnw8xWO9N13txfWr8YxNOLdcsvuvCYz5Llt/uvL9LlfYt9UuQNx1jE3orjtEEz&#10;jps76VLIfv+j0zv9erVssU93ieFim9M7/fJhu/PT+brj83v9utwysLY7fnqsS/eV79M+1v7r+f63&#10;mifbeHqyuTXb/tat9HrNlj15qzk6fqx5ugis0jK4lgKrCDBnCK5pVVHirAqXqKoocVZFibMqWiKr&#10;osRZFSXOqmiJrIqoXVQzXMP5pbLcdmEKnaPmoUefEsvzAMpv918/nmbHuuOP9m9nzRb3/fB8xmzV&#10;ft1jGLY/evjxxbbD/W865qOLyyIXj+Wp5tGH1D41BdcosrL4mt/OQ2jT8k3BNXshhvu66KJmfoz2&#10;9mlzse44bZyUsTOYL18XROnrLHxGv9/VresibXb7TveY7szvY3B8/PElhWuOn46XHft49loPQZeO&#10;0X29OHYbTbOwOn7s6dnXKbhmr1f7dbec4NoNgmtaVZQ4q8IlqipKnFVR4qyKlsiqKHFWRYmzKloi&#10;qyJqF1VwJYe4yFXbjV2EyVLIrAyu2fbDzNjo9626dfPjiHWr91t/f2uP2Uba7Hb7+2j9JZLp62F5&#10;YTXBVV5G2M44DX88I8XYPIIyVy3fGFyr1m257TyKhq/7iEkD0Lpim/x2G0DjiFrMPK3ZL9u+Wz7c&#10;ZzI73rrjp3V9mN05nR33znD7Xhe688eXH3vmrSdn8dTNcD32tA6rVRJcCwiuaVVR4qwKl6iqKHFW&#10;RYmzKloiq6LEWRUlzqpoiayKqF1cFVzJ/FxRrV9pP4vUhc2mAMrXPdM8/nC/X3uM8R/emK9bt9+6&#10;+9vpmOV+avaumuBKIZOd2M/tY6r24BrFTRYt68LpyoJLLZ+59vjDY5ztPw+t2bZZiOX7j+PpaoKL&#10;3+HSgXTVqiBxV0WJsypcoqqixFkVJc6qaImsihJnVZQ4q6IlsiqidnFdcCV3jq3epx59SF/SN7pd&#10;rutmyHYPrmy/dfe3b3D127bPafZ6dNt31hFc6TK+2Ym++p2t7neydr2kMN93ZnuZ4Cwwdg6uFcdp&#10;AyeLnTS7NQoVsU0bPfnt9PUQQDNHgbRuv9xVy4d1q47fXzpYXEp4eno6vz3sn26P46kIrj0vKZwV&#10;VnPCXymcXBUk7qoocVaFS1RVlDirosRZFS2RVVHirIoSZ1W0RFZF1C5uCq6tffzRpQDqZoTyGErb&#10;pUv1hpBJUZPNHI2CqFs330+sW73fqnDadMz1wZVM0ZXPdFURXOn/e2s5morLCtsQWsx+zSNo1fL+&#10;d7NaZyHRhsnOwTVTHWceTMPXaYao32b4s/Z9BKVZpW7fTX80I1u+FFLl7U3Le1cef1iXLStvL+0/&#10;U11SuG9wJdIsV3/sA7masIXgmlYVJc6qcImqihJnVZQ4q6IlsipKnFVR4qyKlsiqiNrFKwuuPmbm&#10;55b57zzl//9cDz9cBNBDzcMPdzNHyXz2qAuifj8RQ6v2S7NW7fKNfzRjXWBlt/PHX8yQXT64Pv+K&#10;/mhGIOdBciCqgNpVGVwHCsE1rSpKnFXhElUVJc6qKHFWRUtkVZQ4q6LEWRUtkVURtYtXF1zXaRlH&#10;NyfBtYcqSpxVAbWrBNcCgmtaVZQ4q8IlqipKnFVR4qyKlsiqKHFWRYmzKloiqyJqFwmuy0lw7aGK&#10;EmdVQO0qwbWA4JpWFSXOqnCJqooSZ1WUOKuiJbIqSpxVUeKsipbIqojaRYLrchJce6iixFkVULtK&#10;cC0guKZVRYmzKlyiqqLEWRUlzqpoiayKEmdVlDiroiWyKqJ2MWZw1SPBtYcqSpxVAbWrBNcCgmta&#10;VZQ4q8IlqipKnFVR4qyKlsiqKHFWRYmzKloiqyJqFwmuy0lw7aGKEmdVQO0qwbWA4JpWFSXOqnCJ&#10;qooSZ1WUOKuiJbIqSpxVUeKsipbIqojaxRQMeDnLiFolwdWrosRZFVC7miIDF6o4mkIVJO6qKHFW&#10;hUtUVZQ4q6LEWRUtkVVR4qyKEmdVtERWRZSzZbBEkuDqVVHirAooZ1W4RFUFibsqSpxV4RJVFSXO&#10;qihxVkVLZFWUOKuixFkVLZFVUeJsGSyRJLh6VZQ4q6LEWRUuUVVB4q6KEmdVuERVRYmzKkqcVdES&#10;WRUlzqoocVZFS2RVlDhbBkskCa5eFSXOqihxVoVLVFWQuKuixFkVLlFVUeKsihJnVbREVkWJsypK&#10;nFXRElkVJc6WwRJJgqtXRYmzKkqcVeESVRUk7qoocVaFS1RVlDirosRZFS2RVVHirIoSZ1W0RFZF&#10;ibNlsESS4OpVUeKsihJnVbhEVQWJuypKnFXhElUVJc6qKHFWRUtkVZQ4q6LEWRUtkVVR4mwZLJEk&#10;uHpVlDirosRZFS5RVUHirooSZ1W4RFVFibMqSpxV0RJZFSXOqihxVkVLZFWUOFsGSyQJrl4VJc6q&#10;KHFWhUtUVZC4q6LEWRUuUVVR4qyKEmdVtERWRYmzKkqcVdESWRUlzpbBEkkZXL+X4LJXRYmzKlyi&#10;qoLEXRUlzqpwiaqKEmdVlDiroiWyKkqcVVHirIqWyKoocbYMlkgSXL0qSpxVUeKsCpeoqiBxV0WJ&#10;sypcoqqixFkVJc6qaImsihJnVZQ4q6IlsipKnC2DJZIVBNdFc3p01BxlHp/fF9tNq4oSZ1WUOKvC&#10;JaoqSNxVUeKsCpeoqihxVkWJsypaIquixFkVJc6qaImsihJny2CJZCXBddyc389vz8Lr9CLbRlnu&#10;dzlVlDirosRZFS5RVUHirooSZ1W4RFVFibMqSpxV0RJZFSXOqihxVkVLZFWUOFsGSyQrDK6Z98+b&#10;46PT5mK0XSnBdRlVlDirwiWqKkjcVVHirAqXqKoocVZFibMqWiKrosRZFSXOqmiJrIoSZ8tgieSV&#10;B1fabp3L+6hwut+cHx81pxfd7YvT7JLDduarnwUbLVPb5cfsVI8JERERERFxV8uQUqrtLh1cavlq&#10;NweX3nbdDNe6dVo1C+SsmgVyVs0URVXNALmrZoGcVTNFUVWzQM6qWSBn1SxRZNUskLNqFshZNUsU&#10;WTUL5GwZLDVoEFzZsovTxczVuuCS222nihJnVZQ4q8IlqipI3FVR4qwKl6iqKHFWRYmzKloiq6LE&#10;WRUlzqpoiayKEmfLYKnB2MGV/w7X6Pe58hAr9lu53XaqKHFWRYmzKlyiqoLEXRUlzqpwiaqKEmdV&#10;lDiroiWyKkqcVVHirIqWyKoocbYMlhoMHFzpdnY5YZq1Oj5v7qev26haEVwrt9tOFSXOqihxVoVL&#10;VFWQuKuixFkVLlFVUeKsihJnVbREVkWJsypKnFXRElkVJc6WwVKDwYJruAxQXQrY/T5Xu+74tDnN&#10;Zq7mfySj/QMZq7fbRhUlzqoocVaFS1RVkLirosRZFS5RVVHirIoSZ1W0RFZFibMqSpxV0RJZFSXO&#10;lsFSg4GCqw5VlDirosRZFS5RVUHirooSZ1W4RFVFibMqSpxV0RJZFSXOqihxVkVLZFWUOFsGSw0S&#10;XDuqosRZFSXOqnCJqgoSd1WUOKvCJaoqSpxVUeKsipbIqihxVkWJsypaIquixNkyWGqQ4NpRFSXO&#10;qihxVoVLVFWQuKuixFkVLlFVUeKsihJnVbREVkWJsypKnFXRElkVJc6WwVKDBNeOqihxVkWJsypc&#10;oqqCxF0VJc6qcImqihJnVZQ4q6IlsipKnFVR4qyKlsiqKHG2DJYaJLh2VEWJsypKnFXhElUVJO6q&#10;KHFWhUtUVZQ4q6LEWRUtkVVR4qyKEmdVtERWRYmzZbDUIMG1oypKnFVR4qwKl6iqIHFXRYmzKlyi&#10;qqLEWRUlzqpoiayKEmdVlDiroiWyKkqcLYOlBgmuHVVR4qyKEmdVuERVBYm7KkqcVeESVRUlzqoo&#10;cVZFS2RVlDirosRZFS2RVVHibBksNUhw7aiKEmdVlDirwiWqKkjcVVHirAqXqKoocVZFibMqWiKr&#10;osRZFSXOqmiJrIoSZ8tgqUGCa0dVlDirosRZFS5RVUHirooSZ1W4RFVFibMqSpxV0RJZFSXOqihx&#10;VkVLZFWUOFsGSw1WF1zveeJJRERERETEcJbBlKwyuAAAAAAAACJxEMH1b/7Nv2kfGNQB41EXjEdd&#10;MB51wXjUBeNRF4xHXTAedZGPB8EF1w7jUReMR10wHnXBeNQF41EXjEddMB51kY8HwQXXDuNRF4xH&#10;XTAedcF41AXjUReMR10wHnWRjwfBBdcO41EXjEddMB51wXjUBeNRF4xHXTAedZGPB8EF1w7jUReM&#10;R10wHnXBeNQF41EXjEddMB51kY8HwQXXDuNRF4xHXTAedcF41MXNjcfd5uzoqDlKntxuHvRLE3fP&#10;+uVHJ83tfIXi7lm77cmqDTetr4xpx+NBc/tkeG0LizG4coKO03TjkX3/Z57d7VdvwfznZOqxq4h8&#10;PAguuHYYj7pgPOqC8agLxqMubm488hPOPKxWLV9BeaLe356fuBJckge3T673dQk6TtONx/B9fjb7&#10;St1ez7WPXyXk40FwwbXDeNQF41EXjEddMB51cXPj0Z1gnpwUJ47tiffJbPl+wTX8q/8uMwU1cV3j&#10;cdMn7FHGabrxWA6s7jXZ4nt+xjB+Ub/P9yUfD4ILrh3Goy4Yj7pgPOqC8aiLmxuP/oTz7Kz/b3fm&#10;2J5Intxubpcnnw9uNyftCWrvcBlVFlyLSxF70zHzIOu/PppF3vxY2eVYw0ls7nWf0F7XeMjgKl/j&#10;FAMbXnf9Wg4x0VuMw8Zxag/RH793afmKMbxqphuPIriG1zn/hlvx2i99nw77rBorNa7rtt/0Ghf7&#10;zcdm1fGukHw8CC64dhiPumA86oLxqAvGoy5ubjyG4Lrbn4Cnk8D+d4zmy4bgWmzbMpzYpdvFifpw&#10;Mj9sOlo/P5Ecn7i22246zjVxXeOxPrhWzLJs+VqOx65n0+urjt2vVOMkx3ACphuPIkqXnsOa7/n2&#10;Zvm812wvx3Xzz5R8jYftlmJq/eO9KvLxILjg2mE86oLxqAvGoy4Yj7q4ufHITtD6E7yz291JWrdo&#10;tm44QRxOAEuzfS9zIp/WlftNfSK/iusaj/y5z1l1Mj0/Ye/c9FoOX8+3TewwTkvrVAyI+52C6caj&#10;//7P/6EhD6LheZYWz7t8/ZZMG6hxXbf9mtd45eu94fFeFfl4EFxw7TAedcF41AXjUReMR13c3Hjk&#10;/yLefd39Pld3uVMeXGtPqvsTvWEdwbUd8jUVJ+bD65K/fptey5ZhfTIdL9+3Xd2tU+O0tM4+uNLN&#10;/nn1r/2m51V+f67dXozr2u3XvMbl/Q6sPd4Vko8HwRWAVd8w3Q95/80fCK/xKP9sbXFZQgC8xmP4&#10;UBjk5+O6WfV+VX4oRsFtPIaTw7n5vyIH4ObGIw+u7HUc3e7f/4cTxvz95+7t0ezXcKK39POSr9/i&#10;RLI7zuJzaH6ca+K6xmP8fHuWTszHMy+jfda8lgv6MRbBNWy/bpzktlvd79Ux3XgUwVV+z637np+x&#10;9Pqt214E19rt173G6liJDY/3qsjHg+AKwNI3avaNPvpmCYLXeNxtbs9/Qss3pBjYjseqN9rK8Xu/&#10;SmTvWeMV1eM1Hv04BPuZyLm58RgH13CSt7iZvr+zf3Cbn9AN9uuKk/P5cZPpYPn6DSfreTwPfz1x&#10;eDzXxXWNR/ncW9R7/PCaZa/Jptdy/I8Qe4xTu3pxv3L5ijG8aqYbD3F+M3/O/bJV3/PtKvH9uWr7&#10;VZ/dG36mVr7GxX6rlueP96rIx4PgCkD5jdq+OZzNSrw9gSG4rhv5xtGz9KEbAN/x6D8gCK5rRY5H&#10;fjKifnAqxms8+uAKNgY50cdjKtZ9Lk0J41EXjEdd5ONBcFXK8OaZO34jHf7FmOC6DjaPRyLmmNiO&#10;R3+SP9W/JE6F33h04Xty+3YXwNd9RnhJvMYj+1f61lj/OJSIOB7Tc3P/uMR41AXjURf5eBBcNVJM&#10;jw7T3ePzFILr2thpPDjBn5wN45GfbI7HKAZu49Hebk8E+5PCYIPi+X41Y345Df9AFJMinm9oJp/x&#10;qAvGoy7y8SC4KmTVCeT4A5Pgui42j8fig2/ppCYAnj8fM1ZdB145VuPRnvwPsygE13Ww9c/HjG5b&#10;LoGG/WE86oLxqIt8PAiuCtnuA5Pgui7Wj8diZkud0ETA8+cjMYwNJ5RTsno8Fj8bSwb6YfH9+Ri2&#10;5ecD9ofxqAvGoy7y8SC4KmT4gOwuTVt1Qk9wXRdrx6O4fCciXuOR/1nXm/u9hsvg+X6VYIbrOlg7&#10;Hg9uN2fDDwgzwHAFMB51wXjURT4eBFelDP9KmTs+TyG4rpNV4zGc3IzlX4ynZuXPxxDAc/n5uA42&#10;v18lCK7rYuV4lH8GOVhsJfYbj0V4LhnwNagJxqMuJnm/mupztT9u949D27L4FY7cWj9W8vEguODa&#10;YTzqgvGoC8ajLhiPurjseIxnAIPSn6jWcJLJeMwwGo8lhn+kyZ7c3bMsuC7z3C8VXMNjKG+v4QbG&#10;KR8PgguuHcajLhiPumA86oLxqIvLjofDCf4wg0lw1YHTeJRsGp/rf+7LgdU9hs1XFt3EOOXjQXDB&#10;tcN41AXjUReMR10wHnVx2fFYeQK56nLL+e+6nWTrT5qzs+44rcMZ3PAv9mdni23zS+Q23cfc2cnk&#10;im2Hk8a56b6LmYLhObYPSx2720g/lh1hPLJlyeDjsUT/XJLlGMnnvsNrN3qdhvvJx1W+BkVwDcce&#10;xnzFfcnHumb7qyIfD4ILrh3Goy4Yj7pgPOqC8aiLy46HPsHvT+LKk7D8BLI/ERv277Ydfhep/9f1&#10;+UnjeNvuvra4j1X/Sl+cwC/9S32xXp/g58de81h2hPFIN9O2HuOhmL/GvflYLT33XV478XU5Vssv&#10;Qf9aZa58mTaN0xW+7qvIx4PggmuH8agLxqMuGI+6YDzq4rLjMT7p7hlO9krTiVdxElbu353EjU/w&#10;58fO993mPvqTzTnzk9fOlSeOxf3KE/z82Osey44wHsN9eozHOobnkcfU0nPf5bXLX6fhNegPJL8v&#10;WobgSjNcRWAP7DhOS+7xuq8iHw+CC64dxqMuGI+6YDzqgvGoi8uOhzqRW31yN2M4eVtxIrjtCf5W&#10;95GdpA4nh+32xXEve4K/9rHsCOOxWOcwHpsYPZcZS899l9dOfL1qXBfkwZVu9vv197fLOF3l676K&#10;fDwILrh2GI+6YDzqgvGoC8ajLi47HvIkazhJHE7iEsP/p192kp4o9+9O4sYn+MPJ3+jkdJv7mJ+k&#10;jv/lvrzP0XETxcnq6MRSnACvfSw7wngUx00EHo+SB7fPssexPKO09Nx3ee3yICpes/I1XlAE1/z4&#10;6THsOE5X+LqvIh8PgguuHcajLhiPumA86oLxqIvLjsfKE7n5yddgf1I5LF9xIihP8HPnZ3czNt1H&#10;fhKeHevkpHzM2e+xtMdfnHTm23erxLETqx7LjjAe7Uqb8SgZXt/Vj6t47ru8dv3y/OtV47qgDK4Z&#10;8+PPlu00TjOu6HVfRT4eBBdcO4xHXTAedcF41AXjURdVj0d+AnkgMB51wftVXeTjQXDBtcN41AXj&#10;UReMR10wHnVR9Xhwgl8XjAfcMPl4EFxw7TAedcF41AXjUReMR11UPR6c4NcF4wE3TD4eBBdcO4xH&#10;XTAedcF41AXjUReMR10wHnXBeNRFPh7hgqu8M0RERERExBpNMMMFNwLjUReMR10wHnXBeNQF41EX&#10;jEddMB51MYwHwQU3AuNRF4xHXTAedcF41AXjUReMR10wHnUxjAfBBTcC41EXjEddMB51wXjUBeNR&#10;F4xHXTAedTGMB8EFNwLjUReMR10wHnXBeNQF41EXjEddMB51MYwHwQU3AuNRF4xHXTAedcF41AXj&#10;UReMR10wHnUxjIdVcN09O2qOjs6au/3tgZDB1f//R6z+/5B40Nw+6dYnz8onXTkhxmPjGAzfc2Kb&#10;LfatifrHY8vvd/m6x/tZqXY8tvm+XrdNu275PTrx4PZJc3RyezZa9RHm82PN6ztHbLPyfaxSqh8P&#10;NQ6rfi7k8ljvWWF+PjLU93z7HtQvW7jh56lCIo5HTrT3o00M4zFFcP3O6w+u/M1p+YcjXnDdbc7m&#10;zyN9fdIsf8/dbe4OT/TB7eYk2JtC/eOxxRjMXvfb8xc932bV1/USYTw2f7+vGrN4Pyt1jseq1zdn&#10;1Tb9e/TZWbY+J207W09w7cmm1zexYpuV72P1Uu94rBqHVT8Xq7+O9J5V/89HwZbf8ynAIp7whxuP&#10;nIDvR5sYxmOa4Hr99QZXW8Nns0Fqo2v5jSlccKV/8cr+SWvzD336pqz7Dbmk+vHYeQzSB23/xpA+&#10;ILMTx/T9yb9QXiUrvt+3GrMYPytVjsc2r+/GbfTrn7Y7uz3+uamJOD8f23x/r9smex+rmPrHo3iN&#10;V/1cbPVZUf97VqzPj5JV3/P1v+6riD0eOTHejzYxjIdFcHX0/7IkfkCiBdfSSUrxZr3EpvUVUvt4&#10;7DwGozfn/E0ixpt2pJ+PVWOx1ZgF+VmpcTy2eX03byN+HtJJZ9qmOPmsiTg/H9u836zbhverq2H8&#10;Oq7+udjisyLAe1aoz48lVr/uozELROzxyInxfrSJYTwIrgrZ9mQ/bddeRln5m7Gi9vHYdgwG0r9M&#10;jrZPJ4/9NcgRhifCz8em7/d1YxbtZ6XG8djmZ2LzNuUHaHbCSXBdAducoKzeZul9rFLqH4/xa7z2&#10;52LFZ0Wk96w4Px/L6O/5PITjEXk8cqK8H21iGA+Cq0K2ObEZkdYHu8619vHYfgy677vRtsWJo75M&#10;pC4i/Xys+n7fasyC/KzUOB7bvL6bt1lzIkpwXQH7Bpd4H6uY+sdjy+Da5rMiwHtWqM+POWu+59O4&#10;LA1EHGKOR06s96NNDONBcNVIcZKy9GYtiHBSn1P9eGw1Bul7bs8T/8oI9fMxY+WJyRY/NwTwnmzz&#10;+m7cJj8RTV93/7I/ssLoivPzsU9w6fexmql/PIrXeMXPxbafFbW/Z0X7/Nj0PZ/GpebXexPxxiMn&#10;3vvRJobxILhqpL3EID8pGb75sq/v3s2eZ75NDKofj63GQH84tsuLf7VUJ/41Uf14rPx+z75eNWYB&#10;f1aqHI9tfiZWbjOQlg3rC9K+zHBdkvL13WIMVr2PVUz941G8xivfm1Z8VgR7z4rz89Gz9ns+/gl/&#10;uPHICfh+tIlhPAiuWknfdP2/+C6+97I33vYNvP8X4dE2MQgxHhvGIP0r2LB+cAir0boAg1P9eKz8&#10;fi9ORtSYBfxZqXY8Nr0vtTfVNgNp2+X36BaC6wooX99ibFrG26x7H6uV+sdDfJ+v+LmQnxXB3rPi&#10;/Hx0rP+eX/MeFYRo45ET8f1oE8N4GAXXakIGlzmMR10wHnXBeNQF41EXjEddMB51wXjUxTAeBBfc&#10;CIxHXTAedcF41AXjUReMR10wHnXBeNTFMB4EF9wIjEddMB51wXjUBeNRF4xHXTAedcF41MUwHgQX&#10;3AiMR10wHnXBeNQF41EXjEddMB51wXjUxTAeBBfcCIxHXTAedcF41AXjUReMR10wHnXBeNTFMB6T&#10;BNfvmzC4yjtDRERERESs0US44AIAAAAAAIgCwQUAAAAAADARBBcAAAAAAMBEEFwAAAAAAAATQXAB&#10;AAAAAABMBMEFAAAAAAAwEQQXAAAAAADARBBcAAAAAAAAE0FwAQAAAAAATATBBQAAAAAAMBEEFwAA&#10;AAAAwEQQXAAAAAAAABNBcAEAAAAAAEwEwQUAAAAAADARBBcAAAAAAMBEEFwAAAAAAAATQXABAAAA&#10;AABMBMEFAAAAAAAwEQQXAAAAAADARBBcAAAAAAAAE0FwAQAAAAAATATBBQAAAAAAMBEEFwAAAAAA&#10;wEQQXAAAAAAAABNBcAEAAAAAAEwEwQUAAAAAADARBBcAAAAAAMBEEFwAAAAAAAATQXABAAAAAABM&#10;BMEFAAAAAAAwEQQXAAAAAADARBBcAAAAAAAAE0FwAQAAAAAATATBBQAAAAAAMBEEFwAAAAAAwEQQ&#10;XAAAAAAAABNBcAEAAAAAAEwEwQUAAAAAADARBBcAAAAAAMBEEFwAAAAAAAATQXABAAAAAABMBMEF&#10;AAAAAAAwEQQXAAAAAADARBBcAAAAAAAAE0FwAQAAAAAATATBBQAAAAAAMBEEFwAAAAAAwEQQXAAA&#10;AAAAABNBcAEAAAAAAEwEwQUAAAAAADARBBcAAAAAAMBEEFwAAAAAAAATQXABAAAAAABMBMEFAAAA&#10;AAAwEQQXAAAAAADARBBcAAAAAAAAE0FwAQAAAAAATMQUwfW7CC4AAAAAAICpgusLCC4AAAAAAIBJ&#10;guuzCS4AAAAAAACCCwAAAAAAYCoILgAAAAAAgIkguAAAAAAAACZiiuD63QQXAAAAAADAVMF1THAB&#10;AAAAAABMElyfQ3ABAAAAAAAQXAAAAAAAAFNBcAEAAAAAAEwEwQUAAAAAADARBBcAAAAAAMBETBFc&#10;n/U5JwQXAAAAAADAJMH1uQQXAAAAAAAAwQUAAAAAADAVBBcAAAAAAMBEEFwAAAAAAAATQXABAAAA&#10;AABMxDTB9QaCCwAAAAAAYIrg+j0PEVwAAAAAAAAEFwAAAAAAwFQQXAAAAAAAABNBcAEAAAAAAEwE&#10;wQUAAAAAADARBBcAAAAAAMBEEFwAAAAAAAATQXABAAAAAABMxCTB9fu/kOACAAAAAACYIrh+L8EF&#10;AAAAAABAcAEAAAAAAEwGwQUAAAAAADARBBcAAAAAAMBEEFwAAAAAAAATQXABAAAAAABMBMEFAAAA&#10;AAAwEQQXAAAAAADAREwRXL/v876I4AIAAAAAACC4AAAAAAAAJoLgAgAAAAAAmAiCCwAAAAAAYCII&#10;LgAAAAAAgIkguAAAAAAAACaC4AIAAAAAAJgIggsAAAAAAGAiCC4AAAAAAICJmCK4Pvvzv5jgAgAA&#10;AAAAILgAAAAAAAAmguACAAAAAACYCIILAAAAAABgIgguAAAAAACAiSC4AAAAAAAAJmKK4PocggsA&#10;AAAAAGCq4PoDBBcAAAAAAADBBQAAAAAAMBGTBNfrCS4AAAAAAACCCwAAAAAAYCoILgAAAAAAgIkg&#10;uAAAAAAAACaC4AIAAAAAAJiIKYLrcwkuAAAAAAAAggsAAAAAAGAypgmuP0hwAQAAAAAAEFwAAAAA&#10;AAATMUlwfQHBBQAAAAAAQHABAAAAAABMBcEFAAAAAAAwEQQXAAAAAADARBBcAAAAAAAAEzFFcD1E&#10;cAEAAAAAABBcAAAAAAAAkzFNcP0hggsAAAAAAIDgAgAAAAAAmIhJguuY4AIAAAAAACC4AAAAAAAA&#10;poLgAgAAAAAAmAiCCwAAAAAAYCIILgAAAAAAgImYIrh+P8EFAAAAAABAcAEAAAAAAEzGNMH1hwku&#10;AAAAAAAAggsAAAAAAGAiJgmuE4ILAAAAAACA4AIAAAAAAJgKggsAAAAAAGAiCC4AAAAAAICJmCK4&#10;Po/gAgAAAAAAILgAAAAAAAAmg+ACAAAAAACYiGmC60sILgAAAAAAAIILAAAAAABgIiYJrjcQXAAA&#10;AAAAAAQXAAAAAADAVBBcAAAAAAAAE0FwAQAAAAAATMQUwfX5BBcAAAAAAMA0wfXZn/cGggsAAAAA&#10;AGCK4Hrd615HcAEAAAAAAEwRXK9/45cTXAAAAAAAAFME1xd/9ZsILgAAAAAAAIILAAAAAABgIggu&#10;AAAAAACAiSC4AAAAAAAAJoLgAgAAAAAAmAiCCwAAAAAAYCIILgAAAAAAgIkguAAAAAAAACaC4AIA&#10;AAAAAJgIggsAAAAAAGAiCC4AAAAAAICJILgAAAAAAAAmguACAAAAAACYCIILAAAAAABgIgguAAAA&#10;AACAiSC4AAAAAAAAJoLgAgAAAAAAmAiCCwAAAAAAYCIILgAAAAAAgIkguAAAAAAAACaC4AIAAAAA&#10;AJgIggsAAAAAAGAiCC4AAAAAAICJILgAAAAAAAAmguACAAAAAACYCIILAAAAAABgIgguAAAAAACA&#10;iSC4AAAAAAAAJoLgAgAAAAAAmAiCCwAAAAAAYCIILgAAAAAAgIkguAAAAAAAACaC4AIAAAAAAJgI&#10;ggsAAAAAAGAiCC4AAAAAAICJILgAAAAAAAAmguACAAAAAACYCIILAAAAAABgIgguAAAAAACAiSC4&#10;AAAAAAAAJoLgAgAAAAAAmAiCCwAAAAAAYCIILgAAAAAAgIkguAAAAAAAACaC4AIAAAAAAJgIggsA&#10;AAAAAGAiCC4AAAAAAICJILgAAAAAAAAmguACAAAAAACYCIILAAAAAABgIgguAAAAAACAiSC4AAAA&#10;AAAAJoLgAgAAAAAAmAiCCwAAAAAAYCIILgAAAAAAgIkguAAAAAAAACaC4AIAAAAAAJgIggsAAAAA&#10;AGAiCC4AAAAAAICJILgAAAAAAAAmguACAAAAAACYCIILAAAAAABgIgguAAAAAACAiSC4AAAAAAAA&#10;JoLgAgAAAAAAmAiCCwAAAAAAYCIILgAAAAAAgIkguAAAAAAAACaC4AIAAAAAAJiIUMGFiIiIiIgY&#10;zTKYktUFV+1++tOfPig/9alPHZSvvfaajZ/85CcPzldfffWgfOWVV2x8+eWXD8qXXnrpoHzxxRet&#10;fOGFFw7K559//qB87rnnrHz22WcPyjJYapDg2lEVJc6qKHFWhUtUVZC4q6LEWRUuUVVR4qyKEmdV&#10;tERWRYmzKkqcVdESWRUlzpbBUoME146qKHFWRYmzKlyiqoLEXRUlzqpwiaqKEmdVlDiroiWyKkqc&#10;VVHirIqWyKoocbYMlhokuHZURYmzKkqcVeESVRUk7qoocVaFS1RVlDirosRZFS2RVVHirIoSZ1W0&#10;RFZFibNlsNTgjQYXIiIiIiKiu2VIKdV2lwquqKpZIGfVLJCzaqYoqmoGyF01C+SsmimKqpoFclbN&#10;AjmrZokiq2aBnFWzQM6qWaLIqlkgZ8tgiSTB1auixFkVJc6qcImqChJ3VZQ4q8IlqipKnFVR4qyK&#10;lsiqKHFWRYmzKloiq6LE2TJYIklw9aoocVZFibMqXKKqgsRdFSXOqnCJqooSZ1WUOKuiJbIqSpxV&#10;UeKsipbIqihxtgyWSBJcvSpKnFVR4qwKl6iqIHFXRYmzKlyiqqLEWRUlzqpoiayKEmdVlDiroiWy&#10;KkqcLYMlkgRXr4oSZ1WUOKvCJaoqSNxVUeKsCpeoqihxVkWJsypaIquixFkVJc6qaImsihJny2CJ&#10;JMHVq6LEWRUlzqpwiaoKEndVlDirwiWqKkqcVVHirIqWyKoocVZFibMqWiKrosTZMlgiSXD1qihx&#10;VkWJsypcoqqCxF0VJc6qcImqihJnVZQ4q6IlsipKnFVR4qyKlsiqKHG2DJZIEly9KkqcVVHirAqX&#10;qKogcVdFibMqXKKqosRZFSXOqmiJrIoSZ1WUOKuiJbIqSpwtgyWSBFevihJnVZQ4q8IlqipI3FVR&#10;4qwKl6iqKHFWRYmzKloiq6LEWRUlzqpoiayKEmfLYInkTsGFiIiIiIiIu7lVcJWoWaLIqlkgZ9Us&#10;kLNqpiiqagbIXTUL5KyaKYqqmgVyVs0COatmiSKrZoGcVbNAzqpZosiqWSBny2CJLsF1AKoocVaF&#10;S1RVkLirosRZFS5RVVHirIoSZ1W0RFZFibMqSpxV0RJZFSXOqmiJLMF1AKoocVaFS1RVkLirosRZ&#10;FS5RVVHirIoSZ1W0RFZFibMqSpxV0RJZFSXOqmiJ7Ovf+OUEl7sqSpxV4RJVFSTuqihxVoVLVFWU&#10;OKuixFkVLZFVUeKsihJnVbREVkWJsypaIvu6172O4HJXRYmzKlyiqoLEXRUlzqpwiaqKEmdVlDir&#10;oiWyKkqcVVHirIqWyKoocVZFS2SPv+hLCS53VZQ4q8IlqipI3FVR4qwKl6iqKHFWRYmzKloiq6LE&#10;WRUlzqpoiayKEmdVtET2D/3R/5LgcldFibMqXKKqgsRdFSXOqnCJqooSZ1WUOKuiJbIqSpxVUeKs&#10;ipbIqihxVkVLZAmuA1BFibMqXKKqgsRdFSXOqnCJqooSZ1WUOKuiJbIqSpxVUeKsipbIqihxVkVL&#10;ZAmuA1BFibMqXKKqgsRdFSXOqnCJqooSZ1WUOKuiJbIqSpxVUeKsipbIqihxVkVLZAmuA1BFibMq&#10;XKKqgsRdFSXOqnCJqooSZ1WUOKuiJbIqSpxVUeKsipbIqihxVkVLZP/QHyO47FVR4qwKl9wnnnjC&#10;UhUvEVVR4qwKl6iqKHFWRYmzKloiq6KkNtV7vYMqkK5aFS2RVVHirIqWyBJcB6CKEmdVZOWmN/tn&#10;nnnGyvScVLxEVEWJsypcoqqixFkVJc6qaImsCpzadP28UoF01apoiayKEmdVtET2D/+xP0Fwuaui&#10;xFkVWbkEV92qKHFWhUtUVZQ4q6LEWRUtkVWBU5sE1/6qaImsihJnVbREluA6AFWUOKsiK5fgqlsV&#10;Jc6qcImqihJnVZQ4q6IlsipwapPg2l8VLZFVUeKsipbIElwHoIoSZ1Vk5RJcdauixFkVLlFVUeKs&#10;ihJnVbREVgVObRJc+6uiJbIqSpxV0RJZgusAVFHirIqsXIKrblWUOKvCJaoqSpxVUeKsipbIqsCp&#10;TYJrf1W0RFZFibMqWiJLcB2AKkqcVZGVO8kH2OMPN0dHR3MfevSpbP3jzcNHDzWPPjXcfqp59KHZ&#10;dg8/nm1zOQmuuKpwiaqKEmdVlDiroiWyKnBqc7fPq/6zZfgseujR5im53RSWn3OrJbj2U0WJsypa&#10;IktwHYAqSpxVkZV75cHVxtZyUC2ia/xB9PjDZZBdXoIrripcoqqixFkVJc6qaImsCpza3Prz6qlH&#10;m4dmkfXw4+Nlj+a3J5XgmloVJc6qaIkswXUAqihxVkVW7tUGVxdXow+5ZPvh93DzeHt78UH01KMP&#10;XenM1iDBFVcVLlFVUeKsihJnVbREVgVObW73ebXic+haJbimVkWJsypaIvuHv4zgsldFibMqsnKv&#10;NLhGYZWbPgCHD5/+g+jRhye7xIPgiqsKl6iqKHFWRYmzKloiqwKnNrf6vFr5ObQwXVkxv9Rw/o9+&#10;2WdTv2589cX4EsV50PWzad3y5X9YXOyvJbj2U0WJsypaIvslBJe/KkqcVZGVe+XBJSMq/xfH9EFU&#10;fGBdsQRXXFW4RFVFibMqSpxV0RJZFTi1uXVwbf2PeXkY9Z9NQ4C1l8cPAdV9hi1f/l6E1WyfbhuC&#10;a2pVlDiroiWyX/Jl/xXB5a6KEmdVZOVeeXBtO8P1eNp2uw+kXSW44qrCJaoqSpxVUeKsipbIqsCp&#10;za2Da8MM1/gPOxWfTfPPpOz2qmO2y4fj9LbBRnBNrYoSZ1W0RJbgOgBVlDirIiv3SoNrNJOVOfqw&#10;yj6IRv+CeHUSXHFV4RJVFSXOqihxVkVLZFXg1OZ2n1crPocGR59H4h8Ddw4u9RlGcE2tihJnVbRE&#10;luA6AFWUOKsiK/dqg2vmUkSlD57Vf6Ww/cMZV/y7XARXXFW4RFVFibMqSpxV0RJZFTi1ufXnVT+D&#10;NYquWRy1f6UwrRs+c9pg2iK41l5SuMWlhmskuPZTRYmzKloiS3AdgCpKnFWRlXvlwZUcXa5R/kvj&#10;8gdR+wvMVxhdBFdcVbhEVUWJsypKnFXRElkVOLW50+dVG1OLz6HFZ0wXT92yh5uHt5nhmt9eHG/+&#10;uVbeD5cUXosqSpxV0RJZgusAVFHirIqs3EmC64YluOKqwiWqKkqcVVHirIqWyKrAqU3XzysVSFet&#10;ipbIqihxVkVLZAmuA1BFibMqsnIJrrpVUeKsCpeoqihxVkWJsypaIqsCpzYJrv1V0RJZFSXOqmiJ&#10;LMF1AKoocVZFVi7BVbcqSpxV4RJVFSXOqihxVkVLZFXg1CbBtb8qWiKrosRZFS2R/ZIvJ7jsVVHi&#10;rIqsXIKrblWUOKvCJaoqSpxVUeKsipbIqsCpTYJrf1W0RFZFibMqWiL7pQSXvypKnFWRlUtw1a2K&#10;EmdVuERVRYmzKkqcVdESWRU4tUlw7a+KlsiqKHFWRUtkCa4DUEWJsyqyctObvaMqXiKqosRZFS5R&#10;VVHirIoSZ1W0RFYFTm2q93oHVSBdtSpaIquixFkVLZH90i//SoLLXRUlzqrIiqoKEndVlDirwiWq&#10;KkqcVVHirIqWyKrAcVZFibMqWiKrosRZFS2RJbgOQBUlzqpwiaoKEndVlDirwiWqKkqcVVHirIqW&#10;yKoocVZFibMqWiKrosRZFS2RJbgOQBUlzqpwiaoKEndVlDirwiWqKkqcVVHirIqWyKoocVZFibMq&#10;WiKrosRZFS2RJbgOQBUlzqpwiaoKEndVlDirwiWqKkqcVVHirIqWyKoocVZFibMqWiKrosRZFS2R&#10;JbgOQBUlzqpwiaoKEndVlDirwiWqKkqcVVHirIqWyKoocVZFibMqWiKrosRZFS2RbYPrG77hGxpE&#10;xOvwTX/yv2ne8pa3NO94xztGltuV65Vvf/vbpW9729s2+ta3vnVn0+O+ar/wC7+w+SN//CvR0Nf9&#10;mdc1r/tzr2s+482f0Xzm13xm85mPzHzzZza/7c/+tuYz/tvPaF73p2fr/+uZb5z5J2b+8dfJ4yAi&#10;RvHki76k+Y8/63c2X/zVb7o2v/Dhr2zv83f8zs+Sj6kOv7L5/wF0C+latozfPQAAAABJRU5ErkJg&#10;glBLAwQKAAAAAAAAACEAXwzMUgBbAAAAWwAAFAAAAGRycy9tZWRpYS9pbWFnZTIuUE5HiVBORw0K&#10;GgoAAAANSUhEUgAAAgYAAAKlCAYAAACwtyTgAAAAAXNSR0IArs4c6QAAAARnQU1BAACxjwv8YQUA&#10;AAAJcEhZcwAADsMAAA7DAcdvqGQAAFqVSURBVHhe7b37l6T3XefXv+Qk/4JZfgvJ7sLuGgQW3TJX&#10;m+t6s8FAWJhkwZKmm7P4RhY2NjdBgA2WrelRIIHDgZwIlkuOvbIlzfScgMEgbosX8E2W5kwP7CJY&#10;sks4Aesyo8tIfvJ8n1s99dS7qp6qrufzfqr0ep3z8nRdu2dqul/veqqs2csAAAAAcv7Lv3tbxjAA&#10;AACAAoYBAAAANDAMAAAAoIFhAAAAAA0MAwAAAGhYexicnDyW/dZvnWYf+cifZb/7u3+cffCDV6tL&#10;AAAAYFtZexi8+c2/lP3oj55kP/uzv5O9+92/kr3jHQ9WlwAAAMC2wjAAAACAhrWGwa/+6hPZD/3Q&#10;pezChQ8Ww+AnfuJDxUhgHAAAAMSyt7eX/eEf/mF1apZ0WbpOX1YaBo8//v9kd9/9c9l3f/e/njsM&#10;0pGEdJ3lXMmO8i80fbG1R1eqi6ZI17sju/96/uH1+7M76o8XUt23vsP8bu7IP1+f+1mDXl9j6/cE&#10;AABwBlL4/7P//L+Q42DRZfPoPQx+8Rc/nJ0797O9h8HXf/1PVbecR984zrveotuXl91xx7zbpSGy&#10;7HP3/frWYcj7BgCAVxpqAKwzChK9h8Eb3vDjKw+Dr/7q+6tbK/rGcd71Ft2+vOzoKB8H3StcOcr2&#10;jo56fO4h4z3kfQMAwCuR9hBYdxQkeg2D69f/svpokyyIY3E4vnx54Y77729dr75N+nXyEsTsSwbt&#10;6x3lp2quZ/cXRxGmP/eVo+59zbn/1te119xveV9phJTnLbvv4typ6wAAAGyCehCsOwoSvYbBf/yP&#10;T1UfbZJOfKdCO3m/wfWp9wO0g7oorpPLUpibHqew33F/Pg/m3XbR/XdOXzmqjkak89OAaS5Y474B&#10;AADOTtgwSIS9lNDEu2ZeUBfFtXVZ6/4mI6Fz2/TyQjNQ5tz/1NGCyuLOul/HGvcNAABwRupRkH5t&#10;f7wqvYfBO9/5YMybDzc9DOqXD66077d1eRH8+mhF/VJD+rhz/1PXa9P9Ota4bwAAgDOghsC646D3&#10;MEj8yI+c9B4Gy5kXx3T+5l5KKE+Wz9rl4f50WT0YipDPu/90un0fNep6q943AADAeiwaAOuMg5WG&#10;Qc2iYdCfMrSTw+yt6LYOv+s3HxbXyq9W3bZ5E0FNN7zp2Xr72X778nRZdT/5dY5a/xfHmfsv4l6d&#10;15zf/Vx97rt7GwAAgPVIjVkU/nRZuk5f1hoGiXRkII2BNAz4TyIDAADsBgwDAAAAaFh7GPDPLgMA&#10;AOweaw8DAAAA2D0YBgAAANDAMAAAAIAGhgEAAAA0MAwAAACggWEAAAAADQwDAAAAaGAYAAAAQMPc&#10;YfDpT3/a5ssvvzwqX3rppVF569Ytmy+++OKofOGFF0bl888/b/O5554bnTdv3hyVN27csPnss8+O&#10;ymeeeWZUPv300zafeuqpUfmpT33KKsOghyrOTlWwo1Rxdqri7FQFO0oVZrcqzk5VsKNUcXaq4uxU&#10;BTtKFWenKtaRMgx6qOLsVAU7ShVnpyrOTlWwo1Rhdqvi7FQFO0oVZ6cqzk5VsKNUcXaqYh0pw6CH&#10;Ks5OVbCjVHF2quLsVAU7ShVmtyrOTlWwo1Rxdqri7FQFO0oVZ6cq1pEyDHqo4uxUBTtKFWenKs5O&#10;VbCjVGF2q+LsVAU7ShVnpyrOTlWwo1RxdqpiHSnDoIcqzk5VsKNUcXaq4uxUBTtKFWa3Ks5OVbCj&#10;VHF2quLsVAU7ShVnpyrWkTIMeqji7FQFO0oVZ6cqzk5VsKNUYXar4uxUBTtKFWenKs5OVbCjVHF2&#10;qmIdKcOghyrOTlWwo1Rxdqri7FQFO0oVZrcqzk5VsKNUcXaq4uxUBTtKFWenKtaRMgx6qOLsVAU7&#10;ShVnpyrOTlWwo1Rhdqvi7FQFO0oVZ6cqzk5VsKNUcXaqYh0pw6CHKs5OVbCjVHF2quLsVAU7ShVm&#10;tyrOTlWwo1Rxdqri7FQFO0oVZ6cq1pEyDHqo4uxUBTtKFWenKs5OVbCjVGF2q+LsVAU7ShVnpyrO&#10;TlWwo1RxdqpiHemSYXCSHe7tZXuHJ1PhLs/fz45P2+dtThXn/l7Ljvfzrzl93cn94+yavF5/VZyd&#10;qmBHqeLsVMXZqQp2lCrMblWcnapgR6ni7FTF2akKdpQqzk5VrCPtMQz2s/08tIcn7XiPdBhcO872&#10;8zFweHn6vOP26TVUcXaqgh2lirNTFWenKthRqjC7VXF2qoIdpYqzUxVnpyrYUao4O1WxjvSz+gyD&#10;45M8uPkz79Mm3mMcBuWRgqlRsCFVnJ2qYEep4uxUxdmpCnaUKsxuVZydqmBHqeLsVMXZqQp2lCrO&#10;TlWsI+03DPIBcHK4l+0fn86cn06ny5pD983LDq1RUV2WjjqcHu83153cX+7p5Hp7e4fZ5RTly4f9&#10;XwoojhZUt5tndUSh/vyTEXG5/FovTy7fP77WXHY+v+zCpQuTyy5cnYT66uT8vb3z2aXi/EvFbc6f&#10;T7/X+rzNqYIdpYqzUxVnpyrYUaowu1VxdqqCHaWKs1MVZ6cq2FGqODtVsY609zCY/3Hb7nXyWNZH&#10;Gk7yyKeo1mOgOH2Ynczc7tPFICjCvOowWHjdFP/WGChGQv45r00uaz5X57LzxWUXsqspzMUQyIfC&#10;1RTpcgCUH+deOl+NhnR+Z0BsUBXsKFWcnao4O1XBjlKF2a2Ks1MV7ChVnJ2qODtVwY5SxdmpinWk&#10;KwyDKubFEQFxfopnYX1+5zqLTk8dLag8vFwFvafLjhiIyy8f1kOhOmJQDIHZy6bin3vp/F52/lL+&#10;8dTRgsrzl/LrdAbDhlXBjlLF2amKs1MV7ChVmN2qODtVwY5SxdmpirNTFewoVZydqlhH+lmfvcow&#10;+PRp+Tr+STfq9TP/dHl9/VWHQX0fA73HYKVh0L6v7jC4ml3IL5sMA/VSAcMgShVnpyrYUaowu1Vx&#10;dqqCHaWKs1MVZ6cq2FGqODtVsY50xWFQRzw9O67OT0cL6pcLisvq668wDIqPJy8zNDFf5aWEZLp+&#10;fj9T4yAfBOX/K0G9lFAPhfKy5n0FncumXhaYGgPzXjJgGESp4uxUBTtKFWa3Ks5OVbCjVHF2quLs&#10;VAU7ShVnpyrWka4+DHLLNxDW55dHEYrD6PuH2eE6RwzS6e7LCemlhFWHQbKIeut+2refuiz/3M0R&#10;gvKIweHh5I2Rk3FRHjEo30hYXlYcLahD3X05gZcSQlVxdqqCHaUKs1sVZ6cq2FGqODtVcXaqgh2l&#10;irNTFetIlwwDj03kw5x9j0H7siEjv44q2FGqODtVcXaqgh2lCrNbFWenKthRqjg7VXF2qoIdpYqz&#10;UxXrSBkGhQyDvqo4O1VxdqqCHaUKs1sVZ6cq2FGqODtVcXaqgh2lirNTFetIGQaFDIO+qjg7VXF2&#10;qoIdpQqzWxVnpyrYUao4O1VxdqqCHaWKs1MV60gZBj1UcXaqgh2lirNTFWenKthRqjC7VXF2qoId&#10;pYqzUxVnpyrYUao4O1WxjpRh0EMVZ6cq2FGqODtVcXaqgh2lCrNbFWenKthRqjg7VXF2qoIdpYqz&#10;UxXrSBkGPVRxdqqCHaWKs1MVZ6cq2FGqMLtVcXaqgh2lirNTFWenKthRqjg7VbGOlGHQQxVnpyrY&#10;Uao4O1VxdqqCHaUKs1sVZ6cq2FGqODtVcXaqgh2lirNTFetIGQY9VHF2qoIdpYqzUxVnpyrYUaow&#10;u1VxdqqCHaWKs1MVZ6cq2FGqODtVsY6UYdBDFWenKthRqjg7VXF2qoIdpQqzWxVnpyrYUao4O1Vx&#10;dqqCHaWKs1MV60gZBj1UcXaqgh2lirNTFWenKthRqjC7VXF2qoIdpYqzUxVnpyrYUao4O1WxjpRh&#10;0EMVZ6cq2FGqODtVcXaqgh2lCrNbFWenKthRqjg7VXF2qoIdpYqzUxXrSBkGPWxH+X0PXkJERDyz&#10;ahQkVawjZRj0sDsMAAAAzgLDYEVVnJ0yDAAAYJMwDFZUxdkpwwAAADYJw2BFVZydMgwAAGCTbPEw&#10;OMkO9/ayvZb7x6dTEd+4p8fZ/tx/6XCB19a8XQ8ZBgAAsEm2fBjksT2tw10NhcOT6vQwqjjPuuif&#10;St6sDAMAANgkOzQMcotn9IfZSX16AFWcZ2UYAADAdrJbw+DTp9nx/l52eFKdLoZC/VJDPRjK69Qv&#10;PzTXleeXn+PwcL+6ffU5i+BX8b88+Rz7x9eq8yf3s3d4eXLdeigULy1MrnN4uQ59db3jw+ay8j7z&#10;yy7n5+0fZ9eqQVDLMAAAgE2yw8Ogc/nJYfkehPzX2ZcbytvNvkch3Uf7/O4wyONdx3rqfQSdITB1&#10;urxdMwZmblePifx0GgP5ILlcf8wwAACAgYkYBo//q2+X5y9zzWFQnTd1tKAyDYLq/KkRMPcliO7n&#10;6A6D+uPSy4d18BcMg2IIVLFf5Xat67dlGAAAwCYZehjc/OD/mD336/8su/JT/0RevsizvcdgbuxL&#10;T4/TywPV0YWNDINr5dEKhgEAAGwxQw6Dm7/+z7PnPvQd2TN/8C+yv378+7MHf+qb5fXmueIwSKer&#10;0LdOL/q/MKZxUF6+6KWE7ueoQ52inW5TvQdgKviLAl/ebvqlhB6346UEAAAIYKhhcPND35Xd/M23&#10;ZE//0f+U/c0T35996mPvzJ757bdn7/2er5TXV37WZ3/+smHQfqkgD2j76EGyetlg6qWE9B6D5rz2&#10;UYLp+5PvU5gZBvUbE6vb1LHPTUcBivOXvvmwdT7DAAAAzAwxDG7+xndlN37rrdnTH02j4PuyT330&#10;ndmN33lb9vT77squ/dg3ZBf+yYG8Xdclw8DjJMrdiHtkGAAAwCbZ9DC4+Wv/PLtZjIJ3tkbB27On&#10;3ndndu1d35h94ge/Pnvv0evkbbsyDHrIMAAAgE2yyWHw7AffXryn4KmPvKMcBR9/Z/bs73xn9swH&#10;7s5O81Hw8R98Y/a+b3+9vK2SYdBDhgEAAGySTQ2DZ37lO7Kbv/nm7KmPlqMg/Xrjt9+WPfWv78pO&#10;7/3G7KP3vDF777f3O1JQO/JhMA4ZBgAAsEk2MQxufPDNxcsHT32sevngI+8oTv/NL31b8Z6Cj60x&#10;CpIMgx4yDAAAYJOcdRjc+I3vzG6m9xB84nuyv3n8+4r/F0J64+Ff/8K3ZU/86DcU7yl4/z/7Cnnb&#10;ZTIMesgwAACATXKWYfDCk7+fPf/J/yN7+rEfzkfB9xZHCtIo+P9+/luzJ/7l12eP5aPgoe9YbxQk&#10;GQY9ZBgAAMAmOcswuPXkv8lu/elvZc/98fuyZ5/4qezmb7+tePkgjYJ0pODhM4yCJMOghwwDAADY&#10;JOsOg+f+3e9lt/7sw+U4+LPfz1745M9lf/3Qv8iu/svy5YPLb/0qebtVZBj0kGEAAACbZN1hUI6C&#10;3y9//fN/m93609/N/tOl+4qXDx55c///uuEiGQY9ZBgAAMAmWWcYvPDnf1gcJSh88veyW//+d4oj&#10;B89d+7Xsty6+Vd5mHRkGPWQYAADAJllnGPzJh0+yl/78D8pRkPzT38s+/uv/V/bzP/uT8vrryjDo&#10;IcMAAAA2yarD4Pvf+d3Zl37JF2W/+dDPZS/8+9/JPvhLP5H9/P/5M/K6Z5Vh0EOGAQAAbJJVh8EX&#10;fuHt2WvvOMi+49vvlpdvUoZBDxkGAACwSVYZBnff+a3ZG97whpnzh5Jh0EOGAQAAbJJVjxhEyjDo&#10;IcMAAAA2CcNgRVWcnTIMAABgkzAMVlTF2SnDAAAANgnDYEVVnJ0yDAAAYJMwDFZUxdkpwwAAADYJ&#10;w2BFVZydMgwAAGCTMAxWVMXZKcMAAAA2CcNgRVWcnTIMAABgkzAMVlTF2Wl3GCAiIp5VNQqSKtaR&#10;Mgx62B4GY/DWrVs2X3zxxVH5wgsvjMrnn3/e5nPPPTc6b968OSpv3Lhh89lnnx2VzzzzzKh8+umn&#10;bao4O1WxjpRh0EMVZ6cq2FGqODtVcXaqgh2lCrNbFWenKthRqjg7VXF2qoIdpYqzUxXrSBkGPVRx&#10;dqqCHaWKs1MVZ6cq2FGqMLtVcXaqgh2lirNTFWenKthRqjg7VbGOlGHQQxVnpyrYUao4O1VxdqqC&#10;HaUKs1sVZ6cq2FGqODtVcXaqgh2lirNTFetIGQY9VHF2qoIdpYqzUxVnpyrYUaowu1VxdqqCHaWK&#10;s1MVZ6cq2FGqODtVsY6UYdBDFWenKthRqjg7VXF2qoIdpQqzWxVnpyrYUao4O1VxdqqCHaWKs1MV&#10;60gZBj1UcXaqgh2lirNTFWenKthRqjC7VXF2qoIdpYqzUxVnpyrYUao4O1WxjpRh0EMVZ6cq2FGq&#10;ODtVcXaqgh2lCrNbFWenKthRqjg7VXF2qoIdpYqzUxXrSBkGPVRxdqqCHaWKs1MVZ6cq2FGqMLtV&#10;cXaqgh2lirNTFWenKthRqjg7VbGOdEPD4CQ73NvL9g5PxGWfzk6P97O9vf3s+HT2MqWK81yvHWf7&#10;6b6vicsaL+dfn7pOOj//ulseXu5epzsMLmXn8/u6cLV93ppevVB87avelwp2lCrOTlWcnapgR6nC&#10;7FbF2akKdpQqzk5VnJ2qYEep4uxUxTrSDQ6D/Wx/X8W/Gg0pzAuHQXkf6TrdMJ/dRcOgdX4xMg6z&#10;y1PXGXAYrKkKdpQqzk5VnJ2qYEepwuxWxdmpCnaUKs5OVZydqmBHqeLsVMU60o0Og8PDfBwcn05f&#10;dnKY7R0eNtGfumzKEQyDOdebDjPDYEyqODtVwY5ShdmtirNTFewoVZydqjg7VcGOUsXZqYp1pHIY&#10;/PEf//FC50c9/XqYnTTnn2bHxVGESfTT+SeHrcP3xcsP6fL2eZfLKBfP4Ovz62fyZbzTCCnPm475&#10;5an7ru6n7zC4nEZMfZvcqc9/PrtUhLkaBpfSywDlZfsXrjbRvnS+vn7u+Uv5eVezC/t72flLrbhf&#10;Op/t7V/IrnZHRvHSwuT2k9uU1zt/Pv2ez2eP3Hoiuy+/z+Z6j8wGXD1uiIiIXXsPg0n0+zgJf4r+&#10;4Ul1/mke1v3j7LR1+bzbzR4xmI32/vG16vw8xsXH4nqN7fMXXWcS2Mn4qC8rb1PHvBwAKdL5dYuw&#10;l+dPRkPbVvTTdYqRUF6WxkMZ/fYwKO+3GQNT7z8oL6sHyK1H0v09MjMGIlTP2p2qZ+1O1TP5KNUz&#10;drfqWbtT9Uw+SvWs3al61u5UPZOPUj1rd9oN9ZCGDIPJGGiPhM4wSC8vNDGuz+8Mg6ln65XFs/lu&#10;5Dun07P+5jb1+YuGQev89hsZ1ecv4t6OeR3t1uliKNS3aYe9dcShHhXt2xZDYHpg6AGRD4Mn7iu+&#10;tv37npDxHlIVZ6cqzk5VsKNUYXar4uxUBTtKFWenKs5OVbCjVHF22g31kMYMg/rlg5PJQJgZDs3L&#10;DfVLDdPXmUR69o2AC4fB1G2ulfddXK/nMChuU/0/E1r3VYe6tDME5sY9vYQwud7VC/vFM/7618W3&#10;LZ07DKpIP3FfemlBv5QwlCrOTlWcnapgR6nC7FbF2akKdpQqzk5VnJ2qYEep4uy0G+ohDRoGudUR&#10;gckbEVuXp8vqwVCMhPp2nWFQRLv9kkHtgmGQjhbk930tnd9+9t93GMzcpvz8dahLFwyD5r0D+cdT&#10;LwVUp/fPZ+dzJ/Fv31f6uPtSQusoQ+u+2qFO4yDyyIGKs1MVZ6cq2FGqMLtVcXaqgh2lirNTFWen&#10;KthRqjg77YZ6SOOGQXEkoP0mxPbl6bLqUHt+ncPmiEHrTYnyzYf1+QuGQfWMf+q+m8i3b1Nbxr+5&#10;/+51up9/6UsJ5RsNy8+fRkD7etVlrfcazNxXMQaq28/9HNV7DJrrpTcj6ogPoYqzUxVnpyrYUaow&#10;u1VxdqqCHaWKs1MVZ6cq2FGqODvthnpI1TD4rzYzDDbrdLz9TkI+DlWwo1Rxdqri7FQFO0oVZrcq&#10;zk5VsKNUcXaq4uxUBTtKFWen3VAPKcNgTVWcnapgR6ni7FTF2akKdpQqzG5VnJ2qYEep4uxUxdmp&#10;CnaUKs5Ou6EeUobBmqo4O1XBjlLF2amKs1MV7ChVmN2qODtVwY5SxdmpirNTFewoVZyddkM9pAyD&#10;NVVxdqqCHaWKs1MVZ6cq2FGqMLtVcXaqgh2lirNTFWenKthRqjg77YZ6SBkGa6ri7FQFO0oVZ6cq&#10;zk5VsKNUYXar4uxUBTtKFWenKs5OVbCjVHF22g31kMph8DkMg6WqODtVwY5SxdmpirNTFewoVZjd&#10;qjg7VcGOUsXZqYqzUxXsKFWcnXZDPaQMgzVVcXaqgh2lirNTFWenKthRqjC7VXF2qoIdpYqzUxVn&#10;pyrYUao4O+2GekgZBmuq4uxUBTtKFWenKs5OVbCjVGF2q+LsVAU7ShVnpyrOTlWwo1RxdtoN9ZAy&#10;DNZUxdmpCnaUKs5OVZydqmBHqcLsVsXZqQp2lCrOTlWcnapgR6ni7LQb6iE98zB434OXEBERcQvt&#10;DoDkRoYBAAAAbBcMAwAAgB2hG+5VTTAMAAAAdoRuuFc1wTAAAADYEbrhXtUEwwAAAGBH6IZ7VRMM&#10;AwAAgB2hG+5VTTAMAAAAdoRuuFc1wTAAAADYEbrhbvumN71Jnt82ETwMrmRHe3vZXsuDi9eryzbI&#10;9YvZwd5BNsRdAwAAjJVuuGvTKKhVl9cmDMOgHexqKBxdqU4PQfdzAgAA7CbdcCfbo2DZOEiYh0FO&#10;8ez+KL9kKBgGAADwyqAb7u4Y6J7umvAPg+x6dvFgL2sOGhRDoX6poR4M1e0uHomXIMrb1+eX91N/&#10;nvTr5LK9o4vTnytxJb/Pg4v5vQAAAGw33XCrEbBlw6BzeR7tcgBUga+LnmJej4b08VTpE+37mb3P&#10;9vWvHHWGAgAAwJbSDfe8AbAFw6A6b+poQf0sP1W7e7vW6eo2029iXDAMitOtIxEcLQAAgB2hG+5V&#10;TfiHQfs9BnPfb6DiPn0/1y8eFEOifPbfvlxfNw2J+lcAAIBdoBvuVU2Yh0E63T6UX56ejbW63XTs&#10;E5PQty8X100D5OAoO6qPVAAAAOwA3XCvasIwDNovFYgwd19OWPZSQvF+g/r6nTcrVtdP7yOY3FdJ&#10;cV7rNAAAwLbTDfeqJoKHwXjgTYcAALBrdMO9qolX5jAoXkrgTYcAALBbdMO9qolX2DCo/5sHvLcA&#10;AAB2j264VzXxyjxiAAAAsIN0w72qCYYBAADAjtAN96omGAYAAAA7Qjfcq5pgGAAAAOwI3XCvaoJh&#10;AAAAsCN0w72qidWGwRcwDAAAAMZKN9yrmmAYAAAA7AjdcK9qIngYdP+TyHP+ueV1Kf5zyvw3CgAA&#10;4JVJN9yrmjAMAxXudYfBhgYFAADADvBHf/RHa5tCn2AYAAAA7Agq+H1NoU+Mchg0/xpisvmXjur/&#10;nHH9EkS6Tfd63fvv3qY6GwAAYAdRwe9rCn3CMAxaMZ/zzyRPaJ2f/nnlmbJ3b9c+XY6Cg9k7BQAA&#10;2ElU8PuaQp8Y5RGDYgQ046E6v3hjYTf0C4ZBcf16eAAAAOw+Kvh9TaFPjG8YTAU9Peufvv71iwfF&#10;YND/bwaGAQAAvHJRwe9rCn1ifMMgHS04uJhPgpw5//fDNA7KIwcLhgEvJQAAwCsMFfy+ptAnDMOg&#10;/R6DOtyzQS8uPzjKjuojBlMvL0yOBDRvVJRvPpz+fLz5EAAAdhkV/L6m0CeChwEAAAAMhQp+X1Po&#10;EwwDAACAHUEFv68p9AmGAQAAwI6ggt/XFPoEwwAAAGBHUMHvawp9gmEAAACwI6jg9zWFPjH4MNh7&#10;51VEREQc2IQKfl9T6BMhwyD7sb/Dr/zKr/zKr/zKrwP9Wnyco4Lf1xT6BEcMEBERt9hmJOSo4Pc1&#10;hT4ResQAERERhzGhgt/XFPoERwwQERG32C0/YvAfmv+Ucc2VX579TSIiIuJqJlTw+5pCnwg+YpCG&#10;wfPZ/fe3z0NERMR13YEjBgwDRETETZtQwe9rCn1iPEcM7v+r8p9arpi8xPAn2f1/WZ2Zw0sPiIiI&#10;E3fsPQZPZ0et85voFyOhGhC//HSWffI/VLdHREREZUIFv68p9IlxHDEohkA9EkqPPlkNhepIwvUP&#10;/cn0bRAREXFH32OwaBhUp+/40PPF/fFSAiIi4qwJFfy+ptAnxnHEQL6UMD0UkmkccOQAERFx4o69&#10;x6D1EkH1kkFJazyk9xg0zI4FRERE3NojBoiIiLhJt/yIASIiIg5hQgW/ryn0CY4YICIibrFbfcSA&#10;X/mVX/mVX/mVXzf/a/Fxjgp+X1PoExwxQERE3AETKvh9TaFPDD4MAAAAIAYV/L6m0CcYBgAAADuC&#10;Cn5fU+gTDAMAAIAdQQW/ryn0iVWGwX/NMAAAABgvKvh9TaFPMAwAAAB2BBX8vqbQJ4KHwZXsaG8v&#10;22s8yC42/x3kdFn79Jpcv5gdbOJ+AAAAtgwV/L6m0CcMw2AS7esXD7K9g4vVv5Gw7jDY0KAAAADY&#10;clTw+5pCn7AOg+nTDAMAAICzoILf1xT6xGiHwZWj1ksOR/W/yXg9u3gwOf/oSrpN93rdz9G9TXU2&#10;AADAjqGC39cU+oR1GPR7KaF1/pWj1kio6d6ufbocBQezdwoAALBzqOD3NYU+sdIw+Hsbf/PhUX5O&#10;TSfwaQQ016vOL95Y2A39gmFQXL/9OQAAAHYXFfy+ptAnDMOgHfE284KenvVP36Y40pAPhPLgAcMA&#10;AAAgoYLf1xT6xDiHQTpaUL/EMOf/fpjGQXnkYMEw4KUEAAB4BaGC39cU+sQ4h0EV9OJlhIOj7Kg+&#10;YjD18sLkSEDzRkX55sN0ur4Nbz4EAIDdRQW/ryn0ieBhAAAAAEOhgt/XFPoEwwAAAGBHUMHvawp9&#10;gmEAAACwI6jg9zWFPsEwAAAA2BFU8PuaQp9gGAAAAOwIKvh9TaFPMAwAAAB2BBX8vqbQJxgGAAAA&#10;O4IKfl9T6BMMAwAAgB2hG+5VTTAMAAAAdoRuuFc1wTAAAADYEbrhXtXECIfB9H/CeLj/jPHs5xnH&#10;v6nQ/U86AwAA9KMb7lVNjHQYtMJY/PsIy/6FxHVi2r1NNRTs/5jCWYfBWW8PAADbSjfcq5oY/zDo&#10;Fbp1YihuM4p/pvmsYT/r7QEAYFvphntVE9txxKD+J5iLk63D/82/ptg9L6eIfH2+ir0KaPmvOjYH&#10;DeR9VLe7Mrls6iWIRbe5OPnXIefd5uDixemva6X7m/NnAQAArwi64X7Tm940c96i8xMjHQZ94lbF&#10;sQho++NE53Q+LmbfP9C9TaI9DObdRzo//7rqsVKEe87X0b1N/XuZenmkvKy+6PrFg/yys95f6zYA&#10;APCKoRvuNAC6I0CdV5sY9xGDIrp18CqKCFajYV5Ap55lV84MDBXQNAzan1vdx+zt0lGM4qLet+n8&#10;HltHRGYuW/X+Zi4DAIBXCt1w1yOgHgLd010T4x4GOekZdPNsvwhlPRRaEe/GcOp68xABbd9u7n10&#10;b9c6ytD7Nq3T6TYLh8GK9zdzGQAAvFLohjvZHgOLRkEyMfphMHU6HS3ocwi/OL3s/36ob1MEvmDe&#10;fXTOn4r3otvM+T1Vt6k/7+xLCevcX/syAAB4pdANd22fUZBMbMEwqGJZDILy2XlxSP3gKDtqjhjk&#10;t6rflDgpbB7s6rz2+Q1ldJvLVUzlfZRf39FRCnh5/tRdL7jN5P47p1svjyx+82G/+5v5swAAgFcE&#10;3XC3XTYKkokRDoOx040yAADAOOiGe1UTDIOVYRgAAMA46YZ7VRMMg5VhGAAAwDjphntVEwwDAACA&#10;HaEb7lVNMAwAAAB2hG64VzXBMAAAAICGQYcBIiIibp/dAZA88zCI8uWXXx6VL7300qi8deuWzRdf&#10;fHFUvvDCC6Py+eeft/ncc8+Nzps3b47KGzdu2Hz22WdH5TPPPDMqn376aZtPPfXUqOyGekgZBmuq&#10;4uxUBTtKFWenKs5OVbCjVGF2q+LsVAU7ShVnpyrOTlWwo1RxdtoN9ZAyDNZUxdmpCnaUKs5OVZyd&#10;qmBHqcLsVsXZqQp2lCrOTlWcnapgR6ni7LQb6iFlGKypirNTFewoVZydqjg7VcGOUoXZrYqzUxXs&#10;KFWcnao4O1XBjlLF2Wk31EOqh8Fr+g+DZ597CREREc/o5cuX5ShIdkM9pBsZBur8TauetTtVz9qd&#10;qmfyUapn7U7Vs3an6pl8lOoZu1v1rN2peiYfpXrW7lQ9a3eqnslHqeI8tPOGwYMPPjiI3fjXMgzW&#10;VMXZqQp2lCrOTlWcnapgR6nC7FbF2akKdpQqzk5VnJ2qYEepAj20i4bBk08+uVEZBgOo4uxUBTtK&#10;FWenKs5OVbCjVGF2q+LsVAU7ShVnpyrOTlWwo1SBHlqGwYqqODtVcXaqgh2lirNTFWenKthRqjC7&#10;VXF2qoIdpYqzUxVnpyrYUapADy3DYEVVnJ2qODtVwY5SxdmpirNTFewoVZjdqjg7VcGOUsXZqYqz&#10;UxXsKFWgh3aTwyDFXJ1fyzAYQBVnpyrYUao4O1VxdqqCHaUKs1sVZ6cq2FGqODtVcXaqgh2lCvTQ&#10;bmIYpIg/8+8ezZ58/93Fx+o6SYbBAKo4O1XBjlLF2amKs1MV7ChVmN2qODtVwY5SxdmpirNTFewo&#10;VaCH9qzDIAX8xr/9X7Obj741+9Rj35P9yW+8rThPXXdcw+D0ONvf28v2avePs1N1vY4qzmf3cna4&#10;t58dX1OXLXY2zpey8+n3c/6SuOyl7OqF/fz3u59duDp72XLTfS++rQr2XJ+4L38M9rP7nhCXLfWR&#10;4mtp31bFuY+PnG/9PWi5f9991efQt1umivN6PpzdvXd79p7H1WX9LSOd7mv693n3w/X56XNMB30j&#10;Pv6e7Pb8vt/9mA70Yh/K7lK3feiubO+uh6rL899H8XHnOrmPvfv2/PeoP7eK8yB+4t7i93/vJ8Rl&#10;LVWwV/YD+Z9L67G9/d5P6OsVfqD4s733EwyDZapgR6kCPbRnGQYp3s/+m3dnN347HwOf/J7sqY+/&#10;M7vxobdkn3j3NxSXda8/nmFQjII8xKeT804OD7OT9nXmqOJ8djc9DPaz/X0V8Go05JePYhicyc0N&#10;g4n1fc47vZoqzuu56WGgBsBZhsHy23aj3F81DB7L3n17fV55+e3N6bbVaJi5famK82asg6sum6+O&#10;9woWo6AMfXneJ7J7b2+Pg8kQ6J5WcXaq4uxUBTtKFeihXXcYpHA/9eHj7Mbvvj37m8e/N/tUGgW/&#10;8Zbsz/63b8k+9kNvzL7vDZ9bXKd9m5EMg9PseH8vOzxRly1Xxfnsbn4YnD+fj4MLV6cvu3Q+2zt/&#10;fmnc58swWEUV5/VkGEyF/bF3Z7c3RwjKy++6Kx8H735scp1kcVThrtnbV6o4b0bHMChHwF0f6Jxf&#10;HK24K/tAcZphsK4q2FGqQA/tOsMgRfsX3/tI9tM/eW/2qSd+oDxSkI+CP//Jb8k++oNvzH70676g&#10;iXv7duMYBsXRgiVHB6ZeZqive1LG+/iwOn8v2z++Non0tenbXC7OL4N/eJgO35fnXT6sr5N7eLm6&#10;/eaHwYWr6dfz2aXm/KvZheIoQifuVy+0vu7u9Sdf6/lL6bzqtpcmt2mPj0vtQ/LnH5kO+H35KKlv&#10;c98T05c1cX8iu6/9OR8pz5861N+934hh8Eh6yaP8/Olrb65fvBRSf23ns0dat0nDbG/v7uzhOuoP&#10;p8Pp5XXvfviF7PH3pEPc5enb3/N4E++H767vL/fuh6vzDcOgOPxffy3576O53uPZe/IA1V/j3Q+n&#10;201Op6+5vq+7706/x3TbhztxTs/4J7e566Hy/Ifuat1PJ/ztsKeXB+rbTC5Pv96VPVRdZ3JUYfr2&#10;05/jA5MwFwEtz7/93nuL25Rhr+J57+QQfXoGrm63lwJcXL8+nVt8ju5QKCNeX+euD5TnTwV9VacG&#10;QNv0udLnnv26mmHwgXuz11Tnv+ZdH58E+uPvas7f27sze39x/vuzO/dek915Z/7DuTlv86o4O1XB&#10;jlIFemhXHQYp2O+/8qHsFx/+UPbeR34l+19+7B3ZX/3qW7I/+4lvLkbBD/yjz2vC3r3teIZB6/0E&#10;p8fpB3j6i1+/tFANgPplhpPDfACcVufn16tjfjkNhOkB0IQ9v6wcDen8zoBobN9miGFQhroMem4a&#10;APsXsqtTz/o7I+HS+Sr05SiYOeJQXD//Myjup7z+9Jiojxi0o50+zm9TB/2R8jaPzFyvHAWT0aDs&#10;3m/9cekk8Ota32f7dPr93pc9kU7XX7u6bn5ZORrK26SPyyBX4bz9Pdnj6fTDd+f30RoDxek0ICYB&#10;n9yuHgPtj9d3MgDyr6exjn79Obof5+ZfY/p661FQflxdNnPb+nT7eu1hUI6CmWf3U7Zj3h0G3QEw&#10;uTxFvxkM6ajC7e/OHpu5fW15/iT+k0B/4t7yfQnty5oRURyuTwOgvqy+XnlZORo650+dnhzeLy+b&#10;OB30FU3D4PZ7s0/MXNY+klB/HfVl1e8tv93HU5Dff2f+e5seAO/6eBXr/LJyNKTzOwNiAFWcnapg&#10;R6kCPbSrDIMU69/98Z/P/ucfvDd7+P/+zez4p/9V9m1v/q7s8M7/IfvwPd+Qfe8/fHUT9e5tkyM+&#10;YtAaA1NHCyoPTybXaeLdivnU0YL6NmlAiOAXg6K+Xn3ZMMNgMgbaI6FzeftrTqY3LRbnTwd/5r7V&#10;6WIo1Pc1L+Dt062Pi2ff9WDoWAR52f1GvJTQOj11tKAyHz/t65RBrqNZB3rJ6Wo4lNbnd2+znjri&#10;ta3zp44WVKYjAcX57aMH4rZzTqcgFXFOwZ4Ke8t06L/5nHOGQX6d6VHRurwZA+2RMHv79ucoYl1H&#10;tYl0O+QLIj91tKBSHiHo3qYeFtNOB31F6/uduaw+YpA+rr+O+rLJ6TLIrTEwdbSg8s73T1+nE/NN&#10;quLsVAU7ShXooe07DFKof+9dP5197Ed+Ivt/3/tQ9r3v+P7szrd+d+53ZW/8p3dlX3Bb+Z6CZPt2&#10;bccxDLpHBLrnzX2pYdkwqI8etO0Ef+p617Lj/fqygYZB/fJBOvRfP8ufGQZiAKwzDKrblGFPz/7r&#10;aHcD3j7d+njeMJg6f9H9OoZBffSg7eQ6ZZC7UV9wug5vcX56dl5fr3ub9dTRnsS7OX/eABhyGEyd&#10;P/vmwvLj9vm14vKHJgNhZji0PkcZzCrWaw8DFfl1bjOG9xh0h4F6qYBhEK0K9ND2HQZ/+uGPZR/5&#10;4R/P/uqXH8z+8hfelz12/DPZXd92lI+CO7NXv2a/iXn7Nl1HMgzqlw/a8W+PhfRxOvyfXj6Y3Gbh&#10;MCg+Vi8ZdIKfjhbsH2fX0sfFSGjfvn3f/Z0OdyfW6XT1LH7yskD78vRx+7LaRS8lzBkG6fPk4+OJ&#10;JuZ1tLsBb59ufzznpYR0tCAdyl96v8HDoPi4/Hrn3UcZ5G7UF5xORwvqlxyKCNfX695mPXW0J/Ge&#10;nJ8+Vi8ZrPJSwvTpFKBJvMVLCemZfB3zIuD19Tthn/m/JeojApP7b10uPsck/oteSqg/7p4ubzf7&#10;ssCi2wz0UkKyfpmjOW/y9U1Op6+jfXl5ugxyO/rpY/WSAcMgWhXooV3liMGTD/xi9p/yUXDt4s9m&#10;f/gDF7NffdsPZ6/+nMUvH7QdzTAoPGkf0s9/wLeHQPflhGUvJaTT3ZcT5EsJ6ShBdfn+YXY4+BGD&#10;ZIp8+9l/5/LuywnNf/+gHA31+TMvQ8zcV+vNivnnO7/qEYPmstbnLN582HpD4sL7jR4GucVQmXy9&#10;Z38pofXGvtvvzu4e7IhB62vOLUNff44q5sUwaV2veFPh7O3L/wbC85M3TbbefKiHQR3ryX2Uh/zL&#10;wVCcd/td2V3iiMH0mw5rO8OguB/9HgT1OZp4t/7///LNhzLyucUz8uo+k9V7ET5Qv8lx7ksLk9ts&#10;5M2Hta3fR3nf05e3v67FwyC3+3ICLyVYVIEe2lWGQfJj7/rfsz/IR8GvveWH859br2/Ob193nuMa&#10;Bmuq4uy0DPR4rCPtcBL4caji7LSMtMfpmK9jHvjm5YHNWEZauOBw/5C2Ax6tirNTFWenKthRqkAP&#10;7apvPky+//w7s3Of98XN6e715jmKYdCs3zmq27RVcXbaDbP6Pc2ze9tNqIIdpYpzH9WfTVJddxVV&#10;nJ2mQKvfZ7Ib8k2rwuxWxTlZPKuees9BjCrYfVWPaVd1u1oVZ6cqzk5VsKNUgR7aVYZBbTve6vJ5&#10;csRgAFWcnapgR6ni7FTF2akKdpQqzG4nUS5f959ENP5oQVIFO0oVZ6cqzk5VsKNUgR7adYbBujIM&#10;BlDF2akKdpQqzk5VnJ2qYEepwuxWxdmpCnaUKs5OVZydqmBHqQI9tAyDFVVxdqri7FQFO0oVZ6cq&#10;zk5VsKNUYXar4uxUBTtKFWenKs5OVbCjVIEeWobBiqo4O1VxdqqCHaWKs1MVZ6cq2FGqMLtVcXaq&#10;gh2lirNTFWenKthRqkAP7aJhMITd+NcyDNZUxdmpCnaUKs5OVZydqmBHqcLsVsXZqQp2lCrOTlWc&#10;napgR6kCPbTzhkGyG+ohPfMwSL8RREREPLtqFCS7oR7SMw+DKNWzdqfqWbtT9Uw+SvWs3al61u5U&#10;PZOPUj1jd6uetTtVz+SjVM/anapn7U7VM/koVZyddkM9pAyDNVVxdqqCHaWKs1MVZ6cq2FGqMLtV&#10;cXaqgh2lirNTFWenKthRqjg77YZ6SBkGa6ri7FQFO0oVZ6cqzk5VsKNUYXar4uxUBTtKFWenKs5O&#10;VbCjVHF22g31kDIM1lTF2akKdpQqzk5VnJ2qYEepwuxWxdmpCnaUKs5OVZydqmBHqeLstBvqIV1p&#10;GCAiIuLu22sYJNQz+SjVs3an6lm7U/VMPkr1rN2petbuVD2Tj1I9Y3ernrU7Vc/ko1TP2p2qZ+1O&#10;1TP5KNWzdqfdUEfLMOihirNTFewoVZydqjg7VcGOUoXZrYqzUxXsKFWcnao4O1XBjlLF2amKdaR/&#10;m2GwXBVnpyrYUao4O1VxdqqCHaUKs1sVZ6cq2FGqODtVcXaqgh2lirNTFetIGQY9VHF2qoIdpYqz&#10;UxVnpyrYUaowu1VxdqqCHaWKs1MVZ6cq2FGqODtVsY6UYdBDFWenKthRqjg7VXF2qoIdpQqzWxVn&#10;pyrYUao4O1VxdqqCHaWKs1MV60gZBj1UcXaqgh2lirNTFWenKthRqjC7VXF2qoIdpYqzUxVnpyrY&#10;Uao4O1WxjpRh0EMVZ6cq2FGqODtVcXaqgh2lCrNbFWenKthRqjg7VXF2qoIdpYqzUxXrSBkGPVRx&#10;dqqCHaWKs1MVZ6cq2FGqMLtVcXaqgh2lirNTFWenKthRqjg7VbGOlGHQQxVnpyrYUao4O1VxdqqC&#10;HaUKs1sVZ6cq2FGqODtVcXaqgh2lirNTFetIGQY9VHF2qoIdpYqzUxVnpyrYUaowu1VxdqqCHaWK&#10;s1MVZ6cq2FGqODtVsY50Q8PgJDvc28v2Wh6eqOv1U8XZqYqzUxXsKFWcnao4O1XBjlKF2a2Ks1MV&#10;7ChVnJ2qODtVwY5SxdmpinWkf/vvb2wY7GfHp+qy1VVxdqri7FQFO0oVZ6cqzk5VsKNUYXar4uxU&#10;BTtKFWenKs5OVbCjVHF2qmIdKcOghyrOTlWwo1Rxdqri7FQFO0oVZrcqzk5VsKNUcXaq4uxUBTtK&#10;FWenKtaRymGg/vWltrMxXzAMTo+zffkSw2l2vK9feqiDrD43IiIibs7ew6AJey+77zE4zE5a5zfR&#10;L0ZCNSBODrO9w5PWfUxsP1sfg+pZu1P1TD5K9azdqXrW7lQ9k49SPWN3q561O1XP5KNUz9qdqmft&#10;TtUz+SjVs3an3VAP6cDDQBwxKIZAPRJKTw6roVAdSdg/Pp2+Ta6Ks1MVZ6cq2FGqODtVcXaqgh2l&#10;CrNbFWenKthRqjg7VXF2qoIdpYqz026oh3Rcw6A6fXq8P/elhLGo4uxUBTtKFWenKs5OVbCjVGF2&#10;q+LsVAU7ShVnpyrOTlWwo1RxdtoN9ZDGDwP5UsL0UEimcdA+cqDi7FTF2akKdpQqzk5VnJ2qYEep&#10;wuxWxdmpCnaUKs5OVZydqmBHqeLstBvqIR14GLTfY9B6iaB6yaA8vzUe0nsMmvOnx4KKs1MVZ6cq&#10;2FGqODtVcXaqgh2lCrNbFWenKthRqjg7VXF2qoIdpYqz026oh3TAYbBZVZydqjg7VcGOUsXZqYqz&#10;UxXsKFWY3ao4O1XBjlLF2amKs1MV7ChVnJ12Qz2kDIM1VXF2qoIdpYqzUxVnpyrYUaowu1VxdqqC&#10;HaWKs1MVZ6cq2FGqODvthnpIGQZrquLsVAU7ShVnpyrOTlWwo1Rhdqvi7FQFO0oVZ6cqzk5VsKNU&#10;cXbaDfWQMgzWVMXZqQp2lCrOTlWcnapgR6nC7FbF2akKdpQqzk5VnJ2qYEep4uy0G+ohZRisqYqz&#10;UxXsKFWcnao4O1XBjlKF2a2Ks1MV7ChVnJ2qODtVwY5SxdlpN9RDyjBYUxVnpyrYUao4O1VxdqqC&#10;HaUKs1sVZ6cq2FGqODtVcXaqgh2lirPTbqiHlGGwpirOTlWwo1Rxdqri7FQFO0oVZrcqzk5VsKNU&#10;cXaq4uxUBTtKFWen3VAPKcNgTVWcnapgR6ni7FTF2akKdpQqzG5VnJ2qYEep4uxUxdmpCnaUKs5O&#10;u6EeUobBmqo4O1XBjlLF2amKs1MV7ChVmN2qODtVwY5SxdmpirNTFewoVZyddkM9pAyDNVVxdqqC&#10;HaWKs1MVZ6cq2FGqMLtVcXaqgh2lirNTFWenKthRqjg77YZ6SBkGa6ri7FQFO0oVZ6cqzk5VsKNU&#10;YXar4uxUBTtKFWenKs5OVbCjVHF22g31kDIM1lTF2akKdpQqzk5VnJ2qYEepwuxWxdmpCnaUKs5O&#10;VZydqmBHqeLstBvqIWUYrKmKs1MV7ChVnJ2qODtVwY5ShdmtirNTFewoVZydqjg7VcGOUsXZaTfU&#10;Q7qzw+B9D15ClKGOVgU7ShVmtyrOTlWwo1Rxdqri7FQFO0oVZ6fdUA/pTg8DeGXDMGAY9FEFO0oV&#10;Z6cqzk7boX7wwQfxjHZjP0+GAWwN6i/6PBMMA4ZBH1Wwo1Rxdqri7LQ7DJ588klc0/Tn1439PBkG&#10;sDX0/cHAMJiowuxWxdmpCnaUKs5OVZydMgw2J8Mgl2GwezAMVleF2a2Ks1MV7ChVnJ2qODtlGGxO&#10;hkEuw2D3YBisrgqzWxVnpyrYUao4O1Vxdsow2JwMg1yGwe7BMFhdFWa3Ks5OVbCjVHF2quLslGGw&#10;ORkGuQyD3YNhsLoqzG5VnJ2qYEep4uxUxdnpYMPggXPZ3t5e5bnsAXWdKR/Izu3dlt3zqLpsQz56&#10;T3bbgJ9jFMPg5LD+Q592//hUXn+ZKv6LnB0GV7KjvYPs4vXqZIE6b12Gvn9gGKyuCrNbFWenKthR&#10;qjg7VXF2OsgwKALcGgP56XseaF0uHWIYBIyNlqMYBhNPssO9/ez4VF3WXxX/RTIMdg+GweqqMLtV&#10;cXaqgh2lirNTFWeni4aBeuLZtX39xnS04LZ7skfVZXNlGDAM1oJhMDTpL/alS5fkX/pkfRnDYKIK&#10;s1sVZ6cq2FGqODtVcXa6aBgk1Rio7V53YgryXnbbPY+K89uhbp+uPn4gHW0o73/q9sVRiMnnPtcc&#10;gZh3u/JrqK+/d+6ByXXrz7/sPu+ZvBwy+Voeze65Td1m1MPgNDve38sOT1qXnxxme/vH2Wl9vZPj&#10;bL/6TbVfdnj52uT8vb3D7HIaAJfL217rjIL1hsH17OLB5A/06EpxhRVYdv/Vx1cuZgfV5zhgMazE&#10;L/zCL2Tf9E3flP3Mz/xM85e9Np2XLnv88ccZBi1VmN2qODtVwY5SxdmpirPTZcMgWf/MbquuN+0k&#10;oDPBnTsM8uvXRxqm3g9QXtbcj7hs/u0Wf76F91mMifx08X6J6qWR9HF9fscRD4PcNAQOT5rL03sR&#10;yqGQrpf/ZouRkJ8+TUOgvl11H9eq8OeDYP/42maHwZWjbG/1NdCizzDIf38HF/MJknM9DYTu9WER&#10;6S92Cn93HLRHQf0NkGAYMAz6qIIdpYqzUxVnp32GQXK1UdCyelZeBnhZqNuXPZk9cK66XXEf029g&#10;bC5bdLtFn2+l++zeTh0NGf1LCen0YXZSf1wPgZnrtUZDMRImD3zh4eWZMdB25WFQhHrBs/jq8vLz&#10;H+W37NJnGExffuVonSMTr1zqHwztcdAdBfU3QIJhwDDoowp2lCrOTlWcnfYdBsmVR0Hlo/fcpg/l&#10;T53uXlYecVh9GLRut+jzrTsMqusWv6f8z6O8funIh8Gns9Pj/eJlgvpXfb3Wyw7FMKhePujp7DBI&#10;LxV0wl3Efjry1y8eFH+gqwd72f13h0H50gXDoD/tHwz1OOiOgvobIMEwYBj0UQU7ShVnpyrOTlcZ&#10;Br194J6ZUJfPsNvRTtdLh+jr4Kb4tp6JT4W7vKy5nbhs/u3mBX7ZfS4eBsk0DtpHDkY/DIrQ7x9m&#10;h/vdIwmt9xVUY6A5slBcdm16AKz0UkL5DL05lF+fFmVO42Cd1/8X338aBq0jEmKUwGK6PxjSIOiO&#10;giTDYKIKs1sVZ6cq2FGqODtVcXY6yDCoolse/c1tvybf/u8bnDvXCfVt2blz5TPxZPvZeBnu6nYi&#10;2vNul44CFOcvffPhoiHQOt3++jtHHM4+DG4feBjkFv+dg9Z7DerrHR7uN7+x9psUp998mG57eeVh&#10;UD9Lb+6jFfG84pPz1w72gvuvjhgcHZVHJJIcLViNvj8YGAYTVZjdqjg7VcGOUsXZqYqz02GGQaTd&#10;iPsc2TDQTt50WKsHRG03/MvUw8DJ7HsMYDUYBqurwuxWxdmpCnaUKs5OVZydMgw25/iHQfFSQv2m&#10;w1qGASyGYbC6KsxuVZydqmBHqeLsVMXZKcNgc454GJRvKNyTA4BhAIthGKyuCrNbFWenKthRqjg7&#10;VXF2uv3DYDyOeBisr4r/Isc3DOCsMAxWV4XZrYqzUxXsKFWcnao4O2UYbE6GQS7DYPdgGKyuCrNb&#10;FWenKthRqjg7VXF22h0GeDa7sZ8nwwC2BvUXfZ4JhgHDoI8q2FGqODtVcXbaHgbRPvXUU6OyG+oh&#10;ZRjAzsIwYBj0UQU7ShVnpyrOTlWwo1RxdtoN9ZDu9DBAVKGOVgU7ShVmtyrOTlWwo1Rxdqri7FQF&#10;O0oVZ6fdUA/pzg6DoX3ppZdG5a1bt2y++OKLo1LF2akKdpQqzG5VnJ2qYEep4uxUxdmpCnaUKs5O&#10;u6EeUobBmqo4O1XBjlLF2amKs1MV7ChVmN2qODtVwY5SxdmpirNTFewoVZyddkM9pAyDNVVxdqqC&#10;HaWKs1MVZ6cq2FGqMLtVcXaqgh2lirNTFWenKthRqjg77YZ6SBkGa6ri7FQFO0oVZ6cqzk5VsKNU&#10;YXar4uxUBTtKFWenKs5OVbCjVHF22g31kDIM1lTF2akKdpQqzk5VnJ2qYEepwuxWxdmpCnaUKs5O&#10;VZydqmBHqeLstBvqIWUYrKmKs1MV7ChVnJ2qODtVwY5ShdmtirNTFewoVZydqjg7VcGOUsXZaTfU&#10;Q8owWFMVZ6cq2FGqODtVcXaqgh2lCrNbFWenKthRqjg7VXF2qoIdpYqz026oh5RhsKYqzk5VsKNU&#10;cXaq4uxUBTtKFWa3Ks5OVbCjVHF2quLsVAU7ShVnp91QDynDYE1VnJ2qYEep4uxUxdmpCnaUKsxu&#10;VZydqmBHqeLsVMXZqQp2lCrOTruhHtIRDIP0zy2nf4p54v7x6cz1VJydqjg7VcGOUsXZqYqzUxXs&#10;KFWY3ao4O1XBjlLF2amKs1MV7ChVnJ12Qz2kIxkG+9nxaft0PhAOT1rXUcPgcnm7a93zY1RxdqqC&#10;HaWKs1MVZ6cq2FGqMLtVcXaqgh2lirNTFWenKthRqjg77YZ6SEc4DHJPj7P9vcPspHW92TgzDNqq&#10;YEep4uxUxdmpCnaUKsxuVZydqmBHqeLsVMXZqQp2lCrOTruhHtKND4N0vUXO3kYMg0+fZsf7e9nh&#10;SXn65LD1UsPh5TzMaRR0z3s5uzxzvdmgq68JERHxlWA3+Ep1vTMPA3X+fJcPg2QZ9vZRgkVHDIY/&#10;mqCetTtVz+SjVM/anapn7U7VM/ko1TN2t+pZu1P1TD5K9azdqXrW7lQ9k49SPWt32g31Ou7AMGid&#10;d3I4ORKwaBhcVtcbRhVnpyrYUao4O1VxdqqCHaUKs1sVZ6cq2FGqODtVcXaqgh2lirPTbqjXcbuH&#10;Qfs9BtXHl4sgXysHgxoG1+ZdbxhVnJ2qYEep4uxUxdmpCnaUKsxuVZydqmBHqeLsVMXZqQp2lCrO&#10;TruhXsctHgbpdOtlhHS0YP84u5aCXMR/zjBIRwvk9YZRxdmpCnaUKs5OVZydqmBHqcLsVsXZqQp2&#10;lCrOTlWcnapgR6ni7LQb6nXcsmFQH/6vXgIQ7zcoLts/zA5bRwKaNxsWbzRMRwn09YZQxdmpCnaU&#10;Ks5OVZydqmBHqcLsVsXZqQp2lCrOTlWcnapgR6ni7LQb6nU8yzD4O7HDoJ8qzk5VnJ2qYEep4uxU&#10;xdmpCnaUKsxuVZydqmBHqeLsVMXZqQp2lCrOTruhXkeGwcCqODtVwY5SxdmpirNTFewoVZjdqjg7&#10;VcGOUsXZqYqzUxXsKFWcnXZDvY4Mg4FVcXaqgh2lirNTFWenKthRqjC7VXF2qoIdpYqzUxVnpyrY&#10;Uao4O+2Geh0ZBgOr4uxUBTtKFWenKs5OVbCjVGF2q+LsVAU7ShVnpyrOTlWwo1RxdtoN9ToyDAZW&#10;xdmpCnaUKs5OVZydqmBHqcLsVsXZqQp2lCrOTlWcnapgR6ni7LQb6nVkGAysirNTFewoVZydqjg7&#10;VcGOUoXZrYqzUxXsKFWcnao4O1XBjlLF2Wk31OvIMBhYFWenKthRqjg7VXF2qoIdpQqzWxVnpyrY&#10;Uao4O1VxdqqCHaWKs9NuqNeRYTCwKs5OVbCjVHF2quLsVAU7ShVmtyrOTlWwo1Rxdqri7FQFO0oV&#10;Z6fdUK8jw2BgVZydqmBHqeLsVMXZqQp2lCrMblWcnapgR6ni7FTF2akKdpQqzk67oV7H0Q2D9z14&#10;CREREQPshj05ymEAAAAAw/KKGAZ/8Rd/UXxhMA54PMYFj8e44PEAN4MMg3/AMIAF8HiMCx6PccHj&#10;AW4YBhAOj8e44PEYFzwe4IZhAOHweIwLHo9xweMBbhgGEA6Px7jg8RgXPB7ghmGwlVzJjvb2sr3K&#10;oyvV2VsCP/jGRfzjMf33t/DgYna9unQ8eL7P+P4ANwyDraP6YVX8IL2eXTxIP7SO8nO3B37wjYvQ&#10;x+PKURnaqcrmf4+PxjYMfN9nfH+AG4bBtlH9YD24WP4YvX7xIPTZzCbgB9+4iHs82rEdOcbvM74/&#10;wA3DYMxcv5gdpB+klemH1MwPqM4PsG1gN37wdQ6Hb9My6xD2ePT5u9r5O9+MiPr8g4PW5QfZ0VH5&#10;/VBYPwbrXLe2+nzO7zOGAbhhGIyV5ofb9LMrhsE4uHKUQnKQbdEf+1yiHo/u3936dKn4s2z/3e58&#10;PzS3Le6sPtRf3ccq123T+nzO7zOGAbhhGIyU+gdT9weR8wfWptiFH3xNbLbsz14RPQy6f14zI6vz&#10;LL64fn1e9Re/e19T97HKdRPi8zm/zxgG4IZhMFJmfjDVdH5Azb3eiNmZH3zVY1HYObKzTYQ9Hp1n&#10;8jXtUJcfV3+/23/XBxoGcz+f8fuMYQBuGAZjZc4P0fwnFv+vhFGxRW+om0Pk49GNdGIS6unD/FPX&#10;HWQYLPh8xu8zhgG4YRiMmfoHXGXzw3Tq/OqH4RaxCz/46mea2/oYtAl/PNpHWmrrYdW67OBg6GFQ&#10;nCgum/l8CdP3GcMA3DAMIBwej3HB4zEueDzADcMAwuHxGBc8HuOCxwPcMAwgHB6PccHjMS54PMAN&#10;wwDC4fEYFzwe44LHA9wwDCAcHo9xweMxLng8wM3WDYPuJ0NE3EUBXHDEACzweIwLHo9xweMBThgG&#10;YIHHY1zweIwLHg9wwjAACzwe44LHY1zweIAThgFY4PEYFzwe44LHA5wwDMACj8e44PEYFzwe4GSn&#10;hkH530Cf/YdOfMOg/sdXSqf+Zbb2f6Nd/EfYi/++e/sf5pl3/U2dH4zn8ehJ8We0/B/MOfNjNCJG&#10;/XhUtP99irl/jnP+rHvddkRsw+MBu8uODIN2gMc0DK5kV+ovpvgHWaqvrf1x/r9HM/9AS/df7Eun&#10;1fU3dX48nsdjGdXfo6Oj1p/TPNKfX/cxav85Vx8vfazHwTgfjxb5n+PF5gGZ9+eYzhd/1r1uOy5G&#10;/3jATrMTw6B4NnCUf/PP+adRx/FSwuSHVnqm2X7Wok4fXcyD0v4X51qHG5rrb+p8A/7HYxHtwGhm&#10;HqM0AFpHD9LfyfRH3f0zdv6ZL2Lcj0eXNOBE3Hv9/Z5z25GxXY8H7Bo7csQgUR81GOkwaP3QWhiL&#10;FJiyKE1oZn7AVfe1qfMd2B+PhSwZBuIxyk+0gtN/BI6FcT8eXfTj0+/v9/LRNwa26/GAXYNhMDDp&#10;h1XxEkf7B1T6gdV8neXXXf5Aa8WFYWBkUTz0Y1SQThcvZ7XeTzL3sR4X4348pklHY9SfYZ+/3/Nu&#10;Oza26fGA3YNhEEURiMkhzPRDrHxPxEF2dFT+QJv6wcYwMDJ/GMx7jKY+zqlfSkik23Qf67Ex7sej&#10;ZvGwWvz3e7yjTLEdjwfsKgyDQNqxaFOen2JUPtucMsWmE/DmB+CmzjcwhsdjPvOGwfzH6MrCKE2Y&#10;93fAzbgfj0T6/l7y3oC5f7973HZkjP/xgF2GYTAkeewnX0uKivjhlH6YtZ5pNnSfjTa/r9b9bOp8&#10;A5bHozfpz6b992jOn1X7Meo8jvKQ9bzHegSM+/HImTO0ph6beX+/5952vIz+8YCdhmEwJMUPqskz&#10;y8nPpvRDqz5/9ustaEcnkX64zdxPzqbOD8byePRmjWFQnKxfMsht/nB7PNYjYNyPR+fPtrIcXp3H&#10;Rvz9nn/b8TL2xwN2mx0aBvMZy0sJMIHHY1zweIwLHg9wwjAACzwe44LHY1zweIAThgFY4PEYFzwe&#10;44LHA5wwDMACj8e44PEYFzwe4IRhABZ4PMYFj8e44PEAJ8MMgy8cbhh0Pxki4i4K4GLrhgEAAAAM&#10;B8MAAAAAGhgGAAAA0MAwAAAAgAaGAQAAADQwDAAAAKCBYQAAAAANDAMAAABoYBgAAABAA8MAAAAA&#10;GhgGAAAA0MAwAAAAgAaGAQAAADQwDAAAAKCBYQAAAAANDAMAAABoYBgAAABAA8MAAAAAGhgGAAAA&#10;0MAwAAAAgAaGAQAAADQwDAAAAKBhiGHwdxkGAAAA2wnDAAAAABoYBgAAANDAMAAAAIAGhgEAAAA0&#10;MAwAAACggWEAAAAADQwDAAAAaGAYAAAAQAPDAAAAABoYBgAAANDAMAAAAIAGhgEAAAA0MAwAAACg&#10;YZBh8GqGAQAAwFbCMAAAAIAGhgEAAAA0MAwAAACggWEAAAAADQwDAAAAaGAYAAAAQAPDAAAAABoY&#10;BgAAANDAMAAAAIAGhgEAAAA0MAwAAACggWEAAAAADQwDAAAAaGAYAAAAQAPDAAAAABoYBgAAANDA&#10;MAAAAIAGhgEAAAA0MAwAAACggWEAAAAADQwDAAAAaGAYAAAAQAPDAAAAABoYBgAAANDAMAAAAIAG&#10;hgEAAAA0MAwAAACggWEAAAAADQwDAAAAaGAYAAAAQAPDAAAAABoYBgAAANDAMAAAAICGYYbBPsMA&#10;AABgGxlkGHwuwwAAAGArGWIYfDbDAAAAYDthGAAAAEADwwAAAAAaGAYAAADQwDAAAACABoYBAAAA&#10;NDAMAAAAoGGYYXDAMAAAANhGBhkGn8cwAAAA2EqGGAafwzAAAADYThgGAAAA0MAwAAAAgAaGAQAA&#10;ADQwDAAAAKCBYQAAAAANDAMAAABoGGYY3MEwAAAA2EaGGAZ/7zaGAQAAwFbCMAAAAIAGhgEAAAA0&#10;MAwAAACggWEAAAAADQwDAAAAaGAYAAAAQAPDAAAAABoGGQaf/1qGAQAAwDYyxDD4+wwDAACA7YRh&#10;AAAAAA0MAwAAAGhgGAAAAEADwwAAAAAaGAYAAADQwDAAAACABoYBAAAANAwxDP7BF3wRwwAAAGAb&#10;YRgAAABAA8MAAAAAGhgGAAAA0MAwAAAAgAaGAQAAADQwDAAAAKCBYQAAAAANDAMAAABoGGIYvPo1&#10;X8wwAAAA2EYYBgAAANDAMAAAAIAGhgEAAAA0MAwAAACggWEAAAAADUMMg89lGAAAAGwnwwyDL2EY&#10;AAAAbCMMAwAAAGgYZBjczjAAAADYShgGAAAA0MAwAAAAgAaGAQAAADQwDAAAAKBhiGHweQwDAACA&#10;7YRhAAAAAA3DDIMvZRgAAABsIwwDAAAAaBhkGHwhwwAAAGArYRgAAABAA8MAAAAAGhgGAAAA0MAw&#10;AAAAgIYhhsFtDAMAAIDthGEAAAAADcMMgy9jGAAAAGwjDAMAAABoGGQY7DMMAAAAthKGAQAAADQw&#10;DAAAAKCBYQAAAAANDAMAAABoGGIYfD7DAAAAYDthGAAAAEDDMMPgyxkGAAAA2wjDAAAAABoGGQYH&#10;DAMAAICthGEAAAAADQwDAAAAaGAYAAAAQMMQw+ALGAYAAADbCcMAAAAAGhgGAAAA0DDMMHgdwwAA&#10;AGAbYRgAAABAwyDD4A6GAQAAwFbCMAAAAIAGhgEAAAA0MAwAAACgYYhh8BqGAQAAwHbCMAAAAIAG&#10;hgEAAAA0DDMMXs8wAAAA2EYYBgAAANAwyDB4LcMAAABgK2EYAAAAQAPDAAAAABoYBgAAANAwxDC4&#10;nWEAAACwnTAMAAAAoIFhAAAAAA3DDIOvYBgAAABsI4MMgy9iGAAAAGwlDAMAAABoYBgAAABAA8MA&#10;AAAAGoYYBl/IMAAAANhOGAYAAADQwDAAAACABoYBAAAANDAMAAAAoGGQYfDFX8kwAAAA2EYYBgAA&#10;ANDAMAAAAIAGhgEAAAA0DDEM9hkGAAAA2wnDAAAAABoGGQZfwjAAAADYShgGAAAA0MAwAAAAgIZh&#10;hsFXMQwAAAC2EYYBAAAANDAMAAAAoGGIYXDAMAAAANhOGAYAAADQwDAAAACAhkGGwZcyDAAAALYS&#10;hgEAAAA0MAwAAACgYZhh8NUMAwAAgG2EYQAAAAANDAMAAABoGGIY3MEwAAAA2E4YBgAAANDAMAAA&#10;AICGQYbBlzEMAAAAthKGAQAAADQwDAAAAKBhmGHwNQwDAACAbYRhAAAAAA0MAwAAAGgYYhi8lmEA&#10;AACwnTAMAAAAoIFhAAAAAA2DDIMvZxgAAABsJQwDAAAAaGAYAAAAQMMww+BrGQYAAADbCMMAAAAA&#10;GoYYBl/EMAAAANhOGAYAAADQwDAAAACABoYBAAAANAwyDF7HMAAAANhKGAYAAADQwDAAAACAhmGG&#10;wT9kGAAAAGwjDAMAAABoGGIYfDHDAAAAYDthGAAAAEADwwAAAAAaGAYAAADQMMgweP1AwwARERGH&#10;txv25OiGwVl9+eWXR+VLL700Km/dumXzxRdfHJUvvPDCqHz++edtPvfcc6Pz5s2bo/LGjRs2n332&#10;2VH5zDPPjMqnn37a5lNPPTUqu6Fex7MMgy9hGCxXxdmpCnaUKs5OVZydqmBHqcLsVsXZqQp2lCrO&#10;TlWcnapgR6ni7LQb6nVkGAysirNTFewoVZydqjg7VcGOUoXZrYqzUxXsKFWcnao4O1XBjlLF2Wk3&#10;1Ot4tmHwBobBMlWcnapgR6ni7FTF2akKdpQqzG5VnJ2qYEep4uxUxdmpCnaUKs5Ou6FeR+swQERE&#10;xPHZDb5SXe9Mw2Ao1bN2p+pZu1P1TD5K9azdqXrW7lQ9k49SPWN3q561O1XP5KNUz9qdqmftTtUz&#10;+SjVs3an3VAPKcNgTVWcnapgR6ni7FTF2akKdpQqzG5VnJ2qYEep4uxUxdmpCnaUKs5Ou6EeUobB&#10;mqo4O1XBjlLF2amKs1MV7ChVmN2qODtVwY5SxdmpirNTFewoVZyddkM9pHIYfAXDYKkqzk5VsKNU&#10;cXaq4uxUBTtKFWa3Ks5OVbCjVHF2quLsVAU7ShVnp91QD6kaBl/KMFiuirNTFewoVZydqjg7VcGO&#10;UoXZrYqzUxXsKFWcnao4O1XBjlLF2Wk31EPKMFhTFWenKthRqjg7VXF2qoIdpQqzWxVnpyrYUao4&#10;O1VxdqqCHaWKs9NuqIeUYbCmKs5OVbCjVHF2quLsVAU7ShVmtyrOTlWwo1Rxdqri7FQFO0oVZ6fd&#10;UA+pHgb/iGGwTBVnpyrYUao4O1VxdqqCHaUKs1sVZ6cq2FGqODtVcXaqgh2lirPTbqiHlGGwpirO&#10;TlWwo1Rxdqri7FQFO0oVZrcqzk5VsKNUcXaq4uxUBTtKFWen3VAP6UrDABEREXffXsMgoZ7JR6me&#10;tTtVz9qdqmfyUapn7U7Vs3an6pl8lOoZu1v1rN2peiYfpXrW7lQ9a3eqnslHqZ61O+2GOlqGQQ9V&#10;nJ2qYEep4uxUxdmpCnaUKsxuVZydqmBHqeLsVMXZqQp2lCrOTlWsI/3Sr2QYLFXF2akKdpQqzk5V&#10;nJ2qYEepwuxWxdmpCnaUKs5OVZydqmBHqeLsVMU60i/7yv+GYbBMFWenKthRqjg7VXF2qoIdpQqz&#10;WxVnpyrYUao4O1VxdqqCHaWKs1MV60gZBj1UcXaqgh2lirNTFWenKthRqjC7VXF2qoIdpYqzUxVn&#10;pyrYUao4O1WxjpRh0EMVZ6cq2FGqODtVcXaqgh2lCrNbFWenKthRqjg7VXF2qoIdpYqzUxXrSBkG&#10;PVRxdqqCHaWKs1MVZ6cq2FGqMLtVcXaqgh2lirNTFWenKthRqjg7VbGOlGHQQxVnpyrYUao4O1Vx&#10;dqqCHaUKs1sVZ6cq2FGqODtVcXaqgh2lirNTFetIGQY9VHF2qoIdpYqzUxVnpyrYUaowu1VxdqqC&#10;HaWKs1MVZ6cq2FGqODtVsY6UYdBDFWenKthRqjg7VXF2qoIdpQqzWxVnpyrYUao4O1VxdqqCHaWK&#10;s1MV60i/7KsYBktVcY7ywQcf3ElV5NdRxdmpCnaUKsxuVZydqmBHqeK8TPW9swsyDBarYh0pw6CH&#10;KthRpm+iJ598cqdMvycV+XVUcXaqgh2lCrNbFWenKthRqvAvc1e//xkGi1WxjvTLv+ofMwyWqYId&#10;JcNgsSrOTlWwo1Rhdqvi7FQFO0oV/mUyDGJUcXaqYh0pw6CHKthRMgwWq+LsVAU7ShVmtyrOTlWw&#10;o1ThXybDIEYVZ6cq1pEyDHqogh0lw2CxKs5OVbCjVGF2q+LsVAU7ShX+ZTIMYlRxdqpiHSnDoIcq&#10;2FEyDBar4uxUBTtKFWa3Ks5OVbCjVOFfJsMgRhVnpyrWkTIMeqiCHeUgPxgeOJft7e013nbPo63L&#10;H8jO7d2W3fNoffrR7J7b8uude6B1nbPJMBhGFWa3Ks5OVbCjVOFf5mrf/9X3av29fds92aPyekPY&#10;/bkxX4bBclWsI2UY9FAFO8qND4NiFMyGfzIOpr/BHzjXHQ5nl2EwjCrMblWcnapgR6nCv8ze3/+P&#10;3pPdlo+Bcw9Mn3dP+/SgMgw2qYp1pAyDHqpgR7nZYVCOgKkfHsnih8q57IHi9OQb/NF7btvokYJa&#10;hsEwqjC7VXF2qoIdpQr/Mvt9/8/5vg6VYbBJVawj/fKvZhgsVQU7yo0Og6kB0Db9YKm/qatv8HvO&#10;DXYokmEwjCrMblWcnapgR6nCv8xe3/9zv68npiN/zUsMzdhvfa9Xl00fHZx+aaIZHtXRifL82ScU&#10;k9trGQbLVbGO9HUMg+WqYEe58WEgY99+xpG+wTs/CDYsw2AYVZjdqjg7VcGOUoV/mb2HQe8R3w54&#10;9b1eD4XiZcY69OXPhNmXETsDIL9NeR2GwSZVsY70dV/93zIMlqmCHeXGh0HfIwYPpOv2+0ZfVYbB&#10;MKowu1VxdqqCHaUK/zJ7D4MlRwym33Dc+V5vvsdbp+fdZ3F+fT+VxbBgGGxSFetIGQY9VMGOcqPD&#10;YOrIQMupHwKtb/CpZxCbk2EwjCrMblWcnapgR6nCv8x+3/9zvq9rp76/xZOAlYeB+pnAMNikKtaR&#10;Mgx6qIId5WaHQe5M7NM39Pz/V0LxBsQNv9eAYTCMKsxuVZydqmBHqcK/zN7f/9URgalxkEe8+H8l&#10;pMvq7+Ei7D2GwcKXEnq8xLBAhsFyVawjZRj0UAU7yo0Pg+TUYcXuM43Zb/DijUsbHAcMg2FUYXar&#10;4uxUBTtKFf5lrvT9X0R/8n09+Z4tI1+edy471+eIQXN6cn/Nz4nu5+GlhI2rYh0pw6CHKthRDjIM&#10;zDIMhlGF2a2Ks1MV7ChV+Je5q9//DIPFqlhHyjDooQp2lAyDxao4O1XBjlKF2a2Ks1MV7ChV+JfJ&#10;MIhRxdmpinWkDIMeqmBHyTBYrIqzUxXsKFWY3ao4O1XBjlKFf5kMgxhVnJ2qWEf6uq9hGCxVBTtK&#10;hsFiVZydqmBHqcLsVsXZqQp2lCr8y2QYxKji7FTFOtLXMwyWq4IdJcNgsSrOTlWwo1Rhdqvi7FQF&#10;O0oV/mUyDGJUcXaqYh0pw6CHKthRpm+iXVRFfh1VnJ2qYEepwuxWxdmpCnaUKvzLVN87uyDDYLEq&#10;1pG+/mu+jmGwTBVsp7du3bKp4uxUxdmpCnaUKsxuVZydqmBHqcLvVMXZqQp2lCrOTlWsI2UY9FDF&#10;2akKdpQqzk5VnJ2qYEepwuxWxdmpCnaUKs5OVZydqmBHqeLsVMU6UoZBD1WcnapgR6ni7FTF2akK&#10;dpQqzG5VnJ2qYEep4uxUxdmpCnaUKs5OVawjZRj0UMXZqQp2lCrOTlWcnapgR6nC7FbF2akKdpQq&#10;zk5VnJ2qYEep4uxUxTpShkEPVZydqmBHqeLsVMXZqQp2lCrMblWcnapgR6ni7FTF2akKdpQqzk5V&#10;rCMthsF3fud3ZoiIEX7DN35T9uY3vzl7+9vfPmX3et3LlW9729ukb33rW5f6lre8ZWXT171pX/va&#10;12Zf8bVfhzvoq77lVdmrvvVV2We86TOyz7zzM7PPvDv3TZ+Z/a1/+reyz/jvPyN71Tfnl/93uW/M&#10;/ce5X/sqeT/xfl32/wNZU7lckOQieAAAAABJRU5ErkJgglBLAwQKAAAAAAAAACEA8J1nlkRsAABE&#10;bAAAFAAAAGRycy9tZWRpYS9pbWFnZTMuUE5HiVBORw0KGgoAAAANSUhEUgAAAgYAAAKlCAYAAACw&#10;tyTgAAAAAXNSR0IArs4c6QAAAARnQU1BAACxjwv8YQUAAAAJcEhZcwAADsMAAA7DAcdvqGQAAGvZ&#10;SURBVHhe7b15lGT5XV+Z//iMD8fjsY+PjLVhsEHYgC2rQa3MFiCQ2IyMDQLLdnts1F2ZybFWxuBB&#10;LBYMMGNaXZUlmxkzHJhjmc0zSC2pqzJrBmRLiNVgFm1d5awCTAskLBZLvW+S3rzf2+K9F5+IeBEZ&#10;7/uJzL73nEtl7Fkqqu8n3ouq2soAAAAAcv7yX70pYxgAAABAAcMAAAAAGhgGAAAA0MAwAAAAgAaG&#10;AQAAADSsPAyOjt6X/ezPXs9+/dc/kP3CL/xm9va3X6tuAQAAgNPKysPgFa/4iex7v/co++Ef/vns&#10;9a//qexbvuWu6hYAAAA4rTAMAAAAoGGlYfDTP301+67vupxduPD2Yhh8//e/oxgJjAMAAIBYtra2&#10;sl/91V+tLk2Tbkv3GcpSw+Ceez6UnTv3b7Nv/uY3zxwG6UhCus9irmT7+Teavtna/SvVTR3S/W7J&#10;3nAj//LGG7Jb6q/nUj23fsL8aW7JX2/I86zAoO+x9XMCAAA4ASn8f+K/+5NyHMy7bRaDh8GP//gv&#10;Z7fe+sODh8FLXvID1SNnMTSOs+437/HlbbfcMutxaYgseu2h398qjPncAADwZEMNgFVGQWLwMHjx&#10;i//V0sPgy7/8DdWjFUPjOOt+8x5f3ra/n4+D/h2u7Gdb+/sDXnvMeI/53AAA8GSkPQRWHQWJQcPg&#10;xo0PV1+tkzlxLA7Hl6cXbnnDG1r3qx+Tfpycgpg+ZdC+335+qeZG9obiKEL3ta/s959rxvO3vq+t&#10;5nnL50ojpLxu0XMX13buAwAAsA7qQbDqKEgMGga///v3VV+tk158O6GdfN7gRufzAO2gzovr5LYU&#10;5qbHKey3vCGfB7MeO+/5e5ev7FdHI9L1acA0N6zw3AAAACcnbBgkwk4lNPGumRXUeXFt3dZ6vslI&#10;6D02nV5oBsqM5+8cLagsnqz/fazw3AAAACekHgXpx/bXyzJ4GLz2tXfFfPhw3cOgPn1wpf28rduL&#10;4NdHK+pTDenr3vN37tem/32s8NwAAAAnQA2BVcfB4GGQ+J7vORo8DBYzK47p+vWdSigvlu/a5eH+&#10;dFs9GIqQz3r+dLn9HDXqfss+NwAAwGrMGwCrjIOlhkHNvGEwnDK0k8Psrei2Dr/rDx8W98rvVj22&#10;+RBBTT+86d16+91++/Z0W/U8+X32W3/Ecer5i7hX1zXX919ryHP3HwMAALAaqTHzwp9uS/cZykrD&#10;IJGODKQxkIYBfyUyAADA2YBhAAAAAA0rDwP+2WUAAICzx8rDAAAAAM4eDAMAAABoYBgAAABAA8MA&#10;AAAAGhgGAAAA0MAwAAAAgAaGAQAAADQwDAAAAKBh5jD4xCc+YfPjH//4Rvmxj31so3ziiSdsPv74&#10;4xvlY489tlE++uijNh955JGN8+GHH94oH3roIZsPPvjgRvnAAw9slPfff7/N++67b6P86Ec/apVh&#10;MEAVZ6cq2FGqODtVcXaqgh2lCrNbFWenKthRqjg7VXF2qoIdpYqzUxXrSBkGA1RxdqqCHaWKs1MV&#10;Z6cq2FGqMLtVcXaqgh2lirNTFWenKthRqjg7VbGOlGEwQBVnpyrYUao4O1VxdqqCHaUKs1sVZ6cq&#10;2FGqODtVcXaqgh2lirNTFetIGQYDVHF2qoIdpYqzUxVnpyrYUaowu1VxdqqCHaWKs1MVZ6cq2FGq&#10;ODtVsY6UYTBAFWenKthRqjg7VXF2qoIdpQqzWxVnpyrYUao4O1VxdqqCHaWKs1MV60gZBgNUcXaq&#10;gh2lirNTFWenKthRqjC7VXF2qoIdpYqzUxVnpyrYUao4O1WxjpRhMEAVZ6cq2FGqODtVcXaqgh2l&#10;CrNbFWenKthRqjg7VXF2qoIdpYqzUxXrSBkGA1RxdqqCHaWKs1MVZ6cq2FGqMLtVcXaqgh2lirNT&#10;FWenKthRqjg7VbGOlGEwQBVnpyrYUao4O1VxdqqCHaUKs1sVZ6cq2FGqODtVcXaqgh2lirNTFetI&#10;GQYDVHF2qoIdpYqzUxVnpyrYUaowu1VxdqqCHaWKs1MVZ6cq2FGqODtVsY50wTA4yva2trKtvaNO&#10;uMvrt7OD6+3r1qeK83CPs4Pt/HtO33dy+yA7lvcbroqzUxXsKFWcnao4O1XBjlKF2a2Ks1MV7ChV&#10;nJ2qODtVwY5SxdmpinWkA4bBdradh3bvqB3vDR0GxwfZdj4G9g671x20L6+girNTFewoVZydqjg7&#10;VcGOUoXZrYqzUxXsKFWcnao4O1XBjlLF2amKdaSfPmQYHBzlwc3feV9v4r2Jw6A8UtAZBWtSxdmp&#10;CnaUKs5OVZydqmBHqcLsVsXZqQp2lCrOTlWcnapgR6ni7FTFOtJhwyAfAEd7W9n2wfWp69PldFtz&#10;6L457dAaFdVt6ajD9YPt5r6T58u9Prnf1tZedpiifLg3/FRAcbSgetwsqyMK9etPRsRh+b0eTm7f&#10;PjhubtvNb7tw+cLktgvXJqG+Nrl+a2s3u1xcf7l4zO5u+rnW161PFewoVZydqjg7VcGOUoXZrYqz&#10;UxXsKFWcnao4O1XBjlLF2amKdaSDh8Hsr9v275PHsj7ScJRHPkW1HgPF5b3saOpxnygGQRHmZYfB&#10;3Pum+LfGQDES8tc8ntzWvFbvtt3itgvZtRTmYgjkQ+FainQ5AMqvcy/vVqMhXd8bEGtUBTtKFWen&#10;Ks5OVbCjVGF2q+LsVAU7ShVnpyrOTlWwo1RxdqpiHekSw6CKeXFEQFyf4llYX9+7z7zLnaMFlXuH&#10;VdAHuuiIgbj9cK8eCtURg2IITN/WiX/u5d2tbPdy/nXnaEHl7uX8Pr3BsGZVsKNUcXaq4uxUBTtK&#10;FWa3Ks5OVbCjVHF2quLsVAU7ShVnpyrWkX76Zy0zDD5xvTyPf9SPev3OP91e33/ZYVA/x0ifMVhq&#10;GLSfqz8MrmUX8tsmw0CdKmAYRKni7FQFO0oVZrcqzk5VsKNUcXaq4uxUBTtKFWenKtaRLjkM6oin&#10;d8fV9eloQX26oLitvv8Sw6D4enKaoYn5MqcSkun++fN0xkE+CMo/laBOJdRDobyt+VxB77bOaYHO&#10;GJh1yoBhEKWKs1MV7ChVmN2qODtVwY5SxdmpirNTFewoVZydqlhHuvwwyC0/QFhfXx5FKA6jb+9l&#10;e6scMUiX+6cT0qmEZYdBsoh663naj+/clr92c4SgPGKwtzf5YORkXJRHDMoPEpa3FUcL6lD3Tydw&#10;KiFUFWenKthRqjC7VXF2qoIdpYqzUxVnpyrYUao4O1WxjnTBMPDYRD7M6c8YtG8bM/KrqIIdpYqz&#10;UxVnpyrYUaowu1VxdqqCHaWKs1MVZ6cq2FGqODtVsY6UYVDIMBiqirNTFWenKthRqjC7VXF2qoId&#10;pYqzUxVnpyrYUao4O1WxjpRhUMgwGKqKs1MVZ6cq2FGqMLtVcXaqgh2lirNTFWenKthRqjg7VbGO&#10;lGEwQBVnpyrYUao4O1VxdqqCHaUKs1sVZ6cq2FGqODtVcXaqgh2lirNTFetIGQYDVHF2qoIdpYqz&#10;UxVnpyrYUaowu1VxdqqCHaWKs1MVZ6cq2FGqODtVsY6UYTBAFWenKthRqjg7VXF2qoIdpQqzWxVn&#10;pyrYUao4O1VxdqqCHaWKs1MV60gZBgNUcXaqgh2lirNTFWenKthRqjC7VXF2qoIdpYqzUxVnpyrY&#10;Uao4O1WxjpRhMEAVZ6cq2FGqODtVcXaqgh2lCrNbFWenKthRqjg7VXF2qoIdpYqzUxXrSBkGA1Rx&#10;dqqCHaWKs1MVZ6cq2FGqMLtVcXaqgh2lirNTFWenKthRqjg7VbGOlGEwQBVnpyrYUao4O1VxdqqC&#10;HaUKs1sVZ6cq2FGqODtVcXaqgh2lirNTFetIGQYDVHF2qoIdpYqzUxVnpyrYUaowu1VxdqqCHaWK&#10;s1MVZ6cq2FGqODtVsY6UYTDAdpTfdNdlRETEE6tGQVLFOlKGwQD7wwAAAOAkMAyWVMXZKcMAAADW&#10;CcNgSVWcnTIMAABgnTAMllTF2SnDAAAA1skpHgZH2d7WVrbVcvvgeifia/f6QbY98186nOPxio8b&#10;IMMAAADWySkfBnlsr9fhrobC3lF1eRxVnKed908lr1eGAQAArJMzNAxyi3f0e9lRfXkEVZynZRgA&#10;AMDp5GwNg09czw62t7K9o+pyMRTqUw31YCjvU59+aO4rry9fY29vu3p89ZpF8Kv4H05eY/vguLp+&#10;8jxbe4eT+9ZDoTi1MLnP3mEd+up+B3vNbeVz5rcd5tdtH2TH1SCoZRgAAMA6OcPDoHf70V75GYT8&#10;x+nTDeXjpj+jkJ6jfX1/GOTxrmPd+RxBbwh0LpePa8bA1OPqMZFfTmMgHySH9dcMAwAAGJmIYXDP&#10;j36DvH6RKw6D6rrO0YLKNAiq6zsjYOYpiP5r9IdB/XXp4V4d/DnDoBgCVeyXeVzr/m0ZBgAAsE7G&#10;HgYPv/1/yh75D/8ku/IDf0/ePs+TfcZgZuxLrx+k0wPV0YW1DIPj8mgFwwAAAE4xYw6Dh//DP80e&#10;ecfLswf+0z/L/ts935Hd9QN/X95vlksOg3S5Cn3r8rw/wpjGQXn7vFMJ/deoQ52inR5TfQagE/x5&#10;gS8f1z2VMOBxnEoAAIAAxhoGD7/jm7KHf+aV2f2/9j9nH7n6HdlH3/3a7IGfe032k9/6pfL+yk//&#10;rM9dNAzapwrygLaPHiSr0wadUwnpMwbNde2jBN3nk59TmBoG9QcTq8fUsc9NRwGK6xd++LB1PcMA&#10;AADMjDEMHn7nN2UP/eyrsvt/I42Cb88++huvzR76+Vdn97/p9uz4X3xtduHv7cjH9V0wDDxOotyP&#10;uEeGAQAArJN1D4OH//0/zR4uRsFrW6PgNdl9b7otO/6+r8ve+50vyX5y/4XysX0ZBgNkGAAAwDpZ&#10;5zB48O2vKT5TcN+vf0s5Ct7z2uzBn//G7IG3nsuu56PgPd/5NdmbvuFF8rFKhsEAGQYAALBO1jUM&#10;Hvipl2cP/8wrsvt+oxwF6ceHfu7V2X1vvj27fsfXZb/xuq/JfvIbhh0pqN3wYbAZMgwAAGCdrGMY&#10;PPT2VxSnD+57d3X64Ne/pbj8kZ/4+uIzBe9eYRQkGQYDZBgAAMA6OekweOid35g9nD5D8N5vzT5y&#10;z7cXfwohffDwv/3Y12dXv/dri88UvOWffIl87CIZBgNkGAAAwDo5yTB47N7/mD36/v8ru/99352P&#10;gm8rjhSkUfDHP/KPs6v/60uy9+Wj4G0vX20UJBkGA2QYAADAOjnJMHji3l/Knvidn80e+c03ZQ9e&#10;/YHs4Z97dXH6II2CdKTg7hOMgiTDYIAMAwAAWCerDoNHfvsXsyc+8MvlOPjAf8wee/+/zf7b2/5Z&#10;du1/LU8fHL7qy+TjlpFhMECGAQAArJNVh0E5Cv5j+ePv/kr2xO/8QvZfL58vTh9cesXwv91wngyD&#10;ATIMAABgnawyDB773V8tjhIU3vuL2RP/5eeLIwePHP/77Gcvvko+ZhUZBgNkGAAAwDpZZRj81i8f&#10;ZR/73f9UjoLk7/xi9p7/8H9nP/LD/1ref1UZBgNkGAAAwDpZdhh8x2u/OXvBF35+9jNv+7fZY//l&#10;57O3/8T3Zz/yb35I3vekMgwGyDAAAIB1suwweN7zbs6ef8tO9vJvOCdvX6cMgwEyDAAAYJ0sMwzO&#10;3faPsxe/+MVT148lw2CADAMAAFgnyx4xiJRhMECGAQAArBOGwZKqODtlGAAAwDphGCypirNThgEA&#10;AKwThsGSqjg7ZRgAAMA6YRgsqYqzU4YBAACsE4bBkqo4O2UYAADAOmEYLKmKs1OGAQAArBOGwZKq&#10;ODtlGAAAwDphGCypirPT/jBAREQ8qWoUJFWsI2UYDLA9DDbBJ554wubjjz++UT722GMb5aOPPmrz&#10;kUce2TgffvjhjfKhhx6y+eCDD26UDzzwwEZ5//3321RxdqpiHSnDYIAqzk5VsKNUcXaq4uxUBTtK&#10;FWa3Ks5OVbCjVHF2quLsVAU7ShVnpyrWkTIMBqji7FQFO0oVZ6cqzk5VsKNUYXar4uxUBTtKFWen&#10;Ks5OVbCjVHF2qmIdKcNggCrOTlWwo1Rxdqri7FQFO0oVZrcqzk5VsKNUcXaq4uxUBTtKFWenKtaR&#10;MgwGqOLsVAU7ShVnpyrOTlWwo1Rhdqvi7FQFO0oVZ6cqzk5VsKNUcXaqYh0pw2CAKs5OVbCjVHF2&#10;quLsVAU7ShVmtyrOTlWwo1Rxdqri7FQFO0oVZ6cq1pEyDAao4uxUBTtKFWenKs5OVbCjVGF2q+Ls&#10;VAU7ShVnpyrOTlWwo1RxdqpiHSnDYIAqzk5VsKNUcXaq4uxUBTtKFWa3Ks5OVbCjVHF2quLsVAU7&#10;ShVnpyrWkTIMBqji7FQFO0oVZ6cqzk5VsKNUYXar4uxUBTtKFWenKs5OVbCjVHF2qmId6ZqGwVG2&#10;t7WVbe0dids+kV0/2M62trazg+vTtylVnGd6fJBtp+c+Frc1Hubfn7pPuj7/vlvuHfbv0x8Gl7Pd&#10;/LkuXGtft6LXLhTf+7LPpYIdpYqzUxVnpyrYUaowu1VxdqqCHaWKs1MVZ6cq2FGqODtVsY50jcNg&#10;O9veVvGvRkMK89xhUD5Huk8/zCd33jBoXV+MjL3ssHOfEYfBiqpgR6ni7FTF2akKdpQqzG5VnJ2q&#10;YEep4uxUxdmpCnaUKs5OVawjXesw2NvLx8HB9e5tR3vZ1t5eE/3ObR03YBjMuF83zAyDTVLF2akK&#10;dpQqzG5VnJ2qYEep4uxUxdmpCnaUKs5OVawjlcPgN3/zN+c6O+rpx73sqLn+enZQHEWYRD9df7TX&#10;OnxfnH5It7evOyyjXLyDr6+v38mX8U4jpLyuG/PDznNXzzN0GBymEVM/Jrfz+rvZ5SLM1TC4nE4D&#10;lLdtX7jWRPvybn3/3N3L+XXXsgvbW9nu5VbcL+9mW9sXsmv9kVGcWpg8fvKY8n67u+nnvJtdeuJq&#10;dj5/zuZ+l6YDrn7dEBER+w4eBpPoD3ES/hT9vaPq+ut5WLcPsuut22c9bvqIwXS0tw+Oq+vzGBdf&#10;i/s1tq+fd59JYCfjo76tfEwd83IApEjn9y3CXl4/GQ1tW9FP9ylGQnlbGg9l9NvDoHzeZgx0Pn9Q&#10;3lYPkCcupee7NDUGIlTv2p2qd+1O1Tv5KNU7drfqXbtT9U4+SvWu3al61+5UvZOPUr1rd9oP9ZiG&#10;DIPJGGiPhN4wSKcXmhjX1/eGQefdemXxbr4f+d7l9K6/eUx9/bxh0Lq+/UFG9fpF3Nsxr6PdulwM&#10;hfox7bC3jjjUo6L92GIIdAeGHhD5MLh6vvjets9flfEeUxVnpyrOTlWwo1Rhdqvi7FQFO0oVZ6cq&#10;zk5VsKNUcXbaD/WYxgyD+vTB0WQgTA2H5nRDfaqhe59JpKc/CDh3GHQec1w+d3G/gcOgeEz1JxNa&#10;z1WHurQ3BGbGPZ1CmNzv2oXt4h1//eP8x5bOHAZVpK+eT6cW9KmEsVRxdqri7FQFO0oVZrcqzk5V&#10;sKNUcXaq4uxUBTtKFWen/VCPadAwyK2OCEw+iNi6Pd1WD4ZiJNSP6w2DItrtUwa1c4ZBOlqQP/dx&#10;ur797n/oMJh6TPn6dahL5wyD5rMD+dedUwHV5e3dbDd3Ev/2c6Wv+6cSWkcZWs/VDnUaB5FHDlSc&#10;nao4O1XBjlKF2a2Ks1MV7ChVnJ2qODtVwY5SxdlpP9RjGjcMiiMB7Q8htm9Pt1WH2vP77DVHDFof&#10;SpQfPqyvnzMMqnf8neduIt9+TG0Z/+b5+/fpv/7CUwnlBw3L108joH2/6rbWZw2mnqsYA9XjZ75G&#10;9RmD5n7pw4g64mOo4uxUxdmpCnaUKsxuVZydqmBHqeLsVMXZqQp2lCrOTvuhHlM1DD5jPcNgvXbj&#10;7XcS8s1QBTtKFWenKs5OVbCjVGF2q+LsVAU7ShVnpyrOTlWwo1RxdtoP9ZgyDFZUxdmpCnaUKs5O&#10;VZydqmBHqcLsVsXZqQp2lCrOTlWcnapgR6ni7LQf6jFlGKyoirNTFewoVZydqjg7VcGOUoXZrYqz&#10;UxXsKFWcnao4O1XBjlLF2Wk/1GPKMFhRFWenKthRqjg7VXF2qoIdpQqzWxVnpyrYUao4O1VxdqqC&#10;HaWKs9N+qMeUYbCiKs5OVbCjVHF2quLsVAU7ShVmtyrOTlWwo1Rxdqri7FQFO0oVZ6f9UI+pHAaf&#10;zTBYqIqzUxXsKFWcnao4O1XBjlKF2a2Ks1MV7ChVnJ2qODtVwY5SxdlpP9RjyjBYURVnpyrYUao4&#10;O1VxdqqCHaUKs1sVZ6cq2FGqODtVcXaqgh2lirPTfqjHlGGwoirOTlWwo1Rxdqri7FQFO0oVZrcq&#10;zk5VsKNUcXaq4uxUBTtKFWen/VCPKcNgRVWcnapgR6ni7FTF2akKdpQqzG5VnJ2qYEep4uxUxdmp&#10;CnaUKs5O+6Ee0xMPgzfddRkRERFPof0BkFzLMAAAAIDTBcMAAADgjNAP97ImGAYAAABnhH64lzXB&#10;MAAAADgj9MO9rAmGAQAAwBmhH+5lTTAMAAAAzgj9cC9rwjAMrmT7WzvZxRvVxZkMvZ+LG9nFna1s&#10;a6ty52J+zUkY8vNN92m9Zu7O5v4PBAAAwfTDvawJhsEq3LiY7eRR3r9SXU7k111sX16aocOgfZ9q&#10;KHS+EQAAeLLSD3fbl73sZfL6tgmGwdKURwrW3+JVhkFOMVL281sAAODJTj/ctWkU1KrbaxP+YVC9&#10;+64PjU+CW93vyuT2yWHz6raL++KQevcQf/N8i15HPpdgSIhnvlbOou+jeOn0dX5754GJ9n1qukPl&#10;yv7kuSePrx7X+t8y3XTj4k5z3/bPWT9HTut737l4sfu9dH5eDBUAAAf9cCfbo2DROEiYh0EZwKY9&#10;RVx6cazP3V9J4a6DU902qeHktvR1O2YFA15HPZciPXbu5wkWv9bs29LX845I1PepLhbMun/7vuXr&#10;dv+3bI2BmT/n6eeoX6ccFf3vvbipeL654woAAEahH+7+GOhf7pvwDoMijN0gpXerZXx6selcnnNb&#10;8Zy9d/2rvk71XJ13weK5Osx7rQHfx04e+dlR7X+viTQMWtdV0S+tr5/zcyzoXVbPkb73ziBqPabz&#10;v1NlvSAAACCMfrjVCHjyDYOK+jD50CDPe64u897R58x7rYXfRz4K8sjPjqr43trP2Xn+9mBY9HNs&#10;XZ71HOn6ucOg+/MCAIB4+uGeNQA2axikd6NNYFJcWpHtBGZezObdNiGNg/Ld96qvM4PqHXWn3/lz&#10;ln8qYdFrLf4+0ljQRw3U99p6vvb/tsVz1/dVj5txee5zTF5r+lTCvCMdAAAQQT/cy5oIHAZlPCYx&#10;qSjiUx+CnhGrgvblObd1DoO33sWu9Dpz6Dxfbvvd9MzXyhn0fZRHJTrPWZDuUz+2//hE9bh0285+&#10;tr/KEYOZz5HT+t92/ocPczurCQAAIuiHe1kT8UcM4GxQDIHW8AIAADv9cC9rgmEAK5FOd0wf0QAA&#10;ACf9cC9rgmEAA2mdYijkaAEAwKbRD/eyJhgGAAAAZ4Rf+7VfW9kU+gTDAAAA4Iyggj/UFPrE6MNg&#10;67XXEBERcWQTKvhDTaFPhAyD7F/8FX7kR37kR37kR34c6cfi6xwV/KGm0Cc4YoCIiHiKbUZCjgr+&#10;UFPoE6FHDBAREXEcEyr4Q02hT3DEABER8RTrPWLweSc9YvB7U3/2/cY7fqu6bY2+4Q+zG9mj2Rve&#10;IG5DREQ8gyZU8IeaQp8IGQYT0zBoB7saCu//vdZ91m3/NREREc+OZ+CIQS/Sxbv7+7P9+vLaZRgg&#10;IuLZN6GCP9QU+oT5iEHyt7I3fDjLrvy76nIxFGrqwVA97h33V9e3T0GUj68pn6d+nfRji/f/Yfe1&#10;kv8uf84P/2F2S30ZERHxFHn2jhh0hkHv9jza5QCoAl+fckgxr0dD+nrqVET7eaafs33//ff3hgIi&#10;IuIpNKGCP9QU+sSGHDGoruscLagoIt5/XOty9ZjuhxjnDIPicutIBEcLEBHxFHu2P2Mw8/MGKu7d&#10;57nlHY8Wrzd95EHfNw2J+sf6ekRExNNqQgV/qCn0CfMRg3S5fSi/vDwda/W4buyTk9C3bxf3TQPk&#10;w/dnV+ojFa3nQEREPE2egSMGbUSY+6cTFp1KKD5vUNP7sGJ1//Q5goLiuVrXtS4jIiKeZhMq+ENN&#10;oU8EHzHYHPnQISIingVP+RGDDbE4lcCHDhER8eyYUMEfagp94kl2xKD+Ow/4bAEiIp4NT/URA37k&#10;R37kR37kR35c/4/F1zkq+ENNoU88yY4YICIink0TKvhDTaFPjD4MAAAAIAYV/KGm0CcYBgAAAGcE&#10;FfyhptAnGAYAAABnBBX8oabQJxgGAAAAZwQV/KGm0CcYBgAAAGcEFfyhptAngofBlWx/ayvbarlf&#10;/B3J6fqd7OLUP624JDcuZjvreB4AAIBTiAr+UFPoE4ZhoMK96jBY06AAAAA4A6jgDzWFPsEwAAAA&#10;OCOo4A81hT6xkcPgyn7rdEN5riHnRnZxp30KIj2mf7/+8/cfU10NAABwBlHBH2oKfcIwDFox39rP&#10;r6mvXzAYruy3RkJN/3Hty+Uo2Jl+UgAAgDOJCv5QU+gTG3nEoBgBzXiori8+WNgP/ZxhUNy/Hh4A&#10;AABnHxX8oabQJzZvGHSCnt71d+9/4+JOMRj0n2ZgGAAAwJMXFfyhptAnNm8YpKMFOxfzSZAz448f&#10;pnFQHjmYMww4lQAAAE8yVPCHmkKfMAyD9mcM6nBPB724fWc/26+PGHROL0yOBDQfVJQfPuy+Hh8+&#10;BACAs4wK/lBT6BPBwwAAAADGQgV/qCn0CYYBAADAGUEFf6gp9AmGAQAAwBlBBX+oKfQJhgEAAMAZ&#10;QQV/qCn0CYYBAADAGUEFf6gp9AmGAQAAwBlBBX+oKfQJhgEAAMAZQQV/qCn0CYYBAADAGUEFf6gp&#10;9AmGAQAAwBlBBX+oKfQJhgEAAMAZQQV/qCn0iWWGwbNOPgym/0pk/ppiAACA9aCCP9QU+oRhGLT/&#10;LQMAAABYFyr4Q02hTzAMAAAAzggq+ENNoU9szjAo/olldYqh9a8tcuoBAABgJir4Q02hTxiGwSTy&#10;k38+uby+iX4xElr/3DJrAAAAYCEq+ENNoU9sxhGDYgjUI6Hkyn41FKojCTucfwAAAJiLCv5QU+gT&#10;mz8MKm5c3OFUAgAAwBxU8IeaQp9Yahh8zmifMVCnErpDIZHGAUcOAAAANCr4Q02hTxiGQfszBq1T&#10;BNUpg/L61nhInzForp8eCwAAAFDSD/eyJoKHAQAAAIxFP9zLmmAYAAAAnBH64V7WBMMAAADgjNAP&#10;97ImGAYAAABnhH64lzXBMAAAADgj9MO9rAmGAQAAwBmhH+5lTTAMAAAAzgj9cC9rgmEAAABwRuiH&#10;e1kTDAMAAIAzQj/cy5pgGAAAAJwR+uFe1kTwMOj/lcjtfzdh1r+jsCTFX628hucBAAA4ZfTDvawJ&#10;wzCYRLv4FxN3LmblxVWHwZoGBQAAwCmnH+5lTViHQfcywwAAAOAk9MO9rImNHQZX9lunHCb/HnN2&#10;cWdy/f6V9Jj+/fqv0X9MdTUAAMAZox/uZU1Yh8GwUwmt69M/wTxV9v7j2pfLUdD8084AAABnmH64&#10;lzVhGAatd/hb+/k1Nb3ApxHQ3K+6vvhgYT/0c4ZBcf/2awAAAJxd+uF+2cteNnXdvOsT1iMGXWYF&#10;Pb3r7z6mONKQD4Ty4AHDAAAAINEPdxoA/RGgrqtNbOYwSEcL6lMMM/74YRoH5ZGDOcOAUwkAAPAk&#10;oh/uegTUQ6B/uW9iM4dBFfTiNMLOfrZfHzHonF6YHAloPqgoP3yYLteP4cOHAABwdumHO9keA/NG&#10;QTIRPAwAAABgLPrhrh0yCpIJhgEAAMAZoR/utotGQTLBMAAAADgj9MO9rAmGAQAAwBmhH+5lTTAM&#10;AAAAzgj9cC9rgmEAAABwRuiHe1kTDAMAAIAzQj/cy5pgGAAAAEDDqMMAERERT5/9AZA88TCI8uMf&#10;//hG+bGPfWyjfOKJJ2w+/vjjG+Vjjz22UT766KM2H3nkkY3z4Ycf3igfeughmw8++OBG+cADD2yU&#10;999/v8377rtvo+yHekwZBiuq4uxUBTtKFWenKs5OVbCjVGF2q+LsVAU7ShVnpyrOTlWwo1RxdtoP&#10;9ZgyDFZUxdmpCnaUKs5OVZydqmBHqcLsVsXZqQp2lCrOTlWcnapgR6ni7LQf6jFlGKyoirNTFewo&#10;VZydqjg7VcGOUoXZrYqzUxXsKFWcnao4O1XBjlLF2Wk/1GOqh8Fzhw+DBx/5GCIiIp7Qw8NDOQqS&#10;/VCP6VqGgbp+3ap37U7Vu3an6p18lOpdu1P1rt2peicfpXrH7la9a3eq3slHqd61O1Xv2p2qd/JR&#10;qjiP7axhcNddd41iP/61DIMVVXF2qoIdpYqzUxVnpyrYUaowu1VxdqqCHaWKs1MVZ6cq2FGqQI/t&#10;vGFw7733rlWGwQiqODtVwY5SxdmpirNTFewoVZjdqjg7VcGOUsXZqYqzUxXsKFWgx5ZhsKQqzk5V&#10;nJ2qYEep4uxUxdmpCnaUKsxuVZydqmBHqeLsVMXZqQp2lCrQY8swWFIVZ6cqzk5VsKNUcXaq4uxU&#10;BTtKFWa3Ks5OVbCjVHF2quLsVAU7ShXosV3nMEgxV9fXMgxGUMXZqQp2lCrOTlWcnapgR6nC7FbF&#10;2akKdpQqzk5VnJ2qYEepAj226xgGKeIP/Pa7snvfcq74Wt0nyTAYQRVnpyrYUao4O1VxdqqCHaUK&#10;s1sVZ6cq2FGqODtVcXaqgh2lCvTYnnQYpIA/9Cv/Mnv4Xa/KPvq+b81+652vLq5T992sYXD9INve&#10;2sq2arcPsuvqfj1VnE/uYba3tZ0dHKvb5jsd58vZbvr57F4Wt30su3ZhO//5bmcXrk3fttj03PMf&#10;q4I906vn81+D7ez8VXHbQi8V30v7sSrOQ7y02/r/g5bb589Xr6Eft0gV59W8Ozu3dXN25z3qtuGW&#10;kU7P1f15nru7vj69Rjfoa/GeO7Ob8+d+/ft0oOf7tux29di33Z5t3f626vb851F83btP7vtef3P+&#10;c9SvreI8iu+9o/j53/FecVtLFeylfWv+v0vr1/bmO96r71f41uJ/2zveyzBYpAp2lCrQY3uSYZDi&#10;/eAvvT576OfyMfD+b83ue89rs4fe8crsva//2uK2/v03ZxgUoyAP8fXJdUd7e9lR+z4zVHE+uese&#10;BtvZ9rYKeDUa8ts3YhicyPUNg4n1c866vJwqzqu57mGgBsBJhsHix/ajPFw1DN6Xvf7m+rry9pub&#10;y22r0TD1+FIV5/VYB1fdNlsd7yUsRkEZ+vK692Z33NweB5Mh0L+s4uxUxdmpCnaUKtBju+owSOG+&#10;75cPsod+4TXZR+75tuyjaRS885XZB/73f5C9+7u+Jvv2F/+N4j7tx2zIMLieHWxvZXtH6rbFqjif&#10;3PUPg93dfBxcuNa97fJutrW7uzDus2UYLKOK82oyDDphf9/rs5ubIwTl7bffno+D179vcp9kcVTh&#10;9unHV6o4r0fHMChHwO1v7V1fHK24PXtrcZlhsKoq2FGqQI/tKsMgRfvHf/JS9oP/+o7so1f/eXmk&#10;IB8Fv/uv/0H2G9/5Ndn3fvXnNXFvP24zhkFxtGDB0YHOaYb6vkdlvA/2quu3su2D40mkj7uPOSyu&#10;L4O/t5cO35fXHe7V98ndO6wev/5hcOFa+nE3u9xcfy27UBxF6MX92oXW992//+R73b2crqsee3ny&#10;mPb4uNw+JL97qRvw8/koqR9z/mr3tibuV7Pz7de8VF7fOdTff96IYXApnfIoXz997839i1Mh9fe2&#10;m11qPSYNs62tc9ndddTvTofTy/ueu/ux7J470yHu8vLNd97TxPvuc/Xz5Z67u7reMAyKw//195L/&#10;PJr73ZPdmQeo/h7P3Z0eN7mcvuf6uc6dSz/H9Ni7e3FO7/gnj7n9beX1b7u99Ty98LfDnk4P1I+Z&#10;3J5+vD17W3WfyVGF7uO7r/HWSZiLgJbX33zHHcVjyrBX8bxjcog+vQNXj9tKAS7uX1/OLV6jPxTK&#10;iNf3uf2t5fWdoC9rZwC0Ta+VXnv6+2qGwVvvyJ5bXf/c73vPJNDv+b7m+q2t27K3FNe/Jbtt67nZ&#10;bbfl/3Furlu/Ks5OVbCjVIEe22WHQQr2W668I/vxu9+R/eSln8r+t3/xLdkf/vQrsw98/98vRsE/&#10;/1vPacLef+zmDIPW5wmuH6T/gKf/x69PLVQDoD7NcLSXD4Dr1fX5/eqYH6aB0B0ATdjz28rRkK7v&#10;DYjG9mPGGAZlqMug56YBsH0hu9Z5198bCZd3q9CXo2DqiENx//x/g+J5yvt3x0R9xKAd7fR1/pg6&#10;6JfKx1yaul85CiajQdl/3vrr0kngV7V+zvbl9PM9n11Nl+vvXd03v60cDeVj0tdlkKtw3nxndk+6&#10;fPe5/DlaY6C4nAbEJOCTx9VjoP316k4GQP79NNbRr1+j/3Vu/j2m77ceBeXX1W1Tj60vt+/XHgbl&#10;KJh6d9+xHfP+MOgPgMntKfrNYEhHFW5+ffa+qcfXltdP4j8J9HvvKD+X0L6tGRHF4fo0AOrb6vuV&#10;t5WjoXd95/Lk8H5528Ru0Jc0DYOb78jeO3Vb+0hC/X3Ut1U/t/xx70lBfstt+c+tOwC+7z1VrPPb&#10;ytGQru8NiBFUcXaqgh2lCvTYLjMMUqx/4V/9SPa/fOcd2d3/389kBz/4o9nXv+Kbsr3b/sfsl1/3&#10;tdm3feWzm6j3H5vc4CMGrTHQOVpQuXc0uU8T71bMO0cL6sekASGCXwyK+n71beMMg8kYaI+E3u3t&#10;7zmZPrRYXN8N/tRzq8vFUKifa1bA25dbXxfvvuvB0LMI8qLnjTiV0LrcOVpQmY+f9n3KINfRrAO9&#10;4HI1HErr6/uPWU0d8drW9Z2jBZXpSEBxffvogXjsjMspSEWcU7A7YW+ZDv03rzljGOT36Y6K1u3N&#10;GGiPhOnHt1+jiHUd1SbS7ZDPiXznaEGlPELQf0w9LLp2g76k9fNO3VYfMUhf199Hfdvkchnk1hjo&#10;HC2ovO0t3fv0Yr5OVZydqmBHqQI9tkOHQQr1L37fD2bv/p7vz/7gJ9+Wfdu3fEd226u+Ofebsq/5&#10;R7dnn3dT+ZmCZPtxbTdjGPSPCPSvm3mqYdEwqI8etO0Fv3O/4+xgu75tpGFQnz5Ih/7rd/lTw0AM&#10;gFWGQfWYMuzp3X8d7X7A25dbX88aBp3r5z2vYxjURw/aTu5TBrkf9TmX6/AW16d35/X9+o9ZTR3t&#10;Sbyb62cNgDGHQef66Q8Xll+3r68Vt79tMhCmhkPrNcpgVrFeeRioyK/ymE34jEF/GKhTBQyDaFWg&#10;x3boMPidX3539uvf/a+yP/x3d2Uf/rE3Ze87+KHs9q/fz0fBbdmzn7vdxLz9mL4bMgzq0wft+LfH&#10;Qvo6Hf5Ppw8mj5k7DIqv1SmDXvDT0YLtg+w4fV2MhPbj28893G64e7FOl6t38ZPTAu3b09ft22rn&#10;nUqYMQzS6+Tj42oT8zra/YC3L7e/nnEqIR0tSIfyFz5v8DAovi6/31nPUQa5H/U5l9PRgvqUQxHh&#10;+n79x6ymjvYk3pPr09fqlMEypxK6l1OAJvEWpxLSO/k65kXA6/v3wj71xxL1EYHJ87duF68xif+8&#10;Uwn11/3L5eOmTwvMe8xIpxKS9WmO5rrJ9ze5nL6P9u3l5TLI7einr9UpA4ZBtCrQY7vMEYN73/jj&#10;2X/NR8HxxR/OfvWfX8x++tXfnT37s+efPmi7McOg8Kh9SD//D3x7CPRPJyw6lZAu908nyFMJ6ShB&#10;dfv2XrY3+hGDZIp8+91/7/b+6YTm7z8oR0N9/dRpiKnnan1YMX+93WWPGDS3tV6z+PBh6wOJc583&#10;ehjkFkNl8v2e/FRC64N9N5/Lzo12xKD1PeeWoa9fo4p5MUxa9ys+VDj9+PLvQHh08qHJ1ocP9TCo&#10;Yz15jvKQfzkYiutuvj27XRwx6H7osLY3DIrn0Z9BUK/RxLv15//lhw9l5HOLd+TVcyarzyK8tf6Q&#10;48xTC5PHrOXDh7Wtn0f53N3b29/X/GGQ2z+dwKkEiyrQY7vMMEi++/v+j+w/5aPg37/yu/P/br2o&#10;ub5931lu1jBYURVnp2WgN8c60g4ngd8MVZydlpH22I35KuaBb04PrMcy0sI5h/vHtB3waFWcnao4&#10;O1XBjlIFemyX/fBh8i27r81ufc4XNJf795vlRgyDZv3OUD2mrYqz036Y1c9plv3HrkMV7ChVnIeo&#10;/rdJqvsuo4qz0xRo9fNM9kO+blWY3ao4J4t31Z3PHMSogj1U9WvaVz2uVsXZqYqzUxXsKFWgx3aZ&#10;YVDbjre6fZYcMRhBFWenKthRqjg7VXF2qoIdpQqz20mUy/P+k4jGHy1IqmBHqeLsVMXZqQp2lCrQ&#10;Y7vKMFhVhsEIqjg7VcGOUsXZqYqzUxXsKFWY3ao4O1XBjlLF2amKs1MV7ChVoMeWYbCkKs5OVZyd&#10;qmBHqeLsVMXZqQp2lCrMblWcnapgR6ni7FTF2akKdpQq0GPLMFhSFWenKs5OVbCjVHF2quLsVAU7&#10;ShVmtyrOTlWwo1Rxdqri7FQFO0oV6LGdNwzGsB//WobBiqo4O1XBjlLF2amKs1MV7ChVmN2qODtV&#10;wY5SxdmpirNTFewoVaDHdtYwSPZDPaYnHgbpJ4KIiIgnV42CZD/UY3riYRCletfuVL1rd6reyUep&#10;3rU7Ve/anap38lGqd+xu1bt2p+qdfJTqXbtT9a7dqXonH6WKs9N+qMeUYbCiKs5OVbCjVHF2quLs&#10;VAU7ShVmtyrOTlWwo1Rxdqri7FQFO0oVZ6f9UI8pw2BFVZydqmBHqeLsVMXZqQp2lCrMblWcnapg&#10;R6ni7FTF2akKdpQqzk77oR5ThsGKqjg7VcGOUsXZqYqzUxXsKFWY3ao4O1XBjlLF2amKs1MV7ChV&#10;nJ32Qz2mSw0DREREPPsOGgYJ9U4+SvWu3al61+5UvZOPUr1rd6retTtV7+SjVO/Y3ap37U7VO/ko&#10;1bt2p+pdu1P1Tj5K9a7daT/U0TIMBqji7FQFO0oVZ6cqzk5VsKNUYXar4uxUBTtKFWenKs5OVbCj&#10;VHF2qmId6WcyDBar4uxUBTtKFWenKs5OVbCjVGF2q+LsVAU7ShVnpyrOTlWwo1RxdqpiHSnDYIAq&#10;zk5VsKNUcXaq4uxUBTtKFWa3Ks5OVbCjVHF2quLsVAU7ShVnpyrWkTIMBqji7FQFO0oVZ6cqzk5V&#10;sKNUYXar4uxUBTtKFWenKs5OVbCjVHF2qmIdKcNggCrOTlWwo1Rxdqri7FQFO0oVZrcqzk5VsKNU&#10;cXaq4uxUBTtKFWenKtaRMgwGqOLsVAU7ShVnpyrOTlWwo1Rhdqvi7FQFO0oVZ6cqzk5VsKNUcXaq&#10;Yh0pw2CAKs5OVbCjVHF2quLsVAU7ShVmtyrOTlWwo1Rxdqri7FQFO0oVZ6cq1pEyDAao4uxUBTtK&#10;FWenKs5OVbCjVGF2q+LsVAU7ShVnpyrOTlWwo1RxdqpiHSnDYIAqzk5VsKNUcXaq4uxUBTtKFWa3&#10;Ks5OVbCjVHF2quLsVAU7ShVnpyrWka5pGBxle1tb2VbL7YPr4n7DVHEuPD7Itre2s4NjcduIqjg7&#10;VcGOUsXZqYqzUxXsKFWY3ao4O1XBjlLF2amKs1MV7ChVnJ2qWEf6mX9tbcMgD/b19uV8IOwdte4z&#10;XBXnaQ/L1wwYCSrOTlWwo1Rxdqri7FQFO0oVZrcqzk5VsKNUcXaq4uxUBTtKFWenKtaRjjQMcq+n&#10;d/d72VHnfsNUcZ6WYeBQxdmpirNTFewoVZjdqjg7VcGOUsXZqYqzUxXsKFWcnapYRyqHgfrXl9pO&#10;x1wMg09czw62t7K9o+pyMRTqUw31YKged7DXOQVRBvm4eHx9/d5huq4eA+nHyW1bewflaxX3qTzM&#10;n3P7IDuuL1eqnw8iIuKT1cHDYBL4IS4aBr3bj/aqzyCk61PYq1MO+fVpNBzWYd877ES9e5Sgd8Sg&#10;d//Dvd5QOIHqXbtT9U4+SvWu3al61+5UvZOPUr1jd6vetTtV7+SjVO/anap37U7VO/ko1bt2p/1Q&#10;j6lhGFTXdY4W1O/y0xjoP666nGJffNAwHUE4bkV6zjAoLlejIn0tjhasqoqzUxXsKFWcnao4O1XB&#10;jlKF2a2Ks1MV7ChVnJ2qODtVwY5SxdlpP9RjGjsM2p8xmPl5gznDoIry8cF2MSS6pxL6X0/um4ZE&#10;/WN9/UlVcXaqgh2lirNTFWenKthRqjC7VXF2qoIdpYqzUxVnpyrYUao4O+2HekwDh0G6XJ9GmFye&#10;/iOMi4dBchL6+cOgOMqwvZftpSMVvec4iSrOTlWwo1Rxdqri7FQFO0oVZrcqzk5VsKNUcXaq4uxU&#10;BTtKFWen/VCP6cjDoH2qoB37yv7phEWnEtJnBpr7t04RtMZA+hxB+VzdzxZMfzbhZKo4O1XBjlLF&#10;2amKs1MV7ChVmN2qODtVwY5SxdmpirNTFewoVZyd9kM9piMOg/Wq4jzUdX7osFbF2akKdpQqzk5V&#10;nJ2qYEepwuxWxdmpCnaUKs5OVZydqmBHqeLstB/qMT37w6A4lbC+Dx3Wqjg7VcGOUsXZqYqzUxXs&#10;KFWY3ao4O1XBjlLF2amKs1MV7ChVnJ32Qz2mZ3gY1H/nwXo/W1Cr4uxUBTtKFWenKs5OVbCjVGF2&#10;q+LsVAU7ShVnpyrOTlWwo1RxdtoP9Zie/SMGI6ni7FQFO0oVZ6cqzk5VsKNUYXar4uxUBTtKFWen&#10;Ks5OVbCjVHF22g/1mDIMVlTF2akKdpQqzk5VnJ2qYEepwuxWxdmpCnaUKs5OVZydqmBHqeLstB/q&#10;MWUYrKiKs1MV7ChVnJ2qODtVwY5ShdmtirNTFewoVZydqjg7VcGOUsXZaT/UY8owWFEVZ6cq2FGq&#10;ODtVcXaqgh2lCrNbFWenKthRqjg7VXF2qoIdpYqz036ox5RhsKIqzk5VsKNUcXaq4uxUBTtKFWa3&#10;Ks5OVbCjVHF2quLsVAU7ShVnp/1QjynDYEVVnJ2qYEep4uxUxdmpCnaUKsxuVZydqmBHqeLsVMXZ&#10;qQp2lCrOTvuhHlOGwYqqODtVwY5SxdmpirNTFewoVZjdqjg7VcGOUsXZqYqzUxXsKFWcnfZDPaYM&#10;gxVVcXaqgh2lirNTFWenKthRqjC7VXF2qoIdpYqzUxVnpyrYUao4O+2HekwZBiuq4uxUBTtKFWen&#10;Ks5OVbCjVGF2q+LsVAU7ShVnpyrOTlWwo1RxdtoP9ZgyDFZUxdmpCnaUKs5OVZydqmBHqcLsVsXZ&#10;qQp2lCrOTlWcnapgR6ni7LQf6jFlGKyoivMi33TXZXySqqIdoQqzWxVnpyrYUao4O1VxdqqCHaWK&#10;s9N+qMeUYbCiKvyLTIGAJx8Mg64qzk5VsKNUcXaq4uxUBTtKFWen/VCPKcNgRVX4F8kwOBvcdddd&#10;g01EDINf+ZVfyW677bbsJS95SfZLv/RLzfUqzG5VnJ2qYEep4uxUxdmpCnaUKs5O+6EeU4bBiqrw&#10;L5JhcDZIwb/33nsXOuYweN3rXpdduHAh+6qv+qrskz/5k7M/9dQ/lT3la5+S/fnb/3z2SZ/9Sdmt&#10;t95a3E+F2a2Ks1MV7ChVnJ2qODtVwY5SxdlpP9RjyjBYURX+RTIMzgbOYZD+A/HiF784e9aznlX4&#10;xZ/0Sdmb8x//7m+8IHvqB59a+Jd+7y9lf/IL/mT2oz/6ozLMblWcnapgR6ni7FTF2akKdpT9MLvt&#10;h3pMGQYrqsK/SIbB2cA5DNJpgq/7M38m+72nP73xg097WvbSn3hmMww+5YOfkj39+OnZs5/97OL/&#10;V1Wcnao4O1XBjlLF2amKs1MV7ChVnJ32Qz2mDIMVVeFfJMPgbOAcBu9///uzf/MX/sJkFNQD4bM/&#10;K/vKP/jKYhh8xoc+I/vMez8ze8pXPCV7ytOeIuPsVMXZqQp2lCrOTlWcnapgR6ni7LQf6jFlGKyo&#10;Cv8iGQZnA+cwSL78L/7FYgx86FM/tRkI6esXfLg8nZBOJaQfP+0Dn5b9uW//czLOTlWcnapgR6ni&#10;7FTF2akKdpQqzk77oR7TEYfBUba3tZVttdw+uD65/fpBtr21nR1cbz9mtlNxPq4ef5wuH+avVX99&#10;AjvPOV8V/kVOD4Mr2f7WTnbxRnWxQF0nuHEx22nf78p++b/zzsVs0UPhZLiHQTpF8NM7O9mHX/jC&#10;7EOf8znFKHjfN9+R3fT838+e+aJfyZ7x9T+RPev9z8s+7bc/LXvmdz1TxtmpirNTFewoVZydqjg7&#10;VcGOUsXZaT/UYzryMGiHvxoKe0et+8yz+3gV54mrDoPVB4UK/yLXOgw6pMdsZftXqoswKs5h8JrX&#10;vCYfBn8i+70Pfnr2X39/J/vj79jNHvqt/yf77O0b2dOe8cHSp/9eMRCe/aVfnO3kA0LF2amKs1MV&#10;7ChVnJ2qODtVwY5SxdlpP9RjGjgMcoujBHvZUed+s2QYDGeVx8CqpOBfvnxZjoFkfdu6h8FP/dRP&#10;FX808eq1Z+XD4Om5z8z+8MN/J/vghz41e+mr35Q9/dOqYZD7l//qh7Jnfsb/m/3n//yfZZydqjg7&#10;VcGOUsXZqYqzUxXsKFWcnfZDPaaxw+AT17OD7a1s76h/e3l9fcph7yjdNrmcjjLUEd/b286v28sO&#10;O1Gvvj5Mw6N8zPbBcRXxfvzry+nH9mscTt+3OLUwuc/e4eQ5dvP7Xbiw29y2feFaOQAu59dtX8iu&#10;9UbBasOg+vpidZogd6e5c32/9OPke2xuL041TK6fHE0oH7e/v5Nfv59fqp7nyuT+6b43Lqbbe88J&#10;BT/2Yz+WvfSlL81+6Id+aGoUpOvSbffcc8/ah8Fzn/vc7NLlz8oHwVOzD/7up1bjoPQfvvrNzSj4&#10;lM8o/bRnfbMMs1sVZ6cq2FGqODtVcXaqgh2lirPTfqjHdDOGwdGeOMXQfXwZ7VnBryK/fZAdN0Fv&#10;31Z/rR4377bWGOg95256vd3LkzGwtZtdrr9e6zDIX6euevE5ghTz4kLvfu3nKR/XjIHO5xHK27oD&#10;I3+N+rMJ1WcVmts7rwmJFPwU/v44aI+CdHndw+A5z3lONQzyMfCBTyl+fM97n5b9nz/41Ozpn/qL&#10;xSmEYhh8+m9nf/bP3pl9z/f8SxlmtyrOTlWwo1Rxdqri7FQFO0oVZ6f9UI+pYRjU17VuL04x9D6c&#10;KIdBHeY63PXl/m0fzw736qgv87jW5WIIpCMT9W3d5yyOGFyro3+5d1m78hGD5vZZt/XuVwyBbsyv&#10;7NdDYd5zJhZdhhT8FP72OOiPgjGGQfrrjl/60j9VDII0EH7sx/98dtNNn1z8kcQ//af3sk/+5F/M&#10;nvKM78/++2felj3jGc8ovgcVZrcqzk5VsKNUcXaq4uxUBTtKFWen/VCPaeww6HzGYPr26wfpNIE4&#10;opDftlzgj8sjExs/DG5kF3d60e1EfV6kZ32dwzAYlXoYtMdBfxQk1z0M/uiP/ih70Yuel91665/N&#10;vv3b/4fsG77hbxX/wUi3pcC9/OUvLz6DkP665PoxKsxu+2F2q4IdpYqzUxVnpyrYUfbD7LYf6jEN&#10;HAbpch19dXtpGgflkYNlh0HrNEMn6u2RkHu4l4+P9uPmP2fzuM5zzhkGS51KKIPd/iOGxeXmHMC8&#10;SM/6OpEu908lDBkbiUWXoT0MkmkQ9EdBct3DIJn+f/Gd73xn8fzq9r4qzG5VnJ2qYEep4uxUxdmp&#10;CnaUKs5O+6EeUz0Mbl7XMMgj15gHtzMCWuFPnzFo7jf5UwtH+Tv04rrWhw9nR7z+YGL5mCboyWIM&#10;1M+113medBSgvH7Rhw+7r72uYVAeNahfI7fz9xDMi/SsryuKMVA/76znSCx7GfrDYJZjDINlVWF2&#10;q+LsVAU7ShVnpyrOTlWwo1RxdtoP9ZiOOAzWaxP5DbEf/SHqYQCnDYbByVRxdqqCHaWKs1MVZ6cq&#10;2FGqODvth3pMGQYrqsK/SIbB2YBhcDJVnJ2qYEep4uxUxdmpCnaUKs5O+6EeU4bBiqrwL5JhcDZg&#10;GJxMFWenKthRqjg7VXF2qoIdpYqz036ox5RhsKIq/ItkGJwNGAYnU8XZqQp2lCrOTlWcnapgR6ni&#10;7LQf6jFlGKyoCv8iGQZnA4bByVRxdqqCHaWKs1MVZ6cq2FGqODvth3pMGQYrqsK/SIbB2SAFf6gJ&#10;hkFXFWenKthRqjg7VXF2qoIdpYqz036ox5RhsKIq/ItkGDw5YRh0VXF2qoIdpYqzUxVnpyrYUao4&#10;O+2HekwZBiuqwr/IFAh8cqqiHaEKs1sVZ6cq2FGqODtVcXaqgh2lirPTfqjHlGGwoir8Tp944gmb&#10;jz/++Eb52GOPbZQq2FGqMLtVcXaqgh2lirNTFWenKthRqjg77Yd6TBkGK6ri7FQFO0oVZ6cqzk5V&#10;sKNUYXar4uxUBTtKFWenKs5OVbCjVHF22g/1mDIMVlTF2akKdpQqzk5VnJ2qYEepwuxWxdmpCnaU&#10;Ks5OVZydqmBHqeLstB/qMWUYrKiKs1MV7ChVnJ2qODtVwY5ShdmtirNTFewoVZydqjg7VcGOUsXZ&#10;aT/UY8owWFEVZ6cq2FGqODtVcXaqgh2lCrNbFWenKthRqjg7VXF2qoIdpYqz036ox5RhsKIqzk5V&#10;sKNUcXaq4uxUBTtKFWa3Ks5OVbCjVHF2quLsVAU7ShVnp/1QjynDYEVVnJ2qYEep4uxUxdmpCnaU&#10;KsxuVZydqmBHqeLsVMXZqQp2lCrOTvuhHtPRhsHnfu7nLq16nloVZ6cqzk5VsKNUcXaq4uxUBTtK&#10;FWa3Ks5OVbCjVHF2quLsVAU7ShVnp/1Qj+mow2AZGAYnUwU7ShVnpyrOTlWwo1Rhdqvi7FQFO0oV&#10;Z6cqzk5VsKNUcXbaD/WYbvgwOMr2trazg+vtYXBYXnfcDXW0Ks5OVbBP7qVsN//f+vxVddtEFef1&#10;WX8P6jativMw787Obd2c3XmPum11VbCjVGF2q+LsVAU7ShVnpyrOTlWwo1RxdtoP9Zg+SYfByZ9D&#10;xXk8LxdxvHBN3Vaqgn1yz8IwWCb2Q+67/HhQwY5ShdmtirNTFewoVZydqjg7VcGOUsXZaT/UY8ow&#10;kLcvVsV5PBkGDIPVVGF2q+LsVAU7ShVnpyrOTlWwo1RxdtoP9Zie8mFwnB1sb2VbW6V7h9V9jg+y&#10;7eq6ra297LB5bDI9fvKYrb3DOY+pXutwclt6jeOD7ebx2xeuVXGu4n35QnPfyW251ybXb23tZpdb&#10;j9ndTc9XXnd5t75P7u7l6j7quvZQKC+XAS9DWj/npRTvq+c7r11cN8vWfbfPn289b/e2yfNU4b7U&#10;ftzVSaj7jymurx5zfre6fvZjJt/Dcs9385335FFOEa/vm3vu7qloP3bPndnNzWPu7ET/7nP9x+rn&#10;m75f9zVUsKNUYXar4uxUBTtKFWenKs5OVbCjVHF22g/1mJ7uYXC4Nwm7uj1dzu+zfXA8/z4zH5Ou&#10;z/9jv32QHVfXp//4p9uKIF9OIWpHPt33QnYtXS6GQB3vXsjzx5WjoXxMZ0A0th/Te/yMy5NhUIa2&#10;jH0VzTrul/LXbm7rWz5291J5+er5NC7az6uep3zM1vb57GoT7nS/VrDrqFePKa/PH7N7qbm+G/n0&#10;PZSPmXwP9W2Ln++xu8/ljzmX3V2Eed47/DL05+4uL99zZ/7/+PK+7edY9HzTt6lgR6nC7FbF2akK&#10;dpQqzk5VnJ2qYEep4uy0H+oxPd3DoHqX3wl/551/5aLxMPMxswfE4niX7/53L+dfd44WVMp3/rnF&#10;2KjvN+u59WUZ8M477Mo8oPLdf7ouBb4YCb3nmvU8zX2qWOdeSj/vFPYZj5kKfPty/T1UzzV124Dn&#10;GxzydLTg5juze5rrevctBkb9WnOeT95vogp2lCrMblWcnapgR6ni7FTF2akKdpQqzk77oR7TDR8G&#10;17OD7d4wKCLePT1QH9ovTiWI26dVw0A95iTD4Fp2Ybs9DOojC217j+ncLz1+1nPry7OHQX3Yf4F1&#10;lJvrWs8183m6UX788avZ+fTzboZBfSSgbf8xrcv196DuO/D51jIMilMM9VGHe7I7b57xfDPvN1EF&#10;O0oVZrcqzk5VsKNUcXaq4uxUBTtKFWen/VCP6YYPg09kR3v5u7D6UH7uYbo8dQSgHAftw//Tpw/a&#10;quCrxyw7DFqnBTqR793W2At8Olow5FREe3TUj8tvl8OguJy/9szTB23L+84+laCeZ3J9EelOvHu3&#10;NabrJyHvXi4fM/tUwuLnGzwMittmnEpIRwHq0VDEf8bzzbzfRBXsKFWY3ao4O1XBjlLF2amKs1MV&#10;7ChVnJ32Qz2mGz8MyqMG9WHa7kioz/mXtt7x908NiCFRDIz2bfIxyw6D+kN/5XM04W5C33p+eSqh&#10;DH5x+/ZuttscMWh9KLF4XH5d+5TDbn7f/Hn0MMgtYl3dt7h/OgXQur1tcb6/vN/8Dx/Wz1O+Xufn&#10;XUW9UDxm/jDIld9DdduA5+vHu/lwoPrwYes0QPfDh+ndf/W4m89l51pHArrPN/t+tSrYUaowu1Vx&#10;dqqCHaWKs1MVZ6cq2FGqODvth3pM1TD4K5s1DErbUd8Em+A39iMf61Tgw+xH3m87ypugCnaUKsxu&#10;VZydqmBHqeLsVMXZqQp2lCrOTvuhHtNRh8GyquepVXF2Oh1nhoGKtEMVZ6cq2FGqMLtVcXaqgh2l&#10;irNTFWenKthRqjg77Yd6TEcbButWxdnpdJwZBirSDlWcnapgR6nC7FbF2akKdpQqzk5VnJ2qYEep&#10;4uy0H+oxZRisqIqzUx3tGFWcnao4O1XBjlKF2a2Ks1MV7ChVnJ2qODtVwY5SxdlpP9RjyjBYURVn&#10;pyrYUao4O1VxdqqCHaUKs1sVZ6cq2FGqODtVcXaqgh2lirPTfqjHlGGwoirOTlWwo1Rxdqri7FQF&#10;O0oVZrcqzk5VsKNUcXaq4uxUBTtKFWen/VCPKcNgRVWcnapgR6ni7FTF2akKdpQqzG5VnJ2qYEep&#10;4uxUxdmpCnaUKs5O+6EeU4bBiqo4O1XBjlLF2amKs1MV7ChVmN2qODtVwY5SxdmpirNTFewoVZyd&#10;9kM9pgyDFVVxdqqCHaWKs1MVZ6cq2FGqMLtVcXaqgh2lirNTFWenKthRqjg77Yd6TBkGK6ri7FQF&#10;O0oV52V9012XnxSqeI+pCrNbFWenKthRqjg7VXF2qoIdpYqz036ox5RhsKIqzk5VsKNUoV/WFM2z&#10;DsOgVMXZqQp2lCrOTlWcnapgR6ni7LQf6jFlGKyoirNTFewoVeiX9bQMg/5vlqEmGAalKs5OVbCj&#10;VHF2quLsVAU7ShVnp+q/K2Mph8FfZxgsVMXZqQp2lCr0y3qahsGb3/zmqd80s6zvm2AYlKo4O1XB&#10;jlLF2amKs1MV7ChVnJ32/9sypgyDFVVxdqqCHaUK/bKetmHwkY98ZJAMg2lVnJ2qYEep4uxUxdmp&#10;CnaUKs5O25EeW4bBiqo4O1XBjlKFfllP2zD44z/+447pn13uX5dkGEyr4uxUBTtKFWenKs5OVbCj&#10;VHF22o702DIMVlTF2akKdpQq9Mt62obBH/3RHzWmUVDbvj7JMJhWxdmpCnaUKs5OVZydqmBHqeLs&#10;tB3psR1xGBxle+k/lntH4vrt7OB6+7rFqjhPPCyf81jdNoKHe2UIti9k1/qRvrw7ue3ahWx74b+4&#10;OO9fZRz+LzaqYM/06vni+zp/VdzWWP+riYtvU6Ff1o0aBlf2m9DvXLxRXVmSfoOk2P/BH/xBYX2/&#10;tvVtSYbBtCrOTlWwo1Rxdqri7FQFO0oVZ6ftSI/tyMNgO9ve3sr2jqavP73DIL3WVrZ7WQU6hXzW&#10;bbM0DINBPlmHwZVsf2s//7/11ztZexuk3yAp9h/60IcGyTCYVsXZqQp2lCrOTlWcnapgR6ni7LQd&#10;6bEdfRgcHB3k4+Agu96//lQPg5OHfCLDILkxwyAdLdgvZ0HixsWdzlGD9Bskxf6DH/zgIBkG06o4&#10;O1XBjlLF2amKs1MV7ChVnJ22Iz224w+DfAAc7W1l2wfXp66fHgnitjQsqkO0e4cfz44PtptDttsH&#10;x51YHxxO7ju5Lfd4cv3W1l522HrM3l56vvq6lp3HlK9dHy2or9u+cK0V5xTx/m29sBenFur77GaX&#10;m8fp+2xfuNC9rfBadmG7d1Qinb7YPp9dzSN9aXfyPWztXuqEfHc3/Vx3s0u9sM97zPlL6bRDedv2&#10;+avd2+phUJyaqJ8jf/4i9lez8/n3WT/v7qX8ukvV99kbBZs0DPpDoD8U0m+QFPtlTI9JMAxKVZyd&#10;qmBHqeLsVMXZqQp2lCrOTtuRHtuQYTDsa3VbHpXqaEN9Xr8JfnG5HfnyvsdN1PPnKY4gVKOhPpqQ&#10;P658jvIxnQHRWN5WjoFc8XzD3uG3L/duy2M+PR7S15PoX7uQQi5eKw2B3cvN5ct52HcvlZGe2I53&#10;+np22Oc9ph4c3c8l9O+Xvq4in8c/vU4xAvKR0RkAZ2AYnASGQamKs1MV7ChVnJ2qODtVwY5Sxdlp&#10;P9RjGjQMco/ykBcfRFxmGExumwp853L/to9nh3tV2Hvv/Av3DuVjGovHdI8iNM+36jDoHC2oLOLe&#10;u0/nA43952tf3zrikD+miHcyxbd5DRVycXnQY8ojC+UAad3WOVpQmQZBdX0xEsQQ6HuajhgcHx8v&#10;ZXpMgmFQquLsVAU7ShVnpyrOTlWwo1RxdtqO9NjGDYNPXM8Oig8iRgyD4/K1mmEgThVYhkEd87a9&#10;+wwaBuXRhHTEof6xiHcR43SqIMU7HcqfFfl+2Ic8pjw1oIdBffpg2qvny1M/xakEcXvtpgyDIZ8x&#10;SLFXf5mRkmEwrYqzUxXsKFWcnao4O1XBjlLF2Wk70mMbOAxyr9fv3uvr67FQ3Z6OKjS3LTsMWqcF&#10;OmHv3dbYf77+bfUQyJ16vhWGQfF1/n10Ppeg77PwVEKyGBG72W5uGhtFvOtD9enrItizIt+6PPcx&#10;rdMPnQHRfr7J/VTwk2kcNKcXNvxUQr4Esp0FfyqhPQxe9apXTckwmK+Ks1MV7ChVnJ2qODtVwY5S&#10;xdlpO9JjGzsMcq8XHx5sXV+MgeoQ9N5e6zHLHzEoP0hYPlcT9Sbs1WsUr7PgVMLUY6Zfd/lhkNs/&#10;ndA/lZDuU/89CLn6w4e15YcQ688atN/VF48vRsOAYbDgMeUHFsvbJ59j6D5f98OHuelUQuf0RHVE&#10;4TQMg0Q6alB97/2PF6TfIP0jBrNGQZJhMK2Ks1MV7ChVnJ2qODtVwY5SxdlpO9JjO+IwWK9T4TY7&#10;HWqvZbA99iO/ihs1DOaQfoP0h0FSjYIkw2BaFWenKthRqjg7VXF2qoIdpYqz03akx5ZhsKIqzk5V&#10;sKNUoV/W0z4MZskwmFbF2akKdpQqzk5VnJ2qYEep4uy0HemxZRisqIqzUxXsKFXol5VhMI4qzG5V&#10;nJ2qYEep4uxUxdmpCnaUKs5O25EeW4bBiqo4O1XBjlKFfllP2zBYxvSYBMOgVMXZqQp2lCrOTlWc&#10;napgR6ni7LQd6bFlGKyoirNTFewoVeiX9TQNg1VMMAxKVZydqmBHqeLsVMXZqQp2lCrOTtV/V8aS&#10;YbCiKs5OVbCjVKFf1tMyDE4Cw6BUxdmpCnaUKs5OVZydqmBHqeLstB/qMWUYrKiKs1MV7ChV6Jc1&#10;RfPJoIr3mKowu1VxdqqCHaWKs1MVZ6cq2FGqODvth3pMGQYrquLsVAU7ShV6p4899thGqYIdpQqz&#10;WxVnpyrYUao4O1VxdqqCHaWKs9N+qMeUYbCiKs5OVbCjVHF2quLsVAU7ShVmtyrOTlWwo1Rxdqri&#10;7FQFO0oVZ6f9UI8pw2BFVZydqmBHqeLsVMXZqQp2lCrMblWcnapgR6ni7FTF2akKdpQqzk77oR5T&#10;hsGKqjg7VcGOUsXZqYqzUxXsKFWY3ao4O1XBjlLF2amKs1MV7ChVnJ32Qz2mDIMVVXF2qoIdpYqz&#10;UxVnpyrYUaowu1VxdqqCHaWKs1MVZ6cq2FGqODvth3pMGQYrquLsVAU7ShVnpyrOTlWwo1Rhdqvi&#10;7FQFO0oVZ6cqzk5VsKNUcXbaD/WYMgxWVMXZqQp2lCrOTlWcnapgR6nC7FbF2akKdpQqzk5VnJ2q&#10;YEep4uy0H+oxZRisqIqzUxXsKFWcnao4O1XBjlKF2a2Ks1MV7ChVnJ2qODtVwY5SxdlpP9RjyjBY&#10;URVnpyrYUao4O1VxdqqCHaUKs1sVZ6cq2FGqODtVcXaqgh2lirPTfqjHdAOGwVG2t7WVbbXcPrg+&#10;dT8VZ6cqzk5VsKNUcXaq4uxUBTtKFWa3Ks5OVbCjVHF2quLsVAU7ShVnp/1Qj+mGDIPt7OB6+3I+&#10;EPaOWvdRw+CwfNxx//oYVZydqmBHqeLsVMXZqQp2lCrMblWcnapgR6ni7FTF2akKdpQqzk77oR7T&#10;DRwGudcPsu2tveyodb/pODMM2qpgR6ni7FTF2akKdpQqzG5VnJ2qYEep4uxUxdmpCnaUKs5O+6Ee&#10;07UPg3S/eU4/RgyDT1zPDra3sr2j8vLRXutUw95hHuY0CvrXfTw7nLrfdNDV94SIiPhksB98pbrf&#10;iYeBun62i4dBsgx7+yjBvCMG4x9NUO/anap38lGqd+1O1bt2p+qdfJTqHbtb9a7dqXonH6V61+5U&#10;vWt3qt7JR6netTvth3oVz8AwaF13tDc5EjBvGByq+42jirNTFewoVZydqjg7VcGOUoXZrYqzUxXs&#10;KFWcnao4O1XBjlLF2Wk/1Kt4uodB+zMG1deHRZCPy8GghsHxrPuNo4qzUxXsKFWcnao4O1XBjlKF&#10;2a2Ks1MV7ChVnJ2qODtVwY5SxdlpP9SreIqHQbrcOo2QjhZsH2THKchF/GcMg3S0QN5vHFWcnapg&#10;R6ni7FTF2akKdpQqzG5VnJ2qYEep4uxUxdmpCnaUKs5O+6FexVM2DOrD/9UpAPF5g+K27b1sr3Uk&#10;oPmwYfFBw3SUQN9vDFWcnapgR6ni7FTF2akKdpQqzG5VnJ2qYEep4uxUxdmpCnaUKs5O+6FexZMN&#10;g+dFDoNhqjg7VXF2qoIdpYqzUxVnpyrYUaowu1VxdqqCHaWKs1MVZ6cq2FGqODvth3oVGQYjq+Ls&#10;VAU7ShVnpyrOTlWwo1Rhdqvi7FQFO0oVZ6cqzk5VsKNUcXbaD/UqMgxGVsXZqQp2lCrOTlWcnapg&#10;R6nC7FbF2akKdpQqzk5VnJ2qYEep4uy0H+pVZBiMrIqzUxXsKFWcnao4O1XBjlKF2a2Ks1MV7ChV&#10;nJ2qODtVwY5SxdlpP9SryDAYWRVnpyrYUao4O1VxdqqCHaUKs1sVZ6cq2FGqODtVcXaqgh2lirPT&#10;fqhXkWEwsirOTlWwo1Rxdqri7FQFO0oVZrcqzk5VsKNUcXaq4uxUBTtKFWen/VCvIsNgZFWcnapg&#10;R6ni7FTF2akKdpQqzG5VnJ2qYEep4uxUxdmpCnaUKs5O+6FeRYbByKo4O1XBjlLF2amKs1MV7ChV&#10;mN2qODtVwY5SxdmpirNTFewoVZyd9kO9igyDkVVxdqqCHaWKs1MVZ6cq2FGqMLtVcXaqgh2lirNT&#10;FWenKthRqjg77Yd6FTduGLzprsuIiIgYYD/syY0cBgAAADAuT4ph8MEPfrD4xmAz4NcDAGBzYRhA&#10;OPx6AABsLgwDCIdfDwCAzYVhAOHw6wEAsLkwDCAcfj0AADYXhoGVK9n+1la2ldy5mN2ork1c2a+u&#10;39rJLrZvOAMwDAAANheGgZXWMOgMgFnXnw0YBgAAmwvDwEo5AHZ2dooRsFMvgCv7xSDY2WEYAABA&#10;LAwDK9WRgf396scrxbU3LuZDYedidrE4nVANgxsXs53iCEJlc+qhfXQht3gOdd3mwDAAANhcGAZW&#10;6mFwpfpMwX5+zY3sYjpS0FwnjhgURxTKIwzqPjMftyEwDAAANheGgZXJMKhjv3+xPDJQXtULfO+o&#10;QRoGxdGF1uXybtPXbRIMAwCAzYVhYKU1DKqvy88bpCMH3WFQfl2FvnXEoKC6XFifYlDXbQgMAwCA&#10;zWWMYfBXGQZDaQ+DSfy7l9MwqE4vVCOhPiLQPRpQPVdnBKjr/DAMAAA2F4aBle4wqN/lTy5OxkD7&#10;CED7TzE0Y6Kwe3Shfd0mwTAAANhcGAYQDr8eAACbC8MAwuHXAwBgc2EYQDj8egAAbC4MAwiHXw8A&#10;gM2FYQDh8OsBALC5MAwgHH49AAA2F4bBqFR/HLHnaH8bYf8vPtpQGAYAAJsLw2BUpv+CoeavK67/&#10;soJ10h8Gvb8XYVNgGAAAbC4Mg1FRf/Ng928xHJP6LzpiGAAAwFAYBqOi/0ri+qhBE+xZ/6Ry/bcd&#10;7uxMbm+eq3eaIj1Z64hB928/TLdf7A0S/b1FwDAAANhcGAajMn8YlIf8q/vUK6EeCa3Q149vD4rO&#10;X5dc0zuV0D9i0Hnd6nWa0w6BMAwAADYXhsGoDDhiUMe/b3sYVGVvh73+ur5csGAY1GMgPV/5eM+/&#10;o8AwAADYXEYZBs9mGFSoYVB/xqD8p5U77+L7zBkGBe1RkV5j0TBovfZ+uq03WKJgGAAAbC4Mg1GZ&#10;HgZ1rJu4N58vKIdCwZWL5Tv5RcOgoPUavWFQ338yDCbXTT9PHAwDAIDNhWEwKlW0O4rD9/0PH9b3&#10;mTMM6oGh7j8Jfuv163XQvJbnNEKCYQAAsLkwDJ50VKcTTKcREvx6AABsLgyDJxvGP41Qw68HAMDm&#10;wjB4EtGcfmh/6MAAvx4AAJsLwwDC4dcDAGBzOXXDoP9ieHoFAIDNgyMGYIFfDwCAzYRhABb49QAA&#10;2EwYBmCBXw8AgM2EYQAW+PUAANhMGAZggV8PAIDN5EwNg/LP6bf+zYEK2zCo/0rjeX+h0Jz7TP7a&#10;4/qvL57+K5bn/pUEs557yPc1MpZfDwAAWMgZGQb1vxqY3JRhkCLeDrr4twmKv4Ww/n6790mjYDra&#10;M55Hku4rnnvOa0YS/+sBAABDOBPDoHhnvX+x888Zt7EMgxTg3r+q2H93n/5RpHb8J5fzYMt/y2CJ&#10;kKejAq0XrJ979mvGEv7rAQAAgzgjRwwS9VGDTTlikL6fOuLtd+8TZka6iPp+/pjqKEgzEoYPg6ng&#10;V0OBYQAAAPNgGIxJ808cz/gsQHGuv/5+y++/GQatATA5rZCGQTUWCqd/rjWzhsHM1wzG8usBAAAL&#10;YRiMxYBTCYkU8DLyO9n+fvuIQevOzeUZRwxaA6T++c8cBjnyNYMJ//UAAIBBMAxGYl6YZ9GMh2WH&#10;gaL3HFPfT8WswTI20b8eAAAwDIbBWKQw944YlGGeEffO/dv3KX9eZbyXGAZD/vRB73uMJPzXAwAA&#10;BsEwGJHJIfvc5m15O9Lp6+r2/vfdPj3QeWx9/9K5pwFS+Kv7TY4KzHnNQBy/HgAAsJgzNAxmY/vw&#10;IcyEXw8AgM2EYQAW+PUAANhMGAZggV8PAIDNhGEAFvj1AADYTBgGYIFfDwCAzeTUDYP+i+HpFQAA&#10;No8nxREDAAAAGAbDAAAAABoYBgAAANDAMAAAAIAGhgEAAAA0MAwAAACgYZxhsM0wAAAAOI2MMgz+&#10;BsMAAADgVDLGMPgshgEAAMDphGEAAAAADQwDAAAAaGAYAAAAQAPDAAAAABoYBgAAANDAMAAAAICG&#10;cYbBDsMAAADgNDLKMHgOwwAAAOBUMsYw+GyGAQAAwOmEYQAAAAANDAMAAABoYBgAAABAA8MAAAAA&#10;GhgGAAAA0MAwAAAAgIZxhsEtDAMAAIDTyBjD4HNuYhgAAACcShgGAAAA0MAwAAAAgAaGAQAAADQw&#10;DAAAAKCBYQAAAAANDAMAAABoYBgAAABAwyjD4HOfzzAAAAA4jYwxDP4awwAAAOB0wjAAAACABoYB&#10;AAAANDAMAAAAoIFhAAAAAA0MAwAAAGhgGAAAAEADwwAAAAAaxhgGf/3zPp9hAAAAcBphGAAAAEAD&#10;wwAAAAAaGAYAAADQwDAAAACABoYBAAAANDAMAAAAoIFhAAAAAA0MAwAAAGgYYxg8+7lfwDAAAAA4&#10;jTAMAAAAoIFhAAAAAA0MAwAAAGhgGAAAAEADwwAAAAAaxhgGf4NhAAAAcDoZZxh8IcMAAADgNMIw&#10;AAAAgIZRhsHNDAMAAIBTCcMAAAAAGhgGAAAA0MAwAAAAgAaGAQAAADSMMQyewzAAAAA4nTAMAAAA&#10;oGGcYfAChgEAAMBphGEAAAAADaMMg+cxDAAAAE4lDAMAAABoYBgAAABAA8MAAAAAGhgGAAAA0DDG&#10;MLiJYQAAAHA6YRgAAABAwzjD4IsYBgAAAKcRhgEAAAA0jDIMthkGAAAApxKGAQAAADQwDAAAAKCB&#10;YQAAAAANDAMAAABoGGMYfC7DAAAA4HTCMAAAAICGcYbBFzMMAAAATiMMAwAAAGgYZRjsMAwAAABO&#10;JQwDAAAAaGAYAAAAQAPDAAAAABrGGAafxzAAAAA4nTAMAAAAoIFhAAAAAA3jDIMXMgwAAABOIwwD&#10;AAAAaBhlGNzCMAAAADiVMAwAAACggWEAAAAADQwDAAAAaBhjGDyXYQAAAHA6YRgAAABAA8MAAAAA&#10;GsYZBi9iGAAAAJxGGAYAAADQMMoweD7DAAAA4FTCMAAAAIAGhgEAAAA0MAwAAACgYYxhcDPDAAAA&#10;4HTCMAAAAIAGhgEAAAA0jDMMvoRhAAAAcBoZZRh8PsMAAADgVMIwAAAAgAaGAQAAADQwDAAAAKBh&#10;jGHwPIYBAADA6YRhAAAAAA0MAwAAAGhgGAAAAEADwwAAAAAaRhkGX/ClDAMAAIDTCMMAAAAAGhgG&#10;AAAA0MAwAAAAgIYxhsE2wwAAAOB0wjAAAACAhlGGwRcyDAAAAE4lDAMAAABoYBgAAABAwzjD4MsY&#10;BgAAAKcRhgEAAAA0MAwAAACgYYxhsMMwAAAAOJ0wDAAAAKCBYQAAAAANowyDFzAMAAAATiUMAwAA&#10;AGhgGAAAAEDDOMPgyxkGAAAApxGGAQAAADQwDAAAAKBhjGFwC8MAAADgdMIwAAAAgAaGAQAAADSM&#10;Mgy+iGEAAABwKmEYAAAAQAPDAAAAABrGGQZfwTAAAAA4jTAMAAAAoIFhAAAAAA1jDIPnMwwAAABO&#10;JwwDAAAAaGAYAAAAQMMow+CLGQYAAACnEoYBAAAANDAMAAAAoGGcYfA3GQYAAACnEYYBAAAANIwx&#10;DD6fYQAAAHA6YRgAAABAA8MAAAAAGhgGAAAA0DDKMHghwwAAAOBUwjAAAACABoYBAAAANIwzDL6S&#10;YQAAAHAaYRgAAABAwxjD4AsYBgAAAKcThgEAAAA0MAwAAACggWEAAAAADaMMgxeNNAwQERFxfPth&#10;T27cMDipH//4xzfKj33sYxvlE088YfPxxx/fKB977LGN8tFHH7X5yCOPbJwPP/zwRvnQQw/ZfPDB&#10;BzfKBx54YKO8//77bd53330bZT/Uq3iSYfCFDIPFqjg7VcGOUsXZqYqzUxXsKFWY3ao4O1XBjlLF&#10;2amKs1MV7ChVnJ32Q72KDIORVXF2qoIdpYqzUxVnpyrYUaowu1VxdqqCHaWKs1MVZ6cq2FGqODvt&#10;h3oVTzYMXswwWKSKs1MV7ChVnJ2qODtVwY5ShdmtirNTFewoVZydqjg7VcGOUsXZaT/Uq2gdBoiI&#10;iLh59oOvVPc70TAYS/Wu3al61+5UvZOPUr1rd6retTtV7+SjVO/Y3ap37U7VO/ko1bt2p+pdu1P1&#10;Tj5K9a7daT/UY8owWFEVZ6cq2FGqODtVcXaqgh2lCrNbFWenKthRqjg7VXF2qoIdpYqz036ox5Rh&#10;sKIqzk5VsKNUcXaq4uxUBTtKFWa3Ks5OVbCjVHF2quLsVAU7ShVnp/1Qj6kcBl/CMFioirNTFewo&#10;VZydqjg7VcGOUoXZrYqzUxXsKFWcnao4O1XBjlLF2Wk/1GOqhsELGAaLVXF2qoIdpYqzUxVnpyrY&#10;Uaowu1VxdqqCHaWKs1MVZ6cq2FGqODvth3pMGQYrquLsVAU7ShVnpyrOTlWwo1Rhdqvi7FQFO0oV&#10;Z6cqzk5VsKNUcXbaD/WYMgxWVMXZqQp2lCrOTlWcnapgR6nC7FbF2akKdpQqzk5VnJ2qYEep4uy0&#10;H+ox1cPgbzEMFqni7FQFO0oVZ6cqzk5VsKNUYXar4uxUBTtKFWenKs5OVbCjVHF22g/1mDIMVlTF&#10;2akKdpQqzk5VnJ2qYEepwuxWxdmpCnaUKs5OVZydqmBHqeLstB/qMV1qGCAiIuLZd9AwSKh38lGq&#10;d+1O1bt2p+qdfJTqXbtT9a7dqXonH6V6x+5WvWt3qt7JR6netTtV79qdqnfyUap37U77oY6WYTBA&#10;FWenKthRqjg7VXF2qoIdpQqzWxVnpyrYUao4O1VxdqqCHaWKs1MV60hf8KUMg4WqODtVwY5Sxdmp&#10;irNTFewoVZjdqjg7VcGOUsXZqYqzUxXsKFWcnapYR/pFX/pVDINFqjg7VcGOUsXZqYqzUxXsKFWY&#10;3ao4O1XBjlLF2amKs1MV7ChVnJ2qWEfKMBigirNTFewoVZydqjg7VcGOUoXZrYqzUxXsKFWcnao4&#10;O1XBjlLF2amKdaQMgwGqODtVwY5SxdmpirNTFewoVZjdqjg7VcGOUsXZqYqzUxXsKFWcnapYR8ow&#10;GKCKs1MV7ChVnJ2qODtVwY5ShdmtirNTFewoVZydqjg7VcGOUsXZqYp1pAyDAao4O1XBjlLF2amK&#10;s1MV7ChVmN2qODtVwY5SxdmpirNTFewoVZydqlhHyjAYoIqzUxXsKFWcnao4O1XBjlKF2a2Ks1MV&#10;7ChVnJ2qODtVwY5SxdmpinWkDIMBqjg7VcGOUsXZqYqzUxXsKFWY3ao4O1XBjlLF2amKs1MV7ChV&#10;nJ2qWEf6RV/GMFioinOUd91115lURX4VVZydqmBHqcLsVsXZqQp2lCrOi1S/d86CDIP5qlhHyjAY&#10;oAp2lOk30b333numTD8nFflVVHF2qoIdpQqzWxVnpyrYUarwL/Ks/v5nGMxXxTrSL/6yv80wWKQK&#10;dpQMg/mqODtVwY5ShdmtirNTFewoVfgXyTCIUcXZqYp1pAyDAapgR8kwmK+Ks1MV7ChVmN2qODtV&#10;wY5ShX+RDIMYVZydqlhHyjAYoAp2lAyD+ao4O1XBjlKF2a2Ks1MV7ChV+BfJMIhRxdmpinWkDIMB&#10;qmBHyTCYr4qzUxXsKFWY3ao4O1XBjlKFf5EMgxhVnJ2qWEfKMBigCnaUo/yH4Y23ZltbW403ve5d&#10;rdvfmN26dVP2unfVl9+Vve6m/H63vrF1n5PJMBhHFWa3Ks5OVbCjVOFf5HK//6vfq/Xv7Ztel71L&#10;3m8M+//dmC3DYLEq1pEyDAaogh3l2odBMQqmwz8ZB93f4G+8tT8cTi7DYBxVmN2qODtVwY5ShX+R&#10;g3//v+t12U35GLj1jd3rXte+PKoMg3WqYh0pw2CAKthRrncYlCOg8x+PZPEflVuzNxaXJ7/B3/W6&#10;m9Z6pKCWYTCOKsxuVZydqmBHqcK/yGG//2f8vg6VYbBOVawj/eIvZxgsVAU7yrUOg84AaJv+w1L/&#10;pq5+g7/u1tEORTIMxlGF2a2Ks1MV7ChV+Bc56Pf/zN/XE9ORv+YUQzP2W7/Xq9u6Rwe7pyaa4VEd&#10;nSivn35DMXm8lmGwWBXrSF/IMFisCnaUax8GMvbtdxzpN3jvPwRrlmEwjirMblWcnapgR6nCv8jB&#10;w2DwiG8HvPq9Xg+F4jRjHfryvwnTpxF7AyB/THkfhsE6VbGO9IVf/ncYBotUwY5y7cNg6BGDN6b7&#10;DvuNvqwMg3FUYXar4uxUBTtKFf5FDh4GC44YdD9w3Pu93vweb12e9ZzF9fXzVBbDgmGwTlWsI2UY&#10;DFAFO8q1DoPOkYGWnf8ItH6Dd95BrE+GwTiqMLtVcXaqgh2lCv8ih/3+n/H7urbz+1u8CVh6GKj/&#10;JjAM1qmKdaQMgwGqYEe53mGQOxX79Bt69p9KKD6AuObPGjAMxlGF2a2Ks1MV7ChV+Bc5+Pd/dUSg&#10;Mw7yiBd/KiHdVv8eLsI+YBjMPZUw4BTDHBkGi1WxjpRhMEAV7CjXPgySncOK/Xca07/Biw8urXEc&#10;MAzGUYXZrYqzUxXsKFX4F7nU7/8i+pPf15Pfs2Xky+tuzW4dcsSguTx5vua/E/3X4VTC2lWxjpRh&#10;MEAV7ChHGQZmGQbjqMLsVsXZqQp2lCr8izyrv/8ZBvNVsY6UYTBAFewoGQbzVXF2qoIdpQqzWxVn&#10;pyrYUarwL5JhEKOKs1MV60gZBgNUwY6SYTBfFWenKthRqjC7VXF2qoIdpQr/IhkGMao4O1WxjvSF&#10;X8EwWKgKdpQMg/mqODtVwY5ShdmtirNTFewoVfgXyTCIUcXZqYp1pC9iGCxWBTtKhsF8VZydqmBH&#10;qcLsVsXZqQp2lCr8i2QYxKji7FTFOlKGwQBVsKNMv4nOoiryq6ji7FQFO0oVZrcqzk5VsKNU4V+k&#10;+r1zFmQYzFfFOtIXfcVXMwwWqYLt9IknnrCp4uxUxdmpCnaUKsxuVZydqmBHqcLvVMXZqQp2lCrO&#10;TlWsI2UYDFDF2akKdpQqzk5VnJ2qYEepwuxWxdmpCnaUKs5OVZydqmBHqeLsVMU6UobBAFWcnapg&#10;R6ni7FTF2akKdpQqzG5VnJ2qYEep4uxUxdmpCnaUKs5OVawjZRgMUMXZqQp2lCrOTlWcnapgR6nC&#10;7FbF2akKdpQqzk5VnJ2qYEep4uxUxTpShsEAVZydqmBHqeLsVMXZqQp2lCrMblWcnapgR6ni7FTF&#10;2akKdpQqzk5VrCMthsE3fuM3ZoiIEX7t1700e8UrXpG95jWv6di/X/925atf/Wrpq171qoW+8pWv&#10;XNr0fa/b5z//+dmX/M2vxjPoU//BU7On/uOnZk972dOyZ9z2jOwZ53Jf9ozs6f/o6dnT/uHTsqf+&#10;/fz2v5v7Nbl/O/dvPlU+T7xfnf3/TVz1o2ga4NcAAAAASUVORK5CYIJQSwMECgAAAAAAAAAhAEl1&#10;r/KVZwAAlWcAABQAAABkcnMvbWVkaWEvaW1hZ2U0LlBOR4lQTkcNChoKAAAADUlIRFIAAAIFAAAC&#10;pQgGAAAAW4Cf4wAAAAFzUkdCAK7OHOkAAAAEZ0FNQQAAsY8L/GEFAAAACXBIWXMAAA7DAAAOwwHH&#10;b6hkAABnKklEQVR4Xu29+Zdk+V2eGb/MmfkXwPw2nvFujEBFVot9tS2Ph22wrRkbqSsjOUYbY/Ag&#10;MBYM4IFWV2VpYMYcH/AZgcHMQbSkrsqsMyAsEJuNzaKFrjpZBTYNBhswSL0v1a0793uXiHu/8caa&#10;cT9vRPbznPNQGRE3IrNUZD1v3IiuHBUAAADwiue//XOvKhgFAAAAwCgAAACAGkYBAAAAVDAKAAAA&#10;oIJRAAAAABUbjYLT048WP/dzd4tf+7XfKX7xF3+zeP/77zS3AAAAwL6y0Sh44xv/ZfFd33Va/OAP&#10;/kLxjnf8ZPFN3/RIcwsAAADsK4wCAAAAqFh7FPzUT90uvv3bbxbXrr2/GgXf930fqAYCwwAAACCW&#10;0WhU/Mqv/EpzaZZ0WzpmVVYeBY899vvFlSs/VHzjN/7E3FGQziCkY5Zzqzgqv8j0hbYe3Wpu6pGO&#10;e6B4573yw3vvLB5oP15I89j6AcuHeaD8fKs8zgas9DV2fk8AAADnIEX/v/qv/xs5DBbdNo+VRsGP&#10;/ugvF6973Q+uPAq+4iu+v7nnPFYN47zjFt2/vu2BB+bdL42QZZ971a9vE4Z8bAAAeKWh4r/JIEis&#10;NApe+9rvXXsUfOmXvrO5t2LVMM47btH969uOjsphkB9w66gYHR2t8LmHDPeQjw0AAK9EuiNg00GQ&#10;WDoK7t37g+ajbbIgjNUp+PolhQfe+c7Oce190q/Tlx1mXyboHndUXmq5V7yzOnvQ/9y3jvLHmvP4&#10;na9rNHnc+rHSAKmvW/bY1bW9YwAAALZBOwY2HQSJpaPgP/2nJ5qPtkkW3l5kp+8vuNd7/b8b00Vh&#10;nd6WojxpcYr6A+8sp8G8+y56/OzyraPmLES6Po2XyQ0bPDYAAMD5CRkFibCXDybhbpkX00Vh7dzW&#10;ebzpQMjum15SmIyTOY/fO0vQWD1Y/nVs8NgAAADnpB0E6dfux+uy0ih429seiXmj4bZHQfuSwa3u&#10;43Zur2LfnqVoX15IH2eP3zuuS/51bPDYAAAA50CNgE2HwUqjIPGd33m68ihYzrwwpuu39/JBfbF+&#10;ti5P8afb2rFQRXze46fL3cdoUcet+9gAAACbsSj+mwyDlUdBy6JRsDp1ZKen1jvB7Zxy1280rI4q&#10;D2vuO3nTQEse3fQsvfssv3t7uq15nPKYo85/xjjz+FXYm+sm1+efa5XHzu8DAACwGakxi6KfbkvH&#10;rMraoyCRzgikIZBGAf/MMQAAwMWAUQAAAAAVG40CfnQyAADAxWOjUQAAAAAXD0YBAAAAVDAKAAAA&#10;oIJRAAAAABWMAgAAAKhgFAAAAEAFowAAAAAqGAUAAABQIUfBJz7xCZsvv/zyTvnSSy/tlPfv37f5&#10;4osv7pQvvPDCTvn888/bfO6553bOZ599dqd85plnbD799NM75VNPPbVTPvnkkzafeOKJnfLjH/+4&#10;VUbBElWYnapYR6nC7FSF2amKdZQqym5VmJ2qWEepwuxUhdmpinWUKsxOVagjZRQsUYXZqYp1lCrM&#10;TlWYnapYR6mi7FaF2amKdZQqzE5VmJ2qWEepwuxUhTpSRsESVZidqlhHqcLsVIXZqYp1lCrKblWY&#10;napYR6nC7FSF2amKdZQqzE5VqCNlFCxRhdmpinWUKsxOVZidqlhHqaLsVoXZqYp1lCrMTlWYnapY&#10;R6nC7FSFOlJGwRJVmJ2qWEepwuxUhdmpinWUKspuVZidqlhHqcLsVIXZqYp1lCrMTlWoI2UULFGF&#10;2amKdZQqzE5VmJ2qWEepouxWhdmpinWUKsxOVZidqlhHqcLsVIU6UkbBElWYnapYR6nC7FSF2amK&#10;dZQqym5VmJ2qWEepwuxUhdmpinWUKsxOVagjZRQsUYXZqYp1lCrMTlWYnapYR6mi7FaF2amKdZQq&#10;zE5VmJ2qWEepwuxUhTpSRsESVZidqlhHqcLsVIXZqYp1lCrKblWYnapYR6nC7FSF2amKdZQqzE5V&#10;qCNlFCxRhdmpinWUKsxOVZidqlhHqaLsVoXZqYp1lCrMTlWYnapYR6nC7FSFOtIFo+C0GI9GxWh8&#10;2ot2ff1BcXy3e932VGFe3bPi+KD8mtPXnTw4Ls7kcaurwuxUxTpKFWanKsxOVayjVFF2q8LsVMU6&#10;ShVmpyrMTlWso1RhdqpCHemSUXBQHJSRHZ92w72jo+DsuDgoh8D4pH/dcffyBqowO1WxjlKF2akK&#10;s1MV6yhVlN2qMDtVsY5ShdmpCrNTFesoVZidqlBH+qeXjYLj0zK25TPuu5Nw7+IoqM8Q9AbBllRh&#10;dqpiHaUKs1MVZqcq1lGqKLtVYXaqYh2lCrNTFWanKtZRqjA7VaGOdPkoKON/Oh4VB8d3Z65Pl9Nt&#10;k9P1k5caOoOiuS2dbbh7fDA5dvp4pXenx41G4+IkBflkvPrp/+osQXO/eTZnEtrPPx0QJ/XXejK9&#10;/eD4bHLbYXnbtZvXprdduzON9J3p9aPRYXGzuv5mdZ/Dw/R7ba/bnirWUaowO1VhdqpiHaWKslsV&#10;Zqcq1lGqMDtVYXaqYh2lCrNTFepIVxoF8z/umh9ThrI9w3BaBj4FtR0C1eVxcTpzv09UY6CK8rqj&#10;YOGxKfydIVANhPJznk1vm3yu7LbD6rZrxZ0U5WoElCPhTgp0Hf/649Kbh81gSNdn42GLqlhHqcLs&#10;VIXZqYp1lCrKblWYnapYR6nC7FSF2amKdZQqzE5VqCNdcRQ0Ia/OBIjrUzgr2+uzYxZd7p0laByf&#10;NDFf0WVnCsTtJ+N2JDRnCqoRMHtbL/ylNw9HxeHN8uPeWYLGw5vlMdlY2LIq1lGqMDtVYXaqYh2l&#10;irJbFWanKtZRqjA7VWF2qmIdpQqzUxXqSP/0n191FHzibv26/Wke9PYZf7q9PX7dUdA+xkDvKVhr&#10;FHQfKx8Fd4pr5W3TUaBeHmAURKnC7FTFOkoVZbcqzE5VrKNUYXaqwuxUxTpKFWanKtSRrjEK2oCn&#10;Z8XN9eksQfsSQXVbe/wao6D6ePrSwiTk67x8kEzHl4/TGwblGKj/6wP18kE7EurbJu8jyG7rvRTQ&#10;GwLzXiZgFESpwuxUxTpKFWW3KsxOVayjVGF2qsLsVMU6ShVmpyrUka43CkrrNwu219dnD6pT5wfj&#10;YrzJmYJ0OX8JIb18sO4oSFZB7zxO9/6928rPPTkzUJ8pGI+nb4KcDov6TEH9psH6tuosQRvp/CUE&#10;Xj4IVYXZqYp1lCrKblWYnapYR6nC7FSF2amKdZQqzE5VqCNdMAo8TgIf5ux7Crq3DRn4TVSxjlKF&#10;2akKs1MV6yhVlN2qMDtVsY5ShdmpCrNTFesoVZidqlBHyihgFKysCrNTFWanKtZRqii7VWF2qmId&#10;pQqzUxVmpyrWUaowO1WhjpRRwChYWRVmpyrMTlWso1RRdqvC7FTFOkoVZqcqzE5VrKNUYXaqQh0p&#10;o2CJKsxOVayjVGF2qsLsVMU6ShVltyrMTlWso1RhdqrC7FTFOkoVZqcq1JEyCpaowuxUxTpKFWan&#10;KsxOVayjVFF2q8LsVMU6ShVmpyrMTlWso1RhdqpCHSmjYIkqzE5VrKNUYXaqwuxUxTpKFWW3KsxO&#10;VayjVGF2qsLsVMU6ShVmpyrUkTIKlqjC7FTFOkoVZqcqzE5VrKNUUXarwuxUxTpKFWanKsxOVayj&#10;VGF2qkIdKaNgiSrMTlWso1RhdqrC7FTFOkoVZbcqzE5VrKNUYXaqwuxUxTpKFWanKtSRMgqWqMLs&#10;VMU6ShVmpyrMTlWso1RRdqvC7FTFOkoVZqcqzE5VrKNUYXaqQh0po2CJKsxOVayjVGF2qsLsVMU6&#10;ShVltyrMTlWso1RhdqrC7FTFOkoVZqcq1JEyCpaowuxUxTpKFWanKsxOVayjVFF2q8LsVMU6ShVm&#10;pyrMTlWso1RhdqpCHSmjYIndIL/7kZuIiIjnVg2CpAp1pIyCJeajAAAA4DwwCtZQhdkpowAAALYJ&#10;o2ANVZidMgoAAGCbMArWUIXZKaMAAAC2yZ6OgtNiPBoVo44Hx3d7Ad+6d4+Lg7k/sXCBZxvebwUZ&#10;BQAAsE32eBSUob3bRrsZCePT5vIwqjDPuujHHW9XRgEAAGyTCzIKSqtn8uPitL08gCrMszIKAABg&#10;P7k4o+ATd4vjg1ExPm0uVyOhfXmhHQv1Me1LDpNj5fX15xiPD5r7N5+zin0T/pPp5zg4Pmuunz7O&#10;aHwyPbYdCdXLCdNjxidt5JvjjseT2+rHLG87Ka87OC7OmjHQyigAAIBtckFHQXb76bh+z0H56+xL&#10;DPX9Zt+TkB6je30+Cspwt6HuvW8gGwG9y/X9JkNg5n7tkCgvpyFQjpGT9mNGAQAADEzEKHjsX3yt&#10;vH6ZG4yC5rreWYLGNAaa63sDYO7LDvnnyEdB+3HtybiN/YJRUI2AJvTr3K9zfFdGAQAAbJOhR8Gz&#10;7/9fi+f+1d8vbn3/35K3L3Lz9xTMDX3t3eP0kkBzVmEro+CsPkvBKAAAgD1myFHw7L/6B8VzH/i6&#10;4ql/9w+LP3nsW4tHvv9vy+PmucYoSJebyHcuL/rPFNMwqG9f9PJB/jnaSKdgp/s0r/n3Yr8o7vX9&#10;+i8frHA/Xj4AAIAAhhoFz37gG4pnf/ZNxZO/+r8VH7v9rcXHP/S24qmff2vx49/8xfJ45Z/+85++&#10;aBR0Xx4o49k9a5BsXirovXyQ3lMwua57dqD/ePJ9CTOjoH0TYnOfNvSl6dl/df3SNxp2rmcUAACA&#10;mSFGwbM/8w3FMz/35uLJX0+D4B8VH//1txXP/MJbiiff/WBx9t1fWVz7W5fl/XIXjAKP0yDnAffI&#10;KAAAgG2y7VHw7E//g+LZahC8rTMI3lo88e43FGff81XFR77tK4ofP/oCed9cRsESGQUAALBNtjkK&#10;nn7/W6v3EDzxa99UD4IPv614+he+vnjqvVeKu+Ug+PC3fXnx7q/9QnlfJaNgiYwCAADYJtsaBU/9&#10;5NcVz/7sG4snfr0eBOnXZ37+LcUTP/Fgcfehryp+/e1fXvz41652hqB1h0fBbsgoAACAbbKNUfDM&#10;+99YvWTwxIealwx+7Zuqyx/7l19TvYfgQxsMgiSjYImMAgAA2CbnHQXP/MzXF8+m9wx85JuLjz32&#10;j6r/2iC9yfBPfuRritvf9ZXVewje8/e/SN53mYyCJTIKAABgm5xnFLzw+L8pnv+Nf148+dHvKAfB&#10;t1RnCNIg+OMf/nvF7X/yFcVHy0Hwvq/bbBAkGQVLZBQAAMA2Oc8ouP/4vy7u//bPFc/95ruLp29/&#10;f/Hsz7+leskgDYJ0huDRcwyCJKNgiYwCAADYJpuOguf+/S8V93/nl+th8Dv/pnjhN36o+JP3/cPi&#10;zj+pXzI4efOXyPutI6NgiYwCAADYJpuOgnoQ/Jv619/9t8X93/7F4j/fvFq9ZHDjjav/q4WLZBQs&#10;kVEAAADbZJNR8MLv/kp1dqDy8V8q7v+HX6jOGDx39tPFz11/s7zPJjIKlsgoAACAbbLJKPitXz4t&#10;Xvrdf1cPguRv/1Lx4X/1/xY//IP/VB6/qYyCJTIKAABgm6w7Cr71bd9YfO7nfFbxs+/7oeKF//AL&#10;xfv/5fcVP/z//IA89rwyCpbIKAAAgG2y7ij4zM+8VLzmgcvF133tFXn7NmUULJFRAAAA22SdUXDl&#10;DX+veO1rXztz/VAyCpbIKAAAgG2y7pmCSBkFS2QUAADANmEUrKEKs1NGAQAAbBNGwRqqMDtlFAAA&#10;wDZhFKyhCrNTRgEAAGwTRsEaqjA7ZRQAAMA2YRSsoQqzU0YBAABsE0bBGqowO2UUAADANmEUrKEK&#10;s1NGAQAAbBNGwRqqMDvNRwEiIuJ5VYMgqUIdKaNgid1RsAvev3/f5osvvrhTvvDCCzvl888/b/O5&#10;557bOZ999tmd8plnnrH59NNP75RPPfXUTvnkk0/aVGF2qkIdKaNgiSrMTlWso1RhdqrC7FTFOkoV&#10;ZbcqzE5VrKNUYXaqwuxUxTpKFWanKtSRMgqWqMLsVMU6ShVmpyrMTlWso1RRdqvC7FTFOkoVZqcq&#10;zE5VrKNUYXaqQh0po2CJKsxOVayjVGF2qsLsVMU6ShVltyrMTlWso1RhdqrC7FTFOkoVZqcq1JEy&#10;CpaowuxUxTpKFWanKsxOVayjVFF2q8LsVMU6ShVmpyrMTlWso1RhdqpCHSmjYIkqzE5VrKNUYXaq&#10;wuxUxTpKFWW3KsxOVayjVGF2qsLsVMU6ShVmpyrUkTIKlqjC7FTFOkoVZqcqzE5VrKNUUXarwuxU&#10;xTpKFWanKsxOVayjVGF2qkIdKaNgiSrMTlWso1RhdqrC7FTFOkoVZbcqzE5VrKNUYXaqwuxUxTpK&#10;FWanKtSRMgqWqMLsVMU6ShVmpyrMTlWso1RRdqvC7FTFOkoVZqcqzE5VrKNUYXaqQh3pFkbBaTEe&#10;jYrR+FTc9oni7vFBMRodFMd3Z29TqjDP9ey4OEiPfSZum3hSfn3qmHR9+XV3HJ/kx+Sj4GZxWD7W&#10;tTvd6zb0zrXqa1/3sVSso1RhdqrC7FTFOkoVZbcqzE5VrKNUYXaqwuxUxTpKFWanKtSRbmkUHBQH&#10;Byr8zWBIUV44CurHSMfkUT6/i0ZB5/pqYIyLk94xA46CDVWxjlKF2akKs1MV6yhVlN2qMDtVsY5S&#10;hdmpCrNTFesoVZidqlBHurVRMB6Xw+D4bv+203ExGo8nwe/d1nMHRsGc4/pRZhTskirMTlWso1RR&#10;dqvC7FTFOkoVZqcqzE5VrKNUYXaqQh3pzCj4zd/8zYXOD3r6dVycTq6/WxxXZw+mwU/Xn447p+yr&#10;lxzS7d3rTuogV8/c2+vbZ/B1uNMAqa/rh/yk99jN46w6Ck7SgGnvU9r7/IfFzSrKzSi4mU7917cd&#10;XLszCfbNw/b40sOb5XV3imsHo+LwZifsNw+L0cG14k4+MKqXE6b3n96nPu7wMP2eD4sb928XV8vH&#10;nBx3Yzbe6s8NERExd6VRMA3+Kk6jn4I/Pm2uv1tG9eC4uNu5fd79Zs8UzAb74Pisub4McfWxOG5i&#10;9/pFx0zjOh0e7W31fdqQ1/FPgS6PraJeXz8dDF07wU/HVAOhvi0Nhzr43VFQP+5kCPTeb1Df1o6P&#10;+zfS492YGQIRqmfrTtWzdafqGXyU6pm6W/Vs3al6Bh+lerbuVD1bd6qewUepnq07zSM9pIOPgukQ&#10;6A6EbBSklxQmIW6vz0ZB71l6Y/UsPg98djk925/cp71+0SjoXN9906L6/FXYuyFvg925XI2E9j7d&#10;qHfONLSDonvfagT0x4UeD+UouH21+toOrt6W4R5SFWanKsxOVayjVFF2q8LsVMU6ShVmpyrMTlWs&#10;o1RhdppHekiHHwXtSwan03EwMxomLzG0Ly/0j5kGevZNfwtHQe8+Z/VjV8etOAqq+zT/BULnsdpI&#10;12YjYG7Y08sG0+PuXDuonum3vy6+b+3cUdAE+vbV9HKCfvlgKFWYnaowO1WxjlJF2a0Ks1MV6yhV&#10;mJ2qMDtVsY5ShdlpHukhDRgFpc2ZgOmbDju3p9vasVANhPZ+2Siogt19maB1wShIZwnKxz5L13ef&#10;9a86CmbuU3/+NtK1C0bB5L0C5ce90//N5YPD4rB0Gv7uY6WP85cPOmcXOo/VjXQaBpFnDFSYnaow&#10;O1WxjlJF2a0Ks1MV6yhVmJ2qMDtVsY5ShdlpHukhjRkF1RmA7hsOu7en25rT6+Ux48mZgs4bEOUb&#10;DdvrF4yC5pl+77Enge/ep7UO/+Tx82Pyz7/05YP6TYX1508DoHtcc1vnvQUzj1UNgeb+cz9H856C&#10;yXHpjYc64EOowuxUhdmpinWUKspuVZidqlhHqcLsVIXZqYp1lCrMTvNID6kaBf/d+UfBdu2H2+80&#10;4ruhinWUKsxOVZidqlhHqaLsVoXZqYp1lCrMTlWYnapYR6nC7DSP9JAyCjZQhdmpinWUKsxOVZid&#10;qlhHqaLsVoXZqYp1lCrMTlWYnapYR6nC7DSP9JAyCjZQhdmpinWUKsxOVZidqlhHqaLsVoXZqYp1&#10;lCrMTlWYnapYR6nC7DSP9JAyCjZQhdmpinWUKsxOVZidqlhHqaLsVoXZqYp1lCrMTlWYnapYR6nC&#10;7DSP9JAyCjZQhdmpinWUKsxOVZidqlhHqaLsVoXZqYp1lCrMTlWYnapYR6nC7DSP9JDKUfAXGAUL&#10;VWF2qmIdpQqzUxVmpyrWUaoou1VhdqpiHaUKs1MVZqcq1lGqMDvNIz2kjIINVGF2qmIdpQqzUxVm&#10;pyrWUaoou1VhdqpiHaUKs1MVZqcq1lGqMDvNIz2kjIINVGF2qmIdpQqzUxVmpyrWUaoou1Vhdqpi&#10;HaUKs1MVZqcq1lGqMDvNIz2kjIINVGF2qmIdpQqzUxVmpyrWUaoou1VhdqpiHaUKs1MVZqcq1lGq&#10;MDvNIz2k5xoF737kJiIiIu6hefyT5x4FAAAAsF8wCgAAAC4AebTXNcEoAAAAuADk0V7XBKMAAADg&#10;ApBHe10TjAIAAIALQB7tdU0wCgAAAC4AebTXNRE8Cm4VR6PLxfV7zcW5rHqci3vF9cujYjRqvHy9&#10;vOY8rPL7Tcd0Pmfp5d39HwgAAILJo72uCUbButy7Xlwug3x0q7mcKK+73r28NquOgu4xzUjofSEA&#10;APBKJY9219e//vXy+q4JRsFa1GcItt/hTUZBSTVQjspbAADglU4e7dY0CFrV7a0J7yhonnW3p8On&#10;sW2OuzW9fXqqvLnt+pE4jd4/rT95vGWfRz6WYJUIz/1cJcu+jupTp4/L23t3THSPaemPlFtH08ee&#10;3r+5X+d/y3TTveuXJ8d2f8/6MUo6X/vl69f7X0vv98VIAQBwkEc72R0Ey4ZBwjgK6vhNulOFJQtj&#10;+1r9rRTtNjbNbdMSTm9LH3dDVrHC51GPpUj3Xfj+geWfa/5t6eNFZyLaY5qLFfOO7x5bf97+/5ad&#10;ITD39zz7GO3nqQdF/rVXN1WPt3BYAQDAIOTRzodAfjk34RsFVRT7MUrPUuvwZKHpXV5wW/WY2bP9&#10;TT9P81i9Z7/isXos+lwrfB2Xy8DPD2r+tSbSKOhc1wS/tr1+we+xIrusHiN97b0x1LlP73+nxnY9&#10;AABAGHm01QB4ZY2ChvbU+KoxXvRYfRY9ky9Z9LmWfh3lICgDPz+o4mvrPmbv8btjYdnvsXN53mOk&#10;6xeOgv7vCwAA4smjPS/+uzMK0rPQSVxSWDqB7cVlUcgW3TYlDYP6Wfemn2cOzTPpXrvLx6z/64Nl&#10;n2v515GGgj5boL7WzuN1/7etHrs9Vt1vzuWFjzH9XLMvHyw6wwEAABHk0V7XRNAoqMMxDUlDFZ72&#10;tPOcUFV0Ly+4rXfqu/PsdaPPs4De45V2n0XP/VwlK30d9dmI3mNWpGPa++b3TzT3S7ddPiqONjlT&#10;MPcxSjr/2y5+o2FpbzEBAEAEebTXNRF7pgAuBtUI6IwuAACwk0d7XROMAlib9BLH7JkMAABwkkd7&#10;XROMAliBzssKlZwlAADYNfJor2uCUQAAAHAB+NVf/dWNTZFPMAoAAAAuACr2q5oin2AUAAAAXABU&#10;7Fc1RT7BKAAAALgAqNivaop8glEAAABwAVCxX9UU+QSjAAAA4AKgYr+qKfIJRgEAAMAFQMV+VVPk&#10;E+uNgs84zyjI/5negf69/Opf2+v+M74AAAAXHxX7VU2RTwSPgvzf3C/HwaD/Tn7+OQEAAC4mKvar&#10;miKfMI6CksH/DX1GAQAAvDJQsV/VFPmEdxQ0/3xu/8cJty8vZD9W+Hr3p/S1D9L/53frx2k/T/p1&#10;etvo6Hr/cyW6PyoYAABgj1GxX9UU+cQOjYLs9jLYdfybuLc1r36EbzMY0se9yie6jzP7mN3j0w/2&#10;mbk7AADAHqJiv6op8okdGAXNdfnP5J8Mgfx+ncvNffpvWFwwCqrLnTMQnCUAAIALgor9qqbIJ7yj&#10;oPuegrnvL1Bh7z/OveuXqxFRP+vv3q6PTSOi/RUAAOAioGK/qinyCeMoSJe7p+/ry7OhVvfrhz4x&#10;jXz3dnFsGh+Xj4qj9gwFAADABUDFflVT5BPBo6D78oCIcv4SwrKXD6r3F7THZ29MbI5P7xuYPlZN&#10;dV3nMgAAwL6jYr+qKfKJwFGwO/AGQwAAuGio2K9qinzilTcKqpcPeIMhAABcLFTsVzVFPvEKGgXt&#10;v2nAewkAAODioWK/qinyiVfemQIAAIALiIr9qqbIJxgFAAAAFwAV+1VNkU8MOgpGb7uDiIiIA5tQ&#10;sV/VFPnE4KOg+O4/y6/8yq/8yq/8yq8D/Vp9XKJiv6op8gnOFCAiIu6pk4FQomK/qinyibAzBYiI&#10;iDiMCRX7VU2RT3CmABERcU/d4zMF/7H5Z4in3Pqx9vrni3e+s/8bXdt3/lFxbxuPg4iIuGcmVOxX&#10;NUU+EXimYF78Nx0FWxoTiIiIe+qenylgFCAiIm7bhIr9qqbIJ3buTMHRb1R3rfmN/9gc81vFO/+g&#10;ua7k1o+l+3SojssfP79Pez0iIuLF8AK9p+DJ4mhy/ZKx8GNPdgaCuH3mcj0I7n3gt5rbEBERL64J&#10;FftVTZFP7NyZgmoATGiur95EmEd+wSiojm9HByIi4sX0Yr+noBfz9Gy/f/wDH3i+elz9Xy0wChAR&#10;8ZVpQsV+VVPkE7t1piCdJfiDPyoeSNfP+U8M0zCozxgsGAW8fICIiK8AL9B7Ctpoz8a84g+eLG61&#10;Zwp6LylMzwBM3pQo32jY/3y80RARES+qCRX7VU2RTwSeKUBERMRtusdnChAREXEIEyr2q5oin+BM&#10;ASIi4p66t2cK+JVf+ZVf+ZVf+XX7v1Yfl6jYr2qKfIIzBYiIiHtuQsV+VVPkE4OOAgAAAIhBxX5V&#10;U+QTjAIAAIALgIr9qqbIJxgFAAAAFwAV+1VNkU8wCgAAAC4AKvarmiKfYBQAAABcAFTsVzVFPrHO&#10;KPjvzzcKbhVHo1Ex6niU/7vHAAAAsBEq9quaIp8IHgWXi+vpZyADAADAVlGxX9UU+QSjAAAA4AKg&#10;Yr+qKfKJ3RgF964Xl+XLCveK65d5uQEAAGAZKvarmiKfCB4F08CPRkflNdPrJ8GvBkIzHm4dFSOW&#10;AAAAwFJU7Fc1RT7hP1NQjYB2INTcOmpGQnMG4TKvOQAAACxExX5VU+QTuz0KGu5dv8zLBwAAAAtQ&#10;sV/VFPnEWqPgLw7yngL18kF/JCTSMOCMAQAAgEbFflVT5BPBo6D7noLOywLNywT19Z3hkN5TMLl+&#10;digAAABATR7tdU0EjgIAAAAYijza65pgFAAAAFwA8miva4JRAAAAcAHIo72uCUYBAADABSCP9rom&#10;GAUAAAAXgDza65pgFAAAAFwA8miva4JRAAAAcAHIo72uCUYBAADABSCP9romGAUAAAAXgDza65pg&#10;FAAAAFwA8mivayJwFOT/zHH35yDM+7kIa1L9c8lbeBwAAIA9I4/2uiaCR8E02NVPPrx8vagvbjoK&#10;tjQmAAAA9pw82uuasI2C/mVGAQAAwHnIo72uiZ0cBbeOOi8zTH+mcnH98vT6o1vpPvlx+efI79Nc&#10;DQAAcMHIo72uCdsoWO3lg8716ccoz1Q9v1/3cj0IJj+eGQAA4AKTR3tdE8GjoPPMfnRUXtOSxT0N&#10;gMlxzfXVmwjzyC8YBdXx3c8BAABwccmj/frXv37mukXXJ2xnCvrMi3l6tt+/T3WGoRwH9UkDRgEA&#10;AEAij3aKfz4A1HWtid0bBeksQfuywpz/xDANg/qMwYJRwMsHAADwCiKPdjsA2hGQX85N7N4oaGJe&#10;vXRw+ag4as8U9F5SmJ4BmLwpUb7RMF1u78MbDQEA4OKSRzvZHQKLBkEyETgKAAAAYCjyaLeuMgiS&#10;CUYBAADABSCPdtdlgyCZYBQAAABcAPJor2uCUQAAAHAByKO9rglGAQAAwAUgj/a6JhgFAAAAF4A8&#10;2uuaYBQAAABcAPJor2uCUQAAAAAVg40CRERE3D/z+CfPNQqifPnll3fKl156aae8f/++zRdffHGn&#10;fOGFF3bK559/3uZzzz23cz777LM75TPPPGPz6aef3imfeuqpnfLJJ5+0+cQTT+yUeaSHlFGwgSrM&#10;TlWso1RhdqrC7FTFOkoVZbcqzE5VrKNUYXaqwuxUxTpKFWaneaSHlFGwgSrMTlWso1RhdqrC7FTF&#10;OkoVZbcqzE5VrKNUYXaqwuxUxTpKFWaneaSHlFGwgSrMTlWso1RhdqrC7FTFOkoVZbcqzE5VrKNU&#10;YXaqwuxUxTpKFWaneaSHVI+CV682Cp5+7iVEREQ8pycnJ3IQJPNID+m5R4G6ftuqZ+tO1bN1p+oZ&#10;fJTq2bpT9WzdqXoGH6V6pu5WPVt3qp7BR6merTtVz9adqmfwUaowD+28UfDII48MYh7+VkbBBqow&#10;O1WxjlKF2akKs1MV6yhVlN2qMDtVsY5ShdmpCrNTFesoVZyHdtEoePzxx7cqo2DLqjA7VbGOUoXZ&#10;qQqzUxXrKFWU3aowO1WxjlKF2akKs1MV6yhVnIeWUbCGKsxOVZidqlhHqcLsVIXZqYp1lCrKblWY&#10;napYR6nC7FSF2amKdZQqzkPLKFhDFWanKsxOVayjVGF2qsLsVMU6ShVltyrMTlWso1RhdqrC7FTF&#10;OkoV56Hd5ihIIVfXtzIKtqwKs1MV6yhVmJ2qMDtVsY5SRdmtCrNTFesoVZidqjA7VbGOUsV5aLcx&#10;ClLAn/r3Hywef8+V6mN1TJJRsGVVmJ2qWEepwuxUhdmpinWUKspuVZidqlhHqcLsVIXZqYp1lCrO&#10;Q3veUZDi/cy//T+LZz/45uLjH/3m4rd+5i3VderY3RkFd4+Lg9GoGLUeHBd31XGZKszn96QYjw6K&#10;4zN122Jnw3yzOEy/n8Ob4raXijvXDsrf70Fx7c7sbctNj734virWc719tfwzOCiu3ha3LfVG9bV0&#10;76vCvIo3Djv/f9Dx4OrV5nPo+y1ThXkzHy2ujC4VDz+mblvdOtDpsfq/zyuPttenz9GP+VZ87OHi&#10;UvnY7/iojvNi31c8qO77vgeL0YPva24vfx/Vx9kxpR99x6Xy96g/twrzIH7koer3/9BHxG0dVazX&#10;9r3l/y6dP9tLD31EH1f53up/24c+wihYpop1lCrOQ3ueUZDC/fS/fkfxzM+XQ+A3vrl44sNvK575&#10;wJuKj7zjK6vb8uN3YxRUg6CM8N3pdafjcXHaPWaOKsznd9uj4KA4OFDxbgZDeftOjIJzub1RMLV9&#10;zHmX11OFeTO3PQpU/M8zCpbfNw/y6qpR8NHiHZfa6+rbL00ud20Gw8z9a1WYt2MbW3XbfHW417Aa&#10;BHXk6+s+Ujx0qTsMpiMgv6zC7FSF2amKdZQqzkO76ShI0X7il4+LZ37xrcXHHvuW4uNpEPzMm4rf&#10;+b/+TvGhb//y4h+99q9Ux3TvswOj4G5xfDAqxqfqtuWqMJ/f7Y+Cw8NyGFy707/t5mExOjxcGvb5&#10;MgrWUYV5MxkFvah/9B3FpcmZgfr2Bx8sh8E7Pjo9JlmdTXhw9v6NKszb0TEK6gHw4Huz66uzFA8W&#10;760uMwo2VcU6ShXnod1kFKRg/+iP3yj+2T99qPj47X9cnyEoB8Hv/tO/U/z6t3158V1f9hmTsHfv&#10;5x8F1VmCJWcFei8ttMee1uE+HjfXj4qD47NpoM/69zmprq9jPx6nU/b1dSfj9pjS8Ulz/+2Pgmt3&#10;0q+Hxc3J9XeKa9XZgyzsd651vu78+OnXengzXdfc9+b0Pt3hcbN7Gv7wRj/eV8tB0t7n6u3+bZOw&#10;3y6udj/njfr63un9/HEjRsGN9DJH/fnT1z45vnr5o/3aDosbnfukUTYaXSkebYP+aDqFXh975dEX&#10;isceTqe168uXHn5sEu5Hr7SPV3rl0eZ6wyioTvm3X0v5+5gc91jxcBmf9mu88mi63/Ry+prbx7py&#10;Jf0e030fzcKcnulP7/Pg++rr3/dg53Gy6Hejnl4SaO8zvT39+mDxvuaY6dmE/v37n+O90yhX8ayv&#10;v/TQQ9V96qg34Xxoelo+PfNW9xul+FbHt5dLq8+Rj4Q64O0xD763vr4X83Xtxb9r+lzpc89+XZNR&#10;8N6Hilc317/6ez48jfOHv2dy/Wj0huI91fXvKd4wenXxhjeUfzFPrtu+KsxOVayjVHEe2nVHQYr1&#10;e259oPjRRz9Q/PiNnyz+j+/+puKPfupNxe9839+uBsE//hufNol6ft/dGAWd9w/cPU5/eaf/p29f&#10;Tmji3760cDou43+3ub48rg35SRoH/fhPol7eVg+GdH02HiZ27zPEKKgjXce8NMX/4Fpxp/dsPxsI&#10;Nw+byNeDYOZMQ3V8+b9B9Tj18f0h0Z4p6AY7fVzep435jfo+N2aOqwfBdDAo88dtP66dxn1T28fs&#10;Xk6/36vF7XS5/drVseVt9WCo75M+rmPcRPPSw8Vj6fKjV8rH6AyB6nIaD9N4T+/XDoHux5s7jX/5&#10;9Uxsg99+jvzj0vJrTF9vOwjqj5vbZu7bXu4e1x0F9SCYeVbfsxvyfBTk8Z/enoI/GQvpbMKldxQf&#10;nbl/a339NPzTOH/kofp9CN3bJgOiOkWf4t/e1h5X31YPhuz63uXpKf36tqn9mK9pGgWXHio+MnNb&#10;9wxC+3W0tzW/t/J+H04xfs8byt9bP/7f8+Em1OVt9WBI12fjYQBVmJ2qWEep4jy064yCFOpf/N4f&#10;Lv73b3uoePT/+9ni+J/9i+Jr3vgNxfgN/0vxy2//yuJb/vqnToKe3ze5o2cKOkOgd5agcXw6PWYS&#10;7k7Ie2cJ2vuk8SBiX42J9rj2tmFGwXQIdAdCdnv3a06mNyhW1/djP/PY6nI1EtrHmhfv7uXOx9Wz&#10;7nYsZFYxXva4ES8fdC73zhI0lsOne0wd4zaYbZyXXG5GQ217fX6fzdQBb+1c3ztL0JjOAFTXd88a&#10;iPvOuZxiVIU5xboX9Y7pdP/kc84ZBeUx/UHRuX0yBLoDYfb+3c9RhboN6iTQ3YgvCHzvLEGjPDOQ&#10;36cdFX37MV/T9nFnbmvPFKSP26+jvW16uY5xZwj0zhI0vuE9/WOykG9TFWanKtZRqjgP7aqjIEX6&#10;l77nnxUf+s7vK/7wx99XfMs3fWvxhjd/Y+k3FF/+dx8sPuNV9XsIkt37dfWPgvxMQH7d3JcXlo2C&#10;9qxB1yz2vePOiuOD9raBRkH7kkE63d8+u58ZBSL+m4yC5j511NOz/jbYeby7lzsfzxsFvesXPa5j&#10;FLRnDbpOj6ljnAd9weU2utX16Vl5e1x+n83UwZ6Ge3L9vPgPOQp618++kbD+uHt9q7j9fdNxMDMa&#10;Op+jjmUT6o1HgQr8JvfZhfcU5KNAvTzAKIhWxXloVx0Fv/3LHyp+7Tu+t/ijH3uk+IMfeXfx0eMf&#10;KB78mqNyELyh+NRXH0xC3r1P7g6MgvYlg274u0MhfZxO+aeXDKb3WTgKqo/VywRZ7NNZgoPj4ix9&#10;XA2E7v27j726/WhnoU6Xm2fv05cCurenj7u3tS56+WDOKEifpxwetychb4Odx7t7ufvxnJcP0lmC&#10;dPp+6eMGj4Lq4/rrnfcYdYzzoC+4nM4StC8zVAFuj8vvs5k62NNwT69PH6uXCdZ5+aB/OcVnGm7x&#10;8kF6Bt+GvIp3e3wW9Zn/9FCfCZg+fud28Tmm4V/08kH7cX65vt/sSwGL7jPQywfJ9qWNyXXTr296&#10;OX0d3dvry3WMu8FPH6uXCRgF0ao4D+06Zwoef9ePFv+5HARn13+w+JV/fL34qbd8R/Gpf2HxSwZd&#10;d2IUVJ52T+OXf7l3R0D+EsKylw/S5fwlBPnyQTo70Nx+MC7Gg58pSKbAd5/1Z7fnLyFM/n2DejC0&#10;18+89DDzWJ03Jpaf73DdMwWT2zqfs3qjYefNhwsfN3oUlFYjZfr1nv/lg86b+C5dKa4Mdqag8zWX&#10;1pFvP0cT8mqUdI6r3kA4e//63zh4fvoGyc4bDfUoaEM9fYz6NH89FqrrLj1YPCjOFPTfYNiajYLq&#10;cfR7DtTnmIS789/3yzcaysCXVs/Em8dMNu89eG/7hsa5LydM77OVNxq2dn4f9WP3b+9+XYtHQWn+&#10;EgIvH1hUcR7adUZB8kPf838X/64cBD/9pu8o/976wsn13WPnuTujYENVmJ3Wcd4d20A7nMZ9N1Rh&#10;dloH2mM/5JtYxn3yksB2rAMtXHCKf0i78Y5WhdmpCrNTFesoVZyHdt03Gibfc/i24nWf9tmTy/lx&#10;87SPgsnqnaO6T1cVZqd5lNXvaZ75fbehinWUKsyrqP63Sapj11GF2WmKs/p9JvOIb1sVZbcqzMnq&#10;2XTvPQYxqlivqvozzVX3a1VhdqrC7FTFOkoV56FdZxS0dsOtbp8nZwq2rAqzUxXrKFWYnaowO1Wx&#10;jlJF2e00yPXr/NOAxp8lSKpYR6nC7FSF2amKdZQqzkO7ySjYVEbBllVhdqpiHaUKs1MVZqcq1lGq&#10;KLtVYXaqYh2lCrNTFWanKtZRqjgPLaNgDVWYnaowO1WxjlKF2akKs1MV6yhVlN2qMDtVsY5Shdmp&#10;CrNTFesoVZyHllGwhirMTlWYnapYR6nC7FSF2amKdZQqym5VmJ2qWEepwuxUhdmpinWUKs5Du2gU&#10;DGEe/lZGwQaqMDtVsY5ShdmpCrNTFesoVZTdqjA7VbGOUoXZqQqzUxXrKFWch3beKEjmkR7Sc42C&#10;9JtARETE86sGQTKP9JCeaxREqZ6tO1XP1p2qZ/BRqmfrTtWzdafqGXyU6pm6W/Vs3al6Bh+lerbu&#10;VD1bd6qewUepwuw0j/SQMgo2UIXZqYp1lCrMTlWYnapYR6mi7FaF2amKdZQqzE5VmJ2qWEepwuw0&#10;j/SQMgo2UIXZqYp1lCrMTlWYnapYR6mi7FaF2amKdZQqzE5VmJ2qWEepwuw0j/SQMgo2UIXZqYp1&#10;lCrMTlWYnapYR6mi7FaF2amKdZQqzE5VmJ2qWEepwuw0j/SQrjwKEBER8eK7dBQk1DP4KNWzdafq&#10;2bpT9Qw+SvVs3al6tu5UPYOPUj1Td6uerTtVz+CjVM/Wnapn607VM/go1bN1p3mko2UULFGF2amK&#10;dZQqzE5VmJ2qWEepouxWhdmpinWUKsxOVZidqlhHqcLsVIU60j/DKFisCrNTFesoVZidqjA7VbGO&#10;UkXZrQqzUxXrKFWYnaowO1WxjlKF2akKdaSMgiWqMDtVsY5ShdmpCrNTFesoVZTdqjA7VbGOUoXZ&#10;qQqzUxXrKFWYnapQR8ooWKIKs1MV6yhVmJ2qMDtVsY5SRdmtCrNTFesoVZidqjA7VbGOUoXZqQp1&#10;pIyCJaowO1WxjlKF2akKs1MV6yhVlN2qMDtVsY5ShdmpCrNTFesoVZidqlBHyihYogqzUxXrKFWY&#10;naowO1WxjlJF2a0Ks1MV6yhVmJ2qMDtVsY5ShdmpCnWkjIIlqjA7VbGOUoXZqQqzUxXrKFWU3aow&#10;O1WxjlKF2akKs1MV6yhVmJ2qUEfKKFiiCrNTFesoVZidqjA7VbGOUkXZrQqzUxXrKFWYnaowO1Wx&#10;jlKF2akKdaSMgiWqMDtVsY5ShdmpCrNTFesoVZTdqjA7VbGOUoXZqQqzUxXrKFWYnapQR7qFUXBa&#10;jEejYtRxfNpef1Ac382PX+xMmM+Oi4P0OGfZ9UGqMDtVsY5ShdmpCrNTFesoVZTdqjA7VbGOUoXZ&#10;qQqzUxXrKFWYnapQR/pn/tJWRoGK/6aj4KS+n2kE5KowO1WxjlKF2akKs1MV6yhVlN2qMDtVsY5S&#10;hdmpCrNTFesoVZidqlBHyihYogqzUxXrKFWYnaowO1WxjlJF2a0Ks1MV6yhVmJ2qMDtVsY5Shdmp&#10;CnWkM6NA/RSlrrMhX20UnI47LzGMT5tj7hbHB92XHdJ9usedlGHOR8JZ/z4n/Ygn1deNiIiIfVca&#10;Bf24LzML+WhcnE6uXzIWTsedgVA7OwK6l+tBcHB81tw2vOrZulP1DD5K9WzdqXq27lQ9g49SPVN3&#10;q56tO1XP4KNUz9adqmfrTtUz+CjVs3WneaSHdMBRsCT+6XIaAJPh0Fx/N72JMEX+7uR+C0dB9abD&#10;cXGShXtIVZidqlhHqcLsVIXZqYp1lCrKblWYnapYR6nC7FSF2amKdZQqzE7zSA+pbxRU8W/PIKSX&#10;DPrH3z0+qMZC+q8WGAWLVbGOUoXZqQqzUxXrKFWU3aowO1WxjlKF2akKs1MV6yhVmJ3mkR5S3yhI&#10;ZwkOjou76fpqIMwen4ZBOmOwcBTw8oGMdZQqzE5VmJ2qWEepouxWhdmpinWUKsxOVZidqlhHqcLs&#10;NI/0kA44CrrvKWhfDuiOhc4bCg/Gxbg9U9B7SaE+k5BCfNK+KVG+0TBdbu+j32i4TVWYnapYR6nC&#10;7FSF2amKdZQqym5VmJ2qWEepwuxUhdmpinWUKsxO80gP6UCjYLuqMDtVYXaqYh2lCrNTFWanKtZR&#10;qii7VWF2qmIdpQqzUxVmpyrWUaowO80jPaSMgg1UYXaqYh2lCrNTFWanKtZRqii7VWF2qmIdpQqz&#10;UxVmpyrWUaowO80jPaSMgg1UYXaqYh2lCrNTFWanKtZRqii7VWF2qmIdpQqzUxVmpyrWUaowO80j&#10;PaSMgg1UYXaqYh2lCrNTFWanKtZRqii7VWF2qmIdpQqzUxVmpyrWUaowO80jPaSMgg1UYXaqYh2l&#10;CrNTFWanKtZRqii7VWF2qmIdpQqzUxVmpyrWUaowO80jPaSMgg1UYXaqYh2lCrNTFWanKtZRqii7&#10;VWF2qmIdpQqzUxVmpyrWUaowO80jPaSMgg1UYXaqYh2lCrNTFWanKtZRqii7VWF2qmIdpQqzUxVm&#10;pyrWUaowO80jPaSMgg1UYXaqYh2lCrNTFWanKtZRqii7VWF2qmIdpQqzUxVmpyrWUaowO80jPaSM&#10;gg1UYXaqYh2lCrNTFWanKtZRqii7VWF2qmIdpQqzUxVmpyrWUaowO80jPaSMgg1UYXaqYh2lCrNT&#10;FWanKtZRqii7VWF2qmIdpQqzUxVmpyrWUaowO80jPaSMgg1UYXaqYh2lCrNTFWanKtZRqii7VWF2&#10;qmIdpQqzUxVmpyrWUaowO80jPaSMgg1UYXaqYh2lCrNTFWanKtZRqii7VWF2qmIdpQqzUxVmpyrW&#10;UaowO80jPaSMgg1UYXaqYh2lCrNTFWanKtZRqii7VWF2qmIdpQqzUxVmpyrWUaowO80jPaQXchS8&#10;+5GbiBur4r6pKtZRqii7VWF2qmIdpQqzUxVmpyrWUaowO80jPaQXdhQAbAKjYFhVmJ2qWEepwuxU&#10;hdmpinWUKsxO80gPKaMALjSPPPLIyiYYBcOqwuxUxTpKFWanKsxOVayjVGF2mkd6SBkFcKFJsX/8&#10;8ceXyiiIUYXZqYp1lCrMTlWYnapYR6nC7DSP9JAyCuBCwyjYLVWYnapYR6nC7FSF2amKdZQqzE7z&#10;SA8powAuNIyC3VKF2amKdZQqzE5VmJ2qWEepwuw0j/SQMgrgQsMo2C1VmJ2qWEepwuxUhdmpinWU&#10;KsxO80gPKaMALjSMgt1ShdmpinWUKsxOVZidqlhHqcLsNI/0kA4yCk7Ho2I0mvXg+K48fpkq/IuU&#10;o+DWUedrOSpu1VcWR6PLxfV71QW4gDAKdksVZqcq1lGqMDtVYXaqYh2lCrPTPNJDOvCZgtNiPDoo&#10;ju+q21ZXhX+RM6Pg3vXi8mQIlJSXr1cXGAUXHUbBbqnC7FTFOkoVZqcqzE5VrKNUYXaaR3pIXxmj&#10;IJ0luHy9mG0/o+Cik2J/8+ZNOQSS7W2MghhVmJ2qWEepwuxUhdmpinWUKsxO80gPaeAouFscH4yK&#10;8Wnn9tNxMTo4Lu62x50eFwfipYaXz6bXj0bj4iTF/6S+71k2COQoqOI/Ki7P1L8ZBbfSmYT68XvH&#10;VGcY2s87PdNw66i9rvRocm31WEdHl3vHgpcf+ZEfKb76q7+6+IEf+IGZQZCuS7c99thjjIIgVZid&#10;qlhHqcLsVIXZqYp1lCrMTvNID2nsmYI0Asank9vTew/qkZCOKwNbDYTy8t00Atr7NY9x1kS/HAMH&#10;x2drjoLEveL65Trkk443Y2FyFqF638Gc9xuUt80dFfWdq8eaPQacpNin6OfDoDsI0mVGQYwqzE5V&#10;rKNUYXaqwuxUxTpKFWaneaSHNHYUVJfHxWn7cTsCZo7rDIZqIDTPylvHJzNDoKseBQ3Ns/96GGTh&#10;717unSVobNdE702L3VHQfSzYBVLsU/S7wyAfBIyCOFWYnapYR6nC7FSF2amKdZQqzE7zSA9p8Cj4&#10;RHH3+KB6aaD9VR/XeamhGgXNSwYrunAUlNy7frkJ/LJRIF4G6F2fzj4wCnaZdhR0h0E+CBgFcaow&#10;O1WxjlKF2akKs1MV6yhVmJ3mkR7S8FFQRf5gXIwP8jMInfcRNENgckahuu2sH/91Xj64db0T6/pl&#10;hPo0/4JRUH0sXg7ovmmxGgiMgl2mOwqSaQzkgyDJKIhRhdmpinWUKsxOVZidqlhHqcLsNI/0kOpR&#10;cGnAUVBa/TsGnfcWtMeNxweT0/LdNyT232iY7nuy0RsNJ/fP3hyoR0FJ/hJCdb/pexNGl4+KI84U&#10;7DT5KJgnoyBGFWanKtZRqjA7VWF2qmIdpQqz0zzSQzrwKNBO32DYqsdDax79Zc6OAnilwijYLVWY&#10;napYR6nC7FSF2amKdZQqzE7zSA9p/CioXj5o32DYyiiAYWAU7JYqzE5VrKNUYXaqwuxUxTpKFWan&#10;eaSHNHAU1G8eHMn4MwpgGBgFu6UKs1MV6yhVmJ2qMDtVsY5ShdlpHukhjT9TsIEq/ItkFEALo2C3&#10;VGF2qmIdpQqzUxVmpyrWUaowO80jPaSMArjQMAp2SxVmpyrWUaowO1VhdqpiHaUKs9M80kPKKIAL&#10;TYr9qiYYBcOqwuxUxTpKFWanKsxOVayjVGF2mkd6SBkFAB0YBcOqwuxUxTpKFWanKsxOVayjVGF2&#10;mkd6SC/sKEDcVBX3TVWxjlJF2a0Ks1MV6yhVmJ2qMDtVsY5ShdlpHukhvZCjYGhfeumlnfL+/fs2&#10;X3zxxZ1ShdmpinWUKspuVZidqlhHqcLsVIXZqYp1lCrMTvNIDymjYANVmJ2qWEepwuxUhdmpinWU&#10;KspuVZidqlhHqcLsVIXZqYp1lCrMTvNIDymjYANVmJ2qWEepwuxUhdmpinWUKspuVZidqlhHqcLs&#10;VIXZqYp1lCrMTvNIDymjYANVmJ2qWEepwuxUhdmpinWUKspuVZidqlhHqcLsVIXZqYp1lCrMTvNI&#10;DymjYANVmJ2qWEepwuxUhdmpinWUKspuVZidqlhHqcLsVIXZqYp1lCrMTvNIDymjYANVmJ2qWEep&#10;wuxUhdmpinWUKspuVZidqlhHqcLsVIXZqYp1lCrMTvNIDymjYANVmJ2qWEepwuxUhdmpinWUKspu&#10;VZidqlhHqcLsVIXZqYp1lCrMTvNID+kgo+DTP/3T11Y9TqsKs1MVZqcq1lGqMDtVYXaqYh2lirJb&#10;FWanKtZRqjA7VWF2qmIdpQqz0zzSQzrYKFgHRsH5VLGOUoXZqQqzUxXrKFWU3aowO1WxjlKF2akK&#10;s1MV6yhVmJ3mkR7SHR4F0x+nPA3ySX3dWT/S0aowO1WxPr83isPyf+urt9VtU1WYt2f7NajbtCrM&#10;q/locWV0qXj4MXXb5qpYR6mi7FaF2amKdZQqzE5VmJ2qWEepwuw0j/SQvgJHwfkfQ4V5OG9WYbx2&#10;R91Wq2J9fi/CKFgn9Kscu/5wULGOUkXZrQqzUxXrKFWYnaowO1WxjlKF2Wke6SFlFGygCvNwMgoY&#10;BZupouxWhdmpinWUKsxOVZidqlhHqcLsNI/0kO7xKDgrjg9GxWhUOz5pjjk7Lg6a60ajcXEyuW8y&#10;3X96n9H4ZMF9ms91Mr0tfY6z44PJ/Q+u3WnC3IT75rXJsdPbSu9Mrx+NDoubnfscHqbHq6+7edge&#10;U3p4szlGXdcdCfXlOt51RNvHvJHCfftq73NX182zc+zB1audx+3fNn2cJto3uve7PY10fp/q+uY+&#10;Vw+b6+ffZ/o1rPd4lx5+rAxyCnh7bOmVR2eC/cJjDxeXJvd5uBf8R6/k99WPN3tc/3OoWEepouxW&#10;hdmpinWUKsxOVZidqlhHqcLsNI/0kO7vKDgZT6Oubk+Xy2MOjs8WHzP3Pun68i/6g+PirLk+/cWf&#10;bqtifDNFqBv4dOy14k66XI2ANtxZxMv71YOhvk9vPEzs3ie7/5zL01FQR7YOfRPMNuw3ys89uS23&#10;vu/hjfry7atpWHQfVz1OfZ/RwdXi9iTa6bhOrNugN/epry/vc3hjcn0/8OlrqO8z/Rra25Y/3guP&#10;Xinvc6V4tIryomf2deSvPFpffuzh8v/p5bHdx1j2eLO3qVhHqaLsVoXZqYp1lCrMTlWYnapYR6nC&#10;7DSP9JDu7yhont33ot97xt+4bDjMvc/88bA83PWz/sOb5ce9swSN8hl/aTU02uPmPba+LOPde2bd&#10;WMZTPutP16W4VwMhe6x5jzM5pgl16Y30+05Rn3Ofmbh3L7dfQ/NYM7et8HgrRzydJbj0cPHY5Lrs&#10;2GpctJ9rwePJ46aqWEepouxWhdmpinWUKsxOVZidqlhHqcLsNI/0kO7wKLhbHB9ko6AKeP8lgfZ0&#10;fvXygbh9VjUK1H3OMwruFNcOuqOgPaPQNbtP77h0/3mPrS/PHwXtqf4ltkGeXNd5rLmP0w/yiy/e&#10;Lq6m3/dkFLRnALrm9+lcbr8GdeyKj7eVUVC9rNCebXisePjSnMebe9xUFesoVZTdqjA7VbGOUoXZ&#10;qQqzUxXrKFWYneaRHtIdHgWfKE7H5bOv9vR96Um6PPPMvx4G3VP+sy8ZdFWxV/dZdxR0XgroBT67&#10;bWIW93SWYJWXH7qDo71febscBdXl8nPPfcmga33s/JcP1ONMr68C3Qt3dtvEdP004v3L9X3mv3yw&#10;/PFWHgXVbXNePkjP/tvBUIV/zuPNPW6qinWUKspuVZidqlhHqcLsVIXZqYp1lCrMTvNID+lOj4L6&#10;bEF7arY/ENrX+Gs7z/TzlwPEiKjGRfc2eZ91R0H7Br/6MSbRnkS+8/jy5YM69tXtB4fF4eRMQecN&#10;iNX9yuu6LzMclseWj6NHQWkV6ubY6vh02r9ze9fq9f36uMVvNGwfp/58vd93E/RKcZ/Fo6BUfg3N&#10;bSs8Xh7uyRsB1RsNO6f++280TM/6m/tdulJc6ZwB6D/e/ONaVayjVFF2q8LsVMU6ShVmpyrMTlWs&#10;o1RhdppHekjVKPizuzMKartB3wUnsZ+YBz7WmbiHmQfebzfIu6CKdZQqym5VmJ2qWEepwuxUhdmp&#10;inWUKsxO80gP6WCjYF3V47SqMDudDTOjQAXaoQqzUxXrKFWU3aowO1WxjlKF2akKs1MV6yhVmJ3m&#10;kR7SQUbBtlVhdjobZkaBCrRDFWanKtZRqii7VWF2qmIdpQqzUxVmpyrWUaowO80jPaSMgg1UYXaq&#10;gx2jCrNTFWanKtZRqii7VWF2qmIdpQqzUxVmpyrWUaowO80jPaSMgg1UYXaqYh2lCrNTFWanKtZR&#10;qii7VWF2qmIdpQqzUxVmpyrWUaowO80jPaSMgg1UYXaqYh2lCrNTFWanKtZRqii7VWF2qmIdpQqz&#10;UxVmpyrWUaowO80jPaSMgg1UYXaqYh2lCrNTFWanKtZRqii7VWF2qmIdpQqzUxVmpyrWUaowO80j&#10;PaSMgg1UYXaqYh2lCrNTFWanKtZRqii7VWF2qmIdpQqzUxVmpyrWUaowO80jPaSMgg1UYXaqYh2l&#10;CrNTFWanKtZRqii7VWF2qmIdpQqzUxVmpyrWUaowO80jPaSMgg1UYXaqYh2lCvO6vvuRm68IVbiH&#10;VEXZrQqzUxXrKFWYnaowO1WxjlKF2Wke6SFlFGygCrNTFesoVeTXNQXzosMoqFVhdqpiHaUKs1MV&#10;Zqcq1lGqMDvNIz2kjIINVGF2qmIdpYr8uu7LKMi/UVY1wSioVWF2qmIdpQqzUxVmpyrWUaowO1V/&#10;rwylHAV/mVGwUBVmpyrWUarIr+s+jYKf+ImfmPmGmWd7bIJRUKvC7FTFOkoVZqcqzE5VrKNUYXaa&#10;/90ypIyCDVRhdqpiHaWK/Lru2yj42Mc+tpKMgllVmJ2qWEepwuxUhdmpinWUKsxOu4EeWkbBBqow&#10;O1WxjlJFfl33bRT88R//cc/0o5Pz65KMgllVmJ2qWEepwuxUhdmpinWUKsxOu4EeWkbBBqowO1Wx&#10;jlJFfl33bRT8l//yXyamQdDavT7JKJhVhdmpinWUKsxOVZidqlhHqcLstBvooR1oFJwW4/QX5fhU&#10;XH9QHN/tXrdcFeapJ/VjnqnbBvBkXEfg4FpxJw/0zcPpbXeuFQdLf3Liop+uuPpPXlSxnuvtq9XX&#10;dfW2uG1i+9MPl9+mIr+uOzUKbh1NIn/5+r3mypr0zZFC/4d/+IeV7XFd29uSjIJZVZidqlhHqcLs&#10;VIXZqYp1lCrMTruBHtoBR8FBcXAwKsans9fv7yhIn2tUHN5UcU4Rn3fbPA2jYCVfqaPgVnE0Oir/&#10;b/vx5aK7C9I3Rwr97//+768ko2BWFWanKtZRqjA7VWF2qmIdpQqz026gh3bQUXB8elwOg+Pibn79&#10;Xo+C80d8KqMguTOjIJ0lOKonQeLe9cu9swXpmyOF/vd+7/dWklEwqwqzUxXrKFWYnaowO1WxjlKF&#10;2Wk30EM77Cgo4386HhUHx3dnrp8dCOK2NCqa07Ljk5eLs+ODyWnag+OzXqiPT6bHTm8rPZtePxqN&#10;i5POfcbj9HjtdR1796k/d3uWoL3u4NqdTphTwPPbsqhXLye0xxwWNyf308ccXLvWv63yTnHtIDsb&#10;kV6yOLha3C4DfeNw+jWMDm/0In54mH6vh8WNLOqL7nP1Rnqpob7t4Ort/m3tKKhejmgfo3z8KvS3&#10;i6vl19k+7uGN8robzdeZDYJdGgX5CMhHQvrmSKFfx3SfBKOgVoXZqYp1lCrMTlWYnapYR6nC7LQb&#10;6KEdfBSs9rG6rQxKc5ahfR1/Evvqcjfw9bFnk6CXj1OdOWgGQ3sWobxf/Rj1fXrjYWJ9Wz0ESsXj&#10;rfbMvns5u60M+exwSB9Pg3/nWoq4+FxpBBzenFy+WUb98EYd6KndcKeP50d90X3asdF/H0J+XPq4&#10;CXwZ/vR5qgFQDoxe/C/AKDgPjIJaFWanKtZRqjA7VWF2qmIdpQqz0zzSQxowCkpPy4hXbzpcZxRM&#10;b5uJe+9yftvLxcm4iXr2jL9yfCLvM7G6T//sweTxNh0FvbMEjVXYs2N6b17MH697fedMQ3mfKtzJ&#10;FN7J51ARF5dXuk99RqEeH53bemcJGtMYaK6vBoIYAbn7dKbg7OxsLdN9EoyCWhVmpyrWUaowO1Vh&#10;dqpiHaUKs9NuoIc2ZhR84m5xXL3pMGIUnNWfazIKxMsDllHQhrxrdsxKo6A+i5DONLS/VuGuQpxe&#10;HkjhTqfv5wU+j/oq96lfDtCjoH3JYNbbV+uXe6qXD8TtrbsyClZ5T0EKvfqHipSMgllVmJ2qWEep&#10;wuxUhdmpinWUKsxOu4Ee2qBRUHq3fdbeXt8Oheb2dDZhctu6o6DzUkAv6tltE/PHy29rR0DpzONt&#10;MAqqj8uvo/c+BH3M0pcPktWAOCwOS9PQqMLdnp5PH1exnhf4zuWF9+m85NAbD93Hmx6nYp9Mw2Dy&#10;ksKOv3xQroDi8pL/+qA7Ct785jfPyChYrAqzUxXrKFWYnaowO1WxjlKF2Wk30EMbNwpK71ZvFOxc&#10;Xw2B5rTzeNy5z/pnCuo3DdaPNQn6JOrN56g+z5KXD2buM/t51x8FpflLCPnLB+mY9t85KNVvNGyt&#10;33DYvreg+2y+un81GFYYBUvuU785sb59+r6F/uP132hYml4+6L0k0ZxJ2IdRkEhnC5qvPX87Qfrm&#10;yM8UzBsESUbBrCrMTlWso1RhdqrC7FTFOkoVZqfdQA/tQKNgu85E2+xspL3WsfaYB34Td2oULCB9&#10;c+SjIKkGQZJRMKsKs1MV6yhVmJ2qMDtVsY5ShdlpN9BDyyjYQBVmpyrWUarIr+u+j4J5MgpmVWF2&#10;qmIdpQqzUxVmpyrWUaowO+0GemgZBRuowuxUxTpKFfl1ZRQMo4qyWxVmpyrWUaowO1VhdqpiHaUK&#10;s9NuoIeWUbCBKsxOVayjVJFf130bBeuY7pNgFNSqMDtVsY5ShdmpCrNTFesoVZiddgM9tIyCDVRh&#10;dqpiHaWK/Lru0yjYxASjoFaF2amKdZQqzE5VmJ2qWEepwuxU/b0ylIyCDVRhdqpiHaWK/Lruyyg4&#10;D4yCWhVmpyrWUaowO1VhdqpiHaUKs9M80kPKKNhAFWanKtZRqsivawrmK0EV7iFVUXarwuxUxTpK&#10;FWanKsxOVayjVGF2mkd6SBkFG6jC7FTFOkoVeacvvPDCTqliHaWKslsVZqcq1lGqMDtVYXaqYh2l&#10;CrPTPNJDyijYQBVmpyrWUaowO1VhdqpiHaWKslsVZqcq1lGqMDtVYXaqYh2lCrPTPNJDyijYQBVm&#10;pyrWUaowO1VhdqpiHaWKslsVZqcq1lGqMDtVYXaqYh2lCrPTPNJDyijYQBVmpyrWUaowO1Vhdqpi&#10;HaWKslsVZqcq1lGqMDtVYXaqYh2lCrPTPNJDyijYQBVmpyrWUaowO1VhdqpiHaWKslsVZqcq1lGq&#10;MDtVYXaqYh2lCrPTPNJDyijYQBVmpyrWUaowO1VhdqpiHaWKslsVZqcq1lGqMDtVYXaqYh2lCrPT&#10;PNJDyijYQBVmpyrWUaowO1VhdqpiHaWKslsVZqcq1lGqMDtVYXaqYh2lCrPTPNJDyijYQBVmpyrW&#10;UaowO1VhdqpiHaWKslsVZqcq1lGqMDtVYXaqYh2lCrPTPNJDyijYQBVmpyrWUaowO1VhdqpiHaWK&#10;slsVZqcq1lGqMDtVYXaqYh2lCrPTPNJDah4Fp8V4NCpGHQ+O784cp8LsVIXZqYp1lCrMTlWYnapY&#10;R6mi7FaF2amKdZQqzE5VmJ2qWEepwuw0j/SQ7sAoOCiO73Yvl+NgfNo5Ro2Ck/p+Z/n1MaowO1Wx&#10;jlKF2akKs1MV6yhVlN2qMDtVsY5ShdmpCrNTFesoVZid5pEe0h0bBaV3j4uD0bg47Rw3G2ZGQVcV&#10;6yhVmJ2qMDtVsY5SRdmtCrNTFesoVZidqjA7VbGOUoXZaR7pId3qKEjHLXL2PmIUfOJucXwwKsan&#10;9eXTceflhfFJGeU0CPLrXi5OZo6bjbn6mhAREV8J5rFXquPONQrU9fNdPgqSddS7ZwcWnSkY/iyC&#10;erbuVD2Dj1I9W3eqnq07Vc/go1TP1N2qZ+tO1TP4KNWzdafq2bpT9Qw+SvVs3Wke6U3c81HQue50&#10;PD0DsGgUnKjjhlGF2amKdZQqzE5VmJ2qWEepouxWhdmpinWUKsxOVZidqlhHqcLsNI/0Ju7vKOi+&#10;p6D5+KSK8Vk9FtQoOJt33DCqMDtVsY5ShdmpCrNTFesoVZTdqjA7VbGOUoXZqQqzUxXrKFWYneaR&#10;3sQ9HQXpcuelg3SW4OC4OEsxrsI/ZxSkswTyuGFUYXaqYh2lCrNTFWanKtZRqii7VWF2qmIdpQqz&#10;UxVmpyrWUaowO80jvYl7NAraU/7NaX/x/oLqtoNxMe6cAZi8sbB6U2E6O6CPG0IVZqcq1lGqMDtV&#10;YXaqYh2lirJbFWanKtZRqjA7VWF2qmIdpQqz0zzSm3i+UfCZUaNgNVWYnaowO1WxjlKF2akKs1MV&#10;6yhVlN2qMDtVsY5ShdmpCrNTFesoVZid5pHeREbBgKowO1WxjlKF2akKs1MV6yhVlN2qMDtVsY5S&#10;hdmpCrNTFesoVZid5pHeREbBgKowO1WxjlKF2akKs1MV6yhVlN2qMDtVsY5ShdmpCrNTFesoVZid&#10;5pHeREbBgKowO1WxjlKF2akKs1MV6yhVlN2qMDtVsY5ShdmpCrNTFesoVZid5pHeREbBgKowO1Wx&#10;jlKF2akKs1MV6yhVlN2qMDtVsY5ShdmpCrNTFesoVZid5pHeREbBgKowO1WxjlKF2akKs1MV6yhV&#10;lN2qMDtVsY5ShdmpCrNTFesoVZid5pHeREbBgKowO1WxjlKF2akKs1MV6yhVlN2qMDtVsY5Shdmp&#10;CrNTFesoVZid5pHeREbBgKowO1WxjlKF2akKs1MV6yhVlN2qMDtVsY5ShdmpCrNTFesoVZid5pHe&#10;REbBgKowO1WxjlKF2akKs1MV6yhVlN2qMDtVsY5ShdmpCrNTFesoVZid5pHexJ0aBe9+5CYiIiIG&#10;mEc9uXOjAAAAAIblwo+C3/u936u+KNgN+PMAANhdGAUQCn8eAAC7C6MAQuHPAwBgd2EUQCj8eQAA&#10;7C6MAgiFPw8AgN2FURDNraNiNBp1PCpupevvXS8up8tH1aULC6MAAGB3YRREIsJ/64hRAAAAuwGj&#10;IJB71y9XZwcuX7/XXNOBUQAAAGYYBZF0XjqYGQbtKLh8uf61+vh6MTmqvT2/bdXr25cpzDAKAAB2&#10;F0ZBMO3ZgtbJOJiMgjrq7XH1iYNbxVG6rT2L0B6bn1VoRkf1mJNRcLlQJyZcMAoAAHYXRoGJ6Tho&#10;op2Hvhv4mTcnNuYjobE3CrpnG3YARgEAwO7CKDDSOxuwYBQsei/CraPOEFBnChgFAACwIkOMgj/H&#10;KNDcu37UOZV/r7h+OQV9hTMFkzMBnfcF3Lpe3q//GL3xwCgAAIA1YRQEMn3JoLXzev+iUZCYDIPs&#10;vp2XFi5fZhQAAMDmMAogFP48AAB2F0YBhMKfBwDA7sIogFD48wAA2F0YBRAKfx4AALsLowBC4c8D&#10;AGB3YRRAKPx5AADsLoyCrdP8k8TiPwds/6Gh3n+KuCK9f+hoEfl/yrhjMAoAAHYXRsHW6YyCXvzn&#10;Xb8ajAIAABgaRsHWqePf+4eEqqtTrC+X1zMKYv88AABgVRgFW6f9iYZHza91xauoX75eXK9eQuiM&#10;gs6/SJjHfPZfQGxGQRb+3mDo3rbouN6Zi9Kla2M7MAoAAHYXRsHWaUfBrbLJKbjp5xU0P6Ngcl0z&#10;CtpB0ARZxb29rX0/Qve284yC3tcRCKMAAGB3YRRsnekoaKN8dL3+OQR5jHuhT3R+/kF+29zwL7pt&#10;wXHtx93bI2AUAADsLoOMgk9lFDTP8OuP6/cX1D/hcFdGQUVze2XQD05iFAAA7C6Mgq3THQWpu010&#10;e5f7Lx8seiZf39b+iOR++PPP0b2tOwrkcROar5dRAADwiodRsHX6o6AN8/RiCnPntfw23I3tQEhM&#10;BkXH+nGmIyHZ/pcO1W3dUbDguP5jx723gFEAALC7MAogFP48AAB2F0YBhMKfBwDA7sIogFD48wAA&#10;2F0YBRAKfx4AALvLXo2C/BPh/goAALsHZwogHP48AAB2E0YBhMOfBwDAbsIogHD48wAA2E0YBRAO&#10;fx4AALsJowDC4c8DAGA3uTCjoP5ne+sfOtRlp0dB55847v7zxj2WHFP9jITuzy1Y5THN7OyfBwDA&#10;K5wLMAq6/77/Po2C9DMS2q83fax+/sCyY5qfszAZBd1j5j2mn9388wAAgL0fBdUZgqPrzTDYo1GQ&#10;ntG3PyWpJD3jn3lmv+SYdPno+vXicjsK0o9e7pw1SP/bdO6+M+zknwcAAFyEMwWJ9mzB/oyCmRGQ&#10;DYDEwmPSAEgf94ZA+t+he6Zg9n+PXWAX/zwAAIBRYON8o6AT/+zsQHW5eU9B9nA7wy7+eQAAAKPA&#10;xnlGQe/67ijIBgIvHwAAwDowClxkI2BmACTkMdfrNxfmlmPg1gpDYxfYyT8PAABgFNioTvO3X++c&#10;/2pg7jEdumcH0gjIzhTMDI0dYCf/PAAAgFFgJUW8eaY/fUKfxV8e0yF7ySCdTWiP38WzBImd/fMA&#10;AHiFc0FGwXx2ehS8QuHPAwBgN2EUQDj8eQAA7CaMAgiHPw8AgN2EUQDh8OcBALCbMAogHP48AAB2&#10;k70aBfknwv0VAAB2jwt/pgAAAABWg1EAAAAAFYwCAAAAqGAUAAAAQAWjAAAAACoYBQAAAFAxzCg4&#10;YBQAAADsG4OMgr/CKAAAANg7hhgFf55RAAAAsH8wCgAAAKCCUQAAAAAVjAIAAACoYBQAAABABaMA&#10;AAAAKhgFAAAAUDHMKLjMKAAAANg3BhkFn8YoAAAA2DuGGAV/gVEAAACwfzAKAAAAoIJRAAAAABWM&#10;AgAAAKhgFAAAAEAFowAAAAAqGAUAAABQMcwoeIBRAAAAsG8MMQr+4qsYBQAAAHsHowAAAAAqGAUA&#10;AABQwSgAAACACkYBAAAAVDAKAAAAoIJRAAAAABWMAgAAAKgYZBR8+msYBQAAAPvGEKPgLzEKAAAA&#10;9g9GAQAAAFQwCgAAAKCCUQAAAAAVjAIAAACoYBQAAABABaMAAAAAKhgFAAAAUDHEKPjLn/FZjAIA&#10;AIB9g1EAAAAAFYwCAAAAqGAUAAAAQAWjAAAAACoYBQAAAFDBKAAAAIAKRgEAAABUMAoAAACgYohR&#10;8Kmv/mxGAQAAwL7BKAAAAIAKRgEAAABUMAoAAACgglEAAAAAFYwCAAAAqBhiFPwVRgEAAMD+Mcwo&#10;+BxGAQAAwL7BKAAAAICKQUbBJUYBAADA3sEoAAAAgApGAQAAAFQwCgAAAKCCUQAAAAAVQ4yCT2MU&#10;AAAA7B+MAgAAAKgYZhR8LqMAAABg32AUAAAAQMUgo+AzGQUAAAB7B6MAAAAAKhgFAAAAUMEoAAAA&#10;gApGAQAAAFQMMQpexSgAAADYPxgFAAAAUDHMKPg8RgEAAMC+wSgAAACAikFGwQGjAAAAYO9gFAAA&#10;AEAFowAAAAAqGAUAAABQwSgAAACAiiFGwaczCgAAAPYPRgEAAABUDDMKPp9RAAAAsG8wCgAAAKBi&#10;kFFwmVEAAACwdzAKAAAAoIJRAAAAABWMAgAAAKgYYhR8BqMAAABg/2AUAAAAQAWjAAAAACqGGQVf&#10;wCgAAADYNxgFAAAAUDHIKHiAUQAAALB3MAoAAACgglEAAAAAFYwCAAAAqBhiFLyaUQAAALB/MAoA&#10;AACgglEAAAAAFcOMgi9kFAAAAOwbjAIAAACoGGQUvIZRAAAAsHcwCgAAAKCCUQAAAAAVjAIAAACo&#10;GGIUXGIUAAAA7B+MAgAAAKhgFAAAAEDFMKPgixgFAAAA+8Ygo+CzGAUAAAB7B6MAAAAAKhgFAAAA&#10;UMEoAAAAgIohRsFnMgoAAAD2D0YBAAAAVDAKAAAAoIJRAAAAABWMAgAAAKgYZBR89hczCgAAAPYN&#10;RgEAAABUMAoAAACgglEAAAAAFUOMggNGAQAAwP7BKAAAAICKQUbB5zAKAAAA9g5GAQAAAFQwCgAA&#10;AKBimFHwJYwCAACAfYNRAAAAABWMAgAAAKgYYhRcZhQAAADsH4wCAAAAqGAUAAAAQMUgo+BzGQUA&#10;AAB7B6MAAAAAKhgFAAAAUDHMKPhSRgEAAMC+wSgAAACACkYBAAAAVAwxCh5gFAAAAOwfjAIAAACo&#10;YBQAAABAxSCj4PMYBQAAAHsHowAAAAAqGAUAAABQMcwo+KuMAgAAgH2DUQAAAAAVjAIAAACoGGIU&#10;vIZRAAAAsH8wCgAAAKCCUQAAAAAVg4yCz2cUAAAA7B2MAgAAAKhgFAAAAEDFMKPgrzEKAAAA9g1G&#10;AQAAAFQMMQo+i1EAAACwfzAKAAAAoIJRAAAAABWMAgAAAKgYZBR8AaMAAABg72AUAAAAQAWjAAAA&#10;ACqGGQV/nVEAAACwbzAKAAAAoGKIUfDZjAIAAID9g1EAAAAAFYwCAAAAqGAUAAAAQMUgo+ALBxgF&#10;iIiIOLx51JM7NQrO68svv7xTvvTSSzvl/fv3bb744os75QsvvLBTPv/88zafe+65nfPZZ5/dKZ95&#10;5hmbTz/99E751FNP7ZRPPvmkzSeeeGKnzCO9iecZBZ/DKFisCrNTFesoVZidqjA7VbGOUkXZrQqz&#10;UxXrKFWYnaowO1WxjlKF2Wke6U1kFAyoCrNTFesoVZidqjA7VbGOUkXZrQqzUxXrKFWYnaowO1Wx&#10;jlKF2Wke6U083yh4LaNgkSrMTlWso1RhdqrC7FTFOkoVZbcqzE5VrKNUYXaqwuxUxTpKFWaneaQ3&#10;0TYKEBERcffMY69Ux208CoZSPVt3qp6tO1XP4KNUz9adqmfrTtUz+CjVM3W36tm6U/UMPkr1bN2p&#10;erbuVD2Dj1I9W3eaR3pIGQUbqMLsVMU6ShVmpyrMTlWso1RRdqvC7FTFOkoVZqcqzE5VrKNUYXaa&#10;R3pIGQUbqMLsVMU6ShVmpyrMTlWso1RRdqvC7FTFOkoVZqcqzE5VrKNUYXaaR3pI5Sj4IkbBQlWY&#10;napYR6nC7FSF2amKdZQqym5VmJ2qWEepwuxUhdmpinWUKsxO80gPqRoFn8soWKwKs1MV6yhVmJ2q&#10;MDtVsY5SRdmtCrNTFesoVZidqjA7VbGOUoXZaR7pIWUUbKAKs1MV6yhVmJ2qMDtVsY5SRdmtCrNT&#10;FesoVZidqjA7VbGOUoXZaR7pIWUUbKAKs1MV6yhVmJ2qMDtVsY5SRdmtCrNTFesoVZidqjA7VbGO&#10;UoXZaR7pIdWj4G8wChapwuxUxTpKFWanKsxOVayjVFF2q8LsVMU6ShVmpyrMTlWso1RhdppHekgZ&#10;BRuowuxUxTpKFWanKsxOVayjVFF2q8LsVMU6ShVmpyrMTlWso1RhdppHekhXHgWIiIh48V06ChLq&#10;GXyU6tm6U/Vs3al6Bh+lerbuVD1bd6qewUepnqm7Vc/Wnapn8FGqZ+tO1bN1p+oZfJTq2brTPNLR&#10;MgqWqMLsVMU6ShVmpyrMTlWso1RRdqvC7FTFOkoVZqcqzE5VrKNUYXaqQh3p534xo2ChKsxOVayj&#10;VGF2qsLsVMU6ShVltyrMTlWso1RhdqrC7FTFOkoVZqcq1JF+3hf/D4yCRaowO1WxjlKF2akKs1MV&#10;6yhVlN2qMDtVsY5ShdmpCrNTFesoVZidqlBHyihYogqzUxXrKFWYnaowO1WxjlJF2a0Ks1MV6yhV&#10;mJ2qMDtVsY5ShdmpCnWkjIIlqjA7VbGOUoXZqQqzUxXrKFWU3aowO1WxjlKF2akKs1MV6yhVmJ2q&#10;UEfKKFiiCrNTFesoVZidqjA7VbGOUkXZrQqzUxXrKFWYnaowO1WxjlKF2akKdaSMgiWqMDtVsY5S&#10;hdmpCrNTFesoVZTdqjA7VbGOUoXZqQqzUxXrKFWYnapQR8ooWKIKs1MV6yhVmJ2qMDtVsY5SRdmt&#10;CrNTFesoVZidqjA7VbGOUoXZqQp1pIyCJaowO1WxjlKF2akKs1MV6yhVlN2qMDtVsY5ShdmpCrNT&#10;FesoVZidqlBH+nlfwihYqApzlI888siFVAV+E1WYnapYR6mi7FaF2amKdZQqzMtU3zsXQUbBYlWo&#10;I2UULFHFOsr0DfT4449fKNPvSQV+E1WYnapYR6mi7FaF2amKdZQq+su8qN//jILFqlBH+vlf8jcZ&#10;BYtUsY6SUbBYFWanKtZRqii7VWF2qmIdpYr+MhkFMaowO1WhjpRRsEQV6ygZBYtVYXaqYh2lirJb&#10;FWanKtZRqugvk1EQowqzUxXqSBkFS1SxjpJRsFgVZqcq1lGqKLtVYXaqYh2liv4yGQUxqjA7VaGO&#10;lFGwRBXrKBkFi1VhdqpiHaWKslsVZqcq1lGq6C+TURCjCrNTFepIGQVLVLGOcpC/FN71umI0Gk18&#10;1ds/2Ln9XcXrRq8q3v7B9vIHi7e/qjzude/qHHM+GQXDqKLsVoXZqYp1lCr6y1zv+7/5Xm2/t1/1&#10;9uKD8rghzP/emC+jYLkq1JEyCpaoYh3l1kdBNQhmoz8dBv1v7ne9Lh8N55dRMIwqym5VmJ2qWEep&#10;or/Mlb//P/j24lXlEHjdu/rXvb17eVAZBdtUhTpSRsESVayj3O4oqAdA7y+OZPUXyuuKd1WXp9/c&#10;H3z7q7Z6hqCVUTCMKspuVZidqlhHqaK/zNW+/+d8X4fKKNimKtSRfv6XMgoWqmId5VZHQS/+XdNf&#10;Ku03dPPN/fbXDXb6kVEwjCrKblWYnapYR6miv8yVvv/nfl9PTWf8Ji8rTIZ+53u9ua1/VrD/csRk&#10;dDRnJerrZ59MTO+vZRQsV4U60i9gFCxWxTrKrY8CGfruM430zZ39JbBlGQXDqKLsVoXZqYp1lCr6&#10;y1x5FKw84Lvxbr7X25FQvbTYRr7+O2H2pcMs/uV96mMYBdtUhTrSL/jS/5FRsEgV6yi3PgpWPVPw&#10;rnTsat/k68ooGEYVZbcqzE5VrKNU0V/myqNgyZmC/puLs+/1yfd45/K8x6yubx+nsRoVjIJtqkId&#10;KaNgiSrWUW51FPTOCHTs/QXQ+ebuPXPYnoyCYVRRdqvC7FTFOkoV/WWu9v0/5/u6tff9LZ4ArD0K&#10;1N8JjIJtqkIdKaNgiSrWUW53FJTOhD59M8//rw+qNxtu+b0FjIJhVFF2q8LsVMU6ShX9Za78/d+c&#10;CegNgzLg1X99kG5rv4erqK8wCha+fLDCywoLZBQsV4U6UkbBElWso9z6KEj2TiXmzzBmv7mrNylt&#10;cRgwCoZRRdmtCrNTFesoVfSXudb3fxX86ff19Hu2Dnx93euK161ypmByefp4k78n8s/DywdbV4U6&#10;UkbBElWsoxxkFJhlFAyjirJbFWanKtZRqugv86J+/zMKFqtCHSmjYIkq1lEyCharwuxUxTpKFWW3&#10;KsxOVayjVNFfJqMgRhVmpyrUkTIKlqhiHSWjYLEqzE5VrKNUUXarwuxUxTpKFf1lMgpiVGF2qkId&#10;6Rf8VUbBQlWso2QULFaF2amKdZQqym5VmJ2qWEepor9MRkGMKsxOVagj/UJGwWJVrKNkFCxWhdmp&#10;inWUKspuVZidqlhHqaK/TEZBjCrMTlWoI2UULFHFOsr0DXQRVYHfRBVmpyrWUaoou1VhdqpiHaWK&#10;/jLV985FkFGwWBXqSL/wr34Zo2CRKtZO79+/b1OF2akKs1MV6yhVlN2qMDtVsY5SRd+pCrNTFeso&#10;VZidqlBHyihYogqzUxXrKFWYnaowO1WxjlJF2a0Ks1MV6yhVmJ2qMDtVsY5ShdmpCnWkjIIlqjA7&#10;VbGOUoXZqQqzUxXrKFWU3aowO1WxjlKF2akKs1MV6yhVmJ2qUEfKKFiiCrNTFesoVZidqjA7VbGO&#10;UkXZrQqzUxXrKFWYnaowO1WxjlKF2akKdaSMgiWqMDtVsY5ShdmpCrNTFesoVZTdqjA7VbGOUoXZ&#10;qQqzUxXrKFWYnapQR1qNgq//+q8vEBGH9iu/6quLN77xjcVb3/rWnvlx+e3Kt7zlLdI3v/nNS33T&#10;m960tunr3ravec1rii/6a1+GF9BP+jufVHzS3/uk4pNf/8nFp7zhU4pPuVL6+k8p/tTf/VPFJ//P&#10;n1x80t8ub/+fSr+89G+W/rVPko8T75cV/z/+drU/xJ6ctgAAAABJRU5ErkJgglBLAwQUAAYACAAA&#10;ACEAteIi5d8AAAAJAQAADwAAAGRycy9kb3ducmV2LnhtbEyPQUvDQBCF74L/YRnBm92kaYvGbEop&#10;6qkItoJ4mybTJDQ7G7LbJP33jic9Du/x5vuy9WRbNVDvG8cG4lkEirhwZcOVgc/D68MjKB+QS2wd&#10;k4EreVjntzcZpqUb+YOGfaiUjLBP0UAdQpdq7YuaLPqZ64glO7neYpCzr3TZ4yjjttXzKFppiw3L&#10;hxo72tZUnPcXa+BtxHGTxC/D7nzaXr8Py/evXUzG3N9Nm2dQgabwV4ZffEGHXJiO7sKlV60BEQkG&#10;5ouFCEj8FCcJqKP0omS5Ap1n+r9B/gMAAP//AwBQSwMEFAAGAAgAAAAhACEFd1vWAAAArQIAABkA&#10;AABkcnMvX3JlbHMvZTJvRG9jLnhtbC5yZWxzvJJNi8IwEIbvwv6HMPdt2iqLiKmXRfEii7g/YEim&#10;bdjmgySK/vsNiKAgeutxZnif9znMcnU2AztRiNpZAVVRAiMrndK2E/B7WH/OgcWEVuHgLAm4UIRV&#10;8zFZ7mnAlEOx1z6yTLFRQJ+SX3AeZU8GY+E82XxpXTCY8hg67lH+YUe8LssvHu4Z0Dww2VYJCFs1&#10;BXa4+Nz8nu3aVkv6dvJoyKYnFVyb3J2BGDpKAgwpjdfltPjZbYA/d6jHcahfOVTjOFSvHGbjOMxu&#10;DvzhyZp/AAAA//8DAFBLAQItABQABgAIAAAAIQDki7K8DQEAABMCAAATAAAAAAAAAAAAAAAAAAAA&#10;AABbQ29udGVudF9UeXBlc10ueG1sUEsBAi0AFAAGAAgAAAAhADj9If/WAAAAlAEAAAsAAAAAAAAA&#10;AAAAAAAAPgEAAF9yZWxzLy5yZWxzUEsBAi0AFAAGAAgAAAAhAEr0kZ00AwAAlg4AAA4AAAAAAAAA&#10;AAAAAAAAPQIAAGRycy9lMm9Eb2MueG1sUEsBAi0ACgAAAAAAAAAhAMJYYjJtcAAAbXAAABQAAAAA&#10;AAAAAAAAAAAAnQUAAGRycy9tZWRpYS9pbWFnZTEuUE5HUEsBAi0ACgAAAAAAAAAhAF8MzFIAWwAA&#10;AFsAABQAAAAAAAAAAAAAAAAAPHYAAGRycy9tZWRpYS9pbWFnZTIuUE5HUEsBAi0ACgAAAAAAAAAh&#10;APCdZ5ZEbAAARGwAABQAAAAAAAAAAAAAAAAAbtEAAGRycy9tZWRpYS9pbWFnZTMuUE5HUEsBAi0A&#10;CgAAAAAAAAAhAEl1r/KVZwAAlWcAABQAAAAAAAAAAAAAAAAA5D0BAGRycy9tZWRpYS9pbWFnZTQu&#10;UE5HUEsBAi0AFAAGAAgAAAAhALXiIuXfAAAACQEAAA8AAAAAAAAAAAAAAAAAq6UBAGRycy9kb3du&#10;cmV2LnhtbFBLAQItABQABgAIAAAAIQAhBXdb1gAAAK0CAAAZAAAAAAAAAAAAAAAAALemAQBkcnMv&#10;X3JlbHMvZTJvRG9jLnhtbC5yZWxzUEsFBgAAAAAJAAkAQgIAAMSn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27" type="#_x0000_t75" alt="A screenshot of a computer&#10;&#10;AI-generated content may be incorrect." style="position:absolute;left:23393;width:34601;height:272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9nJXxQAAAOMAAAAPAAAAZHJzL2Rvd25yZXYueG1sRE/dS8Mw&#10;EH8X9j+EG/jmkoqWUpeNKYi+Osdkb0dza7s1l5KkH/73RhB8vN/3rbez7cRIPrSONWQrBYK4cqbl&#10;WsPh8/WuABEissHOMWn4pgDbzeJmjaVxE3/QuI+1SCEcStTQxNiXUoaqIYth5XrixJ2dtxjT6Wtp&#10;PE4p3HbyXqlcWmw5NTTY00tD1XU/WA1yOObov07t6c36x+lihufjSFrfLufdE4hIc/wX/7nfTZqf&#10;5ap4KJTK4PenBIDc/AAAAP//AwBQSwECLQAUAAYACAAAACEA2+H2y+4AAACFAQAAEwAAAAAAAAAA&#10;AAAAAAAAAAAAW0NvbnRlbnRfVHlwZXNdLnhtbFBLAQItABQABgAIAAAAIQBa9CxbvwAAABUBAAAL&#10;AAAAAAAAAAAAAAAAAB8BAABfcmVscy8ucmVsc1BLAQItABQABgAIAAAAIQC29nJXxQAAAOMAAAAP&#10;AAAAAAAAAAAAAAAAAAcCAABkcnMvZG93bnJldi54bWxQSwUGAAAAAAMAAwC3AAAA+QIAAAAA&#10;" stroked="t" strokecolor="black [3213]">
                  <v:imagedata r:id="rId22" o:title="A screenshot of a computer&#10;&#10;AI-generated content may be incorrect"/>
                  <v:path arrowok="t"/>
                </v:shape>
                <v:shape id="Picture 9" o:spid="_x0000_s1028" type="#_x0000_t75" alt="A screenshot of a computer&#10;&#10;AI-generated content may be incorrect." style="position:absolute;left:18440;top:28041;width:16840;height:220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wQJxwAAAOMAAAAPAAAAZHJzL2Rvd25yZXYueG1sRE9fa8Iw&#10;EH8f7DuEE/Y208qsWo0yhMmeBrMiPh7N2VSbS2mi7b79Mhj4eL//t9oMthF36nztWEE6TkAQl07X&#10;XCk4FB+vcxA+IGtsHJOCH/KwWT8/rTDXrudvuu9DJWII+xwVmBDaXEpfGrLox64ljtzZdRZDPLtK&#10;6g77GG4bOUmSTFqsOTYYbGlrqLzub1YB9rsvI2vZX6andqbTxa4oTkelXkbD+xJEoCE8xP/uTx3n&#10;T+dZlr5NZhn8/RQBkOtfAAAA//8DAFBLAQItABQABgAIAAAAIQDb4fbL7gAAAIUBAAATAAAAAAAA&#10;AAAAAAAAAAAAAABbQ29udGVudF9UeXBlc10ueG1sUEsBAi0AFAAGAAgAAAAhAFr0LFu/AAAAFQEA&#10;AAsAAAAAAAAAAAAAAAAAHwEAAF9yZWxzLy5yZWxzUEsBAi0AFAAGAAgAAAAhAO3bBAnHAAAA4wAA&#10;AA8AAAAAAAAAAAAAAAAABwIAAGRycy9kb3ducmV2LnhtbFBLBQYAAAAAAwADALcAAAD7AgAAAAA=&#10;" stroked="t" strokecolor="black [3213]">
                  <v:imagedata r:id="rId23" o:title="A screenshot of a computer&#10;&#10;AI-generated content may be incorrect"/>
                  <v:path arrowok="t"/>
                </v:shape>
                <v:shape id="Picture 4" o:spid="_x0000_s1029" type="#_x0000_t75" alt="A screenshot of a computer&#10;&#10;AI-generated content may be incorrect." style="position:absolute;width:20808;height:272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IwVOzAAAAOMAAAAPAAAAZHJzL2Rvd25yZXYueG1sRI9fS8Mw&#10;FMXfBb9DuIJvLjG4TuuyUcU/A0GwG4Jvl+baFJub0mRb/fZGEHw8nHN+h7NcT74XBxpjF9jA5UyB&#10;IG6C7bg1sNs+XlyDiAnZYh+YDHxThPXq9GSJpQ1HfqNDnVqRIRxLNOBSGkopY+PIY5yFgTh7n2H0&#10;mLIcW2lHPGa476VWqpAeO84LDge6d9R81XtvoHptdvtF9eTqh+etffm40+9XC2/M+dlU3YJINKX/&#10;8F97Yw1odTPXhVbFHH4/5T8gVz8AAAD//wMAUEsBAi0AFAAGAAgAAAAhANvh9svuAAAAhQEAABMA&#10;AAAAAAAAAAAAAAAAAAAAAFtDb250ZW50X1R5cGVzXS54bWxQSwECLQAUAAYACAAAACEAWvQsW78A&#10;AAAVAQAACwAAAAAAAAAAAAAAAAAfAQAAX3JlbHMvLnJlbHNQSwECLQAUAAYACAAAACEAeCMFTswA&#10;AADjAAAADwAAAAAAAAAAAAAAAAAHAgAAZHJzL2Rvd25yZXYueG1sUEsFBgAAAAADAAMAtwAAAAAD&#10;AAAAAA==&#10;" stroked="t" strokecolor="black [3213]">
                  <v:imagedata r:id="rId24" o:title="A screenshot of a computer&#10;&#10;AI-generated content may be incorrect"/>
                  <v:path arrowok="t"/>
                </v:shape>
                <v:shape id="Picture 8" o:spid="_x0000_s1030" type="#_x0000_t75" alt="A screenshot of a computer&#10;&#10;AI-generated content may be incorrect." style="position:absolute;top:28041;width:16935;height:221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CAbayQAAAOMAAAAPAAAAZHJzL2Rvd25yZXYueG1sRE9Na8JA&#10;EL0X/A/LCN7MpjGWEl2lFFoqIm2tB49DdpoEs7Mhu9X4752DUOY08z7mveV6cK06Ux8azwYekxQU&#10;celtw5WBw8/b9BlUiMgWW89k4EoB1qvRwxIL6y/8Ted9rJSYcCjQQB1jV2gdypochsR3xIL9+t5h&#10;lLWvtO3xIuau1VmaPmmHDcuHGjt6rak87f+cgfxE2QHnw3H7dW2zTfb53oWdM2YyHl4WoCIN8Z98&#10;V39YiZ/P05lMLi2kkxxAr24AAAD//wMAUEsBAi0AFAAGAAgAAAAhANvh9svuAAAAhQEAABMAAAAA&#10;AAAAAAAAAAAAAAAAAFtDb250ZW50X1R5cGVzXS54bWxQSwECLQAUAAYACAAAACEAWvQsW78AAAAV&#10;AQAACwAAAAAAAAAAAAAAAAAfAQAAX3JlbHMvLnJlbHNQSwECLQAUAAYACAAAACEAvQgG2skAAADj&#10;AAAADwAAAAAAAAAAAAAAAAAHAgAAZHJzL2Rvd25yZXYueG1sUEsFBgAAAAADAAMAtwAAAP0CAAAA&#10;AA==&#10;" stroked="t" strokecolor="black [3213]">
                  <v:imagedata r:id="rId25" o:title="A screenshot of a computer&#10;&#10;AI-generated content may be incorrect"/>
                  <v:path arrowok="t"/>
                </v:shape>
                <w10:wrap type="topAndBottom"/>
              </v:group>
            </w:pict>
          </mc:Fallback>
        </mc:AlternateContent>
      </w:r>
      <w:r w:rsidR="005F029C">
        <w:t>Once the parts had been successfully modelled, they were assigned sections in the PROPERTY module, specifically “Copper Section” and “HE Section”</w:t>
      </w:r>
      <w:r w:rsidR="000D735F">
        <w:t xml:space="preserve">, for the Liner and HE respectively. </w:t>
      </w:r>
      <w:r w:rsidR="005F029C">
        <w:t>Following this, materials were assigned to each of these sections. The properties of copper were acquired from the ABAQUS</w:t>
      </w:r>
      <w:r w:rsidR="005F029C">
        <w:rPr>
          <w:rFonts w:cstheme="minorHAnsi"/>
        </w:rPr>
        <w:t>®</w:t>
      </w:r>
      <w:r w:rsidR="005F029C">
        <w:t xml:space="preserve"> Materials Database and then validated using an external source. [</w:t>
      </w:r>
      <w:r w:rsidR="00345531">
        <w:t>13</w:t>
      </w:r>
      <w:r w:rsidR="005F029C">
        <w:t>]</w:t>
      </w:r>
      <w:r w:rsidR="005E1813">
        <w:t xml:space="preserve"> These are shown in figures </w:t>
      </w:r>
      <w:r w:rsidR="00345531">
        <w:t>10</w:t>
      </w:r>
      <w:r w:rsidR="005E1813">
        <w:t>-</w:t>
      </w:r>
      <w:r w:rsidR="00345531">
        <w:t>14</w:t>
      </w:r>
      <w:r w:rsidR="005E1813">
        <w:t>.</w:t>
      </w:r>
      <w:r w:rsidR="005F029C">
        <w:t xml:space="preserve"> </w:t>
      </w:r>
      <w:r w:rsidR="005E1813">
        <w:t xml:space="preserve">For the explosive fill, PE4 was chosen since it it </w:t>
      </w:r>
      <w:r>
        <w:t>is known to be in common usage and has almost identical parameters to C4, arguably the most popular military Plastic Explosive in the world.</w:t>
      </w:r>
      <w:r w:rsidR="005F029C">
        <w:t>he Jones-Wilkins-Lee Equation-of-State (JWL EoS)</w:t>
      </w:r>
      <w:r w:rsidR="00DD24FA">
        <w:t xml:space="preserve"> parameters of </w:t>
      </w:r>
      <w:r w:rsidR="002B5763">
        <w:t>PE4</w:t>
      </w:r>
      <w:r w:rsidR="005F029C">
        <w:t xml:space="preserve"> were researched</w:t>
      </w:r>
      <w:r w:rsidR="00DD24FA">
        <w:t xml:space="preserve"> [</w:t>
      </w:r>
      <w:r w:rsidR="00345531">
        <w:t>14</w:t>
      </w:r>
      <w:r w:rsidR="00DD24FA">
        <w:t>]</w:t>
      </w:r>
      <w:r w:rsidR="00345531">
        <w:t xml:space="preserve">, [15] </w:t>
      </w:r>
      <w:r w:rsidR="005F029C">
        <w:t xml:space="preserve">and then </w:t>
      </w:r>
      <w:r w:rsidR="00DD24FA">
        <w:t>added into ABAQUS</w:t>
      </w:r>
      <w:r w:rsidR="00DD24FA">
        <w:rPr>
          <w:rFonts w:cstheme="minorHAnsi"/>
        </w:rPr>
        <w:t>®</w:t>
      </w:r>
      <w:r w:rsidR="00DD24FA">
        <w:t xml:space="preserve"> as a new material. This is shown in Figure</w:t>
      </w:r>
      <w:r w:rsidR="002B5763">
        <w:t xml:space="preserve">s </w:t>
      </w:r>
      <w:r w:rsidR="008E6724">
        <w:t>1</w:t>
      </w:r>
      <w:r w:rsidR="00345531">
        <w:t>5</w:t>
      </w:r>
      <w:r w:rsidR="008E6724">
        <w:t>-16</w:t>
      </w:r>
    </w:p>
    <w:p w14:paraId="4A5BDF12" w14:textId="33F2B3C5" w:rsidR="00E351BD" w:rsidRDefault="00D92AD3" w:rsidP="00D92AD3">
      <w:pPr>
        <w:jc w:val="center"/>
      </w:pPr>
      <w:r>
        <w:t>Figs</w:t>
      </w:r>
      <w:r w:rsidR="008E6724">
        <w:t>. 10</w:t>
      </w:r>
      <w:r>
        <w:t>-</w:t>
      </w:r>
      <w:r w:rsidR="008E6724">
        <w:t>14</w:t>
      </w:r>
      <w:r>
        <w:t xml:space="preserve"> – Copper Material Parameters</w:t>
      </w:r>
    </w:p>
    <w:p w14:paraId="62628F20" w14:textId="733F045C" w:rsidR="00A2328B" w:rsidRDefault="00F06729" w:rsidP="00F06729">
      <w:pPr>
        <w:jc w:val="center"/>
      </w:pPr>
      <w:r>
        <w:rPr>
          <w:noProof/>
        </w:rPr>
        <w:lastRenderedPageBreak/>
        <w:drawing>
          <wp:anchor distT="0" distB="0" distL="114300" distR="114300" simplePos="0" relativeHeight="251655172" behindDoc="0" locked="0" layoutInCell="1" allowOverlap="1" wp14:anchorId="6D2E84F3" wp14:editId="61A3C122">
            <wp:simplePos x="0" y="0"/>
            <wp:positionH relativeFrom="column">
              <wp:posOffset>-106680</wp:posOffset>
            </wp:positionH>
            <wp:positionV relativeFrom="paragraph">
              <wp:posOffset>0</wp:posOffset>
            </wp:positionV>
            <wp:extent cx="3644265" cy="2872740"/>
            <wp:effectExtent l="19050" t="19050" r="13335" b="22860"/>
            <wp:wrapTopAndBottom/>
            <wp:docPr id="989424301"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424301" name="Picture 11" descr="A screenshot of a computer&#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644265" cy="287274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6196" behindDoc="0" locked="0" layoutInCell="1" allowOverlap="1" wp14:anchorId="64F01DBD" wp14:editId="5DF2D892">
            <wp:simplePos x="0" y="0"/>
            <wp:positionH relativeFrom="column">
              <wp:posOffset>3611880</wp:posOffset>
            </wp:positionH>
            <wp:positionV relativeFrom="paragraph">
              <wp:posOffset>0</wp:posOffset>
            </wp:positionV>
            <wp:extent cx="2198370" cy="2872740"/>
            <wp:effectExtent l="19050" t="19050" r="11430" b="22860"/>
            <wp:wrapTopAndBottom/>
            <wp:docPr id="1808785255"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785255" name="Picture 10" descr="A screenshot of a computer&#10;&#10;AI-generated content may be incorrect."/>
                    <pic:cNvPicPr/>
                  </pic:nvPicPr>
                  <pic:blipFill>
                    <a:blip r:embed="rId27">
                      <a:extLst>
                        <a:ext uri="{28A0092B-C50C-407E-A947-70E740481C1C}">
                          <a14:useLocalDpi xmlns:a14="http://schemas.microsoft.com/office/drawing/2010/main" val="0"/>
                        </a:ext>
                      </a:extLst>
                    </a:blip>
                    <a:stretch>
                      <a:fillRect/>
                    </a:stretch>
                  </pic:blipFill>
                  <pic:spPr>
                    <a:xfrm>
                      <a:off x="0" y="0"/>
                      <a:ext cx="2198370" cy="287274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DD24FA">
        <w:t>Fig</w:t>
      </w:r>
      <w:r>
        <w:t>s</w:t>
      </w:r>
      <w:r w:rsidR="00DD24FA">
        <w:t xml:space="preserve">. </w:t>
      </w:r>
      <w:r w:rsidR="008E6724">
        <w:t>15</w:t>
      </w:r>
      <w:r>
        <w:t xml:space="preserve"> &amp; </w:t>
      </w:r>
      <w:r w:rsidR="008E6724">
        <w:t>16</w:t>
      </w:r>
      <w:r w:rsidR="00DD24FA">
        <w:t xml:space="preserve"> </w:t>
      </w:r>
      <w:r>
        <w:t>–</w:t>
      </w:r>
      <w:r w:rsidR="00DD24FA">
        <w:t xml:space="preserve"> </w:t>
      </w:r>
      <w:r>
        <w:t>PE4</w:t>
      </w:r>
      <w:r w:rsidR="00DD24FA">
        <w:rPr>
          <w:rFonts w:cstheme="minorHAnsi"/>
        </w:rPr>
        <w:t xml:space="preserve"> Material Properties.</w:t>
      </w:r>
    </w:p>
    <w:p w14:paraId="7A19AE44" w14:textId="447BE1A6" w:rsidR="00A2328B" w:rsidRDefault="00F06729" w:rsidP="00B6426F">
      <w:r>
        <w:rPr>
          <w:noProof/>
        </w:rPr>
        <w:drawing>
          <wp:anchor distT="0" distB="0" distL="114300" distR="114300" simplePos="0" relativeHeight="251669508" behindDoc="0" locked="0" layoutInCell="1" allowOverlap="1" wp14:anchorId="25321119" wp14:editId="7CB54763">
            <wp:simplePos x="0" y="0"/>
            <wp:positionH relativeFrom="column">
              <wp:posOffset>0</wp:posOffset>
            </wp:positionH>
            <wp:positionV relativeFrom="paragraph">
              <wp:posOffset>472440</wp:posOffset>
            </wp:positionV>
            <wp:extent cx="5731510" cy="3070225"/>
            <wp:effectExtent l="19050" t="19050" r="21590" b="15875"/>
            <wp:wrapTopAndBottom/>
            <wp:docPr id="284474551" name="Picture 15" descr="A blue rectangular object with yellow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474551" name="Picture 15" descr="A blue rectangular object with yellow dots&#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070225"/>
                    </a:xfrm>
                    <a:prstGeom prst="rect">
                      <a:avLst/>
                    </a:prstGeom>
                    <a:ln>
                      <a:solidFill>
                        <a:schemeClr val="tx1"/>
                      </a:solidFill>
                    </a:ln>
                  </pic:spPr>
                </pic:pic>
              </a:graphicData>
            </a:graphic>
          </wp:anchor>
        </w:drawing>
      </w:r>
      <w:r w:rsidR="00DD24FA">
        <w:t xml:space="preserve">Following assignation of the materials to the parts, the two parts were assembled in the ASSEMBLY module. The completed Assembly is shown below </w:t>
      </w:r>
      <w:r>
        <w:t xml:space="preserve">in figure </w:t>
      </w:r>
      <w:r w:rsidR="008E6724">
        <w:t>17.</w:t>
      </w:r>
    </w:p>
    <w:p w14:paraId="07507B92" w14:textId="36EC8CE3" w:rsidR="00DD24FA" w:rsidRDefault="00DD24FA" w:rsidP="00F06729">
      <w:pPr>
        <w:jc w:val="center"/>
      </w:pPr>
      <w:r>
        <w:t xml:space="preserve">Fig. </w:t>
      </w:r>
      <w:r w:rsidR="008E6724">
        <w:t>17</w:t>
      </w:r>
      <w:r>
        <w:t xml:space="preserve"> – Completed </w:t>
      </w:r>
      <w:r w:rsidR="004D2D36">
        <w:t xml:space="preserve">JFC </w:t>
      </w:r>
      <w:r>
        <w:t>Assembly in ABAQUS</w:t>
      </w:r>
      <w:r>
        <w:rPr>
          <w:rFonts w:cstheme="minorHAnsi"/>
        </w:rPr>
        <w:t>®</w:t>
      </w:r>
    </w:p>
    <w:p w14:paraId="35A138CD" w14:textId="1D63D843" w:rsidR="00A2328B" w:rsidRDefault="00DD24FA" w:rsidP="00B6426F">
      <w:r>
        <w:t>The STEP module was then used to create an explicit</w:t>
      </w:r>
      <w:r w:rsidR="003A25A4">
        <w:t>,</w:t>
      </w:r>
      <w:r>
        <w:t xml:space="preserve"> dynamic solver step</w:t>
      </w:r>
      <w:r w:rsidR="003A25A4">
        <w:t xml:space="preserve">. The Time period was set to </w:t>
      </w:r>
      <w:r w:rsidR="005C0AE6">
        <w:t>50 microseconds, as that should provide an adequate window to allow propagation of the detonation wave and formation of the jet whilst</w:t>
      </w:r>
      <w:r w:rsidR="006077E9">
        <w:t xml:space="preserve"> avoiding excessive runtime post formation, which would come at a high time &amp; computational cost.</w:t>
      </w:r>
    </w:p>
    <w:p w14:paraId="050CE31F" w14:textId="76288BE7" w:rsidR="00A2328B" w:rsidRDefault="00DD24FA" w:rsidP="00B6426F">
      <w:r>
        <w:t xml:space="preserve">Next, the </w:t>
      </w:r>
      <w:r w:rsidR="00E85B67">
        <w:t>LOAD</w:t>
      </w:r>
      <w:r>
        <w:t xml:space="preserve"> module was used to </w:t>
      </w:r>
      <w:r w:rsidR="008A229C">
        <w:t xml:space="preserve">define boundary conditions, namely to </w:t>
      </w:r>
      <w:r>
        <w:t xml:space="preserve">set symmetry in the X-plane, </w:t>
      </w:r>
      <w:r w:rsidR="008A229C">
        <w:t>as we needed to ensure that the model</w:t>
      </w:r>
      <w:r w:rsidR="007A7D23">
        <w:t xml:space="preserve">’s </w:t>
      </w:r>
      <w:r>
        <w:t xml:space="preserve">energy </w:t>
      </w:r>
      <w:r w:rsidR="007A7D23">
        <w:t>wa</w:t>
      </w:r>
      <w:r>
        <w:t>s constrained to propagate vertically as if it was a 3D model, and so that nothing crosses the centreline, thus allowing us to sweep round the results of the simulation should we so wish to later.</w:t>
      </w:r>
      <w:r w:rsidR="007A7D23">
        <w:t xml:space="preserve"> This can be seen in figure </w:t>
      </w:r>
      <w:r w:rsidR="008E6724">
        <w:t>18</w:t>
      </w:r>
      <w:r w:rsidR="007A7D23">
        <w:t>.</w:t>
      </w:r>
    </w:p>
    <w:p w14:paraId="563B6118" w14:textId="74944905" w:rsidR="007A7D23" w:rsidRDefault="00F05C32" w:rsidP="00F05C32">
      <w:pPr>
        <w:jc w:val="center"/>
      </w:pPr>
      <w:r>
        <w:rPr>
          <w:noProof/>
        </w:rPr>
        <w:lastRenderedPageBreak/>
        <w:drawing>
          <wp:anchor distT="0" distB="0" distL="114300" distR="114300" simplePos="0" relativeHeight="251670532" behindDoc="0" locked="0" layoutInCell="1" allowOverlap="1" wp14:anchorId="65493B1C" wp14:editId="72ECACFC">
            <wp:simplePos x="0" y="0"/>
            <wp:positionH relativeFrom="column">
              <wp:posOffset>0</wp:posOffset>
            </wp:positionH>
            <wp:positionV relativeFrom="paragraph">
              <wp:posOffset>0</wp:posOffset>
            </wp:positionV>
            <wp:extent cx="5731510" cy="3067685"/>
            <wp:effectExtent l="19050" t="19050" r="21590" b="18415"/>
            <wp:wrapTopAndBottom/>
            <wp:docPr id="1850422986" name="Picture 1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422986" name="Picture 17" descr="A screenshot of a computer&#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067685"/>
                    </a:xfrm>
                    <a:prstGeom prst="rect">
                      <a:avLst/>
                    </a:prstGeom>
                    <a:ln>
                      <a:solidFill>
                        <a:schemeClr val="tx1"/>
                      </a:solidFill>
                    </a:ln>
                  </pic:spPr>
                </pic:pic>
              </a:graphicData>
            </a:graphic>
          </wp:anchor>
        </w:drawing>
      </w:r>
      <w:r w:rsidR="007A7D23">
        <w:t xml:space="preserve">Fig. </w:t>
      </w:r>
      <w:r w:rsidR="008E6724">
        <w:t>18</w:t>
      </w:r>
      <w:r w:rsidR="007A7D23">
        <w:t xml:space="preserve"> </w:t>
      </w:r>
      <w:r>
        <w:t>–</w:t>
      </w:r>
      <w:r w:rsidR="007A7D23">
        <w:t xml:space="preserve"> </w:t>
      </w:r>
      <w:r>
        <w:t>Load Module &amp; Boundary Conditions</w:t>
      </w:r>
      <w:r w:rsidR="004D2D36">
        <w:t xml:space="preserve"> for JFC</w:t>
      </w:r>
    </w:p>
    <w:p w14:paraId="5A71DD26" w14:textId="2DF4FBA3" w:rsidR="00F0065C" w:rsidRDefault="005C00D0" w:rsidP="00B6426F">
      <w:r>
        <w:t xml:space="preserve">For the part Interactions, set within the INTERACTION module, rather than define all the </w:t>
      </w:r>
      <w:r w:rsidR="00093F03">
        <w:t xml:space="preserve">individual surface </w:t>
      </w:r>
      <w:r>
        <w:t>contact</w:t>
      </w:r>
      <w:r w:rsidR="00093F03">
        <w:t>s</w:t>
      </w:r>
      <w:r>
        <w:t xml:space="preserve"> separately, the general contact (explicit)</w:t>
      </w:r>
      <w:r w:rsidR="00F0065C">
        <w:t xml:space="preserve"> interaction type was </w:t>
      </w:r>
      <w:r>
        <w:t>used to define all of the surface contacts at once. Within this, the mechanical/Tangential behaviour was set as frictionless and the Normal behaviour was set as “Hard Contact”.</w:t>
      </w:r>
    </w:p>
    <w:p w14:paraId="5D3DE02E" w14:textId="3F56D12B" w:rsidR="00A2328B" w:rsidRDefault="000E0B9B" w:rsidP="00B6426F">
      <w:r>
        <w:t xml:space="preserve">The two parts were then meshed using the MESH module. </w:t>
      </w:r>
      <w:r w:rsidR="00485D51">
        <w:t xml:space="preserve">The two parts were meshed separately, with the explosive beginning with a generic seed of </w:t>
      </w:r>
      <w:r w:rsidR="00397BA6">
        <w:t>1mm</w:t>
      </w:r>
      <w:r w:rsidR="00485D51">
        <w:t xml:space="preserve"> and the liner having a mesh seed of </w:t>
      </w:r>
      <w:r w:rsidR="00397BA6">
        <w:t>0.2mm</w:t>
      </w:r>
      <w:r w:rsidR="00727D1D">
        <w:t xml:space="preserve">. </w:t>
      </w:r>
      <w:r w:rsidR="00485D51">
        <w:t xml:space="preserve">In order to assist with modelling the jet formation, the mesh on the liner was then adjusted to have a gradient of element size along its length, with the mesh at the central point being </w:t>
      </w:r>
      <w:r w:rsidR="00727D1D">
        <w:t>0.1mm</w:t>
      </w:r>
      <w:r w:rsidR="00485D51">
        <w:t xml:space="preserve">, which then tapered out to </w:t>
      </w:r>
      <w:r w:rsidR="00727D1D">
        <w:t>0.5mm</w:t>
      </w:r>
      <w:r w:rsidR="00485D51">
        <w:t xml:space="preserve"> at the edge of the liner. Both parts were meshed using </w:t>
      </w:r>
      <w:r w:rsidR="00727D1D">
        <w:t>t</w:t>
      </w:r>
      <w:r w:rsidR="00485D51">
        <w:t>ri elements</w:t>
      </w:r>
      <w:r w:rsidR="00397BA6">
        <w:t>, since these offered the most consistent mesh across the angled top surface.</w:t>
      </w:r>
      <w:r w:rsidR="005A18CA">
        <w:t xml:space="preserve"> The final mesh can be seen in figure </w:t>
      </w:r>
      <w:r w:rsidR="008E6724">
        <w:t>19</w:t>
      </w:r>
      <w:r w:rsidR="005A18CA">
        <w:t>.</w:t>
      </w:r>
    </w:p>
    <w:p w14:paraId="5B40D446" w14:textId="5281B066" w:rsidR="00397BA6" w:rsidRDefault="00397BA6" w:rsidP="00CC355F">
      <w:pPr>
        <w:jc w:val="center"/>
      </w:pPr>
      <w:r>
        <w:rPr>
          <w:noProof/>
        </w:rPr>
        <w:lastRenderedPageBreak/>
        <w:drawing>
          <wp:anchor distT="0" distB="0" distL="114300" distR="114300" simplePos="0" relativeHeight="251671556" behindDoc="0" locked="0" layoutInCell="1" allowOverlap="1" wp14:anchorId="4A2BBBEF" wp14:editId="34747657">
            <wp:simplePos x="0" y="0"/>
            <wp:positionH relativeFrom="column">
              <wp:posOffset>19050</wp:posOffset>
            </wp:positionH>
            <wp:positionV relativeFrom="paragraph">
              <wp:posOffset>19050</wp:posOffset>
            </wp:positionV>
            <wp:extent cx="5731510" cy="3077845"/>
            <wp:effectExtent l="19050" t="19050" r="21590" b="27305"/>
            <wp:wrapTopAndBottom/>
            <wp:docPr id="308415991" name="Picture 18" descr="A blue and yellow pixelated rectang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415991" name="Picture 18" descr="A blue and yellow pixelated rectangle&#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3077845"/>
                    </a:xfrm>
                    <a:prstGeom prst="rect">
                      <a:avLst/>
                    </a:prstGeom>
                    <a:ln>
                      <a:solidFill>
                        <a:schemeClr val="tx1"/>
                      </a:solidFill>
                    </a:ln>
                  </pic:spPr>
                </pic:pic>
              </a:graphicData>
            </a:graphic>
          </wp:anchor>
        </w:drawing>
      </w:r>
      <w:r w:rsidR="005A18CA">
        <w:t xml:space="preserve">Fig. </w:t>
      </w:r>
      <w:r w:rsidR="008E6724">
        <w:t>19</w:t>
      </w:r>
      <w:r w:rsidR="005A18CA">
        <w:t xml:space="preserve"> – The final mesh chosen for the </w:t>
      </w:r>
      <w:r w:rsidR="00CC355F">
        <w:t>JFC 2D Model</w:t>
      </w:r>
    </w:p>
    <w:p w14:paraId="29CE3BB3" w14:textId="77777777" w:rsidR="00C809A9" w:rsidRPr="00B6426F" w:rsidRDefault="00E85B67" w:rsidP="00B6426F">
      <w:r>
        <w:t xml:space="preserve">Finally, all of the chosen parameters were saved and the </w:t>
      </w:r>
      <w:r w:rsidR="005C00D0">
        <w:t>model was run within the JOB module.</w:t>
      </w:r>
    </w:p>
    <w:p w14:paraId="67D50696" w14:textId="0C3CAF4F" w:rsidR="00B6426F" w:rsidRPr="00B6426F" w:rsidRDefault="00046149" w:rsidP="00B6426F">
      <w:pPr>
        <w:rPr>
          <w:b/>
          <w:sz w:val="28"/>
          <w:szCs w:val="28"/>
        </w:rPr>
      </w:pPr>
      <w:r>
        <w:rPr>
          <w:b/>
          <w:sz w:val="28"/>
          <w:szCs w:val="28"/>
        </w:rPr>
        <w:t>2.3</w:t>
      </w:r>
      <w:r w:rsidR="00B6426F" w:rsidRPr="00B6426F">
        <w:rPr>
          <w:b/>
          <w:sz w:val="28"/>
          <w:szCs w:val="28"/>
        </w:rPr>
        <w:t xml:space="preserve">. </w:t>
      </w:r>
      <w:r w:rsidR="009E3E31">
        <w:rPr>
          <w:b/>
          <w:sz w:val="28"/>
          <w:szCs w:val="28"/>
        </w:rPr>
        <w:t>JFC</w:t>
      </w:r>
      <w:r>
        <w:rPr>
          <w:b/>
          <w:sz w:val="28"/>
          <w:szCs w:val="28"/>
        </w:rPr>
        <w:t xml:space="preserve"> </w:t>
      </w:r>
      <w:r w:rsidR="00B6426F" w:rsidRPr="00B6426F">
        <w:rPr>
          <w:b/>
          <w:sz w:val="28"/>
          <w:szCs w:val="28"/>
        </w:rPr>
        <w:t>Results</w:t>
      </w:r>
    </w:p>
    <w:p w14:paraId="726A8A0C" w14:textId="2E99CD5C" w:rsidR="00B6426F" w:rsidRDefault="00485D51" w:rsidP="00B6426F">
      <w:r>
        <w:t xml:space="preserve">The model ran </w:t>
      </w:r>
      <w:r w:rsidR="00727D1D">
        <w:t xml:space="preserve">quite </w:t>
      </w:r>
      <w:r>
        <w:t xml:space="preserve">well and as can be seen in figure </w:t>
      </w:r>
      <w:r w:rsidR="000A699C">
        <w:t>20</w:t>
      </w:r>
      <w:r>
        <w:t>, an excellent</w:t>
      </w:r>
      <w:r w:rsidR="00727D1D">
        <w:t xml:space="preserve"> initial stage</w:t>
      </w:r>
      <w:r>
        <w:t xml:space="preserve"> jet was formed</w:t>
      </w:r>
      <w:r w:rsidR="00727D1D">
        <w:t xml:space="preserve">. Unfortunately, the model didn’t run to the elongation stage of jet formation due to excessive element distortion. </w:t>
      </w:r>
      <w:r w:rsidR="00A04FB4">
        <w:t xml:space="preserve">Element deletion was explored as a possible solution to this, as well as a finer mesh, however neither was able to offer much improvement to the final </w:t>
      </w:r>
      <w:r w:rsidR="001A022F">
        <w:t>output</w:t>
      </w:r>
      <w:r w:rsidR="00A04FB4">
        <w:t xml:space="preserve">, and as such the initial model ran was selected as the </w:t>
      </w:r>
      <w:r w:rsidR="001A022F">
        <w:t>one to be featured in this report.</w:t>
      </w:r>
    </w:p>
    <w:p w14:paraId="1C555A32" w14:textId="2E1553FC" w:rsidR="00CC355F" w:rsidRDefault="00985AD4" w:rsidP="00CC355F">
      <w:pPr>
        <w:jc w:val="center"/>
      </w:pPr>
      <w:r>
        <w:rPr>
          <w:noProof/>
        </w:rPr>
        <w:drawing>
          <wp:inline distT="0" distB="0" distL="0" distR="0" wp14:anchorId="2712C395" wp14:editId="47E4ED67">
            <wp:extent cx="5731510" cy="2959735"/>
            <wp:effectExtent l="19050" t="19050" r="21590" b="12065"/>
            <wp:docPr id="457144049" name="Picture 19" descr="A blue and black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144049" name="Picture 19" descr="A blue and black object&#10;&#10;AI-generated content may be incorrect."/>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2959735"/>
                    </a:xfrm>
                    <a:prstGeom prst="rect">
                      <a:avLst/>
                    </a:prstGeom>
                    <a:ln>
                      <a:solidFill>
                        <a:schemeClr val="tx1"/>
                      </a:solidFill>
                    </a:ln>
                  </pic:spPr>
                </pic:pic>
              </a:graphicData>
            </a:graphic>
          </wp:inline>
        </w:drawing>
      </w:r>
      <w:r>
        <w:t xml:space="preserve">Fig. </w:t>
      </w:r>
      <w:r w:rsidR="000A699C">
        <w:t>20</w:t>
      </w:r>
      <w:r>
        <w:t xml:space="preserve"> – The initial result from the 2D JFC model.</w:t>
      </w:r>
    </w:p>
    <w:p w14:paraId="63DE9BDE" w14:textId="1F6DB028" w:rsidR="00985AD4" w:rsidRDefault="00CC355F" w:rsidP="00CC355F">
      <w:r>
        <w:rPr>
          <w:noProof/>
        </w:rPr>
        <w:lastRenderedPageBreak/>
        <w:drawing>
          <wp:anchor distT="0" distB="0" distL="114300" distR="114300" simplePos="0" relativeHeight="251674628" behindDoc="0" locked="0" layoutInCell="1" allowOverlap="1" wp14:anchorId="14F2FEA5" wp14:editId="1E01D8C0">
            <wp:simplePos x="0" y="0"/>
            <wp:positionH relativeFrom="column">
              <wp:posOffset>0</wp:posOffset>
            </wp:positionH>
            <wp:positionV relativeFrom="paragraph">
              <wp:posOffset>687070</wp:posOffset>
            </wp:positionV>
            <wp:extent cx="5731510" cy="2959735"/>
            <wp:effectExtent l="19050" t="19050" r="21590" b="12065"/>
            <wp:wrapTopAndBottom/>
            <wp:docPr id="2059385845" name="Picture 22" descr="A computer screen shot of a blue bi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385845" name="Picture 22" descr="A computer screen shot of a blue bird&#10;&#10;AI-generated content may be incorrect."/>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2959735"/>
                    </a:xfrm>
                    <a:prstGeom prst="rect">
                      <a:avLst/>
                    </a:prstGeom>
                    <a:ln>
                      <a:solidFill>
                        <a:schemeClr val="tx1"/>
                      </a:solidFill>
                    </a:ln>
                  </pic:spPr>
                </pic:pic>
              </a:graphicData>
            </a:graphic>
          </wp:anchor>
        </w:drawing>
      </w:r>
      <w:r w:rsidR="00985AD4">
        <w:t xml:space="preserve">As mentioned earlier, </w:t>
      </w:r>
      <w:r w:rsidR="001051DB">
        <w:t>utilising the tools within the Abaqus</w:t>
      </w:r>
      <w:r w:rsidR="001051DB">
        <w:rPr>
          <w:rFonts w:cstheme="minorHAnsi"/>
        </w:rPr>
        <w:t>®</w:t>
      </w:r>
      <w:r w:rsidR="001051DB">
        <w:t xml:space="preserve"> visualiser, </w:t>
      </w:r>
      <w:r w:rsidR="00985AD4">
        <w:t xml:space="preserve">this result could then be </w:t>
      </w:r>
      <w:r w:rsidR="001051DB">
        <w:t xml:space="preserve">swept round and/or mirrored, and then the expanded HE removed, in order to more clearly show the final form of the jet. This can be seen below in figures </w:t>
      </w:r>
      <w:r w:rsidR="000A699C">
        <w:t>21</w:t>
      </w:r>
      <w:r>
        <w:t>-</w:t>
      </w:r>
      <w:r w:rsidR="000A699C">
        <w:t>23</w:t>
      </w:r>
      <w:r w:rsidR="001051DB">
        <w:t>.</w:t>
      </w:r>
    </w:p>
    <w:p w14:paraId="546A2019" w14:textId="3BE6EB27" w:rsidR="00CC355F" w:rsidRDefault="008F50EF" w:rsidP="008F50EF">
      <w:pPr>
        <w:jc w:val="center"/>
      </w:pPr>
      <w:r>
        <w:rPr>
          <w:noProof/>
        </w:rPr>
        <w:drawing>
          <wp:anchor distT="0" distB="0" distL="114300" distR="114300" simplePos="0" relativeHeight="251673604" behindDoc="0" locked="0" layoutInCell="1" allowOverlap="1" wp14:anchorId="50E20A1F" wp14:editId="0DEED22E">
            <wp:simplePos x="0" y="0"/>
            <wp:positionH relativeFrom="column">
              <wp:posOffset>0</wp:posOffset>
            </wp:positionH>
            <wp:positionV relativeFrom="paragraph">
              <wp:posOffset>3301365</wp:posOffset>
            </wp:positionV>
            <wp:extent cx="5731510" cy="2959735"/>
            <wp:effectExtent l="19050" t="19050" r="21590" b="12065"/>
            <wp:wrapTopAndBottom/>
            <wp:docPr id="122271546" name="Picture 21" descr="A blue and black bi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71546" name="Picture 21" descr="A blue and black bird&#10;&#10;AI-generated content may be incorrect."/>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2959735"/>
                    </a:xfrm>
                    <a:prstGeom prst="rect">
                      <a:avLst/>
                    </a:prstGeom>
                    <a:ln>
                      <a:solidFill>
                        <a:schemeClr val="tx1"/>
                      </a:solidFill>
                    </a:ln>
                  </pic:spPr>
                </pic:pic>
              </a:graphicData>
            </a:graphic>
          </wp:anchor>
        </w:drawing>
      </w:r>
      <w:r w:rsidR="001051DB">
        <w:t>Fig</w:t>
      </w:r>
      <w:r w:rsidR="005A18CA">
        <w:t xml:space="preserve">. </w:t>
      </w:r>
      <w:r w:rsidR="000A699C">
        <w:t>21</w:t>
      </w:r>
      <w:r w:rsidR="005A18CA">
        <w:t xml:space="preserve"> </w:t>
      </w:r>
      <w:r w:rsidR="00CC355F">
        <w:t>–</w:t>
      </w:r>
      <w:r w:rsidR="000A699C">
        <w:t xml:space="preserve"> The result swept through 180</w:t>
      </w:r>
      <w:r w:rsidR="000A699C">
        <w:rPr>
          <w:rFonts w:cstheme="minorHAnsi"/>
        </w:rPr>
        <w:t>°</w:t>
      </w:r>
    </w:p>
    <w:p w14:paraId="53F5F0B5" w14:textId="76FDEBF3" w:rsidR="00CC355F" w:rsidRDefault="00CC355F" w:rsidP="0055699F">
      <w:pPr>
        <w:jc w:val="center"/>
      </w:pPr>
      <w:r>
        <w:t xml:space="preserve">Fig. </w:t>
      </w:r>
      <w:r w:rsidR="000A699C">
        <w:t>22</w:t>
      </w:r>
      <w:r>
        <w:t xml:space="preserve"> </w:t>
      </w:r>
      <w:r w:rsidR="0055699F">
        <w:t>–</w:t>
      </w:r>
      <w:r>
        <w:t xml:space="preserve"> </w:t>
      </w:r>
      <w:r w:rsidR="0055699F">
        <w:t>A mirrored view of the final result, providing a good representative jet outline.</w:t>
      </w:r>
    </w:p>
    <w:p w14:paraId="0BC2FD9D" w14:textId="77777777" w:rsidR="008F50EF" w:rsidRDefault="008F50EF" w:rsidP="00B6426F"/>
    <w:p w14:paraId="4D6237C5" w14:textId="77777777" w:rsidR="008F50EF" w:rsidRDefault="008F50EF" w:rsidP="00B6426F"/>
    <w:p w14:paraId="0F2E1228" w14:textId="77777777" w:rsidR="008F50EF" w:rsidRDefault="008F50EF" w:rsidP="00B6426F"/>
    <w:p w14:paraId="16A268E8" w14:textId="77777777" w:rsidR="008F50EF" w:rsidRDefault="008F50EF" w:rsidP="00B6426F"/>
    <w:p w14:paraId="4C54FC07" w14:textId="77777777" w:rsidR="008F50EF" w:rsidRDefault="008F50EF" w:rsidP="00B6426F"/>
    <w:p w14:paraId="2EA1FBD4" w14:textId="77777777" w:rsidR="008F50EF" w:rsidRDefault="008F50EF" w:rsidP="00B6426F"/>
    <w:p w14:paraId="3635388C" w14:textId="02EE94DC" w:rsidR="0055699F" w:rsidRDefault="008F50EF" w:rsidP="008F50EF">
      <w:pPr>
        <w:jc w:val="center"/>
      </w:pPr>
      <w:r>
        <w:rPr>
          <w:noProof/>
        </w:rPr>
        <w:lastRenderedPageBreak/>
        <w:drawing>
          <wp:anchor distT="0" distB="0" distL="114300" distR="114300" simplePos="0" relativeHeight="251672580" behindDoc="0" locked="0" layoutInCell="1" allowOverlap="1" wp14:anchorId="516FD6D5" wp14:editId="5571E86F">
            <wp:simplePos x="0" y="0"/>
            <wp:positionH relativeFrom="column">
              <wp:posOffset>76200</wp:posOffset>
            </wp:positionH>
            <wp:positionV relativeFrom="paragraph">
              <wp:posOffset>19050</wp:posOffset>
            </wp:positionV>
            <wp:extent cx="5731510" cy="2966720"/>
            <wp:effectExtent l="19050" t="19050" r="21590" b="24130"/>
            <wp:wrapTopAndBottom/>
            <wp:docPr id="2028696338" name="Picture 20" descr="A blue and black airplane in the sk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8696338" name="Picture 20" descr="A blue and black airplane in the sky&#10;&#10;AI-generated content may be incorrect."/>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2966720"/>
                    </a:xfrm>
                    <a:prstGeom prst="rect">
                      <a:avLst/>
                    </a:prstGeom>
                    <a:ln>
                      <a:solidFill>
                        <a:schemeClr val="tx1"/>
                      </a:solidFill>
                    </a:ln>
                  </pic:spPr>
                </pic:pic>
              </a:graphicData>
            </a:graphic>
          </wp:anchor>
        </w:drawing>
      </w:r>
      <w:r w:rsidR="0055699F">
        <w:t xml:space="preserve">Fig. </w:t>
      </w:r>
      <w:r w:rsidR="000A699C">
        <w:t>23</w:t>
      </w:r>
      <w:r w:rsidR="0055699F">
        <w:t xml:space="preserve"> – The swept jet with the HE removed, showing the jet formation.</w:t>
      </w:r>
    </w:p>
    <w:p w14:paraId="2A26C96F" w14:textId="37CE8995" w:rsidR="0055699F" w:rsidRDefault="00582A16" w:rsidP="0055699F">
      <w:r>
        <w:t>The average velocities of the</w:t>
      </w:r>
      <w:r w:rsidR="008F50EF">
        <w:t xml:space="preserve"> elements within the jet </w:t>
      </w:r>
      <w:r w:rsidR="001129DE">
        <w:t xml:space="preserve">tip </w:t>
      </w:r>
      <w:r>
        <w:t>were taken and then plotted as</w:t>
      </w:r>
      <w:r w:rsidR="00174C83">
        <w:t xml:space="preserve"> a</w:t>
      </w:r>
      <w:r>
        <w:t xml:space="preserve"> single line on a graph</w:t>
      </w:r>
      <w:r w:rsidR="008F50EF">
        <w:t xml:space="preserve">, shown in figure </w:t>
      </w:r>
      <w:r w:rsidR="000A699C">
        <w:t>24</w:t>
      </w:r>
      <w:r w:rsidR="008F50EF">
        <w:t xml:space="preserve">. </w:t>
      </w:r>
      <w:r w:rsidR="00174C83">
        <w:t xml:space="preserve">This appears to convey that the </w:t>
      </w:r>
      <w:r w:rsidR="001129DE">
        <w:t>elements had reached a speed of 4</w:t>
      </w:r>
      <w:r w:rsidR="00447E5B">
        <w:t>000m/s</w:t>
      </w:r>
      <w:r w:rsidR="00C92D7D">
        <w:t>, somewhat lower than the circa 8000m/s expected (since this is the VoD of the explosive). This could be due to several factors, most likely of which is</w:t>
      </w:r>
      <w:r w:rsidR="00BD2717">
        <w:t xml:space="preserve"> either flaws in the material model or unnoticed factor</w:t>
      </w:r>
      <w:r w:rsidR="00142E24">
        <w:t>s due to the lack of casing, other assumptions etc.</w:t>
      </w:r>
    </w:p>
    <w:p w14:paraId="177A17C0" w14:textId="732F72E7" w:rsidR="008F50EF" w:rsidRPr="00B6426F" w:rsidRDefault="008F50EF" w:rsidP="00142E24">
      <w:pPr>
        <w:jc w:val="center"/>
      </w:pPr>
      <w:r>
        <w:rPr>
          <w:noProof/>
        </w:rPr>
        <w:drawing>
          <wp:anchor distT="0" distB="0" distL="114300" distR="114300" simplePos="0" relativeHeight="251675652" behindDoc="0" locked="0" layoutInCell="1" allowOverlap="1" wp14:anchorId="4B885253" wp14:editId="6466C3C9">
            <wp:simplePos x="0" y="0"/>
            <wp:positionH relativeFrom="column">
              <wp:posOffset>19050</wp:posOffset>
            </wp:positionH>
            <wp:positionV relativeFrom="paragraph">
              <wp:posOffset>16510</wp:posOffset>
            </wp:positionV>
            <wp:extent cx="5731510" cy="2952115"/>
            <wp:effectExtent l="19050" t="19050" r="21590" b="19685"/>
            <wp:wrapTopAndBottom/>
            <wp:docPr id="1322154820" name="Picture 23" descr="A graph with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154820" name="Picture 23" descr="A graph with a line&#10;&#10;AI-generated content may be incorrect."/>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2952115"/>
                    </a:xfrm>
                    <a:prstGeom prst="rect">
                      <a:avLst/>
                    </a:prstGeom>
                    <a:ln>
                      <a:solidFill>
                        <a:schemeClr val="tx1"/>
                      </a:solidFill>
                    </a:ln>
                  </pic:spPr>
                </pic:pic>
              </a:graphicData>
            </a:graphic>
          </wp:anchor>
        </w:drawing>
      </w:r>
      <w:r w:rsidR="00174C83">
        <w:t xml:space="preserve">Fig. </w:t>
      </w:r>
      <w:r w:rsidR="000A699C">
        <w:t>24</w:t>
      </w:r>
      <w:r w:rsidR="00174C83">
        <w:t xml:space="preserve"> – Graph Showing Average Jet </w:t>
      </w:r>
      <w:r w:rsidR="001129DE">
        <w:t xml:space="preserve">Tip </w:t>
      </w:r>
      <w:r w:rsidR="00174C83">
        <w:t>Element Velocity</w:t>
      </w:r>
    </w:p>
    <w:p w14:paraId="7C3EDB3A" w14:textId="3B8BD5F3" w:rsidR="00046149" w:rsidRDefault="00046149" w:rsidP="00B6426F">
      <w:pPr>
        <w:rPr>
          <w:b/>
          <w:sz w:val="28"/>
          <w:szCs w:val="28"/>
        </w:rPr>
      </w:pPr>
      <w:r>
        <w:rPr>
          <w:b/>
          <w:sz w:val="28"/>
          <w:szCs w:val="28"/>
        </w:rPr>
        <w:t xml:space="preserve">2.4. </w:t>
      </w:r>
      <w:r w:rsidR="009E3E31">
        <w:rPr>
          <w:b/>
          <w:sz w:val="28"/>
          <w:szCs w:val="28"/>
        </w:rPr>
        <w:t xml:space="preserve">2D </w:t>
      </w:r>
      <w:r w:rsidR="009E3E31" w:rsidRPr="009E3E31">
        <w:rPr>
          <w:b/>
          <w:sz w:val="28"/>
          <w:szCs w:val="28"/>
        </w:rPr>
        <w:t xml:space="preserve">Model Setup – </w:t>
      </w:r>
      <w:r w:rsidR="009E3E31">
        <w:rPr>
          <w:b/>
          <w:sz w:val="28"/>
          <w:szCs w:val="28"/>
        </w:rPr>
        <w:t>EFP</w:t>
      </w:r>
    </w:p>
    <w:p w14:paraId="4A909FD4" w14:textId="0884D755" w:rsidR="004A7CC4" w:rsidRPr="004A7CC4" w:rsidRDefault="00142E24" w:rsidP="004A7CC4">
      <w:pPr>
        <w:rPr>
          <w:bCs/>
        </w:rPr>
      </w:pPr>
      <w:r>
        <w:rPr>
          <w:bCs/>
        </w:rPr>
        <w:t>Similarly to the JFC 2D model, the EFP</w:t>
      </w:r>
      <w:r w:rsidR="003325E7">
        <w:rPr>
          <w:bCs/>
        </w:rPr>
        <w:t xml:space="preserve">’s dimensions were approximated from available </w:t>
      </w:r>
      <w:r w:rsidR="004D2D36">
        <w:rPr>
          <w:bCs/>
        </w:rPr>
        <w:t xml:space="preserve">sources </w:t>
      </w:r>
      <w:r w:rsidR="003325E7">
        <w:rPr>
          <w:bCs/>
        </w:rPr>
        <w:t xml:space="preserve">and </w:t>
      </w:r>
      <w:r w:rsidR="00DB6546">
        <w:rPr>
          <w:bCs/>
        </w:rPr>
        <w:t xml:space="preserve">it was then </w:t>
      </w:r>
      <w:r>
        <w:rPr>
          <w:bCs/>
        </w:rPr>
        <w:t>ske</w:t>
      </w:r>
      <w:r w:rsidR="003325E7">
        <w:rPr>
          <w:bCs/>
        </w:rPr>
        <w:t xml:space="preserve">tched within the </w:t>
      </w:r>
      <w:r w:rsidR="004D2D36">
        <w:rPr>
          <w:bCs/>
        </w:rPr>
        <w:t>PART</w:t>
      </w:r>
      <w:r w:rsidR="003325E7">
        <w:rPr>
          <w:bCs/>
        </w:rPr>
        <w:t xml:space="preserve"> module</w:t>
      </w:r>
      <w:r w:rsidR="00DB6546">
        <w:rPr>
          <w:bCs/>
        </w:rPr>
        <w:t>., followed by a corresponding HE charge</w:t>
      </w:r>
      <w:r w:rsidR="004D2D36">
        <w:rPr>
          <w:bCs/>
        </w:rPr>
        <w:t xml:space="preserve">, upon which the two parts were combined within the ASSEMBLY module. </w:t>
      </w:r>
      <w:r w:rsidR="00DB6546">
        <w:rPr>
          <w:bCs/>
        </w:rPr>
        <w:t>This can be seen below</w:t>
      </w:r>
      <w:r w:rsidR="004D2D36">
        <w:rPr>
          <w:bCs/>
        </w:rPr>
        <w:t>.</w:t>
      </w:r>
      <w:r w:rsidR="004A7CC4" w:rsidRPr="004A7CC4">
        <w:rPr>
          <w:bCs/>
        </w:rPr>
        <w:t xml:space="preserve"> </w:t>
      </w:r>
    </w:p>
    <w:p w14:paraId="2950696D" w14:textId="5ECA123A" w:rsidR="004A7CC4" w:rsidRPr="004A7CC4" w:rsidRDefault="004A7CC4" w:rsidP="004A7CC4">
      <w:pPr>
        <w:rPr>
          <w:bCs/>
        </w:rPr>
      </w:pPr>
    </w:p>
    <w:p w14:paraId="73FC9DC4" w14:textId="13EFE1CD" w:rsidR="004D2D36" w:rsidRDefault="004D2D36" w:rsidP="004D2D36">
      <w:pPr>
        <w:jc w:val="center"/>
        <w:rPr>
          <w:bCs/>
        </w:rPr>
      </w:pPr>
      <w:r>
        <w:rPr>
          <w:bCs/>
          <w:noProof/>
        </w:rPr>
        <w:lastRenderedPageBreak/>
        <w:drawing>
          <wp:anchor distT="0" distB="0" distL="114300" distR="114300" simplePos="0" relativeHeight="251676676" behindDoc="0" locked="0" layoutInCell="1" allowOverlap="1" wp14:anchorId="6C382BBC" wp14:editId="6C4D168B">
            <wp:simplePos x="0" y="0"/>
            <wp:positionH relativeFrom="column">
              <wp:posOffset>-9525</wp:posOffset>
            </wp:positionH>
            <wp:positionV relativeFrom="paragraph">
              <wp:posOffset>0</wp:posOffset>
            </wp:positionV>
            <wp:extent cx="5731510" cy="3064510"/>
            <wp:effectExtent l="19050" t="19050" r="21590" b="21590"/>
            <wp:wrapTopAndBottom/>
            <wp:docPr id="1302815647" name="Picture 24" descr="A blue rectangular object with a curved ed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815647" name="Picture 24" descr="A blue rectangular object with a curved edge&#10;&#10;AI-generated content may be incorrect."/>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3064510"/>
                    </a:xfrm>
                    <a:prstGeom prst="rect">
                      <a:avLst/>
                    </a:prstGeom>
                    <a:ln>
                      <a:solidFill>
                        <a:schemeClr val="tx1"/>
                      </a:solidFill>
                    </a:ln>
                  </pic:spPr>
                </pic:pic>
              </a:graphicData>
            </a:graphic>
          </wp:anchor>
        </w:drawing>
      </w:r>
      <w:r w:rsidRPr="004D2D36">
        <w:rPr>
          <w:bCs/>
          <w:noProof/>
        </w:rPr>
        <w:t xml:space="preserve">Fig. </w:t>
      </w:r>
      <w:r w:rsidR="000A699C">
        <w:rPr>
          <w:bCs/>
          <w:noProof/>
        </w:rPr>
        <w:t>25</w:t>
      </w:r>
      <w:r w:rsidRPr="004D2D36">
        <w:rPr>
          <w:bCs/>
          <w:noProof/>
        </w:rPr>
        <w:t xml:space="preserve"> – Completed </w:t>
      </w:r>
      <w:r>
        <w:rPr>
          <w:bCs/>
          <w:noProof/>
        </w:rPr>
        <w:t>EFP</w:t>
      </w:r>
      <w:r w:rsidRPr="004D2D36">
        <w:rPr>
          <w:bCs/>
          <w:noProof/>
        </w:rPr>
        <w:t xml:space="preserve"> Assembly in ABAQUS®</w:t>
      </w:r>
    </w:p>
    <w:p w14:paraId="0CE9332C" w14:textId="7FBC726A" w:rsidR="004A7CC4" w:rsidRDefault="004D2D36" w:rsidP="004A7CC4">
      <w:pPr>
        <w:rPr>
          <w:bCs/>
        </w:rPr>
      </w:pPr>
      <w:r>
        <w:rPr>
          <w:bCs/>
        </w:rPr>
        <w:t xml:space="preserve">The EFP projectile/liner and the HE were assigned to the Copper &amp; </w:t>
      </w:r>
      <w:r w:rsidR="00CC387D">
        <w:rPr>
          <w:bCs/>
        </w:rPr>
        <w:t xml:space="preserve">HE sections created previously within the PROPERTY module, utilising the same material parameters &amp; models. Similarly, the run time of 50 microseconds within the STEP module was also kept the same, since this didn’t seem to have caused any of the issues in the previous model and </w:t>
      </w:r>
      <w:r w:rsidR="00AF60F2">
        <w:rPr>
          <w:bCs/>
        </w:rPr>
        <w:t>would provide a standard baseline for the model.</w:t>
      </w:r>
    </w:p>
    <w:p w14:paraId="788171CA" w14:textId="144E5D1A" w:rsidR="004D2D36" w:rsidRPr="004A7CC4" w:rsidRDefault="00AF60F2" w:rsidP="004A7CC4">
      <w:pPr>
        <w:rPr>
          <w:bCs/>
        </w:rPr>
      </w:pPr>
      <w:r>
        <w:rPr>
          <w:bCs/>
        </w:rPr>
        <w:t xml:space="preserve">Also similarly to the previous JFC model, </w:t>
      </w:r>
      <w:r w:rsidR="002B37D6">
        <w:rPr>
          <w:bCs/>
        </w:rPr>
        <w:t xml:space="preserve">boundary conditions were defined within the </w:t>
      </w:r>
      <w:r w:rsidR="004D2D36">
        <w:rPr>
          <w:bCs/>
        </w:rPr>
        <w:t>LOAD</w:t>
      </w:r>
      <w:r w:rsidR="002B37D6">
        <w:rPr>
          <w:bCs/>
        </w:rPr>
        <w:t xml:space="preserve"> module to ensure that the model wouldn’t prop</w:t>
      </w:r>
      <w:r w:rsidR="005D6D13">
        <w:rPr>
          <w:bCs/>
        </w:rPr>
        <w:t>a</w:t>
      </w:r>
      <w:r w:rsidR="002B37D6">
        <w:rPr>
          <w:bCs/>
        </w:rPr>
        <w:t>gate past the central axis.</w:t>
      </w:r>
      <w:r w:rsidR="005D6D13">
        <w:rPr>
          <w:bCs/>
        </w:rPr>
        <w:t xml:space="preserve"> This can be seen in figure </w:t>
      </w:r>
      <w:r w:rsidR="000A699C">
        <w:rPr>
          <w:bCs/>
        </w:rPr>
        <w:t>26</w:t>
      </w:r>
      <w:r w:rsidR="005D6D13">
        <w:rPr>
          <w:bCs/>
        </w:rPr>
        <w:t>.</w:t>
      </w:r>
    </w:p>
    <w:p w14:paraId="29CEE15C" w14:textId="466519BF" w:rsidR="004A7CC4" w:rsidRPr="004A7CC4" w:rsidRDefault="005D6D13" w:rsidP="005D6D13">
      <w:pPr>
        <w:jc w:val="center"/>
        <w:rPr>
          <w:bCs/>
        </w:rPr>
      </w:pPr>
      <w:r>
        <w:rPr>
          <w:bCs/>
          <w:noProof/>
        </w:rPr>
        <w:drawing>
          <wp:anchor distT="0" distB="0" distL="114300" distR="114300" simplePos="0" relativeHeight="251677700" behindDoc="0" locked="0" layoutInCell="1" allowOverlap="1" wp14:anchorId="6F009944" wp14:editId="6438A634">
            <wp:simplePos x="0" y="0"/>
            <wp:positionH relativeFrom="column">
              <wp:posOffset>19050</wp:posOffset>
            </wp:positionH>
            <wp:positionV relativeFrom="paragraph">
              <wp:posOffset>22860</wp:posOffset>
            </wp:positionV>
            <wp:extent cx="5731510" cy="3060700"/>
            <wp:effectExtent l="19050" t="19050" r="21590" b="25400"/>
            <wp:wrapTopAndBottom/>
            <wp:docPr id="1597147937" name="Picture 25" descr="A blue object with a whit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147937" name="Picture 25" descr="A blue object with a white screen&#10;&#10;AI-generated content may be incorrect."/>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3060700"/>
                    </a:xfrm>
                    <a:prstGeom prst="rect">
                      <a:avLst/>
                    </a:prstGeom>
                    <a:ln>
                      <a:solidFill>
                        <a:schemeClr val="tx1"/>
                      </a:solidFill>
                    </a:ln>
                  </pic:spPr>
                </pic:pic>
              </a:graphicData>
            </a:graphic>
          </wp:anchor>
        </w:drawing>
      </w:r>
      <w:r w:rsidR="004D2D36" w:rsidRPr="004D2D36">
        <w:rPr>
          <w:bCs/>
        </w:rPr>
        <w:t xml:space="preserve">Fig. </w:t>
      </w:r>
      <w:r w:rsidR="000A699C">
        <w:rPr>
          <w:bCs/>
        </w:rPr>
        <w:t>26</w:t>
      </w:r>
      <w:r w:rsidR="004D2D36" w:rsidRPr="004D2D36">
        <w:rPr>
          <w:bCs/>
        </w:rPr>
        <w:t xml:space="preserve"> – Load Module &amp; Boundary Conditions for </w:t>
      </w:r>
      <w:r w:rsidR="004D2D36">
        <w:rPr>
          <w:bCs/>
        </w:rPr>
        <w:t>EFP</w:t>
      </w:r>
    </w:p>
    <w:p w14:paraId="2C568D63" w14:textId="072D9B52" w:rsidR="009625C6" w:rsidRDefault="005D6D13" w:rsidP="005D6D13">
      <w:r>
        <w:t xml:space="preserve">For the part Interactions, set within the INTERACTION module, </w:t>
      </w:r>
      <w:r w:rsidR="00A726C6">
        <w:t>it was again chosen to</w:t>
      </w:r>
      <w:r>
        <w:t xml:space="preserve"> define </w:t>
      </w:r>
      <w:r w:rsidR="0047771A">
        <w:t xml:space="preserve">contact using the </w:t>
      </w:r>
      <w:r>
        <w:t xml:space="preserve">the general contact (explicit) interaction type </w:t>
      </w:r>
      <w:r w:rsidR="0047771A">
        <w:t xml:space="preserve">rather than all the individual surface contacts </w:t>
      </w:r>
      <w:r w:rsidR="0047771A">
        <w:lastRenderedPageBreak/>
        <w:t xml:space="preserve">individually. </w:t>
      </w:r>
      <w:r>
        <w:t>Within this, the mechanical/Tangential behaviour was set as frictionless and the Normal behaviour was set as “Hard Contact”.</w:t>
      </w:r>
    </w:p>
    <w:p w14:paraId="0D39F324" w14:textId="6AB5DE3F" w:rsidR="009625C6" w:rsidRPr="001E2DC6" w:rsidRDefault="001E2DC6" w:rsidP="004A7CC4">
      <w:r>
        <w:rPr>
          <w:bCs/>
          <w:noProof/>
        </w:rPr>
        <w:drawing>
          <wp:anchor distT="0" distB="0" distL="114300" distR="114300" simplePos="0" relativeHeight="251678724" behindDoc="0" locked="0" layoutInCell="1" allowOverlap="1" wp14:anchorId="1217A6C7" wp14:editId="3C3F51FA">
            <wp:simplePos x="0" y="0"/>
            <wp:positionH relativeFrom="column">
              <wp:posOffset>0</wp:posOffset>
            </wp:positionH>
            <wp:positionV relativeFrom="paragraph">
              <wp:posOffset>1210310</wp:posOffset>
            </wp:positionV>
            <wp:extent cx="5731510" cy="3074035"/>
            <wp:effectExtent l="19050" t="19050" r="21590" b="12065"/>
            <wp:wrapTopAndBottom/>
            <wp:docPr id="110297682" name="Picture 26" descr="A blue and yellow dotted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97682" name="Picture 26" descr="A blue and yellow dotted rectangular object&#10;&#10;AI-generated content may be incorrect."/>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3074035"/>
                    </a:xfrm>
                    <a:prstGeom prst="rect">
                      <a:avLst/>
                    </a:prstGeom>
                    <a:ln>
                      <a:solidFill>
                        <a:schemeClr val="tx1"/>
                      </a:solidFill>
                    </a:ln>
                  </pic:spPr>
                </pic:pic>
              </a:graphicData>
            </a:graphic>
          </wp:anchor>
        </w:drawing>
      </w:r>
      <w:r w:rsidR="009625C6">
        <w:t xml:space="preserve">The two parts were then meshed </w:t>
      </w:r>
      <w:r w:rsidR="00A420FC">
        <w:t>within</w:t>
      </w:r>
      <w:r w:rsidR="009625C6">
        <w:t xml:space="preserve"> the MESH module. </w:t>
      </w:r>
      <w:r w:rsidR="00A420FC">
        <w:t>The decision was made to use a very similar pattern/combination of element sizes to the previous model</w:t>
      </w:r>
      <w:r>
        <w:t xml:space="preserve">. As such, </w:t>
      </w:r>
      <w:r w:rsidR="009625C6">
        <w:t xml:space="preserve">the mesh on the </w:t>
      </w:r>
      <w:r>
        <w:t>projectile/</w:t>
      </w:r>
      <w:r w:rsidR="009625C6">
        <w:t xml:space="preserve">liner was </w:t>
      </w:r>
      <w:r>
        <w:t>made</w:t>
      </w:r>
      <w:r w:rsidR="009625C6">
        <w:t xml:space="preserve"> to have a gradient of element size along its length, with the mesh at the central point being 0.1mm, which then tapered out to 0.5mm at the edge of the </w:t>
      </w:r>
      <w:r>
        <w:t>dish</w:t>
      </w:r>
      <w:r w:rsidR="009625C6">
        <w:t>. Both parts were</w:t>
      </w:r>
      <w:r>
        <w:t xml:space="preserve"> again</w:t>
      </w:r>
      <w:r w:rsidR="009625C6">
        <w:t xml:space="preserve"> meshed using tri elements, since these offered the most consistent mesh across the </w:t>
      </w:r>
      <w:r>
        <w:t>curved</w:t>
      </w:r>
      <w:r w:rsidR="009625C6">
        <w:t xml:space="preserve"> top surface. The final mesh can be seen in figure </w:t>
      </w:r>
      <w:r w:rsidR="000A699C">
        <w:t>27</w:t>
      </w:r>
      <w:r w:rsidR="009625C6">
        <w:t>.</w:t>
      </w:r>
    </w:p>
    <w:p w14:paraId="7F2C3E43" w14:textId="714E3F18" w:rsidR="009625C6" w:rsidRPr="004A7CC4" w:rsidRDefault="009625C6" w:rsidP="001E2DC6">
      <w:pPr>
        <w:jc w:val="center"/>
        <w:rPr>
          <w:bCs/>
        </w:rPr>
      </w:pPr>
      <w:r w:rsidRPr="009625C6">
        <w:rPr>
          <w:bCs/>
        </w:rPr>
        <w:t xml:space="preserve">Fig. </w:t>
      </w:r>
      <w:r w:rsidR="000A699C">
        <w:rPr>
          <w:bCs/>
        </w:rPr>
        <w:t>27</w:t>
      </w:r>
      <w:r w:rsidRPr="009625C6">
        <w:rPr>
          <w:bCs/>
        </w:rPr>
        <w:t xml:space="preserve"> – The final mesh chosen for the </w:t>
      </w:r>
      <w:r>
        <w:rPr>
          <w:bCs/>
        </w:rPr>
        <w:t>EFP</w:t>
      </w:r>
      <w:r w:rsidRPr="009625C6">
        <w:rPr>
          <w:bCs/>
        </w:rPr>
        <w:t xml:space="preserve"> 2D Model</w:t>
      </w:r>
    </w:p>
    <w:p w14:paraId="0EE45D97" w14:textId="156920D9" w:rsidR="004A7CC4" w:rsidRDefault="001E2DC6" w:rsidP="004A7CC4">
      <w:pPr>
        <w:rPr>
          <w:bCs/>
        </w:rPr>
      </w:pPr>
      <w:r>
        <w:rPr>
          <w:bCs/>
        </w:rPr>
        <w:t>Once all details (both new and carried over from the previous model) had been checked, the model was submitted within the JOB module and allowed to run.</w:t>
      </w:r>
    </w:p>
    <w:p w14:paraId="126D3D6E" w14:textId="5B5960D3" w:rsidR="00B6426F" w:rsidRPr="00046149" w:rsidRDefault="00046149" w:rsidP="004A7CC4">
      <w:pPr>
        <w:rPr>
          <w:b/>
          <w:sz w:val="32"/>
          <w:szCs w:val="32"/>
        </w:rPr>
      </w:pPr>
      <w:r>
        <w:rPr>
          <w:b/>
          <w:sz w:val="28"/>
          <w:szCs w:val="28"/>
        </w:rPr>
        <w:t>2.5.</w:t>
      </w:r>
      <w:r w:rsidR="00B6426F">
        <w:rPr>
          <w:b/>
          <w:sz w:val="28"/>
          <w:szCs w:val="28"/>
        </w:rPr>
        <w:t xml:space="preserve"> </w:t>
      </w:r>
      <w:r w:rsidR="004A7CC4">
        <w:rPr>
          <w:b/>
          <w:sz w:val="28"/>
          <w:szCs w:val="28"/>
        </w:rPr>
        <w:t>EFP Results</w:t>
      </w:r>
    </w:p>
    <w:p w14:paraId="5EE1B275" w14:textId="5FC07EAC" w:rsidR="00B6426F" w:rsidRDefault="0049481B" w:rsidP="00C809A9">
      <w:r>
        <w:t xml:space="preserve">The 2D EFP simulation had a very similar outcome to the 2D JFC </w:t>
      </w:r>
      <w:r w:rsidR="00041E6F">
        <w:t xml:space="preserve">model, in that the simulation ran through to the initial formation stages of the projectile before aborting due to excessive element distortion. Again, a few </w:t>
      </w:r>
      <w:r w:rsidR="004D4679">
        <w:t xml:space="preserve">adjustments were made to both the mesh size and by activating elemnt deletion, but the models with these changes refused to run for more than a couple frames, crashing before the shockwave reached the liner. This is a good demonstration of the </w:t>
      </w:r>
      <w:r w:rsidR="00DE0187">
        <w:t>delicateness of these models, which shall be discussed further later on</w:t>
      </w:r>
      <w:r w:rsidR="00FB6DDD">
        <w:t xml:space="preserve"> within this report</w:t>
      </w:r>
      <w:r w:rsidR="00DE0187">
        <w:t>.</w:t>
      </w:r>
      <w:r w:rsidR="00FB6DDD">
        <w:t xml:space="preserve"> However, the initial stage slug formation can be seen in the result gained below</w:t>
      </w:r>
      <w:r w:rsidR="00D13C2E">
        <w:t>, in figure</w:t>
      </w:r>
      <w:r w:rsidR="000A699C">
        <w:t>s 28 &amp; 29</w:t>
      </w:r>
      <w:r w:rsidR="00D13C2E">
        <w:t>.</w:t>
      </w:r>
    </w:p>
    <w:p w14:paraId="4754FFD1" w14:textId="5F775054" w:rsidR="00D13C2E" w:rsidRDefault="00357CEF" w:rsidP="00D13C2E">
      <w:pPr>
        <w:jc w:val="center"/>
      </w:pPr>
      <w:r>
        <w:rPr>
          <w:noProof/>
        </w:rPr>
        <w:lastRenderedPageBreak/>
        <w:drawing>
          <wp:anchor distT="0" distB="0" distL="114300" distR="114300" simplePos="0" relativeHeight="251680772" behindDoc="0" locked="0" layoutInCell="1" allowOverlap="1" wp14:anchorId="6F7B76C4" wp14:editId="415A320F">
            <wp:simplePos x="0" y="0"/>
            <wp:positionH relativeFrom="column">
              <wp:posOffset>19050</wp:posOffset>
            </wp:positionH>
            <wp:positionV relativeFrom="paragraph">
              <wp:posOffset>3295650</wp:posOffset>
            </wp:positionV>
            <wp:extent cx="5687695" cy="2932430"/>
            <wp:effectExtent l="19050" t="19050" r="27305" b="20320"/>
            <wp:wrapTopAndBottom/>
            <wp:docPr id="794112789" name="Picture 28" descr="A computer screen shot of a pyram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112789" name="Picture 28" descr="A computer screen shot of a pyramid&#10;&#10;AI-generated content may be incorrect."/>
                    <pic:cNvPicPr/>
                  </pic:nvPicPr>
                  <pic:blipFill rotWithShape="1">
                    <a:blip r:embed="rId39" cstate="print">
                      <a:extLst>
                        <a:ext uri="{28A0092B-C50C-407E-A947-70E740481C1C}">
                          <a14:useLocalDpi xmlns:a14="http://schemas.microsoft.com/office/drawing/2010/main" val="0"/>
                        </a:ext>
                      </a:extLst>
                    </a:blip>
                    <a:srcRect l="19111" t="12705" b="13138"/>
                    <a:stretch/>
                  </pic:blipFill>
                  <pic:spPr bwMode="auto">
                    <a:xfrm>
                      <a:off x="0" y="0"/>
                      <a:ext cx="5687695" cy="293243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13C2E">
        <w:rPr>
          <w:noProof/>
        </w:rPr>
        <w:drawing>
          <wp:anchor distT="0" distB="0" distL="114300" distR="114300" simplePos="0" relativeHeight="251679748" behindDoc="0" locked="0" layoutInCell="1" allowOverlap="1" wp14:anchorId="4A2380D7" wp14:editId="035DD251">
            <wp:simplePos x="0" y="0"/>
            <wp:positionH relativeFrom="column">
              <wp:posOffset>19050</wp:posOffset>
            </wp:positionH>
            <wp:positionV relativeFrom="paragraph">
              <wp:posOffset>19050</wp:posOffset>
            </wp:positionV>
            <wp:extent cx="5688190" cy="2962275"/>
            <wp:effectExtent l="19050" t="19050" r="27305" b="9525"/>
            <wp:wrapTopAndBottom/>
            <wp:docPr id="736387586" name="Picture 27" descr="A computer screen shot of a blue and white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6387586" name="Picture 27" descr="A computer screen shot of a blue and white object&#10;&#10;AI-generated content may be incorrect."/>
                    <pic:cNvPicPr/>
                  </pic:nvPicPr>
                  <pic:blipFill rotWithShape="1">
                    <a:blip r:embed="rId40" cstate="print">
                      <a:extLst>
                        <a:ext uri="{28A0092B-C50C-407E-A947-70E740481C1C}">
                          <a14:useLocalDpi xmlns:a14="http://schemas.microsoft.com/office/drawing/2010/main" val="0"/>
                        </a:ext>
                      </a:extLst>
                    </a:blip>
                    <a:srcRect l="18945" t="12114" b="12842"/>
                    <a:stretch/>
                  </pic:blipFill>
                  <pic:spPr bwMode="auto">
                    <a:xfrm>
                      <a:off x="0" y="0"/>
                      <a:ext cx="5688190" cy="2962275"/>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13C2E" w:rsidRPr="00D13C2E">
        <w:t xml:space="preserve">Fig. </w:t>
      </w:r>
      <w:r w:rsidR="000A699C">
        <w:t>28</w:t>
      </w:r>
      <w:r w:rsidR="00D13C2E" w:rsidRPr="00D13C2E">
        <w:t xml:space="preserve"> – The initial result from the 2D </w:t>
      </w:r>
      <w:r w:rsidR="00D13C2E">
        <w:t>EFP</w:t>
      </w:r>
      <w:r w:rsidR="00D13C2E" w:rsidRPr="00D13C2E">
        <w:t xml:space="preserve"> model.</w:t>
      </w:r>
      <w:r w:rsidR="00D13C2E">
        <w:t xml:space="preserve"> (Swept)</w:t>
      </w:r>
    </w:p>
    <w:p w14:paraId="7BD74393" w14:textId="02A0B7A7" w:rsidR="00D13C2E" w:rsidRDefault="00357CEF" w:rsidP="00D13C2E">
      <w:pPr>
        <w:jc w:val="center"/>
      </w:pPr>
      <w:r>
        <w:t xml:space="preserve">Fig. </w:t>
      </w:r>
      <w:r w:rsidR="000A699C">
        <w:t>29</w:t>
      </w:r>
      <w:r>
        <w:t xml:space="preserve"> </w:t>
      </w:r>
      <w:r w:rsidR="00653C8E">
        <w:t>–</w:t>
      </w:r>
      <w:r>
        <w:t xml:space="preserve"> </w:t>
      </w:r>
      <w:r w:rsidR="00653C8E">
        <w:t>The partially formed slug with the HE removed. (Swept)</w:t>
      </w:r>
    </w:p>
    <w:p w14:paraId="08F89204" w14:textId="29A3335C" w:rsidR="00DE0187" w:rsidRDefault="00653C8E" w:rsidP="00C809A9">
      <w:r>
        <w:t xml:space="preserve">We can see that whilst a large slug is forming as expected, there is also a small </w:t>
      </w:r>
      <w:r w:rsidR="00DE7C95">
        <w:t>protrusion, a “false jet” from the front of the slug, indicating that the geometry of the EFP isn’t geometrically ideal in this scenario.</w:t>
      </w:r>
      <w:r w:rsidR="00D85F45">
        <w:t xml:space="preserve"> However, when the velocity of the slug and this “false jet</w:t>
      </w:r>
      <w:r w:rsidR="005B4DEB">
        <w:t>”</w:t>
      </w:r>
      <w:r w:rsidR="00D85F45">
        <w:t xml:space="preserve"> are measured, </w:t>
      </w:r>
      <w:r w:rsidR="00377DE9">
        <w:t>we can see that the slug is travelling at</w:t>
      </w:r>
      <w:r w:rsidR="00DB62AC">
        <w:t xml:space="preserve"> an increasing velocity between</w:t>
      </w:r>
      <w:r w:rsidR="00377DE9">
        <w:t xml:space="preserve"> 1000-1500 m/s (about as expected), whilst the false jet </w:t>
      </w:r>
      <w:r w:rsidR="00DB62AC">
        <w:t>is stabilising around the 2400 m/s mark. This velocity indicates that it’s not a true shaped charge je formation, even compared to our unexpectedly low velocity from our JFC model, and it is therefore likely to be formed from material pressures, in this case probably excess material thickness in the centre of the EFP dish.</w:t>
      </w:r>
    </w:p>
    <w:p w14:paraId="1DBD4F2B" w14:textId="473737FE" w:rsidR="00D85F45" w:rsidRDefault="00D85F45" w:rsidP="00C809A9"/>
    <w:p w14:paraId="52500732" w14:textId="77777777" w:rsidR="00D85F45" w:rsidRDefault="00D85F45" w:rsidP="00C809A9"/>
    <w:p w14:paraId="67B4D5AF" w14:textId="77777777" w:rsidR="00D85F45" w:rsidRDefault="00D85F45" w:rsidP="00C809A9"/>
    <w:p w14:paraId="23BADA5D" w14:textId="77777777" w:rsidR="00D85F45" w:rsidRDefault="00D85F45" w:rsidP="00C809A9"/>
    <w:p w14:paraId="124C1299" w14:textId="77777777" w:rsidR="00D85F45" w:rsidRDefault="00D85F45" w:rsidP="00C809A9"/>
    <w:p w14:paraId="28E9F6B9" w14:textId="283B4780" w:rsidR="00D85F45" w:rsidRPr="00B6426F" w:rsidRDefault="00D85F45" w:rsidP="00D85F45">
      <w:pPr>
        <w:jc w:val="center"/>
      </w:pPr>
      <w:r>
        <w:rPr>
          <w:noProof/>
        </w:rPr>
        <w:drawing>
          <wp:anchor distT="0" distB="0" distL="114300" distR="114300" simplePos="0" relativeHeight="251681796" behindDoc="0" locked="0" layoutInCell="1" allowOverlap="1" wp14:anchorId="66170DA1" wp14:editId="46B75C54">
            <wp:simplePos x="0" y="0"/>
            <wp:positionH relativeFrom="column">
              <wp:posOffset>32385</wp:posOffset>
            </wp:positionH>
            <wp:positionV relativeFrom="paragraph">
              <wp:posOffset>19050</wp:posOffset>
            </wp:positionV>
            <wp:extent cx="5731510" cy="2955925"/>
            <wp:effectExtent l="19050" t="19050" r="21590" b="15875"/>
            <wp:wrapTopAndBottom/>
            <wp:docPr id="236731277" name="Picture 29" descr="A graph with red and blu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731277" name="Picture 29" descr="A graph with red and blue lines&#10;&#10;AI-generated content may be incorrect."/>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2955925"/>
                    </a:xfrm>
                    <a:prstGeom prst="rect">
                      <a:avLst/>
                    </a:prstGeom>
                    <a:ln>
                      <a:solidFill>
                        <a:schemeClr val="tx1"/>
                      </a:solidFill>
                    </a:ln>
                  </pic:spPr>
                </pic:pic>
              </a:graphicData>
            </a:graphic>
          </wp:anchor>
        </w:drawing>
      </w:r>
      <w:r>
        <w:t xml:space="preserve">Fig. </w:t>
      </w:r>
      <w:r w:rsidR="005B4DEB">
        <w:t>30</w:t>
      </w:r>
      <w:r>
        <w:t xml:space="preserve"> – Graph showing result velocities of the EFP slug &amp; “False Jet”</w:t>
      </w:r>
    </w:p>
    <w:p w14:paraId="3760D682" w14:textId="1E083D03" w:rsidR="000453D8" w:rsidRPr="00046149" w:rsidRDefault="00B6426F" w:rsidP="00B6426F">
      <w:pPr>
        <w:rPr>
          <w:b/>
          <w:sz w:val="28"/>
          <w:szCs w:val="28"/>
        </w:rPr>
      </w:pPr>
      <w:r>
        <w:rPr>
          <w:b/>
          <w:sz w:val="28"/>
          <w:szCs w:val="28"/>
        </w:rPr>
        <w:t>2.</w:t>
      </w:r>
      <w:r w:rsidR="00046149">
        <w:rPr>
          <w:b/>
          <w:sz w:val="28"/>
          <w:szCs w:val="28"/>
        </w:rPr>
        <w:t>6.</w:t>
      </w:r>
      <w:r>
        <w:rPr>
          <w:b/>
          <w:sz w:val="28"/>
          <w:szCs w:val="28"/>
        </w:rPr>
        <w:t xml:space="preserve"> </w:t>
      </w:r>
      <w:r w:rsidRPr="00046149">
        <w:rPr>
          <w:b/>
          <w:sz w:val="28"/>
          <w:szCs w:val="28"/>
        </w:rPr>
        <w:t>Comparison of Designs</w:t>
      </w:r>
    </w:p>
    <w:p w14:paraId="1911FD6A" w14:textId="6D93CCB4" w:rsidR="000453D8" w:rsidRDefault="00DB62AC" w:rsidP="000453D8">
      <w:r>
        <w:t xml:space="preserve">Following the </w:t>
      </w:r>
      <w:r w:rsidR="00B600D3">
        <w:t>outcome of both models, it is obvious that, despite the challenges, the 100</w:t>
      </w:r>
      <w:r w:rsidR="00B600D3">
        <w:rPr>
          <w:rFonts w:cstheme="minorHAnsi"/>
        </w:rPr>
        <w:t>°</w:t>
      </w:r>
      <w:r w:rsidR="00B600D3">
        <w:t xml:space="preserve"> JFC is the better</w:t>
      </w:r>
      <w:r w:rsidR="003851F2">
        <w:t xml:space="preserve"> performing</w:t>
      </w:r>
      <w:r w:rsidR="00B600D3">
        <w:t xml:space="preserve"> </w:t>
      </w:r>
      <w:r w:rsidR="003851F2">
        <w:t xml:space="preserve">of the two models, both due to runtime, </w:t>
      </w:r>
      <w:r w:rsidR="00DA1B07">
        <w:t xml:space="preserve">quality of the physical output and stability of velocity. However, </w:t>
      </w:r>
      <w:r w:rsidR="00185B67">
        <w:t>t</w:t>
      </w:r>
      <w:r w:rsidR="00DA1B07">
        <w:t>he lower than expected velocity</w:t>
      </w:r>
      <w:r w:rsidR="00185B67">
        <w:t xml:space="preserve"> on the shaped charge (JFC) simulation did cause concern so the model parameters were checked</w:t>
      </w:r>
      <w:r w:rsidR="00FA362D">
        <w:t>. No</w:t>
      </w:r>
      <w:r w:rsidR="00185B67">
        <w:t xml:space="preserve"> obvious flaws were found, so the decision was made to keep them the same into the 3D model with the </w:t>
      </w:r>
      <w:r w:rsidR="00205765">
        <w:t>expectation of seeing if similar speeds were recorded.</w:t>
      </w:r>
    </w:p>
    <w:p w14:paraId="4D99A8CC" w14:textId="77777777" w:rsidR="00185B67" w:rsidRPr="00B6426F" w:rsidRDefault="00185B67" w:rsidP="000453D8"/>
    <w:p w14:paraId="62338A39" w14:textId="66773E6B" w:rsidR="00B6426F" w:rsidRDefault="00B6426F">
      <w:pPr>
        <w:rPr>
          <w:b/>
          <w:sz w:val="32"/>
          <w:szCs w:val="32"/>
        </w:rPr>
      </w:pPr>
      <w:r>
        <w:rPr>
          <w:b/>
          <w:sz w:val="32"/>
          <w:szCs w:val="32"/>
        </w:rPr>
        <w:br w:type="page"/>
      </w:r>
    </w:p>
    <w:p w14:paraId="6E4A87D1" w14:textId="7C638312" w:rsidR="00B6426F" w:rsidRPr="00B6426F" w:rsidRDefault="00912DB7" w:rsidP="00B6426F">
      <w:pPr>
        <w:rPr>
          <w:b/>
          <w:sz w:val="32"/>
          <w:szCs w:val="32"/>
        </w:rPr>
      </w:pPr>
      <w:r>
        <w:rPr>
          <w:b/>
          <w:sz w:val="32"/>
          <w:szCs w:val="32"/>
        </w:rPr>
        <w:lastRenderedPageBreak/>
        <w:t>3</w:t>
      </w:r>
      <w:r w:rsidR="00B6426F" w:rsidRPr="00B6426F">
        <w:rPr>
          <w:b/>
          <w:sz w:val="32"/>
          <w:szCs w:val="32"/>
        </w:rPr>
        <w:t xml:space="preserve">. 3D Modelling &amp; Analysis </w:t>
      </w:r>
    </w:p>
    <w:p w14:paraId="3C495855" w14:textId="27B12161" w:rsidR="00B6426F" w:rsidRPr="00B6426F" w:rsidRDefault="00912DB7" w:rsidP="00B6426F">
      <w:pPr>
        <w:rPr>
          <w:b/>
          <w:sz w:val="28"/>
          <w:szCs w:val="28"/>
        </w:rPr>
      </w:pPr>
      <w:r>
        <w:rPr>
          <w:b/>
          <w:sz w:val="28"/>
          <w:szCs w:val="28"/>
        </w:rPr>
        <w:t>3</w:t>
      </w:r>
      <w:r w:rsidR="00B6426F">
        <w:rPr>
          <w:b/>
          <w:sz w:val="28"/>
          <w:szCs w:val="28"/>
        </w:rPr>
        <w:t xml:space="preserve">.1. </w:t>
      </w:r>
      <w:r w:rsidR="00B6426F" w:rsidRPr="00B6426F">
        <w:rPr>
          <w:b/>
          <w:sz w:val="28"/>
          <w:szCs w:val="28"/>
        </w:rPr>
        <w:t>Model Setup</w:t>
      </w:r>
    </w:p>
    <w:p w14:paraId="64CE9503" w14:textId="43530FB1" w:rsidR="00B6426F" w:rsidRDefault="0063717D" w:rsidP="00B6426F">
      <w:r>
        <w:rPr>
          <w:noProof/>
        </w:rPr>
        <w:drawing>
          <wp:anchor distT="0" distB="0" distL="114300" distR="114300" simplePos="0" relativeHeight="251685892" behindDoc="0" locked="0" layoutInCell="1" allowOverlap="1" wp14:anchorId="2EF86C53" wp14:editId="31B5C90F">
            <wp:simplePos x="0" y="0"/>
            <wp:positionH relativeFrom="margin">
              <wp:align>center</wp:align>
            </wp:positionH>
            <wp:positionV relativeFrom="paragraph">
              <wp:posOffset>781050</wp:posOffset>
            </wp:positionV>
            <wp:extent cx="1189990" cy="2400300"/>
            <wp:effectExtent l="19050" t="19050" r="10160" b="19050"/>
            <wp:wrapTopAndBottom/>
            <wp:docPr id="914728208" name="Picture 3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4728208" name="Picture 33" descr="A screenshot of a computer&#10;&#10;AI-generated content may be incorrect."/>
                    <pic:cNvPicPr/>
                  </pic:nvPicPr>
                  <pic:blipFill>
                    <a:blip r:embed="rId42">
                      <a:extLst>
                        <a:ext uri="{28A0092B-C50C-407E-A947-70E740481C1C}">
                          <a14:useLocalDpi xmlns:a14="http://schemas.microsoft.com/office/drawing/2010/main" val="0"/>
                        </a:ext>
                      </a:extLst>
                    </a:blip>
                    <a:stretch>
                      <a:fillRect/>
                    </a:stretch>
                  </pic:blipFill>
                  <pic:spPr>
                    <a:xfrm>
                      <a:off x="0" y="0"/>
                      <a:ext cx="1189990" cy="240030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61598D">
        <w:t>In comparison to the 2D model</w:t>
      </w:r>
      <w:r w:rsidR="00D349BB">
        <w:t>, the parts for the 3D model were set up as a 3D deformable solid</w:t>
      </w:r>
      <w:r w:rsidR="00E05908">
        <w:t>.</w:t>
      </w:r>
      <w:r>
        <w:t xml:space="preserve"> </w:t>
      </w:r>
      <w:r w:rsidR="00E05908">
        <w:t>Since the charge is still cylindrical, the parts were created using the “revolution” functionality, since this would allow the 2D sketches created earlier to be imported and then swept round</w:t>
      </w:r>
      <w:r w:rsidR="00C73D63">
        <w:t xml:space="preserve"> 360</w:t>
      </w:r>
      <w:r w:rsidR="00C73D63">
        <w:rPr>
          <w:rFonts w:cstheme="minorHAnsi"/>
        </w:rPr>
        <w:t>°</w:t>
      </w:r>
      <w:r w:rsidR="00E05908">
        <w:t xml:space="preserve"> to create </w:t>
      </w:r>
      <w:r>
        <w:t xml:space="preserve">the 3D parts required. </w:t>
      </w:r>
    </w:p>
    <w:p w14:paraId="7EF101F3" w14:textId="40315B4A" w:rsidR="009E0744" w:rsidRDefault="009E0744" w:rsidP="009E0744">
      <w:pPr>
        <w:jc w:val="center"/>
      </w:pPr>
      <w:r>
        <w:rPr>
          <w:noProof/>
        </w:rPr>
        <w:drawing>
          <wp:anchor distT="0" distB="0" distL="114300" distR="114300" simplePos="0" relativeHeight="251687427" behindDoc="0" locked="0" layoutInCell="1" allowOverlap="1" wp14:anchorId="3B4E2E9D" wp14:editId="4499434B">
            <wp:simplePos x="0" y="0"/>
            <wp:positionH relativeFrom="margin">
              <wp:align>center</wp:align>
            </wp:positionH>
            <wp:positionV relativeFrom="paragraph">
              <wp:posOffset>2665730</wp:posOffset>
            </wp:positionV>
            <wp:extent cx="5731510" cy="3065780"/>
            <wp:effectExtent l="19050" t="19050" r="21590" b="20320"/>
            <wp:wrapTopAndBottom/>
            <wp:docPr id="1497635274" name="Picture 36" descr="A white cone with yellow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635274" name="Picture 36" descr="A white cone with yellow dots&#10;&#10;AI-generated content may be incorrect."/>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1510" cy="306578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63717D">
        <w:t xml:space="preserve">Fig. </w:t>
      </w:r>
      <w:r w:rsidR="005B4DEB">
        <w:t>31</w:t>
      </w:r>
      <w:r w:rsidR="0063717D">
        <w:t xml:space="preserve"> – 3D Part Creation</w:t>
      </w:r>
    </w:p>
    <w:p w14:paraId="2B523996" w14:textId="4137C99E" w:rsidR="009E0744" w:rsidRDefault="003C786D" w:rsidP="009E0744">
      <w:pPr>
        <w:jc w:val="center"/>
      </w:pPr>
      <w:r>
        <w:t xml:space="preserve">Fig. </w:t>
      </w:r>
      <w:r w:rsidR="005B4DEB">
        <w:t>32</w:t>
      </w:r>
      <w:r>
        <w:t xml:space="preserve"> – 3D 100</w:t>
      </w:r>
      <w:r>
        <w:rPr>
          <w:rFonts w:cstheme="minorHAnsi"/>
        </w:rPr>
        <w:t>°</w:t>
      </w:r>
      <w:r>
        <w:t xml:space="preserve"> JFC Part</w:t>
      </w:r>
    </w:p>
    <w:p w14:paraId="192D7E9A" w14:textId="50C24A38" w:rsidR="003C786D" w:rsidRDefault="009E0744" w:rsidP="009E0744">
      <w:pPr>
        <w:jc w:val="center"/>
      </w:pPr>
      <w:r>
        <w:rPr>
          <w:noProof/>
        </w:rPr>
        <w:lastRenderedPageBreak/>
        <w:drawing>
          <wp:anchor distT="0" distB="0" distL="114300" distR="114300" simplePos="0" relativeHeight="251688451" behindDoc="0" locked="0" layoutInCell="1" allowOverlap="1" wp14:anchorId="3E3405CF" wp14:editId="30659887">
            <wp:simplePos x="0" y="0"/>
            <wp:positionH relativeFrom="column">
              <wp:posOffset>0</wp:posOffset>
            </wp:positionH>
            <wp:positionV relativeFrom="paragraph">
              <wp:posOffset>0</wp:posOffset>
            </wp:positionV>
            <wp:extent cx="5731510" cy="3062605"/>
            <wp:effectExtent l="0" t="0" r="2540" b="4445"/>
            <wp:wrapTopAndBottom/>
            <wp:docPr id="2000350841" name="Picture 38" descr="A white cylinder with a yellow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350841" name="Picture 38" descr="A white cylinder with a yellow line&#10;&#10;AI-generated content may be incorrect."/>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31510" cy="3062605"/>
                    </a:xfrm>
                    <a:prstGeom prst="rect">
                      <a:avLst/>
                    </a:prstGeom>
                  </pic:spPr>
                </pic:pic>
              </a:graphicData>
            </a:graphic>
          </wp:anchor>
        </w:drawing>
      </w:r>
      <w:r w:rsidR="003C786D">
        <w:t xml:space="preserve">Fig. </w:t>
      </w:r>
      <w:r w:rsidR="005B4DEB">
        <w:t>33</w:t>
      </w:r>
      <w:r w:rsidR="003C786D">
        <w:t xml:space="preserve"> – 3D </w:t>
      </w:r>
      <w:r>
        <w:t>HE Part</w:t>
      </w:r>
    </w:p>
    <w:p w14:paraId="378DA6EB" w14:textId="2A52826A" w:rsidR="0061598D" w:rsidRDefault="0063717D" w:rsidP="00B6426F">
      <w:r>
        <w:t xml:space="preserve">Despite the issues encountered earlier, the confidence in the material models previously selected was still high, so the same models </w:t>
      </w:r>
      <w:r w:rsidR="004364A7">
        <w:t>and parameters were applied to the 3D parts in a similar manner to the 2D model using the “assign section” functionality</w:t>
      </w:r>
      <w:r w:rsidR="00D54DA1">
        <w:t xml:space="preserve"> within the PROPERTY module.</w:t>
      </w:r>
    </w:p>
    <w:p w14:paraId="6FF09471" w14:textId="333F0BFE" w:rsidR="0061598D" w:rsidRDefault="00D54DA1" w:rsidP="00B6426F">
      <w:r>
        <w:t>Following the property assignment, the two parts were added as instances within the ASSEMBLY module</w:t>
      </w:r>
      <w:r w:rsidR="00BA2B84">
        <w:t xml:space="preserve">. Since the parts were complete and weren’t </w:t>
      </w:r>
      <w:r w:rsidR="00A06FB3">
        <w:t>later going to have their results rotated</w:t>
      </w:r>
      <w:r w:rsidR="00E21CEF">
        <w:t>, no boundary conditions were assigned. In a similar fashion to the 2D models, within the INTERACTION module contact was defined in a “general” manner a</w:t>
      </w:r>
      <w:r w:rsidR="00691DDD">
        <w:t>s frictionless, hard contact.</w:t>
      </w:r>
    </w:p>
    <w:p w14:paraId="49CFA763" w14:textId="2A37A47C" w:rsidR="004364A7" w:rsidRDefault="00A737D4" w:rsidP="00B6426F">
      <w:r>
        <w:t>The parts were then meshed. Initially, the same mesh gradients of 0.1 -  0.5mm for the</w:t>
      </w:r>
      <w:r w:rsidR="00250F90">
        <w:t xml:space="preserve"> liner and 0.2 – 1mm for the</w:t>
      </w:r>
      <w:r w:rsidR="00065BBF">
        <w:t xml:space="preserve"> </w:t>
      </w:r>
      <w:r w:rsidR="00250F90">
        <w:t>HE, however when meshed this exceeded the maximum number of nodes allowable within the ABAQUS</w:t>
      </w:r>
      <w:r w:rsidR="00250F90">
        <w:rPr>
          <w:rFonts w:cstheme="minorHAnsi"/>
        </w:rPr>
        <w:t>®</w:t>
      </w:r>
      <w:r w:rsidR="00250F90">
        <w:t xml:space="preserve"> educational licence, within which the author was operating.</w:t>
      </w:r>
      <w:r w:rsidR="00065BBF">
        <w:t xml:space="preserve"> As such, the </w:t>
      </w:r>
      <w:r w:rsidR="00FF3E62">
        <w:t xml:space="preserve">density of the mesh had to be decreased. This was done by </w:t>
      </w:r>
      <w:r w:rsidR="002A0250">
        <w:t xml:space="preserve">increasing the element size within the liner to a gradient between 0.2 – 1mm, and within the HE to a gradient of </w:t>
      </w:r>
      <w:r w:rsidR="00A222CC">
        <w:t>0.4 – 2mm.</w:t>
      </w:r>
    </w:p>
    <w:p w14:paraId="714C6877" w14:textId="77777777" w:rsidR="00A222CC" w:rsidRDefault="00A222CC" w:rsidP="00A222CC">
      <w:r>
        <w:t>Once the meshing had been completed, the model was checked by the operator before a job was created in the JOB module and the task was run.</w:t>
      </w:r>
    </w:p>
    <w:p w14:paraId="5786FBE0" w14:textId="0AEE2A7A" w:rsidR="00FF3E62" w:rsidRDefault="00FF3E62" w:rsidP="00B6426F"/>
    <w:p w14:paraId="6C3065DE" w14:textId="77777777" w:rsidR="00A222CC" w:rsidRDefault="00A222CC" w:rsidP="00B6426F"/>
    <w:p w14:paraId="5D7142E0" w14:textId="77777777" w:rsidR="00A222CC" w:rsidRDefault="00A222CC" w:rsidP="00B6426F"/>
    <w:p w14:paraId="1849E2DB" w14:textId="77777777" w:rsidR="00A222CC" w:rsidRDefault="00A222CC" w:rsidP="00B6426F"/>
    <w:p w14:paraId="7720DA39" w14:textId="77777777" w:rsidR="00A222CC" w:rsidRDefault="00A222CC" w:rsidP="00B6426F"/>
    <w:p w14:paraId="15589BAA" w14:textId="77777777" w:rsidR="00A222CC" w:rsidRDefault="00A222CC" w:rsidP="00B6426F"/>
    <w:p w14:paraId="78C1CC01" w14:textId="77777777" w:rsidR="00A222CC" w:rsidRDefault="00A222CC" w:rsidP="00B6426F"/>
    <w:p w14:paraId="77D1832F" w14:textId="77777777" w:rsidR="00A222CC" w:rsidRDefault="00A222CC" w:rsidP="00B6426F"/>
    <w:p w14:paraId="68E4F35D" w14:textId="77777777" w:rsidR="00A222CC" w:rsidRDefault="00A222CC" w:rsidP="00B6426F"/>
    <w:p w14:paraId="3C7B8FE2" w14:textId="39A3E66A" w:rsidR="0061598D" w:rsidRDefault="00021F7D" w:rsidP="00A222CC">
      <w:pPr>
        <w:jc w:val="center"/>
      </w:pPr>
      <w:r>
        <w:rPr>
          <w:noProof/>
        </w:rPr>
        <w:lastRenderedPageBreak/>
        <w:drawing>
          <wp:anchor distT="0" distB="0" distL="114300" distR="114300" simplePos="0" relativeHeight="251689475" behindDoc="0" locked="0" layoutInCell="1" allowOverlap="1" wp14:anchorId="118390E9" wp14:editId="171F8CB4">
            <wp:simplePos x="0" y="0"/>
            <wp:positionH relativeFrom="margin">
              <wp:align>center</wp:align>
            </wp:positionH>
            <wp:positionV relativeFrom="paragraph">
              <wp:posOffset>19050</wp:posOffset>
            </wp:positionV>
            <wp:extent cx="5731510" cy="3075940"/>
            <wp:effectExtent l="19050" t="19050" r="21590" b="10160"/>
            <wp:wrapTopAndBottom/>
            <wp:docPr id="2101821447" name="Picture 39" descr="A blue and black tri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1821447" name="Picture 39" descr="A blue and black triangular object&#10;&#10;AI-generated content may be incorrect."/>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31510" cy="3075940"/>
                    </a:xfrm>
                    <a:prstGeom prst="rect">
                      <a:avLst/>
                    </a:prstGeom>
                    <a:ln>
                      <a:solidFill>
                        <a:schemeClr val="tx1"/>
                      </a:solidFill>
                    </a:ln>
                  </pic:spPr>
                </pic:pic>
              </a:graphicData>
            </a:graphic>
          </wp:anchor>
        </w:drawing>
      </w:r>
      <w:r w:rsidR="00A222CC">
        <w:t xml:space="preserve">Fig. </w:t>
      </w:r>
      <w:r w:rsidR="005B4DEB">
        <w:t>34</w:t>
      </w:r>
      <w:r w:rsidR="00A222CC">
        <w:t xml:space="preserve"> – Final Mesh of the 3D Liner</w:t>
      </w:r>
    </w:p>
    <w:p w14:paraId="7890CD54" w14:textId="641EE2FD" w:rsidR="004364A7" w:rsidRPr="00B6426F" w:rsidRDefault="00021F7D" w:rsidP="00021F7D">
      <w:pPr>
        <w:jc w:val="center"/>
      </w:pPr>
      <w:r>
        <w:rPr>
          <w:noProof/>
        </w:rPr>
        <w:drawing>
          <wp:anchor distT="0" distB="0" distL="114300" distR="114300" simplePos="0" relativeHeight="251690499" behindDoc="0" locked="0" layoutInCell="1" allowOverlap="1" wp14:anchorId="1F115403" wp14:editId="17C26168">
            <wp:simplePos x="0" y="0"/>
            <wp:positionH relativeFrom="column">
              <wp:posOffset>19050</wp:posOffset>
            </wp:positionH>
            <wp:positionV relativeFrom="paragraph">
              <wp:posOffset>19050</wp:posOffset>
            </wp:positionV>
            <wp:extent cx="5731510" cy="3074035"/>
            <wp:effectExtent l="19050" t="19050" r="21590" b="12065"/>
            <wp:wrapTopAndBottom/>
            <wp:docPr id="744987963"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987963" name="Picture 744987963"/>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31510" cy="3074035"/>
                    </a:xfrm>
                    <a:prstGeom prst="rect">
                      <a:avLst/>
                    </a:prstGeom>
                    <a:ln>
                      <a:solidFill>
                        <a:schemeClr val="tx1"/>
                      </a:solidFill>
                    </a:ln>
                  </pic:spPr>
                </pic:pic>
              </a:graphicData>
            </a:graphic>
          </wp:anchor>
        </w:drawing>
      </w:r>
      <w:r w:rsidR="00A222CC">
        <w:t xml:space="preserve">Fig. </w:t>
      </w:r>
      <w:r w:rsidR="005B4DEB">
        <w:t>35</w:t>
      </w:r>
      <w:r w:rsidR="00A222CC">
        <w:t xml:space="preserve"> – Final Mesh of the 3D HE Charge.</w:t>
      </w:r>
    </w:p>
    <w:p w14:paraId="64376FA6" w14:textId="127C5CF5" w:rsidR="00B6426F" w:rsidRPr="00B6426F" w:rsidRDefault="00912DB7" w:rsidP="00B6426F">
      <w:pPr>
        <w:rPr>
          <w:b/>
          <w:sz w:val="28"/>
          <w:szCs w:val="28"/>
        </w:rPr>
      </w:pPr>
      <w:r>
        <w:rPr>
          <w:b/>
          <w:sz w:val="28"/>
          <w:szCs w:val="28"/>
        </w:rPr>
        <w:t>3</w:t>
      </w:r>
      <w:r w:rsidR="00B6426F">
        <w:rPr>
          <w:b/>
          <w:sz w:val="28"/>
          <w:szCs w:val="28"/>
        </w:rPr>
        <w:t xml:space="preserve">.2. </w:t>
      </w:r>
      <w:r w:rsidR="00B6426F" w:rsidRPr="00B6426F">
        <w:rPr>
          <w:b/>
          <w:sz w:val="28"/>
          <w:szCs w:val="28"/>
        </w:rPr>
        <w:t>Results</w:t>
      </w:r>
    </w:p>
    <w:p w14:paraId="3DC33229" w14:textId="07E408B6" w:rsidR="00B6426F" w:rsidRDefault="00021F7D" w:rsidP="000453D8">
      <w:r>
        <w:t xml:space="preserve">Following submission of the 3D </w:t>
      </w:r>
      <w:r w:rsidR="00D15760">
        <w:t>model</w:t>
      </w:r>
      <w:r w:rsidR="00666E03">
        <w:t>, it was noted by the operator that very little was occurring. After checking to ensure that it was, in fact, running</w:t>
      </w:r>
      <w:r w:rsidR="00431AD6">
        <w:t>, the decision was made to leave the computing machine and return later.</w:t>
      </w:r>
    </w:p>
    <w:p w14:paraId="0DD4826E" w14:textId="2F87CB01" w:rsidR="00431AD6" w:rsidRDefault="00431AD6" w:rsidP="000453D8">
      <w:r>
        <w:t>Upon return to</w:t>
      </w:r>
      <w:r w:rsidR="00367D18">
        <w:t xml:space="preserve"> the terminal, it was apparent that the model had crashed, and the job aborted. Very little information was available within the</w:t>
      </w:r>
      <w:r w:rsidR="001F280F">
        <w:t xml:space="preserve"> warning/errors section of the monitoring window</w:t>
      </w:r>
      <w:r w:rsidR="000F5C9A">
        <w:t xml:space="preserve">, other than it was likely due to element distortion issues once again. </w:t>
      </w:r>
    </w:p>
    <w:p w14:paraId="30BCB6DE" w14:textId="527BE5BB" w:rsidR="000F5C9A" w:rsidRDefault="000F5C9A" w:rsidP="000453D8">
      <w:r>
        <w:lastRenderedPageBreak/>
        <w:t xml:space="preserve">Using the visualisation window, with the colour gradient set to “pressure” it was noted that the explosive detonation wave had only proceeded </w:t>
      </w:r>
      <w:r w:rsidR="000D5E58">
        <w:t>a few mm into the charge before the model crashed in over a 45 minutes of run time.</w:t>
      </w:r>
    </w:p>
    <w:p w14:paraId="23F06583" w14:textId="3D797D78" w:rsidR="000D5E58" w:rsidRDefault="000D5E58" w:rsidP="000453D8">
      <w:r>
        <w:t xml:space="preserve">Various solutions for resolving this were explored, including </w:t>
      </w:r>
      <w:r w:rsidR="000D3F75">
        <w:t xml:space="preserve">adjustments to the material model, changes to the mesh, adding boundary conditions, defining contact surfaces individually and </w:t>
      </w:r>
      <w:r>
        <w:t>the possibility of adaptive meshing, however the operator was ultimately unsuccessful and the task abandoned</w:t>
      </w:r>
      <w:r w:rsidR="00C30899">
        <w:t xml:space="preserve"> once all researched methods of potentially solving the problem were explored.</w:t>
      </w:r>
    </w:p>
    <w:p w14:paraId="2B69E9F9" w14:textId="2D11A243" w:rsidR="000D3F75" w:rsidRPr="00B6426F" w:rsidRDefault="000D3F75" w:rsidP="000453D8">
      <w:r>
        <w:t>The author regrets to inform the reader that the model failed and no solution was found by the time of writing.</w:t>
      </w:r>
    </w:p>
    <w:p w14:paraId="0468163B" w14:textId="249FC810" w:rsidR="00B6426F" w:rsidRDefault="00B6426F">
      <w:pPr>
        <w:rPr>
          <w:b/>
          <w:sz w:val="32"/>
          <w:szCs w:val="32"/>
        </w:rPr>
      </w:pPr>
      <w:r>
        <w:rPr>
          <w:b/>
          <w:sz w:val="32"/>
          <w:szCs w:val="32"/>
        </w:rPr>
        <w:br w:type="page"/>
      </w:r>
    </w:p>
    <w:p w14:paraId="337776F7" w14:textId="2FEA4DC8" w:rsidR="00497339" w:rsidRDefault="00497339" w:rsidP="000453D8">
      <w:pPr>
        <w:rPr>
          <w:b/>
          <w:sz w:val="32"/>
          <w:szCs w:val="32"/>
        </w:rPr>
      </w:pPr>
      <w:r>
        <w:rPr>
          <w:b/>
          <w:sz w:val="32"/>
          <w:szCs w:val="32"/>
        </w:rPr>
        <w:lastRenderedPageBreak/>
        <w:t>4. Discussion</w:t>
      </w:r>
    </w:p>
    <w:p w14:paraId="5458C426" w14:textId="5F8C179E" w:rsidR="00497339" w:rsidRDefault="000D3F75" w:rsidP="000453D8">
      <w:pPr>
        <w:rPr>
          <w:bCs/>
        </w:rPr>
      </w:pPr>
      <w:r>
        <w:rPr>
          <w:bCs/>
        </w:rPr>
        <w:t xml:space="preserve">Within the three tasks above it has been seen how valuable of a tool </w:t>
      </w:r>
      <w:r w:rsidR="00086358">
        <w:rPr>
          <w:bCs/>
        </w:rPr>
        <w:t>Finite Element Analysis Softwares, and indeed Computational Modelling &amp; Simulation in general is to exploring geometries &amp; performance of shaped charge designs</w:t>
      </w:r>
      <w:r w:rsidR="00C74F7A">
        <w:rPr>
          <w:bCs/>
        </w:rPr>
        <w:t xml:space="preserve">, enabling any number of designs to be evaluated in comparatively little time </w:t>
      </w:r>
      <w:r w:rsidR="00995687">
        <w:rPr>
          <w:bCs/>
        </w:rPr>
        <w:t>without the required for expensive precision engineering/prototyping and explosive trials.</w:t>
      </w:r>
    </w:p>
    <w:p w14:paraId="02FE5A8E" w14:textId="01440A48" w:rsidR="00995687" w:rsidRDefault="00995687" w:rsidP="000453D8">
      <w:pPr>
        <w:rPr>
          <w:bCs/>
        </w:rPr>
      </w:pPr>
      <w:r>
        <w:rPr>
          <w:bCs/>
        </w:rPr>
        <w:t xml:space="preserve">However, it has also been </w:t>
      </w:r>
      <w:r w:rsidR="006D59EE">
        <w:rPr>
          <w:bCs/>
        </w:rPr>
        <w:t>abundantly</w:t>
      </w:r>
      <w:r>
        <w:rPr>
          <w:bCs/>
        </w:rPr>
        <w:t xml:space="preserve"> clear how </w:t>
      </w:r>
      <w:r w:rsidR="006D59EE">
        <w:rPr>
          <w:bCs/>
        </w:rPr>
        <w:t xml:space="preserve">“fussy” and potentially temperamental precision modelling can be, with success of the model often depending on the </w:t>
      </w:r>
      <w:r w:rsidR="00D246CC">
        <w:rPr>
          <w:bCs/>
        </w:rPr>
        <w:t xml:space="preserve">definition of the material parameters provided, the meshing characteristics selected and the interaction definitions. </w:t>
      </w:r>
      <w:r w:rsidR="002405CE">
        <w:rPr>
          <w:bCs/>
        </w:rPr>
        <w:t xml:space="preserve">What is also interesting to note how, due to the computer calculations being decided and calculated in </w:t>
      </w:r>
      <w:r w:rsidR="00DF1E3B">
        <w:rPr>
          <w:bCs/>
        </w:rPr>
        <w:t>real</w:t>
      </w:r>
      <w:r w:rsidR="002405CE">
        <w:rPr>
          <w:bCs/>
        </w:rPr>
        <w:t xml:space="preserve">-time, the same model can be run </w:t>
      </w:r>
      <w:r w:rsidR="00DF1E3B">
        <w:rPr>
          <w:bCs/>
        </w:rPr>
        <w:t>multiple times and different results will potentially be gained each time.</w:t>
      </w:r>
    </w:p>
    <w:p w14:paraId="1F11FB24" w14:textId="30C39F01" w:rsidR="00DF1E3B" w:rsidRDefault="00DF1E3B" w:rsidP="000453D8">
      <w:pPr>
        <w:rPr>
          <w:bCs/>
        </w:rPr>
      </w:pPr>
      <w:r>
        <w:rPr>
          <w:bCs/>
        </w:rPr>
        <w:t>The amount of functionality available in any of these FEA software suites, but demonstrated in our examples within ABAQUS</w:t>
      </w:r>
      <w:r>
        <w:rPr>
          <w:rFonts w:cstheme="minorHAnsi"/>
          <w:bCs/>
        </w:rPr>
        <w:t>®</w:t>
      </w:r>
      <w:r>
        <w:rPr>
          <w:bCs/>
        </w:rPr>
        <w:t xml:space="preserve"> is </w:t>
      </w:r>
      <w:r w:rsidR="006D5756">
        <w:rPr>
          <w:bCs/>
        </w:rPr>
        <w:t>huge</w:t>
      </w:r>
      <w:r>
        <w:rPr>
          <w:bCs/>
        </w:rPr>
        <w:t xml:space="preserve">, however in order to fully utilise this functionality </w:t>
      </w:r>
      <w:r w:rsidR="00EB7242">
        <w:rPr>
          <w:bCs/>
        </w:rPr>
        <w:t>both significant computing power and a notable amount of operator skill</w:t>
      </w:r>
      <w:r w:rsidR="00140AA5">
        <w:rPr>
          <w:bCs/>
        </w:rPr>
        <w:t xml:space="preserve"> are required. The author is keen to note that </w:t>
      </w:r>
      <w:r w:rsidR="00AD7370">
        <w:rPr>
          <w:bCs/>
        </w:rPr>
        <w:t xml:space="preserve">he is aware that his level of competence is below that of a career CAE </w:t>
      </w:r>
      <w:r w:rsidR="006D5756">
        <w:rPr>
          <w:bCs/>
        </w:rPr>
        <w:t>modeller, who could likely have troubleshot some of the issues encountered during the tasks with significantly less effort and/or research.</w:t>
      </w:r>
    </w:p>
    <w:p w14:paraId="0D06E443" w14:textId="1A2451C4" w:rsidR="002405CE" w:rsidRDefault="00E33736" w:rsidP="000453D8">
      <w:pPr>
        <w:rPr>
          <w:bCs/>
        </w:rPr>
      </w:pPr>
      <w:r>
        <w:rPr>
          <w:bCs/>
        </w:rPr>
        <w:t xml:space="preserve">The benefits and disadvantages of 2D vs 3D modelling have also been quite visible throughout these tasks. The cylindrical nature of </w:t>
      </w:r>
      <w:r w:rsidR="0059262F">
        <w:rPr>
          <w:bCs/>
        </w:rPr>
        <w:t xml:space="preserve">shaped charges (excluding linear cutting charges) </w:t>
      </w:r>
      <w:r w:rsidR="00F2544B">
        <w:rPr>
          <w:bCs/>
        </w:rPr>
        <w:t>enables</w:t>
      </w:r>
      <w:r w:rsidR="0059262F">
        <w:rPr>
          <w:bCs/>
        </w:rPr>
        <w:t xml:space="preserve"> a </w:t>
      </w:r>
      <w:r w:rsidR="00F2544B">
        <w:rPr>
          <w:bCs/>
        </w:rPr>
        <w:t>rough</w:t>
      </w:r>
      <w:r w:rsidR="0059262F">
        <w:rPr>
          <w:bCs/>
        </w:rPr>
        <w:t xml:space="preserve"> idea of the performance and jet formation to be gained from a rotated/mirrored 2D model, significantly reducing the computing power and </w:t>
      </w:r>
      <w:r w:rsidR="00F2544B">
        <w:rPr>
          <w:bCs/>
        </w:rPr>
        <w:t>run time required.</w:t>
      </w:r>
    </w:p>
    <w:p w14:paraId="7C71F321" w14:textId="63D25B8E" w:rsidR="00F2544B" w:rsidRPr="00EE2C31" w:rsidRDefault="00F2544B" w:rsidP="000453D8">
      <w:pPr>
        <w:rPr>
          <w:bCs/>
        </w:rPr>
      </w:pPr>
      <w:r>
        <w:rPr>
          <w:bCs/>
        </w:rPr>
        <w:t xml:space="preserve">The potential for the detail available in a full 3D model is </w:t>
      </w:r>
      <w:r w:rsidR="009179C9">
        <w:rPr>
          <w:bCs/>
        </w:rPr>
        <w:t xml:space="preserve">excellent, however the difficulty/complexity of running these models, combined with the awareness of the computing power and the run time required (both of which are inversely related to each other – higher power will reduce the run time and vice versa) means that </w:t>
      </w:r>
      <w:r w:rsidR="002C2598">
        <w:rPr>
          <w:bCs/>
        </w:rPr>
        <w:t>3D models are best utilised during later stage analysis in commercial/academic environments with the appropriate resources – the fact that the educational licence node count was exceeded with a relatively small model is a good example of the amount of factors at play when modelling in the “real world”.</w:t>
      </w:r>
    </w:p>
    <w:p w14:paraId="6F48D1C4" w14:textId="77777777" w:rsidR="00EE2C31" w:rsidRDefault="00EE2C31">
      <w:pPr>
        <w:rPr>
          <w:b/>
          <w:sz w:val="32"/>
          <w:szCs w:val="32"/>
        </w:rPr>
      </w:pPr>
      <w:r>
        <w:rPr>
          <w:b/>
          <w:sz w:val="32"/>
          <w:szCs w:val="32"/>
        </w:rPr>
        <w:br w:type="page"/>
      </w:r>
    </w:p>
    <w:p w14:paraId="282985EA" w14:textId="47DC7387" w:rsidR="00B6426F" w:rsidRPr="00B6426F" w:rsidRDefault="00497339" w:rsidP="000453D8">
      <w:pPr>
        <w:rPr>
          <w:b/>
          <w:sz w:val="32"/>
          <w:szCs w:val="32"/>
        </w:rPr>
      </w:pPr>
      <w:r>
        <w:rPr>
          <w:b/>
          <w:sz w:val="32"/>
          <w:szCs w:val="32"/>
        </w:rPr>
        <w:lastRenderedPageBreak/>
        <w:t>5.</w:t>
      </w:r>
      <w:r w:rsidR="00EE2C31">
        <w:rPr>
          <w:b/>
          <w:sz w:val="32"/>
          <w:szCs w:val="32"/>
        </w:rPr>
        <w:t xml:space="preserve"> </w:t>
      </w:r>
      <w:r w:rsidR="00B6426F" w:rsidRPr="00B6426F">
        <w:rPr>
          <w:b/>
          <w:sz w:val="32"/>
          <w:szCs w:val="32"/>
        </w:rPr>
        <w:t>Conclusion</w:t>
      </w:r>
    </w:p>
    <w:p w14:paraId="5C03297D" w14:textId="41A9E040" w:rsidR="00B6426F" w:rsidRDefault="009117CD" w:rsidP="000453D8">
      <w:r>
        <w:t xml:space="preserve">To conclude this report, the </w:t>
      </w:r>
      <w:r w:rsidR="00DB4B61">
        <w:t xml:space="preserve">author conducted a literature review of </w:t>
      </w:r>
      <w:r w:rsidR="00A95212">
        <w:t xml:space="preserve">the function of shaped charges, the history of their </w:t>
      </w:r>
      <w:r w:rsidR="0006222E">
        <w:t>development</w:t>
      </w:r>
      <w:r w:rsidR="00A95212">
        <w:t xml:space="preserve"> and their use within a variety of applications. It was then explored how they can be modelled utilising a range of Finite Element Analysis (FEA) softwares.</w:t>
      </w:r>
      <w:r w:rsidR="00E858F0">
        <w:t xml:space="preserve"> </w:t>
      </w:r>
      <w:r w:rsidR="0006222E">
        <w:t>To</w:t>
      </w:r>
      <w:r w:rsidR="00E858F0">
        <w:t xml:space="preserve"> explore this further, the Dassault Systems</w:t>
      </w:r>
      <w:r w:rsidR="00E858F0">
        <w:rPr>
          <w:rFonts w:cstheme="minorHAnsi"/>
        </w:rPr>
        <w:t>®</w:t>
      </w:r>
      <w:r w:rsidR="00E858F0">
        <w:t xml:space="preserve"> ABAQUS</w:t>
      </w:r>
      <w:r w:rsidR="00E858F0">
        <w:rPr>
          <w:rFonts w:cstheme="minorHAnsi"/>
        </w:rPr>
        <w:t>®</w:t>
      </w:r>
      <w:r w:rsidR="00E858F0">
        <w:t xml:space="preserve"> software suite was used to</w:t>
      </w:r>
      <w:r w:rsidR="00F5263A">
        <w:t xml:space="preserve"> run a selection of models and explore their accuracy and utility.</w:t>
      </w:r>
    </w:p>
    <w:p w14:paraId="629E1B09" w14:textId="02EEBA53" w:rsidR="00F5263A" w:rsidRDefault="00F5263A" w:rsidP="000453D8">
      <w:r>
        <w:t xml:space="preserve">In particular, the author chose to model the shaped charge and EFP </w:t>
      </w:r>
      <w:r w:rsidR="000B5A0A">
        <w:t>variants of the modular Alford</w:t>
      </w:r>
      <w:r w:rsidR="000B5A0A">
        <w:rPr>
          <w:rFonts w:cstheme="minorHAnsi"/>
        </w:rPr>
        <w:t>®</w:t>
      </w:r>
      <w:r w:rsidR="000B5A0A">
        <w:t xml:space="preserve"> Vulcan</w:t>
      </w:r>
      <w:r w:rsidR="000B5A0A">
        <w:rPr>
          <w:rFonts w:cstheme="minorHAnsi"/>
        </w:rPr>
        <w:t>®</w:t>
      </w:r>
      <w:r w:rsidR="000B5A0A">
        <w:t xml:space="preserve"> “user-</w:t>
      </w:r>
      <w:r w:rsidR="0006222E">
        <w:t>f</w:t>
      </w:r>
      <w:r w:rsidR="000B5A0A">
        <w:t xml:space="preserve">illed” shaped charge. The results gained from the 2D models, whilst </w:t>
      </w:r>
      <w:r w:rsidR="0006222E">
        <w:t>n</w:t>
      </w:r>
      <w:r w:rsidR="000B5A0A">
        <w:t xml:space="preserve">ot to completion, provided a good insight into how </w:t>
      </w:r>
      <w:r w:rsidR="001976FB">
        <w:t>relatively simple</w:t>
      </w:r>
      <w:r w:rsidR="000B5A0A">
        <w:t xml:space="preserve"> models can illustrate the performance of these charges</w:t>
      </w:r>
      <w:r w:rsidR="001976FB">
        <w:t xml:space="preserve"> to a good degree. </w:t>
      </w:r>
      <w:r w:rsidR="00483BFE">
        <w:t>The lack of results from the 3D model selected to run after these contrast this with the potential difficulties and precision of running the models, particularly at a larger scale or with a greater degree of finesse.</w:t>
      </w:r>
    </w:p>
    <w:p w14:paraId="7FDC02F0" w14:textId="4B3234C8" w:rsidR="00483BFE" w:rsidRPr="00B6426F" w:rsidRDefault="00FE78AA" w:rsidP="000453D8">
      <w:r>
        <w:t xml:space="preserve">The utility of such software tools is obvious when given the appropriate environment, resources and support </w:t>
      </w:r>
      <w:r w:rsidR="00A60463">
        <w:t>to utilise them to their full capabilities, and particularly within the energetics field, with the inherent safety</w:t>
      </w:r>
      <w:r w:rsidR="003811FC">
        <w:t>, environmental</w:t>
      </w:r>
      <w:r w:rsidR="00A60463">
        <w:t xml:space="preserve"> and cost concerns of the repeated practical “try it and see” </w:t>
      </w:r>
      <w:r w:rsidR="003811FC">
        <w:t>design approach of the past.</w:t>
      </w:r>
    </w:p>
    <w:p w14:paraId="005B8531" w14:textId="77777777" w:rsidR="00B6426F" w:rsidRDefault="00B6426F">
      <w:pPr>
        <w:rPr>
          <w:b/>
          <w:sz w:val="32"/>
          <w:szCs w:val="32"/>
        </w:rPr>
      </w:pPr>
      <w:r>
        <w:rPr>
          <w:b/>
          <w:sz w:val="32"/>
          <w:szCs w:val="32"/>
        </w:rPr>
        <w:br w:type="page"/>
      </w:r>
    </w:p>
    <w:p w14:paraId="5211680A" w14:textId="2BC88D2B" w:rsidR="000453D8" w:rsidRPr="00B6426F" w:rsidRDefault="00EE2C31" w:rsidP="000453D8">
      <w:pPr>
        <w:rPr>
          <w:b/>
          <w:sz w:val="32"/>
          <w:szCs w:val="32"/>
        </w:rPr>
      </w:pPr>
      <w:r>
        <w:rPr>
          <w:b/>
          <w:sz w:val="32"/>
          <w:szCs w:val="32"/>
        </w:rPr>
        <w:lastRenderedPageBreak/>
        <w:t>6</w:t>
      </w:r>
      <w:r w:rsidR="000453D8" w:rsidRPr="00B6426F">
        <w:rPr>
          <w:b/>
          <w:sz w:val="32"/>
          <w:szCs w:val="32"/>
        </w:rPr>
        <w:t xml:space="preserve">. </w:t>
      </w:r>
      <w:r w:rsidR="00583DD1" w:rsidRPr="00B6426F">
        <w:rPr>
          <w:b/>
          <w:sz w:val="32"/>
          <w:szCs w:val="32"/>
        </w:rPr>
        <w:t>References &amp; Bibliography</w:t>
      </w:r>
    </w:p>
    <w:p w14:paraId="00D12D2B" w14:textId="77777777" w:rsidR="000453D8" w:rsidRDefault="00B95BE0" w:rsidP="00B6426F">
      <w:pPr>
        <w:pStyle w:val="ListParagraph"/>
        <w:numPr>
          <w:ilvl w:val="0"/>
          <w:numId w:val="3"/>
        </w:numPr>
      </w:pPr>
      <w:r>
        <w:t xml:space="preserve">Ministry of Defence (UK), “Chapter 8: Detonation effects on Metal” in </w:t>
      </w:r>
      <w:r w:rsidRPr="00B95BE0">
        <w:rPr>
          <w:i/>
        </w:rPr>
        <w:t>JSP333: Service Textbook of Explosives</w:t>
      </w:r>
      <w:r>
        <w:t>. Issue 1. Ministry of Defence, London, August 2020, ch. 8, pp. g1-30.</w:t>
      </w:r>
    </w:p>
    <w:p w14:paraId="73BE6AD6" w14:textId="77777777" w:rsidR="00F722E4" w:rsidRDefault="00F722E4" w:rsidP="00F722E4">
      <w:pPr>
        <w:pStyle w:val="ListParagraph"/>
        <w:numPr>
          <w:ilvl w:val="0"/>
          <w:numId w:val="3"/>
        </w:numPr>
      </w:pPr>
      <w:r>
        <w:t>T. Saiki, H. Sawada, C. Okamoto, H. Yano, Y. Takagi, Y. Akahoshi, M. Yoshikawa, “</w:t>
      </w:r>
      <w:r w:rsidRPr="00F722E4">
        <w:t xml:space="preserve">Small </w:t>
      </w:r>
      <w:r>
        <w:t>carry-on impactor of Hayabusa2 M</w:t>
      </w:r>
      <w:r w:rsidRPr="00F722E4">
        <w:t>ission</w:t>
      </w:r>
      <w:r>
        <w:t xml:space="preserve">,” </w:t>
      </w:r>
      <w:r w:rsidRPr="00F722E4">
        <w:rPr>
          <w:i/>
        </w:rPr>
        <w:t>Acta Astronautica</w:t>
      </w:r>
      <w:r>
        <w:t>, Vol. 84, pp. 227-236, March/April 2013.</w:t>
      </w:r>
    </w:p>
    <w:p w14:paraId="6B1597FD" w14:textId="77777777" w:rsidR="00735FD6" w:rsidRDefault="00735FD6" w:rsidP="00735FD6">
      <w:pPr>
        <w:pStyle w:val="ListParagraph"/>
        <w:numPr>
          <w:ilvl w:val="0"/>
          <w:numId w:val="3"/>
        </w:numPr>
      </w:pPr>
      <w:r>
        <w:t>W. Walters, The Shaped Charge Concept Part III: Applications of Shaped Charges, US Army Ballistic Research Laboratory, Maryland. BRL-TR-3168, October 1990.</w:t>
      </w:r>
    </w:p>
    <w:p w14:paraId="3674C138" w14:textId="77777777" w:rsidR="005D60D8" w:rsidRDefault="00746C64" w:rsidP="00746C64">
      <w:pPr>
        <w:pStyle w:val="ListParagraph"/>
        <w:numPr>
          <w:ilvl w:val="0"/>
          <w:numId w:val="3"/>
        </w:numPr>
      </w:pPr>
      <w:r>
        <w:t>Alford Technologies L</w:t>
      </w:r>
      <w:r w:rsidR="00735FD6">
        <w:t xml:space="preserve">imited, (2024). </w:t>
      </w:r>
      <w:r w:rsidR="00735FD6" w:rsidRPr="00735FD6">
        <w:rPr>
          <w:i/>
        </w:rPr>
        <w:t>Vulcan</w:t>
      </w:r>
      <w:r w:rsidR="00735FD6">
        <w:t xml:space="preserve"> [Online]. Available: </w:t>
      </w:r>
      <w:r w:rsidR="00735FD6" w:rsidRPr="00735FD6">
        <w:t>https://www.explosives.net/products/vulcan/</w:t>
      </w:r>
      <w:r w:rsidR="00735FD6">
        <w:t xml:space="preserve"> (Accessed 10/01/25)</w:t>
      </w:r>
    </w:p>
    <w:p w14:paraId="38254202" w14:textId="77777777" w:rsidR="001B6966" w:rsidRDefault="001B6966" w:rsidP="004B6D11">
      <w:pPr>
        <w:pStyle w:val="ListParagraph"/>
        <w:numPr>
          <w:ilvl w:val="0"/>
          <w:numId w:val="3"/>
        </w:numPr>
      </w:pPr>
      <w:r>
        <w:t>W. Walters</w:t>
      </w:r>
      <w:r w:rsidR="004B6D11">
        <w:t>, “A Brief History of Shaped Charges” in 24th International Symposium on Ballistics, New Orleans, 22–26 September 2008, pp. 3–10</w:t>
      </w:r>
    </w:p>
    <w:p w14:paraId="08621734" w14:textId="77777777" w:rsidR="005D60D8" w:rsidRDefault="005D60D8" w:rsidP="00B95BE0">
      <w:pPr>
        <w:pStyle w:val="ListParagraph"/>
        <w:numPr>
          <w:ilvl w:val="0"/>
          <w:numId w:val="3"/>
        </w:numPr>
      </w:pPr>
      <w:r>
        <w:t>M. Vigil, Design of Largest Shaped Charge:</w:t>
      </w:r>
      <w:r w:rsidR="00B95BE0">
        <w:t xml:space="preserve"> </w:t>
      </w:r>
      <w:r>
        <w:t>Generation of Very Large Diameter,</w:t>
      </w:r>
      <w:r w:rsidR="00B95BE0">
        <w:t xml:space="preserve"> </w:t>
      </w:r>
      <w:r>
        <w:t>Deep Holes in Rock and Concrete</w:t>
      </w:r>
      <w:r w:rsidR="00B95BE0">
        <w:t xml:space="preserve"> </w:t>
      </w:r>
      <w:r>
        <w:t>Structures</w:t>
      </w:r>
      <w:r w:rsidR="00B95BE0">
        <w:t xml:space="preserve">, Sandia Nat. Labs., </w:t>
      </w:r>
      <w:r w:rsidR="00B95BE0" w:rsidRPr="00B95BE0">
        <w:t>Albuquerque</w:t>
      </w:r>
      <w:r w:rsidR="00B95BE0">
        <w:t>. SAND2003-1160, April 2003</w:t>
      </w:r>
    </w:p>
    <w:p w14:paraId="00CC1FD4" w14:textId="38ECC43B" w:rsidR="00EF5FD0" w:rsidRDefault="00EF5FD0" w:rsidP="00B95BE0">
      <w:pPr>
        <w:pStyle w:val="ListParagraph"/>
        <w:numPr>
          <w:ilvl w:val="0"/>
          <w:numId w:val="3"/>
        </w:numPr>
      </w:pPr>
      <w:r w:rsidRPr="00EF5FD0">
        <w:t xml:space="preserve">J. F. Molinari, “Finite element simulation of shaped charges,” Finite Elements in Analysis and Design, vol. 38, no. 10, pp. 921–936, Aug. 2002, doi: </w:t>
      </w:r>
      <w:hyperlink r:id="rId47" w:history="1">
        <w:r w:rsidRPr="00762127">
          <w:rPr>
            <w:rStyle w:val="Hyperlink"/>
          </w:rPr>
          <w:t>https://doi.org/10.1016/s0168-874x(02)00085-9</w:t>
        </w:r>
      </w:hyperlink>
      <w:r w:rsidRPr="00EF5FD0">
        <w:t>.</w:t>
      </w:r>
    </w:p>
    <w:p w14:paraId="25B87764" w14:textId="73B1A321" w:rsidR="00767559" w:rsidRDefault="0001215A" w:rsidP="00B95BE0">
      <w:pPr>
        <w:pStyle w:val="ListParagraph"/>
        <w:numPr>
          <w:ilvl w:val="0"/>
          <w:numId w:val="3"/>
        </w:numPr>
      </w:pPr>
      <w:r>
        <w:t>E. Gurel, “</w:t>
      </w:r>
      <w:r w:rsidR="00992461">
        <w:t xml:space="preserve">Modelling and Simulation of Shaped Charges” </w:t>
      </w:r>
      <w:r w:rsidR="0017023F">
        <w:t>Msc T</w:t>
      </w:r>
      <w:r w:rsidR="00992461">
        <w:t>hesis</w:t>
      </w:r>
      <w:r w:rsidR="0017023F">
        <w:t>, Middle East Technical University, UAE</w:t>
      </w:r>
      <w:r w:rsidR="00992461">
        <w:t xml:space="preserve">. </w:t>
      </w:r>
      <w:r w:rsidR="0024017A">
        <w:t>July 2009.</w:t>
      </w:r>
    </w:p>
    <w:p w14:paraId="72DBD5A4" w14:textId="765D352B" w:rsidR="00FC0565" w:rsidRDefault="00FC0565" w:rsidP="00FC0565">
      <w:pPr>
        <w:pStyle w:val="ListParagraph"/>
        <w:numPr>
          <w:ilvl w:val="0"/>
          <w:numId w:val="3"/>
        </w:numPr>
      </w:pPr>
      <w:r>
        <w:t xml:space="preserve">Zhang, Z. and Chen, Q. "Comparison of the Eulerian and Lagrangian methods for predicting particle transport in enclosed spaces," Atmospheric Environment, 41(25), 5236-5248. </w:t>
      </w:r>
      <w:r w:rsidR="00712ECA">
        <w:t>2007.</w:t>
      </w:r>
      <w:r>
        <w:t xml:space="preserve"> </w:t>
      </w:r>
    </w:p>
    <w:p w14:paraId="2B2CF40A" w14:textId="7FB8E2A5" w:rsidR="00294D41" w:rsidRDefault="002F4FCB" w:rsidP="00FC0565">
      <w:pPr>
        <w:pStyle w:val="ListParagraph"/>
        <w:numPr>
          <w:ilvl w:val="0"/>
          <w:numId w:val="3"/>
        </w:numPr>
      </w:pPr>
      <w:r>
        <w:t>NitroErg Explosives (PL), “Poladyn 31 Eco Datasheet”</w:t>
      </w:r>
      <w:r w:rsidR="005B29A6">
        <w:t xml:space="preserve"> Available:</w:t>
      </w:r>
      <w:r>
        <w:t xml:space="preserve"> </w:t>
      </w:r>
      <w:hyperlink r:id="rId48" w:history="1">
        <w:r w:rsidR="005B29A6" w:rsidRPr="00762127">
          <w:rPr>
            <w:rStyle w:val="Hyperlink"/>
          </w:rPr>
          <w:t>https://nitroerg.pl/wp-content/uploads/2019/03/POLADYN-31ECO.pdf</w:t>
        </w:r>
      </w:hyperlink>
    </w:p>
    <w:p w14:paraId="3722B81B" w14:textId="60DE0CC1" w:rsidR="00294D41" w:rsidRDefault="00712ECA" w:rsidP="00294D41">
      <w:pPr>
        <w:pStyle w:val="ListParagraph"/>
        <w:numPr>
          <w:ilvl w:val="0"/>
          <w:numId w:val="3"/>
        </w:numPr>
      </w:pPr>
      <w:r>
        <w:t xml:space="preserve">Chemring Energetics (UK), “PE8 Datasheet” Available: </w:t>
      </w:r>
      <w:hyperlink r:id="rId49" w:history="1">
        <w:r w:rsidRPr="00762127">
          <w:rPr>
            <w:rStyle w:val="Hyperlink"/>
          </w:rPr>
          <w:t>http://www.chemringenergetics.co.uk/~/media/files/c/chemring-v3/documents/energetics/heds/pe8-apr22.pdf</w:t>
        </w:r>
      </w:hyperlink>
    </w:p>
    <w:p w14:paraId="1611331A" w14:textId="17DAE7D1" w:rsidR="00767559" w:rsidRDefault="00C80D58" w:rsidP="00C80D58">
      <w:pPr>
        <w:pStyle w:val="ListParagraph"/>
        <w:numPr>
          <w:ilvl w:val="0"/>
          <w:numId w:val="3"/>
        </w:numPr>
      </w:pPr>
      <w:r>
        <w:t>Alford</w:t>
      </w:r>
      <w:r w:rsidR="00712ECA">
        <w:t xml:space="preserve"> Technologies (UK), “Vulcan Datasheet”</w:t>
      </w:r>
      <w:r>
        <w:t xml:space="preserve"> </w:t>
      </w:r>
      <w:r w:rsidR="00712ECA">
        <w:t>Available:</w:t>
      </w:r>
      <w:r w:rsidR="002D16F0">
        <w:t xml:space="preserve"> </w:t>
      </w:r>
      <w:r w:rsidR="002D16F0" w:rsidRPr="002D16F0">
        <w:t>https://www.explosives.net/app/uploads/2024/08/VU-D200-09-Vulcan-Datasheet.pdf</w:t>
      </w:r>
    </w:p>
    <w:p w14:paraId="5921E453" w14:textId="5AB63135" w:rsidR="00B323CB" w:rsidRDefault="00B323CB" w:rsidP="00C80D58">
      <w:pPr>
        <w:pStyle w:val="ListParagraph"/>
        <w:numPr>
          <w:ilvl w:val="0"/>
          <w:numId w:val="3"/>
        </w:numPr>
      </w:pPr>
      <w:r w:rsidRPr="00B323CB">
        <w:t xml:space="preserve">J. H. Peterson, K. G. Honnell, C. Greeff, J. D. Johnson, J. Boettger, and S. Crockett, “Global equation of state for copper,” AIP conference proceedings, Jan. 2012, doi: </w:t>
      </w:r>
      <w:hyperlink r:id="rId50" w:history="1">
        <w:r w:rsidRPr="00762127">
          <w:rPr>
            <w:rStyle w:val="Hyperlink"/>
          </w:rPr>
          <w:t>https://doi.org/10.1063/1.3686390</w:t>
        </w:r>
      </w:hyperlink>
      <w:r w:rsidRPr="00B323CB">
        <w:t>.</w:t>
      </w:r>
    </w:p>
    <w:p w14:paraId="0EF82875" w14:textId="77777777" w:rsidR="00D67F99" w:rsidRDefault="00D67F99" w:rsidP="00D67F99">
      <w:pPr>
        <w:pStyle w:val="ListParagraph"/>
        <w:numPr>
          <w:ilvl w:val="0"/>
          <w:numId w:val="3"/>
        </w:numPr>
      </w:pPr>
      <w:r>
        <w:t>[1]P. W. Sielicki and R. samuel, “An Investigation of TNT Equivalence of Hemispherical PE4 Charges,” vol. 62, no. 4, pp. 423–435, Dec. 2014, Available: https://www.researchgate.net/publication/275353577_An_Investigation_of_TNT_Equivalence_of_Hemispherical_PE4_Charges</w:t>
      </w:r>
    </w:p>
    <w:p w14:paraId="75EB2EE4" w14:textId="593C1076" w:rsidR="00294D41" w:rsidRDefault="00D67F99" w:rsidP="00C81BAC">
      <w:pPr>
        <w:pStyle w:val="ListParagraph"/>
        <w:numPr>
          <w:ilvl w:val="0"/>
          <w:numId w:val="3"/>
        </w:numPr>
      </w:pPr>
      <w:r>
        <w:t>‌</w:t>
      </w:r>
      <w:r w:rsidR="00C81BAC" w:rsidRPr="00C81BAC">
        <w:rPr>
          <w:rFonts w:ascii="Calibri" w:eastAsia="Times New Roman" w:hAnsi="Calibri" w:cs="Calibri"/>
          <w:color w:val="000000"/>
          <w:sz w:val="27"/>
          <w:szCs w:val="27"/>
          <w:lang w:eastAsia="en-GB"/>
        </w:rPr>
        <w:t xml:space="preserve"> </w:t>
      </w:r>
      <w:r w:rsidR="00C81BAC" w:rsidRPr="00C81BAC">
        <w:t>H. Bornstein, V. Kuznetsov, J.-P. Lu, S. Stojko, and J. Freundt, “Characterisation and validation of the JWL equation of state parameters for PE4,” </w:t>
      </w:r>
      <w:r w:rsidR="00C81BAC" w:rsidRPr="00C81BAC">
        <w:rPr>
          <w:i/>
          <w:iCs/>
        </w:rPr>
        <w:t>International Journal of Impact Engineering</w:t>
      </w:r>
      <w:r w:rsidR="00C81BAC" w:rsidRPr="00C81BAC">
        <w:t>, vol. 164, pp. 104190–104190, Jun. 2022, doi: https://doi.org/10.1016/j.ijimpeng.2022.104190.</w:t>
      </w:r>
    </w:p>
    <w:sectPr w:rsidR="00294D41">
      <w:footerReference w:type="default" r:id="rI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FF0C13" w14:textId="77777777" w:rsidR="00046B15" w:rsidRDefault="00046B15" w:rsidP="000453D8">
      <w:pPr>
        <w:spacing w:after="0" w:line="240" w:lineRule="auto"/>
      </w:pPr>
      <w:r>
        <w:separator/>
      </w:r>
    </w:p>
  </w:endnote>
  <w:endnote w:type="continuationSeparator" w:id="0">
    <w:p w14:paraId="235A8F41" w14:textId="77777777" w:rsidR="00046B15" w:rsidRDefault="00046B15" w:rsidP="000453D8">
      <w:pPr>
        <w:spacing w:after="0" w:line="240" w:lineRule="auto"/>
      </w:pPr>
      <w:r>
        <w:continuationSeparator/>
      </w:r>
    </w:p>
  </w:endnote>
  <w:endnote w:type="continuationNotice" w:id="1">
    <w:p w14:paraId="19762C51" w14:textId="77777777" w:rsidR="005E69E0" w:rsidRDefault="005E69E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3132518"/>
      <w:docPartObj>
        <w:docPartGallery w:val="Page Numbers (Bottom of Page)"/>
        <w:docPartUnique/>
      </w:docPartObj>
    </w:sdtPr>
    <w:sdtEndPr>
      <w:rPr>
        <w:noProof/>
      </w:rPr>
    </w:sdtEndPr>
    <w:sdtContent>
      <w:p w14:paraId="446FDAFC" w14:textId="77777777" w:rsidR="000453D8" w:rsidRDefault="000453D8">
        <w:pPr>
          <w:pStyle w:val="Footer"/>
          <w:jc w:val="center"/>
        </w:pPr>
        <w:r>
          <w:fldChar w:fldCharType="begin"/>
        </w:r>
        <w:r>
          <w:instrText xml:space="preserve"> PAGE   \* MERGEFORMAT </w:instrText>
        </w:r>
        <w:r>
          <w:fldChar w:fldCharType="separate"/>
        </w:r>
        <w:r w:rsidR="004A4DF3">
          <w:rPr>
            <w:noProof/>
          </w:rPr>
          <w:t>2</w:t>
        </w:r>
        <w:r>
          <w:rPr>
            <w:noProof/>
          </w:rPr>
          <w:fldChar w:fldCharType="end"/>
        </w:r>
      </w:p>
    </w:sdtContent>
  </w:sdt>
  <w:p w14:paraId="1230D2EA" w14:textId="77777777" w:rsidR="000453D8" w:rsidRDefault="000453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F8BE61" w14:textId="77777777" w:rsidR="00046B15" w:rsidRDefault="00046B15" w:rsidP="000453D8">
      <w:pPr>
        <w:spacing w:after="0" w:line="240" w:lineRule="auto"/>
      </w:pPr>
      <w:r>
        <w:separator/>
      </w:r>
    </w:p>
  </w:footnote>
  <w:footnote w:type="continuationSeparator" w:id="0">
    <w:p w14:paraId="05E0FD21" w14:textId="77777777" w:rsidR="00046B15" w:rsidRDefault="00046B15" w:rsidP="000453D8">
      <w:pPr>
        <w:spacing w:after="0" w:line="240" w:lineRule="auto"/>
      </w:pPr>
      <w:r>
        <w:continuationSeparator/>
      </w:r>
    </w:p>
  </w:footnote>
  <w:footnote w:type="continuationNotice" w:id="1">
    <w:p w14:paraId="07CEDB6D" w14:textId="77777777" w:rsidR="005E69E0" w:rsidRDefault="005E69E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62221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7D516B14"/>
    <w:multiLevelType w:val="hybridMultilevel"/>
    <w:tmpl w:val="6BEA8A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EBE1E4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288659575">
    <w:abstractNumId w:val="1"/>
  </w:num>
  <w:num w:numId="2" w16cid:durableId="737705976">
    <w:abstractNumId w:val="2"/>
  </w:num>
  <w:num w:numId="3" w16cid:durableId="9116932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7B58"/>
    <w:rsid w:val="0001215A"/>
    <w:rsid w:val="00015770"/>
    <w:rsid w:val="00021F7D"/>
    <w:rsid w:val="00041E6F"/>
    <w:rsid w:val="000453D8"/>
    <w:rsid w:val="00046149"/>
    <w:rsid w:val="00046B15"/>
    <w:rsid w:val="0006222E"/>
    <w:rsid w:val="00065BBF"/>
    <w:rsid w:val="000734C1"/>
    <w:rsid w:val="00086358"/>
    <w:rsid w:val="00093F03"/>
    <w:rsid w:val="000A699C"/>
    <w:rsid w:val="000B3A6F"/>
    <w:rsid w:val="000B481D"/>
    <w:rsid w:val="000B5A0A"/>
    <w:rsid w:val="000D3F75"/>
    <w:rsid w:val="000D5E58"/>
    <w:rsid w:val="000D735F"/>
    <w:rsid w:val="000D7B58"/>
    <w:rsid w:val="000E0B9B"/>
    <w:rsid w:val="000F5C9A"/>
    <w:rsid w:val="001051DB"/>
    <w:rsid w:val="001109FA"/>
    <w:rsid w:val="00111F8F"/>
    <w:rsid w:val="001129DE"/>
    <w:rsid w:val="00120124"/>
    <w:rsid w:val="00140AA5"/>
    <w:rsid w:val="00142E24"/>
    <w:rsid w:val="0014342E"/>
    <w:rsid w:val="00145675"/>
    <w:rsid w:val="001617B7"/>
    <w:rsid w:val="0017023F"/>
    <w:rsid w:val="00174C83"/>
    <w:rsid w:val="00174E61"/>
    <w:rsid w:val="00185B67"/>
    <w:rsid w:val="001976FB"/>
    <w:rsid w:val="001A022F"/>
    <w:rsid w:val="001B6966"/>
    <w:rsid w:val="001E2DC6"/>
    <w:rsid w:val="001E450B"/>
    <w:rsid w:val="001F280F"/>
    <w:rsid w:val="00205765"/>
    <w:rsid w:val="002071EC"/>
    <w:rsid w:val="0024017A"/>
    <w:rsid w:val="002405CE"/>
    <w:rsid w:val="0024519E"/>
    <w:rsid w:val="0025022E"/>
    <w:rsid w:val="00250F90"/>
    <w:rsid w:val="0027168D"/>
    <w:rsid w:val="00286E80"/>
    <w:rsid w:val="00294D41"/>
    <w:rsid w:val="002A0250"/>
    <w:rsid w:val="002B37D6"/>
    <w:rsid w:val="002B5763"/>
    <w:rsid w:val="002C1C88"/>
    <w:rsid w:val="002C2598"/>
    <w:rsid w:val="002C4071"/>
    <w:rsid w:val="002C4E88"/>
    <w:rsid w:val="002D16F0"/>
    <w:rsid w:val="002D1844"/>
    <w:rsid w:val="002D4133"/>
    <w:rsid w:val="002E6697"/>
    <w:rsid w:val="002F4FCB"/>
    <w:rsid w:val="00330E1A"/>
    <w:rsid w:val="003313C8"/>
    <w:rsid w:val="003325E7"/>
    <w:rsid w:val="0033301E"/>
    <w:rsid w:val="00337F22"/>
    <w:rsid w:val="00345531"/>
    <w:rsid w:val="003470C8"/>
    <w:rsid w:val="00353DEF"/>
    <w:rsid w:val="00357CEF"/>
    <w:rsid w:val="00367D18"/>
    <w:rsid w:val="00377DE9"/>
    <w:rsid w:val="003811FC"/>
    <w:rsid w:val="00382BEE"/>
    <w:rsid w:val="003851F2"/>
    <w:rsid w:val="00397BA6"/>
    <w:rsid w:val="003A25A4"/>
    <w:rsid w:val="003C5202"/>
    <w:rsid w:val="003C786D"/>
    <w:rsid w:val="003E05CD"/>
    <w:rsid w:val="003E07EC"/>
    <w:rsid w:val="003E4C14"/>
    <w:rsid w:val="003F0555"/>
    <w:rsid w:val="003F5636"/>
    <w:rsid w:val="003F618B"/>
    <w:rsid w:val="004030B3"/>
    <w:rsid w:val="00412AE4"/>
    <w:rsid w:val="00414CB9"/>
    <w:rsid w:val="00431AD6"/>
    <w:rsid w:val="004364A7"/>
    <w:rsid w:val="00447E5B"/>
    <w:rsid w:val="0047771A"/>
    <w:rsid w:val="00483BFE"/>
    <w:rsid w:val="00485D51"/>
    <w:rsid w:val="0049038E"/>
    <w:rsid w:val="0049481B"/>
    <w:rsid w:val="00497339"/>
    <w:rsid w:val="004A4DF3"/>
    <w:rsid w:val="004A5154"/>
    <w:rsid w:val="004A7CC4"/>
    <w:rsid w:val="004B6D11"/>
    <w:rsid w:val="004D2D36"/>
    <w:rsid w:val="004D4679"/>
    <w:rsid w:val="004F79C0"/>
    <w:rsid w:val="005511C7"/>
    <w:rsid w:val="0055699F"/>
    <w:rsid w:val="00557AA9"/>
    <w:rsid w:val="00564A1E"/>
    <w:rsid w:val="0056671E"/>
    <w:rsid w:val="0057096C"/>
    <w:rsid w:val="00571CAA"/>
    <w:rsid w:val="005813F9"/>
    <w:rsid w:val="00582A16"/>
    <w:rsid w:val="00583DD1"/>
    <w:rsid w:val="00585F64"/>
    <w:rsid w:val="0059262F"/>
    <w:rsid w:val="005A18CA"/>
    <w:rsid w:val="005A297D"/>
    <w:rsid w:val="005B29A6"/>
    <w:rsid w:val="005B4DEB"/>
    <w:rsid w:val="005C00D0"/>
    <w:rsid w:val="005C0AE6"/>
    <w:rsid w:val="005D60D8"/>
    <w:rsid w:val="005D6D13"/>
    <w:rsid w:val="005D6E8A"/>
    <w:rsid w:val="005E1813"/>
    <w:rsid w:val="005E69E0"/>
    <w:rsid w:val="005E6E64"/>
    <w:rsid w:val="005F029C"/>
    <w:rsid w:val="006077E9"/>
    <w:rsid w:val="0061598D"/>
    <w:rsid w:val="0063717D"/>
    <w:rsid w:val="00644132"/>
    <w:rsid w:val="006536C3"/>
    <w:rsid w:val="00653C8E"/>
    <w:rsid w:val="00656498"/>
    <w:rsid w:val="00666E03"/>
    <w:rsid w:val="0066721D"/>
    <w:rsid w:val="00676FED"/>
    <w:rsid w:val="00691DDD"/>
    <w:rsid w:val="006A2CAE"/>
    <w:rsid w:val="006D5756"/>
    <w:rsid w:val="006D59EE"/>
    <w:rsid w:val="006E4855"/>
    <w:rsid w:val="006F6990"/>
    <w:rsid w:val="007058A1"/>
    <w:rsid w:val="00712ECA"/>
    <w:rsid w:val="00724AAE"/>
    <w:rsid w:val="00727D1D"/>
    <w:rsid w:val="00731BCF"/>
    <w:rsid w:val="00735FD6"/>
    <w:rsid w:val="00740B05"/>
    <w:rsid w:val="00746C64"/>
    <w:rsid w:val="00767559"/>
    <w:rsid w:val="00793B29"/>
    <w:rsid w:val="007A0EE7"/>
    <w:rsid w:val="007A2501"/>
    <w:rsid w:val="007A7D23"/>
    <w:rsid w:val="007B0E83"/>
    <w:rsid w:val="00823536"/>
    <w:rsid w:val="0082669D"/>
    <w:rsid w:val="0083079C"/>
    <w:rsid w:val="008375B3"/>
    <w:rsid w:val="008427A2"/>
    <w:rsid w:val="008524ED"/>
    <w:rsid w:val="008722E9"/>
    <w:rsid w:val="008909DC"/>
    <w:rsid w:val="008A229C"/>
    <w:rsid w:val="008A40CF"/>
    <w:rsid w:val="008C35BF"/>
    <w:rsid w:val="008C77FC"/>
    <w:rsid w:val="008D1739"/>
    <w:rsid w:val="008D1BD0"/>
    <w:rsid w:val="008E6724"/>
    <w:rsid w:val="008F50EF"/>
    <w:rsid w:val="009115F1"/>
    <w:rsid w:val="009117CD"/>
    <w:rsid w:val="00912DB7"/>
    <w:rsid w:val="00916566"/>
    <w:rsid w:val="009179C9"/>
    <w:rsid w:val="009625C6"/>
    <w:rsid w:val="00967006"/>
    <w:rsid w:val="0098446E"/>
    <w:rsid w:val="00985AD4"/>
    <w:rsid w:val="00991317"/>
    <w:rsid w:val="00992461"/>
    <w:rsid w:val="00994782"/>
    <w:rsid w:val="00995687"/>
    <w:rsid w:val="009E0744"/>
    <w:rsid w:val="009E3E31"/>
    <w:rsid w:val="00A04FB4"/>
    <w:rsid w:val="00A06FB3"/>
    <w:rsid w:val="00A07C31"/>
    <w:rsid w:val="00A10580"/>
    <w:rsid w:val="00A222CC"/>
    <w:rsid w:val="00A2328B"/>
    <w:rsid w:val="00A420FC"/>
    <w:rsid w:val="00A45F5A"/>
    <w:rsid w:val="00A60463"/>
    <w:rsid w:val="00A60FA4"/>
    <w:rsid w:val="00A726C6"/>
    <w:rsid w:val="00A737D4"/>
    <w:rsid w:val="00A83451"/>
    <w:rsid w:val="00A95212"/>
    <w:rsid w:val="00AB418F"/>
    <w:rsid w:val="00AB4A42"/>
    <w:rsid w:val="00AC657F"/>
    <w:rsid w:val="00AD7370"/>
    <w:rsid w:val="00AF60F2"/>
    <w:rsid w:val="00B25114"/>
    <w:rsid w:val="00B263AF"/>
    <w:rsid w:val="00B323CB"/>
    <w:rsid w:val="00B5138F"/>
    <w:rsid w:val="00B56382"/>
    <w:rsid w:val="00B600D3"/>
    <w:rsid w:val="00B6426F"/>
    <w:rsid w:val="00B64BCE"/>
    <w:rsid w:val="00B95BE0"/>
    <w:rsid w:val="00BA2B84"/>
    <w:rsid w:val="00BB166A"/>
    <w:rsid w:val="00BD2717"/>
    <w:rsid w:val="00BD3825"/>
    <w:rsid w:val="00C02DA2"/>
    <w:rsid w:val="00C30899"/>
    <w:rsid w:val="00C673DB"/>
    <w:rsid w:val="00C73D63"/>
    <w:rsid w:val="00C74F7A"/>
    <w:rsid w:val="00C77C9B"/>
    <w:rsid w:val="00C809A9"/>
    <w:rsid w:val="00C80D58"/>
    <w:rsid w:val="00C81BAC"/>
    <w:rsid w:val="00C85F16"/>
    <w:rsid w:val="00C92D7D"/>
    <w:rsid w:val="00CC355F"/>
    <w:rsid w:val="00CC387D"/>
    <w:rsid w:val="00CD585B"/>
    <w:rsid w:val="00D01438"/>
    <w:rsid w:val="00D04958"/>
    <w:rsid w:val="00D04BD1"/>
    <w:rsid w:val="00D13C2E"/>
    <w:rsid w:val="00D15760"/>
    <w:rsid w:val="00D17A5C"/>
    <w:rsid w:val="00D246CC"/>
    <w:rsid w:val="00D349BB"/>
    <w:rsid w:val="00D47867"/>
    <w:rsid w:val="00D54DA1"/>
    <w:rsid w:val="00D5568B"/>
    <w:rsid w:val="00D67F99"/>
    <w:rsid w:val="00D82A3D"/>
    <w:rsid w:val="00D85F45"/>
    <w:rsid w:val="00D92AD3"/>
    <w:rsid w:val="00D94840"/>
    <w:rsid w:val="00DA1B07"/>
    <w:rsid w:val="00DB4B61"/>
    <w:rsid w:val="00DB62AC"/>
    <w:rsid w:val="00DB6546"/>
    <w:rsid w:val="00DC11F0"/>
    <w:rsid w:val="00DD24FA"/>
    <w:rsid w:val="00DE0187"/>
    <w:rsid w:val="00DE4E24"/>
    <w:rsid w:val="00DE7C95"/>
    <w:rsid w:val="00DF1E3B"/>
    <w:rsid w:val="00DF4E89"/>
    <w:rsid w:val="00E05908"/>
    <w:rsid w:val="00E21CEF"/>
    <w:rsid w:val="00E30BBE"/>
    <w:rsid w:val="00E33736"/>
    <w:rsid w:val="00E351BD"/>
    <w:rsid w:val="00E44AEC"/>
    <w:rsid w:val="00E57D8D"/>
    <w:rsid w:val="00E6045D"/>
    <w:rsid w:val="00E858F0"/>
    <w:rsid w:val="00E85B67"/>
    <w:rsid w:val="00EA0455"/>
    <w:rsid w:val="00EB5E1B"/>
    <w:rsid w:val="00EB7242"/>
    <w:rsid w:val="00ED1DC4"/>
    <w:rsid w:val="00ED20C8"/>
    <w:rsid w:val="00EE07CB"/>
    <w:rsid w:val="00EE2C31"/>
    <w:rsid w:val="00EF5FD0"/>
    <w:rsid w:val="00F0065C"/>
    <w:rsid w:val="00F05C32"/>
    <w:rsid w:val="00F06729"/>
    <w:rsid w:val="00F14828"/>
    <w:rsid w:val="00F23C08"/>
    <w:rsid w:val="00F249A2"/>
    <w:rsid w:val="00F2544B"/>
    <w:rsid w:val="00F35C36"/>
    <w:rsid w:val="00F50B84"/>
    <w:rsid w:val="00F5263A"/>
    <w:rsid w:val="00F62DBE"/>
    <w:rsid w:val="00F722E4"/>
    <w:rsid w:val="00F808F8"/>
    <w:rsid w:val="00F96D9A"/>
    <w:rsid w:val="00FA20EA"/>
    <w:rsid w:val="00FA362D"/>
    <w:rsid w:val="00FB6DDD"/>
    <w:rsid w:val="00FC0565"/>
    <w:rsid w:val="00FC21C8"/>
    <w:rsid w:val="00FE78AA"/>
    <w:rsid w:val="00FF3E62"/>
    <w:rsid w:val="1A9D3989"/>
    <w:rsid w:val="24FD9033"/>
    <w:rsid w:val="4F3590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1D587F"/>
  <w15:chartTrackingRefBased/>
  <w15:docId w15:val="{EBF9813C-E2B9-4A80-B732-EDEBE12D62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53D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453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53D8"/>
  </w:style>
  <w:style w:type="paragraph" w:styleId="Footer">
    <w:name w:val="footer"/>
    <w:basedOn w:val="Normal"/>
    <w:link w:val="FooterChar"/>
    <w:uiPriority w:val="99"/>
    <w:unhideWhenUsed/>
    <w:rsid w:val="000453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53D8"/>
  </w:style>
  <w:style w:type="paragraph" w:styleId="ListParagraph">
    <w:name w:val="List Paragraph"/>
    <w:basedOn w:val="Normal"/>
    <w:uiPriority w:val="34"/>
    <w:qFormat/>
    <w:rsid w:val="000453D8"/>
    <w:pPr>
      <w:ind w:left="720"/>
      <w:contextualSpacing/>
    </w:pPr>
  </w:style>
  <w:style w:type="character" w:styleId="Hyperlink">
    <w:name w:val="Hyperlink"/>
    <w:basedOn w:val="DefaultParagraphFont"/>
    <w:uiPriority w:val="99"/>
    <w:unhideWhenUsed/>
    <w:rsid w:val="00735FD6"/>
    <w:rPr>
      <w:color w:val="0563C1" w:themeColor="hyperlink"/>
      <w:u w:val="single"/>
    </w:rPr>
  </w:style>
  <w:style w:type="character" w:styleId="UnresolvedMention">
    <w:name w:val="Unresolved Mention"/>
    <w:basedOn w:val="DefaultParagraphFont"/>
    <w:uiPriority w:val="99"/>
    <w:semiHidden/>
    <w:unhideWhenUsed/>
    <w:rsid w:val="005E6E6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5964588">
      <w:bodyDiv w:val="1"/>
      <w:marLeft w:val="0"/>
      <w:marRight w:val="0"/>
      <w:marTop w:val="0"/>
      <w:marBottom w:val="0"/>
      <w:divBdr>
        <w:top w:val="none" w:sz="0" w:space="0" w:color="auto"/>
        <w:left w:val="none" w:sz="0" w:space="0" w:color="auto"/>
        <w:bottom w:val="none" w:sz="0" w:space="0" w:color="auto"/>
        <w:right w:val="none" w:sz="0" w:space="0" w:color="auto"/>
      </w:divBdr>
      <w:divsChild>
        <w:div w:id="226187884">
          <w:marLeft w:val="0"/>
          <w:marRight w:val="720"/>
          <w:marTop w:val="0"/>
          <w:marBottom w:val="0"/>
          <w:divBdr>
            <w:top w:val="none" w:sz="0" w:space="0" w:color="auto"/>
            <w:left w:val="none" w:sz="0" w:space="0" w:color="auto"/>
            <w:bottom w:val="none" w:sz="0" w:space="0" w:color="auto"/>
            <w:right w:val="none" w:sz="0" w:space="0" w:color="auto"/>
          </w:divBdr>
        </w:div>
        <w:div w:id="244187513">
          <w:marLeft w:val="0"/>
          <w:marRight w:val="0"/>
          <w:marTop w:val="0"/>
          <w:marBottom w:val="0"/>
          <w:divBdr>
            <w:top w:val="none" w:sz="0" w:space="0" w:color="auto"/>
            <w:left w:val="none" w:sz="0" w:space="0" w:color="auto"/>
            <w:bottom w:val="none" w:sz="0" w:space="0" w:color="auto"/>
            <w:right w:val="none" w:sz="0" w:space="0" w:color="auto"/>
          </w:divBdr>
        </w:div>
      </w:divsChild>
    </w:div>
    <w:div w:id="664479091">
      <w:bodyDiv w:val="1"/>
      <w:marLeft w:val="0"/>
      <w:marRight w:val="0"/>
      <w:marTop w:val="0"/>
      <w:marBottom w:val="0"/>
      <w:divBdr>
        <w:top w:val="none" w:sz="0" w:space="0" w:color="auto"/>
        <w:left w:val="none" w:sz="0" w:space="0" w:color="auto"/>
        <w:bottom w:val="none" w:sz="0" w:space="0" w:color="auto"/>
        <w:right w:val="none" w:sz="0" w:space="0" w:color="auto"/>
      </w:divBdr>
    </w:div>
    <w:div w:id="939068189">
      <w:bodyDiv w:val="1"/>
      <w:marLeft w:val="0"/>
      <w:marRight w:val="0"/>
      <w:marTop w:val="0"/>
      <w:marBottom w:val="0"/>
      <w:divBdr>
        <w:top w:val="none" w:sz="0" w:space="0" w:color="auto"/>
        <w:left w:val="none" w:sz="0" w:space="0" w:color="auto"/>
        <w:bottom w:val="none" w:sz="0" w:space="0" w:color="auto"/>
        <w:right w:val="none" w:sz="0" w:space="0" w:color="auto"/>
      </w:divBdr>
    </w:div>
    <w:div w:id="1188524336">
      <w:bodyDiv w:val="1"/>
      <w:marLeft w:val="0"/>
      <w:marRight w:val="0"/>
      <w:marTop w:val="0"/>
      <w:marBottom w:val="0"/>
      <w:divBdr>
        <w:top w:val="none" w:sz="0" w:space="0" w:color="auto"/>
        <w:left w:val="none" w:sz="0" w:space="0" w:color="auto"/>
        <w:bottom w:val="none" w:sz="0" w:space="0" w:color="auto"/>
        <w:right w:val="none" w:sz="0" w:space="0" w:color="auto"/>
      </w:divBdr>
    </w:div>
    <w:div w:id="2123844045">
      <w:bodyDiv w:val="1"/>
      <w:marLeft w:val="0"/>
      <w:marRight w:val="0"/>
      <w:marTop w:val="0"/>
      <w:marBottom w:val="0"/>
      <w:divBdr>
        <w:top w:val="none" w:sz="0" w:space="0" w:color="auto"/>
        <w:left w:val="none" w:sz="0" w:space="0" w:color="auto"/>
        <w:bottom w:val="none" w:sz="0" w:space="0" w:color="auto"/>
        <w:right w:val="none" w:sz="0" w:space="0" w:color="auto"/>
      </w:divBdr>
      <w:divsChild>
        <w:div w:id="1583296697">
          <w:marLeft w:val="0"/>
          <w:marRight w:val="720"/>
          <w:marTop w:val="0"/>
          <w:marBottom w:val="0"/>
          <w:divBdr>
            <w:top w:val="none" w:sz="0" w:space="0" w:color="auto"/>
            <w:left w:val="none" w:sz="0" w:space="0" w:color="auto"/>
            <w:bottom w:val="none" w:sz="0" w:space="0" w:color="auto"/>
            <w:right w:val="none" w:sz="0" w:space="0" w:color="auto"/>
          </w:divBdr>
        </w:div>
        <w:div w:id="131166737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hyperlink" Target="https://doi.org/10.1016/s0168-874x(02)00085-9" TargetMode="External"/><Relationship Id="rId50" Type="http://schemas.openxmlformats.org/officeDocument/2006/relationships/hyperlink" Target="https://doi.org/10.1063/1.3686390"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hyperlink" Target="https://nitroerg.pl/wp-content/uploads/2019/03/POLADYN-31ECO.pdf" TargetMode="External"/><Relationship Id="rId8" Type="http://schemas.openxmlformats.org/officeDocument/2006/relationships/image" Target="media/image1.png"/><Relationship Id="rId51"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0" Type="http://schemas.openxmlformats.org/officeDocument/2006/relationships/image" Target="media/image13.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hyperlink" Target="http://www.chemringenergetics.co.uk/~/media/files/c/chemring-v3/documents/energetics/heds/pe8-apr2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496172-5C79-442E-97CD-7B4405A8C2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27</Pages>
  <Words>5194</Words>
  <Characters>29607</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Authorised Company</Company>
  <LinksUpToDate>false</LinksUpToDate>
  <CharactersWithSpaces>34732</CharactersWithSpaces>
  <SharedDoc>false</SharedDoc>
  <HLinks>
    <vt:vector size="6" baseType="variant">
      <vt:variant>
        <vt:i4>1441797</vt:i4>
      </vt:variant>
      <vt:variant>
        <vt:i4>0</vt:i4>
      </vt:variant>
      <vt:variant>
        <vt:i4>0</vt:i4>
      </vt:variant>
      <vt:variant>
        <vt:i4>5</vt:i4>
      </vt:variant>
      <vt:variant>
        <vt:lpwstr>https://nitroerg.pl/wp-content/uploads/2019/03/POLADYN-31ECO.pdf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Lamdin</dc:creator>
  <cp:keywords/>
  <dc:description/>
  <cp:lastModifiedBy>Alexander Lamdin (2217661)</cp:lastModifiedBy>
  <cp:revision>2</cp:revision>
  <dcterms:created xsi:type="dcterms:W3CDTF">2025-04-11T13:19:00Z</dcterms:created>
  <dcterms:modified xsi:type="dcterms:W3CDTF">2025-04-11T13:19:00Z</dcterms:modified>
</cp:coreProperties>
</file>