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B17F3" w14:textId="77777777" w:rsidR="00852B92" w:rsidRDefault="00852B92"/>
    <w:sdt>
      <w:sdtPr>
        <w:id w:val="-514931158"/>
        <w:docPartObj>
          <w:docPartGallery w:val="Cover Pages"/>
          <w:docPartUnique/>
        </w:docPartObj>
      </w:sdtPr>
      <w:sdtContent>
        <w:p w14:paraId="4F429CA5" w14:textId="77777777" w:rsidR="008B0F78" w:rsidRDefault="008B0F78">
          <w:r>
            <w:rPr>
              <w:noProof/>
              <w:lang w:eastAsia="en-GB"/>
            </w:rPr>
            <mc:AlternateContent>
              <mc:Choice Requires="wpg">
                <w:drawing>
                  <wp:anchor distT="0" distB="0" distL="114300" distR="114300" simplePos="0" relativeHeight="251662336" behindDoc="0" locked="0" layoutInCell="1" allowOverlap="1" wp14:anchorId="2E4AB299" wp14:editId="02B272E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B5A0E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3" o:title="" recolor="t" rotate="t" type="frame"/>
                    </v:rect>
                    <w10:wrap anchorx="page" anchory="page"/>
                  </v:group>
                </w:pict>
              </mc:Fallback>
            </mc:AlternateContent>
          </w:r>
        </w:p>
        <w:p w14:paraId="498037D6" w14:textId="77777777" w:rsidR="008B0F78" w:rsidRDefault="00B42CEC">
          <w:r>
            <w:rPr>
              <w:noProof/>
              <w:lang w:eastAsia="en-GB"/>
            </w:rPr>
            <w:drawing>
              <wp:anchor distT="0" distB="0" distL="114300" distR="114300" simplePos="0" relativeHeight="251663360" behindDoc="0" locked="0" layoutInCell="1" allowOverlap="1" wp14:anchorId="12EF8B53" wp14:editId="0AC09C7D">
                <wp:simplePos x="0" y="0"/>
                <wp:positionH relativeFrom="margin">
                  <wp:align>center</wp:align>
                </wp:positionH>
                <wp:positionV relativeFrom="paragraph">
                  <wp:posOffset>862625</wp:posOffset>
                </wp:positionV>
                <wp:extent cx="1860550" cy="615950"/>
                <wp:effectExtent l="0" t="0" r="6350" b="0"/>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60550" cy="61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148B4">
            <w:rPr>
              <w:noProof/>
              <w:lang w:eastAsia="en-GB"/>
            </w:rPr>
            <mc:AlternateContent>
              <mc:Choice Requires="wps">
                <w:drawing>
                  <wp:anchor distT="45720" distB="45720" distL="114300" distR="114300" simplePos="0" relativeHeight="251667456" behindDoc="1" locked="0" layoutInCell="1" allowOverlap="1" wp14:anchorId="1A402DC5" wp14:editId="2B28A78C">
                    <wp:simplePos x="0" y="0"/>
                    <wp:positionH relativeFrom="margin">
                      <wp:posOffset>1722474</wp:posOffset>
                    </wp:positionH>
                    <wp:positionV relativeFrom="paragraph">
                      <wp:posOffset>6636872</wp:posOffset>
                    </wp:positionV>
                    <wp:extent cx="2360930" cy="2550928"/>
                    <wp:effectExtent l="0" t="0" r="0" b="19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50928"/>
                            </a:xfrm>
                            <a:prstGeom prst="rect">
                              <a:avLst/>
                            </a:prstGeom>
                            <a:solidFill>
                              <a:srgbClr val="FFFFFF"/>
                            </a:solidFill>
                            <a:ln w="9525">
                              <a:noFill/>
                              <a:miter lim="800000"/>
                              <a:headEnd/>
                              <a:tailEnd/>
                            </a:ln>
                          </wps:spPr>
                          <wps:txbx>
                            <w:txbxContent>
                              <w:p w14:paraId="70BA505B" w14:textId="77777777" w:rsidR="00852B92" w:rsidRPr="006E5C82" w:rsidRDefault="00852B92" w:rsidP="006E5C82">
                                <w:pPr>
                                  <w:jc w:val="center"/>
                                  <w:rPr>
                                    <w:b/>
                                    <w:sz w:val="24"/>
                                  </w:rPr>
                                </w:pPr>
                                <w:r w:rsidRPr="006E5C82">
                                  <w:rPr>
                                    <w:b/>
                                    <w:sz w:val="24"/>
                                  </w:rPr>
                                  <w:t>Name</w:t>
                                </w:r>
                                <w:r w:rsidR="006E5C82">
                                  <w:rPr>
                                    <w:b/>
                                    <w:sz w:val="24"/>
                                  </w:rPr>
                                  <w:t xml:space="preserve">                                                  </w:t>
                                </w:r>
                                <w:r w:rsidRPr="00B87D34">
                                  <w:rPr>
                                    <w:sz w:val="24"/>
                                  </w:rPr>
                                  <w:t>Matthew David Norman</w:t>
                                </w:r>
                              </w:p>
                              <w:p w14:paraId="36A9B55C" w14:textId="77777777" w:rsidR="00852B92" w:rsidRPr="006E5C82" w:rsidRDefault="00852B92" w:rsidP="006E5C82">
                                <w:pPr>
                                  <w:jc w:val="center"/>
                                  <w:rPr>
                                    <w:b/>
                                    <w:sz w:val="24"/>
                                  </w:rPr>
                                </w:pPr>
                                <w:r w:rsidRPr="006E5C82">
                                  <w:rPr>
                                    <w:b/>
                                    <w:sz w:val="24"/>
                                  </w:rPr>
                                  <w:t>Student N</w:t>
                                </w:r>
                                <w:r w:rsidR="00B87D34" w:rsidRPr="006E5C82">
                                  <w:rPr>
                                    <w:b/>
                                    <w:sz w:val="24"/>
                                  </w:rPr>
                                  <w:t>umber</w:t>
                                </w:r>
                                <w:r w:rsidR="006E5C82">
                                  <w:rPr>
                                    <w:b/>
                                    <w:sz w:val="24"/>
                                  </w:rPr>
                                  <w:t xml:space="preserve">                           </w:t>
                                </w:r>
                                <w:r w:rsidRPr="00B87D34">
                                  <w:rPr>
                                    <w:sz w:val="24"/>
                                  </w:rPr>
                                  <w:t>2031011</w:t>
                                </w:r>
                              </w:p>
                              <w:p w14:paraId="279F5F78" w14:textId="77777777" w:rsidR="00852B92" w:rsidRPr="00B87D34" w:rsidRDefault="00852B92" w:rsidP="00A53359">
                                <w:pPr>
                                  <w:jc w:val="center"/>
                                  <w:rPr>
                                    <w:sz w:val="24"/>
                                  </w:rPr>
                                </w:pPr>
                                <w:r w:rsidRPr="006E5C82">
                                  <w:rPr>
                                    <w:b/>
                                    <w:sz w:val="24"/>
                                  </w:rPr>
                                  <w:t>D</w:t>
                                </w:r>
                                <w:r w:rsidR="00A53359" w:rsidRPr="006E5C82">
                                  <w:rPr>
                                    <w:b/>
                                    <w:sz w:val="24"/>
                                  </w:rPr>
                                  <w:t>ate</w:t>
                                </w:r>
                                <w:r w:rsidR="00A53359" w:rsidRPr="00B87D34">
                                  <w:rPr>
                                    <w:sz w:val="24"/>
                                  </w:rPr>
                                  <w:t xml:space="preserve">               </w:t>
                                </w:r>
                                <w:r w:rsidR="00B87D34">
                                  <w:rPr>
                                    <w:sz w:val="24"/>
                                  </w:rPr>
                                  <w:t xml:space="preserve">                                  </w:t>
                                </w:r>
                                <w:r w:rsidRPr="00B87D34">
                                  <w:rPr>
                                    <w:sz w:val="24"/>
                                  </w:rPr>
                                  <w:t>01/05/2023</w:t>
                                </w:r>
                              </w:p>
                              <w:p w14:paraId="281E384A" w14:textId="77777777" w:rsidR="00852B92" w:rsidRPr="006E5C82" w:rsidRDefault="00852B92" w:rsidP="006E5C82">
                                <w:pPr>
                                  <w:jc w:val="center"/>
                                  <w:rPr>
                                    <w:b/>
                                    <w:sz w:val="24"/>
                                  </w:rPr>
                                </w:pPr>
                                <w:r w:rsidRPr="006E5C82">
                                  <w:rPr>
                                    <w:b/>
                                    <w:sz w:val="24"/>
                                  </w:rPr>
                                  <w:t>L</w:t>
                                </w:r>
                                <w:r w:rsidR="006E5C82">
                                  <w:rPr>
                                    <w:b/>
                                    <w:sz w:val="24"/>
                                  </w:rPr>
                                  <w:t xml:space="preserve">ecturer                                            </w:t>
                                </w:r>
                                <w:r w:rsidRPr="00B87D34">
                                  <w:rPr>
                                    <w:sz w:val="24"/>
                                  </w:rPr>
                                  <w:t>Andrew Noble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A402DC5" id="_x0000_t202" coordsize="21600,21600" o:spt="202" path="m,l,21600r21600,l21600,xe">
                    <v:stroke joinstyle="miter"/>
                    <v:path gradientshapeok="t" o:connecttype="rect"/>
                  </v:shapetype>
                  <v:shape id="Text Box 2" o:spid="_x0000_s1026" type="#_x0000_t202" style="position:absolute;margin-left:135.65pt;margin-top:522.6pt;width:185.9pt;height:200.85pt;z-index:-25164902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" stroked="f">
                    <v:textbox>
                      <w:txbxContent>
                        <w:p w14:paraId="70BA505B" w14:textId="77777777" w:rsidR="00852B92" w:rsidRPr="006E5C82" w:rsidRDefault="00852B92" w:rsidP="006E5C82">
                          <w:pPr>
                            <w:jc w:val="center"/>
                            <w:rPr>
                              <w:b/>
                              <w:sz w:val="24"/>
                            </w:rPr>
                          </w:pPr>
                          <w:r w:rsidRPr="006E5C82">
                            <w:rPr>
                              <w:b/>
                              <w:sz w:val="24"/>
                            </w:rPr>
                            <w:t>Name</w:t>
                          </w:r>
                          <w:r w:rsidR="006E5C82">
                            <w:rPr>
                              <w:b/>
                              <w:sz w:val="24"/>
                            </w:rPr>
                            <w:t xml:space="preserve">                                                  </w:t>
                          </w:r>
                          <w:r w:rsidRPr="00B87D34">
                            <w:rPr>
                              <w:sz w:val="24"/>
                            </w:rPr>
                            <w:t>Matthew David Norman</w:t>
                          </w:r>
                        </w:p>
                        <w:p w14:paraId="36A9B55C" w14:textId="77777777" w:rsidR="00852B92" w:rsidRPr="006E5C82" w:rsidRDefault="00852B92" w:rsidP="006E5C82">
                          <w:pPr>
                            <w:jc w:val="center"/>
                            <w:rPr>
                              <w:b/>
                              <w:sz w:val="24"/>
                            </w:rPr>
                          </w:pPr>
                          <w:r w:rsidRPr="006E5C82">
                            <w:rPr>
                              <w:b/>
                              <w:sz w:val="24"/>
                            </w:rPr>
                            <w:t>Student N</w:t>
                          </w:r>
                          <w:r w:rsidR="00B87D34" w:rsidRPr="006E5C82">
                            <w:rPr>
                              <w:b/>
                              <w:sz w:val="24"/>
                            </w:rPr>
                            <w:t>umber</w:t>
                          </w:r>
                          <w:r w:rsidR="006E5C82">
                            <w:rPr>
                              <w:b/>
                              <w:sz w:val="24"/>
                            </w:rPr>
                            <w:t xml:space="preserve">                           </w:t>
                          </w:r>
                          <w:r w:rsidRPr="00B87D34">
                            <w:rPr>
                              <w:sz w:val="24"/>
                            </w:rPr>
                            <w:t>2031011</w:t>
                          </w:r>
                        </w:p>
                        <w:p w14:paraId="279F5F78" w14:textId="77777777" w:rsidR="00852B92" w:rsidRPr="00B87D34" w:rsidRDefault="00852B92" w:rsidP="00A53359">
                          <w:pPr>
                            <w:jc w:val="center"/>
                            <w:rPr>
                              <w:sz w:val="24"/>
                            </w:rPr>
                          </w:pPr>
                          <w:r w:rsidRPr="006E5C82">
                            <w:rPr>
                              <w:b/>
                              <w:sz w:val="24"/>
                            </w:rPr>
                            <w:t>D</w:t>
                          </w:r>
                          <w:r w:rsidR="00A53359" w:rsidRPr="006E5C82">
                            <w:rPr>
                              <w:b/>
                              <w:sz w:val="24"/>
                            </w:rPr>
                            <w:t>ate</w:t>
                          </w:r>
                          <w:r w:rsidR="00A53359" w:rsidRPr="00B87D34">
                            <w:rPr>
                              <w:sz w:val="24"/>
                            </w:rPr>
                            <w:t xml:space="preserve">               </w:t>
                          </w:r>
                          <w:r w:rsidR="00B87D34">
                            <w:rPr>
                              <w:sz w:val="24"/>
                            </w:rPr>
                            <w:t xml:space="preserve">                                  </w:t>
                          </w:r>
                          <w:r w:rsidRPr="00B87D34">
                            <w:rPr>
                              <w:sz w:val="24"/>
                            </w:rPr>
                            <w:t>01/05/2023</w:t>
                          </w:r>
                        </w:p>
                        <w:p w14:paraId="281E384A" w14:textId="77777777" w:rsidR="00852B92" w:rsidRPr="006E5C82" w:rsidRDefault="00852B92" w:rsidP="006E5C82">
                          <w:pPr>
                            <w:jc w:val="center"/>
                            <w:rPr>
                              <w:b/>
                              <w:sz w:val="24"/>
                            </w:rPr>
                          </w:pPr>
                          <w:r w:rsidRPr="006E5C82">
                            <w:rPr>
                              <w:b/>
                              <w:sz w:val="24"/>
                            </w:rPr>
                            <w:t>L</w:t>
                          </w:r>
                          <w:r w:rsidR="006E5C82">
                            <w:rPr>
                              <w:b/>
                              <w:sz w:val="24"/>
                            </w:rPr>
                            <w:t xml:space="preserve">ecturer                                            </w:t>
                          </w:r>
                          <w:r w:rsidRPr="00B87D34">
                            <w:rPr>
                              <w:sz w:val="24"/>
                            </w:rPr>
                            <w:t>Andrew Noble</w:t>
                          </w:r>
                        </w:p>
                      </w:txbxContent>
                    </v:textbox>
                    <w10:wrap anchorx="margin"/>
                  </v:shape>
                </w:pict>
              </mc:Fallback>
            </mc:AlternateContent>
          </w:r>
          <w:r w:rsidR="00A148B4">
            <w:rPr>
              <w:noProof/>
              <w:lang w:eastAsia="en-GB"/>
            </w:rPr>
            <mc:AlternateContent>
              <mc:Choice Requires="wps">
                <w:drawing>
                  <wp:anchor distT="45720" distB="45720" distL="114300" distR="114300" simplePos="0" relativeHeight="251665408" behindDoc="0" locked="0" layoutInCell="1" allowOverlap="1" wp14:anchorId="51B07C8D" wp14:editId="7AA70D21">
                    <wp:simplePos x="0" y="0"/>
                    <wp:positionH relativeFrom="margin">
                      <wp:align>center</wp:align>
                    </wp:positionH>
                    <wp:positionV relativeFrom="paragraph">
                      <wp:posOffset>1511935</wp:posOffset>
                    </wp:positionV>
                    <wp:extent cx="2562225" cy="133921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339215"/>
                            </a:xfrm>
                            <a:prstGeom prst="rect">
                              <a:avLst/>
                            </a:prstGeom>
                            <a:solidFill>
                              <a:srgbClr val="FFFFFF"/>
                            </a:solidFill>
                            <a:ln w="9525">
                              <a:noFill/>
                              <a:miter lim="800000"/>
                              <a:headEnd/>
                              <a:tailEnd/>
                            </a:ln>
                          </wps:spPr>
                          <wps:txbx>
                            <w:txbxContent>
                              <w:p w14:paraId="16C37BEF" w14:textId="77777777" w:rsidR="00305D2B" w:rsidRPr="005C0259" w:rsidRDefault="00305D2B" w:rsidP="005C0259">
                                <w:pPr>
                                  <w:spacing w:line="240" w:lineRule="auto"/>
                                  <w:jc w:val="center"/>
                                  <w:rPr>
                                    <w:b/>
                                    <w:sz w:val="32"/>
                                    <w:szCs w:val="32"/>
                                  </w:rPr>
                                </w:pPr>
                                <w:r w:rsidRPr="003743AB">
                                  <w:rPr>
                                    <w:b/>
                                    <w:sz w:val="32"/>
                                    <w:szCs w:val="32"/>
                                  </w:rPr>
                                  <w:t>University of Wales Trinity Saint David</w:t>
                                </w:r>
                              </w:p>
                              <w:p w14:paraId="647646C8" w14:textId="77777777" w:rsidR="00305D2B" w:rsidRPr="004C34BB" w:rsidRDefault="00832762" w:rsidP="00305D2B">
                                <w:pPr>
                                  <w:spacing w:line="240" w:lineRule="auto"/>
                                  <w:jc w:val="center"/>
                                  <w:rPr>
                                    <w:i/>
                                    <w:iCs/>
                                  </w:rPr>
                                </w:pPr>
                                <w:r>
                                  <w:rPr>
                                    <w:i/>
                                    <w:iCs/>
                                  </w:rPr>
                                  <w:t>BEng Ordnance, Munitions &amp; Explosives</w:t>
                                </w:r>
                              </w:p>
                              <w:p w14:paraId="28864106" w14:textId="77777777" w:rsidR="00305D2B" w:rsidRDefault="00305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07C8D" id="_x0000_s1027" type="#_x0000_t202" style="position:absolute;margin-left:0;margin-top:119.05pt;width:201.75pt;height:105.4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" stroked="f">
                    <v:textbox>
                      <w:txbxContent>
                        <w:p w14:paraId="16C37BEF" w14:textId="77777777" w:rsidR="00305D2B" w:rsidRPr="005C0259" w:rsidRDefault="00305D2B" w:rsidP="005C0259">
                          <w:pPr>
                            <w:spacing w:line="240" w:lineRule="auto"/>
                            <w:jc w:val="center"/>
                            <w:rPr>
                              <w:b/>
                              <w:sz w:val="32"/>
                              <w:szCs w:val="32"/>
                            </w:rPr>
                          </w:pPr>
                          <w:r w:rsidRPr="003743AB">
                            <w:rPr>
                              <w:b/>
                              <w:sz w:val="32"/>
                              <w:szCs w:val="32"/>
                            </w:rPr>
                            <w:t>University of Wales Trinity Saint David</w:t>
                          </w:r>
                        </w:p>
                        <w:p w14:paraId="647646C8" w14:textId="77777777" w:rsidR="00305D2B" w:rsidRPr="004C34BB" w:rsidRDefault="00832762" w:rsidP="00305D2B">
                          <w:pPr>
                            <w:spacing w:line="240" w:lineRule="auto"/>
                            <w:jc w:val="center"/>
                            <w:rPr>
                              <w:i/>
                              <w:iCs/>
                            </w:rPr>
                          </w:pPr>
                          <w:r>
                            <w:rPr>
                              <w:i/>
                              <w:iCs/>
                            </w:rPr>
                            <w:t>BEng Ordnance, Munitions &amp; Explosives</w:t>
                          </w:r>
                        </w:p>
                        <w:p w14:paraId="28864106" w14:textId="77777777" w:rsidR="00305D2B" w:rsidRDefault="00305D2B"/>
                      </w:txbxContent>
                    </v:textbox>
                    <w10:wrap type="square" anchorx="margin"/>
                  </v:shape>
                </w:pict>
              </mc:Fallback>
            </mc:AlternateContent>
          </w:r>
          <w:r w:rsidR="00531D7E">
            <w:rPr>
              <w:noProof/>
              <w:lang w:eastAsia="en-GB"/>
            </w:rPr>
            <mc:AlternateContent>
              <mc:Choice Requires="wps">
                <w:drawing>
                  <wp:anchor distT="0" distB="0" distL="114300" distR="114300" simplePos="0" relativeHeight="251659264" behindDoc="0" locked="0" layoutInCell="1" allowOverlap="1" wp14:anchorId="75AF9802" wp14:editId="6C6769A7">
                    <wp:simplePos x="0" y="0"/>
                    <wp:positionH relativeFrom="page">
                      <wp:align>left</wp:align>
                    </wp:positionH>
                    <wp:positionV relativeFrom="page">
                      <wp:posOffset>3338623</wp:posOffset>
                    </wp:positionV>
                    <wp:extent cx="6794205" cy="3748450"/>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6794205" cy="3748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8D8D2" w14:textId="77777777" w:rsidR="008B0F78" w:rsidRDefault="00000000" w:rsidP="00A53359">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054B">
                                      <w:rPr>
                                        <w:caps/>
                                        <w:color w:val="4F81BD" w:themeColor="accent1"/>
                                        <w:sz w:val="64"/>
                                        <w:szCs w:val="64"/>
                                      </w:rPr>
                                      <w:t>Computer aided Engineering</w:t>
                                    </w:r>
                                    <w:r w:rsidR="0096143F">
                                      <w:rPr>
                                        <w:caps/>
                                        <w:color w:val="4F81BD" w:themeColor="accent1"/>
                                        <w:sz w:val="64"/>
                                        <w:szCs w:val="64"/>
                                      </w:rPr>
                                      <w:t xml:space="preserve"> (</w:t>
                                    </w:r>
                                    <w:r w:rsidR="00852B92">
                                      <w:rPr>
                                        <w:caps/>
                                        <w:color w:val="4F81BD" w:themeColor="accent1"/>
                                        <w:sz w:val="64"/>
                                        <w:szCs w:val="64"/>
                                      </w:rPr>
                                      <w:t>ACDB5007)</w:t>
                                    </w:r>
                                  </w:sdtContent>
                                </w:sdt>
                              </w:p>
                              <w:sdt>
                                <w:sdtPr>
                                  <w:rPr>
                                    <w:b/>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F2E780" w14:textId="77777777" w:rsidR="008B0F78" w:rsidRPr="00A148B4" w:rsidRDefault="00803CFF" w:rsidP="00A53359">
                                    <w:pPr>
                                      <w:jc w:val="center"/>
                                      <w:rPr>
                                        <w:b/>
                                        <w:smallCaps/>
                                        <w:color w:val="404040" w:themeColor="text1" w:themeTint="BF"/>
                                        <w:sz w:val="36"/>
                                        <w:szCs w:val="36"/>
                                      </w:rPr>
                                    </w:pPr>
                                    <w:r w:rsidRPr="00A148B4">
                                      <w:rPr>
                                        <w:b/>
                                        <w:color w:val="404040" w:themeColor="text1" w:themeTint="BF"/>
                                        <w:sz w:val="36"/>
                                        <w:szCs w:val="36"/>
                                      </w:rPr>
                                      <w:t>Application of Computer Aided Engineering Processes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5AF9802" id="Text Box 154" o:spid="_x0000_s1028" type="#_x0000_t202" style="position:absolute;margin-left:0;margin-top:262.9pt;width:535pt;height:295.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" filled="f" stroked="f" strokeweight=".5pt">
                    <v:textbox inset="126pt,0,54pt,0">
                      <w:txbxContent>
                        <w:p w14:paraId="6288D8D2" w14:textId="77777777" w:rsidR="008B0F78" w:rsidRDefault="00000000" w:rsidP="00A53359">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054B">
                                <w:rPr>
                                  <w:caps/>
                                  <w:color w:val="4F81BD" w:themeColor="accent1"/>
                                  <w:sz w:val="64"/>
                                  <w:szCs w:val="64"/>
                                </w:rPr>
                                <w:t>Computer aided Engineering</w:t>
                              </w:r>
                              <w:r w:rsidR="0096143F">
                                <w:rPr>
                                  <w:caps/>
                                  <w:color w:val="4F81BD" w:themeColor="accent1"/>
                                  <w:sz w:val="64"/>
                                  <w:szCs w:val="64"/>
                                </w:rPr>
                                <w:t xml:space="preserve"> (</w:t>
                              </w:r>
                              <w:r w:rsidR="00852B92">
                                <w:rPr>
                                  <w:caps/>
                                  <w:color w:val="4F81BD" w:themeColor="accent1"/>
                                  <w:sz w:val="64"/>
                                  <w:szCs w:val="64"/>
                                </w:rPr>
                                <w:t>ACDB5007)</w:t>
                              </w:r>
                            </w:sdtContent>
                          </w:sdt>
                        </w:p>
                        <w:sdt>
                          <w:sdtPr>
                            <w:rPr>
                              <w:b/>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F2E780" w14:textId="77777777" w:rsidR="008B0F78" w:rsidRPr="00A148B4" w:rsidRDefault="00803CFF" w:rsidP="00A53359">
                              <w:pPr>
                                <w:jc w:val="center"/>
                                <w:rPr>
                                  <w:b/>
                                  <w:smallCaps/>
                                  <w:color w:val="404040" w:themeColor="text1" w:themeTint="BF"/>
                                  <w:sz w:val="36"/>
                                  <w:szCs w:val="36"/>
                                </w:rPr>
                              </w:pPr>
                              <w:r w:rsidRPr="00A148B4">
                                <w:rPr>
                                  <w:b/>
                                  <w:color w:val="404040" w:themeColor="text1" w:themeTint="BF"/>
                                  <w:sz w:val="36"/>
                                  <w:szCs w:val="36"/>
                                </w:rPr>
                                <w:t>Application of Computer Aided Engineering Processes</w:t>
                              </w:r>
                            </w:p>
                          </w:sdtContent>
                        </w:sdt>
                      </w:txbxContent>
                    </v:textbox>
                    <w10:wrap type="square" anchorx="page" anchory="page"/>
                  </v:shape>
                </w:pict>
              </mc:Fallback>
            </mc:AlternateContent>
          </w:r>
          <w:r w:rsidR="008B0F78">
            <w:br w:type="page"/>
          </w:r>
        </w:p>
      </w:sdtContent>
    </w:sdt>
    <w:sdt>
      <w:sdtPr>
        <w:rPr>
          <w:rFonts w:asciiTheme="minorHAnsi" w:eastAsiaTheme="minorHAnsi" w:hAnsiTheme="minorHAnsi" w:cstheme="minorBidi"/>
          <w:color w:val="auto"/>
          <w:sz w:val="22"/>
          <w:szCs w:val="22"/>
          <w:lang w:val="en-GB"/>
        </w:rPr>
        <w:id w:val="-812406970"/>
        <w:docPartObj>
          <w:docPartGallery w:val="Table of Contents"/>
          <w:docPartUnique/>
        </w:docPartObj>
      </w:sdtPr>
      <w:sdtEndPr>
        <w:rPr>
          <w:b/>
          <w:bCs/>
          <w:noProof/>
        </w:rPr>
      </w:sdtEndPr>
      <w:sdtContent>
        <w:p w14:paraId="56EAFB09" w14:textId="77777777" w:rsidR="008B0F78" w:rsidRPr="001847C1" w:rsidRDefault="008B0F78" w:rsidP="001847C1">
          <w:pPr>
            <w:pStyle w:val="TOCHeading"/>
            <w:jc w:val="center"/>
          </w:pPr>
          <w:r w:rsidRPr="001847C1">
            <w:t>Table of Contents</w:t>
          </w:r>
        </w:p>
        <w:p w14:paraId="11A83633" w14:textId="2390AA1B" w:rsidR="00FD51A5" w:rsidRDefault="008B0F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851268" w:history="1">
            <w:r w:rsidR="00FD51A5" w:rsidRPr="00F244EF">
              <w:rPr>
                <w:rStyle w:val="Hyperlink"/>
                <w:i/>
                <w:noProof/>
              </w:rPr>
              <w:t>Introduction</w:t>
            </w:r>
            <w:r w:rsidR="00FD51A5">
              <w:rPr>
                <w:noProof/>
                <w:webHidden/>
              </w:rPr>
              <w:tab/>
            </w:r>
            <w:r w:rsidR="00FD51A5">
              <w:rPr>
                <w:noProof/>
                <w:webHidden/>
              </w:rPr>
              <w:fldChar w:fldCharType="begin"/>
            </w:r>
            <w:r w:rsidR="00FD51A5">
              <w:rPr>
                <w:noProof/>
                <w:webHidden/>
              </w:rPr>
              <w:instrText xml:space="preserve"> PAGEREF _Toc133851268 \h </w:instrText>
            </w:r>
            <w:r w:rsidR="00FD51A5">
              <w:rPr>
                <w:noProof/>
                <w:webHidden/>
              </w:rPr>
            </w:r>
            <w:r w:rsidR="00FD51A5">
              <w:rPr>
                <w:noProof/>
                <w:webHidden/>
              </w:rPr>
              <w:fldChar w:fldCharType="separate"/>
            </w:r>
            <w:r w:rsidR="00FD51A5">
              <w:rPr>
                <w:noProof/>
                <w:webHidden/>
              </w:rPr>
              <w:t>2</w:t>
            </w:r>
            <w:r w:rsidR="00FD51A5">
              <w:rPr>
                <w:noProof/>
                <w:webHidden/>
              </w:rPr>
              <w:fldChar w:fldCharType="end"/>
            </w:r>
          </w:hyperlink>
        </w:p>
        <w:p w14:paraId="7D33FCAB" w14:textId="2287CEFC" w:rsidR="00FD51A5" w:rsidRDefault="00FD51A5">
          <w:pPr>
            <w:pStyle w:val="TOC1"/>
            <w:tabs>
              <w:tab w:val="right" w:leader="dot" w:pos="9016"/>
            </w:tabs>
            <w:rPr>
              <w:rFonts w:eastAsiaTheme="minorEastAsia"/>
              <w:noProof/>
              <w:lang w:eastAsia="en-GB"/>
            </w:rPr>
          </w:pPr>
          <w:hyperlink w:anchor="_Toc133851269" w:history="1">
            <w:r w:rsidRPr="00F244EF">
              <w:rPr>
                <w:rStyle w:val="Hyperlink"/>
                <w:i/>
                <w:noProof/>
              </w:rPr>
              <w:t>Aims &amp; Objectives</w:t>
            </w:r>
            <w:r>
              <w:rPr>
                <w:noProof/>
                <w:webHidden/>
              </w:rPr>
              <w:tab/>
            </w:r>
            <w:r>
              <w:rPr>
                <w:noProof/>
                <w:webHidden/>
              </w:rPr>
              <w:fldChar w:fldCharType="begin"/>
            </w:r>
            <w:r>
              <w:rPr>
                <w:noProof/>
                <w:webHidden/>
              </w:rPr>
              <w:instrText xml:space="preserve"> PAGEREF _Toc133851269 \h </w:instrText>
            </w:r>
            <w:r>
              <w:rPr>
                <w:noProof/>
                <w:webHidden/>
              </w:rPr>
            </w:r>
            <w:r>
              <w:rPr>
                <w:noProof/>
                <w:webHidden/>
              </w:rPr>
              <w:fldChar w:fldCharType="separate"/>
            </w:r>
            <w:r>
              <w:rPr>
                <w:noProof/>
                <w:webHidden/>
              </w:rPr>
              <w:t>2</w:t>
            </w:r>
            <w:r>
              <w:rPr>
                <w:noProof/>
                <w:webHidden/>
              </w:rPr>
              <w:fldChar w:fldCharType="end"/>
            </w:r>
          </w:hyperlink>
        </w:p>
        <w:p w14:paraId="4E713607" w14:textId="272FE4A2" w:rsidR="00FD51A5" w:rsidRDefault="00FD51A5">
          <w:pPr>
            <w:pStyle w:val="TOC1"/>
            <w:tabs>
              <w:tab w:val="right" w:leader="dot" w:pos="9016"/>
            </w:tabs>
            <w:rPr>
              <w:rFonts w:eastAsiaTheme="minorEastAsia"/>
              <w:noProof/>
              <w:lang w:eastAsia="en-GB"/>
            </w:rPr>
          </w:pPr>
          <w:hyperlink w:anchor="_Toc133851270" w:history="1">
            <w:r w:rsidRPr="00F244EF">
              <w:rPr>
                <w:rStyle w:val="Hyperlink"/>
                <w:i/>
                <w:noProof/>
              </w:rPr>
              <w:t>Background Information</w:t>
            </w:r>
            <w:r>
              <w:rPr>
                <w:noProof/>
                <w:webHidden/>
              </w:rPr>
              <w:tab/>
            </w:r>
            <w:r>
              <w:rPr>
                <w:noProof/>
                <w:webHidden/>
              </w:rPr>
              <w:fldChar w:fldCharType="begin"/>
            </w:r>
            <w:r>
              <w:rPr>
                <w:noProof/>
                <w:webHidden/>
              </w:rPr>
              <w:instrText xml:space="preserve"> PAGEREF _Toc133851270 \h </w:instrText>
            </w:r>
            <w:r>
              <w:rPr>
                <w:noProof/>
                <w:webHidden/>
              </w:rPr>
            </w:r>
            <w:r>
              <w:rPr>
                <w:noProof/>
                <w:webHidden/>
              </w:rPr>
              <w:fldChar w:fldCharType="separate"/>
            </w:r>
            <w:r>
              <w:rPr>
                <w:noProof/>
                <w:webHidden/>
              </w:rPr>
              <w:t>3</w:t>
            </w:r>
            <w:r>
              <w:rPr>
                <w:noProof/>
                <w:webHidden/>
              </w:rPr>
              <w:fldChar w:fldCharType="end"/>
            </w:r>
          </w:hyperlink>
        </w:p>
        <w:p w14:paraId="68327D30" w14:textId="570E7F57" w:rsidR="00FD51A5" w:rsidRDefault="00FD51A5">
          <w:pPr>
            <w:pStyle w:val="TOC2"/>
            <w:tabs>
              <w:tab w:val="right" w:leader="dot" w:pos="9016"/>
            </w:tabs>
            <w:rPr>
              <w:rFonts w:eastAsiaTheme="minorEastAsia"/>
              <w:noProof/>
              <w:lang w:eastAsia="en-GB"/>
            </w:rPr>
          </w:pPr>
          <w:hyperlink w:anchor="_Toc133851271" w:history="1">
            <w:r w:rsidRPr="00F244EF">
              <w:rPr>
                <w:rStyle w:val="Hyperlink"/>
                <w:i/>
                <w:noProof/>
              </w:rPr>
              <w:t>What is CAE?</w:t>
            </w:r>
            <w:r>
              <w:rPr>
                <w:noProof/>
                <w:webHidden/>
              </w:rPr>
              <w:tab/>
            </w:r>
            <w:r>
              <w:rPr>
                <w:noProof/>
                <w:webHidden/>
              </w:rPr>
              <w:fldChar w:fldCharType="begin"/>
            </w:r>
            <w:r>
              <w:rPr>
                <w:noProof/>
                <w:webHidden/>
              </w:rPr>
              <w:instrText xml:space="preserve"> PAGEREF _Toc133851271 \h </w:instrText>
            </w:r>
            <w:r>
              <w:rPr>
                <w:noProof/>
                <w:webHidden/>
              </w:rPr>
            </w:r>
            <w:r>
              <w:rPr>
                <w:noProof/>
                <w:webHidden/>
              </w:rPr>
              <w:fldChar w:fldCharType="separate"/>
            </w:r>
            <w:r>
              <w:rPr>
                <w:noProof/>
                <w:webHidden/>
              </w:rPr>
              <w:t>3</w:t>
            </w:r>
            <w:r>
              <w:rPr>
                <w:noProof/>
                <w:webHidden/>
              </w:rPr>
              <w:fldChar w:fldCharType="end"/>
            </w:r>
          </w:hyperlink>
        </w:p>
        <w:p w14:paraId="73F981B0" w14:textId="5982A946" w:rsidR="00FD51A5" w:rsidRDefault="00FD51A5">
          <w:pPr>
            <w:pStyle w:val="TOC2"/>
            <w:tabs>
              <w:tab w:val="right" w:leader="dot" w:pos="9016"/>
            </w:tabs>
            <w:rPr>
              <w:rFonts w:eastAsiaTheme="minorEastAsia"/>
              <w:noProof/>
              <w:lang w:eastAsia="en-GB"/>
            </w:rPr>
          </w:pPr>
          <w:hyperlink w:anchor="_Toc133851272" w:history="1">
            <w:r w:rsidRPr="00F244EF">
              <w:rPr>
                <w:rStyle w:val="Hyperlink"/>
                <w:i/>
                <w:noProof/>
              </w:rPr>
              <w:t>Advantages</w:t>
            </w:r>
            <w:r>
              <w:rPr>
                <w:noProof/>
                <w:webHidden/>
              </w:rPr>
              <w:tab/>
            </w:r>
            <w:r>
              <w:rPr>
                <w:noProof/>
                <w:webHidden/>
              </w:rPr>
              <w:fldChar w:fldCharType="begin"/>
            </w:r>
            <w:r>
              <w:rPr>
                <w:noProof/>
                <w:webHidden/>
              </w:rPr>
              <w:instrText xml:space="preserve"> PAGEREF _Toc133851272 \h </w:instrText>
            </w:r>
            <w:r>
              <w:rPr>
                <w:noProof/>
                <w:webHidden/>
              </w:rPr>
            </w:r>
            <w:r>
              <w:rPr>
                <w:noProof/>
                <w:webHidden/>
              </w:rPr>
              <w:fldChar w:fldCharType="separate"/>
            </w:r>
            <w:r>
              <w:rPr>
                <w:noProof/>
                <w:webHidden/>
              </w:rPr>
              <w:t>4</w:t>
            </w:r>
            <w:r>
              <w:rPr>
                <w:noProof/>
                <w:webHidden/>
              </w:rPr>
              <w:fldChar w:fldCharType="end"/>
            </w:r>
          </w:hyperlink>
        </w:p>
        <w:p w14:paraId="45F12251" w14:textId="2568A177" w:rsidR="00FD51A5" w:rsidRDefault="00FD51A5">
          <w:pPr>
            <w:pStyle w:val="TOC2"/>
            <w:tabs>
              <w:tab w:val="right" w:leader="dot" w:pos="9016"/>
            </w:tabs>
            <w:rPr>
              <w:rFonts w:eastAsiaTheme="minorEastAsia"/>
              <w:noProof/>
              <w:lang w:eastAsia="en-GB"/>
            </w:rPr>
          </w:pPr>
          <w:hyperlink w:anchor="_Toc133851273" w:history="1">
            <w:r w:rsidRPr="00F244EF">
              <w:rPr>
                <w:rStyle w:val="Hyperlink"/>
                <w:i/>
                <w:noProof/>
              </w:rPr>
              <w:t>Disadvantages</w:t>
            </w:r>
            <w:r>
              <w:rPr>
                <w:noProof/>
                <w:webHidden/>
              </w:rPr>
              <w:tab/>
            </w:r>
            <w:r>
              <w:rPr>
                <w:noProof/>
                <w:webHidden/>
              </w:rPr>
              <w:fldChar w:fldCharType="begin"/>
            </w:r>
            <w:r>
              <w:rPr>
                <w:noProof/>
                <w:webHidden/>
              </w:rPr>
              <w:instrText xml:space="preserve"> PAGEREF _Toc133851273 \h </w:instrText>
            </w:r>
            <w:r>
              <w:rPr>
                <w:noProof/>
                <w:webHidden/>
              </w:rPr>
            </w:r>
            <w:r>
              <w:rPr>
                <w:noProof/>
                <w:webHidden/>
              </w:rPr>
              <w:fldChar w:fldCharType="separate"/>
            </w:r>
            <w:r>
              <w:rPr>
                <w:noProof/>
                <w:webHidden/>
              </w:rPr>
              <w:t>4</w:t>
            </w:r>
            <w:r>
              <w:rPr>
                <w:noProof/>
                <w:webHidden/>
              </w:rPr>
              <w:fldChar w:fldCharType="end"/>
            </w:r>
          </w:hyperlink>
        </w:p>
        <w:p w14:paraId="4EBE4E1F" w14:textId="33EF5AFB" w:rsidR="00FD51A5" w:rsidRDefault="00FD51A5">
          <w:pPr>
            <w:pStyle w:val="TOC2"/>
            <w:tabs>
              <w:tab w:val="right" w:leader="dot" w:pos="9016"/>
            </w:tabs>
            <w:rPr>
              <w:rFonts w:eastAsiaTheme="minorEastAsia"/>
              <w:noProof/>
              <w:lang w:eastAsia="en-GB"/>
            </w:rPr>
          </w:pPr>
          <w:hyperlink w:anchor="_Toc133851274" w:history="1">
            <w:r w:rsidRPr="00F244EF">
              <w:rPr>
                <w:rStyle w:val="Hyperlink"/>
                <w:i/>
                <w:noProof/>
              </w:rPr>
              <w:t>CAE in the Ordnance, Munitions and Explosives Industry</w:t>
            </w:r>
            <w:r>
              <w:rPr>
                <w:noProof/>
                <w:webHidden/>
              </w:rPr>
              <w:tab/>
            </w:r>
            <w:r>
              <w:rPr>
                <w:noProof/>
                <w:webHidden/>
              </w:rPr>
              <w:fldChar w:fldCharType="begin"/>
            </w:r>
            <w:r>
              <w:rPr>
                <w:noProof/>
                <w:webHidden/>
              </w:rPr>
              <w:instrText xml:space="preserve"> PAGEREF _Toc133851274 \h </w:instrText>
            </w:r>
            <w:r>
              <w:rPr>
                <w:noProof/>
                <w:webHidden/>
              </w:rPr>
            </w:r>
            <w:r>
              <w:rPr>
                <w:noProof/>
                <w:webHidden/>
              </w:rPr>
              <w:fldChar w:fldCharType="separate"/>
            </w:r>
            <w:r>
              <w:rPr>
                <w:noProof/>
                <w:webHidden/>
              </w:rPr>
              <w:t>5</w:t>
            </w:r>
            <w:r>
              <w:rPr>
                <w:noProof/>
                <w:webHidden/>
              </w:rPr>
              <w:fldChar w:fldCharType="end"/>
            </w:r>
          </w:hyperlink>
        </w:p>
        <w:p w14:paraId="75C7ED26" w14:textId="552CFD73" w:rsidR="00FD51A5" w:rsidRDefault="00FD51A5">
          <w:pPr>
            <w:pStyle w:val="TOC3"/>
            <w:tabs>
              <w:tab w:val="right" w:leader="dot" w:pos="9016"/>
            </w:tabs>
            <w:rPr>
              <w:rFonts w:eastAsiaTheme="minorEastAsia"/>
              <w:noProof/>
              <w:lang w:eastAsia="en-GB"/>
            </w:rPr>
          </w:pPr>
          <w:hyperlink w:anchor="_Toc133851275" w:history="1">
            <w:r w:rsidRPr="00F244EF">
              <w:rPr>
                <w:rStyle w:val="Hyperlink"/>
                <w:i/>
                <w:noProof/>
              </w:rPr>
              <w:t>Design</w:t>
            </w:r>
            <w:r>
              <w:rPr>
                <w:noProof/>
                <w:webHidden/>
              </w:rPr>
              <w:tab/>
            </w:r>
            <w:r>
              <w:rPr>
                <w:noProof/>
                <w:webHidden/>
              </w:rPr>
              <w:fldChar w:fldCharType="begin"/>
            </w:r>
            <w:r>
              <w:rPr>
                <w:noProof/>
                <w:webHidden/>
              </w:rPr>
              <w:instrText xml:space="preserve"> PAGEREF _Toc133851275 \h </w:instrText>
            </w:r>
            <w:r>
              <w:rPr>
                <w:noProof/>
                <w:webHidden/>
              </w:rPr>
            </w:r>
            <w:r>
              <w:rPr>
                <w:noProof/>
                <w:webHidden/>
              </w:rPr>
              <w:fldChar w:fldCharType="separate"/>
            </w:r>
            <w:r>
              <w:rPr>
                <w:noProof/>
                <w:webHidden/>
              </w:rPr>
              <w:t>5</w:t>
            </w:r>
            <w:r>
              <w:rPr>
                <w:noProof/>
                <w:webHidden/>
              </w:rPr>
              <w:fldChar w:fldCharType="end"/>
            </w:r>
          </w:hyperlink>
        </w:p>
        <w:p w14:paraId="11E1CE9B" w14:textId="49D2668A" w:rsidR="00FD51A5" w:rsidRDefault="00FD51A5">
          <w:pPr>
            <w:pStyle w:val="TOC3"/>
            <w:tabs>
              <w:tab w:val="right" w:leader="dot" w:pos="9016"/>
            </w:tabs>
            <w:rPr>
              <w:rFonts w:eastAsiaTheme="minorEastAsia"/>
              <w:noProof/>
              <w:lang w:eastAsia="en-GB"/>
            </w:rPr>
          </w:pPr>
          <w:hyperlink w:anchor="_Toc133851276" w:history="1">
            <w:r w:rsidRPr="00F244EF">
              <w:rPr>
                <w:rStyle w:val="Hyperlink"/>
                <w:i/>
                <w:noProof/>
              </w:rPr>
              <w:t>Material Properties</w:t>
            </w:r>
            <w:r>
              <w:rPr>
                <w:noProof/>
                <w:webHidden/>
              </w:rPr>
              <w:tab/>
            </w:r>
            <w:r>
              <w:rPr>
                <w:noProof/>
                <w:webHidden/>
              </w:rPr>
              <w:fldChar w:fldCharType="begin"/>
            </w:r>
            <w:r>
              <w:rPr>
                <w:noProof/>
                <w:webHidden/>
              </w:rPr>
              <w:instrText xml:space="preserve"> PAGEREF _Toc133851276 \h </w:instrText>
            </w:r>
            <w:r>
              <w:rPr>
                <w:noProof/>
                <w:webHidden/>
              </w:rPr>
            </w:r>
            <w:r>
              <w:rPr>
                <w:noProof/>
                <w:webHidden/>
              </w:rPr>
              <w:fldChar w:fldCharType="separate"/>
            </w:r>
            <w:r>
              <w:rPr>
                <w:noProof/>
                <w:webHidden/>
              </w:rPr>
              <w:t>5</w:t>
            </w:r>
            <w:r>
              <w:rPr>
                <w:noProof/>
                <w:webHidden/>
              </w:rPr>
              <w:fldChar w:fldCharType="end"/>
            </w:r>
          </w:hyperlink>
        </w:p>
        <w:p w14:paraId="1EBFD745" w14:textId="55CD5906" w:rsidR="00FD51A5" w:rsidRDefault="00FD51A5">
          <w:pPr>
            <w:pStyle w:val="TOC3"/>
            <w:tabs>
              <w:tab w:val="right" w:leader="dot" w:pos="9016"/>
            </w:tabs>
            <w:rPr>
              <w:rFonts w:eastAsiaTheme="minorEastAsia"/>
              <w:noProof/>
              <w:lang w:eastAsia="en-GB"/>
            </w:rPr>
          </w:pPr>
          <w:hyperlink w:anchor="_Toc133851277" w:history="1">
            <w:r w:rsidRPr="00F244EF">
              <w:rPr>
                <w:rStyle w:val="Hyperlink"/>
                <w:i/>
                <w:noProof/>
              </w:rPr>
              <w:t>Blast Modelling</w:t>
            </w:r>
            <w:r>
              <w:rPr>
                <w:noProof/>
                <w:webHidden/>
              </w:rPr>
              <w:tab/>
            </w:r>
            <w:r>
              <w:rPr>
                <w:noProof/>
                <w:webHidden/>
              </w:rPr>
              <w:fldChar w:fldCharType="begin"/>
            </w:r>
            <w:r>
              <w:rPr>
                <w:noProof/>
                <w:webHidden/>
              </w:rPr>
              <w:instrText xml:space="preserve"> PAGEREF _Toc133851277 \h </w:instrText>
            </w:r>
            <w:r>
              <w:rPr>
                <w:noProof/>
                <w:webHidden/>
              </w:rPr>
            </w:r>
            <w:r>
              <w:rPr>
                <w:noProof/>
                <w:webHidden/>
              </w:rPr>
              <w:fldChar w:fldCharType="separate"/>
            </w:r>
            <w:r>
              <w:rPr>
                <w:noProof/>
                <w:webHidden/>
              </w:rPr>
              <w:t>5</w:t>
            </w:r>
            <w:r>
              <w:rPr>
                <w:noProof/>
                <w:webHidden/>
              </w:rPr>
              <w:fldChar w:fldCharType="end"/>
            </w:r>
          </w:hyperlink>
        </w:p>
        <w:p w14:paraId="40B22611" w14:textId="749FEAF6" w:rsidR="00FD51A5" w:rsidRDefault="00FD51A5">
          <w:pPr>
            <w:pStyle w:val="TOC3"/>
            <w:tabs>
              <w:tab w:val="right" w:leader="dot" w:pos="9016"/>
            </w:tabs>
            <w:rPr>
              <w:rFonts w:eastAsiaTheme="minorEastAsia"/>
              <w:noProof/>
              <w:lang w:eastAsia="en-GB"/>
            </w:rPr>
          </w:pPr>
          <w:hyperlink w:anchor="_Toc133851278" w:history="1">
            <w:r w:rsidRPr="00F244EF">
              <w:rPr>
                <w:rStyle w:val="Hyperlink"/>
                <w:i/>
                <w:noProof/>
              </w:rPr>
              <w:t>Safety Analysis</w:t>
            </w:r>
            <w:r>
              <w:rPr>
                <w:noProof/>
                <w:webHidden/>
              </w:rPr>
              <w:tab/>
            </w:r>
            <w:r>
              <w:rPr>
                <w:noProof/>
                <w:webHidden/>
              </w:rPr>
              <w:fldChar w:fldCharType="begin"/>
            </w:r>
            <w:r>
              <w:rPr>
                <w:noProof/>
                <w:webHidden/>
              </w:rPr>
              <w:instrText xml:space="preserve"> PAGEREF _Toc133851278 \h </w:instrText>
            </w:r>
            <w:r>
              <w:rPr>
                <w:noProof/>
                <w:webHidden/>
              </w:rPr>
            </w:r>
            <w:r>
              <w:rPr>
                <w:noProof/>
                <w:webHidden/>
              </w:rPr>
              <w:fldChar w:fldCharType="separate"/>
            </w:r>
            <w:r>
              <w:rPr>
                <w:noProof/>
                <w:webHidden/>
              </w:rPr>
              <w:t>5</w:t>
            </w:r>
            <w:r>
              <w:rPr>
                <w:noProof/>
                <w:webHidden/>
              </w:rPr>
              <w:fldChar w:fldCharType="end"/>
            </w:r>
          </w:hyperlink>
        </w:p>
        <w:p w14:paraId="0D6B3644" w14:textId="67F8CFFA" w:rsidR="00FD51A5" w:rsidRDefault="00FD51A5">
          <w:pPr>
            <w:pStyle w:val="TOC3"/>
            <w:tabs>
              <w:tab w:val="right" w:leader="dot" w:pos="9016"/>
            </w:tabs>
            <w:rPr>
              <w:rFonts w:eastAsiaTheme="minorEastAsia"/>
              <w:noProof/>
              <w:lang w:eastAsia="en-GB"/>
            </w:rPr>
          </w:pPr>
          <w:hyperlink w:anchor="_Toc133851279" w:history="1">
            <w:r w:rsidRPr="00F244EF">
              <w:rPr>
                <w:rStyle w:val="Hyperlink"/>
                <w:i/>
                <w:noProof/>
              </w:rPr>
              <w:t>Optimization</w:t>
            </w:r>
            <w:r>
              <w:rPr>
                <w:noProof/>
                <w:webHidden/>
              </w:rPr>
              <w:tab/>
            </w:r>
            <w:r>
              <w:rPr>
                <w:noProof/>
                <w:webHidden/>
              </w:rPr>
              <w:fldChar w:fldCharType="begin"/>
            </w:r>
            <w:r>
              <w:rPr>
                <w:noProof/>
                <w:webHidden/>
              </w:rPr>
              <w:instrText xml:space="preserve"> PAGEREF _Toc133851279 \h </w:instrText>
            </w:r>
            <w:r>
              <w:rPr>
                <w:noProof/>
                <w:webHidden/>
              </w:rPr>
            </w:r>
            <w:r>
              <w:rPr>
                <w:noProof/>
                <w:webHidden/>
              </w:rPr>
              <w:fldChar w:fldCharType="separate"/>
            </w:r>
            <w:r>
              <w:rPr>
                <w:noProof/>
                <w:webHidden/>
              </w:rPr>
              <w:t>5</w:t>
            </w:r>
            <w:r>
              <w:rPr>
                <w:noProof/>
                <w:webHidden/>
              </w:rPr>
              <w:fldChar w:fldCharType="end"/>
            </w:r>
          </w:hyperlink>
        </w:p>
        <w:p w14:paraId="650D8B3E" w14:textId="19EB933C" w:rsidR="00FD51A5" w:rsidRDefault="00FD51A5">
          <w:pPr>
            <w:pStyle w:val="TOC1"/>
            <w:tabs>
              <w:tab w:val="right" w:leader="dot" w:pos="9016"/>
            </w:tabs>
            <w:rPr>
              <w:rFonts w:eastAsiaTheme="minorEastAsia"/>
              <w:noProof/>
              <w:lang w:eastAsia="en-GB"/>
            </w:rPr>
          </w:pPr>
          <w:hyperlink w:anchor="_Toc133851280" w:history="1">
            <w:r w:rsidRPr="00F244EF">
              <w:rPr>
                <w:rStyle w:val="Hyperlink"/>
                <w:i/>
                <w:noProof/>
              </w:rPr>
              <w:t>Methodology</w:t>
            </w:r>
            <w:r>
              <w:rPr>
                <w:noProof/>
                <w:webHidden/>
              </w:rPr>
              <w:tab/>
            </w:r>
            <w:r>
              <w:rPr>
                <w:noProof/>
                <w:webHidden/>
              </w:rPr>
              <w:fldChar w:fldCharType="begin"/>
            </w:r>
            <w:r>
              <w:rPr>
                <w:noProof/>
                <w:webHidden/>
              </w:rPr>
              <w:instrText xml:space="preserve"> PAGEREF _Toc133851280 \h </w:instrText>
            </w:r>
            <w:r>
              <w:rPr>
                <w:noProof/>
                <w:webHidden/>
              </w:rPr>
            </w:r>
            <w:r>
              <w:rPr>
                <w:noProof/>
                <w:webHidden/>
              </w:rPr>
              <w:fldChar w:fldCharType="separate"/>
            </w:r>
            <w:r>
              <w:rPr>
                <w:noProof/>
                <w:webHidden/>
              </w:rPr>
              <w:t>6</w:t>
            </w:r>
            <w:r>
              <w:rPr>
                <w:noProof/>
                <w:webHidden/>
              </w:rPr>
              <w:fldChar w:fldCharType="end"/>
            </w:r>
          </w:hyperlink>
        </w:p>
        <w:p w14:paraId="53A3C0BC" w14:textId="61F50528" w:rsidR="00FD51A5" w:rsidRDefault="00FD51A5">
          <w:pPr>
            <w:pStyle w:val="TOC1"/>
            <w:tabs>
              <w:tab w:val="right" w:leader="dot" w:pos="9016"/>
            </w:tabs>
            <w:rPr>
              <w:rFonts w:eastAsiaTheme="minorEastAsia"/>
              <w:noProof/>
              <w:lang w:eastAsia="en-GB"/>
            </w:rPr>
          </w:pPr>
          <w:hyperlink w:anchor="_Toc133851281" w:history="1">
            <w:r w:rsidRPr="00F244EF">
              <w:rPr>
                <w:rStyle w:val="Hyperlink"/>
                <w:i/>
                <w:noProof/>
              </w:rPr>
              <w:t>Validation</w:t>
            </w:r>
            <w:r>
              <w:rPr>
                <w:noProof/>
                <w:webHidden/>
              </w:rPr>
              <w:tab/>
            </w:r>
            <w:r>
              <w:rPr>
                <w:noProof/>
                <w:webHidden/>
              </w:rPr>
              <w:fldChar w:fldCharType="begin"/>
            </w:r>
            <w:r>
              <w:rPr>
                <w:noProof/>
                <w:webHidden/>
              </w:rPr>
              <w:instrText xml:space="preserve"> PAGEREF _Toc133851281 \h </w:instrText>
            </w:r>
            <w:r>
              <w:rPr>
                <w:noProof/>
                <w:webHidden/>
              </w:rPr>
            </w:r>
            <w:r>
              <w:rPr>
                <w:noProof/>
                <w:webHidden/>
              </w:rPr>
              <w:fldChar w:fldCharType="separate"/>
            </w:r>
            <w:r>
              <w:rPr>
                <w:noProof/>
                <w:webHidden/>
              </w:rPr>
              <w:t>8</w:t>
            </w:r>
            <w:r>
              <w:rPr>
                <w:noProof/>
                <w:webHidden/>
              </w:rPr>
              <w:fldChar w:fldCharType="end"/>
            </w:r>
          </w:hyperlink>
        </w:p>
        <w:p w14:paraId="4C25C5C3" w14:textId="0822566F" w:rsidR="00FD51A5" w:rsidRDefault="00FD51A5">
          <w:pPr>
            <w:pStyle w:val="TOC2"/>
            <w:tabs>
              <w:tab w:val="right" w:leader="dot" w:pos="9016"/>
            </w:tabs>
            <w:rPr>
              <w:rFonts w:eastAsiaTheme="minorEastAsia"/>
              <w:noProof/>
              <w:lang w:eastAsia="en-GB"/>
            </w:rPr>
          </w:pPr>
          <w:hyperlink w:anchor="_Toc133851282" w:history="1">
            <w:r w:rsidRPr="00F244EF">
              <w:rPr>
                <w:rStyle w:val="Hyperlink"/>
                <w:noProof/>
              </w:rPr>
              <w:t xml:space="preserve">What is a </w:t>
            </w:r>
            <w:r w:rsidRPr="00F244EF">
              <w:rPr>
                <w:rStyle w:val="Hyperlink"/>
                <w:i/>
                <w:iCs/>
                <w:noProof/>
              </w:rPr>
              <w:t>validation</w:t>
            </w:r>
            <w:r w:rsidRPr="00F244EF">
              <w:rPr>
                <w:rStyle w:val="Hyperlink"/>
                <w:noProof/>
              </w:rPr>
              <w:t xml:space="preserve"> study?</w:t>
            </w:r>
            <w:r>
              <w:rPr>
                <w:noProof/>
                <w:webHidden/>
              </w:rPr>
              <w:tab/>
            </w:r>
            <w:r>
              <w:rPr>
                <w:noProof/>
                <w:webHidden/>
              </w:rPr>
              <w:fldChar w:fldCharType="begin"/>
            </w:r>
            <w:r>
              <w:rPr>
                <w:noProof/>
                <w:webHidden/>
              </w:rPr>
              <w:instrText xml:space="preserve"> PAGEREF _Toc133851282 \h </w:instrText>
            </w:r>
            <w:r>
              <w:rPr>
                <w:noProof/>
                <w:webHidden/>
              </w:rPr>
            </w:r>
            <w:r>
              <w:rPr>
                <w:noProof/>
                <w:webHidden/>
              </w:rPr>
              <w:fldChar w:fldCharType="separate"/>
            </w:r>
            <w:r>
              <w:rPr>
                <w:noProof/>
                <w:webHidden/>
              </w:rPr>
              <w:t>8</w:t>
            </w:r>
            <w:r>
              <w:rPr>
                <w:noProof/>
                <w:webHidden/>
              </w:rPr>
              <w:fldChar w:fldCharType="end"/>
            </w:r>
          </w:hyperlink>
        </w:p>
        <w:p w14:paraId="60209F08" w14:textId="28DED38E" w:rsidR="00FD51A5" w:rsidRDefault="00FD51A5">
          <w:pPr>
            <w:pStyle w:val="TOC1"/>
            <w:tabs>
              <w:tab w:val="right" w:leader="dot" w:pos="9016"/>
            </w:tabs>
            <w:rPr>
              <w:rFonts w:eastAsiaTheme="minorEastAsia"/>
              <w:noProof/>
              <w:lang w:eastAsia="en-GB"/>
            </w:rPr>
          </w:pPr>
          <w:hyperlink w:anchor="_Toc133851283" w:history="1">
            <w:r w:rsidRPr="00F244EF">
              <w:rPr>
                <w:rStyle w:val="Hyperlink"/>
                <w:i/>
                <w:noProof/>
              </w:rPr>
              <w:t>Results &amp; Analysis</w:t>
            </w:r>
            <w:r>
              <w:rPr>
                <w:noProof/>
                <w:webHidden/>
              </w:rPr>
              <w:tab/>
            </w:r>
            <w:r>
              <w:rPr>
                <w:noProof/>
                <w:webHidden/>
              </w:rPr>
              <w:fldChar w:fldCharType="begin"/>
            </w:r>
            <w:r>
              <w:rPr>
                <w:noProof/>
                <w:webHidden/>
              </w:rPr>
              <w:instrText xml:space="preserve"> PAGEREF _Toc133851283 \h </w:instrText>
            </w:r>
            <w:r>
              <w:rPr>
                <w:noProof/>
                <w:webHidden/>
              </w:rPr>
            </w:r>
            <w:r>
              <w:rPr>
                <w:noProof/>
                <w:webHidden/>
              </w:rPr>
              <w:fldChar w:fldCharType="separate"/>
            </w:r>
            <w:r>
              <w:rPr>
                <w:noProof/>
                <w:webHidden/>
              </w:rPr>
              <w:t>12</w:t>
            </w:r>
            <w:r>
              <w:rPr>
                <w:noProof/>
                <w:webHidden/>
              </w:rPr>
              <w:fldChar w:fldCharType="end"/>
            </w:r>
          </w:hyperlink>
        </w:p>
        <w:p w14:paraId="5E81E3E6" w14:textId="55A3E6FF" w:rsidR="00FD51A5" w:rsidRDefault="00FD51A5">
          <w:pPr>
            <w:pStyle w:val="TOC1"/>
            <w:tabs>
              <w:tab w:val="right" w:leader="dot" w:pos="9016"/>
            </w:tabs>
            <w:rPr>
              <w:rFonts w:eastAsiaTheme="minorEastAsia"/>
              <w:noProof/>
              <w:lang w:eastAsia="en-GB"/>
            </w:rPr>
          </w:pPr>
          <w:hyperlink w:anchor="_Toc133851284" w:history="1">
            <w:r w:rsidRPr="00F244EF">
              <w:rPr>
                <w:rStyle w:val="Hyperlink"/>
                <w:i/>
                <w:noProof/>
              </w:rPr>
              <w:t>Conclusion</w:t>
            </w:r>
            <w:r>
              <w:rPr>
                <w:noProof/>
                <w:webHidden/>
              </w:rPr>
              <w:tab/>
            </w:r>
            <w:r>
              <w:rPr>
                <w:noProof/>
                <w:webHidden/>
              </w:rPr>
              <w:fldChar w:fldCharType="begin"/>
            </w:r>
            <w:r>
              <w:rPr>
                <w:noProof/>
                <w:webHidden/>
              </w:rPr>
              <w:instrText xml:space="preserve"> PAGEREF _Toc133851284 \h </w:instrText>
            </w:r>
            <w:r>
              <w:rPr>
                <w:noProof/>
                <w:webHidden/>
              </w:rPr>
            </w:r>
            <w:r>
              <w:rPr>
                <w:noProof/>
                <w:webHidden/>
              </w:rPr>
              <w:fldChar w:fldCharType="separate"/>
            </w:r>
            <w:r>
              <w:rPr>
                <w:noProof/>
                <w:webHidden/>
              </w:rPr>
              <w:t>13</w:t>
            </w:r>
            <w:r>
              <w:rPr>
                <w:noProof/>
                <w:webHidden/>
              </w:rPr>
              <w:fldChar w:fldCharType="end"/>
            </w:r>
          </w:hyperlink>
        </w:p>
        <w:p w14:paraId="3810E145" w14:textId="63181158" w:rsidR="00FD51A5" w:rsidRDefault="00FD51A5">
          <w:pPr>
            <w:pStyle w:val="TOC1"/>
            <w:tabs>
              <w:tab w:val="right" w:leader="dot" w:pos="9016"/>
            </w:tabs>
            <w:rPr>
              <w:rFonts w:eastAsiaTheme="minorEastAsia"/>
              <w:noProof/>
              <w:lang w:eastAsia="en-GB"/>
            </w:rPr>
          </w:pPr>
          <w:hyperlink w:anchor="_Toc133851285" w:history="1">
            <w:r w:rsidRPr="00F244EF">
              <w:rPr>
                <w:rStyle w:val="Hyperlink"/>
                <w:i/>
                <w:noProof/>
              </w:rPr>
              <w:t>References</w:t>
            </w:r>
            <w:r>
              <w:rPr>
                <w:noProof/>
                <w:webHidden/>
              </w:rPr>
              <w:tab/>
            </w:r>
            <w:r>
              <w:rPr>
                <w:noProof/>
                <w:webHidden/>
              </w:rPr>
              <w:fldChar w:fldCharType="begin"/>
            </w:r>
            <w:r>
              <w:rPr>
                <w:noProof/>
                <w:webHidden/>
              </w:rPr>
              <w:instrText xml:space="preserve"> PAGEREF _Toc133851285 \h </w:instrText>
            </w:r>
            <w:r>
              <w:rPr>
                <w:noProof/>
                <w:webHidden/>
              </w:rPr>
            </w:r>
            <w:r>
              <w:rPr>
                <w:noProof/>
                <w:webHidden/>
              </w:rPr>
              <w:fldChar w:fldCharType="separate"/>
            </w:r>
            <w:r>
              <w:rPr>
                <w:noProof/>
                <w:webHidden/>
              </w:rPr>
              <w:t>14</w:t>
            </w:r>
            <w:r>
              <w:rPr>
                <w:noProof/>
                <w:webHidden/>
              </w:rPr>
              <w:fldChar w:fldCharType="end"/>
            </w:r>
          </w:hyperlink>
        </w:p>
        <w:p w14:paraId="7A9EF16C" w14:textId="7032F2CD" w:rsidR="00FD51A5" w:rsidRDefault="00FD51A5">
          <w:pPr>
            <w:pStyle w:val="TOC1"/>
            <w:tabs>
              <w:tab w:val="right" w:leader="dot" w:pos="9016"/>
            </w:tabs>
            <w:rPr>
              <w:rFonts w:eastAsiaTheme="minorEastAsia"/>
              <w:noProof/>
              <w:lang w:eastAsia="en-GB"/>
            </w:rPr>
          </w:pPr>
          <w:hyperlink w:anchor="_Toc133851286" w:history="1">
            <w:r w:rsidRPr="00F244EF">
              <w:rPr>
                <w:rStyle w:val="Hyperlink"/>
                <w:i/>
                <w:noProof/>
              </w:rPr>
              <w:t>Bibliography</w:t>
            </w:r>
            <w:r>
              <w:rPr>
                <w:noProof/>
                <w:webHidden/>
              </w:rPr>
              <w:tab/>
            </w:r>
            <w:r>
              <w:rPr>
                <w:noProof/>
                <w:webHidden/>
              </w:rPr>
              <w:fldChar w:fldCharType="begin"/>
            </w:r>
            <w:r>
              <w:rPr>
                <w:noProof/>
                <w:webHidden/>
              </w:rPr>
              <w:instrText xml:space="preserve"> PAGEREF _Toc133851286 \h </w:instrText>
            </w:r>
            <w:r>
              <w:rPr>
                <w:noProof/>
                <w:webHidden/>
              </w:rPr>
            </w:r>
            <w:r>
              <w:rPr>
                <w:noProof/>
                <w:webHidden/>
              </w:rPr>
              <w:fldChar w:fldCharType="separate"/>
            </w:r>
            <w:r>
              <w:rPr>
                <w:noProof/>
                <w:webHidden/>
              </w:rPr>
              <w:t>15</w:t>
            </w:r>
            <w:r>
              <w:rPr>
                <w:noProof/>
                <w:webHidden/>
              </w:rPr>
              <w:fldChar w:fldCharType="end"/>
            </w:r>
          </w:hyperlink>
        </w:p>
        <w:p w14:paraId="68314704" w14:textId="3EA0C8E0" w:rsidR="008B0F78" w:rsidRDefault="008B0F78">
          <w:r>
            <w:rPr>
              <w:b/>
              <w:bCs/>
              <w:noProof/>
            </w:rPr>
            <w:fldChar w:fldCharType="end"/>
          </w:r>
        </w:p>
      </w:sdtContent>
    </w:sdt>
    <w:p w14:paraId="457E5884" w14:textId="77777777" w:rsidR="00587FEF" w:rsidRDefault="00587FEF"/>
    <w:p w14:paraId="1B16A7A8" w14:textId="77777777" w:rsidR="00587FEF" w:rsidRPr="00587FEF" w:rsidRDefault="00587FEF" w:rsidP="00587FEF"/>
    <w:p w14:paraId="4F2A9A7E" w14:textId="77777777" w:rsidR="00587FEF" w:rsidRPr="00587FEF" w:rsidRDefault="00587FEF" w:rsidP="00587FEF"/>
    <w:p w14:paraId="3075B209" w14:textId="77777777" w:rsidR="00587FEF" w:rsidRPr="00587FEF" w:rsidRDefault="00587FEF" w:rsidP="00587FEF"/>
    <w:p w14:paraId="2E3BCA14" w14:textId="77777777" w:rsidR="00587FEF" w:rsidRPr="00587FEF" w:rsidRDefault="00587FEF" w:rsidP="00587FEF"/>
    <w:p w14:paraId="46C42DB1" w14:textId="77777777" w:rsidR="00587FEF" w:rsidRPr="00587FEF" w:rsidRDefault="00587FEF" w:rsidP="00587FEF"/>
    <w:p w14:paraId="6F19C3A1" w14:textId="77777777" w:rsidR="00587FEF" w:rsidRPr="00587FEF" w:rsidRDefault="00587FEF" w:rsidP="00587FEF"/>
    <w:p w14:paraId="4A72D9A5" w14:textId="77777777" w:rsidR="00587FEF" w:rsidRPr="00587FEF" w:rsidRDefault="00587FEF" w:rsidP="00587FEF"/>
    <w:p w14:paraId="331466FC" w14:textId="77777777" w:rsidR="00587FEF" w:rsidRPr="00587FEF" w:rsidRDefault="00587FEF" w:rsidP="00587FEF"/>
    <w:p w14:paraId="30BF956F" w14:textId="77777777" w:rsidR="00587FEF" w:rsidRPr="00587FEF" w:rsidRDefault="00587FEF" w:rsidP="00587FEF"/>
    <w:p w14:paraId="40D48C88" w14:textId="77777777" w:rsidR="00666680" w:rsidRDefault="00666680" w:rsidP="00587FEF"/>
    <w:p w14:paraId="352002A4" w14:textId="77777777" w:rsidR="00EA3D97" w:rsidRPr="001847C1" w:rsidRDefault="00C9798B" w:rsidP="00EA3D97">
      <w:pPr>
        <w:pStyle w:val="Heading1"/>
        <w:jc w:val="center"/>
        <w:rPr>
          <w:i/>
        </w:rPr>
      </w:pPr>
      <w:bookmarkStart w:id="0" w:name="_Toc133851268"/>
      <w:r w:rsidRPr="001847C1">
        <w:rPr>
          <w:i/>
        </w:rPr>
        <w:t>Introduction</w:t>
      </w:r>
      <w:bookmarkEnd w:id="0"/>
    </w:p>
    <w:p w14:paraId="28122120" w14:textId="77777777" w:rsidR="00EA3D97" w:rsidRPr="00EA3D97" w:rsidRDefault="00EA3D97" w:rsidP="00EA3D97"/>
    <w:p w14:paraId="5A8D9068" w14:textId="77777777" w:rsidR="00A50931" w:rsidRDefault="00383132" w:rsidP="00C9798B">
      <w:r>
        <w:t xml:space="preserve">The purpose of this report is to examine the </w:t>
      </w:r>
      <w:r w:rsidR="00017F86">
        <w:t xml:space="preserve">computer aided processes and limitations using Solidworks to make the </w:t>
      </w:r>
      <w:r w:rsidR="00065C78">
        <w:t xml:space="preserve">components and assembly and Anysis to critically analyse </w:t>
      </w:r>
      <w:r w:rsidR="00036AD6">
        <w:t>these.</w:t>
      </w:r>
    </w:p>
    <w:p w14:paraId="03E9C013" w14:textId="77777777" w:rsidR="00C72708" w:rsidRDefault="00036AD6" w:rsidP="00C9798B">
      <w:r>
        <w:t xml:space="preserve">In Anysis both a structural and thermal case study will take place </w:t>
      </w:r>
      <w:r w:rsidR="00383649">
        <w:t xml:space="preserve">using loading and applying temperature to the assembly to show if it can withstand </w:t>
      </w:r>
      <w:r w:rsidR="00C72708">
        <w:t>normal real world operating parameters.</w:t>
      </w:r>
    </w:p>
    <w:p w14:paraId="397A47A9" w14:textId="77777777" w:rsidR="00540B41" w:rsidRDefault="00C72708" w:rsidP="00C9798B">
      <w:r>
        <w:t>This study will highlight how computer aided engineering tools can be used in an engineering design process</w:t>
      </w:r>
      <w:r w:rsidR="004B1ACA">
        <w:t xml:space="preserve"> but also highlighting the limitations of this type of simulation and why this type of analyse study </w:t>
      </w:r>
      <w:r w:rsidR="006A3791">
        <w:t xml:space="preserve">won’t always be 100% </w:t>
      </w:r>
      <w:r w:rsidR="00A50931">
        <w:t>accurate.</w:t>
      </w:r>
    </w:p>
    <w:p w14:paraId="231BDF0F" w14:textId="77777777" w:rsidR="00C9798B" w:rsidRPr="001847C1" w:rsidRDefault="00C9798B" w:rsidP="00540B41">
      <w:pPr>
        <w:pStyle w:val="Heading1"/>
        <w:jc w:val="center"/>
        <w:rPr>
          <w:i/>
        </w:rPr>
      </w:pPr>
      <w:bookmarkStart w:id="1" w:name="_Toc133851269"/>
      <w:r w:rsidRPr="001847C1">
        <w:rPr>
          <w:i/>
        </w:rPr>
        <w:t>Aims &amp; Objectives</w:t>
      </w:r>
      <w:bookmarkEnd w:id="1"/>
    </w:p>
    <w:p w14:paraId="7F4912EB" w14:textId="77777777" w:rsidR="00C9798B" w:rsidRDefault="00C9798B" w:rsidP="00C9798B"/>
    <w:p w14:paraId="3167C4B9" w14:textId="77777777" w:rsidR="00C3282B" w:rsidRDefault="00301B4D" w:rsidP="00C9798B">
      <w:r>
        <w:t xml:space="preserve">This report aims to show how computer aided engineering can be used to design and test components and assembly’s </w:t>
      </w:r>
      <w:r w:rsidR="00EA1AA8">
        <w:t xml:space="preserve">using these tools to give accurate and efficient results to provide data and visual representations of how they behave </w:t>
      </w:r>
      <w:r w:rsidR="006572BA">
        <w:t>under realistic operating conditions.</w:t>
      </w:r>
    </w:p>
    <w:p w14:paraId="74F2B0B7" w14:textId="77777777" w:rsidR="005A0E26" w:rsidRDefault="005A0E26" w:rsidP="00C9798B">
      <w:r>
        <w:t>This report will focus on the static structural and thermal studies of the completed assembly to under</w:t>
      </w:r>
      <w:r w:rsidR="00291988">
        <w:t xml:space="preserve"> real world conditions in order to generate data that will show the maximum stress load than can be applied to the shell before significant deformation, The thermal study will look at the maximum and minimum temperature</w:t>
      </w:r>
      <w:r w:rsidR="00DF248F">
        <w:t xml:space="preserve"> extremes to generate data</w:t>
      </w:r>
      <w:r w:rsidR="00DE42B8">
        <w:t xml:space="preserve"> on the behaviour of the 155mm shell during these simulations to interpret whether they meet the required specifications when out in the field.</w:t>
      </w:r>
    </w:p>
    <w:p w14:paraId="1D724F93" w14:textId="77777777" w:rsidR="00220916" w:rsidRDefault="00220916" w:rsidP="00C9798B">
      <w:r>
        <w:t>Objectives include:</w:t>
      </w:r>
    </w:p>
    <w:p w14:paraId="45636DE1" w14:textId="77777777" w:rsidR="00220916" w:rsidRDefault="00220916" w:rsidP="00220916">
      <w:pPr>
        <w:pStyle w:val="ListParagraph"/>
        <w:numPr>
          <w:ilvl w:val="0"/>
          <w:numId w:val="4"/>
        </w:numPr>
      </w:pPr>
      <w:r>
        <w:t xml:space="preserve">Background information </w:t>
      </w:r>
    </w:p>
    <w:p w14:paraId="127B226A" w14:textId="77777777" w:rsidR="00220916" w:rsidRDefault="009C2D6C" w:rsidP="00220916">
      <w:r>
        <w:t xml:space="preserve">This will include some research into accreted sources to find values for </w:t>
      </w:r>
      <w:r w:rsidR="00526157">
        <w:t>the study’s materials and looking</w:t>
      </w:r>
      <w:r w:rsidR="00501AEB">
        <w:t xml:space="preserve"> into how reliable and accurate computer aided engineering is, and whether it’s a vi</w:t>
      </w:r>
      <w:r w:rsidR="00A14B3B">
        <w:t xml:space="preserve">able, </w:t>
      </w:r>
      <w:r w:rsidR="00501AEB">
        <w:t>cheaper</w:t>
      </w:r>
      <w:r w:rsidR="00A14B3B">
        <w:t>, and faster</w:t>
      </w:r>
      <w:r w:rsidR="00501AEB">
        <w:t xml:space="preserve"> alternative to physical testing.</w:t>
      </w:r>
    </w:p>
    <w:p w14:paraId="18E3EF89" w14:textId="77777777" w:rsidR="00220916" w:rsidRDefault="00220916" w:rsidP="00220916">
      <w:pPr>
        <w:pStyle w:val="ListParagraph"/>
        <w:numPr>
          <w:ilvl w:val="0"/>
          <w:numId w:val="4"/>
        </w:numPr>
      </w:pPr>
      <w:r>
        <w:t>Methodology</w:t>
      </w:r>
      <w:r w:rsidR="00A14B3B">
        <w:t xml:space="preserve"> </w:t>
      </w:r>
    </w:p>
    <w:p w14:paraId="7B6928FE" w14:textId="77777777" w:rsidR="00A14B3B" w:rsidRDefault="00A14B3B" w:rsidP="00A14B3B">
      <w:r>
        <w:t xml:space="preserve">This section will highlight the methods used in both Anysis and Solidworks </w:t>
      </w:r>
      <w:r w:rsidR="002402A7">
        <w:t>in order to convey understanding of the steps involved to gain the data from the study.</w:t>
      </w:r>
    </w:p>
    <w:p w14:paraId="0C568A65" w14:textId="77777777" w:rsidR="00220916" w:rsidRDefault="00220916" w:rsidP="00220916">
      <w:pPr>
        <w:pStyle w:val="ListParagraph"/>
        <w:numPr>
          <w:ilvl w:val="0"/>
          <w:numId w:val="4"/>
        </w:numPr>
      </w:pPr>
      <w:r>
        <w:t>Validation</w:t>
      </w:r>
      <w:r w:rsidR="002402A7">
        <w:t xml:space="preserve"> </w:t>
      </w:r>
    </w:p>
    <w:p w14:paraId="6F07EA61" w14:textId="77777777" w:rsidR="00846127" w:rsidRDefault="002402A7" w:rsidP="002402A7">
      <w:r>
        <w:t>T</w:t>
      </w:r>
      <w:r w:rsidR="003D019C">
        <w:t>his</w:t>
      </w:r>
      <w:r>
        <w:t xml:space="preserve"> will show how validation should be used when undertaking computational testing that shows the methodology </w:t>
      </w:r>
      <w:r w:rsidR="00630C1F">
        <w:t>that is being applied to fit for this study.</w:t>
      </w:r>
    </w:p>
    <w:p w14:paraId="1DB77317" w14:textId="77777777" w:rsidR="00311086" w:rsidRDefault="00311086" w:rsidP="002402A7"/>
    <w:p w14:paraId="21C709E8" w14:textId="77777777" w:rsidR="00311086" w:rsidRDefault="00311086" w:rsidP="002402A7"/>
    <w:p w14:paraId="6BD3C6DF" w14:textId="77777777" w:rsidR="00220916" w:rsidRDefault="00220916" w:rsidP="00220916">
      <w:pPr>
        <w:pStyle w:val="ListParagraph"/>
        <w:numPr>
          <w:ilvl w:val="0"/>
          <w:numId w:val="4"/>
        </w:numPr>
      </w:pPr>
      <w:r>
        <w:t>Results and Analysis</w:t>
      </w:r>
      <w:r w:rsidR="00630C1F">
        <w:t xml:space="preserve"> </w:t>
      </w:r>
    </w:p>
    <w:p w14:paraId="36813EB1" w14:textId="77777777" w:rsidR="00630C1F" w:rsidRDefault="009F252F" w:rsidP="00630C1F">
      <w:r>
        <w:t>This section will show the data gathered during the methodology for this study, then it will be analysed and compared to other published works to fin</w:t>
      </w:r>
      <w:r w:rsidR="00814D05">
        <w:t>d the accuracy of computational problem solving for both structural and thermal tasks.</w:t>
      </w:r>
    </w:p>
    <w:p w14:paraId="174ED283" w14:textId="77777777" w:rsidR="00C3282B" w:rsidRDefault="00220916" w:rsidP="007349B7">
      <w:pPr>
        <w:pStyle w:val="ListParagraph"/>
        <w:numPr>
          <w:ilvl w:val="0"/>
          <w:numId w:val="4"/>
        </w:numPr>
      </w:pPr>
      <w:r>
        <w:t xml:space="preserve">Conclusion </w:t>
      </w:r>
    </w:p>
    <w:p w14:paraId="45EEA6A2" w14:textId="77777777" w:rsidR="00301B4D" w:rsidRDefault="007349B7" w:rsidP="00C9798B">
      <w:r>
        <w:t>T</w:t>
      </w:r>
      <w:r w:rsidR="003D019C">
        <w:t xml:space="preserve">his </w:t>
      </w:r>
      <w:r>
        <w:t>will</w:t>
      </w:r>
      <w:r w:rsidR="007C1C6C">
        <w:t xml:space="preserve"> highlight what the findings are from the study and how they relate to other publications</w:t>
      </w:r>
      <w:r w:rsidR="000841A6">
        <w:t xml:space="preserve"> and whether they match the expected trend.</w:t>
      </w:r>
    </w:p>
    <w:p w14:paraId="6F7B73C8" w14:textId="77777777" w:rsidR="00846127" w:rsidRDefault="00846127" w:rsidP="00C9798B"/>
    <w:p w14:paraId="6E15C52D" w14:textId="77777777" w:rsidR="00C9798B" w:rsidRPr="001847C1" w:rsidRDefault="00C9798B" w:rsidP="00540B41">
      <w:pPr>
        <w:pStyle w:val="Heading1"/>
        <w:jc w:val="center"/>
        <w:rPr>
          <w:i/>
        </w:rPr>
      </w:pPr>
      <w:bookmarkStart w:id="2" w:name="_Toc133851270"/>
      <w:r w:rsidRPr="001847C1">
        <w:rPr>
          <w:i/>
        </w:rPr>
        <w:t>Background Information</w:t>
      </w:r>
      <w:bookmarkEnd w:id="2"/>
    </w:p>
    <w:p w14:paraId="543A438F" w14:textId="77777777" w:rsidR="00C9798B" w:rsidRDefault="00C9798B" w:rsidP="00C9798B">
      <w:pPr>
        <w:rPr>
          <w:i/>
          <w:iCs/>
        </w:rPr>
      </w:pPr>
    </w:p>
    <w:p w14:paraId="5A3EBAA9" w14:textId="77777777" w:rsidR="0039798D" w:rsidRPr="00770A07" w:rsidRDefault="0039798D" w:rsidP="0039798D">
      <w:pPr>
        <w:pStyle w:val="Heading2"/>
        <w:rPr>
          <w:i/>
        </w:rPr>
      </w:pPr>
      <w:bookmarkStart w:id="3" w:name="_Toc133851271"/>
      <w:r w:rsidRPr="00770A07">
        <w:rPr>
          <w:i/>
        </w:rPr>
        <w:t>What is CAE?</w:t>
      </w:r>
      <w:bookmarkEnd w:id="3"/>
    </w:p>
    <w:p w14:paraId="338BCCF2" w14:textId="77777777" w:rsidR="005E1476" w:rsidRPr="005E1476" w:rsidRDefault="005E1476" w:rsidP="0039798D">
      <w:r>
        <w:t xml:space="preserve">Computer Aided Engineering is the utilization of specialist computer software to simulate real world scenarios for products and assemblies within the application without the need </w:t>
      </w:r>
      <w:r w:rsidR="00311086">
        <w:t>to physically make the product. [1]</w:t>
      </w:r>
    </w:p>
    <w:p w14:paraId="15423ACE" w14:textId="77777777" w:rsidR="004327C4" w:rsidRPr="004D556C" w:rsidRDefault="004D556C" w:rsidP="0039798D">
      <w:r>
        <w:t xml:space="preserve">This </w:t>
      </w:r>
      <w:r w:rsidR="000524EA">
        <w:t xml:space="preserve">revolves around the software being able to </w:t>
      </w:r>
      <w:r w:rsidR="0020272F">
        <w:t xml:space="preserve">pre-process in which the geometry, physical properties and then environment of the design are defined. </w:t>
      </w:r>
      <w:r w:rsidR="000F0F94">
        <w:t xml:space="preserve">[1] </w:t>
      </w:r>
      <w:r w:rsidR="0020272F">
        <w:t xml:space="preserve">The next step is </w:t>
      </w:r>
      <w:r w:rsidR="00D010C0">
        <w:t xml:space="preserve">solving using the software to do the work for you depending on which mathematical formula you choose it to use based on the study involved. </w:t>
      </w:r>
      <w:r w:rsidR="000F0F94">
        <w:t xml:space="preserve">[1] </w:t>
      </w:r>
      <w:r w:rsidR="00D010C0">
        <w:t xml:space="preserve">The final step is post-processing in which the software generates the data from the information you have </w:t>
      </w:r>
      <w:r w:rsidR="000B5F16">
        <w:t>inputted which is shown in both graphical and numerical values to show the engineer how successful their design was against the type of study you were conducting which could be a static structural for example with a set load.</w:t>
      </w:r>
    </w:p>
    <w:p w14:paraId="28D6B0FA" w14:textId="77777777" w:rsidR="000F0F94" w:rsidRDefault="000F0F94" w:rsidP="0039798D">
      <w:r w:rsidRPr="000F0F94">
        <w:t>Some application for CAE are as follows:</w:t>
      </w:r>
    </w:p>
    <w:p w14:paraId="4F502CE1" w14:textId="35447CC3" w:rsidR="00115F57" w:rsidRDefault="00C376D0" w:rsidP="00C376D0">
      <w:pPr>
        <w:pStyle w:val="ListParagraph"/>
        <w:numPr>
          <w:ilvl w:val="0"/>
          <w:numId w:val="4"/>
        </w:numPr>
      </w:pPr>
      <w:r>
        <w:t>Design candidates use this to evaluate and refine making use of computer simulation rather than making protypes which will save money and time.[2] This is often used in the construction industry for the structures such as bridges and houses.</w:t>
      </w:r>
    </w:p>
    <w:p w14:paraId="1F730BCD" w14:textId="77777777" w:rsidR="00C376D0" w:rsidRDefault="00C376D0" w:rsidP="00C376D0">
      <w:pPr>
        <w:pStyle w:val="ListParagraph"/>
      </w:pPr>
    </w:p>
    <w:p w14:paraId="1D16B47D" w14:textId="3680E9FA" w:rsidR="00F26ACC" w:rsidRDefault="00C376D0" w:rsidP="00F26ACC">
      <w:pPr>
        <w:pStyle w:val="ListParagraph"/>
        <w:numPr>
          <w:ilvl w:val="0"/>
          <w:numId w:val="4"/>
        </w:numPr>
      </w:pPr>
      <w:r>
        <w:t>Computer Aided Engineering can be used to help engineering development teams understand the performance implications of designs. [2] This is especially useful in the automotive industry for finite element analysis of thermal cycling for engine components</w:t>
      </w:r>
      <w:r w:rsidR="00F26ACC">
        <w:t>.</w:t>
      </w:r>
    </w:p>
    <w:p w14:paraId="42C5835A" w14:textId="77777777" w:rsidR="00F26ACC" w:rsidRDefault="00F26ACC" w:rsidP="00F26ACC">
      <w:pPr>
        <w:pStyle w:val="ListParagraph"/>
      </w:pPr>
    </w:p>
    <w:p w14:paraId="0A9CF73D" w14:textId="3397BC74" w:rsidR="00F26ACC" w:rsidRDefault="00F26ACC" w:rsidP="00F26ACC">
      <w:pPr>
        <w:pStyle w:val="ListParagraph"/>
        <w:numPr>
          <w:ilvl w:val="0"/>
          <w:numId w:val="4"/>
        </w:numPr>
      </w:pPr>
      <w:r>
        <w:t>Warranty Exposure is reduced for product manufacturers by identifying and eliminating any problems [2] by conducting extensive analysis for static structural loading to evaluate the force required to achieve product failure, this</w:t>
      </w:r>
      <w:r w:rsidR="00986CA9">
        <w:t xml:space="preserve"> can they be analysed to identify if the material properties or design needs to change to meet the customer requirements.</w:t>
      </w:r>
    </w:p>
    <w:p w14:paraId="51D68735" w14:textId="77777777" w:rsidR="00115F57" w:rsidRDefault="00115F57" w:rsidP="0039798D"/>
    <w:p w14:paraId="3B211969" w14:textId="77777777" w:rsidR="00986CA9" w:rsidRPr="000F0F94" w:rsidRDefault="00986CA9" w:rsidP="0039798D"/>
    <w:p w14:paraId="6953AB72" w14:textId="77777777" w:rsidR="00130C19" w:rsidRDefault="0039798D" w:rsidP="00130C19">
      <w:pPr>
        <w:pStyle w:val="Heading2"/>
        <w:rPr>
          <w:i/>
        </w:rPr>
      </w:pPr>
      <w:bookmarkStart w:id="4" w:name="_Toc133851272"/>
      <w:r w:rsidRPr="00770A07">
        <w:rPr>
          <w:i/>
        </w:rPr>
        <w:t>Advantag</w:t>
      </w:r>
      <w:r w:rsidR="00130C19">
        <w:rPr>
          <w:i/>
        </w:rPr>
        <w:t>es</w:t>
      </w:r>
      <w:bookmarkEnd w:id="4"/>
    </w:p>
    <w:p w14:paraId="49E52BA0" w14:textId="77777777" w:rsidR="00194447" w:rsidRPr="00194447" w:rsidRDefault="00194447" w:rsidP="00194447">
      <w:pPr>
        <w:pStyle w:val="NormalWeb"/>
        <w:spacing w:before="0" w:beforeAutospacing="0" w:after="300" w:afterAutospacing="0"/>
        <w:rPr>
          <w:rFonts w:ascii="Segoe UI" w:hAnsi="Segoe UI" w:cs="Segoe UI"/>
          <w:sz w:val="21"/>
          <w:szCs w:val="21"/>
        </w:rPr>
      </w:pPr>
      <w:r w:rsidRPr="00194447">
        <w:rPr>
          <w:rFonts w:ascii="Segoe UI" w:hAnsi="Segoe UI" w:cs="Segoe UI"/>
          <w:sz w:val="21"/>
          <w:szCs w:val="21"/>
        </w:rPr>
        <w:t>There are several advantages of using computer-aided engineering (CAE) in the design, analysis, and optimization of engineering systems and products. Some of the key advantages include:</w:t>
      </w:r>
    </w:p>
    <w:p w14:paraId="77C77296" w14:textId="77777777" w:rsidR="00FE1033" w:rsidRDefault="00FE1033" w:rsidP="00FE1033">
      <w:pPr>
        <w:pStyle w:val="ListParagraph"/>
        <w:numPr>
          <w:ilvl w:val="0"/>
          <w:numId w:val="4"/>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 xml:space="preserve">Improved accuracy: CAE allows engineers to simulate and </w:t>
      </w:r>
      <w:r w:rsidR="006D0BDF" w:rsidRPr="00FE1033">
        <w:rPr>
          <w:rFonts w:ascii="Segoe UI" w:eastAsia="Times New Roman" w:hAnsi="Segoe UI" w:cs="Segoe UI"/>
          <w:sz w:val="21"/>
          <w:szCs w:val="21"/>
        </w:rPr>
        <w:t>analyse</w:t>
      </w:r>
      <w:r w:rsidRPr="00FE1033">
        <w:rPr>
          <w:rFonts w:ascii="Segoe UI" w:eastAsia="Times New Roman" w:hAnsi="Segoe UI" w:cs="Segoe UI"/>
          <w:sz w:val="21"/>
          <w:szCs w:val="21"/>
        </w:rPr>
        <w:t xml:space="preserve"> the </w:t>
      </w:r>
      <w:r w:rsidR="006D0BDF" w:rsidRPr="00FE1033">
        <w:rPr>
          <w:rFonts w:ascii="Segoe UI" w:eastAsia="Times New Roman" w:hAnsi="Segoe UI" w:cs="Segoe UI"/>
          <w:sz w:val="21"/>
          <w:szCs w:val="21"/>
        </w:rPr>
        <w:t>behaviour</w:t>
      </w:r>
      <w:r w:rsidRPr="00FE1033">
        <w:rPr>
          <w:rFonts w:ascii="Segoe UI" w:eastAsia="Times New Roman" w:hAnsi="Segoe UI" w:cs="Segoe UI"/>
          <w:sz w:val="21"/>
          <w:szCs w:val="21"/>
        </w:rPr>
        <w:t xml:space="preserve"> of products and systems with a high degree of accuracy, without the need for physical prototypes. This can reduce the risk of errors and optimize product performance.</w:t>
      </w:r>
      <w:r w:rsidR="001F491C">
        <w:rPr>
          <w:rFonts w:ascii="Segoe UI" w:eastAsia="Times New Roman" w:hAnsi="Segoe UI" w:cs="Segoe UI"/>
          <w:sz w:val="21"/>
          <w:szCs w:val="21"/>
        </w:rPr>
        <w:t xml:space="preserve"> [3]</w:t>
      </w:r>
    </w:p>
    <w:p w14:paraId="3983E00D" w14:textId="77777777" w:rsidR="00492F3A" w:rsidRPr="00FE1033" w:rsidRDefault="00492F3A" w:rsidP="00492F3A">
      <w:pPr>
        <w:pStyle w:val="ListParagraph"/>
        <w:spacing w:after="0" w:line="240" w:lineRule="auto"/>
        <w:rPr>
          <w:rFonts w:ascii="Segoe UI" w:eastAsia="Times New Roman" w:hAnsi="Segoe UI" w:cs="Segoe UI"/>
          <w:sz w:val="21"/>
          <w:szCs w:val="21"/>
        </w:rPr>
      </w:pPr>
    </w:p>
    <w:p w14:paraId="13371A6F" w14:textId="77777777" w:rsidR="00FE1033" w:rsidRDefault="00FE1033" w:rsidP="00FE1033">
      <w:pPr>
        <w:pStyle w:val="ListParagraph"/>
        <w:numPr>
          <w:ilvl w:val="0"/>
          <w:numId w:val="4"/>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Faster time to market: CAE can help reduce the time required to design and develop products, as well as the time required to evaluate their performance. This can lead to faster time to market and improved competitiveness.</w:t>
      </w:r>
      <w:r w:rsidR="00492F3A">
        <w:rPr>
          <w:rFonts w:ascii="Segoe UI" w:eastAsia="Times New Roman" w:hAnsi="Segoe UI" w:cs="Segoe UI"/>
          <w:sz w:val="21"/>
          <w:szCs w:val="21"/>
        </w:rPr>
        <w:t xml:space="preserve"> [3]</w:t>
      </w:r>
    </w:p>
    <w:p w14:paraId="43FDC148" w14:textId="77777777" w:rsidR="00492F3A" w:rsidRPr="00FE1033" w:rsidRDefault="00492F3A" w:rsidP="00492F3A">
      <w:pPr>
        <w:pStyle w:val="ListParagraph"/>
        <w:spacing w:after="0" w:line="240" w:lineRule="auto"/>
        <w:rPr>
          <w:rFonts w:ascii="Segoe UI" w:eastAsia="Times New Roman" w:hAnsi="Segoe UI" w:cs="Segoe UI"/>
          <w:sz w:val="21"/>
          <w:szCs w:val="21"/>
        </w:rPr>
      </w:pPr>
    </w:p>
    <w:p w14:paraId="78ECC065" w14:textId="77777777" w:rsidR="00FE1033" w:rsidRPr="00FE1033" w:rsidRDefault="00FE1033" w:rsidP="00FE1033">
      <w:pPr>
        <w:pStyle w:val="ListParagraph"/>
        <w:numPr>
          <w:ilvl w:val="0"/>
          <w:numId w:val="4"/>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 xml:space="preserve">Cost savings: CAE can reduce the cost of physical prototyping and testing by allowing engineers to simulate and </w:t>
      </w:r>
      <w:r w:rsidR="006D0BDF" w:rsidRPr="00FE1033">
        <w:rPr>
          <w:rFonts w:ascii="Segoe UI" w:eastAsia="Times New Roman" w:hAnsi="Segoe UI" w:cs="Segoe UI"/>
          <w:sz w:val="21"/>
          <w:szCs w:val="21"/>
        </w:rPr>
        <w:t>analyse</w:t>
      </w:r>
      <w:r w:rsidRPr="00FE1033">
        <w:rPr>
          <w:rFonts w:ascii="Segoe UI" w:eastAsia="Times New Roman" w:hAnsi="Segoe UI" w:cs="Segoe UI"/>
          <w:sz w:val="21"/>
          <w:szCs w:val="21"/>
        </w:rPr>
        <w:t xml:space="preserve"> the </w:t>
      </w:r>
      <w:r w:rsidR="006D0BDF" w:rsidRPr="00FE1033">
        <w:rPr>
          <w:rFonts w:ascii="Segoe UI" w:eastAsia="Times New Roman" w:hAnsi="Segoe UI" w:cs="Segoe UI"/>
          <w:sz w:val="21"/>
          <w:szCs w:val="21"/>
        </w:rPr>
        <w:t>behaviour</w:t>
      </w:r>
      <w:r w:rsidRPr="00FE1033">
        <w:rPr>
          <w:rFonts w:ascii="Segoe UI" w:eastAsia="Times New Roman" w:hAnsi="Segoe UI" w:cs="Segoe UI"/>
          <w:sz w:val="21"/>
          <w:szCs w:val="21"/>
        </w:rPr>
        <w:t xml:space="preserve"> of products and systems virtually. This can also reduce the cost of material and manufacturing processes by optimizing design parameters and reducing waste.</w:t>
      </w:r>
      <w:r w:rsidR="00492F3A">
        <w:rPr>
          <w:rFonts w:ascii="Segoe UI" w:eastAsia="Times New Roman" w:hAnsi="Segoe UI" w:cs="Segoe UI"/>
          <w:sz w:val="21"/>
          <w:szCs w:val="21"/>
        </w:rPr>
        <w:t xml:space="preserve"> [3]</w:t>
      </w:r>
    </w:p>
    <w:p w14:paraId="2D9DC958" w14:textId="77777777" w:rsidR="00FE1033" w:rsidRDefault="00FE1033" w:rsidP="00FE1033">
      <w:pPr>
        <w:pStyle w:val="ListParagraph"/>
        <w:numPr>
          <w:ilvl w:val="0"/>
          <w:numId w:val="4"/>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Increased innovation: CAE can enable engineers to explore new design concepts and ideas that may not be feasible using traditional design methods. This can lead to increased innovation and improved product performance.</w:t>
      </w:r>
    </w:p>
    <w:p w14:paraId="1942091E" w14:textId="77777777" w:rsidR="00FE1033" w:rsidRPr="00FE1033" w:rsidRDefault="00FE1033" w:rsidP="00FE1033">
      <w:pPr>
        <w:pStyle w:val="ListParagraph"/>
        <w:spacing w:after="0" w:line="240" w:lineRule="auto"/>
        <w:rPr>
          <w:rFonts w:ascii="Segoe UI" w:eastAsia="Times New Roman" w:hAnsi="Segoe UI" w:cs="Segoe UI"/>
          <w:sz w:val="21"/>
          <w:szCs w:val="21"/>
        </w:rPr>
      </w:pPr>
    </w:p>
    <w:p w14:paraId="156476B4" w14:textId="77777777" w:rsidR="00FE1033" w:rsidRPr="00FE1033" w:rsidRDefault="00FE1033" w:rsidP="00FE1033">
      <w:pPr>
        <w:pStyle w:val="ListParagraph"/>
        <w:numPr>
          <w:ilvl w:val="0"/>
          <w:numId w:val="4"/>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Improved collaboration: CAE allows engineers to share digital models and simulations with team members and stakeholders, enabling better collaboration and communication throughout the design and development process.</w:t>
      </w:r>
    </w:p>
    <w:p w14:paraId="4A2A90B6" w14:textId="77777777" w:rsidR="00115F57" w:rsidRDefault="00FE1033" w:rsidP="006D0BDF">
      <w:pPr>
        <w:pStyle w:val="NormalWeb"/>
        <w:spacing w:before="300" w:beforeAutospacing="0" w:after="0" w:afterAutospacing="0"/>
        <w:rPr>
          <w:rFonts w:ascii="Segoe UI" w:hAnsi="Segoe UI" w:cs="Segoe UI"/>
          <w:sz w:val="21"/>
          <w:szCs w:val="21"/>
        </w:rPr>
      </w:pPr>
      <w:r>
        <w:rPr>
          <w:rFonts w:ascii="Segoe UI" w:hAnsi="Segoe UI" w:cs="Segoe UI"/>
          <w:sz w:val="21"/>
          <w:szCs w:val="21"/>
        </w:rPr>
        <w:t>Overall, CAE can improve the efficiency, effectiveness, and competitiveness of engineering design and development processes, leading to better products and systems.</w:t>
      </w:r>
    </w:p>
    <w:p w14:paraId="5DFE6E3B" w14:textId="77777777" w:rsidR="00115F57" w:rsidRPr="006D0BDF" w:rsidRDefault="00115F57" w:rsidP="006D0BDF">
      <w:pPr>
        <w:pStyle w:val="NormalWeb"/>
        <w:spacing w:before="300" w:beforeAutospacing="0" w:after="0" w:afterAutospacing="0"/>
        <w:rPr>
          <w:rFonts w:ascii="Segoe UI" w:hAnsi="Segoe UI" w:cs="Segoe UI"/>
          <w:sz w:val="21"/>
          <w:szCs w:val="21"/>
        </w:rPr>
      </w:pPr>
    </w:p>
    <w:p w14:paraId="04D7BEA7" w14:textId="77777777" w:rsidR="0039798D" w:rsidRPr="00770A07" w:rsidRDefault="0039798D" w:rsidP="0039798D">
      <w:pPr>
        <w:pStyle w:val="Heading2"/>
        <w:rPr>
          <w:i/>
        </w:rPr>
      </w:pPr>
      <w:bookmarkStart w:id="5" w:name="_Toc133851273"/>
      <w:r w:rsidRPr="00770A07">
        <w:rPr>
          <w:i/>
        </w:rPr>
        <w:t>Disadvantages</w:t>
      </w:r>
      <w:bookmarkEnd w:id="5"/>
    </w:p>
    <w:p w14:paraId="63B9D1C0" w14:textId="77777777" w:rsidR="00FE1033" w:rsidRDefault="00FE1033" w:rsidP="00FE1033">
      <w:pPr>
        <w:pStyle w:val="NormalWeb"/>
        <w:spacing w:before="0" w:beforeAutospacing="0" w:after="300" w:afterAutospacing="0"/>
        <w:rPr>
          <w:rFonts w:ascii="Segoe UI" w:hAnsi="Segoe UI" w:cs="Segoe UI"/>
          <w:sz w:val="21"/>
          <w:szCs w:val="21"/>
        </w:rPr>
      </w:pPr>
      <w:r>
        <w:rPr>
          <w:rFonts w:ascii="Segoe UI" w:hAnsi="Segoe UI" w:cs="Segoe UI"/>
          <w:sz w:val="21"/>
          <w:szCs w:val="21"/>
        </w:rPr>
        <w:t>While there are many advantages of using computer-aided engineering (CAE), there are also some potential disadvantages that should be considered. Here are a few:</w:t>
      </w:r>
    </w:p>
    <w:p w14:paraId="6AB09EB8" w14:textId="77777777" w:rsidR="00FE1033" w:rsidRDefault="00FE1033" w:rsidP="00FE1033">
      <w:pPr>
        <w:pStyle w:val="ListParagraph"/>
        <w:numPr>
          <w:ilvl w:val="0"/>
          <w:numId w:val="7"/>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Cost: CAE software and hardware can be expensive, particularly for small businesses or individual designers. Additionally, the cost of training staff to use the software can be significant.</w:t>
      </w:r>
      <w:r w:rsidR="008D3044">
        <w:rPr>
          <w:rFonts w:ascii="Segoe UI" w:eastAsia="Times New Roman" w:hAnsi="Segoe UI" w:cs="Segoe UI"/>
          <w:sz w:val="21"/>
          <w:szCs w:val="21"/>
        </w:rPr>
        <w:t xml:space="preserve"> [3]</w:t>
      </w:r>
    </w:p>
    <w:p w14:paraId="14C5EF3C" w14:textId="77777777" w:rsidR="00FE1033" w:rsidRPr="00FE1033" w:rsidRDefault="00FE1033" w:rsidP="00FE1033">
      <w:pPr>
        <w:pStyle w:val="ListParagraph"/>
        <w:spacing w:after="0" w:line="240" w:lineRule="auto"/>
        <w:rPr>
          <w:rFonts w:ascii="Segoe UI" w:eastAsia="Times New Roman" w:hAnsi="Segoe UI" w:cs="Segoe UI"/>
          <w:sz w:val="21"/>
          <w:szCs w:val="21"/>
        </w:rPr>
      </w:pPr>
    </w:p>
    <w:p w14:paraId="087783FA" w14:textId="77777777" w:rsidR="00FE1033" w:rsidRDefault="00FE1033" w:rsidP="00FE1033">
      <w:pPr>
        <w:pStyle w:val="ListParagraph"/>
        <w:numPr>
          <w:ilvl w:val="0"/>
          <w:numId w:val="7"/>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Complexity: CAE software can be complex and require significant technical knowledge to operate effectively. This can make it difficult for some designers to use, and can require the hiring of specialized staff.</w:t>
      </w:r>
      <w:r w:rsidR="008D3044">
        <w:rPr>
          <w:rFonts w:ascii="Segoe UI" w:eastAsia="Times New Roman" w:hAnsi="Segoe UI" w:cs="Segoe UI"/>
          <w:sz w:val="21"/>
          <w:szCs w:val="21"/>
        </w:rPr>
        <w:t xml:space="preserve"> [3]</w:t>
      </w:r>
    </w:p>
    <w:p w14:paraId="6C0EC39E" w14:textId="77777777" w:rsidR="00FE1033" w:rsidRPr="00FE1033" w:rsidRDefault="00FE1033" w:rsidP="00FE1033">
      <w:pPr>
        <w:spacing w:after="0" w:line="240" w:lineRule="auto"/>
        <w:rPr>
          <w:rFonts w:ascii="Segoe UI" w:eastAsia="Times New Roman" w:hAnsi="Segoe UI" w:cs="Segoe UI"/>
          <w:sz w:val="21"/>
          <w:szCs w:val="21"/>
        </w:rPr>
      </w:pPr>
    </w:p>
    <w:p w14:paraId="0D736E47" w14:textId="77777777" w:rsidR="00FE1033" w:rsidRDefault="00FE1033" w:rsidP="00FE1033">
      <w:pPr>
        <w:pStyle w:val="ListParagraph"/>
        <w:numPr>
          <w:ilvl w:val="0"/>
          <w:numId w:val="7"/>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Limited accuracy: While CAE can be highly accurate, it is still a simulation and may not always accurately reflect real-world conditions. As such, it is important to validate the simulation results with physical testing.</w:t>
      </w:r>
    </w:p>
    <w:p w14:paraId="205A403C" w14:textId="77777777" w:rsidR="00FE1033" w:rsidRPr="00FE1033" w:rsidRDefault="00FE1033" w:rsidP="00FE1033">
      <w:pPr>
        <w:spacing w:after="0" w:line="240" w:lineRule="auto"/>
        <w:rPr>
          <w:rFonts w:ascii="Segoe UI" w:eastAsia="Times New Roman" w:hAnsi="Segoe UI" w:cs="Segoe UI"/>
          <w:sz w:val="21"/>
          <w:szCs w:val="21"/>
        </w:rPr>
      </w:pPr>
    </w:p>
    <w:p w14:paraId="415EF83E" w14:textId="77777777" w:rsidR="00FE1033" w:rsidRDefault="00FE1033" w:rsidP="00FE1033">
      <w:pPr>
        <w:pStyle w:val="ListParagraph"/>
        <w:numPr>
          <w:ilvl w:val="0"/>
          <w:numId w:val="7"/>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Computer hardware limitations: CAE simulations can require significant computational resources and may require specialized hardware. This can limit the ability of some organizations to perform complex simulations.</w:t>
      </w:r>
    </w:p>
    <w:p w14:paraId="73663012" w14:textId="77777777" w:rsidR="00FE1033" w:rsidRPr="00FE1033" w:rsidRDefault="00FE1033" w:rsidP="00FE1033">
      <w:pPr>
        <w:spacing w:after="0" w:line="240" w:lineRule="auto"/>
        <w:rPr>
          <w:rFonts w:ascii="Segoe UI" w:eastAsia="Times New Roman" w:hAnsi="Segoe UI" w:cs="Segoe UI"/>
          <w:sz w:val="21"/>
          <w:szCs w:val="21"/>
        </w:rPr>
      </w:pPr>
    </w:p>
    <w:p w14:paraId="324F22AB" w14:textId="77777777" w:rsidR="006D0BDF" w:rsidRDefault="00FE1033" w:rsidP="006D0BDF">
      <w:pPr>
        <w:pStyle w:val="ListParagraph"/>
        <w:numPr>
          <w:ilvl w:val="0"/>
          <w:numId w:val="7"/>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Over-reliance on simulation: In some cases, designers may rely too heavily on CAE simulations and may not perform adequate physical testing. This can lead to unexpected failures or issues in the final product.</w:t>
      </w:r>
      <w:r w:rsidR="008D3044">
        <w:rPr>
          <w:rFonts w:ascii="Segoe UI" w:eastAsia="Times New Roman" w:hAnsi="Segoe UI" w:cs="Segoe UI"/>
          <w:sz w:val="21"/>
          <w:szCs w:val="21"/>
        </w:rPr>
        <w:t xml:space="preserve"> [3]</w:t>
      </w:r>
    </w:p>
    <w:p w14:paraId="20F1C4FA" w14:textId="77777777" w:rsidR="006D0BDF" w:rsidRDefault="006D0BDF" w:rsidP="006D0BDF">
      <w:pPr>
        <w:spacing w:after="0" w:line="240" w:lineRule="auto"/>
        <w:rPr>
          <w:rFonts w:ascii="Segoe UI" w:hAnsi="Segoe UI" w:cs="Segoe UI"/>
          <w:sz w:val="21"/>
          <w:szCs w:val="21"/>
        </w:rPr>
      </w:pPr>
    </w:p>
    <w:p w14:paraId="761E6FE7" w14:textId="77777777" w:rsidR="006D0BDF" w:rsidRDefault="00FE1033" w:rsidP="006D0BDF">
      <w:pPr>
        <w:spacing w:after="0" w:line="240" w:lineRule="auto"/>
        <w:rPr>
          <w:rFonts w:ascii="Segoe UI" w:eastAsia="Times New Roman" w:hAnsi="Segoe UI" w:cs="Segoe UI"/>
          <w:sz w:val="21"/>
          <w:szCs w:val="21"/>
        </w:rPr>
      </w:pPr>
      <w:r w:rsidRPr="006D0BDF">
        <w:rPr>
          <w:rFonts w:ascii="Segoe UI" w:hAnsi="Segoe UI" w:cs="Segoe UI"/>
          <w:sz w:val="21"/>
          <w:szCs w:val="21"/>
        </w:rPr>
        <w:t>Overall, while the advantages of CAE can be significant, it is important to weigh these against the potential disadvantages and consider the unique needs of each design project.</w:t>
      </w:r>
    </w:p>
    <w:p w14:paraId="08B7DCE5" w14:textId="77777777" w:rsidR="00115F57" w:rsidRDefault="00115F57" w:rsidP="006D0BDF">
      <w:pPr>
        <w:spacing w:after="0" w:line="240" w:lineRule="auto"/>
        <w:rPr>
          <w:rFonts w:ascii="Segoe UI" w:eastAsia="Times New Roman" w:hAnsi="Segoe UI" w:cs="Segoe UI"/>
          <w:sz w:val="21"/>
          <w:szCs w:val="21"/>
        </w:rPr>
      </w:pPr>
    </w:p>
    <w:p w14:paraId="10A1E6EE" w14:textId="77777777" w:rsidR="00115F57" w:rsidRPr="006D0BDF" w:rsidRDefault="00115F57" w:rsidP="006D0BDF">
      <w:pPr>
        <w:spacing w:after="0" w:line="240" w:lineRule="auto"/>
        <w:rPr>
          <w:rFonts w:ascii="Segoe UI" w:eastAsia="Times New Roman" w:hAnsi="Segoe UI" w:cs="Segoe UI"/>
          <w:sz w:val="21"/>
          <w:szCs w:val="21"/>
        </w:rPr>
      </w:pPr>
    </w:p>
    <w:p w14:paraId="2E24F29B" w14:textId="77777777" w:rsidR="00194447" w:rsidRPr="00194447" w:rsidRDefault="0039798D" w:rsidP="00194447">
      <w:pPr>
        <w:pStyle w:val="Heading2"/>
        <w:rPr>
          <w:i/>
        </w:rPr>
      </w:pPr>
      <w:bookmarkStart w:id="6" w:name="_Toc133851274"/>
      <w:r w:rsidRPr="00770A07">
        <w:rPr>
          <w:i/>
        </w:rPr>
        <w:t>CAE in the O</w:t>
      </w:r>
      <w:r w:rsidR="00115F57">
        <w:rPr>
          <w:i/>
        </w:rPr>
        <w:t>rdn</w:t>
      </w:r>
      <w:r w:rsidRPr="00770A07">
        <w:rPr>
          <w:i/>
        </w:rPr>
        <w:t>ance, Munitions and Explosives Industry</w:t>
      </w:r>
      <w:bookmarkEnd w:id="6"/>
    </w:p>
    <w:p w14:paraId="5A7BFC59" w14:textId="77777777" w:rsidR="00194447" w:rsidRPr="00194447" w:rsidRDefault="00194447" w:rsidP="0039798D">
      <w:r w:rsidRPr="00194447">
        <w:t>Computer-aided engineering (CAE) can be a valuable tool in the design, analysis, and optimization of ordnance, munitions, and explosives. Here are some specific ways in which CAE can be used in this field:</w:t>
      </w:r>
    </w:p>
    <w:p w14:paraId="618CCC94" w14:textId="77777777" w:rsidR="00194447" w:rsidRDefault="0039798D" w:rsidP="00194447">
      <w:pPr>
        <w:pStyle w:val="Heading3"/>
        <w:rPr>
          <w:i/>
        </w:rPr>
      </w:pPr>
      <w:bookmarkStart w:id="7" w:name="_Toc133851275"/>
      <w:r w:rsidRPr="00770A07">
        <w:rPr>
          <w:i/>
        </w:rPr>
        <w:t>Design</w:t>
      </w:r>
      <w:bookmarkEnd w:id="7"/>
    </w:p>
    <w:p w14:paraId="71913955" w14:textId="77777777" w:rsidR="0039798D" w:rsidRPr="00194447" w:rsidRDefault="00194447" w:rsidP="0039798D">
      <w:r w:rsidRPr="00194447">
        <w:t>CAE software can be used to create 3D models of ordnance, munitions, and explosives and simulate their performance under various conditions, such as impact, thermal, and chemical loading. This can help engineers optimize the design for maximum efficiency, reliability, and safety.</w:t>
      </w:r>
    </w:p>
    <w:p w14:paraId="6B515D79" w14:textId="77777777" w:rsidR="0039798D" w:rsidRPr="00770A07" w:rsidRDefault="0039798D" w:rsidP="0039798D">
      <w:pPr>
        <w:pStyle w:val="Heading3"/>
        <w:rPr>
          <w:i/>
        </w:rPr>
      </w:pPr>
      <w:bookmarkStart w:id="8" w:name="_Toc133851276"/>
      <w:r w:rsidRPr="00770A07">
        <w:rPr>
          <w:i/>
        </w:rPr>
        <w:t>Material Properties</w:t>
      </w:r>
      <w:bookmarkEnd w:id="8"/>
    </w:p>
    <w:p w14:paraId="2B7BE4DE" w14:textId="77777777" w:rsidR="0039798D" w:rsidRPr="00194447" w:rsidRDefault="00194447" w:rsidP="0039798D">
      <w:r w:rsidRPr="00194447">
        <w:t>CAE can be used to determine the material properties of explosives and other materials used in ordnance and munitions. This can include properties such as density, thermal conductivity, and mechanical properties.</w:t>
      </w:r>
    </w:p>
    <w:p w14:paraId="4B07E081" w14:textId="77777777" w:rsidR="0039798D" w:rsidRPr="00770A07" w:rsidRDefault="0039798D" w:rsidP="0039798D">
      <w:pPr>
        <w:pStyle w:val="Heading3"/>
        <w:rPr>
          <w:i/>
        </w:rPr>
      </w:pPr>
      <w:bookmarkStart w:id="9" w:name="_Toc133851277"/>
      <w:r w:rsidRPr="00770A07">
        <w:rPr>
          <w:i/>
        </w:rPr>
        <w:t>Blast Modelling</w:t>
      </w:r>
      <w:bookmarkEnd w:id="9"/>
    </w:p>
    <w:p w14:paraId="083C9620" w14:textId="77777777" w:rsidR="0039798D" w:rsidRPr="00194447" w:rsidRDefault="00194447" w:rsidP="00194447">
      <w:pPr>
        <w:tabs>
          <w:tab w:val="left" w:pos="1515"/>
        </w:tabs>
      </w:pPr>
      <w:r w:rsidRPr="00194447">
        <w:t>CAE software can simulate the blast effects of explosives, including the blast wave, fragmentation, and shock loading. This can help engineers optimize the design of protective structures and minimize collateral damage.</w:t>
      </w:r>
    </w:p>
    <w:p w14:paraId="1757F443" w14:textId="77777777" w:rsidR="0039798D" w:rsidRPr="00770A07" w:rsidRDefault="0039798D" w:rsidP="0039798D">
      <w:pPr>
        <w:pStyle w:val="Heading3"/>
        <w:rPr>
          <w:i/>
        </w:rPr>
      </w:pPr>
      <w:bookmarkStart w:id="10" w:name="_Toc133851278"/>
      <w:r w:rsidRPr="00770A07">
        <w:rPr>
          <w:i/>
        </w:rPr>
        <w:t>Safety Analysis</w:t>
      </w:r>
      <w:bookmarkEnd w:id="10"/>
    </w:p>
    <w:p w14:paraId="24426F61" w14:textId="77777777" w:rsidR="0039798D" w:rsidRPr="00194447" w:rsidRDefault="00194447" w:rsidP="0039798D">
      <w:r w:rsidRPr="00194447">
        <w:t>CAE can be used to perform safety analyses on explosive devices, including the prediction of blast overpressure, shrapnel hazards, and potential collateral damage. This can help identify potential safety hazards and mitigate risks.</w:t>
      </w:r>
    </w:p>
    <w:p w14:paraId="23B7A931" w14:textId="77777777" w:rsidR="0039798D" w:rsidRDefault="0039798D" w:rsidP="0039798D">
      <w:pPr>
        <w:pStyle w:val="Heading3"/>
        <w:rPr>
          <w:i/>
        </w:rPr>
      </w:pPr>
      <w:bookmarkStart w:id="11" w:name="_Toc133851279"/>
      <w:r w:rsidRPr="00770A07">
        <w:rPr>
          <w:i/>
        </w:rPr>
        <w:t>Optimization</w:t>
      </w:r>
      <w:bookmarkEnd w:id="11"/>
    </w:p>
    <w:p w14:paraId="57E2852E" w14:textId="77777777" w:rsidR="00194447" w:rsidRPr="00194447" w:rsidRDefault="00194447" w:rsidP="00194447">
      <w:r w:rsidRPr="00194447">
        <w:t>CAE can be used to optimize the performance of ordnance, munitions, and explosives, including the optimization of design parameters, such as shape, size, and composition, as well as manufacturing processes.</w:t>
      </w:r>
    </w:p>
    <w:p w14:paraId="40C1EDCD" w14:textId="5675E14B" w:rsidR="00540B41" w:rsidRDefault="00194447" w:rsidP="00E06228">
      <w:r w:rsidRPr="00194447">
        <w:t>Overall, CAE can help engineers and scientists in the ordnance, munitions, and explosives field improve the performance, reliability, and safety of their products while minimizing risks and costs. However, it is important to validate the results of the simulations through experimental testing and to adhere to strict safety protocols and regulations.</w:t>
      </w:r>
    </w:p>
    <w:p w14:paraId="0350ECBE" w14:textId="1FA7B9BF" w:rsidR="00E06228" w:rsidRDefault="00E06228" w:rsidP="00E06228"/>
    <w:p w14:paraId="008D8F5C" w14:textId="77777777" w:rsidR="00E06228" w:rsidRDefault="00E06228" w:rsidP="00E06228"/>
    <w:p w14:paraId="6ACCBA4C" w14:textId="51FD263F" w:rsidR="00C9798B" w:rsidRDefault="00C9798B" w:rsidP="00540B41">
      <w:pPr>
        <w:pStyle w:val="Heading1"/>
        <w:jc w:val="center"/>
        <w:rPr>
          <w:i/>
        </w:rPr>
      </w:pPr>
      <w:bookmarkStart w:id="12" w:name="_Toc133851280"/>
      <w:r w:rsidRPr="001847C1">
        <w:rPr>
          <w:i/>
        </w:rPr>
        <w:lastRenderedPageBreak/>
        <w:t>Methodology</w:t>
      </w:r>
      <w:bookmarkEnd w:id="12"/>
    </w:p>
    <w:p w14:paraId="77B110B5" w14:textId="77777777" w:rsidR="00E42BAA" w:rsidRPr="00E42BAA" w:rsidRDefault="00E42BAA" w:rsidP="00E42BAA"/>
    <w:p w14:paraId="0B3222DB" w14:textId="1E321B3E" w:rsidR="00F412E2" w:rsidRDefault="00F412E2" w:rsidP="00CA762B">
      <w:r>
        <w:t>These are the steps taken for the methodology of this study utilizing the SolidWorks and Ansys software:</w:t>
      </w:r>
    </w:p>
    <w:p w14:paraId="1418D1CB" w14:textId="14A341AA" w:rsidR="00CA762B" w:rsidRDefault="00CA762B" w:rsidP="00CA762B">
      <w:r>
        <w:t xml:space="preserve">Here </w:t>
      </w:r>
      <w:r w:rsidR="00F412E2">
        <w:t>is the methodology for the SolidWorks software before importing the file into Ansys:</w:t>
      </w:r>
    </w:p>
    <w:p w14:paraId="1735209B" w14:textId="47AFD078" w:rsidR="00CA762B" w:rsidRDefault="00CA762B" w:rsidP="00CA762B">
      <w:r w:rsidRPr="005203DB">
        <w:rPr>
          <w:b/>
          <w:bCs/>
        </w:rPr>
        <w:t>1. Define the assembly:</w:t>
      </w:r>
      <w:r w:rsidR="005203DB">
        <w:t xml:space="preserve"> </w:t>
      </w:r>
      <w:r>
        <w:t>Clearly define the assembly you want to create and identify the components that will be included. Determine the required input parameters and assumptions.</w:t>
      </w:r>
    </w:p>
    <w:p w14:paraId="6C309533" w14:textId="7A8F86A8" w:rsidR="00CA762B" w:rsidRDefault="00CA762B" w:rsidP="00CA762B">
      <w:r w:rsidRPr="005203DB">
        <w:rPr>
          <w:b/>
          <w:bCs/>
        </w:rPr>
        <w:t>2.</w:t>
      </w:r>
      <w:r w:rsidR="002E683D" w:rsidRPr="005203DB">
        <w:rPr>
          <w:b/>
          <w:bCs/>
        </w:rPr>
        <w:t xml:space="preserve"> </w:t>
      </w:r>
      <w:r w:rsidRPr="005203DB">
        <w:rPr>
          <w:b/>
          <w:bCs/>
        </w:rPr>
        <w:t>Create a new assembly</w:t>
      </w:r>
      <w:r>
        <w:t>: Open a new assembly document in SolidWorks.</w:t>
      </w:r>
    </w:p>
    <w:p w14:paraId="1ED8BCE4" w14:textId="4A7BACCC" w:rsidR="00CA762B" w:rsidRDefault="00CA762B" w:rsidP="00CA762B">
      <w:r w:rsidRPr="005203DB">
        <w:rPr>
          <w:b/>
          <w:bCs/>
        </w:rPr>
        <w:t>3.</w:t>
      </w:r>
      <w:r w:rsidR="002E683D" w:rsidRPr="005203DB">
        <w:rPr>
          <w:b/>
          <w:bCs/>
        </w:rPr>
        <w:t xml:space="preserve"> </w:t>
      </w:r>
      <w:r w:rsidRPr="005203DB">
        <w:rPr>
          <w:b/>
          <w:bCs/>
        </w:rPr>
        <w:t>Insert components:</w:t>
      </w:r>
      <w:r>
        <w:t xml:space="preserve"> Insert the individual components into the assembly using the "Insert Components" command. Position the </w:t>
      </w:r>
      <w:r w:rsidR="00F412E2">
        <w:t xml:space="preserve">various </w:t>
      </w:r>
      <w:r>
        <w:t>components as required.</w:t>
      </w:r>
    </w:p>
    <w:p w14:paraId="7BD337F0" w14:textId="1647C5E7" w:rsidR="00CA762B" w:rsidRDefault="00CA762B" w:rsidP="00CA762B">
      <w:r w:rsidRPr="005203DB">
        <w:rPr>
          <w:b/>
          <w:bCs/>
        </w:rPr>
        <w:t>4.</w:t>
      </w:r>
      <w:r w:rsidR="002E683D" w:rsidRPr="005203DB">
        <w:rPr>
          <w:b/>
          <w:bCs/>
        </w:rPr>
        <w:t xml:space="preserve"> </w:t>
      </w:r>
      <w:r w:rsidRPr="005203DB">
        <w:rPr>
          <w:b/>
          <w:bCs/>
        </w:rPr>
        <w:t>Define relationships</w:t>
      </w:r>
      <w:r>
        <w:t>: Define the relationships between the components using the "Mate" command. These relationships can include concentric, coincident, parallel, perpendicular, and other types of constraints.</w:t>
      </w:r>
    </w:p>
    <w:p w14:paraId="7115EC78" w14:textId="734C4614" w:rsidR="00CA762B" w:rsidRDefault="00CA762B" w:rsidP="00CA762B">
      <w:r w:rsidRPr="005203DB">
        <w:rPr>
          <w:b/>
          <w:bCs/>
        </w:rPr>
        <w:t>5.</w:t>
      </w:r>
      <w:r w:rsidR="00001D26" w:rsidRPr="005203DB">
        <w:rPr>
          <w:b/>
          <w:bCs/>
        </w:rPr>
        <w:t xml:space="preserve"> </w:t>
      </w:r>
      <w:r w:rsidRPr="005203DB">
        <w:rPr>
          <w:b/>
          <w:bCs/>
        </w:rPr>
        <w:t>Add fasteners and other hardware</w:t>
      </w:r>
      <w:r>
        <w:t>: Add fasteners and other hardware to the assembly using the "Fasteners" or "Hole Wizard" commands.</w:t>
      </w:r>
      <w:r w:rsidR="00F412E2">
        <w:t xml:space="preserve"> This step is primarily used for bolts however the 155mm shell didn’t have any requirements for this, so this step wasn’t used for this design model.</w:t>
      </w:r>
    </w:p>
    <w:p w14:paraId="711DA237" w14:textId="1220C438" w:rsidR="00CA762B" w:rsidRDefault="00CA762B" w:rsidP="00CA762B">
      <w:r w:rsidRPr="005203DB">
        <w:rPr>
          <w:b/>
          <w:bCs/>
        </w:rPr>
        <w:t>6.</w:t>
      </w:r>
      <w:r w:rsidR="002A3451" w:rsidRPr="005203DB">
        <w:rPr>
          <w:b/>
          <w:bCs/>
        </w:rPr>
        <w:t xml:space="preserve"> </w:t>
      </w:r>
      <w:r w:rsidRPr="005203DB">
        <w:rPr>
          <w:b/>
          <w:bCs/>
        </w:rPr>
        <w:t>Apply materials</w:t>
      </w:r>
      <w:r>
        <w:t>: Apply the appropriate materials to the components using the "Appearance" or "Edit Material" commands. This step can help to identify potential issues with the assembly, such as interference or excessive stress.</w:t>
      </w:r>
    </w:p>
    <w:p w14:paraId="18E5041B" w14:textId="05A0F79D" w:rsidR="00CA762B" w:rsidRDefault="00CA762B" w:rsidP="00CA762B">
      <w:r w:rsidRPr="005203DB">
        <w:rPr>
          <w:b/>
          <w:bCs/>
        </w:rPr>
        <w:t>7.</w:t>
      </w:r>
      <w:r w:rsidR="002A3451" w:rsidRPr="005203DB">
        <w:rPr>
          <w:b/>
          <w:bCs/>
        </w:rPr>
        <w:t xml:space="preserve"> </w:t>
      </w:r>
      <w:r w:rsidRPr="005203DB">
        <w:rPr>
          <w:b/>
          <w:bCs/>
        </w:rPr>
        <w:t>Test for interferences:</w:t>
      </w:r>
      <w:r>
        <w:t xml:space="preserve"> Test the assembly for interferences using the "Interference Detection" command. Resolve any interferences by adjusting the position or orientation of the components or by modifying the relationships between them.</w:t>
      </w:r>
      <w:r w:rsidR="00F412E2">
        <w:t xml:space="preserve"> </w:t>
      </w:r>
    </w:p>
    <w:p w14:paraId="24DB377B" w14:textId="6A1E15B9" w:rsidR="00CA762B" w:rsidRDefault="00CA762B" w:rsidP="00CA762B">
      <w:r w:rsidRPr="005203DB">
        <w:rPr>
          <w:b/>
          <w:bCs/>
        </w:rPr>
        <w:t>8.</w:t>
      </w:r>
      <w:r w:rsidR="002A3451" w:rsidRPr="005203DB">
        <w:rPr>
          <w:b/>
          <w:bCs/>
        </w:rPr>
        <w:t xml:space="preserve"> </w:t>
      </w:r>
      <w:r w:rsidRPr="005203DB">
        <w:rPr>
          <w:b/>
          <w:bCs/>
        </w:rPr>
        <w:t>Add motion:</w:t>
      </w:r>
      <w:r>
        <w:t xml:space="preserve"> Add motion to the assembly using the "Motion Study" command. This can help to verify that the components are properly constrained and that the assembly will function as intended.</w:t>
      </w:r>
      <w:r w:rsidR="00F412E2">
        <w:t xml:space="preserve">   </w:t>
      </w:r>
    </w:p>
    <w:p w14:paraId="08EC41F4" w14:textId="24035E45" w:rsidR="00CA762B" w:rsidRDefault="00CA762B" w:rsidP="00CA762B">
      <w:r w:rsidRPr="005203DB">
        <w:rPr>
          <w:b/>
          <w:bCs/>
        </w:rPr>
        <w:t>9.</w:t>
      </w:r>
      <w:r w:rsidR="00001D26" w:rsidRPr="005203DB">
        <w:rPr>
          <w:b/>
          <w:bCs/>
        </w:rPr>
        <w:t xml:space="preserve"> </w:t>
      </w:r>
      <w:r w:rsidRPr="005203DB">
        <w:rPr>
          <w:b/>
          <w:bCs/>
        </w:rPr>
        <w:t>Check for errors:</w:t>
      </w:r>
      <w:r>
        <w:t xml:space="preserve"> Check the assembly for errors using the "Check" command. This can help to identify any issues with the assembly, such as missing components or incorrect relationships.</w:t>
      </w:r>
    </w:p>
    <w:p w14:paraId="468E7097" w14:textId="33546BC5" w:rsidR="002A39E1" w:rsidRDefault="00CA762B" w:rsidP="00CA762B">
      <w:r w:rsidRPr="005203DB">
        <w:rPr>
          <w:b/>
          <w:bCs/>
        </w:rPr>
        <w:t>10.</w:t>
      </w:r>
      <w:r w:rsidR="00001D26" w:rsidRPr="005203DB">
        <w:rPr>
          <w:b/>
          <w:bCs/>
        </w:rPr>
        <w:t xml:space="preserve"> </w:t>
      </w:r>
      <w:r w:rsidRPr="005203DB">
        <w:rPr>
          <w:b/>
          <w:bCs/>
        </w:rPr>
        <w:t xml:space="preserve">Save and </w:t>
      </w:r>
      <w:r w:rsidR="00F412E2">
        <w:rPr>
          <w:b/>
          <w:bCs/>
        </w:rPr>
        <w:t>Export to Ansys</w:t>
      </w:r>
      <w:r w:rsidRPr="005203DB">
        <w:rPr>
          <w:b/>
          <w:bCs/>
        </w:rPr>
        <w:t>:</w:t>
      </w:r>
      <w:r>
        <w:t xml:space="preserve"> Save the assembly and</w:t>
      </w:r>
      <w:r w:rsidR="00F412E2">
        <w:t xml:space="preserve"> import the file into the Ansys program to continue with the study to further the simulation analysis.</w:t>
      </w:r>
    </w:p>
    <w:p w14:paraId="618233C2" w14:textId="561AC1B1" w:rsidR="00540B41" w:rsidRDefault="00540B41" w:rsidP="00C9798B"/>
    <w:p w14:paraId="5B858036" w14:textId="2B947A73" w:rsidR="00F412E2" w:rsidRDefault="00F412E2" w:rsidP="00C9798B"/>
    <w:p w14:paraId="7A2A57A7" w14:textId="4571A59E" w:rsidR="00F412E2" w:rsidRDefault="00F412E2" w:rsidP="00C9798B"/>
    <w:p w14:paraId="33EB734B" w14:textId="77777777" w:rsidR="00F412E2" w:rsidRDefault="00F412E2" w:rsidP="00C9798B"/>
    <w:p w14:paraId="5B0890B0" w14:textId="77777777" w:rsidR="00540B41" w:rsidRDefault="00540B41" w:rsidP="00C9798B"/>
    <w:p w14:paraId="63F70D50" w14:textId="2DFC61EA" w:rsidR="00783976" w:rsidRPr="00783976" w:rsidRDefault="00E42BAA" w:rsidP="00783976">
      <w:pPr>
        <w:pStyle w:val="NormalWeb"/>
        <w:spacing w:before="0" w:beforeAutospacing="0" w:after="300" w:afterAutospacing="0"/>
        <w:rPr>
          <w:rFonts w:asciiTheme="minorHAnsi" w:hAnsiTheme="minorHAnsi" w:cstheme="minorHAnsi"/>
          <w:sz w:val="22"/>
          <w:szCs w:val="22"/>
        </w:rPr>
      </w:pPr>
      <w:r>
        <w:rPr>
          <w:rFonts w:asciiTheme="minorHAnsi" w:hAnsiTheme="minorHAnsi" w:cstheme="minorHAnsi"/>
          <w:sz w:val="22"/>
          <w:szCs w:val="22"/>
        </w:rPr>
        <w:t xml:space="preserve">These </w:t>
      </w:r>
      <w:r w:rsidR="00783976" w:rsidRPr="00783976">
        <w:rPr>
          <w:rFonts w:asciiTheme="minorHAnsi" w:hAnsiTheme="minorHAnsi" w:cstheme="minorHAnsi"/>
          <w:sz w:val="22"/>
          <w:szCs w:val="22"/>
        </w:rPr>
        <w:t>are the</w:t>
      </w:r>
      <w:r>
        <w:rPr>
          <w:rFonts w:asciiTheme="minorHAnsi" w:hAnsiTheme="minorHAnsi" w:cstheme="minorHAnsi"/>
          <w:sz w:val="22"/>
          <w:szCs w:val="22"/>
        </w:rPr>
        <w:t xml:space="preserve"> </w:t>
      </w:r>
      <w:r w:rsidR="00783976" w:rsidRPr="00783976">
        <w:rPr>
          <w:rFonts w:asciiTheme="minorHAnsi" w:hAnsiTheme="minorHAnsi" w:cstheme="minorHAnsi"/>
          <w:sz w:val="22"/>
          <w:szCs w:val="22"/>
        </w:rPr>
        <w:t xml:space="preserve">steps to conduct </w:t>
      </w:r>
      <w:r>
        <w:rPr>
          <w:rFonts w:asciiTheme="minorHAnsi" w:hAnsiTheme="minorHAnsi" w:cstheme="minorHAnsi"/>
          <w:sz w:val="22"/>
          <w:szCs w:val="22"/>
        </w:rPr>
        <w:t>the</w:t>
      </w:r>
      <w:r w:rsidR="00783976" w:rsidRPr="00783976">
        <w:rPr>
          <w:rFonts w:asciiTheme="minorHAnsi" w:hAnsiTheme="minorHAnsi" w:cstheme="minorHAnsi"/>
          <w:sz w:val="22"/>
          <w:szCs w:val="22"/>
        </w:rPr>
        <w:t xml:space="preserve"> ANSYS </w:t>
      </w:r>
      <w:r w:rsidR="00197806">
        <w:rPr>
          <w:rFonts w:asciiTheme="minorHAnsi" w:hAnsiTheme="minorHAnsi" w:cstheme="minorHAnsi"/>
          <w:sz w:val="22"/>
          <w:szCs w:val="22"/>
        </w:rPr>
        <w:t xml:space="preserve">finite element analysis (FEA) </w:t>
      </w:r>
      <w:r w:rsidR="00783976" w:rsidRPr="00783976">
        <w:rPr>
          <w:rFonts w:asciiTheme="minorHAnsi" w:hAnsiTheme="minorHAnsi" w:cstheme="minorHAnsi"/>
          <w:sz w:val="22"/>
          <w:szCs w:val="22"/>
        </w:rPr>
        <w:t>study:</w:t>
      </w:r>
    </w:p>
    <w:p w14:paraId="17C69454" w14:textId="166D01BD"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Define the problem:</w:t>
      </w:r>
      <w:r w:rsidRPr="00783976">
        <w:rPr>
          <w:rFonts w:eastAsia="Times New Roman" w:cstheme="minorHAnsi"/>
        </w:rPr>
        <w:t xml:space="preserve"> Clearly define the problem you want to solve and identify the objective of your analysis. Determine the required input parameters and assumptions.</w:t>
      </w:r>
    </w:p>
    <w:p w14:paraId="6EE86CE0" w14:textId="77777777" w:rsidR="00783976" w:rsidRPr="00783976" w:rsidRDefault="00783976" w:rsidP="00783976">
      <w:pPr>
        <w:spacing w:after="0" w:line="240" w:lineRule="auto"/>
        <w:ind w:left="360"/>
        <w:rPr>
          <w:rFonts w:eastAsia="Times New Roman" w:cstheme="minorHAnsi"/>
        </w:rPr>
      </w:pPr>
    </w:p>
    <w:p w14:paraId="383511F7" w14:textId="097BCC29"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Create a geometry:</w:t>
      </w:r>
      <w:r w:rsidRPr="00783976">
        <w:rPr>
          <w:rFonts w:eastAsia="Times New Roman" w:cstheme="minorHAnsi"/>
        </w:rPr>
        <w:t xml:space="preserve"> </w:t>
      </w:r>
      <w:r w:rsidR="00F412E2">
        <w:rPr>
          <w:rFonts w:eastAsia="Times New Roman" w:cstheme="minorHAnsi"/>
        </w:rPr>
        <w:t xml:space="preserve">This is where the SolidWorks steps come back in </w:t>
      </w:r>
      <w:r w:rsidRPr="00783976">
        <w:rPr>
          <w:rFonts w:eastAsia="Times New Roman" w:cstheme="minorHAnsi"/>
        </w:rPr>
        <w:t>to create a 3D geometry of the system to be analysed. This may involve simplifying or idealizing the geometry to make the analysis more tractable.</w:t>
      </w:r>
    </w:p>
    <w:p w14:paraId="477DB13E" w14:textId="77777777" w:rsidR="00783976" w:rsidRPr="00783976" w:rsidRDefault="00783976" w:rsidP="00783976">
      <w:pPr>
        <w:spacing w:after="0" w:line="240" w:lineRule="auto"/>
        <w:rPr>
          <w:rFonts w:eastAsia="Times New Roman" w:cstheme="minorHAnsi"/>
        </w:rPr>
      </w:pPr>
    </w:p>
    <w:p w14:paraId="66FEF417" w14:textId="6DD25AA4"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Mesh the model:</w:t>
      </w:r>
      <w:r w:rsidRPr="00783976">
        <w:rPr>
          <w:rFonts w:eastAsia="Times New Roman" w:cstheme="minorHAnsi"/>
        </w:rPr>
        <w:t xml:space="preserve"> Generate a mesh of the geometry using ANSYS Meshing software. The mesh should be fine enough to accurately capture the behaviour of the system, but not so fine that the simulation becomes computationally infeasible.</w:t>
      </w:r>
    </w:p>
    <w:p w14:paraId="39EC3FDD" w14:textId="77777777" w:rsidR="00783976" w:rsidRPr="00783976" w:rsidRDefault="00783976" w:rsidP="00783976">
      <w:pPr>
        <w:spacing w:after="0" w:line="240" w:lineRule="auto"/>
        <w:rPr>
          <w:rFonts w:eastAsia="Times New Roman" w:cstheme="minorHAnsi"/>
        </w:rPr>
      </w:pPr>
    </w:p>
    <w:p w14:paraId="5DE6FB82" w14:textId="509BAF35"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Assign material properties:</w:t>
      </w:r>
      <w:r w:rsidRPr="00783976">
        <w:rPr>
          <w:rFonts w:eastAsia="Times New Roman" w:cstheme="minorHAnsi"/>
        </w:rPr>
        <w:t xml:space="preserve"> Specify the material properties of the various components in the system, including density, elasticity, and thermal conductivity. These properties can be obtained from published data or through experimental testing.</w:t>
      </w:r>
      <w:r w:rsidR="00197806">
        <w:rPr>
          <w:rFonts w:eastAsia="Times New Roman" w:cstheme="minorHAnsi"/>
        </w:rPr>
        <w:t xml:space="preserve"> This study made use of Ganta EduPack to get information on the material properties of the 155mm Shell. </w:t>
      </w:r>
    </w:p>
    <w:p w14:paraId="6D9A187C" w14:textId="77777777" w:rsidR="00783976" w:rsidRPr="005203DB" w:rsidRDefault="00783976" w:rsidP="00783976">
      <w:pPr>
        <w:spacing w:after="0" w:line="240" w:lineRule="auto"/>
        <w:rPr>
          <w:rFonts w:eastAsia="Times New Roman" w:cstheme="minorHAnsi"/>
          <w:b/>
          <w:bCs/>
        </w:rPr>
      </w:pPr>
    </w:p>
    <w:p w14:paraId="014B8C50" w14:textId="5EB8C98D"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Define boundary conditions</w:t>
      </w:r>
      <w:r w:rsidRPr="00783976">
        <w:rPr>
          <w:rFonts w:eastAsia="Times New Roman" w:cstheme="minorHAnsi"/>
        </w:rPr>
        <w:t>: Specify the boundary conditions for the system, including external loads, constraints, and thermal conditions. These boundary conditions should be based on the real-world conditions that the system will experience.</w:t>
      </w:r>
    </w:p>
    <w:p w14:paraId="72190C92" w14:textId="77777777" w:rsidR="00783976" w:rsidRPr="00783976" w:rsidRDefault="00783976" w:rsidP="00783976">
      <w:pPr>
        <w:spacing w:after="0" w:line="240" w:lineRule="auto"/>
        <w:rPr>
          <w:rFonts w:eastAsia="Times New Roman" w:cstheme="minorHAnsi"/>
        </w:rPr>
      </w:pPr>
    </w:p>
    <w:p w14:paraId="4A52839F" w14:textId="388BDD4A"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Set up the analysis:</w:t>
      </w:r>
      <w:r w:rsidRPr="00783976">
        <w:rPr>
          <w:rFonts w:eastAsia="Times New Roman" w:cstheme="minorHAnsi"/>
        </w:rPr>
        <w:t xml:space="preserve"> Choose the appropriate analysis type in ANSYS based on the type of problem you are solving. For example, if you are </w:t>
      </w:r>
      <w:r w:rsidR="005203DB" w:rsidRPr="00783976">
        <w:rPr>
          <w:rFonts w:eastAsia="Times New Roman" w:cstheme="minorHAnsi"/>
        </w:rPr>
        <w:t>analysing</w:t>
      </w:r>
      <w:r w:rsidRPr="00783976">
        <w:rPr>
          <w:rFonts w:eastAsia="Times New Roman" w:cstheme="minorHAnsi"/>
        </w:rPr>
        <w:t xml:space="preserve"> stress in a mechanical component, you may choose a static structural analysis.</w:t>
      </w:r>
      <w:r w:rsidR="00F412E2">
        <w:rPr>
          <w:rFonts w:eastAsia="Times New Roman" w:cstheme="minorHAnsi"/>
        </w:rPr>
        <w:t xml:space="preserve"> For this study both a static structural &amp; thermal study were conducted.</w:t>
      </w:r>
    </w:p>
    <w:p w14:paraId="0CB1EDA6" w14:textId="77777777" w:rsidR="00783976" w:rsidRPr="00783976" w:rsidRDefault="00783976" w:rsidP="00783976">
      <w:pPr>
        <w:spacing w:after="0" w:line="240" w:lineRule="auto"/>
        <w:rPr>
          <w:rFonts w:eastAsia="Times New Roman" w:cstheme="minorHAnsi"/>
        </w:rPr>
      </w:pPr>
    </w:p>
    <w:p w14:paraId="5A904B32" w14:textId="336EB966"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Solve the problem:</w:t>
      </w:r>
      <w:r w:rsidRPr="00783976">
        <w:rPr>
          <w:rFonts w:eastAsia="Times New Roman" w:cstheme="minorHAnsi"/>
        </w:rPr>
        <w:t xml:space="preserve"> Run the analysis in ANSYS to solve for the unknowns in the system, such as stress or temperature. This may take some time, depending on the complexity of the problem and the computational resources available.</w:t>
      </w:r>
    </w:p>
    <w:p w14:paraId="39CB3AF9" w14:textId="77777777" w:rsidR="00783976" w:rsidRPr="00783976" w:rsidRDefault="00783976" w:rsidP="00783976">
      <w:pPr>
        <w:spacing w:after="0" w:line="240" w:lineRule="auto"/>
        <w:rPr>
          <w:rFonts w:eastAsia="Times New Roman" w:cstheme="minorHAnsi"/>
        </w:rPr>
      </w:pPr>
    </w:p>
    <w:p w14:paraId="6CA199B3" w14:textId="1D0FF6E2"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Post-process the results:</w:t>
      </w:r>
      <w:r w:rsidRPr="00783976">
        <w:rPr>
          <w:rFonts w:eastAsia="Times New Roman" w:cstheme="minorHAnsi"/>
        </w:rPr>
        <w:t xml:space="preserve"> Examine the results of the analysis using ANSYS Postprocessing tools, including visualizations of stress, strain, displacement, or other outputs of interest. Compare the results to the objectives of the study and the real-world requirements of the system.</w:t>
      </w:r>
    </w:p>
    <w:p w14:paraId="087EECCF" w14:textId="77777777" w:rsidR="00783976" w:rsidRPr="00783976" w:rsidRDefault="00783976" w:rsidP="00783976">
      <w:pPr>
        <w:spacing w:after="0" w:line="240" w:lineRule="auto"/>
        <w:rPr>
          <w:rFonts w:eastAsia="Times New Roman" w:cstheme="minorHAnsi"/>
        </w:rPr>
      </w:pPr>
    </w:p>
    <w:p w14:paraId="0E924E62" w14:textId="6B9D9E1F"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Validate and refine the model:</w:t>
      </w:r>
      <w:r w:rsidRPr="00783976">
        <w:rPr>
          <w:rFonts w:eastAsia="Times New Roman" w:cstheme="minorHAnsi"/>
        </w:rPr>
        <w:t xml:space="preserve"> Validate the model by comparing the results with experimental data or other established models. Refine the model as necessary to improve accuracy or address any discrepancies.</w:t>
      </w:r>
    </w:p>
    <w:p w14:paraId="18C7F1FE" w14:textId="77777777" w:rsidR="00783976" w:rsidRPr="005203DB" w:rsidRDefault="00783976" w:rsidP="00783976">
      <w:pPr>
        <w:spacing w:after="0" w:line="240" w:lineRule="auto"/>
        <w:rPr>
          <w:rFonts w:eastAsia="Times New Roman" w:cstheme="minorHAnsi"/>
          <w:b/>
          <w:bCs/>
        </w:rPr>
      </w:pPr>
    </w:p>
    <w:p w14:paraId="1DD5BDE0" w14:textId="77777777" w:rsidR="00783976" w:rsidRP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Report the findings:</w:t>
      </w:r>
      <w:r w:rsidRPr="00783976">
        <w:rPr>
          <w:rFonts w:eastAsia="Times New Roman" w:cstheme="minorHAnsi"/>
        </w:rPr>
        <w:t xml:space="preserve"> Document the results of the analysis in a report or presentation, including the methodology used, the assumptions made, the results obtained, and any recommendations or conclusions.</w:t>
      </w:r>
    </w:p>
    <w:p w14:paraId="72A38966" w14:textId="77777777" w:rsidR="00540B41" w:rsidRPr="00783976" w:rsidRDefault="00540B41" w:rsidP="00C9798B">
      <w:pPr>
        <w:rPr>
          <w:sz w:val="24"/>
          <w:szCs w:val="24"/>
        </w:rPr>
      </w:pPr>
    </w:p>
    <w:p w14:paraId="06DB099E" w14:textId="77777777" w:rsidR="00540B41" w:rsidRPr="00783976" w:rsidRDefault="00540B41" w:rsidP="00C9798B">
      <w:pPr>
        <w:rPr>
          <w:sz w:val="24"/>
          <w:szCs w:val="24"/>
        </w:rPr>
      </w:pPr>
    </w:p>
    <w:p w14:paraId="5752CFDB" w14:textId="019D94FC" w:rsidR="00540B41" w:rsidRDefault="00540B41" w:rsidP="00C9798B"/>
    <w:p w14:paraId="156936D4" w14:textId="77777777" w:rsidR="00BA0863" w:rsidRDefault="00BA0863" w:rsidP="00C9798B"/>
    <w:p w14:paraId="1EFCECA3" w14:textId="47B4AB45" w:rsidR="002A39E1" w:rsidRDefault="002A39E1" w:rsidP="00540B41">
      <w:pPr>
        <w:pStyle w:val="Heading1"/>
        <w:jc w:val="center"/>
        <w:rPr>
          <w:i/>
        </w:rPr>
      </w:pPr>
      <w:bookmarkStart w:id="13" w:name="_Toc133851281"/>
      <w:r w:rsidRPr="001847C1">
        <w:rPr>
          <w:i/>
        </w:rPr>
        <w:t>Validation</w:t>
      </w:r>
      <w:bookmarkEnd w:id="13"/>
    </w:p>
    <w:p w14:paraId="791B572C" w14:textId="316E2E37" w:rsidR="003423D4" w:rsidRPr="00FD51A5" w:rsidRDefault="00676C29" w:rsidP="00676C29">
      <w:pPr>
        <w:pStyle w:val="Heading2"/>
        <w:rPr>
          <w:i/>
          <w:iCs/>
        </w:rPr>
      </w:pPr>
      <w:bookmarkStart w:id="14" w:name="_Toc133851282"/>
      <w:r w:rsidRPr="00FD51A5">
        <w:rPr>
          <w:i/>
          <w:iCs/>
        </w:rPr>
        <w:t>What is a validation study?</w:t>
      </w:r>
      <w:bookmarkEnd w:id="14"/>
    </w:p>
    <w:p w14:paraId="6AEFC833" w14:textId="77777777" w:rsidR="00676C29" w:rsidRPr="00FD51A5" w:rsidRDefault="00676C29" w:rsidP="00676C29">
      <w:pPr>
        <w:rPr>
          <w:i/>
          <w:iCs/>
        </w:rPr>
      </w:pPr>
    </w:p>
    <w:p w14:paraId="7C6502DA" w14:textId="75FF0AAF" w:rsidR="00EE1529" w:rsidRDefault="00EE1529" w:rsidP="00EE1529">
      <w:r>
        <w:t xml:space="preserve">A validation study of ANSYS involves assessing the accuracy and reliability of the simulation software for a specific problem by comparing the simulation results with experimental data or analytical solutions. The goal is to determine whether ANSYS is an appropriate tool for simulating the physics and </w:t>
      </w:r>
      <w:r>
        <w:t>behaviour</w:t>
      </w:r>
      <w:r>
        <w:t xml:space="preserve"> of the system being studied.</w:t>
      </w:r>
    </w:p>
    <w:p w14:paraId="7AA1F10B" w14:textId="057F7CC4" w:rsidR="00EE1529" w:rsidRDefault="00EE1529" w:rsidP="00EE1529">
      <w:r>
        <w:t>The following steps are involved in a typical validation study of ANSYS:</w:t>
      </w:r>
    </w:p>
    <w:p w14:paraId="5CDA78BF" w14:textId="5EEDE40F" w:rsidR="0066487E" w:rsidRDefault="00EE1529" w:rsidP="0066487E">
      <w:pPr>
        <w:pStyle w:val="ListParagraph"/>
        <w:numPr>
          <w:ilvl w:val="0"/>
          <w:numId w:val="9"/>
        </w:numPr>
      </w:pPr>
      <w:r>
        <w:t>Define the problem: Identify the problem you want to solve using ANSYS. This could be a specific simulation task or a more general area of interest.</w:t>
      </w:r>
    </w:p>
    <w:p w14:paraId="5D87155C" w14:textId="472D7A84" w:rsidR="0066487E" w:rsidRDefault="00EE1529" w:rsidP="0066487E">
      <w:pPr>
        <w:pStyle w:val="ListParagraph"/>
        <w:numPr>
          <w:ilvl w:val="0"/>
          <w:numId w:val="9"/>
        </w:numPr>
      </w:pPr>
      <w:r>
        <w:t>Gather experimental data or analytical solutions: Collect experimental data or analytical solutions that relate to the problem being studied. This data will be used to validate the simulation results generated by ANSYS.</w:t>
      </w:r>
      <w:r w:rsidR="0066487E">
        <w:t xml:space="preserve">                                                                                                                                            </w:t>
      </w:r>
    </w:p>
    <w:p w14:paraId="737DDDCF" w14:textId="7FEF1E2C" w:rsidR="00EE1529" w:rsidRDefault="00EE1529" w:rsidP="00EE1529">
      <w:pPr>
        <w:pStyle w:val="ListParagraph"/>
        <w:numPr>
          <w:ilvl w:val="0"/>
          <w:numId w:val="9"/>
        </w:numPr>
      </w:pPr>
      <w:r>
        <w:t>Set up the simulation: Set up the simulation in ANSYS using the parameters that are relevant to the problem being studied. This includes defining the geometry, material properties, boundary conditions, and other relevant parameters.</w:t>
      </w:r>
    </w:p>
    <w:p w14:paraId="7EA8A49C" w14:textId="13656D7B" w:rsidR="00EE1529" w:rsidRDefault="00EE1529" w:rsidP="00EE1529">
      <w:pPr>
        <w:pStyle w:val="ListParagraph"/>
        <w:numPr>
          <w:ilvl w:val="0"/>
          <w:numId w:val="9"/>
        </w:numPr>
      </w:pPr>
      <w:r>
        <w:t>Run the simulation: Run the simulation in ANSYS using the defined parameters. Ensure that the simulation is run for an appropriate amount of time to obtain stable and accurate results.</w:t>
      </w:r>
    </w:p>
    <w:p w14:paraId="2F191091" w14:textId="650A8B5D" w:rsidR="00EE1529" w:rsidRDefault="00EE1529" w:rsidP="00EE1529">
      <w:pPr>
        <w:pStyle w:val="ListParagraph"/>
        <w:numPr>
          <w:ilvl w:val="0"/>
          <w:numId w:val="9"/>
        </w:numPr>
      </w:pPr>
      <w:r>
        <w:t>Analyse</w:t>
      </w:r>
      <w:r>
        <w:t xml:space="preserve"> the results: </w:t>
      </w:r>
      <w:r>
        <w:t>Analyse</w:t>
      </w:r>
      <w:r>
        <w:t xml:space="preserve"> the simulation results generated by </w:t>
      </w:r>
      <w:r>
        <w:t>ANSYS and</w:t>
      </w:r>
      <w:r>
        <w:t xml:space="preserve"> compare them with the experimental data or analytical solutions. This involves comparing key metrics such as temperature, pressure, velocity, and stress.</w:t>
      </w:r>
    </w:p>
    <w:p w14:paraId="0193AB3F" w14:textId="0527D2F3" w:rsidR="00EE1529" w:rsidRDefault="00EE1529" w:rsidP="00EE1529">
      <w:pPr>
        <w:pStyle w:val="ListParagraph"/>
        <w:numPr>
          <w:ilvl w:val="0"/>
          <w:numId w:val="9"/>
        </w:numPr>
      </w:pPr>
      <w:r>
        <w:t>Assess the accuracy of the results: Assess the accuracy of the simulation results by comparing them with the experimental data or analytical solutions. If the results match, then ANSYS is validated for the specific problem.</w:t>
      </w:r>
    </w:p>
    <w:p w14:paraId="1052739F" w14:textId="63D45552" w:rsidR="00EE1529" w:rsidRDefault="00EE1529" w:rsidP="00EE1529">
      <w:pPr>
        <w:pStyle w:val="ListParagraph"/>
        <w:numPr>
          <w:ilvl w:val="0"/>
          <w:numId w:val="9"/>
        </w:numPr>
      </w:pPr>
      <w:r>
        <w:t>Document the validation study: Document the entire validation study, including the problem definition, simulation setup, experimental data or analytical solutions, simulation results, and analysis of the accuracy of the results.</w:t>
      </w:r>
    </w:p>
    <w:p w14:paraId="5F26A5FC" w14:textId="63DA0899" w:rsidR="00EE1529" w:rsidRDefault="00EE1529" w:rsidP="00EE1529">
      <w:pPr>
        <w:pStyle w:val="ListParagraph"/>
        <w:numPr>
          <w:ilvl w:val="0"/>
          <w:numId w:val="9"/>
        </w:numPr>
      </w:pPr>
      <w:r>
        <w:t>Repeat for other problems: Repeat the validation study process for other problems of interest to ensure that ANSYS is validated for a broad range of applications.</w:t>
      </w:r>
    </w:p>
    <w:p w14:paraId="1F1FF87E" w14:textId="288CB57E" w:rsidR="00EE1529" w:rsidRDefault="00EE1529" w:rsidP="00EE1529"/>
    <w:p w14:paraId="391B73B2" w14:textId="60914E8B" w:rsidR="00EE1529" w:rsidRDefault="00EE1529" w:rsidP="00EE1529"/>
    <w:p w14:paraId="417F0995" w14:textId="4BC3059D" w:rsidR="00EE1529" w:rsidRDefault="00EE1529" w:rsidP="00EE1529"/>
    <w:p w14:paraId="3FD9FDF1" w14:textId="28EFE44A" w:rsidR="00B6292D" w:rsidRDefault="00B6292D" w:rsidP="00EE1529"/>
    <w:p w14:paraId="1615A747" w14:textId="40DE1D5E" w:rsidR="00B6292D" w:rsidRDefault="00511A18" w:rsidP="00EE1529">
      <w:r>
        <w:rPr>
          <w:noProof/>
        </w:rPr>
        <w:lastRenderedPageBreak/>
        <mc:AlternateContent>
          <mc:Choice Requires="wps">
            <w:drawing>
              <wp:anchor distT="0" distB="0" distL="114300" distR="114300" simplePos="0" relativeHeight="251670528" behindDoc="0" locked="0" layoutInCell="1" allowOverlap="1" wp14:anchorId="551FE5D1" wp14:editId="6F7302C5">
                <wp:simplePos x="0" y="0"/>
                <wp:positionH relativeFrom="column">
                  <wp:posOffset>322580</wp:posOffset>
                </wp:positionH>
                <wp:positionV relativeFrom="paragraph">
                  <wp:posOffset>8174355</wp:posOffset>
                </wp:positionV>
                <wp:extent cx="507746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077460" cy="635"/>
                        </a:xfrm>
                        <a:prstGeom prst="rect">
                          <a:avLst/>
                        </a:prstGeom>
                        <a:solidFill>
                          <a:prstClr val="white"/>
                        </a:solidFill>
                        <a:ln>
                          <a:noFill/>
                        </a:ln>
                      </wps:spPr>
                      <wps:txbx>
                        <w:txbxContent>
                          <w:p w14:paraId="5AAA6D53" w14:textId="5D223D14" w:rsidR="00511A18" w:rsidRPr="00511A18" w:rsidRDefault="00511A18" w:rsidP="00511A18">
                            <w:pPr>
                              <w:pStyle w:val="Caption"/>
                              <w:jc w:val="center"/>
                              <w:rPr>
                                <w:noProof/>
                                <w:sz w:val="22"/>
                                <w:szCs w:val="22"/>
                              </w:rPr>
                            </w:pPr>
                            <w:r>
                              <w:t xml:space="preserve">Figure </w:t>
                            </w:r>
                            <w:r>
                              <w:fldChar w:fldCharType="begin"/>
                            </w:r>
                            <w:r>
                              <w:instrText xml:space="preserve"> SEQ Figure \* ARABIC </w:instrText>
                            </w:r>
                            <w:r>
                              <w:fldChar w:fldCharType="separate"/>
                            </w:r>
                            <w:r w:rsidR="00C4206E">
                              <w:rPr>
                                <w:noProof/>
                              </w:rPr>
                              <w:t>1</w:t>
                            </w:r>
                            <w:r>
                              <w:fldChar w:fldCharType="end"/>
                            </w:r>
                            <w:r>
                              <w:t xml:space="preserve"> - Validation Study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1FE5D1" id="Text Box 5" o:spid="_x0000_s1029" type="#_x0000_t202" style="position:absolute;margin-left:25.4pt;margin-top:643.65pt;width:399.8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" stroked="f">
                <v:textbox style="mso-fit-shape-to-text:t" inset="0,0,0,0">
                  <w:txbxContent>
                    <w:p w14:paraId="5AAA6D53" w14:textId="5D223D14" w:rsidR="00511A18" w:rsidRPr="00511A18" w:rsidRDefault="00511A18" w:rsidP="00511A18">
                      <w:pPr>
                        <w:pStyle w:val="Caption"/>
                        <w:jc w:val="center"/>
                        <w:rPr>
                          <w:noProof/>
                          <w:sz w:val="22"/>
                          <w:szCs w:val="22"/>
                        </w:rPr>
                      </w:pPr>
                      <w:r>
                        <w:t xml:space="preserve">Figure </w:t>
                      </w:r>
                      <w:r>
                        <w:fldChar w:fldCharType="begin"/>
                      </w:r>
                      <w:r>
                        <w:instrText xml:space="preserve"> SEQ Figure \* ARABIC </w:instrText>
                      </w:r>
                      <w:r>
                        <w:fldChar w:fldCharType="separate"/>
                      </w:r>
                      <w:r w:rsidR="00C4206E">
                        <w:rPr>
                          <w:noProof/>
                        </w:rPr>
                        <w:t>1</w:t>
                      </w:r>
                      <w:r>
                        <w:fldChar w:fldCharType="end"/>
                      </w:r>
                      <w:r>
                        <w:t xml:space="preserve"> - Validation Study [4]</w:t>
                      </w:r>
                    </w:p>
                  </w:txbxContent>
                </v:textbox>
                <w10:wrap type="square"/>
              </v:shape>
            </w:pict>
          </mc:Fallback>
        </mc:AlternateContent>
      </w:r>
      <w:r>
        <w:rPr>
          <w:noProof/>
        </w:rPr>
        <w:drawing>
          <wp:anchor distT="0" distB="0" distL="114300" distR="114300" simplePos="0" relativeHeight="251668480" behindDoc="0" locked="0" layoutInCell="1" allowOverlap="1" wp14:anchorId="606C5767" wp14:editId="7A19E3EE">
            <wp:simplePos x="0" y="0"/>
            <wp:positionH relativeFrom="margin">
              <wp:align>center</wp:align>
            </wp:positionH>
            <wp:positionV relativeFrom="paragraph">
              <wp:posOffset>934720</wp:posOffset>
            </wp:positionV>
            <wp:extent cx="5077460" cy="7182485"/>
            <wp:effectExtent l="19050" t="19050" r="27940" b="18415"/>
            <wp:wrapSquare wrapText="bothSides"/>
            <wp:docPr id="3" name="Picture 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077460" cy="71824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The following information is taken from</w:t>
      </w:r>
      <w:r w:rsidR="009C1457">
        <w:t xml:space="preserve"> </w:t>
      </w:r>
      <w:r>
        <w:t xml:space="preserve">Dlubal validation studies website </w:t>
      </w:r>
      <w:r w:rsidR="009C1457">
        <w:t xml:space="preserve">[4] </w:t>
      </w:r>
      <w:r>
        <w:t>which shows specific validation cases which you can compare against the Ansys results. This information highlights a plate of material with a uniformly distributed load applied to indicate the surface stiffness. We can use this information to compare it to the Ansys study to see how accurate the data is.</w:t>
      </w:r>
    </w:p>
    <w:p w14:paraId="58170819" w14:textId="6A855F78" w:rsidR="00B6292D" w:rsidRDefault="00B6292D" w:rsidP="00EE1529"/>
    <w:p w14:paraId="5F2E0B1D" w14:textId="4EF30775" w:rsidR="00B6292D" w:rsidRPr="00511A18" w:rsidRDefault="00511A18" w:rsidP="002A39E1">
      <w:r>
        <w:rPr>
          <w:noProof/>
        </w:rPr>
        <w:lastRenderedPageBreak/>
        <mc:AlternateContent>
          <mc:Choice Requires="wps">
            <w:drawing>
              <wp:anchor distT="0" distB="0" distL="114300" distR="114300" simplePos="0" relativeHeight="251673600" behindDoc="0" locked="0" layoutInCell="1" allowOverlap="1" wp14:anchorId="7B52779F" wp14:editId="5C751F5A">
                <wp:simplePos x="0" y="0"/>
                <wp:positionH relativeFrom="column">
                  <wp:posOffset>16510</wp:posOffset>
                </wp:positionH>
                <wp:positionV relativeFrom="paragraph">
                  <wp:posOffset>8322310</wp:posOffset>
                </wp:positionV>
                <wp:extent cx="570547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705475" cy="635"/>
                        </a:xfrm>
                        <a:prstGeom prst="rect">
                          <a:avLst/>
                        </a:prstGeom>
                        <a:solidFill>
                          <a:prstClr val="white"/>
                        </a:solidFill>
                        <a:ln>
                          <a:noFill/>
                        </a:ln>
                      </wps:spPr>
                      <wps:txbx>
                        <w:txbxContent>
                          <w:p w14:paraId="4DE43EF2" w14:textId="6CF2DE2A" w:rsidR="00511A18" w:rsidRPr="00D37D1D" w:rsidRDefault="00511A18" w:rsidP="00511A18">
                            <w:pPr>
                              <w:pStyle w:val="Caption"/>
                              <w:jc w:val="center"/>
                              <w:rPr>
                                <w:noProof/>
                              </w:rPr>
                            </w:pPr>
                            <w:r>
                              <w:t xml:space="preserve">Figure </w:t>
                            </w:r>
                            <w:r>
                              <w:fldChar w:fldCharType="begin"/>
                            </w:r>
                            <w:r>
                              <w:instrText xml:space="preserve"> SEQ Figure \* ARABIC </w:instrText>
                            </w:r>
                            <w:r>
                              <w:fldChar w:fldCharType="separate"/>
                            </w:r>
                            <w:r w:rsidR="00C4206E">
                              <w:rPr>
                                <w:noProof/>
                              </w:rPr>
                              <w:t>2</w:t>
                            </w:r>
                            <w:r>
                              <w:fldChar w:fldCharType="end"/>
                            </w:r>
                            <w:r>
                              <w:t xml:space="preserve"> - Validation Study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52779F" id="Text Box 6" o:spid="_x0000_s1030" type="#_x0000_t202" style="position:absolute;margin-left:1.3pt;margin-top:655.3pt;width:449.2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CbGwIAAD8EAAAOAAAAZHJzL2Uyb0RvYy54bWysU8Fu2zAMvQ/YPwi6L066ph2M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" stroked="f">
                <v:textbox style="mso-fit-shape-to-text:t" inset="0,0,0,0">
                  <w:txbxContent>
                    <w:p w14:paraId="4DE43EF2" w14:textId="6CF2DE2A" w:rsidR="00511A18" w:rsidRPr="00D37D1D" w:rsidRDefault="00511A18" w:rsidP="00511A18">
                      <w:pPr>
                        <w:pStyle w:val="Caption"/>
                        <w:jc w:val="center"/>
                        <w:rPr>
                          <w:noProof/>
                        </w:rPr>
                      </w:pPr>
                      <w:r>
                        <w:t xml:space="preserve">Figure </w:t>
                      </w:r>
                      <w:r>
                        <w:fldChar w:fldCharType="begin"/>
                      </w:r>
                      <w:r>
                        <w:instrText xml:space="preserve"> SEQ Figure \* ARABIC </w:instrText>
                      </w:r>
                      <w:r>
                        <w:fldChar w:fldCharType="separate"/>
                      </w:r>
                      <w:r w:rsidR="00C4206E">
                        <w:rPr>
                          <w:noProof/>
                        </w:rPr>
                        <w:t>2</w:t>
                      </w:r>
                      <w:r>
                        <w:fldChar w:fldCharType="end"/>
                      </w:r>
                      <w:r>
                        <w:t xml:space="preserve"> - Validation Study [4]</w:t>
                      </w:r>
                    </w:p>
                  </w:txbxContent>
                </v:textbox>
                <w10:wrap type="square"/>
              </v:shape>
            </w:pict>
          </mc:Fallback>
        </mc:AlternateContent>
      </w:r>
      <w:r>
        <w:rPr>
          <w:noProof/>
        </w:rPr>
        <w:drawing>
          <wp:anchor distT="0" distB="0" distL="114300" distR="114300" simplePos="0" relativeHeight="251671552" behindDoc="0" locked="0" layoutInCell="1" allowOverlap="1" wp14:anchorId="46A6E03C" wp14:editId="649271C7">
            <wp:simplePos x="0" y="0"/>
            <wp:positionH relativeFrom="margin">
              <wp:align>right</wp:align>
            </wp:positionH>
            <wp:positionV relativeFrom="paragraph">
              <wp:posOffset>0</wp:posOffset>
            </wp:positionV>
            <wp:extent cx="5705475" cy="8265160"/>
            <wp:effectExtent l="19050" t="19050" r="28575" b="21590"/>
            <wp:wrapSquare wrapText="bothSides"/>
            <wp:docPr id="4" name="Picture 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05475" cy="82651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06D0F1B" w14:textId="0FAF7BAE" w:rsidR="00B6292D" w:rsidRDefault="00B6292D" w:rsidP="002A39E1">
      <w:pPr>
        <w:rPr>
          <w:i/>
          <w:iCs/>
        </w:rPr>
      </w:pPr>
    </w:p>
    <w:p w14:paraId="233CAA1E" w14:textId="330AA0E7" w:rsidR="00094FB8" w:rsidRDefault="00094FB8" w:rsidP="002A39E1">
      <w:r>
        <w:rPr>
          <w:noProof/>
        </w:rPr>
        <w:drawing>
          <wp:anchor distT="0" distB="0" distL="114300" distR="114300" simplePos="0" relativeHeight="251674624" behindDoc="0" locked="0" layoutInCell="1" allowOverlap="1" wp14:anchorId="7AF7A895" wp14:editId="094693F1">
            <wp:simplePos x="0" y="0"/>
            <wp:positionH relativeFrom="margin">
              <wp:align>right</wp:align>
            </wp:positionH>
            <wp:positionV relativeFrom="paragraph">
              <wp:posOffset>782320</wp:posOffset>
            </wp:positionV>
            <wp:extent cx="5731510" cy="3120390"/>
            <wp:effectExtent l="19050" t="19050" r="21590" b="22860"/>
            <wp:wrapSquare wrapText="bothSides"/>
            <wp:docPr id="7" name="Picture 7"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arrow&#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1203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Figure 3 shows mesh sizing used for the Ansys simulations which comprises of a fine enough mesh to give detailed results of the static structural and thermal studies without taking a very long time to process the simulation on the computer.</w:t>
      </w:r>
    </w:p>
    <w:p w14:paraId="49D8866F" w14:textId="39D2F9E2" w:rsidR="00094FB8" w:rsidRDefault="00094FB8" w:rsidP="002A39E1">
      <w:r>
        <w:rPr>
          <w:noProof/>
        </w:rPr>
        <mc:AlternateContent>
          <mc:Choice Requires="wps">
            <w:drawing>
              <wp:anchor distT="0" distB="0" distL="114300" distR="114300" simplePos="0" relativeHeight="251676672" behindDoc="1" locked="0" layoutInCell="1" allowOverlap="1" wp14:anchorId="52ED881A" wp14:editId="07F7F3DA">
                <wp:simplePos x="0" y="0"/>
                <wp:positionH relativeFrom="margin">
                  <wp:align>right</wp:align>
                </wp:positionH>
                <wp:positionV relativeFrom="paragraph">
                  <wp:posOffset>3224530</wp:posOffset>
                </wp:positionV>
                <wp:extent cx="5731510" cy="635"/>
                <wp:effectExtent l="0" t="0" r="2540" b="0"/>
                <wp:wrapNone/>
                <wp:docPr id="8" name="Text Box 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82A5885" w14:textId="43AFD25D" w:rsidR="00094FB8" w:rsidRPr="004874D1" w:rsidRDefault="00094FB8" w:rsidP="00094FB8">
                            <w:pPr>
                              <w:pStyle w:val="Caption"/>
                              <w:jc w:val="center"/>
                              <w:rPr>
                                <w:noProof/>
                              </w:rPr>
                            </w:pPr>
                            <w:r>
                              <w:t xml:space="preserve">Figure </w:t>
                            </w:r>
                            <w:r>
                              <w:fldChar w:fldCharType="begin"/>
                            </w:r>
                            <w:r>
                              <w:instrText xml:space="preserve"> SEQ Figure \* ARABIC </w:instrText>
                            </w:r>
                            <w:r>
                              <w:fldChar w:fldCharType="separate"/>
                            </w:r>
                            <w:r w:rsidR="00C4206E">
                              <w:rPr>
                                <w:noProof/>
                              </w:rPr>
                              <w:t>3</w:t>
                            </w:r>
                            <w:r>
                              <w:fldChar w:fldCharType="end"/>
                            </w:r>
                            <w:r>
                              <w:t xml:space="preserve"> - Mesh Example of 155mm Shell &amp; Target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ED881A" id="Text Box 8" o:spid="_x0000_s1031" type="#_x0000_t202" style="position:absolute;margin-left:400.1pt;margin-top:253.9pt;width:451.3pt;height:.05pt;z-index:-2516398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" stroked="f">
                <v:textbox style="mso-fit-shape-to-text:t" inset="0,0,0,0">
                  <w:txbxContent>
                    <w:p w14:paraId="182A5885" w14:textId="43AFD25D" w:rsidR="00094FB8" w:rsidRPr="004874D1" w:rsidRDefault="00094FB8" w:rsidP="00094FB8">
                      <w:pPr>
                        <w:pStyle w:val="Caption"/>
                        <w:jc w:val="center"/>
                        <w:rPr>
                          <w:noProof/>
                        </w:rPr>
                      </w:pPr>
                      <w:r>
                        <w:t xml:space="preserve">Figure </w:t>
                      </w:r>
                      <w:r>
                        <w:fldChar w:fldCharType="begin"/>
                      </w:r>
                      <w:r>
                        <w:instrText xml:space="preserve"> SEQ Figure \* ARABIC </w:instrText>
                      </w:r>
                      <w:r>
                        <w:fldChar w:fldCharType="separate"/>
                      </w:r>
                      <w:r w:rsidR="00C4206E">
                        <w:rPr>
                          <w:noProof/>
                        </w:rPr>
                        <w:t>3</w:t>
                      </w:r>
                      <w:r>
                        <w:fldChar w:fldCharType="end"/>
                      </w:r>
                      <w:r>
                        <w:t xml:space="preserve"> - Mesh Example of 155mm Shell &amp; Target</w:t>
                      </w:r>
                    </w:p>
                  </w:txbxContent>
                </v:textbox>
                <w10:wrap anchorx="margin"/>
              </v:shape>
            </w:pict>
          </mc:Fallback>
        </mc:AlternateContent>
      </w:r>
    </w:p>
    <w:p w14:paraId="5B5A9960" w14:textId="77777777" w:rsidR="00094FB8" w:rsidRDefault="00094FB8" w:rsidP="002A39E1"/>
    <w:p w14:paraId="738CE20E" w14:textId="25CA6A0A" w:rsidR="00380D5F" w:rsidRPr="00094FB8" w:rsidRDefault="00094FB8" w:rsidP="002A39E1">
      <w:r>
        <w:rPr>
          <w:noProof/>
        </w:rPr>
        <w:drawing>
          <wp:anchor distT="0" distB="0" distL="114300" distR="114300" simplePos="0" relativeHeight="251677696" behindDoc="0" locked="0" layoutInCell="1" allowOverlap="1" wp14:anchorId="4ACBA828" wp14:editId="6152C49E">
            <wp:simplePos x="0" y="0"/>
            <wp:positionH relativeFrom="margin">
              <wp:align>left</wp:align>
            </wp:positionH>
            <wp:positionV relativeFrom="paragraph">
              <wp:posOffset>339725</wp:posOffset>
            </wp:positionV>
            <wp:extent cx="5675630" cy="3295650"/>
            <wp:effectExtent l="19050" t="19050" r="20320" b="19050"/>
            <wp:wrapSquare wrapText="bothSides"/>
            <wp:docPr id="9" name="Picture 9" descr="A picture containing writing implement, stationary, pen, ro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writing implement, stationary, pen, rocke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675630" cy="32956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9744" behindDoc="1" locked="0" layoutInCell="1" allowOverlap="1" wp14:anchorId="73D3AF65" wp14:editId="0A009DE8">
                <wp:simplePos x="0" y="0"/>
                <wp:positionH relativeFrom="column">
                  <wp:posOffset>19050</wp:posOffset>
                </wp:positionH>
                <wp:positionV relativeFrom="paragraph">
                  <wp:posOffset>3663950</wp:posOffset>
                </wp:positionV>
                <wp:extent cx="5675630" cy="635"/>
                <wp:effectExtent l="0" t="0" r="1270" b="0"/>
                <wp:wrapNone/>
                <wp:docPr id="10" name="Text Box 10"/>
                <wp:cNvGraphicFramePr/>
                <a:graphic xmlns:a="http://schemas.openxmlformats.org/drawingml/2006/main">
                  <a:graphicData uri="http://schemas.microsoft.com/office/word/2010/wordprocessingShape">
                    <wps:wsp>
                      <wps:cNvSpPr txBox="1"/>
                      <wps:spPr>
                        <a:xfrm>
                          <a:off x="0" y="0"/>
                          <a:ext cx="5675630" cy="635"/>
                        </a:xfrm>
                        <a:prstGeom prst="rect">
                          <a:avLst/>
                        </a:prstGeom>
                        <a:solidFill>
                          <a:prstClr val="white"/>
                        </a:solidFill>
                        <a:ln>
                          <a:noFill/>
                        </a:ln>
                      </wps:spPr>
                      <wps:txbx>
                        <w:txbxContent>
                          <w:p w14:paraId="609F109F" w14:textId="7BA1E288" w:rsidR="00094FB8" w:rsidRPr="00C1439F" w:rsidRDefault="00094FB8" w:rsidP="00094FB8">
                            <w:pPr>
                              <w:pStyle w:val="Caption"/>
                              <w:jc w:val="center"/>
                              <w:rPr>
                                <w:noProof/>
                              </w:rPr>
                            </w:pPr>
                            <w:r>
                              <w:t xml:space="preserve">Figure </w:t>
                            </w:r>
                            <w:r>
                              <w:fldChar w:fldCharType="begin"/>
                            </w:r>
                            <w:r>
                              <w:instrText xml:space="preserve"> SEQ Figure \* ARABIC </w:instrText>
                            </w:r>
                            <w:r>
                              <w:fldChar w:fldCharType="separate"/>
                            </w:r>
                            <w:r w:rsidR="00C4206E">
                              <w:rPr>
                                <w:noProof/>
                              </w:rPr>
                              <w:t>4</w:t>
                            </w:r>
                            <w:r>
                              <w:fldChar w:fldCharType="end"/>
                            </w:r>
                            <w:r>
                              <w:t xml:space="preserve"> - Load &amp; Direction of 155mm Shell &amp; Target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D3AF65" id="Text Box 10" o:spid="_x0000_s1032" type="#_x0000_t202" style="position:absolute;margin-left:1.5pt;margin-top:288.5pt;width:446.9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" stroked="f">
                <v:textbox style="mso-fit-shape-to-text:t" inset="0,0,0,0">
                  <w:txbxContent>
                    <w:p w14:paraId="609F109F" w14:textId="7BA1E288" w:rsidR="00094FB8" w:rsidRPr="00C1439F" w:rsidRDefault="00094FB8" w:rsidP="00094FB8">
                      <w:pPr>
                        <w:pStyle w:val="Caption"/>
                        <w:jc w:val="center"/>
                        <w:rPr>
                          <w:noProof/>
                        </w:rPr>
                      </w:pPr>
                      <w:r>
                        <w:t xml:space="preserve">Figure </w:t>
                      </w:r>
                      <w:r>
                        <w:fldChar w:fldCharType="begin"/>
                      </w:r>
                      <w:r>
                        <w:instrText xml:space="preserve"> SEQ Figure \* ARABIC </w:instrText>
                      </w:r>
                      <w:r>
                        <w:fldChar w:fldCharType="separate"/>
                      </w:r>
                      <w:r w:rsidR="00C4206E">
                        <w:rPr>
                          <w:noProof/>
                        </w:rPr>
                        <w:t>4</w:t>
                      </w:r>
                      <w:r>
                        <w:fldChar w:fldCharType="end"/>
                      </w:r>
                      <w:r>
                        <w:t xml:space="preserve"> - Load &amp; Direction of 155mm Shell &amp; Target</w:t>
                      </w:r>
                    </w:p>
                  </w:txbxContent>
                </v:textbox>
              </v:shape>
            </w:pict>
          </mc:Fallback>
        </mc:AlternateContent>
      </w:r>
      <w:r>
        <w:t>Figure 4 shows the loads and direction applied for the 155mm shell to impact the target.</w:t>
      </w:r>
    </w:p>
    <w:p w14:paraId="05E7250C" w14:textId="54AE9D38" w:rsidR="00380D5F" w:rsidRDefault="00380D5F" w:rsidP="002A39E1">
      <w:pPr>
        <w:rPr>
          <w:i/>
          <w:iCs/>
        </w:rPr>
      </w:pPr>
    </w:p>
    <w:p w14:paraId="7245B74E" w14:textId="2F693E2D" w:rsidR="00094FB8" w:rsidRDefault="00094FB8" w:rsidP="002A39E1">
      <w:pPr>
        <w:rPr>
          <w:i/>
          <w:iCs/>
        </w:rPr>
      </w:pPr>
    </w:p>
    <w:p w14:paraId="3A7A8305" w14:textId="35F1F88A" w:rsidR="002A39E1" w:rsidRDefault="00944780" w:rsidP="002A39E1">
      <w:r>
        <w:rPr>
          <w:noProof/>
        </w:rPr>
        <mc:AlternateContent>
          <mc:Choice Requires="wps">
            <w:drawing>
              <wp:anchor distT="0" distB="0" distL="114300" distR="114300" simplePos="0" relativeHeight="251682816" behindDoc="0" locked="0" layoutInCell="1" allowOverlap="1" wp14:anchorId="419CFD72" wp14:editId="04D908B5">
                <wp:simplePos x="0" y="0"/>
                <wp:positionH relativeFrom="margin">
                  <wp:align>center</wp:align>
                </wp:positionH>
                <wp:positionV relativeFrom="paragraph">
                  <wp:posOffset>3111500</wp:posOffset>
                </wp:positionV>
                <wp:extent cx="649986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6499860" cy="635"/>
                        </a:xfrm>
                        <a:prstGeom prst="rect">
                          <a:avLst/>
                        </a:prstGeom>
                        <a:solidFill>
                          <a:prstClr val="white"/>
                        </a:solidFill>
                        <a:ln>
                          <a:noFill/>
                        </a:ln>
                      </wps:spPr>
                      <wps:txbx>
                        <w:txbxContent>
                          <w:p w14:paraId="4EF995C8" w14:textId="35410DFA" w:rsidR="00C4206E" w:rsidRPr="00B647A5" w:rsidRDefault="00C4206E" w:rsidP="00C4206E">
                            <w:pPr>
                              <w:pStyle w:val="Caption"/>
                              <w:jc w:val="center"/>
                              <w:rPr>
                                <w:noProof/>
                              </w:rPr>
                            </w:pPr>
                            <w:r>
                              <w:t xml:space="preserve">Figure </w:t>
                            </w:r>
                            <w:r>
                              <w:fldChar w:fldCharType="begin"/>
                            </w:r>
                            <w:r>
                              <w:instrText xml:space="preserve"> SEQ Figure \* ARABIC </w:instrText>
                            </w:r>
                            <w:r>
                              <w:fldChar w:fldCharType="separate"/>
                            </w:r>
                            <w:r>
                              <w:rPr>
                                <w:noProof/>
                              </w:rPr>
                              <w:t>5</w:t>
                            </w:r>
                            <w:r>
                              <w:fldChar w:fldCharType="end"/>
                            </w:r>
                            <w:r>
                              <w:t xml:space="preserve"> - Static Structural Total Deformation Example [5]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9CFD72" id="Text Box 12" o:spid="_x0000_s1033" type="#_x0000_t202" style="position:absolute;margin-left:0;margin-top:245pt;width:511.8pt;height:.05pt;z-index:2516828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" stroked="f">
                <v:textbox style="mso-fit-shape-to-text:t" inset="0,0,0,0">
                  <w:txbxContent>
                    <w:p w14:paraId="4EF995C8" w14:textId="35410DFA" w:rsidR="00C4206E" w:rsidRPr="00B647A5" w:rsidRDefault="00C4206E" w:rsidP="00C4206E">
                      <w:pPr>
                        <w:pStyle w:val="Caption"/>
                        <w:jc w:val="center"/>
                        <w:rPr>
                          <w:noProof/>
                        </w:rPr>
                      </w:pPr>
                      <w:r>
                        <w:t xml:space="preserve">Figure </w:t>
                      </w:r>
                      <w:r>
                        <w:fldChar w:fldCharType="begin"/>
                      </w:r>
                      <w:r>
                        <w:instrText xml:space="preserve"> SEQ Figure \* ARABIC </w:instrText>
                      </w:r>
                      <w:r>
                        <w:fldChar w:fldCharType="separate"/>
                      </w:r>
                      <w:r>
                        <w:rPr>
                          <w:noProof/>
                        </w:rPr>
                        <w:t>5</w:t>
                      </w:r>
                      <w:r>
                        <w:fldChar w:fldCharType="end"/>
                      </w:r>
                      <w:r>
                        <w:t xml:space="preserve"> - Static Structural Total Deformation Example [5]</w:t>
                      </w:r>
                    </w:p>
                  </w:txbxContent>
                </v:textbox>
                <w10:wrap type="square" anchorx="margin"/>
              </v:shape>
            </w:pict>
          </mc:Fallback>
        </mc:AlternateContent>
      </w:r>
      <w:r w:rsidR="00C4206E">
        <w:rPr>
          <w:noProof/>
        </w:rPr>
        <w:drawing>
          <wp:anchor distT="0" distB="0" distL="114300" distR="114300" simplePos="0" relativeHeight="251680768" behindDoc="0" locked="0" layoutInCell="1" allowOverlap="1" wp14:anchorId="37B6E9EC" wp14:editId="44342EBA">
            <wp:simplePos x="0" y="0"/>
            <wp:positionH relativeFrom="margin">
              <wp:align>center</wp:align>
            </wp:positionH>
            <wp:positionV relativeFrom="paragraph">
              <wp:posOffset>520700</wp:posOffset>
            </wp:positionV>
            <wp:extent cx="6499860" cy="2533650"/>
            <wp:effectExtent l="19050" t="19050" r="15240" b="190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499860" cy="25336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C4206E">
        <w:t xml:space="preserve">Figure 5 shows the total deformation of the material using a uniformly distributed load with the data on the </w:t>
      </w:r>
      <w:r w:rsidR="00743195">
        <w:t>left-hand</w:t>
      </w:r>
      <w:r w:rsidR="00C4206E">
        <w:t xml:space="preserve"> side which is colour coded.</w:t>
      </w:r>
    </w:p>
    <w:p w14:paraId="021A5F20" w14:textId="77777777" w:rsidR="00C4206E" w:rsidRPr="00C4206E" w:rsidRDefault="00C4206E" w:rsidP="002A39E1"/>
    <w:p w14:paraId="09013CDF" w14:textId="77777777" w:rsidR="002A39E1" w:rsidRPr="001847C1" w:rsidRDefault="002A39E1" w:rsidP="00540B41">
      <w:pPr>
        <w:pStyle w:val="Heading1"/>
        <w:jc w:val="center"/>
        <w:rPr>
          <w:i/>
        </w:rPr>
      </w:pPr>
      <w:bookmarkStart w:id="15" w:name="_Toc133851283"/>
      <w:r w:rsidRPr="001847C1">
        <w:rPr>
          <w:i/>
        </w:rPr>
        <w:t>Results &amp; Analysis</w:t>
      </w:r>
      <w:bookmarkEnd w:id="15"/>
    </w:p>
    <w:p w14:paraId="6B4747F6" w14:textId="3718BE3B" w:rsidR="00944780" w:rsidRDefault="00944780" w:rsidP="002A39E1"/>
    <w:p w14:paraId="4B46B4E0" w14:textId="2C2E2B56" w:rsidR="00944780" w:rsidRDefault="00944780" w:rsidP="002A39E1">
      <w:r>
        <w:t xml:space="preserve">The results from figure 5 show that the maximum total deformation of the static structural analysis is 157.15 mm, if you compare this with the results presented in the validation case study you can see that the study shows the maximum total deformation is 157.143 mm. </w:t>
      </w:r>
    </w:p>
    <w:p w14:paraId="6F5C656F" w14:textId="6B458039" w:rsidR="00944780" w:rsidRDefault="00944780" w:rsidP="002A39E1">
      <w:r>
        <w:t>This then shows the static structural case study in Ansys in figure 5 is very accurate.</w:t>
      </w:r>
    </w:p>
    <w:p w14:paraId="083E0A59" w14:textId="0D1BF0B6" w:rsidR="00743195" w:rsidRDefault="00743195" w:rsidP="002A39E1">
      <w:r>
        <w:t>Factors that will affect these type of results and impact the accuracy compared to real world examples are:</w:t>
      </w:r>
    </w:p>
    <w:p w14:paraId="11A083AF" w14:textId="77777777" w:rsidR="00743195" w:rsidRPr="00743195" w:rsidRDefault="00743195" w:rsidP="00743195">
      <w:pPr>
        <w:pStyle w:val="ListParagraph"/>
        <w:numPr>
          <w:ilvl w:val="0"/>
          <w:numId w:val="10"/>
        </w:numPr>
      </w:pPr>
      <w:r w:rsidRPr="00743195">
        <w:t>Mesh quality: The quality of the mesh used in the simulation can have a significant impact on the accuracy of the results. A poorly constructed mesh can lead to inaccurate results and convergence issues.</w:t>
      </w:r>
    </w:p>
    <w:p w14:paraId="49B0C97B" w14:textId="6C4006C0" w:rsidR="00743195" w:rsidRPr="00743195" w:rsidRDefault="00743195" w:rsidP="00743195">
      <w:pPr>
        <w:pStyle w:val="ListParagraph"/>
        <w:numPr>
          <w:ilvl w:val="0"/>
          <w:numId w:val="10"/>
        </w:numPr>
      </w:pPr>
      <w:r w:rsidRPr="00743195">
        <w:t xml:space="preserve">Material properties: The accuracy of the material properties used in the simulation can affect the accuracy of the results. The material properties must be properly characterized and validated to ensure that they accurately represent the real-world </w:t>
      </w:r>
      <w:r w:rsidRPr="00743195">
        <w:t>behaviour</w:t>
      </w:r>
      <w:r w:rsidRPr="00743195">
        <w:t xml:space="preserve"> of the materials being </w:t>
      </w:r>
      <w:r w:rsidRPr="00743195">
        <w:t>modelled</w:t>
      </w:r>
      <w:r w:rsidRPr="00743195">
        <w:t>.</w:t>
      </w:r>
    </w:p>
    <w:p w14:paraId="6FD86FE6" w14:textId="77777777" w:rsidR="00743195" w:rsidRPr="00743195" w:rsidRDefault="00743195" w:rsidP="00743195">
      <w:pPr>
        <w:pStyle w:val="ListParagraph"/>
        <w:numPr>
          <w:ilvl w:val="0"/>
          <w:numId w:val="10"/>
        </w:numPr>
      </w:pPr>
      <w:r w:rsidRPr="00743195">
        <w:t>Solver settings: The solver settings used in the simulation can affect the accuracy and speed of the solution. The solver settings must be appropriately set to balance accuracy and computational efficiency.</w:t>
      </w:r>
    </w:p>
    <w:p w14:paraId="41D5F9DB" w14:textId="6543112D" w:rsidR="00540B41" w:rsidRDefault="007A1EBD" w:rsidP="002A39E1">
      <w:pPr>
        <w:pStyle w:val="ListParagraph"/>
        <w:numPr>
          <w:ilvl w:val="0"/>
          <w:numId w:val="10"/>
        </w:numPr>
      </w:pPr>
      <w:r w:rsidRPr="007A1EBD">
        <w:t>User error: User error, such as incorrect input data or improper use of the software, can also affect the accuracy of the results.</w:t>
      </w:r>
    </w:p>
    <w:p w14:paraId="48DF1874" w14:textId="77777777" w:rsidR="002A39E1" w:rsidRPr="001847C1" w:rsidRDefault="002A39E1" w:rsidP="00540B41">
      <w:pPr>
        <w:pStyle w:val="Heading1"/>
        <w:jc w:val="center"/>
        <w:rPr>
          <w:i/>
        </w:rPr>
      </w:pPr>
      <w:bookmarkStart w:id="16" w:name="_Toc133851284"/>
      <w:r w:rsidRPr="001847C1">
        <w:rPr>
          <w:i/>
        </w:rPr>
        <w:lastRenderedPageBreak/>
        <w:t>Conclusion</w:t>
      </w:r>
      <w:bookmarkEnd w:id="16"/>
    </w:p>
    <w:p w14:paraId="31BA0870" w14:textId="08C0FCB3" w:rsidR="002A39E1" w:rsidRDefault="002A39E1" w:rsidP="002A39E1"/>
    <w:p w14:paraId="6EAB0FA7" w14:textId="36B7AE91" w:rsidR="007A1EBD" w:rsidRDefault="007A1EBD" w:rsidP="002A39E1">
      <w:r>
        <w:t xml:space="preserve">In Conclusion it is possible to see that there are clear advantages to using SolidWorks and Ansys for finite element analysis compared with making prototypes for time and cost saving benefits. </w:t>
      </w:r>
    </w:p>
    <w:p w14:paraId="3FB0C844" w14:textId="77F4E0BC" w:rsidR="007A1EBD" w:rsidRDefault="007A1EBD" w:rsidP="002A39E1">
      <w:r>
        <w:t>However as mentioned in the previous section there can be draw backs to this as lots of things can go wrong and present inaccurate data from things such as mesh quality, user error and selecting the correct material properties and solver settings.</w:t>
      </w:r>
    </w:p>
    <w:p w14:paraId="43A3CA20" w14:textId="77777777" w:rsidR="00737431" w:rsidRDefault="007A1EBD" w:rsidP="002A39E1">
      <w:r>
        <w:t xml:space="preserve">This shows that if a proficient person is undertaking the analysis and making use of validation studies as shown in figure 5 to compare back to then simulation using Ansys is a fantastic way to save companies money and time when producing components and assemblies which can be applied to a great deal of </w:t>
      </w:r>
      <w:r w:rsidR="00737431">
        <w:t xml:space="preserve">fields </w:t>
      </w:r>
      <w:r w:rsidR="00737431" w:rsidRPr="00737431">
        <w:t xml:space="preserve">including aerospace, automotive, civil, mechanical, and biomedical engineering, to name a few. </w:t>
      </w:r>
    </w:p>
    <w:p w14:paraId="085E76EC" w14:textId="7B429039" w:rsidR="007A1EBD" w:rsidRDefault="00737431" w:rsidP="002A39E1">
      <w:r w:rsidRPr="00737431">
        <w:t xml:space="preserve">It provides engineers and scientists with a powerful tool to optimize designs, evaluate performance, and predict the </w:t>
      </w:r>
      <w:r w:rsidRPr="00737431">
        <w:t>behaviour</w:t>
      </w:r>
      <w:r w:rsidRPr="00737431">
        <w:t xml:space="preserve"> of a system under different conditions. By using FEA, it is possible to reduce development time, cost, and risks associated with the design, manufacturing, and testing of prototypes.</w:t>
      </w:r>
    </w:p>
    <w:p w14:paraId="774891B4" w14:textId="4A8A14E7" w:rsidR="00737431" w:rsidRDefault="00737431" w:rsidP="00737431">
      <w:r>
        <w:t xml:space="preserve">In addition, FEA provides a way to evaluate the effects of different materials, manufacturing processes, and environmental conditions on the </w:t>
      </w:r>
      <w:r>
        <w:t>behaviour</w:t>
      </w:r>
      <w:r>
        <w:t xml:space="preserve"> of a system. This information can be used to optimize the design of a system, reduce material waste, and minimize environmental impact.</w:t>
      </w:r>
    </w:p>
    <w:p w14:paraId="7B9A994F" w14:textId="4B27A24C" w:rsidR="007A1EBD" w:rsidRDefault="00737431" w:rsidP="00737431">
      <w:r>
        <w:t xml:space="preserve">Overall, finite element analysis is an essential tool for engineers and scientists working on complex systems and structures. Its ability to accurately simulate the </w:t>
      </w:r>
      <w:r>
        <w:t>behaviour</w:t>
      </w:r>
      <w:r>
        <w:t xml:space="preserve"> of a system under different conditions provides valuable insight into the design and performance of a system and helps to improve its reliability, safety, and efficiency.</w:t>
      </w:r>
    </w:p>
    <w:p w14:paraId="7B305924" w14:textId="08D8A3CE" w:rsidR="007A1EBD" w:rsidRDefault="007A1EBD" w:rsidP="002A39E1"/>
    <w:p w14:paraId="7A10D4B3" w14:textId="72BCC013" w:rsidR="007A1EBD" w:rsidRDefault="007A1EBD" w:rsidP="002A39E1"/>
    <w:p w14:paraId="4E218C37" w14:textId="780D08CC" w:rsidR="007A1EBD" w:rsidRDefault="007A1EBD" w:rsidP="002A39E1"/>
    <w:p w14:paraId="27176CC0" w14:textId="48B3D84B" w:rsidR="007A1EBD" w:rsidRDefault="007A1EBD" w:rsidP="002A39E1"/>
    <w:p w14:paraId="1B576760" w14:textId="032580AE" w:rsidR="00511A18" w:rsidRDefault="00511A18" w:rsidP="002A39E1">
      <w:pPr>
        <w:rPr>
          <w:i/>
          <w:iCs/>
        </w:rPr>
      </w:pPr>
    </w:p>
    <w:p w14:paraId="50C64C88" w14:textId="6272D586" w:rsidR="00511A18" w:rsidRDefault="00511A18" w:rsidP="002A39E1">
      <w:pPr>
        <w:rPr>
          <w:i/>
          <w:iCs/>
        </w:rPr>
      </w:pPr>
    </w:p>
    <w:p w14:paraId="6A765789" w14:textId="59090526" w:rsidR="00511A18" w:rsidRDefault="00511A18" w:rsidP="002A39E1">
      <w:pPr>
        <w:rPr>
          <w:i/>
          <w:iCs/>
        </w:rPr>
      </w:pPr>
    </w:p>
    <w:p w14:paraId="4A176F9A" w14:textId="002136E6" w:rsidR="00511A18" w:rsidRDefault="00511A18" w:rsidP="002A39E1">
      <w:pPr>
        <w:rPr>
          <w:i/>
          <w:iCs/>
        </w:rPr>
      </w:pPr>
    </w:p>
    <w:p w14:paraId="1543C1C4" w14:textId="636D361F" w:rsidR="00511A18" w:rsidRDefault="00511A18" w:rsidP="002A39E1">
      <w:pPr>
        <w:rPr>
          <w:i/>
          <w:iCs/>
        </w:rPr>
      </w:pPr>
    </w:p>
    <w:p w14:paraId="444CAD35" w14:textId="77777777" w:rsidR="00743195" w:rsidRDefault="00743195" w:rsidP="00A9054B">
      <w:pPr>
        <w:tabs>
          <w:tab w:val="left" w:pos="1222"/>
        </w:tabs>
      </w:pPr>
    </w:p>
    <w:bookmarkStart w:id="17" w:name="_Toc133851285" w:displacedByCustomXml="next"/>
    <w:sdt>
      <w:sdtPr>
        <w:rPr>
          <w:rFonts w:asciiTheme="minorHAnsi" w:eastAsiaTheme="minorHAnsi" w:hAnsiTheme="minorHAnsi" w:cstheme="minorBidi"/>
          <w:color w:val="auto"/>
          <w:sz w:val="22"/>
          <w:szCs w:val="22"/>
        </w:rPr>
        <w:id w:val="59453268"/>
        <w:docPartObj>
          <w:docPartGallery w:val="Bibliographies"/>
          <w:docPartUnique/>
        </w:docPartObj>
      </w:sdtPr>
      <w:sdtContent>
        <w:p w14:paraId="4CEDF947" w14:textId="77777777" w:rsidR="00A9054B" w:rsidRDefault="00A9054B" w:rsidP="00540B41">
          <w:pPr>
            <w:pStyle w:val="Heading1"/>
            <w:jc w:val="center"/>
            <w:rPr>
              <w:i/>
            </w:rPr>
          </w:pPr>
          <w:r w:rsidRPr="001847C1">
            <w:rPr>
              <w:i/>
            </w:rPr>
            <w:t>References</w:t>
          </w:r>
          <w:bookmarkEnd w:id="17"/>
        </w:p>
        <w:p w14:paraId="6080FEB2" w14:textId="77777777" w:rsidR="0028538C" w:rsidRPr="0028538C" w:rsidRDefault="0028538C" w:rsidP="0028538C"/>
        <w:sdt>
          <w:sdtPr>
            <w:rPr>
              <w:rFonts w:cstheme="minorHAnsi"/>
              <w:sz w:val="20"/>
              <w:szCs w:val="20"/>
            </w:rPr>
            <w:id w:val="-573587230"/>
            <w:bibliography/>
          </w:sdtPr>
          <w:sdtEndPr>
            <w:rPr>
              <w:rFonts w:cstheme="minorBidi"/>
              <w:sz w:val="22"/>
              <w:szCs w:val="22"/>
            </w:rPr>
          </w:sdtEndPr>
          <w:sdtContent>
            <w:p w14:paraId="4FB7CDB4" w14:textId="77777777" w:rsidR="0028538C" w:rsidRPr="00737431" w:rsidRDefault="0028538C" w:rsidP="0028538C">
              <w:pPr>
                <w:rPr>
                  <w:rFonts w:eastAsia="Times New Roman" w:cstheme="minorHAnsi"/>
                  <w:lang w:eastAsia="en-GB"/>
                </w:rPr>
              </w:pPr>
              <w:r w:rsidRPr="00737431">
                <w:rPr>
                  <w:rFonts w:eastAsia="Times New Roman" w:cstheme="minorHAnsi"/>
                  <w:lang w:eastAsia="en-GB"/>
                </w:rPr>
                <w:t xml:space="preserve">[1] “Computer-Aided Engineering (CAE),” </w:t>
              </w:r>
              <w:r w:rsidRPr="00737431">
                <w:rPr>
                  <w:rFonts w:eastAsia="Times New Roman" w:cstheme="minorHAnsi"/>
                  <w:iCs/>
                  <w:lang w:eastAsia="en-GB"/>
                </w:rPr>
                <w:t>Siemens PLM Software</w:t>
              </w:r>
              <w:r w:rsidRPr="00737431">
                <w:rPr>
                  <w:rFonts w:eastAsia="Times New Roman" w:cstheme="minorHAnsi"/>
                  <w:lang w:eastAsia="en-GB"/>
                </w:rPr>
                <w:t>, 2019. https://www.plm.automation.siemens.com/global/en/our-story/glossary/computer-aided-engineering-cae/13112 (accessed Apr. 10, 2023).</w:t>
              </w:r>
            </w:p>
            <w:p w14:paraId="1CC4F969" w14:textId="5153E8EB" w:rsidR="001F491C" w:rsidRPr="00737431" w:rsidRDefault="007C6C32" w:rsidP="0028538C">
              <w:pPr>
                <w:rPr>
                  <w:rFonts w:eastAsia="Times New Roman" w:cstheme="minorHAnsi"/>
                  <w:lang w:eastAsia="en-GB"/>
                </w:rPr>
              </w:pPr>
              <w:r w:rsidRPr="00737431">
                <w:rPr>
                  <w:rFonts w:eastAsia="Times New Roman" w:cstheme="minorHAnsi"/>
                  <w:lang w:eastAsia="en-GB"/>
                </w:rPr>
                <w:t>[2]</w:t>
              </w:r>
              <w:r w:rsidR="00C376D0" w:rsidRPr="00737431">
                <w:rPr>
                  <w:rFonts w:eastAsia="Times New Roman" w:cstheme="minorHAnsi"/>
                  <w:lang w:eastAsia="en-GB"/>
                </w:rPr>
                <w:t xml:space="preserve"> </w:t>
              </w:r>
              <w:r w:rsidRPr="00737431">
                <w:rPr>
                  <w:rFonts w:eastAsia="Times New Roman" w:cstheme="minorHAnsi"/>
                  <w:lang w:eastAsia="en-GB"/>
                </w:rPr>
                <w:t xml:space="preserve">Z. Bi, Finite Element Analysis </w:t>
              </w:r>
              <w:r w:rsidR="00C376D0" w:rsidRPr="00737431">
                <w:rPr>
                  <w:rFonts w:eastAsia="Times New Roman" w:cstheme="minorHAnsi"/>
                  <w:lang w:eastAsia="en-GB"/>
                </w:rPr>
                <w:t>Applications:</w:t>
              </w:r>
              <w:r w:rsidRPr="00737431">
                <w:rPr>
                  <w:rFonts w:eastAsia="Times New Roman" w:cstheme="minorHAnsi"/>
                  <w:lang w:eastAsia="en-GB"/>
                </w:rPr>
                <w:t xml:space="preserve"> </w:t>
              </w:r>
              <w:r w:rsidR="00C376D0" w:rsidRPr="00737431">
                <w:rPr>
                  <w:rFonts w:eastAsia="Times New Roman" w:cstheme="minorHAnsi"/>
                  <w:lang w:eastAsia="en-GB"/>
                </w:rPr>
                <w:t>A</w:t>
              </w:r>
              <w:r w:rsidRPr="00737431">
                <w:rPr>
                  <w:rFonts w:eastAsia="Times New Roman" w:cstheme="minorHAnsi"/>
                  <w:lang w:eastAsia="en-GB"/>
                </w:rPr>
                <w:t xml:space="preserve"> Systematic and Practical Approach. Saint Louis: Elsevier Science &amp; Technology, 2017.</w:t>
              </w:r>
            </w:p>
            <w:p w14:paraId="4BA1055D" w14:textId="0914CAA4" w:rsidR="001F491C" w:rsidRPr="00737431" w:rsidRDefault="001F491C" w:rsidP="0028538C">
              <w:pPr>
                <w:rPr>
                  <w:rFonts w:eastAsia="Times New Roman" w:cstheme="minorHAnsi"/>
                  <w:lang w:eastAsia="en-GB"/>
                </w:rPr>
              </w:pPr>
              <w:r w:rsidRPr="00737431">
                <w:rPr>
                  <w:rFonts w:eastAsia="Times New Roman" w:cstheme="minorHAnsi"/>
                  <w:lang w:eastAsia="en-GB"/>
                </w:rPr>
                <w:t>[3] “What is Computer Aided Engineering (CAE</w:t>
              </w:r>
              <w:r w:rsidR="00C376D0" w:rsidRPr="00737431">
                <w:rPr>
                  <w:rFonts w:eastAsia="Times New Roman" w:cstheme="minorHAnsi"/>
                  <w:lang w:eastAsia="en-GB"/>
                </w:rPr>
                <w:t>)?</w:t>
              </w:r>
              <w:r w:rsidRPr="00737431">
                <w:rPr>
                  <w:rFonts w:eastAsia="Times New Roman" w:cstheme="minorHAnsi"/>
                  <w:lang w:eastAsia="en-GB"/>
                </w:rPr>
                <w:t>” www.twi-global.com. https://www.twi-global.com/technical-knowledge/faqs/what-is-computer-aided-engineering#Advantages (accessed Apr. 10, 2023).</w:t>
              </w:r>
            </w:p>
            <w:p w14:paraId="7DAE9FC2" w14:textId="372AF0CE" w:rsidR="00511A18" w:rsidRPr="00737431" w:rsidRDefault="00511A18" w:rsidP="0028538C">
              <w:pPr>
                <w:rPr>
                  <w:rFonts w:eastAsia="Times New Roman" w:cstheme="minorHAnsi"/>
                  <w:lang w:eastAsia="en-GB"/>
                </w:rPr>
              </w:pPr>
              <w:r w:rsidRPr="00737431">
                <w:rPr>
                  <w:rFonts w:eastAsia="Times New Roman" w:cstheme="minorHAnsi"/>
                  <w:lang w:eastAsia="en-GB"/>
                </w:rPr>
                <w:t>[4]</w:t>
              </w:r>
              <w:r w:rsidR="00380D5F" w:rsidRPr="00737431">
                <w:rPr>
                  <w:rFonts w:eastAsia="Times New Roman" w:cstheme="minorHAnsi"/>
                  <w:lang w:eastAsia="en-GB"/>
                </w:rPr>
                <w:t xml:space="preserve"> </w:t>
              </w:r>
              <w:r w:rsidR="00380D5F" w:rsidRPr="00737431">
                <w:rPr>
                  <w:rFonts w:eastAsia="Times New Roman" w:cstheme="minorHAnsi"/>
                  <w:lang w:eastAsia="en-GB"/>
                </w:rPr>
                <w:t>“Verification Example 0016 -Elastic Bending -Continuous Load Description,” 2016. Accessed: Apr. 15, 2023. [Online]. Available: https://www.dlubal.com/-/media/769CFB1370D742D9BEE0D37876B3E637.ashx</w:t>
              </w:r>
            </w:p>
            <w:p w14:paraId="0564DCFD" w14:textId="42DA3F17" w:rsidR="00C4206E" w:rsidRPr="00737431" w:rsidRDefault="00C4206E" w:rsidP="0028538C">
              <w:pPr>
                <w:rPr>
                  <w:rFonts w:eastAsia="Times New Roman" w:cstheme="minorHAnsi"/>
                  <w:lang w:eastAsia="en-GB"/>
                </w:rPr>
              </w:pPr>
              <w:r w:rsidRPr="00737431">
                <w:rPr>
                  <w:rFonts w:eastAsia="Times New Roman" w:cstheme="minorHAnsi"/>
                  <w:lang w:eastAsia="en-GB"/>
                </w:rPr>
                <w:t>[5]</w:t>
              </w:r>
              <w:r w:rsidRPr="00737431">
                <w:rPr>
                  <w:rFonts w:eastAsia="Times New Roman" w:cstheme="minorHAnsi"/>
                  <w:lang w:eastAsia="en-GB"/>
                </w:rPr>
                <w:t xml:space="preserve"> </w:t>
              </w:r>
              <w:r w:rsidRPr="00737431">
                <w:rPr>
                  <w:rFonts w:eastAsia="Times New Roman" w:cstheme="minorHAnsi"/>
                  <w:lang w:eastAsia="en-GB"/>
                </w:rPr>
                <w:t>A. Noble, “Static Structural Study,” Microsoft Teams. 2023. Accessed: Apr. 15, 2023. [Online]. Available: https://web.microsoftstream.com/embed/channel/0473ddb1-c257-4584-b3c1-10a50abf2a37?app=microsoftteams&amp;sort=undefined&amp;l=en-us#</w:t>
              </w:r>
            </w:p>
            <w:p w14:paraId="40A1BD30" w14:textId="77777777" w:rsidR="00C4206E" w:rsidRDefault="00C4206E" w:rsidP="0028538C">
              <w:pPr>
                <w:rPr>
                  <w:rFonts w:eastAsia="Times New Roman" w:cstheme="minorHAnsi"/>
                  <w:sz w:val="24"/>
                  <w:szCs w:val="24"/>
                  <w:lang w:eastAsia="en-GB"/>
                </w:rPr>
              </w:pPr>
            </w:p>
            <w:p w14:paraId="75155FED" w14:textId="77777777" w:rsidR="00C4206E" w:rsidRPr="0028538C" w:rsidRDefault="00C4206E" w:rsidP="0028538C">
              <w:pPr>
                <w:rPr>
                  <w:rFonts w:eastAsia="Times New Roman" w:cstheme="minorHAnsi"/>
                  <w:sz w:val="24"/>
                  <w:szCs w:val="24"/>
                  <w:lang w:eastAsia="en-GB"/>
                </w:rPr>
              </w:pPr>
            </w:p>
            <w:p w14:paraId="7B57A0EA" w14:textId="77777777" w:rsidR="00A9054B" w:rsidRDefault="00000000"/>
          </w:sdtContent>
        </w:sdt>
      </w:sdtContent>
    </w:sdt>
    <w:p w14:paraId="6BC532EE" w14:textId="77777777" w:rsidR="00A9054B" w:rsidRDefault="00A9054B" w:rsidP="00A9054B">
      <w:pPr>
        <w:tabs>
          <w:tab w:val="left" w:pos="1222"/>
        </w:tabs>
      </w:pPr>
    </w:p>
    <w:p w14:paraId="073FD378" w14:textId="77777777" w:rsidR="00D82828" w:rsidRDefault="00D82828" w:rsidP="00A9054B">
      <w:pPr>
        <w:tabs>
          <w:tab w:val="left" w:pos="1222"/>
        </w:tabs>
      </w:pPr>
    </w:p>
    <w:p w14:paraId="36A05193" w14:textId="77777777" w:rsidR="00D82828" w:rsidRDefault="00D82828" w:rsidP="00A9054B">
      <w:pPr>
        <w:tabs>
          <w:tab w:val="left" w:pos="1222"/>
        </w:tabs>
      </w:pPr>
    </w:p>
    <w:p w14:paraId="3F6649F9" w14:textId="77777777" w:rsidR="00D82828" w:rsidRDefault="00D82828" w:rsidP="00A9054B">
      <w:pPr>
        <w:tabs>
          <w:tab w:val="left" w:pos="1222"/>
        </w:tabs>
      </w:pPr>
    </w:p>
    <w:p w14:paraId="52309991" w14:textId="77777777" w:rsidR="00D82828" w:rsidRDefault="00D82828" w:rsidP="00A9054B">
      <w:pPr>
        <w:tabs>
          <w:tab w:val="left" w:pos="1222"/>
        </w:tabs>
      </w:pPr>
    </w:p>
    <w:p w14:paraId="2D802DCA" w14:textId="77777777" w:rsidR="00D82828" w:rsidRDefault="00D82828" w:rsidP="00A9054B">
      <w:pPr>
        <w:tabs>
          <w:tab w:val="left" w:pos="1222"/>
        </w:tabs>
      </w:pPr>
    </w:p>
    <w:p w14:paraId="29695741" w14:textId="77777777" w:rsidR="00D82828" w:rsidRDefault="00D82828" w:rsidP="00A9054B">
      <w:pPr>
        <w:tabs>
          <w:tab w:val="left" w:pos="1222"/>
        </w:tabs>
      </w:pPr>
    </w:p>
    <w:p w14:paraId="49452D48" w14:textId="77777777" w:rsidR="00D82828" w:rsidRDefault="00D82828" w:rsidP="00A9054B">
      <w:pPr>
        <w:tabs>
          <w:tab w:val="left" w:pos="1222"/>
        </w:tabs>
      </w:pPr>
    </w:p>
    <w:p w14:paraId="7DE706BC" w14:textId="77777777" w:rsidR="00D82828" w:rsidRDefault="00D82828" w:rsidP="00A9054B">
      <w:pPr>
        <w:tabs>
          <w:tab w:val="left" w:pos="1222"/>
        </w:tabs>
      </w:pPr>
    </w:p>
    <w:p w14:paraId="22FA4380" w14:textId="77777777" w:rsidR="00D82828" w:rsidRDefault="00D82828" w:rsidP="00A9054B">
      <w:pPr>
        <w:tabs>
          <w:tab w:val="left" w:pos="1222"/>
        </w:tabs>
      </w:pPr>
    </w:p>
    <w:p w14:paraId="75FC39DF" w14:textId="77777777" w:rsidR="00D82828" w:rsidRDefault="00D82828" w:rsidP="00A9054B">
      <w:pPr>
        <w:tabs>
          <w:tab w:val="left" w:pos="1222"/>
        </w:tabs>
      </w:pPr>
    </w:p>
    <w:p w14:paraId="6F33F899" w14:textId="77777777" w:rsidR="00EA7486" w:rsidRPr="00587FEF" w:rsidRDefault="00EA7486" w:rsidP="00A9054B">
      <w:pPr>
        <w:tabs>
          <w:tab w:val="left" w:pos="1222"/>
        </w:tabs>
      </w:pPr>
    </w:p>
    <w:bookmarkStart w:id="18" w:name="_Toc133851286" w:displacedByCustomXml="next"/>
    <w:sdt>
      <w:sdtPr>
        <w:rPr>
          <w:rFonts w:asciiTheme="minorHAnsi" w:eastAsiaTheme="minorHAnsi" w:hAnsiTheme="minorHAnsi" w:cstheme="minorBidi"/>
          <w:color w:val="auto"/>
          <w:sz w:val="22"/>
          <w:szCs w:val="22"/>
        </w:rPr>
        <w:id w:val="1387448429"/>
        <w:docPartObj>
          <w:docPartGallery w:val="Bibliographies"/>
          <w:docPartUnique/>
        </w:docPartObj>
      </w:sdtPr>
      <w:sdtContent>
        <w:p w14:paraId="23C60F3C" w14:textId="77777777" w:rsidR="00A9054B" w:rsidRPr="001847C1" w:rsidRDefault="00A9054B" w:rsidP="00540B41">
          <w:pPr>
            <w:pStyle w:val="Heading1"/>
            <w:jc w:val="center"/>
            <w:rPr>
              <w:i/>
            </w:rPr>
          </w:pPr>
          <w:r w:rsidRPr="001847C1">
            <w:rPr>
              <w:i/>
            </w:rPr>
            <w:t>Bibliography</w:t>
          </w:r>
          <w:bookmarkEnd w:id="18"/>
        </w:p>
        <w:sdt>
          <w:sdtPr>
            <w:rPr>
              <w:rFonts w:cstheme="minorHAnsi"/>
            </w:rPr>
            <w:id w:val="111145805"/>
            <w:bibliography/>
          </w:sdtPr>
          <w:sdtEndPr>
            <w:rPr>
              <w:rFonts w:cstheme="minorBidi"/>
            </w:rPr>
          </w:sdtEndPr>
          <w:sdtContent>
            <w:p w14:paraId="18E15880" w14:textId="77777777" w:rsidR="00EA7486" w:rsidRPr="007C6C32" w:rsidRDefault="00EA7486" w:rsidP="00EA7486">
              <w:pPr>
                <w:rPr>
                  <w:rFonts w:eastAsia="Times New Roman" w:cstheme="minorHAnsi"/>
                  <w:lang w:eastAsia="en-GB"/>
                </w:rPr>
              </w:pPr>
            </w:p>
            <w:p w14:paraId="4A143C7C" w14:textId="20B7A857" w:rsidR="007C6C32" w:rsidRPr="007C6C32" w:rsidRDefault="007C6C32" w:rsidP="00CE778B">
              <w:pPr>
                <w:rPr>
                  <w:rFonts w:eastAsia="Times New Roman" w:cstheme="minorHAnsi"/>
                  <w:lang w:eastAsia="en-GB"/>
                </w:rPr>
              </w:pPr>
              <w:r w:rsidRPr="007C6C32">
                <w:rPr>
                  <w:rFonts w:eastAsia="Times New Roman" w:cstheme="minorHAnsi"/>
                  <w:lang w:eastAsia="en-GB"/>
                </w:rPr>
                <w:t>Bird, J.O. and Ross, C. (2014) Mechanical Engineering Principles – 3rd ed, Abingdon-on-Thames: Routledge</w:t>
              </w:r>
            </w:p>
            <w:p w14:paraId="7DE92A76" w14:textId="17327D72" w:rsidR="007C6C32" w:rsidRPr="007C6C32" w:rsidRDefault="007C6C32" w:rsidP="007C6C32">
              <w:pPr>
                <w:spacing w:line="256" w:lineRule="auto"/>
                <w:ind w:left="1"/>
                <w:rPr>
                  <w:rFonts w:cstheme="minorHAnsi"/>
                </w:rPr>
              </w:pPr>
              <w:r w:rsidRPr="007C6C32">
                <w:rPr>
                  <w:rFonts w:cstheme="minorHAnsi"/>
                </w:rPr>
                <w:t>MacDonald, B.J. (2020) Practical Stress Analysis with Finite Elements – 3</w:t>
              </w:r>
              <w:r w:rsidRPr="007C6C32">
                <w:rPr>
                  <w:rFonts w:cstheme="minorHAnsi"/>
                  <w:vertAlign w:val="superscript"/>
                </w:rPr>
                <w:t>rd</w:t>
              </w:r>
              <w:r w:rsidRPr="007C6C32">
                <w:rPr>
                  <w:rFonts w:cstheme="minorHAnsi"/>
                </w:rPr>
                <w:t xml:space="preserve"> ed, Dublin: MacDonald </w:t>
              </w:r>
            </w:p>
            <w:p w14:paraId="032DD35E" w14:textId="142A37C4" w:rsidR="007C6C32" w:rsidRPr="007C6C32" w:rsidRDefault="007C6C32" w:rsidP="00CE778B">
              <w:pPr>
                <w:rPr>
                  <w:rFonts w:cstheme="minorHAnsi"/>
                </w:rPr>
              </w:pPr>
              <w:r w:rsidRPr="007C6C32">
                <w:rPr>
                  <w:rFonts w:cstheme="minorHAnsi"/>
                </w:rPr>
                <w:t>Beer, F., Johnson, E. et al (2015) Mechanics of Materials, New York: McGraw-Hill</w:t>
              </w:r>
            </w:p>
            <w:p w14:paraId="5E80CE9F" w14:textId="77777777" w:rsidR="007C6C32" w:rsidRPr="007C6C32" w:rsidRDefault="007C6C32" w:rsidP="007C6C32">
              <w:pPr>
                <w:spacing w:after="0" w:line="256" w:lineRule="auto"/>
                <w:ind w:left="1"/>
                <w:rPr>
                  <w:rFonts w:cstheme="minorHAnsi"/>
                </w:rPr>
              </w:pPr>
              <w:r w:rsidRPr="007C6C32">
                <w:rPr>
                  <w:rFonts w:cstheme="minorHAnsi"/>
                </w:rPr>
                <w:t xml:space="preserve">Benham, P.P., Crawford, R.J. and Armstrong, C.G. </w:t>
              </w:r>
            </w:p>
            <w:p w14:paraId="5D6E7291" w14:textId="689390E9" w:rsidR="007C6C32" w:rsidRPr="007C6C32" w:rsidRDefault="007C6C32" w:rsidP="007C6C32">
              <w:pPr>
                <w:rPr>
                  <w:rFonts w:cstheme="minorHAnsi"/>
                </w:rPr>
              </w:pPr>
              <w:r w:rsidRPr="007C6C32">
                <w:rPr>
                  <w:rFonts w:cstheme="minorHAnsi"/>
                </w:rPr>
                <w:t xml:space="preserve">(2006) Mechanics of Engineering Materials, New Jersey: Prentice Hall </w:t>
              </w:r>
            </w:p>
            <w:p w14:paraId="6EF45416" w14:textId="296992D1" w:rsidR="00934141" w:rsidRPr="00587FEF" w:rsidRDefault="007C6C32" w:rsidP="007C6C32">
              <w:r w:rsidRPr="007C6C32">
                <w:rPr>
                  <w:rFonts w:cstheme="minorHAnsi"/>
                </w:rPr>
                <w:t xml:space="preserve">Bacon, D.H. </w:t>
              </w:r>
              <w:r>
                <w:rPr>
                  <w:rFonts w:cstheme="minorHAnsi"/>
                </w:rPr>
                <w:t xml:space="preserve">and Bennet, K. </w:t>
              </w:r>
              <w:r w:rsidRPr="007C6C32">
                <w:rPr>
                  <w:rFonts w:cstheme="minorHAnsi"/>
                </w:rPr>
                <w:t>(1998) Mechanical Technology, Oxford : Butterworth-Heinemann</w:t>
              </w:r>
              <w:r>
                <w:t xml:space="preserve">  </w:t>
              </w:r>
            </w:p>
          </w:sdtContent>
        </w:sdt>
      </w:sdtContent>
    </w:sdt>
    <w:sectPr w:rsidR="00934141" w:rsidRPr="00587FEF" w:rsidSect="008B0F78">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0F633" w14:textId="77777777" w:rsidR="008F32A3" w:rsidRDefault="008F32A3" w:rsidP="008B0F78">
      <w:pPr>
        <w:spacing w:after="0" w:line="240" w:lineRule="auto"/>
      </w:pPr>
      <w:r>
        <w:separator/>
      </w:r>
    </w:p>
  </w:endnote>
  <w:endnote w:type="continuationSeparator" w:id="0">
    <w:p w14:paraId="2B02460B" w14:textId="77777777" w:rsidR="008F32A3" w:rsidRDefault="008F32A3" w:rsidP="008B0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059BE" w14:textId="77777777" w:rsidR="00587FEF" w:rsidRDefault="00587FEF">
    <w:pPr>
      <w:pStyle w:val="Footer"/>
      <w:jc w:val="center"/>
      <w:rPr>
        <w:color w:val="4F81BD" w:themeColor="accent1"/>
      </w:rPr>
    </w:pPr>
    <w:r>
      <w:rPr>
        <w:color w:val="4F81BD" w:themeColor="accent1"/>
      </w:rPr>
      <w:t xml:space="preserve">Page </w:t>
    </w:r>
    <w:r>
      <w:rPr>
        <w:color w:val="4F81BD" w:themeColor="accent1"/>
      </w:rPr>
      <w:fldChar w:fldCharType="begin"/>
    </w:r>
    <w:r>
      <w:rPr>
        <w:color w:val="4F81BD" w:themeColor="accent1"/>
      </w:rPr>
      <w:instrText xml:space="preserve"> PAGE  \* Arabic  \* MERGEFORMAT </w:instrText>
    </w:r>
    <w:r>
      <w:rPr>
        <w:color w:val="4F81BD" w:themeColor="accent1"/>
      </w:rPr>
      <w:fldChar w:fldCharType="separate"/>
    </w:r>
    <w:r w:rsidR="00115F57">
      <w:rPr>
        <w:noProof/>
        <w:color w:val="4F81BD" w:themeColor="accent1"/>
      </w:rPr>
      <w:t>7</w:t>
    </w:r>
    <w:r>
      <w:rPr>
        <w:color w:val="4F81BD" w:themeColor="accent1"/>
      </w:rPr>
      <w:fldChar w:fldCharType="end"/>
    </w:r>
    <w:r>
      <w:rPr>
        <w:color w:val="4F81BD" w:themeColor="accent1"/>
      </w:rPr>
      <w:t xml:space="preserve"> of </w:t>
    </w:r>
    <w:r>
      <w:rPr>
        <w:color w:val="4F81BD" w:themeColor="accent1"/>
      </w:rPr>
      <w:fldChar w:fldCharType="begin"/>
    </w:r>
    <w:r>
      <w:rPr>
        <w:color w:val="4F81BD" w:themeColor="accent1"/>
      </w:rPr>
      <w:instrText xml:space="preserve"> NUMPAGES  \* Arabic  \* MERGEFORMAT </w:instrText>
    </w:r>
    <w:r>
      <w:rPr>
        <w:color w:val="4F81BD" w:themeColor="accent1"/>
      </w:rPr>
      <w:fldChar w:fldCharType="separate"/>
    </w:r>
    <w:r w:rsidR="00115F57">
      <w:rPr>
        <w:noProof/>
        <w:color w:val="4F81BD" w:themeColor="accent1"/>
      </w:rPr>
      <w:t>13</w:t>
    </w:r>
    <w:r>
      <w:rPr>
        <w:color w:val="4F81BD" w:themeColor="accent1"/>
      </w:rPr>
      <w:fldChar w:fldCharType="end"/>
    </w:r>
  </w:p>
  <w:p w14:paraId="70FFC349" w14:textId="77777777" w:rsidR="00587FEF" w:rsidRDefault="00587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30DE0" w14:textId="77777777" w:rsidR="008F32A3" w:rsidRDefault="008F32A3" w:rsidP="008B0F78">
      <w:pPr>
        <w:spacing w:after="0" w:line="240" w:lineRule="auto"/>
      </w:pPr>
      <w:r>
        <w:separator/>
      </w:r>
    </w:p>
  </w:footnote>
  <w:footnote w:type="continuationSeparator" w:id="0">
    <w:p w14:paraId="2B859ADC" w14:textId="77777777" w:rsidR="008F32A3" w:rsidRDefault="008F32A3" w:rsidP="008B0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7628E" w14:textId="77777777" w:rsidR="008B0F78" w:rsidRDefault="008B0F78">
    <w:pPr>
      <w:pStyle w:val="Header"/>
    </w:pPr>
    <w:r>
      <w:rPr>
        <w:noProof/>
        <w:lang w:eastAsia="en-GB"/>
      </w:rPr>
      <mc:AlternateContent>
        <mc:Choice Requires="wps">
          <w:drawing>
            <wp:anchor distT="0" distB="0" distL="118745" distR="118745" simplePos="0" relativeHeight="251659264" behindDoc="1" locked="0" layoutInCell="1" allowOverlap="0" wp14:anchorId="3491D521" wp14:editId="59AA2E2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E2C5BB" w14:textId="77777777" w:rsidR="008B0F78" w:rsidRDefault="00587FEF" w:rsidP="00587FEF">
                          <w:pPr>
                            <w:pStyle w:val="Header"/>
                            <w:rPr>
                              <w:caps/>
                              <w:color w:val="FFFFFF" w:themeColor="background1"/>
                            </w:rPr>
                          </w:pPr>
                          <w:r>
                            <w:rPr>
                              <w:caps/>
                              <w:color w:val="FFFFFF" w:themeColor="background1"/>
                            </w:rPr>
                            <w:t>computer aided engineering                                                                             matthew norman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491D521" id="Rectangle 197" o:spid="_x0000_s1034"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" o:allowoverlap="f" fillcolor="#4f81bd [3204]" stroked="f" strokeweight="2pt">
              <v:textbox style="mso-fit-shape-to-text:t">
                <w:txbxContent>
                  <w:p w14:paraId="48E2C5BB" w14:textId="77777777" w:rsidR="008B0F78" w:rsidRDefault="00587FEF" w:rsidP="00587FEF">
                    <w:pPr>
                      <w:pStyle w:val="Header"/>
                      <w:rPr>
                        <w:caps/>
                        <w:color w:val="FFFFFF" w:themeColor="background1"/>
                      </w:rPr>
                    </w:pPr>
                    <w:r>
                      <w:rPr>
                        <w:caps/>
                        <w:color w:val="FFFFFF" w:themeColor="background1"/>
                      </w:rPr>
                      <w:t>computer aided engineering                                                                             matthew norman</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5DC3"/>
    <w:multiLevelType w:val="hybridMultilevel"/>
    <w:tmpl w:val="B7C0C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1E5E4F"/>
    <w:multiLevelType w:val="hybridMultilevel"/>
    <w:tmpl w:val="89983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F0A22"/>
    <w:multiLevelType w:val="hybridMultilevel"/>
    <w:tmpl w:val="BCA81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50528"/>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2C7153D"/>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98B2A37"/>
    <w:multiLevelType w:val="hybridMultilevel"/>
    <w:tmpl w:val="1B02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1120D6"/>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EB92340"/>
    <w:multiLevelType w:val="hybridMultilevel"/>
    <w:tmpl w:val="099CF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611220"/>
    <w:multiLevelType w:val="hybridMultilevel"/>
    <w:tmpl w:val="AA2E52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BF327B"/>
    <w:multiLevelType w:val="hybridMultilevel"/>
    <w:tmpl w:val="A9AC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94541">
    <w:abstractNumId w:val="9"/>
  </w:num>
  <w:num w:numId="2" w16cid:durableId="494733465">
    <w:abstractNumId w:val="7"/>
  </w:num>
  <w:num w:numId="3" w16cid:durableId="1349020151">
    <w:abstractNumId w:val="1"/>
  </w:num>
  <w:num w:numId="4" w16cid:durableId="1239050182">
    <w:abstractNumId w:val="5"/>
  </w:num>
  <w:num w:numId="5" w16cid:durableId="3392423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631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1729439">
    <w:abstractNumId w:val="2"/>
  </w:num>
  <w:num w:numId="8" w16cid:durableId="9469621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26204931">
    <w:abstractNumId w:val="8"/>
  </w:num>
  <w:num w:numId="10" w16cid:durableId="2067029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22A"/>
    <w:rsid w:val="00001D26"/>
    <w:rsid w:val="00015C40"/>
    <w:rsid w:val="00017F86"/>
    <w:rsid w:val="0002195E"/>
    <w:rsid w:val="00036AD6"/>
    <w:rsid w:val="000411C3"/>
    <w:rsid w:val="000524EA"/>
    <w:rsid w:val="00065C78"/>
    <w:rsid w:val="000841A6"/>
    <w:rsid w:val="00094FB8"/>
    <w:rsid w:val="000B5F16"/>
    <w:rsid w:val="000C4499"/>
    <w:rsid w:val="000F0F94"/>
    <w:rsid w:val="00115F57"/>
    <w:rsid w:val="001200E2"/>
    <w:rsid w:val="00130C19"/>
    <w:rsid w:val="001847C1"/>
    <w:rsid w:val="00194447"/>
    <w:rsid w:val="00197806"/>
    <w:rsid w:val="001F491C"/>
    <w:rsid w:val="0020272F"/>
    <w:rsid w:val="00220916"/>
    <w:rsid w:val="002402A7"/>
    <w:rsid w:val="0028538C"/>
    <w:rsid w:val="00291988"/>
    <w:rsid w:val="002A3451"/>
    <w:rsid w:val="002A39E1"/>
    <w:rsid w:val="002E683D"/>
    <w:rsid w:val="00301B4D"/>
    <w:rsid w:val="00305D2B"/>
    <w:rsid w:val="00311086"/>
    <w:rsid w:val="003142DE"/>
    <w:rsid w:val="003423D4"/>
    <w:rsid w:val="00343B80"/>
    <w:rsid w:val="003576DB"/>
    <w:rsid w:val="00380D5F"/>
    <w:rsid w:val="00383132"/>
    <w:rsid w:val="00383649"/>
    <w:rsid w:val="0039798D"/>
    <w:rsid w:val="003D019C"/>
    <w:rsid w:val="004016B6"/>
    <w:rsid w:val="00425E01"/>
    <w:rsid w:val="004327C4"/>
    <w:rsid w:val="00437FDF"/>
    <w:rsid w:val="00492F3A"/>
    <w:rsid w:val="004B1ACA"/>
    <w:rsid w:val="004D556C"/>
    <w:rsid w:val="004F0D62"/>
    <w:rsid w:val="00501AEB"/>
    <w:rsid w:val="00511A18"/>
    <w:rsid w:val="005203DB"/>
    <w:rsid w:val="00526157"/>
    <w:rsid w:val="00531D7E"/>
    <w:rsid w:val="00540B41"/>
    <w:rsid w:val="00587FEF"/>
    <w:rsid w:val="005A0E26"/>
    <w:rsid w:val="005A222A"/>
    <w:rsid w:val="005B3C2B"/>
    <w:rsid w:val="005C0259"/>
    <w:rsid w:val="005E1476"/>
    <w:rsid w:val="005F29CF"/>
    <w:rsid w:val="00617EB6"/>
    <w:rsid w:val="00630C1F"/>
    <w:rsid w:val="00636BE0"/>
    <w:rsid w:val="006572BA"/>
    <w:rsid w:val="0066487E"/>
    <w:rsid w:val="00666680"/>
    <w:rsid w:val="00676C29"/>
    <w:rsid w:val="006A3791"/>
    <w:rsid w:val="006D0BDF"/>
    <w:rsid w:val="006E5C82"/>
    <w:rsid w:val="007349B7"/>
    <w:rsid w:val="00737431"/>
    <w:rsid w:val="00743195"/>
    <w:rsid w:val="0076799E"/>
    <w:rsid w:val="00770A07"/>
    <w:rsid w:val="00783976"/>
    <w:rsid w:val="007A1EBD"/>
    <w:rsid w:val="007A59A2"/>
    <w:rsid w:val="007C1C6C"/>
    <w:rsid w:val="007C6C32"/>
    <w:rsid w:val="007E3A43"/>
    <w:rsid w:val="0080115B"/>
    <w:rsid w:val="00803CFF"/>
    <w:rsid w:val="00814D05"/>
    <w:rsid w:val="00832762"/>
    <w:rsid w:val="00846127"/>
    <w:rsid w:val="00852B92"/>
    <w:rsid w:val="008B0F78"/>
    <w:rsid w:val="008B16B0"/>
    <w:rsid w:val="008D3044"/>
    <w:rsid w:val="008E0593"/>
    <w:rsid w:val="008F32A3"/>
    <w:rsid w:val="008F6F73"/>
    <w:rsid w:val="00936482"/>
    <w:rsid w:val="00944780"/>
    <w:rsid w:val="0096143F"/>
    <w:rsid w:val="00963622"/>
    <w:rsid w:val="00963B32"/>
    <w:rsid w:val="009742FC"/>
    <w:rsid w:val="00986CA9"/>
    <w:rsid w:val="009C1457"/>
    <w:rsid w:val="009C2D6C"/>
    <w:rsid w:val="009D4530"/>
    <w:rsid w:val="009F252F"/>
    <w:rsid w:val="009F45C9"/>
    <w:rsid w:val="00A148B4"/>
    <w:rsid w:val="00A14B3B"/>
    <w:rsid w:val="00A2615F"/>
    <w:rsid w:val="00A50931"/>
    <w:rsid w:val="00A53359"/>
    <w:rsid w:val="00A9054B"/>
    <w:rsid w:val="00A935E7"/>
    <w:rsid w:val="00A96748"/>
    <w:rsid w:val="00B230A0"/>
    <w:rsid w:val="00B42CEC"/>
    <w:rsid w:val="00B6292D"/>
    <w:rsid w:val="00B65514"/>
    <w:rsid w:val="00B778A6"/>
    <w:rsid w:val="00B87D34"/>
    <w:rsid w:val="00BA0863"/>
    <w:rsid w:val="00BD5FFF"/>
    <w:rsid w:val="00BF41D0"/>
    <w:rsid w:val="00C03660"/>
    <w:rsid w:val="00C32211"/>
    <w:rsid w:val="00C3282B"/>
    <w:rsid w:val="00C376D0"/>
    <w:rsid w:val="00C4206E"/>
    <w:rsid w:val="00C72708"/>
    <w:rsid w:val="00C959A5"/>
    <w:rsid w:val="00C9798B"/>
    <w:rsid w:val="00CA3376"/>
    <w:rsid w:val="00CA762B"/>
    <w:rsid w:val="00CE778B"/>
    <w:rsid w:val="00D010C0"/>
    <w:rsid w:val="00D54C33"/>
    <w:rsid w:val="00D82828"/>
    <w:rsid w:val="00DC171C"/>
    <w:rsid w:val="00DD263B"/>
    <w:rsid w:val="00DE42B8"/>
    <w:rsid w:val="00DF248F"/>
    <w:rsid w:val="00E06228"/>
    <w:rsid w:val="00E21CF6"/>
    <w:rsid w:val="00E42BAA"/>
    <w:rsid w:val="00E62739"/>
    <w:rsid w:val="00EA1AA8"/>
    <w:rsid w:val="00EA3D97"/>
    <w:rsid w:val="00EA7486"/>
    <w:rsid w:val="00EE1529"/>
    <w:rsid w:val="00F26ACC"/>
    <w:rsid w:val="00F412E2"/>
    <w:rsid w:val="00FD0BC7"/>
    <w:rsid w:val="00FD51A5"/>
    <w:rsid w:val="00FE1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BBAF9"/>
  <w15:chartTrackingRefBased/>
  <w15:docId w15:val="{F14AD680-AC50-4868-B673-89DF17033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0F7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9798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9798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130C1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0F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0F78"/>
    <w:rPr>
      <w:rFonts w:eastAsiaTheme="minorEastAsia"/>
      <w:lang w:val="en-US"/>
    </w:rPr>
  </w:style>
  <w:style w:type="character" w:customStyle="1" w:styleId="Heading1Char">
    <w:name w:val="Heading 1 Char"/>
    <w:basedOn w:val="DefaultParagraphFont"/>
    <w:link w:val="Heading1"/>
    <w:uiPriority w:val="9"/>
    <w:rsid w:val="008B0F7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B0F78"/>
    <w:pPr>
      <w:spacing w:line="259" w:lineRule="auto"/>
      <w:outlineLvl w:val="9"/>
    </w:pPr>
    <w:rPr>
      <w:lang w:val="en-US"/>
    </w:rPr>
  </w:style>
  <w:style w:type="paragraph" w:styleId="Header">
    <w:name w:val="header"/>
    <w:basedOn w:val="Normal"/>
    <w:link w:val="HeaderChar"/>
    <w:uiPriority w:val="99"/>
    <w:unhideWhenUsed/>
    <w:rsid w:val="008B0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F78"/>
  </w:style>
  <w:style w:type="paragraph" w:styleId="Footer">
    <w:name w:val="footer"/>
    <w:basedOn w:val="Normal"/>
    <w:link w:val="FooterChar"/>
    <w:uiPriority w:val="99"/>
    <w:unhideWhenUsed/>
    <w:rsid w:val="008B0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F78"/>
  </w:style>
  <w:style w:type="paragraph" w:styleId="FootnoteText">
    <w:name w:val="footnote text"/>
    <w:basedOn w:val="Normal"/>
    <w:link w:val="FootnoteTextChar"/>
    <w:uiPriority w:val="99"/>
    <w:semiHidden/>
    <w:unhideWhenUsed/>
    <w:rsid w:val="00A905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054B"/>
    <w:rPr>
      <w:sz w:val="20"/>
      <w:szCs w:val="20"/>
    </w:rPr>
  </w:style>
  <w:style w:type="character" w:styleId="FootnoteReference">
    <w:name w:val="footnote reference"/>
    <w:basedOn w:val="DefaultParagraphFont"/>
    <w:uiPriority w:val="99"/>
    <w:semiHidden/>
    <w:unhideWhenUsed/>
    <w:rsid w:val="00A9054B"/>
    <w:rPr>
      <w:vertAlign w:val="superscript"/>
    </w:rPr>
  </w:style>
  <w:style w:type="paragraph" w:styleId="TOC1">
    <w:name w:val="toc 1"/>
    <w:basedOn w:val="Normal"/>
    <w:next w:val="Normal"/>
    <w:autoRedefine/>
    <w:uiPriority w:val="39"/>
    <w:unhideWhenUsed/>
    <w:rsid w:val="00666680"/>
    <w:pPr>
      <w:spacing w:after="100"/>
    </w:pPr>
  </w:style>
  <w:style w:type="character" w:styleId="Hyperlink">
    <w:name w:val="Hyperlink"/>
    <w:basedOn w:val="DefaultParagraphFont"/>
    <w:uiPriority w:val="99"/>
    <w:unhideWhenUsed/>
    <w:rsid w:val="00666680"/>
    <w:rPr>
      <w:color w:val="0000FF" w:themeColor="hyperlink"/>
      <w:u w:val="single"/>
    </w:rPr>
  </w:style>
  <w:style w:type="paragraph" w:styleId="ListParagraph">
    <w:name w:val="List Paragraph"/>
    <w:basedOn w:val="Normal"/>
    <w:uiPriority w:val="34"/>
    <w:qFormat/>
    <w:rsid w:val="00220916"/>
    <w:pPr>
      <w:ind w:left="720"/>
      <w:contextualSpacing/>
    </w:pPr>
  </w:style>
  <w:style w:type="character" w:customStyle="1" w:styleId="Heading2Char">
    <w:name w:val="Heading 2 Char"/>
    <w:basedOn w:val="DefaultParagraphFont"/>
    <w:link w:val="Heading2"/>
    <w:uiPriority w:val="9"/>
    <w:rsid w:val="0039798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39798D"/>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963622"/>
    <w:pPr>
      <w:spacing w:after="100"/>
      <w:ind w:left="220"/>
    </w:pPr>
  </w:style>
  <w:style w:type="paragraph" w:styleId="TOC3">
    <w:name w:val="toc 3"/>
    <w:basedOn w:val="Normal"/>
    <w:next w:val="Normal"/>
    <w:autoRedefine/>
    <w:uiPriority w:val="39"/>
    <w:unhideWhenUsed/>
    <w:rsid w:val="00963622"/>
    <w:pPr>
      <w:spacing w:after="100"/>
      <w:ind w:left="440"/>
    </w:pPr>
  </w:style>
  <w:style w:type="character" w:customStyle="1" w:styleId="Heading4Char">
    <w:name w:val="Heading 4 Char"/>
    <w:basedOn w:val="DefaultParagraphFont"/>
    <w:link w:val="Heading4"/>
    <w:uiPriority w:val="9"/>
    <w:rsid w:val="00130C19"/>
    <w:rPr>
      <w:rFonts w:asciiTheme="majorHAnsi" w:eastAsiaTheme="majorEastAsia" w:hAnsiTheme="majorHAnsi" w:cstheme="majorBidi"/>
      <w:i/>
      <w:iCs/>
      <w:color w:val="365F91" w:themeColor="accent1" w:themeShade="BF"/>
    </w:rPr>
  </w:style>
  <w:style w:type="paragraph" w:styleId="NormalWeb">
    <w:name w:val="Normal (Web)"/>
    <w:basedOn w:val="Normal"/>
    <w:uiPriority w:val="99"/>
    <w:unhideWhenUsed/>
    <w:rsid w:val="00194447"/>
    <w:pPr>
      <w:spacing w:before="100" w:beforeAutospacing="1" w:after="100" w:afterAutospacing="1" w:line="240" w:lineRule="auto"/>
    </w:pPr>
    <w:rPr>
      <w:rFonts w:ascii="Times New Roman" w:hAnsi="Times New Roman" w:cs="Times New Roman"/>
      <w:sz w:val="24"/>
      <w:szCs w:val="24"/>
      <w:lang w:eastAsia="en-GB"/>
    </w:rPr>
  </w:style>
  <w:style w:type="table" w:customStyle="1" w:styleId="TableGrid">
    <w:name w:val="TableGrid"/>
    <w:rsid w:val="007C6C32"/>
    <w:pPr>
      <w:spacing w:after="0" w:line="240" w:lineRule="auto"/>
    </w:pPr>
    <w:rPr>
      <w:rFonts w:eastAsiaTheme="minorEastAsia"/>
      <w:lang w:eastAsia="en-GB"/>
    </w:rPr>
    <w:tblPr>
      <w:tblCellMar>
        <w:top w:w="0" w:type="dxa"/>
        <w:left w:w="0" w:type="dxa"/>
        <w:bottom w:w="0" w:type="dxa"/>
        <w:right w:w="0" w:type="dxa"/>
      </w:tblCellMar>
    </w:tblPr>
  </w:style>
  <w:style w:type="paragraph" w:styleId="Caption">
    <w:name w:val="caption"/>
    <w:basedOn w:val="Normal"/>
    <w:next w:val="Normal"/>
    <w:uiPriority w:val="35"/>
    <w:unhideWhenUsed/>
    <w:qFormat/>
    <w:rsid w:val="00511A18"/>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C42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9670">
      <w:bodyDiv w:val="1"/>
      <w:marLeft w:val="0"/>
      <w:marRight w:val="0"/>
      <w:marTop w:val="0"/>
      <w:marBottom w:val="0"/>
      <w:divBdr>
        <w:top w:val="none" w:sz="0" w:space="0" w:color="auto"/>
        <w:left w:val="none" w:sz="0" w:space="0" w:color="auto"/>
        <w:bottom w:val="none" w:sz="0" w:space="0" w:color="auto"/>
        <w:right w:val="none" w:sz="0" w:space="0" w:color="auto"/>
      </w:divBdr>
    </w:div>
    <w:div w:id="50925111">
      <w:bodyDiv w:val="1"/>
      <w:marLeft w:val="0"/>
      <w:marRight w:val="0"/>
      <w:marTop w:val="0"/>
      <w:marBottom w:val="0"/>
      <w:divBdr>
        <w:top w:val="none" w:sz="0" w:space="0" w:color="auto"/>
        <w:left w:val="none" w:sz="0" w:space="0" w:color="auto"/>
        <w:bottom w:val="none" w:sz="0" w:space="0" w:color="auto"/>
        <w:right w:val="none" w:sz="0" w:space="0" w:color="auto"/>
      </w:divBdr>
    </w:div>
    <w:div w:id="184907572">
      <w:bodyDiv w:val="1"/>
      <w:marLeft w:val="0"/>
      <w:marRight w:val="0"/>
      <w:marTop w:val="0"/>
      <w:marBottom w:val="0"/>
      <w:divBdr>
        <w:top w:val="none" w:sz="0" w:space="0" w:color="auto"/>
        <w:left w:val="none" w:sz="0" w:space="0" w:color="auto"/>
        <w:bottom w:val="none" w:sz="0" w:space="0" w:color="auto"/>
        <w:right w:val="none" w:sz="0" w:space="0" w:color="auto"/>
      </w:divBdr>
    </w:div>
    <w:div w:id="227302551">
      <w:bodyDiv w:val="1"/>
      <w:marLeft w:val="0"/>
      <w:marRight w:val="0"/>
      <w:marTop w:val="0"/>
      <w:marBottom w:val="0"/>
      <w:divBdr>
        <w:top w:val="none" w:sz="0" w:space="0" w:color="auto"/>
        <w:left w:val="none" w:sz="0" w:space="0" w:color="auto"/>
        <w:bottom w:val="none" w:sz="0" w:space="0" w:color="auto"/>
        <w:right w:val="none" w:sz="0" w:space="0" w:color="auto"/>
      </w:divBdr>
    </w:div>
    <w:div w:id="371925105">
      <w:bodyDiv w:val="1"/>
      <w:marLeft w:val="0"/>
      <w:marRight w:val="0"/>
      <w:marTop w:val="0"/>
      <w:marBottom w:val="0"/>
      <w:divBdr>
        <w:top w:val="none" w:sz="0" w:space="0" w:color="auto"/>
        <w:left w:val="none" w:sz="0" w:space="0" w:color="auto"/>
        <w:bottom w:val="none" w:sz="0" w:space="0" w:color="auto"/>
        <w:right w:val="none" w:sz="0" w:space="0" w:color="auto"/>
      </w:divBdr>
    </w:div>
    <w:div w:id="374545574">
      <w:bodyDiv w:val="1"/>
      <w:marLeft w:val="0"/>
      <w:marRight w:val="0"/>
      <w:marTop w:val="0"/>
      <w:marBottom w:val="0"/>
      <w:divBdr>
        <w:top w:val="none" w:sz="0" w:space="0" w:color="auto"/>
        <w:left w:val="none" w:sz="0" w:space="0" w:color="auto"/>
        <w:bottom w:val="none" w:sz="0" w:space="0" w:color="auto"/>
        <w:right w:val="none" w:sz="0" w:space="0" w:color="auto"/>
      </w:divBdr>
    </w:div>
    <w:div w:id="599266683">
      <w:bodyDiv w:val="1"/>
      <w:marLeft w:val="0"/>
      <w:marRight w:val="0"/>
      <w:marTop w:val="0"/>
      <w:marBottom w:val="0"/>
      <w:divBdr>
        <w:top w:val="none" w:sz="0" w:space="0" w:color="auto"/>
        <w:left w:val="none" w:sz="0" w:space="0" w:color="auto"/>
        <w:bottom w:val="none" w:sz="0" w:space="0" w:color="auto"/>
        <w:right w:val="none" w:sz="0" w:space="0" w:color="auto"/>
      </w:divBdr>
    </w:div>
    <w:div w:id="646981575">
      <w:bodyDiv w:val="1"/>
      <w:marLeft w:val="0"/>
      <w:marRight w:val="0"/>
      <w:marTop w:val="0"/>
      <w:marBottom w:val="0"/>
      <w:divBdr>
        <w:top w:val="none" w:sz="0" w:space="0" w:color="auto"/>
        <w:left w:val="none" w:sz="0" w:space="0" w:color="auto"/>
        <w:bottom w:val="none" w:sz="0" w:space="0" w:color="auto"/>
        <w:right w:val="none" w:sz="0" w:space="0" w:color="auto"/>
      </w:divBdr>
    </w:div>
    <w:div w:id="661859915">
      <w:bodyDiv w:val="1"/>
      <w:marLeft w:val="0"/>
      <w:marRight w:val="0"/>
      <w:marTop w:val="0"/>
      <w:marBottom w:val="0"/>
      <w:divBdr>
        <w:top w:val="none" w:sz="0" w:space="0" w:color="auto"/>
        <w:left w:val="none" w:sz="0" w:space="0" w:color="auto"/>
        <w:bottom w:val="none" w:sz="0" w:space="0" w:color="auto"/>
        <w:right w:val="none" w:sz="0" w:space="0" w:color="auto"/>
      </w:divBdr>
    </w:div>
    <w:div w:id="811946190">
      <w:bodyDiv w:val="1"/>
      <w:marLeft w:val="0"/>
      <w:marRight w:val="0"/>
      <w:marTop w:val="0"/>
      <w:marBottom w:val="0"/>
      <w:divBdr>
        <w:top w:val="none" w:sz="0" w:space="0" w:color="auto"/>
        <w:left w:val="none" w:sz="0" w:space="0" w:color="auto"/>
        <w:bottom w:val="none" w:sz="0" w:space="0" w:color="auto"/>
        <w:right w:val="none" w:sz="0" w:space="0" w:color="auto"/>
      </w:divBdr>
    </w:div>
    <w:div w:id="856580130">
      <w:bodyDiv w:val="1"/>
      <w:marLeft w:val="0"/>
      <w:marRight w:val="0"/>
      <w:marTop w:val="0"/>
      <w:marBottom w:val="0"/>
      <w:divBdr>
        <w:top w:val="none" w:sz="0" w:space="0" w:color="auto"/>
        <w:left w:val="none" w:sz="0" w:space="0" w:color="auto"/>
        <w:bottom w:val="none" w:sz="0" w:space="0" w:color="auto"/>
        <w:right w:val="none" w:sz="0" w:space="0" w:color="auto"/>
      </w:divBdr>
    </w:div>
    <w:div w:id="859659200">
      <w:bodyDiv w:val="1"/>
      <w:marLeft w:val="0"/>
      <w:marRight w:val="0"/>
      <w:marTop w:val="0"/>
      <w:marBottom w:val="0"/>
      <w:divBdr>
        <w:top w:val="none" w:sz="0" w:space="0" w:color="auto"/>
        <w:left w:val="none" w:sz="0" w:space="0" w:color="auto"/>
        <w:bottom w:val="none" w:sz="0" w:space="0" w:color="auto"/>
        <w:right w:val="none" w:sz="0" w:space="0" w:color="auto"/>
      </w:divBdr>
      <w:divsChild>
        <w:div w:id="900408364">
          <w:marLeft w:val="0"/>
          <w:marRight w:val="0"/>
          <w:marTop w:val="0"/>
          <w:marBottom w:val="0"/>
          <w:divBdr>
            <w:top w:val="none" w:sz="0" w:space="0" w:color="auto"/>
            <w:left w:val="none" w:sz="0" w:space="0" w:color="auto"/>
            <w:bottom w:val="none" w:sz="0" w:space="0" w:color="auto"/>
            <w:right w:val="none" w:sz="0" w:space="0" w:color="auto"/>
          </w:divBdr>
          <w:divsChild>
            <w:div w:id="1591083482">
              <w:marLeft w:val="0"/>
              <w:marRight w:val="0"/>
              <w:marTop w:val="0"/>
              <w:marBottom w:val="0"/>
              <w:divBdr>
                <w:top w:val="none" w:sz="0" w:space="0" w:color="auto"/>
                <w:left w:val="none" w:sz="0" w:space="0" w:color="auto"/>
                <w:bottom w:val="none" w:sz="0" w:space="0" w:color="auto"/>
                <w:right w:val="none" w:sz="0" w:space="0" w:color="auto"/>
              </w:divBdr>
            </w:div>
            <w:div w:id="42199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563522">
      <w:bodyDiv w:val="1"/>
      <w:marLeft w:val="0"/>
      <w:marRight w:val="0"/>
      <w:marTop w:val="0"/>
      <w:marBottom w:val="0"/>
      <w:divBdr>
        <w:top w:val="none" w:sz="0" w:space="0" w:color="auto"/>
        <w:left w:val="none" w:sz="0" w:space="0" w:color="auto"/>
        <w:bottom w:val="none" w:sz="0" w:space="0" w:color="auto"/>
        <w:right w:val="none" w:sz="0" w:space="0" w:color="auto"/>
      </w:divBdr>
      <w:divsChild>
        <w:div w:id="654115648">
          <w:marLeft w:val="0"/>
          <w:marRight w:val="0"/>
          <w:marTop w:val="0"/>
          <w:marBottom w:val="0"/>
          <w:divBdr>
            <w:top w:val="none" w:sz="0" w:space="0" w:color="auto"/>
            <w:left w:val="none" w:sz="0" w:space="0" w:color="auto"/>
            <w:bottom w:val="none" w:sz="0" w:space="0" w:color="auto"/>
            <w:right w:val="none" w:sz="0" w:space="0" w:color="auto"/>
          </w:divBdr>
          <w:divsChild>
            <w:div w:id="1157963828">
              <w:marLeft w:val="0"/>
              <w:marRight w:val="0"/>
              <w:marTop w:val="0"/>
              <w:marBottom w:val="0"/>
              <w:divBdr>
                <w:top w:val="none" w:sz="0" w:space="0" w:color="auto"/>
                <w:left w:val="none" w:sz="0" w:space="0" w:color="auto"/>
                <w:bottom w:val="none" w:sz="0" w:space="0" w:color="auto"/>
                <w:right w:val="none" w:sz="0" w:space="0" w:color="auto"/>
              </w:divBdr>
            </w:div>
            <w:div w:id="180119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82651">
      <w:bodyDiv w:val="1"/>
      <w:marLeft w:val="0"/>
      <w:marRight w:val="0"/>
      <w:marTop w:val="0"/>
      <w:marBottom w:val="0"/>
      <w:divBdr>
        <w:top w:val="none" w:sz="0" w:space="0" w:color="auto"/>
        <w:left w:val="none" w:sz="0" w:space="0" w:color="auto"/>
        <w:bottom w:val="none" w:sz="0" w:space="0" w:color="auto"/>
        <w:right w:val="none" w:sz="0" w:space="0" w:color="auto"/>
      </w:divBdr>
    </w:div>
    <w:div w:id="1126657335">
      <w:bodyDiv w:val="1"/>
      <w:marLeft w:val="0"/>
      <w:marRight w:val="0"/>
      <w:marTop w:val="0"/>
      <w:marBottom w:val="0"/>
      <w:divBdr>
        <w:top w:val="none" w:sz="0" w:space="0" w:color="auto"/>
        <w:left w:val="none" w:sz="0" w:space="0" w:color="auto"/>
        <w:bottom w:val="none" w:sz="0" w:space="0" w:color="auto"/>
        <w:right w:val="none" w:sz="0" w:space="0" w:color="auto"/>
      </w:divBdr>
      <w:divsChild>
        <w:div w:id="905380319">
          <w:marLeft w:val="0"/>
          <w:marRight w:val="0"/>
          <w:marTop w:val="0"/>
          <w:marBottom w:val="0"/>
          <w:divBdr>
            <w:top w:val="none" w:sz="0" w:space="0" w:color="auto"/>
            <w:left w:val="none" w:sz="0" w:space="0" w:color="auto"/>
            <w:bottom w:val="none" w:sz="0" w:space="0" w:color="auto"/>
            <w:right w:val="none" w:sz="0" w:space="0" w:color="auto"/>
          </w:divBdr>
          <w:divsChild>
            <w:div w:id="925653277">
              <w:marLeft w:val="0"/>
              <w:marRight w:val="0"/>
              <w:marTop w:val="0"/>
              <w:marBottom w:val="0"/>
              <w:divBdr>
                <w:top w:val="none" w:sz="0" w:space="0" w:color="auto"/>
                <w:left w:val="none" w:sz="0" w:space="0" w:color="auto"/>
                <w:bottom w:val="none" w:sz="0" w:space="0" w:color="auto"/>
                <w:right w:val="none" w:sz="0" w:space="0" w:color="auto"/>
              </w:divBdr>
            </w:div>
            <w:div w:id="146284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138685">
      <w:bodyDiv w:val="1"/>
      <w:marLeft w:val="0"/>
      <w:marRight w:val="0"/>
      <w:marTop w:val="0"/>
      <w:marBottom w:val="0"/>
      <w:divBdr>
        <w:top w:val="none" w:sz="0" w:space="0" w:color="auto"/>
        <w:left w:val="none" w:sz="0" w:space="0" w:color="auto"/>
        <w:bottom w:val="none" w:sz="0" w:space="0" w:color="auto"/>
        <w:right w:val="none" w:sz="0" w:space="0" w:color="auto"/>
      </w:divBdr>
      <w:divsChild>
        <w:div w:id="919561538">
          <w:marLeft w:val="0"/>
          <w:marRight w:val="0"/>
          <w:marTop w:val="0"/>
          <w:marBottom w:val="0"/>
          <w:divBdr>
            <w:top w:val="none" w:sz="0" w:space="0" w:color="auto"/>
            <w:left w:val="none" w:sz="0" w:space="0" w:color="auto"/>
            <w:bottom w:val="none" w:sz="0" w:space="0" w:color="auto"/>
            <w:right w:val="none" w:sz="0" w:space="0" w:color="auto"/>
          </w:divBdr>
          <w:divsChild>
            <w:div w:id="1367409439">
              <w:marLeft w:val="0"/>
              <w:marRight w:val="0"/>
              <w:marTop w:val="0"/>
              <w:marBottom w:val="0"/>
              <w:divBdr>
                <w:top w:val="none" w:sz="0" w:space="0" w:color="auto"/>
                <w:left w:val="none" w:sz="0" w:space="0" w:color="auto"/>
                <w:bottom w:val="none" w:sz="0" w:space="0" w:color="auto"/>
                <w:right w:val="none" w:sz="0" w:space="0" w:color="auto"/>
              </w:divBdr>
            </w:div>
            <w:div w:id="95952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07049">
      <w:bodyDiv w:val="1"/>
      <w:marLeft w:val="0"/>
      <w:marRight w:val="0"/>
      <w:marTop w:val="0"/>
      <w:marBottom w:val="0"/>
      <w:divBdr>
        <w:top w:val="none" w:sz="0" w:space="0" w:color="auto"/>
        <w:left w:val="none" w:sz="0" w:space="0" w:color="auto"/>
        <w:bottom w:val="none" w:sz="0" w:space="0" w:color="auto"/>
        <w:right w:val="none" w:sz="0" w:space="0" w:color="auto"/>
      </w:divBdr>
      <w:divsChild>
        <w:div w:id="2045715524">
          <w:marLeft w:val="0"/>
          <w:marRight w:val="0"/>
          <w:marTop w:val="0"/>
          <w:marBottom w:val="0"/>
          <w:divBdr>
            <w:top w:val="none" w:sz="0" w:space="0" w:color="auto"/>
            <w:left w:val="none" w:sz="0" w:space="0" w:color="auto"/>
            <w:bottom w:val="none" w:sz="0" w:space="0" w:color="auto"/>
            <w:right w:val="none" w:sz="0" w:space="0" w:color="auto"/>
          </w:divBdr>
          <w:divsChild>
            <w:div w:id="2120752361">
              <w:marLeft w:val="0"/>
              <w:marRight w:val="0"/>
              <w:marTop w:val="0"/>
              <w:marBottom w:val="0"/>
              <w:divBdr>
                <w:top w:val="none" w:sz="0" w:space="0" w:color="auto"/>
                <w:left w:val="none" w:sz="0" w:space="0" w:color="auto"/>
                <w:bottom w:val="none" w:sz="0" w:space="0" w:color="auto"/>
                <w:right w:val="none" w:sz="0" w:space="0" w:color="auto"/>
              </w:divBdr>
            </w:div>
            <w:div w:id="86522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738360">
      <w:bodyDiv w:val="1"/>
      <w:marLeft w:val="0"/>
      <w:marRight w:val="0"/>
      <w:marTop w:val="0"/>
      <w:marBottom w:val="0"/>
      <w:divBdr>
        <w:top w:val="none" w:sz="0" w:space="0" w:color="auto"/>
        <w:left w:val="none" w:sz="0" w:space="0" w:color="auto"/>
        <w:bottom w:val="none" w:sz="0" w:space="0" w:color="auto"/>
        <w:right w:val="none" w:sz="0" w:space="0" w:color="auto"/>
      </w:divBdr>
    </w:div>
    <w:div w:id="1586650350">
      <w:bodyDiv w:val="1"/>
      <w:marLeft w:val="0"/>
      <w:marRight w:val="0"/>
      <w:marTop w:val="0"/>
      <w:marBottom w:val="0"/>
      <w:divBdr>
        <w:top w:val="none" w:sz="0" w:space="0" w:color="auto"/>
        <w:left w:val="none" w:sz="0" w:space="0" w:color="auto"/>
        <w:bottom w:val="none" w:sz="0" w:space="0" w:color="auto"/>
        <w:right w:val="none" w:sz="0" w:space="0" w:color="auto"/>
      </w:divBdr>
    </w:div>
    <w:div w:id="1687636002">
      <w:bodyDiv w:val="1"/>
      <w:marLeft w:val="0"/>
      <w:marRight w:val="0"/>
      <w:marTop w:val="0"/>
      <w:marBottom w:val="0"/>
      <w:divBdr>
        <w:top w:val="none" w:sz="0" w:space="0" w:color="auto"/>
        <w:left w:val="none" w:sz="0" w:space="0" w:color="auto"/>
        <w:bottom w:val="none" w:sz="0" w:space="0" w:color="auto"/>
        <w:right w:val="none" w:sz="0" w:space="0" w:color="auto"/>
      </w:divBdr>
    </w:div>
    <w:div w:id="1694989866">
      <w:bodyDiv w:val="1"/>
      <w:marLeft w:val="0"/>
      <w:marRight w:val="0"/>
      <w:marTop w:val="0"/>
      <w:marBottom w:val="0"/>
      <w:divBdr>
        <w:top w:val="none" w:sz="0" w:space="0" w:color="auto"/>
        <w:left w:val="none" w:sz="0" w:space="0" w:color="auto"/>
        <w:bottom w:val="none" w:sz="0" w:space="0" w:color="auto"/>
        <w:right w:val="none" w:sz="0" w:space="0" w:color="auto"/>
      </w:divBdr>
    </w:div>
    <w:div w:id="1708331104">
      <w:bodyDiv w:val="1"/>
      <w:marLeft w:val="0"/>
      <w:marRight w:val="0"/>
      <w:marTop w:val="0"/>
      <w:marBottom w:val="0"/>
      <w:divBdr>
        <w:top w:val="none" w:sz="0" w:space="0" w:color="auto"/>
        <w:left w:val="none" w:sz="0" w:space="0" w:color="auto"/>
        <w:bottom w:val="none" w:sz="0" w:space="0" w:color="auto"/>
        <w:right w:val="none" w:sz="0" w:space="0" w:color="auto"/>
      </w:divBdr>
    </w:div>
    <w:div w:id="1747529016">
      <w:bodyDiv w:val="1"/>
      <w:marLeft w:val="0"/>
      <w:marRight w:val="0"/>
      <w:marTop w:val="0"/>
      <w:marBottom w:val="0"/>
      <w:divBdr>
        <w:top w:val="none" w:sz="0" w:space="0" w:color="auto"/>
        <w:left w:val="none" w:sz="0" w:space="0" w:color="auto"/>
        <w:bottom w:val="none" w:sz="0" w:space="0" w:color="auto"/>
        <w:right w:val="none" w:sz="0" w:space="0" w:color="auto"/>
      </w:divBdr>
      <w:divsChild>
        <w:div w:id="1127969059">
          <w:marLeft w:val="0"/>
          <w:marRight w:val="0"/>
          <w:marTop w:val="0"/>
          <w:marBottom w:val="0"/>
          <w:divBdr>
            <w:top w:val="none" w:sz="0" w:space="0" w:color="auto"/>
            <w:left w:val="none" w:sz="0" w:space="0" w:color="auto"/>
            <w:bottom w:val="none" w:sz="0" w:space="0" w:color="auto"/>
            <w:right w:val="none" w:sz="0" w:space="0" w:color="auto"/>
          </w:divBdr>
          <w:divsChild>
            <w:div w:id="387654055">
              <w:marLeft w:val="0"/>
              <w:marRight w:val="0"/>
              <w:marTop w:val="0"/>
              <w:marBottom w:val="0"/>
              <w:divBdr>
                <w:top w:val="none" w:sz="0" w:space="0" w:color="auto"/>
                <w:left w:val="none" w:sz="0" w:space="0" w:color="auto"/>
                <w:bottom w:val="none" w:sz="0" w:space="0" w:color="auto"/>
                <w:right w:val="none" w:sz="0" w:space="0" w:color="auto"/>
              </w:divBdr>
            </w:div>
            <w:div w:id="31349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648695">
      <w:bodyDiv w:val="1"/>
      <w:marLeft w:val="0"/>
      <w:marRight w:val="0"/>
      <w:marTop w:val="0"/>
      <w:marBottom w:val="0"/>
      <w:divBdr>
        <w:top w:val="none" w:sz="0" w:space="0" w:color="auto"/>
        <w:left w:val="none" w:sz="0" w:space="0" w:color="auto"/>
        <w:bottom w:val="none" w:sz="0" w:space="0" w:color="auto"/>
        <w:right w:val="none" w:sz="0" w:space="0" w:color="auto"/>
      </w:divBdr>
    </w:div>
    <w:div w:id="1955481900">
      <w:bodyDiv w:val="1"/>
      <w:marLeft w:val="0"/>
      <w:marRight w:val="0"/>
      <w:marTop w:val="0"/>
      <w:marBottom w:val="0"/>
      <w:divBdr>
        <w:top w:val="none" w:sz="0" w:space="0" w:color="auto"/>
        <w:left w:val="none" w:sz="0" w:space="0" w:color="auto"/>
        <w:bottom w:val="none" w:sz="0" w:space="0" w:color="auto"/>
        <w:right w:val="none" w:sz="0" w:space="0" w:color="auto"/>
      </w:divBdr>
    </w:div>
    <w:div w:id="1995638591">
      <w:bodyDiv w:val="1"/>
      <w:marLeft w:val="0"/>
      <w:marRight w:val="0"/>
      <w:marTop w:val="0"/>
      <w:marBottom w:val="0"/>
      <w:divBdr>
        <w:top w:val="none" w:sz="0" w:space="0" w:color="auto"/>
        <w:left w:val="none" w:sz="0" w:space="0" w:color="auto"/>
        <w:bottom w:val="none" w:sz="0" w:space="0" w:color="auto"/>
        <w:right w:val="none" w:sz="0" w:space="0" w:color="auto"/>
      </w:divBdr>
    </w:div>
    <w:div w:id="2065175502">
      <w:bodyDiv w:val="1"/>
      <w:marLeft w:val="0"/>
      <w:marRight w:val="0"/>
      <w:marTop w:val="0"/>
      <w:marBottom w:val="0"/>
      <w:divBdr>
        <w:top w:val="none" w:sz="0" w:space="0" w:color="auto"/>
        <w:left w:val="none" w:sz="0" w:space="0" w:color="auto"/>
        <w:bottom w:val="none" w:sz="0" w:space="0" w:color="auto"/>
        <w:right w:val="none" w:sz="0" w:space="0" w:color="auto"/>
      </w:divBdr>
    </w:div>
    <w:div w:id="209986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Critically analyse and evaluate techniques for structural and fluid problems and CAE results.  
Demonstrate competence in the application of suitable software packages to investigate engineering structural and fluid problems and cognitive skills in the formulation and analytical solution of a problem within the chosen engineering specialism.          
</Abstract>
  <CompanyAddress/>
  <CompanyPhone/>
  <CompanyFax/>
  <CompanyEmail>mdnorman@qinetiq.com</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aa7860c639031c9da8eda5749aab2c71">
  <xsd:schema xmlns:xsd="http://www.w3.org/2001/XMLSchema" xmlns:xs="http://www.w3.org/2001/XMLSchema" xmlns:p="http://schemas.microsoft.com/office/2006/metadata/properties" xmlns:ns3="95817cb9-f0eb-4f4d-892c-47ab9f8957c0" targetNamespace="http://schemas.microsoft.com/office/2006/metadata/properties" ma:root="true" ma:fieldsID="f19073808c7b55ccb00ebcfa2234e716"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D1C097-E181-41FB-A696-76A89D9AEB69}">
  <ds:schemaRefs>
    <ds:schemaRef ds:uri="http://schemas.openxmlformats.org/officeDocument/2006/bibliography"/>
  </ds:schemaRefs>
</ds:datastoreItem>
</file>

<file path=customXml/itemProps3.xml><?xml version="1.0" encoding="utf-8"?>
<ds:datastoreItem xmlns:ds="http://schemas.openxmlformats.org/officeDocument/2006/customXml" ds:itemID="{0EE668CD-08A2-4A6B-B751-A08739E336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A9727E3-9CC2-4D4A-94FC-1FFE56EA9E02}">
  <ds:schemaRefs>
    <ds:schemaRef ds:uri="http://schemas.microsoft.com/sharepoint/v3/contenttype/forms"/>
  </ds:schemaRefs>
</ds:datastoreItem>
</file>

<file path=customXml/itemProps5.xml><?xml version="1.0" encoding="utf-8"?>
<ds:datastoreItem xmlns:ds="http://schemas.openxmlformats.org/officeDocument/2006/customXml" ds:itemID="{D46862F8-6EBA-48D6-A7A0-0EB75C8BA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16</Pages>
  <Words>3450</Words>
  <Characters>19669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Computer aided Engineering (ACDB5007)</vt:lpstr>
    </vt:vector>
  </TitlesOfParts>
  <Company>QinetiQ</Company>
  <LinksUpToDate>false</LinksUpToDate>
  <CharactersWithSpaces>23073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aided Engineering (ACDB5007)</dc:title>
  <dc:subject>Application of Computer Aided Engineering Processes</dc:subject>
  <dc:creator>Matthew Norman (2031011)</dc:creator>
  <cp:keywords/>
  <dc:description/>
  <cp:lastModifiedBy>Matthew Norman (2031011)</cp:lastModifiedBy>
  <cp:revision>34</cp:revision>
  <dcterms:created xsi:type="dcterms:W3CDTF">2023-05-01T12:46:00Z</dcterms:created>
  <dcterms:modified xsi:type="dcterms:W3CDTF">2023-05-01T15:34:00Z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