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Pr="002E33F7" w:rsidRDefault="005E2F5D" w:rsidP="005E2F5D">
      <w:pPr>
        <w:jc w:val="center"/>
        <w:rPr>
          <w:rFonts w:ascii="Times New Roman" w:hAnsi="Times New Roman" w:cs="Times New Roman"/>
          <w:sz w:val="56"/>
        </w:rPr>
      </w:pPr>
    </w:p>
    <w:p w14:paraId="5E37E83B" w14:textId="77777777" w:rsidR="005E2F5D" w:rsidRPr="002E33F7" w:rsidRDefault="005E2F5D" w:rsidP="005E2F5D">
      <w:pPr>
        <w:jc w:val="center"/>
        <w:rPr>
          <w:rFonts w:ascii="Times New Roman" w:hAnsi="Times New Roman" w:cs="Times New Roman"/>
          <w:sz w:val="56"/>
        </w:rPr>
      </w:pPr>
    </w:p>
    <w:p w14:paraId="21D511ED" w14:textId="77777777" w:rsidR="005E2F5D" w:rsidRPr="002E33F7" w:rsidRDefault="005E2F5D" w:rsidP="005E2F5D">
      <w:pPr>
        <w:jc w:val="center"/>
        <w:rPr>
          <w:rFonts w:ascii="Times New Roman" w:hAnsi="Times New Roman" w:cs="Times New Roman"/>
          <w:sz w:val="56"/>
        </w:rPr>
      </w:pPr>
    </w:p>
    <w:p w14:paraId="061D798F" w14:textId="034807EE" w:rsidR="00264E9F" w:rsidRPr="002E33F7" w:rsidRDefault="002E33F7" w:rsidP="005E2F5D">
      <w:pPr>
        <w:jc w:val="center"/>
        <w:rPr>
          <w:rFonts w:ascii="Times New Roman" w:hAnsi="Times New Roman" w:cs="Times New Roman"/>
          <w:sz w:val="56"/>
        </w:rPr>
      </w:pPr>
      <w:r w:rsidRPr="002E33F7">
        <w:rPr>
          <w:rFonts w:ascii="Times New Roman" w:hAnsi="Times New Roman" w:cs="Times New Roman"/>
          <w:sz w:val="56"/>
        </w:rPr>
        <w:t>Immersion in games and how sound and music contribute to it</w:t>
      </w:r>
      <w:r w:rsidR="00080D68">
        <w:rPr>
          <w:rFonts w:ascii="Times New Roman" w:hAnsi="Times New Roman" w:cs="Times New Roman"/>
          <w:sz w:val="56"/>
        </w:rPr>
        <w:t xml:space="preserve"> (</w:t>
      </w:r>
      <w:proofErr w:type="spellStart"/>
      <w:r w:rsidR="00080D68">
        <w:rPr>
          <w:rFonts w:ascii="Times New Roman" w:hAnsi="Times New Roman" w:cs="Times New Roman"/>
          <w:sz w:val="56"/>
        </w:rPr>
        <w:t>wip</w:t>
      </w:r>
      <w:proofErr w:type="spellEnd"/>
      <w:r w:rsidR="00080D68">
        <w:rPr>
          <w:rFonts w:ascii="Times New Roman" w:hAnsi="Times New Roman" w:cs="Times New Roman"/>
          <w:sz w:val="56"/>
        </w:rPr>
        <w:t>)</w:t>
      </w:r>
    </w:p>
    <w:p w14:paraId="33CD08DD" w14:textId="77777777" w:rsidR="005E2F5D" w:rsidRPr="002E33F7" w:rsidRDefault="005E2F5D" w:rsidP="005E2F5D">
      <w:pPr>
        <w:jc w:val="center"/>
        <w:rPr>
          <w:rFonts w:ascii="Times New Roman" w:hAnsi="Times New Roman" w:cs="Times New Roman"/>
          <w:sz w:val="56"/>
        </w:rPr>
      </w:pPr>
      <w:r w:rsidRPr="002E33F7">
        <w:rPr>
          <w:rFonts w:ascii="Times New Roman" w:hAnsi="Times New Roman" w:cs="Times New Roman"/>
          <w:sz w:val="56"/>
        </w:rPr>
        <w:t>Research Proposal</w:t>
      </w:r>
    </w:p>
    <w:p w14:paraId="5BD9DCAD" w14:textId="0BBAF322" w:rsidR="005E2F5D" w:rsidRPr="002E33F7" w:rsidRDefault="002E33F7" w:rsidP="005E2F5D">
      <w:pPr>
        <w:jc w:val="center"/>
        <w:rPr>
          <w:rFonts w:ascii="Times New Roman" w:hAnsi="Times New Roman" w:cs="Times New Roman"/>
          <w:sz w:val="48"/>
        </w:rPr>
      </w:pPr>
      <w:r w:rsidRPr="002E33F7">
        <w:rPr>
          <w:rFonts w:ascii="Times New Roman" w:hAnsi="Times New Roman" w:cs="Times New Roman"/>
          <w:sz w:val="48"/>
        </w:rPr>
        <w:t>Mariusz Kalasz</w:t>
      </w:r>
    </w:p>
    <w:p w14:paraId="504EF800" w14:textId="6C456834" w:rsidR="00B8459B" w:rsidRPr="002E33F7" w:rsidRDefault="002E33F7" w:rsidP="005E2F5D">
      <w:pPr>
        <w:jc w:val="center"/>
        <w:rPr>
          <w:rFonts w:ascii="Times New Roman" w:hAnsi="Times New Roman" w:cs="Times New Roman"/>
          <w:sz w:val="40"/>
          <w:szCs w:val="18"/>
        </w:rPr>
      </w:pPr>
      <w:r w:rsidRPr="002E33F7">
        <w:rPr>
          <w:rFonts w:ascii="Times New Roman" w:hAnsi="Times New Roman" w:cs="Times New Roman"/>
          <w:sz w:val="40"/>
          <w:szCs w:val="18"/>
        </w:rPr>
        <w:t>Richard Morgan</w:t>
      </w:r>
    </w:p>
    <w:p w14:paraId="4FF3C33F" w14:textId="77777777" w:rsidR="005E2F5D" w:rsidRPr="002E33F7" w:rsidRDefault="005E2F5D">
      <w:pPr>
        <w:rPr>
          <w:rFonts w:ascii="Times New Roman" w:hAnsi="Times New Roman" w:cs="Times New Roman"/>
          <w:sz w:val="48"/>
        </w:rPr>
      </w:pPr>
      <w:r w:rsidRPr="002E33F7">
        <w:rPr>
          <w:rFonts w:ascii="Times New Roman" w:hAnsi="Times New Roman" w:cs="Times New Roman"/>
          <w:sz w:val="48"/>
        </w:rPr>
        <w:br w:type="page"/>
      </w:r>
    </w:p>
    <w:sdt>
      <w:sdtPr>
        <w:rPr>
          <w:rFonts w:asciiTheme="minorHAnsi" w:eastAsiaTheme="minorHAnsi" w:hAnsiTheme="minorHAnsi" w:cstheme="minorBidi"/>
          <w:color w:val="auto"/>
          <w:sz w:val="22"/>
          <w:szCs w:val="22"/>
          <w:lang w:val="en-GB"/>
        </w:rPr>
        <w:id w:val="-64720759"/>
        <w:docPartObj>
          <w:docPartGallery w:val="Table of Contents"/>
          <w:docPartUnique/>
        </w:docPartObj>
      </w:sdtPr>
      <w:sdtEndPr>
        <w:rPr>
          <w:b/>
          <w:bCs/>
          <w:noProof/>
        </w:rPr>
      </w:sdtEndPr>
      <w:sdtContent>
        <w:p w14:paraId="5E9E7388" w14:textId="77777777" w:rsidR="00284137" w:rsidRDefault="00284137" w:rsidP="00284137">
          <w:pPr>
            <w:pStyle w:val="TOCHeading"/>
            <w:rPr>
              <w:noProof/>
            </w:rPr>
          </w:pPr>
          <w:r w:rsidRPr="00284137">
            <w:rPr>
              <w:rFonts w:ascii="Times New Roman" w:hAnsi="Times New Roman" w:cs="Times New Roman"/>
            </w:rPr>
            <w:t>Contents</w:t>
          </w:r>
          <w:r>
            <w:fldChar w:fldCharType="begin"/>
          </w:r>
          <w:r>
            <w:instrText xml:space="preserve"> TOC \o "1-3" \h \z \u </w:instrText>
          </w:r>
          <w:r>
            <w:fldChar w:fldCharType="separate"/>
          </w:r>
        </w:p>
        <w:p w14:paraId="7FC30E74" w14:textId="204547CA" w:rsidR="00284137" w:rsidRDefault="00FC4DB5">
          <w:pPr>
            <w:pStyle w:val="TOC1"/>
            <w:tabs>
              <w:tab w:val="right" w:leader="dot" w:pos="9016"/>
            </w:tabs>
            <w:rPr>
              <w:rFonts w:eastAsiaTheme="minorEastAsia"/>
              <w:noProof/>
              <w:lang w:eastAsia="en-GB"/>
            </w:rPr>
          </w:pPr>
          <w:hyperlink w:anchor="_Toc85393749" w:history="1">
            <w:r w:rsidR="00284137" w:rsidRPr="001E2B9B">
              <w:rPr>
                <w:rStyle w:val="Hyperlink"/>
                <w:rFonts w:ascii="Times New Roman" w:hAnsi="Times New Roman" w:cs="Times New Roman"/>
                <w:noProof/>
              </w:rPr>
              <w:t>1. Introduction</w:t>
            </w:r>
            <w:r w:rsidR="00284137">
              <w:rPr>
                <w:noProof/>
                <w:webHidden/>
              </w:rPr>
              <w:tab/>
            </w:r>
            <w:r w:rsidR="00284137">
              <w:rPr>
                <w:noProof/>
                <w:webHidden/>
              </w:rPr>
              <w:fldChar w:fldCharType="begin"/>
            </w:r>
            <w:r w:rsidR="00284137">
              <w:rPr>
                <w:noProof/>
                <w:webHidden/>
              </w:rPr>
              <w:instrText xml:space="preserve"> PAGEREF _Toc85393749 \h </w:instrText>
            </w:r>
            <w:r w:rsidR="00284137">
              <w:rPr>
                <w:noProof/>
                <w:webHidden/>
              </w:rPr>
            </w:r>
            <w:r w:rsidR="00284137">
              <w:rPr>
                <w:noProof/>
                <w:webHidden/>
              </w:rPr>
              <w:fldChar w:fldCharType="separate"/>
            </w:r>
            <w:r w:rsidR="00284137">
              <w:rPr>
                <w:noProof/>
                <w:webHidden/>
              </w:rPr>
              <w:t>3</w:t>
            </w:r>
            <w:r w:rsidR="00284137">
              <w:rPr>
                <w:noProof/>
                <w:webHidden/>
              </w:rPr>
              <w:fldChar w:fldCharType="end"/>
            </w:r>
          </w:hyperlink>
        </w:p>
        <w:p w14:paraId="790E877A" w14:textId="300CD3E5" w:rsidR="00284137" w:rsidRDefault="00FC4DB5">
          <w:pPr>
            <w:pStyle w:val="TOC1"/>
            <w:tabs>
              <w:tab w:val="right" w:leader="dot" w:pos="9016"/>
            </w:tabs>
            <w:rPr>
              <w:rFonts w:eastAsiaTheme="minorEastAsia"/>
              <w:noProof/>
              <w:lang w:eastAsia="en-GB"/>
            </w:rPr>
          </w:pPr>
          <w:hyperlink w:anchor="_Toc85393750" w:history="1">
            <w:r w:rsidR="00284137" w:rsidRPr="001E2B9B">
              <w:rPr>
                <w:rStyle w:val="Hyperlink"/>
                <w:rFonts w:ascii="Times New Roman" w:hAnsi="Times New Roman" w:cs="Times New Roman"/>
                <w:noProof/>
              </w:rPr>
              <w:t>2. Background to the Proposed Research</w:t>
            </w:r>
            <w:r w:rsidR="00284137">
              <w:rPr>
                <w:noProof/>
                <w:webHidden/>
              </w:rPr>
              <w:tab/>
            </w:r>
            <w:r w:rsidR="00284137">
              <w:rPr>
                <w:noProof/>
                <w:webHidden/>
              </w:rPr>
              <w:fldChar w:fldCharType="begin"/>
            </w:r>
            <w:r w:rsidR="00284137">
              <w:rPr>
                <w:noProof/>
                <w:webHidden/>
              </w:rPr>
              <w:instrText xml:space="preserve"> PAGEREF _Toc85393750 \h </w:instrText>
            </w:r>
            <w:r w:rsidR="00284137">
              <w:rPr>
                <w:noProof/>
                <w:webHidden/>
              </w:rPr>
            </w:r>
            <w:r w:rsidR="00284137">
              <w:rPr>
                <w:noProof/>
                <w:webHidden/>
              </w:rPr>
              <w:fldChar w:fldCharType="separate"/>
            </w:r>
            <w:r w:rsidR="00284137">
              <w:rPr>
                <w:noProof/>
                <w:webHidden/>
              </w:rPr>
              <w:t>3</w:t>
            </w:r>
            <w:r w:rsidR="00284137">
              <w:rPr>
                <w:noProof/>
                <w:webHidden/>
              </w:rPr>
              <w:fldChar w:fldCharType="end"/>
            </w:r>
          </w:hyperlink>
        </w:p>
        <w:p w14:paraId="3D703F98" w14:textId="15284B3A" w:rsidR="00284137" w:rsidRDefault="00FC4DB5">
          <w:pPr>
            <w:pStyle w:val="TOC1"/>
            <w:tabs>
              <w:tab w:val="right" w:leader="dot" w:pos="9016"/>
            </w:tabs>
            <w:rPr>
              <w:rFonts w:eastAsiaTheme="minorEastAsia"/>
              <w:noProof/>
              <w:lang w:eastAsia="en-GB"/>
            </w:rPr>
          </w:pPr>
          <w:hyperlink w:anchor="_Toc85393751" w:history="1">
            <w:r w:rsidR="00284137" w:rsidRPr="001E2B9B">
              <w:rPr>
                <w:rStyle w:val="Hyperlink"/>
                <w:rFonts w:ascii="Times New Roman" w:hAnsi="Times New Roman" w:cs="Times New Roman"/>
                <w:noProof/>
              </w:rPr>
              <w:t>3. Aims &amp; Objectives</w:t>
            </w:r>
            <w:r w:rsidR="00284137">
              <w:rPr>
                <w:noProof/>
                <w:webHidden/>
              </w:rPr>
              <w:tab/>
            </w:r>
            <w:r w:rsidR="00284137">
              <w:rPr>
                <w:noProof/>
                <w:webHidden/>
              </w:rPr>
              <w:fldChar w:fldCharType="begin"/>
            </w:r>
            <w:r w:rsidR="00284137">
              <w:rPr>
                <w:noProof/>
                <w:webHidden/>
              </w:rPr>
              <w:instrText xml:space="preserve"> PAGEREF _Toc85393751 \h </w:instrText>
            </w:r>
            <w:r w:rsidR="00284137">
              <w:rPr>
                <w:noProof/>
                <w:webHidden/>
              </w:rPr>
            </w:r>
            <w:r w:rsidR="00284137">
              <w:rPr>
                <w:noProof/>
                <w:webHidden/>
              </w:rPr>
              <w:fldChar w:fldCharType="separate"/>
            </w:r>
            <w:r w:rsidR="00284137">
              <w:rPr>
                <w:noProof/>
                <w:webHidden/>
              </w:rPr>
              <w:t>6</w:t>
            </w:r>
            <w:r w:rsidR="00284137">
              <w:rPr>
                <w:noProof/>
                <w:webHidden/>
              </w:rPr>
              <w:fldChar w:fldCharType="end"/>
            </w:r>
          </w:hyperlink>
        </w:p>
        <w:p w14:paraId="16446FD4" w14:textId="5A22BADE" w:rsidR="00284137" w:rsidRDefault="00FC4DB5">
          <w:pPr>
            <w:pStyle w:val="TOC1"/>
            <w:tabs>
              <w:tab w:val="right" w:leader="dot" w:pos="9016"/>
            </w:tabs>
            <w:rPr>
              <w:rFonts w:eastAsiaTheme="minorEastAsia"/>
              <w:noProof/>
              <w:lang w:eastAsia="en-GB"/>
            </w:rPr>
          </w:pPr>
          <w:hyperlink w:anchor="_Toc85393752" w:history="1">
            <w:r w:rsidR="00284137" w:rsidRPr="001E2B9B">
              <w:rPr>
                <w:rStyle w:val="Hyperlink"/>
                <w:rFonts w:ascii="Times New Roman" w:hAnsi="Times New Roman" w:cs="Times New Roman"/>
                <w:noProof/>
              </w:rPr>
              <w:t>4. Reference List</w:t>
            </w:r>
            <w:r w:rsidR="00284137">
              <w:rPr>
                <w:noProof/>
                <w:webHidden/>
              </w:rPr>
              <w:tab/>
            </w:r>
            <w:r w:rsidR="00284137">
              <w:rPr>
                <w:noProof/>
                <w:webHidden/>
              </w:rPr>
              <w:fldChar w:fldCharType="begin"/>
            </w:r>
            <w:r w:rsidR="00284137">
              <w:rPr>
                <w:noProof/>
                <w:webHidden/>
              </w:rPr>
              <w:instrText xml:space="preserve"> PAGEREF _Toc85393752 \h </w:instrText>
            </w:r>
            <w:r w:rsidR="00284137">
              <w:rPr>
                <w:noProof/>
                <w:webHidden/>
              </w:rPr>
            </w:r>
            <w:r w:rsidR="00284137">
              <w:rPr>
                <w:noProof/>
                <w:webHidden/>
              </w:rPr>
              <w:fldChar w:fldCharType="separate"/>
            </w:r>
            <w:r w:rsidR="00284137">
              <w:rPr>
                <w:noProof/>
                <w:webHidden/>
              </w:rPr>
              <w:t>7</w:t>
            </w:r>
            <w:r w:rsidR="00284137">
              <w:rPr>
                <w:noProof/>
                <w:webHidden/>
              </w:rPr>
              <w:fldChar w:fldCharType="end"/>
            </w:r>
          </w:hyperlink>
        </w:p>
        <w:p w14:paraId="5A82E80A" w14:textId="68F6860B" w:rsidR="00284137" w:rsidRDefault="00FC4DB5">
          <w:pPr>
            <w:pStyle w:val="TOC1"/>
            <w:tabs>
              <w:tab w:val="right" w:leader="dot" w:pos="9016"/>
            </w:tabs>
            <w:rPr>
              <w:rFonts w:eastAsiaTheme="minorEastAsia"/>
              <w:noProof/>
              <w:lang w:eastAsia="en-GB"/>
            </w:rPr>
          </w:pPr>
          <w:hyperlink w:anchor="_Toc85393753" w:history="1">
            <w:r w:rsidR="00284137" w:rsidRPr="001E2B9B">
              <w:rPr>
                <w:rStyle w:val="Hyperlink"/>
                <w:rFonts w:ascii="Times New Roman" w:hAnsi="Times New Roman" w:cs="Times New Roman"/>
                <w:noProof/>
              </w:rPr>
              <w:t>5. Bibliography</w:t>
            </w:r>
            <w:r w:rsidR="00284137">
              <w:rPr>
                <w:noProof/>
                <w:webHidden/>
              </w:rPr>
              <w:tab/>
            </w:r>
            <w:r w:rsidR="00284137">
              <w:rPr>
                <w:noProof/>
                <w:webHidden/>
              </w:rPr>
              <w:fldChar w:fldCharType="begin"/>
            </w:r>
            <w:r w:rsidR="00284137">
              <w:rPr>
                <w:noProof/>
                <w:webHidden/>
              </w:rPr>
              <w:instrText xml:space="preserve"> PAGEREF _Toc85393753 \h </w:instrText>
            </w:r>
            <w:r w:rsidR="00284137">
              <w:rPr>
                <w:noProof/>
                <w:webHidden/>
              </w:rPr>
            </w:r>
            <w:r w:rsidR="00284137">
              <w:rPr>
                <w:noProof/>
                <w:webHidden/>
              </w:rPr>
              <w:fldChar w:fldCharType="separate"/>
            </w:r>
            <w:r w:rsidR="00284137">
              <w:rPr>
                <w:noProof/>
                <w:webHidden/>
              </w:rPr>
              <w:t>7</w:t>
            </w:r>
            <w:r w:rsidR="00284137">
              <w:rPr>
                <w:noProof/>
                <w:webHidden/>
              </w:rPr>
              <w:fldChar w:fldCharType="end"/>
            </w:r>
          </w:hyperlink>
        </w:p>
        <w:p w14:paraId="1BA6310A" w14:textId="6972DBA4" w:rsidR="00284137" w:rsidRDefault="00284137">
          <w:r>
            <w:rPr>
              <w:b/>
              <w:bCs/>
              <w:noProof/>
            </w:rPr>
            <w:fldChar w:fldCharType="end"/>
          </w:r>
        </w:p>
      </w:sdtContent>
    </w:sdt>
    <w:p w14:paraId="5318BDAC" w14:textId="3B018393" w:rsidR="005E2F5D" w:rsidRPr="002E33F7" w:rsidRDefault="005E2F5D">
      <w:pPr>
        <w:rPr>
          <w:rFonts w:ascii="Times New Roman" w:hAnsi="Times New Roman" w:cs="Times New Roman"/>
        </w:rPr>
      </w:pPr>
      <w:r w:rsidRPr="002E33F7">
        <w:rPr>
          <w:rFonts w:ascii="Times New Roman" w:hAnsi="Times New Roman" w:cs="Times New Roman"/>
        </w:rPr>
        <w:br w:type="page"/>
      </w:r>
    </w:p>
    <w:p w14:paraId="7731469F" w14:textId="77777777" w:rsidR="005E2F5D" w:rsidRPr="002E33F7" w:rsidRDefault="005E2F5D" w:rsidP="005E2F5D">
      <w:pPr>
        <w:pStyle w:val="Heading1"/>
        <w:rPr>
          <w:rFonts w:ascii="Times New Roman" w:hAnsi="Times New Roman" w:cs="Times New Roman"/>
        </w:rPr>
      </w:pPr>
      <w:bookmarkStart w:id="0" w:name="_Toc85393749"/>
      <w:r w:rsidRPr="002E33F7">
        <w:rPr>
          <w:rFonts w:ascii="Times New Roman" w:hAnsi="Times New Roman" w:cs="Times New Roman"/>
        </w:rPr>
        <w:lastRenderedPageBreak/>
        <w:t>1. Introduction</w:t>
      </w:r>
      <w:bookmarkEnd w:id="0"/>
    </w:p>
    <w:p w14:paraId="386F4B7B" w14:textId="0738F95E" w:rsidR="005E2F5D" w:rsidRDefault="00792CF6" w:rsidP="005E2F5D">
      <w:pPr>
        <w:rPr>
          <w:rFonts w:ascii="Times New Roman" w:hAnsi="Times New Roman" w:cs="Times New Roman"/>
          <w:sz w:val="24"/>
          <w:szCs w:val="24"/>
        </w:rPr>
      </w:pPr>
      <w:r>
        <w:rPr>
          <w:rFonts w:ascii="Times New Roman" w:hAnsi="Times New Roman" w:cs="Times New Roman"/>
          <w:sz w:val="24"/>
          <w:szCs w:val="24"/>
        </w:rPr>
        <w:t xml:space="preserve">This research is mainly set in the field of game design, but more going into the theory behind it and the psychology of the player. </w:t>
      </w:r>
      <w:r w:rsidR="0009502B">
        <w:rPr>
          <w:rFonts w:ascii="Times New Roman" w:hAnsi="Times New Roman" w:cs="Times New Roman"/>
          <w:sz w:val="24"/>
          <w:szCs w:val="24"/>
        </w:rPr>
        <w:t>So,</w:t>
      </w:r>
      <w:r>
        <w:rPr>
          <w:rFonts w:ascii="Times New Roman" w:hAnsi="Times New Roman" w:cs="Times New Roman"/>
          <w:sz w:val="24"/>
          <w:szCs w:val="24"/>
        </w:rPr>
        <w:t xml:space="preserve"> there will be some crossovers between different fields of study to find the specific information</w:t>
      </w:r>
      <w:r w:rsidR="0009502B">
        <w:rPr>
          <w:rFonts w:ascii="Times New Roman" w:hAnsi="Times New Roman" w:cs="Times New Roman"/>
          <w:sz w:val="24"/>
          <w:szCs w:val="24"/>
        </w:rPr>
        <w:t>. The research itself is made due to personal interest, the topic of immersion always interested the author, and he wants to understand more about it. Granted this kind of research has already been done multiple times but there is hope that maybe there will be something new which another research did not cover.</w:t>
      </w:r>
    </w:p>
    <w:p w14:paraId="20AF8221" w14:textId="7F79F04F" w:rsidR="005E2F5D" w:rsidRPr="00284137" w:rsidRDefault="0009502B">
      <w:pPr>
        <w:rPr>
          <w:rFonts w:ascii="Times New Roman" w:hAnsi="Times New Roman" w:cs="Times New Roman"/>
          <w:sz w:val="24"/>
          <w:szCs w:val="24"/>
        </w:rPr>
      </w:pPr>
      <w:r>
        <w:rPr>
          <w:rFonts w:ascii="Times New Roman" w:hAnsi="Times New Roman" w:cs="Times New Roman"/>
          <w:sz w:val="24"/>
          <w:szCs w:val="24"/>
        </w:rPr>
        <w:t>This is a proposal for a personal research/investigation how music and sound can impact immersion in games.</w:t>
      </w:r>
    </w:p>
    <w:p w14:paraId="081FFAAB" w14:textId="477E2203" w:rsidR="005E2F5D" w:rsidRPr="002E33F7" w:rsidRDefault="005E2F5D" w:rsidP="005E2F5D">
      <w:pPr>
        <w:pStyle w:val="Heading1"/>
        <w:rPr>
          <w:rFonts w:ascii="Times New Roman" w:hAnsi="Times New Roman" w:cs="Times New Roman"/>
        </w:rPr>
      </w:pPr>
      <w:bookmarkStart w:id="1" w:name="_Toc85393750"/>
      <w:r w:rsidRPr="002E33F7">
        <w:rPr>
          <w:rFonts w:ascii="Times New Roman" w:hAnsi="Times New Roman" w:cs="Times New Roman"/>
        </w:rPr>
        <w:t>2. Background to the Proposed Research</w:t>
      </w:r>
      <w:bookmarkEnd w:id="1"/>
    </w:p>
    <w:p w14:paraId="68CBFDF1" w14:textId="3C046582" w:rsidR="002E33F7" w:rsidRDefault="00784624" w:rsidP="005E2F5D">
      <w:pPr>
        <w:rPr>
          <w:rFonts w:ascii="Times New Roman" w:hAnsi="Times New Roman" w:cs="Times New Roman"/>
          <w:sz w:val="24"/>
          <w:szCs w:val="24"/>
        </w:rPr>
      </w:pPr>
      <w:r>
        <w:rPr>
          <w:rFonts w:ascii="Times New Roman" w:hAnsi="Times New Roman" w:cs="Times New Roman"/>
          <w:sz w:val="24"/>
          <w:szCs w:val="24"/>
        </w:rPr>
        <w:t xml:space="preserve">The background research mainly consisted of setting a base of what immersion is, as that will allow to go in detail </w:t>
      </w:r>
      <w:r w:rsidR="00EE3FBE">
        <w:rPr>
          <w:rFonts w:ascii="Times New Roman" w:hAnsi="Times New Roman" w:cs="Times New Roman"/>
          <w:sz w:val="24"/>
          <w:szCs w:val="24"/>
        </w:rPr>
        <w:t>later</w:t>
      </w:r>
      <w:r>
        <w:rPr>
          <w:rFonts w:ascii="Times New Roman" w:hAnsi="Times New Roman" w:cs="Times New Roman"/>
          <w:sz w:val="24"/>
          <w:szCs w:val="24"/>
        </w:rPr>
        <w:t xml:space="preserve"> with how these aspects get affected by sound design and music</w:t>
      </w:r>
      <w:r w:rsidR="00BD345D">
        <w:rPr>
          <w:rFonts w:ascii="Times New Roman" w:hAnsi="Times New Roman" w:cs="Times New Roman"/>
          <w:sz w:val="24"/>
          <w:szCs w:val="24"/>
        </w:rPr>
        <w:t>.</w:t>
      </w:r>
    </w:p>
    <w:p w14:paraId="0FB6F2E3" w14:textId="43C632A6" w:rsidR="00BD345D" w:rsidRDefault="00BD345D" w:rsidP="005E2F5D">
      <w:pPr>
        <w:rPr>
          <w:rFonts w:ascii="Times New Roman" w:hAnsi="Times New Roman" w:cs="Times New Roman"/>
          <w:sz w:val="24"/>
          <w:szCs w:val="24"/>
        </w:rPr>
      </w:pPr>
      <w:r>
        <w:rPr>
          <w:rFonts w:ascii="Times New Roman" w:hAnsi="Times New Roman" w:cs="Times New Roman"/>
          <w:sz w:val="24"/>
          <w:szCs w:val="24"/>
        </w:rPr>
        <w:t>Immersion itself can be separated into three main areas:</w:t>
      </w:r>
    </w:p>
    <w:p w14:paraId="498A54CB" w14:textId="77777777" w:rsidR="00CA1ED7" w:rsidRDefault="00BD345D" w:rsidP="00CA1ED7">
      <w:pPr>
        <w:pStyle w:val="ListParagraph"/>
        <w:numPr>
          <w:ilvl w:val="0"/>
          <w:numId w:val="3"/>
        </w:numPr>
        <w:rPr>
          <w:rFonts w:ascii="Times New Roman" w:hAnsi="Times New Roman" w:cs="Times New Roman"/>
          <w:sz w:val="24"/>
          <w:szCs w:val="24"/>
        </w:rPr>
      </w:pPr>
      <w:r w:rsidRPr="00CA1ED7">
        <w:rPr>
          <w:rFonts w:ascii="Times New Roman" w:hAnsi="Times New Roman" w:cs="Times New Roman"/>
          <w:b/>
          <w:bCs/>
          <w:sz w:val="24"/>
          <w:szCs w:val="24"/>
        </w:rPr>
        <w:t>Spatial immersion</w:t>
      </w:r>
      <w:r w:rsidRPr="00CA1ED7">
        <w:rPr>
          <w:rFonts w:ascii="Times New Roman" w:hAnsi="Times New Roman" w:cs="Times New Roman"/>
          <w:sz w:val="24"/>
          <w:szCs w:val="24"/>
        </w:rPr>
        <w:t xml:space="preserve"> – this kind of immersion is more based on the</w:t>
      </w:r>
      <w:r w:rsidR="001F22F4" w:rsidRPr="00CA1ED7">
        <w:rPr>
          <w:rFonts w:ascii="Times New Roman" w:hAnsi="Times New Roman" w:cs="Times New Roman"/>
          <w:sz w:val="24"/>
          <w:szCs w:val="24"/>
        </w:rPr>
        <w:t xml:space="preserve"> environment of the game, this “comes from our enjoyment of playing in an environment with a genuine feel of place, that feels if not realistic then believable” [1].</w:t>
      </w:r>
      <w:r w:rsidR="00847151" w:rsidRPr="00CA1ED7">
        <w:rPr>
          <w:rFonts w:ascii="Times New Roman" w:hAnsi="Times New Roman" w:cs="Times New Roman"/>
          <w:sz w:val="24"/>
          <w:szCs w:val="24"/>
        </w:rPr>
        <w:t xml:space="preserve"> </w:t>
      </w:r>
    </w:p>
    <w:p w14:paraId="5DBA6748" w14:textId="7F21AA2C" w:rsidR="00BD345D" w:rsidRPr="00CA1ED7" w:rsidRDefault="00847151" w:rsidP="00CA1ED7">
      <w:pPr>
        <w:pStyle w:val="ListParagraph"/>
        <w:rPr>
          <w:rFonts w:ascii="Times New Roman" w:hAnsi="Times New Roman" w:cs="Times New Roman"/>
          <w:sz w:val="24"/>
          <w:szCs w:val="24"/>
        </w:rPr>
      </w:pPr>
      <w:r w:rsidRPr="00CA1ED7">
        <w:rPr>
          <w:rFonts w:ascii="Times New Roman" w:hAnsi="Times New Roman" w:cs="Times New Roman"/>
          <w:sz w:val="24"/>
          <w:szCs w:val="24"/>
        </w:rPr>
        <w:t>This can be achieved by hav</w:t>
      </w:r>
      <w:r w:rsidR="00D5548E" w:rsidRPr="00CA1ED7">
        <w:rPr>
          <w:rFonts w:ascii="Times New Roman" w:hAnsi="Times New Roman" w:cs="Times New Roman"/>
          <w:sz w:val="24"/>
          <w:szCs w:val="24"/>
        </w:rPr>
        <w:t>ing</w:t>
      </w:r>
      <w:r w:rsidRPr="00CA1ED7">
        <w:rPr>
          <w:rFonts w:ascii="Times New Roman" w:hAnsi="Times New Roman" w:cs="Times New Roman"/>
          <w:sz w:val="24"/>
          <w:szCs w:val="24"/>
        </w:rPr>
        <w:t xml:space="preserve"> small environmental stories strewn around the world, for example</w:t>
      </w:r>
      <w:r w:rsidR="00D5548E" w:rsidRPr="00CA1ED7">
        <w:rPr>
          <w:rFonts w:ascii="Times New Roman" w:hAnsi="Times New Roman" w:cs="Times New Roman"/>
          <w:sz w:val="24"/>
          <w:szCs w:val="24"/>
        </w:rPr>
        <w:t xml:space="preserve"> being able to listen in on specific conversations between NPCs or finding letters or documents which are connected to a specific character, in the design standpoint the world should be created so it seems like it can exist entirely by itself without the player. [1]</w:t>
      </w:r>
    </w:p>
    <w:p w14:paraId="6E0FE44D" w14:textId="77777777" w:rsidR="00CA1ED7" w:rsidRDefault="00BD345D" w:rsidP="00CA1ED7">
      <w:pPr>
        <w:pStyle w:val="ListParagraph"/>
        <w:numPr>
          <w:ilvl w:val="0"/>
          <w:numId w:val="3"/>
        </w:numPr>
        <w:rPr>
          <w:rFonts w:ascii="Times New Roman" w:hAnsi="Times New Roman" w:cs="Times New Roman"/>
          <w:sz w:val="24"/>
          <w:szCs w:val="24"/>
        </w:rPr>
      </w:pPr>
      <w:r w:rsidRPr="00CA1ED7">
        <w:rPr>
          <w:rFonts w:ascii="Times New Roman" w:hAnsi="Times New Roman" w:cs="Times New Roman"/>
          <w:b/>
          <w:bCs/>
          <w:sz w:val="24"/>
          <w:szCs w:val="24"/>
        </w:rPr>
        <w:t>Narrative immersion</w:t>
      </w:r>
      <w:r w:rsidRPr="00CA1ED7">
        <w:rPr>
          <w:rFonts w:ascii="Times New Roman" w:hAnsi="Times New Roman" w:cs="Times New Roman"/>
          <w:sz w:val="24"/>
          <w:szCs w:val="24"/>
        </w:rPr>
        <w:t xml:space="preserve"> –</w:t>
      </w:r>
      <w:r w:rsidR="00D5548E" w:rsidRPr="00CA1ED7">
        <w:rPr>
          <w:rFonts w:ascii="Times New Roman" w:hAnsi="Times New Roman" w:cs="Times New Roman"/>
          <w:sz w:val="24"/>
          <w:szCs w:val="24"/>
        </w:rPr>
        <w:t xml:space="preserve"> this is mainly linked to the story which games can tell, “narrative immersion is all about creating a story that the player has genuine investment in beyond just wanting to see how it ends or putting you in a particular character’s </w:t>
      </w:r>
      <w:r w:rsidR="00DD0B8A" w:rsidRPr="00CA1ED7">
        <w:rPr>
          <w:rFonts w:ascii="Times New Roman" w:hAnsi="Times New Roman" w:cs="Times New Roman"/>
          <w:sz w:val="24"/>
          <w:szCs w:val="24"/>
        </w:rPr>
        <w:t>shoes” [</w:t>
      </w:r>
      <w:r w:rsidR="00D5548E" w:rsidRPr="00CA1ED7">
        <w:rPr>
          <w:rFonts w:ascii="Times New Roman" w:hAnsi="Times New Roman" w:cs="Times New Roman"/>
          <w:sz w:val="24"/>
          <w:szCs w:val="24"/>
        </w:rPr>
        <w:t>1].</w:t>
      </w:r>
      <w:r w:rsidR="00DD0B8A" w:rsidRPr="00CA1ED7">
        <w:rPr>
          <w:rFonts w:ascii="Times New Roman" w:hAnsi="Times New Roman" w:cs="Times New Roman"/>
          <w:sz w:val="24"/>
          <w:szCs w:val="24"/>
        </w:rPr>
        <w:t xml:space="preserve"> </w:t>
      </w:r>
    </w:p>
    <w:p w14:paraId="2000B94E" w14:textId="5AE3BE7F" w:rsidR="00BD345D" w:rsidRPr="00CA1ED7" w:rsidRDefault="00DD0B8A" w:rsidP="00CA1ED7">
      <w:pPr>
        <w:pStyle w:val="ListParagraph"/>
        <w:rPr>
          <w:rFonts w:ascii="Times New Roman" w:hAnsi="Times New Roman" w:cs="Times New Roman"/>
          <w:sz w:val="24"/>
          <w:szCs w:val="24"/>
        </w:rPr>
      </w:pPr>
      <w:r w:rsidRPr="00CA1ED7">
        <w:rPr>
          <w:rFonts w:ascii="Times New Roman" w:hAnsi="Times New Roman" w:cs="Times New Roman"/>
          <w:sz w:val="24"/>
          <w:szCs w:val="24"/>
        </w:rPr>
        <w:t>This can be achieved in many ways, like companion characters which can act as emotional anchors to the story and diegetic user interfaces. Diegetic interfaces come from the narrative of the game and not from the game itself, so for example the heads-up display can be affected by the environment, and it gives the feel of what the player is seeing the player character also sees.</w:t>
      </w:r>
    </w:p>
    <w:p w14:paraId="05AA0983" w14:textId="77777777" w:rsidR="00CA1ED7" w:rsidRDefault="00BD345D" w:rsidP="000B576D">
      <w:pPr>
        <w:pStyle w:val="ListParagraph"/>
        <w:numPr>
          <w:ilvl w:val="0"/>
          <w:numId w:val="3"/>
        </w:numPr>
        <w:rPr>
          <w:rFonts w:ascii="Times New Roman" w:hAnsi="Times New Roman" w:cs="Times New Roman"/>
          <w:sz w:val="24"/>
          <w:szCs w:val="24"/>
        </w:rPr>
      </w:pPr>
      <w:r w:rsidRPr="00CA1ED7">
        <w:rPr>
          <w:rFonts w:ascii="Times New Roman" w:hAnsi="Times New Roman" w:cs="Times New Roman"/>
          <w:b/>
          <w:bCs/>
          <w:sz w:val="24"/>
          <w:szCs w:val="24"/>
        </w:rPr>
        <w:t>Mechanical immersion</w:t>
      </w:r>
      <w:r w:rsidRPr="00CA1ED7">
        <w:rPr>
          <w:rFonts w:ascii="Times New Roman" w:hAnsi="Times New Roman" w:cs="Times New Roman"/>
          <w:sz w:val="24"/>
          <w:szCs w:val="24"/>
        </w:rPr>
        <w:t xml:space="preserve"> –</w:t>
      </w:r>
      <w:r w:rsidR="00DD0B8A" w:rsidRPr="00CA1ED7">
        <w:rPr>
          <w:rFonts w:ascii="Times New Roman" w:hAnsi="Times New Roman" w:cs="Times New Roman"/>
          <w:sz w:val="24"/>
          <w:szCs w:val="24"/>
        </w:rPr>
        <w:t xml:space="preserve"> </w:t>
      </w:r>
      <w:r w:rsidR="00771605" w:rsidRPr="00CA1ED7">
        <w:rPr>
          <w:rFonts w:ascii="Times New Roman" w:hAnsi="Times New Roman" w:cs="Times New Roman"/>
          <w:sz w:val="24"/>
          <w:szCs w:val="24"/>
        </w:rPr>
        <w:t>this is mainly linked to the mechanics of a game and how well the game plays, it is “immersion that’s to do with really getting stuck into the way a game plays”</w:t>
      </w:r>
      <w:r w:rsidR="0027602F" w:rsidRPr="00CA1ED7">
        <w:rPr>
          <w:rFonts w:ascii="Times New Roman" w:hAnsi="Times New Roman" w:cs="Times New Roman"/>
          <w:sz w:val="24"/>
          <w:szCs w:val="24"/>
        </w:rPr>
        <w:t xml:space="preserve"> [1]. </w:t>
      </w:r>
    </w:p>
    <w:p w14:paraId="23A86F80" w14:textId="41DE3BD4" w:rsidR="00BD345D" w:rsidRPr="00CA1ED7" w:rsidRDefault="0027602F" w:rsidP="00CA1ED7">
      <w:pPr>
        <w:pStyle w:val="ListParagraph"/>
        <w:rPr>
          <w:rFonts w:ascii="Times New Roman" w:hAnsi="Times New Roman" w:cs="Times New Roman"/>
          <w:sz w:val="24"/>
          <w:szCs w:val="24"/>
        </w:rPr>
      </w:pPr>
      <w:r w:rsidRPr="00CA1ED7">
        <w:rPr>
          <w:rFonts w:ascii="Times New Roman" w:hAnsi="Times New Roman" w:cs="Times New Roman"/>
          <w:sz w:val="24"/>
          <w:szCs w:val="24"/>
        </w:rPr>
        <w:t>This one is harder to explain as other, as it is more involved with the gameplay loop and how well the mechanics work with each other for it to work the best way the experience would need a good balance between “encouraging a playstyle that’s authentic to the game’s intended experience and making a game people actually want to keep playing” [1].</w:t>
      </w:r>
    </w:p>
    <w:p w14:paraId="1413AF2B" w14:textId="77777777" w:rsidR="00284137" w:rsidRDefault="00AC7AFB" w:rsidP="00A46D0B">
      <w:pPr>
        <w:rPr>
          <w:rFonts w:ascii="Times New Roman" w:hAnsi="Times New Roman" w:cs="Times New Roman"/>
          <w:sz w:val="24"/>
          <w:szCs w:val="24"/>
        </w:rPr>
      </w:pPr>
      <w:r>
        <w:rPr>
          <w:rFonts w:ascii="Times New Roman" w:hAnsi="Times New Roman" w:cs="Times New Roman"/>
          <w:sz w:val="24"/>
          <w:szCs w:val="24"/>
        </w:rPr>
        <w:t xml:space="preserve">Of course, these can and will work in tangent with each other, but a game can be made so it does one of these specifically </w:t>
      </w:r>
      <w:r w:rsidR="00A46D0B">
        <w:rPr>
          <w:rFonts w:ascii="Times New Roman" w:hAnsi="Times New Roman" w:cs="Times New Roman"/>
          <w:sz w:val="24"/>
          <w:szCs w:val="24"/>
        </w:rPr>
        <w:t>well, but it could break the immersion if one of these were felt omitted during the development progress.</w:t>
      </w:r>
    </w:p>
    <w:p w14:paraId="70E72EE8" w14:textId="51BB28A9" w:rsidR="00A46D0B" w:rsidRDefault="00A46D0B" w:rsidP="00A46D0B">
      <w:pPr>
        <w:rPr>
          <w:rFonts w:ascii="Times New Roman" w:hAnsi="Times New Roman" w:cs="Times New Roman"/>
          <w:sz w:val="24"/>
          <w:szCs w:val="24"/>
        </w:rPr>
      </w:pPr>
      <w:r>
        <w:rPr>
          <w:rFonts w:ascii="Times New Roman" w:hAnsi="Times New Roman" w:cs="Times New Roman"/>
          <w:sz w:val="24"/>
          <w:szCs w:val="24"/>
        </w:rPr>
        <w:lastRenderedPageBreak/>
        <w:t>Immersion can also be in three levels of severity, so to say. Brown and Cairns (2004) have investigated to define what immersion is in context to video games</w:t>
      </w:r>
      <w:r w:rsidR="00323A2D">
        <w:rPr>
          <w:rFonts w:ascii="Times New Roman" w:hAnsi="Times New Roman" w:cs="Times New Roman"/>
          <w:sz w:val="24"/>
          <w:szCs w:val="24"/>
        </w:rPr>
        <w:t>, this investigation was on the grounds of interviewing seven gamers</w:t>
      </w:r>
      <w:r>
        <w:rPr>
          <w:rFonts w:ascii="Times New Roman" w:hAnsi="Times New Roman" w:cs="Times New Roman"/>
          <w:sz w:val="24"/>
          <w:szCs w:val="24"/>
        </w:rPr>
        <w:t xml:space="preserve">. And they have found that there are three stages to immersion: </w:t>
      </w:r>
    </w:p>
    <w:p w14:paraId="6BA3AC71" w14:textId="06C64D41" w:rsidR="00331EDB" w:rsidRPr="003D564D" w:rsidRDefault="00A46D0B" w:rsidP="003D564D">
      <w:pPr>
        <w:pStyle w:val="ListParagraph"/>
        <w:numPr>
          <w:ilvl w:val="0"/>
          <w:numId w:val="3"/>
        </w:numPr>
        <w:rPr>
          <w:rFonts w:ascii="Times New Roman" w:hAnsi="Times New Roman" w:cs="Times New Roman"/>
          <w:sz w:val="24"/>
          <w:szCs w:val="24"/>
        </w:rPr>
      </w:pPr>
      <w:r w:rsidRPr="003D564D">
        <w:rPr>
          <w:rFonts w:ascii="Times New Roman" w:hAnsi="Times New Roman" w:cs="Times New Roman"/>
          <w:b/>
          <w:bCs/>
          <w:sz w:val="24"/>
          <w:szCs w:val="24"/>
        </w:rPr>
        <w:t xml:space="preserve">Engagement – </w:t>
      </w:r>
      <w:r w:rsidR="00080D68" w:rsidRPr="003D564D">
        <w:rPr>
          <w:rFonts w:ascii="Times New Roman" w:hAnsi="Times New Roman" w:cs="Times New Roman"/>
          <w:sz w:val="24"/>
          <w:szCs w:val="24"/>
        </w:rPr>
        <w:t xml:space="preserve">Engagement is the lowest level of involvement with a game. Brown and Cairns speak of barriers for entry for this level, the player </w:t>
      </w:r>
      <w:r w:rsidR="00C9421A" w:rsidRPr="003D564D">
        <w:rPr>
          <w:rFonts w:ascii="Times New Roman" w:hAnsi="Times New Roman" w:cs="Times New Roman"/>
          <w:sz w:val="24"/>
          <w:szCs w:val="24"/>
        </w:rPr>
        <w:t xml:space="preserve">needs to invest time, effort, and attention. There is also an initial barrier, which is access, this basically means </w:t>
      </w:r>
      <w:r w:rsidR="00C11CE0" w:rsidRPr="003D564D">
        <w:rPr>
          <w:rFonts w:ascii="Times New Roman" w:hAnsi="Times New Roman" w:cs="Times New Roman"/>
          <w:sz w:val="24"/>
          <w:szCs w:val="24"/>
        </w:rPr>
        <w:t xml:space="preserve">that the player needs to be at least interested </w:t>
      </w:r>
      <w:r w:rsidR="00820A0D" w:rsidRPr="003D564D">
        <w:rPr>
          <w:rFonts w:ascii="Times New Roman" w:hAnsi="Times New Roman" w:cs="Times New Roman"/>
          <w:sz w:val="24"/>
          <w:szCs w:val="24"/>
        </w:rPr>
        <w:t>in a game, if they do not like a certain type</w:t>
      </w:r>
      <w:r w:rsidR="00BA3710" w:rsidRPr="003D564D">
        <w:rPr>
          <w:rFonts w:ascii="Times New Roman" w:hAnsi="Times New Roman" w:cs="Times New Roman"/>
          <w:sz w:val="24"/>
          <w:szCs w:val="24"/>
        </w:rPr>
        <w:t xml:space="preserve"> of </w:t>
      </w:r>
      <w:r w:rsidR="00584F6C" w:rsidRPr="003D564D">
        <w:rPr>
          <w:rFonts w:ascii="Times New Roman" w:hAnsi="Times New Roman" w:cs="Times New Roman"/>
          <w:sz w:val="24"/>
          <w:szCs w:val="24"/>
        </w:rPr>
        <w:t>games,</w:t>
      </w:r>
      <w:r w:rsidR="00BA3710" w:rsidRPr="003D564D">
        <w:rPr>
          <w:rFonts w:ascii="Times New Roman" w:hAnsi="Times New Roman" w:cs="Times New Roman"/>
          <w:sz w:val="24"/>
          <w:szCs w:val="24"/>
        </w:rPr>
        <w:t xml:space="preserve"> they </w:t>
      </w:r>
      <w:r w:rsidR="00584F6C" w:rsidRPr="003D564D">
        <w:rPr>
          <w:rFonts w:ascii="Times New Roman" w:hAnsi="Times New Roman" w:cs="Times New Roman"/>
          <w:sz w:val="24"/>
          <w:szCs w:val="24"/>
        </w:rPr>
        <w:t>won’t</w:t>
      </w:r>
      <w:r w:rsidR="00BA3710" w:rsidRPr="003D564D">
        <w:rPr>
          <w:rFonts w:ascii="Times New Roman" w:hAnsi="Times New Roman" w:cs="Times New Roman"/>
          <w:sz w:val="24"/>
          <w:szCs w:val="24"/>
        </w:rPr>
        <w:t xml:space="preserve"> engage with it [2].</w:t>
      </w:r>
      <w:r w:rsidR="00584F6C" w:rsidRPr="003D564D">
        <w:rPr>
          <w:rFonts w:ascii="Times New Roman" w:hAnsi="Times New Roman" w:cs="Times New Roman"/>
          <w:sz w:val="24"/>
          <w:szCs w:val="24"/>
        </w:rPr>
        <w:t xml:space="preserve"> </w:t>
      </w:r>
    </w:p>
    <w:p w14:paraId="6F1ADCB0" w14:textId="2473056B" w:rsidR="00A46D0B" w:rsidRPr="003D564D" w:rsidRDefault="00584F6C" w:rsidP="003D564D">
      <w:pPr>
        <w:pStyle w:val="ListParagraph"/>
        <w:rPr>
          <w:rFonts w:ascii="Times New Roman" w:hAnsi="Times New Roman" w:cs="Times New Roman"/>
          <w:sz w:val="24"/>
          <w:szCs w:val="24"/>
        </w:rPr>
      </w:pPr>
      <w:r w:rsidRPr="003D564D">
        <w:rPr>
          <w:rFonts w:ascii="Times New Roman" w:hAnsi="Times New Roman" w:cs="Times New Roman"/>
          <w:sz w:val="24"/>
          <w:szCs w:val="24"/>
        </w:rPr>
        <w:t xml:space="preserve">The second barrier </w:t>
      </w:r>
      <w:r w:rsidR="00315A80" w:rsidRPr="003D564D">
        <w:rPr>
          <w:rFonts w:ascii="Times New Roman" w:hAnsi="Times New Roman" w:cs="Times New Roman"/>
          <w:sz w:val="24"/>
          <w:szCs w:val="24"/>
        </w:rPr>
        <w:t>is investment, Brown and Cairns mention how the players talk about how they “become focused” and that “if they played for ages”</w:t>
      </w:r>
      <w:r w:rsidR="00605EA6" w:rsidRPr="003D564D">
        <w:rPr>
          <w:rFonts w:ascii="Times New Roman" w:hAnsi="Times New Roman" w:cs="Times New Roman"/>
          <w:sz w:val="24"/>
          <w:szCs w:val="24"/>
        </w:rPr>
        <w:t xml:space="preserve"> they would become more involved. </w:t>
      </w:r>
      <w:r w:rsidR="00BE6BC3" w:rsidRPr="003D564D">
        <w:rPr>
          <w:rFonts w:ascii="Times New Roman" w:hAnsi="Times New Roman" w:cs="Times New Roman"/>
          <w:sz w:val="24"/>
          <w:szCs w:val="24"/>
        </w:rPr>
        <w:t>Additionally,</w:t>
      </w:r>
      <w:r w:rsidR="00605EA6" w:rsidRPr="003D564D">
        <w:rPr>
          <w:rFonts w:ascii="Times New Roman" w:hAnsi="Times New Roman" w:cs="Times New Roman"/>
          <w:sz w:val="24"/>
          <w:szCs w:val="24"/>
        </w:rPr>
        <w:t xml:space="preserve"> “the effort the gamers invest relates to the energy they put into learning how to play” [2] and effort relates to the expected reward, players want their effort to equal the reward when they succeed.</w:t>
      </w:r>
    </w:p>
    <w:p w14:paraId="3A1D50D7" w14:textId="3E789037" w:rsidR="00331EDB" w:rsidRPr="003D564D" w:rsidRDefault="00A46D0B" w:rsidP="003D564D">
      <w:pPr>
        <w:pStyle w:val="ListParagraph"/>
        <w:numPr>
          <w:ilvl w:val="0"/>
          <w:numId w:val="3"/>
        </w:numPr>
        <w:rPr>
          <w:rFonts w:ascii="Times New Roman" w:hAnsi="Times New Roman" w:cs="Times New Roman"/>
          <w:sz w:val="24"/>
          <w:szCs w:val="24"/>
        </w:rPr>
      </w:pPr>
      <w:r w:rsidRPr="003D564D">
        <w:rPr>
          <w:rFonts w:ascii="Times New Roman" w:hAnsi="Times New Roman" w:cs="Times New Roman"/>
          <w:b/>
          <w:bCs/>
          <w:sz w:val="24"/>
          <w:szCs w:val="24"/>
        </w:rPr>
        <w:t>Engrossment –</w:t>
      </w:r>
      <w:r w:rsidR="00F76482" w:rsidRPr="003D564D">
        <w:rPr>
          <w:rFonts w:ascii="Times New Roman" w:hAnsi="Times New Roman" w:cs="Times New Roman"/>
          <w:b/>
          <w:bCs/>
          <w:sz w:val="24"/>
          <w:szCs w:val="24"/>
        </w:rPr>
        <w:t xml:space="preserve"> </w:t>
      </w:r>
      <w:r w:rsidR="00D366FC" w:rsidRPr="003D564D">
        <w:rPr>
          <w:rFonts w:ascii="Times New Roman" w:hAnsi="Times New Roman" w:cs="Times New Roman"/>
          <w:sz w:val="24"/>
          <w:szCs w:val="24"/>
        </w:rPr>
        <w:t xml:space="preserve">Engrossment is the step up from </w:t>
      </w:r>
      <w:r w:rsidR="004C1D4A" w:rsidRPr="003D564D">
        <w:rPr>
          <w:rFonts w:ascii="Times New Roman" w:hAnsi="Times New Roman" w:cs="Times New Roman"/>
          <w:sz w:val="24"/>
          <w:szCs w:val="24"/>
        </w:rPr>
        <w:t>engagement, this happens when the player</w:t>
      </w:r>
      <w:r w:rsidR="001F068E" w:rsidRPr="003D564D">
        <w:rPr>
          <w:rFonts w:ascii="Times New Roman" w:hAnsi="Times New Roman" w:cs="Times New Roman"/>
          <w:sz w:val="24"/>
          <w:szCs w:val="24"/>
        </w:rPr>
        <w:t xml:space="preserve"> becomes further involved with the game. </w:t>
      </w:r>
      <w:r w:rsidR="00557A42" w:rsidRPr="003D564D">
        <w:rPr>
          <w:rFonts w:ascii="Times New Roman" w:hAnsi="Times New Roman" w:cs="Times New Roman"/>
          <w:sz w:val="24"/>
          <w:szCs w:val="24"/>
        </w:rPr>
        <w:t xml:space="preserve">The barrier for this one is game construction, </w:t>
      </w:r>
      <w:r w:rsidR="001F61D5" w:rsidRPr="003D564D">
        <w:rPr>
          <w:rFonts w:ascii="Times New Roman" w:hAnsi="Times New Roman" w:cs="Times New Roman"/>
          <w:sz w:val="24"/>
          <w:szCs w:val="24"/>
        </w:rPr>
        <w:t>“</w:t>
      </w:r>
      <w:r w:rsidR="00557A42" w:rsidRPr="003D564D">
        <w:rPr>
          <w:rFonts w:ascii="Times New Roman" w:hAnsi="Times New Roman" w:cs="Times New Roman"/>
          <w:sz w:val="24"/>
          <w:szCs w:val="24"/>
        </w:rPr>
        <w:t>this</w:t>
      </w:r>
      <w:r w:rsidR="001F61D5" w:rsidRPr="003D564D">
        <w:rPr>
          <w:rFonts w:ascii="Times New Roman" w:hAnsi="Times New Roman" w:cs="Times New Roman"/>
          <w:sz w:val="24"/>
          <w:szCs w:val="24"/>
        </w:rPr>
        <w:t xml:space="preserve"> is when the game features combine in such a way that the gamers’ emotions are directly affected by the game” [2]. </w:t>
      </w:r>
      <w:r w:rsidR="00323A2D" w:rsidRPr="003D564D">
        <w:rPr>
          <w:rFonts w:ascii="Times New Roman" w:hAnsi="Times New Roman" w:cs="Times New Roman"/>
          <w:sz w:val="24"/>
          <w:szCs w:val="24"/>
        </w:rPr>
        <w:t>Brown and Cairn</w:t>
      </w:r>
      <w:r w:rsidR="00DD06F0" w:rsidRPr="003D564D">
        <w:rPr>
          <w:rFonts w:ascii="Times New Roman" w:hAnsi="Times New Roman" w:cs="Times New Roman"/>
          <w:sz w:val="24"/>
          <w:szCs w:val="24"/>
        </w:rPr>
        <w:t>s</w:t>
      </w:r>
      <w:r w:rsidR="00323A2D" w:rsidRPr="003D564D">
        <w:rPr>
          <w:rFonts w:ascii="Times New Roman" w:hAnsi="Times New Roman" w:cs="Times New Roman"/>
          <w:sz w:val="24"/>
          <w:szCs w:val="24"/>
        </w:rPr>
        <w:t xml:space="preserve"> then speak of features which can increase the quality of the game, those were features were from the participants, which these consisted of: visuals, interesting tasks, and plot</w:t>
      </w:r>
      <w:r w:rsidR="00483F1E" w:rsidRPr="003D564D">
        <w:rPr>
          <w:rFonts w:ascii="Times New Roman" w:hAnsi="Times New Roman" w:cs="Times New Roman"/>
          <w:sz w:val="24"/>
          <w:szCs w:val="24"/>
        </w:rPr>
        <w:t xml:space="preserve"> (this links to the previous source about spatial, </w:t>
      </w:r>
      <w:proofErr w:type="gramStart"/>
      <w:r w:rsidR="00483F1E" w:rsidRPr="003D564D">
        <w:rPr>
          <w:rFonts w:ascii="Times New Roman" w:hAnsi="Times New Roman" w:cs="Times New Roman"/>
          <w:sz w:val="24"/>
          <w:szCs w:val="24"/>
        </w:rPr>
        <w:t>narrative</w:t>
      </w:r>
      <w:proofErr w:type="gramEnd"/>
      <w:r w:rsidR="00483F1E" w:rsidRPr="003D564D">
        <w:rPr>
          <w:rFonts w:ascii="Times New Roman" w:hAnsi="Times New Roman" w:cs="Times New Roman"/>
          <w:sz w:val="24"/>
          <w:szCs w:val="24"/>
        </w:rPr>
        <w:t xml:space="preserve"> and mechanical immersion). </w:t>
      </w:r>
      <w:r w:rsidR="00331EDB" w:rsidRPr="003D564D">
        <w:rPr>
          <w:rFonts w:ascii="Times New Roman" w:hAnsi="Times New Roman" w:cs="Times New Roman"/>
          <w:sz w:val="24"/>
          <w:szCs w:val="24"/>
        </w:rPr>
        <w:t xml:space="preserve">The gamers who were interviewed found a new sense of respect to the game when they notice that the designers and developers put effort into making the game. </w:t>
      </w:r>
    </w:p>
    <w:p w14:paraId="2171C3D8" w14:textId="451545F7" w:rsidR="00331EDB" w:rsidRPr="003D564D" w:rsidRDefault="00331EDB" w:rsidP="003D564D">
      <w:pPr>
        <w:pStyle w:val="ListParagraph"/>
        <w:rPr>
          <w:rFonts w:ascii="Times New Roman" w:hAnsi="Times New Roman" w:cs="Times New Roman"/>
          <w:sz w:val="24"/>
          <w:szCs w:val="24"/>
        </w:rPr>
      </w:pPr>
      <w:r w:rsidRPr="003D564D">
        <w:rPr>
          <w:rFonts w:ascii="Times New Roman" w:hAnsi="Times New Roman" w:cs="Times New Roman"/>
          <w:sz w:val="24"/>
          <w:szCs w:val="24"/>
        </w:rPr>
        <w:t>“They’ve spent a lot of time creating the little worlds. Making it look kind of sumptuous and realistic, I enjoy that.” [2]</w:t>
      </w:r>
    </w:p>
    <w:p w14:paraId="65CA67F0" w14:textId="67D1BC45" w:rsidR="00AE1661" w:rsidRPr="003D564D" w:rsidRDefault="00331EDB" w:rsidP="003D564D">
      <w:pPr>
        <w:pStyle w:val="ListParagraph"/>
        <w:rPr>
          <w:rFonts w:ascii="Times New Roman" w:hAnsi="Times New Roman" w:cs="Times New Roman"/>
          <w:sz w:val="24"/>
          <w:szCs w:val="24"/>
        </w:rPr>
      </w:pPr>
      <w:r w:rsidRPr="003D564D">
        <w:rPr>
          <w:rFonts w:ascii="Times New Roman" w:hAnsi="Times New Roman" w:cs="Times New Roman"/>
          <w:sz w:val="24"/>
          <w:szCs w:val="24"/>
        </w:rPr>
        <w:t>This level of immersion can create a high level of emotional investment int the game, due to the time, effort and attention put into the game. And this will want to keep the players keep playing, this also can lead to them feeling “emotionally drained” when they stop playing. [2]</w:t>
      </w:r>
    </w:p>
    <w:p w14:paraId="7430A18B" w14:textId="32415397" w:rsidR="00AE1661" w:rsidRPr="003D564D" w:rsidRDefault="00AE1661" w:rsidP="003D564D">
      <w:pPr>
        <w:pStyle w:val="ListParagraph"/>
        <w:rPr>
          <w:rFonts w:ascii="Times New Roman" w:hAnsi="Times New Roman" w:cs="Times New Roman"/>
          <w:sz w:val="24"/>
          <w:szCs w:val="24"/>
        </w:rPr>
      </w:pPr>
      <w:r w:rsidRPr="003D564D">
        <w:rPr>
          <w:rFonts w:ascii="Times New Roman" w:hAnsi="Times New Roman" w:cs="Times New Roman"/>
          <w:sz w:val="24"/>
          <w:szCs w:val="24"/>
        </w:rPr>
        <w:t>After this Brown and Cairn</w:t>
      </w:r>
      <w:r w:rsidR="00DD06F0" w:rsidRPr="003D564D">
        <w:rPr>
          <w:rFonts w:ascii="Times New Roman" w:hAnsi="Times New Roman" w:cs="Times New Roman"/>
          <w:sz w:val="24"/>
          <w:szCs w:val="24"/>
        </w:rPr>
        <w:t>s</w:t>
      </w:r>
      <w:r w:rsidRPr="003D564D">
        <w:rPr>
          <w:rFonts w:ascii="Times New Roman" w:hAnsi="Times New Roman" w:cs="Times New Roman"/>
          <w:sz w:val="24"/>
          <w:szCs w:val="24"/>
        </w:rPr>
        <w:t xml:space="preserve"> say that some gamers will construct a distraction free environment, like turning lights off and turning up the volume. This is not as useful to this part of the research as it is not part of the game; this is something which the user could do to feel more immersed.</w:t>
      </w:r>
    </w:p>
    <w:p w14:paraId="78050AC1" w14:textId="411457A0" w:rsidR="00ED0423" w:rsidRPr="003D564D" w:rsidRDefault="00A46D0B" w:rsidP="003D564D">
      <w:pPr>
        <w:pStyle w:val="ListParagraph"/>
        <w:numPr>
          <w:ilvl w:val="0"/>
          <w:numId w:val="3"/>
        </w:numPr>
        <w:rPr>
          <w:rFonts w:ascii="Times New Roman" w:hAnsi="Times New Roman" w:cs="Times New Roman"/>
          <w:sz w:val="24"/>
          <w:szCs w:val="24"/>
        </w:rPr>
      </w:pPr>
      <w:r w:rsidRPr="003D564D">
        <w:rPr>
          <w:rFonts w:ascii="Times New Roman" w:hAnsi="Times New Roman" w:cs="Times New Roman"/>
          <w:b/>
          <w:bCs/>
          <w:sz w:val="24"/>
          <w:szCs w:val="24"/>
        </w:rPr>
        <w:t>Total Immersion –</w:t>
      </w:r>
      <w:r w:rsidR="00AE1661" w:rsidRPr="003D564D">
        <w:rPr>
          <w:rFonts w:ascii="Times New Roman" w:hAnsi="Times New Roman" w:cs="Times New Roman"/>
          <w:b/>
          <w:bCs/>
          <w:sz w:val="24"/>
          <w:szCs w:val="24"/>
        </w:rPr>
        <w:t xml:space="preserve"> </w:t>
      </w:r>
      <w:r w:rsidR="00AE1661" w:rsidRPr="003D564D">
        <w:rPr>
          <w:rFonts w:ascii="Times New Roman" w:hAnsi="Times New Roman" w:cs="Times New Roman"/>
          <w:sz w:val="24"/>
          <w:szCs w:val="24"/>
        </w:rPr>
        <w:t>Total immersion is the last level of immersion this is basically the step up from engagement</w:t>
      </w:r>
      <w:r w:rsidR="00ED0423" w:rsidRPr="003D564D">
        <w:rPr>
          <w:rFonts w:ascii="Times New Roman" w:hAnsi="Times New Roman" w:cs="Times New Roman"/>
          <w:sz w:val="24"/>
          <w:szCs w:val="24"/>
        </w:rPr>
        <w:t>, “total immersion is presence” [2]</w:t>
      </w:r>
      <w:r w:rsidR="00AE1661" w:rsidRPr="003D564D">
        <w:rPr>
          <w:rFonts w:ascii="Times New Roman" w:hAnsi="Times New Roman" w:cs="Times New Roman"/>
          <w:sz w:val="24"/>
          <w:szCs w:val="24"/>
        </w:rPr>
        <w:t xml:space="preserve">. </w:t>
      </w:r>
      <w:r w:rsidR="00B41076" w:rsidRPr="003D564D">
        <w:rPr>
          <w:rFonts w:ascii="Times New Roman" w:hAnsi="Times New Roman" w:cs="Times New Roman"/>
          <w:sz w:val="24"/>
          <w:szCs w:val="24"/>
        </w:rPr>
        <w:t>Before the discussion of the barriers, participants described “being cut off from reality and detachment to such an extent that the game was all that mattered”</w:t>
      </w:r>
      <w:r w:rsidR="00ED0423" w:rsidRPr="003D564D">
        <w:rPr>
          <w:rFonts w:ascii="Times New Roman" w:hAnsi="Times New Roman" w:cs="Times New Roman"/>
          <w:sz w:val="24"/>
          <w:szCs w:val="24"/>
        </w:rPr>
        <w:t xml:space="preserve"> [2]. The participants mentioned is like “you’re there” [2] in the game. </w:t>
      </w:r>
    </w:p>
    <w:p w14:paraId="2597A3D7" w14:textId="77777777" w:rsidR="00284137" w:rsidRPr="003D564D" w:rsidRDefault="00177401" w:rsidP="003D564D">
      <w:pPr>
        <w:pStyle w:val="ListParagraph"/>
        <w:rPr>
          <w:rFonts w:ascii="Times New Roman" w:hAnsi="Times New Roman" w:cs="Times New Roman"/>
          <w:b/>
          <w:bCs/>
          <w:sz w:val="24"/>
          <w:szCs w:val="24"/>
        </w:rPr>
      </w:pPr>
      <w:r w:rsidRPr="003D564D">
        <w:rPr>
          <w:rFonts w:ascii="Times New Roman" w:hAnsi="Times New Roman" w:cs="Times New Roman"/>
          <w:sz w:val="24"/>
          <w:szCs w:val="24"/>
        </w:rPr>
        <w:t xml:space="preserve">The barriers to presence are empathy and atmosphere. “Empathy is the growth of attachment and atmosphere the development of game construction” [2]. </w:t>
      </w:r>
      <w:r w:rsidR="00FC25C0" w:rsidRPr="003D564D">
        <w:rPr>
          <w:rFonts w:ascii="Times New Roman" w:hAnsi="Times New Roman" w:cs="Times New Roman"/>
          <w:sz w:val="24"/>
          <w:szCs w:val="24"/>
        </w:rPr>
        <w:t>Let’s</w:t>
      </w:r>
      <w:r w:rsidR="001928CA" w:rsidRPr="003D564D">
        <w:rPr>
          <w:rFonts w:ascii="Times New Roman" w:hAnsi="Times New Roman" w:cs="Times New Roman"/>
          <w:sz w:val="24"/>
          <w:szCs w:val="24"/>
        </w:rPr>
        <w:t xml:space="preserve"> start with empathy, </w:t>
      </w:r>
      <w:r w:rsidR="00F8228A" w:rsidRPr="003D564D">
        <w:rPr>
          <w:rFonts w:ascii="Times New Roman" w:hAnsi="Times New Roman" w:cs="Times New Roman"/>
          <w:sz w:val="24"/>
          <w:szCs w:val="24"/>
        </w:rPr>
        <w:t xml:space="preserve">this is distinct from attachment, as the user could feel attached to a </w:t>
      </w:r>
      <w:r w:rsidR="00FC25C0" w:rsidRPr="003D564D">
        <w:rPr>
          <w:rFonts w:ascii="Times New Roman" w:hAnsi="Times New Roman" w:cs="Times New Roman"/>
          <w:sz w:val="24"/>
          <w:szCs w:val="24"/>
        </w:rPr>
        <w:t>character,</w:t>
      </w:r>
      <w:r w:rsidR="00F8228A" w:rsidRPr="003D564D">
        <w:rPr>
          <w:rFonts w:ascii="Times New Roman" w:hAnsi="Times New Roman" w:cs="Times New Roman"/>
          <w:sz w:val="24"/>
          <w:szCs w:val="24"/>
        </w:rPr>
        <w:t xml:space="preserve"> but they might not empathise with their current situation</w:t>
      </w:r>
      <w:r w:rsidR="00FC25C0" w:rsidRPr="003D564D">
        <w:rPr>
          <w:rFonts w:ascii="Times New Roman" w:hAnsi="Times New Roman" w:cs="Times New Roman"/>
          <w:sz w:val="24"/>
          <w:szCs w:val="24"/>
        </w:rPr>
        <w:t>. The participants who did not experience total immersion “talked of lack of empathy and the transfer of consciousness” [2].</w:t>
      </w:r>
      <w:r w:rsidR="00FC25C0" w:rsidRPr="003D564D">
        <w:rPr>
          <w:rFonts w:ascii="Times New Roman" w:hAnsi="Times New Roman" w:cs="Times New Roman"/>
          <w:b/>
          <w:bCs/>
          <w:sz w:val="24"/>
          <w:szCs w:val="24"/>
        </w:rPr>
        <w:t xml:space="preserve"> </w:t>
      </w:r>
    </w:p>
    <w:p w14:paraId="06B788F5" w14:textId="5233BAF1" w:rsidR="00183967" w:rsidRPr="003D564D" w:rsidRDefault="00FC25C0" w:rsidP="003D564D">
      <w:pPr>
        <w:pStyle w:val="ListParagraph"/>
        <w:rPr>
          <w:rFonts w:ascii="Times New Roman" w:hAnsi="Times New Roman" w:cs="Times New Roman"/>
          <w:sz w:val="24"/>
          <w:szCs w:val="24"/>
        </w:rPr>
      </w:pPr>
      <w:r w:rsidRPr="003D564D">
        <w:rPr>
          <w:rFonts w:ascii="Times New Roman" w:hAnsi="Times New Roman" w:cs="Times New Roman"/>
          <w:sz w:val="24"/>
          <w:szCs w:val="24"/>
        </w:rPr>
        <w:lastRenderedPageBreak/>
        <w:t xml:space="preserve">Empathy </w:t>
      </w:r>
      <w:r w:rsidR="00183967" w:rsidRPr="003D564D">
        <w:rPr>
          <w:rFonts w:ascii="Times New Roman" w:hAnsi="Times New Roman" w:cs="Times New Roman"/>
          <w:sz w:val="24"/>
          <w:szCs w:val="24"/>
        </w:rPr>
        <w:t>is</w:t>
      </w:r>
      <w:r w:rsidRPr="003D564D">
        <w:rPr>
          <w:rFonts w:ascii="Times New Roman" w:hAnsi="Times New Roman" w:cs="Times New Roman"/>
          <w:sz w:val="24"/>
          <w:szCs w:val="24"/>
        </w:rPr>
        <w:t xml:space="preserve"> linked to many different features in a game, for example the use of a </w:t>
      </w:r>
      <w:r w:rsidR="00183967" w:rsidRPr="003D564D">
        <w:rPr>
          <w:rFonts w:ascii="Times New Roman" w:hAnsi="Times New Roman" w:cs="Times New Roman"/>
          <w:sz w:val="24"/>
          <w:szCs w:val="24"/>
        </w:rPr>
        <w:t>first-person</w:t>
      </w:r>
      <w:r w:rsidRPr="003D564D">
        <w:rPr>
          <w:rFonts w:ascii="Times New Roman" w:hAnsi="Times New Roman" w:cs="Times New Roman"/>
          <w:sz w:val="24"/>
          <w:szCs w:val="24"/>
        </w:rPr>
        <w:t xml:space="preserve"> perspective</w:t>
      </w:r>
      <w:r w:rsidR="00183967" w:rsidRPr="003D564D">
        <w:rPr>
          <w:rFonts w:ascii="Times New Roman" w:hAnsi="Times New Roman" w:cs="Times New Roman"/>
          <w:sz w:val="24"/>
          <w:szCs w:val="24"/>
        </w:rPr>
        <w:t>.</w:t>
      </w:r>
      <w:r w:rsidRPr="003D564D">
        <w:rPr>
          <w:rFonts w:ascii="Times New Roman" w:hAnsi="Times New Roman" w:cs="Times New Roman"/>
          <w:sz w:val="24"/>
          <w:szCs w:val="24"/>
        </w:rPr>
        <w:t xml:space="preserve"> </w:t>
      </w:r>
      <w:r w:rsidR="00183967" w:rsidRPr="003D564D">
        <w:rPr>
          <w:rFonts w:ascii="Times New Roman" w:hAnsi="Times New Roman" w:cs="Times New Roman"/>
          <w:sz w:val="24"/>
          <w:szCs w:val="24"/>
        </w:rPr>
        <w:t>Additionally, RPGs (role-playing games) were mentioned for the aspect of total immersion, as the player can assume a character.</w:t>
      </w:r>
    </w:p>
    <w:p w14:paraId="206C7E34" w14:textId="7D325C57" w:rsidR="00483F1E" w:rsidRPr="003D564D" w:rsidRDefault="00BE00B6" w:rsidP="003D564D">
      <w:pPr>
        <w:pStyle w:val="ListParagraph"/>
        <w:rPr>
          <w:rFonts w:ascii="Times New Roman" w:hAnsi="Times New Roman" w:cs="Times New Roman"/>
          <w:sz w:val="24"/>
          <w:szCs w:val="24"/>
        </w:rPr>
      </w:pPr>
      <w:r w:rsidRPr="003D564D">
        <w:rPr>
          <w:rFonts w:ascii="Times New Roman" w:hAnsi="Times New Roman" w:cs="Times New Roman"/>
          <w:sz w:val="24"/>
          <w:szCs w:val="24"/>
        </w:rPr>
        <w:t>Atmosphere has the same basis as game construction, where the graphics, plot, and sound combine to create them both. However, atmosphere’s distinction to game construction is relevance. The features of the game must be “relevant to the actions and location of the game characters” [2], this is important due to the use of attention, “</w:t>
      </w:r>
      <w:r w:rsidR="00483F1E" w:rsidRPr="003D564D">
        <w:rPr>
          <w:rFonts w:ascii="Times New Roman" w:hAnsi="Times New Roman" w:cs="Times New Roman"/>
          <w:sz w:val="24"/>
          <w:szCs w:val="24"/>
        </w:rPr>
        <w:t xml:space="preserve">if gamers need to attend to sound, as well as sight more effort is needed to be placed into the game” [2]. The more effort and attention are needed, the more the user will get immersed, “the fact that you have to rely on your own sense” [2] makes the games more immersive. </w:t>
      </w:r>
    </w:p>
    <w:p w14:paraId="256887F6" w14:textId="77777777" w:rsidR="003640C2" w:rsidRPr="003D564D" w:rsidRDefault="00483F1E" w:rsidP="003D564D">
      <w:pPr>
        <w:pStyle w:val="ListParagraph"/>
        <w:rPr>
          <w:rFonts w:ascii="Times New Roman" w:hAnsi="Times New Roman" w:cs="Times New Roman"/>
        </w:rPr>
      </w:pPr>
      <w:r w:rsidRPr="003D564D">
        <w:rPr>
          <w:rFonts w:ascii="Times New Roman" w:hAnsi="Times New Roman" w:cs="Times New Roman"/>
        </w:rPr>
        <w:t>On the topic of attention, that aspect is important part of immersion and in “case of total immersion the extent and location is important” [2]. The investigation then mentions three elements of attention: visual, auditory, and mental. The level of immersion felt by gamers “seems to correlate to the number of attentional sources needed as well as the amount of each attentional type” [2].</w:t>
      </w:r>
    </w:p>
    <w:p w14:paraId="2977029F" w14:textId="566E8679" w:rsidR="005E2F5D" w:rsidRPr="00483F1E" w:rsidRDefault="003640C2">
      <w:pPr>
        <w:rPr>
          <w:rFonts w:ascii="Times New Roman" w:hAnsi="Times New Roman" w:cs="Times New Roman"/>
          <w:sz w:val="24"/>
          <w:szCs w:val="24"/>
        </w:rPr>
      </w:pPr>
      <w:r>
        <w:rPr>
          <w:rFonts w:ascii="Times New Roman" w:hAnsi="Times New Roman" w:cs="Times New Roman"/>
        </w:rPr>
        <w:t>This nicely leads to the reason of the research to be conducted, as sound and music can elevate the elements of attention as music can convey moods and different messages this has been more explored in The Role of Music in Video Games written by Zehnder and Lipscomb, this will feature in the full dissertation. Additionally, the section about engagement in Brown and Cairns investigation does link to the whole spatial, narrative, and mechanical immersion of how they spoke about how “visuals, interesting tasks and plot” contribute for the user to feel engrossed in a game.</w:t>
      </w:r>
      <w:r w:rsidR="005E2F5D" w:rsidRPr="002E33F7">
        <w:rPr>
          <w:rFonts w:ascii="Times New Roman" w:hAnsi="Times New Roman" w:cs="Times New Roman"/>
        </w:rPr>
        <w:br w:type="page"/>
      </w:r>
    </w:p>
    <w:p w14:paraId="55AC4A87" w14:textId="77777777" w:rsidR="005E2F5D" w:rsidRPr="002E33F7" w:rsidRDefault="005E2F5D" w:rsidP="005E2F5D">
      <w:pPr>
        <w:pStyle w:val="Heading1"/>
        <w:rPr>
          <w:rFonts w:ascii="Times New Roman" w:hAnsi="Times New Roman" w:cs="Times New Roman"/>
        </w:rPr>
      </w:pPr>
      <w:bookmarkStart w:id="2" w:name="_Toc85393751"/>
      <w:r w:rsidRPr="002E33F7">
        <w:rPr>
          <w:rFonts w:ascii="Times New Roman" w:hAnsi="Times New Roman" w:cs="Times New Roman"/>
        </w:rPr>
        <w:lastRenderedPageBreak/>
        <w:t>3. Aims &amp; Objectives</w:t>
      </w:r>
      <w:bookmarkEnd w:id="2"/>
    </w:p>
    <w:p w14:paraId="4DB402CC" w14:textId="51AF9E67" w:rsidR="005E2F5D" w:rsidRDefault="000C7703" w:rsidP="005E2F5D">
      <w:pPr>
        <w:rPr>
          <w:rFonts w:ascii="Times New Roman" w:hAnsi="Times New Roman" w:cs="Times New Roman"/>
          <w:sz w:val="24"/>
          <w:szCs w:val="24"/>
        </w:rPr>
      </w:pPr>
      <w:r>
        <w:rPr>
          <w:rFonts w:ascii="Times New Roman" w:hAnsi="Times New Roman" w:cs="Times New Roman"/>
          <w:sz w:val="24"/>
          <w:szCs w:val="24"/>
        </w:rPr>
        <w:t>The main aim of this dissertation is to show/prove how music and sound can impact the immersion of the user in games/interactive experiences</w:t>
      </w:r>
      <w:r w:rsidR="001F735D">
        <w:rPr>
          <w:rFonts w:ascii="Times New Roman" w:hAnsi="Times New Roman" w:cs="Times New Roman"/>
          <w:sz w:val="24"/>
          <w:szCs w:val="24"/>
        </w:rPr>
        <w:t>, with the use of research and journals which already explored the topic. However, with an additional variable which are spatial, narrative, and mechanical immersion mentioned in the background research section.</w:t>
      </w:r>
    </w:p>
    <w:p w14:paraId="3F2A4C0C" w14:textId="3F0BBF8B" w:rsidR="001F735D" w:rsidRDefault="001F735D" w:rsidP="005E2F5D">
      <w:pPr>
        <w:rPr>
          <w:rFonts w:ascii="Times New Roman" w:hAnsi="Times New Roman" w:cs="Times New Roman"/>
          <w:b/>
          <w:bCs/>
          <w:sz w:val="24"/>
          <w:szCs w:val="24"/>
        </w:rPr>
      </w:pPr>
      <w:r>
        <w:rPr>
          <w:rFonts w:ascii="Times New Roman" w:hAnsi="Times New Roman" w:cs="Times New Roman"/>
          <w:b/>
          <w:bCs/>
          <w:sz w:val="24"/>
          <w:szCs w:val="24"/>
        </w:rPr>
        <w:t>Objectives</w:t>
      </w:r>
    </w:p>
    <w:p w14:paraId="40BFFD7B" w14:textId="647D1DC5" w:rsidR="001F735D" w:rsidRDefault="001F735D" w:rsidP="001F735D">
      <w:pPr>
        <w:pStyle w:val="ListParagraph"/>
        <w:numPr>
          <w:ilvl w:val="0"/>
          <w:numId w:val="3"/>
        </w:numPr>
        <w:rPr>
          <w:rFonts w:ascii="Times New Roman" w:hAnsi="Times New Roman" w:cs="Times New Roman"/>
          <w:sz w:val="24"/>
          <w:szCs w:val="24"/>
        </w:rPr>
      </w:pPr>
      <w:r w:rsidRPr="001F735D">
        <w:rPr>
          <w:rFonts w:ascii="Times New Roman" w:hAnsi="Times New Roman" w:cs="Times New Roman"/>
          <w:sz w:val="24"/>
          <w:szCs w:val="24"/>
        </w:rPr>
        <w:t>To research more into</w:t>
      </w:r>
      <w:r>
        <w:rPr>
          <w:rFonts w:ascii="Times New Roman" w:hAnsi="Times New Roman" w:cs="Times New Roman"/>
          <w:sz w:val="24"/>
          <w:szCs w:val="24"/>
        </w:rPr>
        <w:t xml:space="preserve"> immersion related to sound</w:t>
      </w:r>
      <w:r w:rsidR="00A970F7">
        <w:rPr>
          <w:rFonts w:ascii="Times New Roman" w:hAnsi="Times New Roman" w:cs="Times New Roman"/>
          <w:sz w:val="24"/>
          <w:szCs w:val="24"/>
        </w:rPr>
        <w:t xml:space="preserve">. This will </w:t>
      </w:r>
      <w:r w:rsidR="00391E76">
        <w:rPr>
          <w:rFonts w:ascii="Times New Roman" w:hAnsi="Times New Roman" w:cs="Times New Roman"/>
          <w:sz w:val="24"/>
          <w:szCs w:val="24"/>
        </w:rPr>
        <w:t>be completed when there will be a good understanding on how sound impacts immersion. This should take approximately two weeks to read and sort the relevant information which can be used in the main project.</w:t>
      </w:r>
    </w:p>
    <w:p w14:paraId="4F1AD26A" w14:textId="0059DF78" w:rsidR="00B825D6" w:rsidRDefault="00391E76" w:rsidP="00B825D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evaluate the research and to draw and contrast between them, the research should link with each other as at times they will cite the same sources however the information can differ depending on the authors methods to get the results. This objective will be done when a file with all the relevant information and links is created, the file itself won’t be part of the project, its more of an organisational aid. This will be done during the research period as well.</w:t>
      </w:r>
    </w:p>
    <w:p w14:paraId="71DF3F36" w14:textId="1756F70F" w:rsidR="00391E76" w:rsidRDefault="00391E76" w:rsidP="001F73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demonstrate real life example of games</w:t>
      </w:r>
      <w:r w:rsidR="00792CF6">
        <w:rPr>
          <w:rFonts w:ascii="Times New Roman" w:hAnsi="Times New Roman" w:cs="Times New Roman"/>
          <w:sz w:val="24"/>
          <w:szCs w:val="24"/>
        </w:rPr>
        <w:t xml:space="preserve"> (case studies)</w:t>
      </w:r>
      <w:r>
        <w:rPr>
          <w:rFonts w:ascii="Times New Roman" w:hAnsi="Times New Roman" w:cs="Times New Roman"/>
          <w:sz w:val="24"/>
          <w:szCs w:val="24"/>
        </w:rPr>
        <w:t xml:space="preserve"> which show how good and bad audio design can impact</w:t>
      </w:r>
      <w:r w:rsidR="00B825D6">
        <w:rPr>
          <w:rFonts w:ascii="Times New Roman" w:hAnsi="Times New Roman" w:cs="Times New Roman"/>
          <w:sz w:val="24"/>
          <w:szCs w:val="24"/>
        </w:rPr>
        <w:t xml:space="preserve"> immersion, the main reason for this is to again draw and contrast between the games, however backing it up with the research which at this stage should be completed</w:t>
      </w:r>
      <w:r w:rsidR="004D5A08">
        <w:rPr>
          <w:rFonts w:ascii="Times New Roman" w:hAnsi="Times New Roman" w:cs="Times New Roman"/>
          <w:sz w:val="24"/>
          <w:szCs w:val="24"/>
        </w:rPr>
        <w:t>. This will be done when there is a good comparison between the good and bad examples of games, there should be at least one good game example and one bad game example. This should take approximately two or three weeks.</w:t>
      </w:r>
    </w:p>
    <w:p w14:paraId="7DFE1312" w14:textId="64619227" w:rsidR="004D5A08" w:rsidRDefault="004D5A08" w:rsidP="001F735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conclude on the overall findings and </w:t>
      </w:r>
      <w:r w:rsidR="00792CF6">
        <w:rPr>
          <w:rFonts w:ascii="Times New Roman" w:hAnsi="Times New Roman" w:cs="Times New Roman"/>
          <w:sz w:val="24"/>
          <w:szCs w:val="24"/>
        </w:rPr>
        <w:t>case studies and have the result answering the question and showing what kind of features does sound and music impact. This will be finalisation of the dissertation so when this is done the dissertation will be done as well, this should take approximately two weeks.</w:t>
      </w:r>
    </w:p>
    <w:p w14:paraId="5B94ECBB" w14:textId="2293463F" w:rsidR="00792CF6" w:rsidRDefault="00792CF6" w:rsidP="00792CF6">
      <w:pPr>
        <w:rPr>
          <w:rFonts w:ascii="Times New Roman" w:hAnsi="Times New Roman" w:cs="Times New Roman"/>
          <w:sz w:val="24"/>
          <w:szCs w:val="24"/>
        </w:rPr>
      </w:pPr>
      <w:r>
        <w:rPr>
          <w:rFonts w:ascii="Times New Roman" w:hAnsi="Times New Roman" w:cs="Times New Roman"/>
          <w:sz w:val="24"/>
          <w:szCs w:val="24"/>
        </w:rPr>
        <w:t>There is additionally an idea of a personal investigation where precipitants would play games with and without sound and see how they react to them, but this is fully dependant on if the research does not find that kind of data.</w:t>
      </w:r>
    </w:p>
    <w:p w14:paraId="06FAA732" w14:textId="7AC18571" w:rsidR="00792CF6" w:rsidRPr="00792CF6" w:rsidRDefault="00792CF6" w:rsidP="00792CF6">
      <w:pPr>
        <w:rPr>
          <w:rFonts w:ascii="Times New Roman" w:hAnsi="Times New Roman" w:cs="Times New Roman"/>
          <w:sz w:val="24"/>
          <w:szCs w:val="24"/>
        </w:rPr>
      </w:pPr>
      <w:r>
        <w:rPr>
          <w:rFonts w:ascii="Times New Roman" w:hAnsi="Times New Roman" w:cs="Times New Roman"/>
          <w:sz w:val="24"/>
          <w:szCs w:val="24"/>
        </w:rPr>
        <w:t xml:space="preserve">At the end of the project the deliverable </w:t>
      </w:r>
      <w:proofErr w:type="gramStart"/>
      <w:r>
        <w:rPr>
          <w:rFonts w:ascii="Times New Roman" w:hAnsi="Times New Roman" w:cs="Times New Roman"/>
          <w:sz w:val="24"/>
          <w:szCs w:val="24"/>
        </w:rPr>
        <w:t>will</w:t>
      </w:r>
      <w:proofErr w:type="gramEnd"/>
      <w:r>
        <w:rPr>
          <w:rFonts w:ascii="Times New Roman" w:hAnsi="Times New Roman" w:cs="Times New Roman"/>
          <w:sz w:val="24"/>
          <w:szCs w:val="24"/>
        </w:rPr>
        <w:t xml:space="preserve"> concise of a deep analysis on immersion and how sound and music impact it, this will be more of a research paper but it could also be used as a starting point of how a designer could make their game more immersive.</w:t>
      </w:r>
    </w:p>
    <w:p w14:paraId="1070E3A0" w14:textId="662C6A45" w:rsidR="005E2F5D" w:rsidRPr="002E33F7" w:rsidRDefault="005E2F5D" w:rsidP="001F22F4">
      <w:pPr>
        <w:rPr>
          <w:rFonts w:ascii="Times New Roman" w:eastAsiaTheme="majorEastAsia" w:hAnsi="Times New Roman" w:cs="Times New Roman"/>
          <w:color w:val="2E74B5" w:themeColor="accent1" w:themeShade="BF"/>
          <w:sz w:val="32"/>
          <w:szCs w:val="32"/>
        </w:rPr>
      </w:pPr>
      <w:r w:rsidRPr="002E33F7">
        <w:rPr>
          <w:rFonts w:ascii="Times New Roman" w:hAnsi="Times New Roman" w:cs="Times New Roman"/>
        </w:rPr>
        <w:br w:type="page"/>
      </w:r>
    </w:p>
    <w:p w14:paraId="55D9275F" w14:textId="78E4F4E9" w:rsidR="005E2F5D" w:rsidRPr="002E33F7" w:rsidRDefault="008602F5" w:rsidP="005E2F5D">
      <w:pPr>
        <w:pStyle w:val="Heading1"/>
        <w:rPr>
          <w:rFonts w:ascii="Times New Roman" w:hAnsi="Times New Roman" w:cs="Times New Roman"/>
        </w:rPr>
      </w:pPr>
      <w:bookmarkStart w:id="3" w:name="_Toc85393752"/>
      <w:r>
        <w:rPr>
          <w:rFonts w:ascii="Times New Roman" w:hAnsi="Times New Roman" w:cs="Times New Roman"/>
        </w:rPr>
        <w:lastRenderedPageBreak/>
        <w:t>4</w:t>
      </w:r>
      <w:r w:rsidR="005E2F5D" w:rsidRPr="002E33F7">
        <w:rPr>
          <w:rFonts w:ascii="Times New Roman" w:hAnsi="Times New Roman" w:cs="Times New Roman"/>
        </w:rPr>
        <w:t>. Reference List</w:t>
      </w:r>
      <w:bookmarkEnd w:id="3"/>
    </w:p>
    <w:p w14:paraId="2D5415E7" w14:textId="614629F6" w:rsidR="0009502B" w:rsidRDefault="0009502B" w:rsidP="005E2F5D">
      <w:pPr>
        <w:rPr>
          <w:rFonts w:ascii="Times New Roman" w:hAnsi="Times New Roman" w:cs="Times New Roman"/>
        </w:rPr>
      </w:pPr>
      <w:r>
        <w:rPr>
          <w:rFonts w:ascii="Times New Roman" w:hAnsi="Times New Roman" w:cs="Times New Roman"/>
        </w:rPr>
        <w:t xml:space="preserve">[1] A. Millard, “What Does “Immersion” Actually Mean?”, </w:t>
      </w:r>
      <w:r>
        <w:rPr>
          <w:rFonts w:ascii="Times New Roman" w:hAnsi="Times New Roman" w:cs="Times New Roman"/>
          <w:i/>
          <w:iCs/>
        </w:rPr>
        <w:t>YouTube</w:t>
      </w:r>
      <w:r>
        <w:rPr>
          <w:rFonts w:ascii="Times New Roman" w:hAnsi="Times New Roman" w:cs="Times New Roman"/>
        </w:rPr>
        <w:t xml:space="preserve">, February 1, 2021. [Online] Available at: </w:t>
      </w:r>
      <w:hyperlink r:id="rId8" w:history="1">
        <w:r w:rsidRPr="00E52EBE">
          <w:rPr>
            <w:rStyle w:val="Hyperlink"/>
            <w:rFonts w:ascii="Times New Roman" w:hAnsi="Times New Roman" w:cs="Times New Roman"/>
          </w:rPr>
          <w:t>https://youtu.be/5DANwfC0GWI</w:t>
        </w:r>
      </w:hyperlink>
    </w:p>
    <w:p w14:paraId="64FDDFA3" w14:textId="7A795D75" w:rsidR="00BC5505" w:rsidRPr="00BC5505" w:rsidRDefault="00DD06F0">
      <w:pPr>
        <w:rPr>
          <w:rFonts w:ascii="Times New Roman" w:hAnsi="Times New Roman" w:cs="Times New Roman"/>
        </w:rPr>
      </w:pPr>
      <w:r>
        <w:rPr>
          <w:rFonts w:ascii="Times New Roman" w:hAnsi="Times New Roman" w:cs="Times New Roman"/>
        </w:rPr>
        <w:t xml:space="preserve">[2] E. Brown and P. Cairns, “A Grounded Investigation of Game Immersion,” in </w:t>
      </w:r>
      <w:r>
        <w:rPr>
          <w:rFonts w:ascii="Times New Roman" w:hAnsi="Times New Roman" w:cs="Times New Roman"/>
          <w:i/>
          <w:iCs/>
        </w:rPr>
        <w:t>CHI ’04 – Conference on Human Factors in Computing Systems</w:t>
      </w:r>
      <w:r>
        <w:rPr>
          <w:rFonts w:ascii="Times New Roman" w:hAnsi="Times New Roman" w:cs="Times New Roman"/>
        </w:rPr>
        <w:t>, April 24-29, 2004, Vienna, Austria: N/A</w:t>
      </w:r>
      <w:r w:rsidR="00BC5505">
        <w:rPr>
          <w:rFonts w:ascii="Times New Roman" w:hAnsi="Times New Roman" w:cs="Times New Roman"/>
        </w:rPr>
        <w:t>.</w:t>
      </w:r>
      <w:r>
        <w:rPr>
          <w:rFonts w:ascii="Times New Roman" w:hAnsi="Times New Roman" w:cs="Times New Roman"/>
        </w:rPr>
        <w:t xml:space="preserve"> pp. 12</w:t>
      </w:r>
      <w:r w:rsidR="00BC5505">
        <w:rPr>
          <w:rFonts w:ascii="Times New Roman" w:hAnsi="Times New Roman" w:cs="Times New Roman"/>
        </w:rPr>
        <w:t>97-1300.</w:t>
      </w:r>
    </w:p>
    <w:p w14:paraId="04F8DA1D" w14:textId="190AC311" w:rsidR="005E2F5D" w:rsidRPr="002E33F7" w:rsidRDefault="008602F5" w:rsidP="005E2F5D">
      <w:pPr>
        <w:pStyle w:val="Heading1"/>
        <w:rPr>
          <w:rFonts w:ascii="Times New Roman" w:hAnsi="Times New Roman" w:cs="Times New Roman"/>
        </w:rPr>
      </w:pPr>
      <w:bookmarkStart w:id="4" w:name="_Toc85393753"/>
      <w:r>
        <w:rPr>
          <w:rFonts w:ascii="Times New Roman" w:hAnsi="Times New Roman" w:cs="Times New Roman"/>
        </w:rPr>
        <w:t>5</w:t>
      </w:r>
      <w:r w:rsidR="005E2F5D" w:rsidRPr="002E33F7">
        <w:rPr>
          <w:rFonts w:ascii="Times New Roman" w:hAnsi="Times New Roman" w:cs="Times New Roman"/>
        </w:rPr>
        <w:t>. Bibliography</w:t>
      </w:r>
      <w:bookmarkEnd w:id="4"/>
    </w:p>
    <w:p w14:paraId="20A4A3D9" w14:textId="444A61DC" w:rsidR="003E72A0" w:rsidRDefault="00BC5505" w:rsidP="005E2F5D">
      <w:pPr>
        <w:rPr>
          <w:rFonts w:ascii="Times New Roman" w:hAnsi="Times New Roman" w:cs="Times New Roman"/>
        </w:rPr>
      </w:pPr>
      <w:r w:rsidRPr="00BC5505">
        <w:rPr>
          <w:rFonts w:ascii="Times New Roman" w:hAnsi="Times New Roman" w:cs="Times New Roman"/>
        </w:rPr>
        <w:t xml:space="preserve">C. </w:t>
      </w:r>
      <w:proofErr w:type="spellStart"/>
      <w:r w:rsidRPr="00BC5505">
        <w:rPr>
          <w:rFonts w:ascii="Times New Roman" w:hAnsi="Times New Roman" w:cs="Times New Roman"/>
        </w:rPr>
        <w:t>Jennett</w:t>
      </w:r>
      <w:proofErr w:type="spellEnd"/>
      <w:r w:rsidRPr="00BC5505">
        <w:rPr>
          <w:rFonts w:ascii="Times New Roman" w:hAnsi="Times New Roman" w:cs="Times New Roman"/>
        </w:rPr>
        <w:t>, A. L. Cox, P. Cairns</w:t>
      </w:r>
      <w:r>
        <w:rPr>
          <w:rFonts w:ascii="Times New Roman" w:hAnsi="Times New Roman" w:cs="Times New Roman"/>
        </w:rPr>
        <w:t xml:space="preserve">, S. </w:t>
      </w:r>
      <w:proofErr w:type="spellStart"/>
      <w:r>
        <w:rPr>
          <w:rFonts w:ascii="Times New Roman" w:hAnsi="Times New Roman" w:cs="Times New Roman"/>
        </w:rPr>
        <w:t>Dhoparee</w:t>
      </w:r>
      <w:proofErr w:type="spellEnd"/>
      <w:r>
        <w:rPr>
          <w:rFonts w:ascii="Times New Roman" w:hAnsi="Times New Roman" w:cs="Times New Roman"/>
        </w:rPr>
        <w:t>, A. Epps, T. Tijs and A. Walton. “</w:t>
      </w:r>
      <w:r w:rsidRPr="00BC5505">
        <w:rPr>
          <w:rFonts w:ascii="Times New Roman" w:hAnsi="Times New Roman" w:cs="Times New Roman"/>
        </w:rPr>
        <w:t>Measuring and defining the experience of immersion in games</w:t>
      </w:r>
      <w:r>
        <w:rPr>
          <w:rFonts w:ascii="Times New Roman" w:hAnsi="Times New Roman" w:cs="Times New Roman"/>
        </w:rPr>
        <w:t>”</w:t>
      </w:r>
      <w:r w:rsidR="003E72A0">
        <w:rPr>
          <w:rFonts w:ascii="Times New Roman" w:hAnsi="Times New Roman" w:cs="Times New Roman"/>
        </w:rPr>
        <w:t xml:space="preserve">, </w:t>
      </w:r>
      <w:r w:rsidR="003E72A0" w:rsidRPr="003E72A0">
        <w:rPr>
          <w:rFonts w:ascii="Times New Roman" w:hAnsi="Times New Roman" w:cs="Times New Roman"/>
          <w:i/>
          <w:iCs/>
        </w:rPr>
        <w:t>International Journal of Human Computer Studies</w:t>
      </w:r>
      <w:r w:rsidR="003E72A0">
        <w:rPr>
          <w:rFonts w:ascii="Times New Roman" w:hAnsi="Times New Roman" w:cs="Times New Roman"/>
          <w:i/>
          <w:iCs/>
        </w:rPr>
        <w:t>,</w:t>
      </w:r>
      <w:r w:rsidR="003E72A0">
        <w:rPr>
          <w:rFonts w:ascii="Times New Roman" w:hAnsi="Times New Roman" w:cs="Times New Roman"/>
        </w:rPr>
        <w:t xml:space="preserve"> vol. 66, no. 9, pp. 641-661, April 2008.</w:t>
      </w:r>
    </w:p>
    <w:p w14:paraId="749900E5" w14:textId="0AAD2311" w:rsidR="003E72A0" w:rsidRDefault="003E72A0" w:rsidP="005E2F5D">
      <w:pPr>
        <w:rPr>
          <w:rFonts w:ascii="Times New Roman" w:hAnsi="Times New Roman" w:cs="Times New Roman"/>
        </w:rPr>
      </w:pPr>
      <w:r>
        <w:rPr>
          <w:rFonts w:ascii="Times New Roman" w:hAnsi="Times New Roman" w:cs="Times New Roman"/>
        </w:rPr>
        <w:t>R. H. Smith</w:t>
      </w:r>
      <w:r w:rsidR="006B4514">
        <w:rPr>
          <w:rFonts w:ascii="Times New Roman" w:hAnsi="Times New Roman" w:cs="Times New Roman"/>
        </w:rPr>
        <w:t xml:space="preserve"> and</w:t>
      </w:r>
      <w:r>
        <w:rPr>
          <w:rFonts w:ascii="Times New Roman" w:hAnsi="Times New Roman" w:cs="Times New Roman"/>
        </w:rPr>
        <w:t xml:space="preserve"> E. </w:t>
      </w:r>
      <w:proofErr w:type="spellStart"/>
      <w:r>
        <w:rPr>
          <w:rFonts w:ascii="Times New Roman" w:hAnsi="Times New Roman" w:cs="Times New Roman"/>
        </w:rPr>
        <w:t>Karahanna</w:t>
      </w:r>
      <w:proofErr w:type="spellEnd"/>
      <w:r>
        <w:rPr>
          <w:rFonts w:ascii="Times New Roman" w:hAnsi="Times New Roman" w:cs="Times New Roman"/>
        </w:rPr>
        <w:t xml:space="preserve">, “Time Flies When You’re Having Fun: Cognitive Absorption and Beliefs About Technology Usage”, </w:t>
      </w:r>
      <w:r>
        <w:rPr>
          <w:rFonts w:ascii="Times New Roman" w:hAnsi="Times New Roman" w:cs="Times New Roman"/>
          <w:i/>
          <w:iCs/>
        </w:rPr>
        <w:t>MIS Quarterly</w:t>
      </w:r>
      <w:r>
        <w:rPr>
          <w:rFonts w:ascii="Times New Roman" w:hAnsi="Times New Roman" w:cs="Times New Roman"/>
        </w:rPr>
        <w:t>, vol. 24, no. 4, pp. 665-694, December 2000.</w:t>
      </w:r>
    </w:p>
    <w:p w14:paraId="28A84514" w14:textId="7D62272E" w:rsidR="003E72A0" w:rsidRDefault="003E72A0" w:rsidP="005E2F5D">
      <w:pPr>
        <w:rPr>
          <w:rFonts w:ascii="Times New Roman" w:hAnsi="Times New Roman" w:cs="Times New Roman"/>
        </w:rPr>
      </w:pPr>
      <w:r>
        <w:rPr>
          <w:rFonts w:ascii="Times New Roman" w:hAnsi="Times New Roman" w:cs="Times New Roman"/>
        </w:rPr>
        <w:t xml:space="preserve">D. Weibel and B. </w:t>
      </w:r>
      <w:proofErr w:type="spellStart"/>
      <w:r w:rsidR="006B4514">
        <w:rPr>
          <w:rFonts w:ascii="Times New Roman" w:hAnsi="Times New Roman" w:cs="Times New Roman"/>
        </w:rPr>
        <w:t>Wissmath</w:t>
      </w:r>
      <w:proofErr w:type="spellEnd"/>
      <w:r w:rsidR="006B4514">
        <w:rPr>
          <w:rFonts w:ascii="Times New Roman" w:hAnsi="Times New Roman" w:cs="Times New Roman"/>
        </w:rPr>
        <w:t xml:space="preserve"> “Immersion in Computer Games: The Role of Spatial Presence and Flow”, </w:t>
      </w:r>
      <w:r w:rsidR="006B4514">
        <w:rPr>
          <w:rFonts w:ascii="Times New Roman" w:hAnsi="Times New Roman" w:cs="Times New Roman"/>
          <w:i/>
          <w:iCs/>
        </w:rPr>
        <w:t>International Journal of Computer Game Technology</w:t>
      </w:r>
      <w:r w:rsidR="006B4514">
        <w:rPr>
          <w:rFonts w:ascii="Times New Roman" w:hAnsi="Times New Roman" w:cs="Times New Roman"/>
        </w:rPr>
        <w:t>, vol. 2011, pp. 1-14, December 2011.</w:t>
      </w:r>
    </w:p>
    <w:p w14:paraId="398610BD" w14:textId="23D450C8" w:rsidR="006B4514" w:rsidRDefault="006B4514" w:rsidP="005E2F5D">
      <w:pPr>
        <w:rPr>
          <w:rFonts w:ascii="Times New Roman" w:hAnsi="Times New Roman" w:cs="Times New Roman"/>
        </w:rPr>
      </w:pPr>
      <w:r>
        <w:rPr>
          <w:rFonts w:ascii="Times New Roman" w:hAnsi="Times New Roman" w:cs="Times New Roman"/>
        </w:rPr>
        <w:t xml:space="preserve">S. M. Zehnder and S. D. Lipscomb “The Role of Music in Video Games” in </w:t>
      </w:r>
      <w:r>
        <w:rPr>
          <w:rFonts w:ascii="Times New Roman" w:hAnsi="Times New Roman" w:cs="Times New Roman"/>
          <w:i/>
          <w:iCs/>
        </w:rPr>
        <w:t>Playing Video Games: Motives, Responses and Consequences</w:t>
      </w:r>
      <w:r>
        <w:rPr>
          <w:rFonts w:ascii="Times New Roman" w:hAnsi="Times New Roman" w:cs="Times New Roman"/>
        </w:rPr>
        <w:t>, P. Vorder and J. Bryant</w:t>
      </w:r>
      <w:r w:rsidR="00784D21">
        <w:rPr>
          <w:rFonts w:ascii="Times New Roman" w:hAnsi="Times New Roman" w:cs="Times New Roman"/>
        </w:rPr>
        <w:t>, New Jersey: Lawrence Erlbaum Associates, 2006</w:t>
      </w:r>
      <w:r w:rsidR="00222ABA">
        <w:rPr>
          <w:rFonts w:ascii="Times New Roman" w:hAnsi="Times New Roman" w:cs="Times New Roman"/>
        </w:rPr>
        <w:t>,</w:t>
      </w:r>
      <w:r w:rsidR="00784D21">
        <w:rPr>
          <w:rFonts w:ascii="Times New Roman" w:hAnsi="Times New Roman" w:cs="Times New Roman"/>
        </w:rPr>
        <w:t xml:space="preserve"> ch.17, pp.</w:t>
      </w:r>
      <w:r w:rsidR="00222ABA">
        <w:rPr>
          <w:rFonts w:ascii="Times New Roman" w:hAnsi="Times New Roman" w:cs="Times New Roman"/>
        </w:rPr>
        <w:t xml:space="preserve"> </w:t>
      </w:r>
      <w:r w:rsidR="00784D21">
        <w:rPr>
          <w:rFonts w:ascii="Times New Roman" w:hAnsi="Times New Roman" w:cs="Times New Roman"/>
        </w:rPr>
        <w:t>241-258.</w:t>
      </w:r>
    </w:p>
    <w:p w14:paraId="2A5101EE" w14:textId="501F7E6C" w:rsidR="00784D21" w:rsidRDefault="00784D21" w:rsidP="005E2F5D">
      <w:pPr>
        <w:rPr>
          <w:rFonts w:ascii="Times New Roman" w:hAnsi="Times New Roman" w:cs="Times New Roman"/>
        </w:rPr>
      </w:pPr>
      <w:r>
        <w:rPr>
          <w:rFonts w:ascii="Times New Roman" w:hAnsi="Times New Roman" w:cs="Times New Roman"/>
        </w:rPr>
        <w:t>M. Csikszentmihalyi “Beyond Boredom and Anxiety”, San Francisco: Jossey-Bass, 1975.</w:t>
      </w:r>
    </w:p>
    <w:p w14:paraId="6341D0DF" w14:textId="232BBF5B" w:rsidR="00784D21" w:rsidRDefault="00784D21" w:rsidP="005E2F5D">
      <w:pPr>
        <w:rPr>
          <w:rFonts w:ascii="Times New Roman" w:hAnsi="Times New Roman" w:cs="Times New Roman"/>
        </w:rPr>
      </w:pPr>
      <w:r>
        <w:rPr>
          <w:rFonts w:ascii="Times New Roman" w:hAnsi="Times New Roman" w:cs="Times New Roman"/>
        </w:rPr>
        <w:t xml:space="preserve">S. </w:t>
      </w:r>
      <w:proofErr w:type="spellStart"/>
      <w:r>
        <w:rPr>
          <w:rFonts w:ascii="Times New Roman" w:hAnsi="Times New Roman" w:cs="Times New Roman"/>
        </w:rPr>
        <w:t>Gormanley</w:t>
      </w:r>
      <w:proofErr w:type="spellEnd"/>
      <w:r>
        <w:rPr>
          <w:rFonts w:ascii="Times New Roman" w:hAnsi="Times New Roman" w:cs="Times New Roman"/>
        </w:rPr>
        <w:t xml:space="preserve"> “Audio immersion in games – a case study using an online game with background music and sound effects”, </w:t>
      </w:r>
      <w:r>
        <w:rPr>
          <w:rFonts w:ascii="Times New Roman" w:hAnsi="Times New Roman" w:cs="Times New Roman"/>
          <w:i/>
          <w:iCs/>
        </w:rPr>
        <w:t>The Computer Games Journal,</w:t>
      </w:r>
      <w:r>
        <w:rPr>
          <w:rFonts w:ascii="Times New Roman" w:hAnsi="Times New Roman" w:cs="Times New Roman"/>
        </w:rPr>
        <w:t xml:space="preserve"> </w:t>
      </w:r>
      <w:r w:rsidR="00222ABA">
        <w:rPr>
          <w:rFonts w:ascii="Times New Roman" w:hAnsi="Times New Roman" w:cs="Times New Roman"/>
        </w:rPr>
        <w:t>vol. N/A, pp. 103-124, September 2013.</w:t>
      </w:r>
    </w:p>
    <w:p w14:paraId="6058D076" w14:textId="0FCF37BD" w:rsidR="00222ABA" w:rsidRDefault="00222ABA" w:rsidP="005E2F5D">
      <w:pPr>
        <w:rPr>
          <w:rFonts w:ascii="Times New Roman" w:hAnsi="Times New Roman" w:cs="Times New Roman"/>
        </w:rPr>
      </w:pPr>
      <w:r>
        <w:rPr>
          <w:rFonts w:ascii="Times New Roman" w:hAnsi="Times New Roman" w:cs="Times New Roman"/>
        </w:rPr>
        <w:t xml:space="preserve">J. Zhang and X. Fu “The Influence of Background Music of Video Games on Immersion”, </w:t>
      </w:r>
      <w:r>
        <w:rPr>
          <w:rFonts w:ascii="Times New Roman" w:hAnsi="Times New Roman" w:cs="Times New Roman"/>
          <w:i/>
          <w:iCs/>
        </w:rPr>
        <w:t>Journal of Psychology &amp; Psychotherapy</w:t>
      </w:r>
      <w:r>
        <w:rPr>
          <w:rFonts w:ascii="Times New Roman" w:hAnsi="Times New Roman" w:cs="Times New Roman"/>
        </w:rPr>
        <w:t>, vol. 5 no.4 pp.1-7.</w:t>
      </w:r>
    </w:p>
    <w:p w14:paraId="1B9A1020" w14:textId="77777777" w:rsidR="00222ABA" w:rsidRPr="00222ABA" w:rsidRDefault="00222ABA" w:rsidP="005E2F5D">
      <w:pPr>
        <w:rPr>
          <w:rFonts w:ascii="Times New Roman" w:hAnsi="Times New Roman" w:cs="Times New Roman"/>
        </w:rPr>
      </w:pPr>
    </w:p>
    <w:p w14:paraId="4F9796DB" w14:textId="77777777" w:rsidR="00784D21" w:rsidRPr="006B4514" w:rsidRDefault="00784D21" w:rsidP="005E2F5D">
      <w:pPr>
        <w:rPr>
          <w:rFonts w:ascii="Times New Roman" w:hAnsi="Times New Roman" w:cs="Times New Roman"/>
        </w:rPr>
      </w:pPr>
    </w:p>
    <w:sectPr w:rsidR="00784D21" w:rsidRPr="006B451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4AD9E" w14:textId="77777777" w:rsidR="00FC4DB5" w:rsidRDefault="00FC4DB5" w:rsidP="00B8459B">
      <w:pPr>
        <w:spacing w:after="0" w:line="240" w:lineRule="auto"/>
      </w:pPr>
      <w:r>
        <w:separator/>
      </w:r>
    </w:p>
  </w:endnote>
  <w:endnote w:type="continuationSeparator" w:id="0">
    <w:p w14:paraId="602E3551" w14:textId="77777777" w:rsidR="00FC4DB5" w:rsidRDefault="00FC4DB5"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699715"/>
      <w:docPartObj>
        <w:docPartGallery w:val="Page Numbers (Bottom of Page)"/>
        <w:docPartUnique/>
      </w:docPartObj>
    </w:sdtPr>
    <w:sdtEndPr>
      <w:rPr>
        <w:noProof/>
      </w:rPr>
    </w:sdtEndPr>
    <w:sdtContent>
      <w:p w14:paraId="594DB102" w14:textId="6B0F3549" w:rsidR="002E33F7" w:rsidRDefault="002E33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54DDA6" w14:textId="77777777" w:rsidR="002E33F7" w:rsidRDefault="002E3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54D50" w14:textId="77777777" w:rsidR="00FC4DB5" w:rsidRDefault="00FC4DB5" w:rsidP="00B8459B">
      <w:pPr>
        <w:spacing w:after="0" w:line="240" w:lineRule="auto"/>
      </w:pPr>
      <w:r>
        <w:separator/>
      </w:r>
    </w:p>
  </w:footnote>
  <w:footnote w:type="continuationSeparator" w:id="0">
    <w:p w14:paraId="051088C9" w14:textId="77777777" w:rsidR="00FC4DB5" w:rsidRDefault="00FC4DB5"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75892"/>
    <w:multiLevelType w:val="hybridMultilevel"/>
    <w:tmpl w:val="6882C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F75272"/>
    <w:multiLevelType w:val="hybridMultilevel"/>
    <w:tmpl w:val="29C0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743A38"/>
    <w:multiLevelType w:val="hybridMultilevel"/>
    <w:tmpl w:val="832A8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34F31"/>
    <w:multiLevelType w:val="hybridMultilevel"/>
    <w:tmpl w:val="7A92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80D68"/>
    <w:rsid w:val="0009502B"/>
    <w:rsid w:val="000B576D"/>
    <w:rsid w:val="000C7703"/>
    <w:rsid w:val="00177401"/>
    <w:rsid w:val="00183967"/>
    <w:rsid w:val="001928CA"/>
    <w:rsid w:val="001F068E"/>
    <w:rsid w:val="001F22F4"/>
    <w:rsid w:val="001F61D5"/>
    <w:rsid w:val="001F735D"/>
    <w:rsid w:val="00210AC7"/>
    <w:rsid w:val="00222ABA"/>
    <w:rsid w:val="00264E9F"/>
    <w:rsid w:val="0027602F"/>
    <w:rsid w:val="00284137"/>
    <w:rsid w:val="002E33F7"/>
    <w:rsid w:val="00315A80"/>
    <w:rsid w:val="00323A2D"/>
    <w:rsid w:val="00331EDB"/>
    <w:rsid w:val="003640C2"/>
    <w:rsid w:val="00391E76"/>
    <w:rsid w:val="003D564D"/>
    <w:rsid w:val="003E72A0"/>
    <w:rsid w:val="004014F5"/>
    <w:rsid w:val="00483F1E"/>
    <w:rsid w:val="004C1D4A"/>
    <w:rsid w:val="004D5A08"/>
    <w:rsid w:val="00557A42"/>
    <w:rsid w:val="00584F6C"/>
    <w:rsid w:val="005D7DDD"/>
    <w:rsid w:val="005E2F5D"/>
    <w:rsid w:val="00605EA6"/>
    <w:rsid w:val="006B4514"/>
    <w:rsid w:val="00771605"/>
    <w:rsid w:val="00784624"/>
    <w:rsid w:val="00784D21"/>
    <w:rsid w:val="00792CF6"/>
    <w:rsid w:val="00820A0D"/>
    <w:rsid w:val="00843F22"/>
    <w:rsid w:val="00847151"/>
    <w:rsid w:val="008602F5"/>
    <w:rsid w:val="008867C4"/>
    <w:rsid w:val="0090700E"/>
    <w:rsid w:val="00A168F1"/>
    <w:rsid w:val="00A248E9"/>
    <w:rsid w:val="00A46D0B"/>
    <w:rsid w:val="00A47B9D"/>
    <w:rsid w:val="00A970F7"/>
    <w:rsid w:val="00AC7AFB"/>
    <w:rsid w:val="00AE1661"/>
    <w:rsid w:val="00B41076"/>
    <w:rsid w:val="00B825D6"/>
    <w:rsid w:val="00B8459B"/>
    <w:rsid w:val="00BA3710"/>
    <w:rsid w:val="00BC5505"/>
    <w:rsid w:val="00BD345D"/>
    <w:rsid w:val="00BE00B6"/>
    <w:rsid w:val="00BE6BC3"/>
    <w:rsid w:val="00C11CE0"/>
    <w:rsid w:val="00C9421A"/>
    <w:rsid w:val="00CA1ED7"/>
    <w:rsid w:val="00D366FC"/>
    <w:rsid w:val="00D5548E"/>
    <w:rsid w:val="00DD06F0"/>
    <w:rsid w:val="00DD0B8A"/>
    <w:rsid w:val="00DF0D22"/>
    <w:rsid w:val="00ED0423"/>
    <w:rsid w:val="00EE3FBE"/>
    <w:rsid w:val="00EF40BD"/>
    <w:rsid w:val="00F76482"/>
    <w:rsid w:val="00F8228A"/>
    <w:rsid w:val="00FC25C0"/>
    <w:rsid w:val="00FC4DB5"/>
    <w:rsid w:val="00FF12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BD345D"/>
    <w:pPr>
      <w:ind w:left="720"/>
      <w:contextualSpacing/>
    </w:pPr>
  </w:style>
  <w:style w:type="character" w:styleId="Hyperlink">
    <w:name w:val="Hyperlink"/>
    <w:basedOn w:val="DefaultParagraphFont"/>
    <w:uiPriority w:val="99"/>
    <w:unhideWhenUsed/>
    <w:rsid w:val="0009502B"/>
    <w:rPr>
      <w:color w:val="0563C1" w:themeColor="hyperlink"/>
      <w:u w:val="single"/>
    </w:rPr>
  </w:style>
  <w:style w:type="character" w:styleId="UnresolvedMention">
    <w:name w:val="Unresolved Mention"/>
    <w:basedOn w:val="DefaultParagraphFont"/>
    <w:uiPriority w:val="99"/>
    <w:semiHidden/>
    <w:unhideWhenUsed/>
    <w:rsid w:val="0009502B"/>
    <w:rPr>
      <w:color w:val="605E5C"/>
      <w:shd w:val="clear" w:color="auto" w:fill="E1DFDD"/>
    </w:rPr>
  </w:style>
  <w:style w:type="paragraph" w:styleId="TOCHeading">
    <w:name w:val="TOC Heading"/>
    <w:basedOn w:val="Heading1"/>
    <w:next w:val="Normal"/>
    <w:uiPriority w:val="39"/>
    <w:unhideWhenUsed/>
    <w:qFormat/>
    <w:rsid w:val="00284137"/>
    <w:pPr>
      <w:outlineLvl w:val="9"/>
    </w:pPr>
    <w:rPr>
      <w:lang w:val="en-US"/>
    </w:rPr>
  </w:style>
  <w:style w:type="paragraph" w:styleId="TOC1">
    <w:name w:val="toc 1"/>
    <w:basedOn w:val="Normal"/>
    <w:next w:val="Normal"/>
    <w:autoRedefine/>
    <w:uiPriority w:val="39"/>
    <w:unhideWhenUsed/>
    <w:rsid w:val="002841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5DANwfC0GW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0DDD4-31C9-4DAE-AB85-A2616EC6B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7</Pages>
  <Words>2082</Words>
  <Characters>10255</Characters>
  <Application>Microsoft Office Word</Application>
  <DocSecurity>0</DocSecurity>
  <Lines>181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Mariusz Kalasz</cp:lastModifiedBy>
  <cp:revision>22</cp:revision>
  <dcterms:created xsi:type="dcterms:W3CDTF">2021-09-22T16:31:00Z</dcterms:created>
  <dcterms:modified xsi:type="dcterms:W3CDTF">2021-10-17T19:15:00Z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