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0BE4A" w14:textId="3E4A1E2A" w:rsidR="00643A0D" w:rsidRPr="00D7015B" w:rsidRDefault="00643A0D" w:rsidP="00D7015B">
      <w:pPr>
        <w:spacing w:line="480" w:lineRule="auto"/>
        <w:jc w:val="center"/>
        <w:rPr>
          <w:rFonts w:ascii="Calibri" w:hAnsi="Calibri" w:cs="Calibri"/>
          <w:b/>
          <w:bCs/>
          <w:sz w:val="28"/>
          <w:szCs w:val="28"/>
        </w:rPr>
      </w:pPr>
      <w:r w:rsidRPr="00D7015B">
        <w:rPr>
          <w:rFonts w:ascii="Calibri" w:hAnsi="Calibri" w:cs="Calibri"/>
          <w:b/>
          <w:bCs/>
          <w:sz w:val="28"/>
          <w:szCs w:val="28"/>
        </w:rPr>
        <w:t xml:space="preserve">“Good work is good for mental health”: </w:t>
      </w:r>
      <w:r w:rsidR="00CF6888" w:rsidRPr="00D7015B">
        <w:rPr>
          <w:rFonts w:ascii="Calibri" w:hAnsi="Calibri" w:cs="Calibri"/>
          <w:b/>
          <w:bCs/>
          <w:sz w:val="28"/>
          <w:szCs w:val="28"/>
        </w:rPr>
        <w:t>A critical discussion of the evidence and frameworks</w:t>
      </w:r>
      <w:r w:rsidR="006A0EEB" w:rsidRPr="00D7015B">
        <w:rPr>
          <w:rFonts w:ascii="Calibri" w:hAnsi="Calibri" w:cs="Calibri"/>
          <w:b/>
          <w:bCs/>
          <w:sz w:val="28"/>
          <w:szCs w:val="28"/>
        </w:rPr>
        <w:t xml:space="preserve"> in place to support and promote individuals’ mental health and wellbeing within the workplace</w:t>
      </w:r>
    </w:p>
    <w:p w14:paraId="5E38EC3B" w14:textId="444FD0AD" w:rsidR="006A0EEB" w:rsidRPr="00D7015B" w:rsidRDefault="00563607" w:rsidP="00D7015B">
      <w:pPr>
        <w:spacing w:line="480" w:lineRule="auto"/>
        <w:jc w:val="center"/>
        <w:rPr>
          <w:b/>
          <w:bCs/>
        </w:rPr>
      </w:pPr>
      <w:r w:rsidRPr="00D7015B">
        <w:rPr>
          <w:b/>
          <w:bCs/>
        </w:rPr>
        <w:t>UWTSD // Level 5 BSc Mental Health // 1907878</w:t>
      </w:r>
    </w:p>
    <w:p w14:paraId="45056154" w14:textId="77777777" w:rsidR="00141A61" w:rsidRPr="00D7015B" w:rsidRDefault="00141A61" w:rsidP="00D7015B">
      <w:pPr>
        <w:spacing w:line="480" w:lineRule="auto"/>
        <w:jc w:val="center"/>
        <w:rPr>
          <w:b/>
          <w:bCs/>
        </w:rPr>
      </w:pPr>
    </w:p>
    <w:p w14:paraId="3064589A" w14:textId="2D0A7458" w:rsidR="00DC62E2" w:rsidRPr="00D7015B" w:rsidRDefault="00053BF1" w:rsidP="007826F8">
      <w:pPr>
        <w:spacing w:line="480" w:lineRule="auto"/>
        <w:ind w:firstLine="720"/>
        <w:jc w:val="both"/>
      </w:pPr>
      <w:r w:rsidRPr="00D7015B">
        <w:t>It is well-established that t</w:t>
      </w:r>
      <w:r w:rsidR="006E3E00" w:rsidRPr="00D7015B">
        <w:t xml:space="preserve">here is a strong </w:t>
      </w:r>
      <w:r w:rsidR="00111210" w:rsidRPr="00D7015B">
        <w:t xml:space="preserve">and </w:t>
      </w:r>
      <w:r w:rsidRPr="00D7015B">
        <w:t>often</w:t>
      </w:r>
      <w:r w:rsidR="00111210" w:rsidRPr="00D7015B">
        <w:t xml:space="preserve"> </w:t>
      </w:r>
      <w:r w:rsidR="00D66085" w:rsidRPr="00D7015B">
        <w:t xml:space="preserve">complex </w:t>
      </w:r>
      <w:r w:rsidR="00B8406E" w:rsidRPr="00D7015B">
        <w:t>link between work and mental health</w:t>
      </w:r>
      <w:r w:rsidR="00AC55A2" w:rsidRPr="00D7015B">
        <w:t xml:space="preserve"> (</w:t>
      </w:r>
      <w:r w:rsidR="00DD6AB9" w:rsidRPr="00D7015B">
        <w:t xml:space="preserve">McDowell &amp; </w:t>
      </w:r>
      <w:proofErr w:type="spellStart"/>
      <w:r w:rsidR="00DD6AB9" w:rsidRPr="00D7015B">
        <w:t>Fossey</w:t>
      </w:r>
      <w:proofErr w:type="spellEnd"/>
      <w:r w:rsidR="00DD6AB9" w:rsidRPr="00D7015B">
        <w:t>, 2015</w:t>
      </w:r>
      <w:r w:rsidR="003C579E" w:rsidRPr="00D7015B">
        <w:t xml:space="preserve">; </w:t>
      </w:r>
      <w:r w:rsidR="00081F0C" w:rsidRPr="00D7015B">
        <w:t>Secker</w:t>
      </w:r>
      <w:r w:rsidR="00DD6AB9" w:rsidRPr="00D7015B">
        <w:t xml:space="preserve"> &amp; </w:t>
      </w:r>
      <w:proofErr w:type="spellStart"/>
      <w:r w:rsidR="00DD6AB9" w:rsidRPr="00D7015B">
        <w:t>Membrey</w:t>
      </w:r>
      <w:proofErr w:type="spellEnd"/>
      <w:r w:rsidR="00DD6AB9" w:rsidRPr="00D7015B">
        <w:t>, 2003</w:t>
      </w:r>
      <w:r w:rsidR="00AC55A2" w:rsidRPr="00D7015B">
        <w:t>)</w:t>
      </w:r>
      <w:r w:rsidR="00010295" w:rsidRPr="00D7015B">
        <w:t>. W</w:t>
      </w:r>
      <w:r w:rsidR="00CC0390" w:rsidRPr="00D7015B">
        <w:t>hen it comes to mental ill health, w</w:t>
      </w:r>
      <w:r w:rsidR="00010295" w:rsidRPr="00D7015B">
        <w:t>ork</w:t>
      </w:r>
      <w:r w:rsidR="00622E00" w:rsidRPr="00D7015B">
        <w:t xml:space="preserve"> can</w:t>
      </w:r>
      <w:r w:rsidR="00010295" w:rsidRPr="00D7015B">
        <w:t xml:space="preserve"> </w:t>
      </w:r>
      <w:r w:rsidR="00AA2F9C" w:rsidRPr="00D7015B">
        <w:t>be</w:t>
      </w:r>
      <w:r w:rsidR="00010295" w:rsidRPr="00D7015B">
        <w:t xml:space="preserve"> </w:t>
      </w:r>
      <w:r w:rsidR="00CC0390" w:rsidRPr="00D7015B">
        <w:t xml:space="preserve">a precipitating, perpetuating </w:t>
      </w:r>
      <w:r w:rsidR="00A426AC" w:rsidRPr="00D7015B">
        <w:t xml:space="preserve">or protective factor, sometimes </w:t>
      </w:r>
      <w:r w:rsidR="00C609B5" w:rsidRPr="00D7015B">
        <w:t xml:space="preserve">even </w:t>
      </w:r>
      <w:r w:rsidR="00AA2F9C" w:rsidRPr="00D7015B">
        <w:t>act</w:t>
      </w:r>
      <w:r w:rsidR="00EA540D" w:rsidRPr="00D7015B">
        <w:t>ing</w:t>
      </w:r>
      <w:r w:rsidR="00AA2F9C" w:rsidRPr="00D7015B">
        <w:t xml:space="preserve"> as</w:t>
      </w:r>
      <w:r w:rsidR="001E5861" w:rsidRPr="00D7015B">
        <w:t xml:space="preserve"> all three</w:t>
      </w:r>
      <w:r w:rsidR="00AC55A2" w:rsidRPr="00D7015B">
        <w:t xml:space="preserve"> (</w:t>
      </w:r>
      <w:r w:rsidR="00D2249A" w:rsidRPr="00D7015B">
        <w:t>Dunn</w:t>
      </w:r>
      <w:r w:rsidR="00600B0D" w:rsidRPr="00D7015B">
        <w:t xml:space="preserve"> </w:t>
      </w:r>
      <w:r w:rsidR="00865EE8" w:rsidRPr="00D7015B">
        <w:t>et al., 20</w:t>
      </w:r>
      <w:r w:rsidR="00893E40" w:rsidRPr="00D7015B">
        <w:t xml:space="preserve">08; </w:t>
      </w:r>
      <w:proofErr w:type="spellStart"/>
      <w:r w:rsidR="00600B0D" w:rsidRPr="00D7015B">
        <w:t>Hanis</w:t>
      </w:r>
      <w:r w:rsidR="00101C6A" w:rsidRPr="00D7015B">
        <w:t>ch</w:t>
      </w:r>
      <w:proofErr w:type="spellEnd"/>
      <w:r w:rsidR="00893E40" w:rsidRPr="00D7015B">
        <w:t xml:space="preserve"> et al., 2016</w:t>
      </w:r>
      <w:r w:rsidR="00443D72" w:rsidRPr="00D7015B">
        <w:t xml:space="preserve">; </w:t>
      </w:r>
      <w:proofErr w:type="spellStart"/>
      <w:r w:rsidR="00443D72" w:rsidRPr="00D7015B">
        <w:t>Hassard</w:t>
      </w:r>
      <w:proofErr w:type="spellEnd"/>
      <w:r w:rsidR="00443D72" w:rsidRPr="00D7015B">
        <w:t xml:space="preserve"> et al., 2011</w:t>
      </w:r>
      <w:r w:rsidR="00AC55A2" w:rsidRPr="00D7015B">
        <w:t>)</w:t>
      </w:r>
      <w:r w:rsidR="001E5861" w:rsidRPr="00D7015B">
        <w:t xml:space="preserve">. </w:t>
      </w:r>
      <w:r w:rsidR="001E6EE7" w:rsidRPr="00D7015B">
        <w:t xml:space="preserve">It is estimated that around 15% </w:t>
      </w:r>
      <w:r w:rsidR="001C724B" w:rsidRPr="00D7015B">
        <w:t>of workers have a</w:t>
      </w:r>
      <w:r w:rsidR="006A60A5" w:rsidRPr="00D7015B">
        <w:t>n existing mental health condition (Stevenson</w:t>
      </w:r>
      <w:r w:rsidR="0043611E" w:rsidRPr="00D7015B">
        <w:t xml:space="preserve"> &amp; Farmer, 2017</w:t>
      </w:r>
      <w:r w:rsidR="006A60A5" w:rsidRPr="00D7015B">
        <w:t>)</w:t>
      </w:r>
      <w:r w:rsidR="0043611E" w:rsidRPr="00D7015B">
        <w:t>.</w:t>
      </w:r>
      <w:r w:rsidR="00BC5880" w:rsidRPr="00D7015B">
        <w:t xml:space="preserve"> The most common mental health conditions affecting </w:t>
      </w:r>
      <w:r w:rsidR="00CE117C" w:rsidRPr="00D7015B">
        <w:t>work</w:t>
      </w:r>
      <w:r w:rsidR="00316B11" w:rsidRPr="00D7015B">
        <w:t>ers</w:t>
      </w:r>
      <w:r w:rsidR="00CE117C" w:rsidRPr="00D7015B">
        <w:t xml:space="preserve"> are stress, anxiety and depression</w:t>
      </w:r>
      <w:r w:rsidR="0091003B" w:rsidRPr="00D7015B">
        <w:t xml:space="preserve"> (</w:t>
      </w:r>
      <w:r w:rsidR="00261E57" w:rsidRPr="00D7015B">
        <w:t>Health and Safety Executive [HSE], 2020</w:t>
      </w:r>
      <w:r w:rsidR="002B4ABF" w:rsidRPr="00D7015B">
        <w:t>; Joyce et al., 2016</w:t>
      </w:r>
      <w:r w:rsidR="0091003B" w:rsidRPr="00D7015B">
        <w:t>)</w:t>
      </w:r>
      <w:r w:rsidR="00CE117C" w:rsidRPr="00D7015B">
        <w:t xml:space="preserve">. </w:t>
      </w:r>
      <w:r w:rsidR="00197788" w:rsidRPr="00D7015B">
        <w:t xml:space="preserve">The 2020 </w:t>
      </w:r>
      <w:r w:rsidR="002134F7" w:rsidRPr="00D7015B">
        <w:t xml:space="preserve">Labour Force Survey </w:t>
      </w:r>
      <w:r w:rsidR="003D438F" w:rsidRPr="00D7015B">
        <w:t xml:space="preserve">(HSE, 2020) </w:t>
      </w:r>
      <w:r w:rsidR="002134F7" w:rsidRPr="00D7015B">
        <w:t>found that approximately 828,00</w:t>
      </w:r>
      <w:r w:rsidR="00DB7D97" w:rsidRPr="00D7015B">
        <w:t>0</w:t>
      </w:r>
      <w:r w:rsidR="002134F7" w:rsidRPr="00D7015B">
        <w:t xml:space="preserve"> workers suffered from work-related stress, depression or </w:t>
      </w:r>
      <w:r w:rsidR="006F56C7" w:rsidRPr="00D7015B">
        <w:t xml:space="preserve">anxiety in </w:t>
      </w:r>
      <w:r w:rsidR="002265DF" w:rsidRPr="00D7015B">
        <w:t>2019-2020</w:t>
      </w:r>
      <w:r w:rsidR="004E12F6" w:rsidRPr="00D7015B">
        <w:t xml:space="preserve"> add</w:t>
      </w:r>
      <w:r w:rsidR="00BD536C" w:rsidRPr="00D7015B">
        <w:t>ing</w:t>
      </w:r>
      <w:r w:rsidR="004E12F6" w:rsidRPr="00D7015B">
        <w:t xml:space="preserve"> up to an estimated 17.9 million working days lost. </w:t>
      </w:r>
      <w:r w:rsidR="00971B29" w:rsidRPr="00D7015B">
        <w:t>A</w:t>
      </w:r>
      <w:r w:rsidR="006E7A62" w:rsidRPr="00D7015B">
        <w:t xml:space="preserve">ccording to </w:t>
      </w:r>
      <w:r w:rsidR="00666292" w:rsidRPr="00D7015B">
        <w:t>an</w:t>
      </w:r>
      <w:r w:rsidR="006E7A62" w:rsidRPr="00D7015B">
        <w:t xml:space="preserve"> independent review by Stevenson and Farmer</w:t>
      </w:r>
      <w:r w:rsidR="004E3447" w:rsidRPr="00D7015B">
        <w:t xml:space="preserve"> (2017)</w:t>
      </w:r>
      <w:r w:rsidR="006E7A62" w:rsidRPr="00D7015B">
        <w:t>, r</w:t>
      </w:r>
      <w:r w:rsidR="00DD14A6" w:rsidRPr="00D7015B">
        <w:t xml:space="preserve">ates </w:t>
      </w:r>
      <w:r w:rsidR="00666292" w:rsidRPr="00D7015B">
        <w:t xml:space="preserve">of </w:t>
      </w:r>
      <w:r w:rsidR="00D66EED" w:rsidRPr="00D7015B">
        <w:t xml:space="preserve">stress, anxiety and depression </w:t>
      </w:r>
      <w:r w:rsidR="00DD14A6" w:rsidRPr="00D7015B">
        <w:t>within the public sector</w:t>
      </w:r>
      <w:r w:rsidR="00C012BB" w:rsidRPr="00D7015B">
        <w:t xml:space="preserve">, including </w:t>
      </w:r>
      <w:r w:rsidR="00E406A8" w:rsidRPr="00D7015B">
        <w:t>amongst</w:t>
      </w:r>
      <w:r w:rsidR="00C46EB2" w:rsidRPr="00D7015B">
        <w:t xml:space="preserve"> the 1.52 million people working in education</w:t>
      </w:r>
      <w:r w:rsidR="00C012BB" w:rsidRPr="00D7015B">
        <w:t xml:space="preserve">, </w:t>
      </w:r>
      <w:r w:rsidR="00DD14A6" w:rsidRPr="00D7015B">
        <w:t>are particularly high</w:t>
      </w:r>
      <w:r w:rsidR="00C012BB" w:rsidRPr="00D7015B">
        <w:t>.</w:t>
      </w:r>
      <w:r w:rsidR="00DD14A6" w:rsidRPr="00D7015B">
        <w:t xml:space="preserve"> </w:t>
      </w:r>
      <w:r w:rsidR="00F5033E" w:rsidRPr="00D7015B">
        <w:t>Whilst r</w:t>
      </w:r>
      <w:r w:rsidR="00662451" w:rsidRPr="00D7015B">
        <w:t>esearch by the Institute of Education</w:t>
      </w:r>
      <w:r w:rsidR="00A17035" w:rsidRPr="00D7015B">
        <w:t xml:space="preserve"> (IOE)</w:t>
      </w:r>
      <w:r w:rsidR="00662451" w:rsidRPr="00D7015B">
        <w:t xml:space="preserve"> and the National Institute of Economic and Social Research</w:t>
      </w:r>
      <w:r w:rsidR="00A17035" w:rsidRPr="00D7015B">
        <w:t xml:space="preserve"> (NIESR)</w:t>
      </w:r>
      <w:r w:rsidR="00CA7B8D" w:rsidRPr="00D7015B">
        <w:t xml:space="preserve"> </w:t>
      </w:r>
      <w:r w:rsidR="00662451" w:rsidRPr="00D7015B">
        <w:t>found that compared to other workplaces school staff receive greater work satisfaction and fulfilment</w:t>
      </w:r>
      <w:r w:rsidR="00D06D49" w:rsidRPr="00D7015B">
        <w:t xml:space="preserve"> (Garland et al., 2018)</w:t>
      </w:r>
      <w:r w:rsidR="00F33450" w:rsidRPr="00D7015B">
        <w:t>,</w:t>
      </w:r>
      <w:r w:rsidR="00F5033E" w:rsidRPr="00D7015B">
        <w:t xml:space="preserve"> the Stevenson/Farmer Review </w:t>
      </w:r>
      <w:r w:rsidR="00BD512E" w:rsidRPr="00D7015B">
        <w:t>found</w:t>
      </w:r>
      <w:r w:rsidR="00DD14A6" w:rsidRPr="00D7015B">
        <w:t xml:space="preserve"> that 75% </w:t>
      </w:r>
      <w:r w:rsidR="00BD512E" w:rsidRPr="00D7015B">
        <w:t>of school staff</w:t>
      </w:r>
      <w:r w:rsidR="000A6883" w:rsidRPr="00D7015B">
        <w:t xml:space="preserve"> also</w:t>
      </w:r>
      <w:r w:rsidR="00BD512E" w:rsidRPr="00D7015B">
        <w:t xml:space="preserve"> </w:t>
      </w:r>
      <w:r w:rsidR="00DD14A6" w:rsidRPr="00D7015B">
        <w:t>report</w:t>
      </w:r>
      <w:r w:rsidR="00FE65E3" w:rsidRPr="00D7015B">
        <w:t>ed</w:t>
      </w:r>
      <w:r w:rsidR="00DD14A6" w:rsidRPr="00D7015B">
        <w:t xml:space="preserve"> suffering from </w:t>
      </w:r>
      <w:r w:rsidR="00A211BB" w:rsidRPr="00D7015B">
        <w:t xml:space="preserve">work-related </w:t>
      </w:r>
      <w:r w:rsidR="00DD14A6" w:rsidRPr="00D7015B">
        <w:t xml:space="preserve">stress in the </w:t>
      </w:r>
      <w:r w:rsidR="00EF589D" w:rsidRPr="00D7015B">
        <w:t>previous</w:t>
      </w:r>
      <w:r w:rsidR="00DD14A6" w:rsidRPr="00D7015B">
        <w:t xml:space="preserve"> two years. </w:t>
      </w:r>
      <w:r w:rsidR="00355DE0" w:rsidRPr="00D7015B">
        <w:t>Also</w:t>
      </w:r>
      <w:r w:rsidR="00AE01FA" w:rsidRPr="00D7015B">
        <w:t>,</w:t>
      </w:r>
      <w:r w:rsidR="00355DE0" w:rsidRPr="00D7015B">
        <w:t xml:space="preserve"> despite </w:t>
      </w:r>
      <w:r w:rsidR="00632632" w:rsidRPr="00D7015B">
        <w:t xml:space="preserve">job satisfaction being higher amongst education staff, the </w:t>
      </w:r>
      <w:r w:rsidR="00EA6007" w:rsidRPr="00D7015B">
        <w:t>I</w:t>
      </w:r>
      <w:r w:rsidR="00A17035" w:rsidRPr="00D7015B">
        <w:t>OE</w:t>
      </w:r>
      <w:r w:rsidR="0075115B" w:rsidRPr="00D7015B">
        <w:t xml:space="preserve"> and the NIESR </w:t>
      </w:r>
      <w:r w:rsidR="00D65FE4" w:rsidRPr="00D7015B">
        <w:t xml:space="preserve">reported that </w:t>
      </w:r>
      <w:r w:rsidR="0021369A" w:rsidRPr="00D7015B">
        <w:t xml:space="preserve">almost one-fifth of school staff report that their work has no positive effects on their mental health and wellbeing. </w:t>
      </w:r>
      <w:r w:rsidR="00795D9B" w:rsidRPr="00D7015B">
        <w:t>According to Stevenson and Farmer, the</w:t>
      </w:r>
      <w:r w:rsidR="00DD14A6" w:rsidRPr="00D7015B">
        <w:t xml:space="preserve"> cost of</w:t>
      </w:r>
      <w:r w:rsidR="0037567D" w:rsidRPr="00D7015B">
        <w:t xml:space="preserve"> th</w:t>
      </w:r>
      <w:r w:rsidR="0099055B" w:rsidRPr="00D7015B">
        <w:t>ese trends is</w:t>
      </w:r>
      <w:r w:rsidR="0037567D" w:rsidRPr="00D7015B">
        <w:t xml:space="preserve"> </w:t>
      </w:r>
      <w:r w:rsidR="00DD14A6" w:rsidRPr="00D7015B">
        <w:t xml:space="preserve">between £1697-£1817 per employee. </w:t>
      </w:r>
      <w:r w:rsidR="005408A9" w:rsidRPr="00D7015B">
        <w:t xml:space="preserve">From a </w:t>
      </w:r>
      <w:r w:rsidR="00D5610D" w:rsidRPr="00D7015B">
        <w:t>government</w:t>
      </w:r>
      <w:r w:rsidR="005E6C7A" w:rsidRPr="00D7015B">
        <w:t xml:space="preserve"> and public health perspective, th</w:t>
      </w:r>
      <w:r w:rsidR="00927176" w:rsidRPr="00D7015B">
        <w:t xml:space="preserve">ese statistics are a </w:t>
      </w:r>
      <w:r w:rsidR="004E12F6" w:rsidRPr="00D7015B">
        <w:t xml:space="preserve">serious </w:t>
      </w:r>
      <w:r w:rsidR="00927176" w:rsidRPr="00D7015B">
        <w:t xml:space="preserve">cause for </w:t>
      </w:r>
      <w:r w:rsidR="004E12F6" w:rsidRPr="00D7015B">
        <w:t>concern</w:t>
      </w:r>
      <w:r w:rsidR="005E6C7A" w:rsidRPr="00D7015B">
        <w:t xml:space="preserve">, </w:t>
      </w:r>
      <w:r w:rsidR="00040AF1" w:rsidRPr="00D7015B">
        <w:t xml:space="preserve">not least because these numbers are </w:t>
      </w:r>
      <w:r w:rsidR="00A02676" w:rsidRPr="00D7015B">
        <w:t xml:space="preserve">on </w:t>
      </w:r>
      <w:r w:rsidR="00A02676" w:rsidRPr="00D7015B">
        <w:lastRenderedPageBreak/>
        <w:t>the rise</w:t>
      </w:r>
      <w:r w:rsidR="00C012BB" w:rsidRPr="00D7015B">
        <w:t xml:space="preserve"> (</w:t>
      </w:r>
      <w:r w:rsidR="00971B29" w:rsidRPr="00D7015B">
        <w:t>HSE, 2020</w:t>
      </w:r>
      <w:r w:rsidR="00C012BB" w:rsidRPr="00D7015B">
        <w:t>)</w:t>
      </w:r>
      <w:r w:rsidR="00040AF1" w:rsidRPr="00D7015B">
        <w:t>. For these reasons, it is necessary for</w:t>
      </w:r>
      <w:r w:rsidR="00C9608D" w:rsidRPr="00D7015B">
        <w:t xml:space="preserve"> government and </w:t>
      </w:r>
      <w:r w:rsidR="003F3117" w:rsidRPr="00D7015B">
        <w:t>schools</w:t>
      </w:r>
      <w:r w:rsidR="00C9608D" w:rsidRPr="00D7015B">
        <w:t xml:space="preserve"> to proactively consider steps they can take to address this major public health issue</w:t>
      </w:r>
      <w:r w:rsidR="00C012BB" w:rsidRPr="00D7015B">
        <w:t xml:space="preserve"> (</w:t>
      </w:r>
      <w:r w:rsidR="00E66177" w:rsidRPr="00D7015B">
        <w:t xml:space="preserve">Joyce </w:t>
      </w:r>
      <w:r w:rsidR="003B57CB" w:rsidRPr="00D7015B">
        <w:t>et al., 2016</w:t>
      </w:r>
      <w:r w:rsidR="006D6982" w:rsidRPr="00D7015B">
        <w:t xml:space="preserve">; Leka &amp; </w:t>
      </w:r>
      <w:r w:rsidR="00023FEB" w:rsidRPr="00D7015B">
        <w:t>Nicholson, 2019</w:t>
      </w:r>
      <w:r w:rsidR="00C012BB" w:rsidRPr="00D7015B">
        <w:t>)</w:t>
      </w:r>
      <w:r w:rsidR="00C9608D" w:rsidRPr="00D7015B">
        <w:t>.</w:t>
      </w:r>
    </w:p>
    <w:p w14:paraId="0B2482CA" w14:textId="1F7F9957" w:rsidR="00B845EE" w:rsidRPr="00D7015B" w:rsidRDefault="004E1065" w:rsidP="007826F8">
      <w:pPr>
        <w:spacing w:line="480" w:lineRule="auto"/>
        <w:ind w:firstLine="720"/>
        <w:jc w:val="both"/>
      </w:pPr>
      <w:r w:rsidRPr="00D7015B">
        <w:t xml:space="preserve">The purpose of this essay is to </w:t>
      </w:r>
      <w:r w:rsidR="00B5772B" w:rsidRPr="00D7015B">
        <w:t xml:space="preserve">critically consider the empirical evidence and relevant frameworks which exist </w:t>
      </w:r>
      <w:r w:rsidR="006E4E28" w:rsidRPr="00D7015B">
        <w:t>to support and promote mental health and wellbeing</w:t>
      </w:r>
      <w:r w:rsidR="00DE7E4A" w:rsidRPr="00D7015B">
        <w:t xml:space="preserve"> within the workplace. </w:t>
      </w:r>
      <w:r w:rsidR="00A437FC" w:rsidRPr="00D7015B">
        <w:t xml:space="preserve">Whilst this issue is </w:t>
      </w:r>
      <w:r w:rsidR="0089574C" w:rsidRPr="00D7015B">
        <w:t>pertinent to</w:t>
      </w:r>
      <w:r w:rsidR="00AA73E9" w:rsidRPr="00D7015B">
        <w:t xml:space="preserve"> all sectors, this essay will focus on the education sector which </w:t>
      </w:r>
      <w:r w:rsidR="00D34204" w:rsidRPr="00D7015B">
        <w:t>experiences high</w:t>
      </w:r>
      <w:r w:rsidR="0090123F" w:rsidRPr="00D7015B">
        <w:t>er than average</w:t>
      </w:r>
      <w:r w:rsidR="00D34204" w:rsidRPr="00D7015B">
        <w:t xml:space="preserve"> instances of stress and </w:t>
      </w:r>
      <w:r w:rsidR="00124E7D" w:rsidRPr="00D7015B">
        <w:t>other mental health challenges</w:t>
      </w:r>
      <w:r w:rsidR="00537E3E" w:rsidRPr="00D7015B">
        <w:t xml:space="preserve"> (Stevenson &amp; Farmer, 2017)</w:t>
      </w:r>
      <w:r w:rsidR="00124E7D" w:rsidRPr="00D7015B">
        <w:t>.</w:t>
      </w:r>
    </w:p>
    <w:p w14:paraId="4A62D6CD" w14:textId="08B364CA" w:rsidR="00C95CD6" w:rsidRPr="00D7015B" w:rsidRDefault="004B6E5E" w:rsidP="007826F8">
      <w:pPr>
        <w:spacing w:line="480" w:lineRule="auto"/>
        <w:ind w:firstLine="720"/>
        <w:jc w:val="both"/>
      </w:pPr>
      <w:r w:rsidRPr="00D7015B">
        <w:t>Employers have a legal</w:t>
      </w:r>
      <w:r w:rsidR="008158C7" w:rsidRPr="00D7015B">
        <w:t xml:space="preserve"> </w:t>
      </w:r>
      <w:r w:rsidRPr="00D7015B">
        <w:t>responsibility to</w:t>
      </w:r>
      <w:r w:rsidR="006A4F15" w:rsidRPr="00D7015B">
        <w:t xml:space="preserve"> care </w:t>
      </w:r>
      <w:r w:rsidR="008C311F" w:rsidRPr="00D7015B">
        <w:t>for the mental health and wellbeing of their employees.</w:t>
      </w:r>
      <w:r w:rsidR="00CA163B" w:rsidRPr="00D7015B">
        <w:t xml:space="preserve"> </w:t>
      </w:r>
      <w:r w:rsidR="006662B7" w:rsidRPr="00D7015B">
        <w:t xml:space="preserve">The </w:t>
      </w:r>
      <w:r w:rsidR="000431F5" w:rsidRPr="00D7015B">
        <w:t>Equality Act 2010</w:t>
      </w:r>
      <w:r w:rsidR="006662B7" w:rsidRPr="00D7015B">
        <w:t xml:space="preserve"> </w:t>
      </w:r>
      <w:r w:rsidR="0088226E" w:rsidRPr="00D7015B">
        <w:t xml:space="preserve">protects the rights of those with mental health </w:t>
      </w:r>
      <w:r w:rsidR="0038287C" w:rsidRPr="00D7015B">
        <w:t xml:space="preserve">disabilities </w:t>
      </w:r>
      <w:r w:rsidR="0088226E" w:rsidRPr="00D7015B">
        <w:t>to work</w:t>
      </w:r>
      <w:r w:rsidR="00797A52" w:rsidRPr="00D7015B">
        <w:t xml:space="preserve"> as well as to receive appropriate support</w:t>
      </w:r>
      <w:r w:rsidR="009D0D5B" w:rsidRPr="00D7015B">
        <w:t xml:space="preserve"> </w:t>
      </w:r>
      <w:r w:rsidR="00090E30" w:rsidRPr="00D7015B">
        <w:t>to enable them to do their job</w:t>
      </w:r>
      <w:r w:rsidR="00911872" w:rsidRPr="00D7015B">
        <w:t xml:space="preserve"> (</w:t>
      </w:r>
      <w:r w:rsidR="00FF62F5" w:rsidRPr="00D7015B">
        <w:t xml:space="preserve">Mind, </w:t>
      </w:r>
      <w:r w:rsidR="006762DF" w:rsidRPr="00D7015B">
        <w:t>2019</w:t>
      </w:r>
      <w:r w:rsidR="00911872" w:rsidRPr="00D7015B">
        <w:t>)</w:t>
      </w:r>
      <w:r w:rsidR="00090E30" w:rsidRPr="00D7015B">
        <w:t>.</w:t>
      </w:r>
      <w:r w:rsidR="00911872" w:rsidRPr="00D7015B">
        <w:t xml:space="preserve"> </w:t>
      </w:r>
      <w:r w:rsidR="00D661DF" w:rsidRPr="00D7015B">
        <w:t>The Mental Health Act 2007</w:t>
      </w:r>
      <w:r w:rsidR="00AE2BD3" w:rsidRPr="00D7015B">
        <w:t>, a revision of the original Mental Health Act</w:t>
      </w:r>
      <w:r w:rsidR="00492535" w:rsidRPr="00D7015B">
        <w:t xml:space="preserve"> </w:t>
      </w:r>
      <w:r w:rsidR="00AE2BD3" w:rsidRPr="00D7015B">
        <w:t>1983, is a</w:t>
      </w:r>
      <w:r w:rsidR="0038490D" w:rsidRPr="00D7015B">
        <w:t xml:space="preserve">nother key piece of legislation </w:t>
      </w:r>
      <w:r w:rsidR="00F92650" w:rsidRPr="00D7015B">
        <w:t xml:space="preserve">regarding </w:t>
      </w:r>
      <w:r w:rsidR="00221DCD" w:rsidRPr="00D7015B">
        <w:t xml:space="preserve">mental health </w:t>
      </w:r>
      <w:r w:rsidR="00AE2BD3" w:rsidRPr="00D7015B">
        <w:t>and</w:t>
      </w:r>
      <w:r w:rsidR="00AB097E" w:rsidRPr="00D7015B">
        <w:t xml:space="preserve"> </w:t>
      </w:r>
      <w:r w:rsidR="00234775" w:rsidRPr="00D7015B">
        <w:t>outline</w:t>
      </w:r>
      <w:r w:rsidR="00AE2BD3" w:rsidRPr="00D7015B">
        <w:t>s</w:t>
      </w:r>
      <w:r w:rsidR="00234775" w:rsidRPr="00D7015B">
        <w:t xml:space="preserve"> </w:t>
      </w:r>
      <w:r w:rsidR="00811E67" w:rsidRPr="00D7015B">
        <w:t xml:space="preserve">a number of important rights and protections for those with mental </w:t>
      </w:r>
      <w:r w:rsidR="00983A76" w:rsidRPr="00D7015B">
        <w:t>health conditions</w:t>
      </w:r>
      <w:r w:rsidR="00AE4234" w:rsidRPr="00D7015B">
        <w:t xml:space="preserve"> (</w:t>
      </w:r>
      <w:r w:rsidR="00C13426" w:rsidRPr="00D7015B">
        <w:t>Welsh Government, 2016</w:t>
      </w:r>
      <w:r w:rsidR="00AE4234" w:rsidRPr="00D7015B">
        <w:t>)</w:t>
      </w:r>
      <w:r w:rsidR="00811E67" w:rsidRPr="00D7015B">
        <w:t xml:space="preserve">. </w:t>
      </w:r>
      <w:r w:rsidR="00CB2844" w:rsidRPr="00D7015B">
        <w:t>In Wales th</w:t>
      </w:r>
      <w:r w:rsidR="007041E9" w:rsidRPr="00D7015B">
        <w:t xml:space="preserve">ere are additional </w:t>
      </w:r>
      <w:r w:rsidR="00B515E3" w:rsidRPr="00D7015B">
        <w:t xml:space="preserve">guidelines including the </w:t>
      </w:r>
      <w:r w:rsidR="00761757" w:rsidRPr="00D7015B">
        <w:t>Mental Health (Wales) Measure 2010 and</w:t>
      </w:r>
      <w:r w:rsidR="006B4A3B" w:rsidRPr="00D7015B">
        <w:t xml:space="preserve"> the</w:t>
      </w:r>
      <w:r w:rsidR="00761757" w:rsidRPr="00D7015B">
        <w:t xml:space="preserve"> </w:t>
      </w:r>
      <w:r w:rsidR="00F13073" w:rsidRPr="00D7015B">
        <w:t>Together for Mental Health</w:t>
      </w:r>
      <w:r w:rsidR="00F210DC" w:rsidRPr="00D7015B">
        <w:t xml:space="preserve"> strategy</w:t>
      </w:r>
      <w:r w:rsidR="009345ED" w:rsidRPr="00D7015B">
        <w:t xml:space="preserve"> which </w:t>
      </w:r>
      <w:r w:rsidR="002978C4" w:rsidRPr="00D7015B">
        <w:t xml:space="preserve">aim to </w:t>
      </w:r>
      <w:r w:rsidR="00425AB7" w:rsidRPr="00D7015B">
        <w:t>promote</w:t>
      </w:r>
      <w:r w:rsidR="002978C4" w:rsidRPr="00D7015B">
        <w:t xml:space="preserve"> </w:t>
      </w:r>
      <w:r w:rsidR="00EF650F" w:rsidRPr="00D7015B">
        <w:t xml:space="preserve">mental health within Wales and </w:t>
      </w:r>
      <w:r w:rsidR="00EE0AA7" w:rsidRPr="00D7015B">
        <w:t xml:space="preserve">improve support </w:t>
      </w:r>
      <w:r w:rsidR="00E70F30" w:rsidRPr="00D7015B">
        <w:t>for</w:t>
      </w:r>
      <w:r w:rsidR="00EE0AA7" w:rsidRPr="00D7015B">
        <w:t xml:space="preserve"> those </w:t>
      </w:r>
      <w:r w:rsidR="00417C26" w:rsidRPr="00D7015B">
        <w:t xml:space="preserve">with mental health issues </w:t>
      </w:r>
      <w:r w:rsidR="00026433" w:rsidRPr="00D7015B">
        <w:t xml:space="preserve">by reducing stigma, </w:t>
      </w:r>
      <w:r w:rsidR="00635D86" w:rsidRPr="00D7015B">
        <w:t>utilising</w:t>
      </w:r>
      <w:r w:rsidR="00507DF7" w:rsidRPr="00D7015B">
        <w:t xml:space="preserve"> </w:t>
      </w:r>
      <w:r w:rsidR="00417C26" w:rsidRPr="00D7015B">
        <w:t>care and treatment plans</w:t>
      </w:r>
      <w:r w:rsidR="00AC1D7C" w:rsidRPr="00D7015B">
        <w:t xml:space="preserve"> and</w:t>
      </w:r>
      <w:r w:rsidR="00026433" w:rsidRPr="00D7015B">
        <w:t xml:space="preserve"> </w:t>
      </w:r>
      <w:r w:rsidR="00E10399" w:rsidRPr="00D7015B">
        <w:t xml:space="preserve">encouraging a more collaborative relationship between service users and </w:t>
      </w:r>
      <w:r w:rsidR="00425AB7" w:rsidRPr="00D7015B">
        <w:t>providers</w:t>
      </w:r>
      <w:r w:rsidR="00AE4234" w:rsidRPr="00D7015B">
        <w:t xml:space="preserve"> (</w:t>
      </w:r>
      <w:r w:rsidR="00347CB2" w:rsidRPr="00D7015B">
        <w:t>Mental Health Wales</w:t>
      </w:r>
      <w:r w:rsidR="00BF181F" w:rsidRPr="00D7015B">
        <w:t xml:space="preserve">, n.d.; </w:t>
      </w:r>
      <w:r w:rsidR="00F24507" w:rsidRPr="00D7015B">
        <w:t>Mental Health Wales, n.d.</w:t>
      </w:r>
      <w:r w:rsidR="00AE4234" w:rsidRPr="00D7015B">
        <w:t>)</w:t>
      </w:r>
      <w:r w:rsidR="00425AB7" w:rsidRPr="00D7015B">
        <w:t xml:space="preserve">. These </w:t>
      </w:r>
      <w:r w:rsidR="00A106C4" w:rsidRPr="00D7015B">
        <w:t xml:space="preserve">measures </w:t>
      </w:r>
      <w:r w:rsidR="0018029F" w:rsidRPr="00D7015B">
        <w:t xml:space="preserve">apply directly to </w:t>
      </w:r>
      <w:r w:rsidR="00FA5200" w:rsidRPr="00D7015B">
        <w:t xml:space="preserve">both </w:t>
      </w:r>
      <w:r w:rsidR="0018029F" w:rsidRPr="00D7015B">
        <w:t>places of work and education</w:t>
      </w:r>
      <w:r w:rsidR="005D0C87" w:rsidRPr="00D7015B">
        <w:t xml:space="preserve">, putting a significant </w:t>
      </w:r>
      <w:r w:rsidR="00D222C3" w:rsidRPr="00D7015B">
        <w:t xml:space="preserve">responsibility on schools and local authorities in relation to </w:t>
      </w:r>
      <w:r w:rsidR="00D43946" w:rsidRPr="00D7015B">
        <w:t>schools as places of employment.</w:t>
      </w:r>
    </w:p>
    <w:p w14:paraId="334C4F46" w14:textId="657A18C6" w:rsidR="00815881" w:rsidRPr="00D7015B" w:rsidRDefault="00350EF4" w:rsidP="007826F8">
      <w:pPr>
        <w:spacing w:line="480" w:lineRule="auto"/>
        <w:ind w:firstLine="720"/>
        <w:jc w:val="both"/>
      </w:pPr>
      <w:r w:rsidRPr="00D7015B">
        <w:t xml:space="preserve">The Health and Safety Executive </w:t>
      </w:r>
      <w:r w:rsidR="007C1A8F" w:rsidRPr="00D7015B">
        <w:t>ha</w:t>
      </w:r>
      <w:r w:rsidR="00044C36" w:rsidRPr="00D7015B">
        <w:t>s</w:t>
      </w:r>
      <w:r w:rsidR="007C1A8F" w:rsidRPr="00D7015B">
        <w:t xml:space="preserve"> published </w:t>
      </w:r>
      <w:r w:rsidR="00DD16C6" w:rsidRPr="00D7015B">
        <w:t xml:space="preserve">a set of Management Standards </w:t>
      </w:r>
      <w:r w:rsidR="00332F60" w:rsidRPr="00D7015B">
        <w:t xml:space="preserve">for dealing with occupational stress which </w:t>
      </w:r>
      <w:r w:rsidR="00D92465" w:rsidRPr="00D7015B">
        <w:t xml:space="preserve">identify six key areas </w:t>
      </w:r>
      <w:r w:rsidR="00A649B2" w:rsidRPr="00D7015B">
        <w:t xml:space="preserve">for employers to </w:t>
      </w:r>
      <w:r w:rsidR="00E37608" w:rsidRPr="00D7015B">
        <w:t>address</w:t>
      </w:r>
      <w:r w:rsidR="00AC7EAE" w:rsidRPr="00D7015B">
        <w:t xml:space="preserve"> (</w:t>
      </w:r>
      <w:r w:rsidR="00627117" w:rsidRPr="00D7015B">
        <w:t>HSE, n.d.</w:t>
      </w:r>
      <w:r w:rsidR="00256A63" w:rsidRPr="00D7015B">
        <w:t>)</w:t>
      </w:r>
      <w:r w:rsidR="00E37608" w:rsidRPr="00D7015B">
        <w:t>. These areas a</w:t>
      </w:r>
      <w:r w:rsidR="004E475B" w:rsidRPr="00D7015B">
        <w:t>re</w:t>
      </w:r>
      <w:r w:rsidR="00E37608" w:rsidRPr="00D7015B">
        <w:t xml:space="preserve"> demands, control, support, relationships, role and change</w:t>
      </w:r>
      <w:r w:rsidR="007152F7" w:rsidRPr="00D7015B">
        <w:t xml:space="preserve">. </w:t>
      </w:r>
      <w:r w:rsidR="00642A47" w:rsidRPr="00D7015B">
        <w:t xml:space="preserve">To assist in the implementation of these standards, they have published </w:t>
      </w:r>
      <w:r w:rsidR="00D04B81" w:rsidRPr="00D7015B">
        <w:t>a step-by-step workbook</w:t>
      </w:r>
      <w:r w:rsidR="004E475B" w:rsidRPr="00D7015B">
        <w:t xml:space="preserve"> which </w:t>
      </w:r>
      <w:r w:rsidR="00B855E8" w:rsidRPr="00D7015B">
        <w:t xml:space="preserve">can be a </w:t>
      </w:r>
      <w:r w:rsidR="00AB6C55" w:rsidRPr="00D7015B">
        <w:t>useful</w:t>
      </w:r>
      <w:r w:rsidR="00B855E8" w:rsidRPr="00D7015B">
        <w:t xml:space="preserve"> tool for employers in creating a positive environment for workers’ mental wellbeing, but also in helping them </w:t>
      </w:r>
      <w:r w:rsidR="00B855E8" w:rsidRPr="00D7015B">
        <w:lastRenderedPageBreak/>
        <w:t>to support individual employees with mental health challenges</w:t>
      </w:r>
      <w:r w:rsidR="00AB6C55" w:rsidRPr="00D7015B">
        <w:t xml:space="preserve"> </w:t>
      </w:r>
      <w:r w:rsidR="00256A63" w:rsidRPr="00D7015B">
        <w:t>(</w:t>
      </w:r>
      <w:r w:rsidR="00950DE7" w:rsidRPr="00D7015B">
        <w:t>HSE, 2017</w:t>
      </w:r>
      <w:r w:rsidR="00256A63" w:rsidRPr="00D7015B">
        <w:t>)</w:t>
      </w:r>
      <w:r w:rsidR="00AC7EAE" w:rsidRPr="00D7015B">
        <w:t xml:space="preserve">. </w:t>
      </w:r>
      <w:r w:rsidR="00FA0197" w:rsidRPr="00D7015B">
        <w:t>Take for example a case of</w:t>
      </w:r>
      <w:r w:rsidR="00C223DB" w:rsidRPr="00D7015B">
        <w:t xml:space="preserve"> a </w:t>
      </w:r>
      <w:r w:rsidR="00815881" w:rsidRPr="00D7015B">
        <w:t xml:space="preserve">school pastoral worker </w:t>
      </w:r>
      <w:r w:rsidR="001134C3" w:rsidRPr="00D7015B">
        <w:t xml:space="preserve">returning to work after a period of </w:t>
      </w:r>
      <w:r w:rsidR="00A737DA" w:rsidRPr="00D7015B">
        <w:t xml:space="preserve">absence </w:t>
      </w:r>
      <w:r w:rsidR="001134C3" w:rsidRPr="00D7015B">
        <w:t xml:space="preserve">following a diagnosis of major depressive disorder. </w:t>
      </w:r>
      <w:r w:rsidR="00AD1F62" w:rsidRPr="00D7015B">
        <w:t>Under the Equality Act 2010 (Mind, 2019)</w:t>
      </w:r>
      <w:r w:rsidR="00DF5301" w:rsidRPr="00D7015B">
        <w:t xml:space="preserve"> and the Welsh Government</w:t>
      </w:r>
      <w:r w:rsidR="007F190B" w:rsidRPr="00D7015B">
        <w:t>’s</w:t>
      </w:r>
      <w:r w:rsidR="00DF5301" w:rsidRPr="00D7015B">
        <w:t xml:space="preserve"> Employability Plan (2018), t</w:t>
      </w:r>
      <w:r w:rsidR="003E3946" w:rsidRPr="00D7015B">
        <w:t xml:space="preserve">he school </w:t>
      </w:r>
      <w:r w:rsidR="00F97FCA" w:rsidRPr="00D7015B">
        <w:t>has</w:t>
      </w:r>
      <w:r w:rsidR="00A65909" w:rsidRPr="00D7015B">
        <w:t xml:space="preserve"> a </w:t>
      </w:r>
      <w:r w:rsidR="00500C96" w:rsidRPr="00D7015B">
        <w:t xml:space="preserve"> </w:t>
      </w:r>
      <w:r w:rsidR="00A65909" w:rsidRPr="00D7015B">
        <w:t xml:space="preserve">duty to </w:t>
      </w:r>
      <w:r w:rsidR="00753D4B" w:rsidRPr="00D7015B">
        <w:t>support the individual back into the workplace</w:t>
      </w:r>
      <w:r w:rsidR="00DF5301" w:rsidRPr="00D7015B">
        <w:t xml:space="preserve"> </w:t>
      </w:r>
      <w:r w:rsidR="004317C6" w:rsidRPr="00D7015B">
        <w:t xml:space="preserve">and to make reasonable adjustments to enable them to continue to do their job. </w:t>
      </w:r>
      <w:r w:rsidR="00A678DB" w:rsidRPr="00D7015B">
        <w:t>Therefore, the school</w:t>
      </w:r>
      <w:r w:rsidR="00C84F88" w:rsidRPr="00D7015B">
        <w:t xml:space="preserve"> should make every effort to fulfil its legal obligations and to follow </w:t>
      </w:r>
      <w:r w:rsidR="005052E1" w:rsidRPr="00D7015B">
        <w:t xml:space="preserve">best practice measures such as the HSE Management Standards </w:t>
      </w:r>
      <w:r w:rsidR="00FB25C0" w:rsidRPr="00D7015B">
        <w:t xml:space="preserve">(2020) </w:t>
      </w:r>
      <w:r w:rsidR="005052E1" w:rsidRPr="00D7015B">
        <w:t>to facilitate a smooth transition back to work for the</w:t>
      </w:r>
      <w:r w:rsidR="00500C96" w:rsidRPr="00D7015B">
        <w:t xml:space="preserve"> individual</w:t>
      </w:r>
      <w:r w:rsidR="00326E06" w:rsidRPr="00D7015B">
        <w:t xml:space="preserve">. Following the advice of the Management Standards, this could include such measures as </w:t>
      </w:r>
      <w:r w:rsidR="00F15932" w:rsidRPr="00D7015B">
        <w:t>a phased return, reduced working hours</w:t>
      </w:r>
      <w:r w:rsidR="007F15C5" w:rsidRPr="00D7015B">
        <w:t>, a smaller or shared caseload</w:t>
      </w:r>
      <w:r w:rsidR="00594EED" w:rsidRPr="00D7015B">
        <w:t xml:space="preserve"> and</w:t>
      </w:r>
      <w:r w:rsidR="003042A0" w:rsidRPr="00D7015B">
        <w:t xml:space="preserve"> </w:t>
      </w:r>
      <w:r w:rsidR="007F15C5" w:rsidRPr="00D7015B">
        <w:t>considering where best in the school to base the worker</w:t>
      </w:r>
      <w:r w:rsidR="00537A74" w:rsidRPr="00D7015B">
        <w:t xml:space="preserve"> to be able to control </w:t>
      </w:r>
      <w:r w:rsidR="00E14072" w:rsidRPr="00D7015B">
        <w:t xml:space="preserve">unexpected </w:t>
      </w:r>
      <w:r w:rsidR="00537A74" w:rsidRPr="00D7015B">
        <w:t>demand</w:t>
      </w:r>
      <w:r w:rsidR="00E14072" w:rsidRPr="00D7015B">
        <w:t>s</w:t>
      </w:r>
      <w:r w:rsidR="0025190D" w:rsidRPr="00D7015B">
        <w:t xml:space="preserve"> (McDowell &amp; </w:t>
      </w:r>
      <w:proofErr w:type="spellStart"/>
      <w:r w:rsidR="0025190D" w:rsidRPr="00D7015B">
        <w:t>Fossey</w:t>
      </w:r>
      <w:proofErr w:type="spellEnd"/>
      <w:r w:rsidR="0025190D" w:rsidRPr="00D7015B">
        <w:t>, 2015</w:t>
      </w:r>
      <w:r w:rsidR="00F6724C" w:rsidRPr="00D7015B">
        <w:t xml:space="preserve">; Secker &amp; </w:t>
      </w:r>
      <w:proofErr w:type="spellStart"/>
      <w:r w:rsidR="00F6724C" w:rsidRPr="00D7015B">
        <w:t>Membrey</w:t>
      </w:r>
      <w:proofErr w:type="spellEnd"/>
      <w:r w:rsidR="00F6724C" w:rsidRPr="00D7015B">
        <w:t>, 2003</w:t>
      </w:r>
      <w:r w:rsidR="00400BAE" w:rsidRPr="00D7015B">
        <w:t>)</w:t>
      </w:r>
      <w:r w:rsidR="00893069" w:rsidRPr="00D7015B">
        <w:t>.</w:t>
      </w:r>
      <w:r w:rsidR="005D7BC1" w:rsidRPr="00D7015B">
        <w:t xml:space="preserve"> </w:t>
      </w:r>
    </w:p>
    <w:p w14:paraId="39B26554" w14:textId="6A60D601" w:rsidR="00E775D8" w:rsidRPr="00D7015B" w:rsidRDefault="00291296" w:rsidP="007826F8">
      <w:pPr>
        <w:spacing w:line="480" w:lineRule="auto"/>
        <w:ind w:firstLine="720"/>
        <w:jc w:val="both"/>
      </w:pPr>
      <w:r w:rsidRPr="00D7015B">
        <w:t>One of the key</w:t>
      </w:r>
      <w:r w:rsidR="00F5235F" w:rsidRPr="00D7015B">
        <w:t xml:space="preserve"> management</w:t>
      </w:r>
      <w:r w:rsidRPr="00D7015B">
        <w:t xml:space="preserve"> areas identified as having the potential to </w:t>
      </w:r>
      <w:r w:rsidR="00662B45" w:rsidRPr="00D7015B">
        <w:t xml:space="preserve">positively impact wellbeing and job satisfaction is the issue of control </w:t>
      </w:r>
      <w:r w:rsidR="00FF4D76" w:rsidRPr="00D7015B">
        <w:t xml:space="preserve">over an </w:t>
      </w:r>
      <w:r w:rsidR="00F5235F" w:rsidRPr="00D7015B">
        <w:t>employee’s</w:t>
      </w:r>
      <w:r w:rsidR="00FF4D76" w:rsidRPr="00D7015B">
        <w:t xml:space="preserve"> own </w:t>
      </w:r>
      <w:r w:rsidR="00497298" w:rsidRPr="00D7015B">
        <w:t xml:space="preserve">responsibilities and </w:t>
      </w:r>
      <w:r w:rsidR="00FF4D76" w:rsidRPr="00D7015B">
        <w:t>workload</w:t>
      </w:r>
      <w:r w:rsidR="00565E48" w:rsidRPr="00D7015B">
        <w:t xml:space="preserve"> (</w:t>
      </w:r>
      <w:r w:rsidR="003042A0" w:rsidRPr="00D7015B">
        <w:t>HSE, 2020</w:t>
      </w:r>
      <w:r w:rsidR="00A44872" w:rsidRPr="00D7015B">
        <w:t xml:space="preserve">; </w:t>
      </w:r>
      <w:r w:rsidR="007C2BBF" w:rsidRPr="00D7015B">
        <w:t>Joyce et al., 2016</w:t>
      </w:r>
      <w:r w:rsidR="00565E48" w:rsidRPr="00D7015B">
        <w:t>)</w:t>
      </w:r>
      <w:r w:rsidR="00FF4D76" w:rsidRPr="00D7015B">
        <w:t xml:space="preserve">. In a study </w:t>
      </w:r>
      <w:r w:rsidR="00B33C43" w:rsidRPr="00D7015B">
        <w:t xml:space="preserve">on </w:t>
      </w:r>
      <w:r w:rsidR="00B212D7" w:rsidRPr="00D7015B">
        <w:t xml:space="preserve">the impact of </w:t>
      </w:r>
      <w:r w:rsidR="00B33C43" w:rsidRPr="00D7015B">
        <w:t>job design</w:t>
      </w:r>
      <w:r w:rsidR="00B212D7" w:rsidRPr="00D7015B">
        <w:t xml:space="preserve"> on worker wellbeing</w:t>
      </w:r>
      <w:r w:rsidR="0086137F" w:rsidRPr="00D7015B">
        <w:t xml:space="preserve"> (</w:t>
      </w:r>
      <w:proofErr w:type="spellStart"/>
      <w:r w:rsidR="0086137F" w:rsidRPr="00D7015B">
        <w:t>B</w:t>
      </w:r>
      <w:r w:rsidR="0086137F" w:rsidRPr="00D7015B">
        <w:rPr>
          <w:rFonts w:cstheme="minorHAnsi"/>
        </w:rPr>
        <w:t>ö</w:t>
      </w:r>
      <w:r w:rsidR="0086137F" w:rsidRPr="00D7015B">
        <w:t>ckerman</w:t>
      </w:r>
      <w:proofErr w:type="spellEnd"/>
      <w:r w:rsidR="0086137F" w:rsidRPr="00D7015B">
        <w:t xml:space="preserve"> et al., 2020)</w:t>
      </w:r>
      <w:r w:rsidR="00B212D7" w:rsidRPr="00D7015B">
        <w:t xml:space="preserve">, </w:t>
      </w:r>
      <w:r w:rsidR="00FF4D76" w:rsidRPr="00D7015B">
        <w:t xml:space="preserve">it was found that </w:t>
      </w:r>
      <w:r w:rsidR="00610046" w:rsidRPr="00D7015B">
        <w:t xml:space="preserve">job </w:t>
      </w:r>
      <w:r w:rsidR="00FF4D76" w:rsidRPr="00D7015B">
        <w:t xml:space="preserve">control </w:t>
      </w:r>
      <w:r w:rsidR="00C81C7D" w:rsidRPr="00D7015B">
        <w:t>had a</w:t>
      </w:r>
      <w:r w:rsidR="00060045" w:rsidRPr="00D7015B">
        <w:t xml:space="preserve">n uplifting </w:t>
      </w:r>
      <w:r w:rsidR="00C81C7D" w:rsidRPr="00D7015B">
        <w:t xml:space="preserve">effect on wellbeing and </w:t>
      </w:r>
      <w:r w:rsidR="00D166A7" w:rsidRPr="00D7015B">
        <w:t>was negatively associated with job stress</w:t>
      </w:r>
      <w:r w:rsidR="0086137F" w:rsidRPr="00D7015B">
        <w:t xml:space="preserve">. </w:t>
      </w:r>
      <w:r w:rsidR="00FE0647" w:rsidRPr="00D7015B">
        <w:t xml:space="preserve">Similarly, a </w:t>
      </w:r>
      <w:r w:rsidR="002F6ED2" w:rsidRPr="00D7015B">
        <w:t xml:space="preserve">systematic meta-review by Joyce et al. </w:t>
      </w:r>
      <w:r w:rsidR="00A307B3" w:rsidRPr="00D7015B">
        <w:t xml:space="preserve">(2016) </w:t>
      </w:r>
      <w:r w:rsidR="008F2AA8" w:rsidRPr="00D7015B">
        <w:t>found that evidence supported greater employee autonomy</w:t>
      </w:r>
      <w:r w:rsidR="005433F6" w:rsidRPr="00D7015B">
        <w:t>/</w:t>
      </w:r>
      <w:r w:rsidR="008F2AA8" w:rsidRPr="00D7015B">
        <w:t xml:space="preserve">control </w:t>
      </w:r>
      <w:r w:rsidR="003E4F53" w:rsidRPr="00D7015B">
        <w:t xml:space="preserve">as a </w:t>
      </w:r>
      <w:r w:rsidR="00AB5FA5" w:rsidRPr="00D7015B">
        <w:t xml:space="preserve">mitigator </w:t>
      </w:r>
      <w:r w:rsidR="00BE1E50" w:rsidRPr="00D7015B">
        <w:t>of job-related stress and a promoter of wellbeing in the workplace.</w:t>
      </w:r>
      <w:r w:rsidR="003117DE" w:rsidRPr="00D7015B">
        <w:t xml:space="preserve"> Conversely, a</w:t>
      </w:r>
      <w:r w:rsidR="001F634F" w:rsidRPr="00D7015B">
        <w:t xml:space="preserve"> perceived</w:t>
      </w:r>
      <w:r w:rsidR="003117DE" w:rsidRPr="00D7015B">
        <w:t xml:space="preserve"> lack of control can lead to frustration </w:t>
      </w:r>
      <w:r w:rsidR="005433F6" w:rsidRPr="00D7015B">
        <w:t>and</w:t>
      </w:r>
      <w:r w:rsidR="003117DE" w:rsidRPr="00D7015B">
        <w:t xml:space="preserve"> </w:t>
      </w:r>
      <w:r w:rsidR="00AC66B1" w:rsidRPr="00D7015B">
        <w:t>poor wellbeing (</w:t>
      </w:r>
      <w:r w:rsidR="009249D0" w:rsidRPr="00D7015B">
        <w:t>Department for Education, 2019</w:t>
      </w:r>
      <w:r w:rsidR="000D06B1" w:rsidRPr="00D7015B">
        <w:t>a</w:t>
      </w:r>
      <w:r w:rsidR="009249D0" w:rsidRPr="00D7015B">
        <w:t>)</w:t>
      </w:r>
      <w:r w:rsidR="003117DE" w:rsidRPr="00D7015B">
        <w:t xml:space="preserve">. </w:t>
      </w:r>
      <w:r w:rsidR="0058214E" w:rsidRPr="00D7015B">
        <w:t xml:space="preserve">In his well-known </w:t>
      </w:r>
      <w:r w:rsidR="00324FC5" w:rsidRPr="00D7015B">
        <w:t xml:space="preserve">job </w:t>
      </w:r>
      <w:r w:rsidR="00647031" w:rsidRPr="00D7015B">
        <w:t xml:space="preserve">demand-control </w:t>
      </w:r>
      <w:r w:rsidR="0058214E" w:rsidRPr="00D7015B">
        <w:t>model</w:t>
      </w:r>
      <w:r w:rsidR="00647031" w:rsidRPr="00D7015B">
        <w:t xml:space="preserve"> of occupational stress</w:t>
      </w:r>
      <w:r w:rsidR="0058214E" w:rsidRPr="00D7015B">
        <w:t xml:space="preserve">, </w:t>
      </w:r>
      <w:proofErr w:type="spellStart"/>
      <w:r w:rsidR="0058214E" w:rsidRPr="00D7015B">
        <w:t>Karasek</w:t>
      </w:r>
      <w:proofErr w:type="spellEnd"/>
      <w:r w:rsidR="0058214E" w:rsidRPr="00D7015B">
        <w:t xml:space="preserve"> </w:t>
      </w:r>
      <w:r w:rsidR="00047FAE" w:rsidRPr="00D7015B">
        <w:t xml:space="preserve">(1979) </w:t>
      </w:r>
      <w:r w:rsidR="00647031" w:rsidRPr="00D7015B">
        <w:t xml:space="preserve">hypothesised a link between </w:t>
      </w:r>
      <w:r w:rsidR="00DA1ADB" w:rsidRPr="00D7015B">
        <w:t xml:space="preserve">the </w:t>
      </w:r>
      <w:r w:rsidR="00CE502D" w:rsidRPr="00D7015B">
        <w:t>number and nature of demands versus the amount of control</w:t>
      </w:r>
      <w:r w:rsidR="00833309" w:rsidRPr="00D7015B">
        <w:t xml:space="preserve"> an individual has over their work, suggesting that </w:t>
      </w:r>
      <w:r w:rsidR="009E56DA" w:rsidRPr="00D7015B">
        <w:t xml:space="preserve">high demands but low control can lead to </w:t>
      </w:r>
      <w:r w:rsidR="00F45DFB" w:rsidRPr="00D7015B">
        <w:t>high strain.</w:t>
      </w:r>
      <w:r w:rsidR="009E56DA" w:rsidRPr="00D7015B">
        <w:t xml:space="preserve"> Therefore in the case </w:t>
      </w:r>
      <w:r w:rsidR="00AF47D3" w:rsidRPr="00D7015B">
        <w:t xml:space="preserve">of the pastoral worker returning </w:t>
      </w:r>
      <w:r w:rsidR="00F35CCF" w:rsidRPr="00D7015B">
        <w:t>to school</w:t>
      </w:r>
      <w:r w:rsidR="00926287" w:rsidRPr="00D7015B">
        <w:t xml:space="preserve">, an important element in a smooth and successful </w:t>
      </w:r>
      <w:r w:rsidR="00412472" w:rsidRPr="00D7015B">
        <w:t xml:space="preserve">return would involve the employee </w:t>
      </w:r>
      <w:r w:rsidR="000E11D3" w:rsidRPr="00D7015B">
        <w:t>being able</w:t>
      </w:r>
      <w:r w:rsidR="00906E71" w:rsidRPr="00D7015B">
        <w:t xml:space="preserve"> to </w:t>
      </w:r>
      <w:r w:rsidR="00B33F6B" w:rsidRPr="00D7015B">
        <w:t>voice their feelings and be involved in th</w:t>
      </w:r>
      <w:r w:rsidR="00156CC9" w:rsidRPr="00D7015B">
        <w:t>e construction of a</w:t>
      </w:r>
      <w:r w:rsidR="00D124C4" w:rsidRPr="00D7015B">
        <w:t>n appropriate plan</w:t>
      </w:r>
      <w:r w:rsidR="00B71001" w:rsidRPr="00D7015B">
        <w:t xml:space="preserve">. </w:t>
      </w:r>
      <w:r w:rsidR="00F12685" w:rsidRPr="00D7015B">
        <w:t>Th</w:t>
      </w:r>
      <w:r w:rsidR="000E1A3D" w:rsidRPr="00D7015B">
        <w:t>is is also in</w:t>
      </w:r>
      <w:r w:rsidR="00476CC1" w:rsidRPr="00D7015B">
        <w:t xml:space="preserve"> line with </w:t>
      </w:r>
      <w:r w:rsidR="00F12685" w:rsidRPr="00D7015B">
        <w:t>the guiding principles of the Mental Health (Wales) Measure 2010 wh</w:t>
      </w:r>
      <w:r w:rsidR="00476CC1" w:rsidRPr="00D7015B">
        <w:t>ich calls</w:t>
      </w:r>
      <w:r w:rsidR="00F12685" w:rsidRPr="00D7015B">
        <w:t xml:space="preserve"> </w:t>
      </w:r>
      <w:r w:rsidR="00F12685" w:rsidRPr="00D7015B">
        <w:lastRenderedPageBreak/>
        <w:t>for individuals to “be involved in the planning, development and delivery of care and treatment” (Welsh Government, 2012, p. 6).</w:t>
      </w:r>
    </w:p>
    <w:p w14:paraId="7F2FA58F" w14:textId="32D3F067" w:rsidR="00A22DA2" w:rsidRPr="00D7015B" w:rsidRDefault="00887D05" w:rsidP="007826F8">
      <w:pPr>
        <w:spacing w:line="480" w:lineRule="auto"/>
        <w:ind w:firstLine="720"/>
        <w:jc w:val="both"/>
      </w:pPr>
      <w:r w:rsidRPr="00D7015B">
        <w:t xml:space="preserve">Another </w:t>
      </w:r>
      <w:r w:rsidR="00424D7F" w:rsidRPr="00D7015B">
        <w:t>major</w:t>
      </w:r>
      <w:r w:rsidRPr="00D7015B">
        <w:t xml:space="preserve"> </w:t>
      </w:r>
      <w:r w:rsidR="006C675A" w:rsidRPr="00D7015B">
        <w:t>point</w:t>
      </w:r>
      <w:r w:rsidR="009B3CF7" w:rsidRPr="00D7015B">
        <w:t xml:space="preserve"> included</w:t>
      </w:r>
      <w:r w:rsidR="006C675A" w:rsidRPr="00D7015B">
        <w:t xml:space="preserve"> in the Management Standards </w:t>
      </w:r>
      <w:r w:rsidR="00CE1143" w:rsidRPr="00D7015B">
        <w:t xml:space="preserve">(HSE, 2020) </w:t>
      </w:r>
      <w:r w:rsidR="006C675A" w:rsidRPr="00D7015B">
        <w:t xml:space="preserve">and </w:t>
      </w:r>
      <w:r w:rsidR="0086051F" w:rsidRPr="00D7015B">
        <w:t>prominently</w:t>
      </w:r>
      <w:r w:rsidR="00C04571" w:rsidRPr="00D7015B">
        <w:t xml:space="preserve"> featured</w:t>
      </w:r>
      <w:r w:rsidR="00004242" w:rsidRPr="00D7015B">
        <w:t xml:space="preserve"> in the wider </w:t>
      </w:r>
      <w:r w:rsidR="00023717" w:rsidRPr="00D7015B">
        <w:t xml:space="preserve">occupational stress </w:t>
      </w:r>
      <w:r w:rsidR="00004242" w:rsidRPr="00D7015B">
        <w:t xml:space="preserve">literature is </w:t>
      </w:r>
      <w:r w:rsidR="009B3CF7" w:rsidRPr="00D7015B">
        <w:t xml:space="preserve">the </w:t>
      </w:r>
      <w:r w:rsidR="001B5F55" w:rsidRPr="00D7015B">
        <w:t>necessity</w:t>
      </w:r>
      <w:r w:rsidR="00004242" w:rsidRPr="00D7015B">
        <w:t xml:space="preserve"> of support</w:t>
      </w:r>
      <w:r w:rsidR="00D531BC" w:rsidRPr="00D7015B">
        <w:t xml:space="preserve"> (</w:t>
      </w:r>
      <w:r w:rsidR="001805A6" w:rsidRPr="00D7015B">
        <w:t>Department for Education, 2019</w:t>
      </w:r>
      <w:r w:rsidR="00095186" w:rsidRPr="00D7015B">
        <w:t>a; Department for Education, 2019b</w:t>
      </w:r>
      <w:r w:rsidR="001805A6" w:rsidRPr="00D7015B">
        <w:t xml:space="preserve">; </w:t>
      </w:r>
      <w:r w:rsidR="00CE2ED4" w:rsidRPr="00D7015B">
        <w:t xml:space="preserve">Garland et al., 2018; </w:t>
      </w:r>
      <w:r w:rsidR="00065976" w:rsidRPr="00D7015B">
        <w:t xml:space="preserve">McDowell &amp; </w:t>
      </w:r>
      <w:proofErr w:type="spellStart"/>
      <w:r w:rsidR="00065976" w:rsidRPr="00D7015B">
        <w:t>Fossey</w:t>
      </w:r>
      <w:proofErr w:type="spellEnd"/>
      <w:r w:rsidR="00065976" w:rsidRPr="00D7015B">
        <w:t xml:space="preserve">, 2015; </w:t>
      </w:r>
      <w:r w:rsidR="00C2265B" w:rsidRPr="00D7015B">
        <w:t xml:space="preserve">Singh et al., 2020; </w:t>
      </w:r>
      <w:r w:rsidR="00D531BC" w:rsidRPr="00D7015B">
        <w:t>Turgoose &amp; Maddox, 20</w:t>
      </w:r>
      <w:r w:rsidR="00C2265B" w:rsidRPr="00D7015B">
        <w:t>17)</w:t>
      </w:r>
      <w:r w:rsidR="00004242" w:rsidRPr="00D7015B">
        <w:t>.</w:t>
      </w:r>
      <w:r w:rsidR="006F7421" w:rsidRPr="00D7015B">
        <w:t xml:space="preserve"> </w:t>
      </w:r>
      <w:r w:rsidR="002B7C81" w:rsidRPr="00D7015B">
        <w:t xml:space="preserve">This </w:t>
      </w:r>
      <w:r w:rsidR="00BD4112" w:rsidRPr="00D7015B">
        <w:t xml:space="preserve">factor has become so well-recognised that it was subsequently incorporated into the </w:t>
      </w:r>
      <w:proofErr w:type="spellStart"/>
      <w:r w:rsidR="00386B90" w:rsidRPr="00D7015B">
        <w:t>Karasek</w:t>
      </w:r>
      <w:proofErr w:type="spellEnd"/>
      <w:r w:rsidR="00386B90" w:rsidRPr="00D7015B">
        <w:t xml:space="preserve"> model</w:t>
      </w:r>
      <w:r w:rsidR="0083165B" w:rsidRPr="00D7015B">
        <w:t xml:space="preserve"> (</w:t>
      </w:r>
      <w:proofErr w:type="spellStart"/>
      <w:r w:rsidR="002838EB" w:rsidRPr="00D7015B">
        <w:t>Karasek</w:t>
      </w:r>
      <w:proofErr w:type="spellEnd"/>
      <w:r w:rsidR="002838EB" w:rsidRPr="00D7015B">
        <w:t xml:space="preserve"> &amp; Theorell, 1990</w:t>
      </w:r>
      <w:r w:rsidR="0083165B" w:rsidRPr="00D7015B">
        <w:t>).</w:t>
      </w:r>
      <w:r w:rsidR="00452768" w:rsidRPr="00D7015B">
        <w:t xml:space="preserve"> Support</w:t>
      </w:r>
      <w:r w:rsidR="00CA2EE3" w:rsidRPr="00D7015B">
        <w:t xml:space="preserve"> for education staff</w:t>
      </w:r>
      <w:r w:rsidR="00931F70" w:rsidRPr="00D7015B">
        <w:t xml:space="preserve"> </w:t>
      </w:r>
      <w:r w:rsidR="00452768" w:rsidRPr="00D7015B">
        <w:t xml:space="preserve">is </w:t>
      </w:r>
      <w:r w:rsidR="00AF7BCE" w:rsidRPr="00D7015B">
        <w:t>stated</w:t>
      </w:r>
      <w:r w:rsidR="00452768" w:rsidRPr="00D7015B">
        <w:t xml:space="preserve"> as </w:t>
      </w:r>
      <w:r w:rsidR="00B813B2" w:rsidRPr="00D7015B">
        <w:t xml:space="preserve">coming in many different forms, through </w:t>
      </w:r>
      <w:r w:rsidR="008F7FAB" w:rsidRPr="00D7015B">
        <w:t xml:space="preserve">colleagues, </w:t>
      </w:r>
      <w:r w:rsidR="00C41BFD" w:rsidRPr="00D7015B">
        <w:t xml:space="preserve">parents, students, </w:t>
      </w:r>
      <w:r w:rsidR="007101EA" w:rsidRPr="00D7015B">
        <w:t xml:space="preserve">line managers and senior leadership, </w:t>
      </w:r>
      <w:r w:rsidR="00C41BFD" w:rsidRPr="00D7015B">
        <w:t>professional</w:t>
      </w:r>
      <w:r w:rsidR="00F56DB7" w:rsidRPr="00D7015B">
        <w:t xml:space="preserve"> interventions such as counselling or CBT</w:t>
      </w:r>
      <w:r w:rsidR="00E93317" w:rsidRPr="00D7015B">
        <w:t xml:space="preserve"> and additional training opportunities</w:t>
      </w:r>
      <w:r w:rsidR="00D155D4" w:rsidRPr="00D7015B">
        <w:t xml:space="preserve"> (</w:t>
      </w:r>
      <w:r w:rsidR="00213C0B" w:rsidRPr="00D7015B">
        <w:t xml:space="preserve">Anna Freud National Centre for Children &amp; Families, </w:t>
      </w:r>
      <w:r w:rsidR="00F55B38" w:rsidRPr="00D7015B">
        <w:t>n.d.</w:t>
      </w:r>
      <w:r w:rsidR="00B74E5B" w:rsidRPr="00D7015B">
        <w:t xml:space="preserve">; </w:t>
      </w:r>
      <w:r w:rsidR="00BD5047" w:rsidRPr="00D7015B">
        <w:t>Department for Education, 2019a</w:t>
      </w:r>
      <w:r w:rsidR="00D155D4" w:rsidRPr="00D7015B">
        <w:t>)</w:t>
      </w:r>
      <w:r w:rsidR="00E93317" w:rsidRPr="00D7015B">
        <w:t xml:space="preserve">. </w:t>
      </w:r>
      <w:r w:rsidR="00AF7BCE" w:rsidRPr="00D7015B">
        <w:t>However, i</w:t>
      </w:r>
      <w:r w:rsidR="00F9300F" w:rsidRPr="00D7015B">
        <w:t xml:space="preserve">n spite of </w:t>
      </w:r>
      <w:r w:rsidR="000B35EA" w:rsidRPr="00D7015B">
        <w:t>so many potential supportive opportunities, a report by the Anna Freud National Centre for Children and Families</w:t>
      </w:r>
      <w:r w:rsidR="004757A9" w:rsidRPr="00D7015B">
        <w:t xml:space="preserve"> (AFNCCF)</w:t>
      </w:r>
      <w:r w:rsidR="000B35EA" w:rsidRPr="00D7015B">
        <w:t xml:space="preserve"> </w:t>
      </w:r>
      <w:r w:rsidR="00BE7255" w:rsidRPr="00D7015B">
        <w:t xml:space="preserve">found that 11% of school staff said that they would not speak to anyone about </w:t>
      </w:r>
      <w:r w:rsidR="00982C5A" w:rsidRPr="00D7015B">
        <w:t>work-related stress, including friends and family</w:t>
      </w:r>
      <w:r w:rsidR="00BD66AE" w:rsidRPr="00D7015B">
        <w:t xml:space="preserve"> (Garland et al., 2018)</w:t>
      </w:r>
      <w:r w:rsidR="00982C5A" w:rsidRPr="00D7015B">
        <w:t xml:space="preserve">. </w:t>
      </w:r>
      <w:r w:rsidR="00463DFE" w:rsidRPr="00D7015B">
        <w:t xml:space="preserve">Additionally only 32% said they would </w:t>
      </w:r>
      <w:r w:rsidR="000A75D3" w:rsidRPr="00D7015B">
        <w:t xml:space="preserve">speak to their line manager and 19% would speak to </w:t>
      </w:r>
      <w:r w:rsidR="00CE1143" w:rsidRPr="00D7015B">
        <w:t xml:space="preserve">someone in senior leadership. </w:t>
      </w:r>
    </w:p>
    <w:p w14:paraId="7377E7F5" w14:textId="74356224" w:rsidR="00F931CD" w:rsidRPr="00D7015B" w:rsidRDefault="00A22DA2" w:rsidP="007826F8">
      <w:pPr>
        <w:spacing w:line="480" w:lineRule="auto"/>
        <w:ind w:firstLine="720"/>
        <w:jc w:val="both"/>
      </w:pPr>
      <w:r w:rsidRPr="00D7015B">
        <w:t xml:space="preserve">The </w:t>
      </w:r>
      <w:r w:rsidR="00EE2A86" w:rsidRPr="00D7015B">
        <w:t xml:space="preserve">impact of workplace support was </w:t>
      </w:r>
      <w:r w:rsidR="00E05167" w:rsidRPr="00D7015B">
        <w:t xml:space="preserve">a main focus in a </w:t>
      </w:r>
      <w:r w:rsidR="0052754B" w:rsidRPr="00D7015B">
        <w:t>systematic review</w:t>
      </w:r>
      <w:r w:rsidR="00E05167" w:rsidRPr="00D7015B">
        <w:t xml:space="preserve"> </w:t>
      </w:r>
      <w:r w:rsidR="00EC0805" w:rsidRPr="00D7015B">
        <w:t xml:space="preserve">conducted </w:t>
      </w:r>
      <w:r w:rsidR="00E05167" w:rsidRPr="00D7015B">
        <w:t xml:space="preserve">by Singh et al. </w:t>
      </w:r>
      <w:r w:rsidR="00D4247D" w:rsidRPr="00D7015B">
        <w:t>(</w:t>
      </w:r>
      <w:r w:rsidR="00FB487E" w:rsidRPr="00D7015B">
        <w:t xml:space="preserve">2020) </w:t>
      </w:r>
      <w:r w:rsidR="00EC0805" w:rsidRPr="00D7015B">
        <w:t>in relation to the</w:t>
      </w:r>
      <w:r w:rsidR="00927803" w:rsidRPr="00D7015B">
        <w:t xml:space="preserve"> minimisation of compassion fatigue, a </w:t>
      </w:r>
      <w:r w:rsidR="00291626" w:rsidRPr="00D7015B">
        <w:t>work-</w:t>
      </w:r>
      <w:r w:rsidR="009A591D" w:rsidRPr="00D7015B">
        <w:t>induced</w:t>
      </w:r>
      <w:r w:rsidR="00927803" w:rsidRPr="00D7015B">
        <w:t xml:space="preserve"> condition strongly related to</w:t>
      </w:r>
      <w:r w:rsidR="004A0F6A" w:rsidRPr="00D7015B">
        <w:t xml:space="preserve"> and often</w:t>
      </w:r>
      <w:r w:rsidR="00F73A42" w:rsidRPr="00D7015B">
        <w:t xml:space="preserve"> preceding</w:t>
      </w:r>
      <w:r w:rsidR="00927803" w:rsidRPr="00D7015B">
        <w:t xml:space="preserve"> </w:t>
      </w:r>
      <w:r w:rsidR="004A0F6A" w:rsidRPr="00D7015B">
        <w:t>stress</w:t>
      </w:r>
      <w:r w:rsidR="00F73A42" w:rsidRPr="00D7015B">
        <w:t>, burnout and depression</w:t>
      </w:r>
      <w:r w:rsidR="00AD7154" w:rsidRPr="00D7015B">
        <w:t xml:space="preserve"> (</w:t>
      </w:r>
      <w:proofErr w:type="spellStart"/>
      <w:r w:rsidR="00AD7154" w:rsidRPr="00D7015B">
        <w:t>Stamm</w:t>
      </w:r>
      <w:proofErr w:type="spellEnd"/>
      <w:r w:rsidR="00AD7154" w:rsidRPr="00D7015B">
        <w:t>, 2010)</w:t>
      </w:r>
      <w:r w:rsidR="00F73A42" w:rsidRPr="00D7015B">
        <w:t xml:space="preserve">. Their study found </w:t>
      </w:r>
      <w:r w:rsidR="00956086" w:rsidRPr="00D7015B">
        <w:t>the support of colleagues,</w:t>
      </w:r>
      <w:r w:rsidR="007C2F68" w:rsidRPr="00D7015B">
        <w:t xml:space="preserve"> leaders and the organisation</w:t>
      </w:r>
      <w:r w:rsidR="00BE6972" w:rsidRPr="00D7015B">
        <w:t xml:space="preserve"> itself</w:t>
      </w:r>
      <w:r w:rsidR="007C2F68" w:rsidRPr="00D7015B">
        <w:t xml:space="preserve"> had significant positive effects on reducing the stress</w:t>
      </w:r>
      <w:r w:rsidR="0089055C" w:rsidRPr="00D7015B">
        <w:t xml:space="preserve"> associated </w:t>
      </w:r>
      <w:r w:rsidR="004D4366" w:rsidRPr="00D7015B">
        <w:t xml:space="preserve">with poor </w:t>
      </w:r>
      <w:r w:rsidR="00D4247D" w:rsidRPr="00D7015B">
        <w:t>wellbeing and</w:t>
      </w:r>
      <w:r w:rsidR="004D4366" w:rsidRPr="00D7015B">
        <w:t xml:space="preserve"> other mental health conditions.</w:t>
      </w:r>
      <w:r w:rsidR="00FB487E" w:rsidRPr="00D7015B">
        <w:t xml:space="preserve"> </w:t>
      </w:r>
      <w:r w:rsidR="00BE6972" w:rsidRPr="00D7015B">
        <w:t>Whilst the</w:t>
      </w:r>
      <w:r w:rsidR="001450C7" w:rsidRPr="00D7015B">
        <w:t xml:space="preserve"> less formal</w:t>
      </w:r>
      <w:r w:rsidR="00BE6972" w:rsidRPr="00D7015B">
        <w:t xml:space="preserve"> peer support of colleagues has been found </w:t>
      </w:r>
      <w:r w:rsidR="00364F43" w:rsidRPr="00D7015B">
        <w:t xml:space="preserve">to be </w:t>
      </w:r>
      <w:r w:rsidR="00D23E3C" w:rsidRPr="00D7015B">
        <w:t>of great value (</w:t>
      </w:r>
      <w:proofErr w:type="spellStart"/>
      <w:r w:rsidR="00C87078" w:rsidRPr="00D7015B">
        <w:t>B</w:t>
      </w:r>
      <w:r w:rsidR="00C87078" w:rsidRPr="00D7015B">
        <w:rPr>
          <w:rFonts w:cstheme="minorHAnsi"/>
        </w:rPr>
        <w:t>ö</w:t>
      </w:r>
      <w:r w:rsidR="00C87078" w:rsidRPr="00D7015B">
        <w:t>ckerman</w:t>
      </w:r>
      <w:proofErr w:type="spellEnd"/>
      <w:r w:rsidR="00C87078" w:rsidRPr="00D7015B">
        <w:t xml:space="preserve"> </w:t>
      </w:r>
      <w:r w:rsidR="009462B8" w:rsidRPr="00D7015B">
        <w:t xml:space="preserve">et al., 2020; </w:t>
      </w:r>
      <w:r w:rsidR="00C87078" w:rsidRPr="00D7015B">
        <w:t>Singh et al., 2020</w:t>
      </w:r>
      <w:r w:rsidR="00D23E3C" w:rsidRPr="00D7015B">
        <w:t xml:space="preserve">), it is the support of line managers </w:t>
      </w:r>
      <w:r w:rsidR="00D6327E" w:rsidRPr="00D7015B">
        <w:t xml:space="preserve">and others in leadership which seems to possess a particular </w:t>
      </w:r>
      <w:r w:rsidR="00DA5791" w:rsidRPr="00D7015B">
        <w:t xml:space="preserve">mitigating </w:t>
      </w:r>
      <w:r w:rsidR="00D6327E" w:rsidRPr="00D7015B">
        <w:t>benefi</w:t>
      </w:r>
      <w:r w:rsidR="003136FD" w:rsidRPr="00D7015B">
        <w:t>t</w:t>
      </w:r>
      <w:r w:rsidR="0078056D" w:rsidRPr="00D7015B">
        <w:t xml:space="preserve"> (</w:t>
      </w:r>
      <w:r w:rsidR="007B535A" w:rsidRPr="00D7015B">
        <w:t xml:space="preserve">Department for Education, 2019a; </w:t>
      </w:r>
      <w:r w:rsidR="00CB326D" w:rsidRPr="00D7015B">
        <w:t>Garland et al., 2018</w:t>
      </w:r>
      <w:r w:rsidR="0078056D" w:rsidRPr="00D7015B">
        <w:t xml:space="preserve">). </w:t>
      </w:r>
      <w:r w:rsidR="00E36911" w:rsidRPr="00D7015B">
        <w:t xml:space="preserve">This would be a key </w:t>
      </w:r>
      <w:r w:rsidR="006B508D" w:rsidRPr="00D7015B">
        <w:t>action area in the</w:t>
      </w:r>
      <w:r w:rsidR="0046022F" w:rsidRPr="00D7015B">
        <w:t xml:space="preserve"> previously discussed</w:t>
      </w:r>
      <w:r w:rsidR="006B508D" w:rsidRPr="00D7015B">
        <w:t xml:space="preserve"> case of </w:t>
      </w:r>
      <w:r w:rsidR="002803D3" w:rsidRPr="00D7015B">
        <w:t>the</w:t>
      </w:r>
      <w:r w:rsidR="00B05D42" w:rsidRPr="00D7015B">
        <w:t xml:space="preserve"> pastoral worker</w:t>
      </w:r>
      <w:r w:rsidR="00CB7343" w:rsidRPr="00D7015B">
        <w:t xml:space="preserve">. </w:t>
      </w:r>
      <w:r w:rsidR="001450C7" w:rsidRPr="00D7015B">
        <w:t xml:space="preserve">Regular </w:t>
      </w:r>
      <w:r w:rsidR="0046022F" w:rsidRPr="00D7015B">
        <w:t xml:space="preserve">supervision sessions would be </w:t>
      </w:r>
      <w:r w:rsidR="00A557F1" w:rsidRPr="00D7015B">
        <w:t xml:space="preserve">vital. According to </w:t>
      </w:r>
      <w:r w:rsidR="004757A9" w:rsidRPr="00D7015B">
        <w:t>the AFNCCF</w:t>
      </w:r>
      <w:r w:rsidR="00FD6A27" w:rsidRPr="00D7015B">
        <w:t xml:space="preserve"> report</w:t>
      </w:r>
      <w:r w:rsidR="00BD66AE" w:rsidRPr="00D7015B">
        <w:t xml:space="preserve"> (Garland et al., 2018)</w:t>
      </w:r>
      <w:r w:rsidR="00FD6A27" w:rsidRPr="00D7015B">
        <w:t xml:space="preserve">, staff </w:t>
      </w:r>
      <w:r w:rsidR="00725886" w:rsidRPr="00D7015B">
        <w:t xml:space="preserve">would </w:t>
      </w:r>
      <w:r w:rsidR="00E154B2" w:rsidRPr="00D7015B">
        <w:t xml:space="preserve">appreciate more opportunities </w:t>
      </w:r>
      <w:r w:rsidR="00E154B2" w:rsidRPr="00D7015B">
        <w:lastRenderedPageBreak/>
        <w:t>for supervision</w:t>
      </w:r>
      <w:r w:rsidR="009A23F8" w:rsidRPr="00D7015B">
        <w:t xml:space="preserve"> to discuss issues relating to work </w:t>
      </w:r>
      <w:r w:rsidR="00E73592" w:rsidRPr="00D7015B">
        <w:t xml:space="preserve">including wellbeing. </w:t>
      </w:r>
      <w:r w:rsidR="001A5442" w:rsidRPr="00D7015B">
        <w:t>This was identified as a particular need for pastoral staff</w:t>
      </w:r>
      <w:r w:rsidR="00827785" w:rsidRPr="00D7015B">
        <w:t xml:space="preserve"> </w:t>
      </w:r>
      <w:r w:rsidR="0035435D" w:rsidRPr="00D7015B">
        <w:t>and</w:t>
      </w:r>
      <w:r w:rsidR="00827785" w:rsidRPr="00D7015B">
        <w:t xml:space="preserve"> b</w:t>
      </w:r>
      <w:r w:rsidR="002C2E33" w:rsidRPr="00D7015B">
        <w:t xml:space="preserve">acked up by their statistic that 39% of school staff claimed that one of the major sources of stress was pastoral concerns relating to pupils. In </w:t>
      </w:r>
      <w:r w:rsidR="00A001CB" w:rsidRPr="00D7015B">
        <w:t xml:space="preserve">the scenario discussed, the </w:t>
      </w:r>
      <w:r w:rsidR="007C7919" w:rsidRPr="00D7015B">
        <w:t xml:space="preserve">school </w:t>
      </w:r>
      <w:r w:rsidR="00102ECF" w:rsidRPr="00D7015B">
        <w:t xml:space="preserve">has a particular responsibility in this area to support the continued recovery </w:t>
      </w:r>
      <w:r w:rsidR="0089070B" w:rsidRPr="00D7015B">
        <w:t>from and management of the pastoral worker’s own mental health condition</w:t>
      </w:r>
      <w:r w:rsidR="00C52F6C" w:rsidRPr="00D7015B">
        <w:t xml:space="preserve"> by </w:t>
      </w:r>
      <w:r w:rsidR="00946688" w:rsidRPr="00D7015B">
        <w:t>making regular, purposeful supervision a priority.</w:t>
      </w:r>
      <w:r w:rsidR="00B707F0" w:rsidRPr="00D7015B">
        <w:t xml:space="preserve"> </w:t>
      </w:r>
    </w:p>
    <w:p w14:paraId="70820251" w14:textId="4B621CC8" w:rsidR="00302155" w:rsidRPr="00D7015B" w:rsidRDefault="005F26DE" w:rsidP="007826F8">
      <w:pPr>
        <w:spacing w:line="480" w:lineRule="auto"/>
        <w:ind w:firstLine="720"/>
        <w:jc w:val="both"/>
      </w:pPr>
      <w:r w:rsidRPr="00D7015B">
        <w:t xml:space="preserve">Additionally, in this case, </w:t>
      </w:r>
      <w:r w:rsidR="00BB54A7" w:rsidRPr="00D7015B">
        <w:t>under the Education Act 2002</w:t>
      </w:r>
      <w:r w:rsidR="00FE2FA5" w:rsidRPr="00D7015B">
        <w:t xml:space="preserve"> (</w:t>
      </w:r>
      <w:r w:rsidR="00AA1448" w:rsidRPr="00D7015B">
        <w:t>HM Government</w:t>
      </w:r>
      <w:r w:rsidR="00F6229C" w:rsidRPr="00D7015B">
        <w:t xml:space="preserve">, </w:t>
      </w:r>
      <w:r w:rsidR="00AA1448" w:rsidRPr="00D7015B">
        <w:t>2018)</w:t>
      </w:r>
      <w:r w:rsidR="00BB54A7" w:rsidRPr="00D7015B">
        <w:t xml:space="preserve">, </w:t>
      </w:r>
      <w:r w:rsidRPr="00D7015B">
        <w:t xml:space="preserve">the school </w:t>
      </w:r>
      <w:r w:rsidR="00BA72C4" w:rsidRPr="00D7015B">
        <w:t>has a duty of care to safeguard its students</w:t>
      </w:r>
      <w:r w:rsidR="00AC2646" w:rsidRPr="00D7015B">
        <w:t xml:space="preserve"> and ensure that all provisions </w:t>
      </w:r>
      <w:r w:rsidR="002F49DA" w:rsidRPr="00D7015B">
        <w:t>promote their wellbeing</w:t>
      </w:r>
      <w:r w:rsidR="00CA3120" w:rsidRPr="00D7015B">
        <w:t>.</w:t>
      </w:r>
      <w:r w:rsidR="002F49DA" w:rsidRPr="00D7015B">
        <w:t xml:space="preserve"> This </w:t>
      </w:r>
      <w:r w:rsidR="005F3E93" w:rsidRPr="00D7015B">
        <w:t xml:space="preserve">critical consideration would need to be discussed with the returning pastoral worker for the school to assess how best to </w:t>
      </w:r>
      <w:r w:rsidR="0036428A" w:rsidRPr="00D7015B">
        <w:t xml:space="preserve">manage their responsibilities to both parties and to ensure that neither the staff member nor any students were put in a </w:t>
      </w:r>
      <w:r w:rsidR="00FE2FA5" w:rsidRPr="00D7015B">
        <w:t>vulnerable situation.</w:t>
      </w:r>
      <w:r w:rsidR="00CA3120" w:rsidRPr="00D7015B">
        <w:t xml:space="preserve"> </w:t>
      </w:r>
    </w:p>
    <w:p w14:paraId="1A031D1A" w14:textId="634130B8" w:rsidR="00815881" w:rsidRPr="00D7015B" w:rsidRDefault="00302155" w:rsidP="007826F8">
      <w:pPr>
        <w:spacing w:line="480" w:lineRule="auto"/>
        <w:ind w:firstLine="720"/>
        <w:jc w:val="both"/>
      </w:pPr>
      <w:r w:rsidRPr="00D7015B">
        <w:t>The</w:t>
      </w:r>
      <w:r w:rsidR="00D45000" w:rsidRPr="00D7015B">
        <w:t xml:space="preserve"> Management S</w:t>
      </w:r>
      <w:r w:rsidRPr="00D7015B">
        <w:t>tandards can also be applied on a larger scale in the case of a school</w:t>
      </w:r>
      <w:r w:rsidR="0002442A" w:rsidRPr="00D7015B">
        <w:t xml:space="preserve"> with a number of teachers </w:t>
      </w:r>
      <w:r w:rsidR="00A24E00" w:rsidRPr="00D7015B">
        <w:t xml:space="preserve">off on long-term sick or </w:t>
      </w:r>
      <w:r w:rsidR="009245E4" w:rsidRPr="00D7015B">
        <w:t>requiring sporadic sick days as a result of stress and burnout.</w:t>
      </w:r>
      <w:r w:rsidR="00A47C8D" w:rsidRPr="00D7015B">
        <w:t xml:space="preserve"> In such cases, there may be</w:t>
      </w:r>
      <w:r w:rsidR="00BA0BA7" w:rsidRPr="00D7015B">
        <w:t xml:space="preserve"> no</w:t>
      </w:r>
      <w:r w:rsidR="00600882" w:rsidRPr="00D7015B">
        <w:t xml:space="preserve"> official mental health diagnosis, however, </w:t>
      </w:r>
      <w:r w:rsidR="00F63A9F" w:rsidRPr="00D7015B">
        <w:t>as a good and responsible employer, the school has a duty to</w:t>
      </w:r>
      <w:r w:rsidR="004331B3" w:rsidRPr="00D7015B">
        <w:t xml:space="preserve"> take action to support these individuals and to assess the </w:t>
      </w:r>
      <w:r w:rsidR="00583174" w:rsidRPr="00D7015B">
        <w:t xml:space="preserve">overall workplace design to </w:t>
      </w:r>
      <w:r w:rsidR="007943EC" w:rsidRPr="00D7015B">
        <w:t>determine</w:t>
      </w:r>
      <w:r w:rsidR="00583174" w:rsidRPr="00D7015B">
        <w:t xml:space="preserve"> what is causing so much stress and how th</w:t>
      </w:r>
      <w:r w:rsidR="00C53359" w:rsidRPr="00D7015B">
        <w:t xml:space="preserve">is can be minimised to support those already experiencing stress and burnout and to avoid other teachers </w:t>
      </w:r>
      <w:r w:rsidR="00CA46CB" w:rsidRPr="00D7015B">
        <w:t>also becoming ill.</w:t>
      </w:r>
      <w:r w:rsidR="000F6DA6" w:rsidRPr="00D7015B">
        <w:t xml:space="preserve"> </w:t>
      </w:r>
      <w:r w:rsidR="00461540" w:rsidRPr="00D7015B">
        <w:t>As stated in the AFNCCF</w:t>
      </w:r>
      <w:r w:rsidR="00F33C9C" w:rsidRPr="00D7015B">
        <w:t xml:space="preserve"> report, w</w:t>
      </w:r>
      <w:r w:rsidR="00130116" w:rsidRPr="00D7015B">
        <w:t xml:space="preserve">hen asked which single initiative </w:t>
      </w:r>
      <w:r w:rsidR="00B90492" w:rsidRPr="00D7015B">
        <w:t xml:space="preserve">would improve mental wellbeing at work, 58% of </w:t>
      </w:r>
      <w:r w:rsidR="00BC4B59" w:rsidRPr="00D7015B">
        <w:t>participating school staff said a reduction in workload (</w:t>
      </w:r>
      <w:r w:rsidR="00EB650A" w:rsidRPr="00D7015B">
        <w:t xml:space="preserve">Garland et al., 2018). </w:t>
      </w:r>
      <w:r w:rsidR="000B56C5" w:rsidRPr="00D7015B">
        <w:t>As previously mentioned, both guidance and empirical evidence recommend the benefits of support and a greater sense of autonomy for staff in how they do their work (</w:t>
      </w:r>
      <w:r w:rsidR="004F09CF" w:rsidRPr="00D7015B">
        <w:t>HSE, 2020; Joyce et al., 2016</w:t>
      </w:r>
      <w:r w:rsidR="000B56C5" w:rsidRPr="00D7015B">
        <w:t>).</w:t>
      </w:r>
      <w:r w:rsidR="00F33C9C" w:rsidRPr="00D7015B">
        <w:t xml:space="preserve"> Utilising such tools </w:t>
      </w:r>
      <w:r w:rsidR="00CD5A51" w:rsidRPr="00D7015B">
        <w:t xml:space="preserve">is a step on the road to creating a more manageable </w:t>
      </w:r>
      <w:r w:rsidR="00AE4883" w:rsidRPr="00D7015B">
        <w:t xml:space="preserve">workload and helping </w:t>
      </w:r>
      <w:r w:rsidR="001E609E" w:rsidRPr="00D7015B">
        <w:t xml:space="preserve">school </w:t>
      </w:r>
      <w:r w:rsidR="00AE4883" w:rsidRPr="00D7015B">
        <w:t xml:space="preserve">staff to feel more empowered in their </w:t>
      </w:r>
      <w:r w:rsidR="001E609E" w:rsidRPr="00D7015B">
        <w:t xml:space="preserve">place of work. </w:t>
      </w:r>
      <w:r w:rsidR="00700585" w:rsidRPr="00D7015B">
        <w:t>With the Management Standards as a framework, t</w:t>
      </w:r>
      <w:r w:rsidR="001E609E" w:rsidRPr="00D7015B">
        <w:t xml:space="preserve">he HSE created a </w:t>
      </w:r>
      <w:r w:rsidR="003E5D60" w:rsidRPr="00D7015B">
        <w:t xml:space="preserve">talking toolkit specifically </w:t>
      </w:r>
      <w:r w:rsidR="00320A71" w:rsidRPr="00D7015B">
        <w:t xml:space="preserve">for </w:t>
      </w:r>
      <w:r w:rsidR="003E5D60" w:rsidRPr="00D7015B">
        <w:t xml:space="preserve">the education sector which is designed to </w:t>
      </w:r>
      <w:r w:rsidR="00E3366B" w:rsidRPr="00D7015B">
        <w:t>give staff a</w:t>
      </w:r>
      <w:r w:rsidR="00305A35" w:rsidRPr="00D7015B">
        <w:t>n opportunity to discuss how they feel about their work</w:t>
      </w:r>
      <w:r w:rsidR="00700585" w:rsidRPr="00D7015B">
        <w:t xml:space="preserve"> (HSE, </w:t>
      </w:r>
      <w:r w:rsidR="00427B26" w:rsidRPr="00D7015B">
        <w:t>2018)</w:t>
      </w:r>
      <w:r w:rsidR="00305A35" w:rsidRPr="00D7015B">
        <w:t>.</w:t>
      </w:r>
      <w:r w:rsidR="001C08A5" w:rsidRPr="00D7015B">
        <w:t xml:space="preserve"> </w:t>
      </w:r>
      <w:r w:rsidR="00D473E8" w:rsidRPr="00D7015B">
        <w:t>Such t</w:t>
      </w:r>
      <w:r w:rsidR="009E1A96" w:rsidRPr="00D7015B">
        <w:t xml:space="preserve">ools provide valuable support </w:t>
      </w:r>
      <w:r w:rsidR="009E1A96" w:rsidRPr="00D7015B">
        <w:lastRenderedPageBreak/>
        <w:t>to employers</w:t>
      </w:r>
      <w:r w:rsidR="005F436D" w:rsidRPr="00D7015B">
        <w:t xml:space="preserve"> themselves as research </w:t>
      </w:r>
      <w:r w:rsidR="00C744C3" w:rsidRPr="00D7015B">
        <w:t xml:space="preserve">suggests that managers and even senior leadership often lack the knowledge and understanding of mental health issues to be able to confidently and appropriately support staff dealing with </w:t>
      </w:r>
      <w:r w:rsidR="00D473E8" w:rsidRPr="00D7015B">
        <w:t>these</w:t>
      </w:r>
      <w:r w:rsidR="00C744C3" w:rsidRPr="00D7015B">
        <w:t xml:space="preserve"> issues (</w:t>
      </w:r>
      <w:r w:rsidR="00790E3B" w:rsidRPr="00D7015B">
        <w:t xml:space="preserve">Leka &amp; Nicholson, 2019; </w:t>
      </w:r>
      <w:r w:rsidR="00382DC1" w:rsidRPr="00D7015B">
        <w:t xml:space="preserve">McDowell &amp; </w:t>
      </w:r>
      <w:proofErr w:type="spellStart"/>
      <w:r w:rsidR="00382DC1" w:rsidRPr="00D7015B">
        <w:t>Fossey</w:t>
      </w:r>
      <w:proofErr w:type="spellEnd"/>
      <w:r w:rsidR="00382DC1" w:rsidRPr="00D7015B">
        <w:t>, 2015</w:t>
      </w:r>
      <w:r w:rsidR="00AF5EA9" w:rsidRPr="00D7015B">
        <w:t>; Stevenson &amp; Farmer, 2017</w:t>
      </w:r>
      <w:r w:rsidR="00C744C3" w:rsidRPr="00D7015B">
        <w:t>). Therefore</w:t>
      </w:r>
      <w:r w:rsidR="000A7FDA" w:rsidRPr="00D7015B">
        <w:t xml:space="preserve"> an additional strategy</w:t>
      </w:r>
      <w:r w:rsidR="00382DFA" w:rsidRPr="00D7015B">
        <w:t xml:space="preserve"> recommended by</w:t>
      </w:r>
      <w:r w:rsidR="00C744C3" w:rsidRPr="00D7015B">
        <w:t xml:space="preserve"> experts </w:t>
      </w:r>
      <w:r w:rsidR="00382DFA" w:rsidRPr="00D7015B">
        <w:t xml:space="preserve">is specific management training in mental health and wellbeing </w:t>
      </w:r>
      <w:r w:rsidR="008C1430" w:rsidRPr="00D7015B">
        <w:t xml:space="preserve">to </w:t>
      </w:r>
      <w:r w:rsidR="00C744C3" w:rsidRPr="00D7015B">
        <w:t xml:space="preserve">fill this gap </w:t>
      </w:r>
      <w:r w:rsidR="008C1430" w:rsidRPr="00D7015B">
        <w:t xml:space="preserve">and to </w:t>
      </w:r>
      <w:r w:rsidR="00104998" w:rsidRPr="00D7015B">
        <w:t xml:space="preserve">give employers confidence that they can offer </w:t>
      </w:r>
      <w:r w:rsidR="000C3FA5" w:rsidRPr="00D7015B">
        <w:t>appropriate and beneficial support</w:t>
      </w:r>
      <w:r w:rsidR="00C744C3" w:rsidRPr="00D7015B">
        <w:t xml:space="preserve"> (</w:t>
      </w:r>
      <w:r w:rsidR="00DD6F80" w:rsidRPr="00D7015B">
        <w:t xml:space="preserve">Department for Education, 2019a; </w:t>
      </w:r>
      <w:r w:rsidR="00F10004" w:rsidRPr="00D7015B">
        <w:t>Garland et al., 2018</w:t>
      </w:r>
      <w:r w:rsidR="00C744C3" w:rsidRPr="00D7015B">
        <w:t>).</w:t>
      </w:r>
    </w:p>
    <w:p w14:paraId="1B91A67F" w14:textId="1AA0F7BF" w:rsidR="00120EFB" w:rsidRPr="00D7015B" w:rsidRDefault="00C57EE8" w:rsidP="007826F8">
      <w:pPr>
        <w:spacing w:line="480" w:lineRule="auto"/>
        <w:ind w:firstLine="720"/>
        <w:jc w:val="both"/>
      </w:pPr>
      <w:r w:rsidRPr="00D7015B">
        <w:t xml:space="preserve">As well as the legal responsibilities to support those experiencing mental </w:t>
      </w:r>
      <w:r w:rsidR="006D5933" w:rsidRPr="00D7015B">
        <w:t xml:space="preserve">ill health, there is a growing expectation on employers to actively promote </w:t>
      </w:r>
      <w:r w:rsidR="00210AAD" w:rsidRPr="00D7015B">
        <w:t>wellbeing and a culture of positive mental health in th</w:t>
      </w:r>
      <w:r w:rsidR="00611470" w:rsidRPr="00D7015B">
        <w:t xml:space="preserve">e work environment. </w:t>
      </w:r>
      <w:r w:rsidR="007C1961" w:rsidRPr="00D7015B">
        <w:t xml:space="preserve">The work of </w:t>
      </w:r>
      <w:r w:rsidR="0034250E" w:rsidRPr="00D7015B">
        <w:t xml:space="preserve">Aaron </w:t>
      </w:r>
      <w:proofErr w:type="spellStart"/>
      <w:r w:rsidR="007C1961" w:rsidRPr="00D7015B">
        <w:t>Antonovsky</w:t>
      </w:r>
      <w:proofErr w:type="spellEnd"/>
      <w:r w:rsidR="007C1961" w:rsidRPr="00D7015B">
        <w:t xml:space="preserve"> on</w:t>
      </w:r>
      <w:r w:rsidR="00357794" w:rsidRPr="00D7015B">
        <w:t xml:space="preserve"> </w:t>
      </w:r>
      <w:proofErr w:type="spellStart"/>
      <w:r w:rsidR="00357794" w:rsidRPr="00D7015B">
        <w:t>salutogenesis</w:t>
      </w:r>
      <w:proofErr w:type="spellEnd"/>
      <w:r w:rsidR="00357794" w:rsidRPr="00D7015B">
        <w:t xml:space="preserve"> </w:t>
      </w:r>
      <w:r w:rsidR="00C477C5" w:rsidRPr="00D7015B">
        <w:t xml:space="preserve">proposes shifting the </w:t>
      </w:r>
      <w:r w:rsidR="002936C3" w:rsidRPr="00D7015B">
        <w:t>focus</w:t>
      </w:r>
      <w:r w:rsidR="00C477C5" w:rsidRPr="00D7015B">
        <w:t xml:space="preserve"> from </w:t>
      </w:r>
      <w:r w:rsidR="002936C3" w:rsidRPr="00D7015B">
        <w:t xml:space="preserve">what makes people ill to what </w:t>
      </w:r>
      <w:r w:rsidR="00B81FC1" w:rsidRPr="00D7015B">
        <w:t xml:space="preserve">makes </w:t>
      </w:r>
      <w:r w:rsidR="002936C3" w:rsidRPr="00D7015B">
        <w:t>them healthy</w:t>
      </w:r>
      <w:r w:rsidR="00FB6B36" w:rsidRPr="00D7015B">
        <w:t xml:space="preserve"> and proposes that workplace strategies should </w:t>
      </w:r>
      <w:r w:rsidR="00B81FC1" w:rsidRPr="00D7015B">
        <w:t>focus on such efforts (</w:t>
      </w:r>
      <w:r w:rsidR="00041B0A" w:rsidRPr="00D7015B">
        <w:t>Jenny et al., 2017</w:t>
      </w:r>
      <w:r w:rsidR="00B81FC1" w:rsidRPr="00D7015B">
        <w:t>).</w:t>
      </w:r>
      <w:r w:rsidR="002936C3" w:rsidRPr="00D7015B">
        <w:t xml:space="preserve"> </w:t>
      </w:r>
      <w:r w:rsidR="005A460F" w:rsidRPr="00D7015B">
        <w:t xml:space="preserve">To </w:t>
      </w:r>
      <w:r w:rsidR="00887443" w:rsidRPr="00D7015B">
        <w:t>meet</w:t>
      </w:r>
      <w:r w:rsidR="005A460F" w:rsidRPr="00D7015B">
        <w:t xml:space="preserve"> this </w:t>
      </w:r>
      <w:r w:rsidR="00096D52" w:rsidRPr="00D7015B">
        <w:t>aim it was his belief that work needed to be comprehensible, manageable and meaningful</w:t>
      </w:r>
      <w:r w:rsidR="00E431E7" w:rsidRPr="00D7015B">
        <w:t xml:space="preserve"> (</w:t>
      </w:r>
      <w:proofErr w:type="spellStart"/>
      <w:r w:rsidR="003D5A94" w:rsidRPr="00D7015B">
        <w:t>Antonovsky</w:t>
      </w:r>
      <w:proofErr w:type="spellEnd"/>
      <w:r w:rsidR="007B386E" w:rsidRPr="00D7015B">
        <w:t>, 1987</w:t>
      </w:r>
      <w:r w:rsidR="00E431E7" w:rsidRPr="00D7015B">
        <w:t>)</w:t>
      </w:r>
      <w:r w:rsidR="00096D52" w:rsidRPr="00D7015B">
        <w:t xml:space="preserve">. </w:t>
      </w:r>
      <w:r w:rsidR="00A3658C" w:rsidRPr="00D7015B">
        <w:t xml:space="preserve">His ideas have been further </w:t>
      </w:r>
      <w:r w:rsidR="00973C3A" w:rsidRPr="00D7015B">
        <w:t xml:space="preserve">linked to </w:t>
      </w:r>
      <w:r w:rsidR="00256724" w:rsidRPr="00D7015B">
        <w:t>Demerouti’s</w:t>
      </w:r>
      <w:r w:rsidR="00D014D8" w:rsidRPr="00D7015B">
        <w:t xml:space="preserve"> Job Demands-Resources model</w:t>
      </w:r>
      <w:r w:rsidR="00C62347" w:rsidRPr="00D7015B">
        <w:t xml:space="preserve"> of </w:t>
      </w:r>
      <w:r w:rsidR="007D61A9" w:rsidRPr="00D7015B">
        <w:t>occupational</w:t>
      </w:r>
      <w:r w:rsidR="00C62347" w:rsidRPr="00D7015B">
        <w:t xml:space="preserve"> </w:t>
      </w:r>
      <w:r w:rsidR="007D61A9" w:rsidRPr="00D7015B">
        <w:t>stress</w:t>
      </w:r>
      <w:r w:rsidR="00E66442" w:rsidRPr="00D7015B">
        <w:t xml:space="preserve"> which </w:t>
      </w:r>
      <w:r w:rsidR="00DB4B68" w:rsidRPr="00D7015B">
        <w:t xml:space="preserve">promotes the use of </w:t>
      </w:r>
      <w:r w:rsidR="00525212" w:rsidRPr="00D7015B">
        <w:t>job resources as a means of counteracting job demands</w:t>
      </w:r>
      <w:r w:rsidR="0054488E" w:rsidRPr="00D7015B">
        <w:t xml:space="preserve"> (</w:t>
      </w:r>
      <w:r w:rsidR="00E25868" w:rsidRPr="00D7015B">
        <w:t>Demerouti et al., 2001</w:t>
      </w:r>
      <w:r w:rsidR="0054488E" w:rsidRPr="00D7015B">
        <w:t>)</w:t>
      </w:r>
      <w:r w:rsidR="007256A5" w:rsidRPr="00D7015B">
        <w:t>. Using thi</w:t>
      </w:r>
      <w:r w:rsidR="00D8796B" w:rsidRPr="00D7015B">
        <w:t xml:space="preserve">s model, </w:t>
      </w:r>
      <w:proofErr w:type="spellStart"/>
      <w:r w:rsidR="00D8796B" w:rsidRPr="00D7015B">
        <w:t>salutogenic</w:t>
      </w:r>
      <w:proofErr w:type="spellEnd"/>
      <w:r w:rsidR="00D8796B" w:rsidRPr="00D7015B">
        <w:t xml:space="preserve"> researchers have suggested that </w:t>
      </w:r>
      <w:r w:rsidR="003916F3" w:rsidRPr="00D7015B">
        <w:t>job resources</w:t>
      </w:r>
      <w:r w:rsidR="00731076" w:rsidRPr="00D7015B">
        <w:t>,</w:t>
      </w:r>
      <w:r w:rsidR="00EB6DA9" w:rsidRPr="00D7015B">
        <w:t xml:space="preserve"> which are</w:t>
      </w:r>
      <w:r w:rsidR="00731076" w:rsidRPr="00D7015B">
        <w:t xml:space="preserve"> seen as</w:t>
      </w:r>
      <w:r w:rsidR="00EB6DA9" w:rsidRPr="00D7015B">
        <w:t xml:space="preserve"> the positive aspects </w:t>
      </w:r>
      <w:r w:rsidR="00F500D9" w:rsidRPr="00D7015B">
        <w:t xml:space="preserve">that enable </w:t>
      </w:r>
      <w:r w:rsidR="00731076" w:rsidRPr="00D7015B">
        <w:t>the achievement of work goals,</w:t>
      </w:r>
      <w:r w:rsidR="003916F3" w:rsidRPr="00D7015B">
        <w:t xml:space="preserve"> are more stable and </w:t>
      </w:r>
      <w:r w:rsidR="00FD3E2B" w:rsidRPr="00D7015B">
        <w:t>enduring than job demands</w:t>
      </w:r>
      <w:r w:rsidR="009C577F" w:rsidRPr="00D7015B">
        <w:t xml:space="preserve"> or </w:t>
      </w:r>
      <w:r w:rsidR="00123354" w:rsidRPr="00D7015B">
        <w:t>stressors</w:t>
      </w:r>
      <w:r w:rsidR="00E85493" w:rsidRPr="00D7015B">
        <w:t>,</w:t>
      </w:r>
      <w:r w:rsidR="00FD3E2B" w:rsidRPr="00D7015B">
        <w:t xml:space="preserve"> which </w:t>
      </w:r>
      <w:r w:rsidR="00D2724C" w:rsidRPr="00D7015B">
        <w:t xml:space="preserve">they claim </w:t>
      </w:r>
      <w:r w:rsidR="00FD3E2B" w:rsidRPr="00D7015B">
        <w:t>can often be transitory</w:t>
      </w:r>
      <w:r w:rsidR="00467DCC" w:rsidRPr="00D7015B">
        <w:t xml:space="preserve"> </w:t>
      </w:r>
      <w:r w:rsidR="0054488E" w:rsidRPr="00D7015B">
        <w:t>(</w:t>
      </w:r>
      <w:r w:rsidR="00E25868" w:rsidRPr="00D7015B">
        <w:t>Jenny et al., 2017</w:t>
      </w:r>
      <w:r w:rsidR="0054488E" w:rsidRPr="00D7015B">
        <w:t>)</w:t>
      </w:r>
      <w:r w:rsidR="00467DCC" w:rsidRPr="00D7015B">
        <w:t>. T</w:t>
      </w:r>
      <w:r w:rsidR="005F544C" w:rsidRPr="00D7015B">
        <w:t xml:space="preserve">herefore the investment into </w:t>
      </w:r>
      <w:r w:rsidR="00C221EC" w:rsidRPr="00D7015B">
        <w:t xml:space="preserve">strengthening job resources </w:t>
      </w:r>
      <w:r w:rsidR="00647AB2" w:rsidRPr="00D7015B">
        <w:t xml:space="preserve">rather than </w:t>
      </w:r>
      <w:r w:rsidR="009A0339" w:rsidRPr="00D7015B">
        <w:t xml:space="preserve">trying to eliminate job demands </w:t>
      </w:r>
      <w:r w:rsidR="00511BDE" w:rsidRPr="00D7015B">
        <w:t>c</w:t>
      </w:r>
      <w:r w:rsidR="00003D94" w:rsidRPr="00D7015B">
        <w:t>ould be</w:t>
      </w:r>
      <w:r w:rsidR="005E45D4" w:rsidRPr="00D7015B">
        <w:t xml:space="preserve"> more sustainable and </w:t>
      </w:r>
      <w:r w:rsidR="00FD3067" w:rsidRPr="00D7015B">
        <w:t>give a better return.</w:t>
      </w:r>
      <w:r w:rsidR="002764F0" w:rsidRPr="00D7015B">
        <w:t xml:space="preserve"> </w:t>
      </w:r>
    </w:p>
    <w:p w14:paraId="255868F3" w14:textId="1DE14460" w:rsidR="008A2050" w:rsidRPr="00D7015B" w:rsidRDefault="00746A08" w:rsidP="007826F8">
      <w:pPr>
        <w:spacing w:line="480" w:lineRule="auto"/>
        <w:ind w:firstLine="720"/>
        <w:jc w:val="both"/>
      </w:pPr>
      <w:r w:rsidRPr="00D7015B">
        <w:t>R</w:t>
      </w:r>
      <w:r w:rsidR="004458DB" w:rsidRPr="00D7015B">
        <w:t xml:space="preserve">esearch is beginning to show </w:t>
      </w:r>
      <w:r w:rsidR="008028A7" w:rsidRPr="00D7015B">
        <w:t xml:space="preserve">this </w:t>
      </w:r>
      <w:r w:rsidRPr="00D7015B">
        <w:t>idea</w:t>
      </w:r>
      <w:r w:rsidR="008028A7" w:rsidRPr="00D7015B">
        <w:t xml:space="preserve"> of investment into </w:t>
      </w:r>
      <w:r w:rsidR="008D780C" w:rsidRPr="00D7015B">
        <w:t>mental health promotion rather than just treatment</w:t>
      </w:r>
      <w:r w:rsidR="00E85493" w:rsidRPr="00D7015B">
        <w:t xml:space="preserve"> can</w:t>
      </w:r>
      <w:r w:rsidR="008D780C" w:rsidRPr="00D7015B">
        <w:t xml:space="preserve"> </w:t>
      </w:r>
      <w:r w:rsidR="008C694F" w:rsidRPr="00D7015B">
        <w:t>provide a good return</w:t>
      </w:r>
      <w:r w:rsidR="00755490" w:rsidRPr="00D7015B">
        <w:t xml:space="preserve">. The </w:t>
      </w:r>
      <w:r w:rsidR="00821A72" w:rsidRPr="00D7015B">
        <w:t xml:space="preserve">Stevenson/Farmer Review </w:t>
      </w:r>
      <w:r w:rsidR="00E25868" w:rsidRPr="00D7015B">
        <w:t xml:space="preserve">(2017) </w:t>
      </w:r>
      <w:r w:rsidR="00821A72" w:rsidRPr="00D7015B">
        <w:t>reported an average return of £</w:t>
      </w:r>
      <w:r w:rsidR="00655D2E" w:rsidRPr="00D7015B">
        <w:t>4.20 for every £1 spent</w:t>
      </w:r>
      <w:r w:rsidR="003B620A" w:rsidRPr="00D7015B">
        <w:t xml:space="preserve">. </w:t>
      </w:r>
      <w:r w:rsidR="00387FE5" w:rsidRPr="00D7015B">
        <w:t xml:space="preserve">A review by McDowell and </w:t>
      </w:r>
      <w:proofErr w:type="spellStart"/>
      <w:r w:rsidR="00387FE5" w:rsidRPr="00D7015B">
        <w:t>Fossey</w:t>
      </w:r>
      <w:proofErr w:type="spellEnd"/>
      <w:r w:rsidR="00751023" w:rsidRPr="00D7015B">
        <w:t xml:space="preserve"> (201</w:t>
      </w:r>
      <w:r w:rsidR="0021000E" w:rsidRPr="00D7015B">
        <w:t>5)</w:t>
      </w:r>
      <w:r w:rsidR="00D60B4C" w:rsidRPr="00D7015B">
        <w:t xml:space="preserve"> </w:t>
      </w:r>
      <w:r w:rsidR="00BC0823" w:rsidRPr="00D7015B">
        <w:t xml:space="preserve">reported that of the considered </w:t>
      </w:r>
      <w:r w:rsidR="008E3AD9" w:rsidRPr="00D7015B">
        <w:t>workplace accommodations, the vast majority incurred no direct cost</w:t>
      </w:r>
      <w:r w:rsidR="00151649" w:rsidRPr="00D7015B">
        <w:t xml:space="preserve"> with one study reporting that of the included 322 accommodation</w:t>
      </w:r>
      <w:r w:rsidR="00CD70BA" w:rsidRPr="00D7015B">
        <w:t xml:space="preserve">s only </w:t>
      </w:r>
      <w:r w:rsidR="00471CDD" w:rsidRPr="00D7015B">
        <w:t>one</w:t>
      </w:r>
      <w:r w:rsidR="00CD70BA" w:rsidRPr="00D7015B">
        <w:t xml:space="preserve"> had any direct costs associated</w:t>
      </w:r>
      <w:r w:rsidR="00751023" w:rsidRPr="00D7015B">
        <w:t xml:space="preserve">. </w:t>
      </w:r>
      <w:r w:rsidR="00680582" w:rsidRPr="00D7015B">
        <w:t>Given that schools are generally funded through public</w:t>
      </w:r>
      <w:r w:rsidR="00001C9D" w:rsidRPr="00D7015B">
        <w:t xml:space="preserve"> finances, the incentive on local authorities as </w:t>
      </w:r>
      <w:r w:rsidR="00001C9D" w:rsidRPr="00D7015B">
        <w:lastRenderedPageBreak/>
        <w:t xml:space="preserve">employers </w:t>
      </w:r>
      <w:r w:rsidR="00264BDC" w:rsidRPr="00D7015B">
        <w:t xml:space="preserve">is certainly a strong one </w:t>
      </w:r>
      <w:r w:rsidR="003C0948" w:rsidRPr="00D7015B">
        <w:t xml:space="preserve">to </w:t>
      </w:r>
      <w:r w:rsidR="005951C7" w:rsidRPr="00D7015B">
        <w:t xml:space="preserve">investigate and implement ways of promoting the mental health and wellbeing of school staff. </w:t>
      </w:r>
      <w:r w:rsidR="004228A3" w:rsidRPr="00D7015B">
        <w:t>Organisations such as the A</w:t>
      </w:r>
      <w:r w:rsidR="003056DB" w:rsidRPr="00D7015B">
        <w:t>FNCCF</w:t>
      </w:r>
      <w:r w:rsidR="004228A3" w:rsidRPr="00D7015B">
        <w:t xml:space="preserve">, Mental Health at Work, Mind, Mentally Healthy Schools and the Health and Safety Executive are working to contribute to the growing body of literature and resources to enable schools to create cultures which facilitate and nurture staff wellbeing. </w:t>
      </w:r>
      <w:r w:rsidR="00F951EF" w:rsidRPr="00D7015B">
        <w:t>For example, t</w:t>
      </w:r>
      <w:r w:rsidR="000640A0" w:rsidRPr="00D7015B">
        <w:t xml:space="preserve">here is promising evidence on the use of </w:t>
      </w:r>
      <w:r w:rsidR="00F7074C" w:rsidRPr="00D7015B">
        <w:t xml:space="preserve">mindfulness </w:t>
      </w:r>
      <w:r w:rsidR="00DA723C" w:rsidRPr="00D7015B">
        <w:t>training in workplaces with one study finding that a</w:t>
      </w:r>
      <w:r w:rsidR="00AF6F11" w:rsidRPr="00D7015B">
        <w:t xml:space="preserve"> short</w:t>
      </w:r>
      <w:r w:rsidR="00392C53" w:rsidRPr="00D7015B">
        <w:t xml:space="preserve"> online mindfulness intervention was effective in not only reducing stress but also </w:t>
      </w:r>
      <w:r w:rsidR="00ED4F1D" w:rsidRPr="00D7015B">
        <w:t xml:space="preserve">increasing staff resilience which </w:t>
      </w:r>
      <w:r w:rsidR="0088004C" w:rsidRPr="00D7015B">
        <w:t>had a knock-on positive impact on wellbeing (Aikens et al., 2014). The use of green spaces is also currently attracting a lot of interest</w:t>
      </w:r>
      <w:r w:rsidR="008606C3" w:rsidRPr="00D7015B">
        <w:t xml:space="preserve"> in promoting workplace wellbeing. </w:t>
      </w:r>
      <w:r w:rsidR="00756B7C" w:rsidRPr="00D7015B">
        <w:t xml:space="preserve">Whilst on </w:t>
      </w:r>
      <w:r w:rsidR="008606C3" w:rsidRPr="00D7015B">
        <w:t xml:space="preserve">a school </w:t>
      </w:r>
      <w:r w:rsidR="00756B7C" w:rsidRPr="00D7015B">
        <w:t>premises</w:t>
      </w:r>
      <w:r w:rsidR="008606C3" w:rsidRPr="00D7015B">
        <w:t xml:space="preserve"> </w:t>
      </w:r>
      <w:r w:rsidR="00756B7C" w:rsidRPr="00D7015B">
        <w:t xml:space="preserve">it may not always be possible to have designated </w:t>
      </w:r>
      <w:r w:rsidR="004626E1" w:rsidRPr="00D7015B">
        <w:t>staff green space, the research suggests that even exposure to indoor plants and greenery can have a significant uplifting effect</w:t>
      </w:r>
      <w:r w:rsidR="003F5681" w:rsidRPr="00D7015B">
        <w:t xml:space="preserve"> on wellbeing and mental health</w:t>
      </w:r>
      <w:r w:rsidR="00023000" w:rsidRPr="00D7015B">
        <w:t xml:space="preserve"> (</w:t>
      </w:r>
      <w:proofErr w:type="spellStart"/>
      <w:r w:rsidR="0069148A" w:rsidRPr="00D7015B">
        <w:t>Lottrup</w:t>
      </w:r>
      <w:proofErr w:type="spellEnd"/>
      <w:r w:rsidR="0069148A" w:rsidRPr="00D7015B">
        <w:t xml:space="preserve"> et al., 2013; McFarland, 2017</w:t>
      </w:r>
      <w:r w:rsidR="00023000" w:rsidRPr="00D7015B">
        <w:t>)</w:t>
      </w:r>
      <w:r w:rsidR="003F5681" w:rsidRPr="00D7015B">
        <w:t>. Therefore increasing</w:t>
      </w:r>
      <w:r w:rsidR="00362B3E" w:rsidRPr="00D7015B">
        <w:t xml:space="preserve"> the presence of plants in classrooms could be a simple </w:t>
      </w:r>
      <w:r w:rsidR="00D71570" w:rsidRPr="00D7015B">
        <w:t>and affordable way to</w:t>
      </w:r>
      <w:r w:rsidR="002B3A60" w:rsidRPr="00D7015B">
        <w:t xml:space="preserve"> </w:t>
      </w:r>
      <w:r w:rsidR="00023000" w:rsidRPr="00D7015B">
        <w:t>incorporate these benefits into school life.</w:t>
      </w:r>
    </w:p>
    <w:p w14:paraId="6AB50B20" w14:textId="57AD86EA" w:rsidR="00371DFC" w:rsidRPr="00D7015B" w:rsidRDefault="008A2050" w:rsidP="007826F8">
      <w:pPr>
        <w:spacing w:line="480" w:lineRule="auto"/>
        <w:ind w:firstLine="720"/>
        <w:jc w:val="both"/>
      </w:pPr>
      <w:r w:rsidRPr="00D7015B">
        <w:t xml:space="preserve">The Stevenson/Farmer Review (2017) has suggested six mental health core standards for employers to implement to </w:t>
      </w:r>
      <w:r w:rsidR="00D4421D" w:rsidRPr="00D7015B">
        <w:t>promote</w:t>
      </w:r>
      <w:r w:rsidRPr="00D7015B">
        <w:t xml:space="preserve"> mental health</w:t>
      </w:r>
      <w:r w:rsidR="001041C7" w:rsidRPr="00D7015B">
        <w:t xml:space="preserve"> </w:t>
      </w:r>
      <w:r w:rsidRPr="00D7015B">
        <w:t>on a</w:t>
      </w:r>
      <w:r w:rsidR="000744B1" w:rsidRPr="00D7015B">
        <w:t xml:space="preserve">n </w:t>
      </w:r>
      <w:r w:rsidRPr="00D7015B">
        <w:t xml:space="preserve">organisational level. These standards are to produce, implement and communicate a mental health at work plan; to develop mental health awareness among employees; to encourage open conversations about mental health and the support available when employees are struggling; to provide employees with good working conditions and ensure they have a healthy work life balance and opportunities for development; to promote effective people management through line managers and supervisors; to routinely monitor employee mental health and wellbeing. They also included four additional enhanced standards to increase transparency and accountability through internal and external reporting, demonstrate accountability, improve the disclosure process and ensure provision of tailored in-house mental health support and signposting to clinical help. These practical recommendations provide an excellent framework for schools </w:t>
      </w:r>
      <w:r w:rsidR="00B105CA" w:rsidRPr="00D7015B">
        <w:t xml:space="preserve">in </w:t>
      </w:r>
      <w:r w:rsidR="007F1C43" w:rsidRPr="00D7015B">
        <w:t xml:space="preserve">creating a culture </w:t>
      </w:r>
      <w:r w:rsidR="00371DFC" w:rsidRPr="00D7015B">
        <w:t>which promotes mental health and values the wellbeing of staff</w:t>
      </w:r>
      <w:r w:rsidRPr="00D7015B">
        <w:t>.</w:t>
      </w:r>
    </w:p>
    <w:p w14:paraId="06615C51" w14:textId="77777777" w:rsidR="00D71C28" w:rsidRPr="00D7015B" w:rsidRDefault="00D94B3F" w:rsidP="007826F8">
      <w:pPr>
        <w:spacing w:line="480" w:lineRule="auto"/>
        <w:ind w:firstLine="720"/>
        <w:jc w:val="both"/>
      </w:pPr>
      <w:r w:rsidRPr="00D7015B">
        <w:lastRenderedPageBreak/>
        <w:t xml:space="preserve">As with most </w:t>
      </w:r>
      <w:r w:rsidR="00C63700" w:rsidRPr="00D7015B">
        <w:t xml:space="preserve">strategic plans, there is not a one-size-fits-all approach or a single tool which </w:t>
      </w:r>
      <w:r w:rsidR="00891728" w:rsidRPr="00D7015B">
        <w:t xml:space="preserve">can meet every need. Therefore, a multimodal approach incorporating </w:t>
      </w:r>
      <w:r w:rsidR="004223EA" w:rsidRPr="00D7015B">
        <w:t>a variety of individual</w:t>
      </w:r>
      <w:r w:rsidR="008F7283" w:rsidRPr="00D7015B">
        <w:t>-</w:t>
      </w:r>
      <w:r w:rsidR="00460969" w:rsidRPr="00D7015B">
        <w:t xml:space="preserve">focussed </w:t>
      </w:r>
      <w:r w:rsidR="004223EA" w:rsidRPr="00D7015B">
        <w:t xml:space="preserve">and organisational </w:t>
      </w:r>
      <w:r w:rsidR="00316238" w:rsidRPr="00D7015B">
        <w:t xml:space="preserve">strategies </w:t>
      </w:r>
      <w:r w:rsidR="00460969" w:rsidRPr="00D7015B">
        <w:t xml:space="preserve">will have </w:t>
      </w:r>
      <w:r w:rsidR="00AE6FC6" w:rsidRPr="00D7015B">
        <w:t>far better, wider and longer-lasting effects (</w:t>
      </w:r>
      <w:r w:rsidR="00525FAE" w:rsidRPr="00D7015B">
        <w:t xml:space="preserve">Department for Education, 2019a; </w:t>
      </w:r>
      <w:proofErr w:type="spellStart"/>
      <w:r w:rsidR="005B45F0" w:rsidRPr="00D7015B">
        <w:t>Hassard</w:t>
      </w:r>
      <w:proofErr w:type="spellEnd"/>
      <w:r w:rsidR="005B45F0" w:rsidRPr="00D7015B">
        <w:t xml:space="preserve"> et al., 2011</w:t>
      </w:r>
      <w:r w:rsidR="00CB1526" w:rsidRPr="00D7015B">
        <w:t>; Joyce et al., 2016)</w:t>
      </w:r>
      <w:r w:rsidR="00824AD3" w:rsidRPr="00D7015B">
        <w:t>.</w:t>
      </w:r>
    </w:p>
    <w:p w14:paraId="7DFDCB4D" w14:textId="55B94FEA" w:rsidR="008D7E90" w:rsidRDefault="00083AD0" w:rsidP="007826F8">
      <w:pPr>
        <w:spacing w:line="480" w:lineRule="auto"/>
        <w:ind w:firstLine="720"/>
        <w:jc w:val="both"/>
      </w:pPr>
      <w:r w:rsidRPr="00D7015B">
        <w:t xml:space="preserve">Given the </w:t>
      </w:r>
      <w:r w:rsidR="00390273" w:rsidRPr="00D7015B">
        <w:t>major</w:t>
      </w:r>
      <w:r w:rsidRPr="00D7015B">
        <w:t xml:space="preserve"> role work plays in people’s lives, it </w:t>
      </w:r>
      <w:r w:rsidR="00CA603A" w:rsidRPr="00D7015B">
        <w:t xml:space="preserve">is no surprise that </w:t>
      </w:r>
      <w:r w:rsidR="00D90052" w:rsidRPr="00D7015B">
        <w:t xml:space="preserve">research points to the </w:t>
      </w:r>
      <w:r w:rsidR="00744248" w:rsidRPr="00D7015B">
        <w:t xml:space="preserve">significant impact work and workplaces </w:t>
      </w:r>
      <w:r w:rsidR="007C43D8" w:rsidRPr="00D7015B">
        <w:t xml:space="preserve">can have on a person’s mental health and wellbeing. Whilst </w:t>
      </w:r>
      <w:r w:rsidR="00E229B4" w:rsidRPr="00D7015B">
        <w:t>there will always be demands and challenges,</w:t>
      </w:r>
      <w:r w:rsidR="003D0EDB" w:rsidRPr="00D7015B">
        <w:t xml:space="preserve"> research shows that with the right environment, culture, resources and support the</w:t>
      </w:r>
      <w:r w:rsidR="00B50333" w:rsidRPr="00D7015B">
        <w:t xml:space="preserve"> potential for a positive impact through work </w:t>
      </w:r>
      <w:r w:rsidR="00B07A8D" w:rsidRPr="00D7015B">
        <w:t>can outweigh the negative side effects.</w:t>
      </w:r>
      <w:r w:rsidR="00DD30E2" w:rsidRPr="00D7015B">
        <w:t xml:space="preserve"> It is clear that employers have a vital role to play in</w:t>
      </w:r>
      <w:r w:rsidR="009A052B" w:rsidRPr="00D7015B">
        <w:t xml:space="preserve"> creating a </w:t>
      </w:r>
      <w:r w:rsidR="00CA15E3" w:rsidRPr="00D7015B">
        <w:t xml:space="preserve">healthy and life-giving workplace and </w:t>
      </w:r>
      <w:r w:rsidR="007C441C" w:rsidRPr="00D7015B">
        <w:t>supporting individuals</w:t>
      </w:r>
      <w:r w:rsidR="00F31C1D" w:rsidRPr="00D7015B">
        <w:t xml:space="preserve"> in both good and challenging situations. </w:t>
      </w:r>
      <w:r w:rsidR="008B0986" w:rsidRPr="00D7015B">
        <w:t>This essay has sought to explore some of the</w:t>
      </w:r>
      <w:r w:rsidR="003F1E27" w:rsidRPr="00D7015B">
        <w:t xml:space="preserve"> legal and ethical</w:t>
      </w:r>
      <w:r w:rsidR="008B0986" w:rsidRPr="00D7015B">
        <w:t xml:space="preserve"> issues </w:t>
      </w:r>
      <w:r w:rsidR="003F1E27" w:rsidRPr="00D7015B">
        <w:t xml:space="preserve">regarding mental health </w:t>
      </w:r>
      <w:r w:rsidR="008B0986" w:rsidRPr="00D7015B">
        <w:t xml:space="preserve">faced by </w:t>
      </w:r>
      <w:r w:rsidR="00BF5427" w:rsidRPr="00D7015B">
        <w:t xml:space="preserve">staff and employers in the education sector and to consider and evaluate some of the </w:t>
      </w:r>
      <w:r w:rsidR="00A06A3B" w:rsidRPr="00D7015B">
        <w:t xml:space="preserve">interventions that exist to </w:t>
      </w:r>
      <w:r w:rsidR="00754A92" w:rsidRPr="00D7015B">
        <w:t xml:space="preserve">make work </w:t>
      </w:r>
      <w:r w:rsidR="00CB30FB" w:rsidRPr="00D7015B">
        <w:t>a positive</w:t>
      </w:r>
      <w:r w:rsidR="0074111C" w:rsidRPr="00D7015B">
        <w:t xml:space="preserve"> experience. In conclusion, </w:t>
      </w:r>
      <w:r w:rsidR="004F0867" w:rsidRPr="00D7015B">
        <w:t xml:space="preserve">though there may be challenges to overcome, </w:t>
      </w:r>
      <w:r w:rsidR="0077002A" w:rsidRPr="00D7015B">
        <w:t xml:space="preserve">there are ways forward </w:t>
      </w:r>
      <w:r w:rsidR="00073C15" w:rsidRPr="00D7015B">
        <w:t>to build a society where “good work is good for mental health” (Stevenson &amp; Farmer, 2017).</w:t>
      </w:r>
      <w:r w:rsidR="008D7E90">
        <w:br w:type="page"/>
      </w:r>
    </w:p>
    <w:p w14:paraId="51055382" w14:textId="5E4DFD44" w:rsidR="000B1562" w:rsidRDefault="008D7E90" w:rsidP="00D7015B">
      <w:pPr>
        <w:spacing w:line="480" w:lineRule="auto"/>
        <w:jc w:val="center"/>
        <w:rPr>
          <w:b/>
          <w:bCs/>
        </w:rPr>
      </w:pPr>
      <w:r w:rsidRPr="008D7E90">
        <w:rPr>
          <w:b/>
          <w:bCs/>
        </w:rPr>
        <w:lastRenderedPageBreak/>
        <w:t>References</w:t>
      </w:r>
    </w:p>
    <w:p w14:paraId="34EFF1EF" w14:textId="0F306ECA" w:rsidR="00023000" w:rsidRPr="00926071" w:rsidRDefault="00023000" w:rsidP="00D7015B">
      <w:pPr>
        <w:spacing w:line="480" w:lineRule="auto"/>
        <w:ind w:left="567" w:hanging="567"/>
      </w:pPr>
      <w:r w:rsidRPr="00520DDB">
        <w:t xml:space="preserve">Aikens, </w:t>
      </w:r>
      <w:r w:rsidR="00BD6D9B" w:rsidRPr="00520DDB">
        <w:t xml:space="preserve">K. A., </w:t>
      </w:r>
      <w:proofErr w:type="spellStart"/>
      <w:r w:rsidR="00BD6D9B" w:rsidRPr="00520DDB">
        <w:t>Astin</w:t>
      </w:r>
      <w:proofErr w:type="spellEnd"/>
      <w:r w:rsidR="00BD6D9B" w:rsidRPr="00520DDB">
        <w:t xml:space="preserve">, J., </w:t>
      </w:r>
      <w:r w:rsidR="002B3F6C" w:rsidRPr="00520DDB">
        <w:t xml:space="preserve">Pelletier, K. R., </w:t>
      </w:r>
      <w:proofErr w:type="spellStart"/>
      <w:r w:rsidR="002B3F6C" w:rsidRPr="00520DDB">
        <w:t>Levanovich</w:t>
      </w:r>
      <w:proofErr w:type="spellEnd"/>
      <w:r w:rsidR="002B3F6C" w:rsidRPr="00520DDB">
        <w:t xml:space="preserve">, K., </w:t>
      </w:r>
      <w:proofErr w:type="spellStart"/>
      <w:r w:rsidR="002B3F6C" w:rsidRPr="00520DDB">
        <w:t>Baase</w:t>
      </w:r>
      <w:proofErr w:type="spellEnd"/>
      <w:r w:rsidR="002B3F6C" w:rsidRPr="00520DDB">
        <w:t>, C. M., Park, Y. Y., &amp; Bodnar, C. M. (2014)</w:t>
      </w:r>
      <w:r w:rsidR="00520DDB" w:rsidRPr="00520DDB">
        <w:t>. M</w:t>
      </w:r>
      <w:r w:rsidR="00520DDB">
        <w:t xml:space="preserve">indfulness goes to work: Impact of an online workplace intervention. </w:t>
      </w:r>
      <w:r w:rsidR="00926071">
        <w:rPr>
          <w:i/>
          <w:iCs/>
        </w:rPr>
        <w:t>Journal of Occupational and Environmental Medicine, 56</w:t>
      </w:r>
      <w:r w:rsidR="00926071">
        <w:t xml:space="preserve">(7), </w:t>
      </w:r>
      <w:r w:rsidR="00DB6195">
        <w:t>1-12.</w:t>
      </w:r>
      <w:r w:rsidR="00C80387">
        <w:t xml:space="preserve"> https://doi.org/10.1097/JOM.</w:t>
      </w:r>
      <w:r w:rsidR="00956CC3" w:rsidRPr="00956CC3">
        <w:t>0000000000000209</w:t>
      </w:r>
    </w:p>
    <w:p w14:paraId="4B993FC4" w14:textId="70457D97" w:rsidR="00F55B38" w:rsidRPr="003F3C4C" w:rsidRDefault="00F55B38" w:rsidP="00D7015B">
      <w:pPr>
        <w:spacing w:line="480" w:lineRule="auto"/>
        <w:ind w:left="567" w:hanging="567"/>
      </w:pPr>
      <w:r w:rsidRPr="003F3C4C">
        <w:t xml:space="preserve">Anna Freud National </w:t>
      </w:r>
      <w:r w:rsidR="003F3C4C" w:rsidRPr="003F3C4C">
        <w:t>Centre for Child</w:t>
      </w:r>
      <w:r w:rsidR="003F3C4C">
        <w:t xml:space="preserve">ren and Families. </w:t>
      </w:r>
      <w:r w:rsidR="003F3C4C" w:rsidRPr="003F3C4C">
        <w:t xml:space="preserve">(n.d.). </w:t>
      </w:r>
      <w:r w:rsidR="003F3C4C" w:rsidRPr="003F3C4C">
        <w:rPr>
          <w:i/>
          <w:iCs/>
        </w:rPr>
        <w:t>Supporting staff w</w:t>
      </w:r>
      <w:r w:rsidR="003F3C4C">
        <w:rPr>
          <w:i/>
          <w:iCs/>
        </w:rPr>
        <w:t>ellbeing in schools.</w:t>
      </w:r>
      <w:r w:rsidR="003F3C4C">
        <w:t xml:space="preserve"> </w:t>
      </w:r>
      <w:r w:rsidR="008A2050" w:rsidRPr="008A2050">
        <w:t>https://www.annafreud.org/media/7026/3rdanna-freud-booklet-staff-wellbeing-final.pdf</w:t>
      </w:r>
    </w:p>
    <w:p w14:paraId="7BCEA491" w14:textId="500E31CC" w:rsidR="00024EC0" w:rsidRPr="0006016C" w:rsidRDefault="00024EC0" w:rsidP="00D7015B">
      <w:pPr>
        <w:spacing w:line="480" w:lineRule="auto"/>
        <w:ind w:left="567" w:hanging="567"/>
      </w:pPr>
      <w:proofErr w:type="spellStart"/>
      <w:r w:rsidRPr="00C134AC">
        <w:t>Antonovsky</w:t>
      </w:r>
      <w:proofErr w:type="spellEnd"/>
      <w:r w:rsidRPr="00C134AC">
        <w:t xml:space="preserve">, A. (1987). </w:t>
      </w:r>
      <w:r>
        <w:t xml:space="preserve">Health promoting factors at work: The sense of coherence. In C. L. Cooper, R. </w:t>
      </w:r>
      <w:proofErr w:type="spellStart"/>
      <w:r>
        <w:t>Kalimo</w:t>
      </w:r>
      <w:proofErr w:type="spellEnd"/>
      <w:r>
        <w:t>, &amp; M. El-</w:t>
      </w:r>
      <w:proofErr w:type="spellStart"/>
      <w:r>
        <w:t>Batawi</w:t>
      </w:r>
      <w:proofErr w:type="spellEnd"/>
      <w:r>
        <w:t xml:space="preserve"> (Eds.), </w:t>
      </w:r>
      <w:r w:rsidRPr="008E238E">
        <w:rPr>
          <w:i/>
          <w:iCs/>
        </w:rPr>
        <w:t>Psychosocial factors at work and their relation to health</w:t>
      </w:r>
      <w:r>
        <w:t xml:space="preserve"> (pp. 153–167).</w:t>
      </w:r>
      <w:r w:rsidRPr="0064190F">
        <w:t xml:space="preserve"> </w:t>
      </w:r>
      <w:r w:rsidRPr="0006016C">
        <w:t>W</w:t>
      </w:r>
      <w:r w:rsidR="0064190F" w:rsidRPr="0006016C">
        <w:t>orld Health Organization.</w:t>
      </w:r>
    </w:p>
    <w:p w14:paraId="1D8565B9" w14:textId="75E5A2D1" w:rsidR="00A307B3" w:rsidRPr="00C1109F" w:rsidRDefault="00A307B3" w:rsidP="00D7015B">
      <w:pPr>
        <w:spacing w:line="480" w:lineRule="auto"/>
        <w:ind w:left="567" w:hanging="567"/>
      </w:pPr>
      <w:proofErr w:type="spellStart"/>
      <w:r w:rsidRPr="00C134AC">
        <w:t>B</w:t>
      </w:r>
      <w:r w:rsidRPr="00C134AC">
        <w:rPr>
          <w:rFonts w:cstheme="minorHAnsi"/>
        </w:rPr>
        <w:t>ö</w:t>
      </w:r>
      <w:r w:rsidRPr="00C134AC">
        <w:t>ckerman</w:t>
      </w:r>
      <w:proofErr w:type="spellEnd"/>
      <w:r w:rsidRPr="00C134AC">
        <w:t xml:space="preserve">, P., Bryson, A., </w:t>
      </w:r>
      <w:proofErr w:type="spellStart"/>
      <w:r w:rsidRPr="00C134AC">
        <w:t>Kauhanen</w:t>
      </w:r>
      <w:proofErr w:type="spellEnd"/>
      <w:r w:rsidRPr="00C134AC">
        <w:t xml:space="preserve">, A., &amp; </w:t>
      </w:r>
      <w:proofErr w:type="spellStart"/>
      <w:r w:rsidRPr="00C134AC">
        <w:t>Kangasniemi</w:t>
      </w:r>
      <w:proofErr w:type="spellEnd"/>
      <w:r w:rsidRPr="00C134AC">
        <w:t xml:space="preserve">, M. (2020). </w:t>
      </w:r>
      <w:r w:rsidRPr="00C1109F">
        <w:t>Does job design</w:t>
      </w:r>
      <w:r w:rsidR="00C1109F" w:rsidRPr="00C1109F">
        <w:t xml:space="preserve"> make workers happy? </w:t>
      </w:r>
      <w:r w:rsidR="00C1109F" w:rsidRPr="00C1109F">
        <w:rPr>
          <w:i/>
          <w:iCs/>
        </w:rPr>
        <w:t>Scottish Journal of P</w:t>
      </w:r>
      <w:r w:rsidR="00C1109F">
        <w:rPr>
          <w:i/>
          <w:iCs/>
        </w:rPr>
        <w:t>olitical Economy, 67</w:t>
      </w:r>
      <w:r w:rsidR="00C1109F">
        <w:t xml:space="preserve">(1), </w:t>
      </w:r>
      <w:r w:rsidR="00215A57">
        <w:t>31-52. https://doi.org/10.1111/sjpe.12211</w:t>
      </w:r>
    </w:p>
    <w:p w14:paraId="4020FD8A" w14:textId="2F9C62C1" w:rsidR="00E25868" w:rsidRDefault="00E25868" w:rsidP="00D7015B">
      <w:pPr>
        <w:spacing w:line="480" w:lineRule="auto"/>
        <w:ind w:left="567" w:hanging="567"/>
      </w:pPr>
      <w:proofErr w:type="spellStart"/>
      <w:r w:rsidRPr="00BD536C">
        <w:rPr>
          <w:lang w:val="de-DE"/>
        </w:rPr>
        <w:t>Demerouti</w:t>
      </w:r>
      <w:proofErr w:type="spellEnd"/>
      <w:r w:rsidRPr="00BD536C">
        <w:rPr>
          <w:lang w:val="de-DE"/>
        </w:rPr>
        <w:t xml:space="preserve">, E., Nachreiner, F., Bakker, A., &amp; </w:t>
      </w:r>
      <w:proofErr w:type="spellStart"/>
      <w:r w:rsidRPr="00BD536C">
        <w:rPr>
          <w:lang w:val="de-DE"/>
        </w:rPr>
        <w:t>Schaufeli</w:t>
      </w:r>
      <w:proofErr w:type="spellEnd"/>
      <w:r w:rsidRPr="00BD536C">
        <w:rPr>
          <w:lang w:val="de-DE"/>
        </w:rPr>
        <w:t xml:space="preserve">, W. B. (2001). </w:t>
      </w:r>
      <w:r w:rsidRPr="00F55B6A">
        <w:t xml:space="preserve">The job demands-resources model of burnout. </w:t>
      </w:r>
      <w:r w:rsidRPr="00F55B6A">
        <w:rPr>
          <w:i/>
          <w:iCs/>
        </w:rPr>
        <w:t>Journal of Applied Psychology, 86</w:t>
      </w:r>
      <w:r w:rsidRPr="00F55B6A">
        <w:t>(3), 499-512. https://doi.org/10.1037/0021-9010.86.3.499</w:t>
      </w:r>
    </w:p>
    <w:p w14:paraId="351D740D" w14:textId="708AB2D0" w:rsidR="00515E07" w:rsidRDefault="00515E07" w:rsidP="00D7015B">
      <w:pPr>
        <w:spacing w:line="480" w:lineRule="auto"/>
        <w:ind w:left="567" w:hanging="567"/>
      </w:pPr>
      <w:r>
        <w:t>Department for Education. (2019</w:t>
      </w:r>
      <w:r w:rsidR="00EF1E42">
        <w:t>a</w:t>
      </w:r>
      <w:r>
        <w:t xml:space="preserve">). </w:t>
      </w:r>
      <w:r w:rsidRPr="00CF6ADF">
        <w:rPr>
          <w:i/>
          <w:iCs/>
        </w:rPr>
        <w:t>School and college staff wellbeing: Evidence from England, the UK and comparable sectors</w:t>
      </w:r>
      <w:r w:rsidR="006B4722" w:rsidRPr="00CF6ADF">
        <w:rPr>
          <w:i/>
          <w:iCs/>
        </w:rPr>
        <w:t>.</w:t>
      </w:r>
      <w:r w:rsidR="004E621E">
        <w:t xml:space="preserve"> </w:t>
      </w:r>
      <w:r w:rsidR="00CF6ADF" w:rsidRPr="00CF6ADF">
        <w:t>https://assets.publishing.service.gov.uk/government/uploads/system/uploads/attachment_data/file/937601/Wellbeing-literature-review_final18052020_ap.pdf</w:t>
      </w:r>
    </w:p>
    <w:p w14:paraId="1691ACDA" w14:textId="358E201C" w:rsidR="00EF1E42" w:rsidRDefault="00EF1E42" w:rsidP="00D7015B">
      <w:pPr>
        <w:spacing w:line="480" w:lineRule="auto"/>
        <w:ind w:left="567" w:hanging="567"/>
      </w:pPr>
      <w:r>
        <w:t xml:space="preserve">Department for Education. (2019b). </w:t>
      </w:r>
      <w:r w:rsidRPr="00095186">
        <w:rPr>
          <w:i/>
          <w:iCs/>
        </w:rPr>
        <w:t>Teacher recruitment and retention strategy.</w:t>
      </w:r>
      <w:r>
        <w:t xml:space="preserve"> </w:t>
      </w:r>
      <w:r w:rsidR="00095186" w:rsidRPr="00095186">
        <w:t>https://assets.publishing.service.gov.uk/government/uploads/system/uploads/attachment_data/file/786856/DFE_Teacher_Retention_Strategy_Report.pdf</w:t>
      </w:r>
    </w:p>
    <w:p w14:paraId="36D1A792" w14:textId="13FAC62F" w:rsidR="007C3433" w:rsidRPr="00BD536C" w:rsidRDefault="007C3433" w:rsidP="00D7015B">
      <w:pPr>
        <w:spacing w:line="480" w:lineRule="auto"/>
        <w:ind w:left="567" w:hanging="567"/>
      </w:pPr>
      <w:r w:rsidRPr="007C3433">
        <w:lastRenderedPageBreak/>
        <w:t xml:space="preserve">Dunn, E. C., </w:t>
      </w:r>
      <w:proofErr w:type="spellStart"/>
      <w:r w:rsidRPr="007C3433">
        <w:t>Wewiorski</w:t>
      </w:r>
      <w:proofErr w:type="spellEnd"/>
      <w:r w:rsidRPr="007C3433">
        <w:t xml:space="preserve">, N. J., &amp; Rogers, E. </w:t>
      </w:r>
      <w:r>
        <w:t xml:space="preserve">S. (2008). The meaning and importance of employment to people in recovery from serious mental illness: Results of a qualitative study. </w:t>
      </w:r>
      <w:r w:rsidR="007808C7" w:rsidRPr="00BD536C">
        <w:rPr>
          <w:i/>
          <w:iCs/>
        </w:rPr>
        <w:t>Psychiatric Rehabilitation Journal, 32</w:t>
      </w:r>
      <w:r w:rsidR="007808C7" w:rsidRPr="00BD536C">
        <w:t>(1), 59-62. https://doi.org/10.2975/32.1.2008.59.62</w:t>
      </w:r>
    </w:p>
    <w:p w14:paraId="1603BB7F" w14:textId="187FEA14" w:rsidR="002533B5" w:rsidRPr="001850C8" w:rsidRDefault="002533B5" w:rsidP="00D7015B">
      <w:pPr>
        <w:spacing w:line="480" w:lineRule="auto"/>
        <w:ind w:left="567" w:hanging="567"/>
      </w:pPr>
      <w:r w:rsidRPr="00CA7B8D">
        <w:t xml:space="preserve">Garland, L., Linehan, T., Merrett, N., Smith, J., &amp; Payne, C. </w:t>
      </w:r>
      <w:r w:rsidR="0071572D" w:rsidRPr="00CA7B8D">
        <w:t>(2018).</w:t>
      </w:r>
      <w:r w:rsidR="001850C8" w:rsidRPr="00CA7B8D">
        <w:t xml:space="preserve"> </w:t>
      </w:r>
      <w:r w:rsidR="001850C8" w:rsidRPr="001850C8">
        <w:rPr>
          <w:i/>
          <w:iCs/>
        </w:rPr>
        <w:t>Ten steps towards school staff wellbeing.</w:t>
      </w:r>
      <w:r w:rsidR="001850C8" w:rsidRPr="001850C8">
        <w:t xml:space="preserve"> Anna Freud National C</w:t>
      </w:r>
      <w:r w:rsidR="001850C8">
        <w:t xml:space="preserve">entre for Children and Families. </w:t>
      </w:r>
      <w:r w:rsidR="001A1E13" w:rsidRPr="001A1E13">
        <w:t>https://www.annafreud.org/media/8506/school-staff-wellbeing-report-final-corrected-512.pdf</w:t>
      </w:r>
    </w:p>
    <w:p w14:paraId="577E2088" w14:textId="61124C3D" w:rsidR="006925FE" w:rsidRPr="008955F6" w:rsidRDefault="000D5CB3" w:rsidP="00D7015B">
      <w:pPr>
        <w:spacing w:line="480" w:lineRule="auto"/>
        <w:ind w:left="567" w:hanging="567"/>
      </w:pPr>
      <w:proofErr w:type="spellStart"/>
      <w:r w:rsidRPr="002533B5">
        <w:t>Hassard</w:t>
      </w:r>
      <w:proofErr w:type="spellEnd"/>
      <w:r w:rsidRPr="002533B5">
        <w:t xml:space="preserve">, J., Cox, T., </w:t>
      </w:r>
      <w:proofErr w:type="spellStart"/>
      <w:r w:rsidRPr="002533B5">
        <w:t>Murawski</w:t>
      </w:r>
      <w:proofErr w:type="spellEnd"/>
      <w:r w:rsidRPr="002533B5">
        <w:t xml:space="preserve">, S., </w:t>
      </w:r>
      <w:r w:rsidR="0008187C" w:rsidRPr="002533B5">
        <w:t xml:space="preserve">De Meyer, S., &amp; </w:t>
      </w:r>
      <w:proofErr w:type="spellStart"/>
      <w:r w:rsidR="0008187C" w:rsidRPr="002533B5">
        <w:t>Muylaert</w:t>
      </w:r>
      <w:proofErr w:type="spellEnd"/>
      <w:r w:rsidR="0008187C" w:rsidRPr="002533B5">
        <w:t xml:space="preserve">, K. (2011). </w:t>
      </w:r>
      <w:r w:rsidR="0008187C" w:rsidRPr="0008187C">
        <w:rPr>
          <w:i/>
          <w:iCs/>
        </w:rPr>
        <w:t>Mental heal</w:t>
      </w:r>
      <w:r w:rsidR="0008187C">
        <w:rPr>
          <w:i/>
          <w:iCs/>
        </w:rPr>
        <w:t>th promotion in the workplace – A good practice report</w:t>
      </w:r>
      <w:r w:rsidR="008955F6">
        <w:rPr>
          <w:i/>
          <w:iCs/>
        </w:rPr>
        <w:t>.</w:t>
      </w:r>
      <w:r w:rsidR="008955F6">
        <w:t xml:space="preserve"> European Agency for Safety and Health at Work. </w:t>
      </w:r>
      <w:r w:rsidR="001705E0" w:rsidRPr="001705E0">
        <w:t>https://osha.europa.eu/en/publications/mental-health-promotion-workplace-good-practice-report</w:t>
      </w:r>
    </w:p>
    <w:p w14:paraId="55CD63EA" w14:textId="3D0DDA57" w:rsidR="00FE265D" w:rsidRPr="00C07937" w:rsidRDefault="00FE265D" w:rsidP="00D7015B">
      <w:pPr>
        <w:spacing w:line="480" w:lineRule="auto"/>
        <w:ind w:left="567" w:hanging="567"/>
      </w:pPr>
      <w:proofErr w:type="spellStart"/>
      <w:r w:rsidRPr="0008187C">
        <w:t>Hanisch</w:t>
      </w:r>
      <w:proofErr w:type="spellEnd"/>
      <w:r w:rsidRPr="0008187C">
        <w:t xml:space="preserve">, S. E., Twomey, C. D., Szeto, A. C. H., </w:t>
      </w:r>
      <w:proofErr w:type="spellStart"/>
      <w:r w:rsidRPr="0008187C">
        <w:t>Birner</w:t>
      </w:r>
      <w:proofErr w:type="spellEnd"/>
      <w:r w:rsidRPr="0008187C">
        <w:t xml:space="preserve">, U. W., Nowak, D., &amp; </w:t>
      </w:r>
      <w:proofErr w:type="spellStart"/>
      <w:r w:rsidRPr="0008187C">
        <w:t>Sabariego</w:t>
      </w:r>
      <w:proofErr w:type="spellEnd"/>
      <w:r w:rsidRPr="0008187C">
        <w:t xml:space="preserve">, C. (2016). </w:t>
      </w:r>
      <w:r>
        <w:t xml:space="preserve">The effectiveness of interventions targeting the stigma of mental illness at the workplace: A systematic review. </w:t>
      </w:r>
      <w:r w:rsidR="00C07937">
        <w:rPr>
          <w:i/>
          <w:iCs/>
        </w:rPr>
        <w:t>BMC Psychiatry, 16</w:t>
      </w:r>
      <w:r w:rsidR="00C07937">
        <w:t>(1), 1-11. https://doi.org/10.1186/s12888-015-0706-4</w:t>
      </w:r>
    </w:p>
    <w:p w14:paraId="65098C26" w14:textId="261CC1A0" w:rsidR="00807A50" w:rsidRPr="00825DBA" w:rsidRDefault="00807A50" w:rsidP="00D7015B">
      <w:pPr>
        <w:spacing w:line="480" w:lineRule="auto"/>
        <w:ind w:left="567" w:hanging="567"/>
      </w:pPr>
      <w:r>
        <w:t xml:space="preserve">Health and Safety Executive. (n.d.). </w:t>
      </w:r>
      <w:r>
        <w:rPr>
          <w:i/>
          <w:iCs/>
        </w:rPr>
        <w:t>What are the Management Standards?</w:t>
      </w:r>
      <w:r w:rsidR="00825DBA">
        <w:t xml:space="preserve"> </w:t>
      </w:r>
      <w:r w:rsidR="00825DBA" w:rsidRPr="00825DBA">
        <w:t>https://www.hse.gov.uk/stress/standards/index.htm</w:t>
      </w:r>
    </w:p>
    <w:p w14:paraId="074D19FA" w14:textId="321B16E9" w:rsidR="00627117" w:rsidRDefault="00627117" w:rsidP="00D7015B">
      <w:pPr>
        <w:spacing w:line="480" w:lineRule="auto"/>
        <w:ind w:left="567" w:hanging="567"/>
      </w:pPr>
      <w:r>
        <w:t xml:space="preserve">Health and Safety Executive. (2017). </w:t>
      </w:r>
      <w:r w:rsidR="00DB5C5D" w:rsidRPr="008B7985">
        <w:rPr>
          <w:i/>
          <w:iCs/>
        </w:rPr>
        <w:t xml:space="preserve">Tackling work-related stress using the </w:t>
      </w:r>
      <w:r w:rsidR="00807A50">
        <w:rPr>
          <w:i/>
          <w:iCs/>
        </w:rPr>
        <w:t>M</w:t>
      </w:r>
      <w:r w:rsidR="00DB5C5D" w:rsidRPr="008B7985">
        <w:rPr>
          <w:i/>
          <w:iCs/>
        </w:rPr>
        <w:t xml:space="preserve">anagement </w:t>
      </w:r>
      <w:r w:rsidR="00807A50">
        <w:rPr>
          <w:i/>
          <w:iCs/>
        </w:rPr>
        <w:t>S</w:t>
      </w:r>
      <w:r w:rsidR="00DB5C5D" w:rsidRPr="008B7985">
        <w:rPr>
          <w:i/>
          <w:iCs/>
        </w:rPr>
        <w:t>tandards approach: A step-by-step workbook</w:t>
      </w:r>
      <w:r w:rsidR="00DB5C5D">
        <w:t>.</w:t>
      </w:r>
      <w:r w:rsidR="003E3B70">
        <w:t xml:space="preserve"> </w:t>
      </w:r>
      <w:r w:rsidR="003E3B70" w:rsidRPr="003E3B70">
        <w:t>https://www.hse.gov.uk/pubns/wbk01.pdf</w:t>
      </w:r>
    </w:p>
    <w:p w14:paraId="2346C407" w14:textId="0D859053" w:rsidR="00427B26" w:rsidRDefault="00427B26" w:rsidP="00D7015B">
      <w:pPr>
        <w:spacing w:line="480" w:lineRule="auto"/>
        <w:ind w:left="567" w:hanging="567"/>
      </w:pPr>
      <w:r>
        <w:t xml:space="preserve">Health and Safety Executive. (2018). </w:t>
      </w:r>
      <w:r w:rsidR="002A45B6" w:rsidRPr="004B629B">
        <w:rPr>
          <w:i/>
          <w:iCs/>
        </w:rPr>
        <w:t>Talking toolkit: Preventing work-related stress in schools</w:t>
      </w:r>
      <w:r w:rsidR="002A45B6">
        <w:t xml:space="preserve">. </w:t>
      </w:r>
      <w:r w:rsidR="00951E1E" w:rsidRPr="00951E1E">
        <w:t>https://www.hse.gov.uk/gohomehealthy/assets/docs/EducationTalkingToolkit.pdf</w:t>
      </w:r>
    </w:p>
    <w:p w14:paraId="096DAEC3" w14:textId="6D5CFC45" w:rsidR="00BB3BAC" w:rsidRDefault="00913B07" w:rsidP="00D7015B">
      <w:pPr>
        <w:spacing w:line="480" w:lineRule="auto"/>
        <w:ind w:left="567" w:hanging="567"/>
      </w:pPr>
      <w:r>
        <w:t xml:space="preserve">Health and Safety Executive. (2020). </w:t>
      </w:r>
      <w:r w:rsidRPr="000C145D">
        <w:rPr>
          <w:i/>
          <w:iCs/>
        </w:rPr>
        <w:t>Work-related stress, anxiety or depression statistics in Great Britain, 2020</w:t>
      </w:r>
      <w:r>
        <w:t xml:space="preserve">. </w:t>
      </w:r>
      <w:r w:rsidR="000C145D" w:rsidRPr="000C145D">
        <w:t>https://www.hse.gov.uk/statistics/causdis/stress.pdf</w:t>
      </w:r>
    </w:p>
    <w:p w14:paraId="6CDFF0FC" w14:textId="0964D400" w:rsidR="00F018CA" w:rsidRPr="00F30A3F" w:rsidRDefault="00F018CA" w:rsidP="00D7015B">
      <w:pPr>
        <w:spacing w:line="480" w:lineRule="auto"/>
        <w:ind w:left="567" w:hanging="567"/>
      </w:pPr>
      <w:r>
        <w:t xml:space="preserve">HM Government. (2018). </w:t>
      </w:r>
      <w:r>
        <w:rPr>
          <w:i/>
          <w:iCs/>
        </w:rPr>
        <w:t>Working together to safeguard children</w:t>
      </w:r>
      <w:r w:rsidR="00F30A3F">
        <w:rPr>
          <w:i/>
          <w:iCs/>
        </w:rPr>
        <w:t>.</w:t>
      </w:r>
      <w:r w:rsidR="00F30A3F">
        <w:t xml:space="preserve"> </w:t>
      </w:r>
      <w:r w:rsidR="00F30A3F" w:rsidRPr="00F30A3F">
        <w:t>https://assets.publishing.service.gov.uk/government/uploads/system/uploads/attachment_d</w:t>
      </w:r>
      <w:r w:rsidR="00F30A3F" w:rsidRPr="00F30A3F">
        <w:lastRenderedPageBreak/>
        <w:t>ata/file/942455/Working_together_to_safeguard_children_Statutory_framework_legislation_relevant_to_safeguarding_and_promoting_the_welfare_of_children.pdf</w:t>
      </w:r>
    </w:p>
    <w:p w14:paraId="43276871" w14:textId="280542C9" w:rsidR="008824A2" w:rsidRPr="00BA4DCB" w:rsidRDefault="008824A2" w:rsidP="00D7015B">
      <w:pPr>
        <w:spacing w:line="480" w:lineRule="auto"/>
        <w:ind w:left="567" w:hanging="567"/>
      </w:pPr>
      <w:r w:rsidRPr="0006016C">
        <w:t xml:space="preserve">Jenny, G. J., Bauer, G. F., </w:t>
      </w:r>
      <w:proofErr w:type="spellStart"/>
      <w:r w:rsidR="004C0604" w:rsidRPr="0006016C">
        <w:t>Vinje</w:t>
      </w:r>
      <w:proofErr w:type="spellEnd"/>
      <w:r w:rsidR="004C0604" w:rsidRPr="0006016C">
        <w:t xml:space="preserve">, H. F., Vogt, K., &amp; Torp, S. (2017). </w:t>
      </w:r>
      <w:r w:rsidR="00EA47FB" w:rsidRPr="005376EE">
        <w:t xml:space="preserve">The application of </w:t>
      </w:r>
      <w:proofErr w:type="spellStart"/>
      <w:r w:rsidR="00EA47FB" w:rsidRPr="005376EE">
        <w:t>salutogenesis</w:t>
      </w:r>
      <w:proofErr w:type="spellEnd"/>
      <w:r w:rsidR="00EA47FB" w:rsidRPr="005376EE">
        <w:t xml:space="preserve"> to work. </w:t>
      </w:r>
      <w:r w:rsidR="005376EE" w:rsidRPr="00635CA3">
        <w:t xml:space="preserve">In M. B. </w:t>
      </w:r>
      <w:proofErr w:type="spellStart"/>
      <w:r w:rsidR="005376EE" w:rsidRPr="00635CA3">
        <w:t>Mittelmark</w:t>
      </w:r>
      <w:proofErr w:type="spellEnd"/>
      <w:r w:rsidR="005376EE" w:rsidRPr="00635CA3">
        <w:t xml:space="preserve">, S. </w:t>
      </w:r>
      <w:proofErr w:type="spellStart"/>
      <w:r w:rsidR="005376EE" w:rsidRPr="00635CA3">
        <w:t>Sagy</w:t>
      </w:r>
      <w:proofErr w:type="spellEnd"/>
      <w:r w:rsidR="005376EE" w:rsidRPr="00635CA3">
        <w:t>, M. Eriksson, G. F. Bauer, J</w:t>
      </w:r>
      <w:r w:rsidR="002A0382" w:rsidRPr="00635CA3">
        <w:t xml:space="preserve">. M. </w:t>
      </w:r>
      <w:proofErr w:type="spellStart"/>
      <w:r w:rsidR="002A0382" w:rsidRPr="00635CA3">
        <w:t>Pelikan</w:t>
      </w:r>
      <w:proofErr w:type="spellEnd"/>
      <w:r w:rsidR="002A0382" w:rsidRPr="00635CA3">
        <w:t xml:space="preserve">, B. </w:t>
      </w:r>
      <w:proofErr w:type="spellStart"/>
      <w:r w:rsidR="002A0382" w:rsidRPr="00635CA3">
        <w:t>Lindstr</w:t>
      </w:r>
      <w:r w:rsidR="002A0382" w:rsidRPr="00635CA3">
        <w:rPr>
          <w:rFonts w:cstheme="minorHAnsi"/>
        </w:rPr>
        <w:t>ö</w:t>
      </w:r>
      <w:r w:rsidR="002A0382" w:rsidRPr="00635CA3">
        <w:t>m</w:t>
      </w:r>
      <w:proofErr w:type="spellEnd"/>
      <w:r w:rsidR="002A0382" w:rsidRPr="00635CA3">
        <w:t xml:space="preserve">, </w:t>
      </w:r>
      <w:r w:rsidR="00635CA3" w:rsidRPr="00635CA3">
        <w:t xml:space="preserve">&amp; </w:t>
      </w:r>
      <w:r w:rsidR="002A0382" w:rsidRPr="00635CA3">
        <w:t xml:space="preserve">G. A. </w:t>
      </w:r>
      <w:proofErr w:type="spellStart"/>
      <w:r w:rsidR="002A0382" w:rsidRPr="00635CA3">
        <w:t>Espnes</w:t>
      </w:r>
      <w:proofErr w:type="spellEnd"/>
      <w:r w:rsidR="00635CA3" w:rsidRPr="00635CA3">
        <w:t xml:space="preserve"> (Eds.), </w:t>
      </w:r>
      <w:r w:rsidR="00635CA3" w:rsidRPr="00635CA3">
        <w:rPr>
          <w:i/>
          <w:iCs/>
        </w:rPr>
        <w:t>The handbook o</w:t>
      </w:r>
      <w:r w:rsidR="00635CA3">
        <w:rPr>
          <w:i/>
          <w:iCs/>
        </w:rPr>
        <w:t xml:space="preserve">f </w:t>
      </w:r>
      <w:proofErr w:type="spellStart"/>
      <w:r w:rsidR="00635CA3">
        <w:rPr>
          <w:i/>
          <w:iCs/>
        </w:rPr>
        <w:t>salutogenesis</w:t>
      </w:r>
      <w:proofErr w:type="spellEnd"/>
      <w:r w:rsidR="00BA4DCB">
        <w:t xml:space="preserve"> (p</w:t>
      </w:r>
      <w:r w:rsidR="00A8499D">
        <w:t>p. 197-210)</w:t>
      </w:r>
      <w:r w:rsidR="004D5735">
        <w:t xml:space="preserve">. Springer. </w:t>
      </w:r>
      <w:r w:rsidR="003D46D8">
        <w:t>https://doi.org/10.1007/978-3-319-04600-6</w:t>
      </w:r>
    </w:p>
    <w:p w14:paraId="38672592" w14:textId="1351C60C" w:rsidR="00290A35" w:rsidRPr="00360735" w:rsidRDefault="00290A35" w:rsidP="00D7015B">
      <w:pPr>
        <w:spacing w:line="480" w:lineRule="auto"/>
        <w:ind w:left="567" w:hanging="567"/>
      </w:pPr>
      <w:r w:rsidRPr="00290A35">
        <w:t xml:space="preserve">Joyce, S., </w:t>
      </w:r>
      <w:proofErr w:type="spellStart"/>
      <w:r w:rsidRPr="00290A35">
        <w:t>Modini</w:t>
      </w:r>
      <w:proofErr w:type="spellEnd"/>
      <w:r w:rsidRPr="00290A35">
        <w:t xml:space="preserve">, M., Christensen, H., </w:t>
      </w:r>
      <w:proofErr w:type="spellStart"/>
      <w:r w:rsidRPr="00290A35">
        <w:t>Mykletun</w:t>
      </w:r>
      <w:proofErr w:type="spellEnd"/>
      <w:r w:rsidRPr="00290A35">
        <w:t>, A., Bryant, R., Mitchell, P. B., &amp; H</w:t>
      </w:r>
      <w:r>
        <w:t xml:space="preserve">arvey, S. B. (2016). Workplace interventions for common mental disorders: A systematic meta-review. </w:t>
      </w:r>
      <w:r w:rsidRPr="00360735">
        <w:rPr>
          <w:i/>
          <w:iCs/>
        </w:rPr>
        <w:t>Psychological Medicine, 46</w:t>
      </w:r>
      <w:r w:rsidR="00C829BB" w:rsidRPr="00360735">
        <w:t>, 683-697. https://doi.org/10.1017/S0033291715002408</w:t>
      </w:r>
    </w:p>
    <w:p w14:paraId="6EE4EB40" w14:textId="77777777" w:rsidR="0011765A" w:rsidRPr="00BD536C" w:rsidRDefault="0011765A" w:rsidP="00D7015B">
      <w:pPr>
        <w:spacing w:line="480" w:lineRule="auto"/>
        <w:ind w:left="567" w:hanging="567"/>
      </w:pPr>
      <w:proofErr w:type="spellStart"/>
      <w:r w:rsidRPr="00F55B6A">
        <w:t>Karasek</w:t>
      </w:r>
      <w:proofErr w:type="spellEnd"/>
      <w:r w:rsidRPr="00F55B6A">
        <w:t xml:space="preserve">, R. A. (1979). Job demands, job decision latitude, and mental strain: Implications for job redesign. </w:t>
      </w:r>
      <w:r w:rsidRPr="00BD536C">
        <w:rPr>
          <w:i/>
          <w:iCs/>
        </w:rPr>
        <w:t>Administrative Science Quarterly, 24</w:t>
      </w:r>
      <w:r w:rsidRPr="00BD536C">
        <w:t>(2), 285-308. https://doi.org/10.2307/2392498</w:t>
      </w:r>
    </w:p>
    <w:p w14:paraId="33668166" w14:textId="5F052427" w:rsidR="002838EB" w:rsidRPr="00D7015E" w:rsidRDefault="002838EB" w:rsidP="00D7015B">
      <w:pPr>
        <w:spacing w:line="480" w:lineRule="auto"/>
        <w:ind w:left="567" w:hanging="567"/>
      </w:pPr>
      <w:proofErr w:type="spellStart"/>
      <w:r w:rsidRPr="00D7015E">
        <w:t>Karasek</w:t>
      </w:r>
      <w:proofErr w:type="spellEnd"/>
      <w:r w:rsidRPr="00D7015E">
        <w:t xml:space="preserve">, R. A. &amp; Theorell, T. (1990). </w:t>
      </w:r>
      <w:r w:rsidR="00D7015E" w:rsidRPr="00D7015E">
        <w:rPr>
          <w:i/>
          <w:iCs/>
        </w:rPr>
        <w:t>He</w:t>
      </w:r>
      <w:r w:rsidR="00D7015E">
        <w:rPr>
          <w:i/>
          <w:iCs/>
        </w:rPr>
        <w:t>althy work.</w:t>
      </w:r>
      <w:r w:rsidR="00D7015E">
        <w:t xml:space="preserve"> Basic Books.</w:t>
      </w:r>
    </w:p>
    <w:p w14:paraId="6C1601CD" w14:textId="605837EE" w:rsidR="0089142E" w:rsidRPr="00360735" w:rsidRDefault="0089142E" w:rsidP="00D7015B">
      <w:pPr>
        <w:spacing w:line="480" w:lineRule="auto"/>
        <w:ind w:left="567" w:hanging="567"/>
        <w:rPr>
          <w:lang w:val="it-IT"/>
        </w:rPr>
      </w:pPr>
      <w:r w:rsidRPr="00BD536C">
        <w:t>Leka</w:t>
      </w:r>
      <w:r w:rsidR="00DE56F4" w:rsidRPr="00BD536C">
        <w:t xml:space="preserve">, S. &amp; Nicholson, P. J. (2019). </w:t>
      </w:r>
      <w:r w:rsidR="009206BF" w:rsidRPr="009206BF">
        <w:t>Mental health in the w</w:t>
      </w:r>
      <w:r w:rsidR="009206BF">
        <w:t>orkplace</w:t>
      </w:r>
      <w:r w:rsidR="006947C4">
        <w:t xml:space="preserve"> [Editorial]. </w:t>
      </w:r>
      <w:proofErr w:type="spellStart"/>
      <w:r w:rsidR="006947C4" w:rsidRPr="00360735">
        <w:rPr>
          <w:i/>
          <w:iCs/>
          <w:lang w:val="it-IT"/>
        </w:rPr>
        <w:t>Occupational</w:t>
      </w:r>
      <w:proofErr w:type="spellEnd"/>
      <w:r w:rsidR="006947C4" w:rsidRPr="00360735">
        <w:rPr>
          <w:i/>
          <w:iCs/>
          <w:lang w:val="it-IT"/>
        </w:rPr>
        <w:t xml:space="preserve"> Medicine</w:t>
      </w:r>
      <w:r w:rsidR="003E7FED" w:rsidRPr="00360735">
        <w:rPr>
          <w:i/>
          <w:iCs/>
          <w:lang w:val="it-IT"/>
        </w:rPr>
        <w:t>, 69</w:t>
      </w:r>
      <w:r w:rsidR="003E7FED" w:rsidRPr="00360735">
        <w:rPr>
          <w:lang w:val="it-IT"/>
        </w:rPr>
        <w:t>, 5-6. https://doi.org/10.1093/occmed/k</w:t>
      </w:r>
      <w:r w:rsidR="009215B2" w:rsidRPr="00360735">
        <w:rPr>
          <w:lang w:val="it-IT"/>
        </w:rPr>
        <w:t>qy111</w:t>
      </w:r>
    </w:p>
    <w:p w14:paraId="7CD8D51E" w14:textId="0E64C91C" w:rsidR="002C3B13" w:rsidRPr="001A5AD8" w:rsidRDefault="002C3B13" w:rsidP="00D7015B">
      <w:pPr>
        <w:spacing w:line="480" w:lineRule="auto"/>
        <w:ind w:left="567" w:hanging="567"/>
      </w:pPr>
      <w:proofErr w:type="spellStart"/>
      <w:r w:rsidRPr="00C134AC">
        <w:rPr>
          <w:lang w:val="it-IT"/>
        </w:rPr>
        <w:t>Lottrup</w:t>
      </w:r>
      <w:proofErr w:type="spellEnd"/>
      <w:r w:rsidRPr="00C134AC">
        <w:rPr>
          <w:lang w:val="it-IT"/>
        </w:rPr>
        <w:t xml:space="preserve">, L., </w:t>
      </w:r>
      <w:proofErr w:type="spellStart"/>
      <w:r w:rsidRPr="00C134AC">
        <w:rPr>
          <w:lang w:val="it-IT"/>
        </w:rPr>
        <w:t>Grahn</w:t>
      </w:r>
      <w:proofErr w:type="spellEnd"/>
      <w:r w:rsidRPr="00C134AC">
        <w:rPr>
          <w:lang w:val="it-IT"/>
        </w:rPr>
        <w:t xml:space="preserve">, P., &amp; </w:t>
      </w:r>
      <w:proofErr w:type="spellStart"/>
      <w:r w:rsidRPr="00C134AC">
        <w:rPr>
          <w:lang w:val="it-IT"/>
        </w:rPr>
        <w:t>Stigsdotter</w:t>
      </w:r>
      <w:proofErr w:type="spellEnd"/>
      <w:r w:rsidRPr="00C134AC">
        <w:rPr>
          <w:lang w:val="it-IT"/>
        </w:rPr>
        <w:t xml:space="preserve">, U. K. (2013). </w:t>
      </w:r>
      <w:r w:rsidRPr="002C3B13">
        <w:t>Workplace greenery and perc</w:t>
      </w:r>
      <w:r>
        <w:t xml:space="preserve">eived level of stress: Benefits of access to green outdoor environment at the workplace. </w:t>
      </w:r>
      <w:r>
        <w:rPr>
          <w:i/>
          <w:iCs/>
        </w:rPr>
        <w:t xml:space="preserve">Landscape and Urban Planning, </w:t>
      </w:r>
      <w:r w:rsidR="001A5AD8">
        <w:rPr>
          <w:i/>
          <w:iCs/>
        </w:rPr>
        <w:t>110</w:t>
      </w:r>
      <w:r w:rsidR="001A5AD8">
        <w:t xml:space="preserve">, 5-11. </w:t>
      </w:r>
      <w:r w:rsidR="006D5801">
        <w:t>https://doi.org/10.1016/j.landurbplan.2012.09.002</w:t>
      </w:r>
    </w:p>
    <w:p w14:paraId="30EBA8F7" w14:textId="7E5ACF8A" w:rsidR="00290A35" w:rsidRPr="0096293A" w:rsidRDefault="00290A35" w:rsidP="00D7015B">
      <w:pPr>
        <w:spacing w:line="480" w:lineRule="auto"/>
        <w:ind w:left="567" w:hanging="567"/>
      </w:pPr>
      <w:r w:rsidRPr="002C3B13">
        <w:t>McDowell</w:t>
      </w:r>
      <w:r w:rsidR="004C630D" w:rsidRPr="002C3B13">
        <w:t xml:space="preserve">, C. &amp; </w:t>
      </w:r>
      <w:proofErr w:type="spellStart"/>
      <w:r w:rsidR="004C630D" w:rsidRPr="002C3B13">
        <w:t>Fossey</w:t>
      </w:r>
      <w:proofErr w:type="spellEnd"/>
      <w:r w:rsidR="004C630D" w:rsidRPr="002C3B13">
        <w:t xml:space="preserve">, E. (2015). </w:t>
      </w:r>
      <w:r w:rsidR="004C630D" w:rsidRPr="004C630D">
        <w:t>W</w:t>
      </w:r>
      <w:r w:rsidR="004C630D">
        <w:t xml:space="preserve">orkplace accommodations for people with mental illness: A scoping review. </w:t>
      </w:r>
      <w:r w:rsidR="0096293A">
        <w:rPr>
          <w:i/>
          <w:iCs/>
        </w:rPr>
        <w:t>Journal of Occupational Rehabilitation, 25</w:t>
      </w:r>
      <w:r w:rsidR="0096293A">
        <w:t>, 197-206. https://doi.org/10.1007/s10926-014-9512-y</w:t>
      </w:r>
    </w:p>
    <w:p w14:paraId="2147A599" w14:textId="1F1E305C" w:rsidR="00EB7443" w:rsidRPr="004207A8" w:rsidRDefault="00EB7443" w:rsidP="00D7015B">
      <w:pPr>
        <w:spacing w:line="480" w:lineRule="auto"/>
        <w:ind w:left="567" w:hanging="567"/>
      </w:pPr>
      <w:r>
        <w:t>McFarland, A. L. (</w:t>
      </w:r>
      <w:r w:rsidR="00A9792D">
        <w:t>2017). The relationship between the use of green spaces and public gardens in the workplace on mental wellbeing, quality of life, and job satisfaction for employees and volunteers</w:t>
      </w:r>
      <w:r w:rsidR="004207A8">
        <w:t xml:space="preserve">. </w:t>
      </w:r>
      <w:proofErr w:type="spellStart"/>
      <w:r w:rsidR="004207A8">
        <w:rPr>
          <w:i/>
          <w:iCs/>
        </w:rPr>
        <w:t>HortTechnology</w:t>
      </w:r>
      <w:proofErr w:type="spellEnd"/>
      <w:r w:rsidR="004207A8">
        <w:rPr>
          <w:i/>
          <w:iCs/>
        </w:rPr>
        <w:t>, 27</w:t>
      </w:r>
      <w:r w:rsidR="004207A8">
        <w:t xml:space="preserve">(2), </w:t>
      </w:r>
      <w:r w:rsidR="00041B41">
        <w:t>187-198. https://doi.org/</w:t>
      </w:r>
      <w:r w:rsidR="00291AB1">
        <w:t>10.21273/</w:t>
      </w:r>
      <w:r w:rsidR="006D5801">
        <w:t>horttech</w:t>
      </w:r>
      <w:r w:rsidR="00291AB1">
        <w:t>03566-16</w:t>
      </w:r>
    </w:p>
    <w:p w14:paraId="60138C85" w14:textId="59A4C5DD" w:rsidR="00F24507" w:rsidRPr="00554BF1" w:rsidRDefault="00F24507" w:rsidP="00D7015B">
      <w:pPr>
        <w:spacing w:line="480" w:lineRule="auto"/>
        <w:ind w:left="567" w:hanging="567"/>
      </w:pPr>
      <w:r>
        <w:lastRenderedPageBreak/>
        <w:t>Mental Health Wales</w:t>
      </w:r>
      <w:r w:rsidR="002409A5">
        <w:t xml:space="preserve">. (n.d.). </w:t>
      </w:r>
      <w:r w:rsidR="002409A5">
        <w:rPr>
          <w:i/>
          <w:iCs/>
        </w:rPr>
        <w:t>Mental health measure</w:t>
      </w:r>
      <w:r w:rsidR="002409A5" w:rsidRPr="00554BF1">
        <w:t xml:space="preserve">. </w:t>
      </w:r>
      <w:r w:rsidR="00554BF1" w:rsidRPr="00554BF1">
        <w:t>http://www.mentalhealthwales.net/mental-health-measure/</w:t>
      </w:r>
    </w:p>
    <w:p w14:paraId="2A7F293B" w14:textId="52DED0F1" w:rsidR="00F24507" w:rsidRPr="009918A9" w:rsidRDefault="00554BF1" w:rsidP="00D7015B">
      <w:pPr>
        <w:spacing w:line="480" w:lineRule="auto"/>
        <w:ind w:left="567" w:hanging="567"/>
      </w:pPr>
      <w:r>
        <w:t xml:space="preserve">Mental Health Wales. (n.d.). </w:t>
      </w:r>
      <w:r>
        <w:rPr>
          <w:i/>
          <w:iCs/>
        </w:rPr>
        <w:t xml:space="preserve">The Mental health and wellbeing strategy for Wales. </w:t>
      </w:r>
      <w:r w:rsidR="009918A9" w:rsidRPr="009918A9">
        <w:t>http://www.mentalhealthwales.net/the-new-strategy-for-wales/</w:t>
      </w:r>
    </w:p>
    <w:p w14:paraId="124D5CC0" w14:textId="6827F5F4" w:rsidR="006762DF" w:rsidRPr="00823602" w:rsidRDefault="006762DF" w:rsidP="00D7015B">
      <w:pPr>
        <w:spacing w:line="480" w:lineRule="auto"/>
        <w:ind w:left="567" w:hanging="567"/>
      </w:pPr>
      <w:r w:rsidRPr="006762DF">
        <w:t>Mind</w:t>
      </w:r>
      <w:r>
        <w:t xml:space="preserve">. (2019). </w:t>
      </w:r>
      <w:r>
        <w:rPr>
          <w:i/>
          <w:iCs/>
        </w:rPr>
        <w:t>Disability discrimination</w:t>
      </w:r>
      <w:r w:rsidR="00823602">
        <w:rPr>
          <w:i/>
          <w:iCs/>
        </w:rPr>
        <w:t xml:space="preserve">. </w:t>
      </w:r>
      <w:r w:rsidR="00823602">
        <w:t xml:space="preserve">Mind. </w:t>
      </w:r>
      <w:r w:rsidR="00823602" w:rsidRPr="00823602">
        <w:t>https://www.mind.org.uk/media-a/3123/disability-discrimination-2019.pdf</w:t>
      </w:r>
    </w:p>
    <w:p w14:paraId="363893BB" w14:textId="430AD9AB" w:rsidR="0002462C" w:rsidRPr="00DA2160" w:rsidRDefault="0002462C" w:rsidP="00D7015B">
      <w:pPr>
        <w:spacing w:line="480" w:lineRule="auto"/>
        <w:ind w:left="567" w:hanging="567"/>
      </w:pPr>
      <w:r w:rsidRPr="006762DF">
        <w:t xml:space="preserve">Secker, J. &amp; </w:t>
      </w:r>
      <w:proofErr w:type="spellStart"/>
      <w:r w:rsidRPr="006762DF">
        <w:t>Membrey</w:t>
      </w:r>
      <w:proofErr w:type="spellEnd"/>
      <w:r w:rsidRPr="006762DF">
        <w:t xml:space="preserve">, H. (2003). </w:t>
      </w:r>
      <w:r>
        <w:t xml:space="preserve">Promoting mental health through employment and developing healthy workplaces: The potential of natural supports at work. </w:t>
      </w:r>
      <w:r>
        <w:rPr>
          <w:i/>
          <w:iCs/>
        </w:rPr>
        <w:t>Health Education Research</w:t>
      </w:r>
      <w:r w:rsidR="00DA2160">
        <w:rPr>
          <w:i/>
          <w:iCs/>
        </w:rPr>
        <w:t>, 18</w:t>
      </w:r>
      <w:r w:rsidR="00DA2160">
        <w:t xml:space="preserve">(2), 207-215. </w:t>
      </w:r>
    </w:p>
    <w:p w14:paraId="661F696F" w14:textId="0A363A52" w:rsidR="00F95A92" w:rsidRDefault="00F95A92" w:rsidP="00D7015B">
      <w:pPr>
        <w:spacing w:line="480" w:lineRule="auto"/>
        <w:ind w:left="567" w:hanging="567"/>
      </w:pPr>
      <w:r w:rsidRPr="00F95A92">
        <w:t xml:space="preserve">Singh, J., </w:t>
      </w:r>
      <w:proofErr w:type="spellStart"/>
      <w:r w:rsidRPr="00F95A92">
        <w:t>Karanika</w:t>
      </w:r>
      <w:proofErr w:type="spellEnd"/>
      <w:r w:rsidRPr="00F95A92">
        <w:t xml:space="preserve">-Murray, M., Baguley, T. &amp; Hudson, J. (2020). </w:t>
      </w:r>
      <w:r w:rsidRPr="00F55B6A">
        <w:t xml:space="preserve">A systematic review of job demands and resources associated with compassion fatigue in mental health professionals. </w:t>
      </w:r>
      <w:r w:rsidRPr="00F55B6A">
        <w:rPr>
          <w:i/>
          <w:iCs/>
        </w:rPr>
        <w:t>International Journal of Environmental Research and Public Health, 17</w:t>
      </w:r>
      <w:r w:rsidRPr="00F55B6A">
        <w:t>, 6987-7015. https://doi.org/10.3390/ijerph17196987</w:t>
      </w:r>
    </w:p>
    <w:p w14:paraId="78D5F91E" w14:textId="0E54BC23" w:rsidR="00AD7154" w:rsidRDefault="00AD7154" w:rsidP="00D7015B">
      <w:pPr>
        <w:spacing w:line="480" w:lineRule="auto"/>
        <w:ind w:left="567" w:hanging="567"/>
      </w:pPr>
      <w:proofErr w:type="spellStart"/>
      <w:r>
        <w:t>Stamm</w:t>
      </w:r>
      <w:proofErr w:type="spellEnd"/>
      <w:r>
        <w:t xml:space="preserve">, B. H. (2010). </w:t>
      </w:r>
      <w:r w:rsidRPr="00906682">
        <w:rPr>
          <w:i/>
          <w:iCs/>
        </w:rPr>
        <w:t xml:space="preserve">The concise </w:t>
      </w:r>
      <w:proofErr w:type="spellStart"/>
      <w:r w:rsidRPr="00906682">
        <w:rPr>
          <w:i/>
          <w:iCs/>
        </w:rPr>
        <w:t>ProQOL</w:t>
      </w:r>
      <w:proofErr w:type="spellEnd"/>
      <w:r w:rsidRPr="00906682">
        <w:rPr>
          <w:i/>
          <w:iCs/>
        </w:rPr>
        <w:t xml:space="preserve"> manual</w:t>
      </w:r>
      <w:r w:rsidR="00BB5BFC">
        <w:t xml:space="preserve"> </w:t>
      </w:r>
      <w:r w:rsidR="00E379F1">
        <w:t>(2</w:t>
      </w:r>
      <w:r w:rsidR="00E379F1" w:rsidRPr="00E379F1">
        <w:t>nd</w:t>
      </w:r>
      <w:r w:rsidR="002E0EF6">
        <w:t xml:space="preserve"> </w:t>
      </w:r>
      <w:r w:rsidR="00E379F1">
        <w:t>e</w:t>
      </w:r>
      <w:r w:rsidR="002E0EF6">
        <w:t>d</w:t>
      </w:r>
      <w:r w:rsidR="00906682">
        <w:t>.</w:t>
      </w:r>
      <w:r w:rsidR="00BB5BFC">
        <w:t>).</w:t>
      </w:r>
      <w:r w:rsidR="00BD03E2">
        <w:t xml:space="preserve"> Pocatello.</w:t>
      </w:r>
      <w:r w:rsidR="00906682">
        <w:t xml:space="preserve"> </w:t>
      </w:r>
      <w:r w:rsidR="00906682" w:rsidRPr="00906682">
        <w:t>https://proqol.org/uploads/ProQOLManual.pdf</w:t>
      </w:r>
    </w:p>
    <w:p w14:paraId="70F9FF27" w14:textId="3C1B27E3" w:rsidR="00B755F8" w:rsidRDefault="00187712" w:rsidP="00D7015B">
      <w:pPr>
        <w:spacing w:line="480" w:lineRule="auto"/>
        <w:ind w:left="567" w:hanging="567"/>
      </w:pPr>
      <w:r>
        <w:t xml:space="preserve">Stevenson, D. &amp; Farmer, P. (2017). </w:t>
      </w:r>
      <w:r w:rsidRPr="0044395A">
        <w:rPr>
          <w:i/>
          <w:iCs/>
        </w:rPr>
        <w:t>Thriving at work: The Stevenson/Farmer review of mental health and employers.</w:t>
      </w:r>
      <w:r>
        <w:t xml:space="preserve"> </w:t>
      </w:r>
      <w:r w:rsidR="00521E3A">
        <w:t xml:space="preserve">Department for Work and </w:t>
      </w:r>
      <w:r w:rsidR="00466BB6">
        <w:t>Pensions and Department of Health and Social Care.</w:t>
      </w:r>
      <w:r w:rsidR="00C54DBF">
        <w:t xml:space="preserve"> </w:t>
      </w:r>
      <w:r w:rsidR="00C13426" w:rsidRPr="00C33355">
        <w:t>https://assets.publishing.service.gov.uk/government/uploads/system/uploads/attachment_data/file/658145/thriving-at-work-stevenson-farmer-review.pdf</w:t>
      </w:r>
    </w:p>
    <w:p w14:paraId="4BAB5614" w14:textId="4C9166E5" w:rsidR="008A50A1" w:rsidRDefault="008A50A1" w:rsidP="00D7015B">
      <w:pPr>
        <w:spacing w:line="480" w:lineRule="auto"/>
        <w:ind w:left="567" w:hanging="567"/>
      </w:pPr>
      <w:r w:rsidRPr="00F55B6A">
        <w:t xml:space="preserve">Turgoose, D. &amp; Maddox, L. (2017). Predictors of compassion fatigue in mental health professionals: A narrative review. </w:t>
      </w:r>
      <w:r w:rsidRPr="00F55B6A">
        <w:rPr>
          <w:i/>
          <w:iCs/>
        </w:rPr>
        <w:t>Traumatology, 23</w:t>
      </w:r>
      <w:r w:rsidRPr="00F55B6A">
        <w:t>(2), 172-185. https://doi.org/10.1037/trm0000116</w:t>
      </w:r>
    </w:p>
    <w:p w14:paraId="7AFFA6B0" w14:textId="7CEDD903" w:rsidR="00284B56" w:rsidRPr="00284B56" w:rsidRDefault="00284B56" w:rsidP="00D7015B">
      <w:pPr>
        <w:spacing w:line="480" w:lineRule="auto"/>
        <w:ind w:left="567" w:hanging="567"/>
        <w:rPr>
          <w:i/>
          <w:iCs/>
        </w:rPr>
      </w:pPr>
      <w:r>
        <w:t xml:space="preserve">Welsh Government. (2012). </w:t>
      </w:r>
      <w:r>
        <w:rPr>
          <w:i/>
          <w:iCs/>
        </w:rPr>
        <w:t xml:space="preserve">Code of practice to parts 2 and 3 of the Mental Health (Wales) Measure 2010. </w:t>
      </w:r>
      <w:r w:rsidR="004F0048" w:rsidRPr="004F0048">
        <w:t>https://senedd.wales/Laid%20Documents/GEN-LD8880%20-</w:t>
      </w:r>
      <w:r w:rsidR="004F0048" w:rsidRPr="004F0048">
        <w:lastRenderedPageBreak/>
        <w:t>%20Code%20of%20Practice%20to%20Parts%202%20and%203%20of%20the%20Mental%20Health%20(Wales)%20Measure%202010-23042012-232786/gen-ld8880-e-English.pdf</w:t>
      </w:r>
    </w:p>
    <w:p w14:paraId="48938B12" w14:textId="77FE89F6" w:rsidR="00C13426" w:rsidRDefault="00C13426" w:rsidP="00D7015B">
      <w:pPr>
        <w:spacing w:line="480" w:lineRule="auto"/>
        <w:ind w:left="567" w:hanging="567"/>
      </w:pPr>
      <w:r>
        <w:t>Welsh Government.</w:t>
      </w:r>
      <w:r w:rsidR="00C33355">
        <w:t xml:space="preserve"> (2016).</w:t>
      </w:r>
      <w:r>
        <w:t xml:space="preserve"> </w:t>
      </w:r>
      <w:r w:rsidR="00406171">
        <w:rPr>
          <w:i/>
          <w:iCs/>
        </w:rPr>
        <w:t>Mental Health Act 1983: Code of practice for Wales review.</w:t>
      </w:r>
      <w:r w:rsidR="00406171">
        <w:t xml:space="preserve"> </w:t>
      </w:r>
      <w:r w:rsidR="000019F4" w:rsidRPr="0043121C">
        <w:t>https://gov.wales/sites/default/files/publications/2019-03/mental-health-act-1983-code-of-practice-mental-health-act-1983-for-wales-review-revised-2016.pdf</w:t>
      </w:r>
    </w:p>
    <w:p w14:paraId="198EF2D0" w14:textId="7C7C0152" w:rsidR="000019F4" w:rsidRPr="003B66AE" w:rsidRDefault="000019F4" w:rsidP="00D7015B">
      <w:pPr>
        <w:spacing w:line="480" w:lineRule="auto"/>
        <w:ind w:left="567" w:hanging="567"/>
      </w:pPr>
      <w:r>
        <w:t xml:space="preserve">Welsh Government. (2018). </w:t>
      </w:r>
      <w:r w:rsidR="003B66AE">
        <w:rPr>
          <w:i/>
          <w:iCs/>
        </w:rPr>
        <w:t>Employability plan.</w:t>
      </w:r>
      <w:r w:rsidR="003B66AE">
        <w:t xml:space="preserve"> </w:t>
      </w:r>
      <w:r w:rsidR="003B66AE" w:rsidRPr="003B66AE">
        <w:t>https://gov.wales/sites/default/files/publications/2019-03/employability-plan-2.pdf</w:t>
      </w:r>
    </w:p>
    <w:sectPr w:rsidR="000019F4" w:rsidRPr="003B66A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C829C" w14:textId="77777777" w:rsidR="006A0249" w:rsidRDefault="006A0249" w:rsidP="00BE11CE">
      <w:pPr>
        <w:spacing w:after="0" w:line="240" w:lineRule="auto"/>
      </w:pPr>
      <w:r>
        <w:separator/>
      </w:r>
    </w:p>
  </w:endnote>
  <w:endnote w:type="continuationSeparator" w:id="0">
    <w:p w14:paraId="64517D67" w14:textId="77777777" w:rsidR="006A0249" w:rsidRDefault="006A0249" w:rsidP="00BE1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2136408"/>
      <w:docPartObj>
        <w:docPartGallery w:val="Page Numbers (Bottom of Page)"/>
        <w:docPartUnique/>
      </w:docPartObj>
    </w:sdtPr>
    <w:sdtEndPr>
      <w:rPr>
        <w:noProof/>
      </w:rPr>
    </w:sdtEndPr>
    <w:sdtContent>
      <w:p w14:paraId="22B71D96" w14:textId="465D082D" w:rsidR="00BE11CE" w:rsidRDefault="00BE11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E5C0BD" w14:textId="77777777" w:rsidR="00BE11CE" w:rsidRDefault="00BE11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3172E" w14:textId="77777777" w:rsidR="006A0249" w:rsidRDefault="006A0249" w:rsidP="00BE11CE">
      <w:pPr>
        <w:spacing w:after="0" w:line="240" w:lineRule="auto"/>
      </w:pPr>
      <w:r>
        <w:separator/>
      </w:r>
    </w:p>
  </w:footnote>
  <w:footnote w:type="continuationSeparator" w:id="0">
    <w:p w14:paraId="102F474F" w14:textId="77777777" w:rsidR="006A0249" w:rsidRDefault="006A0249" w:rsidP="00BE11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7D5"/>
    <w:rsid w:val="000019F4"/>
    <w:rsid w:val="00001C9D"/>
    <w:rsid w:val="0000220F"/>
    <w:rsid w:val="00003D94"/>
    <w:rsid w:val="00004242"/>
    <w:rsid w:val="00010295"/>
    <w:rsid w:val="0001487B"/>
    <w:rsid w:val="0001755D"/>
    <w:rsid w:val="00020FE7"/>
    <w:rsid w:val="00023000"/>
    <w:rsid w:val="00023717"/>
    <w:rsid w:val="00023FEB"/>
    <w:rsid w:val="0002442A"/>
    <w:rsid w:val="0002462C"/>
    <w:rsid w:val="00024EC0"/>
    <w:rsid w:val="00026433"/>
    <w:rsid w:val="000304CA"/>
    <w:rsid w:val="00035B0F"/>
    <w:rsid w:val="00040AF1"/>
    <w:rsid w:val="00041B0A"/>
    <w:rsid w:val="00041B41"/>
    <w:rsid w:val="0004278B"/>
    <w:rsid w:val="000431F5"/>
    <w:rsid w:val="00044C36"/>
    <w:rsid w:val="00047FAE"/>
    <w:rsid w:val="000525F4"/>
    <w:rsid w:val="0005301B"/>
    <w:rsid w:val="00053BF1"/>
    <w:rsid w:val="00060045"/>
    <w:rsid w:val="0006016C"/>
    <w:rsid w:val="000640A0"/>
    <w:rsid w:val="00065976"/>
    <w:rsid w:val="0006607E"/>
    <w:rsid w:val="0006654E"/>
    <w:rsid w:val="00073C15"/>
    <w:rsid w:val="000744B1"/>
    <w:rsid w:val="00080609"/>
    <w:rsid w:val="0008187C"/>
    <w:rsid w:val="00081F0C"/>
    <w:rsid w:val="00082C4B"/>
    <w:rsid w:val="00083AD0"/>
    <w:rsid w:val="00086931"/>
    <w:rsid w:val="00090E30"/>
    <w:rsid w:val="00095186"/>
    <w:rsid w:val="00096D52"/>
    <w:rsid w:val="000A166D"/>
    <w:rsid w:val="000A67FA"/>
    <w:rsid w:val="000A6883"/>
    <w:rsid w:val="000A75D3"/>
    <w:rsid w:val="000A7FDA"/>
    <w:rsid w:val="000B1562"/>
    <w:rsid w:val="000B2A5F"/>
    <w:rsid w:val="000B35EA"/>
    <w:rsid w:val="000B56C5"/>
    <w:rsid w:val="000C145D"/>
    <w:rsid w:val="000C3FA5"/>
    <w:rsid w:val="000D06B1"/>
    <w:rsid w:val="000D2072"/>
    <w:rsid w:val="000D5CB3"/>
    <w:rsid w:val="000E11D3"/>
    <w:rsid w:val="000E1A3D"/>
    <w:rsid w:val="000E5EDE"/>
    <w:rsid w:val="000E7DFF"/>
    <w:rsid w:val="000F6DA6"/>
    <w:rsid w:val="00101C6A"/>
    <w:rsid w:val="00102ECF"/>
    <w:rsid w:val="001041C7"/>
    <w:rsid w:val="00104998"/>
    <w:rsid w:val="00106C37"/>
    <w:rsid w:val="00111210"/>
    <w:rsid w:val="001112EE"/>
    <w:rsid w:val="001134C3"/>
    <w:rsid w:val="0011765A"/>
    <w:rsid w:val="001207B0"/>
    <w:rsid w:val="00120EFB"/>
    <w:rsid w:val="001212EF"/>
    <w:rsid w:val="00123354"/>
    <w:rsid w:val="001247C5"/>
    <w:rsid w:val="00124E7D"/>
    <w:rsid w:val="00124F0C"/>
    <w:rsid w:val="00130116"/>
    <w:rsid w:val="00134CAB"/>
    <w:rsid w:val="00135933"/>
    <w:rsid w:val="00141A61"/>
    <w:rsid w:val="001450C7"/>
    <w:rsid w:val="00151649"/>
    <w:rsid w:val="00155CFA"/>
    <w:rsid w:val="00156CC9"/>
    <w:rsid w:val="001705E0"/>
    <w:rsid w:val="00174909"/>
    <w:rsid w:val="0018029F"/>
    <w:rsid w:val="001805A6"/>
    <w:rsid w:val="00182F7C"/>
    <w:rsid w:val="00184192"/>
    <w:rsid w:val="001850C8"/>
    <w:rsid w:val="00187712"/>
    <w:rsid w:val="001931A5"/>
    <w:rsid w:val="00196679"/>
    <w:rsid w:val="0019708E"/>
    <w:rsid w:val="00197269"/>
    <w:rsid w:val="00197788"/>
    <w:rsid w:val="001A1E13"/>
    <w:rsid w:val="001A5442"/>
    <w:rsid w:val="001A5AD8"/>
    <w:rsid w:val="001B3124"/>
    <w:rsid w:val="001B4192"/>
    <w:rsid w:val="001B5F55"/>
    <w:rsid w:val="001C08A5"/>
    <w:rsid w:val="001C56A9"/>
    <w:rsid w:val="001C724B"/>
    <w:rsid w:val="001D73B5"/>
    <w:rsid w:val="001E5861"/>
    <w:rsid w:val="001E609E"/>
    <w:rsid w:val="001E6EE7"/>
    <w:rsid w:val="001F634F"/>
    <w:rsid w:val="00203D26"/>
    <w:rsid w:val="002066D7"/>
    <w:rsid w:val="0021000E"/>
    <w:rsid w:val="00210AAD"/>
    <w:rsid w:val="002134F7"/>
    <w:rsid w:val="0021369A"/>
    <w:rsid w:val="00213C0B"/>
    <w:rsid w:val="00215A57"/>
    <w:rsid w:val="00216DB7"/>
    <w:rsid w:val="00221DCD"/>
    <w:rsid w:val="002265DF"/>
    <w:rsid w:val="0023359B"/>
    <w:rsid w:val="00234775"/>
    <w:rsid w:val="00237127"/>
    <w:rsid w:val="002409A5"/>
    <w:rsid w:val="00246518"/>
    <w:rsid w:val="0025190D"/>
    <w:rsid w:val="002533B5"/>
    <w:rsid w:val="00256724"/>
    <w:rsid w:val="00256A63"/>
    <w:rsid w:val="00261E57"/>
    <w:rsid w:val="00264BDC"/>
    <w:rsid w:val="002764F0"/>
    <w:rsid w:val="002803D3"/>
    <w:rsid w:val="002838EB"/>
    <w:rsid w:val="00284B56"/>
    <w:rsid w:val="00290A35"/>
    <w:rsid w:val="00291296"/>
    <w:rsid w:val="00291626"/>
    <w:rsid w:val="00291AB1"/>
    <w:rsid w:val="002936C3"/>
    <w:rsid w:val="002978C4"/>
    <w:rsid w:val="002A0382"/>
    <w:rsid w:val="002A45B6"/>
    <w:rsid w:val="002B3A60"/>
    <w:rsid w:val="002B3F6C"/>
    <w:rsid w:val="002B4ABF"/>
    <w:rsid w:val="002B59C0"/>
    <w:rsid w:val="002B5B9D"/>
    <w:rsid w:val="002B7C81"/>
    <w:rsid w:val="002C2E33"/>
    <w:rsid w:val="002C3B13"/>
    <w:rsid w:val="002D1A34"/>
    <w:rsid w:val="002D1EB5"/>
    <w:rsid w:val="002E0EF6"/>
    <w:rsid w:val="002E7C07"/>
    <w:rsid w:val="002F2EFD"/>
    <w:rsid w:val="002F44C9"/>
    <w:rsid w:val="002F49DA"/>
    <w:rsid w:val="002F5969"/>
    <w:rsid w:val="002F621B"/>
    <w:rsid w:val="002F6ED2"/>
    <w:rsid w:val="002F6F27"/>
    <w:rsid w:val="00302155"/>
    <w:rsid w:val="003042A0"/>
    <w:rsid w:val="003056DB"/>
    <w:rsid w:val="00305A35"/>
    <w:rsid w:val="003117DE"/>
    <w:rsid w:val="00312FEC"/>
    <w:rsid w:val="003136FD"/>
    <w:rsid w:val="00316238"/>
    <w:rsid w:val="00316B11"/>
    <w:rsid w:val="00320A71"/>
    <w:rsid w:val="00324FC5"/>
    <w:rsid w:val="00326E06"/>
    <w:rsid w:val="003302D5"/>
    <w:rsid w:val="00332F60"/>
    <w:rsid w:val="003375E1"/>
    <w:rsid w:val="00337E6C"/>
    <w:rsid w:val="003406A8"/>
    <w:rsid w:val="0034250E"/>
    <w:rsid w:val="003426EA"/>
    <w:rsid w:val="00345A5E"/>
    <w:rsid w:val="00347CB2"/>
    <w:rsid w:val="00350EF4"/>
    <w:rsid w:val="00353681"/>
    <w:rsid w:val="0035435D"/>
    <w:rsid w:val="00355DE0"/>
    <w:rsid w:val="00357794"/>
    <w:rsid w:val="003601A9"/>
    <w:rsid w:val="00360735"/>
    <w:rsid w:val="00362B3E"/>
    <w:rsid w:val="0036428A"/>
    <w:rsid w:val="00364F43"/>
    <w:rsid w:val="00371DFC"/>
    <w:rsid w:val="00373CF6"/>
    <w:rsid w:val="0037567D"/>
    <w:rsid w:val="0038287C"/>
    <w:rsid w:val="00382DC1"/>
    <w:rsid w:val="00382DFA"/>
    <w:rsid w:val="0038490D"/>
    <w:rsid w:val="00386B90"/>
    <w:rsid w:val="00387FE5"/>
    <w:rsid w:val="00390273"/>
    <w:rsid w:val="003916F3"/>
    <w:rsid w:val="00392850"/>
    <w:rsid w:val="00392C53"/>
    <w:rsid w:val="003A27CF"/>
    <w:rsid w:val="003A3020"/>
    <w:rsid w:val="003B57CB"/>
    <w:rsid w:val="003B620A"/>
    <w:rsid w:val="003B66AE"/>
    <w:rsid w:val="003B681D"/>
    <w:rsid w:val="003C0948"/>
    <w:rsid w:val="003C579E"/>
    <w:rsid w:val="003C6E5C"/>
    <w:rsid w:val="003D0EDB"/>
    <w:rsid w:val="003D438F"/>
    <w:rsid w:val="003D46D8"/>
    <w:rsid w:val="003D5A94"/>
    <w:rsid w:val="003E3946"/>
    <w:rsid w:val="003E3B70"/>
    <w:rsid w:val="003E4F53"/>
    <w:rsid w:val="003E4F56"/>
    <w:rsid w:val="003E5D60"/>
    <w:rsid w:val="003E7FED"/>
    <w:rsid w:val="003F1E27"/>
    <w:rsid w:val="003F3117"/>
    <w:rsid w:val="003F3C4C"/>
    <w:rsid w:val="003F5681"/>
    <w:rsid w:val="00400BAE"/>
    <w:rsid w:val="00400CA0"/>
    <w:rsid w:val="00405CE7"/>
    <w:rsid w:val="00406171"/>
    <w:rsid w:val="00412472"/>
    <w:rsid w:val="004141AE"/>
    <w:rsid w:val="00417C26"/>
    <w:rsid w:val="004207A8"/>
    <w:rsid w:val="004223EA"/>
    <w:rsid w:val="004228A3"/>
    <w:rsid w:val="00424D7F"/>
    <w:rsid w:val="00425AB7"/>
    <w:rsid w:val="00427B26"/>
    <w:rsid w:val="0043121C"/>
    <w:rsid w:val="004317C6"/>
    <w:rsid w:val="004331B3"/>
    <w:rsid w:val="0043611E"/>
    <w:rsid w:val="00440759"/>
    <w:rsid w:val="00441A8C"/>
    <w:rsid w:val="0044395A"/>
    <w:rsid w:val="00443D72"/>
    <w:rsid w:val="004458DB"/>
    <w:rsid w:val="00452768"/>
    <w:rsid w:val="0046022F"/>
    <w:rsid w:val="00460969"/>
    <w:rsid w:val="00461540"/>
    <w:rsid w:val="004626E1"/>
    <w:rsid w:val="00463DFE"/>
    <w:rsid w:val="00466BB6"/>
    <w:rsid w:val="00467DCC"/>
    <w:rsid w:val="004707B6"/>
    <w:rsid w:val="00471CDD"/>
    <w:rsid w:val="00471F25"/>
    <w:rsid w:val="004757A9"/>
    <w:rsid w:val="004766B6"/>
    <w:rsid w:val="00476CC1"/>
    <w:rsid w:val="00477468"/>
    <w:rsid w:val="0049199C"/>
    <w:rsid w:val="00492535"/>
    <w:rsid w:val="00495290"/>
    <w:rsid w:val="00497209"/>
    <w:rsid w:val="00497298"/>
    <w:rsid w:val="004A0F6A"/>
    <w:rsid w:val="004B2ABD"/>
    <w:rsid w:val="004B629B"/>
    <w:rsid w:val="004B6E5E"/>
    <w:rsid w:val="004C0604"/>
    <w:rsid w:val="004C0D24"/>
    <w:rsid w:val="004C31A9"/>
    <w:rsid w:val="004C3AD2"/>
    <w:rsid w:val="004C4BB3"/>
    <w:rsid w:val="004C630D"/>
    <w:rsid w:val="004D2A2B"/>
    <w:rsid w:val="004D4366"/>
    <w:rsid w:val="004D55C6"/>
    <w:rsid w:val="004D5735"/>
    <w:rsid w:val="004D7317"/>
    <w:rsid w:val="004E1065"/>
    <w:rsid w:val="004E12F6"/>
    <w:rsid w:val="004E3447"/>
    <w:rsid w:val="004E475B"/>
    <w:rsid w:val="004E621E"/>
    <w:rsid w:val="004F0048"/>
    <w:rsid w:val="004F0867"/>
    <w:rsid w:val="004F09CF"/>
    <w:rsid w:val="004F5FA1"/>
    <w:rsid w:val="00500C96"/>
    <w:rsid w:val="00501508"/>
    <w:rsid w:val="00501764"/>
    <w:rsid w:val="00503236"/>
    <w:rsid w:val="005052E1"/>
    <w:rsid w:val="005060EA"/>
    <w:rsid w:val="00507DF7"/>
    <w:rsid w:val="00511BDE"/>
    <w:rsid w:val="00512A95"/>
    <w:rsid w:val="00515E07"/>
    <w:rsid w:val="00520DDB"/>
    <w:rsid w:val="00521E3A"/>
    <w:rsid w:val="00525212"/>
    <w:rsid w:val="00525FAE"/>
    <w:rsid w:val="0052754B"/>
    <w:rsid w:val="005376EE"/>
    <w:rsid w:val="00537A74"/>
    <w:rsid w:val="00537E3E"/>
    <w:rsid w:val="005408A9"/>
    <w:rsid w:val="005433F6"/>
    <w:rsid w:val="0054488E"/>
    <w:rsid w:val="00554BF1"/>
    <w:rsid w:val="00563607"/>
    <w:rsid w:val="00565E48"/>
    <w:rsid w:val="00570FC3"/>
    <w:rsid w:val="00571D82"/>
    <w:rsid w:val="0058214E"/>
    <w:rsid w:val="00583174"/>
    <w:rsid w:val="00585A17"/>
    <w:rsid w:val="00594EED"/>
    <w:rsid w:val="005951C7"/>
    <w:rsid w:val="005A460F"/>
    <w:rsid w:val="005B0BFE"/>
    <w:rsid w:val="005B13AF"/>
    <w:rsid w:val="005B45F0"/>
    <w:rsid w:val="005B4C59"/>
    <w:rsid w:val="005B5914"/>
    <w:rsid w:val="005B7DC4"/>
    <w:rsid w:val="005C0FC4"/>
    <w:rsid w:val="005C1C9E"/>
    <w:rsid w:val="005C6D78"/>
    <w:rsid w:val="005D0C87"/>
    <w:rsid w:val="005D5EE4"/>
    <w:rsid w:val="005D7BC1"/>
    <w:rsid w:val="005E45D4"/>
    <w:rsid w:val="005E6C7A"/>
    <w:rsid w:val="005F26DE"/>
    <w:rsid w:val="005F3E93"/>
    <w:rsid w:val="005F436D"/>
    <w:rsid w:val="005F544C"/>
    <w:rsid w:val="00600882"/>
    <w:rsid w:val="00600B0D"/>
    <w:rsid w:val="00601557"/>
    <w:rsid w:val="00604CF8"/>
    <w:rsid w:val="00605C53"/>
    <w:rsid w:val="0060626F"/>
    <w:rsid w:val="00610046"/>
    <w:rsid w:val="00611470"/>
    <w:rsid w:val="00622E00"/>
    <w:rsid w:val="00624AB1"/>
    <w:rsid w:val="00627117"/>
    <w:rsid w:val="00627F8F"/>
    <w:rsid w:val="006300DF"/>
    <w:rsid w:val="00632632"/>
    <w:rsid w:val="00634EDE"/>
    <w:rsid w:val="00635CA3"/>
    <w:rsid w:val="00635D86"/>
    <w:rsid w:val="0064109A"/>
    <w:rsid w:val="0064111E"/>
    <w:rsid w:val="0064190F"/>
    <w:rsid w:val="00642A47"/>
    <w:rsid w:val="00643A0D"/>
    <w:rsid w:val="00647031"/>
    <w:rsid w:val="006476E4"/>
    <w:rsid w:val="00647AB2"/>
    <w:rsid w:val="00652ADB"/>
    <w:rsid w:val="00655D2E"/>
    <w:rsid w:val="00661FD7"/>
    <w:rsid w:val="00662451"/>
    <w:rsid w:val="00662B45"/>
    <w:rsid w:val="00663DB8"/>
    <w:rsid w:val="00666292"/>
    <w:rsid w:val="006662B7"/>
    <w:rsid w:val="00666BA8"/>
    <w:rsid w:val="00671007"/>
    <w:rsid w:val="00675D98"/>
    <w:rsid w:val="006762DF"/>
    <w:rsid w:val="0067786E"/>
    <w:rsid w:val="00680582"/>
    <w:rsid w:val="00687972"/>
    <w:rsid w:val="006906DC"/>
    <w:rsid w:val="0069148A"/>
    <w:rsid w:val="006925FE"/>
    <w:rsid w:val="006947C4"/>
    <w:rsid w:val="006A0249"/>
    <w:rsid w:val="006A0EEB"/>
    <w:rsid w:val="006A4F15"/>
    <w:rsid w:val="006A60A5"/>
    <w:rsid w:val="006B19E5"/>
    <w:rsid w:val="006B4722"/>
    <w:rsid w:val="006B4A3B"/>
    <w:rsid w:val="006B508D"/>
    <w:rsid w:val="006C675A"/>
    <w:rsid w:val="006D57D5"/>
    <w:rsid w:val="006D5801"/>
    <w:rsid w:val="006D5933"/>
    <w:rsid w:val="006D6982"/>
    <w:rsid w:val="006D6EA6"/>
    <w:rsid w:val="006E0548"/>
    <w:rsid w:val="006E1027"/>
    <w:rsid w:val="006E3E00"/>
    <w:rsid w:val="006E42CF"/>
    <w:rsid w:val="006E4E28"/>
    <w:rsid w:val="006E5204"/>
    <w:rsid w:val="006E72A3"/>
    <w:rsid w:val="006E7A62"/>
    <w:rsid w:val="006F56C7"/>
    <w:rsid w:val="006F7421"/>
    <w:rsid w:val="00700585"/>
    <w:rsid w:val="00702C35"/>
    <w:rsid w:val="007041E9"/>
    <w:rsid w:val="007101EA"/>
    <w:rsid w:val="007152F7"/>
    <w:rsid w:val="0071572D"/>
    <w:rsid w:val="00715C66"/>
    <w:rsid w:val="007256A5"/>
    <w:rsid w:val="00725886"/>
    <w:rsid w:val="00731076"/>
    <w:rsid w:val="00731D59"/>
    <w:rsid w:val="00735837"/>
    <w:rsid w:val="0074111C"/>
    <w:rsid w:val="00743CBC"/>
    <w:rsid w:val="00744248"/>
    <w:rsid w:val="00746A08"/>
    <w:rsid w:val="00750C6A"/>
    <w:rsid w:val="00751023"/>
    <w:rsid w:val="0075115B"/>
    <w:rsid w:val="00753D4B"/>
    <w:rsid w:val="00754A92"/>
    <w:rsid w:val="00755490"/>
    <w:rsid w:val="00756B7C"/>
    <w:rsid w:val="007614BA"/>
    <w:rsid w:val="00761757"/>
    <w:rsid w:val="0076431A"/>
    <w:rsid w:val="00766ABB"/>
    <w:rsid w:val="0077002A"/>
    <w:rsid w:val="007712BB"/>
    <w:rsid w:val="00777330"/>
    <w:rsid w:val="0078056D"/>
    <w:rsid w:val="007808C7"/>
    <w:rsid w:val="007826F8"/>
    <w:rsid w:val="00790E3B"/>
    <w:rsid w:val="00793AD2"/>
    <w:rsid w:val="007943EC"/>
    <w:rsid w:val="00795861"/>
    <w:rsid w:val="00795D9B"/>
    <w:rsid w:val="00796F50"/>
    <w:rsid w:val="00797A52"/>
    <w:rsid w:val="007A13F8"/>
    <w:rsid w:val="007B0B49"/>
    <w:rsid w:val="007B386E"/>
    <w:rsid w:val="007B535A"/>
    <w:rsid w:val="007B63EF"/>
    <w:rsid w:val="007C1961"/>
    <w:rsid w:val="007C1A8F"/>
    <w:rsid w:val="007C1CCE"/>
    <w:rsid w:val="007C2BBF"/>
    <w:rsid w:val="007C2F68"/>
    <w:rsid w:val="007C3433"/>
    <w:rsid w:val="007C43D8"/>
    <w:rsid w:val="007C441C"/>
    <w:rsid w:val="007C5176"/>
    <w:rsid w:val="007C7691"/>
    <w:rsid w:val="007C7919"/>
    <w:rsid w:val="007D56D8"/>
    <w:rsid w:val="007D61A9"/>
    <w:rsid w:val="007E0767"/>
    <w:rsid w:val="007E0D10"/>
    <w:rsid w:val="007E5CB5"/>
    <w:rsid w:val="007E6423"/>
    <w:rsid w:val="007F15C5"/>
    <w:rsid w:val="007F190B"/>
    <w:rsid w:val="007F1C43"/>
    <w:rsid w:val="007F49A0"/>
    <w:rsid w:val="008028A7"/>
    <w:rsid w:val="00807A50"/>
    <w:rsid w:val="00811E67"/>
    <w:rsid w:val="00815881"/>
    <w:rsid w:val="008158C7"/>
    <w:rsid w:val="00821A72"/>
    <w:rsid w:val="00823602"/>
    <w:rsid w:val="00824AD3"/>
    <w:rsid w:val="00825DBA"/>
    <w:rsid w:val="00827785"/>
    <w:rsid w:val="008315A4"/>
    <w:rsid w:val="0083165B"/>
    <w:rsid w:val="00833309"/>
    <w:rsid w:val="0083684A"/>
    <w:rsid w:val="0083696D"/>
    <w:rsid w:val="00840366"/>
    <w:rsid w:val="00843E62"/>
    <w:rsid w:val="008556A5"/>
    <w:rsid w:val="0086051F"/>
    <w:rsid w:val="008606C3"/>
    <w:rsid w:val="0086137F"/>
    <w:rsid w:val="00865EE8"/>
    <w:rsid w:val="008726F7"/>
    <w:rsid w:val="00872904"/>
    <w:rsid w:val="0088004C"/>
    <w:rsid w:val="0088226E"/>
    <w:rsid w:val="008824A2"/>
    <w:rsid w:val="00887443"/>
    <w:rsid w:val="00887D05"/>
    <w:rsid w:val="0089055C"/>
    <w:rsid w:val="0089070B"/>
    <w:rsid w:val="0089142E"/>
    <w:rsid w:val="00891728"/>
    <w:rsid w:val="00893069"/>
    <w:rsid w:val="00893E40"/>
    <w:rsid w:val="00895469"/>
    <w:rsid w:val="008955F6"/>
    <w:rsid w:val="0089574C"/>
    <w:rsid w:val="008A2050"/>
    <w:rsid w:val="008A50A1"/>
    <w:rsid w:val="008A63DA"/>
    <w:rsid w:val="008A71B9"/>
    <w:rsid w:val="008B0986"/>
    <w:rsid w:val="008B406D"/>
    <w:rsid w:val="008B7985"/>
    <w:rsid w:val="008C1430"/>
    <w:rsid w:val="008C311F"/>
    <w:rsid w:val="008C694F"/>
    <w:rsid w:val="008D09D3"/>
    <w:rsid w:val="008D4BB8"/>
    <w:rsid w:val="008D6FB9"/>
    <w:rsid w:val="008D780C"/>
    <w:rsid w:val="008D7E90"/>
    <w:rsid w:val="008E238E"/>
    <w:rsid w:val="008E3AD9"/>
    <w:rsid w:val="008E3D54"/>
    <w:rsid w:val="008F2AA8"/>
    <w:rsid w:val="008F6D30"/>
    <w:rsid w:val="008F7283"/>
    <w:rsid w:val="008F7FAB"/>
    <w:rsid w:val="0090123F"/>
    <w:rsid w:val="00902725"/>
    <w:rsid w:val="00906682"/>
    <w:rsid w:val="00906E71"/>
    <w:rsid w:val="00907076"/>
    <w:rsid w:val="0091003B"/>
    <w:rsid w:val="00911872"/>
    <w:rsid w:val="00913B07"/>
    <w:rsid w:val="00914E14"/>
    <w:rsid w:val="0091654B"/>
    <w:rsid w:val="009206BF"/>
    <w:rsid w:val="009213E8"/>
    <w:rsid w:val="009215B2"/>
    <w:rsid w:val="009245E4"/>
    <w:rsid w:val="009249D0"/>
    <w:rsid w:val="00926071"/>
    <w:rsid w:val="00926287"/>
    <w:rsid w:val="00927176"/>
    <w:rsid w:val="00927803"/>
    <w:rsid w:val="00931F70"/>
    <w:rsid w:val="0093356A"/>
    <w:rsid w:val="009345ED"/>
    <w:rsid w:val="00937B33"/>
    <w:rsid w:val="00945F72"/>
    <w:rsid w:val="009462B8"/>
    <w:rsid w:val="00946688"/>
    <w:rsid w:val="00950DE7"/>
    <w:rsid w:val="00951E1E"/>
    <w:rsid w:val="00956086"/>
    <w:rsid w:val="00956683"/>
    <w:rsid w:val="00956CC3"/>
    <w:rsid w:val="0096293A"/>
    <w:rsid w:val="00963AEC"/>
    <w:rsid w:val="00967832"/>
    <w:rsid w:val="0097185D"/>
    <w:rsid w:val="00971B29"/>
    <w:rsid w:val="00973C3A"/>
    <w:rsid w:val="00982C5A"/>
    <w:rsid w:val="00983A76"/>
    <w:rsid w:val="0099055B"/>
    <w:rsid w:val="009918A9"/>
    <w:rsid w:val="0099457E"/>
    <w:rsid w:val="009968E5"/>
    <w:rsid w:val="009A0339"/>
    <w:rsid w:val="009A052B"/>
    <w:rsid w:val="009A23F8"/>
    <w:rsid w:val="009A591D"/>
    <w:rsid w:val="009A6DA7"/>
    <w:rsid w:val="009B3CF7"/>
    <w:rsid w:val="009B5340"/>
    <w:rsid w:val="009C577F"/>
    <w:rsid w:val="009D070B"/>
    <w:rsid w:val="009D0D5B"/>
    <w:rsid w:val="009D344C"/>
    <w:rsid w:val="009D61C3"/>
    <w:rsid w:val="009E1A96"/>
    <w:rsid w:val="009E56DA"/>
    <w:rsid w:val="009E6F73"/>
    <w:rsid w:val="009E758A"/>
    <w:rsid w:val="009F00EC"/>
    <w:rsid w:val="00A001CB"/>
    <w:rsid w:val="00A02676"/>
    <w:rsid w:val="00A06A3B"/>
    <w:rsid w:val="00A106C4"/>
    <w:rsid w:val="00A1376B"/>
    <w:rsid w:val="00A17035"/>
    <w:rsid w:val="00A211BB"/>
    <w:rsid w:val="00A22DA2"/>
    <w:rsid w:val="00A24E00"/>
    <w:rsid w:val="00A250F4"/>
    <w:rsid w:val="00A307B3"/>
    <w:rsid w:val="00A31DF7"/>
    <w:rsid w:val="00A3658C"/>
    <w:rsid w:val="00A37B29"/>
    <w:rsid w:val="00A426AC"/>
    <w:rsid w:val="00A437FC"/>
    <w:rsid w:val="00A44872"/>
    <w:rsid w:val="00A47C8D"/>
    <w:rsid w:val="00A52343"/>
    <w:rsid w:val="00A557F1"/>
    <w:rsid w:val="00A606B7"/>
    <w:rsid w:val="00A649B2"/>
    <w:rsid w:val="00A65909"/>
    <w:rsid w:val="00A678DB"/>
    <w:rsid w:val="00A737DA"/>
    <w:rsid w:val="00A73875"/>
    <w:rsid w:val="00A8499D"/>
    <w:rsid w:val="00A87912"/>
    <w:rsid w:val="00A92D31"/>
    <w:rsid w:val="00A9792D"/>
    <w:rsid w:val="00AA1448"/>
    <w:rsid w:val="00AA2F9C"/>
    <w:rsid w:val="00AA73E9"/>
    <w:rsid w:val="00AB081A"/>
    <w:rsid w:val="00AB097E"/>
    <w:rsid w:val="00AB5FA5"/>
    <w:rsid w:val="00AB6C55"/>
    <w:rsid w:val="00AC1D7C"/>
    <w:rsid w:val="00AC2646"/>
    <w:rsid w:val="00AC55A2"/>
    <w:rsid w:val="00AC66B1"/>
    <w:rsid w:val="00AC7EAE"/>
    <w:rsid w:val="00AD1F62"/>
    <w:rsid w:val="00AD7154"/>
    <w:rsid w:val="00AE01FA"/>
    <w:rsid w:val="00AE2BD3"/>
    <w:rsid w:val="00AE4234"/>
    <w:rsid w:val="00AE4883"/>
    <w:rsid w:val="00AE6FC6"/>
    <w:rsid w:val="00AF47D3"/>
    <w:rsid w:val="00AF5EA9"/>
    <w:rsid w:val="00AF6F11"/>
    <w:rsid w:val="00AF7BCE"/>
    <w:rsid w:val="00B04678"/>
    <w:rsid w:val="00B052BD"/>
    <w:rsid w:val="00B05B9F"/>
    <w:rsid w:val="00B05D42"/>
    <w:rsid w:val="00B06594"/>
    <w:rsid w:val="00B0684E"/>
    <w:rsid w:val="00B07A8D"/>
    <w:rsid w:val="00B105CA"/>
    <w:rsid w:val="00B212D7"/>
    <w:rsid w:val="00B32A94"/>
    <w:rsid w:val="00B33C43"/>
    <w:rsid w:val="00B33F6B"/>
    <w:rsid w:val="00B3619F"/>
    <w:rsid w:val="00B36A73"/>
    <w:rsid w:val="00B37A93"/>
    <w:rsid w:val="00B415EF"/>
    <w:rsid w:val="00B43BBA"/>
    <w:rsid w:val="00B50333"/>
    <w:rsid w:val="00B515E3"/>
    <w:rsid w:val="00B54160"/>
    <w:rsid w:val="00B5772B"/>
    <w:rsid w:val="00B5796D"/>
    <w:rsid w:val="00B64CE7"/>
    <w:rsid w:val="00B707F0"/>
    <w:rsid w:val="00B71001"/>
    <w:rsid w:val="00B7264A"/>
    <w:rsid w:val="00B74E5B"/>
    <w:rsid w:val="00B755F8"/>
    <w:rsid w:val="00B813B2"/>
    <w:rsid w:val="00B81FC1"/>
    <w:rsid w:val="00B824B1"/>
    <w:rsid w:val="00B8406E"/>
    <w:rsid w:val="00B845EE"/>
    <w:rsid w:val="00B855E8"/>
    <w:rsid w:val="00B87F53"/>
    <w:rsid w:val="00B90492"/>
    <w:rsid w:val="00B91076"/>
    <w:rsid w:val="00BA08C5"/>
    <w:rsid w:val="00BA0BA7"/>
    <w:rsid w:val="00BA1480"/>
    <w:rsid w:val="00BA4DCB"/>
    <w:rsid w:val="00BA72C4"/>
    <w:rsid w:val="00BB3BAC"/>
    <w:rsid w:val="00BB54A7"/>
    <w:rsid w:val="00BB5BFC"/>
    <w:rsid w:val="00BB76B9"/>
    <w:rsid w:val="00BC0823"/>
    <w:rsid w:val="00BC3676"/>
    <w:rsid w:val="00BC4B59"/>
    <w:rsid w:val="00BC5880"/>
    <w:rsid w:val="00BD03E2"/>
    <w:rsid w:val="00BD2A94"/>
    <w:rsid w:val="00BD4112"/>
    <w:rsid w:val="00BD4A8F"/>
    <w:rsid w:val="00BD5047"/>
    <w:rsid w:val="00BD512E"/>
    <w:rsid w:val="00BD536C"/>
    <w:rsid w:val="00BD66AE"/>
    <w:rsid w:val="00BD6D9B"/>
    <w:rsid w:val="00BE11CE"/>
    <w:rsid w:val="00BE1E50"/>
    <w:rsid w:val="00BE6972"/>
    <w:rsid w:val="00BE7255"/>
    <w:rsid w:val="00BF181F"/>
    <w:rsid w:val="00BF5427"/>
    <w:rsid w:val="00C012BB"/>
    <w:rsid w:val="00C021CF"/>
    <w:rsid w:val="00C04571"/>
    <w:rsid w:val="00C07937"/>
    <w:rsid w:val="00C1109F"/>
    <w:rsid w:val="00C131B4"/>
    <w:rsid w:val="00C13426"/>
    <w:rsid w:val="00C134AC"/>
    <w:rsid w:val="00C13A7E"/>
    <w:rsid w:val="00C21601"/>
    <w:rsid w:val="00C221EC"/>
    <w:rsid w:val="00C223DB"/>
    <w:rsid w:val="00C2265B"/>
    <w:rsid w:val="00C26FC5"/>
    <w:rsid w:val="00C31285"/>
    <w:rsid w:val="00C33355"/>
    <w:rsid w:val="00C41BFD"/>
    <w:rsid w:val="00C45B5B"/>
    <w:rsid w:val="00C46EB2"/>
    <w:rsid w:val="00C477C5"/>
    <w:rsid w:val="00C52F6C"/>
    <w:rsid w:val="00C53359"/>
    <w:rsid w:val="00C54DBF"/>
    <w:rsid w:val="00C57EE8"/>
    <w:rsid w:val="00C609B5"/>
    <w:rsid w:val="00C60D55"/>
    <w:rsid w:val="00C62347"/>
    <w:rsid w:val="00C623A3"/>
    <w:rsid w:val="00C63700"/>
    <w:rsid w:val="00C652F2"/>
    <w:rsid w:val="00C67589"/>
    <w:rsid w:val="00C744C3"/>
    <w:rsid w:val="00C80387"/>
    <w:rsid w:val="00C80470"/>
    <w:rsid w:val="00C81C7D"/>
    <w:rsid w:val="00C829BB"/>
    <w:rsid w:val="00C84F88"/>
    <w:rsid w:val="00C87078"/>
    <w:rsid w:val="00C90661"/>
    <w:rsid w:val="00C95CD6"/>
    <w:rsid w:val="00C9608D"/>
    <w:rsid w:val="00C9622F"/>
    <w:rsid w:val="00CA15E3"/>
    <w:rsid w:val="00CA163B"/>
    <w:rsid w:val="00CA2EE3"/>
    <w:rsid w:val="00CA3120"/>
    <w:rsid w:val="00CA46CB"/>
    <w:rsid w:val="00CA603A"/>
    <w:rsid w:val="00CA7B8D"/>
    <w:rsid w:val="00CB1526"/>
    <w:rsid w:val="00CB2844"/>
    <w:rsid w:val="00CB30FB"/>
    <w:rsid w:val="00CB326D"/>
    <w:rsid w:val="00CB4366"/>
    <w:rsid w:val="00CB62A7"/>
    <w:rsid w:val="00CB7343"/>
    <w:rsid w:val="00CC0390"/>
    <w:rsid w:val="00CD5A51"/>
    <w:rsid w:val="00CD70BA"/>
    <w:rsid w:val="00CE1143"/>
    <w:rsid w:val="00CE117C"/>
    <w:rsid w:val="00CE2ED4"/>
    <w:rsid w:val="00CE502D"/>
    <w:rsid w:val="00CF301B"/>
    <w:rsid w:val="00CF3451"/>
    <w:rsid w:val="00CF6888"/>
    <w:rsid w:val="00CF6ADF"/>
    <w:rsid w:val="00D013B5"/>
    <w:rsid w:val="00D014D8"/>
    <w:rsid w:val="00D04B81"/>
    <w:rsid w:val="00D06D49"/>
    <w:rsid w:val="00D07C8C"/>
    <w:rsid w:val="00D124C4"/>
    <w:rsid w:val="00D14C46"/>
    <w:rsid w:val="00D155D4"/>
    <w:rsid w:val="00D166A7"/>
    <w:rsid w:val="00D222C3"/>
    <w:rsid w:val="00D2249A"/>
    <w:rsid w:val="00D23E3C"/>
    <w:rsid w:val="00D2465B"/>
    <w:rsid w:val="00D2724C"/>
    <w:rsid w:val="00D31F2F"/>
    <w:rsid w:val="00D34204"/>
    <w:rsid w:val="00D35E18"/>
    <w:rsid w:val="00D37243"/>
    <w:rsid w:val="00D40E06"/>
    <w:rsid w:val="00D4247D"/>
    <w:rsid w:val="00D43946"/>
    <w:rsid w:val="00D4421D"/>
    <w:rsid w:val="00D45000"/>
    <w:rsid w:val="00D458A4"/>
    <w:rsid w:val="00D46686"/>
    <w:rsid w:val="00D473E8"/>
    <w:rsid w:val="00D531BC"/>
    <w:rsid w:val="00D5610D"/>
    <w:rsid w:val="00D60B4C"/>
    <w:rsid w:val="00D6252F"/>
    <w:rsid w:val="00D6327E"/>
    <w:rsid w:val="00D6358C"/>
    <w:rsid w:val="00D65FE4"/>
    <w:rsid w:val="00D66085"/>
    <w:rsid w:val="00D661DF"/>
    <w:rsid w:val="00D66EED"/>
    <w:rsid w:val="00D7015B"/>
    <w:rsid w:val="00D7015E"/>
    <w:rsid w:val="00D70F75"/>
    <w:rsid w:val="00D71570"/>
    <w:rsid w:val="00D71C28"/>
    <w:rsid w:val="00D8796B"/>
    <w:rsid w:val="00D90052"/>
    <w:rsid w:val="00D92465"/>
    <w:rsid w:val="00D94B3F"/>
    <w:rsid w:val="00DA1ADB"/>
    <w:rsid w:val="00DA2160"/>
    <w:rsid w:val="00DA5791"/>
    <w:rsid w:val="00DA61C5"/>
    <w:rsid w:val="00DA723C"/>
    <w:rsid w:val="00DB4B68"/>
    <w:rsid w:val="00DB5C5D"/>
    <w:rsid w:val="00DB6195"/>
    <w:rsid w:val="00DB7D97"/>
    <w:rsid w:val="00DC2AB7"/>
    <w:rsid w:val="00DC62E2"/>
    <w:rsid w:val="00DD0277"/>
    <w:rsid w:val="00DD14A6"/>
    <w:rsid w:val="00DD16C6"/>
    <w:rsid w:val="00DD30E2"/>
    <w:rsid w:val="00DD6AB9"/>
    <w:rsid w:val="00DD6F80"/>
    <w:rsid w:val="00DE43F5"/>
    <w:rsid w:val="00DE56F4"/>
    <w:rsid w:val="00DE7E4A"/>
    <w:rsid w:val="00DF5301"/>
    <w:rsid w:val="00E00075"/>
    <w:rsid w:val="00E011F9"/>
    <w:rsid w:val="00E03946"/>
    <w:rsid w:val="00E05167"/>
    <w:rsid w:val="00E10399"/>
    <w:rsid w:val="00E1123D"/>
    <w:rsid w:val="00E11370"/>
    <w:rsid w:val="00E14072"/>
    <w:rsid w:val="00E154B2"/>
    <w:rsid w:val="00E16215"/>
    <w:rsid w:val="00E20C38"/>
    <w:rsid w:val="00E229B4"/>
    <w:rsid w:val="00E25868"/>
    <w:rsid w:val="00E277C5"/>
    <w:rsid w:val="00E32C8C"/>
    <w:rsid w:val="00E3366B"/>
    <w:rsid w:val="00E36911"/>
    <w:rsid w:val="00E372E2"/>
    <w:rsid w:val="00E37608"/>
    <w:rsid w:val="00E379F1"/>
    <w:rsid w:val="00E406A8"/>
    <w:rsid w:val="00E40A66"/>
    <w:rsid w:val="00E431E7"/>
    <w:rsid w:val="00E631DA"/>
    <w:rsid w:val="00E65A67"/>
    <w:rsid w:val="00E65D7A"/>
    <w:rsid w:val="00E66177"/>
    <w:rsid w:val="00E66442"/>
    <w:rsid w:val="00E70F30"/>
    <w:rsid w:val="00E71023"/>
    <w:rsid w:val="00E73325"/>
    <w:rsid w:val="00E73592"/>
    <w:rsid w:val="00E7551C"/>
    <w:rsid w:val="00E775D8"/>
    <w:rsid w:val="00E841F8"/>
    <w:rsid w:val="00E85493"/>
    <w:rsid w:val="00E93317"/>
    <w:rsid w:val="00E934DC"/>
    <w:rsid w:val="00EA23AE"/>
    <w:rsid w:val="00EA2484"/>
    <w:rsid w:val="00EA47FB"/>
    <w:rsid w:val="00EA540D"/>
    <w:rsid w:val="00EA6007"/>
    <w:rsid w:val="00EB650A"/>
    <w:rsid w:val="00EB6CF1"/>
    <w:rsid w:val="00EB6DA9"/>
    <w:rsid w:val="00EB7443"/>
    <w:rsid w:val="00EC0333"/>
    <w:rsid w:val="00EC0805"/>
    <w:rsid w:val="00EC0BE5"/>
    <w:rsid w:val="00EC1378"/>
    <w:rsid w:val="00ED4F1D"/>
    <w:rsid w:val="00ED5201"/>
    <w:rsid w:val="00ED7FE6"/>
    <w:rsid w:val="00EE0AA7"/>
    <w:rsid w:val="00EE2A86"/>
    <w:rsid w:val="00EF1E42"/>
    <w:rsid w:val="00EF589D"/>
    <w:rsid w:val="00EF650F"/>
    <w:rsid w:val="00F018CA"/>
    <w:rsid w:val="00F024E2"/>
    <w:rsid w:val="00F02C53"/>
    <w:rsid w:val="00F04ABE"/>
    <w:rsid w:val="00F10004"/>
    <w:rsid w:val="00F1088A"/>
    <w:rsid w:val="00F12685"/>
    <w:rsid w:val="00F13073"/>
    <w:rsid w:val="00F14514"/>
    <w:rsid w:val="00F15932"/>
    <w:rsid w:val="00F210DC"/>
    <w:rsid w:val="00F24507"/>
    <w:rsid w:val="00F25D14"/>
    <w:rsid w:val="00F30A3F"/>
    <w:rsid w:val="00F31A13"/>
    <w:rsid w:val="00F31C1D"/>
    <w:rsid w:val="00F33450"/>
    <w:rsid w:val="00F33C9C"/>
    <w:rsid w:val="00F35CCF"/>
    <w:rsid w:val="00F412AE"/>
    <w:rsid w:val="00F45DFB"/>
    <w:rsid w:val="00F500D9"/>
    <w:rsid w:val="00F5033E"/>
    <w:rsid w:val="00F5235F"/>
    <w:rsid w:val="00F55B38"/>
    <w:rsid w:val="00F56DB7"/>
    <w:rsid w:val="00F60DD2"/>
    <w:rsid w:val="00F6229C"/>
    <w:rsid w:val="00F63A9F"/>
    <w:rsid w:val="00F656BE"/>
    <w:rsid w:val="00F6724C"/>
    <w:rsid w:val="00F67FC1"/>
    <w:rsid w:val="00F7074C"/>
    <w:rsid w:val="00F7090E"/>
    <w:rsid w:val="00F7145E"/>
    <w:rsid w:val="00F7237D"/>
    <w:rsid w:val="00F73A42"/>
    <w:rsid w:val="00F752E0"/>
    <w:rsid w:val="00F92650"/>
    <w:rsid w:val="00F9300F"/>
    <w:rsid w:val="00F931CD"/>
    <w:rsid w:val="00F951EF"/>
    <w:rsid w:val="00F95A92"/>
    <w:rsid w:val="00F97FCA"/>
    <w:rsid w:val="00FA0017"/>
    <w:rsid w:val="00FA0197"/>
    <w:rsid w:val="00FA1251"/>
    <w:rsid w:val="00FA5200"/>
    <w:rsid w:val="00FB0C6B"/>
    <w:rsid w:val="00FB25C0"/>
    <w:rsid w:val="00FB487E"/>
    <w:rsid w:val="00FB4D8E"/>
    <w:rsid w:val="00FB6B36"/>
    <w:rsid w:val="00FD1D40"/>
    <w:rsid w:val="00FD1DD7"/>
    <w:rsid w:val="00FD3067"/>
    <w:rsid w:val="00FD3E2B"/>
    <w:rsid w:val="00FD5611"/>
    <w:rsid w:val="00FD6A27"/>
    <w:rsid w:val="00FD7ADA"/>
    <w:rsid w:val="00FE0647"/>
    <w:rsid w:val="00FE265D"/>
    <w:rsid w:val="00FE2FA5"/>
    <w:rsid w:val="00FE65E3"/>
    <w:rsid w:val="00FF08D5"/>
    <w:rsid w:val="00FF2E71"/>
    <w:rsid w:val="00FF4D76"/>
    <w:rsid w:val="00FF62F5"/>
    <w:rsid w:val="00FF64E1"/>
    <w:rsid w:val="00FF7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B4B05"/>
  <w15:chartTrackingRefBased/>
  <w15:docId w15:val="{5A4553FF-AD44-4F03-B28E-6CC963A84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11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1CE"/>
  </w:style>
  <w:style w:type="paragraph" w:styleId="Footer">
    <w:name w:val="footer"/>
    <w:basedOn w:val="Normal"/>
    <w:link w:val="FooterChar"/>
    <w:uiPriority w:val="99"/>
    <w:unhideWhenUsed/>
    <w:rsid w:val="00BE11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1CE"/>
  </w:style>
  <w:style w:type="character" w:styleId="Hyperlink">
    <w:name w:val="Hyperlink"/>
    <w:basedOn w:val="DefaultParagraphFont"/>
    <w:uiPriority w:val="99"/>
    <w:unhideWhenUsed/>
    <w:rsid w:val="00C13426"/>
    <w:rPr>
      <w:color w:val="0563C1" w:themeColor="hyperlink"/>
      <w:u w:val="single"/>
    </w:rPr>
  </w:style>
  <w:style w:type="character" w:styleId="UnresolvedMention">
    <w:name w:val="Unresolved Mention"/>
    <w:basedOn w:val="DefaultParagraphFont"/>
    <w:uiPriority w:val="99"/>
    <w:semiHidden/>
    <w:unhideWhenUsed/>
    <w:rsid w:val="00C134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3756</Words>
  <Characters>21412</Characters>
  <Application>Microsoft Office Word</Application>
  <DocSecurity>0</DocSecurity>
  <Lines>178</Lines>
  <Paragraphs>50</Paragraphs>
  <ScaleCrop>false</ScaleCrop>
  <Company/>
  <LinksUpToDate>false</LinksUpToDate>
  <CharactersWithSpaces>25118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Adams</dc:creator>
  <cp:keywords/>
  <dc:description/>
  <cp:lastModifiedBy>Jade Adams</cp:lastModifiedBy>
  <cp:revision>3</cp:revision>
  <cp:lastPrinted>2021-05-07T17:06:00Z</cp:lastPrinted>
  <dcterms:created xsi:type="dcterms:W3CDTF">2021-05-07T17:06:00Z</dcterms:created>
  <dcterms:modified xsi:type="dcterms:W3CDTF">2021-05-07T17:08:00Z</dcterms:modified>
</cp:coreProperties>
</file>