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4D634" w14:textId="17DB9AFA" w:rsidR="00366509" w:rsidRDefault="00C52BB3" w:rsidP="007E2DE7">
      <w:pPr>
        <w:spacing w:line="360" w:lineRule="auto"/>
        <w:jc w:val="center"/>
        <w:rPr>
          <w:b/>
          <w:bCs/>
          <w:sz w:val="56"/>
          <w:szCs w:val="52"/>
        </w:rPr>
      </w:pPr>
      <w:r w:rsidRPr="00C52BB3">
        <w:rPr>
          <w:b/>
          <w:bCs/>
          <w:noProof/>
          <w:sz w:val="56"/>
          <w:szCs w:val="52"/>
        </w:rPr>
        <w:drawing>
          <wp:inline distT="0" distB="0" distL="0" distR="0" wp14:anchorId="784271DC" wp14:editId="511E7B9D">
            <wp:extent cx="3369879" cy="1497724"/>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75584" cy="1500260"/>
                    </a:xfrm>
                    <a:prstGeom prst="rect">
                      <a:avLst/>
                    </a:prstGeom>
                  </pic:spPr>
                </pic:pic>
              </a:graphicData>
            </a:graphic>
          </wp:inline>
        </w:drawing>
      </w:r>
    </w:p>
    <w:p w14:paraId="09DF9A04" w14:textId="77777777" w:rsidR="00366509" w:rsidRDefault="00366509" w:rsidP="007E2DE7">
      <w:pPr>
        <w:spacing w:line="360" w:lineRule="auto"/>
        <w:jc w:val="center"/>
        <w:rPr>
          <w:b/>
          <w:bCs/>
          <w:sz w:val="56"/>
          <w:szCs w:val="52"/>
        </w:rPr>
      </w:pPr>
    </w:p>
    <w:p w14:paraId="2363E413" w14:textId="77777777" w:rsidR="00366509" w:rsidRDefault="00366509" w:rsidP="007E2DE7">
      <w:pPr>
        <w:spacing w:line="360" w:lineRule="auto"/>
        <w:jc w:val="center"/>
        <w:rPr>
          <w:b/>
          <w:bCs/>
          <w:sz w:val="56"/>
          <w:szCs w:val="52"/>
        </w:rPr>
      </w:pPr>
    </w:p>
    <w:p w14:paraId="38585D65" w14:textId="62243DCE" w:rsidR="00366509" w:rsidRPr="00366509" w:rsidRDefault="00366509" w:rsidP="007E2DE7">
      <w:pPr>
        <w:spacing w:line="360" w:lineRule="auto"/>
        <w:jc w:val="center"/>
        <w:rPr>
          <w:b/>
          <w:bCs/>
          <w:sz w:val="56"/>
          <w:szCs w:val="52"/>
        </w:rPr>
      </w:pPr>
      <w:r w:rsidRPr="00366509">
        <w:rPr>
          <w:b/>
          <w:bCs/>
          <w:sz w:val="56"/>
          <w:szCs w:val="52"/>
        </w:rPr>
        <w:t>Management and Organisational Behaviour</w:t>
      </w:r>
    </w:p>
    <w:p w14:paraId="38004A9F" w14:textId="6C8CDAC5" w:rsidR="00366509" w:rsidRPr="00366509" w:rsidRDefault="00366509" w:rsidP="007E2DE7">
      <w:pPr>
        <w:spacing w:line="360" w:lineRule="auto"/>
        <w:jc w:val="center"/>
        <w:rPr>
          <w:b/>
          <w:bCs/>
          <w:sz w:val="36"/>
          <w:szCs w:val="32"/>
        </w:rPr>
      </w:pPr>
      <w:r w:rsidRPr="00366509">
        <w:rPr>
          <w:b/>
          <w:bCs/>
          <w:sz w:val="36"/>
          <w:szCs w:val="32"/>
        </w:rPr>
        <w:t>Module Code: BMIH5004</w:t>
      </w:r>
    </w:p>
    <w:p w14:paraId="7F5A3CD9" w14:textId="6A070261" w:rsidR="00366509" w:rsidRPr="00366509" w:rsidRDefault="00366509" w:rsidP="007E2DE7">
      <w:pPr>
        <w:spacing w:line="360" w:lineRule="auto"/>
        <w:jc w:val="center"/>
        <w:rPr>
          <w:b/>
          <w:bCs/>
          <w:sz w:val="36"/>
          <w:szCs w:val="32"/>
        </w:rPr>
      </w:pPr>
      <w:r w:rsidRPr="00366509">
        <w:rPr>
          <w:b/>
          <w:bCs/>
          <w:sz w:val="36"/>
          <w:szCs w:val="32"/>
        </w:rPr>
        <w:t>Student Name:</w:t>
      </w:r>
      <w:r w:rsidR="006F0527">
        <w:rPr>
          <w:b/>
          <w:bCs/>
          <w:sz w:val="36"/>
          <w:szCs w:val="32"/>
        </w:rPr>
        <w:t xml:space="preserve"> Iuliana-Daniela Giurea </w:t>
      </w:r>
    </w:p>
    <w:p w14:paraId="2975713A" w14:textId="77777777" w:rsidR="006F0527" w:rsidRDefault="00366509" w:rsidP="007E2DE7">
      <w:pPr>
        <w:spacing w:line="360" w:lineRule="auto"/>
        <w:jc w:val="center"/>
        <w:rPr>
          <w:b/>
          <w:bCs/>
          <w:sz w:val="36"/>
          <w:szCs w:val="32"/>
        </w:rPr>
      </w:pPr>
      <w:r w:rsidRPr="00366509">
        <w:rPr>
          <w:b/>
          <w:bCs/>
          <w:sz w:val="36"/>
          <w:szCs w:val="32"/>
        </w:rPr>
        <w:t>Student ID:</w:t>
      </w:r>
      <w:r w:rsidR="006F0527">
        <w:rPr>
          <w:b/>
          <w:bCs/>
          <w:sz w:val="36"/>
          <w:szCs w:val="32"/>
        </w:rPr>
        <w:t xml:space="preserve"> 2226406</w:t>
      </w:r>
    </w:p>
    <w:p w14:paraId="5D59C1CC" w14:textId="77777777" w:rsidR="00E22451" w:rsidRDefault="00E22451" w:rsidP="00E22451">
      <w:pPr>
        <w:spacing w:line="360" w:lineRule="auto"/>
        <w:jc w:val="center"/>
        <w:rPr>
          <w:b/>
          <w:bCs/>
          <w:sz w:val="44"/>
          <w:szCs w:val="44"/>
        </w:rPr>
      </w:pPr>
      <w:r>
        <w:rPr>
          <w:b/>
          <w:bCs/>
          <w:sz w:val="44"/>
          <w:szCs w:val="44"/>
        </w:rPr>
        <w:t xml:space="preserve">Lecturer name: Scott James </w:t>
      </w:r>
    </w:p>
    <w:p w14:paraId="4572BA16" w14:textId="77777777" w:rsidR="00E22451" w:rsidRDefault="00E22451" w:rsidP="007E2DE7">
      <w:pPr>
        <w:spacing w:line="360" w:lineRule="auto"/>
        <w:jc w:val="center"/>
        <w:rPr>
          <w:b/>
          <w:bCs/>
          <w:sz w:val="36"/>
          <w:szCs w:val="32"/>
        </w:rPr>
      </w:pPr>
    </w:p>
    <w:p w14:paraId="319DDFCC" w14:textId="3665E527" w:rsidR="006F0527" w:rsidRDefault="006F0527" w:rsidP="00E22451">
      <w:pPr>
        <w:spacing w:line="360" w:lineRule="auto"/>
        <w:jc w:val="center"/>
        <w:rPr>
          <w:b/>
          <w:bCs/>
          <w:sz w:val="36"/>
          <w:szCs w:val="32"/>
        </w:rPr>
      </w:pPr>
      <w:r>
        <w:rPr>
          <w:b/>
          <w:bCs/>
          <w:sz w:val="36"/>
          <w:szCs w:val="32"/>
        </w:rPr>
        <w:br w:type="page"/>
      </w:r>
    </w:p>
    <w:p w14:paraId="67A29E32" w14:textId="77777777" w:rsidR="006F0527" w:rsidRDefault="006F0527" w:rsidP="007E2DE7">
      <w:pPr>
        <w:spacing w:line="360" w:lineRule="auto"/>
        <w:jc w:val="center"/>
      </w:pPr>
    </w:p>
    <w:p w14:paraId="49CBB062" w14:textId="77777777" w:rsidR="006F0527" w:rsidRDefault="006F0527" w:rsidP="007E2DE7">
      <w:pPr>
        <w:spacing w:line="360" w:lineRule="auto"/>
        <w:jc w:val="center"/>
      </w:pPr>
    </w:p>
    <w:p w14:paraId="35017820" w14:textId="0B44E76B" w:rsidR="00366509" w:rsidRDefault="006F0527" w:rsidP="006F0527">
      <w:pPr>
        <w:spacing w:line="360" w:lineRule="auto"/>
        <w:jc w:val="left"/>
      </w:pPr>
      <w:r>
        <w:t xml:space="preserve">I confirm that I have not used any AI tools in the research and creation of this assignment. I confirm that I have not presented any AI generated materials as my own work. I confirm I have copies of my drafts, notes, and may be asked to provide in evidence  </w:t>
      </w:r>
      <w:r w:rsidR="00366509">
        <w:br w:type="page"/>
      </w:r>
    </w:p>
    <w:p w14:paraId="5E89D4F4" w14:textId="77777777" w:rsidR="00366509" w:rsidRPr="00366509" w:rsidRDefault="00366509" w:rsidP="007E2DE7">
      <w:pPr>
        <w:spacing w:line="360" w:lineRule="auto"/>
        <w:jc w:val="center"/>
        <w:rPr>
          <w:lang w:val="en-US"/>
        </w:rPr>
      </w:pPr>
      <w:r w:rsidRPr="00366509">
        <w:rPr>
          <w:b/>
          <w:bCs/>
          <w:lang w:val="en-US"/>
        </w:rPr>
        <w:lastRenderedPageBreak/>
        <w:t>Executive Summary</w:t>
      </w:r>
    </w:p>
    <w:p w14:paraId="7CA473BD" w14:textId="4E5D49F7" w:rsidR="00366509" w:rsidRDefault="00731471" w:rsidP="00731471">
      <w:pPr>
        <w:spacing w:after="160" w:line="360" w:lineRule="auto"/>
        <w:rPr>
          <w:b/>
          <w:bCs/>
          <w:lang w:val="en-US"/>
        </w:rPr>
      </w:pPr>
      <w:r w:rsidRPr="00731471">
        <w:rPr>
          <w:lang w:val="en-US"/>
        </w:rPr>
        <w:t xml:space="preserve">This report has discussed the different activities of Hyatt Hotels Corporation very briefly. The aim of the report has been illustrated in the form of learning outcomes to an extreme extent. These words have shown which kinds of organisational structure the chosen company has and which kinds of corporate culture the company has in the organisation. This has analysed which kinds of changes have been invoked by the organisation to achieve competitive advantages. Different kinds of strategic directions have been discussed here and it has illustrated how strategic direction helped to achieve various long-term objectives to a great extent. Moreover, different types of evidence-oriented analysis </w:t>
      </w:r>
      <w:r w:rsidR="007B54D1" w:rsidRPr="00731471">
        <w:rPr>
          <w:lang w:val="en-US"/>
        </w:rPr>
        <w:t>have</w:t>
      </w:r>
      <w:r w:rsidRPr="00731471">
        <w:rPr>
          <w:lang w:val="en-US"/>
        </w:rPr>
        <w:t xml:space="preserve"> also been computed to achieve the effectiveness of the words.</w:t>
      </w:r>
      <w:r w:rsidR="00366509">
        <w:rPr>
          <w:b/>
          <w:bCs/>
          <w:lang w:val="en-US"/>
        </w:rPr>
        <w:br w:type="page"/>
      </w:r>
    </w:p>
    <w:sdt>
      <w:sdtPr>
        <w:rPr>
          <w:rFonts w:ascii="Times New Roman" w:eastAsia="Arial" w:hAnsi="Times New Roman" w:cs="Times New Roman"/>
          <w:color w:val="auto"/>
          <w:sz w:val="24"/>
          <w:szCs w:val="22"/>
          <w:lang w:val="en-GB"/>
        </w:rPr>
        <w:id w:val="2062900777"/>
        <w:docPartObj>
          <w:docPartGallery w:val="Table of Contents"/>
          <w:docPartUnique/>
        </w:docPartObj>
      </w:sdtPr>
      <w:sdtEndPr>
        <w:rPr>
          <w:b/>
          <w:bCs/>
          <w:noProof/>
        </w:rPr>
      </w:sdtEndPr>
      <w:sdtContent>
        <w:p w14:paraId="7173A7D9" w14:textId="4972357D" w:rsidR="00366509" w:rsidRPr="00731471" w:rsidRDefault="00366509" w:rsidP="007B54D1">
          <w:pPr>
            <w:pStyle w:val="TOCHeading"/>
            <w:spacing w:line="360" w:lineRule="auto"/>
            <w:rPr>
              <w:rFonts w:ascii="Times New Roman" w:hAnsi="Times New Roman" w:cs="Times New Roman"/>
            </w:rPr>
          </w:pPr>
          <w:r w:rsidRPr="00731471">
            <w:rPr>
              <w:rFonts w:ascii="Times New Roman" w:hAnsi="Times New Roman" w:cs="Times New Roman"/>
            </w:rPr>
            <w:t>Table of Contents</w:t>
          </w:r>
        </w:p>
        <w:p w14:paraId="2722F418" w14:textId="4FB9ECCD" w:rsidR="00731471" w:rsidRPr="00731471" w:rsidRDefault="00366509" w:rsidP="007B54D1">
          <w:pPr>
            <w:pStyle w:val="TOC1"/>
            <w:tabs>
              <w:tab w:val="right" w:leader="dot" w:pos="9350"/>
            </w:tabs>
            <w:spacing w:line="360" w:lineRule="auto"/>
            <w:rPr>
              <w:rFonts w:eastAsiaTheme="minorEastAsia" w:cs="Times New Roman"/>
              <w:noProof/>
              <w:kern w:val="2"/>
              <w:szCs w:val="24"/>
              <w:lang w:val="en-IN" w:eastAsia="en-GB"/>
              <w14:ligatures w14:val="standardContextual"/>
            </w:rPr>
          </w:pPr>
          <w:r w:rsidRPr="00731471">
            <w:rPr>
              <w:rFonts w:cs="Times New Roman"/>
            </w:rPr>
            <w:fldChar w:fldCharType="begin"/>
          </w:r>
          <w:r w:rsidRPr="00731471">
            <w:rPr>
              <w:rFonts w:cs="Times New Roman"/>
            </w:rPr>
            <w:instrText xml:space="preserve"> TOC \o "1-3" \h \z \u </w:instrText>
          </w:r>
          <w:r w:rsidRPr="00731471">
            <w:rPr>
              <w:rFonts w:cs="Times New Roman"/>
            </w:rPr>
            <w:fldChar w:fldCharType="separate"/>
          </w:r>
          <w:hyperlink w:anchor="_Toc179823061" w:history="1">
            <w:r w:rsidR="00731471" w:rsidRPr="00731471">
              <w:rPr>
                <w:rStyle w:val="Hyperlink"/>
                <w:rFonts w:cs="Times New Roman"/>
                <w:noProof/>
              </w:rPr>
              <w:t>Introduction</w:t>
            </w:r>
            <w:r w:rsidR="00731471" w:rsidRPr="00731471">
              <w:rPr>
                <w:rFonts w:cs="Times New Roman"/>
                <w:noProof/>
                <w:webHidden/>
              </w:rPr>
              <w:tab/>
            </w:r>
            <w:r w:rsidR="00731471" w:rsidRPr="00731471">
              <w:rPr>
                <w:rFonts w:cs="Times New Roman"/>
                <w:noProof/>
                <w:webHidden/>
              </w:rPr>
              <w:fldChar w:fldCharType="begin"/>
            </w:r>
            <w:r w:rsidR="00731471" w:rsidRPr="00731471">
              <w:rPr>
                <w:rFonts w:cs="Times New Roman"/>
                <w:noProof/>
                <w:webHidden/>
              </w:rPr>
              <w:instrText xml:space="preserve"> PAGEREF _Toc179823061 \h </w:instrText>
            </w:r>
            <w:r w:rsidR="00731471" w:rsidRPr="00731471">
              <w:rPr>
                <w:rFonts w:cs="Times New Roman"/>
                <w:noProof/>
                <w:webHidden/>
              </w:rPr>
            </w:r>
            <w:r w:rsidR="00731471" w:rsidRPr="00731471">
              <w:rPr>
                <w:rFonts w:cs="Times New Roman"/>
                <w:noProof/>
                <w:webHidden/>
              </w:rPr>
              <w:fldChar w:fldCharType="separate"/>
            </w:r>
            <w:r w:rsidR="00731471" w:rsidRPr="00731471">
              <w:rPr>
                <w:rFonts w:cs="Times New Roman"/>
                <w:noProof/>
                <w:webHidden/>
              </w:rPr>
              <w:t>4</w:t>
            </w:r>
            <w:r w:rsidR="00731471" w:rsidRPr="00731471">
              <w:rPr>
                <w:rFonts w:cs="Times New Roman"/>
                <w:noProof/>
                <w:webHidden/>
              </w:rPr>
              <w:fldChar w:fldCharType="end"/>
            </w:r>
          </w:hyperlink>
        </w:p>
        <w:p w14:paraId="02FAFE36" w14:textId="5B25896E" w:rsidR="00731471" w:rsidRPr="00731471" w:rsidRDefault="00731471" w:rsidP="007B54D1">
          <w:pPr>
            <w:pStyle w:val="TOC1"/>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2" w:history="1">
            <w:r w:rsidRPr="00731471">
              <w:rPr>
                <w:rStyle w:val="Hyperlink"/>
                <w:rFonts w:cs="Times New Roman"/>
                <w:noProof/>
              </w:rPr>
              <w:t>Organisation Structure, Culture, and Goals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_Toc179823062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5</w:t>
            </w:r>
            <w:r w:rsidRPr="00731471">
              <w:rPr>
                <w:rFonts w:cs="Times New Roman"/>
                <w:noProof/>
                <w:webHidden/>
              </w:rPr>
              <w:fldChar w:fldCharType="end"/>
            </w:r>
          </w:hyperlink>
        </w:p>
        <w:p w14:paraId="71F707A6" w14:textId="01E7928B"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3" w:history="1">
            <w:r w:rsidRPr="00731471">
              <w:rPr>
                <w:rStyle w:val="Hyperlink"/>
                <w:rFonts w:cs="Times New Roman"/>
                <w:noProof/>
              </w:rPr>
              <w:t>Organisational Structure</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_Toc179823063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5</w:t>
            </w:r>
            <w:r w:rsidRPr="00731471">
              <w:rPr>
                <w:rFonts w:cs="Times New Roman"/>
                <w:noProof/>
                <w:webHidden/>
              </w:rPr>
              <w:fldChar w:fldCharType="end"/>
            </w:r>
          </w:hyperlink>
        </w:p>
        <w:p w14:paraId="2CED67B1" w14:textId="175C58DB"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4" w:history="1">
            <w:r w:rsidRPr="00731471">
              <w:rPr>
                <w:rStyle w:val="Hyperlink"/>
                <w:rFonts w:cs="Times New Roman"/>
                <w:noProof/>
              </w:rPr>
              <w:t>Organisational Culture</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_Toc179823064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5</w:t>
            </w:r>
            <w:r w:rsidRPr="00731471">
              <w:rPr>
                <w:rFonts w:cs="Times New Roman"/>
                <w:noProof/>
                <w:webHidden/>
              </w:rPr>
              <w:fldChar w:fldCharType="end"/>
            </w:r>
          </w:hyperlink>
        </w:p>
        <w:p w14:paraId="2AAFA993" w14:textId="73698579"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5" w:history="1">
            <w:r w:rsidRPr="00731471">
              <w:rPr>
                <w:rStyle w:val="Hyperlink"/>
                <w:rFonts w:cs="Times New Roman"/>
                <w:noProof/>
              </w:rPr>
              <w:t>Organisational Goals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_Toc179823065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5</w:t>
            </w:r>
            <w:r w:rsidRPr="00731471">
              <w:rPr>
                <w:rFonts w:cs="Times New Roman"/>
                <w:noProof/>
                <w:webHidden/>
              </w:rPr>
              <w:fldChar w:fldCharType="end"/>
            </w:r>
          </w:hyperlink>
        </w:p>
        <w:p w14:paraId="30092FB0" w14:textId="6E64DD69" w:rsidR="00731471" w:rsidRPr="00731471" w:rsidRDefault="00731471" w:rsidP="007B54D1">
          <w:pPr>
            <w:pStyle w:val="TOC1"/>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6" w:history="1">
            <w:r w:rsidRPr="00731471">
              <w:rPr>
                <w:rStyle w:val="Hyperlink"/>
                <w:rFonts w:cs="Times New Roman"/>
                <w:noProof/>
                <w:lang w:val="en-US"/>
              </w:rPr>
              <w:t>Recent Initiatives regarding Changes: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_Toc179823066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7</w:t>
            </w:r>
            <w:r w:rsidRPr="00731471">
              <w:rPr>
                <w:rFonts w:cs="Times New Roman"/>
                <w:noProof/>
                <w:webHidden/>
              </w:rPr>
              <w:fldChar w:fldCharType="end"/>
            </w:r>
          </w:hyperlink>
        </w:p>
        <w:p w14:paraId="6B77511F" w14:textId="3005E2A6"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7" w:history="1">
            <w:r w:rsidRPr="00731471">
              <w:rPr>
                <w:rStyle w:val="Hyperlink"/>
                <w:rFonts w:cs="Times New Roman"/>
                <w:noProof/>
                <w:lang w:val="en-US"/>
              </w:rPr>
              <w:t>Identifying recent changes that are undertaken by Hyatt hotels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_Toc179823067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7</w:t>
            </w:r>
            <w:r w:rsidRPr="00731471">
              <w:rPr>
                <w:rFonts w:cs="Times New Roman"/>
                <w:noProof/>
                <w:webHidden/>
              </w:rPr>
              <w:fldChar w:fldCharType="end"/>
            </w:r>
          </w:hyperlink>
        </w:p>
        <w:p w14:paraId="5B6FF876" w14:textId="72BDE82F"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8" w:history="1">
            <w:r w:rsidRPr="00731471">
              <w:rPr>
                <w:rStyle w:val="Hyperlink"/>
                <w:rFonts w:cs="Times New Roman"/>
                <w:noProof/>
                <w:lang w:val="en-US"/>
              </w:rPr>
              <w:t>Analysing various impacts of these initiatives on the chosen organisation</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_Toc179823068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7</w:t>
            </w:r>
            <w:r w:rsidRPr="00731471">
              <w:rPr>
                <w:rFonts w:cs="Times New Roman"/>
                <w:noProof/>
                <w:webHidden/>
              </w:rPr>
              <w:fldChar w:fldCharType="end"/>
            </w:r>
          </w:hyperlink>
        </w:p>
        <w:p w14:paraId="719BBDC7" w14:textId="30C1A2A9"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69" w:history="1">
            <w:r w:rsidRPr="00731471">
              <w:rPr>
                <w:rStyle w:val="Hyperlink"/>
                <w:rFonts w:cs="Times New Roman"/>
                <w:noProof/>
                <w:lang w:val="en-US"/>
              </w:rPr>
              <w:t>Evaluating how well these kinds of changes were managed in the chosen organisation</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_Toc179823069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7</w:t>
            </w:r>
            <w:r w:rsidRPr="00731471">
              <w:rPr>
                <w:rFonts w:cs="Times New Roman"/>
                <w:noProof/>
                <w:webHidden/>
              </w:rPr>
              <w:fldChar w:fldCharType="end"/>
            </w:r>
          </w:hyperlink>
        </w:p>
        <w:p w14:paraId="7ECC5F3E" w14:textId="6D0662F5" w:rsidR="00731471" w:rsidRPr="00731471" w:rsidRDefault="00731471" w:rsidP="007B54D1">
          <w:pPr>
            <w:pStyle w:val="TOC1"/>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70" w:history="1">
            <w:r w:rsidRPr="00731471">
              <w:rPr>
                <w:rStyle w:val="Hyperlink"/>
                <w:rFonts w:cs="Times New Roman"/>
                <w:noProof/>
              </w:rPr>
              <w:t>Strategic directions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_Toc179823070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9</w:t>
            </w:r>
            <w:r w:rsidRPr="00731471">
              <w:rPr>
                <w:rFonts w:cs="Times New Roman"/>
                <w:noProof/>
                <w:webHidden/>
              </w:rPr>
              <w:fldChar w:fldCharType="end"/>
            </w:r>
          </w:hyperlink>
        </w:p>
        <w:p w14:paraId="016ED9B8" w14:textId="6BF50F3A"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71" w:history="1">
            <w:r w:rsidRPr="00731471">
              <w:rPr>
                <w:rStyle w:val="Hyperlink"/>
                <w:rFonts w:cs="Times New Roman"/>
                <w:noProof/>
              </w:rPr>
              <w:t>The strategic direction of Hyatt Hotels Corporation</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_Toc179823071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9</w:t>
            </w:r>
            <w:r w:rsidRPr="00731471">
              <w:rPr>
                <w:rFonts w:cs="Times New Roman"/>
                <w:noProof/>
                <w:webHidden/>
              </w:rPr>
              <w:fldChar w:fldCharType="end"/>
            </w:r>
          </w:hyperlink>
        </w:p>
        <w:p w14:paraId="14A315A1" w14:textId="57833B09" w:rsidR="00731471" w:rsidRPr="00731471" w:rsidRDefault="00731471" w:rsidP="007B54D1">
          <w:pPr>
            <w:pStyle w:val="TOC2"/>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72" w:history="1">
            <w:r w:rsidRPr="00731471">
              <w:rPr>
                <w:rStyle w:val="Hyperlink"/>
                <w:rFonts w:cs="Times New Roman"/>
                <w:noProof/>
              </w:rPr>
              <w:t>Strategies implemented to achieve long-term objectives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_Toc179823072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9</w:t>
            </w:r>
            <w:r w:rsidRPr="00731471">
              <w:rPr>
                <w:rFonts w:cs="Times New Roman"/>
                <w:noProof/>
                <w:webHidden/>
              </w:rPr>
              <w:fldChar w:fldCharType="end"/>
            </w:r>
          </w:hyperlink>
        </w:p>
        <w:p w14:paraId="4F81744A" w14:textId="33F4FE8B" w:rsidR="00731471" w:rsidRPr="00731471" w:rsidRDefault="00731471" w:rsidP="007B54D1">
          <w:pPr>
            <w:pStyle w:val="TOC1"/>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73" w:history="1">
            <w:r w:rsidRPr="00731471">
              <w:rPr>
                <w:rStyle w:val="Hyperlink"/>
                <w:rFonts w:cs="Times New Roman"/>
                <w:noProof/>
              </w:rPr>
              <w:t>Recommendations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_Toc179823073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11</w:t>
            </w:r>
            <w:r w:rsidRPr="00731471">
              <w:rPr>
                <w:rFonts w:cs="Times New Roman"/>
                <w:noProof/>
                <w:webHidden/>
              </w:rPr>
              <w:fldChar w:fldCharType="end"/>
            </w:r>
          </w:hyperlink>
        </w:p>
        <w:p w14:paraId="34572612" w14:textId="4E0D01CB" w:rsidR="00731471" w:rsidRPr="00731471" w:rsidRDefault="00731471" w:rsidP="007B54D1">
          <w:pPr>
            <w:pStyle w:val="TOC1"/>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74" w:history="1">
            <w:r w:rsidRPr="00731471">
              <w:rPr>
                <w:rStyle w:val="Hyperlink"/>
                <w:rFonts w:cs="Times New Roman"/>
                <w:noProof/>
              </w:rPr>
              <w:t>Conclusion</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_Toc179823074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12</w:t>
            </w:r>
            <w:r w:rsidRPr="00731471">
              <w:rPr>
                <w:rFonts w:cs="Times New Roman"/>
                <w:noProof/>
                <w:webHidden/>
              </w:rPr>
              <w:fldChar w:fldCharType="end"/>
            </w:r>
          </w:hyperlink>
        </w:p>
        <w:p w14:paraId="0E5C40FB" w14:textId="1211AA8D" w:rsidR="00731471" w:rsidRPr="00731471" w:rsidRDefault="00731471" w:rsidP="007B54D1">
          <w:pPr>
            <w:pStyle w:val="TOC1"/>
            <w:tabs>
              <w:tab w:val="right" w:leader="dot" w:pos="9350"/>
            </w:tabs>
            <w:spacing w:line="360" w:lineRule="auto"/>
            <w:rPr>
              <w:rFonts w:eastAsiaTheme="minorEastAsia" w:cs="Times New Roman"/>
              <w:noProof/>
              <w:kern w:val="2"/>
              <w:szCs w:val="24"/>
              <w:lang w:val="en-IN" w:eastAsia="en-GB"/>
              <w14:ligatures w14:val="standardContextual"/>
            </w:rPr>
          </w:pPr>
          <w:hyperlink w:anchor="_Toc179823075" w:history="1">
            <w:r w:rsidRPr="00731471">
              <w:rPr>
                <w:rStyle w:val="Hyperlink"/>
                <w:rFonts w:cs="Times New Roman"/>
                <w:noProof/>
                <w:lang w:val="en-US"/>
              </w:rPr>
              <w:t>References</w:t>
            </w:r>
            <w:r w:rsidRPr="00731471">
              <w:rPr>
                <w:rFonts w:cs="Times New Roman"/>
                <w:noProof/>
                <w:webHidden/>
              </w:rPr>
              <w:tab/>
            </w:r>
            <w:r w:rsidRPr="00731471">
              <w:rPr>
                <w:rFonts w:cs="Times New Roman"/>
                <w:noProof/>
                <w:webHidden/>
              </w:rPr>
              <w:fldChar w:fldCharType="begin"/>
            </w:r>
            <w:r w:rsidRPr="00731471">
              <w:rPr>
                <w:rFonts w:cs="Times New Roman"/>
                <w:noProof/>
                <w:webHidden/>
              </w:rPr>
              <w:instrText xml:space="preserve"> PAGEREF _Toc179823075 \h </w:instrText>
            </w:r>
            <w:r w:rsidRPr="00731471">
              <w:rPr>
                <w:rFonts w:cs="Times New Roman"/>
                <w:noProof/>
                <w:webHidden/>
              </w:rPr>
            </w:r>
            <w:r w:rsidRPr="00731471">
              <w:rPr>
                <w:rFonts w:cs="Times New Roman"/>
                <w:noProof/>
                <w:webHidden/>
              </w:rPr>
              <w:fldChar w:fldCharType="separate"/>
            </w:r>
            <w:r w:rsidRPr="00731471">
              <w:rPr>
                <w:rFonts w:cs="Times New Roman"/>
                <w:noProof/>
                <w:webHidden/>
              </w:rPr>
              <w:t>13</w:t>
            </w:r>
            <w:r w:rsidRPr="00731471">
              <w:rPr>
                <w:rFonts w:cs="Times New Roman"/>
                <w:noProof/>
                <w:webHidden/>
              </w:rPr>
              <w:fldChar w:fldCharType="end"/>
            </w:r>
          </w:hyperlink>
        </w:p>
        <w:p w14:paraId="7CFB1761" w14:textId="043598C1" w:rsidR="00366509" w:rsidRDefault="00366509" w:rsidP="007B54D1">
          <w:pPr>
            <w:spacing w:line="360" w:lineRule="auto"/>
          </w:pPr>
          <w:r w:rsidRPr="00731471">
            <w:rPr>
              <w:rFonts w:cs="Times New Roman"/>
              <w:b/>
              <w:bCs/>
              <w:noProof/>
            </w:rPr>
            <w:fldChar w:fldCharType="end"/>
          </w:r>
        </w:p>
      </w:sdtContent>
    </w:sdt>
    <w:p w14:paraId="548464FF" w14:textId="77777777" w:rsidR="007E2DE7" w:rsidRDefault="007E2DE7" w:rsidP="007E2DE7">
      <w:pPr>
        <w:spacing w:after="160" w:line="360" w:lineRule="auto"/>
        <w:jc w:val="left"/>
        <w:rPr>
          <w:lang w:val="en-US"/>
        </w:rPr>
      </w:pPr>
      <w:r>
        <w:rPr>
          <w:lang w:val="en-US"/>
        </w:rPr>
        <w:br w:type="page"/>
      </w:r>
    </w:p>
    <w:p w14:paraId="76236E5D" w14:textId="77777777" w:rsidR="007E2DE7" w:rsidRDefault="007E2DE7" w:rsidP="007E2DE7">
      <w:pPr>
        <w:pStyle w:val="Heading1"/>
        <w:spacing w:line="360" w:lineRule="auto"/>
      </w:pPr>
      <w:bookmarkStart w:id="0" w:name="_Toc179823061"/>
      <w:r>
        <w:lastRenderedPageBreak/>
        <w:t>Introduction</w:t>
      </w:r>
      <w:bookmarkEnd w:id="0"/>
    </w:p>
    <w:p w14:paraId="484DDCEC" w14:textId="77777777" w:rsidR="007E2DE7" w:rsidRDefault="007E2DE7" w:rsidP="007E2DE7">
      <w:pPr>
        <w:spacing w:line="360" w:lineRule="auto"/>
      </w:pPr>
      <w:r>
        <w:rPr>
          <w:rFonts w:eastAsia="Times New Roman" w:cs="Times New Roman"/>
          <w:szCs w:val="24"/>
        </w:rPr>
        <w:t xml:space="preserve">The report will be based on the explanation and exploration of the different aspects of management and organisational behaviour within the scope of domestic and international tourism. Different aspects such as the structure and cultural practices within the premises of the chosen organisation will be demonstrated in this study. The goals and developmental aims for this company are going to be explained thoroughly together with the recent changes based on the different spheres. </w:t>
      </w:r>
      <w:r>
        <w:t>There will also be a thorough examination of the strategic direction of the organisation along with the analysis of the implications to achieve the long-term goals. Different changes in the business initiatives that are responsible for impacting the business functions of the chosen company are going to be discussed. Hyatt Hotels Corporation was founded in the year 1957 by Jay Pritzker and his brother, Donald leading to the expansion and growth of the brand power of the chosen hotel group</w:t>
      </w:r>
      <w:sdt>
        <w:sdtPr>
          <w:id w:val="517431488"/>
          <w:citation/>
        </w:sdtPr>
        <w:sdtContent>
          <w:r>
            <w:fldChar w:fldCharType="begin"/>
          </w:r>
          <w:r>
            <w:instrText xml:space="preserve"> CITATION Hya24 \l 1033 </w:instrText>
          </w:r>
          <w:r>
            <w:fldChar w:fldCharType="separate"/>
          </w:r>
          <w:r>
            <w:rPr>
              <w:noProof/>
            </w:rPr>
            <w:t xml:space="preserve"> </w:t>
          </w:r>
          <w:r>
            <w:rPr>
              <w:rFonts w:eastAsia="Times New Roman"/>
              <w:noProof/>
            </w:rPr>
            <w:t>(Hyatt, 2024)</w:t>
          </w:r>
          <w:r>
            <w:fldChar w:fldCharType="end"/>
          </w:r>
        </w:sdtContent>
      </w:sdt>
      <w:r>
        <w:t xml:space="preserve">. Currently over 1300 hotels are included within the scope of this corporation spread across 76 countries approximately. More than 130,000 employees are currently working on the premises of the hotel chain that goes beyond ethnicities, age groups, gender, perspectives and business outlooks. </w:t>
      </w:r>
      <w:r>
        <w:br w:type="page"/>
      </w:r>
    </w:p>
    <w:p w14:paraId="6E211C61" w14:textId="77777777" w:rsidR="007E2DE7" w:rsidRDefault="007E2DE7" w:rsidP="007E2DE7">
      <w:pPr>
        <w:pStyle w:val="Heading1"/>
        <w:spacing w:line="360" w:lineRule="auto"/>
      </w:pPr>
      <w:bookmarkStart w:id="1" w:name="_qm5ouidh97k1" w:colFirst="0" w:colLast="0"/>
      <w:bookmarkStart w:id="2" w:name="_Toc179823062"/>
      <w:bookmarkEnd w:id="1"/>
      <w:r>
        <w:lastRenderedPageBreak/>
        <w:t>Organisation Structure, Culture, and Goals</w:t>
      </w:r>
      <w:bookmarkEnd w:id="2"/>
    </w:p>
    <w:p w14:paraId="074A9C7E" w14:textId="77777777" w:rsidR="007E2DE7" w:rsidRDefault="007E2DE7" w:rsidP="007E2DE7">
      <w:pPr>
        <w:pStyle w:val="Heading2"/>
        <w:spacing w:line="360" w:lineRule="auto"/>
      </w:pPr>
      <w:bookmarkStart w:id="3" w:name="_ukdcp6v9w7yb" w:colFirst="0" w:colLast="0"/>
      <w:bookmarkStart w:id="4" w:name="_Toc179823063"/>
      <w:bookmarkEnd w:id="3"/>
      <w:r>
        <w:t>Organisational Structure</w:t>
      </w:r>
      <w:bookmarkEnd w:id="4"/>
    </w:p>
    <w:p w14:paraId="54624CF0" w14:textId="77777777" w:rsidR="007E2DE7" w:rsidRDefault="007E2DE7" w:rsidP="007E2DE7">
      <w:pPr>
        <w:spacing w:line="360" w:lineRule="auto"/>
      </w:pPr>
      <w:r>
        <w:t xml:space="preserve">Referred to as the outlining system for an organisation, the organisational structure helps determine the direction of the activities that contribute towards the achievement of business goals and aims (Oh and Han, 2020). There are mainly three major kinds of structure which can be identified as Flat, Hierarchy and Matrix. Each of these kinds is based on their suitability and applicability on the premises of the business industry of the UK. </w:t>
      </w:r>
    </w:p>
    <w:p w14:paraId="5A2E71BF" w14:textId="77777777" w:rsidR="007E2DE7" w:rsidRDefault="007E2DE7" w:rsidP="007E2DE7">
      <w:pPr>
        <w:spacing w:line="360" w:lineRule="auto"/>
        <w:rPr>
          <w:b/>
          <w:i/>
        </w:rPr>
      </w:pPr>
      <w:r>
        <w:rPr>
          <w:b/>
          <w:i/>
        </w:rPr>
        <w:t>Application in the chosen organisation</w:t>
      </w:r>
    </w:p>
    <w:p w14:paraId="42CE8F11" w14:textId="77777777" w:rsidR="007E2DE7" w:rsidRDefault="007E2DE7" w:rsidP="007E2DE7">
      <w:pPr>
        <w:spacing w:line="360" w:lineRule="auto"/>
      </w:pPr>
      <w:r>
        <w:t xml:space="preserve">The management of Hyatt Hotels Corporation is known to follow a Hierarchical business structure due to the number of properties and benefits which are incurred by the management of the business. It is with the help of this structural form that efficient leadership and an organised environment are maintained within the premises of the chosen company (Fischer et al., 2023). However, certain limitations such as slow communication as well as decision-making together with strained relations between the employees and the company. </w:t>
      </w:r>
    </w:p>
    <w:p w14:paraId="0953617C" w14:textId="77777777" w:rsidR="007E2DE7" w:rsidRDefault="007E2DE7" w:rsidP="007E2DE7">
      <w:pPr>
        <w:pStyle w:val="Heading2"/>
        <w:spacing w:line="360" w:lineRule="auto"/>
      </w:pPr>
      <w:bookmarkStart w:id="5" w:name="_olffn9v3h9mh" w:colFirst="0" w:colLast="0"/>
      <w:bookmarkStart w:id="6" w:name="_Toc179823064"/>
      <w:bookmarkEnd w:id="5"/>
      <w:r>
        <w:t>Organisational Culture</w:t>
      </w:r>
      <w:bookmarkEnd w:id="6"/>
    </w:p>
    <w:p w14:paraId="5ECF9182" w14:textId="77777777" w:rsidR="007E2DE7" w:rsidRDefault="007E2DE7" w:rsidP="007E2DE7">
      <w:pPr>
        <w:spacing w:line="360" w:lineRule="auto"/>
      </w:pPr>
      <w:r>
        <w:t xml:space="preserve">The set of beliefs, ethical systems and values which are responsible for defining the administrative personality and adjusting the working conditions of a company can be called the organisational culture (Wood et al., 2024). Based on the activities which are set in relation to the business aims and vision, there are many kinds of cultural practices within the organisational premises namely Adhocracy, Clan and Market culture. </w:t>
      </w:r>
    </w:p>
    <w:p w14:paraId="5C0E22A8" w14:textId="77777777" w:rsidR="007E2DE7" w:rsidRDefault="007E2DE7" w:rsidP="007E2DE7">
      <w:pPr>
        <w:spacing w:line="360" w:lineRule="auto"/>
      </w:pPr>
      <w:r>
        <w:rPr>
          <w:b/>
          <w:i/>
        </w:rPr>
        <w:t>Application in the chosen organisation</w:t>
      </w:r>
    </w:p>
    <w:p w14:paraId="25547F98" w14:textId="77777777" w:rsidR="007E2DE7" w:rsidRDefault="007E2DE7" w:rsidP="007E2DE7">
      <w:pPr>
        <w:spacing w:line="360" w:lineRule="auto"/>
      </w:pPr>
      <w:r>
        <w:t>Following the principles and business goals of Hyatt Hotels Corporation, the management is known to make measures of extensive use of measures and principles that consider Clan culture’s prevalence. The business premises of the chosen organisation are known to take high consideration teamwork and collaboration among the employees working in the company (</w:t>
      </w:r>
      <w:proofErr w:type="spellStart"/>
      <w:r>
        <w:t>Alerasoul</w:t>
      </w:r>
      <w:proofErr w:type="spellEnd"/>
      <w:r>
        <w:t xml:space="preserve"> et al., 2022). It is also with the help of this cultural approach that communication and employee engagement are kept as top-tier focus of the management of Hyatt Hotels Corporation. </w:t>
      </w:r>
    </w:p>
    <w:p w14:paraId="35AFA7A9" w14:textId="77777777" w:rsidR="007E2DE7" w:rsidRDefault="007E2DE7" w:rsidP="007E2DE7">
      <w:pPr>
        <w:pStyle w:val="Heading2"/>
        <w:spacing w:line="360" w:lineRule="auto"/>
      </w:pPr>
      <w:bookmarkStart w:id="7" w:name="_nfds5t8xrmn" w:colFirst="0" w:colLast="0"/>
      <w:bookmarkStart w:id="8" w:name="_Toc179823065"/>
      <w:bookmarkEnd w:id="7"/>
      <w:r>
        <w:t>Organisational Goals</w:t>
      </w:r>
      <w:bookmarkEnd w:id="8"/>
    </w:p>
    <w:p w14:paraId="2E9002F7" w14:textId="2EBFD623" w:rsidR="00366509" w:rsidRDefault="007E2DE7" w:rsidP="007E2DE7">
      <w:pPr>
        <w:spacing w:line="360" w:lineRule="auto"/>
        <w:rPr>
          <w:lang w:val="en-US"/>
        </w:rPr>
      </w:pPr>
      <w:r>
        <w:t xml:space="preserve">Based on the conceptual outlook of setting strategic targets of an enterprise such that they are aligned with the operations and daily activities which are done can be denoted as business goals </w:t>
      </w:r>
      <w:r>
        <w:lastRenderedPageBreak/>
        <w:t>(</w:t>
      </w:r>
      <w:proofErr w:type="spellStart"/>
      <w:r>
        <w:t>Geveke</w:t>
      </w:r>
      <w:proofErr w:type="spellEnd"/>
      <w:r>
        <w:t xml:space="preserve"> and Holliday, 2023). The organisational aims and goals for the chosen enterprise chain named Hyatt Hotels Corporation are focused on the provision of undeviating care and concern towards their ‘people’ which helps in the overall development. Considered as the ‘most significant’ aspect of the organisational development such that employees and customers help in identifying their areas of development. Thus, the business goals can be identified as enhanced customer relations, employee engagement and innovation within the premises of the company. Keeping the focus of development on these aspects is to promote a competitive edge within the tourism industry of the UK. </w:t>
      </w:r>
      <w:r w:rsidR="00366509">
        <w:rPr>
          <w:lang w:val="en-US"/>
        </w:rPr>
        <w:br w:type="page"/>
      </w:r>
    </w:p>
    <w:p w14:paraId="7A47EDD1" w14:textId="4BF91B10" w:rsidR="00366509" w:rsidRPr="00366509" w:rsidRDefault="00366509" w:rsidP="007E2DE7">
      <w:pPr>
        <w:pStyle w:val="Heading1"/>
        <w:spacing w:line="360" w:lineRule="auto"/>
        <w:rPr>
          <w:lang w:val="en-US"/>
        </w:rPr>
      </w:pPr>
      <w:bookmarkStart w:id="9" w:name="_Toc179823066"/>
      <w:r w:rsidRPr="00366509">
        <w:rPr>
          <w:lang w:val="en-US"/>
        </w:rPr>
        <w:lastRenderedPageBreak/>
        <w:t>Recent Initiatives regarding Changes:</w:t>
      </w:r>
      <w:bookmarkEnd w:id="9"/>
    </w:p>
    <w:p w14:paraId="347B673C" w14:textId="77777777" w:rsidR="00366509" w:rsidRPr="00366509" w:rsidRDefault="00366509" w:rsidP="007E2DE7">
      <w:pPr>
        <w:pStyle w:val="Heading2"/>
        <w:spacing w:line="360" w:lineRule="auto"/>
        <w:rPr>
          <w:lang w:val="en-US"/>
        </w:rPr>
      </w:pPr>
      <w:bookmarkStart w:id="10" w:name="_Toc179823067"/>
      <w:r w:rsidRPr="00366509">
        <w:rPr>
          <w:lang w:val="en-US"/>
        </w:rPr>
        <w:t>Identifying recent changes that are undertaken by Hyatt hotels</w:t>
      </w:r>
      <w:bookmarkEnd w:id="10"/>
    </w:p>
    <w:p w14:paraId="7D342975" w14:textId="77777777" w:rsidR="00366509" w:rsidRPr="00366509" w:rsidRDefault="00366509" w:rsidP="007E2DE7">
      <w:pPr>
        <w:spacing w:line="360" w:lineRule="auto"/>
        <w:rPr>
          <w:lang w:val="en-US"/>
        </w:rPr>
      </w:pPr>
      <w:r w:rsidRPr="00366509">
        <w:rPr>
          <w:lang w:val="en-US"/>
        </w:rPr>
        <w:t>There are various kinds of changes that are taken by Hyatt hotels and some of those changes make a huge impact on the organisation. The first and foremost change that is computed in the chosen organisation is opening new hotels on the bank of the Thames River. In addition to this, there are different kinds of environmental and sustainable initiatives in the organisation to a great extent. Hyatt Hotel, one of the leading business entities of the UK Hospitality industry has invoked changes in urban regeneration processes (Mullins and Dosser, 2013). Along with these external changes, there are various kinds of organisational changes that are also taken by this organisation. For instance, the implementation of talent strategy in the organisation and reimplementation of corporate leadership in the business entity have been incorporated into the organisation. Aside from this, the company has also evoked diversity and inclusion in its workplace to a great extent for the last few years.</w:t>
      </w:r>
    </w:p>
    <w:p w14:paraId="55276457" w14:textId="77777777" w:rsidR="00366509" w:rsidRPr="00366509" w:rsidRDefault="00366509" w:rsidP="007E2DE7">
      <w:pPr>
        <w:pStyle w:val="Heading2"/>
        <w:spacing w:line="360" w:lineRule="auto"/>
        <w:rPr>
          <w:lang w:val="en-US"/>
        </w:rPr>
      </w:pPr>
      <w:bookmarkStart w:id="11" w:name="_Toc179823068"/>
      <w:r w:rsidRPr="00366509">
        <w:rPr>
          <w:lang w:val="en-US"/>
        </w:rPr>
        <w:t>Analysing various impacts of these initiatives on the chosen organisation</w:t>
      </w:r>
      <w:bookmarkEnd w:id="11"/>
    </w:p>
    <w:p w14:paraId="63413ABD" w14:textId="77777777" w:rsidR="00366509" w:rsidRPr="00366509" w:rsidRDefault="00366509" w:rsidP="007E2DE7">
      <w:pPr>
        <w:spacing w:line="360" w:lineRule="auto"/>
        <w:rPr>
          <w:lang w:val="en-US"/>
        </w:rPr>
      </w:pPr>
      <w:r w:rsidRPr="00366509">
        <w:rPr>
          <w:lang w:val="en-US"/>
        </w:rPr>
        <w:t>The corporate leadership has made a huge impact on the business operation of the selected organisation. With the assistance of corporate leadership, the engagement of employees can be increased to a great extent. Along with enhancing employee engagement, companies like Hyatt Hotel can tailor the best productive team with the help of this leadership strategy. Moreover, channels of communication of the company can be increased to a great extent by using different corporate leadership (Mullins, 2019). Implementing the talent strategy is also very effective in the context of developing the personal and professional life of the business entity. Apart from these, a transparent recruitment process can be initiated by this talent strategy. It is noticed that, while the chosen business entity expands its fleet then it becomes very capable of fetching new consumers to a great extent. In addition, the sustainable approaches and various green initiatives also uphold the brand image of the entity in the global hospitality industry (Mullins, 2023). However, this increased and enhanced brand image has increased brand value to an extreme extent.</w:t>
      </w:r>
    </w:p>
    <w:p w14:paraId="58775C65" w14:textId="77777777" w:rsidR="00366509" w:rsidRPr="00366509" w:rsidRDefault="00366509" w:rsidP="007E2DE7">
      <w:pPr>
        <w:pStyle w:val="Heading2"/>
        <w:spacing w:line="360" w:lineRule="auto"/>
        <w:rPr>
          <w:lang w:val="en-US"/>
        </w:rPr>
      </w:pPr>
      <w:bookmarkStart w:id="12" w:name="_Toc179823069"/>
      <w:r w:rsidRPr="00366509">
        <w:rPr>
          <w:lang w:val="en-US"/>
        </w:rPr>
        <w:t>Evaluating how well these kinds of changes were managed in the chosen organisation</w:t>
      </w:r>
      <w:bookmarkEnd w:id="12"/>
    </w:p>
    <w:p w14:paraId="60B90A97" w14:textId="2F96CFE1" w:rsidR="003E617A" w:rsidRDefault="00366509" w:rsidP="007E2DE7">
      <w:pPr>
        <w:spacing w:line="360" w:lineRule="auto"/>
        <w:rPr>
          <w:lang w:val="en-US"/>
        </w:rPr>
      </w:pPr>
      <w:r w:rsidRPr="00366509">
        <w:rPr>
          <w:lang w:val="en-US"/>
        </w:rPr>
        <w:t xml:space="preserve">The evocation of external changes like enhancing the fleet of Hyatt hotels helps the business entity to a great extent. In order to manage this kind of enhancement of its fleet the company had to engage a very dedicated project management team. This team, which managed the entire project </w:t>
      </w:r>
      <w:r w:rsidRPr="00366509">
        <w:rPr>
          <w:lang w:val="en-US"/>
        </w:rPr>
        <w:lastRenderedPageBreak/>
        <w:t>of Park Hyatt, developed a clear timeline with deadlines for every phase. Aside from this, it also required the allocation of relevant resources. This kind of managing of resources helped the company to open the new chain in a very smooth way. Aside from this, during the implementation of corporate leadership strategies in the organisation, many employees faced different kinds of problems and they felt the problem of being accustomed to new practices such as embracing innovation (Boddy, 2017</w:t>
      </w:r>
      <w:r w:rsidR="000E09BF" w:rsidRPr="00366509">
        <w:rPr>
          <w:lang w:val="en-US"/>
        </w:rPr>
        <w:t xml:space="preserve">). </w:t>
      </w:r>
      <w:r w:rsidRPr="00366509">
        <w:rPr>
          <w:lang w:val="en-US"/>
        </w:rPr>
        <w:t xml:space="preserve">With the help of proper training and </w:t>
      </w:r>
      <w:proofErr w:type="spellStart"/>
      <w:r w:rsidRPr="00366509">
        <w:rPr>
          <w:lang w:val="en-US"/>
        </w:rPr>
        <w:t>practises</w:t>
      </w:r>
      <w:proofErr w:type="spellEnd"/>
      <w:r w:rsidRPr="00366509">
        <w:rPr>
          <w:lang w:val="en-US"/>
        </w:rPr>
        <w:t xml:space="preserve"> Hyatt Hotels retain their employees and motivate them to become accustomed to this leadership strategy.</w:t>
      </w:r>
    </w:p>
    <w:p w14:paraId="524C6574" w14:textId="77777777" w:rsidR="003E617A" w:rsidRDefault="003E617A" w:rsidP="007E2DE7">
      <w:pPr>
        <w:spacing w:after="160" w:line="360" w:lineRule="auto"/>
        <w:jc w:val="left"/>
        <w:rPr>
          <w:lang w:val="en-US"/>
        </w:rPr>
      </w:pPr>
      <w:r>
        <w:rPr>
          <w:lang w:val="en-US"/>
        </w:rPr>
        <w:br w:type="page"/>
      </w:r>
    </w:p>
    <w:p w14:paraId="60D08613" w14:textId="77777777" w:rsidR="003E617A" w:rsidRDefault="003E617A" w:rsidP="007E2DE7">
      <w:pPr>
        <w:pStyle w:val="Heading1"/>
        <w:spacing w:line="360" w:lineRule="auto"/>
      </w:pPr>
      <w:bookmarkStart w:id="13" w:name="_11wfjbhk0djo" w:colFirst="0" w:colLast="0"/>
      <w:bookmarkStart w:id="14" w:name="_Toc179823070"/>
      <w:bookmarkEnd w:id="13"/>
      <w:r>
        <w:lastRenderedPageBreak/>
        <w:t>Strategic directions</w:t>
      </w:r>
      <w:bookmarkEnd w:id="14"/>
    </w:p>
    <w:p w14:paraId="3AB45DF8" w14:textId="77777777" w:rsidR="003E617A" w:rsidRDefault="003E617A" w:rsidP="007E2DE7">
      <w:pPr>
        <w:pStyle w:val="Heading2"/>
        <w:spacing w:line="360" w:lineRule="auto"/>
      </w:pPr>
      <w:bookmarkStart w:id="15" w:name="_aziow0gjsvsm" w:colFirst="0" w:colLast="0"/>
      <w:bookmarkStart w:id="16" w:name="_Toc179823071"/>
      <w:bookmarkEnd w:id="15"/>
      <w:r>
        <w:t>The strategic direction of Hyatt Hotels Corporation</w:t>
      </w:r>
      <w:bookmarkEnd w:id="16"/>
    </w:p>
    <w:p w14:paraId="3485CF7B" w14:textId="77777777" w:rsidR="003E617A" w:rsidRDefault="003E617A" w:rsidP="007E2DE7">
      <w:pPr>
        <w:spacing w:line="360" w:lineRule="auto"/>
      </w:pPr>
      <w:r>
        <w:t>Hyatt Hotels Corporation is a well-known organisation that is involved in creating strategic directions for developing the operations of the company. This hotel chain has been selling its real estate since 2017 to invest in the business. This action assists in maintaining the cash flow of the company. It also permits the business to increase its profile and resort base in various locations. Managing the cash flow in the company may assist in developing the operations of the company and adding more lifestyle and leisure hotel rooms in different places</w:t>
      </w:r>
      <w:r w:rsidRPr="001B60B6">
        <w:t xml:space="preserve"> </w:t>
      </w:r>
      <w:sdt>
        <w:sdtPr>
          <w:id w:val="117117632"/>
          <w:citation/>
        </w:sdtPr>
        <w:sdtContent>
          <w:r>
            <w:fldChar w:fldCharType="begin"/>
          </w:r>
          <w:r>
            <w:rPr>
              <w:lang w:val="en-US"/>
            </w:rPr>
            <w:instrText xml:space="preserve"> CITATION hos24 \l 1033 </w:instrText>
          </w:r>
          <w:r>
            <w:fldChar w:fldCharType="separate"/>
          </w:r>
          <w:r w:rsidRPr="00F11FD6">
            <w:rPr>
              <w:rFonts w:eastAsia="Times New Roman"/>
              <w:noProof/>
              <w:lang w:val="en-US"/>
            </w:rPr>
            <w:t>(hospitalityinvestor, 2024)</w:t>
          </w:r>
          <w:r>
            <w:fldChar w:fldCharType="end"/>
          </w:r>
        </w:sdtContent>
      </w:sdt>
      <w:r>
        <w:t>. This action assists the business in expanding its business in various places to gather huge revenue. Hyatt has introduced several inclusive collections offers for visitors such as Spas and secret resorts that assist the company in gaining a huge competitive advantage in the existing markets. It also helps in maintaining the brand reputation in front of the customers. The hotel chain believes that staff engagement is directly linked to customer satisfaction</w:t>
      </w:r>
      <w:sdt>
        <w:sdtPr>
          <w:id w:val="1576320695"/>
          <w:citation/>
        </w:sdtPr>
        <w:sdtContent>
          <w:r>
            <w:fldChar w:fldCharType="begin"/>
          </w:r>
          <w:r>
            <w:rPr>
              <w:lang w:val="en-US"/>
            </w:rPr>
            <w:instrText xml:space="preserve"> CITATION inv241 \l 1033 </w:instrText>
          </w:r>
          <w:r>
            <w:fldChar w:fldCharType="separate"/>
          </w:r>
          <w:r>
            <w:rPr>
              <w:noProof/>
              <w:lang w:val="en-US"/>
            </w:rPr>
            <w:t xml:space="preserve"> </w:t>
          </w:r>
          <w:r w:rsidRPr="001B60B6">
            <w:rPr>
              <w:rFonts w:eastAsia="Times New Roman"/>
              <w:noProof/>
              <w:lang w:val="en-US"/>
            </w:rPr>
            <w:t>(investors, 2024)</w:t>
          </w:r>
          <w:r>
            <w:fldChar w:fldCharType="end"/>
          </w:r>
        </w:sdtContent>
      </w:sdt>
      <w:r>
        <w:t>. Hyatt has taken some employee engagement initiatives such as learning and development, rewards and recognition, empowerment and open communication. This action motivates the staff and employee retention has been increased due to these activities. It has attracted a huge number of talented employees towards the business</w:t>
      </w:r>
      <w:r w:rsidRPr="001B60B6">
        <w:t xml:space="preserve"> </w:t>
      </w:r>
      <w:sdt>
        <w:sdtPr>
          <w:id w:val="-1369288998"/>
          <w:citation/>
        </w:sdtPr>
        <w:sdtContent>
          <w:r>
            <w:fldChar w:fldCharType="begin"/>
          </w:r>
          <w:r>
            <w:rPr>
              <w:lang w:val="en-US"/>
            </w:rPr>
            <w:instrText xml:space="preserve"> CITATION inv24 \l 1033 </w:instrText>
          </w:r>
          <w:r>
            <w:fldChar w:fldCharType="separate"/>
          </w:r>
          <w:r>
            <w:rPr>
              <w:noProof/>
              <w:lang w:val="en-US"/>
            </w:rPr>
            <w:t xml:space="preserve"> </w:t>
          </w:r>
          <w:r w:rsidRPr="001B60B6">
            <w:rPr>
              <w:rFonts w:eastAsia="Times New Roman"/>
              <w:noProof/>
              <w:lang w:val="en-US"/>
            </w:rPr>
            <w:t>(investors, 2024)</w:t>
          </w:r>
          <w:r>
            <w:fldChar w:fldCharType="end"/>
          </w:r>
        </w:sdtContent>
      </w:sdt>
      <w:r>
        <w:t xml:space="preserve">. The company has made talent strategies to develop candidate experience and increase retention in the business. These activities have helped the business in developing the strategic management of the company.              </w:t>
      </w:r>
    </w:p>
    <w:p w14:paraId="0C757A1A" w14:textId="77777777" w:rsidR="003E617A" w:rsidRDefault="003E617A" w:rsidP="007E2DE7">
      <w:pPr>
        <w:pStyle w:val="Heading2"/>
        <w:spacing w:line="360" w:lineRule="auto"/>
      </w:pPr>
      <w:bookmarkStart w:id="17" w:name="_bex842lfk92t" w:colFirst="0" w:colLast="0"/>
      <w:bookmarkStart w:id="18" w:name="_Toc179823072"/>
      <w:bookmarkEnd w:id="17"/>
      <w:r>
        <w:t>Strategies implemented to achieve long-term objectives</w:t>
      </w:r>
      <w:bookmarkEnd w:id="18"/>
    </w:p>
    <w:p w14:paraId="11D9F7D0" w14:textId="77777777" w:rsidR="003E617A" w:rsidRDefault="003E617A" w:rsidP="007E2DE7">
      <w:pPr>
        <w:spacing w:line="360" w:lineRule="auto"/>
      </w:pPr>
      <w:r>
        <w:t>Hyatt Hotel Corporation has announced its expansion plans in South Asia and declared nearly eight hotels across the business and leisure destinations. They have planned to expand their business in different locations such as urban places aiming to surpass nearly 55 hotels around the region boundary. This action may assist the hotel chain in increasing customer engagement around the world and gaining a competitive advantage. The main vision of this company is to increase customer engagement and make the brand one of the world’s best hospitality brands. It has aimed to open 1,700 rooms in New York City and increase room count by 30%</w:t>
      </w:r>
      <w:sdt>
        <w:sdtPr>
          <w:id w:val="-789513273"/>
          <w:citation/>
        </w:sdtPr>
        <w:sdtContent>
          <w:r>
            <w:fldChar w:fldCharType="begin"/>
          </w:r>
          <w:r>
            <w:rPr>
              <w:lang w:val="en-US"/>
            </w:rPr>
            <w:instrText xml:space="preserve"> CITATION inv22 \l 1033 </w:instrText>
          </w:r>
          <w:r>
            <w:fldChar w:fldCharType="separate"/>
          </w:r>
          <w:r>
            <w:rPr>
              <w:noProof/>
              <w:lang w:val="en-US"/>
            </w:rPr>
            <w:t xml:space="preserve"> </w:t>
          </w:r>
          <w:r w:rsidRPr="001B60B6">
            <w:rPr>
              <w:rFonts w:eastAsia="Times New Roman"/>
              <w:noProof/>
              <w:lang w:val="en-US"/>
            </w:rPr>
            <w:t>(investors, 2022)</w:t>
          </w:r>
          <w:r>
            <w:fldChar w:fldCharType="end"/>
          </w:r>
        </w:sdtContent>
      </w:sdt>
      <w:r>
        <w:t xml:space="preserve">. Hyatt has collaborated with the German Linder Hotels to mitigate its carbon footprint. It also assists in contributing to the environment. Providing superior experiences to the customers also assists the company in leading positive business outcomes. Various empowerment programmes, rewards and </w:t>
      </w:r>
      <w:r>
        <w:lastRenderedPageBreak/>
        <w:t>recognition have been implemented in the company that assist the organisation in achieving the goal of creating a positive workplace culture. Hyatt has introduced a mobile advertisement campaign aimed at increasing booking of the hotels and providing exceptional experience to the audiences. It can assist the hotel in targeting more customers and increase customer engagement around the world. Hyatt shares its social and environmental impact report among the customers to gain huge customer engagement in the company</w:t>
      </w:r>
      <w:sdt>
        <w:sdtPr>
          <w:id w:val="86426795"/>
          <w:citation/>
        </w:sdtPr>
        <w:sdtContent>
          <w:r>
            <w:fldChar w:fldCharType="begin"/>
          </w:r>
          <w:r>
            <w:rPr>
              <w:lang w:val="en-US"/>
            </w:rPr>
            <w:instrText xml:space="preserve"> CITATION inv23 \l 1033 </w:instrText>
          </w:r>
          <w:r>
            <w:fldChar w:fldCharType="separate"/>
          </w:r>
          <w:r>
            <w:rPr>
              <w:noProof/>
              <w:lang w:val="en-US"/>
            </w:rPr>
            <w:t xml:space="preserve"> </w:t>
          </w:r>
          <w:r w:rsidRPr="001B60B6">
            <w:rPr>
              <w:rFonts w:eastAsia="Times New Roman"/>
              <w:noProof/>
              <w:lang w:val="en-US"/>
            </w:rPr>
            <w:t>(investors, 2023)</w:t>
          </w:r>
          <w:r>
            <w:fldChar w:fldCharType="end"/>
          </w:r>
        </w:sdtContent>
      </w:sdt>
      <w:r>
        <w:t xml:space="preserve">. It also assists in contributing to the planet and performing diversity inclusion in the workplace. </w:t>
      </w:r>
    </w:p>
    <w:p w14:paraId="7ACB4EFB" w14:textId="77777777" w:rsidR="007E2DE7" w:rsidRDefault="007E2DE7" w:rsidP="007E2DE7">
      <w:pPr>
        <w:spacing w:after="160" w:line="360" w:lineRule="auto"/>
        <w:jc w:val="left"/>
      </w:pPr>
      <w:r>
        <w:br w:type="page"/>
      </w:r>
    </w:p>
    <w:p w14:paraId="64A1F8C7" w14:textId="77777777" w:rsidR="007E2DE7" w:rsidRDefault="007E2DE7" w:rsidP="007E2DE7">
      <w:pPr>
        <w:pStyle w:val="Heading1"/>
        <w:spacing w:line="360" w:lineRule="auto"/>
      </w:pPr>
      <w:bookmarkStart w:id="19" w:name="_Toc179823073"/>
      <w:r>
        <w:lastRenderedPageBreak/>
        <w:t>Recommendations</w:t>
      </w:r>
      <w:bookmarkEnd w:id="19"/>
    </w:p>
    <w:p w14:paraId="34D1E567" w14:textId="77777777" w:rsidR="007E2DE7" w:rsidRDefault="007E2DE7" w:rsidP="007E2DE7">
      <w:pPr>
        <w:spacing w:line="360" w:lineRule="auto"/>
        <w:rPr>
          <w:b/>
          <w:i/>
        </w:rPr>
      </w:pPr>
      <w:r>
        <w:rPr>
          <w:b/>
          <w:i/>
        </w:rPr>
        <w:t>Enhanced Customer Relations</w:t>
      </w:r>
    </w:p>
    <w:p w14:paraId="735A649A" w14:textId="77777777" w:rsidR="007E2DE7" w:rsidRDefault="007E2DE7" w:rsidP="007E2DE7">
      <w:pPr>
        <w:spacing w:line="360" w:lineRule="auto"/>
      </w:pPr>
      <w:r>
        <w:t>The management of Hyatt Hotels Corporation should follow measures to promote enhancement of the customer relations which is responsible for increasing engagement as compared to other similar organisations. It will be helpful in increasing brand awareness and customer loyalty among the premises of the company and the respective industry within which this organisation is operative (</w:t>
      </w:r>
      <w:proofErr w:type="spellStart"/>
      <w:r>
        <w:t>Alerasoul</w:t>
      </w:r>
      <w:proofErr w:type="spellEnd"/>
      <w:r>
        <w:t xml:space="preserve"> et al., 2022). The sales of the products and services which are provided by the business will surge as well leading to an increase of the profit margins and overall revenue generation. </w:t>
      </w:r>
    </w:p>
    <w:p w14:paraId="6DD24D05" w14:textId="77777777" w:rsidR="007E2DE7" w:rsidRDefault="007E2DE7" w:rsidP="007E2DE7">
      <w:pPr>
        <w:spacing w:line="360" w:lineRule="auto"/>
        <w:rPr>
          <w:b/>
          <w:i/>
        </w:rPr>
      </w:pPr>
      <w:r>
        <w:rPr>
          <w:b/>
          <w:i/>
        </w:rPr>
        <w:t>Effective Measures for Employee Engagement</w:t>
      </w:r>
    </w:p>
    <w:p w14:paraId="37E1BA5E" w14:textId="77777777" w:rsidR="007E2DE7" w:rsidRDefault="007E2DE7" w:rsidP="007E2DE7">
      <w:pPr>
        <w:spacing w:line="360" w:lineRule="auto"/>
      </w:pPr>
      <w:r>
        <w:t xml:space="preserve">Another very crucial aspect of effective management which can be suggested is employee motivation and retention by the hotel chain Hyatt. There are numerous benefits which can be enjoyed by the authorities based on the development of operations and increased workplace performance (Wood et al., 2024). The risk of employee burnout faced by the managers and authorities will be significantly reduced as well, thereby maintaining a better workplace culture. </w:t>
      </w:r>
    </w:p>
    <w:p w14:paraId="69B7843C" w14:textId="77777777" w:rsidR="007E2DE7" w:rsidRDefault="007E2DE7" w:rsidP="007E2DE7">
      <w:pPr>
        <w:spacing w:line="360" w:lineRule="auto"/>
        <w:rPr>
          <w:b/>
          <w:i/>
        </w:rPr>
      </w:pPr>
      <w:r>
        <w:rPr>
          <w:b/>
          <w:i/>
        </w:rPr>
        <w:t>Inclusion of Technological Development</w:t>
      </w:r>
    </w:p>
    <w:p w14:paraId="4058D4B4" w14:textId="77777777" w:rsidR="007E2DE7" w:rsidRDefault="007E2DE7" w:rsidP="007E2DE7">
      <w:pPr>
        <w:spacing w:line="360" w:lineRule="auto"/>
      </w:pPr>
      <w:r>
        <w:t xml:space="preserve">Innovation and technological advancement can be considered as two most crucial and primary aspects which are to be focused within the premises of Hyatt Hotels Corporation. The management is recommended to make effective use of different elements such as Artificial intelligence along with Augmented and Visual reality which can be useful for better employee training (Fischer et al., 2023). It will also be responsible for safekeeping the databases available online and strengthen the cybersecurity of the famous hotel chain operating worldwide. </w:t>
      </w:r>
    </w:p>
    <w:p w14:paraId="2AE4CE3D" w14:textId="77777777" w:rsidR="007E2DE7" w:rsidRDefault="007E2DE7" w:rsidP="007E2DE7">
      <w:pPr>
        <w:spacing w:line="360" w:lineRule="auto"/>
      </w:pPr>
      <w:r>
        <w:br w:type="page"/>
      </w:r>
    </w:p>
    <w:p w14:paraId="26C8D3A0" w14:textId="77777777" w:rsidR="007E2DE7" w:rsidRDefault="007E2DE7" w:rsidP="007E2DE7">
      <w:pPr>
        <w:pStyle w:val="Heading1"/>
        <w:spacing w:line="360" w:lineRule="auto"/>
      </w:pPr>
      <w:bookmarkStart w:id="20" w:name="_p0eykelbtuvt" w:colFirst="0" w:colLast="0"/>
      <w:bookmarkStart w:id="21" w:name="_Toc179823074"/>
      <w:bookmarkEnd w:id="20"/>
      <w:r>
        <w:lastRenderedPageBreak/>
        <w:t>Conclusion</w:t>
      </w:r>
      <w:bookmarkEnd w:id="21"/>
    </w:p>
    <w:p w14:paraId="016B7653" w14:textId="77777777" w:rsidR="007E2DE7" w:rsidRDefault="007E2DE7" w:rsidP="007E2DE7">
      <w:pPr>
        <w:spacing w:line="360" w:lineRule="auto"/>
      </w:pPr>
      <w:r>
        <w:rPr>
          <w:rFonts w:eastAsia="Times New Roman" w:cs="Times New Roman"/>
          <w:szCs w:val="24"/>
        </w:rPr>
        <w:t xml:space="preserve">The above report has been based on the description of the management and organisational behaviour of the chosen organisation, </w:t>
      </w:r>
      <w:r>
        <w:t>Hyatt Hotels Corporation</w:t>
      </w:r>
      <w:r>
        <w:rPr>
          <w:rFonts w:eastAsia="Times New Roman" w:cs="Times New Roman"/>
          <w:szCs w:val="24"/>
        </w:rPr>
        <w:t>. A detailed overview of the company together with the structure and culture prevalent on its premises has been also depicted within the scope. Different changes in the business initiatives that are responsible for impacting the business functions of the chosen company were discussed too. There has also been a thorough examination of the strategic direction of the organisation along with the analysis of the implications to achieve the long-term goals. Suitable recommendations based on the appropriateness of the organisational development have been provided as well.</w:t>
      </w:r>
    </w:p>
    <w:p w14:paraId="4569A715" w14:textId="5D936660" w:rsidR="00366509" w:rsidRPr="007E2DE7" w:rsidRDefault="00366509" w:rsidP="007E2DE7">
      <w:pPr>
        <w:spacing w:line="360" w:lineRule="auto"/>
      </w:pPr>
      <w:r>
        <w:rPr>
          <w:lang w:val="en-US"/>
        </w:rPr>
        <w:br w:type="page"/>
      </w:r>
    </w:p>
    <w:p w14:paraId="4CE713BE" w14:textId="44A840C7" w:rsidR="00E71802" w:rsidRDefault="00366509" w:rsidP="007E2DE7">
      <w:pPr>
        <w:pStyle w:val="Heading1"/>
        <w:spacing w:line="360" w:lineRule="auto"/>
        <w:rPr>
          <w:lang w:val="en-US"/>
        </w:rPr>
      </w:pPr>
      <w:bookmarkStart w:id="22" w:name="_Toc179823075"/>
      <w:r>
        <w:rPr>
          <w:lang w:val="en-US"/>
        </w:rPr>
        <w:lastRenderedPageBreak/>
        <w:t>References</w:t>
      </w:r>
      <w:bookmarkEnd w:id="22"/>
    </w:p>
    <w:p w14:paraId="44868743" w14:textId="77777777" w:rsidR="006320B2" w:rsidRDefault="006320B2" w:rsidP="007E2DE7">
      <w:pPr>
        <w:spacing w:line="360" w:lineRule="auto"/>
      </w:pPr>
      <w:proofErr w:type="spellStart"/>
      <w:r>
        <w:t>Alerasoul</w:t>
      </w:r>
      <w:proofErr w:type="spellEnd"/>
      <w:r>
        <w:t xml:space="preserve">, S.A., </w:t>
      </w:r>
      <w:proofErr w:type="spellStart"/>
      <w:r>
        <w:t>Afeltra</w:t>
      </w:r>
      <w:proofErr w:type="spellEnd"/>
      <w:r>
        <w:t xml:space="preserve">, G., Hakala, H., Minelli, E. and </w:t>
      </w:r>
      <w:proofErr w:type="spellStart"/>
      <w:r>
        <w:t>Strozzi</w:t>
      </w:r>
      <w:proofErr w:type="spellEnd"/>
      <w:r>
        <w:t xml:space="preserve">, F., (2022). Organisational learning, learning organisation, and learning orientation: An integrative review and framework. </w:t>
      </w:r>
      <w:r w:rsidRPr="003A66A7">
        <w:rPr>
          <w:i/>
        </w:rPr>
        <w:t xml:space="preserve">Human Resource Management Review, </w:t>
      </w:r>
      <w:r>
        <w:t>32(3), p.100854.</w:t>
      </w:r>
    </w:p>
    <w:p w14:paraId="77FFFBD7" w14:textId="77777777" w:rsidR="006320B2" w:rsidRDefault="006320B2" w:rsidP="007E2DE7">
      <w:pPr>
        <w:spacing w:line="360" w:lineRule="auto"/>
        <w:rPr>
          <w:lang w:val="en-US"/>
        </w:rPr>
      </w:pPr>
      <w:r w:rsidRPr="00366509">
        <w:rPr>
          <w:lang w:val="en-US"/>
        </w:rPr>
        <w:t xml:space="preserve">Boddy, D. (2017) </w:t>
      </w:r>
      <w:r w:rsidRPr="003A66A7">
        <w:rPr>
          <w:i/>
          <w:lang w:val="en-US"/>
        </w:rPr>
        <w:t xml:space="preserve">Management: An Introduction </w:t>
      </w:r>
      <w:r w:rsidRPr="00366509">
        <w:rPr>
          <w:lang w:val="en-US"/>
        </w:rPr>
        <w:t>(7th Ed), Harlow, Pearson</w:t>
      </w:r>
    </w:p>
    <w:p w14:paraId="326D5387" w14:textId="77777777" w:rsidR="006320B2" w:rsidRDefault="006320B2" w:rsidP="007E2DE7">
      <w:pPr>
        <w:spacing w:line="360" w:lineRule="auto"/>
      </w:pPr>
      <w:r>
        <w:t xml:space="preserve">Fischer, S., Walker, A. and Hyder, S., (2023). The development and validation of a multidimensional organisational trust measure. </w:t>
      </w:r>
      <w:r w:rsidRPr="003A66A7">
        <w:rPr>
          <w:i/>
        </w:rPr>
        <w:t>Frontiers in Psychology</w:t>
      </w:r>
      <w:r>
        <w:t>, 14, p.1189946.</w:t>
      </w:r>
    </w:p>
    <w:p w14:paraId="272A3597" w14:textId="77777777" w:rsidR="006320B2" w:rsidRDefault="006320B2" w:rsidP="007E2DE7">
      <w:pPr>
        <w:spacing w:line="360" w:lineRule="auto"/>
      </w:pPr>
      <w:proofErr w:type="spellStart"/>
      <w:r>
        <w:t>Geveke</w:t>
      </w:r>
      <w:proofErr w:type="spellEnd"/>
      <w:r>
        <w:t xml:space="preserve">, O. and Holliday, M., (2023). </w:t>
      </w:r>
      <w:r w:rsidRPr="003A66A7">
        <w:rPr>
          <w:i/>
        </w:rPr>
        <w:t>Longing for Life-Giving Organisational Development</w:t>
      </w:r>
      <w:r>
        <w:t>. AI Practitioner, 25(2).</w:t>
      </w:r>
    </w:p>
    <w:p w14:paraId="1956A9A4" w14:textId="77777777" w:rsidR="006320B2" w:rsidRDefault="006320B2" w:rsidP="007E2DE7">
      <w:pPr>
        <w:spacing w:line="360" w:lineRule="auto"/>
      </w:pPr>
      <w:proofErr w:type="spellStart"/>
      <w:r>
        <w:t>hospitalityinvestor</w:t>
      </w:r>
      <w:proofErr w:type="spellEnd"/>
      <w:r>
        <w:t xml:space="preserve">, (2024). </w:t>
      </w:r>
      <w:r w:rsidRPr="001B60B6">
        <w:rPr>
          <w:i/>
          <w:iCs/>
        </w:rPr>
        <w:t>High-end hotels and asset light model suit Hyatt strategy</w:t>
      </w:r>
      <w:r>
        <w:t>. [Online]Available at: https://www.hospitalityinvestor.com/hotels/high-end-hotels-and-asset-light-model-suit-hyatt-strategy [Accessed 9 October 2024].</w:t>
      </w:r>
    </w:p>
    <w:p w14:paraId="2CB6AC81" w14:textId="77777777" w:rsidR="006320B2" w:rsidRDefault="006320B2" w:rsidP="007E2DE7">
      <w:pPr>
        <w:pStyle w:val="Bibliography"/>
        <w:rPr>
          <w:noProof/>
        </w:rPr>
      </w:pPr>
      <w:r>
        <w:rPr>
          <w:noProof/>
        </w:rPr>
        <w:t xml:space="preserve">Hyatt, (2024). </w:t>
      </w:r>
      <w:r>
        <w:rPr>
          <w:i/>
          <w:iCs/>
          <w:noProof/>
        </w:rPr>
        <w:t xml:space="preserve">About Hyatt. </w:t>
      </w:r>
      <w:r>
        <w:rPr>
          <w:noProof/>
        </w:rPr>
        <w:t>[Online] Available at</w:t>
      </w:r>
      <w:r w:rsidRPr="00556FB9">
        <w:rPr>
          <w:noProof/>
        </w:rPr>
        <w:t>: https://about.hyatt.com/ [Accessed 9 October 2024].</w:t>
      </w:r>
    </w:p>
    <w:p w14:paraId="7704A5FB" w14:textId="77777777" w:rsidR="006320B2" w:rsidRDefault="006320B2" w:rsidP="007E2DE7">
      <w:pPr>
        <w:spacing w:line="360" w:lineRule="auto"/>
      </w:pPr>
      <w:r>
        <w:t xml:space="preserve">investors, (2022). </w:t>
      </w:r>
      <w:r w:rsidRPr="001B60B6">
        <w:rPr>
          <w:i/>
          <w:iCs/>
        </w:rPr>
        <w:t xml:space="preserve">Hyatt Continues Asset-Light Growth Strategy with Plans to Acquire Dream Hotel Group. </w:t>
      </w:r>
      <w:r>
        <w:t>[Online]Available at: https://investors.hyatt.com/news/investor-news/news-details/2022/Hyatt-Continues-Asset-Light-Growth-Strategy-with-Plans-to-Acquire-Dream-Hotel-Group-11-29-2022/default.aspx [Accessed 9 October 2024].</w:t>
      </w:r>
    </w:p>
    <w:p w14:paraId="08607537" w14:textId="77777777" w:rsidR="006320B2" w:rsidRDefault="006320B2" w:rsidP="007E2DE7">
      <w:pPr>
        <w:spacing w:line="360" w:lineRule="auto"/>
      </w:pPr>
      <w:r>
        <w:t xml:space="preserve">investors, (2023). </w:t>
      </w:r>
      <w:r w:rsidRPr="001B60B6">
        <w:rPr>
          <w:i/>
          <w:iCs/>
        </w:rPr>
        <w:t>Hyatt Shares Environmental and Social Impact Reporting, Eclipses Critical DE&amp;I Goals and Sustains Momentum with Key 2023 Initiatives</w:t>
      </w:r>
      <w:r>
        <w:t>. [Online]Available at: https://investors.hyatt.com/news/investor-news/news-details/2023/Hyatt-Shares-Environmental-and-Social-Impact-Reporting-Eclipses-Critical-DEI-Goals-and-Sustains-Momentum-with-Key-2023-Initiatives-08-02-2023/default.aspx [Accessed 9 October 2024].</w:t>
      </w:r>
    </w:p>
    <w:p w14:paraId="777D6929" w14:textId="77777777" w:rsidR="006320B2" w:rsidRDefault="006320B2" w:rsidP="007E2DE7">
      <w:pPr>
        <w:spacing w:line="360" w:lineRule="auto"/>
      </w:pPr>
      <w:r>
        <w:t xml:space="preserve">investors, (2024). </w:t>
      </w:r>
      <w:r w:rsidRPr="001B60B6">
        <w:rPr>
          <w:i/>
          <w:iCs/>
        </w:rPr>
        <w:t xml:space="preserve">Hyatt’s Growth Momentum Continues </w:t>
      </w:r>
      <w:proofErr w:type="gramStart"/>
      <w:r w:rsidRPr="001B60B6">
        <w:rPr>
          <w:i/>
          <w:iCs/>
        </w:rPr>
        <w:t>With</w:t>
      </w:r>
      <w:proofErr w:type="gramEnd"/>
      <w:r w:rsidRPr="001B60B6">
        <w:rPr>
          <w:i/>
          <w:iCs/>
        </w:rPr>
        <w:t xml:space="preserve"> Record Global Pipeline of 129,000 Rooms</w:t>
      </w:r>
      <w:r>
        <w:t>. [Online]Available at: https://investors.hyatt.com/news/investor-news/news-details/2024/Hyatts-Growth-Momentum-Continues-With-Record-Global-Pipeline-of-129000-Rooms/default.aspx [Accessed 9 October 2024].</w:t>
      </w:r>
    </w:p>
    <w:p w14:paraId="21385437" w14:textId="77777777" w:rsidR="006320B2" w:rsidRDefault="006320B2" w:rsidP="007E2DE7">
      <w:pPr>
        <w:spacing w:line="360" w:lineRule="auto"/>
      </w:pPr>
      <w:r>
        <w:t xml:space="preserve">investors, (2024). </w:t>
      </w:r>
      <w:r w:rsidRPr="001B60B6">
        <w:rPr>
          <w:i/>
          <w:iCs/>
        </w:rPr>
        <w:t>News Details</w:t>
      </w:r>
      <w:r>
        <w:t>. [Online]Available at: https://investors.hyatt.com/news/investor-news/news-details/2024/Hyatt-Announces-Record-Signings-and-Pipeline-of-127000-Rooms-at-Year-End-Fueling-Growth-Strategy-in-2024-and-</w:t>
      </w:r>
      <w:r>
        <w:lastRenderedPageBreak/>
        <w:t>Beyond/default.aspx#:~:text=Inclusive%20Collection%20resorts%20deliver%20immersiv [Accessed 9 October 2024].</w:t>
      </w:r>
    </w:p>
    <w:p w14:paraId="09038173" w14:textId="77777777" w:rsidR="006320B2" w:rsidRPr="00366509" w:rsidRDefault="006320B2" w:rsidP="007E2DE7">
      <w:pPr>
        <w:spacing w:line="360" w:lineRule="auto"/>
        <w:rPr>
          <w:lang w:val="en-US"/>
        </w:rPr>
      </w:pPr>
      <w:r w:rsidRPr="00366509">
        <w:rPr>
          <w:lang w:val="en-US"/>
        </w:rPr>
        <w:t xml:space="preserve">Mullins, L (2019) </w:t>
      </w:r>
      <w:r w:rsidRPr="003A66A7">
        <w:rPr>
          <w:i/>
          <w:lang w:val="en-US"/>
        </w:rPr>
        <w:t>Organisational Behaviour in the Workplace</w:t>
      </w:r>
      <w:r w:rsidRPr="00366509">
        <w:rPr>
          <w:lang w:val="en-US"/>
        </w:rPr>
        <w:t xml:space="preserve"> (12th edition) </w:t>
      </w:r>
      <w:proofErr w:type="spellStart"/>
      <w:proofErr w:type="gramStart"/>
      <w:r w:rsidRPr="00366509">
        <w:rPr>
          <w:lang w:val="en-US"/>
        </w:rPr>
        <w:t>Harlow:Pearson</w:t>
      </w:r>
      <w:proofErr w:type="spellEnd"/>
      <w:proofErr w:type="gramEnd"/>
    </w:p>
    <w:p w14:paraId="6689C67B" w14:textId="77777777" w:rsidR="006320B2" w:rsidRPr="00366509" w:rsidRDefault="006320B2" w:rsidP="007E2DE7">
      <w:pPr>
        <w:spacing w:line="360" w:lineRule="auto"/>
        <w:rPr>
          <w:lang w:val="en-US"/>
        </w:rPr>
      </w:pPr>
      <w:r w:rsidRPr="00366509">
        <w:rPr>
          <w:lang w:val="en-US"/>
        </w:rPr>
        <w:t xml:space="preserve">Mullins, L and Dosser, P. (2013) </w:t>
      </w:r>
      <w:r w:rsidRPr="003A66A7">
        <w:rPr>
          <w:i/>
          <w:lang w:val="en-US"/>
        </w:rPr>
        <w:t>Hospitality Management and Organisational Behaviour</w:t>
      </w:r>
      <w:r w:rsidRPr="00366509">
        <w:rPr>
          <w:lang w:val="en-US"/>
        </w:rPr>
        <w:t xml:space="preserve"> (5th Ed) Harlow, Pearson.</w:t>
      </w:r>
    </w:p>
    <w:p w14:paraId="4E90553E" w14:textId="77777777" w:rsidR="006320B2" w:rsidRPr="00366509" w:rsidRDefault="006320B2" w:rsidP="007E2DE7">
      <w:pPr>
        <w:spacing w:line="360" w:lineRule="auto"/>
        <w:rPr>
          <w:lang w:val="en-US"/>
        </w:rPr>
      </w:pPr>
      <w:r w:rsidRPr="00366509">
        <w:rPr>
          <w:lang w:val="en-US"/>
        </w:rPr>
        <w:t xml:space="preserve">Mullins, L. (2023) </w:t>
      </w:r>
      <w:r w:rsidRPr="003A66A7">
        <w:rPr>
          <w:i/>
          <w:lang w:val="en-US"/>
        </w:rPr>
        <w:t>Management and Organisational Behaviour</w:t>
      </w:r>
      <w:r w:rsidRPr="00366509">
        <w:rPr>
          <w:lang w:val="en-US"/>
        </w:rPr>
        <w:t xml:space="preserve"> (13th edition) Harlow: Pearson</w:t>
      </w:r>
    </w:p>
    <w:p w14:paraId="12230F55" w14:textId="77777777" w:rsidR="006320B2" w:rsidRDefault="006320B2" w:rsidP="007E2DE7">
      <w:pPr>
        <w:spacing w:line="360" w:lineRule="auto"/>
      </w:pPr>
      <w:r>
        <w:t xml:space="preserve">Oh, S.Y. and Han, H.S., (2020). Facilitating organisational learning activities: Types of organisational culture and their influence on organisational learning and performance. </w:t>
      </w:r>
      <w:r w:rsidRPr="003A66A7">
        <w:rPr>
          <w:i/>
        </w:rPr>
        <w:t>Knowledge Management Research &amp; Practice</w:t>
      </w:r>
      <w:r>
        <w:t>, 18(1), pp.1-15.</w:t>
      </w:r>
    </w:p>
    <w:p w14:paraId="660FE141" w14:textId="77777777" w:rsidR="006320B2" w:rsidRDefault="006320B2" w:rsidP="007E2DE7">
      <w:pPr>
        <w:spacing w:line="360" w:lineRule="auto"/>
      </w:pPr>
      <w:r>
        <w:t xml:space="preserve">Wood, J.M., Wiesner, R., Morrison, R.R., Factor, A. and McKeown, T., (2024). </w:t>
      </w:r>
      <w:r w:rsidRPr="003A66A7">
        <w:rPr>
          <w:i/>
        </w:rPr>
        <w:t>Organisational behaviour: Core concepts and applications</w:t>
      </w:r>
      <w:r>
        <w:t>. John Wiley &amp; Sons.</w:t>
      </w:r>
    </w:p>
    <w:p w14:paraId="094576C7" w14:textId="77777777" w:rsidR="003E617A" w:rsidRPr="00366509" w:rsidRDefault="003E617A" w:rsidP="007E2DE7">
      <w:pPr>
        <w:spacing w:line="360" w:lineRule="auto"/>
        <w:rPr>
          <w:lang w:val="en-US"/>
        </w:rPr>
      </w:pPr>
    </w:p>
    <w:sectPr w:rsidR="003E617A" w:rsidRPr="00366509" w:rsidSect="00366509">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145072" w14:textId="77777777" w:rsidR="007B433F" w:rsidRDefault="007B433F" w:rsidP="00366509">
      <w:pPr>
        <w:spacing w:line="240" w:lineRule="auto"/>
      </w:pPr>
      <w:r>
        <w:separator/>
      </w:r>
    </w:p>
  </w:endnote>
  <w:endnote w:type="continuationSeparator" w:id="0">
    <w:p w14:paraId="747F08C9" w14:textId="77777777" w:rsidR="007B433F" w:rsidRDefault="007B433F" w:rsidP="00366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685587"/>
      <w:docPartObj>
        <w:docPartGallery w:val="Page Numbers (Bottom of Page)"/>
        <w:docPartUnique/>
      </w:docPartObj>
    </w:sdtPr>
    <w:sdtContent>
      <w:sdt>
        <w:sdtPr>
          <w:id w:val="-1769616900"/>
          <w:docPartObj>
            <w:docPartGallery w:val="Page Numbers (Top of Page)"/>
            <w:docPartUnique/>
          </w:docPartObj>
        </w:sdtPr>
        <w:sdtContent>
          <w:p w14:paraId="40D2ABA9" w14:textId="269C9C36" w:rsidR="00366509" w:rsidRDefault="0036650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C52BB3">
              <w:rPr>
                <w:b/>
                <w:bCs/>
                <w:noProof/>
              </w:rPr>
              <w:t>14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52BB3">
              <w:rPr>
                <w:b/>
                <w:bCs/>
                <w:noProof/>
              </w:rPr>
              <w:t>14</w:t>
            </w:r>
            <w:r>
              <w:rPr>
                <w:b/>
                <w:bCs/>
                <w:szCs w:val="24"/>
              </w:rPr>
              <w:fldChar w:fldCharType="end"/>
            </w:r>
          </w:p>
        </w:sdtContent>
      </w:sdt>
    </w:sdtContent>
  </w:sdt>
  <w:p w14:paraId="53DFEA0B" w14:textId="77777777" w:rsidR="00366509" w:rsidRDefault="00366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8FD526" w14:textId="77777777" w:rsidR="007B433F" w:rsidRDefault="007B433F" w:rsidP="00366509">
      <w:pPr>
        <w:spacing w:line="240" w:lineRule="auto"/>
      </w:pPr>
      <w:r>
        <w:separator/>
      </w:r>
    </w:p>
  </w:footnote>
  <w:footnote w:type="continuationSeparator" w:id="0">
    <w:p w14:paraId="347AFAC5" w14:textId="77777777" w:rsidR="007B433F" w:rsidRDefault="007B433F" w:rsidP="003665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AB26E" w14:textId="77777777" w:rsidR="00366509" w:rsidRDefault="00366509" w:rsidP="00366509">
    <w:pPr>
      <w:jc w:val="right"/>
    </w:pPr>
    <w:r w:rsidRPr="00366509">
      <w:t>Management and Organisational Behaviour</w:t>
    </w:r>
  </w:p>
  <w:p w14:paraId="79B73BDB" w14:textId="77777777" w:rsidR="00366509" w:rsidRDefault="00366509" w:rsidP="00366509">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509"/>
    <w:rsid w:val="00085A8D"/>
    <w:rsid w:val="000E09BF"/>
    <w:rsid w:val="00195F9F"/>
    <w:rsid w:val="001B0F67"/>
    <w:rsid w:val="001E6760"/>
    <w:rsid w:val="00366509"/>
    <w:rsid w:val="003A66A7"/>
    <w:rsid w:val="003E617A"/>
    <w:rsid w:val="00507150"/>
    <w:rsid w:val="00530625"/>
    <w:rsid w:val="006320B2"/>
    <w:rsid w:val="00673B45"/>
    <w:rsid w:val="006D47D1"/>
    <w:rsid w:val="006F0527"/>
    <w:rsid w:val="006F7F49"/>
    <w:rsid w:val="00731471"/>
    <w:rsid w:val="007533EA"/>
    <w:rsid w:val="007B433F"/>
    <w:rsid w:val="007B54D1"/>
    <w:rsid w:val="007E2DE7"/>
    <w:rsid w:val="008B0342"/>
    <w:rsid w:val="00990755"/>
    <w:rsid w:val="009C0DBF"/>
    <w:rsid w:val="00A47744"/>
    <w:rsid w:val="00BB1361"/>
    <w:rsid w:val="00C52533"/>
    <w:rsid w:val="00C52BB3"/>
    <w:rsid w:val="00D647E5"/>
    <w:rsid w:val="00DB708E"/>
    <w:rsid w:val="00E22451"/>
    <w:rsid w:val="00E33F0E"/>
    <w:rsid w:val="00E71802"/>
    <w:rsid w:val="00EE2D6C"/>
    <w:rsid w:val="00EF4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EB1F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08E"/>
    <w:pPr>
      <w:spacing w:after="0" w:line="48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autoRedefine/>
    <w:uiPriority w:val="9"/>
    <w:qFormat/>
    <w:rsid w:val="00990755"/>
    <w:pPr>
      <w:keepNext/>
      <w:keepLines/>
      <w:spacing w:before="360" w:after="120"/>
      <w:outlineLvl w:val="0"/>
    </w:pPr>
    <w:rPr>
      <w:rFonts w:eastAsia="Times New Roman" w:cstheme="majorBidi"/>
      <w:b/>
      <w:sz w:val="28"/>
      <w:szCs w:val="32"/>
    </w:rPr>
  </w:style>
  <w:style w:type="paragraph" w:styleId="Heading2">
    <w:name w:val="heading 2"/>
    <w:basedOn w:val="Normal"/>
    <w:next w:val="Normal"/>
    <w:link w:val="Heading2Char"/>
    <w:uiPriority w:val="9"/>
    <w:unhideWhenUsed/>
    <w:qFormat/>
    <w:rsid w:val="00A47744"/>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530625"/>
    <w:pPr>
      <w:keepNext/>
      <w:keepLines/>
      <w:spacing w:before="320" w:after="80"/>
      <w:outlineLvl w:val="2"/>
    </w:pPr>
    <w:rPr>
      <w:rFonts w:cstheme="minorBidi"/>
      <w:i/>
      <w:color w:val="434343"/>
      <w:kern w:val="2"/>
      <w:szCs w:val="28"/>
      <w:u w:val="singl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755"/>
    <w:rPr>
      <w:rFonts w:ascii="Times New Roman" w:eastAsia="Times New Roman" w:hAnsi="Times New Roman" w:cstheme="majorBidi"/>
      <w:b/>
      <w:kern w:val="0"/>
      <w:sz w:val="28"/>
      <w:szCs w:val="32"/>
      <w14:ligatures w14:val="none"/>
    </w:rPr>
  </w:style>
  <w:style w:type="character" w:customStyle="1" w:styleId="Heading2Char">
    <w:name w:val="Heading 2 Char"/>
    <w:basedOn w:val="DefaultParagraphFont"/>
    <w:link w:val="Heading2"/>
    <w:uiPriority w:val="9"/>
    <w:rsid w:val="00A47744"/>
    <w:rPr>
      <w:rFonts w:ascii="Times New Roman" w:eastAsiaTheme="majorEastAsia" w:hAnsi="Times New Roman" w:cstheme="majorBidi"/>
      <w:b/>
      <w:kern w:val="0"/>
      <w:sz w:val="26"/>
      <w:szCs w:val="26"/>
      <w14:ligatures w14:val="none"/>
    </w:rPr>
  </w:style>
  <w:style w:type="character" w:customStyle="1" w:styleId="Heading3Char">
    <w:name w:val="Heading 3 Char"/>
    <w:basedOn w:val="DefaultParagraphFont"/>
    <w:link w:val="Heading3"/>
    <w:uiPriority w:val="9"/>
    <w:rsid w:val="00530625"/>
    <w:rPr>
      <w:rFonts w:ascii="Times New Roman" w:hAnsi="Times New Roman"/>
      <w:i/>
      <w:color w:val="434343"/>
      <w:sz w:val="24"/>
      <w:szCs w:val="28"/>
      <w:u w:val="single"/>
    </w:rPr>
  </w:style>
  <w:style w:type="paragraph" w:styleId="Header">
    <w:name w:val="header"/>
    <w:basedOn w:val="Normal"/>
    <w:link w:val="HeaderChar"/>
    <w:uiPriority w:val="99"/>
    <w:unhideWhenUsed/>
    <w:rsid w:val="00366509"/>
    <w:pPr>
      <w:tabs>
        <w:tab w:val="center" w:pos="4680"/>
        <w:tab w:val="right" w:pos="9360"/>
      </w:tabs>
      <w:spacing w:line="240" w:lineRule="auto"/>
    </w:pPr>
  </w:style>
  <w:style w:type="character" w:customStyle="1" w:styleId="HeaderChar">
    <w:name w:val="Header Char"/>
    <w:basedOn w:val="DefaultParagraphFont"/>
    <w:link w:val="Header"/>
    <w:uiPriority w:val="99"/>
    <w:rsid w:val="00366509"/>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366509"/>
    <w:pPr>
      <w:tabs>
        <w:tab w:val="center" w:pos="4680"/>
        <w:tab w:val="right" w:pos="9360"/>
      </w:tabs>
      <w:spacing w:line="240" w:lineRule="auto"/>
    </w:pPr>
  </w:style>
  <w:style w:type="character" w:customStyle="1" w:styleId="FooterChar">
    <w:name w:val="Footer Char"/>
    <w:basedOn w:val="DefaultParagraphFont"/>
    <w:link w:val="Footer"/>
    <w:uiPriority w:val="99"/>
    <w:rsid w:val="00366509"/>
    <w:rPr>
      <w:rFonts w:ascii="Times New Roman" w:hAnsi="Times New Roman" w:cs="Arial"/>
      <w:kern w:val="0"/>
      <w:sz w:val="24"/>
      <w:lang w:val="en-GB"/>
      <w14:ligatures w14:val="none"/>
    </w:rPr>
  </w:style>
  <w:style w:type="paragraph" w:styleId="TOCHeading">
    <w:name w:val="TOC Heading"/>
    <w:basedOn w:val="Heading1"/>
    <w:next w:val="Normal"/>
    <w:uiPriority w:val="39"/>
    <w:unhideWhenUsed/>
    <w:qFormat/>
    <w:rsid w:val="00366509"/>
    <w:pPr>
      <w:spacing w:before="240" w:after="0" w:line="259" w:lineRule="auto"/>
      <w:jc w:val="left"/>
      <w:outlineLvl w:val="9"/>
    </w:pPr>
    <w:rPr>
      <w:rFonts w:asciiTheme="majorHAnsi" w:eastAsiaTheme="majorEastAsia" w:hAnsiTheme="majorHAnsi"/>
      <w:b w:val="0"/>
      <w:color w:val="2F5496" w:themeColor="accent1" w:themeShade="BF"/>
      <w:sz w:val="32"/>
      <w:lang w:val="en-US"/>
    </w:rPr>
  </w:style>
  <w:style w:type="paragraph" w:styleId="TOC1">
    <w:name w:val="toc 1"/>
    <w:basedOn w:val="Normal"/>
    <w:next w:val="Normal"/>
    <w:autoRedefine/>
    <w:uiPriority w:val="39"/>
    <w:unhideWhenUsed/>
    <w:rsid w:val="00366509"/>
    <w:pPr>
      <w:spacing w:after="100"/>
    </w:pPr>
  </w:style>
  <w:style w:type="paragraph" w:styleId="TOC2">
    <w:name w:val="toc 2"/>
    <w:basedOn w:val="Normal"/>
    <w:next w:val="Normal"/>
    <w:autoRedefine/>
    <w:uiPriority w:val="39"/>
    <w:unhideWhenUsed/>
    <w:rsid w:val="00366509"/>
    <w:pPr>
      <w:spacing w:after="100"/>
      <w:ind w:left="240"/>
    </w:pPr>
  </w:style>
  <w:style w:type="character" w:styleId="Hyperlink">
    <w:name w:val="Hyperlink"/>
    <w:basedOn w:val="DefaultParagraphFont"/>
    <w:uiPriority w:val="99"/>
    <w:unhideWhenUsed/>
    <w:rsid w:val="00366509"/>
    <w:rPr>
      <w:color w:val="0563C1" w:themeColor="hyperlink"/>
      <w:u w:val="single"/>
    </w:rPr>
  </w:style>
  <w:style w:type="paragraph" w:styleId="Bibliography">
    <w:name w:val="Bibliography"/>
    <w:basedOn w:val="Normal"/>
    <w:next w:val="Normal"/>
    <w:uiPriority w:val="37"/>
    <w:unhideWhenUsed/>
    <w:rsid w:val="006320B2"/>
    <w:pPr>
      <w:spacing w:line="36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4021674">
      <w:bodyDiv w:val="1"/>
      <w:marLeft w:val="0"/>
      <w:marRight w:val="0"/>
      <w:marTop w:val="0"/>
      <w:marBottom w:val="0"/>
      <w:divBdr>
        <w:top w:val="none" w:sz="0" w:space="0" w:color="auto"/>
        <w:left w:val="none" w:sz="0" w:space="0" w:color="auto"/>
        <w:bottom w:val="none" w:sz="0" w:space="0" w:color="auto"/>
        <w:right w:val="none" w:sz="0" w:space="0" w:color="auto"/>
      </w:divBdr>
    </w:div>
    <w:div w:id="1599365679">
      <w:bodyDiv w:val="1"/>
      <w:marLeft w:val="0"/>
      <w:marRight w:val="0"/>
      <w:marTop w:val="0"/>
      <w:marBottom w:val="0"/>
      <w:divBdr>
        <w:top w:val="none" w:sz="0" w:space="0" w:color="auto"/>
        <w:left w:val="none" w:sz="0" w:space="0" w:color="auto"/>
        <w:bottom w:val="none" w:sz="0" w:space="0" w:color="auto"/>
        <w:right w:val="none" w:sz="0" w:space="0" w:color="auto"/>
      </w:divBdr>
    </w:div>
    <w:div w:id="1629166345">
      <w:bodyDiv w:val="1"/>
      <w:marLeft w:val="0"/>
      <w:marRight w:val="0"/>
      <w:marTop w:val="0"/>
      <w:marBottom w:val="0"/>
      <w:divBdr>
        <w:top w:val="none" w:sz="0" w:space="0" w:color="auto"/>
        <w:left w:val="none" w:sz="0" w:space="0" w:color="auto"/>
        <w:bottom w:val="none" w:sz="0" w:space="0" w:color="auto"/>
        <w:right w:val="none" w:sz="0" w:space="0" w:color="auto"/>
      </w:divBdr>
    </w:div>
    <w:div w:id="191119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hos24</b:Tag>
    <b:SourceType>InternetSite</b:SourceType>
    <b:Guid>{025BCE38-1E8A-4E33-8CD7-7FDD4FA07F63}</b:Guid>
    <b:Author>
      <b:Author>
        <b:Corporate>hospitalityinvestor</b:Corporate>
      </b:Author>
    </b:Author>
    <b:Title>High-end hotels and asset light model suit Hyatt strategy</b:Title>
    <b:Year>2024</b:Year>
    <b:YearAccessed>2024</b:YearAccessed>
    <b:MonthAccessed>October</b:MonthAccessed>
    <b:DayAccessed>9</b:DayAccessed>
    <b:URL>https://www.hospitalityinvestor.com/hotels/high-end-hotels-and-asset-light-model-suit-hyatt-strategy</b:URL>
    <b:RefOrder>1</b:RefOrder>
  </b:Source>
  <b:Source>
    <b:Tag>inv241</b:Tag>
    <b:SourceType>InternetSite</b:SourceType>
    <b:Guid>{C15F0802-A94D-4996-AAB3-F87D6652264E}</b:Guid>
    <b:Author>
      <b:Author>
        <b:Corporate>investors</b:Corporate>
      </b:Author>
    </b:Author>
    <b:Title>Hyatt’s Growth Momentum Continues With Record Global Pipeline of 129,000 Rooms</b:Title>
    <b:Year>2024</b:Year>
    <b:YearAccessed>2024</b:YearAccessed>
    <b:MonthAccessed>October</b:MonthAccessed>
    <b:DayAccessed>9</b:DayAccessed>
    <b:URL>https://investors.hyatt.com/news/investor-news/news-details/2024/Hyatts-Growth-Momentum-Continues-With-Record-Global-Pipeline-of-129000-Rooms/default.aspx</b:URL>
    <b:RefOrder>2</b:RefOrder>
  </b:Source>
  <b:Source>
    <b:Tag>inv24</b:Tag>
    <b:SourceType>InternetSite</b:SourceType>
    <b:Guid>{A643A113-6DCC-493D-ADDC-BF2193F856B1}</b:Guid>
    <b:Author>
      <b:Author>
        <b:Corporate>investors</b:Corporate>
      </b:Author>
    </b:Author>
    <b:Title>News Details</b:Title>
    <b:Year>2024</b:Year>
    <b:YearAccessed>2024</b:YearAccessed>
    <b:MonthAccessed>October</b:MonthAccessed>
    <b:DayAccessed>9</b:DayAccessed>
    <b:URL>https://investors.hyatt.com/news/investor-news/news-details/2024/Hyatt-Announces-Record-Signings-and-Pipeline-of-127000-Rooms-at-Year-End-Fueling-Growth-Strategy-in-2024-and-Beyond/default.aspx#:~:text=Inclusive%20Collection%20resorts%20deliver%20immersiv</b:URL>
    <b:RefOrder>3</b:RefOrder>
  </b:Source>
  <b:Source>
    <b:Tag>inv22</b:Tag>
    <b:SourceType>InternetSite</b:SourceType>
    <b:Guid>{4BCC9EBF-018E-4422-8A9F-462E8B49149F}</b:Guid>
    <b:Author>
      <b:Author>
        <b:Corporate>investors</b:Corporate>
      </b:Author>
    </b:Author>
    <b:Title>Hyatt Continues Asset-Light Growth Strategy with Plans to Acquire Dream Hotel Group</b:Title>
    <b:Year>2022</b:Year>
    <b:YearAccessed>2024</b:YearAccessed>
    <b:MonthAccessed>October</b:MonthAccessed>
    <b:DayAccessed>9</b:DayAccessed>
    <b:URL>https://investors.hyatt.com/news/investor-news/news-details/2022/Hyatt-Continues-Asset-Light-Growth-Strategy-with-Plans-to-Acquire-Dream-Hotel-Group-11-29-2022/default.aspx</b:URL>
    <b:RefOrder>4</b:RefOrder>
  </b:Source>
  <b:Source>
    <b:Tag>inv23</b:Tag>
    <b:SourceType>InternetSite</b:SourceType>
    <b:Guid>{6C004663-7899-489D-B604-FD842B56DF52}</b:Guid>
    <b:Author>
      <b:Author>
        <b:Corporate>investors</b:Corporate>
      </b:Author>
    </b:Author>
    <b:Title>Hyatt Shares Environmental and Social Impact Reporting, Eclipses Critical DE&amp;I Goals and Sustains Momentum with Key 2023 Initiatives</b:Title>
    <b:Year>2023</b:Year>
    <b:YearAccessed>2024</b:YearAccessed>
    <b:MonthAccessed>October</b:MonthAccessed>
    <b:DayAccessed>9</b:DayAccessed>
    <b:URL>https://investors.hyatt.com/news/investor-news/news-details/2023/Hyatt-Shares-Environmental-and-Social-Impact-Reporting-Eclipses-Critical-DEI-Goals-and-Sustains-Momentum-with-Key-2023-Initiatives-08-02-2023/default.aspx</b:URL>
    <b:RefOrder>5</b:RefOrder>
  </b:Source>
  <b:Source>
    <b:Tag>Hya24</b:Tag>
    <b:SourceType>InternetSite</b:SourceType>
    <b:Guid>{7DF64BD3-A131-4DA2-B4D1-E1E3206792AF}</b:Guid>
    <b:Author>
      <b:Author>
        <b:Corporate>Hyatt</b:Corporate>
      </b:Author>
    </b:Author>
    <b:Title>About Hyatt</b:Title>
    <b:Year>2024</b:Year>
    <b:YearAccessed>2024</b:YearAccessed>
    <b:MonthAccessed>October</b:MonthAccessed>
    <b:DayAccessed>9</b:DayAccessed>
    <b:URL>https://about.hyatt.com/</b:URL>
    <b:RefOrder>1</b:RefOrder>
  </b:Source>
</b:Sources>
</file>

<file path=customXml/itemProps1.xml><?xml version="1.0" encoding="utf-8"?>
<ds:datastoreItem xmlns:ds="http://schemas.openxmlformats.org/officeDocument/2006/customXml" ds:itemID="{0B5AA5AB-8EAF-4616-85FB-6857A9AAB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2896</Words>
  <Characters>16511</Characters>
  <Application>Microsoft Office Word</Application>
  <DocSecurity>0</DocSecurity>
  <Lines>137</Lines>
  <Paragraphs>38</Paragraphs>
  <ScaleCrop>false</ScaleCrop>
  <Company/>
  <LinksUpToDate>false</LinksUpToDate>
  <CharactersWithSpaces>19369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2024-10-14T10:49:00Z</dcterms:created>
  <dcterms:modified xsi:type="dcterms:W3CDTF">2024-10-16T20:44:00Z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4afaca5815ee51a5edc159660a5999a71541e1018da8689c7de2adfed6aa3a39</vt:lpwstr>
  </property>
</Properties>
</file>