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35081034" w:displacedByCustomXml="next"/>
    <w:bookmarkEnd w:id="0" w:displacedByCustomXml="next"/>
    <w:sdt>
      <w:sdtPr>
        <w:rPr>
          <w:color w:val="2E74B5" w:themeColor="accent1" w:themeShade="BF"/>
          <w:sz w:val="28"/>
          <w:szCs w:val="28"/>
          <w:lang w:val="en-US"/>
        </w:rPr>
        <w:id w:val="102854481"/>
        <w:docPartObj>
          <w:docPartGallery w:val="Cover Pages"/>
          <w:docPartUnique/>
        </w:docPartObj>
      </w:sdtPr>
      <w:sdtEndPr>
        <w:rPr>
          <w:color w:val="auto"/>
          <w:sz w:val="20"/>
          <w:szCs w:val="20"/>
          <w:lang w:val="en-GB"/>
        </w:rPr>
      </w:sdtEndPr>
      <w:sdtContent>
        <w:p w14:paraId="79DA7D0B" w14:textId="77777777" w:rsidR="00012E40" w:rsidRDefault="00012E40" w:rsidP="0073336B">
          <w:pPr>
            <w:spacing w:after="120"/>
            <w:jc w:val="center"/>
          </w:pPr>
          <w:r>
            <w:rPr>
              <w:b/>
              <w:noProof/>
              <w:lang w:eastAsia="en-GB"/>
            </w:rPr>
            <w:drawing>
              <wp:inline distT="0" distB="0" distL="0" distR="0" wp14:anchorId="561B6208" wp14:editId="738CBBD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DFC1ABD" w14:textId="77777777" w:rsidR="00012E40" w:rsidRPr="00A930CB" w:rsidRDefault="00012E40" w:rsidP="0073336B">
          <w:pPr>
            <w:spacing w:after="120"/>
            <w:jc w:val="center"/>
          </w:pPr>
        </w:p>
        <w:p w14:paraId="6D878F9D" w14:textId="5B9AA0E5" w:rsidR="00A930CB" w:rsidRPr="002A0F28" w:rsidRDefault="00012E40" w:rsidP="0073336B">
          <w:pPr>
            <w:spacing w:after="120"/>
            <w:jc w:val="center"/>
          </w:pPr>
          <w:r w:rsidRPr="002A0F28">
            <w:rPr>
              <w:rFonts w:ascii="Tahoma" w:hAnsi="Tahoma" w:cs="Tahoma"/>
              <w:sz w:val="40"/>
              <w:szCs w:val="40"/>
            </w:rPr>
            <w:t>Skills for the Workplace</w:t>
          </w:r>
          <w:r w:rsidRPr="002A0F28">
            <w:rPr>
              <w:rFonts w:ascii="Tahoma" w:hAnsi="Tahoma" w:cs="Tahoma"/>
              <w:sz w:val="40"/>
              <w:szCs w:val="40"/>
            </w:rPr>
            <w:br/>
            <w:t>Module Assignment Submission</w:t>
          </w:r>
          <w:r w:rsidR="00A930CB" w:rsidRPr="002A0F28">
            <w:br/>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168"/>
          </w:tblGrid>
          <w:tr w:rsidR="00012E40" w:rsidRPr="00A930CB" w14:paraId="7E157FF9" w14:textId="77777777" w:rsidTr="00F7216F">
            <w:trPr>
              <w:trHeight w:val="886"/>
            </w:trPr>
            <w:tc>
              <w:tcPr>
                <w:tcW w:w="3438" w:type="dxa"/>
                <w:shd w:val="clear" w:color="auto" w:fill="D9D9D9"/>
                <w:vAlign w:val="center"/>
              </w:tcPr>
              <w:p w14:paraId="049D6C4E" w14:textId="6216C2B5" w:rsidR="00012E40" w:rsidRPr="002A0F28" w:rsidRDefault="00012E40" w:rsidP="0073336B">
                <w:pPr>
                  <w:spacing w:after="120"/>
                </w:pPr>
                <w:r w:rsidRPr="002A0F28">
                  <w:rPr>
                    <w:rFonts w:ascii="Tahoma" w:hAnsi="Tahoma" w:cs="Tahoma"/>
                    <w:sz w:val="32"/>
                    <w:szCs w:val="32"/>
                  </w:rPr>
                  <w:t>Student Name:</w:t>
                </w:r>
              </w:p>
            </w:tc>
            <w:tc>
              <w:tcPr>
                <w:tcW w:w="6168" w:type="dxa"/>
                <w:vAlign w:val="center"/>
              </w:tcPr>
              <w:p w14:paraId="26509FF7" w14:textId="786F2C1A" w:rsidR="00012E40" w:rsidRPr="002A0F28" w:rsidRDefault="00012E40" w:rsidP="0073336B">
                <w:pPr>
                  <w:spacing w:after="120"/>
                </w:pPr>
                <w:r w:rsidRPr="002A0F28">
                  <w:rPr>
                    <w:rFonts w:ascii="Tahoma" w:hAnsi="Tahoma" w:cs="Tahoma"/>
                    <w:color w:val="FF0000"/>
                    <w:sz w:val="32"/>
                    <w:szCs w:val="32"/>
                  </w:rPr>
                  <w:t>Stephen Smith</w:t>
                </w:r>
              </w:p>
            </w:tc>
          </w:tr>
          <w:tr w:rsidR="00012E40" w:rsidRPr="00A930CB" w14:paraId="47B8061E" w14:textId="77777777" w:rsidTr="00F7216F">
            <w:trPr>
              <w:trHeight w:val="886"/>
            </w:trPr>
            <w:tc>
              <w:tcPr>
                <w:tcW w:w="3438" w:type="dxa"/>
                <w:shd w:val="clear" w:color="auto" w:fill="D9D9D9"/>
                <w:vAlign w:val="center"/>
              </w:tcPr>
              <w:p w14:paraId="19DB6AF8" w14:textId="2C345F56" w:rsidR="00012E40" w:rsidRPr="002A0F28" w:rsidRDefault="00012E40" w:rsidP="0073336B">
                <w:pPr>
                  <w:spacing w:after="120"/>
                </w:pPr>
                <w:r w:rsidRPr="002A0F28">
                  <w:rPr>
                    <w:rFonts w:ascii="Tahoma" w:hAnsi="Tahoma" w:cs="Tahoma"/>
                    <w:sz w:val="32"/>
                    <w:szCs w:val="32"/>
                  </w:rPr>
                  <w:t>Student Number:</w:t>
                </w:r>
              </w:p>
            </w:tc>
            <w:tc>
              <w:tcPr>
                <w:tcW w:w="6168" w:type="dxa"/>
                <w:vAlign w:val="center"/>
              </w:tcPr>
              <w:p w14:paraId="11A37B25" w14:textId="049124A0" w:rsidR="00012E40" w:rsidRPr="002A0F28" w:rsidRDefault="00012E40" w:rsidP="0073336B">
                <w:pPr>
                  <w:spacing w:after="120"/>
                </w:pPr>
                <w:r w:rsidRPr="002A0F28">
                  <w:rPr>
                    <w:rFonts w:ascii="Tahoma" w:hAnsi="Tahoma" w:cs="Tahoma"/>
                    <w:color w:val="FF0000"/>
                    <w:sz w:val="32"/>
                    <w:szCs w:val="32"/>
                  </w:rPr>
                  <w:t>1811431</w:t>
                </w:r>
              </w:p>
            </w:tc>
          </w:tr>
          <w:tr w:rsidR="00012E40" w:rsidRPr="00A930CB" w14:paraId="349EAAAF" w14:textId="77777777" w:rsidTr="00F7216F">
            <w:trPr>
              <w:trHeight w:val="886"/>
            </w:trPr>
            <w:tc>
              <w:tcPr>
                <w:tcW w:w="3438" w:type="dxa"/>
                <w:shd w:val="clear" w:color="auto" w:fill="D9D9D9"/>
                <w:vAlign w:val="center"/>
              </w:tcPr>
              <w:p w14:paraId="79CF9844" w14:textId="67978A0C" w:rsidR="00012E40" w:rsidRPr="002A0F28" w:rsidRDefault="00012E40" w:rsidP="0073336B">
                <w:pPr>
                  <w:spacing w:after="120"/>
                </w:pPr>
                <w:r w:rsidRPr="002A0F28">
                  <w:rPr>
                    <w:rFonts w:ascii="Tahoma" w:hAnsi="Tahoma" w:cs="Tahoma"/>
                    <w:sz w:val="32"/>
                    <w:szCs w:val="32"/>
                  </w:rPr>
                  <w:t>Module No:</w:t>
                </w:r>
              </w:p>
            </w:tc>
            <w:tc>
              <w:tcPr>
                <w:tcW w:w="6168" w:type="dxa"/>
                <w:vAlign w:val="center"/>
              </w:tcPr>
              <w:p w14:paraId="2C117412" w14:textId="64E29B0D" w:rsidR="00012E40" w:rsidRPr="002A0F28" w:rsidRDefault="00012E40" w:rsidP="0073336B">
                <w:pPr>
                  <w:spacing w:after="120"/>
                </w:pPr>
                <w:r w:rsidRPr="002A0F28">
                  <w:rPr>
                    <w:rFonts w:ascii="Tahoma" w:hAnsi="Tahoma" w:cs="Tahoma"/>
                    <w:color w:val="FF0000"/>
                    <w:sz w:val="32"/>
                    <w:szCs w:val="32"/>
                  </w:rPr>
                  <w:t>BMSK</w:t>
                </w:r>
                <w:r w:rsidR="00300DDA">
                  <w:rPr>
                    <w:rFonts w:ascii="Tahoma" w:hAnsi="Tahoma" w:cs="Tahoma"/>
                    <w:color w:val="FF0000"/>
                    <w:sz w:val="32"/>
                    <w:szCs w:val="32"/>
                  </w:rPr>
                  <w:t>6</w:t>
                </w:r>
                <w:r w:rsidRPr="002A0F28">
                  <w:rPr>
                    <w:rFonts w:ascii="Tahoma" w:hAnsi="Tahoma" w:cs="Tahoma"/>
                    <w:color w:val="FF0000"/>
                    <w:sz w:val="32"/>
                    <w:szCs w:val="32"/>
                  </w:rPr>
                  <w:t>00</w:t>
                </w:r>
                <w:r w:rsidR="00C70C98">
                  <w:rPr>
                    <w:rFonts w:ascii="Tahoma" w:hAnsi="Tahoma" w:cs="Tahoma"/>
                    <w:color w:val="FF0000"/>
                    <w:sz w:val="32"/>
                    <w:szCs w:val="32"/>
                  </w:rPr>
                  <w:t>2</w:t>
                </w:r>
              </w:p>
            </w:tc>
          </w:tr>
          <w:tr w:rsidR="00012E40" w:rsidRPr="00A930CB" w14:paraId="485DA616" w14:textId="77777777" w:rsidTr="00F7216F">
            <w:trPr>
              <w:trHeight w:val="886"/>
            </w:trPr>
            <w:tc>
              <w:tcPr>
                <w:tcW w:w="3438" w:type="dxa"/>
                <w:shd w:val="clear" w:color="auto" w:fill="D9D9D9"/>
                <w:vAlign w:val="center"/>
              </w:tcPr>
              <w:p w14:paraId="4606D4BD" w14:textId="72AF332F" w:rsidR="00012E40" w:rsidRPr="002A0F28" w:rsidRDefault="00012E40" w:rsidP="0073336B">
                <w:pPr>
                  <w:spacing w:after="120"/>
                </w:pPr>
                <w:r w:rsidRPr="002A0F28">
                  <w:rPr>
                    <w:rFonts w:ascii="Tahoma" w:hAnsi="Tahoma" w:cs="Tahoma"/>
                    <w:sz w:val="32"/>
                    <w:szCs w:val="32"/>
                  </w:rPr>
                  <w:t>Module Title:</w:t>
                </w:r>
              </w:p>
            </w:tc>
            <w:tc>
              <w:tcPr>
                <w:tcW w:w="6168" w:type="dxa"/>
                <w:vAlign w:val="center"/>
              </w:tcPr>
              <w:p w14:paraId="0F1C3659" w14:textId="13DAC1BF" w:rsidR="00012E40" w:rsidRPr="002A0F28" w:rsidRDefault="00300DDA" w:rsidP="0073336B">
                <w:pPr>
                  <w:spacing w:after="120"/>
                </w:pPr>
                <w:r>
                  <w:rPr>
                    <w:rFonts w:ascii="Tahoma" w:hAnsi="Tahoma" w:cs="Tahoma"/>
                    <w:color w:val="FF0000"/>
                    <w:sz w:val="32"/>
                    <w:szCs w:val="32"/>
                  </w:rPr>
                  <w:t xml:space="preserve">Developing </w:t>
                </w:r>
                <w:r w:rsidR="00C70C98">
                  <w:rPr>
                    <w:rFonts w:ascii="Tahoma" w:hAnsi="Tahoma" w:cs="Tahoma"/>
                    <w:color w:val="FF0000"/>
                    <w:sz w:val="32"/>
                    <w:szCs w:val="32"/>
                  </w:rPr>
                  <w:t>Innovation and Creativity for Business Advantage</w:t>
                </w:r>
              </w:p>
            </w:tc>
          </w:tr>
        </w:tbl>
        <w:p w14:paraId="4BB964D8" w14:textId="5A5600C5" w:rsidR="00A930CB" w:rsidRDefault="00A930CB" w:rsidP="0073336B">
          <w:pPr>
            <w:spacing w:after="120"/>
          </w:pPr>
        </w:p>
        <w:p w14:paraId="30685D3C" w14:textId="7DB50A04" w:rsidR="002A0F28" w:rsidRDefault="002A0F28" w:rsidP="0073336B">
          <w:pPr>
            <w:spacing w:after="120"/>
          </w:pPr>
        </w:p>
        <w:p w14:paraId="254E4745" w14:textId="4710F9CF" w:rsidR="00012E40" w:rsidRDefault="00012E40" w:rsidP="0073336B">
          <w:pPr>
            <w:spacing w:after="120"/>
          </w:pPr>
        </w:p>
        <w:p w14:paraId="714C4892" w14:textId="16890918" w:rsidR="00012E40" w:rsidRDefault="00012E40" w:rsidP="0073336B">
          <w:pPr>
            <w:spacing w:after="120"/>
          </w:pPr>
        </w:p>
        <w:p w14:paraId="43DAA34C" w14:textId="77777777" w:rsidR="00012E40" w:rsidRDefault="00012E40" w:rsidP="0073336B">
          <w:pPr>
            <w:spacing w:after="120"/>
          </w:pPr>
        </w:p>
        <w:p w14:paraId="1ED53EB4" w14:textId="77777777" w:rsidR="002A0F28" w:rsidRPr="00A930CB" w:rsidRDefault="002A0F28" w:rsidP="0073336B">
          <w:pPr>
            <w:spacing w:after="120"/>
          </w:pPr>
        </w:p>
        <w:p w14:paraId="068FE671" w14:textId="77777777" w:rsidR="00012E40" w:rsidRPr="002A0F28" w:rsidRDefault="00012E40" w:rsidP="0073336B">
          <w:pPr>
            <w:spacing w:after="120"/>
            <w:rPr>
              <w:rFonts w:ascii="Tahoma" w:hAnsi="Tahoma" w:cs="Tahoma"/>
              <w:b/>
              <w:bCs/>
              <w:sz w:val="24"/>
              <w:szCs w:val="24"/>
            </w:rPr>
          </w:pPr>
          <w:r w:rsidRPr="002A0F28">
            <w:rPr>
              <w:rFonts w:ascii="Tahoma" w:hAnsi="Tahoma" w:cs="Tahoma"/>
              <w:b/>
              <w:bCs/>
              <w:sz w:val="24"/>
              <w:szCs w:val="24"/>
            </w:rPr>
            <w:t>Statement of Confirmation of Authenticity</w:t>
          </w:r>
        </w:p>
        <w:p w14:paraId="59883F5C" w14:textId="77777777" w:rsidR="00012E40" w:rsidRPr="002A0F28" w:rsidRDefault="00012E40" w:rsidP="0073336B">
          <w:pPr>
            <w:spacing w:after="120"/>
            <w:rPr>
              <w:rFonts w:ascii="Tahoma" w:hAnsi="Tahoma" w:cs="Tahoma"/>
              <w:sz w:val="24"/>
              <w:szCs w:val="24"/>
            </w:rPr>
          </w:pPr>
          <w:r w:rsidRPr="002A0F28">
            <w:rPr>
              <w:rFonts w:ascii="Tahoma" w:hAnsi="Tahoma" w:cs="Tahoma"/>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AF3A31B" w14:textId="0ED6A1CB" w:rsidR="00012E40" w:rsidRDefault="00012E40" w:rsidP="0073336B">
          <w:pPr>
            <w:spacing w:after="120"/>
            <w:rPr>
              <w:rFonts w:ascii="Tahoma" w:hAnsi="Tahoma" w:cs="Tahoma"/>
              <w:sz w:val="24"/>
              <w:szCs w:val="24"/>
            </w:rPr>
          </w:pPr>
          <w:r w:rsidRPr="002A0F28">
            <w:rPr>
              <w:rFonts w:ascii="Tahoma" w:hAnsi="Tahoma" w:cs="Tahoma"/>
              <w:sz w:val="24"/>
              <w:szCs w:val="24"/>
            </w:rPr>
            <w:t>Attention is drawn to the plagiarism and unfair practice policies of both the University and of ILM.</w:t>
          </w:r>
        </w:p>
        <w:p w14:paraId="5B09A07E" w14:textId="1B5EE103" w:rsidR="0078547D" w:rsidRDefault="0078547D" w:rsidP="0073336B">
          <w:pPr>
            <w:spacing w:after="120"/>
            <w:jc w:val="left"/>
            <w:rPr>
              <w:rFonts w:ascii="Tahoma" w:hAnsi="Tahoma" w:cs="Tahoma"/>
              <w:sz w:val="24"/>
              <w:szCs w:val="24"/>
            </w:rPr>
          </w:pPr>
          <w:r>
            <w:rPr>
              <w:rFonts w:ascii="Tahoma" w:hAnsi="Tahoma" w:cs="Tahoma"/>
              <w:sz w:val="24"/>
              <w:szCs w:val="24"/>
            </w:rPr>
            <w:br w:type="page"/>
          </w:r>
        </w:p>
        <w:p w14:paraId="21EADE66" w14:textId="77777777" w:rsidR="0078547D" w:rsidRPr="002A0F28" w:rsidRDefault="0078547D" w:rsidP="0073336B">
          <w:pPr>
            <w:spacing w:after="120"/>
            <w:rPr>
              <w:rFonts w:ascii="Tahoma" w:hAnsi="Tahoma" w:cs="Tahoma"/>
              <w:sz w:val="24"/>
              <w:szCs w:val="24"/>
            </w:rPr>
          </w:pPr>
        </w:p>
        <w:sdt>
          <w:sdtPr>
            <w:rPr>
              <w:color w:val="auto"/>
              <w:sz w:val="20"/>
              <w:szCs w:val="20"/>
              <w:lang w:val="en-GB"/>
            </w:rPr>
            <w:id w:val="-778024725"/>
            <w:docPartObj>
              <w:docPartGallery w:val="Table of Contents"/>
              <w:docPartUnique/>
            </w:docPartObj>
          </w:sdtPr>
          <w:sdtEndPr>
            <w:rPr>
              <w:b/>
              <w:bCs/>
              <w:noProof/>
            </w:rPr>
          </w:sdtEndPr>
          <w:sdtContent>
            <w:p w14:paraId="5404BCCD" w14:textId="04270AA8" w:rsidR="007372BB" w:rsidRPr="003B17E1" w:rsidRDefault="007372BB" w:rsidP="0073336B">
              <w:pPr>
                <w:pStyle w:val="TOCHeading"/>
                <w:spacing w:after="120"/>
                <w:rPr>
                  <w:rStyle w:val="Heading1Char"/>
                </w:rPr>
              </w:pPr>
              <w:r w:rsidRPr="003B17E1">
                <w:rPr>
                  <w:rStyle w:val="Heading1Char"/>
                </w:rPr>
                <w:t>Contents</w:t>
              </w:r>
            </w:p>
            <w:p w14:paraId="0B7A00C8" w14:textId="71927946" w:rsidR="003B0A11" w:rsidRDefault="007372BB">
              <w:pPr>
                <w:pStyle w:val="TOC1"/>
                <w:tabs>
                  <w:tab w:val="right" w:leader="dot" w:pos="9350"/>
                </w:tabs>
                <w:rPr>
                  <w:rFonts w:eastAsiaTheme="minorEastAsia"/>
                  <w:noProof/>
                  <w:sz w:val="22"/>
                  <w:szCs w:val="22"/>
                  <w:lang w:eastAsia="en-GB"/>
                </w:rPr>
              </w:pPr>
              <w:r>
                <w:fldChar w:fldCharType="begin"/>
              </w:r>
              <w:r>
                <w:instrText xml:space="preserve"> TOC \o "1-3" \h \z \u </w:instrText>
              </w:r>
              <w:r>
                <w:fldChar w:fldCharType="separate"/>
              </w:r>
              <w:hyperlink w:anchor="_Toc81678156" w:history="1">
                <w:r w:rsidR="003B0A11" w:rsidRPr="007709DF">
                  <w:rPr>
                    <w:rStyle w:val="Hyperlink"/>
                    <w:noProof/>
                  </w:rPr>
                  <w:t>Introduction</w:t>
                </w:r>
                <w:r w:rsidR="003B0A11">
                  <w:rPr>
                    <w:noProof/>
                    <w:webHidden/>
                  </w:rPr>
                  <w:tab/>
                </w:r>
                <w:r w:rsidR="003B0A11">
                  <w:rPr>
                    <w:noProof/>
                    <w:webHidden/>
                  </w:rPr>
                  <w:fldChar w:fldCharType="begin"/>
                </w:r>
                <w:r w:rsidR="003B0A11">
                  <w:rPr>
                    <w:noProof/>
                    <w:webHidden/>
                  </w:rPr>
                  <w:instrText xml:space="preserve"> PAGEREF _Toc81678156 \h </w:instrText>
                </w:r>
                <w:r w:rsidR="003B0A11">
                  <w:rPr>
                    <w:noProof/>
                    <w:webHidden/>
                  </w:rPr>
                </w:r>
                <w:r w:rsidR="003B0A11">
                  <w:rPr>
                    <w:noProof/>
                    <w:webHidden/>
                  </w:rPr>
                  <w:fldChar w:fldCharType="separate"/>
                </w:r>
                <w:r w:rsidR="003B0A11">
                  <w:rPr>
                    <w:noProof/>
                    <w:webHidden/>
                  </w:rPr>
                  <w:t>2</w:t>
                </w:r>
                <w:r w:rsidR="003B0A11">
                  <w:rPr>
                    <w:noProof/>
                    <w:webHidden/>
                  </w:rPr>
                  <w:fldChar w:fldCharType="end"/>
                </w:r>
              </w:hyperlink>
            </w:p>
            <w:p w14:paraId="627CB9C4" w14:textId="6D5436DB" w:rsidR="003B0A11" w:rsidRDefault="003B0A11">
              <w:pPr>
                <w:pStyle w:val="TOC1"/>
                <w:tabs>
                  <w:tab w:val="right" w:leader="dot" w:pos="9350"/>
                </w:tabs>
                <w:rPr>
                  <w:rFonts w:eastAsiaTheme="minorEastAsia"/>
                  <w:noProof/>
                  <w:sz w:val="22"/>
                  <w:szCs w:val="22"/>
                  <w:lang w:eastAsia="en-GB"/>
                </w:rPr>
              </w:pPr>
              <w:hyperlink w:anchor="_Toc81678157" w:history="1">
                <w:r w:rsidRPr="007709DF">
                  <w:rPr>
                    <w:rStyle w:val="Hyperlink"/>
                    <w:noProof/>
                  </w:rPr>
                  <w:t>1.0 Creativity and Innovation</w:t>
                </w:r>
                <w:r>
                  <w:rPr>
                    <w:noProof/>
                    <w:webHidden/>
                  </w:rPr>
                  <w:tab/>
                </w:r>
                <w:r>
                  <w:rPr>
                    <w:noProof/>
                    <w:webHidden/>
                  </w:rPr>
                  <w:fldChar w:fldCharType="begin"/>
                </w:r>
                <w:r>
                  <w:rPr>
                    <w:noProof/>
                    <w:webHidden/>
                  </w:rPr>
                  <w:instrText xml:space="preserve"> PAGEREF _Toc81678157 \h </w:instrText>
                </w:r>
                <w:r>
                  <w:rPr>
                    <w:noProof/>
                    <w:webHidden/>
                  </w:rPr>
                </w:r>
                <w:r>
                  <w:rPr>
                    <w:noProof/>
                    <w:webHidden/>
                  </w:rPr>
                  <w:fldChar w:fldCharType="separate"/>
                </w:r>
                <w:r>
                  <w:rPr>
                    <w:noProof/>
                    <w:webHidden/>
                  </w:rPr>
                  <w:t>3</w:t>
                </w:r>
                <w:r>
                  <w:rPr>
                    <w:noProof/>
                    <w:webHidden/>
                  </w:rPr>
                  <w:fldChar w:fldCharType="end"/>
                </w:r>
              </w:hyperlink>
            </w:p>
            <w:p w14:paraId="65EF8E7C" w14:textId="120E38B0" w:rsidR="003B0A11" w:rsidRDefault="003B0A11">
              <w:pPr>
                <w:pStyle w:val="TOC2"/>
                <w:tabs>
                  <w:tab w:val="right" w:leader="dot" w:pos="9350"/>
                </w:tabs>
                <w:rPr>
                  <w:rFonts w:eastAsiaTheme="minorEastAsia"/>
                  <w:noProof/>
                  <w:sz w:val="22"/>
                  <w:szCs w:val="22"/>
                  <w:lang w:eastAsia="en-GB"/>
                </w:rPr>
              </w:pPr>
              <w:hyperlink w:anchor="_Toc81678158" w:history="1">
                <w:r w:rsidRPr="007709DF">
                  <w:rPr>
                    <w:rStyle w:val="Hyperlink"/>
                    <w:noProof/>
                  </w:rPr>
                  <w:t>1.1 Workplace Culture</w:t>
                </w:r>
                <w:r>
                  <w:rPr>
                    <w:noProof/>
                    <w:webHidden/>
                  </w:rPr>
                  <w:tab/>
                </w:r>
                <w:r>
                  <w:rPr>
                    <w:noProof/>
                    <w:webHidden/>
                  </w:rPr>
                  <w:fldChar w:fldCharType="begin"/>
                </w:r>
                <w:r>
                  <w:rPr>
                    <w:noProof/>
                    <w:webHidden/>
                  </w:rPr>
                  <w:instrText xml:space="preserve"> PAGEREF _Toc81678158 \h </w:instrText>
                </w:r>
                <w:r>
                  <w:rPr>
                    <w:noProof/>
                    <w:webHidden/>
                  </w:rPr>
                </w:r>
                <w:r>
                  <w:rPr>
                    <w:noProof/>
                    <w:webHidden/>
                  </w:rPr>
                  <w:fldChar w:fldCharType="separate"/>
                </w:r>
                <w:r>
                  <w:rPr>
                    <w:noProof/>
                    <w:webHidden/>
                  </w:rPr>
                  <w:t>3</w:t>
                </w:r>
                <w:r>
                  <w:rPr>
                    <w:noProof/>
                    <w:webHidden/>
                  </w:rPr>
                  <w:fldChar w:fldCharType="end"/>
                </w:r>
              </w:hyperlink>
            </w:p>
            <w:p w14:paraId="323A15AC" w14:textId="5D28B72E" w:rsidR="003B0A11" w:rsidRDefault="003B0A11">
              <w:pPr>
                <w:pStyle w:val="TOC2"/>
                <w:tabs>
                  <w:tab w:val="right" w:leader="dot" w:pos="9350"/>
                </w:tabs>
                <w:rPr>
                  <w:rFonts w:eastAsiaTheme="minorEastAsia"/>
                  <w:noProof/>
                  <w:sz w:val="22"/>
                  <w:szCs w:val="22"/>
                  <w:lang w:eastAsia="en-GB"/>
                </w:rPr>
              </w:pPr>
              <w:hyperlink w:anchor="_Toc81678159" w:history="1">
                <w:r w:rsidRPr="007709DF">
                  <w:rPr>
                    <w:rStyle w:val="Hyperlink"/>
                    <w:noProof/>
                  </w:rPr>
                  <w:t>1.2 Risk Management</w:t>
                </w:r>
                <w:r>
                  <w:rPr>
                    <w:noProof/>
                    <w:webHidden/>
                  </w:rPr>
                  <w:tab/>
                </w:r>
                <w:r>
                  <w:rPr>
                    <w:noProof/>
                    <w:webHidden/>
                  </w:rPr>
                  <w:fldChar w:fldCharType="begin"/>
                </w:r>
                <w:r>
                  <w:rPr>
                    <w:noProof/>
                    <w:webHidden/>
                  </w:rPr>
                  <w:instrText xml:space="preserve"> PAGEREF _Toc81678159 \h </w:instrText>
                </w:r>
                <w:r>
                  <w:rPr>
                    <w:noProof/>
                    <w:webHidden/>
                  </w:rPr>
                </w:r>
                <w:r>
                  <w:rPr>
                    <w:noProof/>
                    <w:webHidden/>
                  </w:rPr>
                  <w:fldChar w:fldCharType="separate"/>
                </w:r>
                <w:r>
                  <w:rPr>
                    <w:noProof/>
                    <w:webHidden/>
                  </w:rPr>
                  <w:t>3</w:t>
                </w:r>
                <w:r>
                  <w:rPr>
                    <w:noProof/>
                    <w:webHidden/>
                  </w:rPr>
                  <w:fldChar w:fldCharType="end"/>
                </w:r>
              </w:hyperlink>
            </w:p>
            <w:p w14:paraId="795E2D2A" w14:textId="5F27B4FF" w:rsidR="003B0A11" w:rsidRDefault="003B0A11">
              <w:pPr>
                <w:pStyle w:val="TOC2"/>
                <w:tabs>
                  <w:tab w:val="right" w:leader="dot" w:pos="9350"/>
                </w:tabs>
                <w:rPr>
                  <w:rFonts w:eastAsiaTheme="minorEastAsia"/>
                  <w:noProof/>
                  <w:sz w:val="22"/>
                  <w:szCs w:val="22"/>
                  <w:lang w:eastAsia="en-GB"/>
                </w:rPr>
              </w:pPr>
              <w:hyperlink w:anchor="_Toc81678160" w:history="1">
                <w:r w:rsidRPr="007709DF">
                  <w:rPr>
                    <w:rStyle w:val="Hyperlink"/>
                    <w:noProof/>
                  </w:rPr>
                  <w:t>1.3 Knowledge Management</w:t>
                </w:r>
                <w:r>
                  <w:rPr>
                    <w:noProof/>
                    <w:webHidden/>
                  </w:rPr>
                  <w:tab/>
                </w:r>
                <w:r>
                  <w:rPr>
                    <w:noProof/>
                    <w:webHidden/>
                  </w:rPr>
                  <w:fldChar w:fldCharType="begin"/>
                </w:r>
                <w:r>
                  <w:rPr>
                    <w:noProof/>
                    <w:webHidden/>
                  </w:rPr>
                  <w:instrText xml:space="preserve"> PAGEREF _Toc81678160 \h </w:instrText>
                </w:r>
                <w:r>
                  <w:rPr>
                    <w:noProof/>
                    <w:webHidden/>
                  </w:rPr>
                </w:r>
                <w:r>
                  <w:rPr>
                    <w:noProof/>
                    <w:webHidden/>
                  </w:rPr>
                  <w:fldChar w:fldCharType="separate"/>
                </w:r>
                <w:r>
                  <w:rPr>
                    <w:noProof/>
                    <w:webHidden/>
                  </w:rPr>
                  <w:t>3</w:t>
                </w:r>
                <w:r>
                  <w:rPr>
                    <w:noProof/>
                    <w:webHidden/>
                  </w:rPr>
                  <w:fldChar w:fldCharType="end"/>
                </w:r>
              </w:hyperlink>
            </w:p>
            <w:p w14:paraId="2CF7A19D" w14:textId="280698F7" w:rsidR="003B0A11" w:rsidRDefault="003B0A11">
              <w:pPr>
                <w:pStyle w:val="TOC2"/>
                <w:tabs>
                  <w:tab w:val="right" w:leader="dot" w:pos="9350"/>
                </w:tabs>
                <w:rPr>
                  <w:rFonts w:eastAsiaTheme="minorEastAsia"/>
                  <w:noProof/>
                  <w:sz w:val="22"/>
                  <w:szCs w:val="22"/>
                  <w:lang w:eastAsia="en-GB"/>
                </w:rPr>
              </w:pPr>
              <w:hyperlink w:anchor="_Toc81678161" w:history="1">
                <w:r w:rsidRPr="007709DF">
                  <w:rPr>
                    <w:rStyle w:val="Hyperlink"/>
                    <w:noProof/>
                  </w:rPr>
                  <w:t>1.4 Mindfulness</w:t>
                </w:r>
                <w:r>
                  <w:rPr>
                    <w:noProof/>
                    <w:webHidden/>
                  </w:rPr>
                  <w:tab/>
                </w:r>
                <w:r>
                  <w:rPr>
                    <w:noProof/>
                    <w:webHidden/>
                  </w:rPr>
                  <w:fldChar w:fldCharType="begin"/>
                </w:r>
                <w:r>
                  <w:rPr>
                    <w:noProof/>
                    <w:webHidden/>
                  </w:rPr>
                  <w:instrText xml:space="preserve"> PAGEREF _Toc81678161 \h </w:instrText>
                </w:r>
                <w:r>
                  <w:rPr>
                    <w:noProof/>
                    <w:webHidden/>
                  </w:rPr>
                </w:r>
                <w:r>
                  <w:rPr>
                    <w:noProof/>
                    <w:webHidden/>
                  </w:rPr>
                  <w:fldChar w:fldCharType="separate"/>
                </w:r>
                <w:r>
                  <w:rPr>
                    <w:noProof/>
                    <w:webHidden/>
                  </w:rPr>
                  <w:t>4</w:t>
                </w:r>
                <w:r>
                  <w:rPr>
                    <w:noProof/>
                    <w:webHidden/>
                  </w:rPr>
                  <w:fldChar w:fldCharType="end"/>
                </w:r>
              </w:hyperlink>
            </w:p>
            <w:p w14:paraId="32FFD988" w14:textId="786E363C" w:rsidR="003B0A11" w:rsidRDefault="003B0A11">
              <w:pPr>
                <w:pStyle w:val="TOC2"/>
                <w:tabs>
                  <w:tab w:val="right" w:leader="dot" w:pos="9350"/>
                </w:tabs>
                <w:rPr>
                  <w:rFonts w:eastAsiaTheme="minorEastAsia"/>
                  <w:noProof/>
                  <w:sz w:val="22"/>
                  <w:szCs w:val="22"/>
                  <w:lang w:eastAsia="en-GB"/>
                </w:rPr>
              </w:pPr>
              <w:hyperlink w:anchor="_Toc81678162" w:history="1">
                <w:r w:rsidRPr="007709DF">
                  <w:rPr>
                    <w:rStyle w:val="Hyperlink"/>
                    <w:noProof/>
                  </w:rPr>
                  <w:t>1.5 Motivation</w:t>
                </w:r>
                <w:r>
                  <w:rPr>
                    <w:noProof/>
                    <w:webHidden/>
                  </w:rPr>
                  <w:tab/>
                </w:r>
                <w:r>
                  <w:rPr>
                    <w:noProof/>
                    <w:webHidden/>
                  </w:rPr>
                  <w:fldChar w:fldCharType="begin"/>
                </w:r>
                <w:r>
                  <w:rPr>
                    <w:noProof/>
                    <w:webHidden/>
                  </w:rPr>
                  <w:instrText xml:space="preserve"> PAGEREF _Toc81678162 \h </w:instrText>
                </w:r>
                <w:r>
                  <w:rPr>
                    <w:noProof/>
                    <w:webHidden/>
                  </w:rPr>
                </w:r>
                <w:r>
                  <w:rPr>
                    <w:noProof/>
                    <w:webHidden/>
                  </w:rPr>
                  <w:fldChar w:fldCharType="separate"/>
                </w:r>
                <w:r>
                  <w:rPr>
                    <w:noProof/>
                    <w:webHidden/>
                  </w:rPr>
                  <w:t>4</w:t>
                </w:r>
                <w:r>
                  <w:rPr>
                    <w:noProof/>
                    <w:webHidden/>
                  </w:rPr>
                  <w:fldChar w:fldCharType="end"/>
                </w:r>
              </w:hyperlink>
            </w:p>
            <w:p w14:paraId="1C48F38D" w14:textId="5914029E" w:rsidR="003B0A11" w:rsidRDefault="003B0A11">
              <w:pPr>
                <w:pStyle w:val="TOC2"/>
                <w:tabs>
                  <w:tab w:val="right" w:leader="dot" w:pos="9350"/>
                </w:tabs>
                <w:rPr>
                  <w:rFonts w:eastAsiaTheme="minorEastAsia"/>
                  <w:noProof/>
                  <w:sz w:val="22"/>
                  <w:szCs w:val="22"/>
                  <w:lang w:eastAsia="en-GB"/>
                </w:rPr>
              </w:pPr>
              <w:hyperlink w:anchor="_Toc81678163" w:history="1">
                <w:r w:rsidRPr="007709DF">
                  <w:rPr>
                    <w:rStyle w:val="Hyperlink"/>
                    <w:noProof/>
                  </w:rPr>
                  <w:t>1.6 Cost</w:t>
                </w:r>
                <w:r>
                  <w:rPr>
                    <w:noProof/>
                    <w:webHidden/>
                  </w:rPr>
                  <w:tab/>
                </w:r>
                <w:r>
                  <w:rPr>
                    <w:noProof/>
                    <w:webHidden/>
                  </w:rPr>
                  <w:fldChar w:fldCharType="begin"/>
                </w:r>
                <w:r>
                  <w:rPr>
                    <w:noProof/>
                    <w:webHidden/>
                  </w:rPr>
                  <w:instrText xml:space="preserve"> PAGEREF _Toc81678163 \h </w:instrText>
                </w:r>
                <w:r>
                  <w:rPr>
                    <w:noProof/>
                    <w:webHidden/>
                  </w:rPr>
                </w:r>
                <w:r>
                  <w:rPr>
                    <w:noProof/>
                    <w:webHidden/>
                  </w:rPr>
                  <w:fldChar w:fldCharType="separate"/>
                </w:r>
                <w:r>
                  <w:rPr>
                    <w:noProof/>
                    <w:webHidden/>
                  </w:rPr>
                  <w:t>4</w:t>
                </w:r>
                <w:r>
                  <w:rPr>
                    <w:noProof/>
                    <w:webHidden/>
                  </w:rPr>
                  <w:fldChar w:fldCharType="end"/>
                </w:r>
              </w:hyperlink>
            </w:p>
            <w:p w14:paraId="35B42417" w14:textId="198DD4B3" w:rsidR="003B0A11" w:rsidRDefault="003B0A11">
              <w:pPr>
                <w:pStyle w:val="TOC2"/>
                <w:tabs>
                  <w:tab w:val="right" w:leader="dot" w:pos="9350"/>
                </w:tabs>
                <w:rPr>
                  <w:rFonts w:eastAsiaTheme="minorEastAsia"/>
                  <w:noProof/>
                  <w:sz w:val="22"/>
                  <w:szCs w:val="22"/>
                  <w:lang w:eastAsia="en-GB"/>
                </w:rPr>
              </w:pPr>
              <w:hyperlink w:anchor="_Toc81678164" w:history="1">
                <w:r w:rsidRPr="007709DF">
                  <w:rPr>
                    <w:rStyle w:val="Hyperlink"/>
                    <w:noProof/>
                  </w:rPr>
                  <w:t>1.7 Employee Beliefs, Values, Attitudes and Behaviours</w:t>
                </w:r>
                <w:r>
                  <w:rPr>
                    <w:noProof/>
                    <w:webHidden/>
                  </w:rPr>
                  <w:tab/>
                </w:r>
                <w:r>
                  <w:rPr>
                    <w:noProof/>
                    <w:webHidden/>
                  </w:rPr>
                  <w:fldChar w:fldCharType="begin"/>
                </w:r>
                <w:r>
                  <w:rPr>
                    <w:noProof/>
                    <w:webHidden/>
                  </w:rPr>
                  <w:instrText xml:space="preserve"> PAGEREF _Toc81678164 \h </w:instrText>
                </w:r>
                <w:r>
                  <w:rPr>
                    <w:noProof/>
                    <w:webHidden/>
                  </w:rPr>
                </w:r>
                <w:r>
                  <w:rPr>
                    <w:noProof/>
                    <w:webHidden/>
                  </w:rPr>
                  <w:fldChar w:fldCharType="separate"/>
                </w:r>
                <w:r>
                  <w:rPr>
                    <w:noProof/>
                    <w:webHidden/>
                  </w:rPr>
                  <w:t>5</w:t>
                </w:r>
                <w:r>
                  <w:rPr>
                    <w:noProof/>
                    <w:webHidden/>
                  </w:rPr>
                  <w:fldChar w:fldCharType="end"/>
                </w:r>
              </w:hyperlink>
            </w:p>
            <w:p w14:paraId="5AD96537" w14:textId="7EA3FBF0" w:rsidR="003B0A11" w:rsidRDefault="003B0A11">
              <w:pPr>
                <w:pStyle w:val="TOC2"/>
                <w:tabs>
                  <w:tab w:val="right" w:leader="dot" w:pos="9350"/>
                </w:tabs>
                <w:rPr>
                  <w:rFonts w:eastAsiaTheme="minorEastAsia"/>
                  <w:noProof/>
                  <w:sz w:val="22"/>
                  <w:szCs w:val="22"/>
                  <w:lang w:eastAsia="en-GB"/>
                </w:rPr>
              </w:pPr>
              <w:hyperlink w:anchor="_Toc81678165" w:history="1">
                <w:r w:rsidRPr="007709DF">
                  <w:rPr>
                    <w:rStyle w:val="Hyperlink"/>
                    <w:noProof/>
                  </w:rPr>
                  <w:t>1.8 Career Development</w:t>
                </w:r>
                <w:r>
                  <w:rPr>
                    <w:noProof/>
                    <w:webHidden/>
                  </w:rPr>
                  <w:tab/>
                </w:r>
                <w:r>
                  <w:rPr>
                    <w:noProof/>
                    <w:webHidden/>
                  </w:rPr>
                  <w:fldChar w:fldCharType="begin"/>
                </w:r>
                <w:r>
                  <w:rPr>
                    <w:noProof/>
                    <w:webHidden/>
                  </w:rPr>
                  <w:instrText xml:space="preserve"> PAGEREF _Toc81678165 \h </w:instrText>
                </w:r>
                <w:r>
                  <w:rPr>
                    <w:noProof/>
                    <w:webHidden/>
                  </w:rPr>
                </w:r>
                <w:r>
                  <w:rPr>
                    <w:noProof/>
                    <w:webHidden/>
                  </w:rPr>
                  <w:fldChar w:fldCharType="separate"/>
                </w:r>
                <w:r>
                  <w:rPr>
                    <w:noProof/>
                    <w:webHidden/>
                  </w:rPr>
                  <w:t>5</w:t>
                </w:r>
                <w:r>
                  <w:rPr>
                    <w:noProof/>
                    <w:webHidden/>
                  </w:rPr>
                  <w:fldChar w:fldCharType="end"/>
                </w:r>
              </w:hyperlink>
            </w:p>
            <w:p w14:paraId="610CC72B" w14:textId="362213CB" w:rsidR="003B0A11" w:rsidRDefault="003B0A11">
              <w:pPr>
                <w:pStyle w:val="TOC1"/>
                <w:tabs>
                  <w:tab w:val="right" w:leader="dot" w:pos="9350"/>
                </w:tabs>
                <w:rPr>
                  <w:rFonts w:eastAsiaTheme="minorEastAsia"/>
                  <w:noProof/>
                  <w:sz w:val="22"/>
                  <w:szCs w:val="22"/>
                  <w:lang w:eastAsia="en-GB"/>
                </w:rPr>
              </w:pPr>
              <w:hyperlink w:anchor="_Toc81678166" w:history="1">
                <w:r w:rsidRPr="007709DF">
                  <w:rPr>
                    <w:rStyle w:val="Hyperlink"/>
                    <w:noProof/>
                  </w:rPr>
                  <w:t>2.0 Models of Innovation</w:t>
                </w:r>
                <w:r>
                  <w:rPr>
                    <w:noProof/>
                    <w:webHidden/>
                  </w:rPr>
                  <w:tab/>
                </w:r>
                <w:r>
                  <w:rPr>
                    <w:noProof/>
                    <w:webHidden/>
                  </w:rPr>
                  <w:fldChar w:fldCharType="begin"/>
                </w:r>
                <w:r>
                  <w:rPr>
                    <w:noProof/>
                    <w:webHidden/>
                  </w:rPr>
                  <w:instrText xml:space="preserve"> PAGEREF _Toc81678166 \h </w:instrText>
                </w:r>
                <w:r>
                  <w:rPr>
                    <w:noProof/>
                    <w:webHidden/>
                  </w:rPr>
                </w:r>
                <w:r>
                  <w:rPr>
                    <w:noProof/>
                    <w:webHidden/>
                  </w:rPr>
                  <w:fldChar w:fldCharType="separate"/>
                </w:r>
                <w:r>
                  <w:rPr>
                    <w:noProof/>
                    <w:webHidden/>
                  </w:rPr>
                  <w:t>6</w:t>
                </w:r>
                <w:r>
                  <w:rPr>
                    <w:noProof/>
                    <w:webHidden/>
                  </w:rPr>
                  <w:fldChar w:fldCharType="end"/>
                </w:r>
              </w:hyperlink>
            </w:p>
            <w:p w14:paraId="4241B4CE" w14:textId="4452FE37" w:rsidR="003B0A11" w:rsidRDefault="003B0A11">
              <w:pPr>
                <w:pStyle w:val="TOC2"/>
                <w:tabs>
                  <w:tab w:val="right" w:leader="dot" w:pos="9350"/>
                </w:tabs>
                <w:rPr>
                  <w:rFonts w:eastAsiaTheme="minorEastAsia"/>
                  <w:noProof/>
                  <w:sz w:val="22"/>
                  <w:szCs w:val="22"/>
                  <w:lang w:eastAsia="en-GB"/>
                </w:rPr>
              </w:pPr>
              <w:hyperlink w:anchor="_Toc81678167" w:history="1">
                <w:r w:rsidRPr="007709DF">
                  <w:rPr>
                    <w:rStyle w:val="Hyperlink"/>
                    <w:noProof/>
                  </w:rPr>
                  <w:t>2.1 The SCAMPER Model.</w:t>
                </w:r>
                <w:r>
                  <w:rPr>
                    <w:noProof/>
                    <w:webHidden/>
                  </w:rPr>
                  <w:tab/>
                </w:r>
                <w:r>
                  <w:rPr>
                    <w:noProof/>
                    <w:webHidden/>
                  </w:rPr>
                  <w:fldChar w:fldCharType="begin"/>
                </w:r>
                <w:r>
                  <w:rPr>
                    <w:noProof/>
                    <w:webHidden/>
                  </w:rPr>
                  <w:instrText xml:space="preserve"> PAGEREF _Toc81678167 \h </w:instrText>
                </w:r>
                <w:r>
                  <w:rPr>
                    <w:noProof/>
                    <w:webHidden/>
                  </w:rPr>
                </w:r>
                <w:r>
                  <w:rPr>
                    <w:noProof/>
                    <w:webHidden/>
                  </w:rPr>
                  <w:fldChar w:fldCharType="separate"/>
                </w:r>
                <w:r>
                  <w:rPr>
                    <w:noProof/>
                    <w:webHidden/>
                  </w:rPr>
                  <w:t>6</w:t>
                </w:r>
                <w:r>
                  <w:rPr>
                    <w:noProof/>
                    <w:webHidden/>
                  </w:rPr>
                  <w:fldChar w:fldCharType="end"/>
                </w:r>
              </w:hyperlink>
            </w:p>
            <w:p w14:paraId="6DC22A29" w14:textId="6468A1BF" w:rsidR="003B0A11" w:rsidRDefault="003B0A11">
              <w:pPr>
                <w:pStyle w:val="TOC2"/>
                <w:tabs>
                  <w:tab w:val="right" w:leader="dot" w:pos="9350"/>
                </w:tabs>
                <w:rPr>
                  <w:rFonts w:eastAsiaTheme="minorEastAsia"/>
                  <w:noProof/>
                  <w:sz w:val="22"/>
                  <w:szCs w:val="22"/>
                  <w:lang w:eastAsia="en-GB"/>
                </w:rPr>
              </w:pPr>
              <w:hyperlink w:anchor="_Toc81678168" w:history="1">
                <w:r w:rsidRPr="007709DF">
                  <w:rPr>
                    <w:rStyle w:val="Hyperlink"/>
                    <w:noProof/>
                  </w:rPr>
                  <w:t>2.2 Stage-Gate Process (Cooper, 1990)</w:t>
                </w:r>
                <w:r>
                  <w:rPr>
                    <w:noProof/>
                    <w:webHidden/>
                  </w:rPr>
                  <w:tab/>
                </w:r>
                <w:r>
                  <w:rPr>
                    <w:noProof/>
                    <w:webHidden/>
                  </w:rPr>
                  <w:fldChar w:fldCharType="begin"/>
                </w:r>
                <w:r>
                  <w:rPr>
                    <w:noProof/>
                    <w:webHidden/>
                  </w:rPr>
                  <w:instrText xml:space="preserve"> PAGEREF _Toc81678168 \h </w:instrText>
                </w:r>
                <w:r>
                  <w:rPr>
                    <w:noProof/>
                    <w:webHidden/>
                  </w:rPr>
                </w:r>
                <w:r>
                  <w:rPr>
                    <w:noProof/>
                    <w:webHidden/>
                  </w:rPr>
                  <w:fldChar w:fldCharType="separate"/>
                </w:r>
                <w:r>
                  <w:rPr>
                    <w:noProof/>
                    <w:webHidden/>
                  </w:rPr>
                  <w:t>7</w:t>
                </w:r>
                <w:r>
                  <w:rPr>
                    <w:noProof/>
                    <w:webHidden/>
                  </w:rPr>
                  <w:fldChar w:fldCharType="end"/>
                </w:r>
              </w:hyperlink>
            </w:p>
            <w:p w14:paraId="4CD8533E" w14:textId="45ED041B" w:rsidR="003B0A11" w:rsidRDefault="003B0A11">
              <w:pPr>
                <w:pStyle w:val="TOC1"/>
                <w:tabs>
                  <w:tab w:val="right" w:leader="dot" w:pos="9350"/>
                </w:tabs>
                <w:rPr>
                  <w:rFonts w:eastAsiaTheme="minorEastAsia"/>
                  <w:noProof/>
                  <w:sz w:val="22"/>
                  <w:szCs w:val="22"/>
                  <w:lang w:eastAsia="en-GB"/>
                </w:rPr>
              </w:pPr>
              <w:hyperlink w:anchor="_Toc81678169" w:history="1">
                <w:r w:rsidRPr="007709DF">
                  <w:rPr>
                    <w:rStyle w:val="Hyperlink"/>
                    <w:noProof/>
                  </w:rPr>
                  <w:t>3.0 Google’s ability to harness creativity and foster a creative culture</w:t>
                </w:r>
                <w:r>
                  <w:rPr>
                    <w:noProof/>
                    <w:webHidden/>
                  </w:rPr>
                  <w:tab/>
                </w:r>
                <w:r>
                  <w:rPr>
                    <w:noProof/>
                    <w:webHidden/>
                  </w:rPr>
                  <w:fldChar w:fldCharType="begin"/>
                </w:r>
                <w:r>
                  <w:rPr>
                    <w:noProof/>
                    <w:webHidden/>
                  </w:rPr>
                  <w:instrText xml:space="preserve"> PAGEREF _Toc81678169 \h </w:instrText>
                </w:r>
                <w:r>
                  <w:rPr>
                    <w:noProof/>
                    <w:webHidden/>
                  </w:rPr>
                </w:r>
                <w:r>
                  <w:rPr>
                    <w:noProof/>
                    <w:webHidden/>
                  </w:rPr>
                  <w:fldChar w:fldCharType="separate"/>
                </w:r>
                <w:r>
                  <w:rPr>
                    <w:noProof/>
                    <w:webHidden/>
                  </w:rPr>
                  <w:t>10</w:t>
                </w:r>
                <w:r>
                  <w:rPr>
                    <w:noProof/>
                    <w:webHidden/>
                  </w:rPr>
                  <w:fldChar w:fldCharType="end"/>
                </w:r>
              </w:hyperlink>
            </w:p>
            <w:p w14:paraId="21FE3E2D" w14:textId="5B6844BD" w:rsidR="003B0A11" w:rsidRDefault="003B0A11">
              <w:pPr>
                <w:pStyle w:val="TOC1"/>
                <w:tabs>
                  <w:tab w:val="right" w:leader="dot" w:pos="9350"/>
                </w:tabs>
                <w:rPr>
                  <w:rFonts w:eastAsiaTheme="minorEastAsia"/>
                  <w:noProof/>
                  <w:sz w:val="22"/>
                  <w:szCs w:val="22"/>
                  <w:lang w:eastAsia="en-GB"/>
                </w:rPr>
              </w:pPr>
              <w:hyperlink w:anchor="_Toc81678170" w:history="1">
                <w:r w:rsidRPr="007709DF">
                  <w:rPr>
                    <w:rStyle w:val="Hyperlink"/>
                    <w:noProof/>
                  </w:rPr>
                  <w:t>Conclusion</w:t>
                </w:r>
                <w:r>
                  <w:rPr>
                    <w:noProof/>
                    <w:webHidden/>
                  </w:rPr>
                  <w:tab/>
                </w:r>
                <w:r>
                  <w:rPr>
                    <w:noProof/>
                    <w:webHidden/>
                  </w:rPr>
                  <w:fldChar w:fldCharType="begin"/>
                </w:r>
                <w:r>
                  <w:rPr>
                    <w:noProof/>
                    <w:webHidden/>
                  </w:rPr>
                  <w:instrText xml:space="preserve"> PAGEREF _Toc81678170 \h </w:instrText>
                </w:r>
                <w:r>
                  <w:rPr>
                    <w:noProof/>
                    <w:webHidden/>
                  </w:rPr>
                </w:r>
                <w:r>
                  <w:rPr>
                    <w:noProof/>
                    <w:webHidden/>
                  </w:rPr>
                  <w:fldChar w:fldCharType="separate"/>
                </w:r>
                <w:r>
                  <w:rPr>
                    <w:noProof/>
                    <w:webHidden/>
                  </w:rPr>
                  <w:t>12</w:t>
                </w:r>
                <w:r>
                  <w:rPr>
                    <w:noProof/>
                    <w:webHidden/>
                  </w:rPr>
                  <w:fldChar w:fldCharType="end"/>
                </w:r>
              </w:hyperlink>
            </w:p>
            <w:p w14:paraId="31A41738" w14:textId="0A7F33DD" w:rsidR="003B0A11" w:rsidRDefault="003B0A11">
              <w:pPr>
                <w:pStyle w:val="TOC1"/>
                <w:tabs>
                  <w:tab w:val="right" w:leader="dot" w:pos="9350"/>
                </w:tabs>
                <w:rPr>
                  <w:rFonts w:eastAsiaTheme="minorEastAsia"/>
                  <w:noProof/>
                  <w:sz w:val="22"/>
                  <w:szCs w:val="22"/>
                  <w:lang w:eastAsia="en-GB"/>
                </w:rPr>
              </w:pPr>
              <w:hyperlink w:anchor="_Toc81678171" w:history="1">
                <w:r w:rsidRPr="007709DF">
                  <w:rPr>
                    <w:rStyle w:val="Hyperlink"/>
                    <w:noProof/>
                  </w:rPr>
                  <w:t>References</w:t>
                </w:r>
                <w:r>
                  <w:rPr>
                    <w:noProof/>
                    <w:webHidden/>
                  </w:rPr>
                  <w:tab/>
                </w:r>
                <w:r>
                  <w:rPr>
                    <w:noProof/>
                    <w:webHidden/>
                  </w:rPr>
                  <w:fldChar w:fldCharType="begin"/>
                </w:r>
                <w:r>
                  <w:rPr>
                    <w:noProof/>
                    <w:webHidden/>
                  </w:rPr>
                  <w:instrText xml:space="preserve"> PAGEREF _Toc81678171 \h </w:instrText>
                </w:r>
                <w:r>
                  <w:rPr>
                    <w:noProof/>
                    <w:webHidden/>
                  </w:rPr>
                </w:r>
                <w:r>
                  <w:rPr>
                    <w:noProof/>
                    <w:webHidden/>
                  </w:rPr>
                  <w:fldChar w:fldCharType="separate"/>
                </w:r>
                <w:r>
                  <w:rPr>
                    <w:noProof/>
                    <w:webHidden/>
                  </w:rPr>
                  <w:t>13</w:t>
                </w:r>
                <w:r>
                  <w:rPr>
                    <w:noProof/>
                    <w:webHidden/>
                  </w:rPr>
                  <w:fldChar w:fldCharType="end"/>
                </w:r>
              </w:hyperlink>
            </w:p>
            <w:p w14:paraId="7F1B9522" w14:textId="564CCA2F" w:rsidR="003B0A11" w:rsidRDefault="003B0A11">
              <w:pPr>
                <w:pStyle w:val="TOC1"/>
                <w:tabs>
                  <w:tab w:val="right" w:leader="dot" w:pos="9350"/>
                </w:tabs>
                <w:rPr>
                  <w:rFonts w:eastAsiaTheme="minorEastAsia"/>
                  <w:noProof/>
                  <w:sz w:val="22"/>
                  <w:szCs w:val="22"/>
                  <w:lang w:eastAsia="en-GB"/>
                </w:rPr>
              </w:pPr>
              <w:hyperlink w:anchor="_Toc81678172" w:history="1">
                <w:r w:rsidRPr="007709DF">
                  <w:rPr>
                    <w:rStyle w:val="Hyperlink"/>
                    <w:noProof/>
                  </w:rPr>
                  <w:t>Appendix A – Table 1: Top 10 Skills for the Workplace 2015 vs 2020</w:t>
                </w:r>
                <w:r>
                  <w:rPr>
                    <w:noProof/>
                    <w:webHidden/>
                  </w:rPr>
                  <w:tab/>
                </w:r>
                <w:r>
                  <w:rPr>
                    <w:noProof/>
                    <w:webHidden/>
                  </w:rPr>
                  <w:fldChar w:fldCharType="begin"/>
                </w:r>
                <w:r>
                  <w:rPr>
                    <w:noProof/>
                    <w:webHidden/>
                  </w:rPr>
                  <w:instrText xml:space="preserve"> PAGEREF _Toc81678172 \h </w:instrText>
                </w:r>
                <w:r>
                  <w:rPr>
                    <w:noProof/>
                    <w:webHidden/>
                  </w:rPr>
                </w:r>
                <w:r>
                  <w:rPr>
                    <w:noProof/>
                    <w:webHidden/>
                  </w:rPr>
                  <w:fldChar w:fldCharType="separate"/>
                </w:r>
                <w:r>
                  <w:rPr>
                    <w:noProof/>
                    <w:webHidden/>
                  </w:rPr>
                  <w:t>18</w:t>
                </w:r>
                <w:r>
                  <w:rPr>
                    <w:noProof/>
                    <w:webHidden/>
                  </w:rPr>
                  <w:fldChar w:fldCharType="end"/>
                </w:r>
              </w:hyperlink>
            </w:p>
            <w:p w14:paraId="54CBFA09" w14:textId="603538BA" w:rsidR="007372BB" w:rsidRDefault="007372BB" w:rsidP="0073336B">
              <w:pPr>
                <w:spacing w:after="120"/>
              </w:pPr>
              <w:r>
                <w:fldChar w:fldCharType="end"/>
              </w:r>
            </w:p>
          </w:sdtContent>
        </w:sdt>
        <w:p w14:paraId="1BB41740" w14:textId="41404FB1" w:rsidR="00D36244" w:rsidRPr="00C20E5F" w:rsidRDefault="00FE402E" w:rsidP="0073336B">
          <w:pPr>
            <w:spacing w:after="120"/>
            <w:jc w:val="left"/>
            <w:rPr>
              <w:color w:val="2E74B5" w:themeColor="accent1" w:themeShade="BF"/>
              <w:sz w:val="28"/>
              <w:szCs w:val="28"/>
              <w:lang w:val="en-US"/>
            </w:rPr>
          </w:pPr>
          <w:r>
            <w:br w:type="page"/>
          </w:r>
        </w:p>
      </w:sdtContent>
    </w:sdt>
    <w:bookmarkStart w:id="1" w:name="_Toc500943471" w:displacedByCustomXml="prev"/>
    <w:p w14:paraId="2ABC4C5B" w14:textId="180FA19E" w:rsidR="00810D61" w:rsidRDefault="00540F73" w:rsidP="00810D61">
      <w:pPr>
        <w:pStyle w:val="Heading1"/>
        <w:spacing w:after="120"/>
      </w:pPr>
      <w:bookmarkStart w:id="2" w:name="_Toc81678156"/>
      <w:r w:rsidRPr="00D6466B">
        <w:lastRenderedPageBreak/>
        <w:t>Introduction</w:t>
      </w:r>
      <w:bookmarkEnd w:id="1"/>
      <w:bookmarkEnd w:id="2"/>
    </w:p>
    <w:p w14:paraId="0DF10DFE" w14:textId="2454316C" w:rsidR="00356270" w:rsidRDefault="00AD0DCA" w:rsidP="0073336B">
      <w:pPr>
        <w:spacing w:after="120"/>
      </w:pPr>
      <w:r>
        <w:t xml:space="preserve">Five years ago, the World Economic forum released a report </w:t>
      </w:r>
      <w:r w:rsidR="00686356">
        <w:t xml:space="preserve">that </w:t>
      </w:r>
      <w:r w:rsidR="00C9256F">
        <w:t xml:space="preserve">predicted </w:t>
      </w:r>
      <w:r w:rsidR="00686356">
        <w:t>by 2020</w:t>
      </w:r>
      <w:r w:rsidR="00C9256F">
        <w:t>,</w:t>
      </w:r>
      <w:r w:rsidR="00FA338D">
        <w:t xml:space="preserve"> 35% of the skills </w:t>
      </w:r>
      <w:r w:rsidR="00C9256F">
        <w:t xml:space="preserve">for the workplace </w:t>
      </w:r>
      <w:r w:rsidR="00FA338D">
        <w:t>that were important in 2015 wi</w:t>
      </w:r>
      <w:r w:rsidR="00C9256F">
        <w:t>ll have changed</w:t>
      </w:r>
      <w:r w:rsidR="008F4106">
        <w:t xml:space="preserve"> (Gr</w:t>
      </w:r>
      <w:r w:rsidR="00C61CE1">
        <w:t>ay, 2016)</w:t>
      </w:r>
      <w:r w:rsidR="00C9256F">
        <w:t>.</w:t>
      </w:r>
      <w:r w:rsidR="00B52E81">
        <w:t xml:space="preserve"> The report lists the top 10 skills in 2015 and the prediction </w:t>
      </w:r>
      <w:r w:rsidR="00C61CE1">
        <w:t>f</w:t>
      </w:r>
      <w:r w:rsidR="00B52E81">
        <w:t xml:space="preserve">or the top 10 </w:t>
      </w:r>
      <w:r w:rsidR="00C61CE1">
        <w:t xml:space="preserve">skills </w:t>
      </w:r>
      <w:r w:rsidR="00B52E81">
        <w:t>in 2020 (see table 1 in appendix A)</w:t>
      </w:r>
      <w:r w:rsidR="00C61CE1">
        <w:t xml:space="preserve">. </w:t>
      </w:r>
      <w:r w:rsidR="0093641B">
        <w:t>I</w:t>
      </w:r>
      <w:r w:rsidR="00C61CE1">
        <w:t>n 2020 Creativity is listed and the third most desirable skill</w:t>
      </w:r>
      <w:r w:rsidR="00726AA2">
        <w:t xml:space="preserve"> whereas it is at the bottom of the list for 2015. </w:t>
      </w:r>
      <w:r w:rsidR="000E5F19">
        <w:t xml:space="preserve">These </w:t>
      </w:r>
      <w:r w:rsidR="0032328B">
        <w:t>predictions</w:t>
      </w:r>
      <w:r w:rsidR="000E5F19">
        <w:t xml:space="preserve"> are later supported by </w:t>
      </w:r>
      <w:proofErr w:type="spellStart"/>
      <w:r w:rsidR="00AD5880">
        <w:t>Bughin</w:t>
      </w:r>
      <w:proofErr w:type="spellEnd"/>
      <w:r w:rsidR="00AD5880">
        <w:t xml:space="preserve">, </w:t>
      </w:r>
      <w:r w:rsidR="000E5F19">
        <w:t>Hazan, Lund, Dahlst</w:t>
      </w:r>
      <w:r w:rsidR="00B0301C">
        <w:t xml:space="preserve">rom, </w:t>
      </w:r>
      <w:proofErr w:type="spellStart"/>
      <w:r w:rsidR="00B0301C">
        <w:t>Wiesinger</w:t>
      </w:r>
      <w:proofErr w:type="spellEnd"/>
      <w:r w:rsidR="00B0301C">
        <w:t xml:space="preserve"> and Subramaniam </w:t>
      </w:r>
      <w:r w:rsidR="008065F9">
        <w:t xml:space="preserve">in their 2018 discussion paper </w:t>
      </w:r>
      <w:r w:rsidR="0032328B">
        <w:t>for McKinsey</w:t>
      </w:r>
      <w:r w:rsidR="00C97461">
        <w:t xml:space="preserve"> titled</w:t>
      </w:r>
      <w:r w:rsidR="0032328B">
        <w:t xml:space="preserve"> Skill Shift. The authors state that ‘</w:t>
      </w:r>
      <w:r w:rsidR="0032328B" w:rsidRPr="0032328B">
        <w:t>Demand for higher cognitive skills, such as creativity, critical thinking, decision making, and complex information processing, will grow through 2030 by 14 percent in Europe</w:t>
      </w:r>
      <w:r w:rsidR="0032328B">
        <w:t>.</w:t>
      </w:r>
    </w:p>
    <w:p w14:paraId="10930345" w14:textId="3D2D4D08" w:rsidR="00AD0DCA" w:rsidRDefault="00411EA2" w:rsidP="0073336B">
      <w:pPr>
        <w:spacing w:after="120"/>
      </w:pPr>
      <w:r>
        <w:t>This captivates a person to understand why creativity was predicted to</w:t>
      </w:r>
      <w:r w:rsidR="00D40C34">
        <w:t xml:space="preserve"> be so paramount in the current workplace</w:t>
      </w:r>
      <w:r w:rsidR="000D4B8F">
        <w:t xml:space="preserve"> and Cho (2018)</w:t>
      </w:r>
      <w:r w:rsidR="005C06AB">
        <w:t xml:space="preserve"> explains that the reason for this can be attributed to advancement of technology </w:t>
      </w:r>
      <w:r w:rsidR="003B55F7">
        <w:t xml:space="preserve">which in turn enhances </w:t>
      </w:r>
      <w:r w:rsidR="0093641B">
        <w:t>people’s</w:t>
      </w:r>
      <w:r w:rsidR="003B55F7">
        <w:t xml:space="preserve"> </w:t>
      </w:r>
      <w:r w:rsidR="009C44DA">
        <w:t>creativity</w:t>
      </w:r>
      <w:r w:rsidR="003B55F7">
        <w:t>.</w:t>
      </w:r>
    </w:p>
    <w:p w14:paraId="43EF0EA3" w14:textId="3BA2D19F" w:rsidR="009724D3" w:rsidRDefault="009C44DA" w:rsidP="0073336B">
      <w:pPr>
        <w:spacing w:after="120"/>
      </w:pPr>
      <w:r>
        <w:t xml:space="preserve">To support this, </w:t>
      </w:r>
      <w:r w:rsidR="002C4003">
        <w:t xml:space="preserve">the Global Talent Trends </w:t>
      </w:r>
      <w:r w:rsidR="00A962DB">
        <w:t xml:space="preserve">study </w:t>
      </w:r>
      <w:r w:rsidR="002C4003">
        <w:t xml:space="preserve">conducted </w:t>
      </w:r>
      <w:r w:rsidR="00A962DB">
        <w:t xml:space="preserve">by LinkedIn Talent </w:t>
      </w:r>
      <w:r w:rsidR="005B578B">
        <w:t>S</w:t>
      </w:r>
      <w:r w:rsidR="00A962DB">
        <w:t>olutions</w:t>
      </w:r>
      <w:r w:rsidR="002C4003">
        <w:t xml:space="preserve"> </w:t>
      </w:r>
      <w:r w:rsidR="00F8759D">
        <w:t xml:space="preserve">states that in the current age of </w:t>
      </w:r>
      <w:r w:rsidR="00081043">
        <w:t xml:space="preserve">technology and </w:t>
      </w:r>
      <w:r w:rsidR="00F8759D">
        <w:t xml:space="preserve">automation, </w:t>
      </w:r>
      <w:r w:rsidR="00081043">
        <w:t>c</w:t>
      </w:r>
      <w:r w:rsidR="00F8759D">
        <w:t>reativity is crucial and that ‘</w:t>
      </w:r>
      <w:r w:rsidR="00F8759D" w:rsidRPr="00F8759D">
        <w:t>While many people only associate creativity with art or design, it’s a skill that’s applicable to almost any role</w:t>
      </w:r>
      <w:r w:rsidR="00F8759D">
        <w:t xml:space="preserve">’ </w:t>
      </w:r>
      <w:r w:rsidR="00520947">
        <w:t>(LinkedIn Talent Solutions 2019)</w:t>
      </w:r>
    </w:p>
    <w:p w14:paraId="4FF0EAD1" w14:textId="1929484F" w:rsidR="002941EA" w:rsidRPr="002941EA" w:rsidRDefault="00813DCF" w:rsidP="00091FB0">
      <w:pPr>
        <w:spacing w:after="120"/>
      </w:pPr>
      <w:r>
        <w:t xml:space="preserve">Rollo May (1994) states that creativity </w:t>
      </w:r>
      <w:r w:rsidR="00E933AB">
        <w:t>is the ‘process of bringing something new into being’ and a</w:t>
      </w:r>
      <w:r w:rsidR="00CB2187">
        <w:t xml:space="preserve">ccording to </w:t>
      </w:r>
      <w:proofErr w:type="spellStart"/>
      <w:r w:rsidR="00CB2187">
        <w:t>Naiman</w:t>
      </w:r>
      <w:proofErr w:type="spellEnd"/>
      <w:r w:rsidR="00CB2187">
        <w:t xml:space="preserve"> (2014), creativity is ‘the act of turning new and imaginative ideas into reality’</w:t>
      </w:r>
      <w:r w:rsidR="00C008F3">
        <w:t xml:space="preserve">. </w:t>
      </w:r>
      <w:proofErr w:type="spellStart"/>
      <w:r w:rsidR="007F47CF">
        <w:t>ToolsHero</w:t>
      </w:r>
      <w:proofErr w:type="spellEnd"/>
      <w:r w:rsidR="007F47CF">
        <w:t xml:space="preserve"> (N.D) defines innovation as ‘</w:t>
      </w:r>
      <w:r w:rsidR="007F47CF" w:rsidRPr="007F47CF">
        <w:t>a process that involves multiple activities to uncover new ways to do things</w:t>
      </w:r>
      <w:r w:rsidR="007F47CF">
        <w:t xml:space="preserve">’ </w:t>
      </w:r>
      <w:r w:rsidR="00DA736E">
        <w:t xml:space="preserve">supported by </w:t>
      </w:r>
      <w:r w:rsidR="00B74046">
        <w:t>lead-innovation (N.D) who explain that innovation is ‘</w:t>
      </w:r>
      <w:r w:rsidR="00B74046" w:rsidRPr="00B74046">
        <w:t>the path of translating new and/or existing knowledge into solutions</w:t>
      </w:r>
      <w:r w:rsidR="00B74046">
        <w:t>.’</w:t>
      </w:r>
      <w:r w:rsidR="00091FB0">
        <w:t xml:space="preserve"> </w:t>
      </w:r>
      <w:r w:rsidR="002941EA" w:rsidRPr="002941EA">
        <w:t xml:space="preserve">Innovation </w:t>
      </w:r>
      <w:r w:rsidR="00D75951">
        <w:t xml:space="preserve">can be summarised as </w:t>
      </w:r>
      <w:r w:rsidR="002941EA" w:rsidRPr="002941EA">
        <w:t xml:space="preserve">the process of creating and putting into use combinations of </w:t>
      </w:r>
      <w:r w:rsidR="00D75951">
        <w:t xml:space="preserve">tacit or explicit </w:t>
      </w:r>
      <w:r w:rsidR="002941EA" w:rsidRPr="002941EA">
        <w:t xml:space="preserve">knowledge from </w:t>
      </w:r>
      <w:r w:rsidR="00D75951">
        <w:t>a range of sources</w:t>
      </w:r>
      <w:r w:rsidR="00C535B6">
        <w:t xml:space="preserve"> in a new way</w:t>
      </w:r>
      <w:r w:rsidR="00276D2A">
        <w:t xml:space="preserve"> often facilitated by technology.</w:t>
      </w:r>
    </w:p>
    <w:p w14:paraId="79F8BA0D" w14:textId="3CED55ED" w:rsidR="00D501D0" w:rsidRDefault="003B5EAA" w:rsidP="0073336B">
      <w:pPr>
        <w:spacing w:after="120"/>
      </w:pPr>
      <w:r>
        <w:t xml:space="preserve">Paul </w:t>
      </w:r>
      <w:r w:rsidR="00D501D0">
        <w:t>Sloan</w:t>
      </w:r>
      <w:r w:rsidR="00F46512">
        <w:t xml:space="preserve"> </w:t>
      </w:r>
      <w:r>
        <w:t>(2016), a published author on innovation and creativity</w:t>
      </w:r>
      <w:r w:rsidR="00D501D0">
        <w:t xml:space="preserve"> </w:t>
      </w:r>
      <w:r>
        <w:t>links the two</w:t>
      </w:r>
      <w:r w:rsidR="00091FB0">
        <w:t xml:space="preserve"> terms</w:t>
      </w:r>
      <w:r>
        <w:t xml:space="preserve"> </w:t>
      </w:r>
      <w:r w:rsidR="00456DA9">
        <w:t xml:space="preserve">together and </w:t>
      </w:r>
      <w:r w:rsidR="00554747">
        <w:t xml:space="preserve">states ‘Creativity is thinking of something </w:t>
      </w:r>
      <w:r w:rsidR="008B336D">
        <w:t>new,</w:t>
      </w:r>
      <w:r>
        <w:t xml:space="preserve"> and</w:t>
      </w:r>
      <w:r w:rsidR="00554747">
        <w:t xml:space="preserve"> Innovation is the implementation of something new’.</w:t>
      </w:r>
      <w:r w:rsidR="00F46512">
        <w:t xml:space="preserve"> A</w:t>
      </w:r>
      <w:r w:rsidR="004B4BC0">
        <w:t xml:space="preserve"> metaphone for explaining the relationship between creativity and innovation is that creativity is the fuel to power </w:t>
      </w:r>
      <w:r w:rsidR="008B336D">
        <w:t xml:space="preserve">the engine </w:t>
      </w:r>
      <w:r w:rsidR="00775BE1">
        <w:t>that</w:t>
      </w:r>
      <w:r w:rsidR="008B336D">
        <w:t xml:space="preserve"> is innovation.</w:t>
      </w:r>
    </w:p>
    <w:p w14:paraId="5343349D" w14:textId="21B02078" w:rsidR="00775BE1" w:rsidRDefault="005267DA" w:rsidP="0073336B">
      <w:pPr>
        <w:spacing w:after="120"/>
      </w:pPr>
      <w:r>
        <w:t xml:space="preserve">This report </w:t>
      </w:r>
      <w:r w:rsidR="009C0C36">
        <w:t>will</w:t>
      </w:r>
      <w:r>
        <w:t xml:space="preserve"> be </w:t>
      </w:r>
      <w:r w:rsidR="00CC498B">
        <w:t xml:space="preserve">looking at what creativity and innovation means for the workplace and how </w:t>
      </w:r>
      <w:r w:rsidR="00E7753D">
        <w:t xml:space="preserve">it can be harnessed as well as what </w:t>
      </w:r>
      <w:r w:rsidR="007968B3">
        <w:t>barriers there can be and how to overcome those barriers. T</w:t>
      </w:r>
      <w:r w:rsidR="00E7753D">
        <w:t xml:space="preserve">hough the use of two models, </w:t>
      </w:r>
      <w:r w:rsidR="007968B3">
        <w:t xml:space="preserve">the student will </w:t>
      </w:r>
      <w:r w:rsidR="00E7753D">
        <w:t xml:space="preserve">critically examine the ability of an </w:t>
      </w:r>
      <w:r w:rsidR="00B82243">
        <w:t>organisation</w:t>
      </w:r>
      <w:r w:rsidR="00E7753D">
        <w:t xml:space="preserve"> </w:t>
      </w:r>
      <w:r w:rsidR="00B82243">
        <w:t>to innovate effectively.</w:t>
      </w:r>
    </w:p>
    <w:p w14:paraId="4C48AE54" w14:textId="77777777" w:rsidR="009E1429" w:rsidRDefault="009E1429" w:rsidP="0073336B">
      <w:pPr>
        <w:spacing w:after="120"/>
      </w:pPr>
    </w:p>
    <w:p w14:paraId="185C6FCC" w14:textId="77777777" w:rsidR="009E1429" w:rsidRDefault="009E1429" w:rsidP="0073336B">
      <w:pPr>
        <w:spacing w:after="120"/>
      </w:pPr>
    </w:p>
    <w:p w14:paraId="14B0EEE7" w14:textId="77777777" w:rsidR="009E1429" w:rsidRDefault="009E1429" w:rsidP="0073336B">
      <w:pPr>
        <w:spacing w:after="120"/>
      </w:pPr>
    </w:p>
    <w:p w14:paraId="437E6252" w14:textId="412508F3" w:rsidR="0020518F" w:rsidRDefault="0020518F">
      <w:pPr>
        <w:jc w:val="left"/>
      </w:pPr>
    </w:p>
    <w:p w14:paraId="44D51E7B" w14:textId="77777777" w:rsidR="00F61A6E" w:rsidRDefault="00F61A6E">
      <w:pPr>
        <w:jc w:val="left"/>
      </w:pPr>
    </w:p>
    <w:p w14:paraId="70AD6A9F" w14:textId="47E056DD" w:rsidR="009F21EE" w:rsidRDefault="009F21EE">
      <w:pPr>
        <w:jc w:val="left"/>
        <w:rPr>
          <w:rStyle w:val="Hyperlink"/>
        </w:rPr>
      </w:pPr>
    </w:p>
    <w:p w14:paraId="25008E77" w14:textId="77777777" w:rsidR="00087FE2" w:rsidRDefault="00087FE2">
      <w:pPr>
        <w:jc w:val="left"/>
        <w:rPr>
          <w:rStyle w:val="Hyperlink"/>
          <w:color w:val="2E74B5" w:themeColor="accent1" w:themeShade="BF"/>
          <w:sz w:val="28"/>
          <w:szCs w:val="28"/>
          <w:u w:val="none"/>
        </w:rPr>
      </w:pPr>
      <w:r>
        <w:rPr>
          <w:rStyle w:val="Hyperlink"/>
          <w:color w:val="2E74B5" w:themeColor="accent1" w:themeShade="BF"/>
          <w:u w:val="none"/>
        </w:rPr>
        <w:br w:type="page"/>
      </w:r>
    </w:p>
    <w:p w14:paraId="047134EE" w14:textId="2F84087F" w:rsidR="009F21EE" w:rsidRDefault="0073471B" w:rsidP="00CA5E07">
      <w:pPr>
        <w:pStyle w:val="Heading1"/>
        <w:rPr>
          <w:rStyle w:val="Hyperlink"/>
          <w:color w:val="2E74B5" w:themeColor="accent1" w:themeShade="BF"/>
          <w:u w:val="none"/>
        </w:rPr>
      </w:pPr>
      <w:bookmarkStart w:id="3" w:name="_Toc81678157"/>
      <w:r>
        <w:rPr>
          <w:rStyle w:val="Hyperlink"/>
          <w:color w:val="2E74B5" w:themeColor="accent1" w:themeShade="BF"/>
          <w:u w:val="none"/>
        </w:rPr>
        <w:lastRenderedPageBreak/>
        <w:t xml:space="preserve">1.0 </w:t>
      </w:r>
      <w:r w:rsidR="00CA5E07" w:rsidRPr="00CA5E07">
        <w:rPr>
          <w:rStyle w:val="Hyperlink"/>
          <w:color w:val="2E74B5" w:themeColor="accent1" w:themeShade="BF"/>
          <w:u w:val="none"/>
        </w:rPr>
        <w:t>Creativity and Innovation</w:t>
      </w:r>
      <w:bookmarkEnd w:id="3"/>
    </w:p>
    <w:p w14:paraId="0EDB04C9" w14:textId="7BD63321" w:rsidR="00337A61" w:rsidRPr="003A5687" w:rsidRDefault="00CB10FD" w:rsidP="00CA5E07">
      <w:pPr>
        <w:rPr>
          <w:color w:val="FF0000"/>
        </w:rPr>
      </w:pPr>
      <w:r>
        <w:t>People often relate cre</w:t>
      </w:r>
      <w:r w:rsidR="0029657B">
        <w:t xml:space="preserve">ativity to </w:t>
      </w:r>
      <w:r w:rsidR="00DF3F1A">
        <w:t xml:space="preserve">writers, </w:t>
      </w:r>
      <w:r w:rsidR="0029657B">
        <w:t xml:space="preserve">artists or </w:t>
      </w:r>
      <w:r w:rsidR="00DF3F1A">
        <w:t>musicians</w:t>
      </w:r>
      <w:r w:rsidR="00232441">
        <w:t>,</w:t>
      </w:r>
      <w:r w:rsidR="0029657B">
        <w:t xml:space="preserve"> </w:t>
      </w:r>
      <w:r w:rsidR="00DF3F1A">
        <w:t xml:space="preserve">but according to </w:t>
      </w:r>
      <w:r w:rsidR="00290BAE">
        <w:t>Christensen</w:t>
      </w:r>
      <w:r w:rsidR="00DF3F1A">
        <w:t xml:space="preserve"> (2016)</w:t>
      </w:r>
      <w:r w:rsidR="00290BAE">
        <w:t xml:space="preserve"> ‘art isn’t creativity’. C</w:t>
      </w:r>
      <w:r w:rsidR="00AD4153">
        <w:t>reativity</w:t>
      </w:r>
      <w:r w:rsidR="008352D9">
        <w:t xml:space="preserve"> starts with a problem or an opportunity that has previously gone </w:t>
      </w:r>
      <w:r w:rsidR="00E53676">
        <w:t>unnoticed</w:t>
      </w:r>
      <w:r w:rsidR="008352D9">
        <w:t>. (</w:t>
      </w:r>
      <w:r w:rsidR="00E53676">
        <w:t xml:space="preserve">Milton, 2018). </w:t>
      </w:r>
      <w:r w:rsidR="00337A61">
        <w:t>Moor</w:t>
      </w:r>
      <w:r w:rsidR="007E2240">
        <w:t xml:space="preserve"> (201</w:t>
      </w:r>
      <w:r w:rsidR="00EE76FB">
        <w:t>8</w:t>
      </w:r>
      <w:r w:rsidR="007E2240">
        <w:t xml:space="preserve">) defines creativity as a </w:t>
      </w:r>
      <w:r w:rsidR="00877503">
        <w:t>person’s</w:t>
      </w:r>
      <w:r w:rsidR="007E2240">
        <w:t xml:space="preserve"> ability </w:t>
      </w:r>
      <w:r w:rsidR="003B44CC">
        <w:t xml:space="preserve">to develop new ideas </w:t>
      </w:r>
      <w:r w:rsidR="000D1B3F">
        <w:t>outside of the traditional ways of thinking</w:t>
      </w:r>
      <w:r w:rsidR="00602492">
        <w:t xml:space="preserve"> </w:t>
      </w:r>
      <w:r w:rsidR="006A61A8">
        <w:t>suggesting</w:t>
      </w:r>
      <w:r w:rsidR="00081A13">
        <w:t xml:space="preserve"> that divergent</w:t>
      </w:r>
      <w:r w:rsidR="0021779B">
        <w:t xml:space="preserve"> and broad </w:t>
      </w:r>
      <w:r w:rsidR="00081A13">
        <w:t>thinkin</w:t>
      </w:r>
      <w:r w:rsidR="00E363F0">
        <w:t>g</w:t>
      </w:r>
      <w:r w:rsidR="0021779B">
        <w:t xml:space="preserve"> is what leads to the best final Ideas. </w:t>
      </w:r>
      <w:r w:rsidR="00627219">
        <w:t>Boyle (N.D)</w:t>
      </w:r>
      <w:r w:rsidR="002A518E">
        <w:t>, when discussing divergent thinking</w:t>
      </w:r>
      <w:r w:rsidR="002448AA">
        <w:t xml:space="preserve">, states that a person should get as many ideas out as possible and as quickly as possible, quantity over quality. </w:t>
      </w:r>
      <w:r w:rsidR="00813CD0">
        <w:t xml:space="preserve">This paper </w:t>
      </w:r>
      <w:r w:rsidR="00487625">
        <w:t>will reaffirm</w:t>
      </w:r>
      <w:r w:rsidR="00487625" w:rsidRPr="00487625">
        <w:t xml:space="preserve"> this </w:t>
      </w:r>
      <w:r w:rsidR="00813CD0" w:rsidRPr="00487625">
        <w:t xml:space="preserve">notion </w:t>
      </w:r>
      <w:r w:rsidR="003A5687" w:rsidRPr="00487625">
        <w:t>later</w:t>
      </w:r>
      <w:r w:rsidR="00813CD0" w:rsidRPr="00487625">
        <w:t xml:space="preserve"> in section </w:t>
      </w:r>
      <w:r w:rsidR="00900E8E" w:rsidRPr="00487625">
        <w:t xml:space="preserve">2.1 </w:t>
      </w:r>
      <w:r w:rsidR="00813CD0" w:rsidRPr="00487625">
        <w:t xml:space="preserve">when </w:t>
      </w:r>
      <w:r w:rsidR="00487625" w:rsidRPr="00487625">
        <w:t>considering the SCAMPER model</w:t>
      </w:r>
      <w:r w:rsidR="00813CD0" w:rsidRPr="00487625">
        <w:t>.</w:t>
      </w:r>
    </w:p>
    <w:p w14:paraId="3D1D1AEF" w14:textId="77777777" w:rsidR="008872C0" w:rsidRDefault="00356403" w:rsidP="00CA5E07">
      <w:r>
        <w:t xml:space="preserve">Aleem </w:t>
      </w:r>
      <w:proofErr w:type="spellStart"/>
      <w:r w:rsidR="00515641">
        <w:t>Walji</w:t>
      </w:r>
      <w:proofErr w:type="spellEnd"/>
      <w:r>
        <w:t>,</w:t>
      </w:r>
      <w:r w:rsidR="00176C6F">
        <w:t xml:space="preserve"> Innovation manager for the </w:t>
      </w:r>
      <w:r w:rsidR="00BB3709">
        <w:t>W</w:t>
      </w:r>
      <w:r w:rsidR="00176C6F">
        <w:t xml:space="preserve">ork </w:t>
      </w:r>
      <w:r w:rsidR="00BB3709">
        <w:t>B</w:t>
      </w:r>
      <w:r w:rsidR="00176C6F">
        <w:t>ank (20</w:t>
      </w:r>
      <w:r w:rsidR="00515641">
        <w:t>12) state</w:t>
      </w:r>
      <w:r w:rsidR="00D13865">
        <w:t xml:space="preserve">s that a person should </w:t>
      </w:r>
      <w:r w:rsidR="00515641">
        <w:t>“</w:t>
      </w:r>
      <w:r w:rsidR="00D13865">
        <w:t xml:space="preserve">Start with the problem, not the solution and don’t be an answer looking for the question”. </w:t>
      </w:r>
      <w:proofErr w:type="spellStart"/>
      <w:r w:rsidR="009B29B4">
        <w:t>Hannequin</w:t>
      </w:r>
      <w:proofErr w:type="spellEnd"/>
      <w:r w:rsidR="009B29B4">
        <w:t xml:space="preserve"> (2019) makes an interesting argument by </w:t>
      </w:r>
      <w:r w:rsidR="002F7B44">
        <w:t>claiming</w:t>
      </w:r>
      <w:r w:rsidR="009B29B4">
        <w:t xml:space="preserve"> that some companies try to innovate </w:t>
      </w:r>
      <w:r w:rsidR="002F11EB">
        <w:t>for no reason other than to use new emerging technology</w:t>
      </w:r>
      <w:r w:rsidR="00953C06">
        <w:t xml:space="preserve">. Those companies will have the </w:t>
      </w:r>
      <w:r w:rsidR="00F17236">
        <w:t>technological</w:t>
      </w:r>
      <w:r w:rsidR="00953C06">
        <w:t xml:space="preserve"> solution to a problem that that </w:t>
      </w:r>
      <w:r w:rsidR="00F17236">
        <w:t>does</w:t>
      </w:r>
      <w:r w:rsidR="00953C06">
        <w:t xml:space="preserve"> not even exist</w:t>
      </w:r>
      <w:r w:rsidR="004C2287">
        <w:t xml:space="preserve"> so is not true innovation.</w:t>
      </w:r>
    </w:p>
    <w:p w14:paraId="6679A86C" w14:textId="003A0B63" w:rsidR="009B29B4" w:rsidRDefault="008872C0" w:rsidP="00CA5E07">
      <w:r>
        <w:t xml:space="preserve">Modern examples </w:t>
      </w:r>
      <w:r w:rsidR="00D15042">
        <w:t>of innovation can be illustrated by the online music provider Spotify which was developed to solve the problem of illegal downloading of music</w:t>
      </w:r>
      <w:r w:rsidR="002343F0">
        <w:t xml:space="preserve"> </w:t>
      </w:r>
      <w:r>
        <w:t>and</w:t>
      </w:r>
      <w:r w:rsidR="002343F0">
        <w:t xml:space="preserve"> online retailer Amazon who have integrated their Prime delivery network with Morrisons supermarkets to allow for same-day grocery delivery.</w:t>
      </w:r>
      <w:r w:rsidR="00104B08">
        <w:t xml:space="preserve"> </w:t>
      </w:r>
    </w:p>
    <w:p w14:paraId="23269191" w14:textId="69837785" w:rsidR="00663097" w:rsidRDefault="003A7178" w:rsidP="001B3838">
      <w:pPr>
        <w:pStyle w:val="Heading2"/>
      </w:pPr>
      <w:bookmarkStart w:id="4" w:name="_Toc81678158"/>
      <w:r>
        <w:t>1.</w:t>
      </w:r>
      <w:r w:rsidR="003314C0">
        <w:t>1</w:t>
      </w:r>
      <w:r>
        <w:t xml:space="preserve"> </w:t>
      </w:r>
      <w:r w:rsidR="00663097">
        <w:t>Workplace Culture</w:t>
      </w:r>
      <w:bookmarkEnd w:id="4"/>
      <w:r w:rsidR="00663097">
        <w:t xml:space="preserve"> </w:t>
      </w:r>
    </w:p>
    <w:p w14:paraId="5B633799" w14:textId="4AF1FD88" w:rsidR="000C6347" w:rsidRDefault="00C7470C" w:rsidP="001B3838">
      <w:r>
        <w:t xml:space="preserve">55.1% </w:t>
      </w:r>
      <w:r w:rsidR="002569E7">
        <w:t xml:space="preserve">of innovation specialists </w:t>
      </w:r>
      <w:r w:rsidR="002677BB">
        <w:t xml:space="preserve">see </w:t>
      </w:r>
      <w:r w:rsidR="00AC6328">
        <w:t xml:space="preserve">workplace politics </w:t>
      </w:r>
      <w:r w:rsidR="002677BB">
        <w:t>as a barrier to innovation</w:t>
      </w:r>
      <w:r w:rsidR="007F2FC2">
        <w:t xml:space="preserve"> </w:t>
      </w:r>
      <w:r w:rsidR="002569E7">
        <w:t>(</w:t>
      </w:r>
      <w:r w:rsidR="00533420">
        <w:t>Goldring</w:t>
      </w:r>
      <w:r w:rsidR="002569E7">
        <w:t xml:space="preserve">, </w:t>
      </w:r>
      <w:r w:rsidR="00533420">
        <w:t>2019)</w:t>
      </w:r>
      <w:r w:rsidR="007F2FC2">
        <w:t xml:space="preserve">. </w:t>
      </w:r>
      <w:r w:rsidR="009719A4">
        <w:t>Politics or workplace culture will dictate the organisation</w:t>
      </w:r>
      <w:r w:rsidR="00A63FDB">
        <w:t>s effective use of creativity and innovation. Organisation</w:t>
      </w:r>
      <w:r w:rsidR="00FD7D68">
        <w:t xml:space="preserve">s that have a zero tolerance for failure </w:t>
      </w:r>
      <w:r w:rsidR="000E6635">
        <w:t xml:space="preserve">may not do so well with regards to innovation as employees would be concerned about the stigma or reprovisions should the ideas fail, therefore </w:t>
      </w:r>
      <w:r w:rsidR="000C6347">
        <w:t>may not invest time or effort into such endeavours.</w:t>
      </w:r>
      <w:r w:rsidR="00945821">
        <w:t xml:space="preserve"> </w:t>
      </w:r>
      <w:r w:rsidR="000C6347">
        <w:t xml:space="preserve">On the other hand, </w:t>
      </w:r>
      <w:r w:rsidR="00945821">
        <w:t>an organisation</w:t>
      </w:r>
      <w:r w:rsidR="000C6347">
        <w:t xml:space="preserve"> </w:t>
      </w:r>
      <w:r w:rsidR="00945821">
        <w:t>that</w:t>
      </w:r>
      <w:r w:rsidR="000C6347">
        <w:t xml:space="preserve"> </w:t>
      </w:r>
      <w:r w:rsidR="00945821">
        <w:t>has a culture which encourages creativity and innovation has the potential to thrive when it comes to new ideas.</w:t>
      </w:r>
    </w:p>
    <w:p w14:paraId="0BC7ABAD" w14:textId="3D5CD952" w:rsidR="00FD7D68" w:rsidRDefault="00FD7D68" w:rsidP="001B3838">
      <w:r>
        <w:t>Trust</w:t>
      </w:r>
      <w:r w:rsidR="00C552AA">
        <w:t xml:space="preserve"> is a</w:t>
      </w:r>
      <w:r w:rsidR="00CB7CBE">
        <w:t xml:space="preserve"> characteristic under the culture umbrella that plays as key part in </w:t>
      </w:r>
      <w:r w:rsidR="009554A5">
        <w:t>employees’</w:t>
      </w:r>
      <w:r w:rsidR="00CB7CBE">
        <w:t xml:space="preserve"> willingness to innovate. </w:t>
      </w:r>
      <w:r w:rsidR="001A2030">
        <w:t xml:space="preserve">If organisations want its staff to innovate, then they </w:t>
      </w:r>
      <w:r w:rsidR="00C80546">
        <w:t>need to be accepting of people taking risks and not knowing the outcome</w:t>
      </w:r>
      <w:r w:rsidR="00D96D6F">
        <w:t xml:space="preserve"> so fostering hight trust environment and high-trust teams. (</w:t>
      </w:r>
      <w:proofErr w:type="spellStart"/>
      <w:r w:rsidR="00D96D6F">
        <w:t>Botsman</w:t>
      </w:r>
      <w:proofErr w:type="spellEnd"/>
      <w:r w:rsidR="00D96D6F">
        <w:t>, 2018)</w:t>
      </w:r>
    </w:p>
    <w:p w14:paraId="2E09EB84" w14:textId="2E687A27" w:rsidR="00B24167" w:rsidRDefault="00B24167" w:rsidP="001B3838">
      <w:r>
        <w:t xml:space="preserve">Workplace cultures that are </w:t>
      </w:r>
      <w:r w:rsidR="00F619B9">
        <w:t>rigid</w:t>
      </w:r>
      <w:r>
        <w:t xml:space="preserve"> in their ways and whom do not like change will also be a barrier to innovation. </w:t>
      </w:r>
      <w:r w:rsidR="00F619B9">
        <w:t xml:space="preserve">An example of failed innovation due to </w:t>
      </w:r>
      <w:r w:rsidR="00FC627C">
        <w:t>a company not changing its business model is Koda</w:t>
      </w:r>
      <w:r w:rsidR="000C0418">
        <w:t xml:space="preserve">k </w:t>
      </w:r>
      <w:r w:rsidR="00372674">
        <w:t>who</w:t>
      </w:r>
      <w:r w:rsidR="00FC627C">
        <w:t xml:space="preserve"> spent $4billion </w:t>
      </w:r>
      <w:r w:rsidR="00372674">
        <w:t>developing the digital camera</w:t>
      </w:r>
      <w:r w:rsidR="000C0418">
        <w:t xml:space="preserve"> </w:t>
      </w:r>
      <w:r w:rsidR="009A7053">
        <w:t xml:space="preserve">but did not change their traditional business model and subsequently failed to </w:t>
      </w:r>
      <w:r w:rsidR="0029740E">
        <w:t>seize</w:t>
      </w:r>
      <w:r w:rsidR="009A7053">
        <w:t xml:space="preserve"> </w:t>
      </w:r>
      <w:r w:rsidR="0029740E">
        <w:t xml:space="preserve">the </w:t>
      </w:r>
      <w:r w:rsidR="00A8493C">
        <w:t>opportunities from their new innovative invention. (</w:t>
      </w:r>
      <w:proofErr w:type="spellStart"/>
      <w:r w:rsidR="00A8493C">
        <w:t>Furseth</w:t>
      </w:r>
      <w:proofErr w:type="spellEnd"/>
      <w:r w:rsidR="00A8493C">
        <w:t xml:space="preserve"> &amp; Cuthbertson, 2018)</w:t>
      </w:r>
    </w:p>
    <w:p w14:paraId="6CF7DD26" w14:textId="04D5BAAA" w:rsidR="00C75566" w:rsidRDefault="00C75566" w:rsidP="00C75566">
      <w:pPr>
        <w:pStyle w:val="Heading2"/>
      </w:pPr>
      <w:bookmarkStart w:id="5" w:name="_Toc81678159"/>
      <w:r>
        <w:t>1.</w:t>
      </w:r>
      <w:r w:rsidR="003314C0">
        <w:t>2</w:t>
      </w:r>
      <w:r>
        <w:t xml:space="preserve"> Risk Management</w:t>
      </w:r>
      <w:bookmarkEnd w:id="5"/>
    </w:p>
    <w:p w14:paraId="6BA2DCB2" w14:textId="06497AE2" w:rsidR="00014FBC" w:rsidRDefault="00014FBC" w:rsidP="001B3838">
      <w:r w:rsidRPr="00C75566">
        <w:t xml:space="preserve">Innovation </w:t>
      </w:r>
      <w:r w:rsidR="00FC4C78">
        <w:t>comes with natural risks</w:t>
      </w:r>
      <w:r w:rsidR="005162D0">
        <w:t xml:space="preserve"> and the willingness to understand and accept that risk is </w:t>
      </w:r>
      <w:r w:rsidR="00CD1873">
        <w:t xml:space="preserve">necessary for a </w:t>
      </w:r>
      <w:r w:rsidR="00D8139F">
        <w:t>company’s</w:t>
      </w:r>
      <w:r w:rsidR="00CD1873">
        <w:t xml:space="preserve"> innovation to move forward. Acceptance of risk will be determined by workplace culture. </w:t>
      </w:r>
      <w:r w:rsidR="00D8139F">
        <w:t>The longer the innovation proves, the higher the risk (Deana, N.D)</w:t>
      </w:r>
      <w:r w:rsidR="000F79BC">
        <w:t>. Refusal to accept risk is a firm barrier to innovation.</w:t>
      </w:r>
    </w:p>
    <w:p w14:paraId="6BA49DBA" w14:textId="467E056C" w:rsidR="00C75566" w:rsidRPr="001B3838" w:rsidRDefault="00C75566" w:rsidP="001B3838">
      <w:r>
        <w:t>‘</w:t>
      </w:r>
      <w:r w:rsidRPr="00C75566">
        <w:t>Innovation will never be free from risk, and we should never regard open innovation as a panacea to the various challenges associated with innovation, but when done effectively, it can help to mitigate many of those risks and give you a better chance of securing the results your organization needs.</w:t>
      </w:r>
      <w:r>
        <w:t xml:space="preserve">’ (Gaskell, </w:t>
      </w:r>
      <w:r w:rsidR="0020617C">
        <w:t>2018)</w:t>
      </w:r>
    </w:p>
    <w:p w14:paraId="234E8AF2" w14:textId="7C4ACEEB" w:rsidR="00663097" w:rsidRDefault="003A7178" w:rsidP="001B3838">
      <w:pPr>
        <w:pStyle w:val="Heading2"/>
      </w:pPr>
      <w:bookmarkStart w:id="6" w:name="_Toc81678160"/>
      <w:r>
        <w:t>1.</w:t>
      </w:r>
      <w:r w:rsidR="003314C0">
        <w:t>3</w:t>
      </w:r>
      <w:r>
        <w:t xml:space="preserve"> </w:t>
      </w:r>
      <w:r w:rsidR="00663097">
        <w:t>Knowledge Managemen</w:t>
      </w:r>
      <w:r w:rsidR="001B3838">
        <w:t>t</w:t>
      </w:r>
      <w:bookmarkEnd w:id="6"/>
    </w:p>
    <w:p w14:paraId="7003558E" w14:textId="3213C81B" w:rsidR="008E0770" w:rsidRPr="00B47073" w:rsidRDefault="00B47073" w:rsidP="002C16CE">
      <w:r w:rsidRPr="00B47073">
        <w:t xml:space="preserve">An organisations knowledge management culture has a fundamental part to play in innovation. </w:t>
      </w:r>
      <w:r>
        <w:t>Cuellar (2020) explains</w:t>
      </w:r>
      <w:r w:rsidRPr="00B47073">
        <w:t xml:space="preserve"> that innovation is highly </w:t>
      </w:r>
      <w:proofErr w:type="spellStart"/>
      <w:r w:rsidRPr="00B47073">
        <w:t>dependant</w:t>
      </w:r>
      <w:proofErr w:type="spellEnd"/>
      <w:r w:rsidRPr="00B47073">
        <w:t xml:space="preserve"> on the exchange of knowledge among workers</w:t>
      </w:r>
      <w:r w:rsidR="00CB55D8">
        <w:t xml:space="preserve"> and Abraham (2008) makes claim that the purpose of Knowledge Management is innovation.</w:t>
      </w:r>
      <w:r w:rsidR="00D525BE">
        <w:t xml:space="preserve"> The use of tacit and explicit knowledge both has a part to play in the innovation process.</w:t>
      </w:r>
    </w:p>
    <w:p w14:paraId="11FB320B" w14:textId="2474EB3E" w:rsidR="001B3838" w:rsidRDefault="003A7178" w:rsidP="001B3838">
      <w:pPr>
        <w:pStyle w:val="Heading2"/>
      </w:pPr>
      <w:bookmarkStart w:id="7" w:name="_Toc81678161"/>
      <w:r>
        <w:lastRenderedPageBreak/>
        <w:t>1.</w:t>
      </w:r>
      <w:r w:rsidR="003314C0">
        <w:t>4</w:t>
      </w:r>
      <w:r>
        <w:t xml:space="preserve"> </w:t>
      </w:r>
      <w:r w:rsidR="001B3838">
        <w:t>Mindfulness</w:t>
      </w:r>
      <w:bookmarkEnd w:id="7"/>
    </w:p>
    <w:p w14:paraId="15A0C692" w14:textId="00712AB9" w:rsidR="009750EE" w:rsidRDefault="009750EE" w:rsidP="009750EE">
      <w:pPr>
        <w:spacing w:after="120"/>
      </w:pPr>
      <w:r>
        <w:t>Mindfulness is ‘</w:t>
      </w:r>
      <w:r w:rsidRPr="00E7450F">
        <w:t>the awareness that emerges by way of paying attention on purpose, in the present moment, and nonjudgmentally to the unfolding of experience moment by moment.</w:t>
      </w:r>
      <w:r>
        <w:t>’ (</w:t>
      </w:r>
      <w:proofErr w:type="spellStart"/>
      <w:r>
        <w:t>Rakel</w:t>
      </w:r>
      <w:proofErr w:type="spellEnd"/>
      <w:r>
        <w:t>, 2017)</w:t>
      </w:r>
      <w:r w:rsidR="007F23CA">
        <w:t>.</w:t>
      </w:r>
    </w:p>
    <w:p w14:paraId="26306A99" w14:textId="304D7F67" w:rsidR="00EB121C" w:rsidRDefault="009A1344" w:rsidP="00CA5E07">
      <w:proofErr w:type="spellStart"/>
      <w:r>
        <w:t>Inam</w:t>
      </w:r>
      <w:proofErr w:type="spellEnd"/>
      <w:r>
        <w:t>, for Fo</w:t>
      </w:r>
      <w:r w:rsidR="003B4A22">
        <w:t>r</w:t>
      </w:r>
      <w:r>
        <w:t xml:space="preserve">bes (2019) explains that </w:t>
      </w:r>
      <w:r w:rsidR="00D321CA">
        <w:t>‘being</w:t>
      </w:r>
      <w:r w:rsidR="003B4A22" w:rsidRPr="003B4A22">
        <w:t xml:space="preserve"> fully present creates a richness of creativity</w:t>
      </w:r>
      <w:r w:rsidR="003B4A22">
        <w:t>’</w:t>
      </w:r>
      <w:r w:rsidR="00D321CA">
        <w:t xml:space="preserve"> and Franken (1988) states that ‘in order to be creative, you need to be able to view things in new ways of from a different perspective’.</w:t>
      </w:r>
      <w:r w:rsidR="00D321CA" w:rsidRPr="00D321CA">
        <w:t xml:space="preserve"> </w:t>
      </w:r>
      <w:r w:rsidR="00717C1C">
        <w:t>Both referring to the vital role that m</w:t>
      </w:r>
      <w:r w:rsidR="00D321CA">
        <w:t xml:space="preserve">indfulness plays </w:t>
      </w:r>
      <w:r w:rsidR="00717C1C">
        <w:t>w</w:t>
      </w:r>
      <w:r w:rsidR="00D321CA">
        <w:t>hen it comes to creativity and innovation</w:t>
      </w:r>
      <w:r w:rsidR="00717C1C">
        <w:t>, being actively engaged and focussed on the present task.</w:t>
      </w:r>
    </w:p>
    <w:p w14:paraId="05787786" w14:textId="5D606132" w:rsidR="0061288A" w:rsidRDefault="00F44442" w:rsidP="00CA5E07">
      <w:r>
        <w:t>In contrast, Kaufman and Gregoire (2016) r</w:t>
      </w:r>
      <w:r w:rsidR="00197C51">
        <w:t>ecommend</w:t>
      </w:r>
      <w:r w:rsidR="00E76021">
        <w:t>s</w:t>
      </w:r>
      <w:r w:rsidR="00197C51">
        <w:t xml:space="preserve"> daydreami</w:t>
      </w:r>
      <w:r w:rsidR="00627192">
        <w:t xml:space="preserve">ng </w:t>
      </w:r>
      <w:r w:rsidR="008620AD">
        <w:t>as a tool to improve creativity. The authors advise</w:t>
      </w:r>
      <w:r w:rsidR="003C564A">
        <w:t xml:space="preserve"> to</w:t>
      </w:r>
      <w:r w:rsidR="008620AD">
        <w:t xml:space="preserve"> people who are </w:t>
      </w:r>
      <w:r w:rsidR="003420AE">
        <w:t xml:space="preserve">working on a creative task </w:t>
      </w:r>
      <w:r w:rsidR="003C564A">
        <w:t xml:space="preserve">is </w:t>
      </w:r>
      <w:r w:rsidR="003420AE">
        <w:t>to ‘t</w:t>
      </w:r>
      <w:r w:rsidR="003420AE" w:rsidRPr="003420AE">
        <w:t>ry engaging in a simple activity that will allow your mind to wander, like walking, doodling, or cleaning, and see how it affects your ideas and thinking.</w:t>
      </w:r>
      <w:r w:rsidR="003420AE">
        <w:t>’</w:t>
      </w:r>
      <w:r w:rsidR="00E76021">
        <w:t xml:space="preserve"> </w:t>
      </w:r>
    </w:p>
    <w:p w14:paraId="6532AD3B" w14:textId="7C17FA06" w:rsidR="00930394" w:rsidRDefault="003A7178" w:rsidP="001B3838">
      <w:pPr>
        <w:pStyle w:val="Heading2"/>
      </w:pPr>
      <w:bookmarkStart w:id="8" w:name="_Toc81678162"/>
      <w:r>
        <w:t>1.</w:t>
      </w:r>
      <w:r w:rsidR="003314C0">
        <w:t>5</w:t>
      </w:r>
      <w:r>
        <w:t xml:space="preserve"> </w:t>
      </w:r>
      <w:r w:rsidR="001B3838">
        <w:t>Motivation</w:t>
      </w:r>
      <w:bookmarkEnd w:id="8"/>
    </w:p>
    <w:p w14:paraId="3ABE4A11" w14:textId="4EC0F6DA" w:rsidR="00C36987" w:rsidRDefault="00C36987" w:rsidP="002C16CE">
      <w:r>
        <w:t>Motivation plays a key role when it comes to innovation</w:t>
      </w:r>
      <w:r w:rsidR="005F0C94">
        <w:t xml:space="preserve"> be it intrinsic</w:t>
      </w:r>
      <w:r w:rsidR="0087371B">
        <w:t>, the feeling of accomplishment</w:t>
      </w:r>
      <w:r w:rsidR="005F0C94">
        <w:t xml:space="preserve"> or extrinsic</w:t>
      </w:r>
      <w:r w:rsidR="0087371B">
        <w:t>, extra pay or bonuses</w:t>
      </w:r>
      <w:r w:rsidR="005F0C94">
        <w:t xml:space="preserve">. </w:t>
      </w:r>
      <w:r w:rsidR="000E6491">
        <w:t>Adair (2006) states that a person ‘is motivated when he or she wants to do something’</w:t>
      </w:r>
      <w:r w:rsidR="0087371B">
        <w:t xml:space="preserve">. </w:t>
      </w:r>
      <w:r w:rsidR="00A01592">
        <w:t xml:space="preserve">‘No </w:t>
      </w:r>
      <w:r w:rsidR="003A7178">
        <w:t>r</w:t>
      </w:r>
      <w:r w:rsidR="00A01592">
        <w:t xml:space="preserve">eward or </w:t>
      </w:r>
      <w:r w:rsidR="003A7178">
        <w:t>recognition</w:t>
      </w:r>
      <w:r w:rsidR="00A01592">
        <w:t xml:space="preserve">’ is listed by Rick (2014) and a key obstacle </w:t>
      </w:r>
      <w:r w:rsidR="003A7178">
        <w:t>to innovation.</w:t>
      </w:r>
    </w:p>
    <w:p w14:paraId="33E3C9BE" w14:textId="32A3CA2C" w:rsidR="00E62C5F" w:rsidRDefault="00E62C5F" w:rsidP="002C16CE">
      <w:r>
        <w:t>Gower (2015) writes ‘</w:t>
      </w:r>
      <w:r w:rsidRPr="00E62C5F">
        <w:t>Innovation must be led from the top. Often, trustees, chief executives and directors do not support or are not in agreement as to the strategic importance of innovation as a business driver and what it would look like for their organisation.</w:t>
      </w:r>
      <w:r>
        <w:t>’. Gower is referring to the importance that leadership has</w:t>
      </w:r>
      <w:r w:rsidR="00A66681">
        <w:t xml:space="preserve"> on innovation in the workplace and that leadership in tern effects motivation.</w:t>
      </w:r>
      <w:r w:rsidR="00CA16AA">
        <w:t xml:space="preserve"> Again, motivation is also </w:t>
      </w:r>
      <w:r w:rsidR="00053D24">
        <w:t>affected</w:t>
      </w:r>
      <w:r w:rsidR="00CA16AA">
        <w:t xml:space="preserve"> by the overall culture within a workplace. </w:t>
      </w:r>
      <w:r w:rsidR="00053D24">
        <w:t>(</w:t>
      </w:r>
      <w:r w:rsidR="00A50386">
        <w:t>M</w:t>
      </w:r>
      <w:r w:rsidR="00053D24">
        <w:t>cGregor</w:t>
      </w:r>
      <w:r w:rsidR="00A50386">
        <w:t xml:space="preserve"> &amp; Doshi, 2015)</w:t>
      </w:r>
    </w:p>
    <w:p w14:paraId="49CFE18F" w14:textId="24899DC4" w:rsidR="001B3838" w:rsidRDefault="003A7178" w:rsidP="001B3838">
      <w:pPr>
        <w:pStyle w:val="Heading2"/>
      </w:pPr>
      <w:bookmarkStart w:id="9" w:name="_Toc81678163"/>
      <w:r>
        <w:t>1.</w:t>
      </w:r>
      <w:r w:rsidR="003314C0">
        <w:t>6</w:t>
      </w:r>
      <w:r>
        <w:t xml:space="preserve"> </w:t>
      </w:r>
      <w:r w:rsidR="00D9334B">
        <w:t>Cost</w:t>
      </w:r>
      <w:bookmarkEnd w:id="9"/>
      <w:r w:rsidR="00D9334B">
        <w:t xml:space="preserve"> </w:t>
      </w:r>
    </w:p>
    <w:p w14:paraId="3777A2D7" w14:textId="3EE7E01B" w:rsidR="00B040A3" w:rsidRDefault="00B040A3" w:rsidP="00CA5E07">
      <w:r w:rsidRPr="0041334A">
        <w:t>A major barrier to innovation</w:t>
      </w:r>
      <w:r w:rsidR="00995D6F">
        <w:t>, especially in smaller organisations</w:t>
      </w:r>
      <w:r w:rsidRPr="0041334A">
        <w:t xml:space="preserve"> </w:t>
      </w:r>
      <w:r w:rsidR="0041334A">
        <w:t>is cost</w:t>
      </w:r>
      <w:r w:rsidR="00C23764">
        <w:t xml:space="preserve"> and </w:t>
      </w:r>
      <w:proofErr w:type="spellStart"/>
      <w:r w:rsidR="00C23764">
        <w:t>Kirsner</w:t>
      </w:r>
      <w:proofErr w:type="spellEnd"/>
      <w:r w:rsidR="00C23764">
        <w:t xml:space="preserve"> </w:t>
      </w:r>
      <w:r w:rsidR="00900EDE">
        <w:t xml:space="preserve">(2018) </w:t>
      </w:r>
      <w:r w:rsidR="00C23764">
        <w:t>states that lack of budget is the 4</w:t>
      </w:r>
      <w:r w:rsidR="00C23764" w:rsidRPr="00C23764">
        <w:rPr>
          <w:vertAlign w:val="superscript"/>
        </w:rPr>
        <w:t>th</w:t>
      </w:r>
      <w:r w:rsidR="00C23764">
        <w:t xml:space="preserve"> </w:t>
      </w:r>
      <w:r w:rsidR="00C028B8">
        <w:t>highest obstacle to innovation.</w:t>
      </w:r>
      <w:r w:rsidR="00064546">
        <w:t xml:space="preserve"> It isn’t solely the cost of innovation that needs to be considered, there is also the costs of not doing what a company should be doing whilst dedicating time to innovation.</w:t>
      </w:r>
    </w:p>
    <w:p w14:paraId="0C7400E8" w14:textId="117E50A1" w:rsidR="000C3C4E" w:rsidRDefault="00686F1E" w:rsidP="00CA5E07">
      <w:r>
        <w:t>For</w:t>
      </w:r>
      <w:r w:rsidR="00B866E6">
        <w:t xml:space="preserve"> individual</w:t>
      </w:r>
      <w:r w:rsidR="00336947">
        <w:t>s or small organisations who may not have</w:t>
      </w:r>
      <w:r>
        <w:t xml:space="preserve"> the </w:t>
      </w:r>
      <w:r w:rsidR="00A91C07">
        <w:t>financial freedom</w:t>
      </w:r>
      <w:r>
        <w:t xml:space="preserve"> to allow for innovation, there are options which can be accessed to aid </w:t>
      </w:r>
      <w:r w:rsidR="00A91C07">
        <w:t>fund innovative ideas such as seeking investment from a 3</w:t>
      </w:r>
      <w:r w:rsidR="00A91C07" w:rsidRPr="00A91C07">
        <w:rPr>
          <w:vertAlign w:val="superscript"/>
        </w:rPr>
        <w:t>rd</w:t>
      </w:r>
      <w:r w:rsidR="00A91C07">
        <w:t xml:space="preserve"> party</w:t>
      </w:r>
      <w:r w:rsidR="002D7D56">
        <w:t>, preferably an expert</w:t>
      </w:r>
      <w:r w:rsidR="00116C0E">
        <w:t xml:space="preserve"> already</w:t>
      </w:r>
      <w:r w:rsidR="002D7D56">
        <w:t xml:space="preserve"> in the field </w:t>
      </w:r>
      <w:r w:rsidR="000002FA">
        <w:t xml:space="preserve">or </w:t>
      </w:r>
      <w:r w:rsidR="002D7D56">
        <w:t xml:space="preserve">by </w:t>
      </w:r>
      <w:r w:rsidR="000002FA">
        <w:t>utilising services or websites such as Crowdfunding which is often used by start-up companies</w:t>
      </w:r>
      <w:r w:rsidR="002D7D56">
        <w:t xml:space="preserve"> to generate the income needed to develop new ideas and in return, investors get some form of incentive, be it shares in the company or early-release products.</w:t>
      </w:r>
    </w:p>
    <w:p w14:paraId="095BC27B" w14:textId="21FC5C07" w:rsidR="000C3C4E" w:rsidRPr="005C1B91" w:rsidRDefault="000C3C4E" w:rsidP="00243B3C">
      <w:pPr>
        <w:spacing w:after="0"/>
        <w:jc w:val="center"/>
        <w:rPr>
          <w:u w:val="single"/>
        </w:rPr>
      </w:pPr>
      <w:r w:rsidRPr="005C1B91">
        <w:rPr>
          <w:u w:val="single"/>
        </w:rPr>
        <w:t>Dock &amp; Bay</w:t>
      </w:r>
      <w:r w:rsidR="00F07D6F" w:rsidRPr="005C1B91">
        <w:rPr>
          <w:u w:val="single"/>
        </w:rPr>
        <w:t xml:space="preserve"> seeking investment </w:t>
      </w:r>
      <w:r w:rsidR="005C1B91" w:rsidRPr="005C1B91">
        <w:rPr>
          <w:u w:val="single"/>
        </w:rPr>
        <w:t>on Dragons Den</w:t>
      </w:r>
    </w:p>
    <w:p w14:paraId="733F66C5" w14:textId="0E600F99" w:rsidR="00B866E6" w:rsidRDefault="000C3C4E" w:rsidP="005421F4">
      <w:pPr>
        <w:spacing w:after="0"/>
        <w:jc w:val="center"/>
      </w:pPr>
      <w:r>
        <w:rPr>
          <w:noProof/>
        </w:rPr>
        <w:drawing>
          <wp:inline distT="0" distB="0" distL="0" distR="0" wp14:anchorId="02EFAF7C" wp14:editId="23124BFE">
            <wp:extent cx="4222142" cy="1646635"/>
            <wp:effectExtent l="0" t="0" r="6985" b="0"/>
            <wp:docPr id="3" name="Picture 3" descr="Dragons Den - Behind The Scenes With Dock &amp;amp; 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agons Den - Behind The Scenes With Dock &amp;amp; B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3863" cy="1651206"/>
                    </a:xfrm>
                    <a:prstGeom prst="rect">
                      <a:avLst/>
                    </a:prstGeom>
                    <a:noFill/>
                    <a:ln>
                      <a:noFill/>
                    </a:ln>
                  </pic:spPr>
                </pic:pic>
              </a:graphicData>
            </a:graphic>
          </wp:inline>
        </w:drawing>
      </w:r>
    </w:p>
    <w:p w14:paraId="16430D04" w14:textId="1407C638" w:rsidR="007671F5" w:rsidRDefault="007671F5" w:rsidP="000C3C4E">
      <w:pPr>
        <w:jc w:val="center"/>
      </w:pPr>
      <w:r>
        <w:t>(Nextlevelbusiness.co.uk, N.D)</w:t>
      </w:r>
    </w:p>
    <w:p w14:paraId="34E0CB41" w14:textId="27273052" w:rsidR="001B3838" w:rsidRDefault="003A7178" w:rsidP="001B3838">
      <w:pPr>
        <w:pStyle w:val="Heading2"/>
      </w:pPr>
      <w:bookmarkStart w:id="10" w:name="_Toc81678164"/>
      <w:r>
        <w:lastRenderedPageBreak/>
        <w:t>1.</w:t>
      </w:r>
      <w:r w:rsidR="003314C0">
        <w:t>7</w:t>
      </w:r>
      <w:r>
        <w:t xml:space="preserve"> </w:t>
      </w:r>
      <w:r w:rsidR="009A0B13">
        <w:t>Employee Beliefs, Values, Attitudes and Behaviours</w:t>
      </w:r>
      <w:bookmarkEnd w:id="10"/>
    </w:p>
    <w:p w14:paraId="20AF965E" w14:textId="77777777" w:rsidR="00731AEC" w:rsidRDefault="00BD45E5" w:rsidP="00B36BC7">
      <w:r>
        <w:t xml:space="preserve">An employee’s beliefs and values can impact their creativity. Tying in with organisational culture, should an employee not feel valued, they may have </w:t>
      </w:r>
      <w:r w:rsidR="008F602C">
        <w:t>the attitude that innovation isn’t in their job description and thus be hesitant or simply refuse to come up with new Ideas.</w:t>
      </w:r>
      <w:r w:rsidR="00BD43CF">
        <w:t xml:space="preserve"> However, if the individual believes that they are valued in an organisation and see it as a long-term career and not a short-term job, they will be more likely to suggest new ways of working or bring in new ideas to </w:t>
      </w:r>
      <w:r w:rsidR="00A423C2">
        <w:t xml:space="preserve">sustain the longevity of the organisation and to help give them a competitive edge in their industry. </w:t>
      </w:r>
    </w:p>
    <w:p w14:paraId="277B69FF" w14:textId="22D28C52" w:rsidR="006560CD" w:rsidRDefault="006560CD" w:rsidP="00B36BC7">
      <w:r>
        <w:t>The p</w:t>
      </w:r>
      <w:r w:rsidR="00FB65AB">
        <w:t>erception</w:t>
      </w:r>
      <w:r>
        <w:t xml:space="preserve"> of an individual </w:t>
      </w:r>
      <w:r w:rsidR="00BD45E5">
        <w:t xml:space="preserve">behaviours </w:t>
      </w:r>
      <w:r>
        <w:t xml:space="preserve">in the workplace can </w:t>
      </w:r>
      <w:r w:rsidR="00BD45E5">
        <w:t xml:space="preserve">also </w:t>
      </w:r>
      <w:r>
        <w:t>be a barrier to creativity and innovation.</w:t>
      </w:r>
      <w:r w:rsidR="00A200C6">
        <w:t xml:space="preserve"> </w:t>
      </w:r>
      <w:r w:rsidR="00783E42">
        <w:t xml:space="preserve">Csikszentmihalyi </w:t>
      </w:r>
      <w:r w:rsidR="00A200C6">
        <w:t>(</w:t>
      </w:r>
      <w:r w:rsidR="006E244B">
        <w:t>2013</w:t>
      </w:r>
      <w:r w:rsidR="00A200C6">
        <w:t xml:space="preserve">) explains that people with a creative personality </w:t>
      </w:r>
      <w:r w:rsidR="00494B4E">
        <w:t xml:space="preserve">can be </w:t>
      </w:r>
      <w:r w:rsidR="0020011F">
        <w:t xml:space="preserve">extroverts </w:t>
      </w:r>
      <w:r w:rsidR="00494B4E">
        <w:t xml:space="preserve">perceived as rebellious </w:t>
      </w:r>
      <w:r w:rsidR="00DD545A">
        <w:t xml:space="preserve">or irresponsible. Naturally within a workplace those </w:t>
      </w:r>
      <w:r w:rsidR="00D3195E">
        <w:t>traits</w:t>
      </w:r>
      <w:r w:rsidR="00DD545A">
        <w:t xml:space="preserve"> </w:t>
      </w:r>
      <w:r w:rsidR="00D3195E">
        <w:t xml:space="preserve">could </w:t>
      </w:r>
      <w:r w:rsidR="0016774A">
        <w:t>be disruptive or disapproved of</w:t>
      </w:r>
      <w:r w:rsidR="00D3195E">
        <w:t xml:space="preserve"> so a person may </w:t>
      </w:r>
      <w:r w:rsidR="00132E63">
        <w:t xml:space="preserve">limit their own </w:t>
      </w:r>
      <w:r w:rsidR="00D3195E">
        <w:t>creativity</w:t>
      </w:r>
      <w:r w:rsidR="00132E63">
        <w:t xml:space="preserve"> to not play into those stereotypes.</w:t>
      </w:r>
    </w:p>
    <w:p w14:paraId="1F3352E6" w14:textId="09CB0DB1" w:rsidR="007D6037" w:rsidRDefault="007D6037" w:rsidP="007D6037">
      <w:r>
        <w:t>Ageing or growing up can be a significant barrier to creativity and innovation. Lobell (2018) claims that humans are born creative but are discouraged from being creative as they grow older. This resonates though basic childhood activities; young children spend time drawing, painting, building Lego, using their imagination and generally being creative but as they grow older, these behaviours dwindle and cease.</w:t>
      </w:r>
    </w:p>
    <w:p w14:paraId="4DD90728" w14:textId="277FDDC3" w:rsidR="00091265" w:rsidRDefault="00091265" w:rsidP="00091265">
      <w:pPr>
        <w:pStyle w:val="Heading2"/>
      </w:pPr>
      <w:bookmarkStart w:id="11" w:name="_Toc81678165"/>
      <w:r>
        <w:t>1.</w:t>
      </w:r>
      <w:r w:rsidR="003314C0">
        <w:t>8</w:t>
      </w:r>
      <w:r>
        <w:t xml:space="preserve"> Career Development</w:t>
      </w:r>
      <w:bookmarkEnd w:id="11"/>
    </w:p>
    <w:p w14:paraId="2C4C2C0D" w14:textId="59555BBA" w:rsidR="00091265" w:rsidRDefault="00091265" w:rsidP="00091265">
      <w:r>
        <w:t xml:space="preserve">Career planning or development also plays a </w:t>
      </w:r>
      <w:r w:rsidR="003314C0">
        <w:t xml:space="preserve">small </w:t>
      </w:r>
      <w:r>
        <w:t xml:space="preserve">part in a person’s willingness to get involved with innovation. Morrison (2017) explains that the workplace is changing and the old way of thinking, where people aim for small promotions to move up in an organisation one rank at a time, is fading out. Morrisons rationalizes </w:t>
      </w:r>
      <w:r w:rsidR="000A33F7">
        <w:t>that a brave employee</w:t>
      </w:r>
      <w:r w:rsidR="001B3020">
        <w:t xml:space="preserve"> will use innovation </w:t>
      </w:r>
      <w:r w:rsidR="000A33F7">
        <w:t>and new ideas to</w:t>
      </w:r>
      <w:r w:rsidR="001B3020">
        <w:t xml:space="preserve"> get promoted to jobs that might not even exist yet.</w:t>
      </w:r>
    </w:p>
    <w:p w14:paraId="3EDD3B63" w14:textId="77777777" w:rsidR="003A7178" w:rsidRDefault="003A7178" w:rsidP="007D6037"/>
    <w:p w14:paraId="4D062DA9" w14:textId="77777777" w:rsidR="007D6037" w:rsidRDefault="007D6037" w:rsidP="00B36BC7"/>
    <w:p w14:paraId="525F450C" w14:textId="77777777" w:rsidR="002C16CE" w:rsidRDefault="002C16CE" w:rsidP="00B36BC7"/>
    <w:p w14:paraId="59EF2769" w14:textId="4E30338F" w:rsidR="00FB65AB" w:rsidRPr="00B36BC7" w:rsidRDefault="00FB65AB" w:rsidP="00B36BC7"/>
    <w:p w14:paraId="16192CBE" w14:textId="77777777" w:rsidR="006C3214" w:rsidRDefault="006C3214">
      <w:pPr>
        <w:jc w:val="left"/>
        <w:rPr>
          <w:color w:val="2E74B5" w:themeColor="accent1" w:themeShade="BF"/>
          <w:sz w:val="28"/>
          <w:szCs w:val="28"/>
        </w:rPr>
      </w:pPr>
      <w:r>
        <w:br w:type="page"/>
      </w:r>
    </w:p>
    <w:p w14:paraId="68A1D31C" w14:textId="02E13E21" w:rsidR="0073471B" w:rsidRDefault="0073471B" w:rsidP="0073471B">
      <w:pPr>
        <w:pStyle w:val="Heading1"/>
      </w:pPr>
      <w:bookmarkStart w:id="12" w:name="_Toc81678166"/>
      <w:r>
        <w:lastRenderedPageBreak/>
        <w:t xml:space="preserve">2.0 </w:t>
      </w:r>
      <w:r w:rsidR="00CA5E07">
        <w:t>Models of</w:t>
      </w:r>
      <w:r>
        <w:t xml:space="preserve"> Innovation</w:t>
      </w:r>
      <w:bookmarkEnd w:id="12"/>
    </w:p>
    <w:p w14:paraId="48678D06" w14:textId="6F0CDA65" w:rsidR="0073471B" w:rsidRDefault="00FC2140" w:rsidP="0073471B">
      <w:r>
        <w:t>‘U</w:t>
      </w:r>
      <w:r w:rsidRPr="00FC2140">
        <w:t>nderstanding of the process of innovation at the firm-level has evolved throughout recent decades from simple linear and sequential models to increasingly complex models embodying a diverse range of inter and intra stakeholders and processes</w:t>
      </w:r>
      <w:r>
        <w:t>’ (</w:t>
      </w:r>
      <w:proofErr w:type="spellStart"/>
      <w:r w:rsidR="00F8145B">
        <w:t>Ipacso</w:t>
      </w:r>
      <w:proofErr w:type="spellEnd"/>
      <w:r w:rsidR="00F8145B">
        <w:t>, N.D)</w:t>
      </w:r>
      <w:r w:rsidR="00DB0B65">
        <w:t xml:space="preserve">. The writer is referring to the </w:t>
      </w:r>
      <w:r w:rsidR="00517DAA">
        <w:t xml:space="preserve">evolution of </w:t>
      </w:r>
      <w:r w:rsidR="00EA4DD0">
        <w:t>innovation</w:t>
      </w:r>
      <w:r w:rsidR="00517DAA">
        <w:t xml:space="preserve"> models and the changing complexity. </w:t>
      </w:r>
      <w:r w:rsidR="00E25CB6">
        <w:t xml:space="preserve">Early generation models were simple, </w:t>
      </w:r>
      <w:r w:rsidR="00EA4DD0">
        <w:t xml:space="preserve">sequential, </w:t>
      </w:r>
      <w:r w:rsidR="00E25CB6">
        <w:t xml:space="preserve">linear and driven by </w:t>
      </w:r>
      <w:r w:rsidR="00EA4DD0">
        <w:t xml:space="preserve">technology push though </w:t>
      </w:r>
      <w:r w:rsidR="00E25CB6">
        <w:t>research and development</w:t>
      </w:r>
      <w:r w:rsidR="00D03B6B">
        <w:t xml:space="preserve"> whereas later generation models are more open</w:t>
      </w:r>
      <w:r w:rsidR="00FA259E">
        <w:t xml:space="preserve"> and </w:t>
      </w:r>
      <w:r w:rsidR="003E5919">
        <w:t>integrate</w:t>
      </w:r>
      <w:r w:rsidR="00FA259E">
        <w:t xml:space="preserve"> </w:t>
      </w:r>
      <w:r w:rsidR="003E5919">
        <w:t xml:space="preserve">knowledge </w:t>
      </w:r>
      <w:r w:rsidR="00FA259E">
        <w:t>input form customers, suppliers</w:t>
      </w:r>
      <w:r w:rsidR="003E5919">
        <w:t xml:space="preserve"> or external assets. More recent innovation models are n</w:t>
      </w:r>
      <w:r w:rsidR="00777F52">
        <w:t xml:space="preserve">ot confined by single research and development </w:t>
      </w:r>
      <w:r w:rsidR="000D5435">
        <w:t>departments.</w:t>
      </w:r>
    </w:p>
    <w:p w14:paraId="2B327019" w14:textId="77777777" w:rsidR="00626176" w:rsidRDefault="00626176" w:rsidP="00626176">
      <w:pPr>
        <w:pStyle w:val="Heading2"/>
      </w:pPr>
      <w:bookmarkStart w:id="13" w:name="_Toc81678167"/>
      <w:r>
        <w:t>2.1 The SCAMPER Model.</w:t>
      </w:r>
      <w:bookmarkEnd w:id="13"/>
    </w:p>
    <w:p w14:paraId="4903360A" w14:textId="5D66C808" w:rsidR="00626176" w:rsidRDefault="00626176" w:rsidP="00626176">
      <w:r>
        <w:t>Maybury, (2019) explains that when an organisation if defining purpose or using creative thinking to decide on business strategy or to make improvements, people need to think outside of the box to find a solution and the SCAMPER model is particularly useful for these purposes.</w:t>
      </w:r>
    </w:p>
    <w:p w14:paraId="761BC166" w14:textId="77777777" w:rsidR="002544C1" w:rsidRDefault="002544C1" w:rsidP="002544C1">
      <w:r w:rsidRPr="00E16AA0">
        <w:t xml:space="preserve">‘SCAMPER refers to a series of thought </w:t>
      </w:r>
      <w:proofErr w:type="spellStart"/>
      <w:r w:rsidRPr="00E16AA0">
        <w:t>sparkers</w:t>
      </w:r>
      <w:proofErr w:type="spellEnd"/>
      <w:r w:rsidRPr="00E16AA0">
        <w:t xml:space="preserve"> or provocations which help you to innovate on an existing product, service or situation by looking through different lenses.’</w:t>
      </w:r>
      <w:r>
        <w:t xml:space="preserve"> (Dam &amp; Siang, 2020) and Mindtools (N.D) define SCAMPER as a technique for creative brainstorming.</w:t>
      </w:r>
    </w:p>
    <w:p w14:paraId="3D2FE989" w14:textId="64FDA966" w:rsidR="00912C27" w:rsidRDefault="00912C27" w:rsidP="00626176">
      <w:r>
        <w:t>To utilise the model, the person or company needs to consider an existing product or service</w:t>
      </w:r>
      <w:r w:rsidR="009F1CD6">
        <w:t xml:space="preserve">, one which there may be problems with or one which can be improved with future development. Once the product or service is </w:t>
      </w:r>
      <w:r w:rsidR="002544C1">
        <w:t>identified</w:t>
      </w:r>
      <w:r w:rsidR="009F1CD6">
        <w:t>, the company or person would use the model as a framework of brainstorming</w:t>
      </w:r>
      <w:r w:rsidR="00900E8E">
        <w:t xml:space="preserve"> to look for any viable solutions. The idea is to add as many ideas and ask as many questions as possible</w:t>
      </w:r>
      <w:r w:rsidR="002544C1">
        <w:t xml:space="preserve"> within each of the SCAMPER headings. SCAMPER is a mnemonic for 7 actions to aid lateral thinking for product innovations.</w:t>
      </w:r>
    </w:p>
    <w:p w14:paraId="7258A39D" w14:textId="652CA4D2" w:rsidR="00AD3D96" w:rsidRPr="00D67E2E" w:rsidRDefault="00D67E2E" w:rsidP="00D67E2E">
      <w:pPr>
        <w:spacing w:after="0"/>
        <w:jc w:val="center"/>
        <w:rPr>
          <w:u w:val="single"/>
        </w:rPr>
      </w:pPr>
      <w:r w:rsidRPr="00D67E2E">
        <w:rPr>
          <w:u w:val="single"/>
        </w:rPr>
        <w:t>Scamper Model</w:t>
      </w:r>
    </w:p>
    <w:p w14:paraId="3F9B151D" w14:textId="77777777" w:rsidR="00626176" w:rsidRDefault="00626176" w:rsidP="00626176">
      <w:pPr>
        <w:jc w:val="right"/>
      </w:pPr>
      <w:r>
        <w:object w:dxaOrig="14460" w:dyaOrig="7005" w14:anchorId="71F04F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7pt;height:226.65pt" o:ole="" o:bordertopcolor="this" o:borderleftcolor="this" o:borderbottomcolor="this" o:borderrightcolor="this">
            <v:imagedata r:id="rId13" o:title=""/>
            <w10:bordertop type="single" width="4"/>
            <w10:borderleft type="single" width="4"/>
            <w10:borderbottom type="single" width="4"/>
            <w10:borderright type="single" width="4"/>
          </v:shape>
          <o:OLEObject Type="Embed" ProgID="Paint.Picture.1" ShapeID="_x0000_i1025" DrawAspect="Content" ObjectID="_1692290968" r:id="rId14"/>
        </w:object>
      </w:r>
      <w:r>
        <w:t>(</w:t>
      </w:r>
      <w:proofErr w:type="spellStart"/>
      <w:r>
        <w:t>VisualParadigiumOnline</w:t>
      </w:r>
      <w:proofErr w:type="spellEnd"/>
      <w:r>
        <w:t>, N.D)</w:t>
      </w:r>
    </w:p>
    <w:p w14:paraId="3947C425" w14:textId="4969BC84" w:rsidR="00626176" w:rsidRPr="00AD3D96" w:rsidRDefault="00A766D5" w:rsidP="00AD3D96">
      <w:pPr>
        <w:spacing w:after="0"/>
        <w:rPr>
          <w:u w:val="single"/>
        </w:rPr>
      </w:pPr>
      <w:r w:rsidRPr="00AD3D96">
        <w:rPr>
          <w:u w:val="single"/>
        </w:rPr>
        <w:t>Substitute</w:t>
      </w:r>
    </w:p>
    <w:p w14:paraId="78720099" w14:textId="0826BB2A" w:rsidR="0052529B" w:rsidRDefault="0052702D" w:rsidP="0073471B">
      <w:r>
        <w:t>‘</w:t>
      </w:r>
      <w:r w:rsidRPr="0052702D">
        <w:t>Take away a part of the selected thing, concept or situation and replace it with something else. The possibilities include steps in a process, product parts, the people or the place. Substitution is a technique of trial and error, of replacing one object with another till you are able to determine the correct idea.</w:t>
      </w:r>
      <w:r>
        <w:t>’ (</w:t>
      </w:r>
      <w:proofErr w:type="spellStart"/>
      <w:r>
        <w:t>Luenendonk</w:t>
      </w:r>
      <w:proofErr w:type="spellEnd"/>
      <w:r>
        <w:t>, 2019)</w:t>
      </w:r>
    </w:p>
    <w:p w14:paraId="169C0502" w14:textId="4A224A5B" w:rsidR="00A766D5" w:rsidRPr="005A0EDC" w:rsidRDefault="00A766D5" w:rsidP="005A0EDC">
      <w:pPr>
        <w:spacing w:after="0"/>
        <w:rPr>
          <w:u w:val="single"/>
        </w:rPr>
      </w:pPr>
      <w:r w:rsidRPr="005A0EDC">
        <w:rPr>
          <w:u w:val="single"/>
        </w:rPr>
        <w:lastRenderedPageBreak/>
        <w:t>Combine</w:t>
      </w:r>
    </w:p>
    <w:p w14:paraId="208B632C" w14:textId="7983E861" w:rsidR="005A0EDC" w:rsidRDefault="005A0EDC" w:rsidP="005A0EDC">
      <w:r>
        <w:t>‘</w:t>
      </w:r>
      <w:r w:rsidRPr="005A0EDC">
        <w:t xml:space="preserve">The combine technique tends to </w:t>
      </w:r>
      <w:proofErr w:type="spellStart"/>
      <w:r w:rsidRPr="005A0EDC">
        <w:t>analyze</w:t>
      </w:r>
      <w:proofErr w:type="spellEnd"/>
      <w:r w:rsidRPr="005A0EDC">
        <w:t xml:space="preserve"> the possibility of merging two ideas, stages of the process or product in one single more efficient output. In some cases, combining two innovative ideas can lead to a new product or technology which leads to market strength.</w:t>
      </w:r>
      <w:r>
        <w:t>’ (</w:t>
      </w:r>
      <w:proofErr w:type="spellStart"/>
      <w:r>
        <w:t>Elmansy</w:t>
      </w:r>
      <w:proofErr w:type="spellEnd"/>
      <w:r>
        <w:t>, N.D)</w:t>
      </w:r>
    </w:p>
    <w:p w14:paraId="1EE50C16" w14:textId="234AB6E9" w:rsidR="00A766D5" w:rsidRPr="00572C4C" w:rsidRDefault="00A766D5" w:rsidP="00572C4C">
      <w:pPr>
        <w:spacing w:after="0"/>
        <w:rPr>
          <w:u w:val="single"/>
        </w:rPr>
      </w:pPr>
      <w:r w:rsidRPr="00572C4C">
        <w:rPr>
          <w:u w:val="single"/>
        </w:rPr>
        <w:t>Adapt</w:t>
      </w:r>
    </w:p>
    <w:p w14:paraId="69E22C56" w14:textId="1981E596" w:rsidR="00572C4C" w:rsidRPr="00572C4C" w:rsidRDefault="00572C4C" w:rsidP="00572C4C">
      <w:r>
        <w:t>‘</w:t>
      </w:r>
      <w:r w:rsidRPr="00572C4C">
        <w:t>There are times when the solutions to most of the problems lie around us. We just need to adapt to these solutions. The most innovative ideas are inspired from the existing ones. The existent ideas are tweaked a little bit to suit modern and newer problems.</w:t>
      </w:r>
      <w:r>
        <w:t xml:space="preserve"> </w:t>
      </w:r>
      <w:r w:rsidRPr="00572C4C">
        <w:t>Adaption is one of the most decisive steps in the Scamper process. This step helps the newer problems be solved using the older means. The only new thing is the ability to adapt to these means and making the best use of them.</w:t>
      </w:r>
      <w:r>
        <w:t>’ (Bhasin, H. 2021)</w:t>
      </w:r>
    </w:p>
    <w:p w14:paraId="1397B1A9" w14:textId="2262C74C" w:rsidR="00A766D5" w:rsidRPr="00C137AE" w:rsidRDefault="00A766D5" w:rsidP="00C137AE">
      <w:pPr>
        <w:spacing w:after="0"/>
        <w:rPr>
          <w:u w:val="single"/>
        </w:rPr>
      </w:pPr>
      <w:r w:rsidRPr="00C137AE">
        <w:rPr>
          <w:u w:val="single"/>
        </w:rPr>
        <w:t>Modify</w:t>
      </w:r>
    </w:p>
    <w:p w14:paraId="428480F5" w14:textId="46AE68E2" w:rsidR="00510291" w:rsidRDefault="00510291" w:rsidP="0073471B">
      <w:r>
        <w:t>‘</w:t>
      </w:r>
      <w:r w:rsidRPr="00510291">
        <w:t>At times, the best approach to solve a problem is by distorting the status-quo. Considering the process in a micro and micro perspective may unearth new realities or possibilities.</w:t>
      </w:r>
      <w:r>
        <w:t>’ (</w:t>
      </w:r>
      <w:proofErr w:type="spellStart"/>
      <w:r>
        <w:t>BrightHub</w:t>
      </w:r>
      <w:proofErr w:type="spellEnd"/>
      <w:r>
        <w:t>, 2011)</w:t>
      </w:r>
    </w:p>
    <w:p w14:paraId="74718F16" w14:textId="11D4BF70" w:rsidR="00A766D5" w:rsidRPr="000E335C" w:rsidRDefault="00A766D5" w:rsidP="000E335C">
      <w:pPr>
        <w:spacing w:after="0"/>
        <w:rPr>
          <w:u w:val="single"/>
        </w:rPr>
      </w:pPr>
      <w:r w:rsidRPr="000E335C">
        <w:rPr>
          <w:u w:val="single"/>
        </w:rPr>
        <w:t>Put to Another Use</w:t>
      </w:r>
    </w:p>
    <w:p w14:paraId="29C0E635" w14:textId="68872075" w:rsidR="000E335C" w:rsidRDefault="000E335C" w:rsidP="0073471B">
      <w:r>
        <w:t>‘</w:t>
      </w:r>
      <w:r w:rsidRPr="000E335C">
        <w:t>This is another great way of bringing innovation to your product. In this step, you must explore how you can implement one feature of your product and use it for other uses as well. If we take an example of this from the mobile phone market, we can see how some manufacturers started using the charging port of their phones as the audio output.</w:t>
      </w:r>
      <w:r>
        <w:t>’ (</w:t>
      </w:r>
      <w:proofErr w:type="spellStart"/>
      <w:r>
        <w:t>Instagantt</w:t>
      </w:r>
      <w:proofErr w:type="spellEnd"/>
      <w:r>
        <w:t>, N.D)</w:t>
      </w:r>
    </w:p>
    <w:p w14:paraId="75BBBD9A" w14:textId="2176D9D7" w:rsidR="00A766D5" w:rsidRPr="00C77C41" w:rsidRDefault="00A766D5" w:rsidP="00C77C41">
      <w:pPr>
        <w:spacing w:after="0"/>
        <w:rPr>
          <w:u w:val="single"/>
        </w:rPr>
      </w:pPr>
      <w:r w:rsidRPr="00C77C41">
        <w:rPr>
          <w:u w:val="single"/>
        </w:rPr>
        <w:t>Eliminate</w:t>
      </w:r>
    </w:p>
    <w:p w14:paraId="678FC214" w14:textId="2378ACE3" w:rsidR="00B209B2" w:rsidRDefault="00B209B2" w:rsidP="0073471B">
      <w:r>
        <w:t xml:space="preserve">According to </w:t>
      </w:r>
      <w:proofErr w:type="spellStart"/>
      <w:r w:rsidR="00133D03">
        <w:t>Se</w:t>
      </w:r>
      <w:r w:rsidR="0024794E">
        <w:t>r</w:t>
      </w:r>
      <w:r w:rsidR="00133D03">
        <w:t>rat</w:t>
      </w:r>
      <w:proofErr w:type="spellEnd"/>
      <w:r w:rsidR="00133D03">
        <w:t xml:space="preserve"> (2017) eliminate is about removing parts or elements of a product or service, possibly to simplify it or to modify its attributes</w:t>
      </w:r>
      <w:r w:rsidR="00C77C41">
        <w:t xml:space="preserve"> and </w:t>
      </w:r>
      <w:proofErr w:type="spellStart"/>
      <w:r w:rsidR="00C77C41">
        <w:t>Pumpo</w:t>
      </w:r>
      <w:proofErr w:type="spellEnd"/>
      <w:r w:rsidR="00C77C41">
        <w:t xml:space="preserve"> (2019) states ‘</w:t>
      </w:r>
      <w:r w:rsidR="00C77C41" w:rsidRPr="00C77C41">
        <w:t>this technique aims to identify the parts of the process that can be eliminated to improve the process.</w:t>
      </w:r>
      <w:r w:rsidR="00C77C41">
        <w:t>’</w:t>
      </w:r>
    </w:p>
    <w:p w14:paraId="1C614F9A" w14:textId="1C22C570" w:rsidR="00A766D5" w:rsidRPr="00767E7F" w:rsidRDefault="00A766D5" w:rsidP="00767E7F">
      <w:pPr>
        <w:spacing w:after="0"/>
        <w:rPr>
          <w:u w:val="single"/>
        </w:rPr>
      </w:pPr>
      <w:r w:rsidRPr="00767E7F">
        <w:rPr>
          <w:u w:val="single"/>
        </w:rPr>
        <w:t>Reverse</w:t>
      </w:r>
    </w:p>
    <w:p w14:paraId="7CFD19E6" w14:textId="467252EA" w:rsidR="00767E7F" w:rsidRDefault="00767E7F" w:rsidP="0073471B">
      <w:r>
        <w:t>‘</w:t>
      </w:r>
      <w:r w:rsidRPr="00767E7F">
        <w:t xml:space="preserve">Reverse the orientation or direction of a process or product, do things the other way around, completely against its original purpose. Sometimes when you reverse the way a product is used, it will help you see things from a different perspective. For example, an organization that has always used the top-down approach when making decisions, might find that they could improve their </w:t>
      </w:r>
      <w:r w:rsidR="00BC785E" w:rsidRPr="00767E7F">
        <w:t>decision-making</w:t>
      </w:r>
      <w:r w:rsidRPr="00767E7F">
        <w:t xml:space="preserve"> processes by adopting a bottom-up approach.</w:t>
      </w:r>
      <w:r>
        <w:t>’ (Tran, 2016)</w:t>
      </w:r>
    </w:p>
    <w:p w14:paraId="5E0691BF" w14:textId="1DDC519D" w:rsidR="00226CA5" w:rsidRDefault="00226CA5" w:rsidP="0073471B">
      <w:r>
        <w:t xml:space="preserve">A </w:t>
      </w:r>
      <w:r w:rsidR="001356A9">
        <w:t>major</w:t>
      </w:r>
      <w:r>
        <w:t xml:space="preserve"> advantage of the SCAMPER Model, according to Writing (N.D), is that it allows for new ideas to be formed by evaluating existing ones.</w:t>
      </w:r>
      <w:r w:rsidR="001356A9">
        <w:t xml:space="preserve"> Writing continues to explain that this can only happen within the right environment.</w:t>
      </w:r>
    </w:p>
    <w:p w14:paraId="51831D3A" w14:textId="77777777" w:rsidR="00C92EC3" w:rsidRPr="0073471B" w:rsidRDefault="00C92EC3" w:rsidP="0073471B"/>
    <w:p w14:paraId="12E5AE53" w14:textId="16B1EB12" w:rsidR="0073471B" w:rsidRDefault="0073471B" w:rsidP="0073471B">
      <w:pPr>
        <w:pStyle w:val="Heading2"/>
      </w:pPr>
      <w:bookmarkStart w:id="14" w:name="_Toc81678168"/>
      <w:r>
        <w:t>2.</w:t>
      </w:r>
      <w:r w:rsidR="00626176">
        <w:t>2</w:t>
      </w:r>
      <w:r>
        <w:t xml:space="preserve"> </w:t>
      </w:r>
      <w:r w:rsidR="00783827">
        <w:t xml:space="preserve">Stage-Gate </w:t>
      </w:r>
      <w:r w:rsidR="00FC35A4">
        <w:t>Process</w:t>
      </w:r>
      <w:r w:rsidR="00F65739">
        <w:t xml:space="preserve"> (Cooper, </w:t>
      </w:r>
      <w:r w:rsidR="001D10E7">
        <w:t>1990</w:t>
      </w:r>
      <w:r w:rsidR="00F65739">
        <w:t>)</w:t>
      </w:r>
      <w:bookmarkEnd w:id="14"/>
    </w:p>
    <w:p w14:paraId="76AB80BD" w14:textId="1A72A62D" w:rsidR="0073471B" w:rsidRDefault="001A2FD2" w:rsidP="0073471B">
      <w:r>
        <w:t>‘</w:t>
      </w:r>
      <w:r w:rsidRPr="001A2FD2">
        <w:t>Stage-Gate is a value-creating business process and risk model designed to quickly and profitably transform an organization’s best new ideas into winning new products</w:t>
      </w:r>
      <w:r>
        <w:t>’ (</w:t>
      </w:r>
      <w:proofErr w:type="spellStart"/>
      <w:r>
        <w:t>Edgett</w:t>
      </w:r>
      <w:proofErr w:type="spellEnd"/>
      <w:r>
        <w:t>, N.D)</w:t>
      </w:r>
      <w:r w:rsidR="00DB330A">
        <w:t xml:space="preserve">. </w:t>
      </w:r>
      <w:r w:rsidR="00783827">
        <w:t>‘</w:t>
      </w:r>
      <w:r w:rsidR="00783827" w:rsidRPr="00783827">
        <w:t>The Stage-Gate process consists of a series of stages where essential activities are carried out. The stages are complemented by gates where interim achievements are evaluated.</w:t>
      </w:r>
      <w:r w:rsidR="00783827">
        <w:t xml:space="preserve">’ </w:t>
      </w:r>
      <w:r w:rsidR="00450BA6">
        <w:t xml:space="preserve">(Gronlund, </w:t>
      </w:r>
      <w:proofErr w:type="spellStart"/>
      <w:r w:rsidR="00450BA6">
        <w:t>Sjodin</w:t>
      </w:r>
      <w:proofErr w:type="spellEnd"/>
      <w:r w:rsidR="00450BA6">
        <w:t xml:space="preserve">, </w:t>
      </w:r>
      <w:proofErr w:type="spellStart"/>
      <w:r w:rsidR="00450BA6">
        <w:t>Frishammar</w:t>
      </w:r>
      <w:proofErr w:type="spellEnd"/>
      <w:r w:rsidR="00450BA6">
        <w:t xml:space="preserve"> 2010)</w:t>
      </w:r>
      <w:r w:rsidR="00CB1609">
        <w:t>.</w:t>
      </w:r>
      <w:r w:rsidR="004C0B92">
        <w:t xml:space="preserve"> </w:t>
      </w:r>
      <w:proofErr w:type="spellStart"/>
      <w:r w:rsidR="004C0B92">
        <w:t>Hepp</w:t>
      </w:r>
      <w:proofErr w:type="spellEnd"/>
      <w:r w:rsidR="004C0B92">
        <w:t xml:space="preserve"> </w:t>
      </w:r>
      <w:r w:rsidR="00FC35A4">
        <w:t xml:space="preserve">(N.D) </w:t>
      </w:r>
      <w:r w:rsidR="004C0B92">
        <w:t xml:space="preserve">explains </w:t>
      </w:r>
      <w:r w:rsidR="00FC35A4">
        <w:t xml:space="preserve">that </w:t>
      </w:r>
      <w:r w:rsidR="007D1DEF">
        <w:t xml:space="preserve">a benefit of using </w:t>
      </w:r>
      <w:r w:rsidR="00FC35A4">
        <w:t xml:space="preserve">the Stage-Gate process </w:t>
      </w:r>
      <w:r w:rsidR="007D1DEF">
        <w:t xml:space="preserve">is that it </w:t>
      </w:r>
      <w:r w:rsidR="00FC35A4">
        <w:t xml:space="preserve">enables companies to save money by not </w:t>
      </w:r>
      <w:r w:rsidR="007D1DEF">
        <w:t>enduring expenditure on failures and only investing in solutions.</w:t>
      </w:r>
    </w:p>
    <w:p w14:paraId="2895930C" w14:textId="77777777" w:rsidR="00C137AE" w:rsidRDefault="00C137AE" w:rsidP="003C694D">
      <w:pPr>
        <w:spacing w:after="0"/>
        <w:jc w:val="center"/>
        <w:rPr>
          <w:u w:val="single"/>
        </w:rPr>
      </w:pPr>
    </w:p>
    <w:p w14:paraId="128F5FE3" w14:textId="77777777" w:rsidR="00C137AE" w:rsidRDefault="00C137AE" w:rsidP="003C694D">
      <w:pPr>
        <w:spacing w:after="0"/>
        <w:jc w:val="center"/>
        <w:rPr>
          <w:u w:val="single"/>
        </w:rPr>
      </w:pPr>
    </w:p>
    <w:p w14:paraId="3624EB71" w14:textId="77777777" w:rsidR="00C137AE" w:rsidRDefault="00C137AE" w:rsidP="003C694D">
      <w:pPr>
        <w:spacing w:after="0"/>
        <w:jc w:val="center"/>
        <w:rPr>
          <w:u w:val="single"/>
        </w:rPr>
      </w:pPr>
    </w:p>
    <w:p w14:paraId="7726EA49" w14:textId="77777777" w:rsidR="00C137AE" w:rsidRDefault="00C137AE" w:rsidP="003C694D">
      <w:pPr>
        <w:spacing w:after="0"/>
        <w:jc w:val="center"/>
        <w:rPr>
          <w:u w:val="single"/>
        </w:rPr>
      </w:pPr>
    </w:p>
    <w:p w14:paraId="50D7BDE0" w14:textId="416913BC" w:rsidR="003C694D" w:rsidRPr="003C694D" w:rsidRDefault="003C694D" w:rsidP="003C694D">
      <w:pPr>
        <w:spacing w:after="0"/>
        <w:jc w:val="center"/>
        <w:rPr>
          <w:u w:val="single"/>
        </w:rPr>
      </w:pPr>
      <w:r w:rsidRPr="003C694D">
        <w:rPr>
          <w:u w:val="single"/>
        </w:rPr>
        <w:lastRenderedPageBreak/>
        <w:t>Stage-Gate Process</w:t>
      </w:r>
    </w:p>
    <w:p w14:paraId="2E38D8C0" w14:textId="7218C8CD" w:rsidR="00CB1609" w:rsidRDefault="003C694D" w:rsidP="003C694D">
      <w:pPr>
        <w:spacing w:after="0"/>
        <w:jc w:val="center"/>
      </w:pPr>
      <w:r w:rsidRPr="003C694D">
        <w:rPr>
          <w:noProof/>
        </w:rPr>
        <w:drawing>
          <wp:inline distT="0" distB="0" distL="0" distR="0" wp14:anchorId="4FE9AA95" wp14:editId="74671A71">
            <wp:extent cx="5168348" cy="2558839"/>
            <wp:effectExtent l="19050" t="19050" r="13335" b="133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a:stretch>
                      <a:fillRect/>
                    </a:stretch>
                  </pic:blipFill>
                  <pic:spPr>
                    <a:xfrm>
                      <a:off x="0" y="0"/>
                      <a:ext cx="5174899" cy="2562083"/>
                    </a:xfrm>
                    <a:prstGeom prst="rect">
                      <a:avLst/>
                    </a:prstGeom>
                    <a:ln>
                      <a:solidFill>
                        <a:schemeClr val="tx1"/>
                      </a:solidFill>
                    </a:ln>
                  </pic:spPr>
                </pic:pic>
              </a:graphicData>
            </a:graphic>
          </wp:inline>
        </w:drawing>
      </w:r>
    </w:p>
    <w:p w14:paraId="3BDC48B3" w14:textId="30B59721" w:rsidR="003C694D" w:rsidRDefault="002757AC" w:rsidP="005421F4">
      <w:pPr>
        <w:jc w:val="center"/>
      </w:pPr>
      <w:r>
        <w:t>(Creatley.com, N.D)</w:t>
      </w:r>
    </w:p>
    <w:p w14:paraId="1D10F604" w14:textId="5AC997ED" w:rsidR="003D15AF" w:rsidRDefault="004E471E" w:rsidP="003D15AF">
      <w:r>
        <w:t>A</w:t>
      </w:r>
      <w:r w:rsidR="00620E3A">
        <w:t>s</w:t>
      </w:r>
      <w:r>
        <w:t xml:space="preserve"> explained above, the stage-gate process is made up of multiple stages</w:t>
      </w:r>
      <w:r w:rsidR="001973A6">
        <w:t xml:space="preserve"> and gates</w:t>
      </w:r>
      <w:r w:rsidR="00112BF2">
        <w:t xml:space="preserve"> which can be seen in the illustration above. An idea must </w:t>
      </w:r>
      <w:r w:rsidR="00CE7DC7">
        <w:t>complete</w:t>
      </w:r>
      <w:r w:rsidR="00112BF2">
        <w:t xml:space="preserve"> each stage and then it gets to a hypothetical gate.</w:t>
      </w:r>
      <w:r w:rsidR="00CE7DC7">
        <w:t xml:space="preserve"> </w:t>
      </w:r>
      <w:r w:rsidR="003D15AF">
        <w:t xml:space="preserve">The gates are prompts for </w:t>
      </w:r>
      <w:r w:rsidR="0022756D">
        <w:t xml:space="preserve">timely </w:t>
      </w:r>
      <w:r w:rsidR="003D15AF">
        <w:t>decision making</w:t>
      </w:r>
      <w:r w:rsidR="0022756D">
        <w:t xml:space="preserve">, at key intervals, </w:t>
      </w:r>
      <w:r w:rsidR="003D15AF">
        <w:t>as to the legitimacy of the idea.</w:t>
      </w:r>
    </w:p>
    <w:p w14:paraId="47426F7D" w14:textId="1199D422" w:rsidR="00CA00D8" w:rsidRDefault="00CA00D8" w:rsidP="0073471B">
      <w:r>
        <w:t xml:space="preserve">The stage-gate model can be visualised as a </w:t>
      </w:r>
      <w:r w:rsidR="003D3F6C">
        <w:t>videogame</w:t>
      </w:r>
      <w:r>
        <w:t xml:space="preserve">, the stages </w:t>
      </w:r>
      <w:r w:rsidR="003D3F6C">
        <w:t>are</w:t>
      </w:r>
      <w:r>
        <w:t xml:space="preserve"> the </w:t>
      </w:r>
      <w:r w:rsidR="001320FB">
        <w:t>levels,</w:t>
      </w:r>
      <w:r>
        <w:t xml:space="preserve"> and the gate </w:t>
      </w:r>
      <w:r w:rsidR="003D3F6C">
        <w:t>is</w:t>
      </w:r>
      <w:r>
        <w:t xml:space="preserve"> the boss that </w:t>
      </w:r>
      <w:r w:rsidR="001320FB">
        <w:t>must</w:t>
      </w:r>
      <w:r>
        <w:t xml:space="preserve"> be </w:t>
      </w:r>
      <w:r w:rsidR="003D3F6C">
        <w:t>beaten to move onto the next level.</w:t>
      </w:r>
    </w:p>
    <w:p w14:paraId="00420BEA" w14:textId="77777777" w:rsidR="008C5B97" w:rsidRDefault="00112BF2" w:rsidP="0073471B">
      <w:r>
        <w:t xml:space="preserve">At the gate </w:t>
      </w:r>
      <w:r w:rsidR="003D15AF">
        <w:t>the</w:t>
      </w:r>
      <w:r>
        <w:t xml:space="preserve"> decision will be made </w:t>
      </w:r>
      <w:r w:rsidR="001A2ADD">
        <w:t xml:space="preserve">to </w:t>
      </w:r>
      <w:r w:rsidR="005C0281">
        <w:t>determine</w:t>
      </w:r>
      <w:r w:rsidR="001A2ADD">
        <w:t xml:space="preserve"> if the idea is good enough to move onto the next stage</w:t>
      </w:r>
      <w:r w:rsidR="005C0281">
        <w:t xml:space="preserve"> or if </w:t>
      </w:r>
      <w:proofErr w:type="spellStart"/>
      <w:r w:rsidR="005C0281">
        <w:t>its</w:t>
      </w:r>
      <w:proofErr w:type="spellEnd"/>
      <w:r w:rsidR="005C0281">
        <w:t xml:space="preserve"> not good enough, to discard it. I</w:t>
      </w:r>
      <w:r w:rsidR="00050D6D">
        <w:t xml:space="preserve">f </w:t>
      </w:r>
      <w:r w:rsidR="005C0281">
        <w:t xml:space="preserve">the idea </w:t>
      </w:r>
      <w:r w:rsidR="00050D6D">
        <w:t xml:space="preserve">is not good enough yet, but with some </w:t>
      </w:r>
      <w:r w:rsidR="00CE7DC7">
        <w:t xml:space="preserve">changes it can </w:t>
      </w:r>
      <w:r w:rsidR="000D6DFD">
        <w:t xml:space="preserve">then </w:t>
      </w:r>
      <w:r w:rsidR="00CE7DC7">
        <w:t xml:space="preserve">continue </w:t>
      </w:r>
      <w:r w:rsidR="000D6DFD">
        <w:t>through</w:t>
      </w:r>
      <w:r w:rsidR="00CE7DC7">
        <w:t xml:space="preserve"> the gate to the next stage</w:t>
      </w:r>
      <w:r w:rsidR="000D6DFD">
        <w:t xml:space="preserve"> or the last </w:t>
      </w:r>
      <w:r w:rsidR="001320FB">
        <w:t xml:space="preserve">option at the gate </w:t>
      </w:r>
      <w:r w:rsidR="000D6DFD">
        <w:t xml:space="preserve">is </w:t>
      </w:r>
      <w:r w:rsidR="001320FB">
        <w:t xml:space="preserve">to put the idea on hold </w:t>
      </w:r>
      <w:r w:rsidR="000D6DFD">
        <w:t>and</w:t>
      </w:r>
      <w:r w:rsidR="001320FB">
        <w:t xml:space="preserve"> revisit at a later stage, this would be the case if the idea is not good enough to continue with now, but not bad enough to be discarded.</w:t>
      </w:r>
      <w:r w:rsidR="00BA02CC">
        <w:t xml:space="preserve"> </w:t>
      </w:r>
      <w:r w:rsidR="00D51BBC">
        <w:t>Mulder</w:t>
      </w:r>
      <w:r w:rsidR="00BA02CC">
        <w:t xml:space="preserve"> (2018) explains that the reason for the gates in the model is to </w:t>
      </w:r>
      <w:r w:rsidR="00010EB9">
        <w:t>reduce risk and to prevent unnecessary work by stopping development</w:t>
      </w:r>
      <w:r w:rsidR="00647EF0">
        <w:t xml:space="preserve"> of weak ideas </w:t>
      </w:r>
      <w:r w:rsidR="004E0588">
        <w:t>with the purpose of saving wasted</w:t>
      </w:r>
      <w:r w:rsidR="00647EF0">
        <w:t xml:space="preserve"> time and money</w:t>
      </w:r>
      <w:r w:rsidR="004E0588">
        <w:t xml:space="preserve"> on non-viable ideas.</w:t>
      </w:r>
    </w:p>
    <w:p w14:paraId="729A4FFA" w14:textId="6D26B030" w:rsidR="00ED703E" w:rsidRPr="008C5B97" w:rsidRDefault="00ED703E" w:rsidP="0073471B">
      <w:r w:rsidRPr="008C5B97">
        <w:rPr>
          <w:u w:val="single"/>
        </w:rPr>
        <w:t>Stage</w:t>
      </w:r>
      <w:r w:rsidR="0019793E" w:rsidRPr="008C5B97">
        <w:rPr>
          <w:u w:val="single"/>
        </w:rPr>
        <w:t xml:space="preserve"> 0 – Discovery</w:t>
      </w:r>
    </w:p>
    <w:p w14:paraId="066B2E39" w14:textId="0CC8C18F" w:rsidR="008C5B97" w:rsidRDefault="00976214" w:rsidP="0073471B">
      <w:r>
        <w:t>The first stage ‘</w:t>
      </w:r>
      <w:r w:rsidRPr="00976214">
        <w:t>gathers together a team to decide what products and projects your company might want to take on and whether you have the capacity to pursue them. Ideas typically start with identifying a market need and then determining if you can offer a potential solution</w:t>
      </w:r>
      <w:r>
        <w:t xml:space="preserve">’ </w:t>
      </w:r>
      <w:r w:rsidR="001D161B">
        <w:t>(</w:t>
      </w:r>
      <w:proofErr w:type="spellStart"/>
      <w:r w:rsidR="001D161B">
        <w:t>Eby</w:t>
      </w:r>
      <w:proofErr w:type="spellEnd"/>
      <w:r w:rsidR="001D161B">
        <w:t>, 2019)</w:t>
      </w:r>
    </w:p>
    <w:p w14:paraId="02778BDD" w14:textId="3B03FD3E" w:rsidR="0019793E" w:rsidRDefault="0019793E" w:rsidP="0073471B">
      <w:pPr>
        <w:rPr>
          <w:u w:val="single"/>
        </w:rPr>
      </w:pPr>
      <w:r w:rsidRPr="008C5B97">
        <w:rPr>
          <w:u w:val="single"/>
        </w:rPr>
        <w:t xml:space="preserve">Stage 1 – Scoping </w:t>
      </w:r>
    </w:p>
    <w:p w14:paraId="23171382" w14:textId="00448442" w:rsidR="008C5B97" w:rsidRPr="008C5B97" w:rsidRDefault="0047407C" w:rsidP="0073471B">
      <w:r>
        <w:t>Stage</w:t>
      </w:r>
      <w:r w:rsidR="002451DF">
        <w:t>-</w:t>
      </w:r>
      <w:r>
        <w:t xml:space="preserve">gate </w:t>
      </w:r>
      <w:r w:rsidR="002451DF">
        <w:t xml:space="preserve">International </w:t>
      </w:r>
      <w:r>
        <w:t xml:space="preserve">(N.D) </w:t>
      </w:r>
      <w:r w:rsidR="002451DF">
        <w:t>states scoping is ‘</w:t>
      </w:r>
      <w:r w:rsidR="002451DF" w:rsidRPr="002451DF">
        <w:t>Quick, inexpensive preliminary investigation and scoping of an idea – largely desk research – to better define the concept, assess technical feasibility and to gain insights into commercial prospects.</w:t>
      </w:r>
      <w:r w:rsidR="002451DF">
        <w:t>’</w:t>
      </w:r>
    </w:p>
    <w:p w14:paraId="4D7348C8" w14:textId="5992DF2D" w:rsidR="0019793E" w:rsidRDefault="0019793E" w:rsidP="0073471B">
      <w:pPr>
        <w:rPr>
          <w:u w:val="single"/>
        </w:rPr>
      </w:pPr>
      <w:r w:rsidRPr="00585AC4">
        <w:rPr>
          <w:u w:val="single"/>
        </w:rPr>
        <w:t>Stage 2 – Business Case</w:t>
      </w:r>
    </w:p>
    <w:p w14:paraId="7288AEE4" w14:textId="7E0CF45F" w:rsidR="00585AC4" w:rsidRPr="00585AC4" w:rsidRDefault="00585AC4" w:rsidP="0073471B">
      <w:r>
        <w:t>‘</w:t>
      </w:r>
      <w:r w:rsidRPr="00585AC4">
        <w:t>Once the idea is formed and there is clear vision about the product, the team works to build a product definition and analysis, a business case, a project plan, and a feasibility review.</w:t>
      </w:r>
      <w:r>
        <w:t>’ (</w:t>
      </w:r>
      <w:proofErr w:type="spellStart"/>
      <w:r>
        <w:t>Elmansy</w:t>
      </w:r>
      <w:proofErr w:type="spellEnd"/>
      <w:r w:rsidR="00976650">
        <w:t>, N.D)</w:t>
      </w:r>
    </w:p>
    <w:p w14:paraId="04ABA0DF" w14:textId="2427E806" w:rsidR="0019793E" w:rsidRPr="008C5B97" w:rsidRDefault="0019793E" w:rsidP="0073471B">
      <w:pPr>
        <w:rPr>
          <w:u w:val="single"/>
        </w:rPr>
      </w:pPr>
      <w:r w:rsidRPr="008C5B97">
        <w:rPr>
          <w:u w:val="single"/>
        </w:rPr>
        <w:t>Stage 3 – Development</w:t>
      </w:r>
    </w:p>
    <w:p w14:paraId="29FCF7D6" w14:textId="4A37BFD0" w:rsidR="008C5B97" w:rsidRDefault="005C1FD4" w:rsidP="0073471B">
      <w:r>
        <w:lastRenderedPageBreak/>
        <w:t>‘</w:t>
      </w:r>
      <w:r w:rsidRPr="005C1FD4">
        <w:t>At stage 3 the actual development of the product takes place, so potential authorizations are granted (legal, patents, etc), detailed plans are produced, and actual financial/cost analysis is completed. Testing plans are also prepared to be examined at the upcoming gate.</w:t>
      </w:r>
      <w:r>
        <w:t>’ (</w:t>
      </w:r>
      <w:proofErr w:type="spellStart"/>
      <w:r>
        <w:t>Pagoni</w:t>
      </w:r>
      <w:proofErr w:type="spellEnd"/>
      <w:r>
        <w:t>, N.D)</w:t>
      </w:r>
    </w:p>
    <w:p w14:paraId="6FF57482" w14:textId="4AAEBF1A" w:rsidR="0019793E" w:rsidRDefault="0019793E" w:rsidP="0073471B">
      <w:pPr>
        <w:rPr>
          <w:u w:val="single"/>
        </w:rPr>
      </w:pPr>
      <w:r w:rsidRPr="008C5B97">
        <w:rPr>
          <w:u w:val="single"/>
        </w:rPr>
        <w:t xml:space="preserve">Stage 4 </w:t>
      </w:r>
      <w:r w:rsidR="001707CA" w:rsidRPr="008C5B97">
        <w:rPr>
          <w:u w:val="single"/>
        </w:rPr>
        <w:t>–</w:t>
      </w:r>
      <w:r w:rsidRPr="008C5B97">
        <w:rPr>
          <w:u w:val="single"/>
        </w:rPr>
        <w:t xml:space="preserve"> </w:t>
      </w:r>
      <w:r w:rsidR="001707CA" w:rsidRPr="008C5B97">
        <w:rPr>
          <w:u w:val="single"/>
        </w:rPr>
        <w:t>Testing</w:t>
      </w:r>
    </w:p>
    <w:p w14:paraId="1894098F" w14:textId="5ABAB9CD" w:rsidR="00443EAA" w:rsidRPr="00443EAA" w:rsidRDefault="00443EAA" w:rsidP="0073471B">
      <w:r>
        <w:t>‘</w:t>
      </w:r>
      <w:r w:rsidRPr="00443EAA">
        <w:t xml:space="preserve">The entire project is validated and tested. The aim here is that the product is of a certain quality that the expectations of the customers as defined at the design and plan of the previous stages are met. Several </w:t>
      </w:r>
      <w:proofErr w:type="gramStart"/>
      <w:r w:rsidRPr="00443EAA">
        <w:t>testing</w:t>
      </w:r>
      <w:proofErr w:type="gramEnd"/>
      <w:r w:rsidRPr="00443EAA">
        <w:t xml:space="preserve"> are also undertaken in this stage which include; near testing which includes in-house testing, field testing, market testing. In addition, if it is considered essential a revision of the financial analysis is conducted. At this stage a detailed marketing plan is also completed.</w:t>
      </w:r>
      <w:r>
        <w:t>’ (</w:t>
      </w:r>
      <w:proofErr w:type="spellStart"/>
      <w:r>
        <w:t>Isse</w:t>
      </w:r>
      <w:proofErr w:type="spellEnd"/>
      <w:r>
        <w:t>, 2019)</w:t>
      </w:r>
    </w:p>
    <w:p w14:paraId="19289317" w14:textId="593D1D25" w:rsidR="001707CA" w:rsidRDefault="001707CA" w:rsidP="0073471B">
      <w:pPr>
        <w:rPr>
          <w:u w:val="single"/>
        </w:rPr>
      </w:pPr>
      <w:r w:rsidRPr="008C5B97">
        <w:rPr>
          <w:u w:val="single"/>
        </w:rPr>
        <w:t>Stage 5 – Launch</w:t>
      </w:r>
    </w:p>
    <w:p w14:paraId="67415E5F" w14:textId="65C15198" w:rsidR="007A1274" w:rsidRPr="007A1274" w:rsidRDefault="007A1274" w:rsidP="0073471B">
      <w:r w:rsidRPr="007A1274">
        <w:t>‘</w:t>
      </w:r>
      <w:r w:rsidR="000F5294">
        <w:t xml:space="preserve">[The organisation] is </w:t>
      </w:r>
      <w:r w:rsidRPr="007A1274">
        <w:t xml:space="preserve">ready to set the product free. At this stage, </w:t>
      </w:r>
      <w:r>
        <w:t>[the product is] i</w:t>
      </w:r>
      <w:r w:rsidRPr="007A1274">
        <w:t>n full production mode and doing a commercial roll-out. Sales materials are developed, and marketing efforts are launched.</w:t>
      </w:r>
      <w:r w:rsidR="000F5294">
        <w:t xml:space="preserve">’ </w:t>
      </w:r>
      <w:r w:rsidR="000A047A">
        <w:t>(</w:t>
      </w:r>
      <w:proofErr w:type="spellStart"/>
      <w:r w:rsidR="000A047A">
        <w:t>Dughi</w:t>
      </w:r>
      <w:proofErr w:type="spellEnd"/>
      <w:r w:rsidR="000A047A">
        <w:t>, 2021)</w:t>
      </w:r>
      <w:r w:rsidR="00D54DD0">
        <w:t xml:space="preserve">. Cooper and </w:t>
      </w:r>
      <w:proofErr w:type="spellStart"/>
      <w:r w:rsidR="00D54DD0">
        <w:t>Edgett</w:t>
      </w:r>
      <w:proofErr w:type="spellEnd"/>
      <w:r w:rsidR="001B7C6D">
        <w:t xml:space="preserve"> (2006) states ‘</w:t>
      </w:r>
      <w:r w:rsidR="001B7C6D" w:rsidRPr="001B7C6D">
        <w:t>Stage 5 marks the beginning of full production and commercial selling. This stage sees the implementation of the marketing launch plan, the production plan, and the post launch activities, including monitoring and adjustment.</w:t>
      </w:r>
      <w:r w:rsidR="001B7C6D">
        <w:t>’</w:t>
      </w:r>
    </w:p>
    <w:p w14:paraId="2B859538" w14:textId="77777777" w:rsidR="008C5B97" w:rsidRDefault="008C5B97" w:rsidP="0073471B"/>
    <w:p w14:paraId="58E0259F" w14:textId="39C9B20A" w:rsidR="001707CA" w:rsidRDefault="00E50664" w:rsidP="0073471B">
      <w:r>
        <w:t xml:space="preserve">As with all models, there are some who disagree with their use. Critics of the Stage-Gate model </w:t>
      </w:r>
      <w:r w:rsidR="00CF4523">
        <w:t xml:space="preserve">list </w:t>
      </w:r>
      <w:r w:rsidR="001D7774">
        <w:t>several</w:t>
      </w:r>
      <w:r w:rsidR="00CF4523">
        <w:t xml:space="preserve"> reasons as to why the model is not flawless. </w:t>
      </w:r>
      <w:r w:rsidR="00BE3AF9">
        <w:t xml:space="preserve">Planisware </w:t>
      </w:r>
      <w:r w:rsidR="0002755D">
        <w:t xml:space="preserve">(N.D) voices the opinion that the stage-gate model is too rigid </w:t>
      </w:r>
      <w:r w:rsidR="001C285E">
        <w:t>and ‘the path to innovation and changes is not linear’</w:t>
      </w:r>
      <w:r w:rsidR="00A17217">
        <w:t xml:space="preserve"> and Byrne (N.D) says that </w:t>
      </w:r>
      <w:r w:rsidR="005576D7">
        <w:t>there are too many gates within the stage-gate model which slows down the flow of innovation.</w:t>
      </w:r>
      <w:r w:rsidR="00A44F40">
        <w:t xml:space="preserve"> </w:t>
      </w:r>
      <w:proofErr w:type="spellStart"/>
      <w:r w:rsidR="00A44F40">
        <w:t>Mootee</w:t>
      </w:r>
      <w:proofErr w:type="spellEnd"/>
      <w:r w:rsidR="00A44F40">
        <w:t xml:space="preserve"> (2008)</w:t>
      </w:r>
      <w:r w:rsidR="006C6BAF">
        <w:t xml:space="preserve"> weighs in with </w:t>
      </w:r>
      <w:r w:rsidR="003016CC">
        <w:t>the</w:t>
      </w:r>
      <w:r w:rsidR="006C6BAF">
        <w:t xml:space="preserve"> </w:t>
      </w:r>
      <w:r w:rsidR="00E91AEF">
        <w:t>opinion that the stage-gate model ‘</w:t>
      </w:r>
      <w:r w:rsidR="00E91AEF" w:rsidRPr="00E91AEF">
        <w:t xml:space="preserve">does not include the service design component which combined with product innovation becomes </w:t>
      </w:r>
      <w:proofErr w:type="gramStart"/>
      <w:r w:rsidR="00E91AEF" w:rsidRPr="00E91AEF">
        <w:t>experience</w:t>
      </w:r>
      <w:proofErr w:type="gramEnd"/>
      <w:r w:rsidR="00E91AEF" w:rsidRPr="00E91AEF">
        <w:t xml:space="preserve"> innovation</w:t>
      </w:r>
      <w:r w:rsidR="00E91AEF">
        <w:t xml:space="preserve">’ and that stage-gate is too focused on product </w:t>
      </w:r>
      <w:r w:rsidR="001D7774">
        <w:t xml:space="preserve">design </w:t>
      </w:r>
      <w:r w:rsidR="00E91AEF">
        <w:t>and not service innovation.</w:t>
      </w:r>
    </w:p>
    <w:p w14:paraId="6A215667" w14:textId="77777777" w:rsidR="003A754A" w:rsidRPr="0073471B" w:rsidRDefault="003A754A" w:rsidP="0073471B"/>
    <w:p w14:paraId="3FDBCE5A" w14:textId="77777777" w:rsidR="003D4851" w:rsidRDefault="003D4851" w:rsidP="003D4851">
      <w:pPr>
        <w:jc w:val="left"/>
      </w:pPr>
    </w:p>
    <w:p w14:paraId="07D326AC" w14:textId="77777777" w:rsidR="003D4851" w:rsidRPr="00E16AA0" w:rsidRDefault="003D4851" w:rsidP="003D4851">
      <w:pPr>
        <w:jc w:val="right"/>
      </w:pPr>
    </w:p>
    <w:p w14:paraId="55A0A504" w14:textId="77777777" w:rsidR="0073471B" w:rsidRPr="00CA5E07" w:rsidRDefault="0073471B" w:rsidP="00CA5E07"/>
    <w:p w14:paraId="56A4947C" w14:textId="77777777" w:rsidR="006C3214" w:rsidRDefault="006C3214">
      <w:pPr>
        <w:jc w:val="left"/>
        <w:rPr>
          <w:color w:val="2E74B5" w:themeColor="accent1" w:themeShade="BF"/>
          <w:sz w:val="28"/>
          <w:szCs w:val="28"/>
        </w:rPr>
      </w:pPr>
      <w:r>
        <w:br w:type="page"/>
      </w:r>
    </w:p>
    <w:p w14:paraId="681FEDE1" w14:textId="7D696C62" w:rsidR="00391B18" w:rsidRDefault="00391B18" w:rsidP="00391B18">
      <w:pPr>
        <w:pStyle w:val="Heading1"/>
      </w:pPr>
      <w:bookmarkStart w:id="15" w:name="_Toc81678169"/>
      <w:r>
        <w:lastRenderedPageBreak/>
        <w:t xml:space="preserve">3.0 </w:t>
      </w:r>
      <w:r w:rsidR="009E1429">
        <w:t>Google’s</w:t>
      </w:r>
      <w:r w:rsidRPr="009F21EE">
        <w:t xml:space="preserve"> ability to harness creativity and foster a creative culture</w:t>
      </w:r>
      <w:bookmarkEnd w:id="15"/>
      <w:r w:rsidR="00F8336A">
        <w:t xml:space="preserve"> </w:t>
      </w:r>
    </w:p>
    <w:p w14:paraId="2B77F012" w14:textId="4CF88807" w:rsidR="00CF0DCF" w:rsidRPr="00CF0DCF" w:rsidRDefault="00CF0DCF" w:rsidP="00CF0DCF">
      <w:r>
        <w:t>‘</w:t>
      </w:r>
      <w:r w:rsidRPr="00CF0DCF">
        <w:t>An engineer at Google got fed up with the volume of e-mail in his in-box and designed a couple of ways to get a grip on it. One, sorting the messages by thread, lets users easily put all messages on a single topic together. The other allows for unlimited storage of old e-mails so they're out of the way now but can be searched later. Turns out that lots of customers were yearning to tame their e-mail: Since the introduction of Gmail, those two features have proved the most popular.</w:t>
      </w:r>
      <w:r>
        <w:t>’</w:t>
      </w:r>
      <w:r w:rsidR="0042470F">
        <w:t xml:space="preserve"> (Fisher, 2008)</w:t>
      </w:r>
    </w:p>
    <w:p w14:paraId="673D0865" w14:textId="1B8DF7A7" w:rsidR="00CF0DCF" w:rsidRDefault="00204626" w:rsidP="009E1429">
      <w:r>
        <w:t>The above is an example of one of the many innovative ideas that comes out of Goole every day.</w:t>
      </w:r>
      <w:r w:rsidR="008E526D">
        <w:t xml:space="preserve"> For the 3</w:t>
      </w:r>
      <w:r w:rsidR="008E526D" w:rsidRPr="008E526D">
        <w:rPr>
          <w:vertAlign w:val="superscript"/>
        </w:rPr>
        <w:t>rd</w:t>
      </w:r>
      <w:r w:rsidR="008E526D">
        <w:t xml:space="preserve"> largest Tech company in the world, </w:t>
      </w:r>
      <w:r w:rsidR="0019076B">
        <w:t>behind Apple and Microsoft (</w:t>
      </w:r>
      <w:proofErr w:type="spellStart"/>
      <w:r w:rsidR="0019076B">
        <w:t>CompaniesMarketCap</w:t>
      </w:r>
      <w:proofErr w:type="spellEnd"/>
      <w:r w:rsidR="0019076B">
        <w:t xml:space="preserve">, 2021) this is expected. </w:t>
      </w:r>
      <w:r w:rsidR="003A416D">
        <w:t>The reason for their high-level of innovation is due to heir 8 Pillars of innovation model. (</w:t>
      </w:r>
      <w:r w:rsidR="002358AE">
        <w:t>Wojcicki, 2011)</w:t>
      </w:r>
      <w:r w:rsidR="00771681">
        <w:t>.</w:t>
      </w:r>
    </w:p>
    <w:p w14:paraId="77DFFF6E" w14:textId="495ACC9D" w:rsidR="00801A9E" w:rsidRPr="006060DC" w:rsidRDefault="00C521E9" w:rsidP="006060DC">
      <w:pPr>
        <w:spacing w:after="0"/>
        <w:rPr>
          <w:u w:val="single"/>
        </w:rPr>
      </w:pPr>
      <w:r w:rsidRPr="006060DC">
        <w:rPr>
          <w:u w:val="single"/>
        </w:rPr>
        <w:t>Have a mission that matters</w:t>
      </w:r>
    </w:p>
    <w:p w14:paraId="3B687B9A" w14:textId="0DE13652" w:rsidR="00AF0164" w:rsidRDefault="00AF0164" w:rsidP="002E17FF">
      <w:r>
        <w:t xml:space="preserve">‘Googles mission is to organise the worlds information and make I universally accessible and useful.’ </w:t>
      </w:r>
      <w:r w:rsidR="006060DC">
        <w:t>(</w:t>
      </w:r>
      <w:proofErr w:type="spellStart"/>
      <w:r>
        <w:t>Wo</w:t>
      </w:r>
      <w:r w:rsidR="006060DC">
        <w:t>kocici</w:t>
      </w:r>
      <w:proofErr w:type="spellEnd"/>
      <w:r w:rsidR="006060DC">
        <w:t>, 2011).</w:t>
      </w:r>
      <w:r w:rsidR="00A46C23">
        <w:t xml:space="preserve"> Google </w:t>
      </w:r>
      <w:r w:rsidR="00DA42AA">
        <w:t>uses this mission statement to inspire all employees to view all ventures within the organisation with an open mind. (</w:t>
      </w:r>
      <w:proofErr w:type="spellStart"/>
      <w:proofErr w:type="gramStart"/>
      <w:r w:rsidR="00DF6FD2">
        <w:t>innovationtraining</w:t>
      </w:r>
      <w:proofErr w:type="spellEnd"/>
      <w:proofErr w:type="gramEnd"/>
      <w:r w:rsidR="002E17FF">
        <w:t>, N.D</w:t>
      </w:r>
      <w:r w:rsidR="00DF6FD2">
        <w:t>)</w:t>
      </w:r>
    </w:p>
    <w:p w14:paraId="268C2D95" w14:textId="02ABD394" w:rsidR="00801A9E" w:rsidRPr="0034772B" w:rsidRDefault="00C521E9" w:rsidP="0034772B">
      <w:pPr>
        <w:spacing w:after="0"/>
        <w:rPr>
          <w:u w:val="single"/>
        </w:rPr>
      </w:pPr>
      <w:r w:rsidRPr="0034772B">
        <w:rPr>
          <w:u w:val="single"/>
        </w:rPr>
        <w:t>Think big but start Small</w:t>
      </w:r>
    </w:p>
    <w:p w14:paraId="14E07AC2" w14:textId="5C699C23" w:rsidR="0034772B" w:rsidRDefault="0034772B" w:rsidP="00DF6FD2">
      <w:r>
        <w:t>‘</w:t>
      </w:r>
      <w:r w:rsidRPr="0034772B">
        <w:t>Once you have a detailed list of achievable goals, your brain spends less time thinking about the daunting steps needed to complete the project. It is free to focus on the creation process, because you are taking baby steps and achieving manageable milestones.</w:t>
      </w:r>
      <w:r>
        <w:t>’ (Page, 2016)</w:t>
      </w:r>
    </w:p>
    <w:p w14:paraId="5317423A" w14:textId="6A63D4EA" w:rsidR="00C521E9" w:rsidRPr="00DF6FD2" w:rsidRDefault="00801A9E" w:rsidP="00DF6FD2">
      <w:pPr>
        <w:spacing w:after="0"/>
        <w:rPr>
          <w:u w:val="single"/>
        </w:rPr>
      </w:pPr>
      <w:r w:rsidRPr="00DF6FD2">
        <w:rPr>
          <w:u w:val="single"/>
        </w:rPr>
        <w:t>S</w:t>
      </w:r>
      <w:r w:rsidR="00C521E9" w:rsidRPr="00DF6FD2">
        <w:rPr>
          <w:u w:val="single"/>
        </w:rPr>
        <w:t>trive for continual innovation, not instant perfection</w:t>
      </w:r>
    </w:p>
    <w:p w14:paraId="12EC1284" w14:textId="5C323CD9" w:rsidR="00DF6FD2" w:rsidRDefault="00DF6FD2" w:rsidP="00DF6FD2">
      <w:r>
        <w:t>‘</w:t>
      </w:r>
      <w:r w:rsidRPr="00DF6FD2">
        <w:t>Lasting impact takes a long time to build up … it doesn’t happen instantaneously. Rather than looking for the hot new program idea that will be the silver-bullet fix for your church, work on making many improvements in a wide variety of areas.</w:t>
      </w:r>
      <w:r>
        <w:t>’ (Birch, 2015)</w:t>
      </w:r>
    </w:p>
    <w:p w14:paraId="65870923" w14:textId="29F04F84" w:rsidR="00C521E9" w:rsidRPr="00CE226E" w:rsidRDefault="00C521E9" w:rsidP="00ED6370">
      <w:pPr>
        <w:spacing w:after="0"/>
        <w:rPr>
          <w:u w:val="single"/>
        </w:rPr>
      </w:pPr>
      <w:r w:rsidRPr="00CE226E">
        <w:rPr>
          <w:u w:val="single"/>
        </w:rPr>
        <w:t>Look for ideas everywhere</w:t>
      </w:r>
    </w:p>
    <w:p w14:paraId="0327413D" w14:textId="2F4C5571" w:rsidR="00CE226E" w:rsidRDefault="0031371B" w:rsidP="00CE226E">
      <w:r>
        <w:t>‘</w:t>
      </w:r>
      <w:r w:rsidRPr="0031371B">
        <w:t>Good ideas are often found by combining two ideas from different domains to create a third, innovative approach. Encouraging your staff to stay connected to other churches is part of collecting great ideas, but awareness of businesses or organizations that are making an impact is also important</w:t>
      </w:r>
      <w:r>
        <w:t xml:space="preserve">’. </w:t>
      </w:r>
      <w:r>
        <w:t>(Birch, 2015)</w:t>
      </w:r>
    </w:p>
    <w:p w14:paraId="3740D3C6" w14:textId="55F16B28" w:rsidR="00C521E9" w:rsidRPr="009E0565" w:rsidRDefault="00C521E9" w:rsidP="009E0565">
      <w:pPr>
        <w:spacing w:after="0"/>
        <w:rPr>
          <w:u w:val="single"/>
        </w:rPr>
      </w:pPr>
      <w:r w:rsidRPr="009E0565">
        <w:rPr>
          <w:u w:val="single"/>
        </w:rPr>
        <w:t>Share Everything</w:t>
      </w:r>
    </w:p>
    <w:p w14:paraId="29A8C3F6" w14:textId="764CF313" w:rsidR="009E0565" w:rsidRDefault="009E0565" w:rsidP="009E0565">
      <w:r>
        <w:t>‘</w:t>
      </w:r>
      <w:r w:rsidRPr="009E0565">
        <w:t>Google employees know pretty much everything that’s going on and why decisions are made. By sharing everything, you encourage the discussion, exchange, and re-interpretation of ideas, which can lead to unexpected and innovative outcomes.</w:t>
      </w:r>
      <w:r>
        <w:t>’ (Johnson, 2020)</w:t>
      </w:r>
    </w:p>
    <w:p w14:paraId="6DFC7A55" w14:textId="7E5ADD6F" w:rsidR="00C521E9" w:rsidRDefault="00C521E9" w:rsidP="00ED6370">
      <w:pPr>
        <w:spacing w:after="0"/>
        <w:rPr>
          <w:u w:val="single"/>
        </w:rPr>
      </w:pPr>
      <w:r w:rsidRPr="00CE226E">
        <w:rPr>
          <w:u w:val="single"/>
        </w:rPr>
        <w:t>Spark with imagination, fuel with data</w:t>
      </w:r>
    </w:p>
    <w:p w14:paraId="7EEDF87C" w14:textId="4E22F0B7" w:rsidR="00ED6370" w:rsidRPr="00ED6370" w:rsidRDefault="00984492" w:rsidP="00ED6370">
      <w:r>
        <w:t>‘</w:t>
      </w:r>
      <w:r w:rsidRPr="00984492">
        <w:t>Google allows employees to dedicate 20% of their week to focus on whatever they want.</w:t>
      </w:r>
      <w:r>
        <w:t xml:space="preserve">’ </w:t>
      </w:r>
      <w:r>
        <w:t>(Johnson, 2020)</w:t>
      </w:r>
      <w:r>
        <w:t xml:space="preserve">. </w:t>
      </w:r>
      <w:r w:rsidR="00345D95">
        <w:t>They utilise a 70:20:10 philosophy where they encourage employees to ‘</w:t>
      </w:r>
      <w:r w:rsidR="00345D95" w:rsidRPr="00345D95">
        <w:t>devote</w:t>
      </w:r>
      <w:r w:rsidR="00345D95" w:rsidRPr="00345D95">
        <w:t xml:space="preserve"> 70 percent of their time to their core competency, 20 percent on related projects, and 10 percent to learning new skills and working on side projects</w:t>
      </w:r>
      <w:r w:rsidR="00345D95">
        <w:t>’ (Growth, 2018)</w:t>
      </w:r>
      <w:r w:rsidR="00AA7810">
        <w:t>. It this policy which allowed the engineer to create Gmail as exampled in the opening paragraph.</w:t>
      </w:r>
    </w:p>
    <w:p w14:paraId="77A64C81" w14:textId="45A72517" w:rsidR="00C521E9" w:rsidRDefault="00C521E9" w:rsidP="00ED6370">
      <w:pPr>
        <w:spacing w:after="0"/>
        <w:rPr>
          <w:u w:val="single"/>
        </w:rPr>
      </w:pPr>
      <w:r w:rsidRPr="00CE226E">
        <w:rPr>
          <w:u w:val="single"/>
        </w:rPr>
        <w:t>Be a platform</w:t>
      </w:r>
    </w:p>
    <w:p w14:paraId="3F6BE9AC" w14:textId="60605302" w:rsidR="00CE226E" w:rsidRPr="002A655C" w:rsidRDefault="002A655C" w:rsidP="00CE226E">
      <w:r>
        <w:t>‘E</w:t>
      </w:r>
      <w:r w:rsidRPr="002A655C">
        <w:t>veryone inside Google believes so strongly in the power of open technologies. They enable anyone, anywhere, to apply their unique skills, perspectives and passions to the creation of new products and features on top of our platforms. This openness helps to move the needle forward for everyone involved.</w:t>
      </w:r>
      <w:r>
        <w:t>’ (</w:t>
      </w:r>
      <w:r w:rsidR="00F27F91">
        <w:t>Gregorius, 2104)</w:t>
      </w:r>
    </w:p>
    <w:p w14:paraId="296298E8" w14:textId="6B4360E9" w:rsidR="00C521E9" w:rsidRPr="00ED6370" w:rsidRDefault="00C521E9" w:rsidP="00ED6370">
      <w:pPr>
        <w:spacing w:after="0"/>
        <w:rPr>
          <w:u w:val="single"/>
        </w:rPr>
      </w:pPr>
      <w:r w:rsidRPr="00ED6370">
        <w:rPr>
          <w:u w:val="single"/>
        </w:rPr>
        <w:t>Never fail to fail</w:t>
      </w:r>
    </w:p>
    <w:p w14:paraId="12E9B665" w14:textId="106C75EB" w:rsidR="00FB309E" w:rsidRDefault="00FB309E" w:rsidP="00CE226E">
      <w:r w:rsidRPr="00FB309E">
        <w:t xml:space="preserve">Google is known for YouTube, not Google Video Player. </w:t>
      </w:r>
      <w:r>
        <w:t>P</w:t>
      </w:r>
      <w:r w:rsidRPr="00FB309E">
        <w:t xml:space="preserve">eople remember your hits more than your misses. It’s okay to fail </w:t>
      </w:r>
      <w:proofErr w:type="gramStart"/>
      <w:r w:rsidRPr="00FB309E">
        <w:t>as long as</w:t>
      </w:r>
      <w:proofErr w:type="gramEnd"/>
      <w:r w:rsidRPr="00FB309E">
        <w:t xml:space="preserve"> you learn from your mistakes and correct them fast. Knowing that it’s okay to fail can free you up to take risks.</w:t>
      </w:r>
      <w:r>
        <w:t>’ (Wojcicki, 2011)</w:t>
      </w:r>
    </w:p>
    <w:p w14:paraId="209DF4FD" w14:textId="38DE55AB" w:rsidR="001A13ED" w:rsidRDefault="003B0A11" w:rsidP="001A13ED">
      <w:r>
        <w:lastRenderedPageBreak/>
        <w:t>By utilising the 8 pillars of innovation, Google is known as an ‘innovation machine’ (</w:t>
      </w:r>
      <w:proofErr w:type="spellStart"/>
      <w:r>
        <w:t>Stanbayeva</w:t>
      </w:r>
      <w:proofErr w:type="spellEnd"/>
      <w:r>
        <w:t>, 2020)</w:t>
      </w:r>
    </w:p>
    <w:p w14:paraId="0C45DA81" w14:textId="77777777" w:rsidR="001A13ED" w:rsidRPr="00C521E9" w:rsidRDefault="001A13ED" w:rsidP="001A13ED"/>
    <w:p w14:paraId="6EB8A8AA" w14:textId="77777777" w:rsidR="00771681" w:rsidRDefault="00771681" w:rsidP="009E1429"/>
    <w:p w14:paraId="4E66B30F" w14:textId="77777777" w:rsidR="009E1429" w:rsidRPr="009E1429" w:rsidRDefault="009E1429" w:rsidP="009E1429"/>
    <w:p w14:paraId="34118FC5" w14:textId="77777777" w:rsidR="00CA5E07" w:rsidRPr="00CA5E07" w:rsidRDefault="00CA5E07" w:rsidP="00CA5E07"/>
    <w:p w14:paraId="063980CC" w14:textId="77777777" w:rsidR="00CA5E07" w:rsidRDefault="00CA5E07">
      <w:pPr>
        <w:jc w:val="left"/>
      </w:pPr>
    </w:p>
    <w:p w14:paraId="0A612228" w14:textId="31C6AC9C" w:rsidR="00BB6D45" w:rsidRDefault="00BB6D45">
      <w:pPr>
        <w:jc w:val="left"/>
        <w:rPr>
          <w:color w:val="2E74B5" w:themeColor="accent1" w:themeShade="BF"/>
          <w:sz w:val="28"/>
          <w:szCs w:val="28"/>
        </w:rPr>
      </w:pPr>
      <w:r>
        <w:br w:type="page"/>
      </w:r>
    </w:p>
    <w:p w14:paraId="79AD6A4A" w14:textId="51E3B97B" w:rsidR="00572C4C" w:rsidRPr="002529C0" w:rsidRDefault="00572C4C" w:rsidP="00572C4C">
      <w:pPr>
        <w:pStyle w:val="Heading1"/>
        <w:spacing w:after="120"/>
      </w:pPr>
      <w:bookmarkStart w:id="16" w:name="_Toc81678170"/>
      <w:r>
        <w:lastRenderedPageBreak/>
        <w:t>Conclusion</w:t>
      </w:r>
      <w:bookmarkEnd w:id="16"/>
    </w:p>
    <w:p w14:paraId="580A0ABF" w14:textId="7DEBC67F" w:rsidR="00572C4C" w:rsidRDefault="00572C4C" w:rsidP="00572C4C">
      <w:pPr>
        <w:rPr>
          <w:noProof/>
        </w:rPr>
      </w:pPr>
      <w:r w:rsidRPr="008D37EB">
        <w:rPr>
          <w:noProof/>
        </w:rPr>
        <w:t>‘</w:t>
      </w:r>
      <w:r>
        <w:rPr>
          <w:noProof/>
        </w:rPr>
        <w:t>C</w:t>
      </w:r>
      <w:r w:rsidRPr="008D37EB">
        <w:rPr>
          <w:noProof/>
        </w:rPr>
        <w:t>reativity in the workplace isn't limited to those with design degrees. Every role at every level can use this </w:t>
      </w:r>
      <w:hyperlink r:id="rId16" w:tgtFrame="_self" w:history="1">
        <w:r w:rsidRPr="008D37EB">
          <w:rPr>
            <w:rStyle w:val="Hyperlink"/>
            <w:noProof/>
            <w:color w:val="auto"/>
            <w:u w:val="none"/>
          </w:rPr>
          <w:t>soft skill</w:t>
        </w:r>
      </w:hyperlink>
      <w:r w:rsidRPr="008D37EB">
        <w:rPr>
          <w:noProof/>
        </w:rPr>
        <w:t> to solve problems in innovative ways. It simply requires adjusting your mindset to see the </w:t>
      </w:r>
      <w:hyperlink r:id="rId17" w:tgtFrame="_self" w:history="1">
        <w:r w:rsidRPr="008D37EB">
          <w:rPr>
            <w:rStyle w:val="Hyperlink"/>
            <w:noProof/>
            <w:color w:val="auto"/>
            <w:u w:val="none"/>
          </w:rPr>
          <w:t>possibilities</w:t>
        </w:r>
      </w:hyperlink>
      <w:r w:rsidRPr="008D37EB">
        <w:rPr>
          <w:noProof/>
        </w:rPr>
        <w:t> and allowing your </w:t>
      </w:r>
      <w:hyperlink r:id="rId18" w:tgtFrame="_self" w:history="1">
        <w:r w:rsidRPr="008D37EB">
          <w:rPr>
            <w:rStyle w:val="Hyperlink"/>
            <w:noProof/>
            <w:color w:val="auto"/>
            <w:u w:val="none"/>
          </w:rPr>
          <w:t>curiosity</w:t>
        </w:r>
      </w:hyperlink>
      <w:r w:rsidRPr="008D37EB">
        <w:rPr>
          <w:noProof/>
        </w:rPr>
        <w:t> to take over.’</w:t>
      </w:r>
      <w:r>
        <w:rPr>
          <w:noProof/>
        </w:rPr>
        <w:t xml:space="preserve"> (Blaschka, 2019)</w:t>
      </w:r>
    </w:p>
    <w:p w14:paraId="06201065" w14:textId="2A906A2D" w:rsidR="000C10B3" w:rsidRDefault="000C10B3" w:rsidP="00572C4C">
      <w:pPr>
        <w:rPr>
          <w:noProof/>
        </w:rPr>
      </w:pPr>
      <w:r>
        <w:rPr>
          <w:noProof/>
        </w:rPr>
        <w:t xml:space="preserve">This report has looked at what creativitry and innovation is, </w:t>
      </w:r>
      <w:r w:rsidR="00566EE7">
        <w:rPr>
          <w:noProof/>
        </w:rPr>
        <w:t>and how creativity is deemed as a more desirable skill nowadays that five years ago</w:t>
      </w:r>
      <w:r w:rsidR="00E72CB5">
        <w:rPr>
          <w:noProof/>
        </w:rPr>
        <w:t>. The report has considederd a number of aspects within the workplace that Is effect by, or has an effect on creativity such as workplace culture, risk and knowledge management and</w:t>
      </w:r>
      <w:r w:rsidR="00103D63">
        <w:rPr>
          <w:noProof/>
        </w:rPr>
        <w:t xml:space="preserve"> employee beliefs, values, attutudes and motivations.</w:t>
      </w:r>
    </w:p>
    <w:p w14:paraId="4E9556C7" w14:textId="4CEF68EE" w:rsidR="00566EE7" w:rsidRDefault="00103D63" w:rsidP="00572C4C">
      <w:pPr>
        <w:rPr>
          <w:noProof/>
        </w:rPr>
      </w:pPr>
      <w:r>
        <w:rPr>
          <w:noProof/>
        </w:rPr>
        <w:t xml:space="preserve">The paper has reviewed the SCAMPER and Stage-Gate Models and looked at </w:t>
      </w:r>
      <w:r w:rsidR="008E59C5">
        <w:rPr>
          <w:noProof/>
        </w:rPr>
        <w:t>the various stages in both models. SCAMPER bieng used more to come up with ideas which could then feed into stage-gate for fuller evaluation.</w:t>
      </w:r>
    </w:p>
    <w:p w14:paraId="179960E8" w14:textId="075F0B4B" w:rsidR="002358AE" w:rsidRDefault="002358AE" w:rsidP="00572C4C">
      <w:pPr>
        <w:rPr>
          <w:noProof/>
        </w:rPr>
      </w:pPr>
      <w:r>
        <w:rPr>
          <w:noProof/>
        </w:rPr>
        <w:t xml:space="preserve">The paper has finilaiwed by looking at the Eight Pillards of Innovation </w:t>
      </w:r>
      <w:r w:rsidR="0087410D">
        <w:rPr>
          <w:noProof/>
        </w:rPr>
        <w:t>and the creativ culture that is present within Google.</w:t>
      </w:r>
    </w:p>
    <w:p w14:paraId="2193E3E8" w14:textId="77777777" w:rsidR="00572C4C" w:rsidRPr="008D37EB" w:rsidRDefault="00572C4C" w:rsidP="00572C4C">
      <w:pPr>
        <w:rPr>
          <w:noProof/>
          <w:sz w:val="28"/>
          <w:szCs w:val="28"/>
        </w:rPr>
      </w:pPr>
      <w:r>
        <w:rPr>
          <w:noProof/>
        </w:rPr>
        <w:t>‘</w:t>
      </w:r>
      <w:r w:rsidRPr="00207085">
        <w:rPr>
          <w:noProof/>
        </w:rPr>
        <w:t>It is not always easy to come up with new ideas. Sometimes, the human brain can use a nudge in the right direction when it comes to creativity.</w:t>
      </w:r>
      <w:r>
        <w:rPr>
          <w:noProof/>
        </w:rPr>
        <w:t>’ (Toolshero, N.D)</w:t>
      </w:r>
    </w:p>
    <w:p w14:paraId="63A3EAE3" w14:textId="5B3C37BF" w:rsidR="003115EE" w:rsidRPr="00D665D7" w:rsidRDefault="00572C4C" w:rsidP="006060DC">
      <w:pPr>
        <w:pStyle w:val="Heading1"/>
        <w:rPr>
          <w:noProof/>
        </w:rPr>
      </w:pPr>
      <w:r>
        <w:rPr>
          <w:noProof/>
        </w:rPr>
        <w:br w:type="page"/>
      </w:r>
      <w:bookmarkStart w:id="17" w:name="_Toc81678171"/>
      <w:r w:rsidR="003115EE">
        <w:rPr>
          <w:noProof/>
        </w:rPr>
        <w:lastRenderedPageBreak/>
        <w:t>References</w:t>
      </w:r>
      <w:bookmarkEnd w:id="17"/>
    </w:p>
    <w:p w14:paraId="7538BD27" w14:textId="31A98B78" w:rsidR="00CB55D8" w:rsidRPr="00AE482F" w:rsidRDefault="00CB55D8" w:rsidP="00082666">
      <w:r>
        <w:t>Ab</w:t>
      </w:r>
      <w:r w:rsidR="00AE482F">
        <w:t xml:space="preserve">raham, M. (2008). </w:t>
      </w:r>
      <w:r w:rsidR="00AE482F">
        <w:rPr>
          <w:i/>
          <w:iCs/>
        </w:rPr>
        <w:t>The Point of KM is Innovation.</w:t>
      </w:r>
      <w:r w:rsidR="00AE482F">
        <w:t xml:space="preserve"> [Online]. Available at: </w:t>
      </w:r>
      <w:r w:rsidR="00AE482F" w:rsidRPr="00AE482F">
        <w:t>https://aboveandbeyondkm.blogspot.</w:t>
      </w:r>
      <w:r w:rsidR="00AE482F">
        <w:t xml:space="preserve"> </w:t>
      </w:r>
      <w:r w:rsidR="00AE482F" w:rsidRPr="00AE482F">
        <w:t>com/2008/05</w:t>
      </w:r>
      <w:r w:rsidR="00AE482F">
        <w:t>. (Accessed 30.08.21)</w:t>
      </w:r>
    </w:p>
    <w:p w14:paraId="143FB5F1" w14:textId="729D996D" w:rsidR="00082666" w:rsidRDefault="00082666" w:rsidP="00082666">
      <w:r w:rsidRPr="00CD53F3">
        <w:t xml:space="preserve">Adair, J. (2006). </w:t>
      </w:r>
      <w:r w:rsidRPr="00CD53F3">
        <w:rPr>
          <w:i/>
          <w:iCs/>
        </w:rPr>
        <w:t>Leadership and Motivation.</w:t>
      </w:r>
      <w:r w:rsidRPr="00CD53F3">
        <w:t xml:space="preserve"> London: </w:t>
      </w:r>
      <w:proofErr w:type="spellStart"/>
      <w:r w:rsidRPr="00CD53F3">
        <w:t>KoganPage</w:t>
      </w:r>
      <w:proofErr w:type="spellEnd"/>
    </w:p>
    <w:p w14:paraId="2313E389" w14:textId="4D79AF80" w:rsidR="00572C4C" w:rsidRDefault="00572C4C" w:rsidP="00082666">
      <w:proofErr w:type="spellStart"/>
      <w:r>
        <w:t>Bashin</w:t>
      </w:r>
      <w:proofErr w:type="spellEnd"/>
      <w:r>
        <w:t xml:space="preserve">, H. (2021). </w:t>
      </w:r>
      <w:r>
        <w:rPr>
          <w:i/>
          <w:iCs/>
        </w:rPr>
        <w:t xml:space="preserve">SCAMPER – Technique for </w:t>
      </w:r>
      <w:r w:rsidR="00E14E85">
        <w:rPr>
          <w:i/>
          <w:iCs/>
        </w:rPr>
        <w:t>Creative</w:t>
      </w:r>
      <w:r>
        <w:rPr>
          <w:i/>
          <w:iCs/>
        </w:rPr>
        <w:t xml:space="preserve"> Problem solving</w:t>
      </w:r>
      <w:r w:rsidR="00E14E85">
        <w:t xml:space="preserve">. [Online]. Available at: </w:t>
      </w:r>
      <w:r w:rsidR="00E14E85" w:rsidRPr="00E14E85">
        <w:t>https://www.marketing91.com/scamper/</w:t>
      </w:r>
      <w:r w:rsidR="00E14E85">
        <w:t>. (Accessed 04.09.21)</w:t>
      </w:r>
    </w:p>
    <w:p w14:paraId="504E9592" w14:textId="0FA130A3" w:rsidR="00DF6FD2" w:rsidRPr="00DF6FD2" w:rsidRDefault="00DF6FD2" w:rsidP="00082666">
      <w:r>
        <w:t xml:space="preserve">Birch, R. (2015). </w:t>
      </w:r>
      <w:r>
        <w:rPr>
          <w:i/>
          <w:iCs/>
        </w:rPr>
        <w:t>8 Pillars of Innovation at google</w:t>
      </w:r>
      <w:r>
        <w:t xml:space="preserve">. [Online]. Available at: </w:t>
      </w:r>
      <w:r w:rsidRPr="00DF6FD2">
        <w:t>https://unseminary.com/8-pillars-of-innovation-at-google-and-why-they-matter-to-your-church/</w:t>
      </w:r>
      <w:r>
        <w:t>. (Accessed 04.09.21)</w:t>
      </w:r>
    </w:p>
    <w:p w14:paraId="32C6C99C" w14:textId="5C5924F7" w:rsidR="008D37EB" w:rsidRDefault="008D37EB" w:rsidP="00E933AB">
      <w:proofErr w:type="spellStart"/>
      <w:r>
        <w:t>Blaschka</w:t>
      </w:r>
      <w:proofErr w:type="spellEnd"/>
      <w:r>
        <w:t xml:space="preserve">, A. (2019). </w:t>
      </w:r>
      <w:r>
        <w:rPr>
          <w:i/>
          <w:iCs/>
        </w:rPr>
        <w:t>The Number one Soft Skill Employers Seek</w:t>
      </w:r>
      <w:r>
        <w:t xml:space="preserve">. [Online]. Available at: </w:t>
      </w:r>
      <w:r w:rsidRPr="008D37EB">
        <w:t>https://www.forbes.com/sites/amyblaschka/2019/02/28/the-number-one-soft-skill-employers-seek-and-five-ways-top-leaders-say-to-cultivate-yours/?sh=45c40e5a3d9a</w:t>
      </w:r>
      <w:r>
        <w:t>. (Accessed 29.08.21)</w:t>
      </w:r>
    </w:p>
    <w:p w14:paraId="3F4A39FD" w14:textId="4778748F" w:rsidR="00D96D6F" w:rsidRDefault="00D96D6F" w:rsidP="00E933AB">
      <w:proofErr w:type="spellStart"/>
      <w:r>
        <w:t>Botsmna</w:t>
      </w:r>
      <w:proofErr w:type="spellEnd"/>
      <w:r>
        <w:t xml:space="preserve">, R. (2018). </w:t>
      </w:r>
      <w:r>
        <w:rPr>
          <w:i/>
          <w:iCs/>
        </w:rPr>
        <w:t xml:space="preserve">The Symbiotic relationship </w:t>
      </w:r>
      <w:r w:rsidR="004A0922">
        <w:rPr>
          <w:i/>
          <w:iCs/>
        </w:rPr>
        <w:t>between</w:t>
      </w:r>
      <w:r>
        <w:rPr>
          <w:i/>
          <w:iCs/>
        </w:rPr>
        <w:t xml:space="preserve"> trust and innovation. </w:t>
      </w:r>
      <w:r>
        <w:t xml:space="preserve">[Online Video]. </w:t>
      </w:r>
      <w:r w:rsidR="004A0922">
        <w:t>Available</w:t>
      </w:r>
      <w:r>
        <w:t xml:space="preserve"> at:</w:t>
      </w:r>
      <w:r w:rsidR="00B50C0A">
        <w:t xml:space="preserve"> </w:t>
      </w:r>
      <w:r w:rsidR="004A0922" w:rsidRPr="004A0922">
        <w:t>https:// player.vimeo.com/video/296849859/?texttrack=en-</w:t>
      </w:r>
      <w:proofErr w:type="gramStart"/>
      <w:r w:rsidR="004A0922" w:rsidRPr="004A0922">
        <w:t>US;title</w:t>
      </w:r>
      <w:proofErr w:type="gramEnd"/>
      <w:r w:rsidR="004A0922" w:rsidRPr="004A0922">
        <w:t>=0&amp;byline=0&amp;api=1&amp;player_</w:t>
      </w:r>
      <w:r w:rsidR="00B50C0A" w:rsidRPr="00B50C0A">
        <w:t>id=vplayer&amp;playbar=1</w:t>
      </w:r>
      <w:r w:rsidR="004A0922">
        <w:t>. (Accessed 30.08.21)</w:t>
      </w:r>
    </w:p>
    <w:p w14:paraId="731C761B" w14:textId="2BFA8569" w:rsidR="00813CD0" w:rsidRDefault="00813CD0" w:rsidP="00E933AB">
      <w:r>
        <w:t xml:space="preserve">Boyle, </w:t>
      </w:r>
      <w:r w:rsidR="00AD117A">
        <w:t xml:space="preserve">B. (N.D). </w:t>
      </w:r>
      <w:r w:rsidR="00AD117A">
        <w:rPr>
          <w:i/>
          <w:iCs/>
        </w:rPr>
        <w:t>Divergent Thinking and the Innovation Funnel.</w:t>
      </w:r>
      <w:r w:rsidR="00AD117A">
        <w:t xml:space="preserve"> [Online]. Available at: </w:t>
      </w:r>
      <w:r w:rsidR="00AD117A" w:rsidRPr="00AD117A">
        <w:t>https://www.ideou.com/</w:t>
      </w:r>
      <w:r w:rsidR="00AD117A">
        <w:t xml:space="preserve"> </w:t>
      </w:r>
      <w:r w:rsidR="00AD117A" w:rsidRPr="00AD117A">
        <w:t>blogs/inspiration/brendan-boyle-on-divergent-thinking-and-the-innovation-funnel</w:t>
      </w:r>
      <w:r w:rsidR="00AD117A">
        <w:t>. (Accessed 30.08.21)</w:t>
      </w:r>
    </w:p>
    <w:p w14:paraId="44DCE8C8" w14:textId="314DEC0C" w:rsidR="00510291" w:rsidRPr="00C137AE" w:rsidRDefault="00510291" w:rsidP="00E933AB">
      <w:proofErr w:type="spellStart"/>
      <w:r>
        <w:t>Brightub</w:t>
      </w:r>
      <w:proofErr w:type="spellEnd"/>
      <w:r>
        <w:t xml:space="preserve">. (N.D). </w:t>
      </w:r>
      <w:r w:rsidR="00C137AE">
        <w:rPr>
          <w:i/>
          <w:iCs/>
        </w:rPr>
        <w:t>Looking at the SCAMPER Problem Solving Technique</w:t>
      </w:r>
      <w:r w:rsidR="00C137AE">
        <w:t xml:space="preserve">. [Online]. Available at: </w:t>
      </w:r>
      <w:r w:rsidR="00C137AE" w:rsidRPr="00C137AE">
        <w:t>https://www.brighthubpm.com/methods-strategies/121661-scamper-how-to-solve-problems-in-a-creative-yet-structured-way/</w:t>
      </w:r>
      <w:r w:rsidR="00C137AE">
        <w:t>. (Accessed 04.09.21)</w:t>
      </w:r>
    </w:p>
    <w:p w14:paraId="7CBA9A9A" w14:textId="5CB053CB" w:rsidR="00D53B8C" w:rsidRDefault="00D53B8C" w:rsidP="00E933AB">
      <w:proofErr w:type="spellStart"/>
      <w:r>
        <w:t>Bughin</w:t>
      </w:r>
      <w:proofErr w:type="spellEnd"/>
      <w:r>
        <w:t xml:space="preserve">, J. Hazan, E. Lund, S. Dahlstrom, P. </w:t>
      </w:r>
      <w:proofErr w:type="spellStart"/>
      <w:r>
        <w:t>Wiesinger</w:t>
      </w:r>
      <w:proofErr w:type="spellEnd"/>
      <w:r>
        <w:t xml:space="preserve">, A. Subramaniam, A. (2018). </w:t>
      </w:r>
      <w:r w:rsidR="00D841E1">
        <w:t xml:space="preserve">‘Skill Shift, Automation and the Future of the Workforce’, </w:t>
      </w:r>
      <w:r w:rsidR="00D841E1">
        <w:rPr>
          <w:i/>
          <w:iCs/>
        </w:rPr>
        <w:t>McKinsey Global Institute.</w:t>
      </w:r>
      <w:r w:rsidR="00D841E1">
        <w:t xml:space="preserve"> [</w:t>
      </w:r>
      <w:r w:rsidR="00CE65C4">
        <w:t>Online</w:t>
      </w:r>
      <w:r w:rsidR="00D841E1">
        <w:t>].</w:t>
      </w:r>
      <w:r w:rsidR="00CE65C4">
        <w:t xml:space="preserve"> Available at: </w:t>
      </w:r>
      <w:r w:rsidR="00CE65C4" w:rsidRPr="00CE65C4">
        <w:t>https://www.Mckinsey.com/~/media/</w:t>
      </w:r>
      <w:r w:rsidR="00CE65C4">
        <w:t xml:space="preserve"> </w:t>
      </w:r>
      <w:r w:rsidR="00CE65C4" w:rsidRPr="00CE65C4">
        <w:t>mckinsey/industries/public%20and%20social%20sector/our%20insights/skill%20shift%20automation%20and%20the%20future%20of%20the%20workforce/mgi-skill-shift-automation-and-future-of-the-workforce-may-2018.pdf</w:t>
      </w:r>
      <w:r w:rsidR="00CE65C4">
        <w:t>. (Accessed 29.08.21)</w:t>
      </w:r>
    </w:p>
    <w:p w14:paraId="738B780C" w14:textId="1D209F47" w:rsidR="005576D7" w:rsidRPr="005576D7" w:rsidRDefault="005576D7" w:rsidP="00E933AB">
      <w:r>
        <w:t xml:space="preserve">Byrne, J. (N.D). </w:t>
      </w:r>
      <w:r>
        <w:rPr>
          <w:i/>
          <w:iCs/>
        </w:rPr>
        <w:t>Pros and Cons of a Phase Gate Process in New Product Development.</w:t>
      </w:r>
      <w:r>
        <w:t xml:space="preserve"> [Online]. Available at: </w:t>
      </w:r>
      <w:r w:rsidRPr="005576D7">
        <w:t>https://www.cognidox.com/blog/phase-gate-process-in-new-product-development</w:t>
      </w:r>
      <w:r>
        <w:t>. (Accessed 31.08.21)</w:t>
      </w:r>
    </w:p>
    <w:p w14:paraId="43F86B52" w14:textId="215E1E8D" w:rsidR="003B55F7" w:rsidRDefault="003B55F7" w:rsidP="00E933AB">
      <w:r>
        <w:t xml:space="preserve">Cho, L. (2018). </w:t>
      </w:r>
      <w:r>
        <w:rPr>
          <w:i/>
          <w:iCs/>
        </w:rPr>
        <w:t xml:space="preserve">Technology Enhances </w:t>
      </w:r>
      <w:r w:rsidR="00232441">
        <w:rPr>
          <w:i/>
          <w:iCs/>
        </w:rPr>
        <w:t>Creativity</w:t>
      </w:r>
      <w:r>
        <w:t xml:space="preserve">. [Online]. Available at: </w:t>
      </w:r>
      <w:r w:rsidRPr="003B55F7">
        <w:t>https://medium.com/@186048/technology-enhances-creativity-70eb88748cec</w:t>
      </w:r>
      <w:r>
        <w:t>. (Accessed 27.08.21)</w:t>
      </w:r>
    </w:p>
    <w:p w14:paraId="01113ED4" w14:textId="49D742B3" w:rsidR="00232441" w:rsidRDefault="00232441" w:rsidP="00E933AB">
      <w:r>
        <w:t xml:space="preserve">Christensen, T. (2016). </w:t>
      </w:r>
      <w:r>
        <w:rPr>
          <w:i/>
          <w:iCs/>
        </w:rPr>
        <w:t>Creativity is not Art</w:t>
      </w:r>
      <w:r>
        <w:t xml:space="preserve">. [Online]. Available at: </w:t>
      </w:r>
      <w:r w:rsidRPr="00232441">
        <w:t>https://creativesomething.net /post/149747194420/creativity-is-not-art</w:t>
      </w:r>
      <w:r>
        <w:t>. (Accessed 29.08.21)</w:t>
      </w:r>
    </w:p>
    <w:p w14:paraId="6226AE6F" w14:textId="6241D7E4" w:rsidR="0019076B" w:rsidRPr="0019076B" w:rsidRDefault="0019076B" w:rsidP="00E933AB">
      <w:proofErr w:type="spellStart"/>
      <w:r>
        <w:t>CompaniesMarketCap</w:t>
      </w:r>
      <w:proofErr w:type="spellEnd"/>
      <w:r>
        <w:t xml:space="preserve">. (2021). </w:t>
      </w:r>
      <w:r>
        <w:rPr>
          <w:i/>
          <w:iCs/>
        </w:rPr>
        <w:t>Largest Tech Companies by Market Cap.</w:t>
      </w:r>
      <w:r>
        <w:t xml:space="preserve"> [Online]. Available at: </w:t>
      </w:r>
      <w:r w:rsidRPr="0019076B">
        <w:t>https://companiesmarketcap.com/tech/largest-tech-companies-by-market-cap/</w:t>
      </w:r>
      <w:r>
        <w:t>. (Accessed 04.09.21)</w:t>
      </w:r>
    </w:p>
    <w:p w14:paraId="3882260D" w14:textId="446433F9" w:rsidR="001D10E7" w:rsidRDefault="001D10E7" w:rsidP="00E933AB">
      <w:pPr>
        <w:rPr>
          <w:i/>
          <w:iCs/>
        </w:rPr>
      </w:pPr>
      <w:r>
        <w:t>Cooper,</w:t>
      </w:r>
      <w:r w:rsidR="00AA4C47">
        <w:t xml:space="preserve"> R. (1990). </w:t>
      </w:r>
      <w:r w:rsidR="005D4603">
        <w:t>‘</w:t>
      </w:r>
      <w:r w:rsidR="00AA4C47" w:rsidRPr="005D4603">
        <w:t>Stage-Gate Systems: A New tool for Managing New Products</w:t>
      </w:r>
      <w:r w:rsidR="005D4603" w:rsidRPr="005D4603">
        <w:t>’</w:t>
      </w:r>
      <w:r w:rsidR="005D4603">
        <w:t xml:space="preserve">, </w:t>
      </w:r>
      <w:r w:rsidR="005D4603">
        <w:rPr>
          <w:i/>
          <w:iCs/>
        </w:rPr>
        <w:t>Business Hori</w:t>
      </w:r>
      <w:r w:rsidR="002905BD">
        <w:rPr>
          <w:i/>
          <w:iCs/>
        </w:rPr>
        <w:t>z</w:t>
      </w:r>
      <w:r w:rsidR="005D4603">
        <w:rPr>
          <w:i/>
          <w:iCs/>
        </w:rPr>
        <w:t>on</w:t>
      </w:r>
      <w:r w:rsidR="002905BD">
        <w:rPr>
          <w:i/>
          <w:iCs/>
        </w:rPr>
        <w:t>s.</w:t>
      </w:r>
      <w:r w:rsidR="002905BD" w:rsidRPr="001B7C6D">
        <w:t xml:space="preserve"> Vol.33. Issue.3. pp.44-54.</w:t>
      </w:r>
    </w:p>
    <w:p w14:paraId="532AA5AE" w14:textId="4A0097C9" w:rsidR="001B7C6D" w:rsidRPr="00DD241A" w:rsidRDefault="001B7C6D" w:rsidP="00E933AB">
      <w:r w:rsidRPr="001B7C6D">
        <w:t xml:space="preserve">Cooper, R. </w:t>
      </w:r>
      <w:proofErr w:type="spellStart"/>
      <w:r w:rsidRPr="001B7C6D">
        <w:t>Edgett</w:t>
      </w:r>
      <w:proofErr w:type="spellEnd"/>
      <w:r w:rsidRPr="001B7C6D">
        <w:t>, S. (2006).</w:t>
      </w:r>
      <w:r>
        <w:t xml:space="preserve"> </w:t>
      </w:r>
      <w:r w:rsidR="00DD241A" w:rsidRPr="008756E6">
        <w:rPr>
          <w:i/>
          <w:iCs/>
        </w:rPr>
        <w:t xml:space="preserve">Stage-Gate and the </w:t>
      </w:r>
      <w:r w:rsidR="008756E6" w:rsidRPr="008756E6">
        <w:rPr>
          <w:i/>
          <w:iCs/>
        </w:rPr>
        <w:t>Critical</w:t>
      </w:r>
      <w:r w:rsidR="00DD241A" w:rsidRPr="008756E6">
        <w:rPr>
          <w:i/>
          <w:iCs/>
        </w:rPr>
        <w:t xml:space="preserve"> Success Factors for New Product Development</w:t>
      </w:r>
      <w:r w:rsidR="008756E6">
        <w:t xml:space="preserve">. [Online]. Available at: </w:t>
      </w:r>
      <w:r w:rsidR="008756E6" w:rsidRPr="008756E6">
        <w:t>http://www.bptrends.com/publicationfiles/07-06-ART-Stage-GateForProductDev-Cooper-Edgett1.pdf</w:t>
      </w:r>
      <w:r w:rsidR="008756E6">
        <w:t>. (Accessed 01.09.21).</w:t>
      </w:r>
    </w:p>
    <w:p w14:paraId="0BF3AEC7" w14:textId="230FB729" w:rsidR="002757AC" w:rsidRPr="002757AC" w:rsidRDefault="002757AC" w:rsidP="00E933AB">
      <w:r>
        <w:lastRenderedPageBreak/>
        <w:t xml:space="preserve">Creatly.com. (N.D). </w:t>
      </w:r>
      <w:r>
        <w:rPr>
          <w:i/>
          <w:iCs/>
        </w:rPr>
        <w:t>Stage-Gate Process.</w:t>
      </w:r>
      <w:r>
        <w:t xml:space="preserve"> [Online]. Available at:</w:t>
      </w:r>
      <w:r w:rsidR="003A754A" w:rsidRPr="003A754A">
        <w:t xml:space="preserve"> https://creately.com/diagram/example /jlgeb7gf1 /</w:t>
      </w:r>
      <w:proofErr w:type="spellStart"/>
      <w:r w:rsidR="003A754A" w:rsidRPr="003A754A">
        <w:t>Stage-Gate+Process</w:t>
      </w:r>
      <w:proofErr w:type="spellEnd"/>
      <w:r w:rsidR="003A754A">
        <w:t xml:space="preserve">. (Accessed 31.08.21) </w:t>
      </w:r>
    </w:p>
    <w:p w14:paraId="360C349D" w14:textId="73974D3A" w:rsidR="000F79BC" w:rsidRDefault="006E244B" w:rsidP="00E933AB">
      <w:r>
        <w:t>Csi</w:t>
      </w:r>
      <w:r w:rsidR="00783E42">
        <w:t xml:space="preserve">kszentmihalyi, M. (2013). </w:t>
      </w:r>
      <w:r w:rsidR="00783E42">
        <w:rPr>
          <w:i/>
          <w:iCs/>
        </w:rPr>
        <w:t>Creativity: The Psychology of Discovery and Invention.</w:t>
      </w:r>
      <w:r w:rsidR="00783E42">
        <w:t xml:space="preserve"> </w:t>
      </w:r>
      <w:r w:rsidR="00C366BA">
        <w:t xml:space="preserve">New </w:t>
      </w:r>
      <w:proofErr w:type="spellStart"/>
      <w:proofErr w:type="gramStart"/>
      <w:r w:rsidR="00C366BA">
        <w:t>York:HarperCollins</w:t>
      </w:r>
      <w:proofErr w:type="spellEnd"/>
      <w:proofErr w:type="gramEnd"/>
    </w:p>
    <w:p w14:paraId="0E7AA6D4" w14:textId="2A56DA1D" w:rsidR="00B47073" w:rsidRDefault="00B47073" w:rsidP="00E933AB">
      <w:proofErr w:type="spellStart"/>
      <w:r>
        <w:t>Cuella</w:t>
      </w:r>
      <w:proofErr w:type="spellEnd"/>
      <w:r>
        <w:t xml:space="preserve">, S. (2020). </w:t>
      </w:r>
      <w:r>
        <w:rPr>
          <w:i/>
          <w:iCs/>
        </w:rPr>
        <w:t>Knowledge Sharing and Inno</w:t>
      </w:r>
      <w:r w:rsidR="001F4D4B">
        <w:rPr>
          <w:i/>
          <w:iCs/>
        </w:rPr>
        <w:t xml:space="preserve">vation: A Systematic </w:t>
      </w:r>
      <w:r w:rsidR="00762F16">
        <w:rPr>
          <w:i/>
          <w:iCs/>
        </w:rPr>
        <w:t>Review</w:t>
      </w:r>
      <w:r w:rsidR="001F4D4B">
        <w:rPr>
          <w:i/>
          <w:iCs/>
        </w:rPr>
        <w:t xml:space="preserve">. </w:t>
      </w:r>
      <w:r w:rsidR="001F4D4B">
        <w:t xml:space="preserve">[Online]. </w:t>
      </w:r>
      <w:r w:rsidR="00762F16">
        <w:t>Available</w:t>
      </w:r>
      <w:r w:rsidR="001F4D4B">
        <w:t xml:space="preserve"> at: </w:t>
      </w:r>
      <w:r w:rsidR="00936207" w:rsidRPr="00936207">
        <w:t>https://onlinelibrary.wiley.com/doi/full/10.1002/kpm.1637. (Accessed 30.08.21</w:t>
      </w:r>
      <w:r w:rsidR="00762F16">
        <w:t>)</w:t>
      </w:r>
    </w:p>
    <w:p w14:paraId="268806A6" w14:textId="25B466CF" w:rsidR="00936207" w:rsidRDefault="00E16AA0" w:rsidP="00E933AB">
      <w:r>
        <w:t xml:space="preserve">Dam, R. Siang, T. (2020). </w:t>
      </w:r>
      <w:r>
        <w:rPr>
          <w:i/>
          <w:iCs/>
        </w:rPr>
        <w:t>Learn How to Use the Best Ideation Methods: SCAMPER.</w:t>
      </w:r>
      <w:r>
        <w:t xml:space="preserve"> [Online]. Available at: </w:t>
      </w:r>
      <w:r w:rsidR="00936207" w:rsidRPr="00936207">
        <w:t>https://www.interaction-design.org/literature/article/learn-how-to-use-the-best-ideation-methods-scamper</w:t>
      </w:r>
      <w:r w:rsidR="00936207">
        <w:t>. (Accessed 02.09.21)</w:t>
      </w:r>
    </w:p>
    <w:p w14:paraId="0AA8A5C1" w14:textId="6C2A1C2E" w:rsidR="000F79BC" w:rsidRDefault="000F79BC" w:rsidP="00E933AB">
      <w:r>
        <w:t xml:space="preserve">Deana. (N.D). </w:t>
      </w:r>
      <w:r>
        <w:rPr>
          <w:i/>
          <w:iCs/>
        </w:rPr>
        <w:t>Risk and its Impact on Innovation.</w:t>
      </w:r>
      <w:r>
        <w:t xml:space="preserve"> [Online]. Available at: </w:t>
      </w:r>
      <w:r w:rsidRPr="000F79BC">
        <w:t>https://innovationcloud.com/blog/risk-and-its-impact-on-innovation.html</w:t>
      </w:r>
      <w:r>
        <w:t>. (Accessed 30.08.21)</w:t>
      </w:r>
    </w:p>
    <w:p w14:paraId="5331AA45" w14:textId="1D768F48" w:rsidR="000A047A" w:rsidRPr="000A047A" w:rsidRDefault="000A047A" w:rsidP="00E933AB">
      <w:proofErr w:type="spellStart"/>
      <w:r>
        <w:t>Dughi</w:t>
      </w:r>
      <w:proofErr w:type="spellEnd"/>
      <w:r>
        <w:t xml:space="preserve">, P. (2021). </w:t>
      </w:r>
      <w:r>
        <w:rPr>
          <w:i/>
          <w:iCs/>
        </w:rPr>
        <w:t xml:space="preserve">A </w:t>
      </w:r>
      <w:proofErr w:type="spellStart"/>
      <w:r>
        <w:rPr>
          <w:i/>
          <w:iCs/>
        </w:rPr>
        <w:t>Begindners</w:t>
      </w:r>
      <w:proofErr w:type="spellEnd"/>
      <w:r>
        <w:rPr>
          <w:i/>
          <w:iCs/>
        </w:rPr>
        <w:t xml:space="preserve"> guide to the stage-gate process.</w:t>
      </w:r>
      <w:r>
        <w:t xml:space="preserve"> [Online]. Available at: </w:t>
      </w:r>
      <w:r w:rsidRPr="000A047A">
        <w:t>https://www.fool.com/the-blueprint/stage-gate-process/</w:t>
      </w:r>
      <w:r>
        <w:t>. (Accessed 01.09.21)</w:t>
      </w:r>
    </w:p>
    <w:p w14:paraId="4990AA39" w14:textId="24EB06F5" w:rsidR="001D161B" w:rsidRPr="001D161B" w:rsidRDefault="001D161B" w:rsidP="00E933AB">
      <w:proofErr w:type="spellStart"/>
      <w:r>
        <w:t>Eby</w:t>
      </w:r>
      <w:proofErr w:type="spellEnd"/>
      <w:r>
        <w:t xml:space="preserve">, K. (2019). </w:t>
      </w:r>
      <w:r>
        <w:rPr>
          <w:i/>
          <w:iCs/>
        </w:rPr>
        <w:t>Power Your Product Development with Phase Gate</w:t>
      </w:r>
      <w:r>
        <w:t xml:space="preserve">. [Online]. Available at: </w:t>
      </w:r>
      <w:r w:rsidRPr="001D161B">
        <w:t>https://www.smartsheet.</w:t>
      </w:r>
      <w:r>
        <w:t xml:space="preserve"> </w:t>
      </w:r>
      <w:r w:rsidRPr="001D161B">
        <w:t>com/phase-gate-process</w:t>
      </w:r>
      <w:r>
        <w:t>. (Accessed 01.09.21)</w:t>
      </w:r>
    </w:p>
    <w:p w14:paraId="59744063" w14:textId="4E228631" w:rsidR="00851581" w:rsidRDefault="00851581" w:rsidP="00E933AB">
      <w:proofErr w:type="spellStart"/>
      <w:r>
        <w:t>Edgett</w:t>
      </w:r>
      <w:proofErr w:type="spellEnd"/>
      <w:r>
        <w:t xml:space="preserve">, S. (N.D). </w:t>
      </w:r>
      <w:r>
        <w:rPr>
          <w:i/>
          <w:iCs/>
        </w:rPr>
        <w:t xml:space="preserve">The Stage-Gate Model: </w:t>
      </w:r>
      <w:proofErr w:type="gramStart"/>
      <w:r>
        <w:rPr>
          <w:i/>
          <w:iCs/>
        </w:rPr>
        <w:t>an</w:t>
      </w:r>
      <w:proofErr w:type="gramEnd"/>
      <w:r>
        <w:rPr>
          <w:i/>
          <w:iCs/>
        </w:rPr>
        <w:t xml:space="preserve"> Overview.</w:t>
      </w:r>
      <w:r>
        <w:t xml:space="preserve"> [Online]. Available at: </w:t>
      </w:r>
      <w:r w:rsidRPr="00851581">
        <w:t>https://www.stage-gate.com/uncategorized/stage-gate-model-an-overview/</w:t>
      </w:r>
      <w:r>
        <w:t>. (Accessed 31.08.21)</w:t>
      </w:r>
    </w:p>
    <w:p w14:paraId="1D82ED47" w14:textId="336A6023" w:rsidR="00F83B4E" w:rsidRPr="00F83B4E" w:rsidRDefault="00F83B4E" w:rsidP="00E933AB">
      <w:proofErr w:type="spellStart"/>
      <w:r>
        <w:t>Elamnsy</w:t>
      </w:r>
      <w:proofErr w:type="spellEnd"/>
      <w:r>
        <w:t xml:space="preserve">, R. (N.D). </w:t>
      </w:r>
      <w:r>
        <w:rPr>
          <w:i/>
          <w:iCs/>
        </w:rPr>
        <w:t>A Guide to the SCAMPER Technique for Creative Thinking.</w:t>
      </w:r>
      <w:r>
        <w:t xml:space="preserve"> [Online]. Available at: </w:t>
      </w:r>
      <w:r w:rsidRPr="00F83B4E">
        <w:t>https://www.designorate.com/a-guide-to-the-scamper-technique-for-creative-thinking/</w:t>
      </w:r>
      <w:r>
        <w:t>. (Accessed 02.09.21)</w:t>
      </w:r>
    </w:p>
    <w:p w14:paraId="7128C3E2" w14:textId="4450EBE3" w:rsidR="00835A72" w:rsidRDefault="00976650" w:rsidP="00E933AB">
      <w:proofErr w:type="spellStart"/>
      <w:r>
        <w:t>Elmansy</w:t>
      </w:r>
      <w:proofErr w:type="spellEnd"/>
      <w:r>
        <w:t xml:space="preserve">, R. (N.D). </w:t>
      </w:r>
      <w:r>
        <w:rPr>
          <w:i/>
          <w:iCs/>
        </w:rPr>
        <w:t xml:space="preserve">Stage-Gate Process: Your </w:t>
      </w:r>
      <w:r w:rsidR="00835A72">
        <w:rPr>
          <w:i/>
          <w:iCs/>
        </w:rPr>
        <w:t>guide</w:t>
      </w:r>
      <w:r>
        <w:rPr>
          <w:i/>
          <w:iCs/>
        </w:rPr>
        <w:t xml:space="preserve"> for Developing New Products.</w:t>
      </w:r>
      <w:r>
        <w:t xml:space="preserve"> [Online]. Available at: </w:t>
      </w:r>
      <w:r w:rsidR="00835A72" w:rsidRPr="00835A72">
        <w:t>https://www.designorate.com/stage-gate-new-product-development-process/</w:t>
      </w:r>
      <w:r w:rsidR="00835A72">
        <w:t>. (Accessed 01.09.21)</w:t>
      </w:r>
    </w:p>
    <w:p w14:paraId="6F764ACA" w14:textId="6C640064" w:rsidR="0042470F" w:rsidRPr="0042470F" w:rsidRDefault="0042470F" w:rsidP="00E933AB">
      <w:r>
        <w:t xml:space="preserve">Fisher, A. (2008). </w:t>
      </w:r>
      <w:r>
        <w:rPr>
          <w:i/>
          <w:iCs/>
        </w:rPr>
        <w:t>Innovation Rules</w:t>
      </w:r>
      <w:r>
        <w:t xml:space="preserve">. [Online]. Available at: </w:t>
      </w:r>
      <w:r w:rsidRPr="0042470F">
        <w:t>https://money.cnn.com/2008/02/29/news/companies</w:t>
      </w:r>
      <w:r>
        <w:t xml:space="preserve"> </w:t>
      </w:r>
      <w:r w:rsidRPr="0042470F">
        <w:t>/</w:t>
      </w:r>
      <w:proofErr w:type="spellStart"/>
      <w:r w:rsidRPr="0042470F">
        <w:t>fisher_amac.fortune</w:t>
      </w:r>
      <w:proofErr w:type="spellEnd"/>
      <w:r w:rsidRPr="0042470F">
        <w:t>/index.htm</w:t>
      </w:r>
      <w:r>
        <w:t>. (Accessed 04.09.21)</w:t>
      </w:r>
    </w:p>
    <w:p w14:paraId="7750A1DA" w14:textId="6E4ABD66" w:rsidR="0042470F" w:rsidRDefault="00BE48D2" w:rsidP="00E933AB">
      <w:r>
        <w:t xml:space="preserve">Franken, R. (1988). </w:t>
      </w:r>
      <w:r w:rsidR="00E40CA5">
        <w:rPr>
          <w:i/>
          <w:iCs/>
        </w:rPr>
        <w:t>Human Motivation.</w:t>
      </w:r>
      <w:r w:rsidR="00CB69DC">
        <w:t xml:space="preserve"> 3</w:t>
      </w:r>
      <w:r w:rsidR="00CB69DC" w:rsidRPr="00CB69DC">
        <w:rPr>
          <w:vertAlign w:val="superscript"/>
        </w:rPr>
        <w:t>rd</w:t>
      </w:r>
      <w:r w:rsidR="00CB69DC">
        <w:t xml:space="preserve"> Edition. </w:t>
      </w:r>
      <w:r w:rsidR="00E40CA5">
        <w:t xml:space="preserve">San </w:t>
      </w:r>
      <w:proofErr w:type="spellStart"/>
      <w:proofErr w:type="gramStart"/>
      <w:r w:rsidR="00E40CA5">
        <w:t>Francisco:Cengane</w:t>
      </w:r>
      <w:proofErr w:type="spellEnd"/>
      <w:proofErr w:type="gramEnd"/>
      <w:r w:rsidR="00E40CA5">
        <w:t xml:space="preserve"> Learning</w:t>
      </w:r>
    </w:p>
    <w:p w14:paraId="4D7AA820" w14:textId="16DB05C4" w:rsidR="00A8493C" w:rsidRPr="00A8493C" w:rsidRDefault="00A8493C" w:rsidP="00E933AB">
      <w:proofErr w:type="spellStart"/>
      <w:r>
        <w:t>Furseth</w:t>
      </w:r>
      <w:proofErr w:type="spellEnd"/>
      <w:r>
        <w:t xml:space="preserve">, P. Cuthbertson, R. (2018). </w:t>
      </w:r>
      <w:r>
        <w:rPr>
          <w:i/>
          <w:iCs/>
        </w:rPr>
        <w:t>The Right Way to Spend your Innovation Budget.</w:t>
      </w:r>
      <w:r>
        <w:t xml:space="preserve"> [Online]. Available at </w:t>
      </w:r>
      <w:r w:rsidR="00652AF6" w:rsidRPr="00652AF6">
        <w:t>https://hbr.org/2018/08/the-right-way-to-spend-your-innovation-budget</w:t>
      </w:r>
      <w:r w:rsidR="00652AF6">
        <w:t>. (Accessed 30.08.21)</w:t>
      </w:r>
    </w:p>
    <w:p w14:paraId="7A1EDB11" w14:textId="6CF01443" w:rsidR="0020617C" w:rsidRPr="0020617C" w:rsidRDefault="0020617C" w:rsidP="00E933AB">
      <w:r>
        <w:t xml:space="preserve">Gaskell, A. (2018). </w:t>
      </w:r>
      <w:r>
        <w:rPr>
          <w:i/>
          <w:iCs/>
        </w:rPr>
        <w:t>How Open Innovation Can Reduce the Cost of Innovation.</w:t>
      </w:r>
      <w:r>
        <w:t xml:space="preserve"> [Online]. Available at: </w:t>
      </w:r>
      <w:r w:rsidRPr="0020617C">
        <w:t xml:space="preserve">https://www.forbes.com/sites/adigaskell/2018/10/23/how-open-innovation-can-reduce-the-costs-of-innovation/? </w:t>
      </w:r>
      <w:proofErr w:type="spellStart"/>
      <w:r w:rsidRPr="0020617C">
        <w:t>sh</w:t>
      </w:r>
      <w:proofErr w:type="spellEnd"/>
      <w:r>
        <w:t>=</w:t>
      </w:r>
      <w:r w:rsidRPr="0020617C">
        <w:t>179baa9d7251</w:t>
      </w:r>
      <w:r>
        <w:t>. (Accessed 30.08.21)</w:t>
      </w:r>
    </w:p>
    <w:p w14:paraId="42A64FE6" w14:textId="30C1E3DE" w:rsidR="00F655D0" w:rsidRDefault="00F655D0" w:rsidP="00E933AB">
      <w:proofErr w:type="spellStart"/>
      <w:r>
        <w:t>Geay</w:t>
      </w:r>
      <w:proofErr w:type="spellEnd"/>
      <w:r>
        <w:t xml:space="preserve">, A. (2016). </w:t>
      </w:r>
      <w:r>
        <w:rPr>
          <w:i/>
          <w:iCs/>
        </w:rPr>
        <w:t>The 10 Skills you need to thrive in the Fourth Industrial Revolution.</w:t>
      </w:r>
      <w:r>
        <w:t xml:space="preserve"> [Online]. Available at: </w:t>
      </w:r>
      <w:r w:rsidRPr="00F655D0">
        <w:t>https://www.weforum.org/agenda/2016/01/the-10-skills-you-need-to-thrive-in-the-fourth-industrial-revolution/</w:t>
      </w:r>
      <w:r>
        <w:t>. (Accessed 27.08.21)</w:t>
      </w:r>
    </w:p>
    <w:p w14:paraId="194F81B6" w14:textId="42B80E9D" w:rsidR="007F2FC2" w:rsidRDefault="007F2FC2" w:rsidP="00E933AB">
      <w:r>
        <w:t xml:space="preserve">Goldring, E. (2019). </w:t>
      </w:r>
      <w:r>
        <w:rPr>
          <w:i/>
          <w:iCs/>
        </w:rPr>
        <w:t>The 5 Biggest Barriers to Innovation and how to Overcome Them.</w:t>
      </w:r>
      <w:r>
        <w:t xml:space="preserve"> [Online]. Available at: </w:t>
      </w:r>
      <w:r w:rsidRPr="007F2FC2">
        <w:t>https://proov.io/blog/5-biggest-barriers-innovation-overcome/</w:t>
      </w:r>
      <w:r>
        <w:t>. (</w:t>
      </w:r>
      <w:r w:rsidR="00CD3EA2">
        <w:t>Accessed</w:t>
      </w:r>
      <w:r>
        <w:t xml:space="preserve"> 30.08.21)</w:t>
      </w:r>
    </w:p>
    <w:p w14:paraId="1F8A2B73" w14:textId="6A5D5103" w:rsidR="002111F5" w:rsidRDefault="002111F5" w:rsidP="00E933AB">
      <w:r>
        <w:t xml:space="preserve">Gower, L. (2015). </w:t>
      </w:r>
      <w:r>
        <w:rPr>
          <w:i/>
          <w:iCs/>
        </w:rPr>
        <w:t>The Ten Barriers to Innovation.</w:t>
      </w:r>
      <w:r>
        <w:t xml:space="preserve"> [Online]. Available at: </w:t>
      </w:r>
      <w:r w:rsidRPr="002111F5">
        <w:t>https://www.lucidity.org.uk/the-ten-barriers-to-innovation/</w:t>
      </w:r>
      <w:r>
        <w:t>. (Accessed 30.08.21)</w:t>
      </w:r>
    </w:p>
    <w:p w14:paraId="18F9BF67" w14:textId="58776D9E" w:rsidR="00F27F91" w:rsidRPr="00AA22D9" w:rsidRDefault="00F27F91" w:rsidP="00E933AB">
      <w:pPr>
        <w:rPr>
          <w:i/>
          <w:iCs/>
        </w:rPr>
      </w:pPr>
      <w:r>
        <w:t>Gregorius</w:t>
      </w:r>
      <w:r w:rsidR="00AA22D9">
        <w:t xml:space="preserve">, S. (2014). </w:t>
      </w:r>
      <w:r w:rsidR="00AA22D9">
        <w:rPr>
          <w:i/>
          <w:iCs/>
        </w:rPr>
        <w:t>Google</w:t>
      </w:r>
      <w:r w:rsidR="00E87C90">
        <w:rPr>
          <w:i/>
          <w:iCs/>
        </w:rPr>
        <w:t xml:space="preserve">’s 8 Pillars of Innovation. [Online]. Available at: </w:t>
      </w:r>
      <w:r w:rsidR="00E87C90" w:rsidRPr="00E87C90">
        <w:rPr>
          <w:i/>
          <w:iCs/>
        </w:rPr>
        <w:t>https://thejustist.wordpress.com/</w:t>
      </w:r>
      <w:r w:rsidR="00E87C90">
        <w:rPr>
          <w:i/>
          <w:iCs/>
        </w:rPr>
        <w:t xml:space="preserve"> </w:t>
      </w:r>
      <w:r w:rsidR="00E87C90" w:rsidRPr="00E87C90">
        <w:rPr>
          <w:i/>
          <w:iCs/>
        </w:rPr>
        <w:t>2014/12/17/googles-8-pillars-of-innovation/</w:t>
      </w:r>
      <w:r w:rsidR="00E87C90">
        <w:rPr>
          <w:i/>
          <w:iCs/>
        </w:rPr>
        <w:t>. (Accessed 04.09.21)</w:t>
      </w:r>
    </w:p>
    <w:p w14:paraId="408BDFE7" w14:textId="18B8E6F8" w:rsidR="00450BA6" w:rsidRDefault="00450BA6" w:rsidP="00E933AB">
      <w:r>
        <w:lastRenderedPageBreak/>
        <w:t xml:space="preserve">Gronlund, J. </w:t>
      </w:r>
      <w:proofErr w:type="spellStart"/>
      <w:r w:rsidR="00AA1F16">
        <w:t>Sjodin</w:t>
      </w:r>
      <w:proofErr w:type="spellEnd"/>
      <w:r w:rsidR="00AA1F16">
        <w:t xml:space="preserve">, D. </w:t>
      </w:r>
      <w:proofErr w:type="spellStart"/>
      <w:r w:rsidR="00AB011B">
        <w:t>Frishammar</w:t>
      </w:r>
      <w:proofErr w:type="spellEnd"/>
      <w:r w:rsidR="00AB011B">
        <w:t xml:space="preserve">, J. (2010). ‘Open Innovation and the Stage-Gate Process’, </w:t>
      </w:r>
      <w:r w:rsidR="00AB011B">
        <w:rPr>
          <w:i/>
          <w:iCs/>
        </w:rPr>
        <w:t>California Management Review.</w:t>
      </w:r>
      <w:r w:rsidR="00AB011B">
        <w:t xml:space="preserve"> Vol.52. Issue.3.</w:t>
      </w:r>
      <w:r w:rsidR="00CD3EA2">
        <w:t xml:space="preserve"> p.109.</w:t>
      </w:r>
    </w:p>
    <w:p w14:paraId="0881655B" w14:textId="04175FA8" w:rsidR="0051485F" w:rsidRPr="0051485F" w:rsidRDefault="0051485F" w:rsidP="00E933AB">
      <w:r>
        <w:t xml:space="preserve">Growth, A. (2018). </w:t>
      </w:r>
      <w:r>
        <w:rPr>
          <w:i/>
          <w:iCs/>
        </w:rPr>
        <w:t>Everyone Should use Googles Original 70-20-10 Model to Map out their career.</w:t>
      </w:r>
      <w:r>
        <w:t xml:space="preserve"> [Online]. Available, at: </w:t>
      </w:r>
      <w:r w:rsidRPr="0051485F">
        <w:t>https://www.businessinsider.com/kyle-westaway-how-to-manage-your-career-2012-11?r=US&amp;IR=T</w:t>
      </w:r>
      <w:r>
        <w:t>. (Accessed 04.09.21)</w:t>
      </w:r>
    </w:p>
    <w:p w14:paraId="2ACFD290" w14:textId="7DBBD609" w:rsidR="00F17236" w:rsidRDefault="00F17236" w:rsidP="00E933AB">
      <w:proofErr w:type="spellStart"/>
      <w:r>
        <w:t>Hannequin</w:t>
      </w:r>
      <w:proofErr w:type="spellEnd"/>
      <w:r>
        <w:t xml:space="preserve">, J. (2019). </w:t>
      </w:r>
      <w:r>
        <w:rPr>
          <w:i/>
          <w:iCs/>
        </w:rPr>
        <w:t xml:space="preserve">Innovation starts with a problem – Not technology. </w:t>
      </w:r>
      <w:r>
        <w:t xml:space="preserve">[Online]. Available at: </w:t>
      </w:r>
      <w:r w:rsidRPr="00F17236">
        <w:t>https://uxdesign.cc/start-with-the-people-problem-not-the-technology-e2c43d97ad50</w:t>
      </w:r>
      <w:r>
        <w:t>. (Accessed 29.08.21)</w:t>
      </w:r>
    </w:p>
    <w:p w14:paraId="2A0F16F1" w14:textId="72E6E728" w:rsidR="00620E3A" w:rsidRPr="00121676" w:rsidRDefault="00620E3A" w:rsidP="00E933AB">
      <w:proofErr w:type="spellStart"/>
      <w:r>
        <w:t>Hepp</w:t>
      </w:r>
      <w:proofErr w:type="spellEnd"/>
      <w:r>
        <w:t>,</w:t>
      </w:r>
      <w:r w:rsidR="00121676">
        <w:t xml:space="preserve"> R. (N.D). </w:t>
      </w:r>
      <w:r w:rsidR="00121676">
        <w:rPr>
          <w:i/>
          <w:iCs/>
        </w:rPr>
        <w:t>Stage Gate Process Tools &amp; Techniques Within Enterprise Excellence.</w:t>
      </w:r>
      <w:r w:rsidR="00121676">
        <w:t xml:space="preserve"> [Online]. Available at: </w:t>
      </w:r>
      <w:r w:rsidR="00121676" w:rsidRPr="00121676">
        <w:t>https://www.bpminstitute.org/resources/articles/stage-gate-process-tools-techniques-within-enterprise-excellenc</w:t>
      </w:r>
      <w:r w:rsidR="00121676">
        <w:t xml:space="preserve"> </w:t>
      </w:r>
      <w:r w:rsidR="00121676" w:rsidRPr="00121676">
        <w:t>e</w:t>
      </w:r>
      <w:r w:rsidR="00121676">
        <w:t>. (Accessed 31.08.21)</w:t>
      </w:r>
    </w:p>
    <w:p w14:paraId="595BA43A" w14:textId="69281567" w:rsidR="00E76021" w:rsidRDefault="00E76021" w:rsidP="00E933AB">
      <w:proofErr w:type="spellStart"/>
      <w:r>
        <w:t>Inam</w:t>
      </w:r>
      <w:proofErr w:type="spellEnd"/>
      <w:r>
        <w:t>, H. (201</w:t>
      </w:r>
      <w:r w:rsidR="007B1D74">
        <w:t xml:space="preserve">9). </w:t>
      </w:r>
      <w:r w:rsidR="007B1D74">
        <w:rPr>
          <w:i/>
          <w:iCs/>
        </w:rPr>
        <w:t>How Mindfulness Drivers Better Design and Innovation.</w:t>
      </w:r>
      <w:r w:rsidR="007B1D74">
        <w:t xml:space="preserve"> [Online]. Available at: </w:t>
      </w:r>
      <w:r w:rsidR="007B1D74" w:rsidRPr="007B1D74">
        <w:t>https://www.</w:t>
      </w:r>
      <w:r w:rsidR="007B1D74">
        <w:t xml:space="preserve"> </w:t>
      </w:r>
      <w:r w:rsidR="007B1D74" w:rsidRPr="007B1D74">
        <w:t>forbes.com/sites/hennainam/2019/05/25/how-mindfulness-drives-better-design-innovation/?sh=b73a70b253b8</w:t>
      </w:r>
      <w:r w:rsidR="007B1D74">
        <w:t>. (Accessed 30.08.21)</w:t>
      </w:r>
    </w:p>
    <w:p w14:paraId="41C9F63F" w14:textId="256709C3" w:rsidR="002E17FF" w:rsidRPr="002E17FF" w:rsidRDefault="002E17FF" w:rsidP="00E933AB">
      <w:proofErr w:type="spellStart"/>
      <w:r>
        <w:t>InnovaitonTraining</w:t>
      </w:r>
      <w:proofErr w:type="spellEnd"/>
      <w:r>
        <w:t xml:space="preserve">. (N.D). </w:t>
      </w:r>
      <w:r>
        <w:rPr>
          <w:i/>
          <w:iCs/>
        </w:rPr>
        <w:t xml:space="preserve">The eight </w:t>
      </w:r>
      <w:proofErr w:type="spellStart"/>
      <w:r>
        <w:rPr>
          <w:i/>
          <w:iCs/>
        </w:rPr>
        <w:t>Pilars</w:t>
      </w:r>
      <w:proofErr w:type="spellEnd"/>
      <w:r>
        <w:rPr>
          <w:i/>
          <w:iCs/>
        </w:rPr>
        <w:t xml:space="preserve"> of Innovation</w:t>
      </w:r>
      <w:r>
        <w:t xml:space="preserve"> [Online]. Available at: </w:t>
      </w:r>
      <w:r w:rsidR="008436CB" w:rsidRPr="008436CB">
        <w:t>https://www.innovationtraining</w:t>
      </w:r>
      <w:r w:rsidRPr="002E17FF">
        <w:t>.</w:t>
      </w:r>
      <w:r w:rsidR="008436CB">
        <w:t xml:space="preserve"> </w:t>
      </w:r>
      <w:r w:rsidRPr="002E17FF">
        <w:t>org/the-eight-pillars-of-innovation/</w:t>
      </w:r>
      <w:r w:rsidR="008436CB">
        <w:t>. (Accessed 04.09.21)</w:t>
      </w:r>
    </w:p>
    <w:p w14:paraId="2F8F774D" w14:textId="763497B4" w:rsidR="000E335C" w:rsidRPr="00433E17" w:rsidRDefault="000E335C" w:rsidP="00E933AB">
      <w:proofErr w:type="spellStart"/>
      <w:r>
        <w:t>Instagantt</w:t>
      </w:r>
      <w:proofErr w:type="spellEnd"/>
      <w:r w:rsidR="00433E17">
        <w:t xml:space="preserve">. (N.D). </w:t>
      </w:r>
      <w:r w:rsidR="00433E17">
        <w:rPr>
          <w:i/>
          <w:iCs/>
        </w:rPr>
        <w:t xml:space="preserve">What is </w:t>
      </w:r>
      <w:proofErr w:type="gramStart"/>
      <w:r w:rsidR="00433E17">
        <w:rPr>
          <w:i/>
          <w:iCs/>
        </w:rPr>
        <w:t>SCAMPER?</w:t>
      </w:r>
      <w:r w:rsidR="00433E17">
        <w:t>.</w:t>
      </w:r>
      <w:proofErr w:type="gramEnd"/>
      <w:r w:rsidR="00433E17">
        <w:t xml:space="preserve"> [Online]. Available at: </w:t>
      </w:r>
      <w:r w:rsidR="00433E17" w:rsidRPr="00433E17">
        <w:t>https://instagantt.com/project-management/what-is-scamper-definition-and-examples</w:t>
      </w:r>
      <w:r w:rsidR="00433E17">
        <w:t>. (Accessed 02.09.21)</w:t>
      </w:r>
    </w:p>
    <w:p w14:paraId="57C699B9" w14:textId="4876C8BC" w:rsidR="00F8145B" w:rsidRDefault="00F8145B" w:rsidP="00E933AB">
      <w:proofErr w:type="spellStart"/>
      <w:r>
        <w:t>Ipacso</w:t>
      </w:r>
      <w:proofErr w:type="spellEnd"/>
      <w:r>
        <w:t xml:space="preserve">. (N.D). </w:t>
      </w:r>
      <w:r>
        <w:rPr>
          <w:i/>
          <w:iCs/>
        </w:rPr>
        <w:t>The Evolution of Innovation Framework Models.</w:t>
      </w:r>
      <w:r>
        <w:t xml:space="preserve"> [Online]. Available at: </w:t>
      </w:r>
      <w:r w:rsidRPr="00F8145B">
        <w:t>https://ipacso.eu/innovation-modelling/innovation-model-analysis.html</w:t>
      </w:r>
      <w:r>
        <w:t>. (Accessed 31.08.21)</w:t>
      </w:r>
    </w:p>
    <w:p w14:paraId="0FFFB748" w14:textId="01160CA1" w:rsidR="00443EAA" w:rsidRDefault="00443EAA" w:rsidP="00E933AB">
      <w:proofErr w:type="spellStart"/>
      <w:r>
        <w:t>Isse</w:t>
      </w:r>
      <w:proofErr w:type="spellEnd"/>
      <w:r>
        <w:t xml:space="preserve">, B. (2019). </w:t>
      </w:r>
      <w:r w:rsidR="00886403" w:rsidRPr="00886403">
        <w:rPr>
          <w:i/>
          <w:iCs/>
        </w:rPr>
        <w:t>The Stage-Gate Model/Phase-Gate Process</w:t>
      </w:r>
      <w:r w:rsidR="00886403">
        <w:t xml:space="preserve">. [Online]. Available at: </w:t>
      </w:r>
      <w:r w:rsidR="00886403" w:rsidRPr="00886403">
        <w:t>http://apppm.man.dtu.dk /</w:t>
      </w:r>
      <w:proofErr w:type="spellStart"/>
      <w:r w:rsidR="00886403" w:rsidRPr="00886403">
        <w:t>index.php</w:t>
      </w:r>
      <w:proofErr w:type="spellEnd"/>
      <w:r w:rsidR="00886403" w:rsidRPr="00886403">
        <w:t>/</w:t>
      </w:r>
      <w:proofErr w:type="spellStart"/>
      <w:r w:rsidR="00886403" w:rsidRPr="00886403">
        <w:t>The_Stage-Gate_Model</w:t>
      </w:r>
      <w:proofErr w:type="spellEnd"/>
      <w:r w:rsidR="00886403" w:rsidRPr="00886403">
        <w:t>/phase-gate_process#Gate_4: _</w:t>
      </w:r>
      <w:proofErr w:type="spellStart"/>
      <w:r w:rsidR="00886403" w:rsidRPr="00886403">
        <w:t>Go_to_testing</w:t>
      </w:r>
      <w:proofErr w:type="spellEnd"/>
      <w:r w:rsidR="00886403">
        <w:t>. (Accessed 01.09.21)</w:t>
      </w:r>
    </w:p>
    <w:p w14:paraId="45EF1F2E" w14:textId="11F48350" w:rsidR="009E0565" w:rsidRPr="005D37B3" w:rsidRDefault="009E0565" w:rsidP="00E933AB">
      <w:r>
        <w:t xml:space="preserve">Johnson, J. (2020). </w:t>
      </w:r>
      <w:r>
        <w:rPr>
          <w:i/>
          <w:iCs/>
        </w:rPr>
        <w:t>Google: Eight Pillars</w:t>
      </w:r>
      <w:r w:rsidR="005D37B3">
        <w:t xml:space="preserve">. [Online]. Available at: </w:t>
      </w:r>
      <w:r w:rsidR="005D37B3" w:rsidRPr="005D37B3">
        <w:t>https://www.linkedin.com/pulse/google-eight-pillars-japhet-johnson/</w:t>
      </w:r>
      <w:r w:rsidR="005D37B3">
        <w:t>. (Accessed 04.09.21)</w:t>
      </w:r>
    </w:p>
    <w:p w14:paraId="5FF741C5" w14:textId="5E7F5B06" w:rsidR="003420AE" w:rsidRPr="00246C0E" w:rsidRDefault="003420AE" w:rsidP="00E933AB">
      <w:r>
        <w:t>Kaufman</w:t>
      </w:r>
      <w:r w:rsidR="00246C0E">
        <w:t xml:space="preserve">, S. Gregoire, C. (2016). </w:t>
      </w:r>
      <w:r w:rsidR="00246C0E">
        <w:rPr>
          <w:i/>
          <w:iCs/>
        </w:rPr>
        <w:t>Ten Habits of Highly Creative People.</w:t>
      </w:r>
      <w:r w:rsidR="00246C0E">
        <w:t xml:space="preserve"> [Online]. Available at: </w:t>
      </w:r>
      <w:proofErr w:type="gramStart"/>
      <w:r w:rsidR="00246C0E" w:rsidRPr="00246C0E">
        <w:t>https://greatergood .</w:t>
      </w:r>
      <w:proofErr w:type="gramEnd"/>
      <w:r w:rsidR="00246C0E" w:rsidRPr="00246C0E">
        <w:t>berkeley.edu/article/item/</w:t>
      </w:r>
      <w:proofErr w:type="spellStart"/>
      <w:r w:rsidR="00246C0E" w:rsidRPr="00246C0E">
        <w:t>ten_habits_of_highly_creative_people</w:t>
      </w:r>
      <w:proofErr w:type="spellEnd"/>
      <w:r w:rsidR="00246C0E">
        <w:t>. (Accessed 30.08.21)</w:t>
      </w:r>
    </w:p>
    <w:p w14:paraId="3787649A" w14:textId="68812537" w:rsidR="00C028B8" w:rsidRPr="008A196B" w:rsidRDefault="00C028B8" w:rsidP="00E933AB">
      <w:proofErr w:type="spellStart"/>
      <w:r>
        <w:t>Kirsner</w:t>
      </w:r>
      <w:proofErr w:type="spellEnd"/>
      <w:r>
        <w:t xml:space="preserve">, S. (2018). </w:t>
      </w:r>
      <w:r w:rsidR="008A196B">
        <w:t xml:space="preserve">‘The Biggest Obstacles to Innovation in Large Companies’, </w:t>
      </w:r>
      <w:r w:rsidR="008A196B">
        <w:rPr>
          <w:i/>
          <w:iCs/>
        </w:rPr>
        <w:t>Harvard Business Review</w:t>
      </w:r>
      <w:r w:rsidR="008A196B">
        <w:t>. [Online]. Available at:</w:t>
      </w:r>
      <w:r w:rsidR="0073286D">
        <w:t xml:space="preserve"> </w:t>
      </w:r>
      <w:r w:rsidR="0073286D" w:rsidRPr="0073286D">
        <w:t>https://hbr.org/2018/07/the-biggest-obstacles-to-innovation-in-large-companies</w:t>
      </w:r>
      <w:r w:rsidR="0073286D">
        <w:t>. (Accessed 30.08.21)</w:t>
      </w:r>
    </w:p>
    <w:p w14:paraId="3A99AD1E" w14:textId="34D86A73" w:rsidR="00FB73CD" w:rsidRPr="00FB73CD" w:rsidRDefault="00FB73CD" w:rsidP="00E933AB">
      <w:r>
        <w:t xml:space="preserve">Lead-Innovaiton.com. (N.D). </w:t>
      </w:r>
      <w:r>
        <w:rPr>
          <w:i/>
          <w:iCs/>
        </w:rPr>
        <w:t>Defining the Innovation Process.</w:t>
      </w:r>
      <w:r>
        <w:t xml:space="preserve"> [Online]. Available at: </w:t>
      </w:r>
      <w:r w:rsidRPr="00FB73CD">
        <w:t>https://www.lead-innovation.com/en/innovation-process</w:t>
      </w:r>
      <w:r>
        <w:t>. (Accessed 27.08.21)</w:t>
      </w:r>
    </w:p>
    <w:p w14:paraId="0EDD5B2B" w14:textId="563B5D4F" w:rsidR="00520947" w:rsidRDefault="00520947" w:rsidP="00E933AB">
      <w:r>
        <w:t xml:space="preserve">LinkedIn Talent Solutions. (2019). </w:t>
      </w:r>
      <w:r>
        <w:rPr>
          <w:i/>
          <w:iCs/>
        </w:rPr>
        <w:t>Global Talent Trends.</w:t>
      </w:r>
      <w:r>
        <w:t xml:space="preserve"> [Online]. Available at: </w:t>
      </w:r>
      <w:r w:rsidRPr="00520947">
        <w:t>https://business.</w:t>
      </w:r>
      <w:r>
        <w:t xml:space="preserve"> </w:t>
      </w:r>
      <w:r w:rsidRPr="00520947">
        <w:t>linkedin.</w:t>
      </w:r>
      <w:r>
        <w:t>c</w:t>
      </w:r>
      <w:r w:rsidRPr="00520947">
        <w:t>om/content/dam/me/business/en-us/talent-solutions/resources/pdfs/global-talent-trends-2019.pdf</w:t>
      </w:r>
      <w:r>
        <w:t xml:space="preserve"> (Accessed 26.08.21)</w:t>
      </w:r>
    </w:p>
    <w:p w14:paraId="3E777604" w14:textId="50E6E1F8" w:rsidR="00E962E5" w:rsidRDefault="00E962E5" w:rsidP="00E933AB">
      <w:r>
        <w:t xml:space="preserve">Lobell, K. (2018). </w:t>
      </w:r>
      <w:r>
        <w:rPr>
          <w:i/>
          <w:iCs/>
        </w:rPr>
        <w:t xml:space="preserve">What is </w:t>
      </w:r>
      <w:proofErr w:type="gramStart"/>
      <w:r>
        <w:rPr>
          <w:i/>
          <w:iCs/>
        </w:rPr>
        <w:t>Creativity?</w:t>
      </w:r>
      <w:r>
        <w:t>.</w:t>
      </w:r>
      <w:proofErr w:type="gramEnd"/>
      <w:r>
        <w:t xml:space="preserve"> [Online]. Available at: </w:t>
      </w:r>
      <w:r w:rsidRPr="00E962E5">
        <w:t>https://www.creativelive.com/blog/what-is-creativity/</w:t>
      </w:r>
      <w:r>
        <w:t>. (Accessed 29.08.21)</w:t>
      </w:r>
    </w:p>
    <w:p w14:paraId="4477CB46" w14:textId="580EC62D" w:rsidR="0052702D" w:rsidRPr="00C724DA" w:rsidRDefault="00C724DA" w:rsidP="00E933AB">
      <w:proofErr w:type="spellStart"/>
      <w:r>
        <w:t>Luenendonk</w:t>
      </w:r>
      <w:proofErr w:type="spellEnd"/>
      <w:r>
        <w:t xml:space="preserve">, M. (2019). </w:t>
      </w:r>
      <w:r>
        <w:rPr>
          <w:i/>
          <w:iCs/>
        </w:rPr>
        <w:t>What is SCAMPER?</w:t>
      </w:r>
      <w:r>
        <w:t xml:space="preserve"> [Online]. Available at: </w:t>
      </w:r>
      <w:r w:rsidRPr="00C724DA">
        <w:t>https://www.cleverism.com/idea-generation-problem-solving-using-scamper-technique/</w:t>
      </w:r>
      <w:r>
        <w:t>. (Accessed 02.09.21)</w:t>
      </w:r>
    </w:p>
    <w:p w14:paraId="2862D2AB" w14:textId="7B50886D" w:rsidR="00E933AB" w:rsidRDefault="00E933AB" w:rsidP="00E933AB">
      <w:r>
        <w:t>May, R. (1994)</w:t>
      </w:r>
      <w:r w:rsidR="00347B8F">
        <w:t xml:space="preserve">. </w:t>
      </w:r>
      <w:r w:rsidR="00347B8F">
        <w:rPr>
          <w:i/>
          <w:iCs/>
        </w:rPr>
        <w:t>The Courage to Create</w:t>
      </w:r>
      <w:r w:rsidR="00347B8F">
        <w:t xml:space="preserve">. </w:t>
      </w:r>
      <w:r w:rsidR="00E94F8E">
        <w:t xml:space="preserve">New </w:t>
      </w:r>
      <w:proofErr w:type="spellStart"/>
      <w:proofErr w:type="gramStart"/>
      <w:r w:rsidR="00E94F8E">
        <w:t>York:W</w:t>
      </w:r>
      <w:proofErr w:type="gramEnd"/>
      <w:r w:rsidR="00E94F8E">
        <w:t>.W.Norton</w:t>
      </w:r>
      <w:proofErr w:type="spellEnd"/>
    </w:p>
    <w:p w14:paraId="5B8EC72A" w14:textId="2C055ADB" w:rsidR="00A41A8B" w:rsidRPr="00A41A8B" w:rsidRDefault="00A41A8B" w:rsidP="00E933AB">
      <w:r>
        <w:lastRenderedPageBreak/>
        <w:t xml:space="preserve">Maybury, R. (2019). </w:t>
      </w:r>
      <w:r>
        <w:rPr>
          <w:i/>
          <w:iCs/>
        </w:rPr>
        <w:t xml:space="preserve">Using the SAMPCER model to aid </w:t>
      </w:r>
      <w:proofErr w:type="spellStart"/>
      <w:r>
        <w:rPr>
          <w:i/>
          <w:iCs/>
        </w:rPr>
        <w:t>Creatinve</w:t>
      </w:r>
      <w:proofErr w:type="spellEnd"/>
      <w:r>
        <w:rPr>
          <w:i/>
          <w:iCs/>
        </w:rPr>
        <w:t xml:space="preserve"> Thinking and Problem Solving.</w:t>
      </w:r>
      <w:r>
        <w:t xml:space="preserve"> [Online]. Available at: </w:t>
      </w:r>
      <w:r w:rsidRPr="00A41A8B">
        <w:t>https://richardmaybury.co.uk/2019/03/10704/</w:t>
      </w:r>
      <w:r>
        <w:t>. (Accessed 02.09.21)</w:t>
      </w:r>
    </w:p>
    <w:p w14:paraId="34BEC55D" w14:textId="0F58E94C" w:rsidR="00A50386" w:rsidRPr="00A50386" w:rsidRDefault="00A50386" w:rsidP="00E933AB">
      <w:r>
        <w:t xml:space="preserve">McGregor, L. Doshi, N. (2015). ‘How Company Culture Shapes Employee </w:t>
      </w:r>
      <w:proofErr w:type="spellStart"/>
      <w:r>
        <w:t>Motivatioon</w:t>
      </w:r>
      <w:proofErr w:type="spellEnd"/>
      <w:r>
        <w:t xml:space="preserve">’, </w:t>
      </w:r>
      <w:r>
        <w:rPr>
          <w:i/>
          <w:iCs/>
        </w:rPr>
        <w:t>Harvard Business Review.</w:t>
      </w:r>
      <w:r>
        <w:t xml:space="preserve"> [Online]. Available at:</w:t>
      </w:r>
      <w:r w:rsidRPr="00A50386">
        <w:t xml:space="preserve"> https://hbr.org/2015/11/how-company-culture-shapes-employee-motivation</w:t>
      </w:r>
      <w:r>
        <w:t>. (Accessed 30.08.21)</w:t>
      </w:r>
    </w:p>
    <w:p w14:paraId="5BA0260C" w14:textId="53025AB3" w:rsidR="00E53676" w:rsidRDefault="00E53676" w:rsidP="00E933AB">
      <w:r>
        <w:t xml:space="preserve">Milton, N. (2018). </w:t>
      </w:r>
      <w:r>
        <w:rPr>
          <w:i/>
          <w:iCs/>
        </w:rPr>
        <w:t>Innovation starts with Problems, not Ideas.</w:t>
      </w:r>
      <w:r>
        <w:t xml:space="preserve"> [Online]. Available at: </w:t>
      </w:r>
      <w:r w:rsidR="00396A8E" w:rsidRPr="00396A8E">
        <w:t>http://www.nickmilton.com /2018/05/innovation-</w:t>
      </w:r>
      <w:r w:rsidR="00396A8E">
        <w:t xml:space="preserve"> </w:t>
      </w:r>
      <w:r w:rsidR="00396A8E" w:rsidRPr="00396A8E">
        <w:t>starts-with-problems-not.html</w:t>
      </w:r>
      <w:r w:rsidR="00396A8E">
        <w:t>. (Accessed 29.08.21)</w:t>
      </w:r>
    </w:p>
    <w:p w14:paraId="1C5E7772" w14:textId="72100977" w:rsidR="00EE76FB" w:rsidRDefault="00EE76FB" w:rsidP="00E933AB">
      <w:r>
        <w:t xml:space="preserve">Moor, K. (2018). </w:t>
      </w:r>
      <w:r>
        <w:rPr>
          <w:i/>
          <w:iCs/>
        </w:rPr>
        <w:t xml:space="preserve">What is </w:t>
      </w:r>
      <w:proofErr w:type="gramStart"/>
      <w:r>
        <w:rPr>
          <w:i/>
          <w:iCs/>
        </w:rPr>
        <w:t>Creativity?</w:t>
      </w:r>
      <w:r>
        <w:t>.</w:t>
      </w:r>
      <w:proofErr w:type="gramEnd"/>
      <w:r>
        <w:t xml:space="preserve"> [Online]. Available at: </w:t>
      </w:r>
      <w:r w:rsidRPr="00EE76FB">
        <w:t>https://99designs.co.uk/blog/creative-thinking/what-is-creativity/</w:t>
      </w:r>
      <w:r>
        <w:t>. (Accessed 29.08.21)</w:t>
      </w:r>
    </w:p>
    <w:p w14:paraId="6C481E67" w14:textId="0934A2B1" w:rsidR="001D7774" w:rsidRPr="001D7774" w:rsidRDefault="001D7774" w:rsidP="00E933AB">
      <w:proofErr w:type="spellStart"/>
      <w:r>
        <w:t>Mootee</w:t>
      </w:r>
      <w:proofErr w:type="spellEnd"/>
      <w:r>
        <w:t xml:space="preserve">, I. (2008). </w:t>
      </w:r>
      <w:r>
        <w:rPr>
          <w:i/>
          <w:iCs/>
        </w:rPr>
        <w:t xml:space="preserve">The problem </w:t>
      </w:r>
      <w:proofErr w:type="spellStart"/>
      <w:r>
        <w:rPr>
          <w:i/>
          <w:iCs/>
        </w:rPr>
        <w:t>wit</w:t>
      </w:r>
      <w:proofErr w:type="spellEnd"/>
      <w:r>
        <w:rPr>
          <w:i/>
          <w:iCs/>
        </w:rPr>
        <w:t xml:space="preserve"> Stage-Gate Process with Experience Innovation.</w:t>
      </w:r>
      <w:r>
        <w:t xml:space="preserve"> [Online]. Available at: </w:t>
      </w:r>
      <w:r w:rsidRPr="001D7774">
        <w:t>https://www.futurelab.net/blog/2008/03/problem-stage-gate-process-experience-innovation</w:t>
      </w:r>
      <w:r>
        <w:t>. (Accessed 31.08.21)</w:t>
      </w:r>
    </w:p>
    <w:p w14:paraId="03149D3F" w14:textId="5E78F9C7" w:rsidR="001B3020" w:rsidRDefault="001B3020" w:rsidP="00E933AB">
      <w:r>
        <w:t>Morrisons, M. (2017)</w:t>
      </w:r>
      <w:r w:rsidR="000A33F7">
        <w:t xml:space="preserve">. </w:t>
      </w:r>
      <w:r w:rsidR="000A33F7">
        <w:rPr>
          <w:i/>
          <w:iCs/>
        </w:rPr>
        <w:t>Career Development and Innovation</w:t>
      </w:r>
      <w:r w:rsidR="000A33F7">
        <w:t xml:space="preserve">. [Online]. Available at: </w:t>
      </w:r>
      <w:r w:rsidR="000A33F7" w:rsidRPr="000A33F7">
        <w:t>https://rapidbi.com/career-development-and-innovation-the-missing-link-for-success/</w:t>
      </w:r>
      <w:r w:rsidR="000A33F7">
        <w:t>. (Accessed 30.08.21)</w:t>
      </w:r>
    </w:p>
    <w:p w14:paraId="62133C7B" w14:textId="6219F55F" w:rsidR="00647EF0" w:rsidRPr="00647EF0" w:rsidRDefault="00647EF0" w:rsidP="00E933AB">
      <w:r>
        <w:t xml:space="preserve">Mulder, P. (2018). </w:t>
      </w:r>
      <w:r>
        <w:rPr>
          <w:i/>
          <w:iCs/>
        </w:rPr>
        <w:t>Stage Gate Process by Robert Cooper.</w:t>
      </w:r>
      <w:r>
        <w:t xml:space="preserve"> [Online]. Available at: </w:t>
      </w:r>
      <w:r w:rsidRPr="00647EF0">
        <w:t>https://www.toolshero.com/ innovation/stage-gate-process-robert-cooper/</w:t>
      </w:r>
      <w:r>
        <w:t>. (Accessed 31.08.21)</w:t>
      </w:r>
    </w:p>
    <w:p w14:paraId="0827D511" w14:textId="3949FF41" w:rsidR="00975BA1" w:rsidRDefault="000A075B" w:rsidP="00D62C1F">
      <w:proofErr w:type="spellStart"/>
      <w:r>
        <w:t>Naiman</w:t>
      </w:r>
      <w:proofErr w:type="spellEnd"/>
      <w:r>
        <w:t xml:space="preserve">, L. (2014). </w:t>
      </w:r>
      <w:r>
        <w:rPr>
          <w:i/>
          <w:iCs/>
        </w:rPr>
        <w:t>Creativity at Work.</w:t>
      </w:r>
      <w:r>
        <w:t xml:space="preserve"> [Online]. Available at: </w:t>
      </w:r>
      <w:r w:rsidRPr="000A075B">
        <w:t>https://www.creativityatwork.com/2014/02/17/what-is-creativity/</w:t>
      </w:r>
      <w:r>
        <w:t>. (Accessed 26.08.21)</w:t>
      </w:r>
    </w:p>
    <w:p w14:paraId="66D222A0" w14:textId="0F21CE48" w:rsidR="007671F5" w:rsidRDefault="007671F5" w:rsidP="00D62C1F">
      <w:r>
        <w:t xml:space="preserve">Nextlevelbusienss.co.uk. (N.D). </w:t>
      </w:r>
      <w:r w:rsidR="00621DAF">
        <w:rPr>
          <w:i/>
          <w:iCs/>
        </w:rPr>
        <w:t>Dragons</w:t>
      </w:r>
      <w:r>
        <w:rPr>
          <w:i/>
          <w:iCs/>
        </w:rPr>
        <w:t xml:space="preserve"> Den – </w:t>
      </w:r>
      <w:r w:rsidR="00621DAF">
        <w:rPr>
          <w:i/>
          <w:iCs/>
        </w:rPr>
        <w:t>Behind</w:t>
      </w:r>
      <w:r>
        <w:rPr>
          <w:i/>
          <w:iCs/>
        </w:rPr>
        <w:t xml:space="preserve"> the Scenes with Dock</w:t>
      </w:r>
      <w:r w:rsidR="00621DAF">
        <w:rPr>
          <w:i/>
          <w:iCs/>
        </w:rPr>
        <w:t xml:space="preserve"> </w:t>
      </w:r>
      <w:r>
        <w:rPr>
          <w:i/>
          <w:iCs/>
        </w:rPr>
        <w:t>an</w:t>
      </w:r>
      <w:r w:rsidR="00621DAF">
        <w:rPr>
          <w:i/>
          <w:iCs/>
        </w:rPr>
        <w:t>d</w:t>
      </w:r>
      <w:r>
        <w:rPr>
          <w:i/>
          <w:iCs/>
        </w:rPr>
        <w:t xml:space="preserve"> Bay</w:t>
      </w:r>
      <w:r>
        <w:t xml:space="preserve">. [Online]. </w:t>
      </w:r>
      <w:r w:rsidR="00621DAF">
        <w:t>Available</w:t>
      </w:r>
      <w:r>
        <w:t xml:space="preserve"> at:</w:t>
      </w:r>
      <w:r w:rsidR="00621DAF" w:rsidRPr="00621DAF">
        <w:t xml:space="preserve"> https://nextlevelbusiness.co.uk/blog/dragons-den-behind-the-scenes-with-dock-and-bay/</w:t>
      </w:r>
      <w:r w:rsidR="00621DAF">
        <w:t>. (Accessed 30.08.21)</w:t>
      </w:r>
    </w:p>
    <w:p w14:paraId="1EF36C36" w14:textId="1AEC2B87" w:rsidR="0034772B" w:rsidRPr="0034772B" w:rsidRDefault="0034772B" w:rsidP="00D62C1F">
      <w:pPr>
        <w:rPr>
          <w:sz w:val="18"/>
          <w:szCs w:val="18"/>
        </w:rPr>
      </w:pPr>
      <w:r>
        <w:t xml:space="preserve">Page, A. (2016). </w:t>
      </w:r>
      <w:r>
        <w:rPr>
          <w:i/>
          <w:iCs/>
        </w:rPr>
        <w:t xml:space="preserve">Howe to Apply Googles Pillars of Innovation to your Life. </w:t>
      </w:r>
      <w:r w:rsidRPr="0034772B">
        <w:t>[</w:t>
      </w:r>
      <w:r w:rsidRPr="0034772B">
        <w:rPr>
          <w:sz w:val="18"/>
          <w:szCs w:val="18"/>
        </w:rPr>
        <w:t xml:space="preserve">Online], Available at: </w:t>
      </w:r>
      <w:r w:rsidRPr="0034772B">
        <w:rPr>
          <w:sz w:val="18"/>
          <w:szCs w:val="18"/>
        </w:rPr>
        <w:t>https://shamelesspride.com/google-innovation/</w:t>
      </w:r>
      <w:r w:rsidRPr="0034772B">
        <w:rPr>
          <w:sz w:val="18"/>
          <w:szCs w:val="18"/>
        </w:rPr>
        <w:t>. (Accessed 04.09.21)</w:t>
      </w:r>
    </w:p>
    <w:p w14:paraId="71440D3A" w14:textId="54178582" w:rsidR="005C1FD4" w:rsidRPr="005C1FD4" w:rsidRDefault="005C1FD4" w:rsidP="00D62C1F">
      <w:pPr>
        <w:rPr>
          <w:sz w:val="18"/>
          <w:szCs w:val="18"/>
        </w:rPr>
      </w:pPr>
      <w:proofErr w:type="spellStart"/>
      <w:r>
        <w:t>Pagoni</w:t>
      </w:r>
      <w:proofErr w:type="spellEnd"/>
      <w:r>
        <w:t xml:space="preserve">, E. (N.D) </w:t>
      </w:r>
      <w:r>
        <w:rPr>
          <w:i/>
          <w:iCs/>
        </w:rPr>
        <w:t>The Stage-Gate Model.</w:t>
      </w:r>
      <w:r>
        <w:rPr>
          <w:sz w:val="18"/>
          <w:szCs w:val="18"/>
        </w:rPr>
        <w:t xml:space="preserve"> [Online]. Available at: </w:t>
      </w:r>
      <w:r w:rsidRPr="005C1FD4">
        <w:rPr>
          <w:sz w:val="18"/>
          <w:szCs w:val="18"/>
        </w:rPr>
        <w:t>http://apppm.man.dtu.dk/index.php/The_Stage-Gate_Model</w:t>
      </w:r>
      <w:r>
        <w:rPr>
          <w:sz w:val="18"/>
          <w:szCs w:val="18"/>
        </w:rPr>
        <w:t>. (Accessed 01.09.21)</w:t>
      </w:r>
    </w:p>
    <w:p w14:paraId="4B563256" w14:textId="6E9EABF0" w:rsidR="001C285E" w:rsidRDefault="001C285E" w:rsidP="00D62C1F">
      <w:r>
        <w:t xml:space="preserve">Planisware. (N.D). </w:t>
      </w:r>
      <w:proofErr w:type="spellStart"/>
      <w:r>
        <w:rPr>
          <w:i/>
          <w:iCs/>
        </w:rPr>
        <w:t>Stagegate</w:t>
      </w:r>
      <w:proofErr w:type="spellEnd"/>
      <w:r>
        <w:rPr>
          <w:i/>
          <w:iCs/>
        </w:rPr>
        <w:t xml:space="preserve"> is not perfect.</w:t>
      </w:r>
      <w:r>
        <w:t xml:space="preserve"> [Online]. Available at: </w:t>
      </w:r>
      <w:r w:rsidRPr="001C285E">
        <w:t>https://www.planisware.com/hub/blog/stage-gate-what-do-critics-say</w:t>
      </w:r>
      <w:r>
        <w:t>. (Accessed 31.08.21)</w:t>
      </w:r>
    </w:p>
    <w:p w14:paraId="583709BA" w14:textId="276C6251" w:rsidR="00C77C41" w:rsidRPr="00C77C41" w:rsidRDefault="00C77C41" w:rsidP="00D62C1F">
      <w:proofErr w:type="spellStart"/>
      <w:r>
        <w:t>Pumpo</w:t>
      </w:r>
      <w:proofErr w:type="spellEnd"/>
      <w:r>
        <w:t xml:space="preserve">, A. (2019). </w:t>
      </w:r>
      <w:r>
        <w:rPr>
          <w:i/>
          <w:iCs/>
        </w:rPr>
        <w:t>SCAMPER Technique for Creative Thinkers.</w:t>
      </w:r>
      <w:r>
        <w:t xml:space="preserve"> [Online]. Available at: </w:t>
      </w:r>
      <w:r w:rsidRPr="00C77C41">
        <w:t>https://www.teacheracademy.eu/blog/scamper-technique-for-creative-thinkers/</w:t>
      </w:r>
      <w:r>
        <w:t>. (Accessed 02.09.21)</w:t>
      </w:r>
    </w:p>
    <w:p w14:paraId="5E3A9F8F" w14:textId="5BCAEF3F" w:rsidR="00DA1D09" w:rsidRDefault="00DA1D09" w:rsidP="00DA1D09">
      <w:proofErr w:type="spellStart"/>
      <w:r>
        <w:t>Rakel</w:t>
      </w:r>
      <w:proofErr w:type="spellEnd"/>
      <w:r>
        <w:t xml:space="preserve">, D. (2017). </w:t>
      </w:r>
      <w:r>
        <w:rPr>
          <w:i/>
          <w:iCs/>
        </w:rPr>
        <w:t>Integrative Medicine.</w:t>
      </w:r>
      <w:r>
        <w:t xml:space="preserve"> 4</w:t>
      </w:r>
      <w:r w:rsidRPr="00CE4781">
        <w:rPr>
          <w:vertAlign w:val="superscript"/>
        </w:rPr>
        <w:t>th</w:t>
      </w:r>
      <w:r>
        <w:t xml:space="preserve"> ed. Amsterdam: Elsevier</w:t>
      </w:r>
    </w:p>
    <w:p w14:paraId="13492CDD" w14:textId="5BEAFB49" w:rsidR="003A7178" w:rsidRDefault="003A7178" w:rsidP="00DA1D09">
      <w:r>
        <w:t xml:space="preserve">Rick, T. (2014). </w:t>
      </w:r>
      <w:r>
        <w:rPr>
          <w:i/>
          <w:iCs/>
        </w:rPr>
        <w:t>Top 30+ Key obstacles to Innovation.</w:t>
      </w:r>
      <w:r>
        <w:t xml:space="preserve"> [Online]. Available at:</w:t>
      </w:r>
      <w:r w:rsidRPr="003A7178">
        <w:t xml:space="preserve"> https://www.torbenrick.eu</w:t>
      </w:r>
      <w:r>
        <w:t xml:space="preserve"> </w:t>
      </w:r>
      <w:r w:rsidRPr="003A7178">
        <w:t>/blog/strategy/30-key-obstacles-to-innovation/</w:t>
      </w:r>
      <w:r>
        <w:t xml:space="preserve"> (accessed 30.08.21)</w:t>
      </w:r>
    </w:p>
    <w:p w14:paraId="60B704BF" w14:textId="75E0E92F" w:rsidR="006F0C69" w:rsidRPr="00874CB8" w:rsidRDefault="006F0C69" w:rsidP="00DA1D09">
      <w:proofErr w:type="spellStart"/>
      <w:r>
        <w:t>Serrat</w:t>
      </w:r>
      <w:proofErr w:type="spellEnd"/>
      <w:r>
        <w:t xml:space="preserve">, O. (2017). </w:t>
      </w:r>
      <w:r w:rsidR="00874CB8">
        <w:rPr>
          <w:i/>
          <w:iCs/>
        </w:rPr>
        <w:t>Knowledge Solutions.</w:t>
      </w:r>
      <w:r w:rsidR="00874CB8">
        <w:t xml:space="preserve"> </w:t>
      </w:r>
      <w:r w:rsidR="00AA2BD2">
        <w:t xml:space="preserve">New </w:t>
      </w:r>
      <w:proofErr w:type="spellStart"/>
      <w:proofErr w:type="gramStart"/>
      <w:r w:rsidR="00AA2BD2">
        <w:t>York:Springer</w:t>
      </w:r>
      <w:proofErr w:type="spellEnd"/>
      <w:proofErr w:type="gramEnd"/>
    </w:p>
    <w:p w14:paraId="7F8B3AB7" w14:textId="5F9285FB" w:rsidR="00554747" w:rsidRDefault="00554747" w:rsidP="00D62C1F">
      <w:r>
        <w:t xml:space="preserve">Sloan, P. (2016). </w:t>
      </w:r>
      <w:r w:rsidR="00603CC9">
        <w:rPr>
          <w:i/>
          <w:iCs/>
        </w:rPr>
        <w:t>What is innovation.</w:t>
      </w:r>
      <w:r w:rsidR="00603CC9">
        <w:t xml:space="preserve"> [Online]. Available at: </w:t>
      </w:r>
      <w:r w:rsidR="00603CC9" w:rsidRPr="00603CC9">
        <w:t>https://www.Ideatovalue.com/inno</w:t>
      </w:r>
      <w:r w:rsidR="00603CC9">
        <w:t>/</w:t>
      </w:r>
      <w:r w:rsidR="00603CC9" w:rsidRPr="00603CC9">
        <w:t>nickskillicorn/2016</w:t>
      </w:r>
      <w:r w:rsidR="00603CC9">
        <w:t xml:space="preserve"> </w:t>
      </w:r>
      <w:r w:rsidR="00603CC9" w:rsidRPr="00603CC9">
        <w:t>/03/innovation-15-experts-share-innovation-definition</w:t>
      </w:r>
      <w:r w:rsidR="00603CC9">
        <w:t>. (Accessed 26.08.21).</w:t>
      </w:r>
    </w:p>
    <w:p w14:paraId="132ADC42" w14:textId="26071A39" w:rsidR="002451DF" w:rsidRDefault="002451DF" w:rsidP="00D62C1F">
      <w:r>
        <w:t xml:space="preserve">Stage-Gate International. (N.D) </w:t>
      </w:r>
      <w:r>
        <w:rPr>
          <w:i/>
          <w:iCs/>
        </w:rPr>
        <w:t>Overview of the Stage Gate Innovation Performance Framework</w:t>
      </w:r>
      <w:r>
        <w:t xml:space="preserve">. [Online]. Available at: </w:t>
      </w:r>
      <w:r w:rsidRPr="002451DF">
        <w:t>https://www.stage-gate.com/discovery-to-launch-process/</w:t>
      </w:r>
      <w:r>
        <w:t>. (Accessed 01.09.21)</w:t>
      </w:r>
    </w:p>
    <w:p w14:paraId="7985D365" w14:textId="785595FA" w:rsidR="003B0A11" w:rsidRPr="003B0A11" w:rsidRDefault="003B0A11" w:rsidP="00D62C1F">
      <w:proofErr w:type="spellStart"/>
      <w:r>
        <w:lastRenderedPageBreak/>
        <w:t>Stanbayeva</w:t>
      </w:r>
      <w:proofErr w:type="spellEnd"/>
      <w:proofErr w:type="gramStart"/>
      <w:r>
        <w:t>, !</w:t>
      </w:r>
      <w:proofErr w:type="gramEnd"/>
      <w:r>
        <w:t xml:space="preserve">. (2020). </w:t>
      </w:r>
      <w:r>
        <w:rPr>
          <w:i/>
          <w:iCs/>
        </w:rPr>
        <w:t>Is Google an Innovation Machine</w:t>
      </w:r>
      <w:r>
        <w:t xml:space="preserve">. [Online]. Available at: </w:t>
      </w:r>
      <w:r w:rsidRPr="003B0A11">
        <w:t>https://www.linkedin.com/pulse/google-innovation-machine-what-secret-googles-success-stanbayeva/</w:t>
      </w:r>
      <w:r>
        <w:t>. (Accessed 04.09.21)</w:t>
      </w:r>
    </w:p>
    <w:p w14:paraId="7E8AB84A" w14:textId="768CCC9D" w:rsidR="00DA736E" w:rsidRDefault="00DA736E" w:rsidP="00D62C1F">
      <w:proofErr w:type="spellStart"/>
      <w:r>
        <w:t>ToolsHero</w:t>
      </w:r>
      <w:proofErr w:type="spellEnd"/>
      <w:r>
        <w:t xml:space="preserve">. (N.D). </w:t>
      </w:r>
      <w:r>
        <w:rPr>
          <w:i/>
          <w:iCs/>
        </w:rPr>
        <w:t>Innovation</w:t>
      </w:r>
      <w:r>
        <w:t>. [Online]. Available at:</w:t>
      </w:r>
      <w:r w:rsidRPr="00DA736E">
        <w:t xml:space="preserve"> https://www.toolshero.com/innovation/</w:t>
      </w:r>
      <w:r>
        <w:t>. (</w:t>
      </w:r>
      <w:r w:rsidR="002451DF">
        <w:t>Accessed</w:t>
      </w:r>
      <w:r>
        <w:t xml:space="preserve"> 27.08.21)</w:t>
      </w:r>
    </w:p>
    <w:p w14:paraId="12929A8D" w14:textId="759FF523" w:rsidR="001923EE" w:rsidRPr="001923EE" w:rsidRDefault="001923EE" w:rsidP="00D62C1F">
      <w:proofErr w:type="spellStart"/>
      <w:r>
        <w:t>Toolsher</w:t>
      </w:r>
      <w:proofErr w:type="spellEnd"/>
      <w:r>
        <w:t xml:space="preserve">. (N.D). </w:t>
      </w:r>
      <w:r>
        <w:rPr>
          <w:i/>
          <w:iCs/>
        </w:rPr>
        <w:t>SCAMPER Technique</w:t>
      </w:r>
      <w:r>
        <w:t xml:space="preserve">. [Online]. Available at: </w:t>
      </w:r>
      <w:r w:rsidRPr="001923EE">
        <w:t>https://www.toolshero.com/creativity/scamper-technique-bob-eberle/</w:t>
      </w:r>
      <w:r>
        <w:t>. (Accessed 02.09.21)</w:t>
      </w:r>
    </w:p>
    <w:p w14:paraId="46F79688" w14:textId="4E61C1FB" w:rsidR="00767E7F" w:rsidRPr="00767E7F" w:rsidRDefault="00767E7F" w:rsidP="00D62C1F">
      <w:r>
        <w:t xml:space="preserve">Tran, L. (2016). </w:t>
      </w:r>
      <w:r>
        <w:rPr>
          <w:i/>
          <w:iCs/>
        </w:rPr>
        <w:t>Innovation: Better Problem Solving with the SCAMPER Model</w:t>
      </w:r>
      <w:r>
        <w:t xml:space="preserve">. [Online]. Available at: </w:t>
      </w:r>
      <w:r w:rsidRPr="00767E7F">
        <w:t>https://www.inloox.com/company/blog/articles/innovation-better-problem-solving-with-the-scamper-method/</w:t>
      </w:r>
      <w:r>
        <w:t>. (Accessed 02.09.21)</w:t>
      </w:r>
    </w:p>
    <w:p w14:paraId="7A5207BB" w14:textId="74348C58" w:rsidR="003D4851" w:rsidRPr="003D4851" w:rsidRDefault="003D4851" w:rsidP="00D62C1F">
      <w:proofErr w:type="spellStart"/>
      <w:r>
        <w:t>VisualParadigiumOnline</w:t>
      </w:r>
      <w:proofErr w:type="spellEnd"/>
      <w:r>
        <w:t xml:space="preserve">. (N.D) </w:t>
      </w:r>
      <w:r>
        <w:rPr>
          <w:i/>
          <w:iCs/>
        </w:rPr>
        <w:t>SCAMPER Diagram.</w:t>
      </w:r>
      <w:r>
        <w:t xml:space="preserve"> [Online]. Available at:</w:t>
      </w:r>
      <w:r w:rsidRPr="003D4851">
        <w:t xml:space="preserve"> https://online.visual-paradigm.com</w:t>
      </w:r>
      <w:r>
        <w:t xml:space="preserve"> </w:t>
      </w:r>
      <w:r w:rsidRPr="003D4851">
        <w:t>/knowledge/creativity-tool/what-is-scamper/</w:t>
      </w:r>
      <w:r>
        <w:t>. (Accessed 02.09.21)</w:t>
      </w:r>
    </w:p>
    <w:p w14:paraId="34C3A480" w14:textId="4D077AD7" w:rsidR="00515641" w:rsidRDefault="00515641" w:rsidP="00D62C1F">
      <w:proofErr w:type="spellStart"/>
      <w:r>
        <w:t>Walji</w:t>
      </w:r>
      <w:proofErr w:type="spellEnd"/>
      <w:r>
        <w:t xml:space="preserve">, A. (2012). </w:t>
      </w:r>
      <w:r>
        <w:rPr>
          <w:i/>
          <w:iCs/>
        </w:rPr>
        <w:t xml:space="preserve">Start with the problem, not the solution. </w:t>
      </w:r>
      <w:r>
        <w:t xml:space="preserve">[Online Video]. Available at: </w:t>
      </w:r>
      <w:proofErr w:type="gramStart"/>
      <w:r w:rsidRPr="00515641">
        <w:t>https://www.fastcompany.com/1680590/for-successful-social-innovation-start-with-the-problem-not-the-solution</w:t>
      </w:r>
      <w:r>
        <w:t xml:space="preserve">  (</w:t>
      </w:r>
      <w:proofErr w:type="gramEnd"/>
      <w:r>
        <w:t>Accessed 29.08.21)</w:t>
      </w:r>
    </w:p>
    <w:p w14:paraId="33006080" w14:textId="4A7A327B" w:rsidR="002358AE" w:rsidRPr="002358AE" w:rsidRDefault="002358AE" w:rsidP="00D62C1F">
      <w:r>
        <w:t xml:space="preserve">Wojcicki, S. (2011). </w:t>
      </w:r>
      <w:r>
        <w:rPr>
          <w:i/>
          <w:iCs/>
        </w:rPr>
        <w:t>The Eight Pillars of Innovation.</w:t>
      </w:r>
      <w:r>
        <w:t xml:space="preserve"> [Online]. Available at: </w:t>
      </w:r>
      <w:r w:rsidRPr="002358AE">
        <w:t>https://www.thinkwithgoogle.com/</w:t>
      </w:r>
      <w:r>
        <w:t xml:space="preserve"> </w:t>
      </w:r>
      <w:r w:rsidRPr="002358AE">
        <w:t>future-of-marketing/creativity/8-pillars-of-innovation/</w:t>
      </w:r>
      <w:r>
        <w:t>. (Accessed 04.09.21)</w:t>
      </w:r>
    </w:p>
    <w:p w14:paraId="5FFEC626" w14:textId="7602420F" w:rsidR="001356A9" w:rsidRPr="001356A9" w:rsidRDefault="001356A9" w:rsidP="00D62C1F">
      <w:r>
        <w:t xml:space="preserve">Wringing, A. (N.D) </w:t>
      </w:r>
      <w:r>
        <w:rPr>
          <w:i/>
          <w:iCs/>
        </w:rPr>
        <w:t xml:space="preserve">What are the Strengths and Weaknesses of </w:t>
      </w:r>
      <w:proofErr w:type="gramStart"/>
      <w:r>
        <w:rPr>
          <w:i/>
          <w:iCs/>
        </w:rPr>
        <w:t>SCAMPER?.</w:t>
      </w:r>
      <w:proofErr w:type="gramEnd"/>
      <w:r>
        <w:t xml:space="preserve"> [Online]. Available at: </w:t>
      </w:r>
      <w:r w:rsidRPr="001356A9">
        <w:t>https://www.ehow.co.uk/list_7416939_strengths-weaknesses-scamper_.html</w:t>
      </w:r>
      <w:r>
        <w:t>. (Accessed 04.09.21)</w:t>
      </w:r>
    </w:p>
    <w:p w14:paraId="18494B8A" w14:textId="4EE3ACD2" w:rsidR="00B52E81" w:rsidRDefault="00B52E81" w:rsidP="00D62C1F"/>
    <w:p w14:paraId="4CB08D6A" w14:textId="77777777" w:rsidR="003B0A11" w:rsidRDefault="003B0A11">
      <w:pPr>
        <w:jc w:val="left"/>
        <w:rPr>
          <w:color w:val="2E74B5" w:themeColor="accent1" w:themeShade="BF"/>
          <w:sz w:val="28"/>
          <w:szCs w:val="28"/>
        </w:rPr>
      </w:pPr>
      <w:r>
        <w:br w:type="page"/>
      </w:r>
    </w:p>
    <w:p w14:paraId="00444FB4" w14:textId="066786F1" w:rsidR="00B52E81" w:rsidRDefault="00B52E81" w:rsidP="000511BE">
      <w:pPr>
        <w:pStyle w:val="Heading1"/>
      </w:pPr>
      <w:bookmarkStart w:id="18" w:name="_Toc81678172"/>
      <w:r>
        <w:lastRenderedPageBreak/>
        <w:t>Appendix A – Table 1: Top 10 Skills for the Workplace 2015 vs 2020</w:t>
      </w:r>
      <w:bookmarkEnd w:id="18"/>
    </w:p>
    <w:p w14:paraId="0E8EE781" w14:textId="1B53FDC2" w:rsidR="000511BE" w:rsidRDefault="000511BE" w:rsidP="000511BE"/>
    <w:p w14:paraId="003AB04E" w14:textId="2F4F7BF8" w:rsidR="000511BE" w:rsidRDefault="000511BE" w:rsidP="000511BE">
      <w:r w:rsidRPr="000511BE">
        <w:rPr>
          <w:noProof/>
        </w:rPr>
        <w:drawing>
          <wp:inline distT="0" distB="0" distL="0" distR="0" wp14:anchorId="07272009" wp14:editId="32DE5FD8">
            <wp:extent cx="5943600" cy="4469765"/>
            <wp:effectExtent l="19050" t="19050" r="19050" b="26035"/>
            <wp:docPr id="2" name="Picture 2"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with low confidence"/>
                    <pic:cNvPicPr/>
                  </pic:nvPicPr>
                  <pic:blipFill>
                    <a:blip r:embed="rId19"/>
                    <a:stretch>
                      <a:fillRect/>
                    </a:stretch>
                  </pic:blipFill>
                  <pic:spPr>
                    <a:xfrm>
                      <a:off x="0" y="0"/>
                      <a:ext cx="5943600" cy="4469765"/>
                    </a:xfrm>
                    <a:prstGeom prst="rect">
                      <a:avLst/>
                    </a:prstGeom>
                    <a:ln>
                      <a:solidFill>
                        <a:schemeClr val="tx1"/>
                      </a:solidFill>
                    </a:ln>
                  </pic:spPr>
                </pic:pic>
              </a:graphicData>
            </a:graphic>
          </wp:inline>
        </w:drawing>
      </w:r>
    </w:p>
    <w:p w14:paraId="1753A825" w14:textId="3CA8593B" w:rsidR="003B4D00" w:rsidRPr="000511BE" w:rsidRDefault="008F4106" w:rsidP="003B4D00">
      <w:pPr>
        <w:jc w:val="center"/>
      </w:pPr>
      <w:r>
        <w:t>(Grey, 2016)</w:t>
      </w:r>
    </w:p>
    <w:sectPr w:rsidR="003B4D00" w:rsidRPr="000511BE" w:rsidSect="000D3FAD">
      <w:footerReference w:type="default" r:id="rId20"/>
      <w:pgSz w:w="12240" w:h="15840"/>
      <w:pgMar w:top="1361"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77DFD" w14:textId="77777777" w:rsidR="00AD0E61" w:rsidRDefault="00AD0E61" w:rsidP="000A01B4">
      <w:r>
        <w:separator/>
      </w:r>
    </w:p>
  </w:endnote>
  <w:endnote w:type="continuationSeparator" w:id="0">
    <w:p w14:paraId="1FFD87FD" w14:textId="77777777" w:rsidR="00AD0E61" w:rsidRDefault="00AD0E61" w:rsidP="000A0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432905"/>
      <w:docPartObj>
        <w:docPartGallery w:val="Page Numbers (Bottom of Page)"/>
        <w:docPartUnique/>
      </w:docPartObj>
    </w:sdtPr>
    <w:sdtEndPr>
      <w:rPr>
        <w:spacing w:val="60"/>
      </w:rPr>
    </w:sdtEndPr>
    <w:sdtContent>
      <w:p w14:paraId="6F9C1044" w14:textId="23FC33C1" w:rsidR="00B60E51" w:rsidRPr="00FA3710" w:rsidRDefault="00B60E51" w:rsidP="00A57DC6">
        <w:pPr>
          <w:pStyle w:val="Footer"/>
          <w:jc w:val="right"/>
          <w:rPr>
            <w:b/>
            <w:bCs/>
          </w:rPr>
        </w:pPr>
        <w:r w:rsidRPr="00FA3710">
          <w:t xml:space="preserve">Page | </w:t>
        </w:r>
        <w:r w:rsidRPr="00FA3710">
          <w:fldChar w:fldCharType="begin"/>
        </w:r>
        <w:r w:rsidRPr="00FA3710">
          <w:instrText xml:space="preserve"> PAGE   \* MERGEFORMAT </w:instrText>
        </w:r>
        <w:r w:rsidRPr="00FA3710">
          <w:fldChar w:fldCharType="separate"/>
        </w:r>
        <w:r w:rsidRPr="00FA3710">
          <w:rPr>
            <w:noProof/>
          </w:rPr>
          <w:t>0</w:t>
        </w:r>
        <w:r w:rsidRPr="00FA3710">
          <w:rPr>
            <w:noProof/>
          </w:rPr>
          <w:fldChar w:fldCharType="end"/>
        </w:r>
      </w:p>
    </w:sdtContent>
  </w:sdt>
  <w:p w14:paraId="63D371AE" w14:textId="77777777" w:rsidR="000906BC" w:rsidRDefault="000906BC"/>
  <w:p w14:paraId="5D9411F5" w14:textId="77777777" w:rsidR="000906BC" w:rsidRDefault="000906B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DA249" w14:textId="77777777" w:rsidR="00AD0E61" w:rsidRDefault="00AD0E61" w:rsidP="000A01B4">
      <w:r>
        <w:separator/>
      </w:r>
    </w:p>
  </w:footnote>
  <w:footnote w:type="continuationSeparator" w:id="0">
    <w:p w14:paraId="2DCE7CDC" w14:textId="77777777" w:rsidR="00AD0E61" w:rsidRDefault="00AD0E61" w:rsidP="000A01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303A8"/>
    <w:multiLevelType w:val="hybridMultilevel"/>
    <w:tmpl w:val="D42E9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D5554"/>
    <w:multiLevelType w:val="hybridMultilevel"/>
    <w:tmpl w:val="6D606C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BD06639"/>
    <w:multiLevelType w:val="hybridMultilevel"/>
    <w:tmpl w:val="C31C87A6"/>
    <w:lvl w:ilvl="0" w:tplc="713C8980">
      <w:start w:val="1"/>
      <w:numFmt w:val="bullet"/>
      <w:lvlText w:val="•"/>
      <w:lvlJc w:val="left"/>
      <w:pPr>
        <w:tabs>
          <w:tab w:val="num" w:pos="720"/>
        </w:tabs>
        <w:ind w:left="720" w:hanging="360"/>
      </w:pPr>
      <w:rPr>
        <w:rFonts w:ascii="Arial" w:hAnsi="Arial" w:hint="default"/>
      </w:rPr>
    </w:lvl>
    <w:lvl w:ilvl="1" w:tplc="80A021D2">
      <w:start w:val="7936"/>
      <w:numFmt w:val="bullet"/>
      <w:lvlText w:val="–"/>
      <w:lvlJc w:val="left"/>
      <w:pPr>
        <w:tabs>
          <w:tab w:val="num" w:pos="1440"/>
        </w:tabs>
        <w:ind w:left="1440" w:hanging="360"/>
      </w:pPr>
      <w:rPr>
        <w:rFonts w:ascii="Arial" w:hAnsi="Arial" w:hint="default"/>
      </w:rPr>
    </w:lvl>
    <w:lvl w:ilvl="2" w:tplc="C3FC3744" w:tentative="1">
      <w:start w:val="1"/>
      <w:numFmt w:val="bullet"/>
      <w:lvlText w:val="•"/>
      <w:lvlJc w:val="left"/>
      <w:pPr>
        <w:tabs>
          <w:tab w:val="num" w:pos="2160"/>
        </w:tabs>
        <w:ind w:left="2160" w:hanging="360"/>
      </w:pPr>
      <w:rPr>
        <w:rFonts w:ascii="Arial" w:hAnsi="Arial" w:hint="default"/>
      </w:rPr>
    </w:lvl>
    <w:lvl w:ilvl="3" w:tplc="9B0A6E5A" w:tentative="1">
      <w:start w:val="1"/>
      <w:numFmt w:val="bullet"/>
      <w:lvlText w:val="•"/>
      <w:lvlJc w:val="left"/>
      <w:pPr>
        <w:tabs>
          <w:tab w:val="num" w:pos="2880"/>
        </w:tabs>
        <w:ind w:left="2880" w:hanging="360"/>
      </w:pPr>
      <w:rPr>
        <w:rFonts w:ascii="Arial" w:hAnsi="Arial" w:hint="default"/>
      </w:rPr>
    </w:lvl>
    <w:lvl w:ilvl="4" w:tplc="06682244" w:tentative="1">
      <w:start w:val="1"/>
      <w:numFmt w:val="bullet"/>
      <w:lvlText w:val="•"/>
      <w:lvlJc w:val="left"/>
      <w:pPr>
        <w:tabs>
          <w:tab w:val="num" w:pos="3600"/>
        </w:tabs>
        <w:ind w:left="3600" w:hanging="360"/>
      </w:pPr>
      <w:rPr>
        <w:rFonts w:ascii="Arial" w:hAnsi="Arial" w:hint="default"/>
      </w:rPr>
    </w:lvl>
    <w:lvl w:ilvl="5" w:tplc="D06AFC5E" w:tentative="1">
      <w:start w:val="1"/>
      <w:numFmt w:val="bullet"/>
      <w:lvlText w:val="•"/>
      <w:lvlJc w:val="left"/>
      <w:pPr>
        <w:tabs>
          <w:tab w:val="num" w:pos="4320"/>
        </w:tabs>
        <w:ind w:left="4320" w:hanging="360"/>
      </w:pPr>
      <w:rPr>
        <w:rFonts w:ascii="Arial" w:hAnsi="Arial" w:hint="default"/>
      </w:rPr>
    </w:lvl>
    <w:lvl w:ilvl="6" w:tplc="44060380" w:tentative="1">
      <w:start w:val="1"/>
      <w:numFmt w:val="bullet"/>
      <w:lvlText w:val="•"/>
      <w:lvlJc w:val="left"/>
      <w:pPr>
        <w:tabs>
          <w:tab w:val="num" w:pos="5040"/>
        </w:tabs>
        <w:ind w:left="5040" w:hanging="360"/>
      </w:pPr>
      <w:rPr>
        <w:rFonts w:ascii="Arial" w:hAnsi="Arial" w:hint="default"/>
      </w:rPr>
    </w:lvl>
    <w:lvl w:ilvl="7" w:tplc="96E08886" w:tentative="1">
      <w:start w:val="1"/>
      <w:numFmt w:val="bullet"/>
      <w:lvlText w:val="•"/>
      <w:lvlJc w:val="left"/>
      <w:pPr>
        <w:tabs>
          <w:tab w:val="num" w:pos="5760"/>
        </w:tabs>
        <w:ind w:left="5760" w:hanging="360"/>
      </w:pPr>
      <w:rPr>
        <w:rFonts w:ascii="Arial" w:hAnsi="Arial" w:hint="default"/>
      </w:rPr>
    </w:lvl>
    <w:lvl w:ilvl="8" w:tplc="EE9C625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E6B5EB0"/>
    <w:multiLevelType w:val="hybridMultilevel"/>
    <w:tmpl w:val="556C84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AF773D"/>
    <w:multiLevelType w:val="hybridMultilevel"/>
    <w:tmpl w:val="566C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0D0F67"/>
    <w:multiLevelType w:val="hybridMultilevel"/>
    <w:tmpl w:val="37F40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D80414"/>
    <w:multiLevelType w:val="multilevel"/>
    <w:tmpl w:val="4B625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6F4524"/>
    <w:multiLevelType w:val="multilevel"/>
    <w:tmpl w:val="93465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574EF7"/>
    <w:multiLevelType w:val="hybridMultilevel"/>
    <w:tmpl w:val="1AF0B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F46B32"/>
    <w:multiLevelType w:val="hybridMultilevel"/>
    <w:tmpl w:val="447CCF14"/>
    <w:lvl w:ilvl="0" w:tplc="A8263E26">
      <w:start w:val="1"/>
      <w:numFmt w:val="decimal"/>
      <w:lvlText w:val="%1."/>
      <w:lvlJc w:val="left"/>
      <w:pPr>
        <w:ind w:left="689" w:hanging="357"/>
      </w:pPr>
      <w:rPr>
        <w:rFonts w:ascii="Arial" w:eastAsia="Arial" w:hAnsi="Arial" w:cs="Arial" w:hint="default"/>
        <w:spacing w:val="0"/>
        <w:w w:val="102"/>
        <w:sz w:val="21"/>
        <w:szCs w:val="21"/>
        <w:lang w:val="en-US" w:eastAsia="en-US" w:bidi="ar-SA"/>
      </w:rPr>
    </w:lvl>
    <w:lvl w:ilvl="1" w:tplc="B6EE6832">
      <w:numFmt w:val="bullet"/>
      <w:lvlText w:val="▪"/>
      <w:lvlJc w:val="left"/>
      <w:pPr>
        <w:ind w:left="1046" w:hanging="357"/>
      </w:pPr>
      <w:rPr>
        <w:rFonts w:ascii="Arial" w:eastAsia="Arial" w:hAnsi="Arial" w:cs="Arial" w:hint="default"/>
        <w:color w:val="5F3C8C"/>
        <w:w w:val="99"/>
        <w:sz w:val="36"/>
        <w:szCs w:val="36"/>
        <w:lang w:val="en-US" w:eastAsia="en-US" w:bidi="ar-SA"/>
      </w:rPr>
    </w:lvl>
    <w:lvl w:ilvl="2" w:tplc="DAE05D58">
      <w:numFmt w:val="bullet"/>
      <w:lvlText w:val="•"/>
      <w:lvlJc w:val="left"/>
      <w:pPr>
        <w:ind w:left="1060" w:hanging="357"/>
      </w:pPr>
      <w:rPr>
        <w:rFonts w:hint="default"/>
        <w:lang w:val="en-US" w:eastAsia="en-US" w:bidi="ar-SA"/>
      </w:rPr>
    </w:lvl>
    <w:lvl w:ilvl="3" w:tplc="8A34692E">
      <w:numFmt w:val="bullet"/>
      <w:lvlText w:val="•"/>
      <w:lvlJc w:val="left"/>
      <w:pPr>
        <w:ind w:left="2220" w:hanging="357"/>
      </w:pPr>
      <w:rPr>
        <w:rFonts w:hint="default"/>
        <w:lang w:val="en-US" w:eastAsia="en-US" w:bidi="ar-SA"/>
      </w:rPr>
    </w:lvl>
    <w:lvl w:ilvl="4" w:tplc="69E4E1EE">
      <w:numFmt w:val="bullet"/>
      <w:lvlText w:val="•"/>
      <w:lvlJc w:val="left"/>
      <w:pPr>
        <w:ind w:left="3380" w:hanging="357"/>
      </w:pPr>
      <w:rPr>
        <w:rFonts w:hint="default"/>
        <w:lang w:val="en-US" w:eastAsia="en-US" w:bidi="ar-SA"/>
      </w:rPr>
    </w:lvl>
    <w:lvl w:ilvl="5" w:tplc="03C87520">
      <w:numFmt w:val="bullet"/>
      <w:lvlText w:val="•"/>
      <w:lvlJc w:val="left"/>
      <w:pPr>
        <w:ind w:left="4540" w:hanging="357"/>
      </w:pPr>
      <w:rPr>
        <w:rFonts w:hint="default"/>
        <w:lang w:val="en-US" w:eastAsia="en-US" w:bidi="ar-SA"/>
      </w:rPr>
    </w:lvl>
    <w:lvl w:ilvl="6" w:tplc="EC30AC26">
      <w:numFmt w:val="bullet"/>
      <w:lvlText w:val="•"/>
      <w:lvlJc w:val="left"/>
      <w:pPr>
        <w:ind w:left="5700" w:hanging="357"/>
      </w:pPr>
      <w:rPr>
        <w:rFonts w:hint="default"/>
        <w:lang w:val="en-US" w:eastAsia="en-US" w:bidi="ar-SA"/>
      </w:rPr>
    </w:lvl>
    <w:lvl w:ilvl="7" w:tplc="C728DFA6">
      <w:numFmt w:val="bullet"/>
      <w:lvlText w:val="•"/>
      <w:lvlJc w:val="left"/>
      <w:pPr>
        <w:ind w:left="6860" w:hanging="357"/>
      </w:pPr>
      <w:rPr>
        <w:rFonts w:hint="default"/>
        <w:lang w:val="en-US" w:eastAsia="en-US" w:bidi="ar-SA"/>
      </w:rPr>
    </w:lvl>
    <w:lvl w:ilvl="8" w:tplc="5F188694">
      <w:numFmt w:val="bullet"/>
      <w:lvlText w:val="•"/>
      <w:lvlJc w:val="left"/>
      <w:pPr>
        <w:ind w:left="8020" w:hanging="357"/>
      </w:pPr>
      <w:rPr>
        <w:rFonts w:hint="default"/>
        <w:lang w:val="en-US" w:eastAsia="en-US" w:bidi="ar-SA"/>
      </w:rPr>
    </w:lvl>
  </w:abstractNum>
  <w:abstractNum w:abstractNumId="10" w15:restartNumberingAfterBreak="0">
    <w:nsid w:val="1C0C3EF7"/>
    <w:multiLevelType w:val="multilevel"/>
    <w:tmpl w:val="784218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24EA509F"/>
    <w:multiLevelType w:val="hybridMultilevel"/>
    <w:tmpl w:val="8424E8D4"/>
    <w:lvl w:ilvl="0" w:tplc="8CFC36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8C4DEB"/>
    <w:multiLevelType w:val="hybridMultilevel"/>
    <w:tmpl w:val="D278D84C"/>
    <w:lvl w:ilvl="0" w:tplc="53904A52">
      <w:numFmt w:val="bullet"/>
      <w:lvlText w:val="▪"/>
      <w:lvlJc w:val="left"/>
      <w:pPr>
        <w:ind w:left="758" w:hanging="357"/>
      </w:pPr>
      <w:rPr>
        <w:rFonts w:ascii="Arial" w:eastAsia="Arial" w:hAnsi="Arial" w:cs="Arial" w:hint="default"/>
        <w:color w:val="5F3C8C"/>
        <w:w w:val="100"/>
        <w:sz w:val="36"/>
        <w:szCs w:val="36"/>
        <w:lang w:val="en-US" w:eastAsia="en-US" w:bidi="ar-SA"/>
      </w:rPr>
    </w:lvl>
    <w:lvl w:ilvl="1" w:tplc="B43A92D0">
      <w:numFmt w:val="bullet"/>
      <w:lvlText w:val="•"/>
      <w:lvlJc w:val="left"/>
      <w:pPr>
        <w:ind w:left="1718" w:hanging="357"/>
      </w:pPr>
      <w:rPr>
        <w:rFonts w:hint="default"/>
        <w:lang w:val="en-US" w:eastAsia="en-US" w:bidi="ar-SA"/>
      </w:rPr>
    </w:lvl>
    <w:lvl w:ilvl="2" w:tplc="D41CE9CA">
      <w:numFmt w:val="bullet"/>
      <w:lvlText w:val="•"/>
      <w:lvlJc w:val="left"/>
      <w:pPr>
        <w:ind w:left="2676" w:hanging="357"/>
      </w:pPr>
      <w:rPr>
        <w:rFonts w:hint="default"/>
        <w:lang w:val="en-US" w:eastAsia="en-US" w:bidi="ar-SA"/>
      </w:rPr>
    </w:lvl>
    <w:lvl w:ilvl="3" w:tplc="86BC5AF4">
      <w:numFmt w:val="bullet"/>
      <w:lvlText w:val="•"/>
      <w:lvlJc w:val="left"/>
      <w:pPr>
        <w:ind w:left="3634" w:hanging="357"/>
      </w:pPr>
      <w:rPr>
        <w:rFonts w:hint="default"/>
        <w:lang w:val="en-US" w:eastAsia="en-US" w:bidi="ar-SA"/>
      </w:rPr>
    </w:lvl>
    <w:lvl w:ilvl="4" w:tplc="D772CAF0">
      <w:numFmt w:val="bullet"/>
      <w:lvlText w:val="•"/>
      <w:lvlJc w:val="left"/>
      <w:pPr>
        <w:ind w:left="4592" w:hanging="357"/>
      </w:pPr>
      <w:rPr>
        <w:rFonts w:hint="default"/>
        <w:lang w:val="en-US" w:eastAsia="en-US" w:bidi="ar-SA"/>
      </w:rPr>
    </w:lvl>
    <w:lvl w:ilvl="5" w:tplc="FF8EB1F8">
      <w:numFmt w:val="bullet"/>
      <w:lvlText w:val="•"/>
      <w:lvlJc w:val="left"/>
      <w:pPr>
        <w:ind w:left="5550" w:hanging="357"/>
      </w:pPr>
      <w:rPr>
        <w:rFonts w:hint="default"/>
        <w:lang w:val="en-US" w:eastAsia="en-US" w:bidi="ar-SA"/>
      </w:rPr>
    </w:lvl>
    <w:lvl w:ilvl="6" w:tplc="FD203DA4">
      <w:numFmt w:val="bullet"/>
      <w:lvlText w:val="•"/>
      <w:lvlJc w:val="left"/>
      <w:pPr>
        <w:ind w:left="6508" w:hanging="357"/>
      </w:pPr>
      <w:rPr>
        <w:rFonts w:hint="default"/>
        <w:lang w:val="en-US" w:eastAsia="en-US" w:bidi="ar-SA"/>
      </w:rPr>
    </w:lvl>
    <w:lvl w:ilvl="7" w:tplc="4644F12C">
      <w:numFmt w:val="bullet"/>
      <w:lvlText w:val="•"/>
      <w:lvlJc w:val="left"/>
      <w:pPr>
        <w:ind w:left="7466" w:hanging="357"/>
      </w:pPr>
      <w:rPr>
        <w:rFonts w:hint="default"/>
        <w:lang w:val="en-US" w:eastAsia="en-US" w:bidi="ar-SA"/>
      </w:rPr>
    </w:lvl>
    <w:lvl w:ilvl="8" w:tplc="ABB241DC">
      <w:numFmt w:val="bullet"/>
      <w:lvlText w:val="•"/>
      <w:lvlJc w:val="left"/>
      <w:pPr>
        <w:ind w:left="8424" w:hanging="357"/>
      </w:pPr>
      <w:rPr>
        <w:rFonts w:hint="default"/>
        <w:lang w:val="en-US" w:eastAsia="en-US" w:bidi="ar-SA"/>
      </w:rPr>
    </w:lvl>
  </w:abstractNum>
  <w:abstractNum w:abstractNumId="13" w15:restartNumberingAfterBreak="0">
    <w:nsid w:val="28C37AE6"/>
    <w:multiLevelType w:val="hybridMultilevel"/>
    <w:tmpl w:val="42807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DF0B71"/>
    <w:multiLevelType w:val="multilevel"/>
    <w:tmpl w:val="55B0B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3414C6"/>
    <w:multiLevelType w:val="hybridMultilevel"/>
    <w:tmpl w:val="5294574E"/>
    <w:lvl w:ilvl="0" w:tplc="D298C2AC">
      <w:start w:val="1"/>
      <w:numFmt w:val="bullet"/>
      <w:lvlText w:val="•"/>
      <w:lvlJc w:val="left"/>
      <w:pPr>
        <w:tabs>
          <w:tab w:val="num" w:pos="720"/>
        </w:tabs>
        <w:ind w:left="720" w:hanging="360"/>
      </w:pPr>
      <w:rPr>
        <w:rFonts w:ascii="Arial" w:hAnsi="Arial" w:hint="default"/>
      </w:rPr>
    </w:lvl>
    <w:lvl w:ilvl="1" w:tplc="DC1E2E10" w:tentative="1">
      <w:start w:val="1"/>
      <w:numFmt w:val="bullet"/>
      <w:lvlText w:val="•"/>
      <w:lvlJc w:val="left"/>
      <w:pPr>
        <w:tabs>
          <w:tab w:val="num" w:pos="1440"/>
        </w:tabs>
        <w:ind w:left="1440" w:hanging="360"/>
      </w:pPr>
      <w:rPr>
        <w:rFonts w:ascii="Arial" w:hAnsi="Arial" w:hint="default"/>
      </w:rPr>
    </w:lvl>
    <w:lvl w:ilvl="2" w:tplc="675A48B6" w:tentative="1">
      <w:start w:val="1"/>
      <w:numFmt w:val="bullet"/>
      <w:lvlText w:val="•"/>
      <w:lvlJc w:val="left"/>
      <w:pPr>
        <w:tabs>
          <w:tab w:val="num" w:pos="2160"/>
        </w:tabs>
        <w:ind w:left="2160" w:hanging="360"/>
      </w:pPr>
      <w:rPr>
        <w:rFonts w:ascii="Arial" w:hAnsi="Arial" w:hint="default"/>
      </w:rPr>
    </w:lvl>
    <w:lvl w:ilvl="3" w:tplc="F22E5890" w:tentative="1">
      <w:start w:val="1"/>
      <w:numFmt w:val="bullet"/>
      <w:lvlText w:val="•"/>
      <w:lvlJc w:val="left"/>
      <w:pPr>
        <w:tabs>
          <w:tab w:val="num" w:pos="2880"/>
        </w:tabs>
        <w:ind w:left="2880" w:hanging="360"/>
      </w:pPr>
      <w:rPr>
        <w:rFonts w:ascii="Arial" w:hAnsi="Arial" w:hint="default"/>
      </w:rPr>
    </w:lvl>
    <w:lvl w:ilvl="4" w:tplc="23F6FA4E" w:tentative="1">
      <w:start w:val="1"/>
      <w:numFmt w:val="bullet"/>
      <w:lvlText w:val="•"/>
      <w:lvlJc w:val="left"/>
      <w:pPr>
        <w:tabs>
          <w:tab w:val="num" w:pos="3600"/>
        </w:tabs>
        <w:ind w:left="3600" w:hanging="360"/>
      </w:pPr>
      <w:rPr>
        <w:rFonts w:ascii="Arial" w:hAnsi="Arial" w:hint="default"/>
      </w:rPr>
    </w:lvl>
    <w:lvl w:ilvl="5" w:tplc="3F645CFA" w:tentative="1">
      <w:start w:val="1"/>
      <w:numFmt w:val="bullet"/>
      <w:lvlText w:val="•"/>
      <w:lvlJc w:val="left"/>
      <w:pPr>
        <w:tabs>
          <w:tab w:val="num" w:pos="4320"/>
        </w:tabs>
        <w:ind w:left="4320" w:hanging="360"/>
      </w:pPr>
      <w:rPr>
        <w:rFonts w:ascii="Arial" w:hAnsi="Arial" w:hint="default"/>
      </w:rPr>
    </w:lvl>
    <w:lvl w:ilvl="6" w:tplc="5EC63816" w:tentative="1">
      <w:start w:val="1"/>
      <w:numFmt w:val="bullet"/>
      <w:lvlText w:val="•"/>
      <w:lvlJc w:val="left"/>
      <w:pPr>
        <w:tabs>
          <w:tab w:val="num" w:pos="5040"/>
        </w:tabs>
        <w:ind w:left="5040" w:hanging="360"/>
      </w:pPr>
      <w:rPr>
        <w:rFonts w:ascii="Arial" w:hAnsi="Arial" w:hint="default"/>
      </w:rPr>
    </w:lvl>
    <w:lvl w:ilvl="7" w:tplc="EFC62A3E" w:tentative="1">
      <w:start w:val="1"/>
      <w:numFmt w:val="bullet"/>
      <w:lvlText w:val="•"/>
      <w:lvlJc w:val="left"/>
      <w:pPr>
        <w:tabs>
          <w:tab w:val="num" w:pos="5760"/>
        </w:tabs>
        <w:ind w:left="5760" w:hanging="360"/>
      </w:pPr>
      <w:rPr>
        <w:rFonts w:ascii="Arial" w:hAnsi="Arial" w:hint="default"/>
      </w:rPr>
    </w:lvl>
    <w:lvl w:ilvl="8" w:tplc="0C9639F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64D71DA"/>
    <w:multiLevelType w:val="hybridMultilevel"/>
    <w:tmpl w:val="F23EEB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EE21B4"/>
    <w:multiLevelType w:val="hybridMultilevel"/>
    <w:tmpl w:val="C8CCED50"/>
    <w:lvl w:ilvl="0" w:tplc="7F60F404">
      <w:start w:val="1"/>
      <w:numFmt w:val="lowerLetter"/>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3F2EEF"/>
    <w:multiLevelType w:val="hybridMultilevel"/>
    <w:tmpl w:val="6AB64EA0"/>
    <w:lvl w:ilvl="0" w:tplc="C0F05E50">
      <w:numFmt w:val="bullet"/>
      <w:lvlText w:val=""/>
      <w:lvlJc w:val="left"/>
      <w:pPr>
        <w:ind w:left="1412" w:hanging="360"/>
      </w:pPr>
      <w:rPr>
        <w:rFonts w:ascii="Symbol" w:eastAsia="Symbol" w:hAnsi="Symbol" w:cs="Symbol" w:hint="default"/>
        <w:w w:val="102"/>
        <w:sz w:val="21"/>
        <w:szCs w:val="21"/>
        <w:lang w:val="en-US" w:eastAsia="en-US" w:bidi="ar-SA"/>
      </w:rPr>
    </w:lvl>
    <w:lvl w:ilvl="1" w:tplc="7CE009F6">
      <w:numFmt w:val="bullet"/>
      <w:lvlText w:val="•"/>
      <w:lvlJc w:val="left"/>
      <w:pPr>
        <w:ind w:left="2312" w:hanging="360"/>
      </w:pPr>
      <w:rPr>
        <w:rFonts w:hint="default"/>
        <w:lang w:val="en-US" w:eastAsia="en-US" w:bidi="ar-SA"/>
      </w:rPr>
    </w:lvl>
    <w:lvl w:ilvl="2" w:tplc="9AA4EE26">
      <w:numFmt w:val="bullet"/>
      <w:lvlText w:val="•"/>
      <w:lvlJc w:val="left"/>
      <w:pPr>
        <w:ind w:left="3204" w:hanging="360"/>
      </w:pPr>
      <w:rPr>
        <w:rFonts w:hint="default"/>
        <w:lang w:val="en-US" w:eastAsia="en-US" w:bidi="ar-SA"/>
      </w:rPr>
    </w:lvl>
    <w:lvl w:ilvl="3" w:tplc="AE3CC9DE">
      <w:numFmt w:val="bullet"/>
      <w:lvlText w:val="•"/>
      <w:lvlJc w:val="left"/>
      <w:pPr>
        <w:ind w:left="4096" w:hanging="360"/>
      </w:pPr>
      <w:rPr>
        <w:rFonts w:hint="default"/>
        <w:lang w:val="en-US" w:eastAsia="en-US" w:bidi="ar-SA"/>
      </w:rPr>
    </w:lvl>
    <w:lvl w:ilvl="4" w:tplc="E1342144">
      <w:numFmt w:val="bullet"/>
      <w:lvlText w:val="•"/>
      <w:lvlJc w:val="left"/>
      <w:pPr>
        <w:ind w:left="4988" w:hanging="360"/>
      </w:pPr>
      <w:rPr>
        <w:rFonts w:hint="default"/>
        <w:lang w:val="en-US" w:eastAsia="en-US" w:bidi="ar-SA"/>
      </w:rPr>
    </w:lvl>
    <w:lvl w:ilvl="5" w:tplc="ABD6DB76">
      <w:numFmt w:val="bullet"/>
      <w:lvlText w:val="•"/>
      <w:lvlJc w:val="left"/>
      <w:pPr>
        <w:ind w:left="5880" w:hanging="360"/>
      </w:pPr>
      <w:rPr>
        <w:rFonts w:hint="default"/>
        <w:lang w:val="en-US" w:eastAsia="en-US" w:bidi="ar-SA"/>
      </w:rPr>
    </w:lvl>
    <w:lvl w:ilvl="6" w:tplc="EBD6357A">
      <w:numFmt w:val="bullet"/>
      <w:lvlText w:val="•"/>
      <w:lvlJc w:val="left"/>
      <w:pPr>
        <w:ind w:left="6772" w:hanging="360"/>
      </w:pPr>
      <w:rPr>
        <w:rFonts w:hint="default"/>
        <w:lang w:val="en-US" w:eastAsia="en-US" w:bidi="ar-SA"/>
      </w:rPr>
    </w:lvl>
    <w:lvl w:ilvl="7" w:tplc="E29409EE">
      <w:numFmt w:val="bullet"/>
      <w:lvlText w:val="•"/>
      <w:lvlJc w:val="left"/>
      <w:pPr>
        <w:ind w:left="7664" w:hanging="360"/>
      </w:pPr>
      <w:rPr>
        <w:rFonts w:hint="default"/>
        <w:lang w:val="en-US" w:eastAsia="en-US" w:bidi="ar-SA"/>
      </w:rPr>
    </w:lvl>
    <w:lvl w:ilvl="8" w:tplc="4AA04C94">
      <w:numFmt w:val="bullet"/>
      <w:lvlText w:val="•"/>
      <w:lvlJc w:val="left"/>
      <w:pPr>
        <w:ind w:left="8556" w:hanging="360"/>
      </w:pPr>
      <w:rPr>
        <w:rFonts w:hint="default"/>
        <w:lang w:val="en-US" w:eastAsia="en-US" w:bidi="ar-SA"/>
      </w:rPr>
    </w:lvl>
  </w:abstractNum>
  <w:abstractNum w:abstractNumId="19" w15:restartNumberingAfterBreak="0">
    <w:nsid w:val="438F04F6"/>
    <w:multiLevelType w:val="hybridMultilevel"/>
    <w:tmpl w:val="067E6032"/>
    <w:lvl w:ilvl="0" w:tplc="BEC41A28">
      <w:start w:val="1"/>
      <w:numFmt w:val="decimal"/>
      <w:lvlText w:val="%1."/>
      <w:lvlJc w:val="left"/>
      <w:pPr>
        <w:ind w:left="579" w:hanging="357"/>
      </w:pPr>
      <w:rPr>
        <w:rFonts w:ascii="Arial" w:eastAsia="Arial" w:hAnsi="Arial" w:cs="Arial" w:hint="default"/>
        <w:spacing w:val="0"/>
        <w:w w:val="102"/>
        <w:sz w:val="21"/>
        <w:szCs w:val="21"/>
        <w:lang w:val="en-US" w:eastAsia="en-US" w:bidi="ar-SA"/>
      </w:rPr>
    </w:lvl>
    <w:lvl w:ilvl="1" w:tplc="C7F801A6">
      <w:numFmt w:val="bullet"/>
      <w:lvlText w:val="•"/>
      <w:lvlJc w:val="left"/>
      <w:pPr>
        <w:ind w:left="1556" w:hanging="357"/>
      </w:pPr>
      <w:rPr>
        <w:rFonts w:hint="default"/>
        <w:lang w:val="en-US" w:eastAsia="en-US" w:bidi="ar-SA"/>
      </w:rPr>
    </w:lvl>
    <w:lvl w:ilvl="2" w:tplc="AAB6B1A2">
      <w:numFmt w:val="bullet"/>
      <w:lvlText w:val="•"/>
      <w:lvlJc w:val="left"/>
      <w:pPr>
        <w:ind w:left="2532" w:hanging="357"/>
      </w:pPr>
      <w:rPr>
        <w:rFonts w:hint="default"/>
        <w:lang w:val="en-US" w:eastAsia="en-US" w:bidi="ar-SA"/>
      </w:rPr>
    </w:lvl>
    <w:lvl w:ilvl="3" w:tplc="2F44C67E">
      <w:numFmt w:val="bullet"/>
      <w:lvlText w:val="•"/>
      <w:lvlJc w:val="left"/>
      <w:pPr>
        <w:ind w:left="3508" w:hanging="357"/>
      </w:pPr>
      <w:rPr>
        <w:rFonts w:hint="default"/>
        <w:lang w:val="en-US" w:eastAsia="en-US" w:bidi="ar-SA"/>
      </w:rPr>
    </w:lvl>
    <w:lvl w:ilvl="4" w:tplc="739C8F94">
      <w:numFmt w:val="bullet"/>
      <w:lvlText w:val="•"/>
      <w:lvlJc w:val="left"/>
      <w:pPr>
        <w:ind w:left="4484" w:hanging="357"/>
      </w:pPr>
      <w:rPr>
        <w:rFonts w:hint="default"/>
        <w:lang w:val="en-US" w:eastAsia="en-US" w:bidi="ar-SA"/>
      </w:rPr>
    </w:lvl>
    <w:lvl w:ilvl="5" w:tplc="B00659EC">
      <w:numFmt w:val="bullet"/>
      <w:lvlText w:val="•"/>
      <w:lvlJc w:val="left"/>
      <w:pPr>
        <w:ind w:left="5460" w:hanging="357"/>
      </w:pPr>
      <w:rPr>
        <w:rFonts w:hint="default"/>
        <w:lang w:val="en-US" w:eastAsia="en-US" w:bidi="ar-SA"/>
      </w:rPr>
    </w:lvl>
    <w:lvl w:ilvl="6" w:tplc="13A01DA8">
      <w:numFmt w:val="bullet"/>
      <w:lvlText w:val="•"/>
      <w:lvlJc w:val="left"/>
      <w:pPr>
        <w:ind w:left="6436" w:hanging="357"/>
      </w:pPr>
      <w:rPr>
        <w:rFonts w:hint="default"/>
        <w:lang w:val="en-US" w:eastAsia="en-US" w:bidi="ar-SA"/>
      </w:rPr>
    </w:lvl>
    <w:lvl w:ilvl="7" w:tplc="21344E88">
      <w:numFmt w:val="bullet"/>
      <w:lvlText w:val="•"/>
      <w:lvlJc w:val="left"/>
      <w:pPr>
        <w:ind w:left="7412" w:hanging="357"/>
      </w:pPr>
      <w:rPr>
        <w:rFonts w:hint="default"/>
        <w:lang w:val="en-US" w:eastAsia="en-US" w:bidi="ar-SA"/>
      </w:rPr>
    </w:lvl>
    <w:lvl w:ilvl="8" w:tplc="0980D582">
      <w:numFmt w:val="bullet"/>
      <w:lvlText w:val="•"/>
      <w:lvlJc w:val="left"/>
      <w:pPr>
        <w:ind w:left="8388" w:hanging="357"/>
      </w:pPr>
      <w:rPr>
        <w:rFonts w:hint="default"/>
        <w:lang w:val="en-US" w:eastAsia="en-US" w:bidi="ar-SA"/>
      </w:rPr>
    </w:lvl>
  </w:abstractNum>
  <w:abstractNum w:abstractNumId="20" w15:restartNumberingAfterBreak="0">
    <w:nsid w:val="49AD3A59"/>
    <w:multiLevelType w:val="hybridMultilevel"/>
    <w:tmpl w:val="4C42DA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A66964"/>
    <w:multiLevelType w:val="hybridMultilevel"/>
    <w:tmpl w:val="D4C04C2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2" w15:restartNumberingAfterBreak="0">
    <w:nsid w:val="56280014"/>
    <w:multiLevelType w:val="hybridMultilevel"/>
    <w:tmpl w:val="44C6B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C94ADC"/>
    <w:multiLevelType w:val="hybridMultilevel"/>
    <w:tmpl w:val="5A76D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72378C"/>
    <w:multiLevelType w:val="hybridMultilevel"/>
    <w:tmpl w:val="2C54D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A70E96"/>
    <w:multiLevelType w:val="hybridMultilevel"/>
    <w:tmpl w:val="191EE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1EE2EFA"/>
    <w:multiLevelType w:val="hybridMultilevel"/>
    <w:tmpl w:val="B0FE7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6E093F"/>
    <w:multiLevelType w:val="hybridMultilevel"/>
    <w:tmpl w:val="F162C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BD67B0"/>
    <w:multiLevelType w:val="hybridMultilevel"/>
    <w:tmpl w:val="368055A4"/>
    <w:lvl w:ilvl="0" w:tplc="DE5AE66C">
      <w:start w:val="1"/>
      <w:numFmt w:val="bullet"/>
      <w:lvlText w:val="•"/>
      <w:lvlJc w:val="left"/>
      <w:pPr>
        <w:tabs>
          <w:tab w:val="num" w:pos="720"/>
        </w:tabs>
        <w:ind w:left="720" w:hanging="360"/>
      </w:pPr>
      <w:rPr>
        <w:rFonts w:ascii="Arial" w:hAnsi="Arial" w:hint="default"/>
      </w:rPr>
    </w:lvl>
    <w:lvl w:ilvl="1" w:tplc="588208C6" w:tentative="1">
      <w:start w:val="1"/>
      <w:numFmt w:val="bullet"/>
      <w:lvlText w:val="•"/>
      <w:lvlJc w:val="left"/>
      <w:pPr>
        <w:tabs>
          <w:tab w:val="num" w:pos="1440"/>
        </w:tabs>
        <w:ind w:left="1440" w:hanging="360"/>
      </w:pPr>
      <w:rPr>
        <w:rFonts w:ascii="Arial" w:hAnsi="Arial" w:hint="default"/>
      </w:rPr>
    </w:lvl>
    <w:lvl w:ilvl="2" w:tplc="CFE8B350" w:tentative="1">
      <w:start w:val="1"/>
      <w:numFmt w:val="bullet"/>
      <w:lvlText w:val="•"/>
      <w:lvlJc w:val="left"/>
      <w:pPr>
        <w:tabs>
          <w:tab w:val="num" w:pos="2160"/>
        </w:tabs>
        <w:ind w:left="2160" w:hanging="360"/>
      </w:pPr>
      <w:rPr>
        <w:rFonts w:ascii="Arial" w:hAnsi="Arial" w:hint="default"/>
      </w:rPr>
    </w:lvl>
    <w:lvl w:ilvl="3" w:tplc="88EADD68" w:tentative="1">
      <w:start w:val="1"/>
      <w:numFmt w:val="bullet"/>
      <w:lvlText w:val="•"/>
      <w:lvlJc w:val="left"/>
      <w:pPr>
        <w:tabs>
          <w:tab w:val="num" w:pos="2880"/>
        </w:tabs>
        <w:ind w:left="2880" w:hanging="360"/>
      </w:pPr>
      <w:rPr>
        <w:rFonts w:ascii="Arial" w:hAnsi="Arial" w:hint="default"/>
      </w:rPr>
    </w:lvl>
    <w:lvl w:ilvl="4" w:tplc="948061A8" w:tentative="1">
      <w:start w:val="1"/>
      <w:numFmt w:val="bullet"/>
      <w:lvlText w:val="•"/>
      <w:lvlJc w:val="left"/>
      <w:pPr>
        <w:tabs>
          <w:tab w:val="num" w:pos="3600"/>
        </w:tabs>
        <w:ind w:left="3600" w:hanging="360"/>
      </w:pPr>
      <w:rPr>
        <w:rFonts w:ascii="Arial" w:hAnsi="Arial" w:hint="default"/>
      </w:rPr>
    </w:lvl>
    <w:lvl w:ilvl="5" w:tplc="F246293E" w:tentative="1">
      <w:start w:val="1"/>
      <w:numFmt w:val="bullet"/>
      <w:lvlText w:val="•"/>
      <w:lvlJc w:val="left"/>
      <w:pPr>
        <w:tabs>
          <w:tab w:val="num" w:pos="4320"/>
        </w:tabs>
        <w:ind w:left="4320" w:hanging="360"/>
      </w:pPr>
      <w:rPr>
        <w:rFonts w:ascii="Arial" w:hAnsi="Arial" w:hint="default"/>
      </w:rPr>
    </w:lvl>
    <w:lvl w:ilvl="6" w:tplc="B0D2D3E2" w:tentative="1">
      <w:start w:val="1"/>
      <w:numFmt w:val="bullet"/>
      <w:lvlText w:val="•"/>
      <w:lvlJc w:val="left"/>
      <w:pPr>
        <w:tabs>
          <w:tab w:val="num" w:pos="5040"/>
        </w:tabs>
        <w:ind w:left="5040" w:hanging="360"/>
      </w:pPr>
      <w:rPr>
        <w:rFonts w:ascii="Arial" w:hAnsi="Arial" w:hint="default"/>
      </w:rPr>
    </w:lvl>
    <w:lvl w:ilvl="7" w:tplc="046E6EFC" w:tentative="1">
      <w:start w:val="1"/>
      <w:numFmt w:val="bullet"/>
      <w:lvlText w:val="•"/>
      <w:lvlJc w:val="left"/>
      <w:pPr>
        <w:tabs>
          <w:tab w:val="num" w:pos="5760"/>
        </w:tabs>
        <w:ind w:left="5760" w:hanging="360"/>
      </w:pPr>
      <w:rPr>
        <w:rFonts w:ascii="Arial" w:hAnsi="Arial" w:hint="default"/>
      </w:rPr>
    </w:lvl>
    <w:lvl w:ilvl="8" w:tplc="4D1C969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2766218"/>
    <w:multiLevelType w:val="hybridMultilevel"/>
    <w:tmpl w:val="DF6A9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9"/>
  </w:num>
  <w:num w:numId="3">
    <w:abstractNumId w:val="8"/>
  </w:num>
  <w:num w:numId="4">
    <w:abstractNumId w:val="24"/>
  </w:num>
  <w:num w:numId="5">
    <w:abstractNumId w:val="13"/>
  </w:num>
  <w:num w:numId="6">
    <w:abstractNumId w:val="4"/>
  </w:num>
  <w:num w:numId="7">
    <w:abstractNumId w:val="14"/>
  </w:num>
  <w:num w:numId="8">
    <w:abstractNumId w:val="0"/>
  </w:num>
  <w:num w:numId="9">
    <w:abstractNumId w:val="23"/>
  </w:num>
  <w:num w:numId="10">
    <w:abstractNumId w:val="26"/>
  </w:num>
  <w:num w:numId="11">
    <w:abstractNumId w:val="11"/>
  </w:num>
  <w:num w:numId="12">
    <w:abstractNumId w:val="16"/>
  </w:num>
  <w:num w:numId="13">
    <w:abstractNumId w:val="6"/>
  </w:num>
  <w:num w:numId="14">
    <w:abstractNumId w:val="7"/>
  </w:num>
  <w:num w:numId="15">
    <w:abstractNumId w:val="15"/>
  </w:num>
  <w:num w:numId="16">
    <w:abstractNumId w:val="2"/>
  </w:num>
  <w:num w:numId="17">
    <w:abstractNumId w:val="18"/>
  </w:num>
  <w:num w:numId="18">
    <w:abstractNumId w:val="9"/>
  </w:num>
  <w:num w:numId="19">
    <w:abstractNumId w:val="12"/>
  </w:num>
  <w:num w:numId="20">
    <w:abstractNumId w:val="19"/>
  </w:num>
  <w:num w:numId="21">
    <w:abstractNumId w:val="5"/>
  </w:num>
  <w:num w:numId="22">
    <w:abstractNumId w:val="3"/>
  </w:num>
  <w:num w:numId="23">
    <w:abstractNumId w:val="28"/>
  </w:num>
  <w:num w:numId="24">
    <w:abstractNumId w:val="1"/>
  </w:num>
  <w:num w:numId="25">
    <w:abstractNumId w:val="21"/>
  </w:num>
  <w:num w:numId="26">
    <w:abstractNumId w:val="25"/>
  </w:num>
  <w:num w:numId="27">
    <w:abstractNumId w:val="22"/>
  </w:num>
  <w:num w:numId="28">
    <w:abstractNumId w:val="20"/>
  </w:num>
  <w:num w:numId="29">
    <w:abstractNumId w:val="10"/>
  </w:num>
  <w:num w:numId="30">
    <w:abstractNumId w:val="2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930CB"/>
    <w:rsid w:val="000002FA"/>
    <w:rsid w:val="00001505"/>
    <w:rsid w:val="00002E30"/>
    <w:rsid w:val="0000350C"/>
    <w:rsid w:val="00004BB0"/>
    <w:rsid w:val="00004DB2"/>
    <w:rsid w:val="0000565D"/>
    <w:rsid w:val="00006D18"/>
    <w:rsid w:val="00010EB9"/>
    <w:rsid w:val="00010F70"/>
    <w:rsid w:val="00012868"/>
    <w:rsid w:val="00012E40"/>
    <w:rsid w:val="00013CDB"/>
    <w:rsid w:val="00014F2E"/>
    <w:rsid w:val="00014FBC"/>
    <w:rsid w:val="0001697A"/>
    <w:rsid w:val="00016992"/>
    <w:rsid w:val="0001711B"/>
    <w:rsid w:val="00017828"/>
    <w:rsid w:val="000178FF"/>
    <w:rsid w:val="00020FF1"/>
    <w:rsid w:val="00021101"/>
    <w:rsid w:val="000222DD"/>
    <w:rsid w:val="00023E26"/>
    <w:rsid w:val="00024DC2"/>
    <w:rsid w:val="000251DD"/>
    <w:rsid w:val="000257D7"/>
    <w:rsid w:val="0002689B"/>
    <w:rsid w:val="0002755D"/>
    <w:rsid w:val="00031723"/>
    <w:rsid w:val="00032400"/>
    <w:rsid w:val="00032E99"/>
    <w:rsid w:val="00033025"/>
    <w:rsid w:val="000332CF"/>
    <w:rsid w:val="000356AA"/>
    <w:rsid w:val="000360DB"/>
    <w:rsid w:val="0003742B"/>
    <w:rsid w:val="00037C16"/>
    <w:rsid w:val="0004275B"/>
    <w:rsid w:val="0004354F"/>
    <w:rsid w:val="00043C0B"/>
    <w:rsid w:val="00044D18"/>
    <w:rsid w:val="00045A2E"/>
    <w:rsid w:val="00045C47"/>
    <w:rsid w:val="000470B1"/>
    <w:rsid w:val="00050D6D"/>
    <w:rsid w:val="000511BE"/>
    <w:rsid w:val="00052ECB"/>
    <w:rsid w:val="00053D24"/>
    <w:rsid w:val="0005439C"/>
    <w:rsid w:val="00055D1E"/>
    <w:rsid w:val="00056232"/>
    <w:rsid w:val="000578CE"/>
    <w:rsid w:val="0005799B"/>
    <w:rsid w:val="0006008A"/>
    <w:rsid w:val="00063BCB"/>
    <w:rsid w:val="00064546"/>
    <w:rsid w:val="000717D3"/>
    <w:rsid w:val="00072058"/>
    <w:rsid w:val="000727BF"/>
    <w:rsid w:val="00072AA5"/>
    <w:rsid w:val="00075678"/>
    <w:rsid w:val="0007639E"/>
    <w:rsid w:val="00076A54"/>
    <w:rsid w:val="00081043"/>
    <w:rsid w:val="00081A13"/>
    <w:rsid w:val="00082666"/>
    <w:rsid w:val="00082B3E"/>
    <w:rsid w:val="00085165"/>
    <w:rsid w:val="00086142"/>
    <w:rsid w:val="0008616F"/>
    <w:rsid w:val="000873CA"/>
    <w:rsid w:val="00087FE2"/>
    <w:rsid w:val="000906BC"/>
    <w:rsid w:val="000910A2"/>
    <w:rsid w:val="00091265"/>
    <w:rsid w:val="00091487"/>
    <w:rsid w:val="00091B0D"/>
    <w:rsid w:val="00091FB0"/>
    <w:rsid w:val="00092EF9"/>
    <w:rsid w:val="00095157"/>
    <w:rsid w:val="000969E8"/>
    <w:rsid w:val="00097386"/>
    <w:rsid w:val="000A01B4"/>
    <w:rsid w:val="000A047A"/>
    <w:rsid w:val="000A075B"/>
    <w:rsid w:val="000A109E"/>
    <w:rsid w:val="000A10FC"/>
    <w:rsid w:val="000A14F9"/>
    <w:rsid w:val="000A33F7"/>
    <w:rsid w:val="000A50F7"/>
    <w:rsid w:val="000A5E28"/>
    <w:rsid w:val="000A61C9"/>
    <w:rsid w:val="000A6BF5"/>
    <w:rsid w:val="000A6ED3"/>
    <w:rsid w:val="000A7B2C"/>
    <w:rsid w:val="000B066E"/>
    <w:rsid w:val="000B0919"/>
    <w:rsid w:val="000B1EE5"/>
    <w:rsid w:val="000B2679"/>
    <w:rsid w:val="000B3D79"/>
    <w:rsid w:val="000B4CC4"/>
    <w:rsid w:val="000B57E1"/>
    <w:rsid w:val="000B5942"/>
    <w:rsid w:val="000B61E1"/>
    <w:rsid w:val="000B7EF8"/>
    <w:rsid w:val="000C0418"/>
    <w:rsid w:val="000C0936"/>
    <w:rsid w:val="000C1006"/>
    <w:rsid w:val="000C10B3"/>
    <w:rsid w:val="000C23D0"/>
    <w:rsid w:val="000C3B5F"/>
    <w:rsid w:val="000C3C4E"/>
    <w:rsid w:val="000C478E"/>
    <w:rsid w:val="000C5E1B"/>
    <w:rsid w:val="000C6347"/>
    <w:rsid w:val="000C6B17"/>
    <w:rsid w:val="000C7C02"/>
    <w:rsid w:val="000D0C69"/>
    <w:rsid w:val="000D12F5"/>
    <w:rsid w:val="000D1A02"/>
    <w:rsid w:val="000D1AC7"/>
    <w:rsid w:val="000D1B3F"/>
    <w:rsid w:val="000D1BC5"/>
    <w:rsid w:val="000D1E33"/>
    <w:rsid w:val="000D2F94"/>
    <w:rsid w:val="000D3FAD"/>
    <w:rsid w:val="000D459A"/>
    <w:rsid w:val="000D4B8F"/>
    <w:rsid w:val="000D5435"/>
    <w:rsid w:val="000D6DFD"/>
    <w:rsid w:val="000E088B"/>
    <w:rsid w:val="000E09A8"/>
    <w:rsid w:val="000E335C"/>
    <w:rsid w:val="000E3E8C"/>
    <w:rsid w:val="000E4A1F"/>
    <w:rsid w:val="000E5F19"/>
    <w:rsid w:val="000E6491"/>
    <w:rsid w:val="000E6635"/>
    <w:rsid w:val="000F2F40"/>
    <w:rsid w:val="000F468A"/>
    <w:rsid w:val="000F5294"/>
    <w:rsid w:val="000F53C9"/>
    <w:rsid w:val="000F55CD"/>
    <w:rsid w:val="000F6661"/>
    <w:rsid w:val="000F6BD3"/>
    <w:rsid w:val="000F79BC"/>
    <w:rsid w:val="0010072E"/>
    <w:rsid w:val="00100A8F"/>
    <w:rsid w:val="00100EE3"/>
    <w:rsid w:val="00103D63"/>
    <w:rsid w:val="00104B08"/>
    <w:rsid w:val="0010548C"/>
    <w:rsid w:val="0010719C"/>
    <w:rsid w:val="00111125"/>
    <w:rsid w:val="0011272C"/>
    <w:rsid w:val="0011292D"/>
    <w:rsid w:val="00112BF2"/>
    <w:rsid w:val="001130F2"/>
    <w:rsid w:val="00115FE7"/>
    <w:rsid w:val="00116C0E"/>
    <w:rsid w:val="00116F37"/>
    <w:rsid w:val="00120A2B"/>
    <w:rsid w:val="00121676"/>
    <w:rsid w:val="0012350E"/>
    <w:rsid w:val="00126575"/>
    <w:rsid w:val="00126C8F"/>
    <w:rsid w:val="00127360"/>
    <w:rsid w:val="0013101D"/>
    <w:rsid w:val="001320FB"/>
    <w:rsid w:val="00132E63"/>
    <w:rsid w:val="0013347C"/>
    <w:rsid w:val="001338B9"/>
    <w:rsid w:val="00133D03"/>
    <w:rsid w:val="00134600"/>
    <w:rsid w:val="00135368"/>
    <w:rsid w:val="001356A9"/>
    <w:rsid w:val="00136842"/>
    <w:rsid w:val="00136B4B"/>
    <w:rsid w:val="00137F8E"/>
    <w:rsid w:val="001413DB"/>
    <w:rsid w:val="001419DD"/>
    <w:rsid w:val="00143CAB"/>
    <w:rsid w:val="00145D68"/>
    <w:rsid w:val="001462D0"/>
    <w:rsid w:val="0015027C"/>
    <w:rsid w:val="00154FD1"/>
    <w:rsid w:val="00160575"/>
    <w:rsid w:val="001613F8"/>
    <w:rsid w:val="00161D55"/>
    <w:rsid w:val="001623C5"/>
    <w:rsid w:val="00162939"/>
    <w:rsid w:val="00162A94"/>
    <w:rsid w:val="00163138"/>
    <w:rsid w:val="00164B4D"/>
    <w:rsid w:val="001671C2"/>
    <w:rsid w:val="0016774A"/>
    <w:rsid w:val="001707CA"/>
    <w:rsid w:val="0017155C"/>
    <w:rsid w:val="00172CE2"/>
    <w:rsid w:val="001731CD"/>
    <w:rsid w:val="00173524"/>
    <w:rsid w:val="00173BF3"/>
    <w:rsid w:val="001758ED"/>
    <w:rsid w:val="00176530"/>
    <w:rsid w:val="00176C6F"/>
    <w:rsid w:val="00177425"/>
    <w:rsid w:val="001821B1"/>
    <w:rsid w:val="001828EE"/>
    <w:rsid w:val="001834F8"/>
    <w:rsid w:val="001836B1"/>
    <w:rsid w:val="00183D49"/>
    <w:rsid w:val="00184474"/>
    <w:rsid w:val="00184FFC"/>
    <w:rsid w:val="00186255"/>
    <w:rsid w:val="00186644"/>
    <w:rsid w:val="00186F7E"/>
    <w:rsid w:val="001873D7"/>
    <w:rsid w:val="00187946"/>
    <w:rsid w:val="00190035"/>
    <w:rsid w:val="00190750"/>
    <w:rsid w:val="0019076B"/>
    <w:rsid w:val="001923EE"/>
    <w:rsid w:val="00194909"/>
    <w:rsid w:val="00195DD5"/>
    <w:rsid w:val="00196FBD"/>
    <w:rsid w:val="001973A6"/>
    <w:rsid w:val="001975A6"/>
    <w:rsid w:val="0019793E"/>
    <w:rsid w:val="00197C51"/>
    <w:rsid w:val="001A13ED"/>
    <w:rsid w:val="001A2030"/>
    <w:rsid w:val="001A2ADD"/>
    <w:rsid w:val="001A2FD2"/>
    <w:rsid w:val="001A68A9"/>
    <w:rsid w:val="001A7330"/>
    <w:rsid w:val="001A73E8"/>
    <w:rsid w:val="001A76D0"/>
    <w:rsid w:val="001A7B88"/>
    <w:rsid w:val="001B119D"/>
    <w:rsid w:val="001B11A4"/>
    <w:rsid w:val="001B3020"/>
    <w:rsid w:val="001B32C6"/>
    <w:rsid w:val="001B3838"/>
    <w:rsid w:val="001B71B8"/>
    <w:rsid w:val="001B7C6D"/>
    <w:rsid w:val="001C18FE"/>
    <w:rsid w:val="001C21E5"/>
    <w:rsid w:val="001C285E"/>
    <w:rsid w:val="001C5F0F"/>
    <w:rsid w:val="001C6987"/>
    <w:rsid w:val="001D0213"/>
    <w:rsid w:val="001D10E7"/>
    <w:rsid w:val="001D161B"/>
    <w:rsid w:val="001D5519"/>
    <w:rsid w:val="001D61EA"/>
    <w:rsid w:val="001D7774"/>
    <w:rsid w:val="001D7809"/>
    <w:rsid w:val="001E1721"/>
    <w:rsid w:val="001E4D15"/>
    <w:rsid w:val="001E53C9"/>
    <w:rsid w:val="001E7A48"/>
    <w:rsid w:val="001F046C"/>
    <w:rsid w:val="001F2579"/>
    <w:rsid w:val="001F2E80"/>
    <w:rsid w:val="001F3598"/>
    <w:rsid w:val="001F4D4B"/>
    <w:rsid w:val="001F5437"/>
    <w:rsid w:val="001F5D77"/>
    <w:rsid w:val="001F63F2"/>
    <w:rsid w:val="001F7899"/>
    <w:rsid w:val="0020011F"/>
    <w:rsid w:val="00200DD1"/>
    <w:rsid w:val="0020301E"/>
    <w:rsid w:val="00203A66"/>
    <w:rsid w:val="00204626"/>
    <w:rsid w:val="002049FE"/>
    <w:rsid w:val="0020518F"/>
    <w:rsid w:val="0020541D"/>
    <w:rsid w:val="0020617C"/>
    <w:rsid w:val="00207085"/>
    <w:rsid w:val="002111F5"/>
    <w:rsid w:val="002116C3"/>
    <w:rsid w:val="002124D5"/>
    <w:rsid w:val="002125D8"/>
    <w:rsid w:val="00212C64"/>
    <w:rsid w:val="0021380A"/>
    <w:rsid w:val="00213848"/>
    <w:rsid w:val="00215E9B"/>
    <w:rsid w:val="0021779B"/>
    <w:rsid w:val="00220022"/>
    <w:rsid w:val="0022106B"/>
    <w:rsid w:val="002215D7"/>
    <w:rsid w:val="00222560"/>
    <w:rsid w:val="00223E66"/>
    <w:rsid w:val="00226CA5"/>
    <w:rsid w:val="00227022"/>
    <w:rsid w:val="0022756D"/>
    <w:rsid w:val="002312D6"/>
    <w:rsid w:val="00231696"/>
    <w:rsid w:val="00232441"/>
    <w:rsid w:val="002343F0"/>
    <w:rsid w:val="0023589D"/>
    <w:rsid w:val="002358AE"/>
    <w:rsid w:val="0023665D"/>
    <w:rsid w:val="0024193F"/>
    <w:rsid w:val="00243B3C"/>
    <w:rsid w:val="002448AA"/>
    <w:rsid w:val="00245107"/>
    <w:rsid w:val="002451DF"/>
    <w:rsid w:val="00246A14"/>
    <w:rsid w:val="00246C0E"/>
    <w:rsid w:val="00247094"/>
    <w:rsid w:val="0024793F"/>
    <w:rsid w:val="0024794E"/>
    <w:rsid w:val="0025115D"/>
    <w:rsid w:val="002529C0"/>
    <w:rsid w:val="00252E68"/>
    <w:rsid w:val="00253413"/>
    <w:rsid w:val="002544C1"/>
    <w:rsid w:val="00255E35"/>
    <w:rsid w:val="00255FC4"/>
    <w:rsid w:val="002569E7"/>
    <w:rsid w:val="00256B83"/>
    <w:rsid w:val="00257D0A"/>
    <w:rsid w:val="00257E56"/>
    <w:rsid w:val="00260643"/>
    <w:rsid w:val="0026306C"/>
    <w:rsid w:val="002642BA"/>
    <w:rsid w:val="002642E3"/>
    <w:rsid w:val="002670E8"/>
    <w:rsid w:val="002677BB"/>
    <w:rsid w:val="0027126C"/>
    <w:rsid w:val="0027126E"/>
    <w:rsid w:val="002723E1"/>
    <w:rsid w:val="002725A7"/>
    <w:rsid w:val="00273933"/>
    <w:rsid w:val="002739A6"/>
    <w:rsid w:val="002739ED"/>
    <w:rsid w:val="00273A1C"/>
    <w:rsid w:val="00273E27"/>
    <w:rsid w:val="00274C22"/>
    <w:rsid w:val="00275652"/>
    <w:rsid w:val="002757AC"/>
    <w:rsid w:val="002757B3"/>
    <w:rsid w:val="00276A31"/>
    <w:rsid w:val="00276D2A"/>
    <w:rsid w:val="00277079"/>
    <w:rsid w:val="002809E3"/>
    <w:rsid w:val="00280B8B"/>
    <w:rsid w:val="00280D31"/>
    <w:rsid w:val="002819F5"/>
    <w:rsid w:val="002821C9"/>
    <w:rsid w:val="00283276"/>
    <w:rsid w:val="00284720"/>
    <w:rsid w:val="00284ED3"/>
    <w:rsid w:val="0028514F"/>
    <w:rsid w:val="0028518C"/>
    <w:rsid w:val="00285D09"/>
    <w:rsid w:val="00285E83"/>
    <w:rsid w:val="002905BD"/>
    <w:rsid w:val="00290BAE"/>
    <w:rsid w:val="00291949"/>
    <w:rsid w:val="002941EA"/>
    <w:rsid w:val="002942CD"/>
    <w:rsid w:val="00294AD3"/>
    <w:rsid w:val="002959B9"/>
    <w:rsid w:val="00296438"/>
    <w:rsid w:val="0029657B"/>
    <w:rsid w:val="00296FAF"/>
    <w:rsid w:val="00296FDF"/>
    <w:rsid w:val="0029740E"/>
    <w:rsid w:val="002A0F28"/>
    <w:rsid w:val="002A298E"/>
    <w:rsid w:val="002A2B45"/>
    <w:rsid w:val="002A2E34"/>
    <w:rsid w:val="002A3E79"/>
    <w:rsid w:val="002A518E"/>
    <w:rsid w:val="002A5D40"/>
    <w:rsid w:val="002A655C"/>
    <w:rsid w:val="002A7102"/>
    <w:rsid w:val="002A7852"/>
    <w:rsid w:val="002B13F3"/>
    <w:rsid w:val="002B2900"/>
    <w:rsid w:val="002B4AD4"/>
    <w:rsid w:val="002B665B"/>
    <w:rsid w:val="002B7C89"/>
    <w:rsid w:val="002C0E6D"/>
    <w:rsid w:val="002C0EFB"/>
    <w:rsid w:val="002C129A"/>
    <w:rsid w:val="002C136B"/>
    <w:rsid w:val="002C16CE"/>
    <w:rsid w:val="002C4003"/>
    <w:rsid w:val="002C4CAC"/>
    <w:rsid w:val="002C5108"/>
    <w:rsid w:val="002C7055"/>
    <w:rsid w:val="002C7674"/>
    <w:rsid w:val="002C7AF4"/>
    <w:rsid w:val="002C7D25"/>
    <w:rsid w:val="002D01C8"/>
    <w:rsid w:val="002D0253"/>
    <w:rsid w:val="002D1641"/>
    <w:rsid w:val="002D2471"/>
    <w:rsid w:val="002D2C22"/>
    <w:rsid w:val="002D3E21"/>
    <w:rsid w:val="002D53A7"/>
    <w:rsid w:val="002D7D56"/>
    <w:rsid w:val="002D7D8C"/>
    <w:rsid w:val="002E0CCC"/>
    <w:rsid w:val="002E17FF"/>
    <w:rsid w:val="002E2547"/>
    <w:rsid w:val="002E31A0"/>
    <w:rsid w:val="002E427B"/>
    <w:rsid w:val="002E456C"/>
    <w:rsid w:val="002E4701"/>
    <w:rsid w:val="002E49A2"/>
    <w:rsid w:val="002E5039"/>
    <w:rsid w:val="002F11EB"/>
    <w:rsid w:val="002F2B55"/>
    <w:rsid w:val="002F3ABB"/>
    <w:rsid w:val="002F6AAD"/>
    <w:rsid w:val="002F7B44"/>
    <w:rsid w:val="0030056C"/>
    <w:rsid w:val="00300DDA"/>
    <w:rsid w:val="003016CC"/>
    <w:rsid w:val="0030173B"/>
    <w:rsid w:val="0030202B"/>
    <w:rsid w:val="00306EE8"/>
    <w:rsid w:val="0031122F"/>
    <w:rsid w:val="003115EE"/>
    <w:rsid w:val="00311DFB"/>
    <w:rsid w:val="0031371B"/>
    <w:rsid w:val="003137A6"/>
    <w:rsid w:val="00313EC2"/>
    <w:rsid w:val="00316D88"/>
    <w:rsid w:val="003170E5"/>
    <w:rsid w:val="0031733F"/>
    <w:rsid w:val="00321885"/>
    <w:rsid w:val="00322483"/>
    <w:rsid w:val="00322C2E"/>
    <w:rsid w:val="0032328B"/>
    <w:rsid w:val="00323B79"/>
    <w:rsid w:val="00323F3F"/>
    <w:rsid w:val="00324BCC"/>
    <w:rsid w:val="00327335"/>
    <w:rsid w:val="003314C0"/>
    <w:rsid w:val="00331B7F"/>
    <w:rsid w:val="0033248F"/>
    <w:rsid w:val="003338DB"/>
    <w:rsid w:val="00336434"/>
    <w:rsid w:val="00336947"/>
    <w:rsid w:val="003369B2"/>
    <w:rsid w:val="00337265"/>
    <w:rsid w:val="00337726"/>
    <w:rsid w:val="00337A61"/>
    <w:rsid w:val="00340A57"/>
    <w:rsid w:val="00340D8B"/>
    <w:rsid w:val="00341709"/>
    <w:rsid w:val="003420AE"/>
    <w:rsid w:val="003422E4"/>
    <w:rsid w:val="00344DBC"/>
    <w:rsid w:val="00345D95"/>
    <w:rsid w:val="003469F3"/>
    <w:rsid w:val="003474A3"/>
    <w:rsid w:val="0034772B"/>
    <w:rsid w:val="00347B8F"/>
    <w:rsid w:val="00351C69"/>
    <w:rsid w:val="003521E7"/>
    <w:rsid w:val="00352416"/>
    <w:rsid w:val="00352C6C"/>
    <w:rsid w:val="00353EF2"/>
    <w:rsid w:val="00354483"/>
    <w:rsid w:val="00354C97"/>
    <w:rsid w:val="00356270"/>
    <w:rsid w:val="00356403"/>
    <w:rsid w:val="00357292"/>
    <w:rsid w:val="00362935"/>
    <w:rsid w:val="00362973"/>
    <w:rsid w:val="00363403"/>
    <w:rsid w:val="0036475C"/>
    <w:rsid w:val="00365C0C"/>
    <w:rsid w:val="003670AF"/>
    <w:rsid w:val="00372612"/>
    <w:rsid w:val="00372674"/>
    <w:rsid w:val="00373913"/>
    <w:rsid w:val="003742FF"/>
    <w:rsid w:val="00374DB2"/>
    <w:rsid w:val="003756C9"/>
    <w:rsid w:val="00376EC3"/>
    <w:rsid w:val="003815C5"/>
    <w:rsid w:val="0038268B"/>
    <w:rsid w:val="003836B1"/>
    <w:rsid w:val="003841F5"/>
    <w:rsid w:val="003855EB"/>
    <w:rsid w:val="003860FB"/>
    <w:rsid w:val="00387D8A"/>
    <w:rsid w:val="0039090D"/>
    <w:rsid w:val="00391011"/>
    <w:rsid w:val="00391B18"/>
    <w:rsid w:val="00391EA3"/>
    <w:rsid w:val="00394797"/>
    <w:rsid w:val="00394A0C"/>
    <w:rsid w:val="00396A8E"/>
    <w:rsid w:val="003978F5"/>
    <w:rsid w:val="003A14BE"/>
    <w:rsid w:val="003A416D"/>
    <w:rsid w:val="003A44FA"/>
    <w:rsid w:val="003A48B6"/>
    <w:rsid w:val="003A5687"/>
    <w:rsid w:val="003A7178"/>
    <w:rsid w:val="003A754A"/>
    <w:rsid w:val="003A76B3"/>
    <w:rsid w:val="003B077C"/>
    <w:rsid w:val="003B0A11"/>
    <w:rsid w:val="003B1705"/>
    <w:rsid w:val="003B17E1"/>
    <w:rsid w:val="003B1E5B"/>
    <w:rsid w:val="003B2E86"/>
    <w:rsid w:val="003B3BCC"/>
    <w:rsid w:val="003B44CC"/>
    <w:rsid w:val="003B454D"/>
    <w:rsid w:val="003B45A1"/>
    <w:rsid w:val="003B46D4"/>
    <w:rsid w:val="003B4A22"/>
    <w:rsid w:val="003B4D00"/>
    <w:rsid w:val="003B4F67"/>
    <w:rsid w:val="003B55F7"/>
    <w:rsid w:val="003B5EAA"/>
    <w:rsid w:val="003B602D"/>
    <w:rsid w:val="003B732B"/>
    <w:rsid w:val="003B76AE"/>
    <w:rsid w:val="003B77A8"/>
    <w:rsid w:val="003C0676"/>
    <w:rsid w:val="003C1DF8"/>
    <w:rsid w:val="003C2A86"/>
    <w:rsid w:val="003C2F21"/>
    <w:rsid w:val="003C3B33"/>
    <w:rsid w:val="003C4A80"/>
    <w:rsid w:val="003C564A"/>
    <w:rsid w:val="003C694D"/>
    <w:rsid w:val="003C6FD4"/>
    <w:rsid w:val="003C76F0"/>
    <w:rsid w:val="003C7F15"/>
    <w:rsid w:val="003D0E91"/>
    <w:rsid w:val="003D0ED7"/>
    <w:rsid w:val="003D15AF"/>
    <w:rsid w:val="003D34E8"/>
    <w:rsid w:val="003D3F6C"/>
    <w:rsid w:val="003D4851"/>
    <w:rsid w:val="003D6B5C"/>
    <w:rsid w:val="003D77F2"/>
    <w:rsid w:val="003E177E"/>
    <w:rsid w:val="003E1BBD"/>
    <w:rsid w:val="003E3B68"/>
    <w:rsid w:val="003E482D"/>
    <w:rsid w:val="003E5919"/>
    <w:rsid w:val="003E5C1E"/>
    <w:rsid w:val="003E69DB"/>
    <w:rsid w:val="003E6AFE"/>
    <w:rsid w:val="003E6B54"/>
    <w:rsid w:val="003F2E9F"/>
    <w:rsid w:val="003F2FBE"/>
    <w:rsid w:val="003F3F2B"/>
    <w:rsid w:val="003F526C"/>
    <w:rsid w:val="003F5ACD"/>
    <w:rsid w:val="003F5BA4"/>
    <w:rsid w:val="003F64EA"/>
    <w:rsid w:val="003F670E"/>
    <w:rsid w:val="003F69D6"/>
    <w:rsid w:val="003F7073"/>
    <w:rsid w:val="00400527"/>
    <w:rsid w:val="004011F0"/>
    <w:rsid w:val="004025E7"/>
    <w:rsid w:val="004040A5"/>
    <w:rsid w:val="00405A38"/>
    <w:rsid w:val="004064D5"/>
    <w:rsid w:val="00406961"/>
    <w:rsid w:val="004105BE"/>
    <w:rsid w:val="00410ABC"/>
    <w:rsid w:val="004114CF"/>
    <w:rsid w:val="00411575"/>
    <w:rsid w:val="00411842"/>
    <w:rsid w:val="00411EA2"/>
    <w:rsid w:val="0041334A"/>
    <w:rsid w:val="00413E8B"/>
    <w:rsid w:val="0041567D"/>
    <w:rsid w:val="00417942"/>
    <w:rsid w:val="00422177"/>
    <w:rsid w:val="00422EAB"/>
    <w:rsid w:val="00423CC0"/>
    <w:rsid w:val="00424301"/>
    <w:rsid w:val="0042470F"/>
    <w:rsid w:val="00424893"/>
    <w:rsid w:val="00424E11"/>
    <w:rsid w:val="00424ECA"/>
    <w:rsid w:val="00425D04"/>
    <w:rsid w:val="004267AE"/>
    <w:rsid w:val="00426F5C"/>
    <w:rsid w:val="00427339"/>
    <w:rsid w:val="00430B78"/>
    <w:rsid w:val="004314C5"/>
    <w:rsid w:val="00433E17"/>
    <w:rsid w:val="00434A8A"/>
    <w:rsid w:val="00436D0A"/>
    <w:rsid w:val="00436E1A"/>
    <w:rsid w:val="0043749C"/>
    <w:rsid w:val="004379A9"/>
    <w:rsid w:val="00437F1B"/>
    <w:rsid w:val="00440F0E"/>
    <w:rsid w:val="00441477"/>
    <w:rsid w:val="004420CA"/>
    <w:rsid w:val="00442CCC"/>
    <w:rsid w:val="00442D45"/>
    <w:rsid w:val="00443EAA"/>
    <w:rsid w:val="00444606"/>
    <w:rsid w:val="00444ABE"/>
    <w:rsid w:val="00444D99"/>
    <w:rsid w:val="00447597"/>
    <w:rsid w:val="00450BA6"/>
    <w:rsid w:val="00451E52"/>
    <w:rsid w:val="00452105"/>
    <w:rsid w:val="0045264B"/>
    <w:rsid w:val="004544BB"/>
    <w:rsid w:val="00454E2B"/>
    <w:rsid w:val="00455144"/>
    <w:rsid w:val="0045535D"/>
    <w:rsid w:val="004557B9"/>
    <w:rsid w:val="00456935"/>
    <w:rsid w:val="00456C01"/>
    <w:rsid w:val="00456DA9"/>
    <w:rsid w:val="00457ECE"/>
    <w:rsid w:val="00460A7D"/>
    <w:rsid w:val="0046229B"/>
    <w:rsid w:val="00463EA9"/>
    <w:rsid w:val="00464D17"/>
    <w:rsid w:val="004663F9"/>
    <w:rsid w:val="00466AED"/>
    <w:rsid w:val="00466D5D"/>
    <w:rsid w:val="00467183"/>
    <w:rsid w:val="004716B7"/>
    <w:rsid w:val="00472FC1"/>
    <w:rsid w:val="0047407C"/>
    <w:rsid w:val="0047466F"/>
    <w:rsid w:val="004748A0"/>
    <w:rsid w:val="00474DF8"/>
    <w:rsid w:val="00475F75"/>
    <w:rsid w:val="004768FE"/>
    <w:rsid w:val="00476F54"/>
    <w:rsid w:val="00481CB5"/>
    <w:rsid w:val="00482203"/>
    <w:rsid w:val="00483580"/>
    <w:rsid w:val="00483EF5"/>
    <w:rsid w:val="00484186"/>
    <w:rsid w:val="00485011"/>
    <w:rsid w:val="00485629"/>
    <w:rsid w:val="00485B52"/>
    <w:rsid w:val="00486889"/>
    <w:rsid w:val="0048694E"/>
    <w:rsid w:val="00487625"/>
    <w:rsid w:val="00490723"/>
    <w:rsid w:val="00491C07"/>
    <w:rsid w:val="00494674"/>
    <w:rsid w:val="00494B4E"/>
    <w:rsid w:val="00494BCD"/>
    <w:rsid w:val="00494D33"/>
    <w:rsid w:val="00495278"/>
    <w:rsid w:val="00496E92"/>
    <w:rsid w:val="00497955"/>
    <w:rsid w:val="004A0922"/>
    <w:rsid w:val="004A25F0"/>
    <w:rsid w:val="004A29B6"/>
    <w:rsid w:val="004A2AD9"/>
    <w:rsid w:val="004A349D"/>
    <w:rsid w:val="004A3B84"/>
    <w:rsid w:val="004A3FCC"/>
    <w:rsid w:val="004A42B7"/>
    <w:rsid w:val="004A5880"/>
    <w:rsid w:val="004A7FFB"/>
    <w:rsid w:val="004B38A8"/>
    <w:rsid w:val="004B4BC0"/>
    <w:rsid w:val="004C034A"/>
    <w:rsid w:val="004C0B92"/>
    <w:rsid w:val="004C2287"/>
    <w:rsid w:val="004C3827"/>
    <w:rsid w:val="004C5EB0"/>
    <w:rsid w:val="004C74C3"/>
    <w:rsid w:val="004D32E5"/>
    <w:rsid w:val="004D45D3"/>
    <w:rsid w:val="004D6CE7"/>
    <w:rsid w:val="004D7699"/>
    <w:rsid w:val="004E0588"/>
    <w:rsid w:val="004E14B7"/>
    <w:rsid w:val="004E1ED9"/>
    <w:rsid w:val="004E1EDA"/>
    <w:rsid w:val="004E2ED3"/>
    <w:rsid w:val="004E46F9"/>
    <w:rsid w:val="004E471E"/>
    <w:rsid w:val="004E5854"/>
    <w:rsid w:val="004E66A0"/>
    <w:rsid w:val="004E7687"/>
    <w:rsid w:val="004F03CD"/>
    <w:rsid w:val="004F080B"/>
    <w:rsid w:val="004F0C93"/>
    <w:rsid w:val="004F1F6C"/>
    <w:rsid w:val="004F2555"/>
    <w:rsid w:val="004F3910"/>
    <w:rsid w:val="004F3A1D"/>
    <w:rsid w:val="004F4743"/>
    <w:rsid w:val="004F4CC3"/>
    <w:rsid w:val="004F56AB"/>
    <w:rsid w:val="004F61D3"/>
    <w:rsid w:val="004F6598"/>
    <w:rsid w:val="004F674A"/>
    <w:rsid w:val="004F68C4"/>
    <w:rsid w:val="004F7790"/>
    <w:rsid w:val="005019F6"/>
    <w:rsid w:val="005023A0"/>
    <w:rsid w:val="00504E1D"/>
    <w:rsid w:val="005050C3"/>
    <w:rsid w:val="00506BC4"/>
    <w:rsid w:val="00507D5D"/>
    <w:rsid w:val="0051013F"/>
    <w:rsid w:val="00510291"/>
    <w:rsid w:val="005104F0"/>
    <w:rsid w:val="00510FDA"/>
    <w:rsid w:val="00511363"/>
    <w:rsid w:val="0051244A"/>
    <w:rsid w:val="00512473"/>
    <w:rsid w:val="00512DCC"/>
    <w:rsid w:val="00513050"/>
    <w:rsid w:val="00513DEF"/>
    <w:rsid w:val="0051457D"/>
    <w:rsid w:val="00514815"/>
    <w:rsid w:val="0051485F"/>
    <w:rsid w:val="00514F1A"/>
    <w:rsid w:val="00515641"/>
    <w:rsid w:val="005162D0"/>
    <w:rsid w:val="00517124"/>
    <w:rsid w:val="00517DAA"/>
    <w:rsid w:val="00520491"/>
    <w:rsid w:val="00520947"/>
    <w:rsid w:val="00520A30"/>
    <w:rsid w:val="005225BF"/>
    <w:rsid w:val="00522846"/>
    <w:rsid w:val="0052529B"/>
    <w:rsid w:val="005267DA"/>
    <w:rsid w:val="0052702D"/>
    <w:rsid w:val="005310AF"/>
    <w:rsid w:val="00533420"/>
    <w:rsid w:val="00534EC1"/>
    <w:rsid w:val="005369A1"/>
    <w:rsid w:val="00537773"/>
    <w:rsid w:val="005405BA"/>
    <w:rsid w:val="00540F73"/>
    <w:rsid w:val="00541D0A"/>
    <w:rsid w:val="00541D2F"/>
    <w:rsid w:val="005421F4"/>
    <w:rsid w:val="00544AB5"/>
    <w:rsid w:val="00544C54"/>
    <w:rsid w:val="0054579F"/>
    <w:rsid w:val="005466F1"/>
    <w:rsid w:val="00550583"/>
    <w:rsid w:val="005538EF"/>
    <w:rsid w:val="00553D3A"/>
    <w:rsid w:val="00553F2D"/>
    <w:rsid w:val="00554747"/>
    <w:rsid w:val="00555AC2"/>
    <w:rsid w:val="005569C0"/>
    <w:rsid w:val="005576D7"/>
    <w:rsid w:val="0055796B"/>
    <w:rsid w:val="00562C4D"/>
    <w:rsid w:val="005631CC"/>
    <w:rsid w:val="005633CB"/>
    <w:rsid w:val="0056385F"/>
    <w:rsid w:val="00563E09"/>
    <w:rsid w:val="00564860"/>
    <w:rsid w:val="00565A5D"/>
    <w:rsid w:val="00566239"/>
    <w:rsid w:val="00566EE7"/>
    <w:rsid w:val="005715BD"/>
    <w:rsid w:val="005718B0"/>
    <w:rsid w:val="005726EC"/>
    <w:rsid w:val="00572C4C"/>
    <w:rsid w:val="0057315E"/>
    <w:rsid w:val="005747E3"/>
    <w:rsid w:val="00576189"/>
    <w:rsid w:val="00577406"/>
    <w:rsid w:val="00577E30"/>
    <w:rsid w:val="0058010C"/>
    <w:rsid w:val="005802FC"/>
    <w:rsid w:val="005806FB"/>
    <w:rsid w:val="00580812"/>
    <w:rsid w:val="00581457"/>
    <w:rsid w:val="00581720"/>
    <w:rsid w:val="005818C0"/>
    <w:rsid w:val="00582080"/>
    <w:rsid w:val="00582F60"/>
    <w:rsid w:val="0058381A"/>
    <w:rsid w:val="00585402"/>
    <w:rsid w:val="00585AC4"/>
    <w:rsid w:val="00586056"/>
    <w:rsid w:val="005935D6"/>
    <w:rsid w:val="00594625"/>
    <w:rsid w:val="0059562E"/>
    <w:rsid w:val="00595BF6"/>
    <w:rsid w:val="00597A59"/>
    <w:rsid w:val="005A083B"/>
    <w:rsid w:val="005A0EDC"/>
    <w:rsid w:val="005A1861"/>
    <w:rsid w:val="005A2298"/>
    <w:rsid w:val="005A386B"/>
    <w:rsid w:val="005A39A3"/>
    <w:rsid w:val="005A440C"/>
    <w:rsid w:val="005A6711"/>
    <w:rsid w:val="005A6929"/>
    <w:rsid w:val="005B0C43"/>
    <w:rsid w:val="005B1EE1"/>
    <w:rsid w:val="005B2A6F"/>
    <w:rsid w:val="005B2E34"/>
    <w:rsid w:val="005B3309"/>
    <w:rsid w:val="005B578B"/>
    <w:rsid w:val="005B58A1"/>
    <w:rsid w:val="005B6F1E"/>
    <w:rsid w:val="005B7B2E"/>
    <w:rsid w:val="005C0281"/>
    <w:rsid w:val="005C06AB"/>
    <w:rsid w:val="005C1B91"/>
    <w:rsid w:val="005C1FD4"/>
    <w:rsid w:val="005C205B"/>
    <w:rsid w:val="005C4832"/>
    <w:rsid w:val="005C5679"/>
    <w:rsid w:val="005C7AA4"/>
    <w:rsid w:val="005C7B2C"/>
    <w:rsid w:val="005D1EAD"/>
    <w:rsid w:val="005D2C8D"/>
    <w:rsid w:val="005D3756"/>
    <w:rsid w:val="005D37B3"/>
    <w:rsid w:val="005D3836"/>
    <w:rsid w:val="005D44E7"/>
    <w:rsid w:val="005D4603"/>
    <w:rsid w:val="005D7A30"/>
    <w:rsid w:val="005E04B6"/>
    <w:rsid w:val="005E3AC1"/>
    <w:rsid w:val="005E4310"/>
    <w:rsid w:val="005E7428"/>
    <w:rsid w:val="005F0A36"/>
    <w:rsid w:val="005F0C2F"/>
    <w:rsid w:val="005F0C94"/>
    <w:rsid w:val="005F1150"/>
    <w:rsid w:val="005F2B4B"/>
    <w:rsid w:val="005F3407"/>
    <w:rsid w:val="005F39E4"/>
    <w:rsid w:val="005F42C9"/>
    <w:rsid w:val="005F4FA0"/>
    <w:rsid w:val="005F6041"/>
    <w:rsid w:val="005F6832"/>
    <w:rsid w:val="005F745A"/>
    <w:rsid w:val="00600186"/>
    <w:rsid w:val="006013CA"/>
    <w:rsid w:val="00601D58"/>
    <w:rsid w:val="00602492"/>
    <w:rsid w:val="00603CC9"/>
    <w:rsid w:val="006060DC"/>
    <w:rsid w:val="00611414"/>
    <w:rsid w:val="00612105"/>
    <w:rsid w:val="00612513"/>
    <w:rsid w:val="0061288A"/>
    <w:rsid w:val="006147DA"/>
    <w:rsid w:val="00617A3E"/>
    <w:rsid w:val="00620002"/>
    <w:rsid w:val="0062001E"/>
    <w:rsid w:val="00620E3A"/>
    <w:rsid w:val="006213A4"/>
    <w:rsid w:val="006218A6"/>
    <w:rsid w:val="00621DAF"/>
    <w:rsid w:val="0062254A"/>
    <w:rsid w:val="00625D20"/>
    <w:rsid w:val="00626064"/>
    <w:rsid w:val="00626176"/>
    <w:rsid w:val="0062657F"/>
    <w:rsid w:val="00627192"/>
    <w:rsid w:val="00627219"/>
    <w:rsid w:val="006272CC"/>
    <w:rsid w:val="00630C73"/>
    <w:rsid w:val="00630EE4"/>
    <w:rsid w:val="00631B87"/>
    <w:rsid w:val="00632EA3"/>
    <w:rsid w:val="0063309F"/>
    <w:rsid w:val="00633282"/>
    <w:rsid w:val="00634AE8"/>
    <w:rsid w:val="00635A2F"/>
    <w:rsid w:val="00635B9D"/>
    <w:rsid w:val="00637608"/>
    <w:rsid w:val="00637FA2"/>
    <w:rsid w:val="0064011C"/>
    <w:rsid w:val="0064182E"/>
    <w:rsid w:val="0064287F"/>
    <w:rsid w:val="0064463D"/>
    <w:rsid w:val="00644B7F"/>
    <w:rsid w:val="00645904"/>
    <w:rsid w:val="00645EE4"/>
    <w:rsid w:val="00646764"/>
    <w:rsid w:val="00646776"/>
    <w:rsid w:val="006477AC"/>
    <w:rsid w:val="006478EE"/>
    <w:rsid w:val="00647AC2"/>
    <w:rsid w:val="00647EF0"/>
    <w:rsid w:val="006503EF"/>
    <w:rsid w:val="00651E4A"/>
    <w:rsid w:val="006521F8"/>
    <w:rsid w:val="00652AF6"/>
    <w:rsid w:val="00652CA1"/>
    <w:rsid w:val="00652D80"/>
    <w:rsid w:val="00653244"/>
    <w:rsid w:val="00653E1B"/>
    <w:rsid w:val="00654D37"/>
    <w:rsid w:val="00656040"/>
    <w:rsid w:val="006560CD"/>
    <w:rsid w:val="00656D55"/>
    <w:rsid w:val="006573CE"/>
    <w:rsid w:val="0065772A"/>
    <w:rsid w:val="00657819"/>
    <w:rsid w:val="006617C0"/>
    <w:rsid w:val="00661D76"/>
    <w:rsid w:val="00662B13"/>
    <w:rsid w:val="00663097"/>
    <w:rsid w:val="006641FA"/>
    <w:rsid w:val="006643D9"/>
    <w:rsid w:val="00665B03"/>
    <w:rsid w:val="006660AE"/>
    <w:rsid w:val="0066790D"/>
    <w:rsid w:val="00670D2E"/>
    <w:rsid w:val="006710F6"/>
    <w:rsid w:val="00671CBC"/>
    <w:rsid w:val="00672F0B"/>
    <w:rsid w:val="00673804"/>
    <w:rsid w:val="0067579E"/>
    <w:rsid w:val="00676E74"/>
    <w:rsid w:val="006803A0"/>
    <w:rsid w:val="00680A35"/>
    <w:rsid w:val="006812DB"/>
    <w:rsid w:val="00681F1D"/>
    <w:rsid w:val="0068351B"/>
    <w:rsid w:val="00683DB7"/>
    <w:rsid w:val="006859AA"/>
    <w:rsid w:val="00686356"/>
    <w:rsid w:val="00686F1E"/>
    <w:rsid w:val="00687439"/>
    <w:rsid w:val="006874BB"/>
    <w:rsid w:val="0069078C"/>
    <w:rsid w:val="006909FC"/>
    <w:rsid w:val="00690BC0"/>
    <w:rsid w:val="00693434"/>
    <w:rsid w:val="00695DA9"/>
    <w:rsid w:val="0069677D"/>
    <w:rsid w:val="006968F8"/>
    <w:rsid w:val="006A2073"/>
    <w:rsid w:val="006A2171"/>
    <w:rsid w:val="006A2EE9"/>
    <w:rsid w:val="006A4A5B"/>
    <w:rsid w:val="006A61A8"/>
    <w:rsid w:val="006A6E08"/>
    <w:rsid w:val="006B071A"/>
    <w:rsid w:val="006B0E1C"/>
    <w:rsid w:val="006B124A"/>
    <w:rsid w:val="006B2157"/>
    <w:rsid w:val="006B58E7"/>
    <w:rsid w:val="006B5B7D"/>
    <w:rsid w:val="006B6450"/>
    <w:rsid w:val="006B7A3B"/>
    <w:rsid w:val="006B7A49"/>
    <w:rsid w:val="006C0F5B"/>
    <w:rsid w:val="006C200B"/>
    <w:rsid w:val="006C3214"/>
    <w:rsid w:val="006C40A4"/>
    <w:rsid w:val="006C49EA"/>
    <w:rsid w:val="006C4B88"/>
    <w:rsid w:val="006C5000"/>
    <w:rsid w:val="006C5673"/>
    <w:rsid w:val="006C67A1"/>
    <w:rsid w:val="006C6BAF"/>
    <w:rsid w:val="006C71DD"/>
    <w:rsid w:val="006C7B5B"/>
    <w:rsid w:val="006D1E5D"/>
    <w:rsid w:val="006D3325"/>
    <w:rsid w:val="006D701F"/>
    <w:rsid w:val="006D7896"/>
    <w:rsid w:val="006D7EE7"/>
    <w:rsid w:val="006E084B"/>
    <w:rsid w:val="006E244B"/>
    <w:rsid w:val="006E3CB4"/>
    <w:rsid w:val="006E419E"/>
    <w:rsid w:val="006E57ED"/>
    <w:rsid w:val="006E6FAA"/>
    <w:rsid w:val="006F0B35"/>
    <w:rsid w:val="006F0C69"/>
    <w:rsid w:val="006F222D"/>
    <w:rsid w:val="006F22A9"/>
    <w:rsid w:val="006F4548"/>
    <w:rsid w:val="006F718B"/>
    <w:rsid w:val="006F71AD"/>
    <w:rsid w:val="0070069D"/>
    <w:rsid w:val="00700EC6"/>
    <w:rsid w:val="007011A9"/>
    <w:rsid w:val="00702C60"/>
    <w:rsid w:val="00703CD0"/>
    <w:rsid w:val="0070446D"/>
    <w:rsid w:val="00704BCD"/>
    <w:rsid w:val="00704CDF"/>
    <w:rsid w:val="007058BF"/>
    <w:rsid w:val="00705A9F"/>
    <w:rsid w:val="007070DD"/>
    <w:rsid w:val="0070717B"/>
    <w:rsid w:val="00713AF3"/>
    <w:rsid w:val="00714CEF"/>
    <w:rsid w:val="00715A8B"/>
    <w:rsid w:val="0071663D"/>
    <w:rsid w:val="00717C1C"/>
    <w:rsid w:val="00721BA5"/>
    <w:rsid w:val="00722216"/>
    <w:rsid w:val="00726AA2"/>
    <w:rsid w:val="007308B4"/>
    <w:rsid w:val="00730B66"/>
    <w:rsid w:val="0073117A"/>
    <w:rsid w:val="00731AEC"/>
    <w:rsid w:val="0073286D"/>
    <w:rsid w:val="007332F7"/>
    <w:rsid w:val="0073336B"/>
    <w:rsid w:val="00733ACE"/>
    <w:rsid w:val="0073471B"/>
    <w:rsid w:val="0073690E"/>
    <w:rsid w:val="00736AD2"/>
    <w:rsid w:val="007372BB"/>
    <w:rsid w:val="0073768C"/>
    <w:rsid w:val="00737E0B"/>
    <w:rsid w:val="00740D08"/>
    <w:rsid w:val="00741424"/>
    <w:rsid w:val="00741B0E"/>
    <w:rsid w:val="0074251C"/>
    <w:rsid w:val="00743905"/>
    <w:rsid w:val="0074492F"/>
    <w:rsid w:val="00744B6A"/>
    <w:rsid w:val="00744FEC"/>
    <w:rsid w:val="0074542E"/>
    <w:rsid w:val="00745E03"/>
    <w:rsid w:val="00746B60"/>
    <w:rsid w:val="00747124"/>
    <w:rsid w:val="00747AF5"/>
    <w:rsid w:val="0075131B"/>
    <w:rsid w:val="00751C43"/>
    <w:rsid w:val="00753880"/>
    <w:rsid w:val="00756B7A"/>
    <w:rsid w:val="0076249A"/>
    <w:rsid w:val="007625CF"/>
    <w:rsid w:val="00762F16"/>
    <w:rsid w:val="007671F5"/>
    <w:rsid w:val="00767E7F"/>
    <w:rsid w:val="00770C92"/>
    <w:rsid w:val="00771681"/>
    <w:rsid w:val="00771C1D"/>
    <w:rsid w:val="00775BE1"/>
    <w:rsid w:val="00777F52"/>
    <w:rsid w:val="007805CB"/>
    <w:rsid w:val="00781250"/>
    <w:rsid w:val="00783827"/>
    <w:rsid w:val="007839AC"/>
    <w:rsid w:val="00783A03"/>
    <w:rsid w:val="00783E42"/>
    <w:rsid w:val="00784C72"/>
    <w:rsid w:val="0078532C"/>
    <w:rsid w:val="0078547D"/>
    <w:rsid w:val="007912FE"/>
    <w:rsid w:val="00791778"/>
    <w:rsid w:val="0079260B"/>
    <w:rsid w:val="00792DD5"/>
    <w:rsid w:val="007931CC"/>
    <w:rsid w:val="007932A4"/>
    <w:rsid w:val="00793DAF"/>
    <w:rsid w:val="00795445"/>
    <w:rsid w:val="00795683"/>
    <w:rsid w:val="007968B3"/>
    <w:rsid w:val="00796F11"/>
    <w:rsid w:val="007A037C"/>
    <w:rsid w:val="007A0F0B"/>
    <w:rsid w:val="007A1274"/>
    <w:rsid w:val="007A37C3"/>
    <w:rsid w:val="007A38AD"/>
    <w:rsid w:val="007A3CBE"/>
    <w:rsid w:val="007A4657"/>
    <w:rsid w:val="007A4EE1"/>
    <w:rsid w:val="007A5992"/>
    <w:rsid w:val="007A5FA1"/>
    <w:rsid w:val="007A6551"/>
    <w:rsid w:val="007A7DB8"/>
    <w:rsid w:val="007B0839"/>
    <w:rsid w:val="007B1D74"/>
    <w:rsid w:val="007B1D82"/>
    <w:rsid w:val="007B2EDD"/>
    <w:rsid w:val="007B3668"/>
    <w:rsid w:val="007B514F"/>
    <w:rsid w:val="007B745E"/>
    <w:rsid w:val="007C2051"/>
    <w:rsid w:val="007C4358"/>
    <w:rsid w:val="007C493C"/>
    <w:rsid w:val="007C5BAA"/>
    <w:rsid w:val="007C684F"/>
    <w:rsid w:val="007D1DEF"/>
    <w:rsid w:val="007D2220"/>
    <w:rsid w:val="007D383B"/>
    <w:rsid w:val="007D45A7"/>
    <w:rsid w:val="007D50BD"/>
    <w:rsid w:val="007D5D19"/>
    <w:rsid w:val="007D6037"/>
    <w:rsid w:val="007D7AB9"/>
    <w:rsid w:val="007E01A3"/>
    <w:rsid w:val="007E070A"/>
    <w:rsid w:val="007E0DF6"/>
    <w:rsid w:val="007E1B67"/>
    <w:rsid w:val="007E2240"/>
    <w:rsid w:val="007E31FB"/>
    <w:rsid w:val="007E3BB7"/>
    <w:rsid w:val="007E3F87"/>
    <w:rsid w:val="007E4468"/>
    <w:rsid w:val="007E4E07"/>
    <w:rsid w:val="007E59D7"/>
    <w:rsid w:val="007E734B"/>
    <w:rsid w:val="007F23CA"/>
    <w:rsid w:val="007F2DC9"/>
    <w:rsid w:val="007F2FC2"/>
    <w:rsid w:val="007F31DA"/>
    <w:rsid w:val="007F38E6"/>
    <w:rsid w:val="007F47CF"/>
    <w:rsid w:val="007F4F5D"/>
    <w:rsid w:val="007F6D91"/>
    <w:rsid w:val="007F7277"/>
    <w:rsid w:val="008011BB"/>
    <w:rsid w:val="00801A9E"/>
    <w:rsid w:val="00803753"/>
    <w:rsid w:val="008065F9"/>
    <w:rsid w:val="008070F4"/>
    <w:rsid w:val="00810032"/>
    <w:rsid w:val="00810167"/>
    <w:rsid w:val="00810D61"/>
    <w:rsid w:val="00811740"/>
    <w:rsid w:val="00813475"/>
    <w:rsid w:val="008138EC"/>
    <w:rsid w:val="00813CD0"/>
    <w:rsid w:val="00813DCF"/>
    <w:rsid w:val="00816A3D"/>
    <w:rsid w:val="00816EAB"/>
    <w:rsid w:val="008222D5"/>
    <w:rsid w:val="00823181"/>
    <w:rsid w:val="0082457D"/>
    <w:rsid w:val="00824971"/>
    <w:rsid w:val="008254D7"/>
    <w:rsid w:val="00826253"/>
    <w:rsid w:val="00826490"/>
    <w:rsid w:val="00827746"/>
    <w:rsid w:val="00832BFE"/>
    <w:rsid w:val="00833581"/>
    <w:rsid w:val="00833DF1"/>
    <w:rsid w:val="008346D5"/>
    <w:rsid w:val="00834A1F"/>
    <w:rsid w:val="008352D9"/>
    <w:rsid w:val="0083592C"/>
    <w:rsid w:val="00835A72"/>
    <w:rsid w:val="00836B29"/>
    <w:rsid w:val="0084193D"/>
    <w:rsid w:val="00841E30"/>
    <w:rsid w:val="008436CB"/>
    <w:rsid w:val="00843FD2"/>
    <w:rsid w:val="008466BD"/>
    <w:rsid w:val="00846B4C"/>
    <w:rsid w:val="00846EAE"/>
    <w:rsid w:val="00847257"/>
    <w:rsid w:val="00851581"/>
    <w:rsid w:val="008569AB"/>
    <w:rsid w:val="0085781B"/>
    <w:rsid w:val="008620AD"/>
    <w:rsid w:val="00865BB3"/>
    <w:rsid w:val="00866DC4"/>
    <w:rsid w:val="00871366"/>
    <w:rsid w:val="00871F4E"/>
    <w:rsid w:val="008724DF"/>
    <w:rsid w:val="0087371B"/>
    <w:rsid w:val="0087410D"/>
    <w:rsid w:val="00874542"/>
    <w:rsid w:val="00874CB8"/>
    <w:rsid w:val="008752C2"/>
    <w:rsid w:val="008753B7"/>
    <w:rsid w:val="008756E6"/>
    <w:rsid w:val="00875C1A"/>
    <w:rsid w:val="00877503"/>
    <w:rsid w:val="008775C9"/>
    <w:rsid w:val="00877A9C"/>
    <w:rsid w:val="00881FA0"/>
    <w:rsid w:val="0088379C"/>
    <w:rsid w:val="008837F9"/>
    <w:rsid w:val="00885114"/>
    <w:rsid w:val="0088546D"/>
    <w:rsid w:val="008861CF"/>
    <w:rsid w:val="00886403"/>
    <w:rsid w:val="0088644B"/>
    <w:rsid w:val="00886901"/>
    <w:rsid w:val="00886D16"/>
    <w:rsid w:val="008872C0"/>
    <w:rsid w:val="00893240"/>
    <w:rsid w:val="00893CD3"/>
    <w:rsid w:val="00894F27"/>
    <w:rsid w:val="008A0097"/>
    <w:rsid w:val="008A05BC"/>
    <w:rsid w:val="008A0993"/>
    <w:rsid w:val="008A1155"/>
    <w:rsid w:val="008A196B"/>
    <w:rsid w:val="008B28EB"/>
    <w:rsid w:val="008B2CF5"/>
    <w:rsid w:val="008B2E08"/>
    <w:rsid w:val="008B309F"/>
    <w:rsid w:val="008B336D"/>
    <w:rsid w:val="008B498D"/>
    <w:rsid w:val="008B5D30"/>
    <w:rsid w:val="008C0035"/>
    <w:rsid w:val="008C2930"/>
    <w:rsid w:val="008C2D61"/>
    <w:rsid w:val="008C330F"/>
    <w:rsid w:val="008C3521"/>
    <w:rsid w:val="008C4C16"/>
    <w:rsid w:val="008C5B97"/>
    <w:rsid w:val="008C5E76"/>
    <w:rsid w:val="008C5ECC"/>
    <w:rsid w:val="008D37EB"/>
    <w:rsid w:val="008D3EFE"/>
    <w:rsid w:val="008D3F7C"/>
    <w:rsid w:val="008E0770"/>
    <w:rsid w:val="008E1188"/>
    <w:rsid w:val="008E11D8"/>
    <w:rsid w:val="008E178A"/>
    <w:rsid w:val="008E29F3"/>
    <w:rsid w:val="008E526D"/>
    <w:rsid w:val="008E5553"/>
    <w:rsid w:val="008E59C5"/>
    <w:rsid w:val="008E5B13"/>
    <w:rsid w:val="008E6E39"/>
    <w:rsid w:val="008E794F"/>
    <w:rsid w:val="008F22F9"/>
    <w:rsid w:val="008F2B5B"/>
    <w:rsid w:val="008F3922"/>
    <w:rsid w:val="008F4106"/>
    <w:rsid w:val="008F4463"/>
    <w:rsid w:val="008F602C"/>
    <w:rsid w:val="008F60A0"/>
    <w:rsid w:val="008F6227"/>
    <w:rsid w:val="00900662"/>
    <w:rsid w:val="00900E8E"/>
    <w:rsid w:val="00900EDE"/>
    <w:rsid w:val="009027C5"/>
    <w:rsid w:val="00902927"/>
    <w:rsid w:val="0090598B"/>
    <w:rsid w:val="00906B2E"/>
    <w:rsid w:val="00906D54"/>
    <w:rsid w:val="0090738A"/>
    <w:rsid w:val="009073C5"/>
    <w:rsid w:val="00907FC9"/>
    <w:rsid w:val="00912C27"/>
    <w:rsid w:val="00913152"/>
    <w:rsid w:val="009223E7"/>
    <w:rsid w:val="00922D46"/>
    <w:rsid w:val="009232CA"/>
    <w:rsid w:val="00923FCF"/>
    <w:rsid w:val="00923FDF"/>
    <w:rsid w:val="009240C1"/>
    <w:rsid w:val="00924AE7"/>
    <w:rsid w:val="0092662D"/>
    <w:rsid w:val="0092756B"/>
    <w:rsid w:val="00927ED6"/>
    <w:rsid w:val="009302DA"/>
    <w:rsid w:val="00930394"/>
    <w:rsid w:val="00930423"/>
    <w:rsid w:val="0093140D"/>
    <w:rsid w:val="009319AA"/>
    <w:rsid w:val="00932C0E"/>
    <w:rsid w:val="0093311D"/>
    <w:rsid w:val="009332C0"/>
    <w:rsid w:val="00933FF7"/>
    <w:rsid w:val="009340BC"/>
    <w:rsid w:val="00934CF1"/>
    <w:rsid w:val="00935337"/>
    <w:rsid w:val="00936207"/>
    <w:rsid w:val="0093641B"/>
    <w:rsid w:val="009372C4"/>
    <w:rsid w:val="00943880"/>
    <w:rsid w:val="009445FC"/>
    <w:rsid w:val="00944807"/>
    <w:rsid w:val="009451A9"/>
    <w:rsid w:val="009456FD"/>
    <w:rsid w:val="00945821"/>
    <w:rsid w:val="00947E15"/>
    <w:rsid w:val="00953A47"/>
    <w:rsid w:val="00953C06"/>
    <w:rsid w:val="00954B7E"/>
    <w:rsid w:val="009554A5"/>
    <w:rsid w:val="009556EE"/>
    <w:rsid w:val="00955A95"/>
    <w:rsid w:val="00956105"/>
    <w:rsid w:val="00961B75"/>
    <w:rsid w:val="009623D2"/>
    <w:rsid w:val="0096254B"/>
    <w:rsid w:val="00964538"/>
    <w:rsid w:val="00964C7D"/>
    <w:rsid w:val="009660D2"/>
    <w:rsid w:val="0096618F"/>
    <w:rsid w:val="0096652C"/>
    <w:rsid w:val="009719A4"/>
    <w:rsid w:val="009724D3"/>
    <w:rsid w:val="009747D1"/>
    <w:rsid w:val="00974921"/>
    <w:rsid w:val="00974A56"/>
    <w:rsid w:val="009750EE"/>
    <w:rsid w:val="009751F4"/>
    <w:rsid w:val="00975BA1"/>
    <w:rsid w:val="00976214"/>
    <w:rsid w:val="00976374"/>
    <w:rsid w:val="00976650"/>
    <w:rsid w:val="00977E22"/>
    <w:rsid w:val="00980890"/>
    <w:rsid w:val="00980B43"/>
    <w:rsid w:val="009817CC"/>
    <w:rsid w:val="00981DB8"/>
    <w:rsid w:val="00983B43"/>
    <w:rsid w:val="00984492"/>
    <w:rsid w:val="009856E0"/>
    <w:rsid w:val="00987566"/>
    <w:rsid w:val="0099056C"/>
    <w:rsid w:val="0099180D"/>
    <w:rsid w:val="00992134"/>
    <w:rsid w:val="0099366D"/>
    <w:rsid w:val="00995062"/>
    <w:rsid w:val="00995A66"/>
    <w:rsid w:val="00995D6F"/>
    <w:rsid w:val="00996012"/>
    <w:rsid w:val="009A011F"/>
    <w:rsid w:val="009A050E"/>
    <w:rsid w:val="009A0B13"/>
    <w:rsid w:val="009A11ED"/>
    <w:rsid w:val="009A1344"/>
    <w:rsid w:val="009A224A"/>
    <w:rsid w:val="009A3AB6"/>
    <w:rsid w:val="009A44BD"/>
    <w:rsid w:val="009A4D69"/>
    <w:rsid w:val="009A6863"/>
    <w:rsid w:val="009A7053"/>
    <w:rsid w:val="009A7CDE"/>
    <w:rsid w:val="009B0F4C"/>
    <w:rsid w:val="009B24A5"/>
    <w:rsid w:val="009B28BB"/>
    <w:rsid w:val="009B29B4"/>
    <w:rsid w:val="009B4552"/>
    <w:rsid w:val="009B50B8"/>
    <w:rsid w:val="009B566B"/>
    <w:rsid w:val="009B5821"/>
    <w:rsid w:val="009B6174"/>
    <w:rsid w:val="009B6EA2"/>
    <w:rsid w:val="009C062E"/>
    <w:rsid w:val="009C0C36"/>
    <w:rsid w:val="009C1014"/>
    <w:rsid w:val="009C1648"/>
    <w:rsid w:val="009C2B4A"/>
    <w:rsid w:val="009C44DA"/>
    <w:rsid w:val="009C4874"/>
    <w:rsid w:val="009C4893"/>
    <w:rsid w:val="009C543D"/>
    <w:rsid w:val="009C75D0"/>
    <w:rsid w:val="009D0029"/>
    <w:rsid w:val="009D0524"/>
    <w:rsid w:val="009D29DA"/>
    <w:rsid w:val="009D300E"/>
    <w:rsid w:val="009D3DB0"/>
    <w:rsid w:val="009D4047"/>
    <w:rsid w:val="009D4892"/>
    <w:rsid w:val="009D4B5D"/>
    <w:rsid w:val="009D6D8B"/>
    <w:rsid w:val="009D6FF5"/>
    <w:rsid w:val="009D7FD6"/>
    <w:rsid w:val="009E0565"/>
    <w:rsid w:val="009E1429"/>
    <w:rsid w:val="009E3206"/>
    <w:rsid w:val="009E3331"/>
    <w:rsid w:val="009E7F99"/>
    <w:rsid w:val="009F0EEE"/>
    <w:rsid w:val="009F10F2"/>
    <w:rsid w:val="009F1C49"/>
    <w:rsid w:val="009F1CD6"/>
    <w:rsid w:val="009F21EE"/>
    <w:rsid w:val="009F2856"/>
    <w:rsid w:val="009F2F9C"/>
    <w:rsid w:val="009F53A0"/>
    <w:rsid w:val="00A00AD9"/>
    <w:rsid w:val="00A01592"/>
    <w:rsid w:val="00A030B2"/>
    <w:rsid w:val="00A035F5"/>
    <w:rsid w:val="00A036B9"/>
    <w:rsid w:val="00A047BA"/>
    <w:rsid w:val="00A05009"/>
    <w:rsid w:val="00A05788"/>
    <w:rsid w:val="00A05CD2"/>
    <w:rsid w:val="00A074A7"/>
    <w:rsid w:val="00A10F3E"/>
    <w:rsid w:val="00A1102F"/>
    <w:rsid w:val="00A12B5C"/>
    <w:rsid w:val="00A14301"/>
    <w:rsid w:val="00A1560D"/>
    <w:rsid w:val="00A1628F"/>
    <w:rsid w:val="00A17217"/>
    <w:rsid w:val="00A1732A"/>
    <w:rsid w:val="00A17F5D"/>
    <w:rsid w:val="00A200C6"/>
    <w:rsid w:val="00A209C9"/>
    <w:rsid w:val="00A22FE5"/>
    <w:rsid w:val="00A24185"/>
    <w:rsid w:val="00A308DD"/>
    <w:rsid w:val="00A33FF0"/>
    <w:rsid w:val="00A3471E"/>
    <w:rsid w:val="00A35027"/>
    <w:rsid w:val="00A35831"/>
    <w:rsid w:val="00A37003"/>
    <w:rsid w:val="00A377B2"/>
    <w:rsid w:val="00A37AC8"/>
    <w:rsid w:val="00A41A8B"/>
    <w:rsid w:val="00A423C2"/>
    <w:rsid w:val="00A43014"/>
    <w:rsid w:val="00A431CC"/>
    <w:rsid w:val="00A433D3"/>
    <w:rsid w:val="00A4345E"/>
    <w:rsid w:val="00A4397C"/>
    <w:rsid w:val="00A44F40"/>
    <w:rsid w:val="00A46525"/>
    <w:rsid w:val="00A46C23"/>
    <w:rsid w:val="00A46DF0"/>
    <w:rsid w:val="00A47F2B"/>
    <w:rsid w:val="00A5012F"/>
    <w:rsid w:val="00A50386"/>
    <w:rsid w:val="00A50B8F"/>
    <w:rsid w:val="00A50D37"/>
    <w:rsid w:val="00A5149F"/>
    <w:rsid w:val="00A5168E"/>
    <w:rsid w:val="00A51A30"/>
    <w:rsid w:val="00A51F56"/>
    <w:rsid w:val="00A53F9F"/>
    <w:rsid w:val="00A5472A"/>
    <w:rsid w:val="00A551DD"/>
    <w:rsid w:val="00A56230"/>
    <w:rsid w:val="00A57DC6"/>
    <w:rsid w:val="00A60435"/>
    <w:rsid w:val="00A60D57"/>
    <w:rsid w:val="00A610C2"/>
    <w:rsid w:val="00A6150D"/>
    <w:rsid w:val="00A63315"/>
    <w:rsid w:val="00A63FDB"/>
    <w:rsid w:val="00A64221"/>
    <w:rsid w:val="00A65B74"/>
    <w:rsid w:val="00A66681"/>
    <w:rsid w:val="00A66D53"/>
    <w:rsid w:val="00A66E86"/>
    <w:rsid w:val="00A67075"/>
    <w:rsid w:val="00A70EFE"/>
    <w:rsid w:val="00A710C7"/>
    <w:rsid w:val="00A724A5"/>
    <w:rsid w:val="00A739C3"/>
    <w:rsid w:val="00A74A24"/>
    <w:rsid w:val="00A75113"/>
    <w:rsid w:val="00A766D5"/>
    <w:rsid w:val="00A77658"/>
    <w:rsid w:val="00A80F3F"/>
    <w:rsid w:val="00A8170A"/>
    <w:rsid w:val="00A81C56"/>
    <w:rsid w:val="00A82362"/>
    <w:rsid w:val="00A8493C"/>
    <w:rsid w:val="00A8511F"/>
    <w:rsid w:val="00A86CC1"/>
    <w:rsid w:val="00A87461"/>
    <w:rsid w:val="00A87B83"/>
    <w:rsid w:val="00A90A1F"/>
    <w:rsid w:val="00A91384"/>
    <w:rsid w:val="00A917D3"/>
    <w:rsid w:val="00A91C07"/>
    <w:rsid w:val="00A91DEA"/>
    <w:rsid w:val="00A923E8"/>
    <w:rsid w:val="00A930CB"/>
    <w:rsid w:val="00A93898"/>
    <w:rsid w:val="00A946FE"/>
    <w:rsid w:val="00A94C3A"/>
    <w:rsid w:val="00A95F85"/>
    <w:rsid w:val="00A962DB"/>
    <w:rsid w:val="00A97085"/>
    <w:rsid w:val="00A9722F"/>
    <w:rsid w:val="00A976D8"/>
    <w:rsid w:val="00AA0BC1"/>
    <w:rsid w:val="00AA17FB"/>
    <w:rsid w:val="00AA1F16"/>
    <w:rsid w:val="00AA22D9"/>
    <w:rsid w:val="00AA2BD2"/>
    <w:rsid w:val="00AA3CCB"/>
    <w:rsid w:val="00AA4273"/>
    <w:rsid w:val="00AA4C47"/>
    <w:rsid w:val="00AA6A86"/>
    <w:rsid w:val="00AA7810"/>
    <w:rsid w:val="00AA7D56"/>
    <w:rsid w:val="00AB011B"/>
    <w:rsid w:val="00AB1220"/>
    <w:rsid w:val="00AB220C"/>
    <w:rsid w:val="00AB33B1"/>
    <w:rsid w:val="00AB4149"/>
    <w:rsid w:val="00AC072E"/>
    <w:rsid w:val="00AC0C29"/>
    <w:rsid w:val="00AC2F82"/>
    <w:rsid w:val="00AC2FFC"/>
    <w:rsid w:val="00AC4768"/>
    <w:rsid w:val="00AC4E53"/>
    <w:rsid w:val="00AC52C0"/>
    <w:rsid w:val="00AC5EA4"/>
    <w:rsid w:val="00AC6328"/>
    <w:rsid w:val="00AD0DCA"/>
    <w:rsid w:val="00AD0E61"/>
    <w:rsid w:val="00AD117A"/>
    <w:rsid w:val="00AD133C"/>
    <w:rsid w:val="00AD17F1"/>
    <w:rsid w:val="00AD2C6F"/>
    <w:rsid w:val="00AD3D96"/>
    <w:rsid w:val="00AD3DD5"/>
    <w:rsid w:val="00AD4153"/>
    <w:rsid w:val="00AD57DF"/>
    <w:rsid w:val="00AD5880"/>
    <w:rsid w:val="00AD6A3F"/>
    <w:rsid w:val="00AD78DF"/>
    <w:rsid w:val="00AE0601"/>
    <w:rsid w:val="00AE0E3D"/>
    <w:rsid w:val="00AE0E4D"/>
    <w:rsid w:val="00AE2312"/>
    <w:rsid w:val="00AE2A61"/>
    <w:rsid w:val="00AE410C"/>
    <w:rsid w:val="00AE482F"/>
    <w:rsid w:val="00AE600E"/>
    <w:rsid w:val="00AE79EE"/>
    <w:rsid w:val="00AF0164"/>
    <w:rsid w:val="00AF26F1"/>
    <w:rsid w:val="00AF3C31"/>
    <w:rsid w:val="00AF41EC"/>
    <w:rsid w:val="00AF5E59"/>
    <w:rsid w:val="00AF73AA"/>
    <w:rsid w:val="00B0167E"/>
    <w:rsid w:val="00B01E06"/>
    <w:rsid w:val="00B02818"/>
    <w:rsid w:val="00B02AF1"/>
    <w:rsid w:val="00B02E38"/>
    <w:rsid w:val="00B0301C"/>
    <w:rsid w:val="00B03679"/>
    <w:rsid w:val="00B040A3"/>
    <w:rsid w:val="00B0527C"/>
    <w:rsid w:val="00B0581D"/>
    <w:rsid w:val="00B05F4E"/>
    <w:rsid w:val="00B0617D"/>
    <w:rsid w:val="00B0669C"/>
    <w:rsid w:val="00B1515E"/>
    <w:rsid w:val="00B15516"/>
    <w:rsid w:val="00B163A2"/>
    <w:rsid w:val="00B16A0F"/>
    <w:rsid w:val="00B17761"/>
    <w:rsid w:val="00B209B2"/>
    <w:rsid w:val="00B2126D"/>
    <w:rsid w:val="00B237A4"/>
    <w:rsid w:val="00B23914"/>
    <w:rsid w:val="00B23AE7"/>
    <w:rsid w:val="00B23C41"/>
    <w:rsid w:val="00B240A1"/>
    <w:rsid w:val="00B24167"/>
    <w:rsid w:val="00B2418D"/>
    <w:rsid w:val="00B26299"/>
    <w:rsid w:val="00B266AB"/>
    <w:rsid w:val="00B26C7E"/>
    <w:rsid w:val="00B304DC"/>
    <w:rsid w:val="00B30FC9"/>
    <w:rsid w:val="00B313A1"/>
    <w:rsid w:val="00B3310A"/>
    <w:rsid w:val="00B35FDA"/>
    <w:rsid w:val="00B36BC7"/>
    <w:rsid w:val="00B40341"/>
    <w:rsid w:val="00B40E7A"/>
    <w:rsid w:val="00B422FF"/>
    <w:rsid w:val="00B437F9"/>
    <w:rsid w:val="00B4402E"/>
    <w:rsid w:val="00B45DA5"/>
    <w:rsid w:val="00B47073"/>
    <w:rsid w:val="00B47BD1"/>
    <w:rsid w:val="00B50A2E"/>
    <w:rsid w:val="00B50C0A"/>
    <w:rsid w:val="00B5217B"/>
    <w:rsid w:val="00B52E6C"/>
    <w:rsid w:val="00B52E81"/>
    <w:rsid w:val="00B567C9"/>
    <w:rsid w:val="00B57617"/>
    <w:rsid w:val="00B579D9"/>
    <w:rsid w:val="00B60778"/>
    <w:rsid w:val="00B60E51"/>
    <w:rsid w:val="00B619C1"/>
    <w:rsid w:val="00B61E45"/>
    <w:rsid w:val="00B63473"/>
    <w:rsid w:val="00B6475F"/>
    <w:rsid w:val="00B648C8"/>
    <w:rsid w:val="00B717BD"/>
    <w:rsid w:val="00B7218C"/>
    <w:rsid w:val="00B72241"/>
    <w:rsid w:val="00B73198"/>
    <w:rsid w:val="00B74046"/>
    <w:rsid w:val="00B74CF9"/>
    <w:rsid w:val="00B74FAB"/>
    <w:rsid w:val="00B81817"/>
    <w:rsid w:val="00B82243"/>
    <w:rsid w:val="00B82AD3"/>
    <w:rsid w:val="00B836C0"/>
    <w:rsid w:val="00B84550"/>
    <w:rsid w:val="00B8506D"/>
    <w:rsid w:val="00B85F85"/>
    <w:rsid w:val="00B866E6"/>
    <w:rsid w:val="00B87F0F"/>
    <w:rsid w:val="00B909F7"/>
    <w:rsid w:val="00B9128C"/>
    <w:rsid w:val="00B92400"/>
    <w:rsid w:val="00B931EB"/>
    <w:rsid w:val="00B96E30"/>
    <w:rsid w:val="00B97175"/>
    <w:rsid w:val="00B97A40"/>
    <w:rsid w:val="00BA02B5"/>
    <w:rsid w:val="00BA02CC"/>
    <w:rsid w:val="00BA04FC"/>
    <w:rsid w:val="00BA1D0D"/>
    <w:rsid w:val="00BA63EE"/>
    <w:rsid w:val="00BB035D"/>
    <w:rsid w:val="00BB07BE"/>
    <w:rsid w:val="00BB3709"/>
    <w:rsid w:val="00BB38DE"/>
    <w:rsid w:val="00BB4149"/>
    <w:rsid w:val="00BB5A91"/>
    <w:rsid w:val="00BB632E"/>
    <w:rsid w:val="00BB64C3"/>
    <w:rsid w:val="00BB6D45"/>
    <w:rsid w:val="00BB6E03"/>
    <w:rsid w:val="00BB7D0F"/>
    <w:rsid w:val="00BC080F"/>
    <w:rsid w:val="00BC0AFD"/>
    <w:rsid w:val="00BC0E42"/>
    <w:rsid w:val="00BC2C77"/>
    <w:rsid w:val="00BC513C"/>
    <w:rsid w:val="00BC5C0C"/>
    <w:rsid w:val="00BC785E"/>
    <w:rsid w:val="00BC79DC"/>
    <w:rsid w:val="00BD3AA5"/>
    <w:rsid w:val="00BD43CF"/>
    <w:rsid w:val="00BD45E5"/>
    <w:rsid w:val="00BD6F4D"/>
    <w:rsid w:val="00BE0064"/>
    <w:rsid w:val="00BE009C"/>
    <w:rsid w:val="00BE0F04"/>
    <w:rsid w:val="00BE1401"/>
    <w:rsid w:val="00BE1C15"/>
    <w:rsid w:val="00BE22AF"/>
    <w:rsid w:val="00BE3AF9"/>
    <w:rsid w:val="00BE3DA4"/>
    <w:rsid w:val="00BE48D2"/>
    <w:rsid w:val="00BE531C"/>
    <w:rsid w:val="00BE711E"/>
    <w:rsid w:val="00BE7775"/>
    <w:rsid w:val="00BE7C0A"/>
    <w:rsid w:val="00BF0960"/>
    <w:rsid w:val="00BF2042"/>
    <w:rsid w:val="00BF2C08"/>
    <w:rsid w:val="00BF31C4"/>
    <w:rsid w:val="00BF3297"/>
    <w:rsid w:val="00BF340B"/>
    <w:rsid w:val="00BF4015"/>
    <w:rsid w:val="00BF4750"/>
    <w:rsid w:val="00BF4C64"/>
    <w:rsid w:val="00BF5D16"/>
    <w:rsid w:val="00BF762F"/>
    <w:rsid w:val="00C008F3"/>
    <w:rsid w:val="00C00CB1"/>
    <w:rsid w:val="00C02166"/>
    <w:rsid w:val="00C0273C"/>
    <w:rsid w:val="00C028B8"/>
    <w:rsid w:val="00C03740"/>
    <w:rsid w:val="00C037D6"/>
    <w:rsid w:val="00C03AFB"/>
    <w:rsid w:val="00C062AA"/>
    <w:rsid w:val="00C06751"/>
    <w:rsid w:val="00C06E00"/>
    <w:rsid w:val="00C07802"/>
    <w:rsid w:val="00C079C8"/>
    <w:rsid w:val="00C103FB"/>
    <w:rsid w:val="00C108A8"/>
    <w:rsid w:val="00C10F41"/>
    <w:rsid w:val="00C113F1"/>
    <w:rsid w:val="00C137AE"/>
    <w:rsid w:val="00C13DBD"/>
    <w:rsid w:val="00C14289"/>
    <w:rsid w:val="00C163AF"/>
    <w:rsid w:val="00C20E5F"/>
    <w:rsid w:val="00C20ED7"/>
    <w:rsid w:val="00C23764"/>
    <w:rsid w:val="00C24137"/>
    <w:rsid w:val="00C24CEE"/>
    <w:rsid w:val="00C26596"/>
    <w:rsid w:val="00C266AC"/>
    <w:rsid w:val="00C27799"/>
    <w:rsid w:val="00C31B74"/>
    <w:rsid w:val="00C32013"/>
    <w:rsid w:val="00C32436"/>
    <w:rsid w:val="00C33825"/>
    <w:rsid w:val="00C35C36"/>
    <w:rsid w:val="00C366BA"/>
    <w:rsid w:val="00C36987"/>
    <w:rsid w:val="00C36B44"/>
    <w:rsid w:val="00C36BF6"/>
    <w:rsid w:val="00C36D66"/>
    <w:rsid w:val="00C377AE"/>
    <w:rsid w:val="00C37CFD"/>
    <w:rsid w:val="00C4092C"/>
    <w:rsid w:val="00C42904"/>
    <w:rsid w:val="00C450BD"/>
    <w:rsid w:val="00C45DA2"/>
    <w:rsid w:val="00C46A65"/>
    <w:rsid w:val="00C51020"/>
    <w:rsid w:val="00C51C12"/>
    <w:rsid w:val="00C521E9"/>
    <w:rsid w:val="00C53386"/>
    <w:rsid w:val="00C535B6"/>
    <w:rsid w:val="00C53B1A"/>
    <w:rsid w:val="00C54230"/>
    <w:rsid w:val="00C552AA"/>
    <w:rsid w:val="00C555B6"/>
    <w:rsid w:val="00C567B2"/>
    <w:rsid w:val="00C57A64"/>
    <w:rsid w:val="00C60066"/>
    <w:rsid w:val="00C61678"/>
    <w:rsid w:val="00C61CE1"/>
    <w:rsid w:val="00C62DBA"/>
    <w:rsid w:val="00C63B91"/>
    <w:rsid w:val="00C66011"/>
    <w:rsid w:val="00C7079B"/>
    <w:rsid w:val="00C70C98"/>
    <w:rsid w:val="00C70DFF"/>
    <w:rsid w:val="00C724DA"/>
    <w:rsid w:val="00C7384E"/>
    <w:rsid w:val="00C7470C"/>
    <w:rsid w:val="00C74EB7"/>
    <w:rsid w:val="00C74ED0"/>
    <w:rsid w:val="00C75000"/>
    <w:rsid w:val="00C75566"/>
    <w:rsid w:val="00C77C41"/>
    <w:rsid w:val="00C80546"/>
    <w:rsid w:val="00C80AF8"/>
    <w:rsid w:val="00C80B5B"/>
    <w:rsid w:val="00C8107F"/>
    <w:rsid w:val="00C81721"/>
    <w:rsid w:val="00C82257"/>
    <w:rsid w:val="00C824A4"/>
    <w:rsid w:val="00C833B3"/>
    <w:rsid w:val="00C85623"/>
    <w:rsid w:val="00C8648C"/>
    <w:rsid w:val="00C86D11"/>
    <w:rsid w:val="00C90246"/>
    <w:rsid w:val="00C91A98"/>
    <w:rsid w:val="00C9256F"/>
    <w:rsid w:val="00C92C20"/>
    <w:rsid w:val="00C92EC3"/>
    <w:rsid w:val="00C94A59"/>
    <w:rsid w:val="00C962E2"/>
    <w:rsid w:val="00C968B8"/>
    <w:rsid w:val="00C97461"/>
    <w:rsid w:val="00CA00D8"/>
    <w:rsid w:val="00CA16AA"/>
    <w:rsid w:val="00CA38E8"/>
    <w:rsid w:val="00CA3943"/>
    <w:rsid w:val="00CA4472"/>
    <w:rsid w:val="00CA5E07"/>
    <w:rsid w:val="00CA61BA"/>
    <w:rsid w:val="00CA62A3"/>
    <w:rsid w:val="00CB10FD"/>
    <w:rsid w:val="00CB1609"/>
    <w:rsid w:val="00CB2187"/>
    <w:rsid w:val="00CB47D3"/>
    <w:rsid w:val="00CB5223"/>
    <w:rsid w:val="00CB55D8"/>
    <w:rsid w:val="00CB69DC"/>
    <w:rsid w:val="00CB6B51"/>
    <w:rsid w:val="00CB71D0"/>
    <w:rsid w:val="00CB7CBE"/>
    <w:rsid w:val="00CC2A4A"/>
    <w:rsid w:val="00CC2ADA"/>
    <w:rsid w:val="00CC3E6C"/>
    <w:rsid w:val="00CC498B"/>
    <w:rsid w:val="00CC4E98"/>
    <w:rsid w:val="00CC51A4"/>
    <w:rsid w:val="00CC5FFC"/>
    <w:rsid w:val="00CC6920"/>
    <w:rsid w:val="00CD0315"/>
    <w:rsid w:val="00CD0D40"/>
    <w:rsid w:val="00CD1873"/>
    <w:rsid w:val="00CD1FE9"/>
    <w:rsid w:val="00CD2973"/>
    <w:rsid w:val="00CD2F3E"/>
    <w:rsid w:val="00CD392E"/>
    <w:rsid w:val="00CD3EA2"/>
    <w:rsid w:val="00CD639C"/>
    <w:rsid w:val="00CD64A2"/>
    <w:rsid w:val="00CE0A73"/>
    <w:rsid w:val="00CE0C76"/>
    <w:rsid w:val="00CE0CFE"/>
    <w:rsid w:val="00CE105A"/>
    <w:rsid w:val="00CE1EDD"/>
    <w:rsid w:val="00CE226E"/>
    <w:rsid w:val="00CE46A5"/>
    <w:rsid w:val="00CE4781"/>
    <w:rsid w:val="00CE557C"/>
    <w:rsid w:val="00CE65C4"/>
    <w:rsid w:val="00CE7DC7"/>
    <w:rsid w:val="00CF01B3"/>
    <w:rsid w:val="00CF0853"/>
    <w:rsid w:val="00CF097C"/>
    <w:rsid w:val="00CF0DCF"/>
    <w:rsid w:val="00CF3061"/>
    <w:rsid w:val="00CF32C8"/>
    <w:rsid w:val="00CF3562"/>
    <w:rsid w:val="00CF3FFD"/>
    <w:rsid w:val="00CF4523"/>
    <w:rsid w:val="00CF4901"/>
    <w:rsid w:val="00CF4D38"/>
    <w:rsid w:val="00CF644C"/>
    <w:rsid w:val="00CF713A"/>
    <w:rsid w:val="00D01C3E"/>
    <w:rsid w:val="00D01FF9"/>
    <w:rsid w:val="00D02EC4"/>
    <w:rsid w:val="00D03B6B"/>
    <w:rsid w:val="00D045B9"/>
    <w:rsid w:val="00D04D46"/>
    <w:rsid w:val="00D04EA6"/>
    <w:rsid w:val="00D05768"/>
    <w:rsid w:val="00D0605F"/>
    <w:rsid w:val="00D0738E"/>
    <w:rsid w:val="00D10760"/>
    <w:rsid w:val="00D114AE"/>
    <w:rsid w:val="00D12B6B"/>
    <w:rsid w:val="00D13865"/>
    <w:rsid w:val="00D13C4C"/>
    <w:rsid w:val="00D145BD"/>
    <w:rsid w:val="00D15042"/>
    <w:rsid w:val="00D15065"/>
    <w:rsid w:val="00D15FF5"/>
    <w:rsid w:val="00D16F78"/>
    <w:rsid w:val="00D21980"/>
    <w:rsid w:val="00D22706"/>
    <w:rsid w:val="00D2291D"/>
    <w:rsid w:val="00D245DF"/>
    <w:rsid w:val="00D24A5E"/>
    <w:rsid w:val="00D24F4C"/>
    <w:rsid w:val="00D25247"/>
    <w:rsid w:val="00D30532"/>
    <w:rsid w:val="00D3195E"/>
    <w:rsid w:val="00D31FFA"/>
    <w:rsid w:val="00D321CA"/>
    <w:rsid w:val="00D35171"/>
    <w:rsid w:val="00D36244"/>
    <w:rsid w:val="00D3684F"/>
    <w:rsid w:val="00D36CC8"/>
    <w:rsid w:val="00D36FDB"/>
    <w:rsid w:val="00D370C5"/>
    <w:rsid w:val="00D40C34"/>
    <w:rsid w:val="00D41756"/>
    <w:rsid w:val="00D43454"/>
    <w:rsid w:val="00D4509B"/>
    <w:rsid w:val="00D450BB"/>
    <w:rsid w:val="00D47720"/>
    <w:rsid w:val="00D501D0"/>
    <w:rsid w:val="00D50895"/>
    <w:rsid w:val="00D50996"/>
    <w:rsid w:val="00D51BBC"/>
    <w:rsid w:val="00D525BE"/>
    <w:rsid w:val="00D53B8C"/>
    <w:rsid w:val="00D54DD0"/>
    <w:rsid w:val="00D550DF"/>
    <w:rsid w:val="00D55A74"/>
    <w:rsid w:val="00D55C92"/>
    <w:rsid w:val="00D56B4E"/>
    <w:rsid w:val="00D57446"/>
    <w:rsid w:val="00D57538"/>
    <w:rsid w:val="00D57564"/>
    <w:rsid w:val="00D604B2"/>
    <w:rsid w:val="00D6069A"/>
    <w:rsid w:val="00D60A6A"/>
    <w:rsid w:val="00D6154C"/>
    <w:rsid w:val="00D62B28"/>
    <w:rsid w:val="00D62C1F"/>
    <w:rsid w:val="00D637BC"/>
    <w:rsid w:val="00D6466B"/>
    <w:rsid w:val="00D665D7"/>
    <w:rsid w:val="00D67E1F"/>
    <w:rsid w:val="00D67E2E"/>
    <w:rsid w:val="00D71192"/>
    <w:rsid w:val="00D712B2"/>
    <w:rsid w:val="00D7217D"/>
    <w:rsid w:val="00D72255"/>
    <w:rsid w:val="00D737B3"/>
    <w:rsid w:val="00D73877"/>
    <w:rsid w:val="00D73B3D"/>
    <w:rsid w:val="00D751F2"/>
    <w:rsid w:val="00D75951"/>
    <w:rsid w:val="00D75ED3"/>
    <w:rsid w:val="00D77A7C"/>
    <w:rsid w:val="00D803EA"/>
    <w:rsid w:val="00D8139F"/>
    <w:rsid w:val="00D8205D"/>
    <w:rsid w:val="00D824BD"/>
    <w:rsid w:val="00D82B52"/>
    <w:rsid w:val="00D82CD8"/>
    <w:rsid w:val="00D83E41"/>
    <w:rsid w:val="00D841E1"/>
    <w:rsid w:val="00D86E73"/>
    <w:rsid w:val="00D902EF"/>
    <w:rsid w:val="00D905B6"/>
    <w:rsid w:val="00D909BA"/>
    <w:rsid w:val="00D927FC"/>
    <w:rsid w:val="00D9334B"/>
    <w:rsid w:val="00D93416"/>
    <w:rsid w:val="00D93C96"/>
    <w:rsid w:val="00D96289"/>
    <w:rsid w:val="00D96D6F"/>
    <w:rsid w:val="00DA03D0"/>
    <w:rsid w:val="00DA0BEA"/>
    <w:rsid w:val="00DA1B85"/>
    <w:rsid w:val="00DA1D09"/>
    <w:rsid w:val="00DA23AC"/>
    <w:rsid w:val="00DA2CD7"/>
    <w:rsid w:val="00DA3853"/>
    <w:rsid w:val="00DA386D"/>
    <w:rsid w:val="00DA3A55"/>
    <w:rsid w:val="00DA42AA"/>
    <w:rsid w:val="00DA4CF5"/>
    <w:rsid w:val="00DA4EDD"/>
    <w:rsid w:val="00DA50F5"/>
    <w:rsid w:val="00DA526A"/>
    <w:rsid w:val="00DA5482"/>
    <w:rsid w:val="00DA736E"/>
    <w:rsid w:val="00DB0610"/>
    <w:rsid w:val="00DB0B65"/>
    <w:rsid w:val="00DB1187"/>
    <w:rsid w:val="00DB203B"/>
    <w:rsid w:val="00DB2C43"/>
    <w:rsid w:val="00DB330A"/>
    <w:rsid w:val="00DB4438"/>
    <w:rsid w:val="00DB4A2D"/>
    <w:rsid w:val="00DB4C6C"/>
    <w:rsid w:val="00DB5886"/>
    <w:rsid w:val="00DB63DC"/>
    <w:rsid w:val="00DB63DF"/>
    <w:rsid w:val="00DB63E4"/>
    <w:rsid w:val="00DC0121"/>
    <w:rsid w:val="00DC08BE"/>
    <w:rsid w:val="00DC0BCC"/>
    <w:rsid w:val="00DC10B1"/>
    <w:rsid w:val="00DC18FF"/>
    <w:rsid w:val="00DC4F19"/>
    <w:rsid w:val="00DC564C"/>
    <w:rsid w:val="00DD241A"/>
    <w:rsid w:val="00DD3279"/>
    <w:rsid w:val="00DD3304"/>
    <w:rsid w:val="00DD39E8"/>
    <w:rsid w:val="00DD40DD"/>
    <w:rsid w:val="00DD5081"/>
    <w:rsid w:val="00DD545A"/>
    <w:rsid w:val="00DD5494"/>
    <w:rsid w:val="00DD72F2"/>
    <w:rsid w:val="00DE018F"/>
    <w:rsid w:val="00DE19E6"/>
    <w:rsid w:val="00DE25FC"/>
    <w:rsid w:val="00DE3C9B"/>
    <w:rsid w:val="00DE463F"/>
    <w:rsid w:val="00DE6593"/>
    <w:rsid w:val="00DE7082"/>
    <w:rsid w:val="00DE790C"/>
    <w:rsid w:val="00DE7CF0"/>
    <w:rsid w:val="00DF0611"/>
    <w:rsid w:val="00DF0903"/>
    <w:rsid w:val="00DF09CB"/>
    <w:rsid w:val="00DF21D0"/>
    <w:rsid w:val="00DF2410"/>
    <w:rsid w:val="00DF3F16"/>
    <w:rsid w:val="00DF3F1A"/>
    <w:rsid w:val="00DF4F56"/>
    <w:rsid w:val="00DF5622"/>
    <w:rsid w:val="00DF5AAF"/>
    <w:rsid w:val="00DF5BBA"/>
    <w:rsid w:val="00DF6FD2"/>
    <w:rsid w:val="00DF7721"/>
    <w:rsid w:val="00E01438"/>
    <w:rsid w:val="00E02AD4"/>
    <w:rsid w:val="00E05C3B"/>
    <w:rsid w:val="00E062EB"/>
    <w:rsid w:val="00E069F6"/>
    <w:rsid w:val="00E07104"/>
    <w:rsid w:val="00E105BE"/>
    <w:rsid w:val="00E10DFB"/>
    <w:rsid w:val="00E10E99"/>
    <w:rsid w:val="00E13748"/>
    <w:rsid w:val="00E14E85"/>
    <w:rsid w:val="00E16AA0"/>
    <w:rsid w:val="00E176AD"/>
    <w:rsid w:val="00E2121B"/>
    <w:rsid w:val="00E21A4A"/>
    <w:rsid w:val="00E24560"/>
    <w:rsid w:val="00E2568D"/>
    <w:rsid w:val="00E2573D"/>
    <w:rsid w:val="00E25CB6"/>
    <w:rsid w:val="00E26ADE"/>
    <w:rsid w:val="00E27727"/>
    <w:rsid w:val="00E27BCA"/>
    <w:rsid w:val="00E3047B"/>
    <w:rsid w:val="00E3262A"/>
    <w:rsid w:val="00E33B59"/>
    <w:rsid w:val="00E363F0"/>
    <w:rsid w:val="00E36DD9"/>
    <w:rsid w:val="00E36F74"/>
    <w:rsid w:val="00E37FE8"/>
    <w:rsid w:val="00E40CA5"/>
    <w:rsid w:val="00E417B2"/>
    <w:rsid w:val="00E42FCB"/>
    <w:rsid w:val="00E43AC1"/>
    <w:rsid w:val="00E43BF2"/>
    <w:rsid w:val="00E50664"/>
    <w:rsid w:val="00E514A6"/>
    <w:rsid w:val="00E5220A"/>
    <w:rsid w:val="00E53676"/>
    <w:rsid w:val="00E53BF3"/>
    <w:rsid w:val="00E552C9"/>
    <w:rsid w:val="00E56861"/>
    <w:rsid w:val="00E57C51"/>
    <w:rsid w:val="00E61DBB"/>
    <w:rsid w:val="00E62C5F"/>
    <w:rsid w:val="00E6341F"/>
    <w:rsid w:val="00E642D3"/>
    <w:rsid w:val="00E65A7C"/>
    <w:rsid w:val="00E705E2"/>
    <w:rsid w:val="00E72CB5"/>
    <w:rsid w:val="00E73A16"/>
    <w:rsid w:val="00E73E79"/>
    <w:rsid w:val="00E7450F"/>
    <w:rsid w:val="00E750E6"/>
    <w:rsid w:val="00E7535E"/>
    <w:rsid w:val="00E754C7"/>
    <w:rsid w:val="00E76021"/>
    <w:rsid w:val="00E764BE"/>
    <w:rsid w:val="00E7753D"/>
    <w:rsid w:val="00E806A4"/>
    <w:rsid w:val="00E82EAC"/>
    <w:rsid w:val="00E839D7"/>
    <w:rsid w:val="00E83E09"/>
    <w:rsid w:val="00E84747"/>
    <w:rsid w:val="00E8601A"/>
    <w:rsid w:val="00E86F96"/>
    <w:rsid w:val="00E87C90"/>
    <w:rsid w:val="00E91398"/>
    <w:rsid w:val="00E9170D"/>
    <w:rsid w:val="00E91AEF"/>
    <w:rsid w:val="00E9315A"/>
    <w:rsid w:val="00E933AB"/>
    <w:rsid w:val="00E9394F"/>
    <w:rsid w:val="00E9429A"/>
    <w:rsid w:val="00E94F8E"/>
    <w:rsid w:val="00E9534D"/>
    <w:rsid w:val="00E95847"/>
    <w:rsid w:val="00E95859"/>
    <w:rsid w:val="00E962E5"/>
    <w:rsid w:val="00EA33EB"/>
    <w:rsid w:val="00EA4DD0"/>
    <w:rsid w:val="00EA6BA5"/>
    <w:rsid w:val="00EA6EB8"/>
    <w:rsid w:val="00EB121C"/>
    <w:rsid w:val="00EB1FDF"/>
    <w:rsid w:val="00EB267C"/>
    <w:rsid w:val="00EB3B40"/>
    <w:rsid w:val="00EB6486"/>
    <w:rsid w:val="00EC409A"/>
    <w:rsid w:val="00EC49B2"/>
    <w:rsid w:val="00EC64A7"/>
    <w:rsid w:val="00EC674C"/>
    <w:rsid w:val="00ED069F"/>
    <w:rsid w:val="00ED1645"/>
    <w:rsid w:val="00ED33BF"/>
    <w:rsid w:val="00ED3FD4"/>
    <w:rsid w:val="00ED599B"/>
    <w:rsid w:val="00ED612A"/>
    <w:rsid w:val="00ED6370"/>
    <w:rsid w:val="00ED703E"/>
    <w:rsid w:val="00ED77B6"/>
    <w:rsid w:val="00EE2981"/>
    <w:rsid w:val="00EE3DB5"/>
    <w:rsid w:val="00EE4556"/>
    <w:rsid w:val="00EE4DAB"/>
    <w:rsid w:val="00EE561C"/>
    <w:rsid w:val="00EE58DF"/>
    <w:rsid w:val="00EE65F8"/>
    <w:rsid w:val="00EE6939"/>
    <w:rsid w:val="00EE6D77"/>
    <w:rsid w:val="00EE6E08"/>
    <w:rsid w:val="00EE76FB"/>
    <w:rsid w:val="00EF252B"/>
    <w:rsid w:val="00EF2572"/>
    <w:rsid w:val="00EF381F"/>
    <w:rsid w:val="00EF3ED4"/>
    <w:rsid w:val="00EF4A6C"/>
    <w:rsid w:val="00EF6503"/>
    <w:rsid w:val="00F00554"/>
    <w:rsid w:val="00F008CA"/>
    <w:rsid w:val="00F00AB5"/>
    <w:rsid w:val="00F0132A"/>
    <w:rsid w:val="00F01860"/>
    <w:rsid w:val="00F01918"/>
    <w:rsid w:val="00F01A0C"/>
    <w:rsid w:val="00F03B21"/>
    <w:rsid w:val="00F0408D"/>
    <w:rsid w:val="00F0432C"/>
    <w:rsid w:val="00F05CAB"/>
    <w:rsid w:val="00F071BA"/>
    <w:rsid w:val="00F07D6F"/>
    <w:rsid w:val="00F102AB"/>
    <w:rsid w:val="00F11658"/>
    <w:rsid w:val="00F11D0B"/>
    <w:rsid w:val="00F123D1"/>
    <w:rsid w:val="00F12D51"/>
    <w:rsid w:val="00F13D6D"/>
    <w:rsid w:val="00F1453B"/>
    <w:rsid w:val="00F15A60"/>
    <w:rsid w:val="00F16224"/>
    <w:rsid w:val="00F17236"/>
    <w:rsid w:val="00F17398"/>
    <w:rsid w:val="00F22187"/>
    <w:rsid w:val="00F22D87"/>
    <w:rsid w:val="00F2434D"/>
    <w:rsid w:val="00F24711"/>
    <w:rsid w:val="00F24A6D"/>
    <w:rsid w:val="00F27485"/>
    <w:rsid w:val="00F27F91"/>
    <w:rsid w:val="00F30DB7"/>
    <w:rsid w:val="00F30F68"/>
    <w:rsid w:val="00F334D8"/>
    <w:rsid w:val="00F404D0"/>
    <w:rsid w:val="00F4423A"/>
    <w:rsid w:val="00F44442"/>
    <w:rsid w:val="00F44E7E"/>
    <w:rsid w:val="00F461C4"/>
    <w:rsid w:val="00F46512"/>
    <w:rsid w:val="00F46F01"/>
    <w:rsid w:val="00F518F6"/>
    <w:rsid w:val="00F51DBE"/>
    <w:rsid w:val="00F52520"/>
    <w:rsid w:val="00F52E7C"/>
    <w:rsid w:val="00F53EF8"/>
    <w:rsid w:val="00F542E9"/>
    <w:rsid w:val="00F55613"/>
    <w:rsid w:val="00F56108"/>
    <w:rsid w:val="00F56162"/>
    <w:rsid w:val="00F617FC"/>
    <w:rsid w:val="00F619B9"/>
    <w:rsid w:val="00F61A6E"/>
    <w:rsid w:val="00F62B57"/>
    <w:rsid w:val="00F62BCB"/>
    <w:rsid w:val="00F62C71"/>
    <w:rsid w:val="00F64D0F"/>
    <w:rsid w:val="00F655D0"/>
    <w:rsid w:val="00F65739"/>
    <w:rsid w:val="00F65C64"/>
    <w:rsid w:val="00F6620A"/>
    <w:rsid w:val="00F67DF4"/>
    <w:rsid w:val="00F7216F"/>
    <w:rsid w:val="00F72523"/>
    <w:rsid w:val="00F7285E"/>
    <w:rsid w:val="00F75D71"/>
    <w:rsid w:val="00F76023"/>
    <w:rsid w:val="00F76746"/>
    <w:rsid w:val="00F77760"/>
    <w:rsid w:val="00F8145B"/>
    <w:rsid w:val="00F818B6"/>
    <w:rsid w:val="00F8336A"/>
    <w:rsid w:val="00F83B4E"/>
    <w:rsid w:val="00F846B6"/>
    <w:rsid w:val="00F84B26"/>
    <w:rsid w:val="00F84C43"/>
    <w:rsid w:val="00F85ED7"/>
    <w:rsid w:val="00F871EE"/>
    <w:rsid w:val="00F8759D"/>
    <w:rsid w:val="00F91F41"/>
    <w:rsid w:val="00F96B9D"/>
    <w:rsid w:val="00F971BE"/>
    <w:rsid w:val="00F97E64"/>
    <w:rsid w:val="00FA0E4E"/>
    <w:rsid w:val="00FA259E"/>
    <w:rsid w:val="00FA338D"/>
    <w:rsid w:val="00FA34BC"/>
    <w:rsid w:val="00FA3710"/>
    <w:rsid w:val="00FA3DD1"/>
    <w:rsid w:val="00FA3F78"/>
    <w:rsid w:val="00FA45DD"/>
    <w:rsid w:val="00FA4874"/>
    <w:rsid w:val="00FA7B78"/>
    <w:rsid w:val="00FB0FAB"/>
    <w:rsid w:val="00FB123F"/>
    <w:rsid w:val="00FB1AA9"/>
    <w:rsid w:val="00FB309E"/>
    <w:rsid w:val="00FB3B6F"/>
    <w:rsid w:val="00FB4096"/>
    <w:rsid w:val="00FB42C7"/>
    <w:rsid w:val="00FB65AB"/>
    <w:rsid w:val="00FB73CD"/>
    <w:rsid w:val="00FB7D06"/>
    <w:rsid w:val="00FC0296"/>
    <w:rsid w:val="00FC1D46"/>
    <w:rsid w:val="00FC2140"/>
    <w:rsid w:val="00FC35A4"/>
    <w:rsid w:val="00FC36F6"/>
    <w:rsid w:val="00FC47C9"/>
    <w:rsid w:val="00FC4C78"/>
    <w:rsid w:val="00FC4F27"/>
    <w:rsid w:val="00FC5CA6"/>
    <w:rsid w:val="00FC625D"/>
    <w:rsid w:val="00FC627C"/>
    <w:rsid w:val="00FC6AC5"/>
    <w:rsid w:val="00FD0536"/>
    <w:rsid w:val="00FD15F5"/>
    <w:rsid w:val="00FD162E"/>
    <w:rsid w:val="00FD22BE"/>
    <w:rsid w:val="00FD7D68"/>
    <w:rsid w:val="00FE0C07"/>
    <w:rsid w:val="00FE125A"/>
    <w:rsid w:val="00FE1525"/>
    <w:rsid w:val="00FE2C00"/>
    <w:rsid w:val="00FE402E"/>
    <w:rsid w:val="00FE4E26"/>
    <w:rsid w:val="00FE5006"/>
    <w:rsid w:val="00FE52D1"/>
    <w:rsid w:val="00FE6F0A"/>
    <w:rsid w:val="00FF0E7F"/>
    <w:rsid w:val="00FF413B"/>
    <w:rsid w:val="00FF4207"/>
    <w:rsid w:val="00FF562A"/>
    <w:rsid w:val="00FF6ED2"/>
    <w:rsid w:val="00FF7874"/>
    <w:rsid w:val="00FF7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2D47B83"/>
  <w15:docId w15:val="{A50ED072-F3EC-416D-A663-CDB1B67E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ED2"/>
    <w:pPr>
      <w:jc w:val="both"/>
    </w:pPr>
    <w:rPr>
      <w:sz w:val="20"/>
      <w:szCs w:val="20"/>
    </w:rPr>
  </w:style>
  <w:style w:type="paragraph" w:styleId="Heading1">
    <w:name w:val="heading 1"/>
    <w:basedOn w:val="Normal"/>
    <w:next w:val="Normal"/>
    <w:link w:val="Heading1Char"/>
    <w:uiPriority w:val="9"/>
    <w:qFormat/>
    <w:rsid w:val="007372BB"/>
    <w:pPr>
      <w:spacing w:after="0" w:line="240" w:lineRule="auto"/>
      <w:outlineLvl w:val="0"/>
    </w:pPr>
    <w:rPr>
      <w:color w:val="2E74B5" w:themeColor="accent1" w:themeShade="BF"/>
      <w:sz w:val="28"/>
      <w:szCs w:val="28"/>
    </w:rPr>
  </w:style>
  <w:style w:type="paragraph" w:styleId="Heading2">
    <w:name w:val="heading 2"/>
    <w:basedOn w:val="Normal"/>
    <w:next w:val="Normal"/>
    <w:link w:val="Heading2Char"/>
    <w:uiPriority w:val="9"/>
    <w:unhideWhenUsed/>
    <w:qFormat/>
    <w:rsid w:val="007372BB"/>
    <w:pPr>
      <w:keepNext/>
      <w:keepLines/>
      <w:spacing w:before="40" w:after="0"/>
      <w:outlineLvl w:val="1"/>
    </w:pPr>
    <w:rPr>
      <w:rFonts w:asciiTheme="majorHAnsi" w:eastAsiaTheme="majorEastAsia" w:hAnsiTheme="majorHAnsi" w:cstheme="majorBidi"/>
      <w:color w:val="2E74B5" w:themeColor="accent1" w:themeShade="BF"/>
      <w:sz w:val="24"/>
      <w:szCs w:val="24"/>
    </w:rPr>
  </w:style>
  <w:style w:type="paragraph" w:styleId="Heading3">
    <w:name w:val="heading 3"/>
    <w:basedOn w:val="Normal"/>
    <w:next w:val="Normal"/>
    <w:link w:val="Heading3Char"/>
    <w:uiPriority w:val="9"/>
    <w:unhideWhenUsed/>
    <w:qFormat/>
    <w:rsid w:val="00474DF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74DF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74DF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000000"/>
      <w:sz w:val="24"/>
      <w:u w:val="single"/>
      <w14:textFill>
        <w14:solidFill>
          <w14:srgbClr w14:val="000000">
            <w14:lumMod w14:val="75000"/>
          </w14:srgbClr>
        </w14:solidFill>
      </w14:textFill>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372BB"/>
    <w:rPr>
      <w:color w:val="2E74B5" w:themeColor="accent1" w:themeShade="BF"/>
      <w:sz w:val="28"/>
      <w:szCs w:val="28"/>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pPr>
    <w:rPr>
      <w:rFonts w:ascii="Arial" w:eastAsia="Times New Roman" w:hAnsi="Arial" w:cs="Times New Roman"/>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372BB"/>
    <w:rPr>
      <w:rFonts w:asciiTheme="majorHAnsi" w:eastAsiaTheme="majorEastAsia" w:hAnsiTheme="majorHAnsi" w:cstheme="majorBidi"/>
      <w:color w:val="2E74B5" w:themeColor="accent1" w:themeShade="BF"/>
      <w:sz w:val="24"/>
      <w:szCs w:val="24"/>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5B9BD5" w:themeColor="accent1"/>
      <w:spacing w:val="1"/>
      <w:w w:val="101"/>
      <w:sz w:val="28"/>
      <w:szCs w:val="28"/>
      <w:u w:color="000000"/>
      <w:lang w:val="en-US"/>
      <w14:textFill>
        <w14:solidFill>
          <w14:schemeClr w14:val="accent1">
            <w14:lumMod w14:val="60000"/>
            <w14:lumOff w14:val="40000"/>
            <w14:lumMod w14:val="75000"/>
          </w14:schemeClr>
        </w14:solidFill>
      </w14:textFill>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Footer">
    <w:name w:val="footer"/>
    <w:basedOn w:val="Normal"/>
    <w:link w:val="FooterChar"/>
    <w:uiPriority w:val="99"/>
    <w:unhideWhenUsed/>
    <w:rsid w:val="00540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F73"/>
  </w:style>
  <w:style w:type="table" w:styleId="LightList-Accent5">
    <w:name w:val="Light List Accent 5"/>
    <w:basedOn w:val="TableNormal"/>
    <w:uiPriority w:val="61"/>
    <w:rsid w:val="00A1732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paragraph" w:styleId="NormalWeb">
    <w:name w:val="Normal (Web)"/>
    <w:basedOn w:val="Normal"/>
    <w:uiPriority w:val="99"/>
    <w:semiHidden/>
    <w:unhideWhenUsed/>
    <w:rsid w:val="006D3325"/>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8C0035"/>
    <w:rPr>
      <w:color w:val="954F72" w:themeColor="followedHyperlink"/>
      <w:u w:val="single"/>
    </w:rPr>
  </w:style>
  <w:style w:type="character" w:styleId="CommentReference">
    <w:name w:val="annotation reference"/>
    <w:basedOn w:val="DefaultParagraphFont"/>
    <w:uiPriority w:val="99"/>
    <w:semiHidden/>
    <w:unhideWhenUsed/>
    <w:rsid w:val="00D15065"/>
    <w:rPr>
      <w:sz w:val="16"/>
      <w:szCs w:val="16"/>
    </w:rPr>
  </w:style>
  <w:style w:type="paragraph" w:styleId="CommentText">
    <w:name w:val="annotation text"/>
    <w:basedOn w:val="Normal"/>
    <w:link w:val="CommentTextChar"/>
    <w:uiPriority w:val="99"/>
    <w:unhideWhenUsed/>
    <w:rsid w:val="00D15065"/>
    <w:pPr>
      <w:spacing w:line="240" w:lineRule="auto"/>
    </w:pPr>
  </w:style>
  <w:style w:type="character" w:customStyle="1" w:styleId="CommentTextChar">
    <w:name w:val="Comment Text Char"/>
    <w:basedOn w:val="DefaultParagraphFont"/>
    <w:link w:val="CommentText"/>
    <w:uiPriority w:val="99"/>
    <w:rsid w:val="00D15065"/>
    <w:rPr>
      <w:sz w:val="20"/>
      <w:szCs w:val="20"/>
    </w:rPr>
  </w:style>
  <w:style w:type="paragraph" w:styleId="CommentSubject">
    <w:name w:val="annotation subject"/>
    <w:basedOn w:val="CommentText"/>
    <w:next w:val="CommentText"/>
    <w:link w:val="CommentSubjectChar"/>
    <w:uiPriority w:val="99"/>
    <w:semiHidden/>
    <w:unhideWhenUsed/>
    <w:rsid w:val="00D15065"/>
    <w:rPr>
      <w:b/>
      <w:bCs/>
    </w:rPr>
  </w:style>
  <w:style w:type="character" w:customStyle="1" w:styleId="CommentSubjectChar">
    <w:name w:val="Comment Subject Char"/>
    <w:basedOn w:val="CommentTextChar"/>
    <w:link w:val="CommentSubject"/>
    <w:uiPriority w:val="99"/>
    <w:semiHidden/>
    <w:rsid w:val="00D15065"/>
    <w:rPr>
      <w:b/>
      <w:bCs/>
      <w:sz w:val="20"/>
      <w:szCs w:val="20"/>
    </w:rPr>
  </w:style>
  <w:style w:type="paragraph" w:styleId="BalloonText">
    <w:name w:val="Balloon Text"/>
    <w:basedOn w:val="Normal"/>
    <w:link w:val="BalloonTextChar"/>
    <w:uiPriority w:val="99"/>
    <w:semiHidden/>
    <w:unhideWhenUsed/>
    <w:rsid w:val="00D150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5065"/>
    <w:rPr>
      <w:rFonts w:ascii="Segoe UI" w:hAnsi="Segoe UI" w:cs="Segoe UI"/>
      <w:sz w:val="18"/>
      <w:szCs w:val="18"/>
    </w:rPr>
  </w:style>
  <w:style w:type="character" w:customStyle="1" w:styleId="selectable">
    <w:name w:val="selectable"/>
    <w:basedOn w:val="DefaultParagraphFont"/>
    <w:rsid w:val="00886901"/>
  </w:style>
  <w:style w:type="paragraph" w:customStyle="1" w:styleId="lead">
    <w:name w:val="lead"/>
    <w:basedOn w:val="Normal"/>
    <w:rsid w:val="001E7A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1E7A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p">
    <w:name w:val="comp"/>
    <w:basedOn w:val="DefaultParagraphFont"/>
    <w:rsid w:val="00365C0C"/>
  </w:style>
  <w:style w:type="character" w:styleId="UnresolvedMention">
    <w:name w:val="Unresolved Mention"/>
    <w:basedOn w:val="DefaultParagraphFont"/>
    <w:uiPriority w:val="99"/>
    <w:semiHidden/>
    <w:unhideWhenUsed/>
    <w:rsid w:val="00365C0C"/>
    <w:rPr>
      <w:color w:val="605E5C"/>
      <w:shd w:val="clear" w:color="auto" w:fill="E1DFDD"/>
    </w:rPr>
  </w:style>
  <w:style w:type="character" w:customStyle="1" w:styleId="mntl-sc-block-headingtext">
    <w:name w:val="mntl-sc-block-heading__text"/>
    <w:basedOn w:val="DefaultParagraphFont"/>
    <w:rsid w:val="00365C0C"/>
  </w:style>
  <w:style w:type="character" w:styleId="Emphasis">
    <w:name w:val="Emphasis"/>
    <w:basedOn w:val="DefaultParagraphFont"/>
    <w:uiPriority w:val="20"/>
    <w:qFormat/>
    <w:rsid w:val="00F96B9D"/>
    <w:rPr>
      <w:i/>
      <w:iCs/>
    </w:rPr>
  </w:style>
  <w:style w:type="paragraph" w:styleId="NoSpacing">
    <w:name w:val="No Spacing"/>
    <w:uiPriority w:val="1"/>
    <w:qFormat/>
    <w:rsid w:val="00874542"/>
    <w:pPr>
      <w:spacing w:after="0" w:line="240" w:lineRule="auto"/>
    </w:pPr>
    <w:rPr>
      <w:sz w:val="20"/>
      <w:szCs w:val="20"/>
    </w:rPr>
  </w:style>
  <w:style w:type="character" w:customStyle="1" w:styleId="quotename">
    <w:name w:val="quotename"/>
    <w:basedOn w:val="DefaultParagraphFont"/>
    <w:rsid w:val="009E7F99"/>
  </w:style>
  <w:style w:type="character" w:styleId="Strong">
    <w:name w:val="Strong"/>
    <w:basedOn w:val="DefaultParagraphFont"/>
    <w:uiPriority w:val="22"/>
    <w:qFormat/>
    <w:rsid w:val="004F674A"/>
    <w:rPr>
      <w:b/>
      <w:bCs/>
    </w:rPr>
  </w:style>
  <w:style w:type="character" w:customStyle="1" w:styleId="fn">
    <w:name w:val="fn"/>
    <w:basedOn w:val="DefaultParagraphFont"/>
    <w:rsid w:val="00FC0296"/>
  </w:style>
  <w:style w:type="character" w:customStyle="1" w:styleId="Heading5Char">
    <w:name w:val="Heading 5 Char"/>
    <w:basedOn w:val="DefaultParagraphFont"/>
    <w:link w:val="Heading5"/>
    <w:uiPriority w:val="9"/>
    <w:semiHidden/>
    <w:rsid w:val="00474DF8"/>
    <w:rPr>
      <w:rFonts w:asciiTheme="majorHAnsi" w:eastAsiaTheme="majorEastAsia" w:hAnsiTheme="majorHAnsi" w:cstheme="majorBidi"/>
      <w:color w:val="2E74B5" w:themeColor="accent1" w:themeShade="BF"/>
      <w:sz w:val="20"/>
      <w:szCs w:val="20"/>
    </w:rPr>
  </w:style>
  <w:style w:type="character" w:customStyle="1" w:styleId="Heading3Char">
    <w:name w:val="Heading 3 Char"/>
    <w:basedOn w:val="DefaultParagraphFont"/>
    <w:link w:val="Heading3"/>
    <w:uiPriority w:val="9"/>
    <w:rsid w:val="00474DF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474DF8"/>
    <w:rPr>
      <w:rFonts w:asciiTheme="majorHAnsi" w:eastAsiaTheme="majorEastAsia" w:hAnsiTheme="majorHAnsi" w:cstheme="majorBidi"/>
      <w:i/>
      <w:iCs/>
      <w:color w:val="2E74B5" w:themeColor="accent1" w:themeShade="BF"/>
      <w:sz w:val="20"/>
      <w:szCs w:val="20"/>
    </w:rPr>
  </w:style>
  <w:style w:type="paragraph" w:styleId="HTMLPreformatted">
    <w:name w:val="HTML Preformatted"/>
    <w:basedOn w:val="Normal"/>
    <w:link w:val="HTMLPreformattedChar"/>
    <w:uiPriority w:val="99"/>
    <w:semiHidden/>
    <w:unhideWhenUsed/>
    <w:rsid w:val="00183D4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semiHidden/>
    <w:rsid w:val="00183D49"/>
    <w:rPr>
      <w:rFonts w:ascii="Courier New" w:eastAsia="Times New Roman" w:hAnsi="Courier New" w:cs="Courier New"/>
      <w:sz w:val="20"/>
      <w:szCs w:val="20"/>
      <w:lang w:eastAsia="en-GB"/>
    </w:rPr>
  </w:style>
  <w:style w:type="character" w:customStyle="1" w:styleId="nlmarticle-title">
    <w:name w:val="nlm_article-title"/>
    <w:basedOn w:val="DefaultParagraphFont"/>
    <w:rsid w:val="00311DFB"/>
  </w:style>
  <w:style w:type="character" w:customStyle="1" w:styleId="nlmyear">
    <w:name w:val="nlm_year"/>
    <w:basedOn w:val="DefaultParagraphFont"/>
    <w:rsid w:val="00311DFB"/>
  </w:style>
  <w:style w:type="character" w:customStyle="1" w:styleId="nlmfpage">
    <w:name w:val="nlm_fpage"/>
    <w:basedOn w:val="DefaultParagraphFont"/>
    <w:rsid w:val="00311DFB"/>
  </w:style>
  <w:style w:type="character" w:customStyle="1" w:styleId="nlmlpage">
    <w:name w:val="nlm_lpage"/>
    <w:basedOn w:val="DefaultParagraphFont"/>
    <w:rsid w:val="00311DFB"/>
  </w:style>
  <w:style w:type="paragraph" w:styleId="TOC3">
    <w:name w:val="toc 3"/>
    <w:basedOn w:val="Normal"/>
    <w:next w:val="Normal"/>
    <w:autoRedefine/>
    <w:uiPriority w:val="39"/>
    <w:unhideWhenUsed/>
    <w:rsid w:val="00D72255"/>
    <w:pPr>
      <w:spacing w:after="100"/>
      <w:ind w:left="400"/>
    </w:pPr>
  </w:style>
  <w:style w:type="character" w:customStyle="1" w:styleId="style3">
    <w:name w:val="style3"/>
    <w:basedOn w:val="DefaultParagraphFont"/>
    <w:rsid w:val="000A01B4"/>
  </w:style>
  <w:style w:type="character" w:customStyle="1" w:styleId="sr-only">
    <w:name w:val="sr-only"/>
    <w:basedOn w:val="DefaultParagraphFont"/>
    <w:rsid w:val="00522846"/>
  </w:style>
  <w:style w:type="character" w:customStyle="1" w:styleId="text">
    <w:name w:val="text"/>
    <w:basedOn w:val="DefaultParagraphFont"/>
    <w:rsid w:val="00522846"/>
  </w:style>
  <w:style w:type="paragraph" w:styleId="BodyText">
    <w:name w:val="Body Text"/>
    <w:basedOn w:val="Normal"/>
    <w:link w:val="BodyTextChar"/>
    <w:uiPriority w:val="1"/>
    <w:qFormat/>
    <w:rsid w:val="00FE52D1"/>
    <w:pPr>
      <w:widowControl w:val="0"/>
      <w:autoSpaceDE w:val="0"/>
      <w:autoSpaceDN w:val="0"/>
      <w:spacing w:after="0" w:line="240" w:lineRule="auto"/>
      <w:jc w:val="left"/>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FE52D1"/>
    <w:rPr>
      <w:rFonts w:ascii="Arial" w:eastAsia="Arial" w:hAnsi="Arial" w:cs="Arial"/>
      <w:sz w:val="21"/>
      <w:szCs w:val="21"/>
      <w:lang w:val="en-US"/>
    </w:rPr>
  </w:style>
  <w:style w:type="paragraph" w:customStyle="1" w:styleId="TableParagraph">
    <w:name w:val="Table Paragraph"/>
    <w:basedOn w:val="Normal"/>
    <w:uiPriority w:val="1"/>
    <w:qFormat/>
    <w:rsid w:val="007839AC"/>
    <w:pPr>
      <w:widowControl w:val="0"/>
      <w:autoSpaceDE w:val="0"/>
      <w:autoSpaceDN w:val="0"/>
      <w:spacing w:before="1" w:after="0" w:line="240" w:lineRule="auto"/>
      <w:jc w:val="left"/>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251">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865935">
      <w:bodyDiv w:val="1"/>
      <w:marLeft w:val="0"/>
      <w:marRight w:val="0"/>
      <w:marTop w:val="0"/>
      <w:marBottom w:val="0"/>
      <w:divBdr>
        <w:top w:val="none" w:sz="0" w:space="0" w:color="auto"/>
        <w:left w:val="none" w:sz="0" w:space="0" w:color="auto"/>
        <w:bottom w:val="none" w:sz="0" w:space="0" w:color="auto"/>
        <w:right w:val="none" w:sz="0" w:space="0" w:color="auto"/>
      </w:divBdr>
    </w:div>
    <w:div w:id="202644445">
      <w:bodyDiv w:val="1"/>
      <w:marLeft w:val="0"/>
      <w:marRight w:val="0"/>
      <w:marTop w:val="0"/>
      <w:marBottom w:val="0"/>
      <w:divBdr>
        <w:top w:val="none" w:sz="0" w:space="0" w:color="auto"/>
        <w:left w:val="none" w:sz="0" w:space="0" w:color="auto"/>
        <w:bottom w:val="none" w:sz="0" w:space="0" w:color="auto"/>
        <w:right w:val="none" w:sz="0" w:space="0" w:color="auto"/>
      </w:divBdr>
    </w:div>
    <w:div w:id="207955875">
      <w:bodyDiv w:val="1"/>
      <w:marLeft w:val="0"/>
      <w:marRight w:val="0"/>
      <w:marTop w:val="0"/>
      <w:marBottom w:val="0"/>
      <w:divBdr>
        <w:top w:val="none" w:sz="0" w:space="0" w:color="auto"/>
        <w:left w:val="none" w:sz="0" w:space="0" w:color="auto"/>
        <w:bottom w:val="none" w:sz="0" w:space="0" w:color="auto"/>
        <w:right w:val="none" w:sz="0" w:space="0" w:color="auto"/>
      </w:divBdr>
    </w:div>
    <w:div w:id="223833121">
      <w:bodyDiv w:val="1"/>
      <w:marLeft w:val="0"/>
      <w:marRight w:val="0"/>
      <w:marTop w:val="0"/>
      <w:marBottom w:val="0"/>
      <w:divBdr>
        <w:top w:val="none" w:sz="0" w:space="0" w:color="auto"/>
        <w:left w:val="none" w:sz="0" w:space="0" w:color="auto"/>
        <w:bottom w:val="none" w:sz="0" w:space="0" w:color="auto"/>
        <w:right w:val="none" w:sz="0" w:space="0" w:color="auto"/>
      </w:divBdr>
    </w:div>
    <w:div w:id="224688483">
      <w:bodyDiv w:val="1"/>
      <w:marLeft w:val="0"/>
      <w:marRight w:val="0"/>
      <w:marTop w:val="0"/>
      <w:marBottom w:val="0"/>
      <w:divBdr>
        <w:top w:val="none" w:sz="0" w:space="0" w:color="auto"/>
        <w:left w:val="none" w:sz="0" w:space="0" w:color="auto"/>
        <w:bottom w:val="none" w:sz="0" w:space="0" w:color="auto"/>
        <w:right w:val="none" w:sz="0" w:space="0" w:color="auto"/>
      </w:divBdr>
    </w:div>
    <w:div w:id="230307891">
      <w:bodyDiv w:val="1"/>
      <w:marLeft w:val="0"/>
      <w:marRight w:val="0"/>
      <w:marTop w:val="0"/>
      <w:marBottom w:val="0"/>
      <w:divBdr>
        <w:top w:val="none" w:sz="0" w:space="0" w:color="auto"/>
        <w:left w:val="none" w:sz="0" w:space="0" w:color="auto"/>
        <w:bottom w:val="none" w:sz="0" w:space="0" w:color="auto"/>
        <w:right w:val="none" w:sz="0" w:space="0" w:color="auto"/>
      </w:divBdr>
    </w:div>
    <w:div w:id="261957717">
      <w:bodyDiv w:val="1"/>
      <w:marLeft w:val="0"/>
      <w:marRight w:val="0"/>
      <w:marTop w:val="0"/>
      <w:marBottom w:val="0"/>
      <w:divBdr>
        <w:top w:val="none" w:sz="0" w:space="0" w:color="auto"/>
        <w:left w:val="none" w:sz="0" w:space="0" w:color="auto"/>
        <w:bottom w:val="none" w:sz="0" w:space="0" w:color="auto"/>
        <w:right w:val="none" w:sz="0" w:space="0" w:color="auto"/>
      </w:divBdr>
    </w:div>
    <w:div w:id="274366235">
      <w:bodyDiv w:val="1"/>
      <w:marLeft w:val="0"/>
      <w:marRight w:val="0"/>
      <w:marTop w:val="0"/>
      <w:marBottom w:val="0"/>
      <w:divBdr>
        <w:top w:val="none" w:sz="0" w:space="0" w:color="auto"/>
        <w:left w:val="none" w:sz="0" w:space="0" w:color="auto"/>
        <w:bottom w:val="none" w:sz="0" w:space="0" w:color="auto"/>
        <w:right w:val="none" w:sz="0" w:space="0" w:color="auto"/>
      </w:divBdr>
    </w:div>
    <w:div w:id="345790870">
      <w:bodyDiv w:val="1"/>
      <w:marLeft w:val="0"/>
      <w:marRight w:val="0"/>
      <w:marTop w:val="0"/>
      <w:marBottom w:val="0"/>
      <w:divBdr>
        <w:top w:val="none" w:sz="0" w:space="0" w:color="auto"/>
        <w:left w:val="none" w:sz="0" w:space="0" w:color="auto"/>
        <w:bottom w:val="none" w:sz="0" w:space="0" w:color="auto"/>
        <w:right w:val="none" w:sz="0" w:space="0" w:color="auto"/>
      </w:divBdr>
    </w:div>
    <w:div w:id="371851346">
      <w:bodyDiv w:val="1"/>
      <w:marLeft w:val="0"/>
      <w:marRight w:val="0"/>
      <w:marTop w:val="0"/>
      <w:marBottom w:val="0"/>
      <w:divBdr>
        <w:top w:val="none" w:sz="0" w:space="0" w:color="auto"/>
        <w:left w:val="none" w:sz="0" w:space="0" w:color="auto"/>
        <w:bottom w:val="none" w:sz="0" w:space="0" w:color="auto"/>
        <w:right w:val="none" w:sz="0" w:space="0" w:color="auto"/>
      </w:divBdr>
    </w:div>
    <w:div w:id="387608912">
      <w:bodyDiv w:val="1"/>
      <w:marLeft w:val="0"/>
      <w:marRight w:val="0"/>
      <w:marTop w:val="0"/>
      <w:marBottom w:val="0"/>
      <w:divBdr>
        <w:top w:val="none" w:sz="0" w:space="0" w:color="auto"/>
        <w:left w:val="none" w:sz="0" w:space="0" w:color="auto"/>
        <w:bottom w:val="none" w:sz="0" w:space="0" w:color="auto"/>
        <w:right w:val="none" w:sz="0" w:space="0" w:color="auto"/>
      </w:divBdr>
      <w:divsChild>
        <w:div w:id="1197309485">
          <w:marLeft w:val="0"/>
          <w:marRight w:val="0"/>
          <w:marTop w:val="0"/>
          <w:marBottom w:val="0"/>
          <w:divBdr>
            <w:top w:val="none" w:sz="0" w:space="0" w:color="auto"/>
            <w:left w:val="none" w:sz="0" w:space="0" w:color="auto"/>
            <w:bottom w:val="none" w:sz="0" w:space="0" w:color="auto"/>
            <w:right w:val="none" w:sz="0" w:space="0" w:color="auto"/>
          </w:divBdr>
        </w:div>
        <w:div w:id="1891647827">
          <w:marLeft w:val="0"/>
          <w:marRight w:val="0"/>
          <w:marTop w:val="0"/>
          <w:marBottom w:val="0"/>
          <w:divBdr>
            <w:top w:val="none" w:sz="0" w:space="0" w:color="auto"/>
            <w:left w:val="none" w:sz="0" w:space="0" w:color="auto"/>
            <w:bottom w:val="none" w:sz="0" w:space="0" w:color="auto"/>
            <w:right w:val="none" w:sz="0" w:space="0" w:color="auto"/>
          </w:divBdr>
        </w:div>
      </w:divsChild>
    </w:div>
    <w:div w:id="396900550">
      <w:bodyDiv w:val="1"/>
      <w:marLeft w:val="0"/>
      <w:marRight w:val="0"/>
      <w:marTop w:val="0"/>
      <w:marBottom w:val="0"/>
      <w:divBdr>
        <w:top w:val="none" w:sz="0" w:space="0" w:color="auto"/>
        <w:left w:val="none" w:sz="0" w:space="0" w:color="auto"/>
        <w:bottom w:val="none" w:sz="0" w:space="0" w:color="auto"/>
        <w:right w:val="none" w:sz="0" w:space="0" w:color="auto"/>
      </w:divBdr>
    </w:div>
    <w:div w:id="444891002">
      <w:bodyDiv w:val="1"/>
      <w:marLeft w:val="0"/>
      <w:marRight w:val="0"/>
      <w:marTop w:val="0"/>
      <w:marBottom w:val="0"/>
      <w:divBdr>
        <w:top w:val="none" w:sz="0" w:space="0" w:color="auto"/>
        <w:left w:val="none" w:sz="0" w:space="0" w:color="auto"/>
        <w:bottom w:val="none" w:sz="0" w:space="0" w:color="auto"/>
        <w:right w:val="none" w:sz="0" w:space="0" w:color="auto"/>
      </w:divBdr>
    </w:div>
    <w:div w:id="465858711">
      <w:bodyDiv w:val="1"/>
      <w:marLeft w:val="0"/>
      <w:marRight w:val="0"/>
      <w:marTop w:val="0"/>
      <w:marBottom w:val="0"/>
      <w:divBdr>
        <w:top w:val="none" w:sz="0" w:space="0" w:color="auto"/>
        <w:left w:val="none" w:sz="0" w:space="0" w:color="auto"/>
        <w:bottom w:val="none" w:sz="0" w:space="0" w:color="auto"/>
        <w:right w:val="none" w:sz="0" w:space="0" w:color="auto"/>
      </w:divBdr>
    </w:div>
    <w:div w:id="469983751">
      <w:bodyDiv w:val="1"/>
      <w:marLeft w:val="0"/>
      <w:marRight w:val="0"/>
      <w:marTop w:val="0"/>
      <w:marBottom w:val="0"/>
      <w:divBdr>
        <w:top w:val="none" w:sz="0" w:space="0" w:color="auto"/>
        <w:left w:val="none" w:sz="0" w:space="0" w:color="auto"/>
        <w:bottom w:val="none" w:sz="0" w:space="0" w:color="auto"/>
        <w:right w:val="none" w:sz="0" w:space="0" w:color="auto"/>
      </w:divBdr>
      <w:divsChild>
        <w:div w:id="396905559">
          <w:marLeft w:val="0"/>
          <w:marRight w:val="0"/>
          <w:marTop w:val="0"/>
          <w:marBottom w:val="0"/>
          <w:divBdr>
            <w:top w:val="none" w:sz="0" w:space="0" w:color="auto"/>
            <w:left w:val="none" w:sz="0" w:space="0" w:color="auto"/>
            <w:bottom w:val="none" w:sz="0" w:space="0" w:color="auto"/>
            <w:right w:val="none" w:sz="0" w:space="0" w:color="auto"/>
          </w:divBdr>
        </w:div>
        <w:div w:id="1454667081">
          <w:marLeft w:val="0"/>
          <w:marRight w:val="0"/>
          <w:marTop w:val="0"/>
          <w:marBottom w:val="0"/>
          <w:divBdr>
            <w:top w:val="none" w:sz="0" w:space="0" w:color="auto"/>
            <w:left w:val="none" w:sz="0" w:space="0" w:color="auto"/>
            <w:bottom w:val="none" w:sz="0" w:space="0" w:color="auto"/>
            <w:right w:val="none" w:sz="0" w:space="0" w:color="auto"/>
          </w:divBdr>
        </w:div>
      </w:divsChild>
    </w:div>
    <w:div w:id="519583726">
      <w:bodyDiv w:val="1"/>
      <w:marLeft w:val="0"/>
      <w:marRight w:val="0"/>
      <w:marTop w:val="0"/>
      <w:marBottom w:val="0"/>
      <w:divBdr>
        <w:top w:val="none" w:sz="0" w:space="0" w:color="auto"/>
        <w:left w:val="none" w:sz="0" w:space="0" w:color="auto"/>
        <w:bottom w:val="none" w:sz="0" w:space="0" w:color="auto"/>
        <w:right w:val="none" w:sz="0" w:space="0" w:color="auto"/>
      </w:divBdr>
    </w:div>
    <w:div w:id="555555732">
      <w:bodyDiv w:val="1"/>
      <w:marLeft w:val="0"/>
      <w:marRight w:val="0"/>
      <w:marTop w:val="0"/>
      <w:marBottom w:val="0"/>
      <w:divBdr>
        <w:top w:val="none" w:sz="0" w:space="0" w:color="auto"/>
        <w:left w:val="none" w:sz="0" w:space="0" w:color="auto"/>
        <w:bottom w:val="none" w:sz="0" w:space="0" w:color="auto"/>
        <w:right w:val="none" w:sz="0" w:space="0" w:color="auto"/>
      </w:divBdr>
    </w:div>
    <w:div w:id="581720774">
      <w:bodyDiv w:val="1"/>
      <w:marLeft w:val="0"/>
      <w:marRight w:val="0"/>
      <w:marTop w:val="0"/>
      <w:marBottom w:val="0"/>
      <w:divBdr>
        <w:top w:val="none" w:sz="0" w:space="0" w:color="auto"/>
        <w:left w:val="none" w:sz="0" w:space="0" w:color="auto"/>
        <w:bottom w:val="none" w:sz="0" w:space="0" w:color="auto"/>
        <w:right w:val="none" w:sz="0" w:space="0" w:color="auto"/>
      </w:divBdr>
    </w:div>
    <w:div w:id="670135180">
      <w:bodyDiv w:val="1"/>
      <w:marLeft w:val="0"/>
      <w:marRight w:val="0"/>
      <w:marTop w:val="0"/>
      <w:marBottom w:val="0"/>
      <w:divBdr>
        <w:top w:val="none" w:sz="0" w:space="0" w:color="auto"/>
        <w:left w:val="none" w:sz="0" w:space="0" w:color="auto"/>
        <w:bottom w:val="none" w:sz="0" w:space="0" w:color="auto"/>
        <w:right w:val="none" w:sz="0" w:space="0" w:color="auto"/>
      </w:divBdr>
    </w:div>
    <w:div w:id="699402873">
      <w:bodyDiv w:val="1"/>
      <w:marLeft w:val="0"/>
      <w:marRight w:val="0"/>
      <w:marTop w:val="0"/>
      <w:marBottom w:val="0"/>
      <w:divBdr>
        <w:top w:val="none" w:sz="0" w:space="0" w:color="auto"/>
        <w:left w:val="none" w:sz="0" w:space="0" w:color="auto"/>
        <w:bottom w:val="none" w:sz="0" w:space="0" w:color="auto"/>
        <w:right w:val="none" w:sz="0" w:space="0" w:color="auto"/>
      </w:divBdr>
    </w:div>
    <w:div w:id="720785278">
      <w:bodyDiv w:val="1"/>
      <w:marLeft w:val="0"/>
      <w:marRight w:val="0"/>
      <w:marTop w:val="0"/>
      <w:marBottom w:val="0"/>
      <w:divBdr>
        <w:top w:val="none" w:sz="0" w:space="0" w:color="auto"/>
        <w:left w:val="none" w:sz="0" w:space="0" w:color="auto"/>
        <w:bottom w:val="none" w:sz="0" w:space="0" w:color="auto"/>
        <w:right w:val="none" w:sz="0" w:space="0" w:color="auto"/>
      </w:divBdr>
      <w:divsChild>
        <w:div w:id="222522340">
          <w:marLeft w:val="547"/>
          <w:marRight w:val="0"/>
          <w:marTop w:val="154"/>
          <w:marBottom w:val="0"/>
          <w:divBdr>
            <w:top w:val="none" w:sz="0" w:space="0" w:color="auto"/>
            <w:left w:val="none" w:sz="0" w:space="0" w:color="auto"/>
            <w:bottom w:val="none" w:sz="0" w:space="0" w:color="auto"/>
            <w:right w:val="none" w:sz="0" w:space="0" w:color="auto"/>
          </w:divBdr>
        </w:div>
      </w:divsChild>
    </w:div>
    <w:div w:id="749893227">
      <w:bodyDiv w:val="1"/>
      <w:marLeft w:val="0"/>
      <w:marRight w:val="0"/>
      <w:marTop w:val="0"/>
      <w:marBottom w:val="0"/>
      <w:divBdr>
        <w:top w:val="none" w:sz="0" w:space="0" w:color="auto"/>
        <w:left w:val="none" w:sz="0" w:space="0" w:color="auto"/>
        <w:bottom w:val="none" w:sz="0" w:space="0" w:color="auto"/>
        <w:right w:val="none" w:sz="0" w:space="0" w:color="auto"/>
      </w:divBdr>
    </w:div>
    <w:div w:id="755712968">
      <w:bodyDiv w:val="1"/>
      <w:marLeft w:val="0"/>
      <w:marRight w:val="0"/>
      <w:marTop w:val="0"/>
      <w:marBottom w:val="0"/>
      <w:divBdr>
        <w:top w:val="none" w:sz="0" w:space="0" w:color="auto"/>
        <w:left w:val="none" w:sz="0" w:space="0" w:color="auto"/>
        <w:bottom w:val="none" w:sz="0" w:space="0" w:color="auto"/>
        <w:right w:val="none" w:sz="0" w:space="0" w:color="auto"/>
      </w:divBdr>
    </w:div>
    <w:div w:id="761605411">
      <w:bodyDiv w:val="1"/>
      <w:marLeft w:val="0"/>
      <w:marRight w:val="0"/>
      <w:marTop w:val="0"/>
      <w:marBottom w:val="0"/>
      <w:divBdr>
        <w:top w:val="none" w:sz="0" w:space="0" w:color="auto"/>
        <w:left w:val="none" w:sz="0" w:space="0" w:color="auto"/>
        <w:bottom w:val="none" w:sz="0" w:space="0" w:color="auto"/>
        <w:right w:val="none" w:sz="0" w:space="0" w:color="auto"/>
      </w:divBdr>
    </w:div>
    <w:div w:id="762578748">
      <w:bodyDiv w:val="1"/>
      <w:marLeft w:val="0"/>
      <w:marRight w:val="0"/>
      <w:marTop w:val="0"/>
      <w:marBottom w:val="0"/>
      <w:divBdr>
        <w:top w:val="none" w:sz="0" w:space="0" w:color="auto"/>
        <w:left w:val="none" w:sz="0" w:space="0" w:color="auto"/>
        <w:bottom w:val="none" w:sz="0" w:space="0" w:color="auto"/>
        <w:right w:val="none" w:sz="0" w:space="0" w:color="auto"/>
      </w:divBdr>
      <w:divsChild>
        <w:div w:id="225267939">
          <w:marLeft w:val="547"/>
          <w:marRight w:val="0"/>
          <w:marTop w:val="96"/>
          <w:marBottom w:val="0"/>
          <w:divBdr>
            <w:top w:val="none" w:sz="0" w:space="0" w:color="auto"/>
            <w:left w:val="none" w:sz="0" w:space="0" w:color="auto"/>
            <w:bottom w:val="none" w:sz="0" w:space="0" w:color="auto"/>
            <w:right w:val="none" w:sz="0" w:space="0" w:color="auto"/>
          </w:divBdr>
        </w:div>
        <w:div w:id="1452476588">
          <w:marLeft w:val="547"/>
          <w:marRight w:val="0"/>
          <w:marTop w:val="96"/>
          <w:marBottom w:val="0"/>
          <w:divBdr>
            <w:top w:val="none" w:sz="0" w:space="0" w:color="auto"/>
            <w:left w:val="none" w:sz="0" w:space="0" w:color="auto"/>
            <w:bottom w:val="none" w:sz="0" w:space="0" w:color="auto"/>
            <w:right w:val="none" w:sz="0" w:space="0" w:color="auto"/>
          </w:divBdr>
        </w:div>
      </w:divsChild>
    </w:div>
    <w:div w:id="791289202">
      <w:bodyDiv w:val="1"/>
      <w:marLeft w:val="0"/>
      <w:marRight w:val="0"/>
      <w:marTop w:val="0"/>
      <w:marBottom w:val="0"/>
      <w:divBdr>
        <w:top w:val="none" w:sz="0" w:space="0" w:color="auto"/>
        <w:left w:val="none" w:sz="0" w:space="0" w:color="auto"/>
        <w:bottom w:val="none" w:sz="0" w:space="0" w:color="auto"/>
        <w:right w:val="none" w:sz="0" w:space="0" w:color="auto"/>
      </w:divBdr>
      <w:divsChild>
        <w:div w:id="1580556076">
          <w:marLeft w:val="547"/>
          <w:marRight w:val="0"/>
          <w:marTop w:val="154"/>
          <w:marBottom w:val="0"/>
          <w:divBdr>
            <w:top w:val="none" w:sz="0" w:space="0" w:color="auto"/>
            <w:left w:val="none" w:sz="0" w:space="0" w:color="auto"/>
            <w:bottom w:val="none" w:sz="0" w:space="0" w:color="auto"/>
            <w:right w:val="none" w:sz="0" w:space="0" w:color="auto"/>
          </w:divBdr>
        </w:div>
        <w:div w:id="992486884">
          <w:marLeft w:val="547"/>
          <w:marRight w:val="0"/>
          <w:marTop w:val="154"/>
          <w:marBottom w:val="0"/>
          <w:divBdr>
            <w:top w:val="none" w:sz="0" w:space="0" w:color="auto"/>
            <w:left w:val="none" w:sz="0" w:space="0" w:color="auto"/>
            <w:bottom w:val="none" w:sz="0" w:space="0" w:color="auto"/>
            <w:right w:val="none" w:sz="0" w:space="0" w:color="auto"/>
          </w:divBdr>
        </w:div>
      </w:divsChild>
    </w:div>
    <w:div w:id="893810475">
      <w:bodyDiv w:val="1"/>
      <w:marLeft w:val="0"/>
      <w:marRight w:val="0"/>
      <w:marTop w:val="0"/>
      <w:marBottom w:val="0"/>
      <w:divBdr>
        <w:top w:val="none" w:sz="0" w:space="0" w:color="auto"/>
        <w:left w:val="none" w:sz="0" w:space="0" w:color="auto"/>
        <w:bottom w:val="none" w:sz="0" w:space="0" w:color="auto"/>
        <w:right w:val="none" w:sz="0" w:space="0" w:color="auto"/>
      </w:divBdr>
    </w:div>
    <w:div w:id="909849312">
      <w:bodyDiv w:val="1"/>
      <w:marLeft w:val="0"/>
      <w:marRight w:val="0"/>
      <w:marTop w:val="0"/>
      <w:marBottom w:val="0"/>
      <w:divBdr>
        <w:top w:val="none" w:sz="0" w:space="0" w:color="auto"/>
        <w:left w:val="none" w:sz="0" w:space="0" w:color="auto"/>
        <w:bottom w:val="none" w:sz="0" w:space="0" w:color="auto"/>
        <w:right w:val="none" w:sz="0" w:space="0" w:color="auto"/>
      </w:divBdr>
    </w:div>
    <w:div w:id="928928287">
      <w:bodyDiv w:val="1"/>
      <w:marLeft w:val="0"/>
      <w:marRight w:val="0"/>
      <w:marTop w:val="0"/>
      <w:marBottom w:val="0"/>
      <w:divBdr>
        <w:top w:val="none" w:sz="0" w:space="0" w:color="auto"/>
        <w:left w:val="none" w:sz="0" w:space="0" w:color="auto"/>
        <w:bottom w:val="none" w:sz="0" w:space="0" w:color="auto"/>
        <w:right w:val="none" w:sz="0" w:space="0" w:color="auto"/>
      </w:divBdr>
    </w:div>
    <w:div w:id="932325038">
      <w:bodyDiv w:val="1"/>
      <w:marLeft w:val="0"/>
      <w:marRight w:val="0"/>
      <w:marTop w:val="0"/>
      <w:marBottom w:val="0"/>
      <w:divBdr>
        <w:top w:val="none" w:sz="0" w:space="0" w:color="auto"/>
        <w:left w:val="none" w:sz="0" w:space="0" w:color="auto"/>
        <w:bottom w:val="none" w:sz="0" w:space="0" w:color="auto"/>
        <w:right w:val="none" w:sz="0" w:space="0" w:color="auto"/>
      </w:divBdr>
    </w:div>
    <w:div w:id="954750437">
      <w:bodyDiv w:val="1"/>
      <w:marLeft w:val="0"/>
      <w:marRight w:val="0"/>
      <w:marTop w:val="0"/>
      <w:marBottom w:val="0"/>
      <w:divBdr>
        <w:top w:val="none" w:sz="0" w:space="0" w:color="auto"/>
        <w:left w:val="none" w:sz="0" w:space="0" w:color="auto"/>
        <w:bottom w:val="none" w:sz="0" w:space="0" w:color="auto"/>
        <w:right w:val="none" w:sz="0" w:space="0" w:color="auto"/>
      </w:divBdr>
    </w:div>
    <w:div w:id="958026757">
      <w:bodyDiv w:val="1"/>
      <w:marLeft w:val="0"/>
      <w:marRight w:val="0"/>
      <w:marTop w:val="0"/>
      <w:marBottom w:val="0"/>
      <w:divBdr>
        <w:top w:val="none" w:sz="0" w:space="0" w:color="auto"/>
        <w:left w:val="none" w:sz="0" w:space="0" w:color="auto"/>
        <w:bottom w:val="none" w:sz="0" w:space="0" w:color="auto"/>
        <w:right w:val="none" w:sz="0" w:space="0" w:color="auto"/>
      </w:divBdr>
    </w:div>
    <w:div w:id="991181605">
      <w:bodyDiv w:val="1"/>
      <w:marLeft w:val="0"/>
      <w:marRight w:val="0"/>
      <w:marTop w:val="0"/>
      <w:marBottom w:val="0"/>
      <w:divBdr>
        <w:top w:val="none" w:sz="0" w:space="0" w:color="auto"/>
        <w:left w:val="none" w:sz="0" w:space="0" w:color="auto"/>
        <w:bottom w:val="none" w:sz="0" w:space="0" w:color="auto"/>
        <w:right w:val="none" w:sz="0" w:space="0" w:color="auto"/>
      </w:divBdr>
    </w:div>
    <w:div w:id="1058627825">
      <w:bodyDiv w:val="1"/>
      <w:marLeft w:val="0"/>
      <w:marRight w:val="0"/>
      <w:marTop w:val="0"/>
      <w:marBottom w:val="0"/>
      <w:divBdr>
        <w:top w:val="none" w:sz="0" w:space="0" w:color="auto"/>
        <w:left w:val="none" w:sz="0" w:space="0" w:color="auto"/>
        <w:bottom w:val="none" w:sz="0" w:space="0" w:color="auto"/>
        <w:right w:val="none" w:sz="0" w:space="0" w:color="auto"/>
      </w:divBdr>
    </w:div>
    <w:div w:id="1115320719">
      <w:bodyDiv w:val="1"/>
      <w:marLeft w:val="0"/>
      <w:marRight w:val="0"/>
      <w:marTop w:val="0"/>
      <w:marBottom w:val="0"/>
      <w:divBdr>
        <w:top w:val="none" w:sz="0" w:space="0" w:color="auto"/>
        <w:left w:val="none" w:sz="0" w:space="0" w:color="auto"/>
        <w:bottom w:val="none" w:sz="0" w:space="0" w:color="auto"/>
        <w:right w:val="none" w:sz="0" w:space="0" w:color="auto"/>
      </w:divBdr>
    </w:div>
    <w:div w:id="1158229157">
      <w:bodyDiv w:val="1"/>
      <w:marLeft w:val="0"/>
      <w:marRight w:val="0"/>
      <w:marTop w:val="0"/>
      <w:marBottom w:val="0"/>
      <w:divBdr>
        <w:top w:val="none" w:sz="0" w:space="0" w:color="auto"/>
        <w:left w:val="none" w:sz="0" w:space="0" w:color="auto"/>
        <w:bottom w:val="none" w:sz="0" w:space="0" w:color="auto"/>
        <w:right w:val="none" w:sz="0" w:space="0" w:color="auto"/>
      </w:divBdr>
      <w:divsChild>
        <w:div w:id="1532573435">
          <w:marLeft w:val="547"/>
          <w:marRight w:val="0"/>
          <w:marTop w:val="154"/>
          <w:marBottom w:val="0"/>
          <w:divBdr>
            <w:top w:val="none" w:sz="0" w:space="0" w:color="auto"/>
            <w:left w:val="none" w:sz="0" w:space="0" w:color="auto"/>
            <w:bottom w:val="none" w:sz="0" w:space="0" w:color="auto"/>
            <w:right w:val="none" w:sz="0" w:space="0" w:color="auto"/>
          </w:divBdr>
        </w:div>
      </w:divsChild>
    </w:div>
    <w:div w:id="1239947456">
      <w:bodyDiv w:val="1"/>
      <w:marLeft w:val="0"/>
      <w:marRight w:val="0"/>
      <w:marTop w:val="0"/>
      <w:marBottom w:val="0"/>
      <w:divBdr>
        <w:top w:val="none" w:sz="0" w:space="0" w:color="auto"/>
        <w:left w:val="none" w:sz="0" w:space="0" w:color="auto"/>
        <w:bottom w:val="none" w:sz="0" w:space="0" w:color="auto"/>
        <w:right w:val="none" w:sz="0" w:space="0" w:color="auto"/>
      </w:divBdr>
    </w:div>
    <w:div w:id="1302735533">
      <w:bodyDiv w:val="1"/>
      <w:marLeft w:val="0"/>
      <w:marRight w:val="0"/>
      <w:marTop w:val="0"/>
      <w:marBottom w:val="0"/>
      <w:divBdr>
        <w:top w:val="none" w:sz="0" w:space="0" w:color="auto"/>
        <w:left w:val="none" w:sz="0" w:space="0" w:color="auto"/>
        <w:bottom w:val="none" w:sz="0" w:space="0" w:color="auto"/>
        <w:right w:val="none" w:sz="0" w:space="0" w:color="auto"/>
      </w:divBdr>
      <w:divsChild>
        <w:div w:id="1593973950">
          <w:marLeft w:val="547"/>
          <w:marRight w:val="0"/>
          <w:marTop w:val="96"/>
          <w:marBottom w:val="0"/>
          <w:divBdr>
            <w:top w:val="none" w:sz="0" w:space="0" w:color="auto"/>
            <w:left w:val="none" w:sz="0" w:space="0" w:color="auto"/>
            <w:bottom w:val="none" w:sz="0" w:space="0" w:color="auto"/>
            <w:right w:val="none" w:sz="0" w:space="0" w:color="auto"/>
          </w:divBdr>
        </w:div>
        <w:div w:id="1660033607">
          <w:marLeft w:val="1166"/>
          <w:marRight w:val="0"/>
          <w:marTop w:val="82"/>
          <w:marBottom w:val="0"/>
          <w:divBdr>
            <w:top w:val="none" w:sz="0" w:space="0" w:color="auto"/>
            <w:left w:val="none" w:sz="0" w:space="0" w:color="auto"/>
            <w:bottom w:val="none" w:sz="0" w:space="0" w:color="auto"/>
            <w:right w:val="none" w:sz="0" w:space="0" w:color="auto"/>
          </w:divBdr>
        </w:div>
        <w:div w:id="1162040230">
          <w:marLeft w:val="1166"/>
          <w:marRight w:val="0"/>
          <w:marTop w:val="82"/>
          <w:marBottom w:val="0"/>
          <w:divBdr>
            <w:top w:val="none" w:sz="0" w:space="0" w:color="auto"/>
            <w:left w:val="none" w:sz="0" w:space="0" w:color="auto"/>
            <w:bottom w:val="none" w:sz="0" w:space="0" w:color="auto"/>
            <w:right w:val="none" w:sz="0" w:space="0" w:color="auto"/>
          </w:divBdr>
        </w:div>
        <w:div w:id="253325640">
          <w:marLeft w:val="1166"/>
          <w:marRight w:val="0"/>
          <w:marTop w:val="82"/>
          <w:marBottom w:val="0"/>
          <w:divBdr>
            <w:top w:val="none" w:sz="0" w:space="0" w:color="auto"/>
            <w:left w:val="none" w:sz="0" w:space="0" w:color="auto"/>
            <w:bottom w:val="none" w:sz="0" w:space="0" w:color="auto"/>
            <w:right w:val="none" w:sz="0" w:space="0" w:color="auto"/>
          </w:divBdr>
        </w:div>
        <w:div w:id="476848679">
          <w:marLeft w:val="1166"/>
          <w:marRight w:val="0"/>
          <w:marTop w:val="82"/>
          <w:marBottom w:val="0"/>
          <w:divBdr>
            <w:top w:val="none" w:sz="0" w:space="0" w:color="auto"/>
            <w:left w:val="none" w:sz="0" w:space="0" w:color="auto"/>
            <w:bottom w:val="none" w:sz="0" w:space="0" w:color="auto"/>
            <w:right w:val="none" w:sz="0" w:space="0" w:color="auto"/>
          </w:divBdr>
        </w:div>
      </w:divsChild>
    </w:div>
    <w:div w:id="1340935845">
      <w:bodyDiv w:val="1"/>
      <w:marLeft w:val="0"/>
      <w:marRight w:val="0"/>
      <w:marTop w:val="0"/>
      <w:marBottom w:val="0"/>
      <w:divBdr>
        <w:top w:val="none" w:sz="0" w:space="0" w:color="auto"/>
        <w:left w:val="none" w:sz="0" w:space="0" w:color="auto"/>
        <w:bottom w:val="none" w:sz="0" w:space="0" w:color="auto"/>
        <w:right w:val="none" w:sz="0" w:space="0" w:color="auto"/>
      </w:divBdr>
    </w:div>
    <w:div w:id="1349062271">
      <w:bodyDiv w:val="1"/>
      <w:marLeft w:val="0"/>
      <w:marRight w:val="0"/>
      <w:marTop w:val="0"/>
      <w:marBottom w:val="0"/>
      <w:divBdr>
        <w:top w:val="none" w:sz="0" w:space="0" w:color="auto"/>
        <w:left w:val="none" w:sz="0" w:space="0" w:color="auto"/>
        <w:bottom w:val="none" w:sz="0" w:space="0" w:color="auto"/>
        <w:right w:val="none" w:sz="0" w:space="0" w:color="auto"/>
      </w:divBdr>
    </w:div>
    <w:div w:id="1359625441">
      <w:bodyDiv w:val="1"/>
      <w:marLeft w:val="0"/>
      <w:marRight w:val="0"/>
      <w:marTop w:val="0"/>
      <w:marBottom w:val="0"/>
      <w:divBdr>
        <w:top w:val="none" w:sz="0" w:space="0" w:color="auto"/>
        <w:left w:val="none" w:sz="0" w:space="0" w:color="auto"/>
        <w:bottom w:val="none" w:sz="0" w:space="0" w:color="auto"/>
        <w:right w:val="none" w:sz="0" w:space="0" w:color="auto"/>
      </w:divBdr>
    </w:div>
    <w:div w:id="1397582596">
      <w:bodyDiv w:val="1"/>
      <w:marLeft w:val="0"/>
      <w:marRight w:val="0"/>
      <w:marTop w:val="0"/>
      <w:marBottom w:val="0"/>
      <w:divBdr>
        <w:top w:val="none" w:sz="0" w:space="0" w:color="auto"/>
        <w:left w:val="none" w:sz="0" w:space="0" w:color="auto"/>
        <w:bottom w:val="none" w:sz="0" w:space="0" w:color="auto"/>
        <w:right w:val="none" w:sz="0" w:space="0" w:color="auto"/>
      </w:divBdr>
      <w:divsChild>
        <w:div w:id="1364750096">
          <w:marLeft w:val="360"/>
          <w:marRight w:val="0"/>
          <w:marTop w:val="200"/>
          <w:marBottom w:val="0"/>
          <w:divBdr>
            <w:top w:val="none" w:sz="0" w:space="0" w:color="auto"/>
            <w:left w:val="none" w:sz="0" w:space="0" w:color="auto"/>
            <w:bottom w:val="none" w:sz="0" w:space="0" w:color="auto"/>
            <w:right w:val="none" w:sz="0" w:space="0" w:color="auto"/>
          </w:divBdr>
        </w:div>
      </w:divsChild>
    </w:div>
    <w:div w:id="1408838976">
      <w:bodyDiv w:val="1"/>
      <w:marLeft w:val="0"/>
      <w:marRight w:val="0"/>
      <w:marTop w:val="0"/>
      <w:marBottom w:val="0"/>
      <w:divBdr>
        <w:top w:val="none" w:sz="0" w:space="0" w:color="auto"/>
        <w:left w:val="none" w:sz="0" w:space="0" w:color="auto"/>
        <w:bottom w:val="none" w:sz="0" w:space="0" w:color="auto"/>
        <w:right w:val="none" w:sz="0" w:space="0" w:color="auto"/>
      </w:divBdr>
      <w:divsChild>
        <w:div w:id="226112302">
          <w:marLeft w:val="0"/>
          <w:marRight w:val="0"/>
          <w:marTop w:val="0"/>
          <w:marBottom w:val="0"/>
          <w:divBdr>
            <w:top w:val="none" w:sz="0" w:space="0" w:color="auto"/>
            <w:left w:val="none" w:sz="0" w:space="0" w:color="auto"/>
            <w:bottom w:val="none" w:sz="0" w:space="0" w:color="auto"/>
            <w:right w:val="none" w:sz="0" w:space="0" w:color="auto"/>
          </w:divBdr>
        </w:div>
        <w:div w:id="866025470">
          <w:marLeft w:val="0"/>
          <w:marRight w:val="0"/>
          <w:marTop w:val="0"/>
          <w:marBottom w:val="0"/>
          <w:divBdr>
            <w:top w:val="none" w:sz="0" w:space="0" w:color="auto"/>
            <w:left w:val="none" w:sz="0" w:space="0" w:color="auto"/>
            <w:bottom w:val="none" w:sz="0" w:space="0" w:color="auto"/>
            <w:right w:val="none" w:sz="0" w:space="0" w:color="auto"/>
          </w:divBdr>
        </w:div>
        <w:div w:id="1653100640">
          <w:marLeft w:val="0"/>
          <w:marRight w:val="0"/>
          <w:marTop w:val="0"/>
          <w:marBottom w:val="0"/>
          <w:divBdr>
            <w:top w:val="none" w:sz="0" w:space="0" w:color="auto"/>
            <w:left w:val="none" w:sz="0" w:space="0" w:color="auto"/>
            <w:bottom w:val="none" w:sz="0" w:space="0" w:color="auto"/>
            <w:right w:val="none" w:sz="0" w:space="0" w:color="auto"/>
          </w:divBdr>
        </w:div>
        <w:div w:id="505945472">
          <w:marLeft w:val="0"/>
          <w:marRight w:val="0"/>
          <w:marTop w:val="0"/>
          <w:marBottom w:val="0"/>
          <w:divBdr>
            <w:top w:val="none" w:sz="0" w:space="0" w:color="auto"/>
            <w:left w:val="none" w:sz="0" w:space="0" w:color="auto"/>
            <w:bottom w:val="none" w:sz="0" w:space="0" w:color="auto"/>
            <w:right w:val="none" w:sz="0" w:space="0" w:color="auto"/>
          </w:divBdr>
        </w:div>
        <w:div w:id="914439415">
          <w:marLeft w:val="0"/>
          <w:marRight w:val="0"/>
          <w:marTop w:val="0"/>
          <w:marBottom w:val="0"/>
          <w:divBdr>
            <w:top w:val="none" w:sz="0" w:space="0" w:color="auto"/>
            <w:left w:val="none" w:sz="0" w:space="0" w:color="auto"/>
            <w:bottom w:val="none" w:sz="0" w:space="0" w:color="auto"/>
            <w:right w:val="none" w:sz="0" w:space="0" w:color="auto"/>
          </w:divBdr>
        </w:div>
        <w:div w:id="1734742427">
          <w:marLeft w:val="0"/>
          <w:marRight w:val="0"/>
          <w:marTop w:val="0"/>
          <w:marBottom w:val="0"/>
          <w:divBdr>
            <w:top w:val="none" w:sz="0" w:space="0" w:color="auto"/>
            <w:left w:val="none" w:sz="0" w:space="0" w:color="auto"/>
            <w:bottom w:val="none" w:sz="0" w:space="0" w:color="auto"/>
            <w:right w:val="none" w:sz="0" w:space="0" w:color="auto"/>
          </w:divBdr>
        </w:div>
        <w:div w:id="2095124306">
          <w:marLeft w:val="0"/>
          <w:marRight w:val="0"/>
          <w:marTop w:val="0"/>
          <w:marBottom w:val="0"/>
          <w:divBdr>
            <w:top w:val="none" w:sz="0" w:space="0" w:color="auto"/>
            <w:left w:val="none" w:sz="0" w:space="0" w:color="auto"/>
            <w:bottom w:val="none" w:sz="0" w:space="0" w:color="auto"/>
            <w:right w:val="none" w:sz="0" w:space="0" w:color="auto"/>
          </w:divBdr>
        </w:div>
        <w:div w:id="1402024132">
          <w:marLeft w:val="0"/>
          <w:marRight w:val="0"/>
          <w:marTop w:val="0"/>
          <w:marBottom w:val="0"/>
          <w:divBdr>
            <w:top w:val="none" w:sz="0" w:space="0" w:color="auto"/>
            <w:left w:val="none" w:sz="0" w:space="0" w:color="auto"/>
            <w:bottom w:val="none" w:sz="0" w:space="0" w:color="auto"/>
            <w:right w:val="none" w:sz="0" w:space="0" w:color="auto"/>
          </w:divBdr>
        </w:div>
        <w:div w:id="1845119971">
          <w:marLeft w:val="0"/>
          <w:marRight w:val="0"/>
          <w:marTop w:val="0"/>
          <w:marBottom w:val="0"/>
          <w:divBdr>
            <w:top w:val="none" w:sz="0" w:space="0" w:color="auto"/>
            <w:left w:val="none" w:sz="0" w:space="0" w:color="auto"/>
            <w:bottom w:val="none" w:sz="0" w:space="0" w:color="auto"/>
            <w:right w:val="none" w:sz="0" w:space="0" w:color="auto"/>
          </w:divBdr>
        </w:div>
        <w:div w:id="526872723">
          <w:marLeft w:val="0"/>
          <w:marRight w:val="0"/>
          <w:marTop w:val="0"/>
          <w:marBottom w:val="0"/>
          <w:divBdr>
            <w:top w:val="none" w:sz="0" w:space="0" w:color="auto"/>
            <w:left w:val="none" w:sz="0" w:space="0" w:color="auto"/>
            <w:bottom w:val="none" w:sz="0" w:space="0" w:color="auto"/>
            <w:right w:val="none" w:sz="0" w:space="0" w:color="auto"/>
          </w:divBdr>
        </w:div>
        <w:div w:id="1699891020">
          <w:marLeft w:val="0"/>
          <w:marRight w:val="0"/>
          <w:marTop w:val="0"/>
          <w:marBottom w:val="0"/>
          <w:divBdr>
            <w:top w:val="none" w:sz="0" w:space="0" w:color="auto"/>
            <w:left w:val="none" w:sz="0" w:space="0" w:color="auto"/>
            <w:bottom w:val="none" w:sz="0" w:space="0" w:color="auto"/>
            <w:right w:val="none" w:sz="0" w:space="0" w:color="auto"/>
          </w:divBdr>
        </w:div>
      </w:divsChild>
    </w:div>
    <w:div w:id="1452938771">
      <w:bodyDiv w:val="1"/>
      <w:marLeft w:val="0"/>
      <w:marRight w:val="0"/>
      <w:marTop w:val="0"/>
      <w:marBottom w:val="0"/>
      <w:divBdr>
        <w:top w:val="none" w:sz="0" w:space="0" w:color="auto"/>
        <w:left w:val="none" w:sz="0" w:space="0" w:color="auto"/>
        <w:bottom w:val="none" w:sz="0" w:space="0" w:color="auto"/>
        <w:right w:val="none" w:sz="0" w:space="0" w:color="auto"/>
      </w:divBdr>
    </w:div>
    <w:div w:id="1454326024">
      <w:bodyDiv w:val="1"/>
      <w:marLeft w:val="0"/>
      <w:marRight w:val="0"/>
      <w:marTop w:val="0"/>
      <w:marBottom w:val="0"/>
      <w:divBdr>
        <w:top w:val="none" w:sz="0" w:space="0" w:color="auto"/>
        <w:left w:val="none" w:sz="0" w:space="0" w:color="auto"/>
        <w:bottom w:val="none" w:sz="0" w:space="0" w:color="auto"/>
        <w:right w:val="none" w:sz="0" w:space="0" w:color="auto"/>
      </w:divBdr>
      <w:divsChild>
        <w:div w:id="851533804">
          <w:marLeft w:val="547"/>
          <w:marRight w:val="0"/>
          <w:marTop w:val="115"/>
          <w:marBottom w:val="0"/>
          <w:divBdr>
            <w:top w:val="none" w:sz="0" w:space="0" w:color="auto"/>
            <w:left w:val="none" w:sz="0" w:space="0" w:color="auto"/>
            <w:bottom w:val="none" w:sz="0" w:space="0" w:color="auto"/>
            <w:right w:val="none" w:sz="0" w:space="0" w:color="auto"/>
          </w:divBdr>
        </w:div>
        <w:div w:id="1249970539">
          <w:marLeft w:val="547"/>
          <w:marRight w:val="0"/>
          <w:marTop w:val="115"/>
          <w:marBottom w:val="0"/>
          <w:divBdr>
            <w:top w:val="none" w:sz="0" w:space="0" w:color="auto"/>
            <w:left w:val="none" w:sz="0" w:space="0" w:color="auto"/>
            <w:bottom w:val="none" w:sz="0" w:space="0" w:color="auto"/>
            <w:right w:val="none" w:sz="0" w:space="0" w:color="auto"/>
          </w:divBdr>
        </w:div>
        <w:div w:id="795638788">
          <w:marLeft w:val="547"/>
          <w:marRight w:val="0"/>
          <w:marTop w:val="115"/>
          <w:marBottom w:val="0"/>
          <w:divBdr>
            <w:top w:val="none" w:sz="0" w:space="0" w:color="auto"/>
            <w:left w:val="none" w:sz="0" w:space="0" w:color="auto"/>
            <w:bottom w:val="none" w:sz="0" w:space="0" w:color="auto"/>
            <w:right w:val="none" w:sz="0" w:space="0" w:color="auto"/>
          </w:divBdr>
        </w:div>
      </w:divsChild>
    </w:div>
    <w:div w:id="1462311558">
      <w:bodyDiv w:val="1"/>
      <w:marLeft w:val="0"/>
      <w:marRight w:val="0"/>
      <w:marTop w:val="0"/>
      <w:marBottom w:val="0"/>
      <w:divBdr>
        <w:top w:val="none" w:sz="0" w:space="0" w:color="auto"/>
        <w:left w:val="none" w:sz="0" w:space="0" w:color="auto"/>
        <w:bottom w:val="none" w:sz="0" w:space="0" w:color="auto"/>
        <w:right w:val="none" w:sz="0" w:space="0" w:color="auto"/>
      </w:divBdr>
    </w:div>
    <w:div w:id="1469467377">
      <w:bodyDiv w:val="1"/>
      <w:marLeft w:val="0"/>
      <w:marRight w:val="0"/>
      <w:marTop w:val="0"/>
      <w:marBottom w:val="0"/>
      <w:divBdr>
        <w:top w:val="none" w:sz="0" w:space="0" w:color="auto"/>
        <w:left w:val="none" w:sz="0" w:space="0" w:color="auto"/>
        <w:bottom w:val="none" w:sz="0" w:space="0" w:color="auto"/>
        <w:right w:val="none" w:sz="0" w:space="0" w:color="auto"/>
      </w:divBdr>
    </w:div>
    <w:div w:id="1482503172">
      <w:bodyDiv w:val="1"/>
      <w:marLeft w:val="0"/>
      <w:marRight w:val="0"/>
      <w:marTop w:val="0"/>
      <w:marBottom w:val="0"/>
      <w:divBdr>
        <w:top w:val="none" w:sz="0" w:space="0" w:color="auto"/>
        <w:left w:val="none" w:sz="0" w:space="0" w:color="auto"/>
        <w:bottom w:val="none" w:sz="0" w:space="0" w:color="auto"/>
        <w:right w:val="none" w:sz="0" w:space="0" w:color="auto"/>
      </w:divBdr>
    </w:div>
    <w:div w:id="1517882822">
      <w:bodyDiv w:val="1"/>
      <w:marLeft w:val="0"/>
      <w:marRight w:val="0"/>
      <w:marTop w:val="0"/>
      <w:marBottom w:val="0"/>
      <w:divBdr>
        <w:top w:val="none" w:sz="0" w:space="0" w:color="auto"/>
        <w:left w:val="none" w:sz="0" w:space="0" w:color="auto"/>
        <w:bottom w:val="none" w:sz="0" w:space="0" w:color="auto"/>
        <w:right w:val="none" w:sz="0" w:space="0" w:color="auto"/>
      </w:divBdr>
      <w:divsChild>
        <w:div w:id="1516843464">
          <w:marLeft w:val="547"/>
          <w:marRight w:val="0"/>
          <w:marTop w:val="154"/>
          <w:marBottom w:val="0"/>
          <w:divBdr>
            <w:top w:val="none" w:sz="0" w:space="0" w:color="auto"/>
            <w:left w:val="none" w:sz="0" w:space="0" w:color="auto"/>
            <w:bottom w:val="none" w:sz="0" w:space="0" w:color="auto"/>
            <w:right w:val="none" w:sz="0" w:space="0" w:color="auto"/>
          </w:divBdr>
        </w:div>
      </w:divsChild>
    </w:div>
    <w:div w:id="1552185873">
      <w:bodyDiv w:val="1"/>
      <w:marLeft w:val="0"/>
      <w:marRight w:val="0"/>
      <w:marTop w:val="0"/>
      <w:marBottom w:val="0"/>
      <w:divBdr>
        <w:top w:val="none" w:sz="0" w:space="0" w:color="auto"/>
        <w:left w:val="none" w:sz="0" w:space="0" w:color="auto"/>
        <w:bottom w:val="none" w:sz="0" w:space="0" w:color="auto"/>
        <w:right w:val="none" w:sz="0" w:space="0" w:color="auto"/>
      </w:divBdr>
      <w:divsChild>
        <w:div w:id="1541669540">
          <w:marLeft w:val="0"/>
          <w:marRight w:val="0"/>
          <w:marTop w:val="0"/>
          <w:marBottom w:val="0"/>
          <w:divBdr>
            <w:top w:val="none" w:sz="0" w:space="0" w:color="auto"/>
            <w:left w:val="single" w:sz="6" w:space="15" w:color="D5D7D8"/>
            <w:bottom w:val="none" w:sz="0" w:space="0" w:color="auto"/>
            <w:right w:val="none" w:sz="0" w:space="0" w:color="auto"/>
          </w:divBdr>
        </w:div>
      </w:divsChild>
    </w:div>
    <w:div w:id="1553805537">
      <w:bodyDiv w:val="1"/>
      <w:marLeft w:val="0"/>
      <w:marRight w:val="0"/>
      <w:marTop w:val="0"/>
      <w:marBottom w:val="0"/>
      <w:divBdr>
        <w:top w:val="none" w:sz="0" w:space="0" w:color="auto"/>
        <w:left w:val="none" w:sz="0" w:space="0" w:color="auto"/>
        <w:bottom w:val="none" w:sz="0" w:space="0" w:color="auto"/>
        <w:right w:val="none" w:sz="0" w:space="0" w:color="auto"/>
      </w:divBdr>
    </w:div>
    <w:div w:id="1554268709">
      <w:bodyDiv w:val="1"/>
      <w:marLeft w:val="0"/>
      <w:marRight w:val="0"/>
      <w:marTop w:val="0"/>
      <w:marBottom w:val="0"/>
      <w:divBdr>
        <w:top w:val="none" w:sz="0" w:space="0" w:color="auto"/>
        <w:left w:val="none" w:sz="0" w:space="0" w:color="auto"/>
        <w:bottom w:val="none" w:sz="0" w:space="0" w:color="auto"/>
        <w:right w:val="none" w:sz="0" w:space="0" w:color="auto"/>
      </w:divBdr>
    </w:div>
    <w:div w:id="1560361494">
      <w:bodyDiv w:val="1"/>
      <w:marLeft w:val="0"/>
      <w:marRight w:val="0"/>
      <w:marTop w:val="0"/>
      <w:marBottom w:val="0"/>
      <w:divBdr>
        <w:top w:val="none" w:sz="0" w:space="0" w:color="auto"/>
        <w:left w:val="none" w:sz="0" w:space="0" w:color="auto"/>
        <w:bottom w:val="none" w:sz="0" w:space="0" w:color="auto"/>
        <w:right w:val="none" w:sz="0" w:space="0" w:color="auto"/>
      </w:divBdr>
    </w:div>
    <w:div w:id="158533638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2393506">
      <w:bodyDiv w:val="1"/>
      <w:marLeft w:val="0"/>
      <w:marRight w:val="0"/>
      <w:marTop w:val="0"/>
      <w:marBottom w:val="0"/>
      <w:divBdr>
        <w:top w:val="none" w:sz="0" w:space="0" w:color="auto"/>
        <w:left w:val="none" w:sz="0" w:space="0" w:color="auto"/>
        <w:bottom w:val="none" w:sz="0" w:space="0" w:color="auto"/>
        <w:right w:val="none" w:sz="0" w:space="0" w:color="auto"/>
      </w:divBdr>
    </w:div>
    <w:div w:id="1652783175">
      <w:bodyDiv w:val="1"/>
      <w:marLeft w:val="0"/>
      <w:marRight w:val="0"/>
      <w:marTop w:val="0"/>
      <w:marBottom w:val="0"/>
      <w:divBdr>
        <w:top w:val="none" w:sz="0" w:space="0" w:color="auto"/>
        <w:left w:val="none" w:sz="0" w:space="0" w:color="auto"/>
        <w:bottom w:val="none" w:sz="0" w:space="0" w:color="auto"/>
        <w:right w:val="none" w:sz="0" w:space="0" w:color="auto"/>
      </w:divBdr>
    </w:div>
    <w:div w:id="1771588775">
      <w:bodyDiv w:val="1"/>
      <w:marLeft w:val="0"/>
      <w:marRight w:val="0"/>
      <w:marTop w:val="0"/>
      <w:marBottom w:val="0"/>
      <w:divBdr>
        <w:top w:val="none" w:sz="0" w:space="0" w:color="auto"/>
        <w:left w:val="none" w:sz="0" w:space="0" w:color="auto"/>
        <w:bottom w:val="none" w:sz="0" w:space="0" w:color="auto"/>
        <w:right w:val="none" w:sz="0" w:space="0" w:color="auto"/>
      </w:divBdr>
    </w:div>
    <w:div w:id="1792743431">
      <w:bodyDiv w:val="1"/>
      <w:marLeft w:val="0"/>
      <w:marRight w:val="0"/>
      <w:marTop w:val="0"/>
      <w:marBottom w:val="0"/>
      <w:divBdr>
        <w:top w:val="none" w:sz="0" w:space="0" w:color="auto"/>
        <w:left w:val="none" w:sz="0" w:space="0" w:color="auto"/>
        <w:bottom w:val="none" w:sz="0" w:space="0" w:color="auto"/>
        <w:right w:val="none" w:sz="0" w:space="0" w:color="auto"/>
      </w:divBdr>
    </w:div>
    <w:div w:id="1807964170">
      <w:bodyDiv w:val="1"/>
      <w:marLeft w:val="0"/>
      <w:marRight w:val="0"/>
      <w:marTop w:val="0"/>
      <w:marBottom w:val="0"/>
      <w:divBdr>
        <w:top w:val="none" w:sz="0" w:space="0" w:color="auto"/>
        <w:left w:val="none" w:sz="0" w:space="0" w:color="auto"/>
        <w:bottom w:val="none" w:sz="0" w:space="0" w:color="auto"/>
        <w:right w:val="none" w:sz="0" w:space="0" w:color="auto"/>
      </w:divBdr>
    </w:div>
    <w:div w:id="1809666182">
      <w:bodyDiv w:val="1"/>
      <w:marLeft w:val="0"/>
      <w:marRight w:val="0"/>
      <w:marTop w:val="0"/>
      <w:marBottom w:val="0"/>
      <w:divBdr>
        <w:top w:val="none" w:sz="0" w:space="0" w:color="auto"/>
        <w:left w:val="none" w:sz="0" w:space="0" w:color="auto"/>
        <w:bottom w:val="none" w:sz="0" w:space="0" w:color="auto"/>
        <w:right w:val="none" w:sz="0" w:space="0" w:color="auto"/>
      </w:divBdr>
      <w:divsChild>
        <w:div w:id="1023675236">
          <w:marLeft w:val="1166"/>
          <w:marRight w:val="0"/>
          <w:marTop w:val="115"/>
          <w:marBottom w:val="0"/>
          <w:divBdr>
            <w:top w:val="none" w:sz="0" w:space="0" w:color="auto"/>
            <w:left w:val="none" w:sz="0" w:space="0" w:color="auto"/>
            <w:bottom w:val="none" w:sz="0" w:space="0" w:color="auto"/>
            <w:right w:val="none" w:sz="0" w:space="0" w:color="auto"/>
          </w:divBdr>
        </w:div>
        <w:div w:id="1176188487">
          <w:marLeft w:val="1166"/>
          <w:marRight w:val="0"/>
          <w:marTop w:val="115"/>
          <w:marBottom w:val="0"/>
          <w:divBdr>
            <w:top w:val="none" w:sz="0" w:space="0" w:color="auto"/>
            <w:left w:val="none" w:sz="0" w:space="0" w:color="auto"/>
            <w:bottom w:val="none" w:sz="0" w:space="0" w:color="auto"/>
            <w:right w:val="none" w:sz="0" w:space="0" w:color="auto"/>
          </w:divBdr>
        </w:div>
        <w:div w:id="1264651908">
          <w:marLeft w:val="1166"/>
          <w:marRight w:val="0"/>
          <w:marTop w:val="115"/>
          <w:marBottom w:val="0"/>
          <w:divBdr>
            <w:top w:val="none" w:sz="0" w:space="0" w:color="auto"/>
            <w:left w:val="none" w:sz="0" w:space="0" w:color="auto"/>
            <w:bottom w:val="none" w:sz="0" w:space="0" w:color="auto"/>
            <w:right w:val="none" w:sz="0" w:space="0" w:color="auto"/>
          </w:divBdr>
        </w:div>
      </w:divsChild>
    </w:div>
    <w:div w:id="1851945923">
      <w:bodyDiv w:val="1"/>
      <w:marLeft w:val="0"/>
      <w:marRight w:val="0"/>
      <w:marTop w:val="0"/>
      <w:marBottom w:val="0"/>
      <w:divBdr>
        <w:top w:val="none" w:sz="0" w:space="0" w:color="auto"/>
        <w:left w:val="none" w:sz="0" w:space="0" w:color="auto"/>
        <w:bottom w:val="none" w:sz="0" w:space="0" w:color="auto"/>
        <w:right w:val="none" w:sz="0" w:space="0" w:color="auto"/>
      </w:divBdr>
    </w:div>
    <w:div w:id="1886485907">
      <w:bodyDiv w:val="1"/>
      <w:marLeft w:val="0"/>
      <w:marRight w:val="0"/>
      <w:marTop w:val="0"/>
      <w:marBottom w:val="0"/>
      <w:divBdr>
        <w:top w:val="none" w:sz="0" w:space="0" w:color="auto"/>
        <w:left w:val="none" w:sz="0" w:space="0" w:color="auto"/>
        <w:bottom w:val="none" w:sz="0" w:space="0" w:color="auto"/>
        <w:right w:val="none" w:sz="0" w:space="0" w:color="auto"/>
      </w:divBdr>
    </w:div>
    <w:div w:id="1992363250">
      <w:bodyDiv w:val="1"/>
      <w:marLeft w:val="0"/>
      <w:marRight w:val="0"/>
      <w:marTop w:val="0"/>
      <w:marBottom w:val="0"/>
      <w:divBdr>
        <w:top w:val="none" w:sz="0" w:space="0" w:color="auto"/>
        <w:left w:val="none" w:sz="0" w:space="0" w:color="auto"/>
        <w:bottom w:val="none" w:sz="0" w:space="0" w:color="auto"/>
        <w:right w:val="none" w:sz="0" w:space="0" w:color="auto"/>
      </w:divBdr>
    </w:div>
    <w:div w:id="2034182379">
      <w:bodyDiv w:val="1"/>
      <w:marLeft w:val="0"/>
      <w:marRight w:val="0"/>
      <w:marTop w:val="0"/>
      <w:marBottom w:val="0"/>
      <w:divBdr>
        <w:top w:val="none" w:sz="0" w:space="0" w:color="auto"/>
        <w:left w:val="none" w:sz="0" w:space="0" w:color="auto"/>
        <w:bottom w:val="none" w:sz="0" w:space="0" w:color="auto"/>
        <w:right w:val="none" w:sz="0" w:space="0" w:color="auto"/>
      </w:divBdr>
    </w:div>
    <w:div w:id="2050953868">
      <w:bodyDiv w:val="1"/>
      <w:marLeft w:val="0"/>
      <w:marRight w:val="0"/>
      <w:marTop w:val="0"/>
      <w:marBottom w:val="0"/>
      <w:divBdr>
        <w:top w:val="none" w:sz="0" w:space="0" w:color="auto"/>
        <w:left w:val="none" w:sz="0" w:space="0" w:color="auto"/>
        <w:bottom w:val="none" w:sz="0" w:space="0" w:color="auto"/>
        <w:right w:val="none" w:sz="0" w:space="0" w:color="auto"/>
      </w:divBdr>
    </w:div>
    <w:div w:id="2084403736">
      <w:bodyDiv w:val="1"/>
      <w:marLeft w:val="0"/>
      <w:marRight w:val="0"/>
      <w:marTop w:val="0"/>
      <w:marBottom w:val="0"/>
      <w:divBdr>
        <w:top w:val="none" w:sz="0" w:space="0" w:color="auto"/>
        <w:left w:val="none" w:sz="0" w:space="0" w:color="auto"/>
        <w:bottom w:val="none" w:sz="0" w:space="0" w:color="auto"/>
        <w:right w:val="none" w:sz="0" w:space="0" w:color="auto"/>
      </w:divBdr>
    </w:div>
    <w:div w:id="2097089460">
      <w:bodyDiv w:val="1"/>
      <w:marLeft w:val="0"/>
      <w:marRight w:val="0"/>
      <w:marTop w:val="0"/>
      <w:marBottom w:val="0"/>
      <w:divBdr>
        <w:top w:val="none" w:sz="0" w:space="0" w:color="auto"/>
        <w:left w:val="none" w:sz="0" w:space="0" w:color="auto"/>
        <w:bottom w:val="none" w:sz="0" w:space="0" w:color="auto"/>
        <w:right w:val="none" w:sz="0" w:space="0" w:color="auto"/>
      </w:divBdr>
    </w:div>
    <w:div w:id="2103449452">
      <w:bodyDiv w:val="1"/>
      <w:marLeft w:val="0"/>
      <w:marRight w:val="0"/>
      <w:marTop w:val="0"/>
      <w:marBottom w:val="0"/>
      <w:divBdr>
        <w:top w:val="none" w:sz="0" w:space="0" w:color="auto"/>
        <w:left w:val="none" w:sz="0" w:space="0" w:color="auto"/>
        <w:bottom w:val="none" w:sz="0" w:space="0" w:color="auto"/>
        <w:right w:val="none" w:sz="0" w:space="0" w:color="auto"/>
      </w:divBdr>
    </w:div>
    <w:div w:id="2124838514">
      <w:bodyDiv w:val="1"/>
      <w:marLeft w:val="0"/>
      <w:marRight w:val="0"/>
      <w:marTop w:val="0"/>
      <w:marBottom w:val="0"/>
      <w:divBdr>
        <w:top w:val="none" w:sz="0" w:space="0" w:color="auto"/>
        <w:left w:val="none" w:sz="0" w:space="0" w:color="auto"/>
        <w:bottom w:val="none" w:sz="0" w:space="0" w:color="auto"/>
        <w:right w:val="none" w:sz="0" w:space="0" w:color="auto"/>
      </w:divBdr>
      <w:divsChild>
        <w:div w:id="1231961936">
          <w:marLeft w:val="547"/>
          <w:marRight w:val="0"/>
          <w:marTop w:val="154"/>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396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www.forbes.com/sites/amyblaschka/2018/10/15/if-you-want-to-grow-your-career-this-one-trait-is-essentia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forbes.com/sites/amyblaschka/2018/10/29/the-surprisingly-simple-thing-you-need-to-do-to-boost-your-career/" TargetMode="External"/><Relationship Id="rId2" Type="http://schemas.openxmlformats.org/officeDocument/2006/relationships/customXml" Target="../customXml/item2.xml"/><Relationship Id="rId16" Type="http://schemas.openxmlformats.org/officeDocument/2006/relationships/hyperlink" Target="http://www.forbes.com/sites/amyblaschka/2019/02/06/heres-what-global-talent-professionals-and-a-tech-leader-say-is-vital-for-career-succes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086E9F3-3F62-4243-8247-3EA6806CC1E7}">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6533</TotalTime>
  <Pages>19</Pages>
  <Words>6275</Words>
  <Characters>35771</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Stephen Smith</cp:lastModifiedBy>
  <cp:revision>1755</cp:revision>
  <cp:lastPrinted>2020-03-26T14:14:00Z</cp:lastPrinted>
  <dcterms:created xsi:type="dcterms:W3CDTF">2020-03-14T13:42:00Z</dcterms:created>
  <dcterms:modified xsi:type="dcterms:W3CDTF">2021-09-04T19:02:00Z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