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8B8D6" w14:textId="5A51110C" w:rsidR="00413481" w:rsidRPr="00413481" w:rsidRDefault="00413481" w:rsidP="00413481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ASSIGNMENT 1</w:t>
      </w:r>
    </w:p>
    <w:p w14:paraId="5C4E999E" w14:textId="696589EA" w:rsidR="00CF0E56" w:rsidRPr="00413481" w:rsidRDefault="008457B8" w:rsidP="008457B8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</w:pPr>
      <w:r w:rsidRPr="00413481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Strategic Sustainability Matters for Businesses in the New Environment</w:t>
      </w:r>
    </w:p>
    <w:p w14:paraId="527587A9" w14:textId="77777777" w:rsidR="008457B8" w:rsidRPr="00413481" w:rsidRDefault="008457B8" w:rsidP="00413481">
      <w:pPr>
        <w:spacing w:line="480" w:lineRule="auto"/>
        <w:rPr>
          <w:rFonts w:ascii="Bookman Old Style" w:hAnsi="Bookman Old Style"/>
          <w:lang w:val="en-US"/>
        </w:rPr>
      </w:pPr>
    </w:p>
    <w:p w14:paraId="5B8E300E" w14:textId="6E9494B1" w:rsidR="00CF0E56" w:rsidRPr="00413481" w:rsidRDefault="00CF0E56" w:rsidP="00413481">
      <w:pPr>
        <w:spacing w:line="480" w:lineRule="auto"/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Introduction</w:t>
      </w:r>
    </w:p>
    <w:p w14:paraId="75908DCE" w14:textId="0A31D8AC" w:rsidR="00E54CA2" w:rsidRPr="00413481" w:rsidRDefault="00CF0E56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ushering </w:t>
      </w:r>
      <w:r w:rsidR="00A2634E" w:rsidRPr="00413481">
        <w:rPr>
          <w:rFonts w:ascii="Bookman Old Style" w:hAnsi="Bookman Old Style" w:cs="Times New Roman"/>
          <w:sz w:val="24"/>
          <w:szCs w:val="24"/>
          <w:lang w:val="en-US"/>
        </w:rPr>
        <w:t>in of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twenty-first century has </w:t>
      </w:r>
      <w:r w:rsidR="00A2634E" w:rsidRPr="00413481">
        <w:rPr>
          <w:rFonts w:ascii="Bookman Old Style" w:hAnsi="Bookman Old Style" w:cs="Times New Roman"/>
          <w:sz w:val="24"/>
          <w:szCs w:val="24"/>
          <w:lang w:val="en-US"/>
        </w:rPr>
        <w:t>brought phenomenal changes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in technology, communications, economic </w:t>
      </w:r>
      <w:r w:rsidR="001044EE" w:rsidRPr="00413481">
        <w:rPr>
          <w:rFonts w:ascii="Bookman Old Style" w:hAnsi="Bookman Old Style" w:cs="Times New Roman"/>
          <w:sz w:val="24"/>
          <w:szCs w:val="24"/>
          <w:lang w:val="en-US"/>
        </w:rPr>
        <w:t>alignments,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political </w:t>
      </w:r>
      <w:r w:rsidR="001044EE" w:rsidRPr="00413481">
        <w:rPr>
          <w:rFonts w:ascii="Bookman Old Style" w:hAnsi="Bookman Old Style" w:cs="Times New Roman"/>
          <w:sz w:val="24"/>
          <w:szCs w:val="24"/>
          <w:lang w:val="en-US"/>
        </w:rPr>
        <w:t>geography,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thus making the world appear to be </w:t>
      </w:r>
      <w:r w:rsidR="00FE3AFF" w:rsidRPr="00413481">
        <w:rPr>
          <w:rFonts w:ascii="Bookman Old Style" w:hAnsi="Bookman Old Style" w:cs="Times New Roman"/>
          <w:sz w:val="24"/>
          <w:szCs w:val="24"/>
          <w:lang w:val="en-US"/>
        </w:rPr>
        <w:t>a “smaller “place. In this “smaller</w:t>
      </w:r>
      <w:r w:rsidR="00A2634E" w:rsidRPr="00413481">
        <w:rPr>
          <w:rFonts w:ascii="Bookman Old Style" w:hAnsi="Bookman Old Style" w:cs="Times New Roman"/>
          <w:sz w:val="24"/>
          <w:szCs w:val="24"/>
          <w:lang w:val="en-US"/>
        </w:rPr>
        <w:t>, global</w:t>
      </w:r>
      <w:r w:rsidR="00F9569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A2634E" w:rsidRPr="00413481">
        <w:rPr>
          <w:rFonts w:ascii="Bookman Old Style" w:hAnsi="Bookman Old Style" w:cs="Times New Roman"/>
          <w:sz w:val="24"/>
          <w:szCs w:val="24"/>
          <w:lang w:val="en-US"/>
        </w:rPr>
        <w:t>space</w:t>
      </w:r>
      <w:r w:rsidR="00744FAE" w:rsidRPr="00413481">
        <w:rPr>
          <w:rFonts w:ascii="Bookman Old Style" w:hAnsi="Bookman Old Style" w:cs="Times New Roman"/>
          <w:sz w:val="24"/>
          <w:szCs w:val="24"/>
          <w:lang w:val="en-US"/>
        </w:rPr>
        <w:t>”</w:t>
      </w:r>
      <w:r w:rsidR="00A2634E" w:rsidRPr="00413481">
        <w:rPr>
          <w:rFonts w:ascii="Bookman Old Style" w:hAnsi="Bookman Old Style" w:cs="Times New Roman"/>
          <w:sz w:val="24"/>
          <w:szCs w:val="24"/>
          <w:lang w:val="en-US"/>
        </w:rPr>
        <w:t>, organisations, must strive for a distinctive competence-</w:t>
      </w:r>
      <w:r w:rsidR="001044E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 unique characteristic-that distinguishes them from their competitors. The literature makes it abundantly clear that managers and leaders operating in contemporary business organisations must come to </w:t>
      </w:r>
      <w:r w:rsidR="001B6BB8" w:rsidRPr="00413481">
        <w:rPr>
          <w:rFonts w:ascii="Bookman Old Style" w:hAnsi="Bookman Old Style" w:cs="Times New Roman"/>
          <w:sz w:val="24"/>
          <w:szCs w:val="24"/>
          <w:lang w:val="en-US"/>
        </w:rPr>
        <w:t>terms with</w:t>
      </w:r>
      <w:r w:rsidR="001044E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strategic sustainability if they are to remain viable </w:t>
      </w:r>
      <w:r w:rsidR="003577EF" w:rsidRPr="00413481">
        <w:rPr>
          <w:rFonts w:ascii="Bookman Old Style" w:hAnsi="Bookman Old Style" w:cs="Times New Roman"/>
          <w:sz w:val="24"/>
          <w:szCs w:val="24"/>
          <w:lang w:val="en-US"/>
        </w:rPr>
        <w:t>in the long-term (</w:t>
      </w:r>
      <w:proofErr w:type="spellStart"/>
      <w:r w:rsidR="003577EF" w:rsidRPr="00413481">
        <w:rPr>
          <w:rFonts w:ascii="Bookman Old Style" w:hAnsi="Bookman Old Style" w:cs="Times New Roman"/>
          <w:sz w:val="24"/>
          <w:szCs w:val="24"/>
          <w:lang w:val="en-US"/>
        </w:rPr>
        <w:t>Linnenluecke</w:t>
      </w:r>
      <w:proofErr w:type="spellEnd"/>
      <w:r w:rsidR="003577E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&amp; Griffiths, 2013). The question that </w:t>
      </w:r>
      <w:r w:rsidR="003E5EB9" w:rsidRPr="00413481">
        <w:rPr>
          <w:rFonts w:ascii="Bookman Old Style" w:hAnsi="Bookman Old Style" w:cs="Times New Roman"/>
          <w:sz w:val="24"/>
          <w:szCs w:val="24"/>
          <w:lang w:val="en-US"/>
        </w:rPr>
        <w:t>necessitate</w:t>
      </w:r>
      <w:r w:rsidR="00175100" w:rsidRPr="00413481">
        <w:rPr>
          <w:rFonts w:ascii="Bookman Old Style" w:hAnsi="Bookman Old Style" w:cs="Times New Roman"/>
          <w:sz w:val="24"/>
          <w:szCs w:val="24"/>
          <w:lang w:val="en-US"/>
        </w:rPr>
        <w:t>s</w:t>
      </w:r>
      <w:r w:rsidR="00522D3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</w:t>
      </w:r>
      <w:r w:rsidR="003577E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522D3F" w:rsidRPr="00413481">
        <w:rPr>
          <w:rFonts w:ascii="Bookman Old Style" w:hAnsi="Bookman Old Style" w:cs="Times New Roman"/>
          <w:sz w:val="24"/>
          <w:szCs w:val="24"/>
          <w:lang w:val="en-US"/>
        </w:rPr>
        <w:t>answer,</w:t>
      </w:r>
      <w:r w:rsidR="003577E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therefore, </w:t>
      </w:r>
      <w:r w:rsidR="00175100" w:rsidRPr="00413481">
        <w:rPr>
          <w:rFonts w:ascii="Bookman Old Style" w:hAnsi="Bookman Old Style" w:cs="Times New Roman"/>
          <w:sz w:val="24"/>
          <w:szCs w:val="24"/>
          <w:lang w:val="en-US"/>
        </w:rPr>
        <w:t>is</w:t>
      </w:r>
      <w:r w:rsidR="003577E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how does one define sustainability and how does it relate to business strategy? </w:t>
      </w:r>
      <w:r w:rsidR="005D3F39" w:rsidRPr="00413481">
        <w:rPr>
          <w:rFonts w:ascii="Bookman Old Style" w:hAnsi="Bookman Old Style" w:cs="Times New Roman"/>
          <w:sz w:val="24"/>
          <w:szCs w:val="24"/>
          <w:lang w:val="en-US"/>
        </w:rPr>
        <w:t>Baumgartner&amp; Romana (2017)</w:t>
      </w:r>
      <w:r w:rsidR="00E4093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posited </w:t>
      </w:r>
      <w:r w:rsidR="006A6D5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it is a difficult task </w:t>
      </w:r>
      <w:r w:rsidR="00351B0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try to define sustainable development and the </w:t>
      </w:r>
      <w:r w:rsidR="00243F91" w:rsidRPr="00413481">
        <w:rPr>
          <w:rFonts w:ascii="Bookman Old Style" w:hAnsi="Bookman Old Style" w:cs="Times New Roman"/>
          <w:sz w:val="24"/>
          <w:szCs w:val="24"/>
          <w:lang w:val="en-US"/>
        </w:rPr>
        <w:t>goal toward which it strives</w:t>
      </w:r>
      <w:r w:rsidR="00A85622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</w:p>
    <w:p w14:paraId="355201D9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581E6BDC" w14:textId="3A7B557E" w:rsidR="00970245" w:rsidRPr="00413481" w:rsidRDefault="00A85622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Among the s</w:t>
      </w:r>
      <w:r w:rsidR="00D72E0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everal definitions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</w:t>
      </w:r>
      <w:r w:rsidR="00D72E0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have </w:t>
      </w:r>
      <w:r w:rsidR="00175100" w:rsidRPr="00413481">
        <w:rPr>
          <w:rFonts w:ascii="Bookman Old Style" w:hAnsi="Bookman Old Style" w:cs="Times New Roman"/>
          <w:sz w:val="24"/>
          <w:szCs w:val="24"/>
          <w:lang w:val="en-US"/>
        </w:rPr>
        <w:t>emerged,</w:t>
      </w:r>
      <w:r w:rsidR="005B33E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one of the most acclaimed that was coined by the 1987 </w:t>
      </w:r>
      <w:r w:rsidR="000D7E4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Brundtland Report defined sustainability </w:t>
      </w:r>
      <w:r w:rsidR="00175100" w:rsidRPr="00413481">
        <w:rPr>
          <w:rFonts w:ascii="Bookman Old Style" w:hAnsi="Bookman Old Style" w:cs="Times New Roman"/>
          <w:sz w:val="24"/>
          <w:szCs w:val="24"/>
          <w:lang w:val="en-US"/>
        </w:rPr>
        <w:t>thus “</w:t>
      </w:r>
      <w:r w:rsidR="00F21564" w:rsidRPr="00413481">
        <w:rPr>
          <w:rFonts w:ascii="Bookman Old Style" w:hAnsi="Bookman Old Style" w:cs="Times New Roman"/>
          <w:sz w:val="24"/>
          <w:szCs w:val="24"/>
          <w:lang w:val="en-US"/>
        </w:rPr>
        <w:t>humanity has ability to make development sustainable to ensure that it meets</w:t>
      </w:r>
      <w:r w:rsidR="0021581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0846D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</w:t>
      </w:r>
      <w:r w:rsidR="00F07F40" w:rsidRPr="00413481">
        <w:rPr>
          <w:rFonts w:ascii="Bookman Old Style" w:hAnsi="Bookman Old Style" w:cs="Times New Roman"/>
          <w:sz w:val="24"/>
          <w:szCs w:val="24"/>
          <w:lang w:val="en-US"/>
        </w:rPr>
        <w:t>needs of</w:t>
      </w:r>
      <w:r w:rsidR="0021581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</w:t>
      </w:r>
      <w:r w:rsidR="00B8165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present without compromising </w:t>
      </w:r>
      <w:r w:rsidR="003319E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ability of future </w:t>
      </w:r>
      <w:r w:rsidR="0087138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generations to meet their </w:t>
      </w:r>
      <w:r w:rsidR="0062440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own needs.”. Another interesting definition </w:t>
      </w:r>
      <w:r w:rsidR="00ED3AA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postulated </w:t>
      </w:r>
      <w:r w:rsidR="00053FD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by </w:t>
      </w:r>
      <w:proofErr w:type="spellStart"/>
      <w:r w:rsidR="004B65AE" w:rsidRPr="00413481">
        <w:rPr>
          <w:rFonts w:ascii="Bookman Old Style" w:hAnsi="Bookman Old Style" w:cs="Times New Roman"/>
          <w:sz w:val="24"/>
          <w:szCs w:val="24"/>
          <w:lang w:val="en-US"/>
        </w:rPr>
        <w:t>N</w:t>
      </w:r>
      <w:r w:rsidR="00053FDA" w:rsidRPr="00413481">
        <w:rPr>
          <w:rFonts w:ascii="Bookman Old Style" w:hAnsi="Bookman Old Style" w:cs="Times New Roman"/>
          <w:sz w:val="24"/>
          <w:szCs w:val="24"/>
          <w:lang w:val="en-US"/>
        </w:rPr>
        <w:t>atrass</w:t>
      </w:r>
      <w:proofErr w:type="spellEnd"/>
      <w:r w:rsidR="00FB770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(2002) </w:t>
      </w:r>
      <w:r w:rsidR="00ED3AAB" w:rsidRPr="00413481">
        <w:rPr>
          <w:rFonts w:ascii="Bookman Old Style" w:hAnsi="Bookman Old Style" w:cs="Times New Roman"/>
          <w:sz w:val="24"/>
          <w:szCs w:val="24"/>
          <w:lang w:val="en-US"/>
        </w:rPr>
        <w:t>stated</w:t>
      </w:r>
      <w:r w:rsidR="00892FF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C830B4" w:rsidRPr="00413481">
        <w:rPr>
          <w:rFonts w:ascii="Bookman Old Style" w:hAnsi="Bookman Old Style" w:cs="Times New Roman"/>
          <w:sz w:val="24"/>
          <w:szCs w:val="24"/>
          <w:lang w:val="en-US"/>
        </w:rPr>
        <w:t>that “</w:t>
      </w:r>
      <w:r w:rsidR="00ED3AA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sustainability </w:t>
      </w:r>
      <w:r w:rsidR="00C155C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emerges from the </w:t>
      </w:r>
      <w:r w:rsidR="00C155CB"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>interactions and interrelationships of multiple subsystem</w:t>
      </w:r>
      <w:r w:rsidR="00386889" w:rsidRPr="00413481">
        <w:rPr>
          <w:rFonts w:ascii="Bookman Old Style" w:hAnsi="Bookman Old Style" w:cs="Times New Roman"/>
          <w:sz w:val="24"/>
          <w:szCs w:val="24"/>
          <w:lang w:val="en-US"/>
        </w:rPr>
        <w:t>s in the global socioeconomic</w:t>
      </w:r>
      <w:r w:rsidR="00FD1D65" w:rsidRPr="00413481">
        <w:rPr>
          <w:rFonts w:ascii="Bookman Old Style" w:hAnsi="Bookman Old Style" w:cs="Times New Roman"/>
          <w:sz w:val="24"/>
          <w:szCs w:val="24"/>
          <w:lang w:val="en-US"/>
        </w:rPr>
        <w:t>-ecological system (p.14)</w:t>
      </w:r>
      <w:r w:rsidR="0097024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053FD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 the </w:t>
      </w:r>
      <w:r w:rsidR="00555DD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context of strategic sustainability </w:t>
      </w:r>
      <w:r w:rsidR="00EB2F1F" w:rsidRPr="00413481">
        <w:rPr>
          <w:rFonts w:ascii="Bookman Old Style" w:hAnsi="Bookman Old Style" w:cs="Times New Roman"/>
          <w:sz w:val="24"/>
          <w:szCs w:val="24"/>
          <w:lang w:val="en-US"/>
        </w:rPr>
        <w:t>and how</w:t>
      </w:r>
      <w:r w:rsidR="00053FD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555DD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it </w:t>
      </w:r>
      <w:r w:rsidR="001E5C6B" w:rsidRPr="00413481">
        <w:rPr>
          <w:rFonts w:ascii="Bookman Old Style" w:hAnsi="Bookman Old Style" w:cs="Times New Roman"/>
          <w:sz w:val="24"/>
          <w:szCs w:val="24"/>
          <w:lang w:val="en-US"/>
        </w:rPr>
        <w:t>can be</w:t>
      </w:r>
      <w:r w:rsidR="00053FD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successfully integrated</w:t>
      </w:r>
      <w:r w:rsidR="00555DD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053FD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within a </w:t>
      </w:r>
      <w:r w:rsidR="00D870B9" w:rsidRPr="00413481">
        <w:rPr>
          <w:rFonts w:ascii="Bookman Old Style" w:hAnsi="Bookman Old Style" w:cs="Times New Roman"/>
          <w:sz w:val="24"/>
          <w:szCs w:val="24"/>
          <w:lang w:val="en-US"/>
        </w:rPr>
        <w:t>business, one</w:t>
      </w:r>
      <w:r w:rsidR="00555DD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</w:t>
      </w:r>
      <w:r w:rsidR="00B0422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 compelled to consider </w:t>
      </w:r>
      <w:proofErr w:type="spellStart"/>
      <w:r w:rsidR="00B04227" w:rsidRPr="00413481">
        <w:rPr>
          <w:rFonts w:ascii="Bookman Old Style" w:hAnsi="Bookman Old Style" w:cs="Times New Roman"/>
          <w:sz w:val="24"/>
          <w:szCs w:val="24"/>
          <w:lang w:val="en-US"/>
        </w:rPr>
        <w:t>Batterham</w:t>
      </w:r>
      <w:proofErr w:type="spellEnd"/>
      <w:r w:rsidR="00B0422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(2006) </w:t>
      </w:r>
      <w:r w:rsidR="007723BC" w:rsidRPr="00413481">
        <w:rPr>
          <w:rFonts w:ascii="Bookman Old Style" w:hAnsi="Bookman Old Style" w:cs="Times New Roman"/>
          <w:sz w:val="24"/>
          <w:szCs w:val="24"/>
          <w:lang w:val="en-US"/>
        </w:rPr>
        <w:t>worldview</w:t>
      </w:r>
      <w:r w:rsidR="00EA244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252C0C" w:rsidRPr="00413481">
        <w:rPr>
          <w:rFonts w:ascii="Bookman Old Style" w:hAnsi="Bookman Old Style" w:cs="Times New Roman"/>
          <w:sz w:val="24"/>
          <w:szCs w:val="24"/>
          <w:lang w:val="en-US"/>
        </w:rPr>
        <w:t>in which</w:t>
      </w:r>
      <w:r w:rsidR="0006701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EA244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he </w:t>
      </w:r>
      <w:r w:rsidR="003E46A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emphasised </w:t>
      </w:r>
      <w:r w:rsidR="00D93EF6" w:rsidRPr="00413481">
        <w:rPr>
          <w:rFonts w:ascii="Bookman Old Style" w:hAnsi="Bookman Old Style" w:cs="Times New Roman"/>
          <w:sz w:val="24"/>
          <w:szCs w:val="24"/>
          <w:lang w:val="en-US"/>
        </w:rPr>
        <w:t>that to</w:t>
      </w:r>
      <w:r w:rsidR="00E6379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F17C09" w:rsidRPr="00413481">
        <w:rPr>
          <w:rFonts w:ascii="Bookman Old Style" w:hAnsi="Bookman Old Style" w:cs="Times New Roman"/>
          <w:sz w:val="24"/>
          <w:szCs w:val="24"/>
          <w:lang w:val="en-US"/>
        </w:rPr>
        <w:t>meaning</w:t>
      </w:r>
      <w:r w:rsidR="00E6379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fully define </w:t>
      </w:r>
      <w:r w:rsidR="00EA2449" w:rsidRPr="00413481">
        <w:rPr>
          <w:rFonts w:ascii="Bookman Old Style" w:hAnsi="Bookman Old Style" w:cs="Times New Roman"/>
          <w:sz w:val="24"/>
          <w:szCs w:val="24"/>
          <w:lang w:val="en-US"/>
        </w:rPr>
        <w:t>sustainability</w:t>
      </w:r>
      <w:r w:rsidR="00D667E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AC43CC" w:rsidRPr="00413481">
        <w:rPr>
          <w:rFonts w:ascii="Bookman Old Style" w:hAnsi="Bookman Old Style" w:cs="Times New Roman"/>
          <w:sz w:val="24"/>
          <w:szCs w:val="24"/>
          <w:lang w:val="en-US"/>
        </w:rPr>
        <w:t>one must</w:t>
      </w:r>
      <w:r w:rsidR="00F17C0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take a “systems view”</w:t>
      </w:r>
      <w:r w:rsidR="002C41D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which </w:t>
      </w:r>
      <w:r w:rsidR="00D93EF6" w:rsidRPr="00413481">
        <w:rPr>
          <w:rFonts w:ascii="Bookman Old Style" w:hAnsi="Bookman Old Style" w:cs="Times New Roman"/>
          <w:sz w:val="24"/>
          <w:szCs w:val="24"/>
          <w:lang w:val="en-US"/>
        </w:rPr>
        <w:t>embraces “</w:t>
      </w:r>
      <w:r w:rsidR="00D667E5" w:rsidRPr="00413481">
        <w:rPr>
          <w:rFonts w:ascii="Bookman Old Style" w:hAnsi="Bookman Old Style" w:cs="Times New Roman"/>
          <w:sz w:val="24"/>
          <w:szCs w:val="24"/>
          <w:lang w:val="en-US"/>
        </w:rPr>
        <w:t>the complex interactions</w:t>
      </w:r>
      <w:r w:rsidR="00697D8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between industry, society, and </w:t>
      </w:r>
      <w:r w:rsidR="00F07F40" w:rsidRPr="00413481">
        <w:rPr>
          <w:rFonts w:ascii="Bookman Old Style" w:hAnsi="Bookman Old Style" w:cs="Times New Roman"/>
          <w:sz w:val="24"/>
          <w:szCs w:val="24"/>
          <w:lang w:val="en-US"/>
        </w:rPr>
        <w:t>ecosystems”. Dunphy</w:t>
      </w:r>
      <w:r w:rsidR="00856D7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et al.</w:t>
      </w:r>
      <w:r w:rsidR="00C1524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(2014)</w:t>
      </w:r>
      <w:r w:rsidR="00C9106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6E52C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identified </w:t>
      </w:r>
      <w:r w:rsidR="009F2C7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issues </w:t>
      </w:r>
      <w:r w:rsidR="00BD1DA2" w:rsidRPr="00413481">
        <w:rPr>
          <w:rFonts w:ascii="Bookman Old Style" w:hAnsi="Bookman Old Style" w:cs="Times New Roman"/>
          <w:sz w:val="24"/>
          <w:szCs w:val="24"/>
          <w:lang w:val="en-US"/>
        </w:rPr>
        <w:t>of “how corporations can create sustained long-term performance</w:t>
      </w:r>
      <w:r w:rsidR="00CD56E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“the ecological survival and sustainability of </w:t>
      </w:r>
      <w:r w:rsidR="00D5324E" w:rsidRPr="00413481">
        <w:rPr>
          <w:rFonts w:ascii="Bookman Old Style" w:hAnsi="Bookman Old Style" w:cs="Times New Roman"/>
          <w:sz w:val="24"/>
          <w:szCs w:val="24"/>
          <w:lang w:val="en-US"/>
        </w:rPr>
        <w:t>the planet and the contributions tha</w:t>
      </w:r>
      <w:r w:rsidR="00B83D36" w:rsidRPr="00413481">
        <w:rPr>
          <w:rFonts w:ascii="Bookman Old Style" w:hAnsi="Bookman Old Style" w:cs="Times New Roman"/>
          <w:sz w:val="24"/>
          <w:szCs w:val="24"/>
          <w:lang w:val="en-US"/>
        </w:rPr>
        <w:t>t the business and government sectors need to make in thi</w:t>
      </w:r>
      <w:r w:rsidR="0076092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 regard, as two major tenets for the future of </w:t>
      </w:r>
      <w:r w:rsidR="0033641E" w:rsidRPr="00413481">
        <w:rPr>
          <w:rFonts w:ascii="Bookman Old Style" w:hAnsi="Bookman Old Style" w:cs="Times New Roman"/>
          <w:sz w:val="24"/>
          <w:szCs w:val="24"/>
          <w:lang w:val="en-US"/>
        </w:rPr>
        <w:t>corporations. For the remainder of this</w:t>
      </w:r>
      <w:r w:rsidR="004242C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magazine</w:t>
      </w:r>
      <w:r w:rsidR="0033641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article, the focus </w:t>
      </w:r>
      <w:r w:rsidR="00622F8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will turn to the issues of how </w:t>
      </w:r>
      <w:r w:rsidR="00D54C0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businesses can create sustained long-term </w:t>
      </w:r>
      <w:r w:rsidR="00832E10" w:rsidRPr="00413481">
        <w:rPr>
          <w:rFonts w:ascii="Bookman Old Style" w:hAnsi="Bookman Old Style" w:cs="Times New Roman"/>
          <w:sz w:val="24"/>
          <w:szCs w:val="24"/>
          <w:lang w:val="en-US"/>
        </w:rPr>
        <w:t>performance.</w:t>
      </w:r>
    </w:p>
    <w:p w14:paraId="68E79C3F" w14:textId="77777777" w:rsidR="00282D8A" w:rsidRPr="00413481" w:rsidRDefault="00282D8A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554ECC11" w14:textId="682157E1" w:rsidR="00832E10" w:rsidRPr="00413481" w:rsidRDefault="00832E10" w:rsidP="00413481">
      <w:pPr>
        <w:spacing w:after="0" w:line="480" w:lineRule="auto"/>
        <w:jc w:val="both"/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 xml:space="preserve">Strategic </w:t>
      </w:r>
      <w:r w:rsidR="008457B8"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S</w:t>
      </w:r>
      <w:r w:rsidR="005732E2"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ustainability</w:t>
      </w:r>
    </w:p>
    <w:p w14:paraId="4024E5FB" w14:textId="261DA0A0" w:rsidR="00157030" w:rsidRPr="00413481" w:rsidRDefault="00361905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bring the discussion into sharper focus, it </w:t>
      </w:r>
      <w:r w:rsidR="0018120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is necessary again to </w:t>
      </w:r>
      <w:r w:rsidR="009B18D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look at definitions of </w:t>
      </w:r>
      <w:r w:rsidR="006B0454" w:rsidRPr="00413481">
        <w:rPr>
          <w:rFonts w:ascii="Bookman Old Style" w:hAnsi="Bookman Old Style" w:cs="Times New Roman"/>
          <w:sz w:val="24"/>
          <w:szCs w:val="24"/>
          <w:lang w:val="en-US"/>
        </w:rPr>
        <w:t>“strategic sustainability”. Dunphy, Griffiths, Benn (20</w:t>
      </w:r>
      <w:r w:rsidR="008B34F4" w:rsidRPr="00413481">
        <w:rPr>
          <w:rFonts w:ascii="Bookman Old Style" w:hAnsi="Bookman Old Style" w:cs="Times New Roman"/>
          <w:sz w:val="24"/>
          <w:szCs w:val="24"/>
          <w:lang w:val="en-US"/>
        </w:rPr>
        <w:t>14</w:t>
      </w:r>
      <w:r w:rsidR="00E2198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) stated categorically that there </w:t>
      </w:r>
      <w:r w:rsidR="0088066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is no clear-cut definition of strategic sustainability, however, there are </w:t>
      </w:r>
      <w:r w:rsidR="00BC46A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 </w:t>
      </w:r>
      <w:r w:rsidR="005732E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plethora of perspectives and </w:t>
      </w:r>
      <w:r w:rsidR="00BD0C92" w:rsidRPr="00413481">
        <w:rPr>
          <w:rFonts w:ascii="Bookman Old Style" w:hAnsi="Bookman Old Style" w:cs="Times New Roman"/>
          <w:sz w:val="24"/>
          <w:szCs w:val="24"/>
          <w:lang w:val="en-US"/>
        </w:rPr>
        <w:t>interpretations</w:t>
      </w:r>
      <w:r w:rsidR="003B4E9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8D3BF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Collins and </w:t>
      </w:r>
      <w:r w:rsidR="000506A7" w:rsidRPr="00413481">
        <w:rPr>
          <w:rFonts w:ascii="Bookman Old Style" w:hAnsi="Bookman Old Style" w:cs="Times New Roman"/>
          <w:sz w:val="24"/>
          <w:szCs w:val="24"/>
          <w:lang w:val="en-US"/>
        </w:rPr>
        <w:t>Porras</w:t>
      </w:r>
      <w:r w:rsidR="002E62E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</w:t>
      </w:r>
      <w:r w:rsidR="007E69FE" w:rsidRPr="00413481">
        <w:rPr>
          <w:rFonts w:ascii="Bookman Old Style" w:hAnsi="Bookman Old Style" w:cs="Times New Roman"/>
          <w:sz w:val="24"/>
          <w:szCs w:val="24"/>
          <w:lang w:val="en-US"/>
        </w:rPr>
        <w:t>11</w:t>
      </w:r>
      <w:r w:rsidR="002E62EC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0506A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177AFC" w:rsidRPr="00413481">
        <w:rPr>
          <w:rFonts w:ascii="Bookman Old Style" w:hAnsi="Bookman Old Style" w:cs="Times New Roman"/>
          <w:sz w:val="24"/>
          <w:szCs w:val="24"/>
          <w:lang w:val="en-US"/>
        </w:rPr>
        <w:t>asserted that the word</w:t>
      </w:r>
      <w:r w:rsidR="00B831F5" w:rsidRPr="00413481">
        <w:rPr>
          <w:rFonts w:ascii="Bookman Old Style" w:hAnsi="Bookman Old Style" w:cs="Times New Roman"/>
          <w:sz w:val="24"/>
          <w:szCs w:val="24"/>
          <w:lang w:val="en-US"/>
        </w:rPr>
        <w:t>s</w:t>
      </w:r>
      <w:r w:rsidR="00177AF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“</w:t>
      </w:r>
      <w:r w:rsidR="00B831F5" w:rsidRPr="00413481">
        <w:rPr>
          <w:rFonts w:ascii="Bookman Old Style" w:hAnsi="Bookman Old Style" w:cs="Times New Roman"/>
          <w:sz w:val="24"/>
          <w:szCs w:val="24"/>
          <w:lang w:val="en-US"/>
        </w:rPr>
        <w:t>strategic sustainability</w:t>
      </w:r>
      <w:r w:rsidR="0070640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may mean “corporate longevity and survival”</w:t>
      </w:r>
      <w:r w:rsidR="00DE5B02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2E62E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De </w:t>
      </w:r>
      <w:proofErr w:type="spellStart"/>
      <w:r w:rsidR="002E62EC" w:rsidRPr="00413481">
        <w:rPr>
          <w:rFonts w:ascii="Bookman Old Style" w:hAnsi="Bookman Old Style" w:cs="Times New Roman"/>
          <w:sz w:val="24"/>
          <w:szCs w:val="24"/>
          <w:lang w:val="en-US"/>
        </w:rPr>
        <w:t>Geus</w:t>
      </w:r>
      <w:proofErr w:type="spellEnd"/>
      <w:r w:rsidR="00253E1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</w:t>
      </w:r>
      <w:r w:rsidR="00E27DB4" w:rsidRPr="00413481">
        <w:rPr>
          <w:rFonts w:ascii="Bookman Old Style" w:hAnsi="Bookman Old Style" w:cs="Times New Roman"/>
          <w:sz w:val="24"/>
          <w:szCs w:val="24"/>
          <w:lang w:val="en-US"/>
        </w:rPr>
        <w:t>2002)</w:t>
      </w:r>
      <w:r w:rsidR="002E62E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elucidated this </w:t>
      </w:r>
      <w:r w:rsidR="0011102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by advancing </w:t>
      </w:r>
      <w:r w:rsidR="00C30AC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long-living businesses show fiscal </w:t>
      </w:r>
      <w:r w:rsidR="00935347" w:rsidRPr="00413481">
        <w:rPr>
          <w:rFonts w:ascii="Bookman Old Style" w:hAnsi="Bookman Old Style" w:cs="Times New Roman"/>
          <w:sz w:val="24"/>
          <w:szCs w:val="24"/>
          <w:lang w:val="en-US"/>
        </w:rPr>
        <w:t>responsibility, meaning</w:t>
      </w:r>
      <w:r w:rsidR="00CB3DB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that these companies are not </w:t>
      </w:r>
      <w:r w:rsidR="008D3A1E" w:rsidRPr="00413481">
        <w:rPr>
          <w:rFonts w:ascii="Bookman Old Style" w:hAnsi="Bookman Old Style" w:cs="Times New Roman"/>
          <w:sz w:val="24"/>
          <w:szCs w:val="24"/>
          <w:lang w:val="en-US"/>
        </w:rPr>
        <w:t>high</w:t>
      </w:r>
      <w:r w:rsidR="00203B4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8D3A1E" w:rsidRPr="00413481">
        <w:rPr>
          <w:rFonts w:ascii="Bookman Old Style" w:hAnsi="Bookman Old Style" w:cs="Times New Roman"/>
          <w:sz w:val="24"/>
          <w:szCs w:val="24"/>
          <w:lang w:val="en-US"/>
        </w:rPr>
        <w:t>risk</w:t>
      </w:r>
      <w:r w:rsidR="00203B48" w:rsidRPr="00413481">
        <w:rPr>
          <w:rFonts w:ascii="Bookman Old Style" w:hAnsi="Bookman Old Style" w:cs="Times New Roman"/>
          <w:sz w:val="24"/>
          <w:szCs w:val="24"/>
          <w:lang w:val="en-US"/>
        </w:rPr>
        <w:t>-</w:t>
      </w:r>
      <w:r w:rsidR="00CB3DB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takers </w:t>
      </w:r>
      <w:r w:rsidR="00425BB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 the financial sphere. </w:t>
      </w:r>
      <w:r w:rsidR="00B97BED" w:rsidRPr="00413481">
        <w:rPr>
          <w:rFonts w:ascii="Bookman Old Style" w:hAnsi="Bookman Old Style" w:cs="Times New Roman"/>
          <w:sz w:val="24"/>
          <w:szCs w:val="24"/>
          <w:lang w:val="en-US"/>
        </w:rPr>
        <w:t>They</w:t>
      </w:r>
      <w:r w:rsidR="00425BB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are cogni</w:t>
      </w:r>
      <w:r w:rsidR="00B97BED" w:rsidRPr="00413481">
        <w:rPr>
          <w:rFonts w:ascii="Bookman Old Style" w:hAnsi="Bookman Old Style" w:cs="Times New Roman"/>
          <w:sz w:val="24"/>
          <w:szCs w:val="24"/>
          <w:lang w:val="en-US"/>
        </w:rPr>
        <w:t>s</w:t>
      </w:r>
      <w:r w:rsidR="00425BB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ant </w:t>
      </w:r>
      <w:r w:rsidR="00B97BED" w:rsidRPr="00413481">
        <w:rPr>
          <w:rFonts w:ascii="Bookman Old Style" w:hAnsi="Bookman Old Style" w:cs="Times New Roman"/>
          <w:sz w:val="24"/>
          <w:szCs w:val="24"/>
          <w:lang w:val="en-US"/>
        </w:rPr>
        <w:t>of</w:t>
      </w:r>
      <w:r w:rsidR="00702BB6" w:rsidRPr="00413481">
        <w:rPr>
          <w:rFonts w:ascii="Bookman Old Style" w:hAnsi="Bookman Old Style" w:cs="Times New Roman"/>
          <w:sz w:val="24"/>
          <w:szCs w:val="24"/>
          <w:lang w:val="en-US"/>
        </w:rPr>
        <w:t>,</w:t>
      </w:r>
      <w:r w:rsidR="00B97BE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aware</w:t>
      </w:r>
      <w:r w:rsidR="00D730F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of </w:t>
      </w:r>
      <w:r w:rsidR="00F41E5A" w:rsidRPr="00413481">
        <w:rPr>
          <w:rFonts w:ascii="Bookman Old Style" w:hAnsi="Bookman Old Style" w:cs="Times New Roman"/>
          <w:sz w:val="24"/>
          <w:szCs w:val="24"/>
          <w:lang w:val="en-US"/>
        </w:rPr>
        <w:t>their</w:t>
      </w:r>
      <w:r w:rsidR="00D730F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operating environment</w:t>
      </w:r>
      <w:r w:rsidR="00EE1CF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They scan the environment consistently and respond </w:t>
      </w:r>
      <w:r w:rsidR="00D94DE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quickly to emerging consumer </w:t>
      </w:r>
      <w:r w:rsidR="00D94DEB"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>demands</w:t>
      </w:r>
      <w:r w:rsidR="0082618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They have crafted ways and means to experiment </w:t>
      </w:r>
      <w:r w:rsidR="00CC1CB3" w:rsidRPr="00413481">
        <w:rPr>
          <w:rFonts w:ascii="Bookman Old Style" w:hAnsi="Bookman Old Style" w:cs="Times New Roman"/>
          <w:sz w:val="24"/>
          <w:szCs w:val="24"/>
          <w:lang w:val="en-US"/>
        </w:rPr>
        <w:t>and to scrutinise peripheral ideas</w:t>
      </w:r>
      <w:r w:rsidR="00D4401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translate them into core activities</w:t>
      </w:r>
      <w:r w:rsidR="0066514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on important side </w:t>
      </w:r>
      <w:r w:rsidR="0067517C" w:rsidRPr="00413481">
        <w:rPr>
          <w:rFonts w:ascii="Bookman Old Style" w:hAnsi="Bookman Old Style" w:cs="Times New Roman"/>
          <w:sz w:val="24"/>
          <w:szCs w:val="24"/>
          <w:lang w:val="en-US"/>
        </w:rPr>
        <w:t>businesses</w:t>
      </w:r>
      <w:r w:rsidR="0066514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These corporations </w:t>
      </w:r>
      <w:r w:rsidR="0067517C" w:rsidRPr="00413481">
        <w:rPr>
          <w:rFonts w:ascii="Bookman Old Style" w:hAnsi="Bookman Old Style" w:cs="Times New Roman"/>
          <w:sz w:val="24"/>
          <w:szCs w:val="24"/>
          <w:lang w:val="en-US"/>
        </w:rPr>
        <w:t>have a sense of identity and community</w:t>
      </w:r>
      <w:r w:rsidR="008E0E5B" w:rsidRPr="00413481">
        <w:rPr>
          <w:rFonts w:ascii="Bookman Old Style" w:hAnsi="Bookman Old Style" w:cs="Times New Roman"/>
          <w:sz w:val="24"/>
          <w:szCs w:val="24"/>
          <w:lang w:val="en-US"/>
        </w:rPr>
        <w:t>, and they work at maintaining good communal relationships</w:t>
      </w:r>
      <w:r w:rsidR="00620AFE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</w:p>
    <w:p w14:paraId="59A7D5D7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377878A6" w14:textId="302FCD47" w:rsidR="00E86436" w:rsidRPr="00413481" w:rsidRDefault="00620AFE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He </w:t>
      </w:r>
      <w:r w:rsidR="00E039F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further enhanced his position regarding </w:t>
      </w:r>
      <w:r w:rsidR="002D251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successfully integrating strategic </w:t>
      </w:r>
      <w:r w:rsidR="008D3A1E" w:rsidRPr="00413481">
        <w:rPr>
          <w:rFonts w:ascii="Bookman Old Style" w:hAnsi="Bookman Old Style" w:cs="Times New Roman"/>
          <w:sz w:val="24"/>
          <w:szCs w:val="24"/>
          <w:lang w:val="en-US"/>
        </w:rPr>
        <w:t>sustainability</w:t>
      </w:r>
      <w:r w:rsidR="002D251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within the corporation by </w:t>
      </w:r>
      <w:r w:rsidR="006B35E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enjoining that “long living </w:t>
      </w:r>
      <w:r w:rsidR="00776510" w:rsidRPr="00413481">
        <w:rPr>
          <w:rFonts w:ascii="Bookman Old Style" w:hAnsi="Bookman Old Style" w:cs="Times New Roman"/>
          <w:sz w:val="24"/>
          <w:szCs w:val="24"/>
          <w:lang w:val="en-US"/>
        </w:rPr>
        <w:t>businesses</w:t>
      </w:r>
      <w:r w:rsidR="006B35E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77651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value human capital and seek to </w:t>
      </w:r>
      <w:r w:rsidR="00847E7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integrate the development </w:t>
      </w:r>
      <w:r w:rsidR="00406C9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of </w:t>
      </w:r>
      <w:r w:rsidR="00847E7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human capabilities into their </w:t>
      </w:r>
      <w:r w:rsidR="00DD641F" w:rsidRPr="00413481">
        <w:rPr>
          <w:rFonts w:ascii="Bookman Old Style" w:hAnsi="Bookman Old Style" w:cs="Times New Roman"/>
          <w:sz w:val="24"/>
          <w:szCs w:val="24"/>
          <w:lang w:val="en-US"/>
        </w:rPr>
        <w:t>long-term</w:t>
      </w:r>
      <w:r w:rsidR="00847E7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strategic approach (De Geu</w:t>
      </w:r>
      <w:r w:rsidR="00A721C0" w:rsidRPr="00413481">
        <w:rPr>
          <w:rFonts w:ascii="Bookman Old Style" w:hAnsi="Bookman Old Style" w:cs="Times New Roman"/>
          <w:sz w:val="24"/>
          <w:szCs w:val="24"/>
          <w:lang w:val="en-US"/>
        </w:rPr>
        <w:t>s</w:t>
      </w:r>
      <w:r w:rsidR="006A1CDB" w:rsidRPr="00413481">
        <w:rPr>
          <w:rFonts w:ascii="Bookman Old Style" w:hAnsi="Bookman Old Style" w:cs="Times New Roman"/>
          <w:sz w:val="24"/>
          <w:szCs w:val="24"/>
          <w:lang w:val="en-US"/>
        </w:rPr>
        <w:t>,2002</w:t>
      </w:r>
      <w:r w:rsidR="00A721C0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E05801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C2570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95417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As critically important as longevity is to strategic </w:t>
      </w:r>
      <w:r w:rsidR="00D87E9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sustainability, there are </w:t>
      </w:r>
      <w:r w:rsidR="00690228" w:rsidRPr="00413481">
        <w:rPr>
          <w:rFonts w:ascii="Bookman Old Style" w:hAnsi="Bookman Old Style" w:cs="Times New Roman"/>
          <w:sz w:val="24"/>
          <w:szCs w:val="24"/>
          <w:lang w:val="en-US"/>
        </w:rPr>
        <w:t>some</w:t>
      </w:r>
      <w:r w:rsidR="00D87E9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limitations in adopting it as the panacea for </w:t>
      </w:r>
      <w:r w:rsidR="00690228" w:rsidRPr="00413481">
        <w:rPr>
          <w:rFonts w:ascii="Bookman Old Style" w:hAnsi="Bookman Old Style" w:cs="Times New Roman"/>
          <w:sz w:val="24"/>
          <w:szCs w:val="24"/>
          <w:lang w:val="en-US"/>
        </w:rPr>
        <w:t>sustainability</w:t>
      </w:r>
      <w:r w:rsidR="002526A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because inherent in the concept of longevity</w:t>
      </w:r>
      <w:r w:rsidR="008277F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is renewal so that </w:t>
      </w:r>
      <w:r w:rsidR="00DE133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</w:t>
      </w:r>
      <w:r w:rsidR="008277F4" w:rsidRPr="00413481">
        <w:rPr>
          <w:rFonts w:ascii="Bookman Old Style" w:hAnsi="Bookman Old Style" w:cs="Times New Roman"/>
          <w:sz w:val="24"/>
          <w:szCs w:val="24"/>
          <w:lang w:val="en-US"/>
        </w:rPr>
        <w:t>organisation</w:t>
      </w:r>
      <w:r w:rsidR="002010A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DE133C" w:rsidRPr="00413481">
        <w:rPr>
          <w:rFonts w:ascii="Bookman Old Style" w:hAnsi="Bookman Old Style" w:cs="Times New Roman"/>
          <w:sz w:val="24"/>
          <w:szCs w:val="24"/>
          <w:lang w:val="en-US"/>
        </w:rPr>
        <w:t>must con</w:t>
      </w:r>
      <w:r w:rsidR="002010A4" w:rsidRPr="00413481">
        <w:rPr>
          <w:rFonts w:ascii="Bookman Old Style" w:hAnsi="Bookman Old Style" w:cs="Times New Roman"/>
          <w:sz w:val="24"/>
          <w:szCs w:val="24"/>
          <w:lang w:val="en-US"/>
        </w:rPr>
        <w:t>stantly</w:t>
      </w:r>
      <w:r w:rsidR="00F07B2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seek for ways and means to </w:t>
      </w:r>
      <w:r w:rsidR="00C85477" w:rsidRPr="00413481">
        <w:rPr>
          <w:rFonts w:ascii="Bookman Old Style" w:hAnsi="Bookman Old Style" w:cs="Times New Roman"/>
          <w:sz w:val="24"/>
          <w:szCs w:val="24"/>
          <w:lang w:val="en-US"/>
        </w:rPr>
        <w:t>replenish</w:t>
      </w:r>
      <w:r w:rsidR="001F266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itself or the pressures </w:t>
      </w:r>
      <w:r w:rsidR="00E13695" w:rsidRPr="00413481">
        <w:rPr>
          <w:rFonts w:ascii="Bookman Old Style" w:hAnsi="Bookman Old Style" w:cs="Times New Roman"/>
          <w:sz w:val="24"/>
          <w:szCs w:val="24"/>
          <w:lang w:val="en-US"/>
        </w:rPr>
        <w:t>of competition and the environment will cause it to atrophy</w:t>
      </w:r>
      <w:r w:rsidR="004570C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In addition, Dunphy et al </w:t>
      </w:r>
      <w:r w:rsidR="0065090A" w:rsidRPr="00413481">
        <w:rPr>
          <w:rFonts w:ascii="Bookman Old Style" w:hAnsi="Bookman Old Style" w:cs="Times New Roman"/>
          <w:sz w:val="24"/>
          <w:szCs w:val="24"/>
          <w:lang w:val="en-US"/>
        </w:rPr>
        <w:t>(20</w:t>
      </w:r>
      <w:r w:rsidR="00644940" w:rsidRPr="00413481">
        <w:rPr>
          <w:rFonts w:ascii="Bookman Old Style" w:hAnsi="Bookman Old Style" w:cs="Times New Roman"/>
          <w:sz w:val="24"/>
          <w:szCs w:val="24"/>
          <w:lang w:val="en-US"/>
        </w:rPr>
        <w:t>14</w:t>
      </w:r>
      <w:r w:rsidR="0083691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), stated that “longevity </w:t>
      </w:r>
      <w:r w:rsidR="0055092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is a poor indicator of whether an organisation </w:t>
      </w:r>
      <w:r w:rsidR="005A6055" w:rsidRPr="00413481">
        <w:rPr>
          <w:rFonts w:ascii="Bookman Old Style" w:hAnsi="Bookman Old Style" w:cs="Times New Roman"/>
          <w:sz w:val="24"/>
          <w:szCs w:val="24"/>
          <w:lang w:val="en-US"/>
        </w:rPr>
        <w:t>is pursuing goals that sustain society or the natural environment</w:t>
      </w:r>
      <w:r w:rsidR="000C203C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8457B8" w:rsidRPr="00413481">
        <w:rPr>
          <w:rFonts w:ascii="Bookman Old Style" w:hAnsi="Bookman Old Style" w:cs="Times New Roman"/>
          <w:sz w:val="24"/>
          <w:szCs w:val="24"/>
          <w:lang w:val="en-US"/>
        </w:rPr>
        <w:t>”</w:t>
      </w:r>
    </w:p>
    <w:p w14:paraId="34E2DE95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756EB86B" w14:textId="7E81C009" w:rsidR="000C203C" w:rsidRPr="00413481" w:rsidRDefault="000C203C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 </w:t>
      </w:r>
      <w:r w:rsidR="00135FFF" w:rsidRPr="00413481">
        <w:rPr>
          <w:rFonts w:ascii="Bookman Old Style" w:hAnsi="Bookman Old Style" w:cs="Times New Roman"/>
          <w:sz w:val="24"/>
          <w:szCs w:val="24"/>
          <w:lang w:val="en-US"/>
        </w:rPr>
        <w:t>describing sustainability</w:t>
      </w:r>
      <w:r w:rsidR="00443FCB" w:rsidRPr="00413481">
        <w:rPr>
          <w:rFonts w:ascii="Bookman Old Style" w:hAnsi="Bookman Old Style" w:cs="Times New Roman"/>
          <w:sz w:val="24"/>
          <w:szCs w:val="24"/>
          <w:lang w:val="en-US"/>
        </w:rPr>
        <w:t>, Aragon-Cor</w:t>
      </w:r>
      <w:r w:rsidR="003531A1" w:rsidRPr="00413481">
        <w:rPr>
          <w:rFonts w:ascii="Bookman Old Style" w:hAnsi="Bookman Old Style" w:cs="Times New Roman"/>
          <w:sz w:val="24"/>
          <w:szCs w:val="24"/>
          <w:lang w:val="en-US"/>
        </w:rPr>
        <w:t>r</w:t>
      </w:r>
      <w:r w:rsidR="00443FC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ea, </w:t>
      </w:r>
      <w:r w:rsidR="003531A1" w:rsidRPr="00413481">
        <w:rPr>
          <w:rFonts w:ascii="Bookman Old Style" w:hAnsi="Bookman Old Style" w:cs="Times New Roman"/>
          <w:sz w:val="24"/>
          <w:szCs w:val="24"/>
          <w:lang w:val="en-US"/>
        </w:rPr>
        <w:t>(</w:t>
      </w:r>
      <w:r w:rsidR="00443FCB" w:rsidRPr="00413481">
        <w:rPr>
          <w:rFonts w:ascii="Bookman Old Style" w:hAnsi="Bookman Old Style" w:cs="Times New Roman"/>
          <w:sz w:val="24"/>
          <w:szCs w:val="24"/>
          <w:lang w:val="en-US"/>
        </w:rPr>
        <w:t>1998</w:t>
      </w:r>
      <w:r w:rsidR="003531A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), focused on </w:t>
      </w:r>
      <w:r w:rsidR="0047165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organisation’s engagement with its ecological </w:t>
      </w:r>
      <w:r w:rsidR="00852AF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environment. </w:t>
      </w:r>
      <w:r w:rsidR="003066FC" w:rsidRPr="00413481">
        <w:rPr>
          <w:rFonts w:ascii="Bookman Old Style" w:hAnsi="Bookman Old Style" w:cs="Times New Roman"/>
          <w:sz w:val="24"/>
          <w:szCs w:val="24"/>
          <w:lang w:val="en-US"/>
        </w:rPr>
        <w:t>Morris &amp; Shore</w:t>
      </w:r>
      <w:r w:rsidR="00852AF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</w:t>
      </w:r>
      <w:r w:rsidR="003A399E" w:rsidRPr="00413481">
        <w:rPr>
          <w:rFonts w:ascii="Bookman Old Style" w:hAnsi="Bookman Old Style" w:cs="Times New Roman"/>
          <w:sz w:val="24"/>
          <w:szCs w:val="24"/>
          <w:lang w:val="en-US"/>
        </w:rPr>
        <w:t>2013</w:t>
      </w:r>
      <w:r w:rsidR="00CD086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) opined </w:t>
      </w:r>
      <w:r w:rsidR="006751EE" w:rsidRPr="00413481">
        <w:rPr>
          <w:rFonts w:ascii="Bookman Old Style" w:hAnsi="Bookman Old Style" w:cs="Times New Roman"/>
          <w:sz w:val="24"/>
          <w:szCs w:val="24"/>
          <w:lang w:val="en-US"/>
        </w:rPr>
        <w:t>that organisation</w:t>
      </w:r>
      <w:r w:rsidR="00CD086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which are </w:t>
      </w:r>
      <w:r w:rsidR="005F4F2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seeking to realise strategic </w:t>
      </w:r>
      <w:r w:rsidR="00BE0147" w:rsidRPr="00413481">
        <w:rPr>
          <w:rFonts w:ascii="Bookman Old Style" w:hAnsi="Bookman Old Style" w:cs="Times New Roman"/>
          <w:sz w:val="24"/>
          <w:szCs w:val="24"/>
          <w:lang w:val="en-US"/>
        </w:rPr>
        <w:t>opportunities</w:t>
      </w:r>
      <w:r w:rsidR="003A303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from </w:t>
      </w:r>
      <w:r w:rsidR="00202184" w:rsidRPr="00413481">
        <w:rPr>
          <w:rFonts w:ascii="Bookman Old Style" w:hAnsi="Bookman Old Style" w:cs="Times New Roman"/>
          <w:sz w:val="24"/>
          <w:szCs w:val="24"/>
          <w:lang w:val="en-US"/>
        </w:rPr>
        <w:t>the natural environment will develop</w:t>
      </w:r>
      <w:r w:rsidR="006E445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</w:t>
      </w:r>
      <w:r w:rsidR="0020218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6E445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spectrum of capabilities </w:t>
      </w:r>
      <w:r w:rsidR="007E053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for comprehending, </w:t>
      </w:r>
      <w:r w:rsidR="00300295" w:rsidRPr="00413481">
        <w:rPr>
          <w:rFonts w:ascii="Bookman Old Style" w:hAnsi="Bookman Old Style" w:cs="Times New Roman"/>
          <w:sz w:val="24"/>
          <w:szCs w:val="24"/>
          <w:lang w:val="en-US"/>
        </w:rPr>
        <w:t>processing, and</w:t>
      </w:r>
      <w:r w:rsidR="009D41F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acting on ecological </w:t>
      </w:r>
      <w:r w:rsidR="00300295" w:rsidRPr="00413481">
        <w:rPr>
          <w:rFonts w:ascii="Bookman Old Style" w:hAnsi="Bookman Old Style" w:cs="Times New Roman"/>
          <w:sz w:val="24"/>
          <w:szCs w:val="24"/>
          <w:lang w:val="en-US"/>
        </w:rPr>
        <w:t>threats and opportunities</w:t>
      </w:r>
      <w:r w:rsidR="00B67CEC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6816E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Of particular relevance to this approach</w:t>
      </w:r>
      <w:r w:rsidR="00B403F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is the generation of </w:t>
      </w:r>
      <w:r w:rsidR="00D4764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green products and services, refinement of supply </w:t>
      </w:r>
      <w:r w:rsidR="00570A1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chain procurement practices, and the </w:t>
      </w:r>
      <w:r w:rsidR="00F275D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implementation of environmental management </w:t>
      </w:r>
      <w:r w:rsidR="00F275D3"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>programmes</w:t>
      </w:r>
      <w:r w:rsidR="00CD31C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</w:t>
      </w:r>
      <w:r w:rsidR="004F0AE0" w:rsidRPr="00413481">
        <w:rPr>
          <w:rFonts w:ascii="Bookman Old Style" w:hAnsi="Bookman Old Style" w:cs="Times New Roman"/>
          <w:sz w:val="24"/>
          <w:szCs w:val="24"/>
          <w:lang w:val="en-US"/>
        </w:rPr>
        <w:t>practices,</w:t>
      </w:r>
      <w:r w:rsidR="00CD31C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techniques.</w:t>
      </w:r>
      <w:r w:rsidR="0025708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Dunphy et al (</w:t>
      </w:r>
      <w:r w:rsidR="00DB20CB" w:rsidRPr="00413481">
        <w:rPr>
          <w:rFonts w:ascii="Bookman Old Style" w:hAnsi="Bookman Old Style" w:cs="Times New Roman"/>
          <w:sz w:val="24"/>
          <w:szCs w:val="24"/>
          <w:lang w:val="en-US"/>
        </w:rPr>
        <w:t>20</w:t>
      </w:r>
      <w:r w:rsidR="00EE40FE" w:rsidRPr="00413481">
        <w:rPr>
          <w:rFonts w:ascii="Bookman Old Style" w:hAnsi="Bookman Old Style" w:cs="Times New Roman"/>
          <w:sz w:val="24"/>
          <w:szCs w:val="24"/>
          <w:lang w:val="en-US"/>
        </w:rPr>
        <w:t>14</w:t>
      </w:r>
      <w:r w:rsidR="00644940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EE7D6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F1629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As persuasive as this </w:t>
      </w:r>
      <w:r w:rsidR="00DB20C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perspective may appear, there is </w:t>
      </w:r>
      <w:r w:rsidR="000E14A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 need for a </w:t>
      </w:r>
      <w:r w:rsidR="00B1694D" w:rsidRPr="00413481">
        <w:rPr>
          <w:rFonts w:ascii="Bookman Old Style" w:hAnsi="Bookman Old Style" w:cs="Times New Roman"/>
          <w:sz w:val="24"/>
          <w:szCs w:val="24"/>
          <w:lang w:val="en-US"/>
        </w:rPr>
        <w:t>reorientation</w:t>
      </w:r>
      <w:r w:rsidR="000E14A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B1694D" w:rsidRPr="00413481">
        <w:rPr>
          <w:rFonts w:ascii="Bookman Old Style" w:hAnsi="Bookman Old Style" w:cs="Times New Roman"/>
          <w:sz w:val="24"/>
          <w:szCs w:val="24"/>
          <w:lang w:val="en-US"/>
        </w:rPr>
        <w:t>of organisations to accept this paradigm shift</w:t>
      </w:r>
      <w:r w:rsidR="001A1CC3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F8449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proofErr w:type="spellStart"/>
      <w:r w:rsidR="00E81099" w:rsidRPr="00413481">
        <w:rPr>
          <w:rFonts w:ascii="Bookman Old Style" w:hAnsi="Bookman Old Style" w:cs="Times New Roman"/>
          <w:sz w:val="24"/>
          <w:szCs w:val="24"/>
          <w:lang w:val="en-US"/>
        </w:rPr>
        <w:t>Lo</w:t>
      </w:r>
      <w:r w:rsidR="0032333B" w:rsidRPr="00413481">
        <w:rPr>
          <w:rFonts w:ascii="Bookman Old Style" w:hAnsi="Bookman Old Style" w:cs="Times New Roman"/>
          <w:sz w:val="24"/>
          <w:szCs w:val="24"/>
          <w:lang w:val="en-US"/>
        </w:rPr>
        <w:t>annou</w:t>
      </w:r>
      <w:proofErr w:type="spellEnd"/>
      <w:r w:rsidR="005B642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32333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&amp; </w:t>
      </w:r>
      <w:proofErr w:type="spellStart"/>
      <w:r w:rsidR="0032333B" w:rsidRPr="00413481">
        <w:rPr>
          <w:rFonts w:ascii="Bookman Old Style" w:hAnsi="Bookman Old Style" w:cs="Times New Roman"/>
          <w:sz w:val="24"/>
          <w:szCs w:val="24"/>
          <w:lang w:val="en-US"/>
        </w:rPr>
        <w:t>Serafeim</w:t>
      </w:r>
      <w:proofErr w:type="spellEnd"/>
      <w:r w:rsidR="0032333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(2019)</w:t>
      </w:r>
      <w:r w:rsidR="0051587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criticised</w:t>
      </w:r>
      <w:r w:rsidR="00166FE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strategic sustainability viewpoint </w:t>
      </w:r>
      <w:r w:rsidR="002C329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by indicating that such paradigm shifts </w:t>
      </w:r>
      <w:r w:rsidR="00256640" w:rsidRPr="00413481">
        <w:rPr>
          <w:rFonts w:ascii="Bookman Old Style" w:hAnsi="Bookman Old Style" w:cs="Times New Roman"/>
          <w:sz w:val="24"/>
          <w:szCs w:val="24"/>
          <w:lang w:val="en-US"/>
        </w:rPr>
        <w:t>do not occur instantaneously</w:t>
      </w:r>
      <w:r w:rsidR="00275DC7" w:rsidRPr="00413481">
        <w:rPr>
          <w:rFonts w:ascii="Bookman Old Style" w:hAnsi="Bookman Old Style" w:cs="Times New Roman"/>
          <w:sz w:val="24"/>
          <w:szCs w:val="24"/>
          <w:lang w:val="en-US"/>
        </w:rPr>
        <w:t>, but he admitted that</w:t>
      </w:r>
      <w:r w:rsidR="00785D0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resulting </w:t>
      </w:r>
      <w:r w:rsidR="00A2292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capabilities </w:t>
      </w:r>
      <w:r w:rsidR="00CD53C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are hard to </w:t>
      </w:r>
      <w:r w:rsidR="00A2292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imitate </w:t>
      </w:r>
      <w:r w:rsidR="0051613A" w:rsidRPr="00413481">
        <w:rPr>
          <w:rFonts w:ascii="Bookman Old Style" w:hAnsi="Bookman Old Style" w:cs="Times New Roman"/>
          <w:sz w:val="24"/>
          <w:szCs w:val="24"/>
          <w:lang w:val="en-US"/>
        </w:rPr>
        <w:t>and are definitely a key source of competitive advantage.</w:t>
      </w:r>
    </w:p>
    <w:p w14:paraId="52B1052A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4C1A72F2" w14:textId="30790FE2" w:rsidR="005454BB" w:rsidRDefault="005454BB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Another </w:t>
      </w:r>
      <w:r w:rsidR="003507E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viewpoint </w:t>
      </w:r>
      <w:r w:rsidR="00624DD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of sustainability focuses on strategic sustainability as </w:t>
      </w:r>
      <w:r w:rsidR="0000222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 suite of human capital practices </w:t>
      </w:r>
      <w:r w:rsidR="00372E7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and clusters of human capabilities that lead </w:t>
      </w:r>
      <w:r w:rsidR="00AA144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high performance and </w:t>
      </w:r>
      <w:r w:rsidR="009764B4" w:rsidRPr="00413481">
        <w:rPr>
          <w:rFonts w:ascii="Bookman Old Style" w:hAnsi="Bookman Old Style" w:cs="Times New Roman"/>
          <w:sz w:val="24"/>
          <w:szCs w:val="24"/>
          <w:lang w:val="en-US"/>
        </w:rPr>
        <w:t>lasting competitive</w:t>
      </w:r>
      <w:r w:rsidR="00752DE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advantages </w:t>
      </w:r>
      <w:r w:rsidR="009764B4" w:rsidRPr="00413481">
        <w:rPr>
          <w:rFonts w:ascii="Bookman Old Style" w:hAnsi="Bookman Old Style" w:cs="Times New Roman"/>
          <w:sz w:val="24"/>
          <w:szCs w:val="24"/>
          <w:lang w:val="en-US"/>
        </w:rPr>
        <w:t>(</w:t>
      </w:r>
      <w:r w:rsidR="006A0285" w:rsidRPr="00413481">
        <w:rPr>
          <w:rFonts w:ascii="Bookman Old Style" w:hAnsi="Bookman Old Style" w:cs="Times New Roman"/>
          <w:sz w:val="24"/>
          <w:szCs w:val="24"/>
          <w:lang w:val="en-US"/>
        </w:rPr>
        <w:t>Boon et al., 201</w:t>
      </w:r>
      <w:r w:rsidR="008D5707" w:rsidRPr="00413481">
        <w:rPr>
          <w:rFonts w:ascii="Bookman Old Style" w:hAnsi="Bookman Old Style" w:cs="Times New Roman"/>
          <w:sz w:val="24"/>
          <w:szCs w:val="24"/>
          <w:lang w:val="en-US"/>
        </w:rPr>
        <w:t>8</w:t>
      </w:r>
      <w:r w:rsidR="006A0285" w:rsidRPr="00413481">
        <w:rPr>
          <w:rFonts w:ascii="Bookman Old Style" w:hAnsi="Bookman Old Style" w:cs="Times New Roman"/>
          <w:sz w:val="24"/>
          <w:szCs w:val="24"/>
          <w:lang w:val="en-US"/>
        </w:rPr>
        <w:t>).</w:t>
      </w:r>
      <w:r w:rsidR="002443E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Dunphy</w:t>
      </w:r>
      <w:r w:rsidR="00CC2FB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et </w:t>
      </w:r>
      <w:r w:rsidR="00177DF1" w:rsidRPr="00413481">
        <w:rPr>
          <w:rFonts w:ascii="Bookman Old Style" w:hAnsi="Bookman Old Style" w:cs="Times New Roman"/>
          <w:sz w:val="24"/>
          <w:szCs w:val="24"/>
          <w:lang w:val="en-US"/>
        </w:rPr>
        <w:t>al (</w:t>
      </w:r>
      <w:r w:rsidR="00CC2FB5" w:rsidRPr="00413481">
        <w:rPr>
          <w:rFonts w:ascii="Bookman Old Style" w:hAnsi="Bookman Old Style" w:cs="Times New Roman"/>
          <w:sz w:val="24"/>
          <w:szCs w:val="24"/>
          <w:lang w:val="en-US"/>
        </w:rPr>
        <w:t>2014</w:t>
      </w:r>
      <w:r w:rsidR="00B0421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) articulated </w:t>
      </w:r>
      <w:r w:rsidR="00977E2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the human resource practices include the redesign </w:t>
      </w:r>
      <w:r w:rsidR="00E704D7" w:rsidRPr="00413481">
        <w:rPr>
          <w:rFonts w:ascii="Bookman Old Style" w:hAnsi="Bookman Old Style" w:cs="Times New Roman"/>
          <w:sz w:val="24"/>
          <w:szCs w:val="24"/>
          <w:lang w:val="en-US"/>
        </w:rPr>
        <w:t>of jobs aimed at developing autonomy in decision making</w:t>
      </w:r>
      <w:r w:rsidR="00D8772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the use of skills training to augment </w:t>
      </w:r>
      <w:r w:rsidR="00A66E8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organisation’s flexibility, and the adoption </w:t>
      </w:r>
      <w:r w:rsidR="0033188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of team-based </w:t>
      </w:r>
      <w:r w:rsidR="00903B9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organisational approaches to enhance work and increase </w:t>
      </w:r>
      <w:r w:rsidR="0029676D" w:rsidRPr="00413481">
        <w:rPr>
          <w:rFonts w:ascii="Bookman Old Style" w:hAnsi="Bookman Old Style" w:cs="Times New Roman"/>
          <w:sz w:val="24"/>
          <w:szCs w:val="24"/>
          <w:lang w:val="en-US"/>
        </w:rPr>
        <w:t>innovation and creativity.</w:t>
      </w:r>
    </w:p>
    <w:p w14:paraId="2F630FBE" w14:textId="77777777" w:rsidR="00413481" w:rsidRPr="00413481" w:rsidRDefault="00413481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03B45E63" w14:textId="6C200BAC" w:rsidR="00BA0C67" w:rsidRPr="00413481" w:rsidRDefault="00BA0C67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Managers in the twenty first century </w:t>
      </w:r>
      <w:r w:rsidR="002B26E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must ensure that the people are the base of their </w:t>
      </w:r>
      <w:r w:rsidR="00A626EA" w:rsidRPr="00413481">
        <w:rPr>
          <w:rFonts w:ascii="Bookman Old Style" w:hAnsi="Bookman Old Style" w:cs="Times New Roman"/>
          <w:sz w:val="24"/>
          <w:szCs w:val="24"/>
          <w:lang w:val="en-US"/>
        </w:rPr>
        <w:t>organisations. Integration</w:t>
      </w:r>
      <w:r w:rsidR="00A81F9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of their human capital </w:t>
      </w:r>
      <w:r w:rsidR="007916CD" w:rsidRPr="00413481">
        <w:rPr>
          <w:rFonts w:ascii="Bookman Old Style" w:hAnsi="Bookman Old Style" w:cs="Times New Roman"/>
          <w:sz w:val="24"/>
          <w:szCs w:val="24"/>
          <w:lang w:val="en-US"/>
        </w:rPr>
        <w:t>should be a pivotal part of their business strategy</w:t>
      </w:r>
      <w:r w:rsidR="00D169C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It is the people </w:t>
      </w:r>
      <w:r w:rsidR="00352C3B" w:rsidRPr="00413481">
        <w:rPr>
          <w:rFonts w:ascii="Bookman Old Style" w:hAnsi="Bookman Old Style" w:cs="Times New Roman"/>
          <w:sz w:val="24"/>
          <w:szCs w:val="24"/>
          <w:lang w:val="en-US"/>
        </w:rPr>
        <w:t>who give life and content to the processes</w:t>
      </w:r>
      <w:r w:rsidR="00A626E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along with the adequate technological support </w:t>
      </w:r>
      <w:r w:rsidR="0065505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 order to attain the organisation’s objectives. </w:t>
      </w:r>
      <w:r w:rsidR="00BB6286" w:rsidRPr="00413481">
        <w:rPr>
          <w:rFonts w:ascii="Bookman Old Style" w:hAnsi="Bookman Old Style" w:cs="Times New Roman"/>
          <w:sz w:val="24"/>
          <w:szCs w:val="24"/>
          <w:lang w:val="en-US"/>
        </w:rPr>
        <w:t>Organisations that are cognisant of this fact</w:t>
      </w:r>
      <w:r w:rsidR="00652FE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will invest resources in people competencies</w:t>
      </w:r>
      <w:r w:rsidR="00E2397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They will emphasise </w:t>
      </w:r>
      <w:r w:rsidR="00A15B9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development of human capital </w:t>
      </w:r>
      <w:r w:rsidR="001F3F5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and the requisite competencies as essential </w:t>
      </w:r>
      <w:r w:rsidR="00704A2F" w:rsidRPr="00413481">
        <w:rPr>
          <w:rFonts w:ascii="Bookman Old Style" w:hAnsi="Bookman Old Style" w:cs="Times New Roman"/>
          <w:sz w:val="24"/>
          <w:szCs w:val="24"/>
          <w:lang w:val="en-US"/>
        </w:rPr>
        <w:t>features for long-term performance.</w:t>
      </w:r>
    </w:p>
    <w:p w14:paraId="246CC983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29B62D2D" w14:textId="7C7B5C29" w:rsidR="006D5FF6" w:rsidRPr="00413481" w:rsidRDefault="00A244E7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 </w:t>
      </w:r>
      <w:r w:rsidR="00FA1E73" w:rsidRPr="00413481">
        <w:rPr>
          <w:rFonts w:ascii="Bookman Old Style" w:hAnsi="Bookman Old Style" w:cs="Times New Roman"/>
          <w:sz w:val="24"/>
          <w:szCs w:val="24"/>
          <w:lang w:val="en-US"/>
        </w:rPr>
        <w:t>modern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human resource environment demands </w:t>
      </w:r>
      <w:r w:rsidR="00B65A5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employees be given the </w:t>
      </w:r>
      <w:r w:rsidR="00463C3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right motivation for internal </w:t>
      </w:r>
      <w:r w:rsidR="00FA1E7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development </w:t>
      </w:r>
      <w:r w:rsidR="00501D7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and </w:t>
      </w:r>
      <w:r w:rsidR="0039756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external projection. This motivation should </w:t>
      </w:r>
      <w:r w:rsidR="0084502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not be limited to compensation, but employees must be allowed </w:t>
      </w:r>
      <w:r w:rsidR="00654E73" w:rsidRPr="00413481">
        <w:rPr>
          <w:rFonts w:ascii="Bookman Old Style" w:hAnsi="Bookman Old Style" w:cs="Times New Roman"/>
          <w:sz w:val="24"/>
          <w:szCs w:val="24"/>
          <w:lang w:val="en-US"/>
        </w:rPr>
        <w:t>to actively participate in decision making, feel secure in their jobs</w:t>
      </w:r>
      <w:r w:rsidR="004716C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share information, work as </w:t>
      </w:r>
      <w:r w:rsidR="00E54CA2" w:rsidRPr="00413481">
        <w:rPr>
          <w:rFonts w:ascii="Bookman Old Style" w:hAnsi="Bookman Old Style" w:cs="Times New Roman"/>
          <w:sz w:val="24"/>
          <w:szCs w:val="24"/>
          <w:lang w:val="en-US"/>
        </w:rPr>
        <w:t>teams,</w:t>
      </w:r>
      <w:r w:rsidR="0093188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create an organisational culture where trust is engendered</w:t>
      </w:r>
      <w:r w:rsidR="00DA6F8B" w:rsidRPr="00413481">
        <w:rPr>
          <w:rFonts w:ascii="Bookman Old Style" w:hAnsi="Bookman Old Style" w:cs="Times New Roman"/>
          <w:sz w:val="24"/>
          <w:szCs w:val="24"/>
          <w:lang w:val="en-US"/>
        </w:rPr>
        <w:t>. The traditional approach to recruitment and selection</w:t>
      </w:r>
      <w:r w:rsidR="00AF3BF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resource allocation will also be revamped.</w:t>
      </w:r>
    </w:p>
    <w:p w14:paraId="238B8C3B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587B2EA9" w14:textId="065FC02C" w:rsidR="002A7FFA" w:rsidRDefault="001D220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Organisations that place people at the centre </w:t>
      </w:r>
      <w:r w:rsidR="000D5400" w:rsidRPr="00413481">
        <w:rPr>
          <w:rFonts w:ascii="Bookman Old Style" w:hAnsi="Bookman Old Style" w:cs="Times New Roman"/>
          <w:sz w:val="24"/>
          <w:szCs w:val="24"/>
          <w:lang w:val="en-US"/>
        </w:rPr>
        <w:t>of their business strategy have a much high</w:t>
      </w:r>
      <w:r w:rsidR="00BC1CD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er probability of success not only in the present, but </w:t>
      </w:r>
      <w:r w:rsidR="00634119" w:rsidRPr="00413481">
        <w:rPr>
          <w:rFonts w:ascii="Bookman Old Style" w:hAnsi="Bookman Old Style" w:cs="Times New Roman"/>
          <w:sz w:val="24"/>
          <w:szCs w:val="24"/>
          <w:lang w:val="en-US"/>
        </w:rPr>
        <w:t>it positions them for a competitive edge in the future.</w:t>
      </w:r>
      <w:r w:rsidR="000D540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1976C3" w:rsidRPr="00413481">
        <w:rPr>
          <w:rFonts w:ascii="Bookman Old Style" w:hAnsi="Bookman Old Style" w:cs="Times New Roman"/>
          <w:sz w:val="24"/>
          <w:szCs w:val="24"/>
          <w:lang w:val="en-US"/>
        </w:rPr>
        <w:t>The rationale is that the people develop skills, innovate</w:t>
      </w:r>
      <w:r w:rsidR="0020027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consistently, perform above expectations, and place the customer </w:t>
      </w:r>
      <w:r w:rsidR="005E34CD" w:rsidRPr="00413481">
        <w:rPr>
          <w:rFonts w:ascii="Bookman Old Style" w:hAnsi="Bookman Old Style" w:cs="Times New Roman"/>
          <w:sz w:val="24"/>
          <w:szCs w:val="24"/>
          <w:lang w:val="en-US"/>
        </w:rPr>
        <w:t>first. They tend to develop a loyalty to the organisatio</w:t>
      </w:r>
      <w:r w:rsidR="00FA4A9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n, which </w:t>
      </w:r>
      <w:r w:rsidR="00ED511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allows them to thrive </w:t>
      </w:r>
      <w:r w:rsidR="00C534B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even in challenging </w:t>
      </w:r>
      <w:r w:rsidR="004A429E" w:rsidRPr="00413481">
        <w:rPr>
          <w:rFonts w:ascii="Bookman Old Style" w:hAnsi="Bookman Old Style" w:cs="Times New Roman"/>
          <w:sz w:val="24"/>
          <w:szCs w:val="24"/>
          <w:lang w:val="en-US"/>
        </w:rPr>
        <w:t>times. Dunphy</w:t>
      </w:r>
      <w:r w:rsidR="00242D7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et al (20</w:t>
      </w:r>
      <w:r w:rsidR="00177DF1" w:rsidRPr="00413481">
        <w:rPr>
          <w:rFonts w:ascii="Bookman Old Style" w:hAnsi="Bookman Old Style" w:cs="Times New Roman"/>
          <w:sz w:val="24"/>
          <w:szCs w:val="24"/>
          <w:lang w:val="en-US"/>
        </w:rPr>
        <w:t>1</w:t>
      </w:r>
      <w:r w:rsidR="00242D7E" w:rsidRPr="00413481">
        <w:rPr>
          <w:rFonts w:ascii="Bookman Old Style" w:hAnsi="Bookman Old Style" w:cs="Times New Roman"/>
          <w:sz w:val="24"/>
          <w:szCs w:val="24"/>
          <w:lang w:val="en-US"/>
        </w:rPr>
        <w:t>4)</w:t>
      </w:r>
      <w:r w:rsidR="004A429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explained that the strategically </w:t>
      </w:r>
      <w:r w:rsidR="00A778BC" w:rsidRPr="00413481">
        <w:rPr>
          <w:rFonts w:ascii="Bookman Old Style" w:hAnsi="Bookman Old Style" w:cs="Times New Roman"/>
          <w:sz w:val="24"/>
          <w:szCs w:val="24"/>
          <w:lang w:val="en-US"/>
        </w:rPr>
        <w:t>sustainable organisation will priortorise</w:t>
      </w:r>
      <w:r w:rsidR="001B62C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cutting edge human resource practices</w:t>
      </w:r>
      <w:r w:rsidR="00A778B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387D1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and look towards the creation </w:t>
      </w:r>
      <w:r w:rsidR="008C42A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of value-based cultures for sustainable </w:t>
      </w:r>
      <w:r w:rsidR="00FC1162" w:rsidRPr="00413481">
        <w:rPr>
          <w:rFonts w:ascii="Bookman Old Style" w:hAnsi="Bookman Old Style" w:cs="Times New Roman"/>
          <w:sz w:val="24"/>
          <w:szCs w:val="24"/>
          <w:lang w:val="en-US"/>
        </w:rPr>
        <w:t>outcomes. As</w:t>
      </w:r>
      <w:r w:rsidR="002A7FF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important </w:t>
      </w:r>
      <w:r w:rsidR="008723EA" w:rsidRPr="00413481">
        <w:rPr>
          <w:rFonts w:ascii="Bookman Old Style" w:hAnsi="Bookman Old Style" w:cs="Times New Roman"/>
          <w:sz w:val="24"/>
          <w:szCs w:val="24"/>
          <w:lang w:val="en-US"/>
        </w:rPr>
        <w:t>as people-centred business strategy is</w:t>
      </w:r>
      <w:r w:rsidR="00DE5CD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there are still some potential </w:t>
      </w:r>
      <w:r w:rsidR="00AB30C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pitfalls in absolute reliance upon one’s </w:t>
      </w:r>
      <w:r w:rsidR="00FC1162" w:rsidRPr="00413481">
        <w:rPr>
          <w:rFonts w:ascii="Bookman Old Style" w:hAnsi="Bookman Old Style" w:cs="Times New Roman"/>
          <w:sz w:val="24"/>
          <w:szCs w:val="24"/>
          <w:lang w:val="en-US"/>
        </w:rPr>
        <w:t>human resources.</w:t>
      </w:r>
    </w:p>
    <w:p w14:paraId="225C0ACA" w14:textId="77777777" w:rsidR="00413481" w:rsidRPr="00413481" w:rsidRDefault="00413481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10214C90" w14:textId="3B8F664F" w:rsidR="00FC1162" w:rsidRPr="00413481" w:rsidRDefault="00FC1162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Organisations</w:t>
      </w:r>
      <w:r w:rsidR="001C3DE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are human constructs</w:t>
      </w:r>
      <w:r w:rsidR="00C65BE9" w:rsidRPr="00413481">
        <w:rPr>
          <w:rFonts w:ascii="Bookman Old Style" w:hAnsi="Bookman Old Style" w:cs="Times New Roman"/>
          <w:sz w:val="24"/>
          <w:szCs w:val="24"/>
          <w:lang w:val="en-US"/>
        </w:rPr>
        <w:t>, but not everyone</w:t>
      </w:r>
      <w:r w:rsidR="00DD39C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in</w:t>
      </w:r>
      <w:r w:rsidR="00C65BE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organisation will respond to change</w:t>
      </w:r>
      <w:r w:rsidR="00DD39C1" w:rsidRPr="00413481">
        <w:rPr>
          <w:rFonts w:ascii="Bookman Old Style" w:hAnsi="Bookman Old Style" w:cs="Times New Roman"/>
          <w:sz w:val="24"/>
          <w:szCs w:val="24"/>
          <w:lang w:val="en-US"/>
        </w:rPr>
        <w:t>. S</w:t>
      </w:r>
      <w:r w:rsidR="000C0C7D" w:rsidRPr="00413481">
        <w:rPr>
          <w:rFonts w:ascii="Bookman Old Style" w:hAnsi="Bookman Old Style" w:cs="Times New Roman"/>
          <w:sz w:val="24"/>
          <w:szCs w:val="24"/>
          <w:lang w:val="en-US"/>
        </w:rPr>
        <w:t>ome</w:t>
      </w:r>
      <w:r w:rsidR="00C82A0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of them will not be committed </w:t>
      </w:r>
      <w:r w:rsidR="00FD1A5A" w:rsidRPr="00413481">
        <w:rPr>
          <w:rFonts w:ascii="Bookman Old Style" w:hAnsi="Bookman Old Style" w:cs="Times New Roman"/>
          <w:sz w:val="24"/>
          <w:szCs w:val="24"/>
          <w:lang w:val="en-US"/>
        </w:rPr>
        <w:t>and may develop roadblocks to try to hinder success</w:t>
      </w:r>
      <w:r w:rsidR="0085414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Heifetz and </w:t>
      </w:r>
      <w:r w:rsidR="00F34035" w:rsidRPr="00413481">
        <w:rPr>
          <w:rFonts w:ascii="Bookman Old Style" w:hAnsi="Bookman Old Style" w:cs="Times New Roman"/>
          <w:sz w:val="24"/>
          <w:szCs w:val="24"/>
          <w:lang w:val="en-US"/>
        </w:rPr>
        <w:t>Linksy,</w:t>
      </w:r>
      <w:r w:rsidR="0085414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2004 </w:t>
      </w:r>
      <w:r w:rsidR="00C45E0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captured it succinctly when they </w:t>
      </w:r>
      <w:r w:rsidR="007C758A" w:rsidRPr="00413481">
        <w:rPr>
          <w:rFonts w:ascii="Bookman Old Style" w:hAnsi="Bookman Old Style" w:cs="Times New Roman"/>
          <w:sz w:val="24"/>
          <w:szCs w:val="24"/>
          <w:lang w:val="en-US"/>
        </w:rPr>
        <w:t>indicated that people may resist c</w:t>
      </w:r>
      <w:r w:rsidR="00DD4C8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hange merely because </w:t>
      </w:r>
      <w:r w:rsidR="00DD4C8D"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 xml:space="preserve">it will disrupt their lives </w:t>
      </w:r>
      <w:r w:rsidR="000C0C7D" w:rsidRPr="00413481">
        <w:rPr>
          <w:rFonts w:ascii="Bookman Old Style" w:hAnsi="Bookman Old Style" w:cs="Times New Roman"/>
          <w:sz w:val="24"/>
          <w:szCs w:val="24"/>
          <w:lang w:val="en-US"/>
        </w:rPr>
        <w:t>and make their futures uncertain.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DD39C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Dunphy et al </w:t>
      </w:r>
      <w:r w:rsidR="00F8308A" w:rsidRPr="00413481">
        <w:rPr>
          <w:rFonts w:ascii="Bookman Old Style" w:hAnsi="Bookman Old Style" w:cs="Times New Roman"/>
          <w:sz w:val="24"/>
          <w:szCs w:val="24"/>
          <w:lang w:val="en-US"/>
        </w:rPr>
        <w:t>(20</w:t>
      </w:r>
      <w:r w:rsidR="004F0AE0" w:rsidRPr="00413481">
        <w:rPr>
          <w:rFonts w:ascii="Bookman Old Style" w:hAnsi="Bookman Old Style" w:cs="Times New Roman"/>
          <w:sz w:val="24"/>
          <w:szCs w:val="24"/>
          <w:lang w:val="en-US"/>
        </w:rPr>
        <w:t>1</w:t>
      </w:r>
      <w:r w:rsidR="00F8308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4) corroborated this view </w:t>
      </w:r>
      <w:r w:rsidR="00574F55" w:rsidRPr="00413481">
        <w:rPr>
          <w:rFonts w:ascii="Bookman Old Style" w:hAnsi="Bookman Old Style" w:cs="Times New Roman"/>
          <w:sz w:val="24"/>
          <w:szCs w:val="24"/>
          <w:lang w:val="en-US"/>
        </w:rPr>
        <w:t>by stating that human needs</w:t>
      </w:r>
      <w:r w:rsidR="003C6955" w:rsidRPr="00413481">
        <w:rPr>
          <w:rFonts w:ascii="Bookman Old Style" w:hAnsi="Bookman Old Style" w:cs="Times New Roman"/>
          <w:sz w:val="24"/>
          <w:szCs w:val="24"/>
          <w:lang w:val="en-US"/>
        </w:rPr>
        <w:t>, attitudes, and responses are ambiguous</w:t>
      </w:r>
      <w:r w:rsidR="0075092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more often than they are clearly specified and predictable.</w:t>
      </w:r>
    </w:p>
    <w:p w14:paraId="0754CB5B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7F31B3FC" w14:textId="37BED0EC" w:rsidR="00073A19" w:rsidRPr="00413481" w:rsidRDefault="00073A19" w:rsidP="00413481">
      <w:pPr>
        <w:spacing w:after="0" w:line="480" w:lineRule="auto"/>
        <w:jc w:val="both"/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Sustainable Leadership</w:t>
      </w:r>
    </w:p>
    <w:p w14:paraId="314E80D5" w14:textId="5B0A0FB0" w:rsidR="00FF1A16" w:rsidRPr="00413481" w:rsidRDefault="00F010CF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Having examined the divergent views on strategic </w:t>
      </w:r>
      <w:r w:rsidR="005611F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sustainability, it is necessary to identify the dynamics for maintaining </w:t>
      </w:r>
      <w:r w:rsidR="005E7F24" w:rsidRPr="00413481">
        <w:rPr>
          <w:rFonts w:ascii="Bookman Old Style" w:hAnsi="Bookman Old Style" w:cs="Times New Roman"/>
          <w:sz w:val="24"/>
          <w:szCs w:val="24"/>
          <w:lang w:val="en-US"/>
        </w:rPr>
        <w:t>long-term survival. Critical among these is sustainable leadership</w:t>
      </w:r>
      <w:r w:rsidR="00FC7E82" w:rsidRPr="00413481">
        <w:rPr>
          <w:rFonts w:ascii="Bookman Old Style" w:hAnsi="Bookman Old Style" w:cs="Times New Roman"/>
          <w:sz w:val="24"/>
          <w:szCs w:val="24"/>
          <w:lang w:val="en-US"/>
        </w:rPr>
        <w:t>. Sustainable leadership goes beyond temporary gains</w:t>
      </w:r>
      <w:r w:rsidR="00C41A4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to create lasting, meaningful improvements </w:t>
      </w:r>
      <w:r w:rsidR="008C26C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(Glickman, </w:t>
      </w:r>
      <w:r w:rsidR="00FA798A" w:rsidRPr="00413481">
        <w:rPr>
          <w:rFonts w:ascii="Bookman Old Style" w:hAnsi="Bookman Old Style" w:cs="Times New Roman"/>
          <w:sz w:val="24"/>
          <w:szCs w:val="24"/>
          <w:lang w:val="en-US"/>
        </w:rPr>
        <w:t>2002,</w:t>
      </w:r>
      <w:r w:rsidR="00272BC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Stoll et al, 2002). </w:t>
      </w:r>
      <w:r w:rsidR="00490CE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Sustainable leadership means planning and preparing for </w:t>
      </w:r>
      <w:r w:rsidR="00F32E0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succession, not as an afterthought, but from the first day of a leader’s </w:t>
      </w:r>
      <w:r w:rsidR="007F2C43" w:rsidRPr="00413481">
        <w:rPr>
          <w:rFonts w:ascii="Bookman Old Style" w:hAnsi="Bookman Old Style" w:cs="Times New Roman"/>
          <w:sz w:val="24"/>
          <w:szCs w:val="24"/>
          <w:lang w:val="en-US"/>
        </w:rPr>
        <w:t>appointment. A</w:t>
      </w:r>
      <w:r w:rsidR="00FA798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good leader should </w:t>
      </w:r>
      <w:r w:rsidR="007F2C4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be </w:t>
      </w:r>
      <w:r w:rsidR="00FA798A" w:rsidRPr="00413481">
        <w:rPr>
          <w:rFonts w:ascii="Bookman Old Style" w:hAnsi="Bookman Old Style" w:cs="Times New Roman"/>
          <w:sz w:val="24"/>
          <w:szCs w:val="24"/>
          <w:lang w:val="en-US"/>
        </w:rPr>
        <w:t>grooming</w:t>
      </w:r>
      <w:r w:rsidR="00DE04F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his/her his assistant to</w:t>
      </w:r>
      <w:r w:rsidR="00FE21A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replace him/her on </w:t>
      </w:r>
      <w:r w:rsidR="00AA1C8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retirement as an integral part of the improvement plan. </w:t>
      </w:r>
      <w:r w:rsidR="00465F2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However, a study conducted by </w:t>
      </w:r>
      <w:r w:rsidR="00FA44A1" w:rsidRPr="00413481">
        <w:rPr>
          <w:rFonts w:ascii="Bookman Old Style" w:hAnsi="Bookman Old Style" w:cs="Times New Roman"/>
          <w:sz w:val="24"/>
          <w:szCs w:val="24"/>
          <w:lang w:val="en-US"/>
        </w:rPr>
        <w:t>Sahlberg</w:t>
      </w:r>
      <w:r w:rsidR="000A016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(2011)</w:t>
      </w:r>
      <w:r w:rsidR="00567CF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showed </w:t>
      </w:r>
      <w:r w:rsidR="00774049" w:rsidRPr="00413481">
        <w:rPr>
          <w:rFonts w:ascii="Bookman Old Style" w:hAnsi="Bookman Old Style" w:cs="Times New Roman"/>
          <w:sz w:val="24"/>
          <w:szCs w:val="24"/>
          <w:lang w:val="en-US"/>
        </w:rPr>
        <w:t>that leadership</w:t>
      </w:r>
      <w:r w:rsidR="00041C2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succession is r</w:t>
      </w:r>
      <w:r w:rsidR="0057732B" w:rsidRPr="00413481">
        <w:rPr>
          <w:rFonts w:ascii="Bookman Old Style" w:hAnsi="Bookman Old Style" w:cs="Times New Roman"/>
          <w:sz w:val="24"/>
          <w:szCs w:val="24"/>
          <w:lang w:val="en-US"/>
        </w:rPr>
        <w:t>arely</w:t>
      </w:r>
      <w:r w:rsidR="00041C2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successful</w:t>
      </w:r>
      <w:r w:rsidR="00AB5B0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EA72EC" w:rsidRPr="00413481">
        <w:rPr>
          <w:rFonts w:ascii="Bookman Old Style" w:hAnsi="Bookman Old Style" w:cs="Times New Roman"/>
          <w:sz w:val="24"/>
          <w:szCs w:val="24"/>
          <w:lang w:val="en-US"/>
        </w:rPr>
        <w:t>Nevertheless</w:t>
      </w:r>
      <w:r w:rsidR="0056663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it is incumbent </w:t>
      </w:r>
      <w:r w:rsidR="00F1100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upon a leader to groom his senior managers </w:t>
      </w:r>
      <w:r w:rsidR="000E51C0" w:rsidRPr="00413481">
        <w:rPr>
          <w:rFonts w:ascii="Bookman Old Style" w:hAnsi="Bookman Old Style" w:cs="Times New Roman"/>
          <w:sz w:val="24"/>
          <w:szCs w:val="24"/>
          <w:lang w:val="en-US"/>
        </w:rPr>
        <w:t>to undertake leadership functions to ensure</w:t>
      </w:r>
      <w:r w:rsidR="0056663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strategic sustainability</w:t>
      </w:r>
      <w:r w:rsidR="007A7CAF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56663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98507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This is one measure that will ensure </w:t>
      </w:r>
      <w:r w:rsidR="00E93BA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organisations continue to survive </w:t>
      </w:r>
      <w:r w:rsidR="00580DF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 the current competitive environment since </w:t>
      </w:r>
      <w:r w:rsidR="00011F0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others within the organisation will be privy to what is happening in the event of </w:t>
      </w:r>
      <w:r w:rsidR="00AE4F09" w:rsidRPr="00413481">
        <w:rPr>
          <w:rFonts w:ascii="Bookman Old Style" w:hAnsi="Bookman Old Style" w:cs="Times New Roman"/>
          <w:sz w:val="24"/>
          <w:szCs w:val="24"/>
          <w:lang w:val="en-US"/>
        </w:rPr>
        <w:t>any contingency such as death.</w:t>
      </w:r>
    </w:p>
    <w:p w14:paraId="2C08C488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1C331880" w14:textId="676856F7" w:rsidR="00AE4F09" w:rsidRPr="00413481" w:rsidRDefault="00AE4F09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Sustainable leadership spreads</w:t>
      </w:r>
      <w:r w:rsidR="001B20C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One sure way for leaders to leave a lasting legacy </w:t>
      </w:r>
      <w:r w:rsidR="00713AA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is to ensure that there are others who share and help to develop </w:t>
      </w:r>
      <w:r w:rsidR="009667B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their vision. A leader should “distribute </w:t>
      </w:r>
      <w:r w:rsidR="001D4F31" w:rsidRPr="00413481">
        <w:rPr>
          <w:rFonts w:ascii="Bookman Old Style" w:hAnsi="Bookman Old Style" w:cs="Times New Roman"/>
          <w:sz w:val="24"/>
          <w:szCs w:val="24"/>
          <w:lang w:val="en-US"/>
        </w:rPr>
        <w:t>“leadership</w:t>
      </w:r>
      <w:r w:rsidR="00EA08B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so that others could </w:t>
      </w:r>
      <w:r w:rsidR="00A21FD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take over </w:t>
      </w:r>
      <w:r w:rsidR="00A21FDF"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>the mantle after he/she is gone</w:t>
      </w:r>
      <w:r w:rsidR="00A7628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In this highly, complex world, no one leader, </w:t>
      </w:r>
      <w:r w:rsidR="00566CD4" w:rsidRPr="00413481">
        <w:rPr>
          <w:rFonts w:ascii="Bookman Old Style" w:hAnsi="Bookman Old Style" w:cs="Times New Roman"/>
          <w:sz w:val="24"/>
          <w:szCs w:val="24"/>
          <w:lang w:val="en-US"/>
        </w:rPr>
        <w:t>organisation, or nation can control everything without assistance</w:t>
      </w:r>
      <w:r w:rsidR="00DB6B0E" w:rsidRPr="00413481">
        <w:rPr>
          <w:rFonts w:ascii="Bookman Old Style" w:hAnsi="Bookman Old Style" w:cs="Times New Roman"/>
          <w:sz w:val="24"/>
          <w:szCs w:val="24"/>
          <w:lang w:val="en-US"/>
        </w:rPr>
        <w:t>. (</w:t>
      </w:r>
      <w:r w:rsidR="001D0C5F" w:rsidRPr="00413481">
        <w:rPr>
          <w:rFonts w:ascii="Bookman Old Style" w:hAnsi="Bookman Old Style" w:cs="Times New Roman"/>
          <w:sz w:val="24"/>
          <w:szCs w:val="24"/>
          <w:lang w:val="en-US"/>
        </w:rPr>
        <w:t>Atkinson &amp;</w:t>
      </w:r>
      <w:r w:rsidR="00482E1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Mackenzie, 2015</w:t>
      </w:r>
      <w:r w:rsidR="00DB6B0E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9904C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</w:p>
    <w:p w14:paraId="28DD3F76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39D6518F" w14:textId="4AD863C3" w:rsidR="00082275" w:rsidRPr="00413481" w:rsidRDefault="00881E55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Sustainable leadership</w:t>
      </w:r>
      <w:r w:rsidR="000F160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promotes diversity by cultivating and re-creating </w:t>
      </w:r>
      <w:r w:rsidR="0001379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 environment that is capable of stimulating continuous improvement </w:t>
      </w:r>
      <w:r w:rsidR="0013410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on a large front. </w:t>
      </w:r>
      <w:r w:rsidR="001D4F3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Proponents </w:t>
      </w:r>
      <w:r w:rsidR="009F534D" w:rsidRPr="00413481">
        <w:rPr>
          <w:rFonts w:ascii="Bookman Old Style" w:hAnsi="Bookman Old Style" w:cs="Times New Roman"/>
          <w:sz w:val="24"/>
          <w:szCs w:val="24"/>
          <w:lang w:val="en-US"/>
        </w:rPr>
        <w:t>of sustainable</w:t>
      </w:r>
      <w:r w:rsidR="00E8391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leadership espouse </w:t>
      </w:r>
      <w:r w:rsidR="005811D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that leadership enables </w:t>
      </w:r>
      <w:r w:rsidR="009F534D" w:rsidRPr="00413481">
        <w:rPr>
          <w:rFonts w:ascii="Bookman Old Style" w:hAnsi="Bookman Old Style" w:cs="Times New Roman"/>
          <w:sz w:val="24"/>
          <w:szCs w:val="24"/>
          <w:lang w:val="en-US"/>
        </w:rPr>
        <w:t>other</w:t>
      </w:r>
      <w:r w:rsidR="005811D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people to adapt </w:t>
      </w:r>
      <w:r w:rsidR="00A20732" w:rsidRPr="00413481">
        <w:rPr>
          <w:rFonts w:ascii="Bookman Old Style" w:hAnsi="Bookman Old Style" w:cs="Times New Roman"/>
          <w:sz w:val="24"/>
          <w:szCs w:val="24"/>
          <w:lang w:val="en-US"/>
        </w:rPr>
        <w:t>and prosper in their increasingly complex environment</w:t>
      </w:r>
      <w:r w:rsidR="001D70B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 by learning from one another’s diverse </w:t>
      </w:r>
      <w:r w:rsidR="003F4D91" w:rsidRPr="00413481">
        <w:rPr>
          <w:rFonts w:ascii="Bookman Old Style" w:hAnsi="Bookman Old Style" w:cs="Times New Roman"/>
          <w:sz w:val="24"/>
          <w:szCs w:val="24"/>
          <w:lang w:val="en-US"/>
        </w:rPr>
        <w:t>practices</w:t>
      </w:r>
      <w:r w:rsidR="001D70B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</w:t>
      </w:r>
      <w:proofErr w:type="spellStart"/>
      <w:r w:rsidR="004C21B0" w:rsidRPr="00413481">
        <w:rPr>
          <w:rFonts w:ascii="Bookman Old Style" w:hAnsi="Bookman Old Style" w:cs="Times New Roman"/>
          <w:sz w:val="24"/>
          <w:szCs w:val="24"/>
          <w:lang w:val="en-US"/>
        </w:rPr>
        <w:t>North</w:t>
      </w:r>
      <w:r w:rsidR="00445572" w:rsidRPr="00413481">
        <w:rPr>
          <w:rFonts w:ascii="Bookman Old Style" w:hAnsi="Bookman Old Style" w:cs="Times New Roman"/>
          <w:sz w:val="24"/>
          <w:szCs w:val="24"/>
          <w:lang w:val="en-US"/>
        </w:rPr>
        <w:t>house</w:t>
      </w:r>
      <w:proofErr w:type="spellEnd"/>
      <w:r w:rsidR="0044557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2015, </w:t>
      </w:r>
      <w:r w:rsidR="00B214FF" w:rsidRPr="00413481">
        <w:rPr>
          <w:rFonts w:ascii="Bookman Old Style" w:hAnsi="Bookman Old Style" w:cs="Times New Roman"/>
          <w:sz w:val="24"/>
          <w:szCs w:val="24"/>
          <w:lang w:val="en-US"/>
        </w:rPr>
        <w:t>Visser</w:t>
      </w:r>
      <w:r w:rsidR="00AB6F2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B214F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&amp;Courtice, </w:t>
      </w:r>
      <w:r w:rsidR="00AB6F25" w:rsidRPr="00413481">
        <w:rPr>
          <w:rFonts w:ascii="Bookman Old Style" w:hAnsi="Bookman Old Style" w:cs="Times New Roman"/>
          <w:sz w:val="24"/>
          <w:szCs w:val="24"/>
          <w:lang w:val="en-US"/>
        </w:rPr>
        <w:t>2011</w:t>
      </w:r>
      <w:r w:rsidR="001D70BD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3F4D91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4A579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Sustainable leadership </w:t>
      </w:r>
      <w:r w:rsidR="009F534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does not impose standardised </w:t>
      </w:r>
      <w:r w:rsidR="007664E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templates on all </w:t>
      </w:r>
      <w:r w:rsidR="00E373CE" w:rsidRPr="00413481">
        <w:rPr>
          <w:rFonts w:ascii="Bookman Old Style" w:hAnsi="Bookman Old Style" w:cs="Times New Roman"/>
          <w:sz w:val="24"/>
          <w:szCs w:val="24"/>
          <w:lang w:val="en-US"/>
        </w:rPr>
        <w:t>employees. Sustainable leadership</w:t>
      </w:r>
      <w:r w:rsidR="00F7309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will establish </w:t>
      </w:r>
      <w:r w:rsidR="008E1BF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enabling structures that will allow for </w:t>
      </w:r>
      <w:r w:rsidR="00082275" w:rsidRPr="00413481">
        <w:rPr>
          <w:rFonts w:ascii="Bookman Old Style" w:hAnsi="Bookman Old Style" w:cs="Times New Roman"/>
          <w:sz w:val="24"/>
          <w:szCs w:val="24"/>
          <w:lang w:val="en-US"/>
        </w:rPr>
        <w:t>easy communication and decision making.</w:t>
      </w:r>
    </w:p>
    <w:p w14:paraId="6A781E22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237F0747" w14:textId="1D28E694" w:rsidR="00881E55" w:rsidRPr="00413481" w:rsidRDefault="002F47BF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As critical as sustainable leadership is for </w:t>
      </w:r>
      <w:r w:rsidR="00E465B8" w:rsidRPr="00413481">
        <w:rPr>
          <w:rFonts w:ascii="Bookman Old Style" w:hAnsi="Bookman Old Style" w:cs="Times New Roman"/>
          <w:sz w:val="24"/>
          <w:szCs w:val="24"/>
          <w:lang w:val="en-US"/>
        </w:rPr>
        <w:t>strategic</w:t>
      </w:r>
      <w:r w:rsidR="009D223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sustainability and long-term performance, all leaders </w:t>
      </w:r>
      <w:r w:rsidR="00535DE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do not understand </w:t>
      </w:r>
      <w:r w:rsidR="00E465B8" w:rsidRPr="00413481">
        <w:rPr>
          <w:rFonts w:ascii="Bookman Old Style" w:hAnsi="Bookman Old Style" w:cs="Times New Roman"/>
          <w:sz w:val="24"/>
          <w:szCs w:val="24"/>
          <w:lang w:val="en-US"/>
        </w:rPr>
        <w:t>this. Some</w:t>
      </w:r>
      <w:r w:rsidR="00535DE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leaders are still </w:t>
      </w:r>
      <w:r w:rsidR="00BC33F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transactional and bureaucratic in </w:t>
      </w:r>
      <w:r w:rsidR="008533E0" w:rsidRPr="00413481">
        <w:rPr>
          <w:rFonts w:ascii="Bookman Old Style" w:hAnsi="Bookman Old Style" w:cs="Times New Roman"/>
          <w:sz w:val="24"/>
          <w:szCs w:val="24"/>
          <w:lang w:val="en-US"/>
        </w:rPr>
        <w:t>thinking and uphold the old rules of standardi</w:t>
      </w:r>
      <w:r w:rsidR="00D757AB" w:rsidRPr="00413481">
        <w:rPr>
          <w:rFonts w:ascii="Bookman Old Style" w:hAnsi="Bookman Old Style" w:cs="Times New Roman"/>
          <w:sz w:val="24"/>
          <w:szCs w:val="24"/>
          <w:lang w:val="en-US"/>
        </w:rPr>
        <w:t>s</w:t>
      </w:r>
      <w:r w:rsidR="008533E0" w:rsidRPr="00413481">
        <w:rPr>
          <w:rFonts w:ascii="Bookman Old Style" w:hAnsi="Bookman Old Style" w:cs="Times New Roman"/>
          <w:sz w:val="24"/>
          <w:szCs w:val="24"/>
          <w:lang w:val="en-US"/>
        </w:rPr>
        <w:t>ation</w:t>
      </w:r>
      <w:r w:rsidR="00D757A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</w:t>
      </w:r>
      <w:r w:rsidR="00E465B8" w:rsidRPr="00413481">
        <w:rPr>
          <w:rFonts w:ascii="Bookman Old Style" w:hAnsi="Bookman Old Style" w:cs="Times New Roman"/>
          <w:sz w:val="24"/>
          <w:szCs w:val="24"/>
          <w:lang w:val="en-US"/>
        </w:rPr>
        <w:t>centralisation.</w:t>
      </w:r>
      <w:r w:rsidR="008533E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22689E" w:rsidRPr="00413481">
        <w:rPr>
          <w:rFonts w:ascii="Bookman Old Style" w:hAnsi="Bookman Old Style" w:cs="Times New Roman"/>
          <w:sz w:val="24"/>
          <w:szCs w:val="24"/>
          <w:lang w:val="en-US"/>
        </w:rPr>
        <w:t>They feel threatened by young, innovative</w:t>
      </w:r>
      <w:r w:rsidR="0098598F" w:rsidRPr="00413481">
        <w:rPr>
          <w:rFonts w:ascii="Bookman Old Style" w:hAnsi="Bookman Old Style" w:cs="Times New Roman"/>
          <w:sz w:val="24"/>
          <w:szCs w:val="24"/>
          <w:lang w:val="en-US"/>
        </w:rPr>
        <w:t>,</w:t>
      </w:r>
      <w:r w:rsidR="0022689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creative employees</w:t>
      </w:r>
      <w:r w:rsidR="00A16D6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fail to recognise and cultivate </w:t>
      </w:r>
      <w:r w:rsidR="00FE055E" w:rsidRPr="00413481">
        <w:rPr>
          <w:rFonts w:ascii="Bookman Old Style" w:hAnsi="Bookman Old Style" w:cs="Times New Roman"/>
          <w:sz w:val="24"/>
          <w:szCs w:val="24"/>
          <w:lang w:val="en-US"/>
        </w:rPr>
        <w:t>any kind of excellence in teaching, learning, and leading which are so vital for strategic sustainability.</w:t>
      </w:r>
      <w:r w:rsidR="009F534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</w:p>
    <w:p w14:paraId="452288A4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6EFD744A" w14:textId="79DB81D3" w:rsidR="00182718" w:rsidRPr="00413481" w:rsidRDefault="00EE2446" w:rsidP="00413481">
      <w:pPr>
        <w:spacing w:after="0" w:line="480" w:lineRule="auto"/>
        <w:jc w:val="both"/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 xml:space="preserve">Corporate and </w:t>
      </w:r>
      <w:r w:rsidR="008457B8"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S</w:t>
      </w: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 xml:space="preserve">ocial </w:t>
      </w:r>
      <w:r w:rsidR="008457B8"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C</w:t>
      </w: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t>itizenship</w:t>
      </w:r>
    </w:p>
    <w:p w14:paraId="4C235AAE" w14:textId="58E0E35A" w:rsidR="00990A96" w:rsidRPr="00413481" w:rsidRDefault="001E0E5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Re</w:t>
      </w:r>
      <w:r w:rsidR="00AC3F47" w:rsidRPr="00413481">
        <w:rPr>
          <w:rFonts w:ascii="Bookman Old Style" w:hAnsi="Bookman Old Style" w:cs="Times New Roman"/>
          <w:sz w:val="24"/>
          <w:szCs w:val="24"/>
          <w:lang w:val="en-US"/>
        </w:rPr>
        <w:t>ver</w:t>
      </w:r>
      <w:r w:rsidR="00AE5701" w:rsidRPr="00413481">
        <w:rPr>
          <w:rFonts w:ascii="Bookman Old Style" w:hAnsi="Bookman Old Style" w:cs="Times New Roman"/>
          <w:sz w:val="24"/>
          <w:szCs w:val="24"/>
          <w:lang w:val="en-US"/>
        </w:rPr>
        <w:t>t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ing to </w:t>
      </w: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Natrass</w:t>
      </w:r>
      <w:proofErr w:type="spellEnd"/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(2002) definition </w:t>
      </w:r>
      <w:r w:rsidR="003A557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of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sustainability </w:t>
      </w:r>
      <w:r w:rsidR="00E75E28" w:rsidRPr="00413481">
        <w:rPr>
          <w:rFonts w:ascii="Bookman Old Style" w:hAnsi="Bookman Old Style" w:cs="Times New Roman"/>
          <w:sz w:val="24"/>
          <w:szCs w:val="24"/>
          <w:lang w:val="en-US"/>
        </w:rPr>
        <w:t>emerging from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interactions and interrelationships of multiple subsystems in the global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>socioeconomic-ecological system</w:t>
      </w:r>
      <w:r w:rsidR="00243F6F" w:rsidRPr="00413481">
        <w:rPr>
          <w:rFonts w:ascii="Bookman Old Style" w:hAnsi="Bookman Old Style" w:cs="Times New Roman"/>
          <w:sz w:val="24"/>
          <w:szCs w:val="24"/>
          <w:lang w:val="en-US"/>
        </w:rPr>
        <w:t>, one must recognise that organisations do not operate</w:t>
      </w:r>
      <w:r w:rsidR="00B87BB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in a vacuum, but that they are a part of the wider environment</w:t>
      </w:r>
      <w:r w:rsidR="009C0B9D" w:rsidRPr="00413481">
        <w:rPr>
          <w:rFonts w:ascii="Bookman Old Style" w:hAnsi="Bookman Old Style" w:cs="Times New Roman"/>
          <w:sz w:val="24"/>
          <w:szCs w:val="24"/>
          <w:lang w:val="en-US"/>
        </w:rPr>
        <w:t>. Given this</w:t>
      </w:r>
      <w:r w:rsidR="00E75E2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reality</w:t>
      </w:r>
      <w:r w:rsidR="00225F4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management must endeavour to maintain </w:t>
      </w:r>
      <w:r w:rsidR="003F512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good social relationships. These relationships </w:t>
      </w:r>
      <w:r w:rsidR="00FB301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may be on the personal level. </w:t>
      </w:r>
      <w:r w:rsidR="004627F4" w:rsidRPr="00413481">
        <w:rPr>
          <w:rFonts w:ascii="Bookman Old Style" w:hAnsi="Bookman Old Style" w:cs="Times New Roman"/>
          <w:sz w:val="24"/>
          <w:szCs w:val="24"/>
          <w:lang w:val="en-US"/>
        </w:rPr>
        <w:t>Deliberate and pragm</w:t>
      </w:r>
      <w:r w:rsidR="00F87975" w:rsidRPr="00413481">
        <w:rPr>
          <w:rFonts w:ascii="Bookman Old Style" w:hAnsi="Bookman Old Style" w:cs="Times New Roman"/>
          <w:sz w:val="24"/>
          <w:szCs w:val="24"/>
          <w:lang w:val="en-US"/>
        </w:rPr>
        <w:t>matic</w:t>
      </w:r>
      <w:r w:rsidR="00FB301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efforts must be </w:t>
      </w:r>
      <w:r w:rsidR="00F8797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taken to </w:t>
      </w:r>
      <w:r w:rsidR="00842F5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promote meaningful relationships and deep understanding </w:t>
      </w:r>
      <w:r w:rsidR="00636FA6" w:rsidRPr="00413481">
        <w:rPr>
          <w:rFonts w:ascii="Bookman Old Style" w:hAnsi="Bookman Old Style" w:cs="Times New Roman"/>
          <w:sz w:val="24"/>
          <w:szCs w:val="24"/>
          <w:lang w:val="en-US"/>
        </w:rPr>
        <w:t>among stakeholders and community members.</w:t>
      </w:r>
      <w:r w:rsidR="00C961A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They will be conscious of the fact</w:t>
      </w:r>
      <w:r w:rsidR="006E507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that they have a responsibility for strategic sustainability not only for the </w:t>
      </w:r>
      <w:r w:rsidR="00B9544D" w:rsidRPr="00413481">
        <w:rPr>
          <w:rFonts w:ascii="Bookman Old Style" w:hAnsi="Bookman Old Style" w:cs="Times New Roman"/>
          <w:sz w:val="24"/>
          <w:szCs w:val="24"/>
          <w:lang w:val="en-US"/>
        </w:rPr>
        <w:t>interest of</w:t>
      </w:r>
      <w:r w:rsidR="00D147B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their individual organisations, but that this interest </w:t>
      </w:r>
      <w:r w:rsidR="00F47D6B" w:rsidRPr="00413481">
        <w:rPr>
          <w:rFonts w:ascii="Bookman Old Style" w:hAnsi="Bookman Old Style" w:cs="Times New Roman"/>
          <w:sz w:val="24"/>
          <w:szCs w:val="24"/>
          <w:lang w:val="en-US"/>
        </w:rPr>
        <w:t>must transcend their space to reach out to the wider environment</w:t>
      </w:r>
      <w:r w:rsidR="00372FE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Genuine attempts will be made </w:t>
      </w:r>
      <w:r w:rsidR="00CC23F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foster social justice. There must be an awareness </w:t>
      </w:r>
      <w:r w:rsidR="00B9544D" w:rsidRPr="00413481">
        <w:rPr>
          <w:rFonts w:ascii="Bookman Old Style" w:hAnsi="Bookman Old Style" w:cs="Times New Roman"/>
          <w:sz w:val="24"/>
          <w:szCs w:val="24"/>
          <w:lang w:val="en-US"/>
        </w:rPr>
        <w:t>of the implications</w:t>
      </w:r>
      <w:r w:rsidR="0098159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C851D2" w:rsidRPr="00413481">
        <w:rPr>
          <w:rFonts w:ascii="Bookman Old Style" w:hAnsi="Bookman Old Style" w:cs="Times New Roman"/>
          <w:sz w:val="24"/>
          <w:szCs w:val="24"/>
          <w:lang w:val="en-US"/>
        </w:rPr>
        <w:t>of their</w:t>
      </w:r>
      <w:r w:rsidR="00B9544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actions</w:t>
      </w:r>
      <w:r w:rsidR="0098159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on other businesses as well as on </w:t>
      </w:r>
      <w:r w:rsidR="00DE425A" w:rsidRPr="00413481">
        <w:rPr>
          <w:rFonts w:ascii="Bookman Old Style" w:hAnsi="Bookman Old Style" w:cs="Times New Roman"/>
          <w:sz w:val="24"/>
          <w:szCs w:val="24"/>
          <w:lang w:val="en-US"/>
        </w:rPr>
        <w:t>the general community.</w:t>
      </w:r>
    </w:p>
    <w:p w14:paraId="467EE37D" w14:textId="77777777" w:rsidR="008457B8" w:rsidRPr="00413481" w:rsidRDefault="008457B8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3163C2A7" w14:textId="175BE00E" w:rsidR="0071074E" w:rsidRPr="00413481" w:rsidRDefault="00990A96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This implies having strict regard </w:t>
      </w:r>
      <w:r w:rsidR="00D1301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for the intrinsic worth of every individual so that they will see it as their duty </w:t>
      </w:r>
      <w:r w:rsidR="004E1EE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protect all citizens from pollution and other </w:t>
      </w:r>
      <w:r w:rsidR="005D6A1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psychological and moral hazards. Due regard will be given to where </w:t>
      </w:r>
      <w:r w:rsidR="00C851D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they locate their business </w:t>
      </w:r>
      <w:r w:rsidR="006704F3" w:rsidRPr="00413481">
        <w:rPr>
          <w:rFonts w:ascii="Bookman Old Style" w:hAnsi="Bookman Old Style" w:cs="Times New Roman"/>
          <w:sz w:val="24"/>
          <w:szCs w:val="24"/>
          <w:lang w:val="en-US"/>
        </w:rPr>
        <w:t>operations,</w:t>
      </w:r>
      <w:r w:rsidR="006A4C6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 components of food to </w:t>
      </w:r>
      <w:r w:rsidR="00637FA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ensure that </w:t>
      </w:r>
      <w:r w:rsidR="006763E1" w:rsidRPr="00413481">
        <w:rPr>
          <w:rFonts w:ascii="Bookman Old Style" w:hAnsi="Bookman Old Style" w:cs="Times New Roman"/>
          <w:sz w:val="24"/>
          <w:szCs w:val="24"/>
          <w:lang w:val="en-US"/>
        </w:rPr>
        <w:t>carcinogenic</w:t>
      </w:r>
      <w:r w:rsidR="00637FA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ingredients </w:t>
      </w:r>
      <w:r w:rsidR="006763E1" w:rsidRPr="00413481">
        <w:rPr>
          <w:rFonts w:ascii="Bookman Old Style" w:hAnsi="Bookman Old Style" w:cs="Times New Roman"/>
          <w:sz w:val="24"/>
          <w:szCs w:val="24"/>
          <w:lang w:val="en-US"/>
        </w:rPr>
        <w:t>are not used</w:t>
      </w:r>
      <w:r w:rsidR="0008475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Even the building materials used for construction </w:t>
      </w:r>
      <w:r w:rsidR="0019094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will be tested for any hazardous impact on </w:t>
      </w:r>
      <w:r w:rsidR="006704F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citizens. </w:t>
      </w:r>
      <w:r w:rsidR="0071074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Good corporate citizenship includes being </w:t>
      </w:r>
      <w:r w:rsidR="00B6743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transparent and being mindful of one’s fiduciary responsibility </w:t>
      </w:r>
      <w:r w:rsidR="002F0FA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all stakeholders and maintaining a reputation </w:t>
      </w:r>
      <w:r w:rsidR="001F0C01" w:rsidRPr="00413481">
        <w:rPr>
          <w:rFonts w:ascii="Bookman Old Style" w:hAnsi="Bookman Old Style" w:cs="Times New Roman"/>
          <w:sz w:val="24"/>
          <w:szCs w:val="24"/>
          <w:lang w:val="en-US"/>
        </w:rPr>
        <w:t>of integrity, morality, and trustworthiness</w:t>
      </w:r>
      <w:r w:rsidR="00F51E7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These are intangible </w:t>
      </w:r>
      <w:r w:rsidR="00341CD9" w:rsidRPr="00413481">
        <w:rPr>
          <w:rFonts w:ascii="Bookman Old Style" w:hAnsi="Bookman Old Style" w:cs="Times New Roman"/>
          <w:sz w:val="24"/>
          <w:szCs w:val="24"/>
          <w:lang w:val="en-US"/>
        </w:rPr>
        <w:t>attributes,</w:t>
      </w:r>
      <w:r w:rsidR="00F51E7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but their </w:t>
      </w:r>
      <w:r w:rsidR="002E0CC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power in maintaining strategic sustainability </w:t>
      </w:r>
      <w:r w:rsidR="008D0BD4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and by extension, a strategic organisation </w:t>
      </w:r>
      <w:r w:rsidR="00341CD9" w:rsidRPr="00413481">
        <w:rPr>
          <w:rFonts w:ascii="Bookman Old Style" w:hAnsi="Bookman Old Style" w:cs="Times New Roman"/>
          <w:sz w:val="24"/>
          <w:szCs w:val="24"/>
          <w:lang w:val="en-US"/>
        </w:rPr>
        <w:t>are unmatched</w:t>
      </w:r>
      <w:r w:rsidR="00F428B4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</w:p>
    <w:p w14:paraId="6C749D50" w14:textId="77777777" w:rsidR="00EE2446" w:rsidRPr="00413481" w:rsidRDefault="00EE2446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</w:p>
    <w:p w14:paraId="57EF16D8" w14:textId="7CA37BB6" w:rsidR="0098598F" w:rsidRPr="00413481" w:rsidRDefault="0098598F" w:rsidP="00413481">
      <w:pPr>
        <w:spacing w:after="0" w:line="480" w:lineRule="auto"/>
        <w:jc w:val="both"/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lastRenderedPageBreak/>
        <w:t>Conclusion</w:t>
      </w:r>
    </w:p>
    <w:p w14:paraId="77073185" w14:textId="2B603B35" w:rsidR="00073A19" w:rsidRPr="00413481" w:rsidRDefault="001644B2" w:rsidP="00413481">
      <w:pPr>
        <w:spacing w:after="0" w:line="480" w:lineRule="auto"/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Achieving sustainability demands a multifaceted approach. There is no one best way to achieve strategic </w:t>
      </w:r>
      <w:r w:rsidR="00C07113" w:rsidRPr="00413481">
        <w:rPr>
          <w:rFonts w:ascii="Bookman Old Style" w:hAnsi="Bookman Old Style" w:cs="Times New Roman"/>
          <w:sz w:val="24"/>
          <w:szCs w:val="24"/>
          <w:lang w:val="en-US"/>
        </w:rPr>
        <w:t>sustainability. However</w:t>
      </w:r>
      <w:r w:rsidR="00AD7AC3" w:rsidRPr="00413481">
        <w:rPr>
          <w:rFonts w:ascii="Bookman Old Style" w:hAnsi="Bookman Old Style" w:cs="Times New Roman"/>
          <w:sz w:val="24"/>
          <w:szCs w:val="24"/>
          <w:lang w:val="en-US"/>
        </w:rPr>
        <w:t>, there are feasible</w:t>
      </w:r>
      <w:r w:rsidR="00C0711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processes and practices</w:t>
      </w:r>
      <w:r w:rsidR="00EB037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that have been proven and tried</w:t>
      </w:r>
      <w:r w:rsidR="008F36D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with reasonable success. Of course, they have advantages </w:t>
      </w:r>
      <w:r w:rsidR="00447A8D" w:rsidRPr="00413481">
        <w:rPr>
          <w:rFonts w:ascii="Bookman Old Style" w:hAnsi="Bookman Old Style" w:cs="Times New Roman"/>
          <w:sz w:val="24"/>
          <w:szCs w:val="24"/>
          <w:lang w:val="en-US"/>
        </w:rPr>
        <w:t>and disadvantages</w:t>
      </w:r>
      <w:r w:rsidR="001A5BE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78573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Organisation </w:t>
      </w:r>
      <w:r w:rsidR="00447A8D" w:rsidRPr="00413481">
        <w:rPr>
          <w:rFonts w:ascii="Bookman Old Style" w:hAnsi="Bookman Old Style" w:cs="Times New Roman"/>
          <w:sz w:val="24"/>
          <w:szCs w:val="24"/>
          <w:lang w:val="en-US"/>
        </w:rPr>
        <w:t>Managers must look at success stories</w:t>
      </w:r>
      <w:r w:rsidR="0078573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of successful </w:t>
      </w:r>
      <w:r w:rsidR="001F2AF7" w:rsidRPr="00413481">
        <w:rPr>
          <w:rFonts w:ascii="Bookman Old Style" w:hAnsi="Bookman Old Style" w:cs="Times New Roman"/>
          <w:sz w:val="24"/>
          <w:szCs w:val="24"/>
          <w:lang w:val="en-US"/>
        </w:rPr>
        <w:t>companies and</w:t>
      </w:r>
      <w:r w:rsidR="00793AE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benchmark </w:t>
      </w:r>
      <w:r w:rsidR="00A80BC2" w:rsidRPr="00413481">
        <w:rPr>
          <w:rFonts w:ascii="Bookman Old Style" w:hAnsi="Bookman Old Style" w:cs="Times New Roman"/>
          <w:sz w:val="24"/>
          <w:szCs w:val="24"/>
          <w:lang w:val="en-US"/>
        </w:rPr>
        <w:t>them</w:t>
      </w:r>
      <w:r w:rsidR="000B773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Benchmarking </w:t>
      </w:r>
      <w:r w:rsidR="00B85FC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rightly employed can help organisations to identify gaps </w:t>
      </w:r>
      <w:r w:rsidR="00AE4CA6" w:rsidRPr="00413481">
        <w:rPr>
          <w:rFonts w:ascii="Bookman Old Style" w:hAnsi="Bookman Old Style" w:cs="Times New Roman"/>
          <w:sz w:val="24"/>
          <w:szCs w:val="24"/>
          <w:lang w:val="en-US"/>
        </w:rPr>
        <w:t>in their performance for given processes</w:t>
      </w:r>
      <w:r w:rsidR="0097605B" w:rsidRPr="00413481">
        <w:rPr>
          <w:rFonts w:ascii="Bookman Old Style" w:hAnsi="Bookman Old Style" w:cs="Times New Roman"/>
          <w:sz w:val="24"/>
          <w:szCs w:val="24"/>
          <w:lang w:val="en-US"/>
        </w:rPr>
        <w:t>, identify th</w:t>
      </w:r>
      <w:r w:rsidR="00793AE0" w:rsidRPr="00413481">
        <w:rPr>
          <w:rFonts w:ascii="Bookman Old Style" w:hAnsi="Bookman Old Style" w:cs="Times New Roman"/>
          <w:sz w:val="24"/>
          <w:szCs w:val="24"/>
          <w:lang w:val="en-US"/>
        </w:rPr>
        <w:t>e process enablers</w:t>
      </w:r>
      <w:r w:rsidR="004D449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that allow th</w:t>
      </w:r>
      <w:r w:rsidR="00496B9A" w:rsidRPr="00413481">
        <w:rPr>
          <w:rFonts w:ascii="Bookman Old Style" w:hAnsi="Bookman Old Style" w:cs="Times New Roman"/>
          <w:sz w:val="24"/>
          <w:szCs w:val="24"/>
          <w:lang w:val="en-US"/>
        </w:rPr>
        <w:t>e</w:t>
      </w:r>
      <w:r w:rsidR="001F2AF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existing </w:t>
      </w:r>
      <w:r w:rsidR="00F824EF" w:rsidRPr="00413481">
        <w:rPr>
          <w:rFonts w:ascii="Bookman Old Style" w:hAnsi="Bookman Old Style" w:cs="Times New Roman"/>
          <w:sz w:val="24"/>
          <w:szCs w:val="24"/>
          <w:lang w:val="en-US"/>
        </w:rPr>
        <w:t>gaps,</w:t>
      </w:r>
      <w:r w:rsidR="003440B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learn from the analyses, and modify and adapt </w:t>
      </w:r>
      <w:r w:rsidR="00481BDB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those process enablers </w:t>
      </w:r>
      <w:r w:rsidR="000B7F3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to improve their own </w:t>
      </w:r>
      <w:r w:rsidR="00361036" w:rsidRPr="00413481">
        <w:rPr>
          <w:rFonts w:ascii="Bookman Old Style" w:hAnsi="Bookman Old Style" w:cs="Times New Roman"/>
          <w:sz w:val="24"/>
          <w:szCs w:val="24"/>
          <w:lang w:val="en-US"/>
        </w:rPr>
        <w:t>processes, and</w:t>
      </w:r>
      <w:r w:rsidR="00221A4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endeavour </w:t>
      </w:r>
      <w:r w:rsidR="008C0ADD" w:rsidRPr="00413481">
        <w:rPr>
          <w:rFonts w:ascii="Bookman Old Style" w:hAnsi="Bookman Old Style" w:cs="Times New Roman"/>
          <w:sz w:val="24"/>
          <w:szCs w:val="24"/>
          <w:lang w:val="en-US"/>
        </w:rPr>
        <w:t>to surpass</w:t>
      </w:r>
      <w:r w:rsidR="000B7F32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their </w:t>
      </w:r>
      <w:r w:rsidR="00221A4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competitors </w:t>
      </w:r>
      <w:r w:rsidR="001D0EBD" w:rsidRPr="00413481">
        <w:rPr>
          <w:rFonts w:ascii="Bookman Old Style" w:hAnsi="Bookman Old Style" w:cs="Times New Roman"/>
          <w:sz w:val="24"/>
          <w:szCs w:val="24"/>
          <w:lang w:val="en-US"/>
        </w:rPr>
        <w:t>in an effort to remain strategically sustainable in the current global environment.</w:t>
      </w:r>
      <w:r w:rsidR="009778E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Modern organisations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have become the central subject in </w:t>
      </w:r>
      <w:r w:rsidR="005876FE" w:rsidRPr="00413481">
        <w:rPr>
          <w:rFonts w:ascii="Bookman Old Style" w:hAnsi="Bookman Old Style" w:cs="Times New Roman"/>
          <w:sz w:val="24"/>
          <w:szCs w:val="24"/>
        </w:rPr>
        <w:t>the</w:t>
      </w:r>
      <w:r w:rsidR="005876F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0A23B8" w:rsidRPr="00413481">
        <w:rPr>
          <w:rFonts w:ascii="Bookman Old Style" w:hAnsi="Bookman Old Style" w:cs="Times New Roman"/>
          <w:sz w:val="24"/>
          <w:szCs w:val="24"/>
        </w:rPr>
        <w:t xml:space="preserve">sustainability </w:t>
      </w:r>
      <w:r w:rsidR="00C23E70" w:rsidRPr="00413481">
        <w:rPr>
          <w:rFonts w:ascii="Bookman Old Style" w:hAnsi="Bookman Old Style" w:cs="Times New Roman"/>
          <w:sz w:val="24"/>
          <w:szCs w:val="24"/>
          <w:lang w:val="en-US"/>
        </w:rPr>
        <w:t>literature,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as they have the power, the influence, and the financial capital to enforce meaningful sustainable changes. Therefore, </w:t>
      </w:r>
      <w:r w:rsidR="00020EF5" w:rsidRPr="00413481">
        <w:rPr>
          <w:rFonts w:ascii="Bookman Old Style" w:hAnsi="Bookman Old Style" w:cs="Times New Roman"/>
          <w:sz w:val="24"/>
          <w:szCs w:val="24"/>
        </w:rPr>
        <w:t>sustainability has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received the added prefix </w:t>
      </w:r>
      <w:r w:rsidR="0010118B" w:rsidRPr="00413481">
        <w:rPr>
          <w:rFonts w:ascii="Bookman Old Style" w:hAnsi="Bookman Old Style" w:cs="Times New Roman"/>
          <w:sz w:val="24"/>
          <w:szCs w:val="24"/>
          <w:lang w:val="en-US"/>
        </w:rPr>
        <w:t>“strategic”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with the intention to increase a firm’s organizational performance while doing something good</w:t>
      </w:r>
      <w:r w:rsidR="003C44F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</w:t>
      </w:r>
      <w:r w:rsidR="00F824E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beneficial </w:t>
      </w:r>
      <w:r w:rsidR="00F824EF" w:rsidRPr="00413481">
        <w:rPr>
          <w:rFonts w:ascii="Bookman Old Style" w:hAnsi="Bookman Old Style" w:cs="Times New Roman"/>
          <w:sz w:val="24"/>
          <w:szCs w:val="24"/>
        </w:rPr>
        <w:t>for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society and nature. By </w:t>
      </w:r>
      <w:r w:rsidR="0010118B" w:rsidRPr="00413481">
        <w:rPr>
          <w:rFonts w:ascii="Bookman Old Style" w:hAnsi="Bookman Old Style" w:cs="Times New Roman"/>
          <w:sz w:val="24"/>
          <w:szCs w:val="24"/>
          <w:lang w:val="en-US"/>
        </w:rPr>
        <w:t>cal</w:t>
      </w:r>
      <w:r w:rsidR="008C0AD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ling it strategic </w:t>
      </w:r>
      <w:r w:rsidR="008C0ADD" w:rsidRPr="00413481">
        <w:rPr>
          <w:rFonts w:ascii="Bookman Old Style" w:hAnsi="Bookman Old Style" w:cs="Times New Roman"/>
          <w:sz w:val="24"/>
          <w:szCs w:val="24"/>
        </w:rPr>
        <w:t>sustainability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, </w:t>
      </w:r>
      <w:r w:rsidR="009B03F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it </w:t>
      </w:r>
      <w:r w:rsidR="00020EF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is </w:t>
      </w:r>
      <w:r w:rsidR="00020EF5" w:rsidRPr="00413481">
        <w:rPr>
          <w:rFonts w:ascii="Bookman Old Style" w:hAnsi="Bookman Old Style" w:cs="Times New Roman"/>
          <w:sz w:val="24"/>
          <w:szCs w:val="24"/>
        </w:rPr>
        <w:t>recognised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with the </w:t>
      </w:r>
      <w:r w:rsidR="000A23B8" w:rsidRPr="00413481">
        <w:rPr>
          <w:rFonts w:ascii="Bookman Old Style" w:hAnsi="Bookman Old Style" w:cs="Times New Roman"/>
          <w:sz w:val="24"/>
          <w:szCs w:val="24"/>
        </w:rPr>
        <w:t>underlying goal</w:t>
      </w:r>
      <w:r w:rsidR="009E7CA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C23E7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of </w:t>
      </w:r>
      <w:r w:rsidR="00C23E70" w:rsidRPr="00413481">
        <w:rPr>
          <w:rFonts w:ascii="Bookman Old Style" w:hAnsi="Bookman Old Style" w:cs="Times New Roman"/>
          <w:sz w:val="24"/>
          <w:szCs w:val="24"/>
        </w:rPr>
        <w:t>keeping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the </w:t>
      </w:r>
      <w:r w:rsidR="00FB49C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organisation </w:t>
      </w:r>
      <w:r w:rsidR="00FB49C1" w:rsidRPr="00413481">
        <w:rPr>
          <w:rFonts w:ascii="Bookman Old Style" w:hAnsi="Bookman Old Style" w:cs="Times New Roman"/>
          <w:sz w:val="24"/>
          <w:szCs w:val="24"/>
        </w:rPr>
        <w:t>growing</w:t>
      </w:r>
      <w:r w:rsidR="009778E5" w:rsidRPr="00413481">
        <w:rPr>
          <w:rFonts w:ascii="Bookman Old Style" w:hAnsi="Bookman Old Style" w:cs="Times New Roman"/>
          <w:sz w:val="24"/>
          <w:szCs w:val="24"/>
        </w:rPr>
        <w:t xml:space="preserve"> almost indefinitely</w:t>
      </w:r>
      <w:r w:rsidR="005876F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on </w:t>
      </w:r>
      <w:r w:rsidR="000A23B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an upward </w:t>
      </w:r>
      <w:r w:rsidR="00C23E70" w:rsidRPr="00413481">
        <w:rPr>
          <w:rFonts w:ascii="Bookman Old Style" w:hAnsi="Bookman Old Style" w:cs="Times New Roman"/>
          <w:sz w:val="24"/>
          <w:szCs w:val="24"/>
          <w:lang w:val="en-US"/>
        </w:rPr>
        <w:t>trajectory.</w:t>
      </w:r>
    </w:p>
    <w:p w14:paraId="7708350C" w14:textId="77777777" w:rsidR="00FC1162" w:rsidRDefault="00FC1162" w:rsidP="00CD7C84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09F04468" w14:textId="77777777" w:rsidR="008457B8" w:rsidRDefault="008457B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br w:type="page"/>
      </w:r>
    </w:p>
    <w:p w14:paraId="3874AD7F" w14:textId="1642B9AA" w:rsidR="0029676D" w:rsidRPr="00413481" w:rsidRDefault="00277DE9" w:rsidP="00413481">
      <w:pPr>
        <w:jc w:val="both"/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</w:pPr>
      <w:r w:rsidRPr="00413481">
        <w:rPr>
          <w:rFonts w:ascii="Bookman Old Style" w:hAnsi="Bookman Old Style" w:cs="Times New Roman"/>
          <w:b/>
          <w:bCs/>
          <w:sz w:val="24"/>
          <w:szCs w:val="24"/>
          <w:u w:val="single"/>
          <w:lang w:val="en-US"/>
        </w:rPr>
        <w:lastRenderedPageBreak/>
        <w:t>References</w:t>
      </w:r>
    </w:p>
    <w:p w14:paraId="18356BB5" w14:textId="03B5A47B" w:rsidR="00156FDC" w:rsidRPr="00413481" w:rsidRDefault="00156FDC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Aragon-Correa, </w:t>
      </w:r>
      <w:r w:rsidR="00355F7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J.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(1998)</w:t>
      </w:r>
      <w:r w:rsidR="00512A0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DA1BE9" w:rsidRPr="00413481">
        <w:rPr>
          <w:rFonts w:ascii="Bookman Old Style" w:hAnsi="Bookman Old Style" w:cs="Times New Roman"/>
          <w:sz w:val="24"/>
          <w:szCs w:val="24"/>
          <w:lang w:val="en-US"/>
        </w:rPr>
        <w:t>Strategic proactivity</w:t>
      </w:r>
      <w:r w:rsidR="009D2D4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and firm approach to the natural environment</w:t>
      </w:r>
      <w:r w:rsidR="002A504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</w:t>
      </w:r>
      <w:r w:rsidR="002A504E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Academy of Management Journal</w:t>
      </w:r>
      <w:r w:rsidR="002A504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</w:p>
    <w:p w14:paraId="28E09F3A" w14:textId="4810B8B1" w:rsidR="004362A2" w:rsidRPr="00413481" w:rsidRDefault="004362A2" w:rsidP="00413481">
      <w:pPr>
        <w:jc w:val="both"/>
        <w:rPr>
          <w:rFonts w:ascii="Bookman Old Style" w:hAnsi="Bookman Old Style" w:cs="Times New Roman"/>
          <w:i/>
          <w:iCs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Atkinson</w:t>
      </w:r>
      <w:r w:rsidR="00512A05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P.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&amp; Mackenzie, </w:t>
      </w:r>
      <w:r w:rsidR="00512A05" w:rsidRPr="00413481">
        <w:rPr>
          <w:rFonts w:ascii="Bookman Old Style" w:hAnsi="Bookman Old Style" w:cs="Times New Roman"/>
          <w:sz w:val="24"/>
          <w:szCs w:val="24"/>
          <w:lang w:val="en-US"/>
        </w:rPr>
        <w:t>R. (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2015</w:t>
      </w:r>
      <w:r w:rsidR="00512A05" w:rsidRPr="00413481">
        <w:rPr>
          <w:rFonts w:ascii="Bookman Old Style" w:hAnsi="Bookman Old Style" w:cs="Times New Roman"/>
          <w:sz w:val="24"/>
          <w:szCs w:val="24"/>
          <w:lang w:val="en-US"/>
        </w:rPr>
        <w:t>).</w:t>
      </w:r>
      <w:r w:rsidR="005C5F1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Without </w:t>
      </w:r>
      <w:r w:rsidR="00565EA0" w:rsidRPr="00413481">
        <w:rPr>
          <w:rFonts w:ascii="Bookman Old Style" w:hAnsi="Bookman Old Style" w:cs="Times New Roman"/>
          <w:sz w:val="24"/>
          <w:szCs w:val="24"/>
          <w:lang w:val="en-US"/>
        </w:rPr>
        <w:t>leadership</w:t>
      </w:r>
      <w:r w:rsidR="005C5F1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there is no change,</w:t>
      </w:r>
      <w:r w:rsidR="00087FC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087FCA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Management </w:t>
      </w:r>
      <w:r w:rsidR="00CE0DD5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Services</w:t>
      </w:r>
    </w:p>
    <w:p w14:paraId="0F93148F" w14:textId="03D0FFCB" w:rsidR="001A5BEB" w:rsidRPr="00413481" w:rsidRDefault="001A5BEB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Baumgartner, R.J., &amp; Romana, R. (2017)</w:t>
      </w:r>
      <w:r w:rsidR="00A85E8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Strategic perspectives of corporate sustainability management to develop a sustainable organization,</w:t>
      </w:r>
      <w:r w:rsidR="000B642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Journal of Cleaner Production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</w:t>
      </w:r>
      <w:r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140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,</w:t>
      </w:r>
      <w:r w:rsidR="006317E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81-92</w:t>
      </w:r>
      <w:r w:rsidR="00307E4F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</w:p>
    <w:p w14:paraId="1AF3A1CE" w14:textId="188878AF" w:rsidR="001A5BEB" w:rsidRPr="00413481" w:rsidRDefault="001A5BEB" w:rsidP="00413481">
      <w:pPr>
        <w:jc w:val="both"/>
        <w:rPr>
          <w:rFonts w:ascii="Bookman Old Style" w:hAnsi="Bookman Old Style" w:cs="Times New Roman"/>
          <w:i/>
          <w:iCs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doi.org/10.1016/j.jclepro.2016.04.146.</w:t>
      </w:r>
    </w:p>
    <w:p w14:paraId="3C6E8072" w14:textId="77E1A580" w:rsidR="008D5707" w:rsidRPr="00413481" w:rsidRDefault="00856D75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Batterham</w:t>
      </w:r>
      <w:proofErr w:type="spellEnd"/>
      <w:r w:rsidR="006D72E4" w:rsidRPr="00413481">
        <w:rPr>
          <w:rFonts w:ascii="Bookman Old Style" w:hAnsi="Bookman Old Style" w:cs="Times New Roman"/>
          <w:sz w:val="24"/>
          <w:szCs w:val="24"/>
          <w:lang w:val="en-US"/>
        </w:rPr>
        <w:t>, A.M.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(2006)</w:t>
      </w:r>
      <w:r w:rsidR="00A204DA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2364D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Making </w:t>
      </w:r>
      <w:r w:rsidR="007D3051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meaningful inferences about magnitudes </w:t>
      </w:r>
      <w:r w:rsidR="007D3051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Internatioinal </w:t>
      </w:r>
      <w:r w:rsidR="00546D40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Journal</w:t>
      </w:r>
      <w:r w:rsidR="00A00DC6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 of Sports Physiology and Performance 1(1):</w:t>
      </w:r>
      <w:r w:rsidR="00A00DC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50-7</w:t>
      </w:r>
      <w:r w:rsidR="00A204DA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A00DC6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proofErr w:type="spellStart"/>
      <w:r w:rsidR="00A00DC6" w:rsidRPr="00413481">
        <w:rPr>
          <w:rFonts w:ascii="Bookman Old Style" w:hAnsi="Bookman Old Style" w:cs="Times New Roman"/>
          <w:sz w:val="24"/>
          <w:szCs w:val="24"/>
          <w:lang w:val="en-US"/>
        </w:rPr>
        <w:t>doi</w:t>
      </w:r>
      <w:proofErr w:type="spellEnd"/>
      <w:r w:rsidR="00A00DC6" w:rsidRPr="00413481">
        <w:rPr>
          <w:rFonts w:ascii="Bookman Old Style" w:hAnsi="Bookman Old Style" w:cs="Times New Roman"/>
          <w:sz w:val="24"/>
          <w:szCs w:val="24"/>
          <w:lang w:val="en-US"/>
        </w:rPr>
        <w:t>: 10.1123</w:t>
      </w:r>
      <w:r w:rsidR="00546D40" w:rsidRPr="00413481">
        <w:rPr>
          <w:rFonts w:ascii="Bookman Old Style" w:hAnsi="Bookman Old Style" w:cs="Times New Roman"/>
          <w:sz w:val="24"/>
          <w:szCs w:val="24"/>
          <w:lang w:val="en-US"/>
        </w:rPr>
        <w:t>/ijspp.1.1.50</w:t>
      </w:r>
    </w:p>
    <w:p w14:paraId="5129775C" w14:textId="40DBE04D" w:rsidR="00F832FF" w:rsidRPr="00413481" w:rsidRDefault="008D5707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</w:rPr>
        <w:t xml:space="preserve"> </w:t>
      </w:r>
      <w:r w:rsidR="00AD291E" w:rsidRPr="00413481">
        <w:rPr>
          <w:rFonts w:ascii="Bookman Old Style" w:hAnsi="Bookman Old Style" w:cs="Times New Roman"/>
          <w:sz w:val="24"/>
          <w:szCs w:val="24"/>
        </w:rPr>
        <w:t>Boon,</w:t>
      </w:r>
      <w:r w:rsidR="00AD291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C.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Pr="00413481">
        <w:rPr>
          <w:rFonts w:ascii="Bookman Old Style" w:hAnsi="Bookman Old Style" w:cs="Times New Roman"/>
          <w:sz w:val="24"/>
          <w:szCs w:val="24"/>
        </w:rPr>
        <w:t xml:space="preserve">  </w:t>
      </w:r>
      <w:r w:rsidR="00937F59" w:rsidRPr="00413481">
        <w:rPr>
          <w:rFonts w:ascii="Bookman Old Style" w:hAnsi="Bookman Old Style" w:cs="Times New Roman"/>
          <w:sz w:val="24"/>
          <w:szCs w:val="24"/>
        </w:rPr>
        <w:t>Eckardt</w:t>
      </w:r>
      <w:r w:rsidR="00937F59" w:rsidRPr="00413481">
        <w:rPr>
          <w:rFonts w:ascii="Bookman Old Style" w:hAnsi="Bookman Old Style" w:cs="Times New Roman"/>
          <w:sz w:val="24"/>
          <w:szCs w:val="24"/>
          <w:lang w:val="en-US"/>
        </w:rPr>
        <w:t>, R.,</w:t>
      </w:r>
      <w:r w:rsidRPr="00413481">
        <w:rPr>
          <w:rFonts w:ascii="Bookman Old Style" w:hAnsi="Bookman Old Style" w:cs="Times New Roman"/>
          <w:sz w:val="24"/>
          <w:szCs w:val="24"/>
        </w:rPr>
        <w:t xml:space="preserve">  Lepak</w:t>
      </w:r>
      <w:r w:rsidR="00937F5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</w:t>
      </w:r>
      <w:r w:rsidRPr="00413481">
        <w:rPr>
          <w:rFonts w:ascii="Bookman Old Style" w:hAnsi="Bookman Old Style" w:cs="Times New Roman"/>
          <w:sz w:val="24"/>
          <w:szCs w:val="24"/>
        </w:rPr>
        <w:t xml:space="preserve">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D. P. </w:t>
      </w:r>
      <w:r w:rsidRPr="00413481">
        <w:rPr>
          <w:rFonts w:ascii="Bookman Old Style" w:hAnsi="Bookman Old Style" w:cs="Times New Roman"/>
          <w:sz w:val="24"/>
          <w:szCs w:val="24"/>
        </w:rPr>
        <w:t>&amp; Boselie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P. </w:t>
      </w:r>
      <w:r w:rsidRPr="00413481">
        <w:rPr>
          <w:rFonts w:ascii="Bookman Old Style" w:hAnsi="Bookman Old Style" w:cs="Times New Roman"/>
          <w:sz w:val="24"/>
          <w:szCs w:val="24"/>
        </w:rPr>
        <w:t xml:space="preserve"> (2018) Integrating strategic human capital and strategic human resource management, </w:t>
      </w:r>
      <w:r w:rsidRPr="00413481">
        <w:rPr>
          <w:rFonts w:ascii="Bookman Old Style" w:hAnsi="Bookman Old Style" w:cs="Times New Roman"/>
          <w:i/>
          <w:iCs/>
          <w:sz w:val="24"/>
          <w:szCs w:val="24"/>
        </w:rPr>
        <w:t>The International Journal of Human Resource Management</w:t>
      </w:r>
      <w:r w:rsidRPr="00413481">
        <w:rPr>
          <w:rFonts w:ascii="Bookman Old Style" w:hAnsi="Bookman Old Style" w:cs="Times New Roman"/>
          <w:sz w:val="24"/>
          <w:szCs w:val="24"/>
        </w:rPr>
        <w:t xml:space="preserve">, </w:t>
      </w:r>
      <w:r w:rsidRPr="00413481">
        <w:rPr>
          <w:rFonts w:ascii="Bookman Old Style" w:hAnsi="Bookman Old Style" w:cs="Times New Roman"/>
          <w:i/>
          <w:iCs/>
          <w:sz w:val="24"/>
          <w:szCs w:val="24"/>
        </w:rPr>
        <w:t>29</w:t>
      </w:r>
      <w:r w:rsidR="00A628C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 (</w:t>
      </w:r>
      <w:r w:rsidRPr="00413481">
        <w:rPr>
          <w:rFonts w:ascii="Bookman Old Style" w:hAnsi="Bookman Old Style" w:cs="Times New Roman"/>
          <w:i/>
          <w:iCs/>
          <w:sz w:val="24"/>
          <w:szCs w:val="24"/>
        </w:rPr>
        <w:t>1</w:t>
      </w:r>
      <w:r w:rsidR="00A628C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)</w:t>
      </w:r>
      <w:r w:rsidR="00A628C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Pr="00413481">
        <w:rPr>
          <w:rFonts w:ascii="Bookman Old Style" w:hAnsi="Bookman Old Style" w:cs="Times New Roman"/>
          <w:sz w:val="24"/>
          <w:szCs w:val="24"/>
        </w:rPr>
        <w:t>34-67</w:t>
      </w:r>
      <w:r w:rsidR="00A628C8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Pr="00413481">
        <w:rPr>
          <w:rFonts w:ascii="Bookman Old Style" w:hAnsi="Bookman Old Style" w:cs="Times New Roman"/>
          <w:sz w:val="24"/>
          <w:szCs w:val="24"/>
        </w:rPr>
        <w:t xml:space="preserve"> </w:t>
      </w: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doi</w:t>
      </w:r>
      <w:proofErr w:type="spellEnd"/>
      <w:r w:rsidRPr="00413481">
        <w:rPr>
          <w:rFonts w:ascii="Bookman Old Style" w:hAnsi="Bookman Old Style" w:cs="Times New Roman"/>
          <w:sz w:val="24"/>
          <w:szCs w:val="24"/>
        </w:rPr>
        <w:t>: 10.1080/09585192.2017.1380063</w:t>
      </w:r>
    </w:p>
    <w:p w14:paraId="2F8269AA" w14:textId="291497B6" w:rsidR="00BF4CDA" w:rsidRPr="00413481" w:rsidRDefault="00EA4CD6" w:rsidP="00413481">
      <w:pPr>
        <w:jc w:val="both"/>
        <w:rPr>
          <w:rFonts w:ascii="Bookman Old Style" w:hAnsi="Bookman Old Style" w:cs="Times New Roman"/>
          <w:color w:val="000000"/>
          <w:sz w:val="24"/>
          <w:szCs w:val="24"/>
          <w:shd w:val="clear" w:color="auto" w:fill="FFFFFF"/>
        </w:rPr>
      </w:pPr>
      <w:r w:rsidRPr="00413481">
        <w:rPr>
          <w:rFonts w:ascii="Bookman Old Style" w:hAnsi="Bookman Old Style" w:cs="Times New Roman"/>
          <w:color w:val="000000"/>
          <w:sz w:val="24"/>
          <w:szCs w:val="24"/>
          <w:shd w:val="clear" w:color="auto" w:fill="FFFFFF"/>
        </w:rPr>
        <w:t xml:space="preserve">Brundtland, G. (1987). Report of the World Commission on Environment and Development: Our Common Future. </w:t>
      </w:r>
      <w:r w:rsidRPr="00413481">
        <w:rPr>
          <w:rFonts w:ascii="Bookman Old Style" w:hAnsi="Bookman Old Style" w:cs="Times New Roman"/>
          <w:i/>
          <w:iCs/>
          <w:color w:val="000000"/>
          <w:sz w:val="24"/>
          <w:szCs w:val="24"/>
          <w:shd w:val="clear" w:color="auto" w:fill="FFFFFF"/>
        </w:rPr>
        <w:t>United Nations General Assembly document A/42/427</w:t>
      </w:r>
      <w:r w:rsidRPr="00413481">
        <w:rPr>
          <w:rFonts w:ascii="Bookman Old Style" w:hAnsi="Bookman Old Style" w:cs="Times New Roman"/>
          <w:color w:val="000000"/>
          <w:sz w:val="24"/>
          <w:szCs w:val="24"/>
          <w:shd w:val="clear" w:color="auto" w:fill="FFFFFF"/>
        </w:rPr>
        <w:t>.</w:t>
      </w:r>
    </w:p>
    <w:p w14:paraId="177C1284" w14:textId="06309F69" w:rsidR="00791842" w:rsidRPr="00413481" w:rsidRDefault="00791842" w:rsidP="00413481">
      <w:pPr>
        <w:jc w:val="both"/>
        <w:rPr>
          <w:rFonts w:ascii="Bookman Old Style" w:hAnsi="Bookman Old Style" w:cs="Times New Roman"/>
          <w:i/>
          <w:iCs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Collins</w:t>
      </w:r>
      <w:r w:rsidR="006858C8" w:rsidRPr="00413481">
        <w:rPr>
          <w:rFonts w:ascii="Bookman Old Style" w:hAnsi="Bookman Old Style" w:cs="Times New Roman"/>
          <w:sz w:val="24"/>
          <w:szCs w:val="24"/>
          <w:lang w:val="en-US"/>
        </w:rPr>
        <w:t>, J.C. &amp;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Porras</w:t>
      </w:r>
      <w:r w:rsidR="00D072E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T. J.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(2011</w:t>
      </w:r>
      <w:r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)</w:t>
      </w:r>
      <w:r w:rsidR="006858C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. </w:t>
      </w:r>
      <w:r w:rsidR="006858C8" w:rsidRPr="00413481">
        <w:rPr>
          <w:rFonts w:ascii="Bookman Old Style" w:hAnsi="Bookman Old Style" w:cs="Times New Roman"/>
          <w:sz w:val="24"/>
          <w:szCs w:val="24"/>
          <w:lang w:val="en-US"/>
        </w:rPr>
        <w:t>Building your company’s vision.</w:t>
      </w:r>
      <w:r w:rsidR="009B16D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9C6B51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H</w:t>
      </w:r>
      <w:r w:rsidR="009B16DE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arvard Business Review</w:t>
      </w:r>
    </w:p>
    <w:p w14:paraId="2BFE3CBC" w14:textId="54DC9398" w:rsidR="000A76C7" w:rsidRPr="00413481" w:rsidRDefault="000A76C7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De </w:t>
      </w: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Geu</w:t>
      </w:r>
      <w:r w:rsidR="00B84C11" w:rsidRPr="00413481">
        <w:rPr>
          <w:rFonts w:ascii="Bookman Old Style" w:hAnsi="Bookman Old Style" w:cs="Times New Roman"/>
          <w:sz w:val="24"/>
          <w:szCs w:val="24"/>
          <w:lang w:val="en-US"/>
        </w:rPr>
        <w:t>s</w:t>
      </w:r>
      <w:proofErr w:type="spellEnd"/>
      <w:r w:rsidR="00730533" w:rsidRPr="00413481">
        <w:rPr>
          <w:rFonts w:ascii="Bookman Old Style" w:hAnsi="Bookman Old Style" w:cs="Times New Roman"/>
          <w:sz w:val="24"/>
          <w:szCs w:val="24"/>
          <w:lang w:val="en-US"/>
        </w:rPr>
        <w:t>, M.</w:t>
      </w:r>
      <w:r w:rsidR="00D072E9" w:rsidRPr="00413481">
        <w:rPr>
          <w:rFonts w:ascii="Bookman Old Style" w:hAnsi="Bookman Old Style" w:cs="Times New Roman"/>
          <w:sz w:val="24"/>
          <w:szCs w:val="24"/>
          <w:lang w:val="en-US"/>
        </w:rPr>
        <w:t>, (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2002)</w:t>
      </w:r>
      <w:r w:rsidR="009428D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proofErr w:type="spellStart"/>
      <w:r w:rsidR="000F6711" w:rsidRPr="00413481">
        <w:rPr>
          <w:rFonts w:ascii="Bookman Old Style" w:hAnsi="Bookman Old Style" w:cs="Times New Roman"/>
          <w:sz w:val="24"/>
          <w:szCs w:val="24"/>
          <w:lang w:val="en-US"/>
        </w:rPr>
        <w:t>Ectobia</w:t>
      </w:r>
      <w:proofErr w:type="spellEnd"/>
      <w:r w:rsidR="000F6711" w:rsidRPr="00413481">
        <w:rPr>
          <w:rFonts w:ascii="Bookman Old Style" w:hAnsi="Bookman Old Style" w:cs="Times New Roman"/>
          <w:sz w:val="24"/>
          <w:szCs w:val="24"/>
          <w:lang w:val="en-US"/>
        </w:rPr>
        <w:t>, sustainability, and vision</w:t>
      </w:r>
      <w:r w:rsidR="0073053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730533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Sage </w:t>
      </w:r>
      <w:r w:rsidR="0042758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Publishing</w:t>
      </w:r>
      <w:r w:rsidR="00427588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0F6711" w:rsidRPr="00413481">
        <w:rPr>
          <w:rFonts w:ascii="Bookman Old Style" w:hAnsi="Bookman Old Style" w:cs="Times New Roman"/>
          <w:sz w:val="24"/>
          <w:szCs w:val="24"/>
          <w:lang w:val="en-US"/>
        </w:rPr>
        <w:t>doi.org</w:t>
      </w:r>
      <w:r w:rsidR="007823BD" w:rsidRPr="00413481">
        <w:rPr>
          <w:rFonts w:ascii="Bookman Old Style" w:hAnsi="Bookman Old Style" w:cs="Times New Roman"/>
          <w:sz w:val="24"/>
          <w:szCs w:val="24"/>
          <w:lang w:val="en-US"/>
        </w:rPr>
        <w:t>/10.1177/1082660</w:t>
      </w:r>
      <w:r w:rsidR="00730533" w:rsidRPr="00413481">
        <w:rPr>
          <w:rFonts w:ascii="Bookman Old Style" w:hAnsi="Bookman Old Style" w:cs="Times New Roman"/>
          <w:sz w:val="24"/>
          <w:szCs w:val="24"/>
          <w:lang w:val="en-US"/>
        </w:rPr>
        <w:t>2015002006</w:t>
      </w:r>
    </w:p>
    <w:p w14:paraId="4F184771" w14:textId="6E37222C" w:rsidR="004F0AE0" w:rsidRPr="00413481" w:rsidRDefault="000A76C7" w:rsidP="00413481">
      <w:pPr>
        <w:shd w:val="clear" w:color="auto" w:fill="FFFFFF"/>
        <w:spacing w:after="75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Dunphy</w:t>
      </w:r>
      <w:r w:rsidR="0047576C" w:rsidRPr="00413481">
        <w:rPr>
          <w:rFonts w:ascii="Bookman Old Style" w:hAnsi="Bookman Old Style" w:cs="Times New Roman"/>
          <w:sz w:val="24"/>
          <w:szCs w:val="24"/>
          <w:lang w:val="en-US"/>
        </w:rPr>
        <w:t>, D., G</w:t>
      </w:r>
      <w:r w:rsidR="006134A3" w:rsidRPr="00413481">
        <w:rPr>
          <w:rFonts w:ascii="Bookman Old Style" w:hAnsi="Bookman Old Style" w:cs="Times New Roman"/>
          <w:sz w:val="24"/>
          <w:szCs w:val="24"/>
          <w:lang w:val="en-US"/>
        </w:rPr>
        <w:t>riffiths, A. &amp; Benn, S.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(2014)</w:t>
      </w:r>
      <w:r w:rsidR="008B04B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8B04B9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Organizational change for corporate sustainability</w:t>
      </w:r>
      <w:r w:rsidR="00F5661D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 xml:space="preserve"> </w:t>
      </w:r>
      <w:r w:rsidR="00E00709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(</w:t>
      </w:r>
      <w:r w:rsidR="008B04B9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3</w:t>
      </w:r>
      <w:r w:rsidR="00E00709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)</w:t>
      </w:r>
      <w:r w:rsidR="008B04B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proofErr w:type="spellStart"/>
      <w:r w:rsidR="00E71778" w:rsidRPr="00413481">
        <w:rPr>
          <w:rFonts w:ascii="Bookman Old Style" w:hAnsi="Bookman Old Style" w:cs="Times New Roman"/>
          <w:sz w:val="24"/>
          <w:szCs w:val="24"/>
          <w:lang w:val="en-US"/>
        </w:rPr>
        <w:t>doi</w:t>
      </w:r>
      <w:proofErr w:type="spellEnd"/>
      <w:r w:rsidR="00E71778" w:rsidRPr="00413481">
        <w:rPr>
          <w:rFonts w:ascii="Bookman Old Style" w:hAnsi="Bookman Old Style" w:cs="Times New Roman"/>
          <w:sz w:val="24"/>
          <w:szCs w:val="24"/>
          <w:lang w:val="en-US"/>
        </w:rPr>
        <w:t>:</w:t>
      </w:r>
      <w:r w:rsidR="00E71778" w:rsidRPr="00413481">
        <w:rPr>
          <w:rFonts w:ascii="Bookman Old Style" w:eastAsia="Times New Roman" w:hAnsi="Bookman Old Style" w:cs="Times New Roman"/>
          <w:color w:val="555555"/>
          <w:sz w:val="24"/>
          <w:szCs w:val="24"/>
        </w:rPr>
        <w:t xml:space="preserve"> </w:t>
      </w:r>
      <w:hyperlink r:id="rId5" w:tgtFrame="_blank" w:history="1">
        <w:r w:rsidR="00E71778" w:rsidRPr="00413481">
          <w:rPr>
            <w:rFonts w:ascii="Bookman Old Style" w:eastAsia="Times New Roman" w:hAnsi="Bookman Old Style" w:cs="Times New Roman"/>
            <w:sz w:val="24"/>
            <w:szCs w:val="24"/>
            <w:bdr w:val="none" w:sz="0" w:space="0" w:color="auto" w:frame="1"/>
          </w:rPr>
          <w:t>10.4324</w:t>
        </w:r>
        <w:r w:rsidR="00E71778" w:rsidRPr="00413481">
          <w:rPr>
            <w:rFonts w:ascii="Bookman Old Style" w:eastAsia="Times New Roman" w:hAnsi="Bookman Old Style" w:cs="Times New Roman"/>
            <w:sz w:val="24"/>
            <w:szCs w:val="24"/>
            <w:u w:val="single"/>
            <w:bdr w:val="none" w:sz="0" w:space="0" w:color="auto" w:frame="1"/>
          </w:rPr>
          <w:t>/</w:t>
        </w:r>
        <w:r w:rsidR="00E71778" w:rsidRPr="00413481">
          <w:rPr>
            <w:rFonts w:ascii="Bookman Old Style" w:eastAsia="Times New Roman" w:hAnsi="Bookman Old Style" w:cs="Times New Roman"/>
            <w:sz w:val="24"/>
            <w:szCs w:val="24"/>
            <w:bdr w:val="none" w:sz="0" w:space="0" w:color="auto" w:frame="1"/>
          </w:rPr>
          <w:t>9781315819181</w:t>
        </w:r>
      </w:hyperlink>
    </w:p>
    <w:p w14:paraId="6AB494E5" w14:textId="7823D706" w:rsidR="00043FB5" w:rsidRPr="00413481" w:rsidRDefault="002027A8" w:rsidP="00413481">
      <w:pPr>
        <w:jc w:val="both"/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</w:rPr>
      </w:pPr>
      <w:proofErr w:type="spellStart"/>
      <w:proofErr w:type="gram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Glickman,</w:t>
      </w:r>
      <w:r w:rsidR="0056737F" w:rsidRPr="00413481">
        <w:rPr>
          <w:rFonts w:ascii="Bookman Old Style" w:hAnsi="Bookman Old Style" w:cs="Times New Roman"/>
          <w:sz w:val="24"/>
          <w:szCs w:val="24"/>
          <w:lang w:val="en-US"/>
        </w:rPr>
        <w:t>C</w:t>
      </w:r>
      <w:proofErr w:type="spellEnd"/>
      <w:r w:rsidR="0056737F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proofErr w:type="gramEnd"/>
      <w:r w:rsidR="0056737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D. (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2002</w:t>
      </w:r>
      <w:r w:rsidR="0056737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). </w:t>
      </w:r>
      <w:r w:rsidR="0056737F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</w:rPr>
        <w:t xml:space="preserve">  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>Leadership for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 xml:space="preserve"> l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 xml:space="preserve">earning 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h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 xml:space="preserve">ow 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t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 xml:space="preserve">o 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h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 xml:space="preserve">elp 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t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 xml:space="preserve">eachers 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  <w:lang w:val="en-US"/>
        </w:rPr>
        <w:t>s</w:t>
      </w:r>
      <w:r w:rsidR="0056737F" w:rsidRPr="00413481">
        <w:rPr>
          <w:rFonts w:ascii="Bookman Old Style" w:hAnsi="Bookman Old Style" w:cs="Times New Roman"/>
          <w:i/>
          <w:iCs/>
          <w:color w:val="392529"/>
          <w:sz w:val="24"/>
          <w:szCs w:val="24"/>
          <w:shd w:val="clear" w:color="auto" w:fill="FFFFFF"/>
        </w:rPr>
        <w:t>ucceed</w:t>
      </w:r>
      <w:r w:rsidR="0056737F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</w:rPr>
        <w:t>.  [Washington, D.C.]:  Distributed by ERIC Clearinghouse</w:t>
      </w:r>
    </w:p>
    <w:p w14:paraId="17621FC7" w14:textId="5121E92B" w:rsidR="004E5AE0" w:rsidRPr="00413481" w:rsidRDefault="004E5AE0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Heifetz</w:t>
      </w:r>
      <w:r w:rsidR="00FE34CB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, R.</w:t>
      </w:r>
      <w:r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&amp; Lin</w:t>
      </w:r>
      <w:r w:rsidR="002F3BD2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ksy</w:t>
      </w:r>
      <w:r w:rsidR="00046B30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 xml:space="preserve">, </w:t>
      </w:r>
      <w:r w:rsidR="001911A2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M. (</w:t>
      </w:r>
      <w:r w:rsidR="002F3BD2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20</w:t>
      </w:r>
      <w:r w:rsidR="007C5FB3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21</w:t>
      </w:r>
      <w:r w:rsidR="001911A2" w:rsidRPr="00413481">
        <w:rPr>
          <w:rFonts w:ascii="Bookman Old Style" w:hAnsi="Bookman Old Style" w:cs="Times New Roman"/>
          <w:color w:val="392529"/>
          <w:sz w:val="24"/>
          <w:szCs w:val="24"/>
          <w:shd w:val="clear" w:color="auto" w:fill="FFFFFF"/>
          <w:lang w:val="en-US"/>
        </w:rPr>
        <w:t>).</w:t>
      </w:r>
      <w:r w:rsidR="002D3F1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Pr="00413481">
        <w:rPr>
          <w:rFonts w:ascii="Bookman Old Style" w:hAnsi="Bookman Old Style" w:cs="Times New Roman"/>
          <w:color w:val="000000"/>
          <w:sz w:val="24"/>
          <w:szCs w:val="24"/>
        </w:rPr>
        <w:t>Applying the principles of adaptive leadership to person</w:t>
      </w:r>
      <w:r w:rsidRPr="00413481">
        <w:rPr>
          <w:rFonts w:ascii="Times New Roman" w:hAnsi="Times New Roman" w:cs="Times New Roman"/>
          <w:color w:val="000000"/>
          <w:sz w:val="24"/>
          <w:szCs w:val="24"/>
        </w:rPr>
        <w:t>‐</w:t>
      </w:r>
      <w:r w:rsidRPr="00413481">
        <w:rPr>
          <w:rFonts w:ascii="Bookman Old Style" w:hAnsi="Bookman Old Style" w:cs="Times New Roman"/>
          <w:color w:val="000000"/>
          <w:sz w:val="24"/>
          <w:szCs w:val="24"/>
        </w:rPr>
        <w:t>centred care for people with complex care needs: Considerations for care providers, patients, caregivers and organizations</w:t>
      </w:r>
    </w:p>
    <w:p w14:paraId="2A56DF0A" w14:textId="77777777" w:rsidR="003C7753" w:rsidRPr="00413481" w:rsidRDefault="00413481" w:rsidP="00413481">
      <w:pPr>
        <w:shd w:val="clear" w:color="auto" w:fill="FFFFFF"/>
        <w:jc w:val="both"/>
        <w:rPr>
          <w:rFonts w:ascii="Bookman Old Style" w:hAnsi="Bookman Old Style" w:cs="Times New Roman"/>
          <w:sz w:val="24"/>
          <w:szCs w:val="24"/>
        </w:rPr>
      </w:pPr>
      <w:hyperlink r:id="rId6" w:history="1">
        <w:r w:rsidR="002D3F19" w:rsidRPr="00413481">
          <w:rPr>
            <w:rStyle w:val="Hyperlink"/>
            <w:rFonts w:ascii="Bookman Old Style" w:hAnsi="Bookman Old Style" w:cs="Times New Roman"/>
            <w:i/>
            <w:iCs/>
            <w:color w:val="auto"/>
            <w:sz w:val="24"/>
            <w:szCs w:val="24"/>
            <w:u w:val="none"/>
          </w:rPr>
          <w:t>Health Expect</w:t>
        </w:r>
        <w:r w:rsidR="002D3F19" w:rsidRPr="00413481">
          <w:rPr>
            <w:rStyle w:val="Hyperlink"/>
            <w:rFonts w:ascii="Bookman Old Style" w:hAnsi="Bookman Old Style" w:cs="Times New Roman"/>
            <w:color w:val="auto"/>
            <w:sz w:val="24"/>
            <w:szCs w:val="24"/>
          </w:rPr>
          <w:t>.</w:t>
        </w:r>
      </w:hyperlink>
      <w:r w:rsidR="002D3F19" w:rsidRPr="00413481">
        <w:rPr>
          <w:rFonts w:ascii="Bookman Old Style" w:hAnsi="Bookman Old Style" w:cs="Times New Roman"/>
          <w:color w:val="000000"/>
          <w:sz w:val="24"/>
          <w:szCs w:val="24"/>
        </w:rPr>
        <w:t xml:space="preserve"> </w:t>
      </w:r>
      <w:r w:rsidR="002D3F19" w:rsidRPr="00413481">
        <w:rPr>
          <w:rFonts w:ascii="Bookman Old Style" w:hAnsi="Bookman Old Style" w:cs="Times New Roman"/>
          <w:i/>
          <w:iCs/>
          <w:color w:val="000000"/>
          <w:sz w:val="24"/>
          <w:szCs w:val="24"/>
        </w:rPr>
        <w:t>24(2):</w:t>
      </w:r>
      <w:r w:rsidR="002D3F19" w:rsidRPr="00413481">
        <w:rPr>
          <w:rFonts w:ascii="Bookman Old Style" w:hAnsi="Bookman Old Style" w:cs="Times New Roman"/>
          <w:color w:val="000000"/>
          <w:sz w:val="24"/>
          <w:szCs w:val="24"/>
        </w:rPr>
        <w:t xml:space="preserve"> 175–181.</w:t>
      </w:r>
      <w:r w:rsidR="002D3F19" w:rsidRPr="00413481">
        <w:rPr>
          <w:rStyle w:val="fm-vol-iss-date"/>
          <w:rFonts w:ascii="Bookman Old Style" w:hAnsi="Bookman Old Style" w:cs="Times New Roman"/>
          <w:color w:val="000000"/>
          <w:sz w:val="24"/>
          <w:szCs w:val="24"/>
        </w:rPr>
        <w:t> </w:t>
      </w:r>
      <w:r w:rsidR="002D3F19" w:rsidRPr="00413481">
        <w:rPr>
          <w:rStyle w:val="doi"/>
          <w:rFonts w:ascii="Bookman Old Style" w:hAnsi="Bookman Old Style" w:cs="Times New Roman"/>
          <w:color w:val="000000"/>
          <w:sz w:val="24"/>
          <w:szCs w:val="24"/>
        </w:rPr>
        <w:t>doi: </w:t>
      </w:r>
      <w:hyperlink r:id="rId7" w:tgtFrame="_blank" w:history="1">
        <w:r w:rsidR="002D3F19" w:rsidRPr="00413481">
          <w:rPr>
            <w:rStyle w:val="Hyperlink"/>
            <w:rFonts w:ascii="Bookman Old Style" w:hAnsi="Bookman Old Style" w:cs="Times New Roman"/>
            <w:color w:val="auto"/>
            <w:sz w:val="24"/>
            <w:szCs w:val="24"/>
            <w:u w:val="none"/>
          </w:rPr>
          <w:t>10.1111/hex.13174</w:t>
        </w:r>
      </w:hyperlink>
      <w:r w:rsidR="007C5FB3" w:rsidRPr="00413481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2EF6D05A" w14:textId="2DB4F5B3" w:rsidR="00531E70" w:rsidRPr="00413481" w:rsidRDefault="003C7753" w:rsidP="00413481">
      <w:pPr>
        <w:shd w:val="clear" w:color="auto" w:fill="FFFFFF"/>
        <w:jc w:val="both"/>
        <w:rPr>
          <w:rFonts w:ascii="Bookman Old Style" w:hAnsi="Bookman Old Style" w:cs="Times New Roman"/>
          <w:i/>
          <w:iCs/>
          <w:color w:val="000000"/>
          <w:sz w:val="24"/>
          <w:szCs w:val="24"/>
        </w:rPr>
      </w:pP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Linnenluecke</w:t>
      </w:r>
      <w:proofErr w:type="spellEnd"/>
      <w:r w:rsidR="0055075C" w:rsidRPr="00413481">
        <w:rPr>
          <w:rFonts w:ascii="Bookman Old Style" w:hAnsi="Bookman Old Style" w:cs="Times New Roman"/>
          <w:sz w:val="24"/>
          <w:szCs w:val="24"/>
          <w:lang w:val="en-US"/>
        </w:rPr>
        <w:t>, M. K., Griffiths</w:t>
      </w:r>
      <w:r w:rsidR="0049202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</w:t>
      </w:r>
      <w:proofErr w:type="gramStart"/>
      <w:r w:rsidR="0049202A" w:rsidRPr="00413481">
        <w:rPr>
          <w:rFonts w:ascii="Bookman Old Style" w:hAnsi="Bookman Old Style" w:cs="Times New Roman"/>
          <w:sz w:val="24"/>
          <w:szCs w:val="24"/>
          <w:lang w:val="en-US"/>
        </w:rPr>
        <w:t>A,.</w:t>
      </w:r>
      <w:proofErr w:type="gramEnd"/>
      <w:r w:rsidR="0049202A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&amp; Winn, M. I. </w:t>
      </w:r>
      <w:r w:rsidR="00277DE9" w:rsidRPr="00413481">
        <w:rPr>
          <w:rFonts w:ascii="Bookman Old Style" w:hAnsi="Bookman Old Style" w:cs="Times New Roman"/>
          <w:sz w:val="24"/>
          <w:szCs w:val="24"/>
        </w:rPr>
        <w:t xml:space="preserve"> </w:t>
      </w:r>
      <w:r w:rsidR="00DF6BC0" w:rsidRPr="00413481">
        <w:rPr>
          <w:rFonts w:ascii="Bookman Old Style" w:hAnsi="Bookman Old Style" w:cs="Times New Roman"/>
          <w:sz w:val="24"/>
          <w:szCs w:val="24"/>
        </w:rPr>
        <w:t>Griffiths,</w:t>
      </w:r>
      <w:r w:rsidR="00DF6BC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</w:t>
      </w:r>
      <w:r w:rsidR="00277DE9" w:rsidRPr="00413481">
        <w:rPr>
          <w:rFonts w:ascii="Bookman Old Style" w:hAnsi="Bookman Old Style" w:cs="Times New Roman"/>
          <w:sz w:val="24"/>
          <w:szCs w:val="24"/>
        </w:rPr>
        <w:t xml:space="preserve"> 2013).</w:t>
      </w:r>
      <w:r w:rsidR="00531E70" w:rsidRPr="00413481">
        <w:rPr>
          <w:rFonts w:ascii="Bookman Old Style" w:hAnsi="Bookman Old Style" w:cs="Times New Roman"/>
          <w:color w:val="1C1D1E"/>
          <w:sz w:val="24"/>
          <w:szCs w:val="24"/>
        </w:rPr>
        <w:t xml:space="preserve"> </w:t>
      </w:r>
      <w:r w:rsidR="00531E70" w:rsidRPr="00413481">
        <w:rPr>
          <w:rFonts w:ascii="Bookman Old Style" w:hAnsi="Bookman Old Style" w:cs="Times New Roman"/>
          <w:i/>
          <w:iCs/>
          <w:color w:val="1C1D1E"/>
          <w:sz w:val="24"/>
          <w:szCs w:val="24"/>
        </w:rPr>
        <w:t>Firm and industry adaptation to climate change: a review of climate adaptation studies in the business and management field</w:t>
      </w:r>
    </w:p>
    <w:p w14:paraId="5D591FBF" w14:textId="2EAE9944" w:rsidR="00277DE9" w:rsidRPr="00413481" w:rsidRDefault="00413481" w:rsidP="00413481">
      <w:pPr>
        <w:shd w:val="clear" w:color="auto" w:fill="FFFFFF"/>
        <w:jc w:val="both"/>
        <w:rPr>
          <w:rFonts w:ascii="Bookman Old Style" w:hAnsi="Bookman Old Style" w:cs="Times New Roman"/>
          <w:sz w:val="24"/>
          <w:szCs w:val="24"/>
        </w:rPr>
      </w:pPr>
      <w:hyperlink r:id="rId8" w:history="1">
        <w:r w:rsidR="00AA4B4B" w:rsidRPr="00413481">
          <w:rPr>
            <w:rStyle w:val="Hyperlink"/>
            <w:rFonts w:ascii="Bookman Old Style" w:hAnsi="Bookman Old Style" w:cs="Times New Roman"/>
            <w:color w:val="auto"/>
            <w:sz w:val="24"/>
            <w:szCs w:val="24"/>
            <w:u w:val="none"/>
          </w:rPr>
          <w:t>doi.org/10.1002/wcc.214</w:t>
        </w:r>
      </w:hyperlink>
    </w:p>
    <w:p w14:paraId="42085773" w14:textId="70C4FEB6" w:rsidR="004F0AE0" w:rsidRPr="00413481" w:rsidRDefault="004F0AE0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Loanno</w:t>
      </w:r>
      <w:proofErr w:type="spellEnd"/>
      <w:r w:rsidR="00EB1D9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L. </w:t>
      </w:r>
      <w:r w:rsidR="00863D4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U.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&amp; </w:t>
      </w:r>
      <w:proofErr w:type="spellStart"/>
      <w:r w:rsidR="00863D4F" w:rsidRPr="00413481">
        <w:rPr>
          <w:rFonts w:ascii="Bookman Old Style" w:hAnsi="Bookman Old Style" w:cs="Times New Roman"/>
          <w:sz w:val="24"/>
          <w:szCs w:val="24"/>
          <w:lang w:val="en-US"/>
        </w:rPr>
        <w:t>Serafeim</w:t>
      </w:r>
      <w:proofErr w:type="spellEnd"/>
      <w:r w:rsidR="00863D4F" w:rsidRPr="00413481">
        <w:rPr>
          <w:rFonts w:ascii="Bookman Old Style" w:hAnsi="Bookman Old Style" w:cs="Times New Roman"/>
          <w:sz w:val="24"/>
          <w:szCs w:val="24"/>
          <w:lang w:val="en-US"/>
        </w:rPr>
        <w:t>,</w:t>
      </w:r>
      <w:r w:rsidR="00EB1D9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proofErr w:type="gramStart"/>
      <w:r w:rsidR="00EB1D99" w:rsidRPr="00413481">
        <w:rPr>
          <w:rFonts w:ascii="Bookman Old Style" w:hAnsi="Bookman Old Style" w:cs="Times New Roman"/>
          <w:sz w:val="24"/>
          <w:szCs w:val="24"/>
          <w:lang w:val="en-US"/>
        </w:rPr>
        <w:t>G.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(</w:t>
      </w:r>
      <w:proofErr w:type="gramEnd"/>
      <w:r w:rsidRPr="00413481">
        <w:rPr>
          <w:rFonts w:ascii="Bookman Old Style" w:hAnsi="Bookman Old Style" w:cs="Times New Roman"/>
          <w:sz w:val="24"/>
          <w:szCs w:val="24"/>
          <w:lang w:val="en-US"/>
        </w:rPr>
        <w:t>2019)</w:t>
      </w:r>
      <w:r w:rsidR="00897F1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Yes, sustainability can be a </w:t>
      </w:r>
      <w:r w:rsidR="00EB1D99" w:rsidRPr="00413481">
        <w:rPr>
          <w:rFonts w:ascii="Bookman Old Style" w:hAnsi="Bookman Old Style" w:cs="Times New Roman"/>
          <w:sz w:val="24"/>
          <w:szCs w:val="24"/>
          <w:lang w:val="en-US"/>
        </w:rPr>
        <w:t>strategy</w:t>
      </w:r>
      <w:r w:rsidR="00AB2573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: </w:t>
      </w:r>
      <w:r w:rsidR="00F64485" w:rsidRPr="00413481">
        <w:rPr>
          <w:rFonts w:ascii="Bookman Old Style" w:hAnsi="Bookman Old Style" w:cs="Times New Roman"/>
          <w:sz w:val="24"/>
          <w:szCs w:val="24"/>
          <w:lang w:val="en-US"/>
        </w:rPr>
        <w:t>Sustainable business practices</w:t>
      </w:r>
      <w:r w:rsidR="000B642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0B642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Harvard Business Review</w:t>
      </w:r>
      <w:r w:rsidR="00A77584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.</w:t>
      </w:r>
    </w:p>
    <w:p w14:paraId="18B03D10" w14:textId="65E03E51" w:rsidR="008146B1" w:rsidRPr="00413481" w:rsidRDefault="008146B1" w:rsidP="00413481">
      <w:pPr>
        <w:jc w:val="both"/>
        <w:rPr>
          <w:rFonts w:ascii="Bookman Old Style" w:hAnsi="Bookman Old Style" w:cs="Times New Roman"/>
          <w:sz w:val="24"/>
          <w:szCs w:val="24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lastRenderedPageBreak/>
        <w:t>Morris</w:t>
      </w:r>
      <w:r w:rsidR="005A5CFF" w:rsidRPr="00413481">
        <w:rPr>
          <w:rFonts w:ascii="Bookman Old Style" w:hAnsi="Bookman Old Style" w:cs="Times New Roman"/>
          <w:sz w:val="24"/>
          <w:szCs w:val="24"/>
          <w:lang w:val="en-US"/>
        </w:rPr>
        <w:t>, M.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&amp; Shore</w:t>
      </w:r>
      <w:r w:rsidR="005A5CFF" w:rsidRPr="00413481">
        <w:rPr>
          <w:rFonts w:ascii="Bookman Old Style" w:hAnsi="Bookman Old Style" w:cs="Times New Roman"/>
          <w:sz w:val="24"/>
          <w:szCs w:val="24"/>
          <w:lang w:val="en-US"/>
        </w:rPr>
        <w:t>, C.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(2013). The natural environment in development and well-being. </w:t>
      </w:r>
      <w:r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A World Vision Guide.</w:t>
      </w:r>
    </w:p>
    <w:p w14:paraId="180ECBDA" w14:textId="43A536D2" w:rsidR="00DF6BC0" w:rsidRPr="00413481" w:rsidRDefault="00BF4CDA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proofErr w:type="spellStart"/>
      <w:r w:rsidRPr="00413481">
        <w:rPr>
          <w:rFonts w:ascii="Bookman Old Style" w:hAnsi="Bookman Old Style" w:cs="Times New Roman"/>
          <w:sz w:val="24"/>
          <w:szCs w:val="24"/>
          <w:lang w:val="en-US"/>
        </w:rPr>
        <w:t>Natrass</w:t>
      </w:r>
      <w:proofErr w:type="spellEnd"/>
      <w:r w:rsidR="0036589F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N.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(2002)</w:t>
      </w:r>
      <w:r w:rsidR="007B25CE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</w:t>
      </w:r>
      <w:r w:rsidR="007B25CE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Dancing with the tiger</w:t>
      </w:r>
      <w:r w:rsidR="00D02135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: Learning sustainability step by natural step</w:t>
      </w:r>
      <w:r w:rsidR="00E76629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. Gabriola Island, B.C., Canada: New society </w:t>
      </w:r>
      <w:r w:rsidR="0036589F" w:rsidRPr="00413481">
        <w:rPr>
          <w:rFonts w:ascii="Bookman Old Style" w:hAnsi="Bookman Old Style" w:cs="Times New Roman"/>
          <w:sz w:val="24"/>
          <w:szCs w:val="24"/>
          <w:lang w:val="en-US"/>
        </w:rPr>
        <w:t>Publishers,</w:t>
      </w:r>
      <w:r w:rsidR="00DC66AC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Ltd.</w:t>
      </w:r>
    </w:p>
    <w:p w14:paraId="028205E9" w14:textId="7336CACB" w:rsidR="00445572" w:rsidRPr="00413481" w:rsidRDefault="00492899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color w:val="232323"/>
          <w:sz w:val="24"/>
          <w:szCs w:val="24"/>
          <w:shd w:val="clear" w:color="auto" w:fill="FFFFFF"/>
        </w:rPr>
        <w:t xml:space="preserve"> Northouse, P.G. (2015) </w:t>
      </w:r>
      <w:r w:rsidRPr="00413481">
        <w:rPr>
          <w:rFonts w:ascii="Bookman Old Style" w:hAnsi="Bookman Old Style" w:cs="Times New Roman"/>
          <w:i/>
          <w:iCs/>
          <w:color w:val="232323"/>
          <w:sz w:val="24"/>
          <w:szCs w:val="24"/>
          <w:shd w:val="clear" w:color="auto" w:fill="FFFFFF"/>
        </w:rPr>
        <w:t>Leadership: Theory and Practice</w:t>
      </w:r>
      <w:r w:rsidRPr="00413481">
        <w:rPr>
          <w:rFonts w:ascii="Bookman Old Style" w:hAnsi="Bookman Old Style" w:cs="Times New Roman"/>
          <w:color w:val="232323"/>
          <w:sz w:val="24"/>
          <w:szCs w:val="24"/>
          <w:shd w:val="clear" w:color="auto" w:fill="FFFFFF"/>
        </w:rPr>
        <w:t>. Sage Publications, Thousand Oaks.</w:t>
      </w:r>
    </w:p>
    <w:p w14:paraId="306A7286" w14:textId="4277B756" w:rsidR="00AF7632" w:rsidRPr="00413481" w:rsidRDefault="00AF7632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</w:rPr>
        <w:t xml:space="preserve">Sahlberg, P. </w:t>
      </w:r>
      <w:r w:rsidR="00FF56C3"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  <w:lang w:val="en-US"/>
        </w:rPr>
        <w:t>(2011)</w:t>
      </w:r>
      <w:r w:rsidR="00FA44A1"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  <w:lang w:val="en-US"/>
        </w:rPr>
        <w:t xml:space="preserve">. </w:t>
      </w:r>
      <w:r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</w:rPr>
        <w:t xml:space="preserve">The </w:t>
      </w:r>
      <w:r w:rsidR="000A0165"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  <w:lang w:val="en-US"/>
        </w:rPr>
        <w:t>f</w:t>
      </w:r>
      <w:r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</w:rPr>
        <w:t xml:space="preserve">ourth </w:t>
      </w:r>
      <w:r w:rsidR="000A0165"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  <w:lang w:val="en-US"/>
        </w:rPr>
        <w:t>w</w:t>
      </w:r>
      <w:r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</w:rPr>
        <w:t>ay of Finland. </w:t>
      </w:r>
      <w:r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</w:rPr>
        <w:t>J</w:t>
      </w:r>
      <w:proofErr w:type="spellStart"/>
      <w:r w:rsidR="00FF56C3"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>ournal</w:t>
      </w:r>
      <w:proofErr w:type="spellEnd"/>
      <w:r w:rsidR="00FF56C3"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 xml:space="preserve"> </w:t>
      </w:r>
      <w:r w:rsidR="00A01283"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 xml:space="preserve">of </w:t>
      </w:r>
      <w:r w:rsidR="00A01283"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</w:rPr>
        <w:t>Educational</w:t>
      </w:r>
      <w:r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</w:rPr>
        <w:t xml:space="preserve"> Chang</w:t>
      </w:r>
      <w:r w:rsidR="00FF56C3" w:rsidRPr="00413481">
        <w:rPr>
          <w:rFonts w:ascii="Bookman Old Style" w:hAnsi="Bookman Old Style" w:cs="Times New Roman"/>
          <w:i/>
          <w:iCs/>
          <w:color w:val="333333"/>
          <w:sz w:val="24"/>
          <w:szCs w:val="24"/>
          <w:shd w:val="clear" w:color="auto" w:fill="FCFCFC"/>
          <w:lang w:val="en-US"/>
        </w:rPr>
        <w:t>e (12)</w:t>
      </w:r>
      <w:r w:rsidRPr="00413481">
        <w:rPr>
          <w:rFonts w:ascii="Bookman Old Style" w:hAnsi="Bookman Old Style" w:cs="Times New Roman"/>
          <w:b/>
          <w:bCs/>
          <w:color w:val="333333"/>
          <w:sz w:val="24"/>
          <w:szCs w:val="24"/>
          <w:shd w:val="clear" w:color="auto" w:fill="FCFCFC"/>
        </w:rPr>
        <w:t> </w:t>
      </w:r>
      <w:r w:rsidRPr="00413481">
        <w:rPr>
          <w:rFonts w:ascii="Bookman Old Style" w:hAnsi="Bookman Old Style" w:cs="Times New Roman"/>
          <w:color w:val="333333"/>
          <w:sz w:val="24"/>
          <w:szCs w:val="24"/>
          <w:shd w:val="clear" w:color="auto" w:fill="FCFCFC"/>
        </w:rPr>
        <w:t>173–185 doi.org/10.1007/s10833-011-9157-y</w:t>
      </w:r>
    </w:p>
    <w:p w14:paraId="7F0B6956" w14:textId="58C9FCCF" w:rsidR="002027A8" w:rsidRPr="00413481" w:rsidRDefault="0066430C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Stoll,</w:t>
      </w:r>
      <w:r w:rsidR="00176E9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L., Fink</w:t>
      </w:r>
      <w:r w:rsidR="00176E9D" w:rsidRPr="00413481">
        <w:rPr>
          <w:rFonts w:ascii="Bookman Old Style" w:hAnsi="Bookman Old Style" w:cs="Times New Roman"/>
          <w:sz w:val="24"/>
          <w:szCs w:val="24"/>
          <w:lang w:val="en-US"/>
        </w:rPr>
        <w:t>, D. &amp; Earl, L. (</w:t>
      </w:r>
      <w:r w:rsidR="002027A8" w:rsidRPr="00413481">
        <w:rPr>
          <w:rFonts w:ascii="Bookman Old Style" w:hAnsi="Bookman Old Style" w:cs="Times New Roman"/>
          <w:sz w:val="24"/>
          <w:szCs w:val="24"/>
          <w:lang w:val="en-US"/>
        </w:rPr>
        <w:t>2002</w:t>
      </w:r>
      <w:r w:rsidR="00176E9D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2027A8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176E9D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176E9D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It’s about le</w:t>
      </w:r>
      <w:r w:rsidR="001350D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arning, and it’s about time</w:t>
      </w:r>
      <w:r w:rsidR="0076094B" w:rsidRPr="00413481">
        <w:rPr>
          <w:rFonts w:ascii="Bookman Old Style" w:hAnsi="Bookman Old Style" w:cs="Times New Roman"/>
          <w:sz w:val="24"/>
          <w:szCs w:val="24"/>
          <w:lang w:val="en-US"/>
        </w:rPr>
        <w:t>. London: Routledge/Falmer</w:t>
      </w:r>
    </w:p>
    <w:p w14:paraId="33E24EF2" w14:textId="4CFFE8B5" w:rsidR="00E71755" w:rsidRPr="00413481" w:rsidRDefault="0066430C" w:rsidP="00413481">
      <w:pPr>
        <w:jc w:val="both"/>
        <w:rPr>
          <w:rFonts w:ascii="Bookman Old Style" w:hAnsi="Bookman Old Style" w:cs="Times New Roman"/>
          <w:sz w:val="24"/>
          <w:szCs w:val="24"/>
          <w:lang w:val="en-US"/>
        </w:rPr>
      </w:pPr>
      <w:r w:rsidRPr="00413481">
        <w:rPr>
          <w:rFonts w:ascii="Bookman Old Style" w:hAnsi="Bookman Old Style" w:cs="Times New Roman"/>
          <w:sz w:val="24"/>
          <w:szCs w:val="24"/>
          <w:lang w:val="en-US"/>
        </w:rPr>
        <w:t>Visser,</w:t>
      </w:r>
      <w:r w:rsidR="004D35A0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145D2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W. </w:t>
      </w:r>
      <w:r w:rsidR="00E71755" w:rsidRPr="00413481">
        <w:rPr>
          <w:rFonts w:ascii="Bookman Old Style" w:hAnsi="Bookman Old Style" w:cs="Times New Roman"/>
          <w:sz w:val="24"/>
          <w:szCs w:val="24"/>
          <w:lang w:val="en-US"/>
        </w:rPr>
        <w:t>&amp;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E71755" w:rsidRPr="00413481">
        <w:rPr>
          <w:rFonts w:ascii="Bookman Old Style" w:hAnsi="Bookman Old Style" w:cs="Times New Roman"/>
          <w:sz w:val="24"/>
          <w:szCs w:val="24"/>
          <w:lang w:val="en-US"/>
        </w:rPr>
        <w:t>Courtice,</w:t>
      </w:r>
      <w:r w:rsidR="00145D27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P. 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>(2011</w:t>
      </w:r>
      <w:r w:rsidR="004D35A0" w:rsidRPr="00413481">
        <w:rPr>
          <w:rFonts w:ascii="Bookman Old Style" w:hAnsi="Bookman Old Style" w:cs="Times New Roman"/>
          <w:sz w:val="24"/>
          <w:szCs w:val="24"/>
          <w:lang w:val="en-US"/>
        </w:rPr>
        <w:t>)</w:t>
      </w:r>
      <w:r w:rsidR="005B0B8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, </w:t>
      </w:r>
      <w:r w:rsidR="004D35A0" w:rsidRPr="00413481">
        <w:rPr>
          <w:rFonts w:ascii="Bookman Old Style" w:hAnsi="Bookman Old Style" w:cs="Times New Roman"/>
          <w:sz w:val="24"/>
          <w:szCs w:val="24"/>
          <w:lang w:val="en-US"/>
        </w:rPr>
        <w:t>Sustainability leadership: Linking Theory and practice</w:t>
      </w:r>
      <w:r w:rsidR="00145D27" w:rsidRPr="00413481">
        <w:rPr>
          <w:rFonts w:ascii="Bookman Old Style" w:hAnsi="Bookman Old Style" w:cs="Times New Roman"/>
          <w:sz w:val="24"/>
          <w:szCs w:val="24"/>
          <w:lang w:val="en-US"/>
        </w:rPr>
        <w:t>.</w:t>
      </w:r>
      <w:r w:rsidR="00B33E28"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r w:rsidR="00145D27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S</w:t>
      </w:r>
      <w:r w:rsidR="00B33E28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S</w:t>
      </w:r>
      <w:r w:rsidR="00145D27"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RN Electronic Journal</w:t>
      </w:r>
      <w:r w:rsidRPr="00413481">
        <w:rPr>
          <w:rFonts w:ascii="Bookman Old Style" w:hAnsi="Bookman Old Style" w:cs="Times New Roman"/>
          <w:i/>
          <w:iCs/>
          <w:sz w:val="24"/>
          <w:szCs w:val="24"/>
          <w:lang w:val="en-US"/>
        </w:rPr>
        <w:t>.</w:t>
      </w:r>
      <w:r w:rsidRPr="00413481">
        <w:rPr>
          <w:rFonts w:ascii="Bookman Old Style" w:hAnsi="Bookman Old Style" w:cs="Times New Roman"/>
          <w:sz w:val="24"/>
          <w:szCs w:val="24"/>
          <w:lang w:val="en-US"/>
        </w:rPr>
        <w:t xml:space="preserve"> </w:t>
      </w:r>
      <w:proofErr w:type="spellStart"/>
      <w:r w:rsidR="00BA307F" w:rsidRPr="00413481">
        <w:rPr>
          <w:rFonts w:ascii="Bookman Old Style" w:hAnsi="Bookman Old Style" w:cs="Times New Roman"/>
          <w:sz w:val="24"/>
          <w:szCs w:val="24"/>
          <w:lang w:val="en-US"/>
        </w:rPr>
        <w:t>doi</w:t>
      </w:r>
      <w:proofErr w:type="spellEnd"/>
      <w:r w:rsidR="00C75C7D" w:rsidRPr="00413481">
        <w:rPr>
          <w:rFonts w:ascii="Bookman Old Style" w:hAnsi="Bookman Old Style" w:cs="Times New Roman"/>
          <w:sz w:val="24"/>
          <w:szCs w:val="24"/>
          <w:lang w:val="en-US"/>
        </w:rPr>
        <w:t>: 10.2139/</w:t>
      </w:r>
      <w:proofErr w:type="spellStart"/>
      <w:r w:rsidR="00C75C7D" w:rsidRPr="00413481">
        <w:rPr>
          <w:rFonts w:ascii="Bookman Old Style" w:hAnsi="Bookman Old Style" w:cs="Times New Roman"/>
          <w:sz w:val="24"/>
          <w:szCs w:val="24"/>
          <w:lang w:val="en-US"/>
        </w:rPr>
        <w:t>ssrn</w:t>
      </w:r>
      <w:proofErr w:type="spellEnd"/>
      <w:r w:rsidR="00C75C7D" w:rsidRPr="00413481">
        <w:rPr>
          <w:rFonts w:ascii="Bookman Old Style" w:hAnsi="Bookman Old Style" w:cs="Times New Roman"/>
          <w:sz w:val="24"/>
          <w:szCs w:val="24"/>
          <w:lang w:val="en-US"/>
        </w:rPr>
        <w:t>. pp47224</w:t>
      </w:r>
    </w:p>
    <w:sectPr w:rsidR="00E71755" w:rsidRPr="004134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E05F5"/>
    <w:multiLevelType w:val="multilevel"/>
    <w:tmpl w:val="765E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97788A"/>
    <w:multiLevelType w:val="multilevel"/>
    <w:tmpl w:val="2E76B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C3D"/>
    <w:rsid w:val="0000222E"/>
    <w:rsid w:val="00011F02"/>
    <w:rsid w:val="00013796"/>
    <w:rsid w:val="00020EF5"/>
    <w:rsid w:val="00041C24"/>
    <w:rsid w:val="00043FB5"/>
    <w:rsid w:val="00046B30"/>
    <w:rsid w:val="000506A7"/>
    <w:rsid w:val="00053FDA"/>
    <w:rsid w:val="00067016"/>
    <w:rsid w:val="00073A19"/>
    <w:rsid w:val="00082275"/>
    <w:rsid w:val="000846D7"/>
    <w:rsid w:val="00084755"/>
    <w:rsid w:val="00087FCA"/>
    <w:rsid w:val="000A0165"/>
    <w:rsid w:val="000A23B8"/>
    <w:rsid w:val="000A76C7"/>
    <w:rsid w:val="000B6428"/>
    <w:rsid w:val="000B7733"/>
    <w:rsid w:val="000B7F32"/>
    <w:rsid w:val="000C0C7D"/>
    <w:rsid w:val="000C203C"/>
    <w:rsid w:val="000C311B"/>
    <w:rsid w:val="000D5400"/>
    <w:rsid w:val="000D7E44"/>
    <w:rsid w:val="000E14AA"/>
    <w:rsid w:val="000E413B"/>
    <w:rsid w:val="000E51C0"/>
    <w:rsid w:val="000F160C"/>
    <w:rsid w:val="000F6711"/>
    <w:rsid w:val="0010118B"/>
    <w:rsid w:val="00103F31"/>
    <w:rsid w:val="001044EE"/>
    <w:rsid w:val="00110948"/>
    <w:rsid w:val="00111023"/>
    <w:rsid w:val="00112F84"/>
    <w:rsid w:val="0013410E"/>
    <w:rsid w:val="001350D8"/>
    <w:rsid w:val="00135FFF"/>
    <w:rsid w:val="0014286A"/>
    <w:rsid w:val="00143F4B"/>
    <w:rsid w:val="00145D27"/>
    <w:rsid w:val="00156FDC"/>
    <w:rsid w:val="00157030"/>
    <w:rsid w:val="001644B2"/>
    <w:rsid w:val="00166FEC"/>
    <w:rsid w:val="00175100"/>
    <w:rsid w:val="00176E9D"/>
    <w:rsid w:val="00177AFC"/>
    <w:rsid w:val="00177DF1"/>
    <w:rsid w:val="00181207"/>
    <w:rsid w:val="00182718"/>
    <w:rsid w:val="00190943"/>
    <w:rsid w:val="001911A2"/>
    <w:rsid w:val="001976C3"/>
    <w:rsid w:val="001A1CC3"/>
    <w:rsid w:val="001A5BEB"/>
    <w:rsid w:val="001B0073"/>
    <w:rsid w:val="001B20CE"/>
    <w:rsid w:val="001B62CB"/>
    <w:rsid w:val="001B6BB8"/>
    <w:rsid w:val="001C0406"/>
    <w:rsid w:val="001C3DED"/>
    <w:rsid w:val="001C5E19"/>
    <w:rsid w:val="001D0C5F"/>
    <w:rsid w:val="001D0EBD"/>
    <w:rsid w:val="001D2208"/>
    <w:rsid w:val="001D4F31"/>
    <w:rsid w:val="001D70BD"/>
    <w:rsid w:val="001E0E58"/>
    <w:rsid w:val="001E5C6B"/>
    <w:rsid w:val="001F0C01"/>
    <w:rsid w:val="001F2665"/>
    <w:rsid w:val="001F2AF7"/>
    <w:rsid w:val="001F3F56"/>
    <w:rsid w:val="00200270"/>
    <w:rsid w:val="002010A4"/>
    <w:rsid w:val="00202184"/>
    <w:rsid w:val="002027A8"/>
    <w:rsid w:val="00203B48"/>
    <w:rsid w:val="0021018D"/>
    <w:rsid w:val="00215810"/>
    <w:rsid w:val="00221A40"/>
    <w:rsid w:val="00225F4B"/>
    <w:rsid w:val="0022689E"/>
    <w:rsid w:val="002364DA"/>
    <w:rsid w:val="00242D7E"/>
    <w:rsid w:val="00243F6F"/>
    <w:rsid w:val="00243F91"/>
    <w:rsid w:val="002443EC"/>
    <w:rsid w:val="002526A5"/>
    <w:rsid w:val="00252C0C"/>
    <w:rsid w:val="00253E1B"/>
    <w:rsid w:val="00256640"/>
    <w:rsid w:val="00257081"/>
    <w:rsid w:val="0027247A"/>
    <w:rsid w:val="00272BCD"/>
    <w:rsid w:val="00275DC7"/>
    <w:rsid w:val="00277DE9"/>
    <w:rsid w:val="00282D8A"/>
    <w:rsid w:val="0029676D"/>
    <w:rsid w:val="002A504E"/>
    <w:rsid w:val="002A7FFA"/>
    <w:rsid w:val="002B26E4"/>
    <w:rsid w:val="002C3291"/>
    <w:rsid w:val="002C41DC"/>
    <w:rsid w:val="002D2515"/>
    <w:rsid w:val="002D3F19"/>
    <w:rsid w:val="002E0CCB"/>
    <w:rsid w:val="002E153B"/>
    <w:rsid w:val="002E62EC"/>
    <w:rsid w:val="002F0FA6"/>
    <w:rsid w:val="002F3BD2"/>
    <w:rsid w:val="002F47BF"/>
    <w:rsid w:val="00300295"/>
    <w:rsid w:val="003066FC"/>
    <w:rsid w:val="00307E4F"/>
    <w:rsid w:val="0032333B"/>
    <w:rsid w:val="00331883"/>
    <w:rsid w:val="003319E5"/>
    <w:rsid w:val="003347FB"/>
    <w:rsid w:val="0033641E"/>
    <w:rsid w:val="00341CD9"/>
    <w:rsid w:val="003440B9"/>
    <w:rsid w:val="00344FD5"/>
    <w:rsid w:val="003507E4"/>
    <w:rsid w:val="00351B0C"/>
    <w:rsid w:val="00352C3B"/>
    <w:rsid w:val="003531A1"/>
    <w:rsid w:val="00355F76"/>
    <w:rsid w:val="003577EF"/>
    <w:rsid w:val="00361036"/>
    <w:rsid w:val="00361905"/>
    <w:rsid w:val="00362958"/>
    <w:rsid w:val="003634C1"/>
    <w:rsid w:val="0036589F"/>
    <w:rsid w:val="00372E71"/>
    <w:rsid w:val="00372FE6"/>
    <w:rsid w:val="003853CD"/>
    <w:rsid w:val="00386889"/>
    <w:rsid w:val="00387D1E"/>
    <w:rsid w:val="0039756A"/>
    <w:rsid w:val="003A3032"/>
    <w:rsid w:val="003A399E"/>
    <w:rsid w:val="003A5574"/>
    <w:rsid w:val="003B4E99"/>
    <w:rsid w:val="003C44F8"/>
    <w:rsid w:val="003C6955"/>
    <w:rsid w:val="003C7753"/>
    <w:rsid w:val="003D63A7"/>
    <w:rsid w:val="003E46A4"/>
    <w:rsid w:val="003E5EB9"/>
    <w:rsid w:val="003F4D91"/>
    <w:rsid w:val="003F512B"/>
    <w:rsid w:val="003F6EA9"/>
    <w:rsid w:val="00406C9E"/>
    <w:rsid w:val="00413481"/>
    <w:rsid w:val="004242C7"/>
    <w:rsid w:val="00425BB6"/>
    <w:rsid w:val="00427588"/>
    <w:rsid w:val="004362A2"/>
    <w:rsid w:val="00443FCB"/>
    <w:rsid w:val="00445572"/>
    <w:rsid w:val="00447A8D"/>
    <w:rsid w:val="004570C1"/>
    <w:rsid w:val="004627F4"/>
    <w:rsid w:val="00463C3D"/>
    <w:rsid w:val="00465F2E"/>
    <w:rsid w:val="00471655"/>
    <w:rsid w:val="004716CF"/>
    <w:rsid w:val="0047576C"/>
    <w:rsid w:val="00481BDB"/>
    <w:rsid w:val="00482E1D"/>
    <w:rsid w:val="00490CEB"/>
    <w:rsid w:val="0049202A"/>
    <w:rsid w:val="00492899"/>
    <w:rsid w:val="00496B9A"/>
    <w:rsid w:val="004A429E"/>
    <w:rsid w:val="004A579D"/>
    <w:rsid w:val="004B65AE"/>
    <w:rsid w:val="004C21B0"/>
    <w:rsid w:val="004D35A0"/>
    <w:rsid w:val="004D449A"/>
    <w:rsid w:val="004D57F6"/>
    <w:rsid w:val="004E1EEB"/>
    <w:rsid w:val="004E5AE0"/>
    <w:rsid w:val="004F0AE0"/>
    <w:rsid w:val="00501D77"/>
    <w:rsid w:val="00502FF6"/>
    <w:rsid w:val="00512A05"/>
    <w:rsid w:val="0051587D"/>
    <w:rsid w:val="0051613A"/>
    <w:rsid w:val="00522D3F"/>
    <w:rsid w:val="00531E70"/>
    <w:rsid w:val="00535DEA"/>
    <w:rsid w:val="00542EEC"/>
    <w:rsid w:val="005454BB"/>
    <w:rsid w:val="00546D40"/>
    <w:rsid w:val="0055075C"/>
    <w:rsid w:val="0055092D"/>
    <w:rsid w:val="00552C3D"/>
    <w:rsid w:val="00555DD1"/>
    <w:rsid w:val="005611FE"/>
    <w:rsid w:val="00565EA0"/>
    <w:rsid w:val="00566637"/>
    <w:rsid w:val="00566CD4"/>
    <w:rsid w:val="0056737F"/>
    <w:rsid w:val="00567CF4"/>
    <w:rsid w:val="00570A19"/>
    <w:rsid w:val="005732E2"/>
    <w:rsid w:val="00574F55"/>
    <w:rsid w:val="0057732B"/>
    <w:rsid w:val="00580DFB"/>
    <w:rsid w:val="005811D1"/>
    <w:rsid w:val="005876FE"/>
    <w:rsid w:val="005A5CFF"/>
    <w:rsid w:val="005A6055"/>
    <w:rsid w:val="005B0B88"/>
    <w:rsid w:val="005B33E9"/>
    <w:rsid w:val="005B642D"/>
    <w:rsid w:val="005C2D42"/>
    <w:rsid w:val="005C5F17"/>
    <w:rsid w:val="005D3F39"/>
    <w:rsid w:val="005D6A11"/>
    <w:rsid w:val="005E34CD"/>
    <w:rsid w:val="005E7F24"/>
    <w:rsid w:val="005F4F24"/>
    <w:rsid w:val="00603169"/>
    <w:rsid w:val="006134A3"/>
    <w:rsid w:val="00620AFE"/>
    <w:rsid w:val="00622F8C"/>
    <w:rsid w:val="00624401"/>
    <w:rsid w:val="00624DD2"/>
    <w:rsid w:val="0063127A"/>
    <w:rsid w:val="006317E1"/>
    <w:rsid w:val="00634119"/>
    <w:rsid w:val="00636FA6"/>
    <w:rsid w:val="00637FA8"/>
    <w:rsid w:val="00644940"/>
    <w:rsid w:val="0065090A"/>
    <w:rsid w:val="00652FE1"/>
    <w:rsid w:val="00654E73"/>
    <w:rsid w:val="0065505B"/>
    <w:rsid w:val="0066430C"/>
    <w:rsid w:val="00665143"/>
    <w:rsid w:val="006704F3"/>
    <w:rsid w:val="0067517C"/>
    <w:rsid w:val="006751EE"/>
    <w:rsid w:val="006763E1"/>
    <w:rsid w:val="006816EF"/>
    <w:rsid w:val="006858C8"/>
    <w:rsid w:val="00690228"/>
    <w:rsid w:val="00697D83"/>
    <w:rsid w:val="006A0285"/>
    <w:rsid w:val="006A1CDB"/>
    <w:rsid w:val="006A3C77"/>
    <w:rsid w:val="006A4C6C"/>
    <w:rsid w:val="006A6D5D"/>
    <w:rsid w:val="006B0454"/>
    <w:rsid w:val="006B35E5"/>
    <w:rsid w:val="006D5FF6"/>
    <w:rsid w:val="006D72E4"/>
    <w:rsid w:val="006E445D"/>
    <w:rsid w:val="006E507C"/>
    <w:rsid w:val="006E52C5"/>
    <w:rsid w:val="00702BB6"/>
    <w:rsid w:val="00704A2F"/>
    <w:rsid w:val="00704E14"/>
    <w:rsid w:val="00706405"/>
    <w:rsid w:val="0071074E"/>
    <w:rsid w:val="00713AAA"/>
    <w:rsid w:val="00727993"/>
    <w:rsid w:val="00730533"/>
    <w:rsid w:val="00744FAE"/>
    <w:rsid w:val="0075092F"/>
    <w:rsid w:val="00752DE5"/>
    <w:rsid w:val="00760927"/>
    <w:rsid w:val="0076094B"/>
    <w:rsid w:val="007664ED"/>
    <w:rsid w:val="007723BC"/>
    <w:rsid w:val="00774049"/>
    <w:rsid w:val="00776510"/>
    <w:rsid w:val="007823BD"/>
    <w:rsid w:val="0078573A"/>
    <w:rsid w:val="00785D04"/>
    <w:rsid w:val="007916CD"/>
    <w:rsid w:val="00791842"/>
    <w:rsid w:val="00793AE0"/>
    <w:rsid w:val="00797956"/>
    <w:rsid w:val="007A0ADD"/>
    <w:rsid w:val="007A7CAF"/>
    <w:rsid w:val="007B25CE"/>
    <w:rsid w:val="007C5FB3"/>
    <w:rsid w:val="007C758A"/>
    <w:rsid w:val="007D3051"/>
    <w:rsid w:val="007E0531"/>
    <w:rsid w:val="007E69FE"/>
    <w:rsid w:val="007F2C43"/>
    <w:rsid w:val="007F42FC"/>
    <w:rsid w:val="008146B1"/>
    <w:rsid w:val="0082618B"/>
    <w:rsid w:val="008277F4"/>
    <w:rsid w:val="00832E10"/>
    <w:rsid w:val="0083691D"/>
    <w:rsid w:val="00842F5C"/>
    <w:rsid w:val="0084502B"/>
    <w:rsid w:val="008457B8"/>
    <w:rsid w:val="00847E71"/>
    <w:rsid w:val="00852AF3"/>
    <w:rsid w:val="008533E0"/>
    <w:rsid w:val="008538DE"/>
    <w:rsid w:val="00854144"/>
    <w:rsid w:val="00856D75"/>
    <w:rsid w:val="00863D4F"/>
    <w:rsid w:val="00871386"/>
    <w:rsid w:val="008723EA"/>
    <w:rsid w:val="00880667"/>
    <w:rsid w:val="00881E55"/>
    <w:rsid w:val="00892FFC"/>
    <w:rsid w:val="00897F1E"/>
    <w:rsid w:val="008B04B9"/>
    <w:rsid w:val="008B34F4"/>
    <w:rsid w:val="008C0ADD"/>
    <w:rsid w:val="008C26C2"/>
    <w:rsid w:val="008C42AE"/>
    <w:rsid w:val="008D0BD4"/>
    <w:rsid w:val="008D244C"/>
    <w:rsid w:val="008D3A1E"/>
    <w:rsid w:val="008D3BF1"/>
    <w:rsid w:val="008D5707"/>
    <w:rsid w:val="008E0E5B"/>
    <w:rsid w:val="008E1BF9"/>
    <w:rsid w:val="008F36DD"/>
    <w:rsid w:val="00903B9C"/>
    <w:rsid w:val="00922AE0"/>
    <w:rsid w:val="00931885"/>
    <w:rsid w:val="00935347"/>
    <w:rsid w:val="00937F59"/>
    <w:rsid w:val="009428D7"/>
    <w:rsid w:val="00951D73"/>
    <w:rsid w:val="009529F8"/>
    <w:rsid w:val="00954177"/>
    <w:rsid w:val="009667B9"/>
    <w:rsid w:val="00970245"/>
    <w:rsid w:val="00972B3C"/>
    <w:rsid w:val="0097605B"/>
    <w:rsid w:val="009764B4"/>
    <w:rsid w:val="009778E5"/>
    <w:rsid w:val="00977E2B"/>
    <w:rsid w:val="00981595"/>
    <w:rsid w:val="00985073"/>
    <w:rsid w:val="0098598F"/>
    <w:rsid w:val="009904C3"/>
    <w:rsid w:val="00990A96"/>
    <w:rsid w:val="009B03F3"/>
    <w:rsid w:val="009B16DE"/>
    <w:rsid w:val="009B18D9"/>
    <w:rsid w:val="009C0B9D"/>
    <w:rsid w:val="009C6B51"/>
    <w:rsid w:val="009D223E"/>
    <w:rsid w:val="009D2D47"/>
    <w:rsid w:val="009D41F5"/>
    <w:rsid w:val="009D5E61"/>
    <w:rsid w:val="009E7CAE"/>
    <w:rsid w:val="009F2C72"/>
    <w:rsid w:val="009F534D"/>
    <w:rsid w:val="00A00DC6"/>
    <w:rsid w:val="00A01283"/>
    <w:rsid w:val="00A15B9F"/>
    <w:rsid w:val="00A16D6C"/>
    <w:rsid w:val="00A204DA"/>
    <w:rsid w:val="00A20732"/>
    <w:rsid w:val="00A21FDF"/>
    <w:rsid w:val="00A2292E"/>
    <w:rsid w:val="00A244E7"/>
    <w:rsid w:val="00A2634E"/>
    <w:rsid w:val="00A563F4"/>
    <w:rsid w:val="00A626EA"/>
    <w:rsid w:val="00A628C8"/>
    <w:rsid w:val="00A65042"/>
    <w:rsid w:val="00A66CCB"/>
    <w:rsid w:val="00A66E8B"/>
    <w:rsid w:val="00A721C0"/>
    <w:rsid w:val="00A76280"/>
    <w:rsid w:val="00A77584"/>
    <w:rsid w:val="00A778BC"/>
    <w:rsid w:val="00A80BC2"/>
    <w:rsid w:val="00A81F96"/>
    <w:rsid w:val="00A85622"/>
    <w:rsid w:val="00A85CAA"/>
    <w:rsid w:val="00A85E80"/>
    <w:rsid w:val="00A90328"/>
    <w:rsid w:val="00AA144D"/>
    <w:rsid w:val="00AA1C8C"/>
    <w:rsid w:val="00AA4B4B"/>
    <w:rsid w:val="00AB2573"/>
    <w:rsid w:val="00AB30C0"/>
    <w:rsid w:val="00AB50DB"/>
    <w:rsid w:val="00AB5B0F"/>
    <w:rsid w:val="00AB6F25"/>
    <w:rsid w:val="00AC3F47"/>
    <w:rsid w:val="00AC43CC"/>
    <w:rsid w:val="00AD291E"/>
    <w:rsid w:val="00AD7AC3"/>
    <w:rsid w:val="00AE4CA6"/>
    <w:rsid w:val="00AE4F09"/>
    <w:rsid w:val="00AE5701"/>
    <w:rsid w:val="00AE6C30"/>
    <w:rsid w:val="00AF1684"/>
    <w:rsid w:val="00AF3BFF"/>
    <w:rsid w:val="00AF7632"/>
    <w:rsid w:val="00B0421F"/>
    <w:rsid w:val="00B04227"/>
    <w:rsid w:val="00B1694D"/>
    <w:rsid w:val="00B214FF"/>
    <w:rsid w:val="00B33E28"/>
    <w:rsid w:val="00B403F0"/>
    <w:rsid w:val="00B41BE8"/>
    <w:rsid w:val="00B65A57"/>
    <w:rsid w:val="00B67436"/>
    <w:rsid w:val="00B67CEC"/>
    <w:rsid w:val="00B72D50"/>
    <w:rsid w:val="00B81653"/>
    <w:rsid w:val="00B831F5"/>
    <w:rsid w:val="00B83D36"/>
    <w:rsid w:val="00B84C11"/>
    <w:rsid w:val="00B85FCA"/>
    <w:rsid w:val="00B87BB1"/>
    <w:rsid w:val="00B9544D"/>
    <w:rsid w:val="00B97BED"/>
    <w:rsid w:val="00BA0C67"/>
    <w:rsid w:val="00BA307F"/>
    <w:rsid w:val="00BB6286"/>
    <w:rsid w:val="00BC1CD8"/>
    <w:rsid w:val="00BC33F4"/>
    <w:rsid w:val="00BC46AE"/>
    <w:rsid w:val="00BD0C92"/>
    <w:rsid w:val="00BD1DA2"/>
    <w:rsid w:val="00BE0147"/>
    <w:rsid w:val="00BF4CDA"/>
    <w:rsid w:val="00C07113"/>
    <w:rsid w:val="00C15243"/>
    <w:rsid w:val="00C155CB"/>
    <w:rsid w:val="00C165B4"/>
    <w:rsid w:val="00C23E70"/>
    <w:rsid w:val="00C2570D"/>
    <w:rsid w:val="00C30AC0"/>
    <w:rsid w:val="00C41A44"/>
    <w:rsid w:val="00C45E03"/>
    <w:rsid w:val="00C534B0"/>
    <w:rsid w:val="00C54ECE"/>
    <w:rsid w:val="00C60A18"/>
    <w:rsid w:val="00C65BE9"/>
    <w:rsid w:val="00C75C7D"/>
    <w:rsid w:val="00C82A0B"/>
    <w:rsid w:val="00C830B4"/>
    <w:rsid w:val="00C851D2"/>
    <w:rsid w:val="00C85477"/>
    <w:rsid w:val="00C91068"/>
    <w:rsid w:val="00C961A5"/>
    <w:rsid w:val="00C9771A"/>
    <w:rsid w:val="00CB3DBC"/>
    <w:rsid w:val="00CC1CB3"/>
    <w:rsid w:val="00CC23FC"/>
    <w:rsid w:val="00CC2FB5"/>
    <w:rsid w:val="00CD0869"/>
    <w:rsid w:val="00CD31CA"/>
    <w:rsid w:val="00CD53CB"/>
    <w:rsid w:val="00CD56EE"/>
    <w:rsid w:val="00CD7C84"/>
    <w:rsid w:val="00CE0DD5"/>
    <w:rsid w:val="00CF0E56"/>
    <w:rsid w:val="00D02135"/>
    <w:rsid w:val="00D047DF"/>
    <w:rsid w:val="00D072E9"/>
    <w:rsid w:val="00D13018"/>
    <w:rsid w:val="00D147B2"/>
    <w:rsid w:val="00D169CE"/>
    <w:rsid w:val="00D4401F"/>
    <w:rsid w:val="00D4711C"/>
    <w:rsid w:val="00D4764B"/>
    <w:rsid w:val="00D5324E"/>
    <w:rsid w:val="00D54C00"/>
    <w:rsid w:val="00D667E5"/>
    <w:rsid w:val="00D72E03"/>
    <w:rsid w:val="00D730F5"/>
    <w:rsid w:val="00D757AB"/>
    <w:rsid w:val="00D870B9"/>
    <w:rsid w:val="00D87724"/>
    <w:rsid w:val="00D87E9A"/>
    <w:rsid w:val="00D93EF6"/>
    <w:rsid w:val="00D94DEB"/>
    <w:rsid w:val="00DA1BE9"/>
    <w:rsid w:val="00DA6F8B"/>
    <w:rsid w:val="00DB20CB"/>
    <w:rsid w:val="00DB6B0E"/>
    <w:rsid w:val="00DC66AC"/>
    <w:rsid w:val="00DD39C1"/>
    <w:rsid w:val="00DD4C8D"/>
    <w:rsid w:val="00DD641F"/>
    <w:rsid w:val="00DE04FB"/>
    <w:rsid w:val="00DE133C"/>
    <w:rsid w:val="00DE425A"/>
    <w:rsid w:val="00DE5B02"/>
    <w:rsid w:val="00DE5CDE"/>
    <w:rsid w:val="00DF6BC0"/>
    <w:rsid w:val="00E00709"/>
    <w:rsid w:val="00E039FD"/>
    <w:rsid w:val="00E05801"/>
    <w:rsid w:val="00E13695"/>
    <w:rsid w:val="00E21985"/>
    <w:rsid w:val="00E23978"/>
    <w:rsid w:val="00E24610"/>
    <w:rsid w:val="00E27DB4"/>
    <w:rsid w:val="00E365B8"/>
    <w:rsid w:val="00E373CE"/>
    <w:rsid w:val="00E40931"/>
    <w:rsid w:val="00E40ECA"/>
    <w:rsid w:val="00E465B8"/>
    <w:rsid w:val="00E54CA2"/>
    <w:rsid w:val="00E63795"/>
    <w:rsid w:val="00E704D7"/>
    <w:rsid w:val="00E71755"/>
    <w:rsid w:val="00E71778"/>
    <w:rsid w:val="00E73360"/>
    <w:rsid w:val="00E75E28"/>
    <w:rsid w:val="00E76629"/>
    <w:rsid w:val="00E81099"/>
    <w:rsid w:val="00E83915"/>
    <w:rsid w:val="00E83E24"/>
    <w:rsid w:val="00E86436"/>
    <w:rsid w:val="00E93BAD"/>
    <w:rsid w:val="00EA08BC"/>
    <w:rsid w:val="00EA2449"/>
    <w:rsid w:val="00EA4CD6"/>
    <w:rsid w:val="00EA72EC"/>
    <w:rsid w:val="00EB037B"/>
    <w:rsid w:val="00EB1D99"/>
    <w:rsid w:val="00EB2F1F"/>
    <w:rsid w:val="00EC0170"/>
    <w:rsid w:val="00ED3AAB"/>
    <w:rsid w:val="00ED511A"/>
    <w:rsid w:val="00EE1CF3"/>
    <w:rsid w:val="00EE2446"/>
    <w:rsid w:val="00EE40FE"/>
    <w:rsid w:val="00EE7D66"/>
    <w:rsid w:val="00EF3A27"/>
    <w:rsid w:val="00EF4D13"/>
    <w:rsid w:val="00F010CF"/>
    <w:rsid w:val="00F07B29"/>
    <w:rsid w:val="00F07F40"/>
    <w:rsid w:val="00F11002"/>
    <w:rsid w:val="00F12D30"/>
    <w:rsid w:val="00F16294"/>
    <w:rsid w:val="00F17C09"/>
    <w:rsid w:val="00F21564"/>
    <w:rsid w:val="00F275D3"/>
    <w:rsid w:val="00F324A4"/>
    <w:rsid w:val="00F32E03"/>
    <w:rsid w:val="00F34035"/>
    <w:rsid w:val="00F40A38"/>
    <w:rsid w:val="00F41E5A"/>
    <w:rsid w:val="00F428B4"/>
    <w:rsid w:val="00F47D6B"/>
    <w:rsid w:val="00F51E78"/>
    <w:rsid w:val="00F5661D"/>
    <w:rsid w:val="00F64485"/>
    <w:rsid w:val="00F7309B"/>
    <w:rsid w:val="00F8043A"/>
    <w:rsid w:val="00F824EF"/>
    <w:rsid w:val="00F8308A"/>
    <w:rsid w:val="00F832FF"/>
    <w:rsid w:val="00F8449E"/>
    <w:rsid w:val="00F86776"/>
    <w:rsid w:val="00F87975"/>
    <w:rsid w:val="00F92970"/>
    <w:rsid w:val="00F95692"/>
    <w:rsid w:val="00FA1E73"/>
    <w:rsid w:val="00FA44A1"/>
    <w:rsid w:val="00FA4A9B"/>
    <w:rsid w:val="00FA65EF"/>
    <w:rsid w:val="00FA798A"/>
    <w:rsid w:val="00FB3014"/>
    <w:rsid w:val="00FB49C1"/>
    <w:rsid w:val="00FB7701"/>
    <w:rsid w:val="00FC1162"/>
    <w:rsid w:val="00FC635C"/>
    <w:rsid w:val="00FC7E82"/>
    <w:rsid w:val="00FD1A5A"/>
    <w:rsid w:val="00FD1D65"/>
    <w:rsid w:val="00FE055E"/>
    <w:rsid w:val="00FE21A4"/>
    <w:rsid w:val="00FE34CB"/>
    <w:rsid w:val="00FE3AFF"/>
    <w:rsid w:val="00FE45CA"/>
    <w:rsid w:val="00FE7986"/>
    <w:rsid w:val="00FF1A16"/>
    <w:rsid w:val="00FF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DF6C4"/>
  <w15:chartTrackingRefBased/>
  <w15:docId w15:val="{24223FB5-4290-46C0-BF7D-F5E2144E1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V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364D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5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64D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nova-legacy-e-listitem">
    <w:name w:val="nova-legacy-e-list__item"/>
    <w:basedOn w:val="Normal"/>
    <w:rsid w:val="002364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364D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5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contribdegrees">
    <w:name w:val="contribdegrees"/>
    <w:basedOn w:val="DefaultParagraphFont"/>
    <w:rsid w:val="009428D7"/>
  </w:style>
  <w:style w:type="character" w:customStyle="1" w:styleId="publicationcontentepubdate">
    <w:name w:val="publicationcontentepubdate"/>
    <w:basedOn w:val="DefaultParagraphFont"/>
    <w:rsid w:val="009428D7"/>
  </w:style>
  <w:style w:type="character" w:customStyle="1" w:styleId="articletype">
    <w:name w:val="articletype"/>
    <w:basedOn w:val="DefaultParagraphFont"/>
    <w:rsid w:val="009428D7"/>
  </w:style>
  <w:style w:type="character" w:customStyle="1" w:styleId="fm-vol-iss-date">
    <w:name w:val="fm-vol-iss-date"/>
    <w:basedOn w:val="DefaultParagraphFont"/>
    <w:rsid w:val="002D3F19"/>
  </w:style>
  <w:style w:type="character" w:customStyle="1" w:styleId="doi">
    <w:name w:val="doi"/>
    <w:basedOn w:val="DefaultParagraphFont"/>
    <w:rsid w:val="002D3F19"/>
  </w:style>
  <w:style w:type="character" w:customStyle="1" w:styleId="fm-citation-ids-label">
    <w:name w:val="fm-citation-ids-label"/>
    <w:basedOn w:val="DefaultParagraphFont"/>
    <w:rsid w:val="002D3F19"/>
  </w:style>
  <w:style w:type="character" w:customStyle="1" w:styleId="accordion-tabbedtab-mobile">
    <w:name w:val="accordion-tabbed__tab-mobile"/>
    <w:basedOn w:val="DefaultParagraphFont"/>
    <w:rsid w:val="00531E70"/>
  </w:style>
  <w:style w:type="character" w:customStyle="1" w:styleId="comma-separator">
    <w:name w:val="comma-separator"/>
    <w:basedOn w:val="DefaultParagraphFont"/>
    <w:rsid w:val="00531E70"/>
  </w:style>
  <w:style w:type="character" w:customStyle="1" w:styleId="epub-state">
    <w:name w:val="epub-state"/>
    <w:basedOn w:val="DefaultParagraphFont"/>
    <w:rsid w:val="00531E70"/>
  </w:style>
  <w:style w:type="character" w:customStyle="1" w:styleId="epub-date">
    <w:name w:val="epub-date"/>
    <w:basedOn w:val="DefaultParagraphFont"/>
    <w:rsid w:val="00531E70"/>
  </w:style>
  <w:style w:type="character" w:styleId="UnresolvedMention">
    <w:name w:val="Unresolved Mention"/>
    <w:basedOn w:val="DefaultParagraphFont"/>
    <w:uiPriority w:val="99"/>
    <w:semiHidden/>
    <w:unhideWhenUsed/>
    <w:rsid w:val="00AA4B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32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76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03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6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4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0580557">
          <w:marLeft w:val="0"/>
          <w:marRight w:val="0"/>
          <w:marTop w:val="30"/>
          <w:marBottom w:val="105"/>
          <w:divBdr>
            <w:top w:val="none" w:sz="0" w:space="0" w:color="auto"/>
            <w:left w:val="none" w:sz="0" w:space="0" w:color="auto"/>
            <w:bottom w:val="single" w:sz="6" w:space="0" w:color="CCCCCC"/>
            <w:right w:val="none" w:sz="0" w:space="0" w:color="auto"/>
          </w:divBdr>
          <w:divsChild>
            <w:div w:id="17260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2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391675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85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03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84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30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161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423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6848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39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652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978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5761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38098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96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9595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306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8912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46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7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62436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1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6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2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80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41064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3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wcc.21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x.doi.org/10.1111%2Fhex.1317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cbi.nlm.nih.gov/pmc/articles/PMC8077079/" TargetMode="External"/><Relationship Id="rId5" Type="http://schemas.openxmlformats.org/officeDocument/2006/relationships/hyperlink" Target="http://dx.doi.org/10.4324/978131581918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2547</Words>
  <Characters>14518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Williams-Jackson</dc:creator>
  <cp:keywords/>
  <dc:description/>
  <cp:lastModifiedBy>Angie Williams-Jackson</cp:lastModifiedBy>
  <cp:revision>2</cp:revision>
  <dcterms:created xsi:type="dcterms:W3CDTF">2022-01-03T10:01:00Z</dcterms:created>
  <dcterms:modified xsi:type="dcterms:W3CDTF">2022-01-03T10:01:00Z</dcterms:modified>
</cp:coreProperties>
</file>