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3A840C" w14:textId="77777777" w:rsidR="0032173B" w:rsidRPr="001838E7" w:rsidRDefault="00A76059" w:rsidP="001838E7">
      <w:pPr>
        <w:pStyle w:val="Normal1"/>
        <w:spacing w:line="360" w:lineRule="auto"/>
        <w:jc w:val="center"/>
        <w:rPr>
          <w:rFonts w:ascii="Times New Roman" w:eastAsia="Times New Roman" w:hAnsi="Times New Roman" w:cs="Times New Roman"/>
          <w:b/>
          <w:sz w:val="40"/>
          <w:szCs w:val="40"/>
        </w:rPr>
      </w:pPr>
      <w:r w:rsidRPr="001838E7">
        <w:rPr>
          <w:rFonts w:ascii="Times New Roman" w:eastAsia="Times New Roman" w:hAnsi="Times New Roman" w:cs="Times New Roman"/>
          <w:b/>
          <w:sz w:val="40"/>
          <w:szCs w:val="40"/>
        </w:rPr>
        <w:t>BMSW5105</w:t>
      </w:r>
    </w:p>
    <w:p w14:paraId="7EE89ACB" w14:textId="1F3A2E41" w:rsidR="0032173B" w:rsidRDefault="00A76059" w:rsidP="001838E7">
      <w:pPr>
        <w:pStyle w:val="Normal1"/>
        <w:spacing w:line="360" w:lineRule="auto"/>
        <w:jc w:val="center"/>
        <w:rPr>
          <w:rFonts w:ascii="Times New Roman" w:eastAsia="Times New Roman" w:hAnsi="Times New Roman" w:cs="Times New Roman"/>
          <w:b/>
          <w:sz w:val="40"/>
          <w:szCs w:val="40"/>
        </w:rPr>
      </w:pPr>
      <w:r w:rsidRPr="001838E7">
        <w:rPr>
          <w:rFonts w:ascii="Times New Roman" w:eastAsia="Times New Roman" w:hAnsi="Times New Roman" w:cs="Times New Roman"/>
          <w:b/>
          <w:sz w:val="40"/>
          <w:szCs w:val="40"/>
        </w:rPr>
        <w:t>Workplace Culture and its impact on Organisational Efficiency</w:t>
      </w:r>
    </w:p>
    <w:p w14:paraId="160D3FE5" w14:textId="73A1AEFA" w:rsidR="001C2EB3" w:rsidRDefault="001C2EB3" w:rsidP="001838E7">
      <w:pPr>
        <w:pStyle w:val="Normal1"/>
        <w:spacing w:line="360" w:lineRule="auto"/>
        <w:jc w:val="center"/>
        <w:rPr>
          <w:rFonts w:ascii="Times New Roman" w:eastAsia="Times New Roman" w:hAnsi="Times New Roman" w:cs="Times New Roman"/>
          <w:b/>
          <w:sz w:val="40"/>
          <w:szCs w:val="40"/>
        </w:rPr>
      </w:pPr>
    </w:p>
    <w:p w14:paraId="25DDA619" w14:textId="77777777" w:rsidR="001C2EB3" w:rsidRDefault="001C2EB3" w:rsidP="001838E7">
      <w:pPr>
        <w:pStyle w:val="Normal1"/>
        <w:spacing w:line="360" w:lineRule="auto"/>
        <w:jc w:val="center"/>
        <w:rPr>
          <w:rFonts w:ascii="Times New Roman" w:eastAsia="Times New Roman" w:hAnsi="Times New Roman" w:cs="Times New Roman"/>
          <w:b/>
          <w:sz w:val="40"/>
          <w:szCs w:val="40"/>
        </w:rPr>
      </w:pPr>
    </w:p>
    <w:p w14:paraId="1CC2AD40" w14:textId="7275A23B" w:rsidR="001C2EB3" w:rsidRDefault="001C2EB3" w:rsidP="001838E7">
      <w:pPr>
        <w:pStyle w:val="Normal1"/>
        <w:spacing w:line="360" w:lineRule="auto"/>
        <w:jc w:val="center"/>
        <w:rPr>
          <w:rFonts w:ascii="Times New Roman" w:eastAsia="Times New Roman" w:hAnsi="Times New Roman" w:cs="Times New Roman"/>
          <w:b/>
          <w:sz w:val="40"/>
          <w:szCs w:val="40"/>
        </w:rPr>
      </w:pPr>
      <w:bookmarkStart w:id="0" w:name="_GoBack"/>
      <w:bookmarkEnd w:id="0"/>
      <w:r>
        <w:rPr>
          <w:rFonts w:ascii="Times New Roman" w:eastAsia="Times New Roman" w:hAnsi="Times New Roman" w:cs="Times New Roman"/>
          <w:b/>
          <w:sz w:val="40"/>
          <w:szCs w:val="40"/>
        </w:rPr>
        <w:t>Name:Elizabet Ivanova</w:t>
      </w:r>
    </w:p>
    <w:p w14:paraId="3FF0694B" w14:textId="1F94E30F" w:rsidR="001C2EB3" w:rsidRPr="001838E7" w:rsidRDefault="001C2EB3" w:rsidP="001838E7">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 1916666</w:t>
      </w:r>
    </w:p>
    <w:p w14:paraId="3C87672A" w14:textId="77777777" w:rsidR="0032173B" w:rsidRPr="001838E7" w:rsidRDefault="00A76059" w:rsidP="001838E7">
      <w:pPr>
        <w:pStyle w:val="Normal1"/>
        <w:spacing w:line="360" w:lineRule="auto"/>
        <w:jc w:val="center"/>
        <w:rPr>
          <w:rFonts w:ascii="Times New Roman" w:eastAsia="Times New Roman" w:hAnsi="Times New Roman" w:cs="Times New Roman"/>
          <w:b/>
          <w:sz w:val="24"/>
          <w:szCs w:val="24"/>
        </w:rPr>
      </w:pPr>
      <w:r w:rsidRPr="001838E7">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457188716"/>
        <w:docPartObj>
          <w:docPartGallery w:val="Table of Contents"/>
          <w:docPartUnique/>
        </w:docPartObj>
      </w:sdtPr>
      <w:sdtEndPr>
        <w:rPr>
          <w:b/>
          <w:bCs/>
          <w:noProof/>
        </w:rPr>
      </w:sdtEndPr>
      <w:sdtContent>
        <w:p w14:paraId="0996F365" w14:textId="1FACDCC4" w:rsidR="001838E7" w:rsidRDefault="001838E7">
          <w:pPr>
            <w:pStyle w:val="a6"/>
          </w:pPr>
          <w:r>
            <w:t>Contents</w:t>
          </w:r>
        </w:p>
        <w:p w14:paraId="0C856F0C" w14:textId="2F3ECB8F" w:rsidR="001838E7" w:rsidRDefault="001838E7">
          <w:pPr>
            <w:pStyle w:val="10"/>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2899123" w:history="1">
            <w:r w:rsidRPr="00B52EE7">
              <w:rPr>
                <w:rStyle w:val="a7"/>
                <w:rFonts w:cs="Times New Roman"/>
                <w:noProof/>
              </w:rPr>
              <w:t>Task 1</w:t>
            </w:r>
            <w:r>
              <w:rPr>
                <w:noProof/>
                <w:webHidden/>
              </w:rPr>
              <w:tab/>
            </w:r>
            <w:r>
              <w:rPr>
                <w:noProof/>
                <w:webHidden/>
              </w:rPr>
              <w:fldChar w:fldCharType="begin"/>
            </w:r>
            <w:r>
              <w:rPr>
                <w:noProof/>
                <w:webHidden/>
              </w:rPr>
              <w:instrText xml:space="preserve"> PAGEREF _Toc92899123 \h </w:instrText>
            </w:r>
            <w:r>
              <w:rPr>
                <w:noProof/>
                <w:webHidden/>
              </w:rPr>
            </w:r>
            <w:r>
              <w:rPr>
                <w:noProof/>
                <w:webHidden/>
              </w:rPr>
              <w:fldChar w:fldCharType="separate"/>
            </w:r>
            <w:r>
              <w:rPr>
                <w:noProof/>
                <w:webHidden/>
              </w:rPr>
              <w:t>3</w:t>
            </w:r>
            <w:r>
              <w:rPr>
                <w:noProof/>
                <w:webHidden/>
              </w:rPr>
              <w:fldChar w:fldCharType="end"/>
            </w:r>
          </w:hyperlink>
        </w:p>
        <w:p w14:paraId="7601C412" w14:textId="1E92A080" w:rsidR="001838E7" w:rsidRDefault="003E2E23">
          <w:pPr>
            <w:pStyle w:val="20"/>
            <w:tabs>
              <w:tab w:val="right" w:leader="dot" w:pos="9350"/>
            </w:tabs>
            <w:rPr>
              <w:rFonts w:asciiTheme="minorHAnsi" w:eastAsiaTheme="minorEastAsia" w:hAnsiTheme="minorHAnsi" w:cstheme="minorBidi"/>
              <w:noProof/>
              <w:lang w:eastAsia="en-GB"/>
            </w:rPr>
          </w:pPr>
          <w:hyperlink w:anchor="_Toc92899124" w:history="1">
            <w:r w:rsidR="001838E7" w:rsidRPr="00B52EE7">
              <w:rPr>
                <w:rStyle w:val="a7"/>
                <w:rFonts w:cs="Times New Roman"/>
                <w:noProof/>
              </w:rPr>
              <w:t>Introduction</w:t>
            </w:r>
            <w:r w:rsidR="001838E7">
              <w:rPr>
                <w:noProof/>
                <w:webHidden/>
              </w:rPr>
              <w:tab/>
            </w:r>
            <w:r w:rsidR="001838E7">
              <w:rPr>
                <w:noProof/>
                <w:webHidden/>
              </w:rPr>
              <w:fldChar w:fldCharType="begin"/>
            </w:r>
            <w:r w:rsidR="001838E7">
              <w:rPr>
                <w:noProof/>
                <w:webHidden/>
              </w:rPr>
              <w:instrText xml:space="preserve"> PAGEREF _Toc92899124 \h </w:instrText>
            </w:r>
            <w:r w:rsidR="001838E7">
              <w:rPr>
                <w:noProof/>
                <w:webHidden/>
              </w:rPr>
            </w:r>
            <w:r w:rsidR="001838E7">
              <w:rPr>
                <w:noProof/>
                <w:webHidden/>
              </w:rPr>
              <w:fldChar w:fldCharType="separate"/>
            </w:r>
            <w:r w:rsidR="001838E7">
              <w:rPr>
                <w:noProof/>
                <w:webHidden/>
              </w:rPr>
              <w:t>3</w:t>
            </w:r>
            <w:r w:rsidR="001838E7">
              <w:rPr>
                <w:noProof/>
                <w:webHidden/>
              </w:rPr>
              <w:fldChar w:fldCharType="end"/>
            </w:r>
          </w:hyperlink>
        </w:p>
        <w:p w14:paraId="3CCBE6E4" w14:textId="288A8E04" w:rsidR="001838E7" w:rsidRDefault="003E2E23">
          <w:pPr>
            <w:pStyle w:val="20"/>
            <w:tabs>
              <w:tab w:val="right" w:leader="dot" w:pos="9350"/>
            </w:tabs>
            <w:rPr>
              <w:rFonts w:asciiTheme="minorHAnsi" w:eastAsiaTheme="minorEastAsia" w:hAnsiTheme="minorHAnsi" w:cstheme="minorBidi"/>
              <w:noProof/>
              <w:lang w:eastAsia="en-GB"/>
            </w:rPr>
          </w:pPr>
          <w:hyperlink w:anchor="_Toc92899125" w:history="1">
            <w:r w:rsidR="001838E7" w:rsidRPr="00B52EE7">
              <w:rPr>
                <w:rStyle w:val="a7"/>
                <w:rFonts w:cs="Times New Roman"/>
                <w:noProof/>
              </w:rPr>
              <w:t>Organisational overview</w:t>
            </w:r>
            <w:r w:rsidR="001838E7">
              <w:rPr>
                <w:noProof/>
                <w:webHidden/>
              </w:rPr>
              <w:tab/>
            </w:r>
            <w:r w:rsidR="001838E7">
              <w:rPr>
                <w:noProof/>
                <w:webHidden/>
              </w:rPr>
              <w:fldChar w:fldCharType="begin"/>
            </w:r>
            <w:r w:rsidR="001838E7">
              <w:rPr>
                <w:noProof/>
                <w:webHidden/>
              </w:rPr>
              <w:instrText xml:space="preserve"> PAGEREF _Toc92899125 \h </w:instrText>
            </w:r>
            <w:r w:rsidR="001838E7">
              <w:rPr>
                <w:noProof/>
                <w:webHidden/>
              </w:rPr>
            </w:r>
            <w:r w:rsidR="001838E7">
              <w:rPr>
                <w:noProof/>
                <w:webHidden/>
              </w:rPr>
              <w:fldChar w:fldCharType="separate"/>
            </w:r>
            <w:r w:rsidR="001838E7">
              <w:rPr>
                <w:noProof/>
                <w:webHidden/>
              </w:rPr>
              <w:t>3</w:t>
            </w:r>
            <w:r w:rsidR="001838E7">
              <w:rPr>
                <w:noProof/>
                <w:webHidden/>
              </w:rPr>
              <w:fldChar w:fldCharType="end"/>
            </w:r>
          </w:hyperlink>
        </w:p>
        <w:p w14:paraId="75659882" w14:textId="454A4657" w:rsidR="001838E7" w:rsidRDefault="003E2E23">
          <w:pPr>
            <w:pStyle w:val="20"/>
            <w:tabs>
              <w:tab w:val="right" w:leader="dot" w:pos="9350"/>
            </w:tabs>
            <w:rPr>
              <w:rFonts w:asciiTheme="minorHAnsi" w:eastAsiaTheme="minorEastAsia" w:hAnsiTheme="minorHAnsi" w:cstheme="minorBidi"/>
              <w:noProof/>
              <w:lang w:eastAsia="en-GB"/>
            </w:rPr>
          </w:pPr>
          <w:hyperlink w:anchor="_Toc92899126" w:history="1">
            <w:r w:rsidR="001838E7" w:rsidRPr="00B52EE7">
              <w:rPr>
                <w:rStyle w:val="a7"/>
                <w:rFonts w:cs="Times New Roman"/>
                <w:noProof/>
              </w:rPr>
              <w:t>Brief introduction the key business environmental scanning or analytical tools</w:t>
            </w:r>
            <w:r w:rsidR="001838E7">
              <w:rPr>
                <w:noProof/>
                <w:webHidden/>
              </w:rPr>
              <w:tab/>
            </w:r>
            <w:r w:rsidR="001838E7">
              <w:rPr>
                <w:noProof/>
                <w:webHidden/>
              </w:rPr>
              <w:fldChar w:fldCharType="begin"/>
            </w:r>
            <w:r w:rsidR="001838E7">
              <w:rPr>
                <w:noProof/>
                <w:webHidden/>
              </w:rPr>
              <w:instrText xml:space="preserve"> PAGEREF _Toc92899126 \h </w:instrText>
            </w:r>
            <w:r w:rsidR="001838E7">
              <w:rPr>
                <w:noProof/>
                <w:webHidden/>
              </w:rPr>
            </w:r>
            <w:r w:rsidR="001838E7">
              <w:rPr>
                <w:noProof/>
                <w:webHidden/>
              </w:rPr>
              <w:fldChar w:fldCharType="separate"/>
            </w:r>
            <w:r w:rsidR="001838E7">
              <w:rPr>
                <w:noProof/>
                <w:webHidden/>
              </w:rPr>
              <w:t>4</w:t>
            </w:r>
            <w:r w:rsidR="001838E7">
              <w:rPr>
                <w:noProof/>
                <w:webHidden/>
              </w:rPr>
              <w:fldChar w:fldCharType="end"/>
            </w:r>
          </w:hyperlink>
        </w:p>
        <w:p w14:paraId="5598B1B4" w14:textId="09AD1476" w:rsidR="001838E7" w:rsidRDefault="003E2E23">
          <w:pPr>
            <w:pStyle w:val="20"/>
            <w:tabs>
              <w:tab w:val="right" w:leader="dot" w:pos="9350"/>
            </w:tabs>
            <w:rPr>
              <w:rFonts w:asciiTheme="minorHAnsi" w:eastAsiaTheme="minorEastAsia" w:hAnsiTheme="minorHAnsi" w:cstheme="minorBidi"/>
              <w:noProof/>
              <w:lang w:eastAsia="en-GB"/>
            </w:rPr>
          </w:pPr>
          <w:hyperlink w:anchor="_Toc92899127" w:history="1">
            <w:r w:rsidR="001838E7" w:rsidRPr="00B52EE7">
              <w:rPr>
                <w:rStyle w:val="a7"/>
                <w:rFonts w:cs="Times New Roman"/>
                <w:noProof/>
              </w:rPr>
              <w:t>Environmental and organisational analysis of Tesco</w:t>
            </w:r>
            <w:r w:rsidR="001838E7">
              <w:rPr>
                <w:noProof/>
                <w:webHidden/>
              </w:rPr>
              <w:tab/>
            </w:r>
            <w:r w:rsidR="001838E7">
              <w:rPr>
                <w:noProof/>
                <w:webHidden/>
              </w:rPr>
              <w:fldChar w:fldCharType="begin"/>
            </w:r>
            <w:r w:rsidR="001838E7">
              <w:rPr>
                <w:noProof/>
                <w:webHidden/>
              </w:rPr>
              <w:instrText xml:space="preserve"> PAGEREF _Toc92899127 \h </w:instrText>
            </w:r>
            <w:r w:rsidR="001838E7">
              <w:rPr>
                <w:noProof/>
                <w:webHidden/>
              </w:rPr>
            </w:r>
            <w:r w:rsidR="001838E7">
              <w:rPr>
                <w:noProof/>
                <w:webHidden/>
              </w:rPr>
              <w:fldChar w:fldCharType="separate"/>
            </w:r>
            <w:r w:rsidR="001838E7">
              <w:rPr>
                <w:noProof/>
                <w:webHidden/>
              </w:rPr>
              <w:t>4</w:t>
            </w:r>
            <w:r w:rsidR="001838E7">
              <w:rPr>
                <w:noProof/>
                <w:webHidden/>
              </w:rPr>
              <w:fldChar w:fldCharType="end"/>
            </w:r>
          </w:hyperlink>
        </w:p>
        <w:p w14:paraId="5DE6379B" w14:textId="68B2C618" w:rsidR="001838E7" w:rsidRDefault="003E2E23">
          <w:pPr>
            <w:pStyle w:val="30"/>
            <w:tabs>
              <w:tab w:val="right" w:leader="dot" w:pos="9350"/>
            </w:tabs>
            <w:rPr>
              <w:rFonts w:asciiTheme="minorHAnsi" w:eastAsiaTheme="minorEastAsia" w:hAnsiTheme="minorHAnsi" w:cstheme="minorBidi"/>
              <w:noProof/>
              <w:lang w:eastAsia="en-GB"/>
            </w:rPr>
          </w:pPr>
          <w:hyperlink w:anchor="_Toc92899128" w:history="1">
            <w:r w:rsidR="001838E7" w:rsidRPr="00B52EE7">
              <w:rPr>
                <w:rStyle w:val="a7"/>
                <w:rFonts w:cs="Times New Roman"/>
                <w:noProof/>
                <w:shd w:val="clear" w:color="auto" w:fill="FFFFFF"/>
                <w:lang w:eastAsia="en-GB"/>
              </w:rPr>
              <w:t>PESTEL analysis of Tesco</w:t>
            </w:r>
            <w:r w:rsidR="001838E7">
              <w:rPr>
                <w:noProof/>
                <w:webHidden/>
              </w:rPr>
              <w:tab/>
            </w:r>
            <w:r w:rsidR="001838E7">
              <w:rPr>
                <w:noProof/>
                <w:webHidden/>
              </w:rPr>
              <w:fldChar w:fldCharType="begin"/>
            </w:r>
            <w:r w:rsidR="001838E7">
              <w:rPr>
                <w:noProof/>
                <w:webHidden/>
              </w:rPr>
              <w:instrText xml:space="preserve"> PAGEREF _Toc92899128 \h </w:instrText>
            </w:r>
            <w:r w:rsidR="001838E7">
              <w:rPr>
                <w:noProof/>
                <w:webHidden/>
              </w:rPr>
            </w:r>
            <w:r w:rsidR="001838E7">
              <w:rPr>
                <w:noProof/>
                <w:webHidden/>
              </w:rPr>
              <w:fldChar w:fldCharType="separate"/>
            </w:r>
            <w:r w:rsidR="001838E7">
              <w:rPr>
                <w:noProof/>
                <w:webHidden/>
              </w:rPr>
              <w:t>4</w:t>
            </w:r>
            <w:r w:rsidR="001838E7">
              <w:rPr>
                <w:noProof/>
                <w:webHidden/>
              </w:rPr>
              <w:fldChar w:fldCharType="end"/>
            </w:r>
          </w:hyperlink>
        </w:p>
        <w:p w14:paraId="63F020C1" w14:textId="5CBA3AC6" w:rsidR="001838E7" w:rsidRDefault="003E2E23">
          <w:pPr>
            <w:pStyle w:val="30"/>
            <w:tabs>
              <w:tab w:val="right" w:leader="dot" w:pos="9350"/>
            </w:tabs>
            <w:rPr>
              <w:rFonts w:asciiTheme="minorHAnsi" w:eastAsiaTheme="minorEastAsia" w:hAnsiTheme="minorHAnsi" w:cstheme="minorBidi"/>
              <w:noProof/>
              <w:lang w:eastAsia="en-GB"/>
            </w:rPr>
          </w:pPr>
          <w:hyperlink w:anchor="_Toc92899129" w:history="1">
            <w:r w:rsidR="001838E7" w:rsidRPr="00B52EE7">
              <w:rPr>
                <w:rStyle w:val="a7"/>
                <w:rFonts w:cs="Times New Roman"/>
                <w:noProof/>
                <w:shd w:val="clear" w:color="auto" w:fill="FFFFFF"/>
                <w:lang w:eastAsia="en-GB"/>
              </w:rPr>
              <w:t>Porter’s Five Forces of Tesco</w:t>
            </w:r>
            <w:r w:rsidR="001838E7">
              <w:rPr>
                <w:noProof/>
                <w:webHidden/>
              </w:rPr>
              <w:tab/>
            </w:r>
            <w:r w:rsidR="001838E7">
              <w:rPr>
                <w:noProof/>
                <w:webHidden/>
              </w:rPr>
              <w:fldChar w:fldCharType="begin"/>
            </w:r>
            <w:r w:rsidR="001838E7">
              <w:rPr>
                <w:noProof/>
                <w:webHidden/>
              </w:rPr>
              <w:instrText xml:space="preserve"> PAGEREF _Toc92899129 \h </w:instrText>
            </w:r>
            <w:r w:rsidR="001838E7">
              <w:rPr>
                <w:noProof/>
                <w:webHidden/>
              </w:rPr>
            </w:r>
            <w:r w:rsidR="001838E7">
              <w:rPr>
                <w:noProof/>
                <w:webHidden/>
              </w:rPr>
              <w:fldChar w:fldCharType="separate"/>
            </w:r>
            <w:r w:rsidR="001838E7">
              <w:rPr>
                <w:noProof/>
                <w:webHidden/>
              </w:rPr>
              <w:t>7</w:t>
            </w:r>
            <w:r w:rsidR="001838E7">
              <w:rPr>
                <w:noProof/>
                <w:webHidden/>
              </w:rPr>
              <w:fldChar w:fldCharType="end"/>
            </w:r>
          </w:hyperlink>
        </w:p>
        <w:p w14:paraId="0E257817" w14:textId="652629B3" w:rsidR="001838E7" w:rsidRDefault="003E2E23">
          <w:pPr>
            <w:pStyle w:val="30"/>
            <w:tabs>
              <w:tab w:val="right" w:leader="dot" w:pos="9350"/>
            </w:tabs>
            <w:rPr>
              <w:rFonts w:asciiTheme="minorHAnsi" w:eastAsiaTheme="minorEastAsia" w:hAnsiTheme="minorHAnsi" w:cstheme="minorBidi"/>
              <w:noProof/>
              <w:lang w:eastAsia="en-GB"/>
            </w:rPr>
          </w:pPr>
          <w:hyperlink w:anchor="_Toc92899130" w:history="1">
            <w:r w:rsidR="001838E7" w:rsidRPr="00B52EE7">
              <w:rPr>
                <w:rStyle w:val="a7"/>
                <w:rFonts w:cs="Times New Roman"/>
                <w:noProof/>
                <w:shd w:val="clear" w:color="auto" w:fill="FFFFFF"/>
                <w:lang w:eastAsia="en-GB"/>
              </w:rPr>
              <w:t>Key drivers for the changes in the business environment of Tesco</w:t>
            </w:r>
            <w:r w:rsidR="001838E7">
              <w:rPr>
                <w:noProof/>
                <w:webHidden/>
              </w:rPr>
              <w:tab/>
            </w:r>
            <w:r w:rsidR="001838E7">
              <w:rPr>
                <w:noProof/>
                <w:webHidden/>
              </w:rPr>
              <w:fldChar w:fldCharType="begin"/>
            </w:r>
            <w:r w:rsidR="001838E7">
              <w:rPr>
                <w:noProof/>
                <w:webHidden/>
              </w:rPr>
              <w:instrText xml:space="preserve"> PAGEREF _Toc92899130 \h </w:instrText>
            </w:r>
            <w:r w:rsidR="001838E7">
              <w:rPr>
                <w:noProof/>
                <w:webHidden/>
              </w:rPr>
            </w:r>
            <w:r w:rsidR="001838E7">
              <w:rPr>
                <w:noProof/>
                <w:webHidden/>
              </w:rPr>
              <w:fldChar w:fldCharType="separate"/>
            </w:r>
            <w:r w:rsidR="001838E7">
              <w:rPr>
                <w:noProof/>
                <w:webHidden/>
              </w:rPr>
              <w:t>9</w:t>
            </w:r>
            <w:r w:rsidR="001838E7">
              <w:rPr>
                <w:noProof/>
                <w:webHidden/>
              </w:rPr>
              <w:fldChar w:fldCharType="end"/>
            </w:r>
          </w:hyperlink>
        </w:p>
        <w:p w14:paraId="4E7CB404" w14:textId="2A9B4ABE" w:rsidR="001838E7" w:rsidRDefault="003E2E23">
          <w:pPr>
            <w:pStyle w:val="20"/>
            <w:tabs>
              <w:tab w:val="right" w:leader="dot" w:pos="9350"/>
            </w:tabs>
            <w:rPr>
              <w:rFonts w:asciiTheme="minorHAnsi" w:eastAsiaTheme="minorEastAsia" w:hAnsiTheme="minorHAnsi" w:cstheme="minorBidi"/>
              <w:noProof/>
              <w:lang w:eastAsia="en-GB"/>
            </w:rPr>
          </w:pPr>
          <w:hyperlink w:anchor="_Toc92899131" w:history="1">
            <w:r w:rsidR="001838E7" w:rsidRPr="00B52EE7">
              <w:rPr>
                <w:rStyle w:val="a7"/>
                <w:rFonts w:cs="Times New Roman"/>
                <w:noProof/>
                <w:shd w:val="clear" w:color="auto" w:fill="FFFFFF"/>
                <w:lang w:eastAsia="en-GB"/>
              </w:rPr>
              <w:t>Workplace culture and cultural web of Tesco</w:t>
            </w:r>
            <w:r w:rsidR="001838E7">
              <w:rPr>
                <w:noProof/>
                <w:webHidden/>
              </w:rPr>
              <w:tab/>
            </w:r>
            <w:r w:rsidR="001838E7">
              <w:rPr>
                <w:noProof/>
                <w:webHidden/>
              </w:rPr>
              <w:fldChar w:fldCharType="begin"/>
            </w:r>
            <w:r w:rsidR="001838E7">
              <w:rPr>
                <w:noProof/>
                <w:webHidden/>
              </w:rPr>
              <w:instrText xml:space="preserve"> PAGEREF _Toc92899131 \h </w:instrText>
            </w:r>
            <w:r w:rsidR="001838E7">
              <w:rPr>
                <w:noProof/>
                <w:webHidden/>
              </w:rPr>
            </w:r>
            <w:r w:rsidR="001838E7">
              <w:rPr>
                <w:noProof/>
                <w:webHidden/>
              </w:rPr>
              <w:fldChar w:fldCharType="separate"/>
            </w:r>
            <w:r w:rsidR="001838E7">
              <w:rPr>
                <w:noProof/>
                <w:webHidden/>
              </w:rPr>
              <w:t>10</w:t>
            </w:r>
            <w:r w:rsidR="001838E7">
              <w:rPr>
                <w:noProof/>
                <w:webHidden/>
              </w:rPr>
              <w:fldChar w:fldCharType="end"/>
            </w:r>
          </w:hyperlink>
        </w:p>
        <w:p w14:paraId="2112D6FF" w14:textId="44037A0F" w:rsidR="001838E7" w:rsidRDefault="003E2E23">
          <w:pPr>
            <w:pStyle w:val="20"/>
            <w:tabs>
              <w:tab w:val="right" w:leader="dot" w:pos="9350"/>
            </w:tabs>
            <w:rPr>
              <w:rFonts w:asciiTheme="minorHAnsi" w:eastAsiaTheme="minorEastAsia" w:hAnsiTheme="minorHAnsi" w:cstheme="minorBidi"/>
              <w:noProof/>
              <w:lang w:eastAsia="en-GB"/>
            </w:rPr>
          </w:pPr>
          <w:hyperlink w:anchor="_Toc92899132" w:history="1">
            <w:r w:rsidR="001838E7" w:rsidRPr="00B52EE7">
              <w:rPr>
                <w:rStyle w:val="a7"/>
                <w:rFonts w:cs="Times New Roman"/>
                <w:noProof/>
              </w:rPr>
              <w:t>Evaluation of the relationship between Tesco’s present culture and its efficiency in achieving financial and nonfinancial performance</w:t>
            </w:r>
            <w:r w:rsidR="001838E7">
              <w:rPr>
                <w:noProof/>
                <w:webHidden/>
              </w:rPr>
              <w:tab/>
            </w:r>
            <w:r w:rsidR="001838E7">
              <w:rPr>
                <w:noProof/>
                <w:webHidden/>
              </w:rPr>
              <w:fldChar w:fldCharType="begin"/>
            </w:r>
            <w:r w:rsidR="001838E7">
              <w:rPr>
                <w:noProof/>
                <w:webHidden/>
              </w:rPr>
              <w:instrText xml:space="preserve"> PAGEREF _Toc92899132 \h </w:instrText>
            </w:r>
            <w:r w:rsidR="001838E7">
              <w:rPr>
                <w:noProof/>
                <w:webHidden/>
              </w:rPr>
            </w:r>
            <w:r w:rsidR="001838E7">
              <w:rPr>
                <w:noProof/>
                <w:webHidden/>
              </w:rPr>
              <w:fldChar w:fldCharType="separate"/>
            </w:r>
            <w:r w:rsidR="001838E7">
              <w:rPr>
                <w:noProof/>
                <w:webHidden/>
              </w:rPr>
              <w:t>12</w:t>
            </w:r>
            <w:r w:rsidR="001838E7">
              <w:rPr>
                <w:noProof/>
                <w:webHidden/>
              </w:rPr>
              <w:fldChar w:fldCharType="end"/>
            </w:r>
          </w:hyperlink>
        </w:p>
        <w:p w14:paraId="6ACEAA6F" w14:textId="3DCC4E64" w:rsidR="001838E7" w:rsidRDefault="003E2E23">
          <w:pPr>
            <w:pStyle w:val="20"/>
            <w:tabs>
              <w:tab w:val="right" w:leader="dot" w:pos="9350"/>
            </w:tabs>
            <w:rPr>
              <w:rFonts w:asciiTheme="minorHAnsi" w:eastAsiaTheme="minorEastAsia" w:hAnsiTheme="minorHAnsi" w:cstheme="minorBidi"/>
              <w:noProof/>
              <w:lang w:eastAsia="en-GB"/>
            </w:rPr>
          </w:pPr>
          <w:hyperlink w:anchor="_Toc92899133" w:history="1">
            <w:r w:rsidR="001838E7" w:rsidRPr="00B52EE7">
              <w:rPr>
                <w:rStyle w:val="a7"/>
                <w:rFonts w:cs="Times New Roman"/>
                <w:noProof/>
              </w:rPr>
              <w:t>Identification of ethical dilemmas and their impact on Tesco’s performance</w:t>
            </w:r>
            <w:r w:rsidR="001838E7">
              <w:rPr>
                <w:noProof/>
                <w:webHidden/>
              </w:rPr>
              <w:tab/>
            </w:r>
            <w:r w:rsidR="001838E7">
              <w:rPr>
                <w:noProof/>
                <w:webHidden/>
              </w:rPr>
              <w:fldChar w:fldCharType="begin"/>
            </w:r>
            <w:r w:rsidR="001838E7">
              <w:rPr>
                <w:noProof/>
                <w:webHidden/>
              </w:rPr>
              <w:instrText xml:space="preserve"> PAGEREF _Toc92899133 \h </w:instrText>
            </w:r>
            <w:r w:rsidR="001838E7">
              <w:rPr>
                <w:noProof/>
                <w:webHidden/>
              </w:rPr>
            </w:r>
            <w:r w:rsidR="001838E7">
              <w:rPr>
                <w:noProof/>
                <w:webHidden/>
              </w:rPr>
              <w:fldChar w:fldCharType="separate"/>
            </w:r>
            <w:r w:rsidR="001838E7">
              <w:rPr>
                <w:noProof/>
                <w:webHidden/>
              </w:rPr>
              <w:t>13</w:t>
            </w:r>
            <w:r w:rsidR="001838E7">
              <w:rPr>
                <w:noProof/>
                <w:webHidden/>
              </w:rPr>
              <w:fldChar w:fldCharType="end"/>
            </w:r>
          </w:hyperlink>
        </w:p>
        <w:p w14:paraId="156D4E33" w14:textId="22E423F5" w:rsidR="001838E7" w:rsidRDefault="003E2E23">
          <w:pPr>
            <w:pStyle w:val="20"/>
            <w:tabs>
              <w:tab w:val="right" w:leader="dot" w:pos="9350"/>
            </w:tabs>
            <w:rPr>
              <w:rFonts w:asciiTheme="minorHAnsi" w:eastAsiaTheme="minorEastAsia" w:hAnsiTheme="minorHAnsi" w:cstheme="minorBidi"/>
              <w:noProof/>
              <w:lang w:eastAsia="en-GB"/>
            </w:rPr>
          </w:pPr>
          <w:hyperlink w:anchor="_Toc92899134" w:history="1">
            <w:r w:rsidR="001838E7" w:rsidRPr="00B52EE7">
              <w:rPr>
                <w:rStyle w:val="a7"/>
                <w:rFonts w:cs="Times New Roman"/>
                <w:noProof/>
              </w:rPr>
              <w:t>Conclusion</w:t>
            </w:r>
            <w:r w:rsidR="001838E7">
              <w:rPr>
                <w:noProof/>
                <w:webHidden/>
              </w:rPr>
              <w:tab/>
            </w:r>
            <w:r w:rsidR="001838E7">
              <w:rPr>
                <w:noProof/>
                <w:webHidden/>
              </w:rPr>
              <w:fldChar w:fldCharType="begin"/>
            </w:r>
            <w:r w:rsidR="001838E7">
              <w:rPr>
                <w:noProof/>
                <w:webHidden/>
              </w:rPr>
              <w:instrText xml:space="preserve"> PAGEREF _Toc92899134 \h </w:instrText>
            </w:r>
            <w:r w:rsidR="001838E7">
              <w:rPr>
                <w:noProof/>
                <w:webHidden/>
              </w:rPr>
            </w:r>
            <w:r w:rsidR="001838E7">
              <w:rPr>
                <w:noProof/>
                <w:webHidden/>
              </w:rPr>
              <w:fldChar w:fldCharType="separate"/>
            </w:r>
            <w:r w:rsidR="001838E7">
              <w:rPr>
                <w:noProof/>
                <w:webHidden/>
              </w:rPr>
              <w:t>14</w:t>
            </w:r>
            <w:r w:rsidR="001838E7">
              <w:rPr>
                <w:noProof/>
                <w:webHidden/>
              </w:rPr>
              <w:fldChar w:fldCharType="end"/>
            </w:r>
          </w:hyperlink>
        </w:p>
        <w:p w14:paraId="1D5DC755" w14:textId="0AF51266" w:rsidR="001838E7" w:rsidRDefault="003E2E23">
          <w:pPr>
            <w:pStyle w:val="10"/>
            <w:tabs>
              <w:tab w:val="right" w:leader="dot" w:pos="9350"/>
            </w:tabs>
            <w:rPr>
              <w:rFonts w:asciiTheme="minorHAnsi" w:eastAsiaTheme="minorEastAsia" w:hAnsiTheme="minorHAnsi" w:cstheme="minorBidi"/>
              <w:noProof/>
              <w:lang w:eastAsia="en-GB"/>
            </w:rPr>
          </w:pPr>
          <w:hyperlink w:anchor="_Toc92899135" w:history="1">
            <w:r w:rsidR="001838E7" w:rsidRPr="00B52EE7">
              <w:rPr>
                <w:rStyle w:val="a7"/>
                <w:rFonts w:cs="Times New Roman"/>
                <w:noProof/>
              </w:rPr>
              <w:t>Task 2</w:t>
            </w:r>
            <w:r w:rsidR="001838E7">
              <w:rPr>
                <w:noProof/>
                <w:webHidden/>
              </w:rPr>
              <w:tab/>
            </w:r>
            <w:r w:rsidR="001838E7">
              <w:rPr>
                <w:noProof/>
                <w:webHidden/>
              </w:rPr>
              <w:fldChar w:fldCharType="begin"/>
            </w:r>
            <w:r w:rsidR="001838E7">
              <w:rPr>
                <w:noProof/>
                <w:webHidden/>
              </w:rPr>
              <w:instrText xml:space="preserve"> PAGEREF _Toc92899135 \h </w:instrText>
            </w:r>
            <w:r w:rsidR="001838E7">
              <w:rPr>
                <w:noProof/>
                <w:webHidden/>
              </w:rPr>
            </w:r>
            <w:r w:rsidR="001838E7">
              <w:rPr>
                <w:noProof/>
                <w:webHidden/>
              </w:rPr>
              <w:fldChar w:fldCharType="separate"/>
            </w:r>
            <w:r w:rsidR="001838E7">
              <w:rPr>
                <w:noProof/>
                <w:webHidden/>
              </w:rPr>
              <w:t>14</w:t>
            </w:r>
            <w:r w:rsidR="001838E7">
              <w:rPr>
                <w:noProof/>
                <w:webHidden/>
              </w:rPr>
              <w:fldChar w:fldCharType="end"/>
            </w:r>
          </w:hyperlink>
        </w:p>
        <w:p w14:paraId="31B4C253" w14:textId="088203A0" w:rsidR="001838E7" w:rsidRDefault="003E2E23">
          <w:pPr>
            <w:pStyle w:val="20"/>
            <w:tabs>
              <w:tab w:val="right" w:leader="dot" w:pos="9350"/>
            </w:tabs>
            <w:rPr>
              <w:rFonts w:asciiTheme="minorHAnsi" w:eastAsiaTheme="minorEastAsia" w:hAnsiTheme="minorHAnsi" w:cstheme="minorBidi"/>
              <w:noProof/>
              <w:lang w:eastAsia="en-GB"/>
            </w:rPr>
          </w:pPr>
          <w:hyperlink w:anchor="_Toc92899136" w:history="1">
            <w:r w:rsidR="001838E7" w:rsidRPr="00B52EE7">
              <w:rPr>
                <w:rStyle w:val="a7"/>
                <w:rFonts w:cs="Times New Roman"/>
                <w:noProof/>
              </w:rPr>
              <w:t>Reflection</w:t>
            </w:r>
            <w:r w:rsidR="001838E7">
              <w:rPr>
                <w:noProof/>
                <w:webHidden/>
              </w:rPr>
              <w:tab/>
            </w:r>
            <w:r w:rsidR="001838E7">
              <w:rPr>
                <w:noProof/>
                <w:webHidden/>
              </w:rPr>
              <w:fldChar w:fldCharType="begin"/>
            </w:r>
            <w:r w:rsidR="001838E7">
              <w:rPr>
                <w:noProof/>
                <w:webHidden/>
              </w:rPr>
              <w:instrText xml:space="preserve"> PAGEREF _Toc92899136 \h </w:instrText>
            </w:r>
            <w:r w:rsidR="001838E7">
              <w:rPr>
                <w:noProof/>
                <w:webHidden/>
              </w:rPr>
            </w:r>
            <w:r w:rsidR="001838E7">
              <w:rPr>
                <w:noProof/>
                <w:webHidden/>
              </w:rPr>
              <w:fldChar w:fldCharType="separate"/>
            </w:r>
            <w:r w:rsidR="001838E7">
              <w:rPr>
                <w:noProof/>
                <w:webHidden/>
              </w:rPr>
              <w:t>14</w:t>
            </w:r>
            <w:r w:rsidR="001838E7">
              <w:rPr>
                <w:noProof/>
                <w:webHidden/>
              </w:rPr>
              <w:fldChar w:fldCharType="end"/>
            </w:r>
          </w:hyperlink>
        </w:p>
        <w:p w14:paraId="7E8FB7B3" w14:textId="30506CCC" w:rsidR="001838E7" w:rsidRDefault="003E2E23">
          <w:pPr>
            <w:pStyle w:val="10"/>
            <w:tabs>
              <w:tab w:val="right" w:leader="dot" w:pos="9350"/>
            </w:tabs>
            <w:rPr>
              <w:rFonts w:asciiTheme="minorHAnsi" w:eastAsiaTheme="minorEastAsia" w:hAnsiTheme="minorHAnsi" w:cstheme="minorBidi"/>
              <w:noProof/>
              <w:lang w:eastAsia="en-GB"/>
            </w:rPr>
          </w:pPr>
          <w:hyperlink w:anchor="_Toc92899137" w:history="1">
            <w:r w:rsidR="001838E7" w:rsidRPr="00B52EE7">
              <w:rPr>
                <w:rStyle w:val="a7"/>
                <w:rFonts w:cs="Times New Roman"/>
                <w:noProof/>
              </w:rPr>
              <w:t>References</w:t>
            </w:r>
            <w:r w:rsidR="001838E7">
              <w:rPr>
                <w:noProof/>
                <w:webHidden/>
              </w:rPr>
              <w:tab/>
            </w:r>
            <w:r w:rsidR="001838E7">
              <w:rPr>
                <w:noProof/>
                <w:webHidden/>
              </w:rPr>
              <w:fldChar w:fldCharType="begin"/>
            </w:r>
            <w:r w:rsidR="001838E7">
              <w:rPr>
                <w:noProof/>
                <w:webHidden/>
              </w:rPr>
              <w:instrText xml:space="preserve"> PAGEREF _Toc92899137 \h </w:instrText>
            </w:r>
            <w:r w:rsidR="001838E7">
              <w:rPr>
                <w:noProof/>
                <w:webHidden/>
              </w:rPr>
            </w:r>
            <w:r w:rsidR="001838E7">
              <w:rPr>
                <w:noProof/>
                <w:webHidden/>
              </w:rPr>
              <w:fldChar w:fldCharType="separate"/>
            </w:r>
            <w:r w:rsidR="001838E7">
              <w:rPr>
                <w:noProof/>
                <w:webHidden/>
              </w:rPr>
              <w:t>16</w:t>
            </w:r>
            <w:r w:rsidR="001838E7">
              <w:rPr>
                <w:noProof/>
                <w:webHidden/>
              </w:rPr>
              <w:fldChar w:fldCharType="end"/>
            </w:r>
          </w:hyperlink>
        </w:p>
        <w:p w14:paraId="6A874E27" w14:textId="6DBCF704" w:rsidR="001838E7" w:rsidRDefault="003E2E23">
          <w:pPr>
            <w:pStyle w:val="10"/>
            <w:tabs>
              <w:tab w:val="right" w:leader="dot" w:pos="9350"/>
            </w:tabs>
            <w:rPr>
              <w:rFonts w:asciiTheme="minorHAnsi" w:eastAsiaTheme="minorEastAsia" w:hAnsiTheme="minorHAnsi" w:cstheme="minorBidi"/>
              <w:noProof/>
              <w:lang w:eastAsia="en-GB"/>
            </w:rPr>
          </w:pPr>
          <w:hyperlink w:anchor="_Toc92899138" w:history="1">
            <w:r w:rsidR="001838E7" w:rsidRPr="00B52EE7">
              <w:rPr>
                <w:rStyle w:val="a7"/>
                <w:rFonts w:cs="Times New Roman"/>
                <w:noProof/>
                <w:highlight w:val="white"/>
              </w:rPr>
              <w:t>Appendix</w:t>
            </w:r>
            <w:r w:rsidR="001838E7">
              <w:rPr>
                <w:noProof/>
                <w:webHidden/>
              </w:rPr>
              <w:tab/>
            </w:r>
            <w:r w:rsidR="001838E7">
              <w:rPr>
                <w:noProof/>
                <w:webHidden/>
              </w:rPr>
              <w:fldChar w:fldCharType="begin"/>
            </w:r>
            <w:r w:rsidR="001838E7">
              <w:rPr>
                <w:noProof/>
                <w:webHidden/>
              </w:rPr>
              <w:instrText xml:space="preserve"> PAGEREF _Toc92899138 \h </w:instrText>
            </w:r>
            <w:r w:rsidR="001838E7">
              <w:rPr>
                <w:noProof/>
                <w:webHidden/>
              </w:rPr>
            </w:r>
            <w:r w:rsidR="001838E7">
              <w:rPr>
                <w:noProof/>
                <w:webHidden/>
              </w:rPr>
              <w:fldChar w:fldCharType="separate"/>
            </w:r>
            <w:r w:rsidR="001838E7">
              <w:rPr>
                <w:noProof/>
                <w:webHidden/>
              </w:rPr>
              <w:t>19</w:t>
            </w:r>
            <w:r w:rsidR="001838E7">
              <w:rPr>
                <w:noProof/>
                <w:webHidden/>
              </w:rPr>
              <w:fldChar w:fldCharType="end"/>
            </w:r>
          </w:hyperlink>
        </w:p>
        <w:p w14:paraId="7F040CC1" w14:textId="63CE1F62" w:rsidR="001838E7" w:rsidRDefault="001838E7">
          <w:r>
            <w:rPr>
              <w:b/>
              <w:bCs/>
              <w:noProof/>
            </w:rPr>
            <w:fldChar w:fldCharType="end"/>
          </w:r>
        </w:p>
      </w:sdtContent>
    </w:sdt>
    <w:p w14:paraId="3284CA62" w14:textId="2B54E73F" w:rsidR="001838E7" w:rsidRDefault="001838E7" w:rsidP="001838E7">
      <w:pPr>
        <w:pStyle w:val="1"/>
        <w:spacing w:line="360" w:lineRule="auto"/>
        <w:rPr>
          <w:rFonts w:cs="Times New Roman"/>
          <w:szCs w:val="24"/>
        </w:rPr>
      </w:pPr>
    </w:p>
    <w:p w14:paraId="733826F6" w14:textId="4C3BABB8" w:rsidR="001838E7" w:rsidRDefault="001838E7" w:rsidP="001838E7">
      <w:pPr>
        <w:pStyle w:val="Normal1"/>
      </w:pPr>
    </w:p>
    <w:p w14:paraId="28379187" w14:textId="76D6C028" w:rsidR="001838E7" w:rsidRDefault="001838E7" w:rsidP="001838E7">
      <w:pPr>
        <w:pStyle w:val="Normal1"/>
      </w:pPr>
    </w:p>
    <w:p w14:paraId="2796AFC0" w14:textId="5AE11DE8" w:rsidR="001838E7" w:rsidRDefault="001838E7" w:rsidP="001838E7">
      <w:pPr>
        <w:pStyle w:val="Normal1"/>
      </w:pPr>
    </w:p>
    <w:p w14:paraId="0945403A" w14:textId="40BD969C" w:rsidR="001838E7" w:rsidRDefault="001838E7" w:rsidP="001838E7">
      <w:pPr>
        <w:pStyle w:val="Normal1"/>
      </w:pPr>
    </w:p>
    <w:p w14:paraId="4447B896" w14:textId="0E812B23" w:rsidR="001838E7" w:rsidRDefault="001838E7" w:rsidP="001838E7">
      <w:pPr>
        <w:pStyle w:val="Normal1"/>
      </w:pPr>
    </w:p>
    <w:p w14:paraId="0C608CA0" w14:textId="6EFF7E5C" w:rsidR="001838E7" w:rsidRDefault="001838E7" w:rsidP="001838E7">
      <w:pPr>
        <w:pStyle w:val="Normal1"/>
      </w:pPr>
    </w:p>
    <w:p w14:paraId="5A9F7E04" w14:textId="33B23D31" w:rsidR="001838E7" w:rsidRDefault="001838E7" w:rsidP="001838E7">
      <w:pPr>
        <w:pStyle w:val="Normal1"/>
      </w:pPr>
    </w:p>
    <w:p w14:paraId="57E23D31" w14:textId="1D526A14" w:rsidR="001838E7" w:rsidRDefault="001838E7" w:rsidP="001838E7">
      <w:pPr>
        <w:pStyle w:val="Normal1"/>
      </w:pPr>
    </w:p>
    <w:p w14:paraId="7DBC3C9B" w14:textId="396E011E" w:rsidR="001838E7" w:rsidRDefault="001838E7" w:rsidP="001838E7">
      <w:pPr>
        <w:pStyle w:val="Normal1"/>
      </w:pPr>
    </w:p>
    <w:p w14:paraId="4C2DAAA6" w14:textId="77777777" w:rsidR="001838E7" w:rsidRPr="001838E7" w:rsidRDefault="001838E7" w:rsidP="001838E7">
      <w:pPr>
        <w:pStyle w:val="Normal1"/>
      </w:pPr>
    </w:p>
    <w:p w14:paraId="318D9531" w14:textId="7CF733A2" w:rsidR="0032173B" w:rsidRPr="001838E7" w:rsidRDefault="00A76059" w:rsidP="001838E7">
      <w:pPr>
        <w:pStyle w:val="1"/>
        <w:spacing w:line="360" w:lineRule="auto"/>
        <w:rPr>
          <w:rFonts w:cs="Times New Roman"/>
          <w:szCs w:val="24"/>
        </w:rPr>
      </w:pPr>
      <w:bookmarkStart w:id="1" w:name="_Toc92899123"/>
      <w:r w:rsidRPr="001838E7">
        <w:rPr>
          <w:rFonts w:cs="Times New Roman"/>
          <w:szCs w:val="24"/>
        </w:rPr>
        <w:lastRenderedPageBreak/>
        <w:t>Task 1</w:t>
      </w:r>
      <w:bookmarkEnd w:id="1"/>
    </w:p>
    <w:p w14:paraId="1FA157F6" w14:textId="77777777" w:rsidR="0032173B" w:rsidRPr="001838E7" w:rsidRDefault="00A76059" w:rsidP="001838E7">
      <w:pPr>
        <w:pStyle w:val="2"/>
        <w:spacing w:line="360" w:lineRule="auto"/>
        <w:rPr>
          <w:rFonts w:cs="Times New Roman"/>
          <w:szCs w:val="24"/>
        </w:rPr>
      </w:pPr>
      <w:bookmarkStart w:id="2" w:name="_Toc92899124"/>
      <w:r w:rsidRPr="001838E7">
        <w:rPr>
          <w:rFonts w:cs="Times New Roman"/>
          <w:szCs w:val="24"/>
        </w:rPr>
        <w:t>Introduction</w:t>
      </w:r>
      <w:bookmarkEnd w:id="2"/>
    </w:p>
    <w:p w14:paraId="0BB84612"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 xml:space="preserve">Organisational culture refers to the values, practices and expectations which acid used the action of the all members associated with the organisation. It is an important aspect of business that helps in improving the workflows and guiding the decision-making process. However, the global pandemic situation Covid-19 has created a health and financial crisis which has impacted almost every industry financially. The global lockdown has shut down most of the companies and industries in intention to reduce the propagation of viruses that has created differences in organisational culture as well as issues for the employees worldwide. Organisation has been forced to make changes in business operations and most of the staffs are working remotely or from home. Businesses are modifying their activities fundamentally the governmental activities to manage the economic downturns through several governmental activities which is helping in isolating the industries. To carry out the concerned report, the selected firm is Tesco. By establishing company profile, business environment, culture and financial performance of the firm has been discussed along with the impact of ethical dilemmas in the Covid-19 situation. </w:t>
      </w:r>
    </w:p>
    <w:p w14:paraId="3764E1E1" w14:textId="77777777" w:rsidR="0032173B" w:rsidRPr="001838E7" w:rsidRDefault="00A76059" w:rsidP="001838E7">
      <w:pPr>
        <w:pStyle w:val="2"/>
        <w:spacing w:line="360" w:lineRule="auto"/>
        <w:rPr>
          <w:rFonts w:cs="Times New Roman"/>
          <w:szCs w:val="24"/>
        </w:rPr>
      </w:pPr>
      <w:bookmarkStart w:id="3" w:name="_Toc92899125"/>
      <w:r w:rsidRPr="001838E7">
        <w:rPr>
          <w:rFonts w:cs="Times New Roman"/>
          <w:szCs w:val="24"/>
        </w:rPr>
        <w:t>Organisational overview</w:t>
      </w:r>
      <w:bookmarkEnd w:id="3"/>
    </w:p>
    <w:p w14:paraId="343A3733"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Tesco Plc is the largest multinational general merchandise and grocery retailer. The headquarter of the organisation is situated at Welwyn Garden City, England. The company was established in 1919 by Jack Cohen in England, UK. Tesco has shops in five 5 countries across Europe. It is known as the grocery market leader in the United Kingdom which has more than 28.4 % of market share. Tesco offers a range of products in food and non food items such as bakeries, groceries, drinks, fresh foods, dry foods, home decor, frozen foods, animal foods, health products, consumer electronics, toys and games, child products etc. The popular brands of Tesco are One stop, Makro, premiere, Booker, F&amp;F etc (</w:t>
      </w:r>
      <w:r w:rsidRPr="001838E7">
        <w:rPr>
          <w:rFonts w:ascii="Times New Roman" w:eastAsia="Times New Roman" w:hAnsi="Times New Roman" w:cs="Times New Roman"/>
          <w:sz w:val="24"/>
          <w:szCs w:val="24"/>
          <w:highlight w:val="white"/>
        </w:rPr>
        <w:t>Tesco, 2021</w:t>
      </w:r>
      <w:r w:rsidRPr="001838E7">
        <w:rPr>
          <w:rFonts w:ascii="Times New Roman" w:eastAsia="Times New Roman" w:hAnsi="Times New Roman" w:cs="Times New Roman"/>
          <w:sz w:val="24"/>
          <w:szCs w:val="24"/>
        </w:rPr>
        <w:t xml:space="preserve">). It also has established Tesco Bank in the UK that is offering insurance service and retail banking. The grocery and food retail sector is the biggest industry in the UK that offers jobs in the field of production and commerce to the 3 million people of the UK. This largest grocery retailer has employed 423,092 employees to serve millions of customers worldwide the net revenue earned by the company as per 2020 report is £64.7 60 billion and operating income is £3.005 billion. </w:t>
      </w:r>
    </w:p>
    <w:p w14:paraId="38647DCA" w14:textId="77777777" w:rsidR="0032173B" w:rsidRPr="001838E7" w:rsidRDefault="00A76059" w:rsidP="001838E7">
      <w:pPr>
        <w:pStyle w:val="2"/>
        <w:spacing w:line="360" w:lineRule="auto"/>
        <w:rPr>
          <w:rFonts w:cs="Times New Roman"/>
          <w:szCs w:val="24"/>
        </w:rPr>
      </w:pPr>
      <w:bookmarkStart w:id="4" w:name="_Toc92899126"/>
      <w:r w:rsidRPr="001838E7">
        <w:rPr>
          <w:rFonts w:cs="Times New Roman"/>
          <w:szCs w:val="24"/>
        </w:rPr>
        <w:lastRenderedPageBreak/>
        <w:t>Brief introduction the key business environmental scanning or analytical tools</w:t>
      </w:r>
      <w:bookmarkEnd w:id="4"/>
    </w:p>
    <w:p w14:paraId="023A7532"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Business environment refers to the sum of all the organisational factors that are influencing the business function in these. Environmental analysis can be of two types: internal and external factors. It is important for every organisation to analyse the business environment in order to understand the changes in the market and draw strategic market planning for maintaining the business position.</w:t>
      </w:r>
    </w:p>
    <w:p w14:paraId="17AEA53B"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b/>
          <w:i/>
          <w:sz w:val="24"/>
          <w:szCs w:val="24"/>
        </w:rPr>
        <w:t>PESTEL analysis</w:t>
      </w:r>
      <w:r w:rsidRPr="001838E7">
        <w:rPr>
          <w:rFonts w:ascii="Times New Roman" w:eastAsia="Times New Roman" w:hAnsi="Times New Roman" w:cs="Times New Roman"/>
          <w:sz w:val="24"/>
          <w:szCs w:val="24"/>
        </w:rPr>
        <w:t xml:space="preserve"> is a managerial strategy framework that is used by the organisation in order to evaluate the external business environment. This framework consists of political, economic, social, technological, environmental and legal variables (</w:t>
      </w:r>
      <w:r w:rsidRPr="001838E7">
        <w:rPr>
          <w:rFonts w:ascii="Times New Roman" w:eastAsia="Times New Roman" w:hAnsi="Times New Roman" w:cs="Times New Roman"/>
          <w:sz w:val="24"/>
          <w:szCs w:val="24"/>
          <w:highlight w:val="white"/>
        </w:rPr>
        <w:t>Matovic, 2020</w:t>
      </w:r>
      <w:r w:rsidRPr="001838E7">
        <w:rPr>
          <w:rFonts w:ascii="Times New Roman" w:eastAsia="Times New Roman" w:hAnsi="Times New Roman" w:cs="Times New Roman"/>
          <w:sz w:val="24"/>
          <w:szCs w:val="24"/>
        </w:rPr>
        <w:t xml:space="preserve">). In order to understand the external business factor, Tesco needs to analyse the external business factor during the Covid-19 pandemic situation in order to identify the advantages and disadvantages within the corporate strategy. </w:t>
      </w:r>
    </w:p>
    <w:p w14:paraId="22058667" w14:textId="02D7727B"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b/>
          <w:i/>
          <w:sz w:val="24"/>
          <w:szCs w:val="24"/>
        </w:rPr>
        <w:t>Porter's five forces model</w:t>
      </w:r>
      <w:r w:rsidRPr="001838E7">
        <w:rPr>
          <w:rFonts w:ascii="Times New Roman" w:eastAsia="Times New Roman" w:hAnsi="Times New Roman" w:cs="Times New Roman"/>
          <w:sz w:val="24"/>
          <w:szCs w:val="24"/>
        </w:rPr>
        <w:t xml:space="preserve"> refers to the business analytic tool that is used by the managers of the organisation in order to determine the industries profitability and design organisational competitive strategy (</w:t>
      </w:r>
      <w:r w:rsidRPr="001838E7">
        <w:rPr>
          <w:rFonts w:ascii="Times New Roman" w:eastAsia="Times New Roman" w:hAnsi="Times New Roman" w:cs="Times New Roman"/>
          <w:sz w:val="24"/>
          <w:szCs w:val="24"/>
          <w:highlight w:val="white"/>
        </w:rPr>
        <w:t>Bruijl, 2018</w:t>
      </w:r>
      <w:r w:rsidRPr="001838E7">
        <w:rPr>
          <w:rFonts w:ascii="Times New Roman" w:eastAsia="Times New Roman" w:hAnsi="Times New Roman" w:cs="Times New Roman"/>
          <w:sz w:val="24"/>
          <w:szCs w:val="24"/>
        </w:rPr>
        <w:t>). By using this particular model a business can identify the level of competition in the market and industry. This framework is beneficial for Tesco to analyse five competitive forces which will shape the industry and determine the weaknesses and strengths of the company. This can be applied in any segment of economy to identify the organisational long term profitability.</w:t>
      </w:r>
    </w:p>
    <w:p w14:paraId="1E4F80EC" w14:textId="4377DAB0" w:rsidR="00987332" w:rsidRPr="001838E7" w:rsidRDefault="00987332" w:rsidP="001838E7">
      <w:pPr>
        <w:pStyle w:val="Normal1"/>
        <w:spacing w:line="360" w:lineRule="auto"/>
        <w:jc w:val="both"/>
        <w:rPr>
          <w:rFonts w:ascii="Times New Roman" w:eastAsia="Times New Roman" w:hAnsi="Times New Roman" w:cs="Times New Roman"/>
          <w:sz w:val="24"/>
          <w:szCs w:val="24"/>
        </w:rPr>
      </w:pPr>
    </w:p>
    <w:p w14:paraId="680D6435" w14:textId="15A166BF" w:rsidR="00987332" w:rsidRPr="001838E7" w:rsidRDefault="00987332" w:rsidP="001838E7">
      <w:pPr>
        <w:pStyle w:val="2"/>
        <w:spacing w:line="360" w:lineRule="auto"/>
        <w:rPr>
          <w:rFonts w:cs="Times New Roman"/>
          <w:szCs w:val="24"/>
        </w:rPr>
      </w:pPr>
      <w:bookmarkStart w:id="5" w:name="_Toc92899127"/>
      <w:r w:rsidRPr="001838E7">
        <w:rPr>
          <w:rFonts w:cs="Times New Roman"/>
          <w:szCs w:val="24"/>
        </w:rPr>
        <w:t>Environmental and organisational analysis of Tesco</w:t>
      </w:r>
      <w:bookmarkEnd w:id="5"/>
    </w:p>
    <w:p w14:paraId="654D16F0" w14:textId="77777777" w:rsidR="00987332" w:rsidRPr="001838E7" w:rsidRDefault="00987332" w:rsidP="001838E7">
      <w:pPr>
        <w:pStyle w:val="3"/>
        <w:spacing w:line="360" w:lineRule="auto"/>
        <w:rPr>
          <w:rFonts w:cs="Times New Roman"/>
          <w:szCs w:val="24"/>
          <w:lang w:eastAsia="en-GB"/>
        </w:rPr>
      </w:pPr>
      <w:bookmarkStart w:id="6" w:name="_Toc92899128"/>
      <w:r w:rsidRPr="001838E7">
        <w:rPr>
          <w:rFonts w:cs="Times New Roman"/>
          <w:szCs w:val="24"/>
          <w:shd w:val="clear" w:color="auto" w:fill="FFFFFF"/>
          <w:lang w:eastAsia="en-GB"/>
        </w:rPr>
        <w:t>PESTEL analysis of Tesco</w:t>
      </w:r>
      <w:bookmarkEnd w:id="6"/>
    </w:p>
    <w:p w14:paraId="5975DA1D"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193D7E14"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Political factors</w:t>
      </w:r>
    </w:p>
    <w:p w14:paraId="671A7C30"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7E1B1CB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This business operates in 12 nations across Asia and Europe. It is vulnerable to a variety of political issues that can have an impact on Tesco's activities. Corporate taxes, existing and upcoming laws, political unrest, rate of unemployment, and the economical situation of the nations in which it operates are among these variables. The COVID 19 has rendered the youth of </w:t>
      </w:r>
      <w:r w:rsidRPr="00987332">
        <w:rPr>
          <w:rFonts w:ascii="Times New Roman" w:eastAsia="Times New Roman" w:hAnsi="Times New Roman" w:cs="Times New Roman"/>
          <w:color w:val="222222"/>
          <w:sz w:val="24"/>
          <w:szCs w:val="24"/>
          <w:shd w:val="clear" w:color="auto" w:fill="FFFFFF"/>
          <w:lang w:eastAsia="en-GB"/>
        </w:rPr>
        <w:lastRenderedPageBreak/>
        <w:t>the nation jobless and also the social distancing norms imposed upon by the government had detrimental effects on the sales of Tesco. The Brexit referendum is another aspect of concern for the business as Tesco may be affected by import duties on items since it buys certain merchandise from countries other than the United Kingdom, such as China and East Asia (Morrison, 2017). The EU referendum has increased the potential risk for investments, and the British economy is struggling. The "Tesco Tax," a tax on grocery stores suggested by the county municipality, was rejected by the UK government, mostly to prevent increased costs. Similar measures in the long term may have a detrimental impact on Tesco. The China-US trade war also can have several impacts on the operations of Tesco as the import and export tariffs have been impacted as a result of it along with the prices of goods. The trade war involving China and the United States is a long-running economic struggle between the two countries.</w:t>
      </w:r>
    </w:p>
    <w:p w14:paraId="712AA705"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C5670B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Economic factors</w:t>
      </w:r>
    </w:p>
    <w:p w14:paraId="6B2EE6BB"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156945D"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The cost of labour is a serious economic aspect that might influence retailers in the United Kingdom. Its yearly wage expense, for instance, is GBP 5 billion. In 2018, the UK Minimum Wage Rate got raised by 4.4 percent for those aged 25 and up (Guo and Wang, 2019). Tesco has lost huge sums in the UK as a result of this upward movement. Tesco is influenced by a number of different elements, including cost, pricing, and profitability. The corporation should concentrate on the rising borrowing costs in the United Kingdom. This should probably raise expenses and prices while decreasing profits. It has the potential to harm the firm's image as well as the company's cost-cutting plan (Jonah, 2018). It's important to note that Tesco remains reliant on the UK market, with a 27.7% share of the UK retail sector. Due to the advent of the Covid 19 pandemic, several sectors of the economy has been largely affected and issues such as unemployment and job losses and economic downturns as a result of nationwide lockdowns has rendered several losses to the economy of the country and people are left with less spare money to spend on retail items sold by Tesco. All of these can be alarming environmental economic factors for the business. </w:t>
      </w:r>
    </w:p>
    <w:p w14:paraId="71867425"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4E22B0C5"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Social factors</w:t>
      </w:r>
    </w:p>
    <w:p w14:paraId="23E4483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7B326DF"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lastRenderedPageBreak/>
        <w:t xml:space="preserve">The buying habits of customers are always evolving. The trends of online shopping and e-commerce have emerged in the market and the COVID 19 restrictions have further added to the popularity of online shopping.  Consumers have time constraints and expect same-day or next-day shipment, as well as a reasonable refund policy (Hacioglu Hoke </w:t>
      </w:r>
      <w:r w:rsidRPr="00987332">
        <w:rPr>
          <w:rFonts w:ascii="Times New Roman" w:eastAsia="Times New Roman" w:hAnsi="Times New Roman" w:cs="Times New Roman"/>
          <w:i/>
          <w:iCs/>
          <w:color w:val="222222"/>
          <w:sz w:val="24"/>
          <w:szCs w:val="24"/>
          <w:shd w:val="clear" w:color="auto" w:fill="FFFFFF"/>
          <w:lang w:eastAsia="en-GB"/>
        </w:rPr>
        <w:t xml:space="preserve">et al., </w:t>
      </w:r>
      <w:r w:rsidRPr="00987332">
        <w:rPr>
          <w:rFonts w:ascii="Times New Roman" w:eastAsia="Times New Roman" w:hAnsi="Times New Roman" w:cs="Times New Roman"/>
          <w:color w:val="222222"/>
          <w:sz w:val="24"/>
          <w:szCs w:val="24"/>
          <w:shd w:val="clear" w:color="auto" w:fill="FFFFFF"/>
          <w:lang w:eastAsia="en-GB"/>
        </w:rPr>
        <w:t>2020). They want to do all of their purchases in one place. Tesco relies on UK consumers and should be aware of and give solutions to fulfil these concerns. Customer perceptions and practises are linked to consumption for products and services, and that's another contentious issue (Hamilton and Webster, 2018). Consumers are becoming increasingly concerned about their health following the advent of the pandemic and COVID 19 as a deadly disease has made the consumers rely more on healthy food. Tesco needs to think about how people are evolving and how much organic produce is in demand.</w:t>
      </w:r>
    </w:p>
    <w:p w14:paraId="7EE6F806"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7DC5F52A"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Technological factors</w:t>
      </w:r>
    </w:p>
    <w:p w14:paraId="2E5B372F"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7C60C15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Tesco now has a fresh opportunity to rebuild client confidence because of technological advancements. Tesco sees technology innovation as an advantage and has adopted available recovery technology. They implemented RFID technologies to optimise the consumer experience in-store. It keeps track of goods and removes it after sales. This feature is helpful for the company's provider for replenishment when needed. Due to the impact of Covid 19 and the restrictions following it, the consumers have shifted to a more convenient approach of shopping i.e online shopping or e-commerce (Hacioglu Hoke </w:t>
      </w:r>
      <w:r w:rsidRPr="00987332">
        <w:rPr>
          <w:rFonts w:ascii="Times New Roman" w:eastAsia="Times New Roman" w:hAnsi="Times New Roman" w:cs="Times New Roman"/>
          <w:i/>
          <w:iCs/>
          <w:color w:val="222222"/>
          <w:sz w:val="24"/>
          <w:szCs w:val="24"/>
          <w:shd w:val="clear" w:color="auto" w:fill="FFFFFF"/>
          <w:lang w:eastAsia="en-GB"/>
        </w:rPr>
        <w:t xml:space="preserve">et al., </w:t>
      </w:r>
      <w:r w:rsidRPr="00987332">
        <w:rPr>
          <w:rFonts w:ascii="Times New Roman" w:eastAsia="Times New Roman" w:hAnsi="Times New Roman" w:cs="Times New Roman"/>
          <w:color w:val="222222"/>
          <w:sz w:val="24"/>
          <w:szCs w:val="24"/>
          <w:shd w:val="clear" w:color="auto" w:fill="FFFFFF"/>
          <w:lang w:eastAsia="en-GB"/>
        </w:rPr>
        <w:t>2020). This has led to a wide range of retail companies in providing online delivery of retail goods and food stuffs through their website.Tesco has launched its own digital mobile payment services called PayQwid, which allows consumers to purchase whenever they choose. The software may be downloaded and linked to Clubcard and NFC technologies (Alexander, 2020). Consumers may pay for their purchases and earn reward points at the same time. They established "scan as you shop" check points for customers who enjoy convenience shopping. Consumers come for and label items. It also keeps costs down as well as labour. All these technological advances have added to the profitability and sustainability of the company in the wake of the pandemic. </w:t>
      </w:r>
    </w:p>
    <w:p w14:paraId="26E61A72"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64915A5C"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Legal factors</w:t>
      </w:r>
    </w:p>
    <w:p w14:paraId="3744582F"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53F7D7F8"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The legal factors surrounding the retail industry have the potential of having major impacts on the functioning of the company in the UK. The legalities like trade tariffs and labour rights and privileges along with the Food Safety act etc. are something which retail companies must adhere to in order to ensure that operations are smoothly carried out. Amidst the COVID 19 pandemic, the company has to abide by the social distancing and lockdown legalities within the workplace imposed by the UK government. Tesco 17 employees filed a lawsuit against the company in 2016 alleging age and sex discriminatory acts inside the organisation. Employees were enraged when they discovered low salaries rates for overnight, weekend, and vacation shifts. Tesco was also sued for financial fraud and deceiving shareholders, and in the end, promised to pay GBP 12 million to resolve the case. The company should look forward to preventing such legal issues in the future. Tesco should also follow the Food Retailing Commission's (FRC) stringent code of practise when conducting business.  </w:t>
      </w:r>
    </w:p>
    <w:p w14:paraId="6625173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37F875D1"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Environmental factors</w:t>
      </w:r>
    </w:p>
    <w:p w14:paraId="51CCAEC9"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345A4962"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During the COVID 19 pandemic, several corporations are under intense stress from government bodies to solve ecological consequences (Drake </w:t>
      </w:r>
      <w:r w:rsidRPr="00987332">
        <w:rPr>
          <w:rFonts w:ascii="Times New Roman" w:eastAsia="Times New Roman" w:hAnsi="Times New Roman" w:cs="Times New Roman"/>
          <w:i/>
          <w:iCs/>
          <w:color w:val="222222"/>
          <w:sz w:val="24"/>
          <w:szCs w:val="24"/>
          <w:shd w:val="clear" w:color="auto" w:fill="FFFFFF"/>
          <w:lang w:eastAsia="en-GB"/>
        </w:rPr>
        <w:t>et al., 2020).</w:t>
      </w:r>
      <w:r w:rsidRPr="00987332">
        <w:rPr>
          <w:rFonts w:ascii="Times New Roman" w:eastAsia="Times New Roman" w:hAnsi="Times New Roman" w:cs="Times New Roman"/>
          <w:color w:val="222222"/>
          <w:sz w:val="24"/>
          <w:szCs w:val="24"/>
          <w:shd w:val="clear" w:color="auto" w:fill="FFFFFF"/>
          <w:lang w:eastAsia="en-GB"/>
        </w:rPr>
        <w:t xml:space="preserve"> Firms are more likely to adapt to these concerns in a positive way for society. Tesco's plastic-reduction approach involves directing Van Drivers to not only use fuel-efficient paths, but also to gather and recycle undesired plastic bags from consumers. Tesco has also pledged to employ renewable energy sources and produce 100% of its power by 2030. In 2020, the corporation has reduced its carbon impact by up to 50%.</w:t>
      </w:r>
    </w:p>
    <w:p w14:paraId="06BE11D1" w14:textId="77777777" w:rsidR="00987332" w:rsidRPr="00987332" w:rsidRDefault="00987332" w:rsidP="001838E7">
      <w:pPr>
        <w:spacing w:after="240" w:line="360" w:lineRule="auto"/>
        <w:rPr>
          <w:rFonts w:ascii="Times New Roman" w:eastAsia="Times New Roman" w:hAnsi="Times New Roman" w:cs="Times New Roman"/>
          <w:sz w:val="24"/>
          <w:szCs w:val="24"/>
          <w:lang w:eastAsia="en-GB"/>
        </w:rPr>
      </w:pPr>
    </w:p>
    <w:p w14:paraId="44BE30E7" w14:textId="77777777" w:rsidR="00987332" w:rsidRPr="001838E7" w:rsidRDefault="00987332" w:rsidP="001838E7">
      <w:pPr>
        <w:pStyle w:val="3"/>
        <w:spacing w:line="360" w:lineRule="auto"/>
        <w:rPr>
          <w:rFonts w:cs="Times New Roman"/>
          <w:szCs w:val="24"/>
          <w:lang w:eastAsia="en-GB"/>
        </w:rPr>
      </w:pPr>
      <w:bookmarkStart w:id="7" w:name="_Toc92899129"/>
      <w:r w:rsidRPr="001838E7">
        <w:rPr>
          <w:rFonts w:cs="Times New Roman"/>
          <w:szCs w:val="24"/>
          <w:shd w:val="clear" w:color="auto" w:fill="FFFFFF"/>
          <w:lang w:eastAsia="en-GB"/>
        </w:rPr>
        <w:t>Porter’s Five Forces of Tesco</w:t>
      </w:r>
      <w:bookmarkEnd w:id="7"/>
    </w:p>
    <w:p w14:paraId="4F66EDAD" w14:textId="77777777" w:rsidR="00987332" w:rsidRPr="00987332" w:rsidRDefault="00987332" w:rsidP="001838E7">
      <w:pPr>
        <w:spacing w:after="240" w:line="360" w:lineRule="auto"/>
        <w:rPr>
          <w:rFonts w:ascii="Times New Roman" w:eastAsia="Times New Roman" w:hAnsi="Times New Roman" w:cs="Times New Roman"/>
          <w:sz w:val="24"/>
          <w:szCs w:val="24"/>
          <w:lang w:eastAsia="en-GB"/>
        </w:rPr>
      </w:pPr>
    </w:p>
    <w:p w14:paraId="3AB8E4EF"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000000"/>
          <w:sz w:val="24"/>
          <w:szCs w:val="24"/>
          <w:lang w:eastAsia="en-GB"/>
        </w:rPr>
        <w:t>Bargaining power of the buyers/customers of Tesco</w:t>
      </w:r>
    </w:p>
    <w:p w14:paraId="62336B8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69B21268"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One a weekly basis, Tesco offers millions of consumers in its shops and online. Because purchasers in the UK are disorganised, their negotiating powers are limited, and switching to </w:t>
      </w:r>
      <w:r w:rsidRPr="00987332">
        <w:rPr>
          <w:rFonts w:ascii="Times New Roman" w:eastAsia="Times New Roman" w:hAnsi="Times New Roman" w:cs="Times New Roman"/>
          <w:color w:val="222222"/>
          <w:sz w:val="24"/>
          <w:szCs w:val="24"/>
          <w:shd w:val="clear" w:color="auto" w:fill="FFFFFF"/>
          <w:lang w:eastAsia="en-GB"/>
        </w:rPr>
        <w:lastRenderedPageBreak/>
        <w:t xml:space="preserve">competition including Asda or Sainsbury's is hard to improve their situation. Tesco finds the industry appealing because of this. Nevertheless, other analysts say that supermarket shoppers in the UK have strong negotiating power since there are so many rival businesses (particularly Aldi, Sainsbury, and Morrisons) battling for the same clients, and several of them are cheaper than Tesco (Rosnizam </w:t>
      </w:r>
      <w:r w:rsidRPr="00987332">
        <w:rPr>
          <w:rFonts w:ascii="Times New Roman" w:eastAsia="Times New Roman" w:hAnsi="Times New Roman" w:cs="Times New Roman"/>
          <w:i/>
          <w:iCs/>
          <w:color w:val="222222"/>
          <w:sz w:val="24"/>
          <w:szCs w:val="24"/>
          <w:shd w:val="clear" w:color="auto" w:fill="FFFFFF"/>
          <w:lang w:eastAsia="en-GB"/>
        </w:rPr>
        <w:t>et al., 2020).</w:t>
      </w:r>
      <w:r w:rsidRPr="00987332">
        <w:rPr>
          <w:rFonts w:ascii="Times New Roman" w:eastAsia="Times New Roman" w:hAnsi="Times New Roman" w:cs="Times New Roman"/>
          <w:color w:val="222222"/>
          <w:sz w:val="24"/>
          <w:szCs w:val="24"/>
          <w:shd w:val="clear" w:color="auto" w:fill="FFFFFF"/>
          <w:lang w:eastAsia="en-GB"/>
        </w:rPr>
        <w:t xml:space="preserve"> This necessitates Tesco maintaining low pricing, which has an influence on profitability.</w:t>
      </w:r>
    </w:p>
    <w:p w14:paraId="6F79083B"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113DA138"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Tesco's negotiating strength with its suppliers</w:t>
      </w:r>
    </w:p>
    <w:p w14:paraId="045E9679"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3BBF4B1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Tesco has 2,500 providers in the UK and large numbers more throughout the world. Nevertheless, because there are too many of suppliers, such suppliers are unable to have much influence over Tesco. Tesco works hard to boost its profitability through negotiating with providers. It must be noted, nevertheless, that Tesco has been charged with pressuring suppliers regarding price reductions (Huggins </w:t>
      </w:r>
      <w:r w:rsidRPr="00987332">
        <w:rPr>
          <w:rFonts w:ascii="Times New Roman" w:eastAsia="Times New Roman" w:hAnsi="Times New Roman" w:cs="Times New Roman"/>
          <w:i/>
          <w:iCs/>
          <w:color w:val="222222"/>
          <w:sz w:val="24"/>
          <w:szCs w:val="24"/>
          <w:shd w:val="clear" w:color="auto" w:fill="FFFFFF"/>
          <w:lang w:eastAsia="en-GB"/>
        </w:rPr>
        <w:t xml:space="preserve">et al., </w:t>
      </w:r>
      <w:r w:rsidRPr="00987332">
        <w:rPr>
          <w:rFonts w:ascii="Times New Roman" w:eastAsia="Times New Roman" w:hAnsi="Times New Roman" w:cs="Times New Roman"/>
          <w:color w:val="222222"/>
          <w:sz w:val="24"/>
          <w:szCs w:val="24"/>
          <w:shd w:val="clear" w:color="auto" w:fill="FFFFFF"/>
          <w:lang w:eastAsia="en-GB"/>
        </w:rPr>
        <w:t>2021). For its methods to pressure providers, some have condemned it for acting so authoritatively.</w:t>
      </w:r>
    </w:p>
    <w:p w14:paraId="34B1895A"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19EF182A"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Tesco is under threat from new entrants</w:t>
      </w:r>
    </w:p>
    <w:p w14:paraId="047ECE44"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FBBB35D"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Due to the obvious capital needs, the danger of new entrants further into the UK grocery sector is quite minimal. Tesco is unconcerned about new competitors since it benefits from scale economies it has its very own core capabilities. Similarly, potential rivals wouldn't have enough resources, distribution channels, or experience to investigate the grocery sector in the United Kingdom (Huggins </w:t>
      </w:r>
      <w:r w:rsidRPr="00987332">
        <w:rPr>
          <w:rFonts w:ascii="Times New Roman" w:eastAsia="Times New Roman" w:hAnsi="Times New Roman" w:cs="Times New Roman"/>
          <w:i/>
          <w:iCs/>
          <w:color w:val="222222"/>
          <w:sz w:val="24"/>
          <w:szCs w:val="24"/>
          <w:shd w:val="clear" w:color="auto" w:fill="FFFFFF"/>
          <w:lang w:eastAsia="en-GB"/>
        </w:rPr>
        <w:t xml:space="preserve">et al., </w:t>
      </w:r>
      <w:r w:rsidRPr="00987332">
        <w:rPr>
          <w:rFonts w:ascii="Times New Roman" w:eastAsia="Times New Roman" w:hAnsi="Times New Roman" w:cs="Times New Roman"/>
          <w:color w:val="222222"/>
          <w:sz w:val="24"/>
          <w:szCs w:val="24"/>
          <w:shd w:val="clear" w:color="auto" w:fill="FFFFFF"/>
          <w:lang w:eastAsia="en-GB"/>
        </w:rPr>
        <w:t>2021). Also the advent of COVID 19 pandemic has made it harder for new entrants to gain enough resources to enter the market.</w:t>
      </w:r>
    </w:p>
    <w:p w14:paraId="2EDCB42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63F80CF0"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Threat of substitute products/goods concerning Tesco</w:t>
      </w:r>
    </w:p>
    <w:p w14:paraId="3E154C0C"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521341AC"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Tesco provides a wide choice of items to its clients. It also provides products that are alternatives for the bulk of the items. The company mainly deals with food and grocery items and thus the chances of substitution are next to none. Food and grocery products are an essential part of </w:t>
      </w:r>
      <w:r w:rsidRPr="00987332">
        <w:rPr>
          <w:rFonts w:ascii="Times New Roman" w:eastAsia="Times New Roman" w:hAnsi="Times New Roman" w:cs="Times New Roman"/>
          <w:color w:val="222222"/>
          <w:sz w:val="24"/>
          <w:szCs w:val="24"/>
          <w:shd w:val="clear" w:color="auto" w:fill="FFFFFF"/>
          <w:lang w:eastAsia="en-GB"/>
        </w:rPr>
        <w:lastRenderedPageBreak/>
        <w:t>human existence and thus are irreplaceable. Hence, the company’s threat from substitute products is nil.</w:t>
      </w:r>
    </w:p>
    <w:p w14:paraId="47CB511B" w14:textId="77777777" w:rsidR="00987332" w:rsidRPr="00987332" w:rsidRDefault="00987332" w:rsidP="001838E7">
      <w:pPr>
        <w:spacing w:after="240" w:line="360" w:lineRule="auto"/>
        <w:rPr>
          <w:rFonts w:ascii="Times New Roman" w:eastAsia="Times New Roman" w:hAnsi="Times New Roman" w:cs="Times New Roman"/>
          <w:sz w:val="24"/>
          <w:szCs w:val="24"/>
          <w:lang w:eastAsia="en-GB"/>
        </w:rPr>
      </w:pPr>
    </w:p>
    <w:p w14:paraId="5DF348AE" w14:textId="77777777" w:rsidR="00987332" w:rsidRPr="001838E7" w:rsidRDefault="00987332" w:rsidP="001838E7">
      <w:pPr>
        <w:pStyle w:val="3"/>
        <w:spacing w:line="360" w:lineRule="auto"/>
        <w:rPr>
          <w:rFonts w:cs="Times New Roman"/>
          <w:szCs w:val="24"/>
          <w:lang w:eastAsia="en-GB"/>
        </w:rPr>
      </w:pPr>
      <w:bookmarkStart w:id="8" w:name="_Toc92899130"/>
      <w:r w:rsidRPr="001838E7">
        <w:rPr>
          <w:rFonts w:cs="Times New Roman"/>
          <w:szCs w:val="24"/>
          <w:shd w:val="clear" w:color="auto" w:fill="FFFFFF"/>
          <w:lang w:eastAsia="en-GB"/>
        </w:rPr>
        <w:t>Key drivers for the changes in the business environment of Tesco</w:t>
      </w:r>
      <w:bookmarkEnd w:id="8"/>
    </w:p>
    <w:p w14:paraId="59382D2D"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5B29FBC0"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The organisation Tesco has been exposed to a lot of changes in the business environment it operates in, in recent times. The market conditions, trends and preferences have all been influenced by changes and shifts of demands of the consumers and this has made the business environment a lot more complex for the business. The advent of technology for instance has led to the consumers depending more on digital shopping and online methods of payment for their purchases. This has been further fueled by the COVID 19 pandemic which has made the consumers more inclined towards cashless methods of payment and this has led the company to introduce several online payment modes and apps through which consumers can pay for their purchases online. The concept of online shopping and getting the groceries and products delivered at one’s doorstep has emerged even more with the spread of COVID 19 pandemic and consumers have shifted to online e-commerce shopping even in the food and retailing sector (Cummins </w:t>
      </w:r>
      <w:r w:rsidRPr="00987332">
        <w:rPr>
          <w:rFonts w:ascii="Times New Roman" w:eastAsia="Times New Roman" w:hAnsi="Times New Roman" w:cs="Times New Roman"/>
          <w:i/>
          <w:iCs/>
          <w:color w:val="222222"/>
          <w:sz w:val="24"/>
          <w:szCs w:val="24"/>
          <w:shd w:val="clear" w:color="auto" w:fill="FFFFFF"/>
          <w:lang w:eastAsia="en-GB"/>
        </w:rPr>
        <w:t>et al., 2020).</w:t>
      </w:r>
      <w:r w:rsidRPr="00987332">
        <w:rPr>
          <w:rFonts w:ascii="Times New Roman" w:eastAsia="Times New Roman" w:hAnsi="Times New Roman" w:cs="Times New Roman"/>
          <w:color w:val="222222"/>
          <w:sz w:val="24"/>
          <w:szCs w:val="24"/>
          <w:shd w:val="clear" w:color="auto" w:fill="FFFFFF"/>
          <w:lang w:eastAsia="en-GB"/>
        </w:rPr>
        <w:t xml:space="preserve"> Tesco has thus started delivering its products online and has also established several "scan as you shop" check points for customers who enjoy convenience shopping. The social distancing norms imposed upon due to the COVID 19 has led the company to implement several safety measures and opt for remote working for some of their workforce (Mitchell </w:t>
      </w:r>
      <w:r w:rsidRPr="00987332">
        <w:rPr>
          <w:rFonts w:ascii="Times New Roman" w:eastAsia="Times New Roman" w:hAnsi="Times New Roman" w:cs="Times New Roman"/>
          <w:i/>
          <w:iCs/>
          <w:color w:val="222222"/>
          <w:sz w:val="24"/>
          <w:szCs w:val="24"/>
          <w:shd w:val="clear" w:color="auto" w:fill="FFFFFF"/>
          <w:lang w:eastAsia="en-GB"/>
        </w:rPr>
        <w:t xml:space="preserve">et al., </w:t>
      </w:r>
      <w:r w:rsidRPr="00987332">
        <w:rPr>
          <w:rFonts w:ascii="Times New Roman" w:eastAsia="Times New Roman" w:hAnsi="Times New Roman" w:cs="Times New Roman"/>
          <w:color w:val="222222"/>
          <w:sz w:val="24"/>
          <w:szCs w:val="24"/>
          <w:shd w:val="clear" w:color="auto" w:fill="FFFFFF"/>
          <w:lang w:eastAsia="en-GB"/>
        </w:rPr>
        <w:t>2020). Changes have also occurred in the products and services they offer. Since the consumers have become more health conscious nowadays, they have started opting for more organic foods which has led the company to emphasise on selling more organic and healthy food products (Albors-Garrigos, 2020). Awareness of environmental sustainability among consumers have led them to be more conscious about the environment and thus the company has opted for more recyclable packaging of products and also has reduced its carbon immpact by 50% and has focused more on renewable sources of power in recent times. All these drivers have facilitated changes in the organisation’s recent developments. </w:t>
      </w:r>
    </w:p>
    <w:p w14:paraId="74ABDDDF" w14:textId="77777777" w:rsidR="00987332" w:rsidRPr="00987332" w:rsidRDefault="00987332" w:rsidP="001838E7">
      <w:pPr>
        <w:spacing w:after="240" w:line="360" w:lineRule="auto"/>
        <w:rPr>
          <w:rFonts w:ascii="Times New Roman" w:eastAsia="Times New Roman" w:hAnsi="Times New Roman" w:cs="Times New Roman"/>
          <w:sz w:val="24"/>
          <w:szCs w:val="24"/>
          <w:lang w:eastAsia="en-GB"/>
        </w:rPr>
      </w:pPr>
    </w:p>
    <w:p w14:paraId="006BAE26" w14:textId="77777777" w:rsidR="00987332" w:rsidRPr="001838E7" w:rsidRDefault="00987332" w:rsidP="001838E7">
      <w:pPr>
        <w:pStyle w:val="2"/>
        <w:spacing w:line="360" w:lineRule="auto"/>
        <w:rPr>
          <w:rFonts w:cs="Times New Roman"/>
          <w:szCs w:val="24"/>
          <w:lang w:eastAsia="en-GB"/>
        </w:rPr>
      </w:pPr>
      <w:bookmarkStart w:id="9" w:name="_Toc92899131"/>
      <w:r w:rsidRPr="001838E7">
        <w:rPr>
          <w:rFonts w:cs="Times New Roman"/>
          <w:szCs w:val="24"/>
          <w:shd w:val="clear" w:color="auto" w:fill="FFFFFF"/>
          <w:lang w:eastAsia="en-GB"/>
        </w:rPr>
        <w:lastRenderedPageBreak/>
        <w:t>Workplace culture and cultural web of Tesco</w:t>
      </w:r>
      <w:bookmarkEnd w:id="9"/>
      <w:r w:rsidRPr="001838E7">
        <w:rPr>
          <w:rFonts w:cs="Times New Roman"/>
          <w:szCs w:val="24"/>
          <w:shd w:val="clear" w:color="auto" w:fill="FFFFFF"/>
          <w:lang w:eastAsia="en-GB"/>
        </w:rPr>
        <w:t> </w:t>
      </w:r>
    </w:p>
    <w:p w14:paraId="3E049E4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5238E5A8"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Tesco's manner of handling its activities both inside and outside the corporation is also influenced by organisational culture. It is critical to create a culture inside the firm that encourages staff to engage with one another on a regular basis. If the employees obtain a friendly climate in the job their result becomes greater than ever. Tesco's administration places a premium on the company's culture and atmosphere in order to inspire its staff to do a better job. Tesco's corporate culture is influenced more by internal factors than by extraneous factors (Alam and Raut-Roy, 2019). Considering the need of establishing a moral mindset while subject to market requirements, senior management publicly emphasises the significance of maintaining a swift reaction to shifting client needs. The company has been committed to incorporating honesty and morals into its corporate practises Tescoplc.com. (2022). The company's self generated organisational culture has allowed it to leverage its moral company image to gain a significant competitiveness. Tesco's organisational culture is much more frequently affiliated with a regulated workplace culture with hierarchical system and a tall structure, according to an examination of the business's organisational culture. It implies that managers retain decision-making ability and exerts absolute intervention over employee performance. Workers  are rewarded for their imaginative and inventive work behaviours with financial as well as non-financial incentives, yet responsibility and individuality are constrained owing to businesses' predisposition for rigid work disciplines (Awadari and Kanwal, 2019). There's really no requirement to perform a specific behaviour. Tesco encourages diversity and celebrates individual differences. It is required in order to take advantage of the opportunities that such productive disagreements provide. Tesco's experience demonstrates the significance of building a quality corporate culture in order to succeed in such a diverse setting.  </w:t>
      </w:r>
    </w:p>
    <w:p w14:paraId="6BCF377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790D855"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 xml:space="preserve">While corporate culture might be difficult to define, there are methods for examining it. Such techniques may be quite useful when developing an approach or preparing a transition. However, one technique for evaluating and modifying the company culture is the Cultural Web, which was created by Gerry Johnson and Kevan Scholes in 1992 (McDONALD and Foster, 2013). One may use it to uncover cultural beliefs and behaviours, and then go to begin synchronising organisational aspects with each other. The Cultural Web highlights six interconnected aspects </w:t>
      </w:r>
      <w:r w:rsidRPr="00987332">
        <w:rPr>
          <w:rFonts w:ascii="Times New Roman" w:eastAsia="Times New Roman" w:hAnsi="Times New Roman" w:cs="Times New Roman"/>
          <w:color w:val="222222"/>
          <w:sz w:val="24"/>
          <w:szCs w:val="24"/>
          <w:shd w:val="clear" w:color="auto" w:fill="FFFFFF"/>
          <w:lang w:eastAsia="en-GB"/>
        </w:rPr>
        <w:lastRenderedPageBreak/>
        <w:t>that serve to form the framework, the structure or model of the workplace environment, as described by Johnson and Scholes. A firm's culture web, in this example Tesco's, may be examined by looking at how the corporation acts overall, which includes routine and rituals, symbols, stories, power structure, organisational structure, and control system.</w:t>
      </w:r>
    </w:p>
    <w:p w14:paraId="5AC7FC95"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4531D9D0"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Stories- As far as stories of Tesco are concerned, Tesco was founded in 1919, over a century earlier,  Jack Cohen, who used to work at a market stand, created the company.</w:t>
      </w:r>
    </w:p>
    <w:p w14:paraId="247DD9C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B197421"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Rites and rituals- Tesco is committed to maximising the value of its employees when it comes to rites and rituals. They accomplish this by identifying talented employees and developing them via learning and support and professional development (Alam and Raut-Roy, 2019).</w:t>
      </w:r>
    </w:p>
    <w:p w14:paraId="6A88C39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1BC575F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Symbols- In terms of symbols, Tesco is becoming a leading company by focusing on the details that count most to staff and consumers. Furthermore, Tesco engages people, demonstrating that Tesco views its workers as their most valuable asset Tescoplc.com. (2022).</w:t>
      </w:r>
    </w:p>
    <w:p w14:paraId="014C52D7"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6812B31B"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Organisational structure- Tesco has a hierarchy structure that aids the company in aligning its hierarchy, roles, and responsibilities to guarantee that the operations that take place inside the corporation are performed in a productive way. Tesco's organisational structure is separated into two sections. The Board, consisting of the Chairperson, Directors, and Non-Executive Directors, is the initial structure. The Executive Committee, that is made up of Tesco's Executive Directors and top officials in nations wherein Tesco functions, is the 2nd structure Tescoplc.com. (2022).</w:t>
      </w:r>
    </w:p>
    <w:p w14:paraId="306E0B12"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8AB84F0"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Control system and power structure- Tesco operates on a hierarchical operating structure, with the persons at the pinnacle having the most power. Inside the organisation strategy, the pyramidal distribution of authority is being maintained. The business's power is located at the very top of the organisational structure pyramid.</w:t>
      </w:r>
    </w:p>
    <w:p w14:paraId="3717A508"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21230670" w14:textId="57B74A28"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lastRenderedPageBreak/>
        <w:t>                                         </w:t>
      </w:r>
      <w:r w:rsidRPr="001838E7">
        <w:rPr>
          <w:rFonts w:ascii="Times New Roman" w:eastAsia="Times New Roman" w:hAnsi="Times New Roman" w:cs="Times New Roman"/>
          <w:noProof/>
          <w:color w:val="222222"/>
          <w:sz w:val="24"/>
          <w:szCs w:val="24"/>
          <w:bdr w:val="none" w:sz="0" w:space="0" w:color="auto" w:frame="1"/>
          <w:shd w:val="clear" w:color="auto" w:fill="FFFFFF"/>
          <w:lang w:val="bg-BG" w:eastAsia="bg-BG"/>
        </w:rPr>
        <w:drawing>
          <wp:inline distT="0" distB="0" distL="0" distR="0" wp14:anchorId="1F4CEDD7" wp14:editId="240B11D1">
            <wp:extent cx="308610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6100" cy="2781300"/>
                    </a:xfrm>
                    <a:prstGeom prst="rect">
                      <a:avLst/>
                    </a:prstGeom>
                    <a:noFill/>
                    <a:ln>
                      <a:noFill/>
                    </a:ln>
                  </pic:spPr>
                </pic:pic>
              </a:graphicData>
            </a:graphic>
          </wp:inline>
        </w:drawing>
      </w:r>
    </w:p>
    <w:p w14:paraId="57BACB0E"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222222"/>
          <w:sz w:val="24"/>
          <w:szCs w:val="24"/>
          <w:shd w:val="clear" w:color="auto" w:fill="FFFFFF"/>
          <w:lang w:eastAsia="en-GB"/>
        </w:rPr>
        <w:tab/>
      </w:r>
      <w:r w:rsidRPr="00987332">
        <w:rPr>
          <w:rFonts w:ascii="Times New Roman" w:eastAsia="Times New Roman" w:hAnsi="Times New Roman" w:cs="Times New Roman"/>
          <w:color w:val="222222"/>
          <w:sz w:val="24"/>
          <w:szCs w:val="24"/>
          <w:shd w:val="clear" w:color="auto" w:fill="FFFFFF"/>
          <w:lang w:eastAsia="en-GB"/>
        </w:rPr>
        <w:tab/>
      </w:r>
      <w:r w:rsidRPr="00987332">
        <w:rPr>
          <w:rFonts w:ascii="Times New Roman" w:eastAsia="Times New Roman" w:hAnsi="Times New Roman" w:cs="Times New Roman"/>
          <w:color w:val="222222"/>
          <w:sz w:val="24"/>
          <w:szCs w:val="24"/>
          <w:shd w:val="clear" w:color="auto" w:fill="FFFFFF"/>
          <w:lang w:eastAsia="en-GB"/>
        </w:rPr>
        <w:tab/>
      </w:r>
      <w:r w:rsidRPr="00987332">
        <w:rPr>
          <w:rFonts w:ascii="Times New Roman" w:eastAsia="Times New Roman" w:hAnsi="Times New Roman" w:cs="Times New Roman"/>
          <w:color w:val="222222"/>
          <w:sz w:val="24"/>
          <w:szCs w:val="24"/>
          <w:shd w:val="clear" w:color="auto" w:fill="FFFFFF"/>
          <w:lang w:eastAsia="en-GB"/>
        </w:rPr>
        <w:tab/>
        <w:t xml:space="preserve">      </w:t>
      </w:r>
      <w:r w:rsidRPr="00987332">
        <w:rPr>
          <w:rFonts w:ascii="Times New Roman" w:eastAsia="Times New Roman" w:hAnsi="Times New Roman" w:cs="Times New Roman"/>
          <w:b/>
          <w:bCs/>
          <w:color w:val="222222"/>
          <w:sz w:val="24"/>
          <w:szCs w:val="24"/>
          <w:shd w:val="clear" w:color="auto" w:fill="FFFFFF"/>
          <w:lang w:eastAsia="en-GB"/>
        </w:rPr>
        <w:t>Fig 1- The Cultural Web model</w:t>
      </w:r>
    </w:p>
    <w:p w14:paraId="340CC628" w14:textId="125462A8" w:rsidR="00987332" w:rsidRPr="00987332" w:rsidRDefault="00987332" w:rsidP="001838E7">
      <w:pPr>
        <w:spacing w:line="360" w:lineRule="auto"/>
        <w:ind w:left="2160" w:firstLine="720"/>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Source: (McDONALD and Foster, 2013)</w:t>
      </w:r>
    </w:p>
    <w:p w14:paraId="1F18E979" w14:textId="7BD2B56A" w:rsidR="00987332" w:rsidRPr="001838E7" w:rsidRDefault="00987332" w:rsidP="001838E7">
      <w:pPr>
        <w:pStyle w:val="Normal1"/>
        <w:spacing w:line="360" w:lineRule="auto"/>
        <w:jc w:val="both"/>
        <w:rPr>
          <w:rFonts w:ascii="Times New Roman" w:eastAsia="Times New Roman" w:hAnsi="Times New Roman" w:cs="Times New Roman"/>
          <w:sz w:val="24"/>
          <w:szCs w:val="24"/>
        </w:rPr>
      </w:pPr>
    </w:p>
    <w:p w14:paraId="5D86AAD4" w14:textId="77777777" w:rsidR="00987332" w:rsidRPr="001838E7" w:rsidRDefault="00987332" w:rsidP="001838E7">
      <w:pPr>
        <w:pStyle w:val="Normal1"/>
        <w:spacing w:line="360" w:lineRule="auto"/>
        <w:jc w:val="both"/>
        <w:rPr>
          <w:rFonts w:ascii="Times New Roman" w:eastAsia="Times New Roman" w:hAnsi="Times New Roman" w:cs="Times New Roman"/>
          <w:sz w:val="24"/>
          <w:szCs w:val="24"/>
        </w:rPr>
      </w:pPr>
    </w:p>
    <w:p w14:paraId="4901F037" w14:textId="0D639A3F" w:rsidR="0032173B" w:rsidRPr="001838E7" w:rsidRDefault="00A76059" w:rsidP="001838E7">
      <w:pPr>
        <w:pStyle w:val="2"/>
        <w:spacing w:line="360" w:lineRule="auto"/>
        <w:rPr>
          <w:rFonts w:cs="Times New Roman"/>
          <w:szCs w:val="24"/>
        </w:rPr>
      </w:pPr>
      <w:bookmarkStart w:id="10" w:name="_Toc92899132"/>
      <w:r w:rsidRPr="001838E7">
        <w:rPr>
          <w:rFonts w:cs="Times New Roman"/>
          <w:szCs w:val="24"/>
        </w:rPr>
        <w:t>Evaluation of the relationship between Tesco’s present culture and its efficiency in achieving financial and nonfinancial performance</w:t>
      </w:r>
      <w:bookmarkEnd w:id="10"/>
    </w:p>
    <w:p w14:paraId="41212619" w14:textId="77777777" w:rsidR="00987332" w:rsidRPr="001838E7" w:rsidRDefault="00987332" w:rsidP="001838E7">
      <w:pPr>
        <w:pStyle w:val="Normal1"/>
        <w:spacing w:line="360" w:lineRule="auto"/>
        <w:rPr>
          <w:rFonts w:ascii="Times New Roman" w:hAnsi="Times New Roman" w:cs="Times New Roman"/>
          <w:sz w:val="24"/>
          <w:szCs w:val="24"/>
        </w:rPr>
      </w:pPr>
    </w:p>
    <w:p w14:paraId="6A693CCE" w14:textId="2FBF644D"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From the external analysis of Tesco</w:t>
      </w:r>
      <w:r w:rsidR="00987332" w:rsidRPr="001838E7">
        <w:rPr>
          <w:rFonts w:ascii="Times New Roman" w:eastAsia="Times New Roman" w:hAnsi="Times New Roman" w:cs="Times New Roman"/>
          <w:sz w:val="24"/>
          <w:szCs w:val="24"/>
        </w:rPr>
        <w:t>,</w:t>
      </w:r>
      <w:r w:rsidRPr="001838E7">
        <w:rPr>
          <w:rFonts w:ascii="Times New Roman" w:eastAsia="Times New Roman" w:hAnsi="Times New Roman" w:cs="Times New Roman"/>
          <w:sz w:val="24"/>
          <w:szCs w:val="24"/>
        </w:rPr>
        <w:t xml:space="preserve"> it has been observed that the Covid-19 pandemic situation has adversely affected the economy of every industry in the UK. The incremental cost in tax, inflation and interest rate has significantly affected the business operation in the UK. The profitability of the Broker’s catering division and ROI have dropped due to the economic breakdown in the UK (</w:t>
      </w:r>
      <w:r w:rsidRPr="001838E7">
        <w:rPr>
          <w:rFonts w:ascii="Times New Roman" w:eastAsia="Times New Roman" w:hAnsi="Times New Roman" w:cs="Times New Roman"/>
          <w:sz w:val="24"/>
          <w:szCs w:val="24"/>
          <w:highlight w:val="white"/>
        </w:rPr>
        <w:t xml:space="preserve">Johnson </w:t>
      </w:r>
      <w:r w:rsidRPr="001838E7">
        <w:rPr>
          <w:rFonts w:ascii="Times New Roman" w:eastAsia="Times New Roman" w:hAnsi="Times New Roman" w:cs="Times New Roman"/>
          <w:i/>
          <w:sz w:val="24"/>
          <w:szCs w:val="24"/>
          <w:highlight w:val="white"/>
        </w:rPr>
        <w:t>et al.</w:t>
      </w:r>
      <w:r w:rsidRPr="001838E7">
        <w:rPr>
          <w:rFonts w:ascii="Times New Roman" w:eastAsia="Times New Roman" w:hAnsi="Times New Roman" w:cs="Times New Roman"/>
          <w:sz w:val="24"/>
          <w:szCs w:val="24"/>
          <w:highlight w:val="white"/>
        </w:rPr>
        <w:t>, 2018</w:t>
      </w:r>
      <w:r w:rsidRPr="001838E7">
        <w:rPr>
          <w:rFonts w:ascii="Times New Roman" w:eastAsia="Times New Roman" w:hAnsi="Times New Roman" w:cs="Times New Roman"/>
          <w:sz w:val="24"/>
          <w:szCs w:val="24"/>
        </w:rPr>
        <w:t>). Nonetheless, the UK retail sales have increased at a huge rate. Being the largest grocery retailer, Tesco has a well designed business structure and marketing plan which is strengthening the expansion of the company. In this challenging situation, UK people have shifted to the digital media in purchasing their daily essentials which is enhancing profitability of the organisation (</w:t>
      </w:r>
      <w:r w:rsidRPr="001838E7">
        <w:rPr>
          <w:rFonts w:ascii="Times New Roman" w:eastAsia="Times New Roman" w:hAnsi="Times New Roman" w:cs="Times New Roman"/>
          <w:sz w:val="24"/>
          <w:szCs w:val="24"/>
          <w:highlight w:val="white"/>
        </w:rPr>
        <w:t>Tesco, 2020</w:t>
      </w:r>
      <w:r w:rsidRPr="001838E7">
        <w:rPr>
          <w:rFonts w:ascii="Times New Roman" w:eastAsia="Times New Roman" w:hAnsi="Times New Roman" w:cs="Times New Roman"/>
          <w:sz w:val="24"/>
          <w:szCs w:val="24"/>
        </w:rPr>
        <w:t>).</w:t>
      </w:r>
    </w:p>
    <w:p w14:paraId="624E87F8" w14:textId="4A598020"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 xml:space="preserve">The Covid-19 pandemic has negatively affected all the business organisations in the UK. The organisational culture in the retail sector including Tesco has been changed at a given rate where people are working remotely. In this situation, to grow the business worldwide, Tesco is </w:t>
      </w:r>
      <w:r w:rsidRPr="001838E7">
        <w:rPr>
          <w:rFonts w:ascii="Times New Roman" w:eastAsia="Times New Roman" w:hAnsi="Times New Roman" w:cs="Times New Roman"/>
          <w:sz w:val="24"/>
          <w:szCs w:val="24"/>
        </w:rPr>
        <w:lastRenderedPageBreak/>
        <w:t>formulating fresh prospects of expansion and trying to generate long-term returns from the grocery market. Due to rapid changes in organisational culture and activities, the primary object of the organisation is to rely on customers’ expectation, choice and value to establish the company as a leading local brand. Tesco is investing in the system, people and the business process for every individual in understanding organisational value (</w:t>
      </w:r>
      <w:r w:rsidRPr="001838E7">
        <w:rPr>
          <w:rFonts w:ascii="Times New Roman" w:eastAsia="Times New Roman" w:hAnsi="Times New Roman" w:cs="Times New Roman"/>
          <w:sz w:val="24"/>
          <w:szCs w:val="24"/>
          <w:highlight w:val="white"/>
        </w:rPr>
        <w:t>Deák, 2020</w:t>
      </w:r>
      <w:r w:rsidRPr="001838E7">
        <w:rPr>
          <w:rFonts w:ascii="Times New Roman" w:eastAsia="Times New Roman" w:hAnsi="Times New Roman" w:cs="Times New Roman"/>
          <w:sz w:val="24"/>
          <w:szCs w:val="24"/>
        </w:rPr>
        <w:t>). The industrial manager of Tesco has created various portfolios and firms to manage the economic statement. The corporation firm is using effective resources to extend the business within the country. In recent years, the company has had a standard financial parameter. In the pandemic situation, strong presence in digital and social media has increased the growth of the company. As per the analysis of 2020-21, the annual revenue of Tesco is nearly 53 billion British pounds in the UK and Republic of Ireland which is 1 billion more than previous financial year (</w:t>
      </w:r>
      <w:r w:rsidRPr="001838E7">
        <w:rPr>
          <w:rFonts w:ascii="Times New Roman" w:eastAsia="Times New Roman" w:hAnsi="Times New Roman" w:cs="Times New Roman"/>
          <w:sz w:val="24"/>
          <w:szCs w:val="24"/>
          <w:highlight w:val="white"/>
        </w:rPr>
        <w:t>Statista, 2021</w:t>
      </w:r>
      <w:r w:rsidRPr="001838E7">
        <w:rPr>
          <w:rFonts w:ascii="Times New Roman" w:eastAsia="Times New Roman" w:hAnsi="Times New Roman" w:cs="Times New Roman"/>
          <w:sz w:val="24"/>
          <w:szCs w:val="24"/>
        </w:rPr>
        <w:t>). However, the ROI has decreased in the pandemic situation and the net worth is 1866 million.</w:t>
      </w:r>
    </w:p>
    <w:p w14:paraId="66953532" w14:textId="77777777" w:rsidR="00987332" w:rsidRPr="001838E7" w:rsidRDefault="00987332" w:rsidP="001838E7">
      <w:pPr>
        <w:pStyle w:val="Normal1"/>
        <w:spacing w:line="360" w:lineRule="auto"/>
        <w:jc w:val="both"/>
        <w:rPr>
          <w:rFonts w:ascii="Times New Roman" w:eastAsia="Times New Roman" w:hAnsi="Times New Roman" w:cs="Times New Roman"/>
          <w:sz w:val="24"/>
          <w:szCs w:val="24"/>
        </w:rPr>
      </w:pPr>
    </w:p>
    <w:p w14:paraId="79C32CD3" w14:textId="566CAB02" w:rsidR="0032173B" w:rsidRPr="001838E7" w:rsidRDefault="00A76059" w:rsidP="001838E7">
      <w:pPr>
        <w:pStyle w:val="2"/>
        <w:spacing w:line="360" w:lineRule="auto"/>
        <w:rPr>
          <w:rFonts w:cs="Times New Roman"/>
          <w:szCs w:val="24"/>
        </w:rPr>
      </w:pPr>
      <w:bookmarkStart w:id="11" w:name="_Toc92899133"/>
      <w:r w:rsidRPr="001838E7">
        <w:rPr>
          <w:rFonts w:cs="Times New Roman"/>
          <w:szCs w:val="24"/>
        </w:rPr>
        <w:t>Identification of ethical dilemmas and their impact on Tesco’s performance</w:t>
      </w:r>
      <w:bookmarkEnd w:id="11"/>
      <w:r w:rsidRPr="001838E7">
        <w:rPr>
          <w:rFonts w:cs="Times New Roman"/>
          <w:szCs w:val="24"/>
        </w:rPr>
        <w:t xml:space="preserve"> </w:t>
      </w:r>
    </w:p>
    <w:p w14:paraId="21E9475E" w14:textId="77777777" w:rsidR="00987332" w:rsidRPr="001838E7" w:rsidRDefault="00987332" w:rsidP="001838E7">
      <w:pPr>
        <w:pStyle w:val="Normal1"/>
        <w:spacing w:line="360" w:lineRule="auto"/>
        <w:rPr>
          <w:rFonts w:ascii="Times New Roman" w:hAnsi="Times New Roman" w:cs="Times New Roman"/>
          <w:sz w:val="24"/>
          <w:szCs w:val="24"/>
        </w:rPr>
      </w:pPr>
    </w:p>
    <w:p w14:paraId="4F9BA4E5"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During the Covid-19 challenging situation, every industry within the United Kingdom has faced several issues which have directly affected the economical statement of the organisations. At the initial stage, Tesco also faced several financial and ethical issues (</w:t>
      </w:r>
      <w:r w:rsidRPr="001838E7">
        <w:rPr>
          <w:rFonts w:ascii="Times New Roman" w:eastAsia="Times New Roman" w:hAnsi="Times New Roman" w:cs="Times New Roman"/>
          <w:sz w:val="24"/>
          <w:szCs w:val="24"/>
          <w:highlight w:val="white"/>
        </w:rPr>
        <w:t>Haddock-Millar and Rigby, 2015</w:t>
      </w:r>
      <w:r w:rsidRPr="001838E7">
        <w:rPr>
          <w:rFonts w:ascii="Times New Roman" w:eastAsia="Times New Roman" w:hAnsi="Times New Roman" w:cs="Times New Roman"/>
          <w:sz w:val="24"/>
          <w:szCs w:val="24"/>
        </w:rPr>
        <w:t>). From the report, it has been identified that Tesco has failed challenges due to delete payment to the suppliers. Tesco has intentionally delayed the payment to their suppliers all over the UK in intention to improve their financial position in the UK grocery market (</w:t>
      </w:r>
      <w:r w:rsidRPr="001838E7">
        <w:rPr>
          <w:rFonts w:ascii="Times New Roman" w:eastAsia="Times New Roman" w:hAnsi="Times New Roman" w:cs="Times New Roman"/>
          <w:sz w:val="24"/>
          <w:szCs w:val="24"/>
          <w:highlight w:val="white"/>
        </w:rPr>
        <w:t>BBC, 2016</w:t>
      </w:r>
      <w:r w:rsidRPr="001838E7">
        <w:rPr>
          <w:rFonts w:ascii="Times New Roman" w:eastAsia="Times New Roman" w:hAnsi="Times New Roman" w:cs="Times New Roman"/>
          <w:sz w:val="24"/>
          <w:szCs w:val="24"/>
        </w:rPr>
        <w:t>). Consequently, the suppliers declined to work with the organisation that significantly created a negative reputation on the brand. The distribution and groceries and foods in the challenging situation get hampered. Apart from this, being the largest supermarket of the UK, Tesco has a huge number of stores within the country. Washrooms are another important asset of every supermarket. The dirty washroom can create a negative reputation towards the company. It has been observed that Tesco washrooms and stores are facing cleanliness and lack of tissue paper. As a result, people are avoiding visiting the Tesco store due to the spread of Covid-19 (</w:t>
      </w:r>
      <w:r w:rsidRPr="001838E7">
        <w:rPr>
          <w:rFonts w:ascii="Times New Roman" w:eastAsia="Times New Roman" w:hAnsi="Times New Roman" w:cs="Times New Roman"/>
          <w:sz w:val="24"/>
          <w:szCs w:val="24"/>
          <w:highlight w:val="white"/>
        </w:rPr>
        <w:t>Jonah, 2018</w:t>
      </w:r>
      <w:r w:rsidRPr="001838E7">
        <w:rPr>
          <w:rFonts w:ascii="Times New Roman" w:eastAsia="Times New Roman" w:hAnsi="Times New Roman" w:cs="Times New Roman"/>
          <w:sz w:val="24"/>
          <w:szCs w:val="24"/>
        </w:rPr>
        <w:t xml:space="preserve">). The restrooms are stinky and filthy. In this global pandemic situation, staff retention also has been observed within every organisation. Thus, lack of staff in the store resulting in an </w:t>
      </w:r>
      <w:r w:rsidRPr="001838E7">
        <w:rPr>
          <w:rFonts w:ascii="Times New Roman" w:eastAsia="Times New Roman" w:hAnsi="Times New Roman" w:cs="Times New Roman"/>
          <w:sz w:val="24"/>
          <w:szCs w:val="24"/>
        </w:rPr>
        <w:lastRenderedPageBreak/>
        <w:t>unhealthy environment in the store. The customers feel disgusted to buy their essentials from the supermarket which is negatively impacting the reputation and goodwill of the company that can create a long term effect. However, the higher authority of the company is focusing on the issue and trying to adhere to the customer's needs and requirements (</w:t>
      </w:r>
      <w:r w:rsidRPr="001838E7">
        <w:rPr>
          <w:rFonts w:ascii="Times New Roman" w:eastAsia="Times New Roman" w:hAnsi="Times New Roman" w:cs="Times New Roman"/>
          <w:sz w:val="24"/>
          <w:szCs w:val="24"/>
          <w:highlight w:val="white"/>
        </w:rPr>
        <w:t>Sughra, 2019</w:t>
      </w:r>
      <w:r w:rsidRPr="001838E7">
        <w:rPr>
          <w:rFonts w:ascii="Times New Roman" w:eastAsia="Times New Roman" w:hAnsi="Times New Roman" w:cs="Times New Roman"/>
          <w:sz w:val="24"/>
          <w:szCs w:val="24"/>
        </w:rPr>
        <w:t xml:space="preserve">). In this Covid-19 situation, the firm is concentrating on cleanliness and hygiene within the store as well as home delivery for maintaining the healthy and safety measure of the UK customer. </w:t>
      </w:r>
    </w:p>
    <w:p w14:paraId="2111C3FA" w14:textId="77777777" w:rsidR="0032173B" w:rsidRPr="001838E7" w:rsidRDefault="00A76059" w:rsidP="001838E7">
      <w:pPr>
        <w:pStyle w:val="2"/>
        <w:spacing w:line="360" w:lineRule="auto"/>
        <w:rPr>
          <w:rFonts w:cs="Times New Roman"/>
          <w:szCs w:val="24"/>
        </w:rPr>
      </w:pPr>
      <w:bookmarkStart w:id="12" w:name="_Toc92899134"/>
      <w:r w:rsidRPr="001838E7">
        <w:rPr>
          <w:rFonts w:cs="Times New Roman"/>
          <w:szCs w:val="24"/>
        </w:rPr>
        <w:t>Conclusion</w:t>
      </w:r>
      <w:bookmarkEnd w:id="12"/>
      <w:r w:rsidRPr="001838E7">
        <w:rPr>
          <w:rFonts w:cs="Times New Roman"/>
          <w:szCs w:val="24"/>
        </w:rPr>
        <w:t xml:space="preserve"> </w:t>
      </w:r>
    </w:p>
    <w:p w14:paraId="41981F0B"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 xml:space="preserve">The concern report has been divided into two parts. Task 1 has established the overview of the selected organisation Tesco Plc and has analysed the business environment in this pandemic situation through PESTEL and Porter's five forces analysis. A critical analysis of workplace culture using culture web has been discussed along with the relationship between financial and non financial performance. Two ethical dilemmas have been identified and their impact has been evaluated on the performance of Tesco. Task 2 has carried out an individual reflective essay that has outlined the learning and acquired skills from this particular module. </w:t>
      </w:r>
    </w:p>
    <w:p w14:paraId="03EBBEF1" w14:textId="77777777" w:rsidR="0032173B" w:rsidRPr="001838E7" w:rsidRDefault="00A76059" w:rsidP="001838E7">
      <w:pPr>
        <w:pStyle w:val="1"/>
        <w:spacing w:line="360" w:lineRule="auto"/>
        <w:rPr>
          <w:rFonts w:cs="Times New Roman"/>
          <w:b w:val="0"/>
          <w:szCs w:val="24"/>
        </w:rPr>
      </w:pPr>
      <w:bookmarkStart w:id="13" w:name="_Toc92899135"/>
      <w:r w:rsidRPr="001838E7">
        <w:rPr>
          <w:rFonts w:cs="Times New Roman"/>
          <w:szCs w:val="24"/>
        </w:rPr>
        <w:t>Task 2</w:t>
      </w:r>
      <w:bookmarkEnd w:id="13"/>
    </w:p>
    <w:p w14:paraId="0608E425" w14:textId="77777777" w:rsidR="0032173B" w:rsidRPr="001838E7" w:rsidRDefault="00A76059" w:rsidP="001838E7">
      <w:pPr>
        <w:pStyle w:val="2"/>
        <w:spacing w:line="360" w:lineRule="auto"/>
        <w:rPr>
          <w:rFonts w:cs="Times New Roman"/>
          <w:b w:val="0"/>
          <w:szCs w:val="24"/>
        </w:rPr>
      </w:pPr>
      <w:bookmarkStart w:id="14" w:name="_Toc92899136"/>
      <w:r w:rsidRPr="001838E7">
        <w:rPr>
          <w:rFonts w:cs="Times New Roman"/>
          <w:szCs w:val="24"/>
        </w:rPr>
        <w:t>Reflection</w:t>
      </w:r>
      <w:bookmarkEnd w:id="14"/>
      <w:r w:rsidRPr="001838E7">
        <w:rPr>
          <w:rFonts w:cs="Times New Roman"/>
          <w:szCs w:val="24"/>
        </w:rPr>
        <w:t xml:space="preserve"> </w:t>
      </w:r>
    </w:p>
    <w:p w14:paraId="1E250296"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Depending on the following module and the above analysis of the selected organisation Tesco, I have learnt a set of organisational concepts that includes organisational culture, business environment, individual behaviour, external and internal factors, business structure, ethical consideration and business processes of the chosen organisation. While conducting the business environment analysis, I have understood that business culture is playing a significant role in every company which has both positive and negative impact on the employees and their efficiency. The positive work culture always motivates every individual in the organisation and assesses them in their career growth. Nonetheless, the Covid-19 pandemic has negatively impacted the organisation of culture due to rapid changes in business processes which has also increased the stress among the employees (</w:t>
      </w:r>
      <w:r w:rsidRPr="001838E7">
        <w:rPr>
          <w:rFonts w:ascii="Times New Roman" w:eastAsia="Times New Roman" w:hAnsi="Times New Roman" w:cs="Times New Roman"/>
          <w:sz w:val="24"/>
          <w:szCs w:val="24"/>
          <w:highlight w:val="white"/>
        </w:rPr>
        <w:t>Haddock-Millar and Rigby, 2015</w:t>
      </w:r>
      <w:r w:rsidRPr="001838E7">
        <w:rPr>
          <w:rFonts w:ascii="Times New Roman" w:eastAsia="Times New Roman" w:hAnsi="Times New Roman" w:cs="Times New Roman"/>
          <w:sz w:val="24"/>
          <w:szCs w:val="24"/>
        </w:rPr>
        <w:t xml:space="preserve">). While accomplishing the assignment, I also learnt about the importance of PESTEL and Porter's five forces model. According to me, PESTEL analysis is the most crucial organisation of framework </w:t>
      </w:r>
      <w:r w:rsidRPr="001838E7">
        <w:rPr>
          <w:rFonts w:ascii="Times New Roman" w:eastAsia="Times New Roman" w:hAnsi="Times New Roman" w:cs="Times New Roman"/>
          <w:sz w:val="24"/>
          <w:szCs w:val="24"/>
        </w:rPr>
        <w:lastRenderedPageBreak/>
        <w:t>through which Tesco can analyse their external business environment in this challenging situation to understand the changes in the market and effectively draw the business strategy. From the Porter's five forces model, I have understood how to analyse competitors’ and their activities in the industry. Through this analysis, I have also been able to identify the organisational culture of Tesco during this pandemic outbreak and how the company has made the strategy to survive during the crisis. Through the identification of cultural changes in Tesco by the use of cultural web, I also identified financial and non-financial performance of Tesco. I am also able to identify the sales volume of the company in this pandemic situation along with employee and customer satisfaction as well as profitability in 2 years (</w:t>
      </w:r>
      <w:r w:rsidRPr="001838E7">
        <w:rPr>
          <w:rFonts w:ascii="Times New Roman" w:eastAsia="Times New Roman" w:hAnsi="Times New Roman" w:cs="Times New Roman"/>
          <w:sz w:val="24"/>
          <w:szCs w:val="24"/>
          <w:highlight w:val="white"/>
        </w:rPr>
        <w:t>Jonah, 2018</w:t>
      </w:r>
      <w:r w:rsidRPr="001838E7">
        <w:rPr>
          <w:rFonts w:ascii="Times New Roman" w:eastAsia="Times New Roman" w:hAnsi="Times New Roman" w:cs="Times New Roman"/>
          <w:sz w:val="24"/>
          <w:szCs w:val="24"/>
        </w:rPr>
        <w:t>).</w:t>
      </w:r>
    </w:p>
    <w:p w14:paraId="0CE0EF3D" w14:textId="77777777" w:rsidR="0032173B" w:rsidRPr="001838E7" w:rsidRDefault="00A76059" w:rsidP="001838E7">
      <w:pPr>
        <w:pStyle w:val="Normal1"/>
        <w:spacing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rPr>
        <w:t>Consequently, it can be said that during conduction of this following module, I have gained a set of theoretical knowledge on business culture and environment which helped me to demonstrate the information and data in an effective manner. During the completion of the particular assessment, I have identified that my analytical and problem solving skills are good. I also have managed the time and achieved all the deadlines along with quality information. During the assessment, I also have developed a strong communication skill among my teammates and the supervisors. This particular module helped me in accessing my personal strengths and weaknesses that guide me to develop a strategy of my own development. I have significantly learnt the components of culture of the existing organisation that include values and assumptions. Apart from this, I also have determined the strategy, philosophies and employees of the organisation. The speed acquired by me will significantly contribute to the success and growth of the company in future (</w:t>
      </w:r>
      <w:r w:rsidRPr="001838E7">
        <w:rPr>
          <w:rFonts w:ascii="Times New Roman" w:eastAsia="Times New Roman" w:hAnsi="Times New Roman" w:cs="Times New Roman"/>
          <w:sz w:val="24"/>
          <w:szCs w:val="24"/>
          <w:highlight w:val="white"/>
        </w:rPr>
        <w:t xml:space="preserve">Ogbeibu </w:t>
      </w:r>
      <w:r w:rsidRPr="001838E7">
        <w:rPr>
          <w:rFonts w:ascii="Times New Roman" w:eastAsia="Times New Roman" w:hAnsi="Times New Roman" w:cs="Times New Roman"/>
          <w:i/>
          <w:sz w:val="24"/>
          <w:szCs w:val="24"/>
          <w:highlight w:val="white"/>
        </w:rPr>
        <w:t>et al.</w:t>
      </w:r>
      <w:r w:rsidRPr="001838E7">
        <w:rPr>
          <w:rFonts w:ascii="Times New Roman" w:eastAsia="Times New Roman" w:hAnsi="Times New Roman" w:cs="Times New Roman"/>
          <w:sz w:val="24"/>
          <w:szCs w:val="24"/>
          <w:highlight w:val="white"/>
        </w:rPr>
        <w:t>, 2018</w:t>
      </w:r>
      <w:r w:rsidRPr="001838E7">
        <w:rPr>
          <w:rFonts w:ascii="Times New Roman" w:eastAsia="Times New Roman" w:hAnsi="Times New Roman" w:cs="Times New Roman"/>
          <w:sz w:val="24"/>
          <w:szCs w:val="24"/>
        </w:rPr>
        <w:t>). In addition, I am also determined how employees are playing a significant role in contributing to business development as well as leading the company to a competitive position.</w:t>
      </w:r>
      <w:r w:rsidRPr="001838E7">
        <w:rPr>
          <w:rFonts w:ascii="Times New Roman" w:hAnsi="Times New Roman" w:cs="Times New Roman"/>
          <w:sz w:val="24"/>
          <w:szCs w:val="24"/>
        </w:rPr>
        <w:br w:type="page"/>
      </w:r>
    </w:p>
    <w:p w14:paraId="2C46BA39" w14:textId="77777777" w:rsidR="0032173B" w:rsidRPr="001838E7" w:rsidRDefault="00A76059" w:rsidP="001838E7">
      <w:pPr>
        <w:pStyle w:val="1"/>
        <w:spacing w:line="360" w:lineRule="auto"/>
        <w:rPr>
          <w:rFonts w:cs="Times New Roman"/>
          <w:szCs w:val="24"/>
        </w:rPr>
      </w:pPr>
      <w:bookmarkStart w:id="15" w:name="_Toc92899137"/>
      <w:r w:rsidRPr="001838E7">
        <w:rPr>
          <w:rFonts w:cs="Times New Roman"/>
          <w:szCs w:val="24"/>
        </w:rPr>
        <w:lastRenderedPageBreak/>
        <w:t>References</w:t>
      </w:r>
      <w:bookmarkEnd w:id="15"/>
      <w:r w:rsidRPr="001838E7">
        <w:rPr>
          <w:rFonts w:cs="Times New Roman"/>
          <w:szCs w:val="24"/>
        </w:rPr>
        <w:t xml:space="preserve"> </w:t>
      </w:r>
    </w:p>
    <w:p w14:paraId="4A1F047F"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p>
    <w:p w14:paraId="58FD28E1"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p>
    <w:p w14:paraId="03161DC7"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Alam, S. and Raut-Roy, U., (2019). Evaluating the Effectiveness of Reward Strategy at Tesco: Evidence from Selected Stores in UK. </w:t>
      </w:r>
      <w:r w:rsidRPr="001838E7">
        <w:rPr>
          <w:rFonts w:ascii="Times New Roman" w:eastAsia="Times New Roman" w:hAnsi="Times New Roman" w:cs="Times New Roman"/>
          <w:i/>
          <w:iCs/>
          <w:color w:val="222222"/>
          <w:sz w:val="24"/>
          <w:szCs w:val="24"/>
          <w:shd w:val="clear" w:color="auto" w:fill="FFFFFF"/>
          <w:lang w:eastAsia="en-GB"/>
        </w:rPr>
        <w:t>Indian Journal of Industrial Relations</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55</w:t>
      </w:r>
      <w:r w:rsidRPr="001838E7">
        <w:rPr>
          <w:rFonts w:ascii="Times New Roman" w:eastAsia="Times New Roman" w:hAnsi="Times New Roman" w:cs="Times New Roman"/>
          <w:color w:val="222222"/>
          <w:sz w:val="24"/>
          <w:szCs w:val="24"/>
          <w:shd w:val="clear" w:color="auto" w:fill="FFFFFF"/>
          <w:lang w:eastAsia="en-GB"/>
        </w:rPr>
        <w:t>(1).</w:t>
      </w:r>
    </w:p>
    <w:p w14:paraId="02810D33"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Albors-Garrigos, J., (2020). Barriers and enablers for innovation in the retail sector: Co-innovating with the customer. A case study in grocery retailing. </w:t>
      </w:r>
      <w:r w:rsidRPr="001838E7">
        <w:rPr>
          <w:rFonts w:ascii="Times New Roman" w:eastAsia="Times New Roman" w:hAnsi="Times New Roman" w:cs="Times New Roman"/>
          <w:i/>
          <w:iCs/>
          <w:color w:val="222222"/>
          <w:sz w:val="24"/>
          <w:szCs w:val="24"/>
          <w:shd w:val="clear" w:color="auto" w:fill="FFFFFF"/>
          <w:lang w:eastAsia="en-GB"/>
        </w:rPr>
        <w:t>Journal of Retailing and Consumer Services</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55</w:t>
      </w:r>
      <w:r w:rsidRPr="001838E7">
        <w:rPr>
          <w:rFonts w:ascii="Times New Roman" w:eastAsia="Times New Roman" w:hAnsi="Times New Roman" w:cs="Times New Roman"/>
          <w:color w:val="222222"/>
          <w:sz w:val="24"/>
          <w:szCs w:val="24"/>
          <w:shd w:val="clear" w:color="auto" w:fill="FFFFFF"/>
          <w:lang w:eastAsia="en-GB"/>
        </w:rPr>
        <w:t>, p.102077.</w:t>
      </w:r>
    </w:p>
    <w:p w14:paraId="2BE40FF5"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Alexander, I.N., (2020). </w:t>
      </w:r>
      <w:r w:rsidRPr="001838E7">
        <w:rPr>
          <w:rFonts w:ascii="Times New Roman" w:eastAsia="Times New Roman" w:hAnsi="Times New Roman" w:cs="Times New Roman"/>
          <w:i/>
          <w:iCs/>
          <w:color w:val="222222"/>
          <w:sz w:val="24"/>
          <w:szCs w:val="24"/>
          <w:shd w:val="clear" w:color="auto" w:fill="FFFFFF"/>
          <w:lang w:eastAsia="en-GB"/>
        </w:rPr>
        <w:t>The influence of technological innovations on organization's competitive advantage: Case study on Irish food retail company (Tesco)</w:t>
      </w:r>
      <w:r w:rsidRPr="001838E7">
        <w:rPr>
          <w:rFonts w:ascii="Times New Roman" w:eastAsia="Times New Roman" w:hAnsi="Times New Roman" w:cs="Times New Roman"/>
          <w:color w:val="222222"/>
          <w:sz w:val="24"/>
          <w:szCs w:val="24"/>
          <w:shd w:val="clear" w:color="auto" w:fill="FFFFFF"/>
          <w:lang w:eastAsia="en-GB"/>
        </w:rPr>
        <w:t xml:space="preserve"> (Doctoral dissertation, Dublin, National College of Ireland).</w:t>
      </w:r>
    </w:p>
    <w:p w14:paraId="6744FDD8"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Awadari, A.C. and Kanwal, S., (2019). Employee participation in organizational change: A case of Tesco PLC. </w:t>
      </w:r>
      <w:r w:rsidRPr="001838E7">
        <w:rPr>
          <w:rFonts w:ascii="Times New Roman" w:eastAsia="Times New Roman" w:hAnsi="Times New Roman" w:cs="Times New Roman"/>
          <w:i/>
          <w:iCs/>
          <w:color w:val="222222"/>
          <w:sz w:val="24"/>
          <w:szCs w:val="24"/>
          <w:shd w:val="clear" w:color="auto" w:fill="FFFFFF"/>
          <w:lang w:eastAsia="en-GB"/>
        </w:rPr>
        <w:t>International Journal of Financial, Accounting, and Management</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1</w:t>
      </w:r>
      <w:r w:rsidRPr="001838E7">
        <w:rPr>
          <w:rFonts w:ascii="Times New Roman" w:eastAsia="Times New Roman" w:hAnsi="Times New Roman" w:cs="Times New Roman"/>
          <w:color w:val="222222"/>
          <w:sz w:val="24"/>
          <w:szCs w:val="24"/>
          <w:shd w:val="clear" w:color="auto" w:fill="FFFFFF"/>
          <w:lang w:eastAsia="en-GB"/>
        </w:rPr>
        <w:t>(2), pp.91-99.</w:t>
      </w:r>
    </w:p>
    <w:p w14:paraId="5CCB237B"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BBC, (2016). </w:t>
      </w:r>
      <w:r w:rsidRPr="001838E7">
        <w:rPr>
          <w:rFonts w:ascii="Times New Roman" w:eastAsia="Times New Roman" w:hAnsi="Times New Roman" w:cs="Times New Roman"/>
          <w:i/>
          <w:sz w:val="24"/>
          <w:szCs w:val="24"/>
          <w:highlight w:val="white"/>
        </w:rPr>
        <w:t>Tesco knowingly delayed payments to suppliers</w:t>
      </w:r>
      <w:r w:rsidRPr="001838E7">
        <w:rPr>
          <w:rFonts w:ascii="Times New Roman" w:eastAsia="Times New Roman" w:hAnsi="Times New Roman" w:cs="Times New Roman"/>
          <w:sz w:val="24"/>
          <w:szCs w:val="24"/>
          <w:highlight w:val="white"/>
        </w:rPr>
        <w:t>. [online] BBC News. Available at: &lt;https://www.bbc.com/news/business-35408064&gt; [Accessed 12 January 2022].</w:t>
      </w:r>
    </w:p>
    <w:p w14:paraId="781D019E"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Bruijl, G.H.T., (2018). The relevance of Porter's five forces in today's innovative and changing business environment. </w:t>
      </w:r>
      <w:r w:rsidRPr="001838E7">
        <w:rPr>
          <w:rFonts w:ascii="Times New Roman" w:eastAsia="Times New Roman" w:hAnsi="Times New Roman" w:cs="Times New Roman"/>
          <w:i/>
          <w:sz w:val="24"/>
          <w:szCs w:val="24"/>
          <w:highlight w:val="white"/>
        </w:rPr>
        <w:t>Available at SSRN 3192207</w:t>
      </w:r>
      <w:r w:rsidRPr="001838E7">
        <w:rPr>
          <w:rFonts w:ascii="Times New Roman" w:eastAsia="Times New Roman" w:hAnsi="Times New Roman" w:cs="Times New Roman"/>
          <w:sz w:val="24"/>
          <w:szCs w:val="24"/>
          <w:highlight w:val="white"/>
        </w:rPr>
        <w:t>.</w:t>
      </w:r>
    </w:p>
    <w:p w14:paraId="0BD405BC"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Cummins, S., Berger, N., Cornelsen, L., Eling, J., Er, V., Greener, R., Kalbus, A., Karapici, A., Law, C., Ndlovu, D. and Yau, A., (2020). COVID-19: impact on the urban food retail system and dietary inequalities in the UK. </w:t>
      </w:r>
      <w:r w:rsidRPr="001838E7">
        <w:rPr>
          <w:rFonts w:ascii="Times New Roman" w:eastAsia="Times New Roman" w:hAnsi="Times New Roman" w:cs="Times New Roman"/>
          <w:i/>
          <w:iCs/>
          <w:color w:val="222222"/>
          <w:sz w:val="24"/>
          <w:szCs w:val="24"/>
          <w:shd w:val="clear" w:color="auto" w:fill="FFFFFF"/>
          <w:lang w:eastAsia="en-GB"/>
        </w:rPr>
        <w:t>Cities &amp; Health</w:t>
      </w:r>
      <w:r w:rsidRPr="001838E7">
        <w:rPr>
          <w:rFonts w:ascii="Times New Roman" w:eastAsia="Times New Roman" w:hAnsi="Times New Roman" w:cs="Times New Roman"/>
          <w:color w:val="222222"/>
          <w:sz w:val="24"/>
          <w:szCs w:val="24"/>
          <w:shd w:val="clear" w:color="auto" w:fill="FFFFFF"/>
          <w:lang w:eastAsia="en-GB"/>
        </w:rPr>
        <w:t>, pp.1-4.</w:t>
      </w:r>
    </w:p>
    <w:p w14:paraId="5FECB02C"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Deák, Z., (2020). SEO Based Analysis of Online Grocery Stores During COVID Lockdown. </w:t>
      </w:r>
      <w:r w:rsidRPr="001838E7">
        <w:rPr>
          <w:rFonts w:ascii="Times New Roman" w:eastAsia="Times New Roman" w:hAnsi="Times New Roman" w:cs="Times New Roman"/>
          <w:i/>
          <w:sz w:val="24"/>
          <w:szCs w:val="24"/>
          <w:highlight w:val="white"/>
        </w:rPr>
        <w:t>Management, Enterprise and Benchmarking in the 21st Century</w:t>
      </w:r>
      <w:r w:rsidRPr="001838E7">
        <w:rPr>
          <w:rFonts w:ascii="Times New Roman" w:eastAsia="Times New Roman" w:hAnsi="Times New Roman" w:cs="Times New Roman"/>
          <w:sz w:val="24"/>
          <w:szCs w:val="24"/>
          <w:highlight w:val="white"/>
        </w:rPr>
        <w:t>, pp.29-35.</w:t>
      </w:r>
    </w:p>
    <w:p w14:paraId="162F6EA4"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Drake, T.M., Docherty, A.B., Weiser, T.G., Yule, S., Sheikh, A. and Harrison, E.M., (2020). The effects of physical distancing on population mobility during the COVID-19 pandemic in the UK. </w:t>
      </w:r>
      <w:r w:rsidRPr="001838E7">
        <w:rPr>
          <w:rFonts w:ascii="Times New Roman" w:eastAsia="Times New Roman" w:hAnsi="Times New Roman" w:cs="Times New Roman"/>
          <w:i/>
          <w:iCs/>
          <w:color w:val="222222"/>
          <w:sz w:val="24"/>
          <w:szCs w:val="24"/>
          <w:shd w:val="clear" w:color="auto" w:fill="FFFFFF"/>
          <w:lang w:eastAsia="en-GB"/>
        </w:rPr>
        <w:t>The Lancet Digital Health</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2</w:t>
      </w:r>
      <w:r w:rsidRPr="001838E7">
        <w:rPr>
          <w:rFonts w:ascii="Times New Roman" w:eastAsia="Times New Roman" w:hAnsi="Times New Roman" w:cs="Times New Roman"/>
          <w:color w:val="222222"/>
          <w:sz w:val="24"/>
          <w:szCs w:val="24"/>
          <w:shd w:val="clear" w:color="auto" w:fill="FFFFFF"/>
          <w:lang w:eastAsia="en-GB"/>
        </w:rPr>
        <w:t>(8), pp.e385-e387.</w:t>
      </w:r>
    </w:p>
    <w:p w14:paraId="34B43736"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Guo, L. and Wang, Z., (2019). Ratio analysis of J Sainsbury plc financial performance between 2015 and 2018 in comparison with Tesco and Morrisons. </w:t>
      </w:r>
      <w:r w:rsidRPr="001838E7">
        <w:rPr>
          <w:rFonts w:ascii="Times New Roman" w:eastAsia="Times New Roman" w:hAnsi="Times New Roman" w:cs="Times New Roman"/>
          <w:i/>
          <w:iCs/>
          <w:color w:val="222222"/>
          <w:sz w:val="24"/>
          <w:szCs w:val="24"/>
          <w:shd w:val="clear" w:color="auto" w:fill="FFFFFF"/>
          <w:lang w:eastAsia="en-GB"/>
        </w:rPr>
        <w:t>American Journal of Industrial and Business Management</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9</w:t>
      </w:r>
      <w:r w:rsidRPr="001838E7">
        <w:rPr>
          <w:rFonts w:ascii="Times New Roman" w:eastAsia="Times New Roman" w:hAnsi="Times New Roman" w:cs="Times New Roman"/>
          <w:color w:val="222222"/>
          <w:sz w:val="24"/>
          <w:szCs w:val="24"/>
          <w:shd w:val="clear" w:color="auto" w:fill="FFFFFF"/>
          <w:lang w:eastAsia="en-GB"/>
        </w:rPr>
        <w:t>(2), pp.325-341.</w:t>
      </w:r>
    </w:p>
    <w:p w14:paraId="00B6DDD9"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Hacioglu Hoke, S., Känzig, D.R. and Surico, P., (2020). Consumption in the time of Covid-19: Evidence from UK transaction data.</w:t>
      </w:r>
    </w:p>
    <w:p w14:paraId="02698F66" w14:textId="77777777" w:rsidR="001838E7" w:rsidRPr="001838E7" w:rsidRDefault="001838E7" w:rsidP="001838E7">
      <w:pPr>
        <w:pStyle w:val="Normal1"/>
        <w:spacing w:before="240" w:after="200"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lastRenderedPageBreak/>
        <w:t xml:space="preserve">Haddock-Millar, J. and Rigby, C., (2015). Business Strategy and the Environment: Tesco PLC’s Declining Financial Performance and Underlying Issues. </w:t>
      </w:r>
      <w:r w:rsidRPr="001838E7">
        <w:rPr>
          <w:rFonts w:ascii="Times New Roman" w:eastAsia="Times New Roman" w:hAnsi="Times New Roman" w:cs="Times New Roman"/>
          <w:i/>
          <w:sz w:val="24"/>
          <w:szCs w:val="24"/>
          <w:highlight w:val="white"/>
        </w:rPr>
        <w:t>Review of Business &amp; Finance Studies</w:t>
      </w:r>
      <w:r w:rsidRPr="001838E7">
        <w:rPr>
          <w:rFonts w:ascii="Times New Roman" w:eastAsia="Times New Roman" w:hAnsi="Times New Roman" w:cs="Times New Roman"/>
          <w:sz w:val="24"/>
          <w:szCs w:val="24"/>
          <w:highlight w:val="white"/>
        </w:rPr>
        <w:t xml:space="preserve">, </w:t>
      </w:r>
      <w:r w:rsidRPr="001838E7">
        <w:rPr>
          <w:rFonts w:ascii="Times New Roman" w:eastAsia="Times New Roman" w:hAnsi="Times New Roman" w:cs="Times New Roman"/>
          <w:i/>
          <w:sz w:val="24"/>
          <w:szCs w:val="24"/>
          <w:highlight w:val="white"/>
        </w:rPr>
        <w:t>6</w:t>
      </w:r>
      <w:r w:rsidRPr="001838E7">
        <w:rPr>
          <w:rFonts w:ascii="Times New Roman" w:eastAsia="Times New Roman" w:hAnsi="Times New Roman" w:cs="Times New Roman"/>
          <w:sz w:val="24"/>
          <w:szCs w:val="24"/>
          <w:highlight w:val="white"/>
        </w:rPr>
        <w:t>(3), pp.91-103.</w:t>
      </w:r>
    </w:p>
    <w:p w14:paraId="26AEED10"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Hamilton, L. and Webster, P., (2018). </w:t>
      </w:r>
      <w:r w:rsidRPr="001838E7">
        <w:rPr>
          <w:rFonts w:ascii="Times New Roman" w:eastAsia="Times New Roman" w:hAnsi="Times New Roman" w:cs="Times New Roman"/>
          <w:i/>
          <w:iCs/>
          <w:color w:val="222222"/>
          <w:sz w:val="24"/>
          <w:szCs w:val="24"/>
          <w:shd w:val="clear" w:color="auto" w:fill="FFFFFF"/>
          <w:lang w:eastAsia="en-GB"/>
        </w:rPr>
        <w:t>The international business environment</w:t>
      </w:r>
      <w:r w:rsidRPr="001838E7">
        <w:rPr>
          <w:rFonts w:ascii="Times New Roman" w:eastAsia="Times New Roman" w:hAnsi="Times New Roman" w:cs="Times New Roman"/>
          <w:color w:val="222222"/>
          <w:sz w:val="24"/>
          <w:szCs w:val="24"/>
          <w:shd w:val="clear" w:color="auto" w:fill="FFFFFF"/>
          <w:lang w:eastAsia="en-GB"/>
        </w:rPr>
        <w:t>. Oxford University Press.</w:t>
      </w:r>
    </w:p>
    <w:p w14:paraId="1FC935D9"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Huggins, R., Prokop, D. and Thompson, P., (2021). UK Competitiveness Index 2021.</w:t>
      </w:r>
    </w:p>
    <w:p w14:paraId="0523856A" w14:textId="77777777" w:rsidR="001838E7" w:rsidRPr="001838E7" w:rsidRDefault="001838E7" w:rsidP="001838E7">
      <w:pPr>
        <w:pStyle w:val="Normal1"/>
        <w:spacing w:before="240" w:after="200"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Johnson, S., Robertson, I., Cooper, C.L., Dickinson, J. and Jones, N., (2018). Tesco Bank Wellbeing Case Study. In </w:t>
      </w:r>
      <w:r w:rsidRPr="001838E7">
        <w:rPr>
          <w:rFonts w:ascii="Times New Roman" w:eastAsia="Times New Roman" w:hAnsi="Times New Roman" w:cs="Times New Roman"/>
          <w:i/>
          <w:sz w:val="24"/>
          <w:szCs w:val="24"/>
          <w:highlight w:val="white"/>
        </w:rPr>
        <w:t>WELL-BEING</w:t>
      </w:r>
      <w:r w:rsidRPr="001838E7">
        <w:rPr>
          <w:rFonts w:ascii="Times New Roman" w:eastAsia="Times New Roman" w:hAnsi="Times New Roman" w:cs="Times New Roman"/>
          <w:sz w:val="24"/>
          <w:szCs w:val="24"/>
          <w:highlight w:val="white"/>
        </w:rPr>
        <w:t xml:space="preserve"> (pp. 179-188). Palgrave Macmillan, Cham.</w:t>
      </w:r>
    </w:p>
    <w:p w14:paraId="3EC1D87C"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Jonah, U.I., (2018). The Influence of Transaction Costs on the Business Performances of Tesco Supermarket. </w:t>
      </w:r>
      <w:r w:rsidRPr="001838E7">
        <w:rPr>
          <w:rFonts w:ascii="Times New Roman" w:eastAsia="Times New Roman" w:hAnsi="Times New Roman" w:cs="Times New Roman"/>
          <w:i/>
          <w:sz w:val="24"/>
          <w:szCs w:val="24"/>
          <w:highlight w:val="white"/>
        </w:rPr>
        <w:t>International Journal of Business and Social Science</w:t>
      </w:r>
      <w:r w:rsidRPr="001838E7">
        <w:rPr>
          <w:rFonts w:ascii="Times New Roman" w:eastAsia="Times New Roman" w:hAnsi="Times New Roman" w:cs="Times New Roman"/>
          <w:sz w:val="24"/>
          <w:szCs w:val="24"/>
          <w:highlight w:val="white"/>
        </w:rPr>
        <w:t xml:space="preserve">, </w:t>
      </w:r>
      <w:r w:rsidRPr="001838E7">
        <w:rPr>
          <w:rFonts w:ascii="Times New Roman" w:eastAsia="Times New Roman" w:hAnsi="Times New Roman" w:cs="Times New Roman"/>
          <w:i/>
          <w:sz w:val="24"/>
          <w:szCs w:val="24"/>
          <w:highlight w:val="white"/>
        </w:rPr>
        <w:t>9</w:t>
      </w:r>
      <w:r w:rsidRPr="001838E7">
        <w:rPr>
          <w:rFonts w:ascii="Times New Roman" w:eastAsia="Times New Roman" w:hAnsi="Times New Roman" w:cs="Times New Roman"/>
          <w:sz w:val="24"/>
          <w:szCs w:val="24"/>
          <w:highlight w:val="white"/>
        </w:rPr>
        <w:t>(5).</w:t>
      </w:r>
    </w:p>
    <w:p w14:paraId="2D9AEC3F"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Jonah, U.I., (2018). The Influence of Transaction Costs on the Business Performances of Tesco Supermarket. </w:t>
      </w:r>
      <w:r w:rsidRPr="001838E7">
        <w:rPr>
          <w:rFonts w:ascii="Times New Roman" w:eastAsia="Times New Roman" w:hAnsi="Times New Roman" w:cs="Times New Roman"/>
          <w:i/>
          <w:iCs/>
          <w:color w:val="222222"/>
          <w:sz w:val="24"/>
          <w:szCs w:val="24"/>
          <w:shd w:val="clear" w:color="auto" w:fill="FFFFFF"/>
          <w:lang w:eastAsia="en-GB"/>
        </w:rPr>
        <w:t>International Journal of Business and Social Science</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9</w:t>
      </w:r>
      <w:r w:rsidRPr="001838E7">
        <w:rPr>
          <w:rFonts w:ascii="Times New Roman" w:eastAsia="Times New Roman" w:hAnsi="Times New Roman" w:cs="Times New Roman"/>
          <w:color w:val="222222"/>
          <w:sz w:val="24"/>
          <w:szCs w:val="24"/>
          <w:shd w:val="clear" w:color="auto" w:fill="FFFFFF"/>
          <w:lang w:eastAsia="en-GB"/>
        </w:rPr>
        <w:t>(5).</w:t>
      </w:r>
    </w:p>
    <w:p w14:paraId="2B65EAEE"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Martin-Neuninger, R. and Ruby, M.B., 2020. What does food retail research tell us about the implications of Coronavirus (COVID-19) for grocery purchasing habits?. </w:t>
      </w:r>
      <w:r w:rsidRPr="001838E7">
        <w:rPr>
          <w:rFonts w:ascii="Times New Roman" w:eastAsia="Times New Roman" w:hAnsi="Times New Roman" w:cs="Times New Roman"/>
          <w:i/>
          <w:sz w:val="24"/>
          <w:szCs w:val="24"/>
          <w:highlight w:val="white"/>
        </w:rPr>
        <w:t>Frontiers in Psychology</w:t>
      </w:r>
      <w:r w:rsidRPr="001838E7">
        <w:rPr>
          <w:rFonts w:ascii="Times New Roman" w:eastAsia="Times New Roman" w:hAnsi="Times New Roman" w:cs="Times New Roman"/>
          <w:sz w:val="24"/>
          <w:szCs w:val="24"/>
          <w:highlight w:val="white"/>
        </w:rPr>
        <w:t xml:space="preserve">, </w:t>
      </w:r>
      <w:r w:rsidRPr="001838E7">
        <w:rPr>
          <w:rFonts w:ascii="Times New Roman" w:eastAsia="Times New Roman" w:hAnsi="Times New Roman" w:cs="Times New Roman"/>
          <w:i/>
          <w:sz w:val="24"/>
          <w:szCs w:val="24"/>
          <w:highlight w:val="white"/>
        </w:rPr>
        <w:t>11</w:t>
      </w:r>
      <w:r w:rsidRPr="001838E7">
        <w:rPr>
          <w:rFonts w:ascii="Times New Roman" w:eastAsia="Times New Roman" w:hAnsi="Times New Roman" w:cs="Times New Roman"/>
          <w:sz w:val="24"/>
          <w:szCs w:val="24"/>
          <w:highlight w:val="white"/>
        </w:rPr>
        <w:t>, p.1448.</w:t>
      </w:r>
    </w:p>
    <w:p w14:paraId="7FF26F38"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Matovic, I.M., (2020). PESTEL Analysis of External Environment as a Success Factor of Startup Business. </w:t>
      </w:r>
      <w:r w:rsidRPr="001838E7">
        <w:rPr>
          <w:rFonts w:ascii="Times New Roman" w:eastAsia="Times New Roman" w:hAnsi="Times New Roman" w:cs="Times New Roman"/>
          <w:i/>
          <w:sz w:val="24"/>
          <w:szCs w:val="24"/>
          <w:highlight w:val="white"/>
        </w:rPr>
        <w:t>ConScienS</w:t>
      </w:r>
      <w:r w:rsidRPr="001838E7">
        <w:rPr>
          <w:rFonts w:ascii="Times New Roman" w:eastAsia="Times New Roman" w:hAnsi="Times New Roman" w:cs="Times New Roman"/>
          <w:sz w:val="24"/>
          <w:szCs w:val="24"/>
          <w:highlight w:val="white"/>
        </w:rPr>
        <w:t>, p.96.</w:t>
      </w:r>
    </w:p>
    <w:p w14:paraId="12A1B17B"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McDONALD, S. and Foster, R.A., (2013). The use of Johnson's Cultural Web to improve understanding of organisational culture: a critical review. </w:t>
      </w:r>
      <w:r w:rsidRPr="001838E7">
        <w:rPr>
          <w:rFonts w:ascii="Times New Roman" w:eastAsia="Times New Roman" w:hAnsi="Times New Roman" w:cs="Times New Roman"/>
          <w:i/>
          <w:iCs/>
          <w:color w:val="222222"/>
          <w:sz w:val="24"/>
          <w:szCs w:val="24"/>
          <w:shd w:val="clear" w:color="auto" w:fill="FFFFFF"/>
          <w:lang w:eastAsia="en-GB"/>
        </w:rPr>
        <w:t>International Journal of Management</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30</w:t>
      </w:r>
      <w:r w:rsidRPr="001838E7">
        <w:rPr>
          <w:rFonts w:ascii="Times New Roman" w:eastAsia="Times New Roman" w:hAnsi="Times New Roman" w:cs="Times New Roman"/>
          <w:color w:val="222222"/>
          <w:sz w:val="24"/>
          <w:szCs w:val="24"/>
          <w:shd w:val="clear" w:color="auto" w:fill="FFFFFF"/>
          <w:lang w:eastAsia="en-GB"/>
        </w:rPr>
        <w:t>(4), p.340.</w:t>
      </w:r>
    </w:p>
    <w:p w14:paraId="60227228"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Mitchell, R., Maull, R., Pearson, S., Brewer, S. and Collison, M., (2020). The impact of COVID-19 on the UK fresh food supply chain. </w:t>
      </w:r>
      <w:r w:rsidRPr="001838E7">
        <w:rPr>
          <w:rFonts w:ascii="Times New Roman" w:eastAsia="Times New Roman" w:hAnsi="Times New Roman" w:cs="Times New Roman"/>
          <w:i/>
          <w:iCs/>
          <w:color w:val="222222"/>
          <w:sz w:val="24"/>
          <w:szCs w:val="24"/>
          <w:shd w:val="clear" w:color="auto" w:fill="FFFFFF"/>
          <w:lang w:eastAsia="en-GB"/>
        </w:rPr>
        <w:t>arXiv preprint arXiv:2006.00279</w:t>
      </w:r>
      <w:r w:rsidRPr="001838E7">
        <w:rPr>
          <w:rFonts w:ascii="Times New Roman" w:eastAsia="Times New Roman" w:hAnsi="Times New Roman" w:cs="Times New Roman"/>
          <w:color w:val="222222"/>
          <w:sz w:val="24"/>
          <w:szCs w:val="24"/>
          <w:shd w:val="clear" w:color="auto" w:fill="FFFFFF"/>
          <w:lang w:eastAsia="en-GB"/>
        </w:rPr>
        <w:t>.</w:t>
      </w:r>
    </w:p>
    <w:p w14:paraId="24824465"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Morrison, J., (2017). </w:t>
      </w:r>
      <w:r w:rsidRPr="001838E7">
        <w:rPr>
          <w:rFonts w:ascii="Times New Roman" w:eastAsia="Times New Roman" w:hAnsi="Times New Roman" w:cs="Times New Roman"/>
          <w:i/>
          <w:iCs/>
          <w:color w:val="222222"/>
          <w:sz w:val="24"/>
          <w:szCs w:val="24"/>
          <w:shd w:val="clear" w:color="auto" w:fill="FFFFFF"/>
          <w:lang w:eastAsia="en-GB"/>
        </w:rPr>
        <w:t>The global business environment: Challenges and responsibilities</w:t>
      </w:r>
      <w:r w:rsidRPr="001838E7">
        <w:rPr>
          <w:rFonts w:ascii="Times New Roman" w:eastAsia="Times New Roman" w:hAnsi="Times New Roman" w:cs="Times New Roman"/>
          <w:color w:val="222222"/>
          <w:sz w:val="24"/>
          <w:szCs w:val="24"/>
          <w:shd w:val="clear" w:color="auto" w:fill="FFFFFF"/>
          <w:lang w:eastAsia="en-GB"/>
        </w:rPr>
        <w:t>. Bloomsbury Publishing.</w:t>
      </w:r>
    </w:p>
    <w:p w14:paraId="3486A4B1" w14:textId="77777777" w:rsidR="001838E7" w:rsidRPr="001838E7" w:rsidRDefault="001838E7" w:rsidP="001838E7">
      <w:pPr>
        <w:pStyle w:val="Normal1"/>
        <w:spacing w:before="240" w:after="200"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Ogbeibu, S., Senadjki, A. and Peng, T.L., (2018). An organisational culture and trustworthiness multidimensional model to engender employee creativity. </w:t>
      </w:r>
      <w:r w:rsidRPr="001838E7">
        <w:rPr>
          <w:rFonts w:ascii="Times New Roman" w:eastAsia="Times New Roman" w:hAnsi="Times New Roman" w:cs="Times New Roman"/>
          <w:i/>
          <w:sz w:val="24"/>
          <w:szCs w:val="24"/>
          <w:highlight w:val="white"/>
        </w:rPr>
        <w:t>American Journal of Business</w:t>
      </w:r>
      <w:r w:rsidRPr="001838E7">
        <w:rPr>
          <w:rFonts w:ascii="Times New Roman" w:eastAsia="Times New Roman" w:hAnsi="Times New Roman" w:cs="Times New Roman"/>
          <w:sz w:val="24"/>
          <w:szCs w:val="24"/>
          <w:highlight w:val="white"/>
        </w:rPr>
        <w:t>.</w:t>
      </w:r>
    </w:p>
    <w:p w14:paraId="2C68F783"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Rosnizam, M.R.A.B., Kee, D.M.H., Akhir, M.E.H.B.M., Shahqira, M., Yusoff, M.A.H.B.M., Budiman, R.S. and Alajmi, A.M., (2020). Market Opportunities and Challenges: A Case Study of Tesco. </w:t>
      </w:r>
      <w:r w:rsidRPr="001838E7">
        <w:rPr>
          <w:rFonts w:ascii="Times New Roman" w:eastAsia="Times New Roman" w:hAnsi="Times New Roman" w:cs="Times New Roman"/>
          <w:i/>
          <w:iCs/>
          <w:color w:val="222222"/>
          <w:sz w:val="24"/>
          <w:szCs w:val="24"/>
          <w:shd w:val="clear" w:color="auto" w:fill="FFFFFF"/>
          <w:lang w:eastAsia="en-GB"/>
        </w:rPr>
        <w:t>Journal of the Community Development in Asia (JCDA)</w:t>
      </w:r>
      <w:r w:rsidRPr="001838E7">
        <w:rPr>
          <w:rFonts w:ascii="Times New Roman" w:eastAsia="Times New Roman" w:hAnsi="Times New Roman" w:cs="Times New Roman"/>
          <w:color w:val="222222"/>
          <w:sz w:val="24"/>
          <w:szCs w:val="24"/>
          <w:shd w:val="clear" w:color="auto" w:fill="FFFFFF"/>
          <w:lang w:eastAsia="en-GB"/>
        </w:rPr>
        <w:t xml:space="preserve">, </w:t>
      </w:r>
      <w:r w:rsidRPr="001838E7">
        <w:rPr>
          <w:rFonts w:ascii="Times New Roman" w:eastAsia="Times New Roman" w:hAnsi="Times New Roman" w:cs="Times New Roman"/>
          <w:i/>
          <w:iCs/>
          <w:color w:val="222222"/>
          <w:sz w:val="24"/>
          <w:szCs w:val="24"/>
          <w:shd w:val="clear" w:color="auto" w:fill="FFFFFF"/>
          <w:lang w:eastAsia="en-GB"/>
        </w:rPr>
        <w:t>3</w:t>
      </w:r>
      <w:r w:rsidRPr="001838E7">
        <w:rPr>
          <w:rFonts w:ascii="Times New Roman" w:eastAsia="Times New Roman" w:hAnsi="Times New Roman" w:cs="Times New Roman"/>
          <w:color w:val="222222"/>
          <w:sz w:val="24"/>
          <w:szCs w:val="24"/>
          <w:shd w:val="clear" w:color="auto" w:fill="FFFFFF"/>
          <w:lang w:eastAsia="en-GB"/>
        </w:rPr>
        <w:t>(2), pp.18-27.</w:t>
      </w:r>
    </w:p>
    <w:p w14:paraId="51EC34EE"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lastRenderedPageBreak/>
        <w:t xml:space="preserve">Statista, (2021). </w:t>
      </w:r>
      <w:r w:rsidRPr="001838E7">
        <w:rPr>
          <w:rFonts w:ascii="Times New Roman" w:eastAsia="Times New Roman" w:hAnsi="Times New Roman" w:cs="Times New Roman"/>
          <w:i/>
          <w:sz w:val="24"/>
          <w:szCs w:val="24"/>
          <w:highlight w:val="white"/>
        </w:rPr>
        <w:t>Tesco: revenue 2019 | Statista</w:t>
      </w:r>
      <w:r w:rsidRPr="001838E7">
        <w:rPr>
          <w:rFonts w:ascii="Times New Roman" w:eastAsia="Times New Roman" w:hAnsi="Times New Roman" w:cs="Times New Roman"/>
          <w:sz w:val="24"/>
          <w:szCs w:val="24"/>
          <w:highlight w:val="white"/>
        </w:rPr>
        <w:t>. [online] Statista. Available at: &lt;https://www.statista.com/statistics/490931/tesco-group-finance-revenue-united-kingdom-uk/&gt; [Accessed 12 January 2022].</w:t>
      </w:r>
    </w:p>
    <w:p w14:paraId="6DB76E38" w14:textId="77777777" w:rsidR="001838E7" w:rsidRPr="001838E7" w:rsidRDefault="001838E7" w:rsidP="001838E7">
      <w:pPr>
        <w:pStyle w:val="Normal1"/>
        <w:spacing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 xml:space="preserve">Sughra, G., (2019). </w:t>
      </w:r>
      <w:r w:rsidRPr="001838E7">
        <w:rPr>
          <w:rFonts w:ascii="Times New Roman" w:eastAsia="Times New Roman" w:hAnsi="Times New Roman" w:cs="Times New Roman"/>
          <w:i/>
          <w:sz w:val="24"/>
          <w:szCs w:val="24"/>
          <w:highlight w:val="white"/>
        </w:rPr>
        <w:t>A Study Investigating Corporate Social Responsibility (CSR) and Financial Performance of Retail Industry in the UK</w:t>
      </w:r>
      <w:r w:rsidRPr="001838E7">
        <w:rPr>
          <w:rFonts w:ascii="Times New Roman" w:eastAsia="Times New Roman" w:hAnsi="Times New Roman" w:cs="Times New Roman"/>
          <w:sz w:val="24"/>
          <w:szCs w:val="24"/>
          <w:highlight w:val="white"/>
        </w:rPr>
        <w:t xml:space="preserve"> (Doctoral dissertation, Cardiff Metropolitan University).</w:t>
      </w:r>
    </w:p>
    <w:p w14:paraId="310C396E" w14:textId="77777777" w:rsidR="001838E7" w:rsidRPr="001838E7" w:rsidRDefault="001838E7" w:rsidP="001838E7">
      <w:pPr>
        <w:pStyle w:val="Normal1"/>
        <w:spacing w:before="240" w:after="200" w:line="360" w:lineRule="auto"/>
        <w:jc w:val="both"/>
        <w:rPr>
          <w:rFonts w:ascii="Times New Roman" w:eastAsia="Times New Roman" w:hAnsi="Times New Roman" w:cs="Times New Roman"/>
          <w:sz w:val="24"/>
          <w:szCs w:val="24"/>
          <w:highlight w:val="white"/>
        </w:rPr>
      </w:pPr>
      <w:r w:rsidRPr="001838E7">
        <w:rPr>
          <w:rFonts w:ascii="Times New Roman" w:eastAsia="Times New Roman" w:hAnsi="Times New Roman" w:cs="Times New Roman"/>
          <w:sz w:val="24"/>
          <w:szCs w:val="24"/>
          <w:highlight w:val="white"/>
        </w:rPr>
        <w:t>Tesco plc, (2021). [online] Tesco plc. Available at: &lt;https://www.tescoplc.com/investors/corporate-governance/&gt; [Accessed 18 August 2021].</w:t>
      </w:r>
    </w:p>
    <w:p w14:paraId="3D03F7C5" w14:textId="77777777" w:rsidR="001838E7" w:rsidRPr="001838E7" w:rsidRDefault="001838E7" w:rsidP="001838E7">
      <w:pPr>
        <w:pStyle w:val="Normal1"/>
        <w:spacing w:before="240" w:after="200" w:line="360" w:lineRule="auto"/>
        <w:jc w:val="both"/>
        <w:rPr>
          <w:rFonts w:ascii="Times New Roman" w:eastAsia="Times New Roman" w:hAnsi="Times New Roman" w:cs="Times New Roman"/>
          <w:sz w:val="24"/>
          <w:szCs w:val="24"/>
        </w:rPr>
      </w:pPr>
      <w:r w:rsidRPr="001838E7">
        <w:rPr>
          <w:rFonts w:ascii="Times New Roman" w:eastAsia="Times New Roman" w:hAnsi="Times New Roman" w:cs="Times New Roman"/>
          <w:sz w:val="24"/>
          <w:szCs w:val="24"/>
          <w:highlight w:val="white"/>
        </w:rPr>
        <w:t xml:space="preserve">Tesco, (2022). </w:t>
      </w:r>
      <w:r w:rsidRPr="001838E7">
        <w:rPr>
          <w:rFonts w:ascii="Times New Roman" w:eastAsia="Times New Roman" w:hAnsi="Times New Roman" w:cs="Times New Roman"/>
          <w:i/>
          <w:sz w:val="24"/>
          <w:szCs w:val="24"/>
          <w:highlight w:val="white"/>
        </w:rPr>
        <w:t>Culture | Tesco Careers</w:t>
      </w:r>
      <w:r w:rsidRPr="001838E7">
        <w:rPr>
          <w:rFonts w:ascii="Times New Roman" w:eastAsia="Times New Roman" w:hAnsi="Times New Roman" w:cs="Times New Roman"/>
          <w:sz w:val="24"/>
          <w:szCs w:val="24"/>
          <w:highlight w:val="white"/>
        </w:rPr>
        <w:t>. [online] Tesco-careers.com. Available at: &lt;https://www.tesco-careers.com/explore-our-world/our-culture/&gt; [Accessed 12 January 2022].</w:t>
      </w:r>
    </w:p>
    <w:p w14:paraId="5C450CFE" w14:textId="77777777" w:rsidR="001838E7" w:rsidRPr="001838E7" w:rsidRDefault="001838E7" w:rsidP="001838E7">
      <w:pPr>
        <w:spacing w:line="360" w:lineRule="auto"/>
        <w:jc w:val="both"/>
        <w:rPr>
          <w:rFonts w:ascii="Times New Roman" w:eastAsia="Times New Roman" w:hAnsi="Times New Roman" w:cs="Times New Roman"/>
          <w:sz w:val="24"/>
          <w:szCs w:val="24"/>
          <w:lang w:eastAsia="en-GB"/>
        </w:rPr>
      </w:pPr>
      <w:r w:rsidRPr="001838E7">
        <w:rPr>
          <w:rFonts w:ascii="Times New Roman" w:eastAsia="Times New Roman" w:hAnsi="Times New Roman" w:cs="Times New Roman"/>
          <w:color w:val="222222"/>
          <w:sz w:val="24"/>
          <w:szCs w:val="24"/>
          <w:shd w:val="clear" w:color="auto" w:fill="FFFFFF"/>
          <w:lang w:eastAsia="en-GB"/>
        </w:rPr>
        <w:t xml:space="preserve">Tescoplc.com. (2022). </w:t>
      </w:r>
      <w:r w:rsidRPr="001838E7">
        <w:rPr>
          <w:rFonts w:ascii="Times New Roman" w:eastAsia="Times New Roman" w:hAnsi="Times New Roman" w:cs="Times New Roman"/>
          <w:i/>
          <w:iCs/>
          <w:color w:val="222222"/>
          <w:sz w:val="24"/>
          <w:szCs w:val="24"/>
          <w:shd w:val="clear" w:color="auto" w:fill="FFFFFF"/>
          <w:lang w:eastAsia="en-GB"/>
        </w:rPr>
        <w:t>https://www.tescoplc.com</w:t>
      </w:r>
      <w:r w:rsidRPr="001838E7">
        <w:rPr>
          <w:rFonts w:ascii="Times New Roman" w:eastAsia="Times New Roman" w:hAnsi="Times New Roman" w:cs="Times New Roman"/>
          <w:color w:val="222222"/>
          <w:sz w:val="24"/>
          <w:szCs w:val="24"/>
          <w:shd w:val="clear" w:color="auto" w:fill="FFFFFF"/>
          <w:lang w:eastAsia="en-GB"/>
        </w:rPr>
        <w:t>. [online] Available at: &lt;https://www.tescoplc.com&gt; [Accessed 12 January 2022].</w:t>
      </w:r>
    </w:p>
    <w:p w14:paraId="4920C90F" w14:textId="09CE26AF"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44AEC012" w14:textId="7F0B4ABA"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6F3EB9C1" w14:textId="54690870"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5C759D1B" w14:textId="27190EA5"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075390C2" w14:textId="2BE51A86"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0F375B6D" w14:textId="59BB28C8"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7C1865BB" w14:textId="4F03B869"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5CC66930" w14:textId="42BE367F"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163D7ABC" w14:textId="4F9A348B"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69DEA5D0" w14:textId="1D8C1D4B"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234C7BF9" w14:textId="483CBC00"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5D051CD9" w14:textId="28308A4C"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69365ACD" w14:textId="65465877"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56BCBFF2" w14:textId="221C8447"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3B0B57B5" w14:textId="3D309245"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08B261B5" w14:textId="3E5B067D"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2A82EA65" w14:textId="7B66EDE5" w:rsidR="00987332" w:rsidRPr="001838E7" w:rsidRDefault="00987332" w:rsidP="001838E7">
      <w:pPr>
        <w:pStyle w:val="Normal1"/>
        <w:spacing w:line="360" w:lineRule="auto"/>
        <w:jc w:val="both"/>
        <w:rPr>
          <w:rFonts w:ascii="Times New Roman" w:eastAsia="Times New Roman" w:hAnsi="Times New Roman" w:cs="Times New Roman"/>
          <w:sz w:val="24"/>
          <w:szCs w:val="24"/>
          <w:highlight w:val="white"/>
        </w:rPr>
      </w:pPr>
    </w:p>
    <w:p w14:paraId="336607F2" w14:textId="2F9E505E" w:rsidR="00987332" w:rsidRPr="001838E7" w:rsidRDefault="00987332" w:rsidP="001838E7">
      <w:pPr>
        <w:pStyle w:val="1"/>
        <w:spacing w:line="360" w:lineRule="auto"/>
        <w:rPr>
          <w:rFonts w:cs="Times New Roman"/>
          <w:szCs w:val="24"/>
          <w:highlight w:val="white"/>
        </w:rPr>
      </w:pPr>
      <w:bookmarkStart w:id="16" w:name="_Toc92899138"/>
      <w:r w:rsidRPr="001838E7">
        <w:rPr>
          <w:rFonts w:cs="Times New Roman"/>
          <w:szCs w:val="24"/>
          <w:highlight w:val="white"/>
        </w:rPr>
        <w:lastRenderedPageBreak/>
        <w:t>Appendix</w:t>
      </w:r>
      <w:bookmarkEnd w:id="16"/>
    </w:p>
    <w:p w14:paraId="677DE29D" w14:textId="636B9147" w:rsidR="00987332" w:rsidRPr="001838E7" w:rsidRDefault="00987332" w:rsidP="001838E7">
      <w:pPr>
        <w:pStyle w:val="Normal1"/>
        <w:spacing w:line="360" w:lineRule="auto"/>
        <w:jc w:val="both"/>
        <w:rPr>
          <w:rFonts w:ascii="Times New Roman" w:eastAsia="Times New Roman" w:hAnsi="Times New Roman" w:cs="Times New Roman"/>
          <w:b/>
          <w:bCs/>
          <w:sz w:val="24"/>
          <w:szCs w:val="24"/>
          <w:highlight w:val="white"/>
        </w:rPr>
      </w:pPr>
    </w:p>
    <w:p w14:paraId="46FFCF76"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Supplementary task</w:t>
      </w:r>
    </w:p>
    <w:p w14:paraId="5EC6AE84"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p>
    <w:p w14:paraId="0721F731"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b/>
          <w:bCs/>
          <w:color w:val="222222"/>
          <w:sz w:val="24"/>
          <w:szCs w:val="24"/>
          <w:shd w:val="clear" w:color="auto" w:fill="FFFFFF"/>
          <w:lang w:eastAsia="en-GB"/>
        </w:rPr>
        <w:t>Layout of the report</w:t>
      </w:r>
    </w:p>
    <w:p w14:paraId="3D14C23B" w14:textId="77777777" w:rsidR="00987332" w:rsidRPr="00987332" w:rsidRDefault="00987332" w:rsidP="001838E7">
      <w:pPr>
        <w:spacing w:after="240" w:line="360" w:lineRule="auto"/>
        <w:rPr>
          <w:rFonts w:ascii="Times New Roman" w:eastAsia="Times New Roman" w:hAnsi="Times New Roman" w:cs="Times New Roman"/>
          <w:sz w:val="24"/>
          <w:szCs w:val="24"/>
          <w:lang w:eastAsia="en-GB"/>
        </w:rPr>
      </w:pPr>
    </w:p>
    <w:p w14:paraId="606C2A72" w14:textId="77777777" w:rsidR="00987332" w:rsidRPr="00987332" w:rsidRDefault="00987332" w:rsidP="001838E7">
      <w:pPr>
        <w:spacing w:line="360" w:lineRule="auto"/>
        <w:rPr>
          <w:rFonts w:ascii="Times New Roman" w:eastAsia="Times New Roman" w:hAnsi="Times New Roman" w:cs="Times New Roman"/>
          <w:sz w:val="24"/>
          <w:szCs w:val="24"/>
          <w:lang w:eastAsia="en-GB"/>
        </w:rPr>
      </w:pPr>
      <w:r w:rsidRPr="00987332">
        <w:rPr>
          <w:rFonts w:ascii="Times New Roman" w:eastAsia="Times New Roman" w:hAnsi="Times New Roman" w:cs="Times New Roman"/>
          <w:color w:val="000000"/>
          <w:sz w:val="24"/>
          <w:szCs w:val="24"/>
          <w:lang w:eastAsia="en-GB"/>
        </w:rPr>
        <w:t>The ideals, practises, and expectations that all employees of the group adhere to are referred to as organisational culture. It is a crucial part of business that aids in the improvement of processes and the direction of outcome. The global pandemic problem Covid-19, on the other hand, has caused a social and economic disaster that has financially touched practically every business around the world. Several changes in the business environment have been evident for companies operating throughout the world and the organisational cultures and ethical dilemmas have been affected as a result of it. This report thus aims at analysing the impact of wider environmental factors alongside COVID 19 and the ethical dilemmas of the businesses on the organisational culture and its performance. Tesco has been chosen to complete the required report. Tesco Plc is the world's largest retailer of general items and groceries. Tesco has a wide selection of food and non-food commodities. It has also founded Tesco Bank in the United Kingdom, which provides insurance and retail banking services. The grocery and food retail sector is the biggest industry in the UK in which Tesco operates and thus the company was chosen for this report. For analysing the market environment, analytical tools like the PESTLE framework and the Porter’s Five Forces framework were applied in this report. PESTEL analysis is a management strategy framework that organisations use to assess their external business environment. Political, economic, social, technical, environmental, and legal elements make up this paradigm. Porter's five forces model is a management analytic tool which is used by organisations to analyse the profitability of their sectors and develop competitive strategies. A company can determine the amount of rivalry in the market and sector by utilising this approach. After using the analytical tools, the culture of the company Tesco will be analysed in respect to the cultural web model and finally the financial performance and the ethical dilemmas of the company will be discussed at the end of the report.</w:t>
      </w:r>
    </w:p>
    <w:p w14:paraId="30B12E61" w14:textId="77777777" w:rsidR="00987332" w:rsidRPr="001838E7" w:rsidRDefault="00987332" w:rsidP="001838E7">
      <w:pPr>
        <w:pStyle w:val="Normal1"/>
        <w:spacing w:line="360" w:lineRule="auto"/>
        <w:jc w:val="both"/>
        <w:rPr>
          <w:rFonts w:ascii="Times New Roman" w:eastAsia="Times New Roman" w:hAnsi="Times New Roman" w:cs="Times New Roman"/>
          <w:b/>
          <w:bCs/>
          <w:sz w:val="24"/>
          <w:szCs w:val="24"/>
          <w:highlight w:val="white"/>
        </w:rPr>
      </w:pPr>
    </w:p>
    <w:sectPr w:rsidR="00987332" w:rsidRPr="001838E7" w:rsidSect="00266E5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795993" w14:textId="77777777" w:rsidR="003E2E23" w:rsidRDefault="003E2E23" w:rsidP="00266E57">
      <w:pPr>
        <w:spacing w:line="240" w:lineRule="auto"/>
      </w:pPr>
      <w:r>
        <w:separator/>
      </w:r>
    </w:p>
  </w:endnote>
  <w:endnote w:type="continuationSeparator" w:id="0">
    <w:p w14:paraId="186E76D6" w14:textId="77777777" w:rsidR="003E2E23" w:rsidRDefault="003E2E23" w:rsidP="00266E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3975096"/>
      <w:docPartObj>
        <w:docPartGallery w:val="Page Numbers (Bottom of Page)"/>
        <w:docPartUnique/>
      </w:docPartObj>
    </w:sdtPr>
    <w:sdtEndPr/>
    <w:sdtContent>
      <w:p w14:paraId="7C1CFE69" w14:textId="1A40F305" w:rsidR="00266E57" w:rsidRDefault="00266E57">
        <w:pPr>
          <w:pStyle w:val="aa"/>
          <w:jc w:val="right"/>
        </w:pPr>
        <w:r>
          <w:t xml:space="preserve">Page | </w:t>
        </w:r>
        <w:r>
          <w:fldChar w:fldCharType="begin"/>
        </w:r>
        <w:r>
          <w:instrText xml:space="preserve"> PAGE   \* MERGEFORMAT </w:instrText>
        </w:r>
        <w:r>
          <w:fldChar w:fldCharType="separate"/>
        </w:r>
        <w:r w:rsidR="001C2EB3">
          <w:rPr>
            <w:noProof/>
          </w:rPr>
          <w:t>2</w:t>
        </w:r>
        <w:r>
          <w:rPr>
            <w:noProof/>
          </w:rPr>
          <w:fldChar w:fldCharType="end"/>
        </w:r>
        <w:r>
          <w:t xml:space="preserve"> </w:t>
        </w:r>
      </w:p>
    </w:sdtContent>
  </w:sdt>
  <w:p w14:paraId="6660570E" w14:textId="77777777" w:rsidR="00266E57" w:rsidRDefault="00266E57">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AF4560" w14:textId="77777777" w:rsidR="003E2E23" w:rsidRDefault="003E2E23" w:rsidP="00266E57">
      <w:pPr>
        <w:spacing w:line="240" w:lineRule="auto"/>
      </w:pPr>
      <w:r>
        <w:separator/>
      </w:r>
    </w:p>
  </w:footnote>
  <w:footnote w:type="continuationSeparator" w:id="0">
    <w:p w14:paraId="292AC934" w14:textId="77777777" w:rsidR="003E2E23" w:rsidRDefault="003E2E23" w:rsidP="00266E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173B"/>
    <w:rsid w:val="00065EC5"/>
    <w:rsid w:val="001838E7"/>
    <w:rsid w:val="001C2EB3"/>
    <w:rsid w:val="00266E57"/>
    <w:rsid w:val="0032173B"/>
    <w:rsid w:val="003E2E23"/>
    <w:rsid w:val="00976059"/>
    <w:rsid w:val="00987332"/>
    <w:rsid w:val="00A760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C3219"/>
  <w15:docId w15:val="{D61D81C6-339B-422B-8CFF-FA5CEC371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Normal1"/>
    <w:next w:val="Normal1"/>
    <w:rsid w:val="00987332"/>
    <w:pPr>
      <w:keepNext/>
      <w:keepLines/>
      <w:spacing w:before="400" w:after="120"/>
      <w:outlineLvl w:val="0"/>
    </w:pPr>
    <w:rPr>
      <w:rFonts w:ascii="Times New Roman" w:hAnsi="Times New Roman"/>
      <w:b/>
      <w:sz w:val="24"/>
      <w:szCs w:val="40"/>
    </w:rPr>
  </w:style>
  <w:style w:type="paragraph" w:styleId="2">
    <w:name w:val="heading 2"/>
    <w:basedOn w:val="Normal1"/>
    <w:next w:val="Normal1"/>
    <w:rsid w:val="00987332"/>
    <w:pPr>
      <w:keepNext/>
      <w:keepLines/>
      <w:spacing w:before="360" w:after="120"/>
      <w:outlineLvl w:val="1"/>
    </w:pPr>
    <w:rPr>
      <w:rFonts w:ascii="Times New Roman" w:hAnsi="Times New Roman"/>
      <w:b/>
      <w:sz w:val="24"/>
      <w:szCs w:val="32"/>
    </w:rPr>
  </w:style>
  <w:style w:type="paragraph" w:styleId="3">
    <w:name w:val="heading 3"/>
    <w:basedOn w:val="Normal1"/>
    <w:next w:val="Normal1"/>
    <w:rsid w:val="00987332"/>
    <w:pPr>
      <w:keepNext/>
      <w:keepLines/>
      <w:spacing w:before="320" w:after="80"/>
      <w:outlineLvl w:val="2"/>
    </w:pPr>
    <w:rPr>
      <w:rFonts w:ascii="Times New Roman" w:hAnsi="Times New Roman"/>
      <w:b/>
      <w:color w:val="434343"/>
      <w:sz w:val="24"/>
      <w:szCs w:val="28"/>
    </w:rPr>
  </w:style>
  <w:style w:type="paragraph" w:styleId="4">
    <w:name w:val="heading 4"/>
    <w:basedOn w:val="Normal1"/>
    <w:next w:val="Normal1"/>
    <w:rsid w:val="0032173B"/>
    <w:pPr>
      <w:keepNext/>
      <w:keepLines/>
      <w:spacing w:before="280" w:after="80"/>
      <w:outlineLvl w:val="3"/>
    </w:pPr>
    <w:rPr>
      <w:color w:val="666666"/>
      <w:sz w:val="24"/>
      <w:szCs w:val="24"/>
    </w:rPr>
  </w:style>
  <w:style w:type="paragraph" w:styleId="5">
    <w:name w:val="heading 5"/>
    <w:basedOn w:val="Normal1"/>
    <w:next w:val="Normal1"/>
    <w:rsid w:val="0032173B"/>
    <w:pPr>
      <w:keepNext/>
      <w:keepLines/>
      <w:spacing w:before="240" w:after="80"/>
      <w:outlineLvl w:val="4"/>
    </w:pPr>
    <w:rPr>
      <w:color w:val="666666"/>
    </w:rPr>
  </w:style>
  <w:style w:type="paragraph" w:styleId="6">
    <w:name w:val="heading 6"/>
    <w:basedOn w:val="Normal1"/>
    <w:next w:val="Normal1"/>
    <w:rsid w:val="0032173B"/>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32173B"/>
  </w:style>
  <w:style w:type="paragraph" w:styleId="a3">
    <w:name w:val="Title"/>
    <w:basedOn w:val="Normal1"/>
    <w:next w:val="Normal1"/>
    <w:rsid w:val="0032173B"/>
    <w:pPr>
      <w:keepNext/>
      <w:keepLines/>
      <w:spacing w:after="60"/>
    </w:pPr>
    <w:rPr>
      <w:sz w:val="52"/>
      <w:szCs w:val="52"/>
    </w:rPr>
  </w:style>
  <w:style w:type="paragraph" w:styleId="a4">
    <w:name w:val="Subtitle"/>
    <w:basedOn w:val="Normal1"/>
    <w:next w:val="Normal1"/>
    <w:rsid w:val="0032173B"/>
    <w:pPr>
      <w:keepNext/>
      <w:keepLines/>
      <w:spacing w:after="320"/>
    </w:pPr>
    <w:rPr>
      <w:color w:val="666666"/>
      <w:sz w:val="30"/>
      <w:szCs w:val="30"/>
    </w:rPr>
  </w:style>
  <w:style w:type="paragraph" w:styleId="a5">
    <w:name w:val="Normal (Web)"/>
    <w:basedOn w:val="a"/>
    <w:uiPriority w:val="99"/>
    <w:semiHidden/>
    <w:unhideWhenUsed/>
    <w:rsid w:val="009873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a0"/>
    <w:rsid w:val="00987332"/>
  </w:style>
  <w:style w:type="paragraph" w:styleId="a6">
    <w:name w:val="TOC Heading"/>
    <w:basedOn w:val="1"/>
    <w:next w:val="a"/>
    <w:uiPriority w:val="39"/>
    <w:unhideWhenUsed/>
    <w:qFormat/>
    <w:rsid w:val="001838E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1838E7"/>
    <w:pPr>
      <w:spacing w:after="100"/>
    </w:pPr>
  </w:style>
  <w:style w:type="paragraph" w:styleId="20">
    <w:name w:val="toc 2"/>
    <w:basedOn w:val="a"/>
    <w:next w:val="a"/>
    <w:autoRedefine/>
    <w:uiPriority w:val="39"/>
    <w:unhideWhenUsed/>
    <w:rsid w:val="001838E7"/>
    <w:pPr>
      <w:spacing w:after="100"/>
      <w:ind w:left="220"/>
    </w:pPr>
  </w:style>
  <w:style w:type="paragraph" w:styleId="30">
    <w:name w:val="toc 3"/>
    <w:basedOn w:val="a"/>
    <w:next w:val="a"/>
    <w:autoRedefine/>
    <w:uiPriority w:val="39"/>
    <w:unhideWhenUsed/>
    <w:rsid w:val="001838E7"/>
    <w:pPr>
      <w:spacing w:after="100"/>
      <w:ind w:left="440"/>
    </w:pPr>
  </w:style>
  <w:style w:type="character" w:styleId="a7">
    <w:name w:val="Hyperlink"/>
    <w:basedOn w:val="a0"/>
    <w:uiPriority w:val="99"/>
    <w:unhideWhenUsed/>
    <w:rsid w:val="001838E7"/>
    <w:rPr>
      <w:color w:val="0000FF" w:themeColor="hyperlink"/>
      <w:u w:val="single"/>
    </w:rPr>
  </w:style>
  <w:style w:type="paragraph" w:styleId="a8">
    <w:name w:val="header"/>
    <w:basedOn w:val="a"/>
    <w:link w:val="a9"/>
    <w:uiPriority w:val="99"/>
    <w:unhideWhenUsed/>
    <w:rsid w:val="00266E57"/>
    <w:pPr>
      <w:tabs>
        <w:tab w:val="center" w:pos="4513"/>
        <w:tab w:val="right" w:pos="9026"/>
      </w:tabs>
      <w:spacing w:line="240" w:lineRule="auto"/>
    </w:pPr>
  </w:style>
  <w:style w:type="character" w:customStyle="1" w:styleId="a9">
    <w:name w:val="Горен колонтитул Знак"/>
    <w:basedOn w:val="a0"/>
    <w:link w:val="a8"/>
    <w:uiPriority w:val="99"/>
    <w:rsid w:val="00266E57"/>
  </w:style>
  <w:style w:type="paragraph" w:styleId="aa">
    <w:name w:val="footer"/>
    <w:basedOn w:val="a"/>
    <w:link w:val="ab"/>
    <w:uiPriority w:val="99"/>
    <w:unhideWhenUsed/>
    <w:rsid w:val="00266E57"/>
    <w:pPr>
      <w:tabs>
        <w:tab w:val="center" w:pos="4513"/>
        <w:tab w:val="right" w:pos="9026"/>
      </w:tabs>
      <w:spacing w:line="240" w:lineRule="auto"/>
    </w:pPr>
  </w:style>
  <w:style w:type="character" w:customStyle="1" w:styleId="ab">
    <w:name w:val="Долен колонтитул Знак"/>
    <w:basedOn w:val="a0"/>
    <w:link w:val="aa"/>
    <w:uiPriority w:val="99"/>
    <w:rsid w:val="00266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5011913">
      <w:bodyDiv w:val="1"/>
      <w:marLeft w:val="0"/>
      <w:marRight w:val="0"/>
      <w:marTop w:val="0"/>
      <w:marBottom w:val="0"/>
      <w:divBdr>
        <w:top w:val="none" w:sz="0" w:space="0" w:color="auto"/>
        <w:left w:val="none" w:sz="0" w:space="0" w:color="auto"/>
        <w:bottom w:val="none" w:sz="0" w:space="0" w:color="auto"/>
        <w:right w:val="none" w:sz="0" w:space="0" w:color="auto"/>
      </w:divBdr>
    </w:div>
    <w:div w:id="935789907">
      <w:bodyDiv w:val="1"/>
      <w:marLeft w:val="0"/>
      <w:marRight w:val="0"/>
      <w:marTop w:val="0"/>
      <w:marBottom w:val="0"/>
      <w:divBdr>
        <w:top w:val="none" w:sz="0" w:space="0" w:color="auto"/>
        <w:left w:val="none" w:sz="0" w:space="0" w:color="auto"/>
        <w:bottom w:val="none" w:sz="0" w:space="0" w:color="auto"/>
        <w:right w:val="none" w:sz="0" w:space="0" w:color="auto"/>
      </w:divBdr>
    </w:div>
    <w:div w:id="17774090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146748F5-7530-4B0F-9BAF-C4F297975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5565</Words>
  <Characters>31726</Characters>
  <Application>Microsoft Office Word</Application>
  <DocSecurity>0</DocSecurity>
  <Lines>264</Lines>
  <Paragraphs>74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2022-01-12T12:40:00Z</dcterms:created>
  <dcterms:modified xsi:type="dcterms:W3CDTF">2022-01-12T12:40:00Z</dcterms:modified>
</cp:coreProperties>
</file>