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58C9AF" w14:textId="799A8F49" w:rsidR="00DB36A6" w:rsidRDefault="001B352E" w:rsidP="008F6045">
      <w:r>
        <w:t xml:space="preserve">Andreea Popescu </w:t>
      </w:r>
    </w:p>
    <w:p w14:paraId="3977DBDB" w14:textId="15731504" w:rsidR="000522FD" w:rsidRDefault="00EA3812" w:rsidP="008F6045">
      <w:r>
        <w:t xml:space="preserve">Student number: </w:t>
      </w:r>
      <w:r w:rsidR="000522FD">
        <w:t>1913071</w:t>
      </w:r>
    </w:p>
    <w:p w14:paraId="3EEA26F2" w14:textId="77777777" w:rsidR="001B352E" w:rsidRDefault="001B352E" w:rsidP="008F6045"/>
    <w:p w14:paraId="0AB6FD89" w14:textId="77777777" w:rsidR="00EC4E5D" w:rsidRDefault="00EC4E5D" w:rsidP="008F6045">
      <w:r>
        <w:t>Q1.</w:t>
      </w:r>
    </w:p>
    <w:p w14:paraId="7F8D0846" w14:textId="589C8DF3" w:rsidR="000043B3" w:rsidRDefault="000043B3" w:rsidP="008F6045">
      <w:r w:rsidRPr="000043B3">
        <w:t xml:space="preserve">Layoffs are the main </w:t>
      </w:r>
      <w:r>
        <w:t>problem</w:t>
      </w:r>
      <w:r w:rsidRPr="000043B3">
        <w:t xml:space="preserve"> for GAP Inc. Sc</w:t>
      </w:r>
      <w:r w:rsidR="005E24C5">
        <w:t>ope</w:t>
      </w:r>
      <w:r w:rsidRPr="000043B3">
        <w:t xml:space="preserve"> and impact: the cuts affect a range of different divisions across the portfolio of the group, including Gap, Banana Republic, Old Navy, Athleta, Hill City, Intermix and Janie and Jack, the newly acquired brand of children's clothing. At least 10% of the corporate staff are being laid off by Gap Inc. This influences the way they were let go by members of the design and concept team.</w:t>
      </w:r>
    </w:p>
    <w:p w14:paraId="5904EE0D" w14:textId="2D6AFC8C" w:rsidR="00DB36A6" w:rsidRDefault="00493D5F" w:rsidP="008F6045">
      <w:r>
        <w:t>Q2.</w:t>
      </w:r>
    </w:p>
    <w:p w14:paraId="550ABBF1" w14:textId="77777777" w:rsidR="00183E60" w:rsidRDefault="008F6045" w:rsidP="008F6045">
      <w:r>
        <w:t>Strengths</w:t>
      </w:r>
      <w:r w:rsidR="00BC1CB3" w:rsidRPr="00BC1CB3">
        <w:t xml:space="preserve"> </w:t>
      </w:r>
    </w:p>
    <w:p w14:paraId="71309741" w14:textId="36CAB374" w:rsidR="008F6045" w:rsidRDefault="00BC1CB3" w:rsidP="008F6045">
      <w:r w:rsidRPr="00BC1CB3">
        <w:t xml:space="preserve">Global operations: Internationally, Gap has formed operations. It has, therefore, a good reputation. Brand name: Gap Inc. brand; all have been developed and widely </w:t>
      </w:r>
      <w:r w:rsidR="00F010C6" w:rsidRPr="00BC1CB3">
        <w:t>recognized</w:t>
      </w:r>
      <w:r w:rsidRPr="00BC1CB3">
        <w:t xml:space="preserve"> by Gap, Old Navy and Banana Republic. In the United States, Canada, the UK, France, Japan and Germany, it has successfully created a brand image. Infrastructure: Gap Inc. has a very strong infrastructure as a global corporation.</w:t>
      </w:r>
    </w:p>
    <w:p w14:paraId="1FB329B3" w14:textId="77777777" w:rsidR="00DB0C00" w:rsidRDefault="00DB0C00" w:rsidP="00DB0C00">
      <w:r>
        <w:t xml:space="preserve">In the fashion industry, having a large number of stores in widely dispersed areas leads to its powerful profile. They have the potential, therefore, to attempt more international expansion. </w:t>
      </w:r>
    </w:p>
    <w:p w14:paraId="67587C1A" w14:textId="3753832E" w:rsidR="00DB0C00" w:rsidRDefault="00DB0C00" w:rsidP="00DB0C00">
      <w:r>
        <w:t>Experience: Gap Inc. has strong experience in the foreign market entry process. Since its first store in San Francisco opened in 1969, Gap Inc. has been in operation. In 1987, they entered the international market. Its expertise reflects the extent it has achieved today.</w:t>
      </w:r>
    </w:p>
    <w:p w14:paraId="31C61405" w14:textId="77777777" w:rsidR="00D457ED" w:rsidRDefault="00D457ED" w:rsidP="00D457ED">
      <w:r>
        <w:t xml:space="preserve">Efficient chain of supply </w:t>
      </w:r>
    </w:p>
    <w:p w14:paraId="1B475711" w14:textId="16FAE3E1" w:rsidR="007567A0" w:rsidRDefault="00D457ED" w:rsidP="00D457ED">
      <w:r>
        <w:t>It focuses on versatility and speed when it comes to the supply chain, using strategies such as fabric platforming and positioning techniques that require the use of traditional fabric for multiple seasons across multiple models.</w:t>
      </w:r>
    </w:p>
    <w:p w14:paraId="6EA2D781" w14:textId="4E3A85B8" w:rsidR="008F6045" w:rsidRDefault="008F6045" w:rsidP="008F6045">
      <w:r>
        <w:t>Threats</w:t>
      </w:r>
    </w:p>
    <w:p w14:paraId="01D37B92" w14:textId="77777777" w:rsidR="005114F5" w:rsidRDefault="005114F5" w:rsidP="005114F5">
      <w:r>
        <w:t xml:space="preserve">Intensive competition in global markets is the biggest challenge faced by GAP. </w:t>
      </w:r>
    </w:p>
    <w:p w14:paraId="4776B08F" w14:textId="034D733C" w:rsidR="005114F5" w:rsidRDefault="005114F5" w:rsidP="005114F5">
      <w:r>
        <w:t>Government regulations: Both opportunities and risks may be government regulations. Government laws and procedures are often inconsistent and time-consuming; this may pose a danger to the company.</w:t>
      </w:r>
    </w:p>
    <w:p w14:paraId="1DB995F5" w14:textId="77777777" w:rsidR="00DA1D02" w:rsidRDefault="00DA1D02" w:rsidP="00DA1D02">
      <w:r>
        <w:t xml:space="preserve">Economic conditions: Revenues are down relative to the pre-pandemic time due to the economic crisis. </w:t>
      </w:r>
    </w:p>
    <w:p w14:paraId="73BA9225" w14:textId="273C3918" w:rsidR="00DA1D02" w:rsidRDefault="00DA1D02" w:rsidP="00DA1D02">
      <w:r>
        <w:t xml:space="preserve">Tastes and preferences: The population's tastes and preferences are somewhat different from the goods supplied by Gap Inc. The product selection of Gap Inc. primarily comprises casual clothes and sober clothes, while </w:t>
      </w:r>
      <w:r w:rsidR="00CF36F0">
        <w:t>colorful</w:t>
      </w:r>
      <w:r>
        <w:t xml:space="preserve"> clothes appear to be worn by the local market. </w:t>
      </w:r>
    </w:p>
    <w:p w14:paraId="79674E86" w14:textId="77777777" w:rsidR="00CF36F0" w:rsidRDefault="00DA1D02" w:rsidP="008F6045">
      <w:r>
        <w:t>Mounting inventory levels due to the pandemic economic downturn.</w:t>
      </w:r>
    </w:p>
    <w:p w14:paraId="249ACDF9" w14:textId="49AC7DEA" w:rsidR="00AA4EDD" w:rsidRDefault="00084490" w:rsidP="008F6045">
      <w:r>
        <w:lastRenderedPageBreak/>
        <w:t xml:space="preserve">Q3. </w:t>
      </w:r>
      <w:r w:rsidR="006F4AC4">
        <w:t xml:space="preserve">PESTLE analysis </w:t>
      </w:r>
    </w:p>
    <w:p w14:paraId="3CB737B1" w14:textId="768814CC" w:rsidR="008F6045" w:rsidRDefault="008F6045" w:rsidP="008F6045">
      <w:r>
        <w:t>Social</w:t>
      </w:r>
      <w:r w:rsidR="00EC4855">
        <w:t xml:space="preserve"> </w:t>
      </w:r>
    </w:p>
    <w:p w14:paraId="4D7AD750" w14:textId="77777777" w:rsidR="00A46C42" w:rsidRDefault="00055AA6" w:rsidP="008F6045">
      <w:r w:rsidRPr="00055AA6">
        <w:t xml:space="preserve">Culture: The population's taste and desires are derived from culture. But the influence of modernization and Western culture has modified the population's tastes. </w:t>
      </w:r>
    </w:p>
    <w:p w14:paraId="5D92E033" w14:textId="0798629F" w:rsidR="00055AA6" w:rsidRDefault="00055AA6" w:rsidP="008F6045">
      <w:r w:rsidRPr="00055AA6">
        <w:t>Brand awareness: People have become more brand conscious due to the change in technology, connectivity and media. The value of using branded goods has, therefore, increased significantly. Since Gap Inc. has a reputable brand already, it will be easier for them to develop themselves in the minds of the transition.</w:t>
      </w:r>
    </w:p>
    <w:p w14:paraId="7C0C292D" w14:textId="7A757B40" w:rsidR="00651ABD" w:rsidRDefault="00651ABD" w:rsidP="008F6045">
      <w:r w:rsidRPr="00651ABD">
        <w:t xml:space="preserve">Religion: For Gap Inc., this may be an </w:t>
      </w:r>
      <w:r w:rsidR="00D557C6" w:rsidRPr="00651ABD">
        <w:t>issue since</w:t>
      </w:r>
      <w:r w:rsidRPr="00651ABD">
        <w:t xml:space="preserve"> a particular religion can have different preferences for clothing types. People wear semi-formal at work and leisure. In this scenario, Gap Inc. has a positive advantage as they have superiority in these kinds of segments.</w:t>
      </w:r>
    </w:p>
    <w:p w14:paraId="7CA2FA97" w14:textId="60EC19CC" w:rsidR="00A46C42" w:rsidRDefault="00010B2B">
      <w:r>
        <w:t xml:space="preserve">Education: </w:t>
      </w:r>
      <w:r w:rsidR="0042412A" w:rsidRPr="0042412A">
        <w:t xml:space="preserve">The gaps in the educational context between advertisers and the target market will make it difficult to effectively appeal to and draw on the target market. </w:t>
      </w:r>
      <w:r w:rsidR="00056F6A">
        <w:t xml:space="preserve">Gap </w:t>
      </w:r>
      <w:r w:rsidR="002C591D">
        <w:t>I</w:t>
      </w:r>
      <w:r w:rsidR="00056F6A">
        <w:t>nc</w:t>
      </w:r>
      <w:r w:rsidR="0042412A" w:rsidRPr="0042412A">
        <w:t xml:space="preserve"> should be very careful not to lose the connection to the interests and preferences of the target market.</w:t>
      </w:r>
    </w:p>
    <w:sectPr w:rsidR="00A46C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045"/>
    <w:rsid w:val="000043B3"/>
    <w:rsid w:val="000043E2"/>
    <w:rsid w:val="00005615"/>
    <w:rsid w:val="00010B2B"/>
    <w:rsid w:val="0001410D"/>
    <w:rsid w:val="00042F19"/>
    <w:rsid w:val="000522FD"/>
    <w:rsid w:val="00053B4F"/>
    <w:rsid w:val="00055AA6"/>
    <w:rsid w:val="00056F6A"/>
    <w:rsid w:val="00075BD2"/>
    <w:rsid w:val="00084490"/>
    <w:rsid w:val="00133661"/>
    <w:rsid w:val="00183E60"/>
    <w:rsid w:val="001B352E"/>
    <w:rsid w:val="00201487"/>
    <w:rsid w:val="00205B8A"/>
    <w:rsid w:val="00265F6E"/>
    <w:rsid w:val="00297E1D"/>
    <w:rsid w:val="002A50B5"/>
    <w:rsid w:val="002B5E55"/>
    <w:rsid w:val="002C15C2"/>
    <w:rsid w:val="002C591D"/>
    <w:rsid w:val="00304DA7"/>
    <w:rsid w:val="0034488D"/>
    <w:rsid w:val="00384417"/>
    <w:rsid w:val="0042412A"/>
    <w:rsid w:val="00452B94"/>
    <w:rsid w:val="00453B18"/>
    <w:rsid w:val="00493D5F"/>
    <w:rsid w:val="004A551F"/>
    <w:rsid w:val="005052D9"/>
    <w:rsid w:val="005114F5"/>
    <w:rsid w:val="00563EE6"/>
    <w:rsid w:val="00566C16"/>
    <w:rsid w:val="005B492D"/>
    <w:rsid w:val="005C2151"/>
    <w:rsid w:val="005E24C5"/>
    <w:rsid w:val="005F76AF"/>
    <w:rsid w:val="00610A85"/>
    <w:rsid w:val="006337A7"/>
    <w:rsid w:val="00651ABD"/>
    <w:rsid w:val="00655071"/>
    <w:rsid w:val="0067382F"/>
    <w:rsid w:val="006955F2"/>
    <w:rsid w:val="006B3742"/>
    <w:rsid w:val="006F4AC4"/>
    <w:rsid w:val="00715B67"/>
    <w:rsid w:val="00745F7D"/>
    <w:rsid w:val="00746E11"/>
    <w:rsid w:val="007567A0"/>
    <w:rsid w:val="007578D1"/>
    <w:rsid w:val="007656CF"/>
    <w:rsid w:val="00775C2E"/>
    <w:rsid w:val="007E029C"/>
    <w:rsid w:val="00854845"/>
    <w:rsid w:val="008B0047"/>
    <w:rsid w:val="008D26F8"/>
    <w:rsid w:val="008F6045"/>
    <w:rsid w:val="00942A46"/>
    <w:rsid w:val="009E4FBF"/>
    <w:rsid w:val="009E6804"/>
    <w:rsid w:val="00A46C42"/>
    <w:rsid w:val="00A670B3"/>
    <w:rsid w:val="00A91FD9"/>
    <w:rsid w:val="00AA1E42"/>
    <w:rsid w:val="00AA4EDD"/>
    <w:rsid w:val="00B70A03"/>
    <w:rsid w:val="00B85DD5"/>
    <w:rsid w:val="00BC1CB3"/>
    <w:rsid w:val="00BD0831"/>
    <w:rsid w:val="00BD379F"/>
    <w:rsid w:val="00C22479"/>
    <w:rsid w:val="00C54428"/>
    <w:rsid w:val="00C7664A"/>
    <w:rsid w:val="00CF24E5"/>
    <w:rsid w:val="00CF36F0"/>
    <w:rsid w:val="00D26369"/>
    <w:rsid w:val="00D35706"/>
    <w:rsid w:val="00D35BC3"/>
    <w:rsid w:val="00D457ED"/>
    <w:rsid w:val="00D557C6"/>
    <w:rsid w:val="00D73F43"/>
    <w:rsid w:val="00DA1D02"/>
    <w:rsid w:val="00DB0C00"/>
    <w:rsid w:val="00DB36A6"/>
    <w:rsid w:val="00DD1023"/>
    <w:rsid w:val="00DD49A4"/>
    <w:rsid w:val="00DF3384"/>
    <w:rsid w:val="00E97CFE"/>
    <w:rsid w:val="00EA3812"/>
    <w:rsid w:val="00EC4855"/>
    <w:rsid w:val="00EC4E5D"/>
    <w:rsid w:val="00EE7CDC"/>
    <w:rsid w:val="00F010C6"/>
    <w:rsid w:val="00F60E73"/>
    <w:rsid w:val="00F81E05"/>
    <w:rsid w:val="00F926B0"/>
    <w:rsid w:val="00FC23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D15F7"/>
  <w15:chartTrackingRefBased/>
  <w15:docId w15:val="{756A94F0-C044-4DD3-AAC3-123880C3E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2</Pages>
  <Words>508</Words>
  <Characters>2900</Characters>
  <Application>Microsoft Office Word</Application>
  <DocSecurity>0</DocSecurity>
  <Lines>24</Lines>
  <Paragraphs>6</Paragraphs>
  <ScaleCrop>false</ScaleCrop>
  <Company/>
  <LinksUpToDate>false</LinksUpToDate>
  <CharactersWithSpaces>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Popescu (1913071)</dc:creator>
  <cp:keywords/>
  <dc:description/>
  <cp:lastModifiedBy>Andreea Popescu (1913071)</cp:lastModifiedBy>
  <cp:revision>98</cp:revision>
  <dcterms:created xsi:type="dcterms:W3CDTF">2020-11-03T15:39:00Z</dcterms:created>
  <dcterms:modified xsi:type="dcterms:W3CDTF">2020-11-09T10:50:00Z</dcterms:modified>
</cp:coreProperties>
</file>