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6F35E" w14:textId="77777777" w:rsidR="006D0CB2" w:rsidRDefault="006D0CB2" w:rsidP="006D0CB2">
      <w:pPr>
        <w:jc w:val="center"/>
        <w:rPr>
          <w:sz w:val="32"/>
          <w:szCs w:val="32"/>
        </w:rPr>
      </w:pPr>
    </w:p>
    <w:p w14:paraId="2BCE3DB9" w14:textId="77777777" w:rsidR="006D0CB2" w:rsidRDefault="006D0CB2" w:rsidP="006D0CB2">
      <w:pPr>
        <w:jc w:val="center"/>
        <w:rPr>
          <w:sz w:val="32"/>
          <w:szCs w:val="32"/>
        </w:rPr>
      </w:pPr>
    </w:p>
    <w:p w14:paraId="29640C3B" w14:textId="77777777" w:rsidR="006D0CB2" w:rsidRDefault="006D0CB2" w:rsidP="006D0CB2">
      <w:pPr>
        <w:jc w:val="center"/>
        <w:rPr>
          <w:sz w:val="32"/>
          <w:szCs w:val="32"/>
        </w:rPr>
      </w:pPr>
    </w:p>
    <w:p w14:paraId="7996F462" w14:textId="77777777" w:rsidR="006D0CB2" w:rsidRDefault="006D0CB2" w:rsidP="006D0CB2">
      <w:pPr>
        <w:jc w:val="center"/>
        <w:rPr>
          <w:sz w:val="32"/>
          <w:szCs w:val="32"/>
        </w:rPr>
      </w:pPr>
    </w:p>
    <w:p w14:paraId="06FD4AA7" w14:textId="77777777" w:rsidR="006D0CB2" w:rsidRDefault="006D0CB2" w:rsidP="006D0CB2">
      <w:pPr>
        <w:jc w:val="center"/>
        <w:rPr>
          <w:sz w:val="32"/>
          <w:szCs w:val="32"/>
        </w:rPr>
      </w:pPr>
    </w:p>
    <w:p w14:paraId="46598CCA" w14:textId="6EF6859E" w:rsidR="006D0CB2" w:rsidRDefault="006E2815" w:rsidP="006D0CB2">
      <w:pPr>
        <w:jc w:val="center"/>
        <w:rPr>
          <w:sz w:val="32"/>
          <w:szCs w:val="32"/>
        </w:rPr>
      </w:pPr>
      <w:r>
        <w:rPr>
          <w:noProof/>
          <w:sz w:val="32"/>
          <w:szCs w:val="32"/>
        </w:rPr>
        <mc:AlternateContent>
          <mc:Choice Requires="wps">
            <w:drawing>
              <wp:anchor distT="0" distB="0" distL="114300" distR="114300" simplePos="0" relativeHeight="251659264" behindDoc="0" locked="0" layoutInCell="1" allowOverlap="1" wp14:anchorId="0270F53D" wp14:editId="4A2DE69A">
                <wp:simplePos x="0" y="0"/>
                <wp:positionH relativeFrom="column">
                  <wp:posOffset>-357187</wp:posOffset>
                </wp:positionH>
                <wp:positionV relativeFrom="paragraph">
                  <wp:posOffset>103505</wp:posOffset>
                </wp:positionV>
                <wp:extent cx="6472237" cy="3962400"/>
                <wp:effectExtent l="38100" t="38100" r="43180" b="38100"/>
                <wp:wrapNone/>
                <wp:docPr id="730009880" name="Rectangle 1"/>
                <wp:cNvGraphicFramePr/>
                <a:graphic xmlns:a="http://schemas.openxmlformats.org/drawingml/2006/main">
                  <a:graphicData uri="http://schemas.microsoft.com/office/word/2010/wordprocessingShape">
                    <wps:wsp>
                      <wps:cNvSpPr/>
                      <wps:spPr>
                        <a:xfrm>
                          <a:off x="0" y="0"/>
                          <a:ext cx="6472237" cy="3962400"/>
                        </a:xfrm>
                        <a:prstGeom prst="rect">
                          <a:avLst/>
                        </a:prstGeom>
                        <a:noFill/>
                        <a:ln w="762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4F721E" id="Rectangle 1" o:spid="_x0000_s1026" style="position:absolute;margin-left:-28.1pt;margin-top:8.15pt;width:509.6pt;height:3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" filled="f" strokecolor="#c00000" strokeweight="6pt"/>
            </w:pict>
          </mc:Fallback>
        </mc:AlternateContent>
      </w:r>
    </w:p>
    <w:p w14:paraId="2E3F290A" w14:textId="1E994659" w:rsidR="002A4AD0" w:rsidRDefault="002A4AD0" w:rsidP="002A4AD0">
      <w:pPr>
        <w:rPr>
          <w:sz w:val="32"/>
          <w:szCs w:val="32"/>
        </w:rPr>
      </w:pPr>
    </w:p>
    <w:p w14:paraId="2EA8240E" w14:textId="77777777" w:rsidR="00653C3E" w:rsidRDefault="00653C3E" w:rsidP="002A4AD0">
      <w:pPr>
        <w:rPr>
          <w:sz w:val="32"/>
          <w:szCs w:val="32"/>
        </w:rPr>
      </w:pPr>
    </w:p>
    <w:p w14:paraId="45E0BDC4" w14:textId="77777777" w:rsidR="00653C3E" w:rsidRDefault="00653C3E" w:rsidP="002A4AD0">
      <w:pPr>
        <w:rPr>
          <w:sz w:val="32"/>
          <w:szCs w:val="32"/>
        </w:rPr>
      </w:pPr>
    </w:p>
    <w:p w14:paraId="360FE239" w14:textId="77777777" w:rsidR="00653C3E" w:rsidRDefault="00653C3E" w:rsidP="002A4AD0">
      <w:pPr>
        <w:rPr>
          <w:sz w:val="32"/>
          <w:szCs w:val="32"/>
        </w:rPr>
      </w:pPr>
    </w:p>
    <w:p w14:paraId="22CB873D" w14:textId="3993E9CA" w:rsidR="006D0CB2" w:rsidRPr="006D0CB2" w:rsidRDefault="006D0CB2" w:rsidP="006D0CB2">
      <w:pPr>
        <w:jc w:val="center"/>
        <w:rPr>
          <w:sz w:val="32"/>
          <w:szCs w:val="32"/>
        </w:rPr>
      </w:pPr>
      <w:r w:rsidRPr="006D0CB2">
        <w:rPr>
          <w:sz w:val="32"/>
          <w:szCs w:val="32"/>
        </w:rPr>
        <w:t xml:space="preserve">Adam Willstead </w:t>
      </w:r>
    </w:p>
    <w:p w14:paraId="69849532" w14:textId="7599F603" w:rsidR="006D0CB2" w:rsidRPr="006D0CB2" w:rsidRDefault="006D0CB2" w:rsidP="006D0CB2">
      <w:pPr>
        <w:jc w:val="center"/>
        <w:rPr>
          <w:sz w:val="32"/>
          <w:szCs w:val="32"/>
        </w:rPr>
      </w:pPr>
      <w:r w:rsidRPr="006D0CB2">
        <w:rPr>
          <w:sz w:val="32"/>
          <w:szCs w:val="32"/>
        </w:rPr>
        <w:t>Student Number: 2309258</w:t>
      </w:r>
    </w:p>
    <w:p w14:paraId="50709BE7" w14:textId="77777777" w:rsidR="006D0CB2" w:rsidRPr="006D0CB2" w:rsidRDefault="006D0CB2" w:rsidP="006D0CB2">
      <w:pPr>
        <w:jc w:val="center"/>
        <w:rPr>
          <w:sz w:val="32"/>
          <w:szCs w:val="32"/>
        </w:rPr>
      </w:pPr>
    </w:p>
    <w:p w14:paraId="6BDF582D" w14:textId="3B0FD412" w:rsidR="006D0CB2" w:rsidRPr="006D0CB2" w:rsidRDefault="006D0CB2" w:rsidP="006D0CB2">
      <w:pPr>
        <w:jc w:val="center"/>
        <w:rPr>
          <w:sz w:val="32"/>
          <w:szCs w:val="32"/>
        </w:rPr>
      </w:pPr>
      <w:r w:rsidRPr="006D0CB2">
        <w:rPr>
          <w:sz w:val="32"/>
          <w:szCs w:val="32"/>
        </w:rPr>
        <w:t xml:space="preserve">Module: Stress Analysis and Dynamics </w:t>
      </w:r>
    </w:p>
    <w:p w14:paraId="79668BD0" w14:textId="3A27B8D2" w:rsidR="006D0CB2" w:rsidRPr="006D0CB2" w:rsidRDefault="006D0CB2" w:rsidP="006D0CB2">
      <w:pPr>
        <w:jc w:val="center"/>
        <w:rPr>
          <w:sz w:val="32"/>
          <w:szCs w:val="32"/>
        </w:rPr>
      </w:pPr>
      <w:r w:rsidRPr="006D0CB2">
        <w:rPr>
          <w:sz w:val="32"/>
          <w:szCs w:val="32"/>
        </w:rPr>
        <w:t>Module Code: ACMA5010</w:t>
      </w:r>
    </w:p>
    <w:p w14:paraId="06DD5716" w14:textId="466F68AF" w:rsidR="006D0CB2" w:rsidRPr="006D0CB2" w:rsidRDefault="006D0CB2" w:rsidP="006D0CB2">
      <w:pPr>
        <w:jc w:val="center"/>
        <w:rPr>
          <w:sz w:val="32"/>
          <w:szCs w:val="32"/>
        </w:rPr>
      </w:pPr>
    </w:p>
    <w:p w14:paraId="04A9BBAC" w14:textId="188E0D26" w:rsidR="006D0CB2" w:rsidRDefault="006D0CB2" w:rsidP="006D0CB2">
      <w:pPr>
        <w:jc w:val="center"/>
        <w:rPr>
          <w:sz w:val="32"/>
          <w:szCs w:val="32"/>
        </w:rPr>
      </w:pPr>
      <w:r w:rsidRPr="006D0CB2">
        <w:rPr>
          <w:sz w:val="32"/>
          <w:szCs w:val="32"/>
        </w:rPr>
        <w:t>Assignment Title: Analysis and Simulation of a Centrifugal Clutch</w:t>
      </w:r>
    </w:p>
    <w:p w14:paraId="476AA5E1" w14:textId="77777777" w:rsidR="006D0CB2" w:rsidRDefault="006D0CB2" w:rsidP="006D0CB2">
      <w:pPr>
        <w:jc w:val="center"/>
        <w:rPr>
          <w:sz w:val="32"/>
          <w:szCs w:val="32"/>
        </w:rPr>
      </w:pPr>
    </w:p>
    <w:p w14:paraId="4D3D23A7" w14:textId="77777777" w:rsidR="006D0CB2" w:rsidRDefault="006D0CB2" w:rsidP="006D0CB2">
      <w:pPr>
        <w:jc w:val="center"/>
        <w:rPr>
          <w:sz w:val="32"/>
          <w:szCs w:val="32"/>
        </w:rPr>
      </w:pPr>
    </w:p>
    <w:p w14:paraId="7EB4A878" w14:textId="77777777" w:rsidR="006D0CB2" w:rsidRDefault="006D0CB2" w:rsidP="006D0CB2">
      <w:pPr>
        <w:jc w:val="center"/>
        <w:rPr>
          <w:sz w:val="32"/>
          <w:szCs w:val="32"/>
        </w:rPr>
      </w:pPr>
    </w:p>
    <w:p w14:paraId="41E4E269" w14:textId="77777777" w:rsidR="006D0CB2" w:rsidRDefault="006D0CB2" w:rsidP="006D0CB2">
      <w:pPr>
        <w:jc w:val="center"/>
        <w:rPr>
          <w:sz w:val="32"/>
          <w:szCs w:val="32"/>
        </w:rPr>
      </w:pPr>
    </w:p>
    <w:p w14:paraId="0A25127F" w14:textId="77777777" w:rsidR="006D0CB2" w:rsidRDefault="006D0CB2" w:rsidP="006D0CB2">
      <w:pPr>
        <w:jc w:val="center"/>
        <w:rPr>
          <w:sz w:val="32"/>
          <w:szCs w:val="32"/>
        </w:rPr>
      </w:pPr>
    </w:p>
    <w:p w14:paraId="6E7C2D96" w14:textId="77777777" w:rsidR="006D0CB2" w:rsidRDefault="006D0CB2" w:rsidP="006D0CB2">
      <w:pPr>
        <w:jc w:val="center"/>
        <w:rPr>
          <w:sz w:val="32"/>
          <w:szCs w:val="32"/>
        </w:rPr>
      </w:pPr>
    </w:p>
    <w:p w14:paraId="3655D9A9" w14:textId="77777777" w:rsidR="006D0CB2" w:rsidRDefault="006D0CB2" w:rsidP="006D0CB2">
      <w:pPr>
        <w:jc w:val="center"/>
        <w:rPr>
          <w:sz w:val="32"/>
          <w:szCs w:val="32"/>
        </w:rPr>
      </w:pPr>
    </w:p>
    <w:p w14:paraId="11C3460E" w14:textId="77777777" w:rsidR="006D0CB2" w:rsidRDefault="006D0CB2" w:rsidP="006D0CB2">
      <w:pPr>
        <w:jc w:val="center"/>
        <w:rPr>
          <w:sz w:val="32"/>
          <w:szCs w:val="32"/>
        </w:rPr>
      </w:pPr>
    </w:p>
    <w:p w14:paraId="773AE9F5" w14:textId="77777777" w:rsidR="006D0CB2" w:rsidRDefault="006D0CB2" w:rsidP="006D0CB2">
      <w:pPr>
        <w:jc w:val="center"/>
        <w:rPr>
          <w:sz w:val="32"/>
          <w:szCs w:val="32"/>
        </w:rPr>
      </w:pPr>
    </w:p>
    <w:p w14:paraId="4DEA5DB6" w14:textId="77777777" w:rsidR="00A859AB" w:rsidRDefault="00A859AB" w:rsidP="00B738B2">
      <w:pPr>
        <w:rPr>
          <w:rStyle w:val="normaltextrun"/>
          <w:rFonts w:ascii="Arial" w:hAnsi="Arial" w:cs="Arial"/>
          <w:color w:val="000000"/>
          <w:shd w:val="clear" w:color="auto" w:fill="FFFFFF"/>
        </w:rPr>
      </w:pPr>
    </w:p>
    <w:p w14:paraId="073E0BD2" w14:textId="77777777" w:rsidR="00A859AB" w:rsidRDefault="00A859AB" w:rsidP="00B738B2">
      <w:pPr>
        <w:rPr>
          <w:rStyle w:val="normaltextrun"/>
          <w:rFonts w:ascii="Arial" w:hAnsi="Arial" w:cs="Arial"/>
          <w:color w:val="000000"/>
          <w:shd w:val="clear" w:color="auto" w:fill="FFFFFF"/>
        </w:rPr>
      </w:pPr>
    </w:p>
    <w:p w14:paraId="3D927A2D" w14:textId="77777777" w:rsidR="00A859AB" w:rsidRDefault="00A859AB" w:rsidP="00B738B2">
      <w:pPr>
        <w:rPr>
          <w:rStyle w:val="normaltextrun"/>
          <w:rFonts w:ascii="Arial" w:hAnsi="Arial" w:cs="Arial"/>
          <w:color w:val="000000"/>
          <w:shd w:val="clear" w:color="auto" w:fill="FFFFFF"/>
        </w:rPr>
      </w:pPr>
    </w:p>
    <w:p w14:paraId="58CDE807" w14:textId="77777777" w:rsidR="00A859AB" w:rsidRDefault="00A859AB" w:rsidP="00B738B2">
      <w:pPr>
        <w:rPr>
          <w:rStyle w:val="normaltextrun"/>
          <w:rFonts w:ascii="Arial" w:hAnsi="Arial" w:cs="Arial"/>
          <w:color w:val="000000"/>
          <w:shd w:val="clear" w:color="auto" w:fill="FFFFFF"/>
        </w:rPr>
      </w:pPr>
    </w:p>
    <w:p w14:paraId="5533B7CA" w14:textId="77777777" w:rsidR="00A859AB" w:rsidRDefault="00A859AB" w:rsidP="00B738B2">
      <w:pPr>
        <w:rPr>
          <w:rStyle w:val="normaltextrun"/>
          <w:rFonts w:ascii="Arial" w:hAnsi="Arial" w:cs="Arial"/>
          <w:color w:val="000000"/>
          <w:shd w:val="clear" w:color="auto" w:fill="FFFFFF"/>
        </w:rPr>
      </w:pPr>
    </w:p>
    <w:p w14:paraId="7F7C3271" w14:textId="77777777" w:rsidR="00A859AB" w:rsidRDefault="00A859AB" w:rsidP="00B738B2">
      <w:pPr>
        <w:rPr>
          <w:rStyle w:val="normaltextrun"/>
          <w:rFonts w:ascii="Arial" w:hAnsi="Arial" w:cs="Arial"/>
          <w:color w:val="000000"/>
          <w:shd w:val="clear" w:color="auto" w:fill="FFFFFF"/>
        </w:rPr>
      </w:pPr>
    </w:p>
    <w:p w14:paraId="7CA17295" w14:textId="77777777" w:rsidR="00A859AB" w:rsidRDefault="00A859AB" w:rsidP="00B738B2">
      <w:pPr>
        <w:rPr>
          <w:rStyle w:val="normaltextrun"/>
          <w:rFonts w:ascii="Arial" w:hAnsi="Arial" w:cs="Arial"/>
          <w:color w:val="000000"/>
          <w:shd w:val="clear" w:color="auto" w:fill="FFFFFF"/>
        </w:rPr>
      </w:pPr>
    </w:p>
    <w:p w14:paraId="4F3F7575" w14:textId="77777777" w:rsidR="00A859AB" w:rsidRDefault="00A859AB" w:rsidP="00B738B2">
      <w:pPr>
        <w:rPr>
          <w:rStyle w:val="normaltextrun"/>
          <w:rFonts w:ascii="Arial" w:hAnsi="Arial" w:cs="Arial"/>
          <w:color w:val="000000"/>
          <w:shd w:val="clear" w:color="auto" w:fill="FFFFFF"/>
        </w:rPr>
      </w:pPr>
    </w:p>
    <w:p w14:paraId="536529D7" w14:textId="77777777" w:rsidR="00A859AB" w:rsidRDefault="00A859AB" w:rsidP="00B738B2">
      <w:pPr>
        <w:rPr>
          <w:rStyle w:val="normaltextrun"/>
          <w:rFonts w:ascii="Arial" w:hAnsi="Arial" w:cs="Arial"/>
          <w:color w:val="000000"/>
          <w:shd w:val="clear" w:color="auto" w:fill="FFFFFF"/>
        </w:rPr>
      </w:pPr>
    </w:p>
    <w:p w14:paraId="6D5DC159" w14:textId="77777777" w:rsidR="00A859AB" w:rsidRDefault="00A859AB" w:rsidP="00B738B2">
      <w:pPr>
        <w:rPr>
          <w:rStyle w:val="normaltextrun"/>
          <w:rFonts w:ascii="Arial" w:hAnsi="Arial" w:cs="Arial"/>
          <w:color w:val="000000"/>
          <w:shd w:val="clear" w:color="auto" w:fill="FFFFFF"/>
        </w:rPr>
      </w:pPr>
    </w:p>
    <w:p w14:paraId="70AA2ADC" w14:textId="77777777" w:rsidR="00A859AB" w:rsidRDefault="00A859AB" w:rsidP="00B738B2">
      <w:pPr>
        <w:rPr>
          <w:rStyle w:val="normaltextrun"/>
          <w:rFonts w:ascii="Arial" w:hAnsi="Arial" w:cs="Arial"/>
          <w:color w:val="000000"/>
          <w:shd w:val="clear" w:color="auto" w:fill="FFFFFF"/>
        </w:rPr>
      </w:pPr>
    </w:p>
    <w:p w14:paraId="38D5DF19" w14:textId="77777777" w:rsidR="00A859AB" w:rsidRDefault="00A859AB" w:rsidP="00B738B2">
      <w:pPr>
        <w:rPr>
          <w:rStyle w:val="normaltextrun"/>
          <w:rFonts w:ascii="Arial" w:hAnsi="Arial" w:cs="Arial"/>
          <w:color w:val="000000"/>
          <w:shd w:val="clear" w:color="auto" w:fill="FFFFFF"/>
        </w:rPr>
      </w:pPr>
    </w:p>
    <w:p w14:paraId="49994979" w14:textId="77777777" w:rsidR="00A859AB" w:rsidRDefault="00A859AB" w:rsidP="00B738B2">
      <w:pPr>
        <w:rPr>
          <w:rStyle w:val="normaltextrun"/>
          <w:rFonts w:ascii="Arial" w:hAnsi="Arial" w:cs="Arial"/>
          <w:color w:val="000000"/>
          <w:shd w:val="clear" w:color="auto" w:fill="FFFFFF"/>
        </w:rPr>
      </w:pPr>
    </w:p>
    <w:bookmarkStart w:id="0" w:name="_Toc167214593" w:displacedByCustomXml="next"/>
    <w:sdt>
      <w:sdtPr>
        <w:id w:val="-276093248"/>
        <w:docPartObj>
          <w:docPartGallery w:val="Table of Contents"/>
          <w:docPartUnique/>
        </w:docPartObj>
      </w:sdtPr>
      <w:sdtEndPr>
        <w:rPr>
          <w:rFonts w:ascii="Times New Roman" w:eastAsia="Times New Roman" w:hAnsi="Times New Roman" w:cs="Times New Roman"/>
          <w:bCs/>
          <w:noProof/>
          <w:color w:val="auto"/>
          <w:sz w:val="24"/>
          <w:szCs w:val="24"/>
          <w:u w:val="none"/>
          <w:lang w:val="en-GB" w:eastAsia="en-GB"/>
        </w:rPr>
      </w:sdtEndPr>
      <w:sdtContent>
        <w:p w14:paraId="2B7C8017" w14:textId="186BB9E0" w:rsidR="00805633" w:rsidRDefault="00805633">
          <w:pPr>
            <w:pStyle w:val="TOCHeading"/>
          </w:pPr>
          <w:r>
            <w:t>Contents</w:t>
          </w:r>
        </w:p>
        <w:p w14:paraId="186BF2DA" w14:textId="77777777" w:rsidR="00805633" w:rsidRPr="00805633" w:rsidRDefault="00805633" w:rsidP="00805633">
          <w:pPr>
            <w:rPr>
              <w:lang w:val="en-US" w:eastAsia="en-US"/>
            </w:rPr>
          </w:pPr>
        </w:p>
        <w:p w14:paraId="57CB7934" w14:textId="2168A26C"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82168905" w:history="1">
            <w:r w:rsidRPr="00745554">
              <w:rPr>
                <w:rStyle w:val="Hyperlink"/>
                <w:noProof/>
              </w:rPr>
              <w:t>List of figures:</w:t>
            </w:r>
            <w:r>
              <w:rPr>
                <w:noProof/>
                <w:webHidden/>
              </w:rPr>
              <w:tab/>
            </w:r>
            <w:r>
              <w:rPr>
                <w:noProof/>
                <w:webHidden/>
              </w:rPr>
              <w:fldChar w:fldCharType="begin"/>
            </w:r>
            <w:r>
              <w:rPr>
                <w:noProof/>
                <w:webHidden/>
              </w:rPr>
              <w:instrText xml:space="preserve"> PAGEREF _Toc182168905 \h </w:instrText>
            </w:r>
            <w:r>
              <w:rPr>
                <w:noProof/>
                <w:webHidden/>
              </w:rPr>
            </w:r>
            <w:r>
              <w:rPr>
                <w:noProof/>
                <w:webHidden/>
              </w:rPr>
              <w:fldChar w:fldCharType="separate"/>
            </w:r>
            <w:r>
              <w:rPr>
                <w:noProof/>
                <w:webHidden/>
              </w:rPr>
              <w:t>2</w:t>
            </w:r>
            <w:r>
              <w:rPr>
                <w:noProof/>
                <w:webHidden/>
              </w:rPr>
              <w:fldChar w:fldCharType="end"/>
            </w:r>
          </w:hyperlink>
        </w:p>
        <w:p w14:paraId="33F59F33" w14:textId="1649F6B1"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2" w:history="1">
            <w:r w:rsidRPr="00745554">
              <w:rPr>
                <w:rStyle w:val="Hyperlink"/>
                <w:noProof/>
              </w:rPr>
              <w:t>Abstract:</w:t>
            </w:r>
            <w:r>
              <w:rPr>
                <w:noProof/>
                <w:webHidden/>
              </w:rPr>
              <w:tab/>
            </w:r>
            <w:r>
              <w:rPr>
                <w:noProof/>
                <w:webHidden/>
              </w:rPr>
              <w:fldChar w:fldCharType="begin"/>
            </w:r>
            <w:r>
              <w:rPr>
                <w:noProof/>
                <w:webHidden/>
              </w:rPr>
              <w:instrText xml:space="preserve"> PAGEREF _Toc182168912 \h </w:instrText>
            </w:r>
            <w:r>
              <w:rPr>
                <w:noProof/>
                <w:webHidden/>
              </w:rPr>
            </w:r>
            <w:r>
              <w:rPr>
                <w:noProof/>
                <w:webHidden/>
              </w:rPr>
              <w:fldChar w:fldCharType="separate"/>
            </w:r>
            <w:r>
              <w:rPr>
                <w:noProof/>
                <w:webHidden/>
              </w:rPr>
              <w:t>3</w:t>
            </w:r>
            <w:r>
              <w:rPr>
                <w:noProof/>
                <w:webHidden/>
              </w:rPr>
              <w:fldChar w:fldCharType="end"/>
            </w:r>
          </w:hyperlink>
        </w:p>
        <w:p w14:paraId="70E94329" w14:textId="231136E4"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3" w:history="1">
            <w:r w:rsidRPr="00745554">
              <w:rPr>
                <w:rStyle w:val="Hyperlink"/>
                <w:noProof/>
              </w:rPr>
              <w:t>Introduction - The centrifugal clutch explained</w:t>
            </w:r>
            <w:r>
              <w:rPr>
                <w:noProof/>
                <w:webHidden/>
              </w:rPr>
              <w:tab/>
            </w:r>
            <w:r>
              <w:rPr>
                <w:noProof/>
                <w:webHidden/>
              </w:rPr>
              <w:fldChar w:fldCharType="begin"/>
            </w:r>
            <w:r>
              <w:rPr>
                <w:noProof/>
                <w:webHidden/>
              </w:rPr>
              <w:instrText xml:space="preserve"> PAGEREF _Toc182168913 \h </w:instrText>
            </w:r>
            <w:r>
              <w:rPr>
                <w:noProof/>
                <w:webHidden/>
              </w:rPr>
            </w:r>
            <w:r>
              <w:rPr>
                <w:noProof/>
                <w:webHidden/>
              </w:rPr>
              <w:fldChar w:fldCharType="separate"/>
            </w:r>
            <w:r>
              <w:rPr>
                <w:noProof/>
                <w:webHidden/>
              </w:rPr>
              <w:t>4</w:t>
            </w:r>
            <w:r>
              <w:rPr>
                <w:noProof/>
                <w:webHidden/>
              </w:rPr>
              <w:fldChar w:fldCharType="end"/>
            </w:r>
          </w:hyperlink>
        </w:p>
        <w:p w14:paraId="3FC281B8" w14:textId="29C755AF"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4" w:history="1">
            <w:r w:rsidRPr="00745554">
              <w:rPr>
                <w:rStyle w:val="Hyperlink"/>
                <w:noProof/>
              </w:rPr>
              <w:t>How do centrifugal clutches work</w:t>
            </w:r>
            <w:r>
              <w:rPr>
                <w:noProof/>
                <w:webHidden/>
              </w:rPr>
              <w:tab/>
            </w:r>
            <w:r>
              <w:rPr>
                <w:noProof/>
                <w:webHidden/>
              </w:rPr>
              <w:fldChar w:fldCharType="begin"/>
            </w:r>
            <w:r>
              <w:rPr>
                <w:noProof/>
                <w:webHidden/>
              </w:rPr>
              <w:instrText xml:space="preserve"> PAGEREF _Toc182168914 \h </w:instrText>
            </w:r>
            <w:r>
              <w:rPr>
                <w:noProof/>
                <w:webHidden/>
              </w:rPr>
            </w:r>
            <w:r>
              <w:rPr>
                <w:noProof/>
                <w:webHidden/>
              </w:rPr>
              <w:fldChar w:fldCharType="separate"/>
            </w:r>
            <w:r>
              <w:rPr>
                <w:noProof/>
                <w:webHidden/>
              </w:rPr>
              <w:t>5</w:t>
            </w:r>
            <w:r>
              <w:rPr>
                <w:noProof/>
                <w:webHidden/>
              </w:rPr>
              <w:fldChar w:fldCharType="end"/>
            </w:r>
          </w:hyperlink>
        </w:p>
        <w:p w14:paraId="23F73335" w14:textId="13943AC2"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5" w:history="1">
            <w:r w:rsidRPr="00745554">
              <w:rPr>
                <w:rStyle w:val="Hyperlink"/>
                <w:noProof/>
              </w:rPr>
              <w:t>Development of the Centrifugal Friction Clutch</w:t>
            </w:r>
            <w:r>
              <w:rPr>
                <w:noProof/>
                <w:webHidden/>
              </w:rPr>
              <w:tab/>
            </w:r>
            <w:r>
              <w:rPr>
                <w:noProof/>
                <w:webHidden/>
              </w:rPr>
              <w:fldChar w:fldCharType="begin"/>
            </w:r>
            <w:r>
              <w:rPr>
                <w:noProof/>
                <w:webHidden/>
              </w:rPr>
              <w:instrText xml:space="preserve"> PAGEREF _Toc182168915 \h </w:instrText>
            </w:r>
            <w:r>
              <w:rPr>
                <w:noProof/>
                <w:webHidden/>
              </w:rPr>
            </w:r>
            <w:r>
              <w:rPr>
                <w:noProof/>
                <w:webHidden/>
              </w:rPr>
              <w:fldChar w:fldCharType="separate"/>
            </w:r>
            <w:r>
              <w:rPr>
                <w:noProof/>
                <w:webHidden/>
              </w:rPr>
              <w:t>5</w:t>
            </w:r>
            <w:r>
              <w:rPr>
                <w:noProof/>
                <w:webHidden/>
              </w:rPr>
              <w:fldChar w:fldCharType="end"/>
            </w:r>
          </w:hyperlink>
        </w:p>
        <w:p w14:paraId="5D74370B" w14:textId="4EF881B3"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6" w:history="1">
            <w:r w:rsidRPr="00745554">
              <w:rPr>
                <w:rStyle w:val="Hyperlink"/>
                <w:noProof/>
              </w:rPr>
              <w:t>Choice of materials</w:t>
            </w:r>
            <w:r>
              <w:rPr>
                <w:noProof/>
                <w:webHidden/>
              </w:rPr>
              <w:tab/>
            </w:r>
            <w:r>
              <w:rPr>
                <w:noProof/>
                <w:webHidden/>
              </w:rPr>
              <w:fldChar w:fldCharType="begin"/>
            </w:r>
            <w:r>
              <w:rPr>
                <w:noProof/>
                <w:webHidden/>
              </w:rPr>
              <w:instrText xml:space="preserve"> PAGEREF _Toc182168916 \h </w:instrText>
            </w:r>
            <w:r>
              <w:rPr>
                <w:noProof/>
                <w:webHidden/>
              </w:rPr>
            </w:r>
            <w:r>
              <w:rPr>
                <w:noProof/>
                <w:webHidden/>
              </w:rPr>
              <w:fldChar w:fldCharType="separate"/>
            </w:r>
            <w:r>
              <w:rPr>
                <w:noProof/>
                <w:webHidden/>
              </w:rPr>
              <w:t>6</w:t>
            </w:r>
            <w:r>
              <w:rPr>
                <w:noProof/>
                <w:webHidden/>
              </w:rPr>
              <w:fldChar w:fldCharType="end"/>
            </w:r>
          </w:hyperlink>
        </w:p>
        <w:p w14:paraId="4E708314" w14:textId="2578884E"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7" w:history="1">
            <w:r w:rsidRPr="00745554">
              <w:rPr>
                <w:rStyle w:val="Hyperlink"/>
                <w:noProof/>
              </w:rPr>
              <w:t>Typical Applications</w:t>
            </w:r>
            <w:r>
              <w:rPr>
                <w:noProof/>
                <w:webHidden/>
              </w:rPr>
              <w:tab/>
            </w:r>
            <w:r>
              <w:rPr>
                <w:noProof/>
                <w:webHidden/>
              </w:rPr>
              <w:fldChar w:fldCharType="begin"/>
            </w:r>
            <w:r>
              <w:rPr>
                <w:noProof/>
                <w:webHidden/>
              </w:rPr>
              <w:instrText xml:space="preserve"> PAGEREF _Toc182168917 \h </w:instrText>
            </w:r>
            <w:r>
              <w:rPr>
                <w:noProof/>
                <w:webHidden/>
              </w:rPr>
            </w:r>
            <w:r>
              <w:rPr>
                <w:noProof/>
                <w:webHidden/>
              </w:rPr>
              <w:fldChar w:fldCharType="separate"/>
            </w:r>
            <w:r>
              <w:rPr>
                <w:noProof/>
                <w:webHidden/>
              </w:rPr>
              <w:t>8</w:t>
            </w:r>
            <w:r>
              <w:rPr>
                <w:noProof/>
                <w:webHidden/>
              </w:rPr>
              <w:fldChar w:fldCharType="end"/>
            </w:r>
          </w:hyperlink>
        </w:p>
        <w:p w14:paraId="4D616730" w14:textId="4EA3FCC4"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8" w:history="1">
            <w:r w:rsidRPr="00745554">
              <w:rPr>
                <w:rStyle w:val="Hyperlink"/>
                <w:noProof/>
              </w:rPr>
              <w:t>Operating conditions</w:t>
            </w:r>
            <w:r>
              <w:rPr>
                <w:noProof/>
                <w:webHidden/>
              </w:rPr>
              <w:tab/>
            </w:r>
            <w:r>
              <w:rPr>
                <w:noProof/>
                <w:webHidden/>
              </w:rPr>
              <w:fldChar w:fldCharType="begin"/>
            </w:r>
            <w:r>
              <w:rPr>
                <w:noProof/>
                <w:webHidden/>
              </w:rPr>
              <w:instrText xml:space="preserve"> PAGEREF _Toc182168918 \h </w:instrText>
            </w:r>
            <w:r>
              <w:rPr>
                <w:noProof/>
                <w:webHidden/>
              </w:rPr>
            </w:r>
            <w:r>
              <w:rPr>
                <w:noProof/>
                <w:webHidden/>
              </w:rPr>
              <w:fldChar w:fldCharType="separate"/>
            </w:r>
            <w:r>
              <w:rPr>
                <w:noProof/>
                <w:webHidden/>
              </w:rPr>
              <w:t>9</w:t>
            </w:r>
            <w:r>
              <w:rPr>
                <w:noProof/>
                <w:webHidden/>
              </w:rPr>
              <w:fldChar w:fldCharType="end"/>
            </w:r>
          </w:hyperlink>
        </w:p>
        <w:p w14:paraId="2CC07CDF" w14:textId="66315824"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19" w:history="1">
            <w:r w:rsidRPr="00745554">
              <w:rPr>
                <w:rStyle w:val="Hyperlink"/>
                <w:noProof/>
              </w:rPr>
              <w:t>Advantages:</w:t>
            </w:r>
            <w:r>
              <w:rPr>
                <w:noProof/>
                <w:webHidden/>
              </w:rPr>
              <w:tab/>
            </w:r>
            <w:r>
              <w:rPr>
                <w:noProof/>
                <w:webHidden/>
              </w:rPr>
              <w:fldChar w:fldCharType="begin"/>
            </w:r>
            <w:r>
              <w:rPr>
                <w:noProof/>
                <w:webHidden/>
              </w:rPr>
              <w:instrText xml:space="preserve"> PAGEREF _Toc182168919 \h </w:instrText>
            </w:r>
            <w:r>
              <w:rPr>
                <w:noProof/>
                <w:webHidden/>
              </w:rPr>
            </w:r>
            <w:r>
              <w:rPr>
                <w:noProof/>
                <w:webHidden/>
              </w:rPr>
              <w:fldChar w:fldCharType="separate"/>
            </w:r>
            <w:r>
              <w:rPr>
                <w:noProof/>
                <w:webHidden/>
              </w:rPr>
              <w:t>10</w:t>
            </w:r>
            <w:r>
              <w:rPr>
                <w:noProof/>
                <w:webHidden/>
              </w:rPr>
              <w:fldChar w:fldCharType="end"/>
            </w:r>
          </w:hyperlink>
        </w:p>
        <w:p w14:paraId="6F834815" w14:textId="0941167C"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20" w:history="1">
            <w:r w:rsidRPr="00745554">
              <w:rPr>
                <w:rStyle w:val="Hyperlink"/>
                <w:noProof/>
              </w:rPr>
              <w:t>Current application of electromagnetic clutches in modern manufacturing processes</w:t>
            </w:r>
            <w:r>
              <w:rPr>
                <w:noProof/>
                <w:webHidden/>
              </w:rPr>
              <w:tab/>
            </w:r>
            <w:r>
              <w:rPr>
                <w:noProof/>
                <w:webHidden/>
              </w:rPr>
              <w:fldChar w:fldCharType="begin"/>
            </w:r>
            <w:r>
              <w:rPr>
                <w:noProof/>
                <w:webHidden/>
              </w:rPr>
              <w:instrText xml:space="preserve"> PAGEREF _Toc182168920 \h </w:instrText>
            </w:r>
            <w:r>
              <w:rPr>
                <w:noProof/>
                <w:webHidden/>
              </w:rPr>
            </w:r>
            <w:r>
              <w:rPr>
                <w:noProof/>
                <w:webHidden/>
              </w:rPr>
              <w:fldChar w:fldCharType="separate"/>
            </w:r>
            <w:r>
              <w:rPr>
                <w:noProof/>
                <w:webHidden/>
              </w:rPr>
              <w:t>10</w:t>
            </w:r>
            <w:r>
              <w:rPr>
                <w:noProof/>
                <w:webHidden/>
              </w:rPr>
              <w:fldChar w:fldCharType="end"/>
            </w:r>
          </w:hyperlink>
        </w:p>
        <w:p w14:paraId="1A713C00" w14:textId="55FC0D38"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21" w:history="1">
            <w:r w:rsidRPr="00745554">
              <w:rPr>
                <w:rStyle w:val="Hyperlink"/>
                <w:noProof/>
              </w:rPr>
              <w:t>Applications:</w:t>
            </w:r>
            <w:r>
              <w:rPr>
                <w:noProof/>
                <w:webHidden/>
              </w:rPr>
              <w:tab/>
            </w:r>
            <w:r>
              <w:rPr>
                <w:noProof/>
                <w:webHidden/>
              </w:rPr>
              <w:fldChar w:fldCharType="begin"/>
            </w:r>
            <w:r>
              <w:rPr>
                <w:noProof/>
                <w:webHidden/>
              </w:rPr>
              <w:instrText xml:space="preserve"> PAGEREF _Toc182168921 \h </w:instrText>
            </w:r>
            <w:r>
              <w:rPr>
                <w:noProof/>
                <w:webHidden/>
              </w:rPr>
            </w:r>
            <w:r>
              <w:rPr>
                <w:noProof/>
                <w:webHidden/>
              </w:rPr>
              <w:fldChar w:fldCharType="separate"/>
            </w:r>
            <w:r>
              <w:rPr>
                <w:noProof/>
                <w:webHidden/>
              </w:rPr>
              <w:t>11</w:t>
            </w:r>
            <w:r>
              <w:rPr>
                <w:noProof/>
                <w:webHidden/>
              </w:rPr>
              <w:fldChar w:fldCharType="end"/>
            </w:r>
          </w:hyperlink>
        </w:p>
        <w:p w14:paraId="051794E9" w14:textId="2458A65D"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22" w:history="1">
            <w:r w:rsidRPr="00745554">
              <w:rPr>
                <w:rStyle w:val="Hyperlink"/>
                <w:noProof/>
              </w:rPr>
              <w:t>Conclusion</w:t>
            </w:r>
            <w:r>
              <w:rPr>
                <w:noProof/>
                <w:webHidden/>
              </w:rPr>
              <w:tab/>
            </w:r>
            <w:r>
              <w:rPr>
                <w:noProof/>
                <w:webHidden/>
              </w:rPr>
              <w:fldChar w:fldCharType="begin"/>
            </w:r>
            <w:r>
              <w:rPr>
                <w:noProof/>
                <w:webHidden/>
              </w:rPr>
              <w:instrText xml:space="preserve"> PAGEREF _Toc182168922 \h </w:instrText>
            </w:r>
            <w:r>
              <w:rPr>
                <w:noProof/>
                <w:webHidden/>
              </w:rPr>
            </w:r>
            <w:r>
              <w:rPr>
                <w:noProof/>
                <w:webHidden/>
              </w:rPr>
              <w:fldChar w:fldCharType="separate"/>
            </w:r>
            <w:r>
              <w:rPr>
                <w:noProof/>
                <w:webHidden/>
              </w:rPr>
              <w:t>11</w:t>
            </w:r>
            <w:r>
              <w:rPr>
                <w:noProof/>
                <w:webHidden/>
              </w:rPr>
              <w:fldChar w:fldCharType="end"/>
            </w:r>
          </w:hyperlink>
        </w:p>
        <w:p w14:paraId="74B85801" w14:textId="0E232954"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23" w:history="1">
            <w:r w:rsidRPr="00745554">
              <w:rPr>
                <w:rStyle w:val="Hyperlink"/>
                <w:bCs/>
                <w:noProof/>
              </w:rPr>
              <w:t>Task 2:</w:t>
            </w:r>
            <w:r>
              <w:rPr>
                <w:noProof/>
                <w:webHidden/>
              </w:rPr>
              <w:tab/>
            </w:r>
            <w:r>
              <w:rPr>
                <w:noProof/>
                <w:webHidden/>
              </w:rPr>
              <w:fldChar w:fldCharType="begin"/>
            </w:r>
            <w:r>
              <w:rPr>
                <w:noProof/>
                <w:webHidden/>
              </w:rPr>
              <w:instrText xml:space="preserve"> PAGEREF _Toc182168923 \h </w:instrText>
            </w:r>
            <w:r>
              <w:rPr>
                <w:noProof/>
                <w:webHidden/>
              </w:rPr>
            </w:r>
            <w:r>
              <w:rPr>
                <w:noProof/>
                <w:webHidden/>
              </w:rPr>
              <w:fldChar w:fldCharType="separate"/>
            </w:r>
            <w:r>
              <w:rPr>
                <w:noProof/>
                <w:webHidden/>
              </w:rPr>
              <w:t>12</w:t>
            </w:r>
            <w:r>
              <w:rPr>
                <w:noProof/>
                <w:webHidden/>
              </w:rPr>
              <w:fldChar w:fldCharType="end"/>
            </w:r>
          </w:hyperlink>
        </w:p>
        <w:p w14:paraId="5F150264" w14:textId="102A728E" w:rsidR="00805633" w:rsidRDefault="00805633">
          <w:pPr>
            <w:pStyle w:val="TOC1"/>
            <w:tabs>
              <w:tab w:val="right" w:leader="dot" w:pos="9016"/>
            </w:tabs>
            <w:rPr>
              <w:rFonts w:asciiTheme="minorHAnsi" w:eastAsiaTheme="minorEastAsia" w:hAnsiTheme="minorHAnsi" w:cstheme="minorBidi"/>
              <w:noProof/>
              <w:kern w:val="2"/>
              <w14:ligatures w14:val="standardContextual"/>
            </w:rPr>
          </w:pPr>
          <w:hyperlink w:anchor="_Toc182168924" w:history="1">
            <w:r w:rsidRPr="00745554">
              <w:rPr>
                <w:rStyle w:val="Hyperlink"/>
                <w:noProof/>
              </w:rPr>
              <w:t>References:</w:t>
            </w:r>
            <w:r>
              <w:rPr>
                <w:noProof/>
                <w:webHidden/>
              </w:rPr>
              <w:tab/>
            </w:r>
            <w:r>
              <w:rPr>
                <w:noProof/>
                <w:webHidden/>
              </w:rPr>
              <w:fldChar w:fldCharType="begin"/>
            </w:r>
            <w:r>
              <w:rPr>
                <w:noProof/>
                <w:webHidden/>
              </w:rPr>
              <w:instrText xml:space="preserve"> PAGEREF _Toc182168924 \h </w:instrText>
            </w:r>
            <w:r>
              <w:rPr>
                <w:noProof/>
                <w:webHidden/>
              </w:rPr>
            </w:r>
            <w:r>
              <w:rPr>
                <w:noProof/>
                <w:webHidden/>
              </w:rPr>
              <w:fldChar w:fldCharType="separate"/>
            </w:r>
            <w:r>
              <w:rPr>
                <w:noProof/>
                <w:webHidden/>
              </w:rPr>
              <w:t>19</w:t>
            </w:r>
            <w:r>
              <w:rPr>
                <w:noProof/>
                <w:webHidden/>
              </w:rPr>
              <w:fldChar w:fldCharType="end"/>
            </w:r>
          </w:hyperlink>
        </w:p>
        <w:p w14:paraId="624AB08B" w14:textId="47796D87" w:rsidR="00805633" w:rsidRDefault="00805633">
          <w:r>
            <w:rPr>
              <w:b/>
              <w:bCs/>
              <w:noProof/>
            </w:rPr>
            <w:fldChar w:fldCharType="end"/>
          </w:r>
        </w:p>
      </w:sdtContent>
    </w:sdt>
    <w:p w14:paraId="0638BC62" w14:textId="77777777" w:rsidR="000E5EBA" w:rsidRDefault="000E5EBA" w:rsidP="00A7311D">
      <w:pPr>
        <w:pStyle w:val="Heading1"/>
        <w:rPr>
          <w:rStyle w:val="Heading1Char"/>
          <w:rFonts w:cs="Arial"/>
          <w:szCs w:val="24"/>
        </w:rPr>
      </w:pPr>
    </w:p>
    <w:p w14:paraId="0C93D4E2" w14:textId="77777777" w:rsidR="000E5EBA" w:rsidRDefault="000E5EBA" w:rsidP="00A7311D">
      <w:pPr>
        <w:pStyle w:val="Heading1"/>
        <w:rPr>
          <w:rStyle w:val="Heading1Char"/>
          <w:rFonts w:cs="Arial"/>
          <w:szCs w:val="24"/>
        </w:rPr>
      </w:pPr>
    </w:p>
    <w:p w14:paraId="14823C6E" w14:textId="77777777" w:rsidR="000E5EBA" w:rsidRDefault="000E5EBA" w:rsidP="00A7311D">
      <w:pPr>
        <w:pStyle w:val="Heading1"/>
        <w:rPr>
          <w:rStyle w:val="Heading1Char"/>
          <w:rFonts w:cs="Arial"/>
          <w:szCs w:val="24"/>
        </w:rPr>
      </w:pPr>
    </w:p>
    <w:p w14:paraId="52077DC7" w14:textId="77777777" w:rsidR="000E5EBA" w:rsidRDefault="000E5EBA" w:rsidP="00A7311D">
      <w:pPr>
        <w:pStyle w:val="Heading1"/>
        <w:rPr>
          <w:rStyle w:val="Heading1Char"/>
          <w:rFonts w:cs="Arial"/>
          <w:szCs w:val="24"/>
        </w:rPr>
      </w:pPr>
    </w:p>
    <w:p w14:paraId="000B3920" w14:textId="77777777" w:rsidR="000E5EBA" w:rsidRDefault="000E5EBA" w:rsidP="00A7311D">
      <w:pPr>
        <w:pStyle w:val="Heading1"/>
        <w:rPr>
          <w:rStyle w:val="Heading1Char"/>
          <w:rFonts w:cs="Arial"/>
          <w:szCs w:val="24"/>
        </w:rPr>
      </w:pPr>
    </w:p>
    <w:p w14:paraId="3CCEB86C" w14:textId="77777777" w:rsidR="00374B24" w:rsidRDefault="00374B24" w:rsidP="00374B24">
      <w:pPr>
        <w:rPr>
          <w:rFonts w:eastAsiaTheme="majorEastAsia"/>
        </w:rPr>
      </w:pPr>
      <w:bookmarkStart w:id="1" w:name="_Toc182168434"/>
      <w:bookmarkStart w:id="2" w:name="_Toc182168807"/>
    </w:p>
    <w:p w14:paraId="5BA97ECB" w14:textId="77777777" w:rsidR="00805633" w:rsidRDefault="00805633" w:rsidP="00374B24">
      <w:pPr>
        <w:rPr>
          <w:rFonts w:eastAsiaTheme="majorEastAsia"/>
        </w:rPr>
      </w:pPr>
    </w:p>
    <w:p w14:paraId="050A8A73" w14:textId="77777777" w:rsidR="00805633" w:rsidRDefault="00805633" w:rsidP="00374B24">
      <w:pPr>
        <w:rPr>
          <w:rFonts w:eastAsiaTheme="majorEastAsia"/>
        </w:rPr>
      </w:pPr>
    </w:p>
    <w:p w14:paraId="35E504AF" w14:textId="77777777" w:rsidR="00805633" w:rsidRDefault="00805633" w:rsidP="00374B24">
      <w:pPr>
        <w:rPr>
          <w:rFonts w:eastAsiaTheme="majorEastAsia"/>
        </w:rPr>
      </w:pPr>
    </w:p>
    <w:p w14:paraId="235329FF" w14:textId="77777777" w:rsidR="00805633" w:rsidRDefault="00805633" w:rsidP="00374B24">
      <w:pPr>
        <w:rPr>
          <w:rFonts w:eastAsiaTheme="majorEastAsia"/>
        </w:rPr>
      </w:pPr>
    </w:p>
    <w:p w14:paraId="40175851" w14:textId="77777777" w:rsidR="007D36B3" w:rsidRDefault="007D36B3" w:rsidP="00374B24">
      <w:pPr>
        <w:rPr>
          <w:rFonts w:eastAsiaTheme="majorEastAsia"/>
        </w:rPr>
      </w:pPr>
    </w:p>
    <w:p w14:paraId="5F63DF1B" w14:textId="77777777" w:rsidR="007D36B3" w:rsidRDefault="007D36B3" w:rsidP="00374B24">
      <w:pPr>
        <w:rPr>
          <w:rFonts w:eastAsiaTheme="majorEastAsia"/>
        </w:rPr>
      </w:pPr>
    </w:p>
    <w:p w14:paraId="76E07C9E" w14:textId="77777777" w:rsidR="007D36B3" w:rsidRDefault="007D36B3" w:rsidP="00374B24">
      <w:pPr>
        <w:rPr>
          <w:rFonts w:eastAsiaTheme="majorEastAsia"/>
        </w:rPr>
      </w:pPr>
    </w:p>
    <w:p w14:paraId="7CAA94DE" w14:textId="77777777" w:rsidR="007D36B3" w:rsidRDefault="007D36B3" w:rsidP="00374B24">
      <w:pPr>
        <w:rPr>
          <w:rFonts w:eastAsiaTheme="majorEastAsia"/>
        </w:rPr>
      </w:pPr>
    </w:p>
    <w:p w14:paraId="15189299" w14:textId="77777777" w:rsidR="007D36B3" w:rsidRDefault="007D36B3" w:rsidP="00374B24">
      <w:pPr>
        <w:rPr>
          <w:rFonts w:eastAsiaTheme="majorEastAsia"/>
        </w:rPr>
      </w:pPr>
    </w:p>
    <w:p w14:paraId="669BA659" w14:textId="77777777" w:rsidR="007D36B3" w:rsidRDefault="007D36B3" w:rsidP="00374B24">
      <w:pPr>
        <w:rPr>
          <w:rFonts w:eastAsiaTheme="majorEastAsia"/>
        </w:rPr>
      </w:pPr>
    </w:p>
    <w:p w14:paraId="2C267C63" w14:textId="77777777" w:rsidR="007D36B3" w:rsidRDefault="007D36B3" w:rsidP="00374B24">
      <w:pPr>
        <w:rPr>
          <w:rFonts w:eastAsiaTheme="majorEastAsia"/>
        </w:rPr>
      </w:pPr>
    </w:p>
    <w:p w14:paraId="0D8699A6" w14:textId="77777777" w:rsidR="00805633" w:rsidRPr="00374B24" w:rsidRDefault="00805633" w:rsidP="00374B24">
      <w:pPr>
        <w:rPr>
          <w:rFonts w:eastAsiaTheme="majorEastAsia"/>
        </w:rPr>
      </w:pPr>
    </w:p>
    <w:p w14:paraId="7D1B4194" w14:textId="50562CAC" w:rsidR="00A7311D" w:rsidRPr="000E5EBA" w:rsidRDefault="00A7311D" w:rsidP="000E5EBA">
      <w:pPr>
        <w:pStyle w:val="Heading1"/>
        <w:rPr>
          <w:rStyle w:val="Heading1Char"/>
          <w:b/>
        </w:rPr>
      </w:pPr>
      <w:bookmarkStart w:id="3" w:name="_Toc182168905"/>
      <w:r w:rsidRPr="000E5EBA">
        <w:rPr>
          <w:rStyle w:val="Heading1Char"/>
          <w:b/>
        </w:rPr>
        <w:lastRenderedPageBreak/>
        <w:t>List of figures:</w:t>
      </w:r>
      <w:bookmarkEnd w:id="0"/>
      <w:bookmarkEnd w:id="1"/>
      <w:bookmarkEnd w:id="2"/>
      <w:bookmarkEnd w:id="3"/>
      <w:r w:rsidRPr="000E5EBA">
        <w:rPr>
          <w:rStyle w:val="Heading1Char"/>
          <w:b/>
        </w:rPr>
        <w:t xml:space="preserve"> </w:t>
      </w:r>
    </w:p>
    <w:p w14:paraId="47EA90E9" w14:textId="77777777" w:rsidR="006F47DB" w:rsidRPr="006F47DB" w:rsidRDefault="006F47DB" w:rsidP="00152B45">
      <w:pPr>
        <w:rPr>
          <w:rFonts w:eastAsiaTheme="majorEastAsia"/>
        </w:rPr>
      </w:pPr>
    </w:p>
    <w:p w14:paraId="19AFC055" w14:textId="23D73E4E" w:rsidR="00A7311D" w:rsidRPr="000E5EBA" w:rsidRDefault="00A7311D" w:rsidP="00152B45">
      <w:pPr>
        <w:rPr>
          <w:rStyle w:val="Heading1Char"/>
          <w:rFonts w:cs="Arial"/>
          <w:b w:val="0"/>
          <w:bCs/>
          <w:szCs w:val="24"/>
          <w:u w:val="none"/>
        </w:rPr>
      </w:pPr>
      <w:bookmarkStart w:id="4" w:name="_Toc167214594"/>
      <w:bookmarkStart w:id="5" w:name="_Toc182168435"/>
      <w:bookmarkStart w:id="6" w:name="_Toc182168808"/>
      <w:bookmarkStart w:id="7" w:name="_Toc182168906"/>
      <w:r w:rsidRPr="000E5EBA">
        <w:rPr>
          <w:rStyle w:val="Heading1Char"/>
          <w:rFonts w:cs="Arial"/>
          <w:b w:val="0"/>
          <w:bCs/>
          <w:szCs w:val="24"/>
          <w:u w:val="none"/>
        </w:rPr>
        <w:t xml:space="preserve">Figure 1: </w:t>
      </w:r>
      <w:bookmarkEnd w:id="4"/>
      <w:r w:rsidR="0098583A" w:rsidRPr="000E5EBA">
        <w:rPr>
          <w:rStyle w:val="Heading1Char"/>
          <w:rFonts w:cs="Arial"/>
          <w:b w:val="0"/>
          <w:bCs/>
          <w:szCs w:val="24"/>
          <w:u w:val="none"/>
        </w:rPr>
        <w:t>Components of a centrifugal clutch</w:t>
      </w:r>
      <w:r w:rsidR="0098583A" w:rsidRPr="000E5EBA">
        <w:rPr>
          <w:rStyle w:val="Heading1Char"/>
          <w:rFonts w:cs="Arial"/>
          <w:b w:val="0"/>
          <w:bCs/>
          <w:szCs w:val="24"/>
          <w:u w:val="none"/>
        </w:rPr>
        <w:t>.</w:t>
      </w:r>
      <w:bookmarkEnd w:id="5"/>
      <w:bookmarkEnd w:id="6"/>
      <w:bookmarkEnd w:id="7"/>
    </w:p>
    <w:p w14:paraId="2A679A1F" w14:textId="77777777" w:rsidR="00A7311D" w:rsidRPr="000E5EBA" w:rsidRDefault="00A7311D" w:rsidP="00152B45">
      <w:pPr>
        <w:rPr>
          <w:rStyle w:val="Heading1Char"/>
          <w:rFonts w:cs="Arial"/>
          <w:b w:val="0"/>
          <w:bCs/>
          <w:szCs w:val="24"/>
          <w:u w:val="none"/>
        </w:rPr>
      </w:pPr>
      <w:bookmarkStart w:id="8" w:name="_Toc167214595"/>
    </w:p>
    <w:p w14:paraId="06723035" w14:textId="59019B5C" w:rsidR="00A7311D" w:rsidRPr="000E5EBA" w:rsidRDefault="00A7311D" w:rsidP="00152B45">
      <w:pPr>
        <w:rPr>
          <w:rStyle w:val="Heading1Char"/>
          <w:rFonts w:cs="Arial"/>
          <w:b w:val="0"/>
          <w:bCs/>
          <w:szCs w:val="24"/>
          <w:u w:val="none"/>
        </w:rPr>
      </w:pPr>
      <w:bookmarkStart w:id="9" w:name="_Toc182168436"/>
      <w:bookmarkStart w:id="10" w:name="_Toc182168809"/>
      <w:bookmarkStart w:id="11" w:name="_Toc182168907"/>
      <w:r w:rsidRPr="000E5EBA">
        <w:rPr>
          <w:rStyle w:val="Heading1Char"/>
          <w:rFonts w:cs="Arial"/>
          <w:b w:val="0"/>
          <w:bCs/>
          <w:szCs w:val="24"/>
          <w:u w:val="none"/>
        </w:rPr>
        <w:t>Figure 2:</w:t>
      </w:r>
      <w:bookmarkEnd w:id="8"/>
      <w:r w:rsidR="0098583A" w:rsidRPr="000E5EBA">
        <w:rPr>
          <w:rStyle w:val="Heading1Char"/>
          <w:rFonts w:cs="Arial"/>
          <w:b w:val="0"/>
          <w:bCs/>
          <w:szCs w:val="24"/>
          <w:u w:val="none"/>
        </w:rPr>
        <w:t xml:space="preserve"> Components of an electromagnetic clutch.</w:t>
      </w:r>
      <w:bookmarkEnd w:id="9"/>
      <w:bookmarkEnd w:id="10"/>
      <w:bookmarkEnd w:id="11"/>
      <w:r w:rsidR="0098583A" w:rsidRPr="000E5EBA">
        <w:rPr>
          <w:rStyle w:val="Heading1Char"/>
          <w:rFonts w:cs="Arial"/>
          <w:b w:val="0"/>
          <w:bCs/>
          <w:szCs w:val="24"/>
          <w:u w:val="none"/>
        </w:rPr>
        <w:t xml:space="preserve"> </w:t>
      </w:r>
    </w:p>
    <w:p w14:paraId="37192693" w14:textId="77777777" w:rsidR="00A7311D" w:rsidRPr="000E5EBA" w:rsidRDefault="00A7311D" w:rsidP="00152B45">
      <w:pPr>
        <w:rPr>
          <w:rStyle w:val="Heading1Char"/>
          <w:rFonts w:cs="Arial"/>
          <w:b w:val="0"/>
          <w:bCs/>
          <w:szCs w:val="24"/>
          <w:u w:val="none"/>
        </w:rPr>
      </w:pPr>
      <w:bookmarkStart w:id="12" w:name="_Toc167214596"/>
    </w:p>
    <w:p w14:paraId="65B024FD" w14:textId="32A1596E" w:rsidR="00A7311D" w:rsidRPr="000E5EBA" w:rsidRDefault="00A7311D" w:rsidP="00152B45">
      <w:pPr>
        <w:rPr>
          <w:rStyle w:val="Heading1Char"/>
          <w:rFonts w:cs="Arial"/>
          <w:b w:val="0"/>
          <w:bCs/>
          <w:szCs w:val="24"/>
          <w:u w:val="none"/>
        </w:rPr>
      </w:pPr>
      <w:bookmarkStart w:id="13" w:name="_Toc182168437"/>
      <w:bookmarkStart w:id="14" w:name="_Toc182168810"/>
      <w:bookmarkStart w:id="15" w:name="_Toc182168908"/>
      <w:r w:rsidRPr="000E5EBA">
        <w:rPr>
          <w:rStyle w:val="Heading1Char"/>
          <w:rFonts w:cs="Arial"/>
          <w:b w:val="0"/>
          <w:bCs/>
          <w:szCs w:val="24"/>
          <w:u w:val="none"/>
        </w:rPr>
        <w:t>Figure 3:</w:t>
      </w:r>
      <w:bookmarkEnd w:id="12"/>
      <w:bookmarkEnd w:id="13"/>
      <w:bookmarkEnd w:id="14"/>
      <w:bookmarkEnd w:id="15"/>
      <w:r w:rsidRPr="000E5EBA">
        <w:rPr>
          <w:rStyle w:val="Heading1Char"/>
          <w:rFonts w:cs="Arial"/>
          <w:b w:val="0"/>
          <w:bCs/>
          <w:szCs w:val="24"/>
          <w:u w:val="none"/>
        </w:rPr>
        <w:t xml:space="preserve"> </w:t>
      </w:r>
      <w:r w:rsidRPr="000E5EBA">
        <w:rPr>
          <w:rFonts w:ascii="Arial" w:hAnsi="Arial" w:cs="Arial"/>
          <w:bCs/>
          <w:color w:val="000000" w:themeColor="text1"/>
        </w:rPr>
        <w:t>Graph of Transmitted torque at driven shaft against shaft speed. Coefficient of friction 0.35</w:t>
      </w:r>
      <w:r w:rsidR="0098583A" w:rsidRPr="000E5EBA">
        <w:rPr>
          <w:rFonts w:ascii="Arial" w:hAnsi="Arial" w:cs="Arial"/>
          <w:bCs/>
          <w:color w:val="000000" w:themeColor="text1"/>
        </w:rPr>
        <w:t>.</w:t>
      </w:r>
    </w:p>
    <w:p w14:paraId="521FCD41" w14:textId="77777777" w:rsidR="00A7311D" w:rsidRPr="000E5EBA" w:rsidRDefault="00A7311D" w:rsidP="00152B45">
      <w:pPr>
        <w:rPr>
          <w:rStyle w:val="Heading1Char"/>
          <w:rFonts w:cs="Arial"/>
          <w:b w:val="0"/>
          <w:bCs/>
          <w:szCs w:val="24"/>
          <w:u w:val="none"/>
        </w:rPr>
      </w:pPr>
      <w:bookmarkStart w:id="16" w:name="_Toc167214597"/>
    </w:p>
    <w:p w14:paraId="3187DF8B" w14:textId="1C54846C" w:rsidR="00A7311D" w:rsidRPr="000E5EBA" w:rsidRDefault="00A7311D" w:rsidP="00152B45">
      <w:pPr>
        <w:rPr>
          <w:rStyle w:val="Heading1Char"/>
          <w:rFonts w:cs="Arial"/>
          <w:b w:val="0"/>
          <w:bCs/>
          <w:szCs w:val="24"/>
          <w:u w:val="none"/>
        </w:rPr>
      </w:pPr>
      <w:bookmarkStart w:id="17" w:name="_Toc182168438"/>
      <w:bookmarkStart w:id="18" w:name="_Toc182168811"/>
      <w:bookmarkStart w:id="19" w:name="_Toc182168909"/>
      <w:r w:rsidRPr="000E5EBA">
        <w:rPr>
          <w:rStyle w:val="Heading1Char"/>
          <w:rFonts w:cs="Arial"/>
          <w:b w:val="0"/>
          <w:bCs/>
          <w:szCs w:val="24"/>
          <w:u w:val="none"/>
        </w:rPr>
        <w:t xml:space="preserve">Figure 4: </w:t>
      </w:r>
      <w:bookmarkEnd w:id="16"/>
      <w:r w:rsidR="0098583A" w:rsidRPr="000E5EBA">
        <w:rPr>
          <w:rStyle w:val="Heading1Char"/>
          <w:rFonts w:cs="Arial"/>
          <w:b w:val="0"/>
          <w:bCs/>
          <w:szCs w:val="24"/>
          <w:u w:val="none"/>
        </w:rPr>
        <w:t xml:space="preserve">Table of </w:t>
      </w:r>
      <w:r w:rsidRPr="000E5EBA">
        <w:rPr>
          <w:rStyle w:val="Heading1Char"/>
          <w:rFonts w:cs="Arial"/>
          <w:b w:val="0"/>
          <w:bCs/>
          <w:szCs w:val="24"/>
          <w:u w:val="none"/>
        </w:rPr>
        <w:t>Excel calculations</w:t>
      </w:r>
      <w:r w:rsidR="0098583A" w:rsidRPr="000E5EBA">
        <w:rPr>
          <w:rStyle w:val="Heading1Char"/>
          <w:rFonts w:cs="Arial"/>
          <w:b w:val="0"/>
          <w:bCs/>
          <w:szCs w:val="24"/>
          <w:u w:val="none"/>
        </w:rPr>
        <w:t xml:space="preserve"> used to create graphs.</w:t>
      </w:r>
      <w:bookmarkEnd w:id="17"/>
      <w:bookmarkEnd w:id="18"/>
      <w:bookmarkEnd w:id="19"/>
      <w:r w:rsidR="0098583A" w:rsidRPr="000E5EBA">
        <w:rPr>
          <w:rStyle w:val="Heading1Char"/>
          <w:rFonts w:cs="Arial"/>
          <w:b w:val="0"/>
          <w:bCs/>
          <w:szCs w:val="24"/>
          <w:u w:val="none"/>
        </w:rPr>
        <w:t xml:space="preserve"> </w:t>
      </w:r>
    </w:p>
    <w:p w14:paraId="3738CADA" w14:textId="77777777" w:rsidR="00A7311D" w:rsidRPr="000E5EBA" w:rsidRDefault="00A7311D" w:rsidP="00152B45">
      <w:pPr>
        <w:rPr>
          <w:rStyle w:val="Heading1Char"/>
          <w:rFonts w:cs="Arial"/>
          <w:b w:val="0"/>
          <w:bCs/>
          <w:szCs w:val="24"/>
          <w:u w:val="none"/>
        </w:rPr>
      </w:pPr>
      <w:bookmarkStart w:id="20" w:name="_Toc167214598"/>
    </w:p>
    <w:p w14:paraId="4497A4F9" w14:textId="7168DC7A" w:rsidR="00A7311D" w:rsidRPr="000E5EBA" w:rsidRDefault="00A7311D" w:rsidP="00152B45">
      <w:pPr>
        <w:rPr>
          <w:rStyle w:val="Heading1Char"/>
          <w:rFonts w:cs="Arial"/>
          <w:b w:val="0"/>
          <w:bCs/>
          <w:szCs w:val="24"/>
          <w:u w:val="none"/>
        </w:rPr>
      </w:pPr>
      <w:bookmarkStart w:id="21" w:name="_Toc182168439"/>
      <w:bookmarkStart w:id="22" w:name="_Toc182168812"/>
      <w:bookmarkStart w:id="23" w:name="_Toc182168910"/>
      <w:r w:rsidRPr="000E5EBA">
        <w:rPr>
          <w:rStyle w:val="Heading1Char"/>
          <w:rFonts w:cs="Arial"/>
          <w:b w:val="0"/>
          <w:bCs/>
          <w:szCs w:val="24"/>
          <w:u w:val="none"/>
        </w:rPr>
        <w:t>Figure 5:</w:t>
      </w:r>
      <w:bookmarkEnd w:id="21"/>
      <w:bookmarkEnd w:id="22"/>
      <w:bookmarkEnd w:id="23"/>
      <w:r w:rsidRPr="000E5EBA">
        <w:rPr>
          <w:rStyle w:val="Heading1Char"/>
          <w:rFonts w:cs="Arial"/>
          <w:b w:val="0"/>
          <w:bCs/>
          <w:szCs w:val="24"/>
          <w:u w:val="none"/>
        </w:rPr>
        <w:t xml:space="preserve"> </w:t>
      </w:r>
      <w:bookmarkEnd w:id="20"/>
      <w:r w:rsidRPr="000E5EBA">
        <w:rPr>
          <w:rFonts w:ascii="Arial" w:hAnsi="Arial" w:cs="Arial"/>
          <w:bCs/>
          <w:color w:val="000000" w:themeColor="text1"/>
        </w:rPr>
        <w:t>Graph of Transmitted torque at driven shaft against shaft speed. Coefficient of friction 0.3</w:t>
      </w:r>
      <w:r w:rsidR="0098583A" w:rsidRPr="000E5EBA">
        <w:rPr>
          <w:rFonts w:ascii="Arial" w:hAnsi="Arial" w:cs="Arial"/>
          <w:bCs/>
          <w:color w:val="000000" w:themeColor="text1"/>
        </w:rPr>
        <w:t>.</w:t>
      </w:r>
    </w:p>
    <w:p w14:paraId="3C86A500" w14:textId="77777777" w:rsidR="00A7311D" w:rsidRPr="000E5EBA" w:rsidRDefault="00A7311D" w:rsidP="00152B45">
      <w:pPr>
        <w:rPr>
          <w:rStyle w:val="Heading1Char"/>
          <w:rFonts w:cs="Arial"/>
          <w:b w:val="0"/>
          <w:bCs/>
          <w:szCs w:val="24"/>
          <w:u w:val="none"/>
        </w:rPr>
      </w:pPr>
      <w:bookmarkStart w:id="24" w:name="_Toc167214599"/>
    </w:p>
    <w:p w14:paraId="08A0B742" w14:textId="5EDF2BD4" w:rsidR="00A7311D" w:rsidRPr="000E5EBA" w:rsidRDefault="00A7311D" w:rsidP="00152B45">
      <w:pPr>
        <w:rPr>
          <w:rStyle w:val="Heading1Char"/>
          <w:rFonts w:cs="Arial"/>
          <w:b w:val="0"/>
          <w:bCs/>
          <w:szCs w:val="24"/>
          <w:u w:val="none"/>
        </w:rPr>
      </w:pPr>
      <w:bookmarkStart w:id="25" w:name="_Toc182168440"/>
      <w:bookmarkStart w:id="26" w:name="_Toc182168813"/>
      <w:bookmarkStart w:id="27" w:name="_Toc182168911"/>
      <w:r w:rsidRPr="000E5EBA">
        <w:rPr>
          <w:rStyle w:val="Heading1Char"/>
          <w:rFonts w:cs="Arial"/>
          <w:b w:val="0"/>
          <w:bCs/>
          <w:szCs w:val="24"/>
          <w:u w:val="none"/>
        </w:rPr>
        <w:t>Figure 6:</w:t>
      </w:r>
      <w:bookmarkEnd w:id="25"/>
      <w:bookmarkEnd w:id="26"/>
      <w:bookmarkEnd w:id="27"/>
      <w:r w:rsidRPr="000E5EBA">
        <w:rPr>
          <w:rStyle w:val="Heading1Char"/>
          <w:rFonts w:cs="Arial"/>
          <w:b w:val="0"/>
          <w:bCs/>
          <w:szCs w:val="24"/>
          <w:u w:val="none"/>
        </w:rPr>
        <w:t xml:space="preserve"> </w:t>
      </w:r>
      <w:bookmarkEnd w:id="24"/>
      <w:r w:rsidRPr="000E5EBA">
        <w:rPr>
          <w:rFonts w:ascii="Arial" w:hAnsi="Arial" w:cs="Arial"/>
          <w:bCs/>
          <w:color w:val="000000" w:themeColor="text1"/>
        </w:rPr>
        <w:t>Graph of Transmitted torque at driven shaft against shaft speed. Coefficient of friction 0.</w:t>
      </w:r>
      <w:r w:rsidRPr="000E5EBA">
        <w:rPr>
          <w:rFonts w:ascii="Arial" w:hAnsi="Arial" w:cs="Arial"/>
          <w:bCs/>
          <w:color w:val="000000" w:themeColor="text1"/>
        </w:rPr>
        <w:t>4</w:t>
      </w:r>
      <w:r w:rsidR="0098583A" w:rsidRPr="000E5EBA">
        <w:rPr>
          <w:rFonts w:ascii="Arial" w:hAnsi="Arial" w:cs="Arial"/>
          <w:bCs/>
          <w:color w:val="000000" w:themeColor="text1"/>
        </w:rPr>
        <w:t>.</w:t>
      </w:r>
    </w:p>
    <w:p w14:paraId="0DCF18BC" w14:textId="77777777" w:rsidR="00A7311D" w:rsidRPr="000E5EBA" w:rsidRDefault="00A7311D" w:rsidP="00B738B2">
      <w:pPr>
        <w:rPr>
          <w:rStyle w:val="normaltextrun"/>
          <w:rFonts w:ascii="Arial" w:hAnsi="Arial" w:cs="Arial"/>
          <w:bCs/>
          <w:color w:val="000000"/>
          <w:shd w:val="clear" w:color="auto" w:fill="FFFFFF"/>
        </w:rPr>
      </w:pPr>
    </w:p>
    <w:p w14:paraId="2FAB8A61" w14:textId="77777777" w:rsidR="00A7311D" w:rsidRDefault="00A7311D" w:rsidP="00B738B2">
      <w:pPr>
        <w:rPr>
          <w:rStyle w:val="normaltextrun"/>
          <w:rFonts w:ascii="Arial" w:hAnsi="Arial" w:cs="Arial"/>
          <w:b/>
          <w:bCs/>
          <w:color w:val="000000"/>
          <w:u w:val="single"/>
          <w:shd w:val="clear" w:color="auto" w:fill="FFFFFF"/>
        </w:rPr>
      </w:pPr>
    </w:p>
    <w:p w14:paraId="088358C6" w14:textId="77777777" w:rsidR="00A7311D" w:rsidRDefault="00A7311D" w:rsidP="00B738B2">
      <w:pPr>
        <w:rPr>
          <w:rStyle w:val="normaltextrun"/>
          <w:rFonts w:ascii="Arial" w:hAnsi="Arial" w:cs="Arial"/>
          <w:b/>
          <w:bCs/>
          <w:color w:val="000000"/>
          <w:u w:val="single"/>
          <w:shd w:val="clear" w:color="auto" w:fill="FFFFFF"/>
        </w:rPr>
      </w:pPr>
    </w:p>
    <w:p w14:paraId="15C69F05" w14:textId="77777777" w:rsidR="00A7311D" w:rsidRDefault="00A7311D" w:rsidP="00B738B2">
      <w:pPr>
        <w:rPr>
          <w:rStyle w:val="normaltextrun"/>
          <w:rFonts w:ascii="Arial" w:hAnsi="Arial" w:cs="Arial"/>
          <w:b/>
          <w:bCs/>
          <w:color w:val="000000"/>
          <w:u w:val="single"/>
          <w:shd w:val="clear" w:color="auto" w:fill="FFFFFF"/>
        </w:rPr>
      </w:pPr>
    </w:p>
    <w:p w14:paraId="4E930830" w14:textId="77777777" w:rsidR="00A7311D" w:rsidRDefault="00A7311D" w:rsidP="00B738B2">
      <w:pPr>
        <w:rPr>
          <w:rStyle w:val="normaltextrun"/>
          <w:rFonts w:ascii="Arial" w:hAnsi="Arial" w:cs="Arial"/>
          <w:b/>
          <w:bCs/>
          <w:color w:val="000000"/>
          <w:u w:val="single"/>
          <w:shd w:val="clear" w:color="auto" w:fill="FFFFFF"/>
        </w:rPr>
      </w:pPr>
    </w:p>
    <w:p w14:paraId="24239C65" w14:textId="77777777" w:rsidR="00A7311D" w:rsidRDefault="00A7311D" w:rsidP="00B738B2">
      <w:pPr>
        <w:rPr>
          <w:rStyle w:val="normaltextrun"/>
          <w:rFonts w:ascii="Arial" w:hAnsi="Arial" w:cs="Arial"/>
          <w:b/>
          <w:bCs/>
          <w:color w:val="000000"/>
          <w:u w:val="single"/>
          <w:shd w:val="clear" w:color="auto" w:fill="FFFFFF"/>
        </w:rPr>
      </w:pPr>
    </w:p>
    <w:p w14:paraId="261AE604" w14:textId="77777777" w:rsidR="00A7311D" w:rsidRDefault="00A7311D" w:rsidP="00B738B2">
      <w:pPr>
        <w:rPr>
          <w:rStyle w:val="normaltextrun"/>
          <w:rFonts w:ascii="Arial" w:hAnsi="Arial" w:cs="Arial"/>
          <w:b/>
          <w:bCs/>
          <w:color w:val="000000"/>
          <w:u w:val="single"/>
          <w:shd w:val="clear" w:color="auto" w:fill="FFFFFF"/>
        </w:rPr>
      </w:pPr>
    </w:p>
    <w:p w14:paraId="4CF9C2F0" w14:textId="77777777" w:rsidR="00A7311D" w:rsidRDefault="00A7311D" w:rsidP="00B738B2">
      <w:pPr>
        <w:rPr>
          <w:rStyle w:val="normaltextrun"/>
          <w:rFonts w:ascii="Arial" w:hAnsi="Arial" w:cs="Arial"/>
          <w:b/>
          <w:bCs/>
          <w:color w:val="000000"/>
          <w:u w:val="single"/>
          <w:shd w:val="clear" w:color="auto" w:fill="FFFFFF"/>
        </w:rPr>
      </w:pPr>
    </w:p>
    <w:p w14:paraId="4DC415F9" w14:textId="77777777" w:rsidR="00A7311D" w:rsidRDefault="00A7311D" w:rsidP="00B738B2">
      <w:pPr>
        <w:rPr>
          <w:rStyle w:val="normaltextrun"/>
          <w:rFonts w:ascii="Arial" w:hAnsi="Arial" w:cs="Arial"/>
          <w:b/>
          <w:bCs/>
          <w:color w:val="000000"/>
          <w:u w:val="single"/>
          <w:shd w:val="clear" w:color="auto" w:fill="FFFFFF"/>
        </w:rPr>
      </w:pPr>
    </w:p>
    <w:p w14:paraId="6BDAB617" w14:textId="77777777" w:rsidR="00A7311D" w:rsidRDefault="00A7311D" w:rsidP="00B738B2">
      <w:pPr>
        <w:rPr>
          <w:rStyle w:val="normaltextrun"/>
          <w:rFonts w:ascii="Arial" w:hAnsi="Arial" w:cs="Arial"/>
          <w:b/>
          <w:bCs/>
          <w:color w:val="000000"/>
          <w:u w:val="single"/>
          <w:shd w:val="clear" w:color="auto" w:fill="FFFFFF"/>
        </w:rPr>
      </w:pPr>
    </w:p>
    <w:p w14:paraId="4F333152" w14:textId="77777777" w:rsidR="00A7311D" w:rsidRDefault="00A7311D" w:rsidP="00B738B2">
      <w:pPr>
        <w:rPr>
          <w:rStyle w:val="normaltextrun"/>
          <w:rFonts w:ascii="Arial" w:hAnsi="Arial" w:cs="Arial"/>
          <w:b/>
          <w:bCs/>
          <w:color w:val="000000"/>
          <w:u w:val="single"/>
          <w:shd w:val="clear" w:color="auto" w:fill="FFFFFF"/>
        </w:rPr>
      </w:pPr>
    </w:p>
    <w:p w14:paraId="3869BB91" w14:textId="77777777" w:rsidR="00A7311D" w:rsidRDefault="00A7311D" w:rsidP="00B738B2">
      <w:pPr>
        <w:rPr>
          <w:rStyle w:val="normaltextrun"/>
          <w:rFonts w:ascii="Arial" w:hAnsi="Arial" w:cs="Arial"/>
          <w:b/>
          <w:bCs/>
          <w:color w:val="000000"/>
          <w:u w:val="single"/>
          <w:shd w:val="clear" w:color="auto" w:fill="FFFFFF"/>
        </w:rPr>
      </w:pPr>
    </w:p>
    <w:p w14:paraId="74EC90F4" w14:textId="77777777" w:rsidR="00A7311D" w:rsidRDefault="00A7311D" w:rsidP="00B738B2">
      <w:pPr>
        <w:rPr>
          <w:rStyle w:val="normaltextrun"/>
          <w:rFonts w:ascii="Arial" w:hAnsi="Arial" w:cs="Arial"/>
          <w:b/>
          <w:bCs/>
          <w:color w:val="000000"/>
          <w:u w:val="single"/>
          <w:shd w:val="clear" w:color="auto" w:fill="FFFFFF"/>
        </w:rPr>
      </w:pPr>
    </w:p>
    <w:p w14:paraId="3AB59A90" w14:textId="77777777" w:rsidR="00A7311D" w:rsidRDefault="00A7311D" w:rsidP="00B738B2">
      <w:pPr>
        <w:rPr>
          <w:rStyle w:val="normaltextrun"/>
          <w:rFonts w:ascii="Arial" w:hAnsi="Arial" w:cs="Arial"/>
          <w:b/>
          <w:bCs/>
          <w:color w:val="000000"/>
          <w:u w:val="single"/>
          <w:shd w:val="clear" w:color="auto" w:fill="FFFFFF"/>
        </w:rPr>
      </w:pPr>
    </w:p>
    <w:p w14:paraId="22D4B97E" w14:textId="77777777" w:rsidR="00A7311D" w:rsidRDefault="00A7311D" w:rsidP="00B738B2">
      <w:pPr>
        <w:rPr>
          <w:rStyle w:val="normaltextrun"/>
          <w:rFonts w:ascii="Arial" w:hAnsi="Arial" w:cs="Arial"/>
          <w:b/>
          <w:bCs/>
          <w:color w:val="000000"/>
          <w:u w:val="single"/>
          <w:shd w:val="clear" w:color="auto" w:fill="FFFFFF"/>
        </w:rPr>
      </w:pPr>
    </w:p>
    <w:p w14:paraId="1233ABD5" w14:textId="77777777" w:rsidR="00A7311D" w:rsidRDefault="00A7311D" w:rsidP="00B738B2">
      <w:pPr>
        <w:rPr>
          <w:rStyle w:val="normaltextrun"/>
          <w:rFonts w:ascii="Arial" w:hAnsi="Arial" w:cs="Arial"/>
          <w:b/>
          <w:bCs/>
          <w:color w:val="000000"/>
          <w:u w:val="single"/>
          <w:shd w:val="clear" w:color="auto" w:fill="FFFFFF"/>
        </w:rPr>
      </w:pPr>
    </w:p>
    <w:p w14:paraId="1D28FD6F" w14:textId="77777777" w:rsidR="00A7311D" w:rsidRDefault="00A7311D" w:rsidP="00B738B2">
      <w:pPr>
        <w:rPr>
          <w:rStyle w:val="normaltextrun"/>
          <w:rFonts w:ascii="Arial" w:hAnsi="Arial" w:cs="Arial"/>
          <w:b/>
          <w:bCs/>
          <w:color w:val="000000"/>
          <w:u w:val="single"/>
          <w:shd w:val="clear" w:color="auto" w:fill="FFFFFF"/>
        </w:rPr>
      </w:pPr>
    </w:p>
    <w:p w14:paraId="3BFE5DE9" w14:textId="77777777" w:rsidR="00A7311D" w:rsidRDefault="00A7311D" w:rsidP="00B738B2">
      <w:pPr>
        <w:rPr>
          <w:rStyle w:val="normaltextrun"/>
          <w:rFonts w:ascii="Arial" w:hAnsi="Arial" w:cs="Arial"/>
          <w:b/>
          <w:bCs/>
          <w:color w:val="000000"/>
          <w:u w:val="single"/>
          <w:shd w:val="clear" w:color="auto" w:fill="FFFFFF"/>
        </w:rPr>
      </w:pPr>
    </w:p>
    <w:p w14:paraId="5A08CA31" w14:textId="77777777" w:rsidR="00A7311D" w:rsidRDefault="00A7311D" w:rsidP="00B738B2">
      <w:pPr>
        <w:rPr>
          <w:rStyle w:val="normaltextrun"/>
          <w:rFonts w:ascii="Arial" w:hAnsi="Arial" w:cs="Arial"/>
          <w:b/>
          <w:bCs/>
          <w:color w:val="000000"/>
          <w:u w:val="single"/>
          <w:shd w:val="clear" w:color="auto" w:fill="FFFFFF"/>
        </w:rPr>
      </w:pPr>
    </w:p>
    <w:p w14:paraId="58C07E99" w14:textId="77777777" w:rsidR="00A7311D" w:rsidRDefault="00A7311D" w:rsidP="00B738B2">
      <w:pPr>
        <w:rPr>
          <w:rStyle w:val="normaltextrun"/>
          <w:rFonts w:ascii="Arial" w:hAnsi="Arial" w:cs="Arial"/>
          <w:b/>
          <w:bCs/>
          <w:color w:val="000000"/>
          <w:u w:val="single"/>
          <w:shd w:val="clear" w:color="auto" w:fill="FFFFFF"/>
        </w:rPr>
      </w:pPr>
    </w:p>
    <w:p w14:paraId="1533D562" w14:textId="77777777" w:rsidR="00A7311D" w:rsidRDefault="00A7311D" w:rsidP="00B738B2">
      <w:pPr>
        <w:rPr>
          <w:rStyle w:val="normaltextrun"/>
          <w:rFonts w:ascii="Arial" w:hAnsi="Arial" w:cs="Arial"/>
          <w:b/>
          <w:bCs/>
          <w:color w:val="000000"/>
          <w:u w:val="single"/>
          <w:shd w:val="clear" w:color="auto" w:fill="FFFFFF"/>
        </w:rPr>
      </w:pPr>
    </w:p>
    <w:p w14:paraId="5AFB35AD" w14:textId="77777777" w:rsidR="00A7311D" w:rsidRDefault="00A7311D" w:rsidP="00B738B2">
      <w:pPr>
        <w:rPr>
          <w:rStyle w:val="normaltextrun"/>
          <w:rFonts w:ascii="Arial" w:hAnsi="Arial" w:cs="Arial"/>
          <w:b/>
          <w:bCs/>
          <w:color w:val="000000"/>
          <w:u w:val="single"/>
          <w:shd w:val="clear" w:color="auto" w:fill="FFFFFF"/>
        </w:rPr>
      </w:pPr>
    </w:p>
    <w:p w14:paraId="2BCAB362" w14:textId="77777777" w:rsidR="00A7311D" w:rsidRDefault="00A7311D" w:rsidP="00B738B2">
      <w:pPr>
        <w:rPr>
          <w:rStyle w:val="normaltextrun"/>
          <w:rFonts w:ascii="Arial" w:hAnsi="Arial" w:cs="Arial"/>
          <w:b/>
          <w:bCs/>
          <w:color w:val="000000"/>
          <w:u w:val="single"/>
          <w:shd w:val="clear" w:color="auto" w:fill="FFFFFF"/>
        </w:rPr>
      </w:pPr>
    </w:p>
    <w:p w14:paraId="1D6C2BA0" w14:textId="77777777" w:rsidR="00A7311D" w:rsidRDefault="00A7311D" w:rsidP="00B738B2">
      <w:pPr>
        <w:rPr>
          <w:rStyle w:val="normaltextrun"/>
          <w:rFonts w:ascii="Arial" w:hAnsi="Arial" w:cs="Arial"/>
          <w:b/>
          <w:bCs/>
          <w:color w:val="000000"/>
          <w:u w:val="single"/>
          <w:shd w:val="clear" w:color="auto" w:fill="FFFFFF"/>
        </w:rPr>
      </w:pPr>
    </w:p>
    <w:p w14:paraId="75BA2BA1" w14:textId="77777777" w:rsidR="00A7311D" w:rsidRDefault="00A7311D" w:rsidP="00B738B2">
      <w:pPr>
        <w:rPr>
          <w:rStyle w:val="normaltextrun"/>
          <w:rFonts w:ascii="Arial" w:hAnsi="Arial" w:cs="Arial"/>
          <w:b/>
          <w:bCs/>
          <w:color w:val="000000"/>
          <w:u w:val="single"/>
          <w:shd w:val="clear" w:color="auto" w:fill="FFFFFF"/>
        </w:rPr>
      </w:pPr>
    </w:p>
    <w:p w14:paraId="6EBC4D27" w14:textId="77777777" w:rsidR="00A7311D" w:rsidRDefault="00A7311D" w:rsidP="00B738B2">
      <w:pPr>
        <w:rPr>
          <w:rStyle w:val="normaltextrun"/>
          <w:rFonts w:ascii="Arial" w:hAnsi="Arial" w:cs="Arial"/>
          <w:b/>
          <w:bCs/>
          <w:color w:val="000000"/>
          <w:u w:val="single"/>
          <w:shd w:val="clear" w:color="auto" w:fill="FFFFFF"/>
        </w:rPr>
      </w:pPr>
    </w:p>
    <w:p w14:paraId="2228E6A4" w14:textId="77777777" w:rsidR="00A7311D" w:rsidRDefault="00A7311D" w:rsidP="00B738B2">
      <w:pPr>
        <w:rPr>
          <w:rStyle w:val="normaltextrun"/>
          <w:rFonts w:ascii="Arial" w:hAnsi="Arial" w:cs="Arial"/>
          <w:b/>
          <w:bCs/>
          <w:color w:val="000000"/>
          <w:u w:val="single"/>
          <w:shd w:val="clear" w:color="auto" w:fill="FFFFFF"/>
        </w:rPr>
      </w:pPr>
    </w:p>
    <w:p w14:paraId="20950EA9" w14:textId="77777777" w:rsidR="00A7311D" w:rsidRDefault="00A7311D" w:rsidP="00B738B2">
      <w:pPr>
        <w:rPr>
          <w:rStyle w:val="normaltextrun"/>
          <w:rFonts w:ascii="Arial" w:hAnsi="Arial" w:cs="Arial"/>
          <w:b/>
          <w:bCs/>
          <w:color w:val="000000"/>
          <w:u w:val="single"/>
          <w:shd w:val="clear" w:color="auto" w:fill="FFFFFF"/>
        </w:rPr>
      </w:pPr>
    </w:p>
    <w:p w14:paraId="33F4D27F" w14:textId="77777777" w:rsidR="00A7311D" w:rsidRDefault="00A7311D" w:rsidP="00B738B2">
      <w:pPr>
        <w:rPr>
          <w:rStyle w:val="normaltextrun"/>
          <w:rFonts w:ascii="Arial" w:hAnsi="Arial" w:cs="Arial"/>
          <w:b/>
          <w:bCs/>
          <w:color w:val="000000"/>
          <w:u w:val="single"/>
          <w:shd w:val="clear" w:color="auto" w:fill="FFFFFF"/>
        </w:rPr>
      </w:pPr>
    </w:p>
    <w:p w14:paraId="695048EA" w14:textId="77777777" w:rsidR="00A7311D" w:rsidRDefault="00A7311D" w:rsidP="00B738B2">
      <w:pPr>
        <w:rPr>
          <w:rStyle w:val="normaltextrun"/>
          <w:rFonts w:ascii="Arial" w:hAnsi="Arial" w:cs="Arial"/>
          <w:b/>
          <w:bCs/>
          <w:color w:val="000000"/>
          <w:u w:val="single"/>
          <w:shd w:val="clear" w:color="auto" w:fill="FFFFFF"/>
        </w:rPr>
      </w:pPr>
    </w:p>
    <w:p w14:paraId="467BF541" w14:textId="77777777" w:rsidR="00A7311D" w:rsidRDefault="00A7311D" w:rsidP="00B738B2">
      <w:pPr>
        <w:rPr>
          <w:rStyle w:val="normaltextrun"/>
          <w:rFonts w:ascii="Arial" w:hAnsi="Arial" w:cs="Arial"/>
          <w:b/>
          <w:bCs/>
          <w:color w:val="000000"/>
          <w:u w:val="single"/>
          <w:shd w:val="clear" w:color="auto" w:fill="FFFFFF"/>
        </w:rPr>
      </w:pPr>
    </w:p>
    <w:p w14:paraId="70E3637A" w14:textId="77777777" w:rsidR="00A7311D" w:rsidRDefault="00A7311D" w:rsidP="00B738B2">
      <w:pPr>
        <w:rPr>
          <w:rStyle w:val="normaltextrun"/>
          <w:rFonts w:ascii="Arial" w:hAnsi="Arial" w:cs="Arial"/>
          <w:b/>
          <w:bCs/>
          <w:color w:val="000000"/>
          <w:u w:val="single"/>
          <w:shd w:val="clear" w:color="auto" w:fill="FFFFFF"/>
        </w:rPr>
      </w:pPr>
    </w:p>
    <w:p w14:paraId="77C580E8" w14:textId="77777777" w:rsidR="00A7311D" w:rsidRDefault="00A7311D" w:rsidP="00B738B2">
      <w:pPr>
        <w:rPr>
          <w:rStyle w:val="normaltextrun"/>
          <w:rFonts w:ascii="Arial" w:hAnsi="Arial" w:cs="Arial"/>
          <w:b/>
          <w:bCs/>
          <w:color w:val="000000"/>
          <w:u w:val="single"/>
          <w:shd w:val="clear" w:color="auto" w:fill="FFFFFF"/>
        </w:rPr>
      </w:pPr>
    </w:p>
    <w:p w14:paraId="06EE4009" w14:textId="77777777" w:rsidR="00A7311D" w:rsidRDefault="00A7311D" w:rsidP="00B738B2">
      <w:pPr>
        <w:rPr>
          <w:rStyle w:val="normaltextrun"/>
          <w:rFonts w:ascii="Arial" w:hAnsi="Arial" w:cs="Arial"/>
          <w:b/>
          <w:bCs/>
          <w:color w:val="000000"/>
          <w:u w:val="single"/>
          <w:shd w:val="clear" w:color="auto" w:fill="FFFFFF"/>
        </w:rPr>
      </w:pPr>
    </w:p>
    <w:p w14:paraId="539350A2" w14:textId="5E2685F7" w:rsidR="007A4C3B" w:rsidRPr="000E5EBA" w:rsidRDefault="007A4C3B" w:rsidP="000E5EBA">
      <w:pPr>
        <w:pStyle w:val="Heading1"/>
        <w:rPr>
          <w:rStyle w:val="normaltextrun"/>
        </w:rPr>
      </w:pPr>
      <w:bookmarkStart w:id="28" w:name="_Toc182168814"/>
      <w:bookmarkStart w:id="29" w:name="_Toc182168912"/>
      <w:r w:rsidRPr="000E5EBA">
        <w:rPr>
          <w:rStyle w:val="normaltextrun"/>
        </w:rPr>
        <w:lastRenderedPageBreak/>
        <w:t>Abstract:</w:t>
      </w:r>
      <w:bookmarkEnd w:id="28"/>
      <w:bookmarkEnd w:id="29"/>
      <w:r w:rsidRPr="000E5EBA">
        <w:rPr>
          <w:rStyle w:val="normaltextrun"/>
        </w:rPr>
        <w:t xml:space="preserve"> </w:t>
      </w:r>
    </w:p>
    <w:p w14:paraId="4FAC026F" w14:textId="77777777" w:rsidR="007A4C3B" w:rsidRDefault="007A4C3B" w:rsidP="00B738B2">
      <w:pPr>
        <w:rPr>
          <w:rStyle w:val="normaltextrun"/>
          <w:rFonts w:ascii="Arial" w:hAnsi="Arial" w:cs="Arial"/>
          <w:b/>
          <w:bCs/>
          <w:color w:val="000000"/>
          <w:u w:val="single"/>
          <w:shd w:val="clear" w:color="auto" w:fill="FFFFFF"/>
        </w:rPr>
      </w:pPr>
    </w:p>
    <w:p w14:paraId="5EE6B8DC" w14:textId="755E9CE3" w:rsidR="007A4C3B" w:rsidRDefault="007A4C3B" w:rsidP="00B738B2">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Centrifugal clutches have been a vital component in driven </w:t>
      </w:r>
      <w:r w:rsidR="00137FD5">
        <w:rPr>
          <w:rStyle w:val="normaltextrun"/>
          <w:rFonts w:ascii="Arial" w:hAnsi="Arial" w:cs="Arial"/>
          <w:color w:val="000000"/>
          <w:shd w:val="clear" w:color="auto" w:fill="FFFFFF"/>
        </w:rPr>
        <w:t>equipment</w:t>
      </w:r>
      <w:r>
        <w:rPr>
          <w:rStyle w:val="normaltextrun"/>
          <w:rFonts w:ascii="Arial" w:hAnsi="Arial" w:cs="Arial"/>
          <w:color w:val="000000"/>
          <w:shd w:val="clear" w:color="auto" w:fill="FFFFFF"/>
        </w:rPr>
        <w:t xml:space="preserve"> for some time. They are there as a purpose to engage and disengage power between driving and driven shafts. Centrifugal clutches operate on centrifugal force, as the speed of the driving shaft increases the force will increase and clutch will engage. </w:t>
      </w:r>
    </w:p>
    <w:p w14:paraId="40A5BF4D" w14:textId="77777777" w:rsidR="007A4C3B" w:rsidRDefault="007A4C3B" w:rsidP="00B738B2">
      <w:pPr>
        <w:rPr>
          <w:rStyle w:val="normaltextrun"/>
          <w:rFonts w:ascii="Arial" w:hAnsi="Arial" w:cs="Arial"/>
          <w:color w:val="000000"/>
          <w:shd w:val="clear" w:color="auto" w:fill="FFFFFF"/>
        </w:rPr>
      </w:pPr>
    </w:p>
    <w:p w14:paraId="0ACCDFE0" w14:textId="180905E8" w:rsidR="007A4C3B" w:rsidRDefault="007A4C3B" w:rsidP="00B738B2">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Electromagnetic clutches are also used throughout industry. Electromagnetic clutches use an electromagnetic field rather than centrifugal force to engage and disengage. </w:t>
      </w:r>
    </w:p>
    <w:p w14:paraId="78BA0386" w14:textId="77777777" w:rsidR="007A4C3B" w:rsidRDefault="007A4C3B" w:rsidP="00B738B2">
      <w:pPr>
        <w:rPr>
          <w:rStyle w:val="normaltextrun"/>
          <w:rFonts w:ascii="Arial" w:hAnsi="Arial" w:cs="Arial"/>
          <w:color w:val="000000"/>
          <w:shd w:val="clear" w:color="auto" w:fill="FFFFFF"/>
        </w:rPr>
      </w:pPr>
    </w:p>
    <w:p w14:paraId="0D65EA77" w14:textId="40E45A5D" w:rsidR="007A4C3B" w:rsidRPr="007A4C3B" w:rsidRDefault="007A4C3B" w:rsidP="007A4C3B">
      <w:pPr>
        <w:rPr>
          <w:rFonts w:ascii="Arial" w:hAnsi="Arial" w:cs="Arial"/>
          <w:color w:val="000000"/>
          <w:shd w:val="clear" w:color="auto" w:fill="FFFFFF"/>
        </w:rPr>
      </w:pPr>
      <w:r>
        <w:rPr>
          <w:rStyle w:val="normaltextrun"/>
          <w:rFonts w:ascii="Arial" w:hAnsi="Arial" w:cs="Arial"/>
          <w:color w:val="000000"/>
          <w:shd w:val="clear" w:color="auto" w:fill="FFFFFF"/>
        </w:rPr>
        <w:t xml:space="preserve">Throughout </w:t>
      </w:r>
      <w:r w:rsidR="00B029BE">
        <w:rPr>
          <w:rFonts w:ascii="Arial" w:hAnsi="Arial" w:cs="Arial"/>
        </w:rPr>
        <w:t>t</w:t>
      </w:r>
      <w:r w:rsidRPr="007A4C3B">
        <w:rPr>
          <w:rFonts w:ascii="Arial" w:hAnsi="Arial" w:cs="Arial"/>
        </w:rPr>
        <w:t xml:space="preserve">his paper </w:t>
      </w:r>
      <w:r>
        <w:rPr>
          <w:rFonts w:ascii="Arial" w:hAnsi="Arial" w:cs="Arial"/>
        </w:rPr>
        <w:t xml:space="preserve">both clutches will be researched and </w:t>
      </w:r>
      <w:r w:rsidRPr="007A4C3B">
        <w:rPr>
          <w:rFonts w:ascii="Arial" w:hAnsi="Arial" w:cs="Arial"/>
        </w:rPr>
        <w:t>discusse</w:t>
      </w:r>
      <w:r>
        <w:rPr>
          <w:rFonts w:ascii="Arial" w:hAnsi="Arial" w:cs="Arial"/>
        </w:rPr>
        <w:t>d.</w:t>
      </w:r>
      <w:r w:rsidRPr="007A4C3B">
        <w:rPr>
          <w:rFonts w:ascii="Arial" w:hAnsi="Arial" w:cs="Arial"/>
        </w:rPr>
        <w:t xml:space="preserve"> </w:t>
      </w:r>
      <w:r>
        <w:rPr>
          <w:rFonts w:ascii="Arial" w:hAnsi="Arial" w:cs="Arial"/>
        </w:rPr>
        <w:t>T</w:t>
      </w:r>
      <w:r w:rsidRPr="007A4C3B">
        <w:rPr>
          <w:rFonts w:ascii="Arial" w:hAnsi="Arial" w:cs="Arial"/>
        </w:rPr>
        <w:t>he</w:t>
      </w:r>
      <w:r>
        <w:rPr>
          <w:rFonts w:ascii="Arial" w:hAnsi="Arial" w:cs="Arial"/>
        </w:rPr>
        <w:t xml:space="preserve"> </w:t>
      </w:r>
      <w:r w:rsidRPr="007A4C3B">
        <w:rPr>
          <w:rFonts w:ascii="Arial" w:hAnsi="Arial" w:cs="Arial"/>
        </w:rPr>
        <w:t>development of centrifugal clutches, materials</w:t>
      </w:r>
      <w:r w:rsidR="00B029BE">
        <w:rPr>
          <w:rFonts w:ascii="Arial" w:hAnsi="Arial" w:cs="Arial"/>
        </w:rPr>
        <w:t>,</w:t>
      </w:r>
      <w:r w:rsidRPr="007A4C3B">
        <w:rPr>
          <w:rFonts w:ascii="Arial" w:hAnsi="Arial" w:cs="Arial"/>
        </w:rPr>
        <w:t xml:space="preserve"> applications</w:t>
      </w:r>
      <w:r w:rsidR="00B029BE">
        <w:rPr>
          <w:rFonts w:ascii="Arial" w:hAnsi="Arial" w:cs="Arial"/>
        </w:rPr>
        <w:t xml:space="preserve"> and </w:t>
      </w:r>
      <w:r>
        <w:rPr>
          <w:rFonts w:ascii="Arial" w:hAnsi="Arial" w:cs="Arial"/>
        </w:rPr>
        <w:t xml:space="preserve">advantages </w:t>
      </w:r>
      <w:r w:rsidR="00B029BE">
        <w:rPr>
          <w:rFonts w:ascii="Arial" w:hAnsi="Arial" w:cs="Arial"/>
        </w:rPr>
        <w:t xml:space="preserve">of both clutches will be considered. </w:t>
      </w:r>
    </w:p>
    <w:p w14:paraId="278308A8" w14:textId="77777777" w:rsidR="007A4C3B" w:rsidRDefault="007A4C3B" w:rsidP="00B738B2">
      <w:pPr>
        <w:rPr>
          <w:rStyle w:val="normaltextrun"/>
          <w:rFonts w:ascii="Arial" w:hAnsi="Arial" w:cs="Arial"/>
          <w:color w:val="000000"/>
          <w:shd w:val="clear" w:color="auto" w:fill="FFFFFF"/>
        </w:rPr>
      </w:pPr>
    </w:p>
    <w:p w14:paraId="0D374FCB" w14:textId="77777777" w:rsidR="007A4C3B" w:rsidRDefault="007A4C3B" w:rsidP="00B738B2">
      <w:pPr>
        <w:rPr>
          <w:rStyle w:val="normaltextrun"/>
          <w:rFonts w:ascii="Arial" w:hAnsi="Arial" w:cs="Arial"/>
          <w:color w:val="000000"/>
          <w:shd w:val="clear" w:color="auto" w:fill="FFFFFF"/>
        </w:rPr>
      </w:pPr>
    </w:p>
    <w:p w14:paraId="06870CFA" w14:textId="77777777" w:rsidR="007A4C3B" w:rsidRDefault="007A4C3B" w:rsidP="00B738B2">
      <w:pPr>
        <w:rPr>
          <w:rStyle w:val="normaltextrun"/>
          <w:rFonts w:ascii="Arial" w:hAnsi="Arial" w:cs="Arial"/>
          <w:color w:val="000000"/>
          <w:shd w:val="clear" w:color="auto" w:fill="FFFFFF"/>
        </w:rPr>
      </w:pPr>
    </w:p>
    <w:p w14:paraId="3920E460" w14:textId="77777777" w:rsidR="007A4C3B" w:rsidRDefault="007A4C3B" w:rsidP="00B738B2">
      <w:pPr>
        <w:rPr>
          <w:rStyle w:val="normaltextrun"/>
          <w:rFonts w:ascii="Arial" w:hAnsi="Arial" w:cs="Arial"/>
          <w:color w:val="000000"/>
          <w:shd w:val="clear" w:color="auto" w:fill="FFFFFF"/>
        </w:rPr>
      </w:pPr>
    </w:p>
    <w:p w14:paraId="3A2B1B8C" w14:textId="77777777" w:rsidR="007A4C3B" w:rsidRDefault="007A4C3B" w:rsidP="00B738B2">
      <w:pPr>
        <w:rPr>
          <w:rStyle w:val="normaltextrun"/>
          <w:rFonts w:ascii="Arial" w:hAnsi="Arial" w:cs="Arial"/>
          <w:color w:val="000000"/>
          <w:shd w:val="clear" w:color="auto" w:fill="FFFFFF"/>
        </w:rPr>
      </w:pPr>
    </w:p>
    <w:p w14:paraId="1DED9001" w14:textId="77777777" w:rsidR="007A4C3B" w:rsidRDefault="007A4C3B" w:rsidP="00B738B2">
      <w:pPr>
        <w:rPr>
          <w:rStyle w:val="normaltextrun"/>
          <w:rFonts w:ascii="Arial" w:hAnsi="Arial" w:cs="Arial"/>
          <w:color w:val="000000"/>
          <w:shd w:val="clear" w:color="auto" w:fill="FFFFFF"/>
        </w:rPr>
      </w:pPr>
    </w:p>
    <w:p w14:paraId="2ECC1643" w14:textId="77777777" w:rsidR="007A4C3B" w:rsidRDefault="007A4C3B" w:rsidP="00B738B2">
      <w:pPr>
        <w:rPr>
          <w:rStyle w:val="normaltextrun"/>
          <w:rFonts w:ascii="Arial" w:hAnsi="Arial" w:cs="Arial"/>
          <w:color w:val="000000"/>
          <w:shd w:val="clear" w:color="auto" w:fill="FFFFFF"/>
        </w:rPr>
      </w:pPr>
    </w:p>
    <w:p w14:paraId="2CF9ED69" w14:textId="77777777" w:rsidR="007A4C3B" w:rsidRDefault="007A4C3B" w:rsidP="00B738B2">
      <w:pPr>
        <w:rPr>
          <w:rStyle w:val="normaltextrun"/>
          <w:rFonts w:ascii="Arial" w:hAnsi="Arial" w:cs="Arial"/>
          <w:color w:val="000000"/>
          <w:shd w:val="clear" w:color="auto" w:fill="FFFFFF"/>
        </w:rPr>
      </w:pPr>
    </w:p>
    <w:p w14:paraId="5720CB29" w14:textId="77777777" w:rsidR="007A4C3B" w:rsidRDefault="007A4C3B" w:rsidP="00B738B2">
      <w:pPr>
        <w:rPr>
          <w:rStyle w:val="normaltextrun"/>
          <w:rFonts w:ascii="Arial" w:hAnsi="Arial" w:cs="Arial"/>
          <w:color w:val="000000"/>
          <w:shd w:val="clear" w:color="auto" w:fill="FFFFFF"/>
        </w:rPr>
      </w:pPr>
    </w:p>
    <w:p w14:paraId="59612470" w14:textId="77777777" w:rsidR="007A4C3B" w:rsidRDefault="007A4C3B" w:rsidP="00B738B2">
      <w:pPr>
        <w:rPr>
          <w:rStyle w:val="normaltextrun"/>
          <w:rFonts w:ascii="Arial" w:hAnsi="Arial" w:cs="Arial"/>
          <w:color w:val="000000"/>
          <w:shd w:val="clear" w:color="auto" w:fill="FFFFFF"/>
        </w:rPr>
      </w:pPr>
    </w:p>
    <w:p w14:paraId="1D8D766A" w14:textId="77777777" w:rsidR="007A4C3B" w:rsidRDefault="007A4C3B" w:rsidP="00B738B2">
      <w:pPr>
        <w:rPr>
          <w:rStyle w:val="normaltextrun"/>
          <w:rFonts w:ascii="Arial" w:hAnsi="Arial" w:cs="Arial"/>
          <w:color w:val="000000"/>
          <w:shd w:val="clear" w:color="auto" w:fill="FFFFFF"/>
        </w:rPr>
      </w:pPr>
    </w:p>
    <w:p w14:paraId="619A53F1" w14:textId="77777777" w:rsidR="007A4C3B" w:rsidRDefault="007A4C3B" w:rsidP="00B738B2">
      <w:pPr>
        <w:rPr>
          <w:rStyle w:val="normaltextrun"/>
          <w:rFonts w:ascii="Arial" w:hAnsi="Arial" w:cs="Arial"/>
          <w:color w:val="000000"/>
          <w:shd w:val="clear" w:color="auto" w:fill="FFFFFF"/>
        </w:rPr>
      </w:pPr>
    </w:p>
    <w:p w14:paraId="3FA86C80" w14:textId="77777777" w:rsidR="007A4C3B" w:rsidRDefault="007A4C3B" w:rsidP="00B738B2">
      <w:pPr>
        <w:rPr>
          <w:rStyle w:val="normaltextrun"/>
          <w:rFonts w:ascii="Arial" w:hAnsi="Arial" w:cs="Arial"/>
          <w:color w:val="000000"/>
          <w:shd w:val="clear" w:color="auto" w:fill="FFFFFF"/>
        </w:rPr>
      </w:pPr>
    </w:p>
    <w:p w14:paraId="1C811F51" w14:textId="77777777" w:rsidR="007A4C3B" w:rsidRDefault="007A4C3B" w:rsidP="00B738B2">
      <w:pPr>
        <w:rPr>
          <w:rStyle w:val="normaltextrun"/>
          <w:rFonts w:ascii="Arial" w:hAnsi="Arial" w:cs="Arial"/>
          <w:color w:val="000000"/>
          <w:shd w:val="clear" w:color="auto" w:fill="FFFFFF"/>
        </w:rPr>
      </w:pPr>
    </w:p>
    <w:p w14:paraId="7B03B027" w14:textId="77777777" w:rsidR="007A4C3B" w:rsidRDefault="007A4C3B" w:rsidP="00B738B2">
      <w:pPr>
        <w:rPr>
          <w:rStyle w:val="normaltextrun"/>
          <w:rFonts w:ascii="Arial" w:hAnsi="Arial" w:cs="Arial"/>
          <w:color w:val="000000"/>
          <w:shd w:val="clear" w:color="auto" w:fill="FFFFFF"/>
        </w:rPr>
      </w:pPr>
    </w:p>
    <w:p w14:paraId="5BEFB539" w14:textId="77777777" w:rsidR="007A4C3B" w:rsidRDefault="007A4C3B" w:rsidP="00B738B2">
      <w:pPr>
        <w:rPr>
          <w:rStyle w:val="normaltextrun"/>
          <w:rFonts w:ascii="Arial" w:hAnsi="Arial" w:cs="Arial"/>
          <w:color w:val="000000"/>
          <w:shd w:val="clear" w:color="auto" w:fill="FFFFFF"/>
        </w:rPr>
      </w:pPr>
    </w:p>
    <w:p w14:paraId="535E48F8" w14:textId="77777777" w:rsidR="007A4C3B" w:rsidRDefault="007A4C3B" w:rsidP="00B738B2">
      <w:pPr>
        <w:rPr>
          <w:rStyle w:val="normaltextrun"/>
          <w:rFonts w:ascii="Arial" w:hAnsi="Arial" w:cs="Arial"/>
          <w:color w:val="000000"/>
          <w:shd w:val="clear" w:color="auto" w:fill="FFFFFF"/>
        </w:rPr>
      </w:pPr>
    </w:p>
    <w:p w14:paraId="30752793" w14:textId="77777777" w:rsidR="007A4C3B" w:rsidRDefault="007A4C3B" w:rsidP="00B738B2">
      <w:pPr>
        <w:rPr>
          <w:rStyle w:val="normaltextrun"/>
          <w:rFonts w:ascii="Arial" w:hAnsi="Arial" w:cs="Arial"/>
          <w:color w:val="000000"/>
          <w:shd w:val="clear" w:color="auto" w:fill="FFFFFF"/>
        </w:rPr>
      </w:pPr>
    </w:p>
    <w:p w14:paraId="472515BD" w14:textId="77777777" w:rsidR="007A4C3B" w:rsidRDefault="007A4C3B" w:rsidP="00B738B2">
      <w:pPr>
        <w:rPr>
          <w:rStyle w:val="normaltextrun"/>
          <w:rFonts w:ascii="Arial" w:hAnsi="Arial" w:cs="Arial"/>
          <w:color w:val="000000"/>
          <w:shd w:val="clear" w:color="auto" w:fill="FFFFFF"/>
        </w:rPr>
      </w:pPr>
    </w:p>
    <w:p w14:paraId="7CEDDCA9" w14:textId="77777777" w:rsidR="007A4C3B" w:rsidRDefault="007A4C3B" w:rsidP="00B738B2">
      <w:pPr>
        <w:rPr>
          <w:rStyle w:val="normaltextrun"/>
          <w:rFonts w:ascii="Arial" w:hAnsi="Arial" w:cs="Arial"/>
          <w:color w:val="000000"/>
          <w:shd w:val="clear" w:color="auto" w:fill="FFFFFF"/>
        </w:rPr>
      </w:pPr>
    </w:p>
    <w:p w14:paraId="7DEEA991" w14:textId="77777777" w:rsidR="007A4C3B" w:rsidRDefault="007A4C3B" w:rsidP="00B738B2">
      <w:pPr>
        <w:rPr>
          <w:rStyle w:val="normaltextrun"/>
          <w:rFonts w:ascii="Arial" w:hAnsi="Arial" w:cs="Arial"/>
          <w:color w:val="000000"/>
          <w:shd w:val="clear" w:color="auto" w:fill="FFFFFF"/>
        </w:rPr>
      </w:pPr>
    </w:p>
    <w:p w14:paraId="49A0E046" w14:textId="77777777" w:rsidR="007A4C3B" w:rsidRDefault="007A4C3B" w:rsidP="00B738B2">
      <w:pPr>
        <w:rPr>
          <w:rStyle w:val="normaltextrun"/>
          <w:rFonts w:ascii="Arial" w:hAnsi="Arial" w:cs="Arial"/>
          <w:color w:val="000000"/>
          <w:shd w:val="clear" w:color="auto" w:fill="FFFFFF"/>
        </w:rPr>
      </w:pPr>
    </w:p>
    <w:p w14:paraId="1F033A0B" w14:textId="77777777" w:rsidR="007A4C3B" w:rsidRDefault="007A4C3B" w:rsidP="00B738B2">
      <w:pPr>
        <w:rPr>
          <w:rStyle w:val="normaltextrun"/>
          <w:rFonts w:ascii="Arial" w:hAnsi="Arial" w:cs="Arial"/>
          <w:color w:val="000000"/>
          <w:shd w:val="clear" w:color="auto" w:fill="FFFFFF"/>
        </w:rPr>
      </w:pPr>
    </w:p>
    <w:p w14:paraId="11813729" w14:textId="77777777" w:rsidR="007A4C3B" w:rsidRDefault="007A4C3B" w:rsidP="00B738B2">
      <w:pPr>
        <w:rPr>
          <w:rStyle w:val="normaltextrun"/>
          <w:rFonts w:ascii="Arial" w:hAnsi="Arial" w:cs="Arial"/>
          <w:color w:val="000000"/>
          <w:shd w:val="clear" w:color="auto" w:fill="FFFFFF"/>
        </w:rPr>
      </w:pPr>
    </w:p>
    <w:p w14:paraId="689FE5DD" w14:textId="77777777" w:rsidR="007A4C3B" w:rsidRDefault="007A4C3B" w:rsidP="00B738B2">
      <w:pPr>
        <w:rPr>
          <w:rStyle w:val="normaltextrun"/>
          <w:rFonts w:ascii="Arial" w:hAnsi="Arial" w:cs="Arial"/>
          <w:color w:val="000000"/>
          <w:shd w:val="clear" w:color="auto" w:fill="FFFFFF"/>
        </w:rPr>
      </w:pPr>
    </w:p>
    <w:p w14:paraId="5F0D2A4C" w14:textId="77777777" w:rsidR="007A4C3B" w:rsidRDefault="007A4C3B" w:rsidP="00B738B2">
      <w:pPr>
        <w:rPr>
          <w:rStyle w:val="normaltextrun"/>
          <w:rFonts w:ascii="Arial" w:hAnsi="Arial" w:cs="Arial"/>
          <w:color w:val="000000"/>
          <w:shd w:val="clear" w:color="auto" w:fill="FFFFFF"/>
        </w:rPr>
      </w:pPr>
    </w:p>
    <w:p w14:paraId="3E0CB106" w14:textId="77777777" w:rsidR="007A4C3B" w:rsidRDefault="007A4C3B" w:rsidP="00B738B2">
      <w:pPr>
        <w:rPr>
          <w:rStyle w:val="normaltextrun"/>
          <w:rFonts w:ascii="Arial" w:hAnsi="Arial" w:cs="Arial"/>
          <w:color w:val="000000"/>
          <w:shd w:val="clear" w:color="auto" w:fill="FFFFFF"/>
        </w:rPr>
      </w:pPr>
    </w:p>
    <w:p w14:paraId="1E86B21F" w14:textId="77777777" w:rsidR="007A4C3B" w:rsidRDefault="007A4C3B" w:rsidP="00B738B2">
      <w:pPr>
        <w:rPr>
          <w:rStyle w:val="normaltextrun"/>
          <w:rFonts w:ascii="Arial" w:hAnsi="Arial" w:cs="Arial"/>
          <w:color w:val="000000"/>
          <w:shd w:val="clear" w:color="auto" w:fill="FFFFFF"/>
        </w:rPr>
      </w:pPr>
    </w:p>
    <w:p w14:paraId="3C91E8BC" w14:textId="77777777" w:rsidR="007A4C3B" w:rsidRDefault="007A4C3B" w:rsidP="00B738B2">
      <w:pPr>
        <w:rPr>
          <w:rStyle w:val="normaltextrun"/>
          <w:rFonts w:ascii="Arial" w:hAnsi="Arial" w:cs="Arial"/>
          <w:color w:val="000000"/>
          <w:shd w:val="clear" w:color="auto" w:fill="FFFFFF"/>
        </w:rPr>
      </w:pPr>
    </w:p>
    <w:p w14:paraId="6EFC4327" w14:textId="77777777" w:rsidR="007A4C3B" w:rsidRDefault="007A4C3B" w:rsidP="00B738B2">
      <w:pPr>
        <w:rPr>
          <w:rStyle w:val="normaltextrun"/>
          <w:rFonts w:ascii="Arial" w:hAnsi="Arial" w:cs="Arial"/>
          <w:color w:val="000000"/>
          <w:shd w:val="clear" w:color="auto" w:fill="FFFFFF"/>
        </w:rPr>
      </w:pPr>
    </w:p>
    <w:p w14:paraId="1788EF81" w14:textId="77777777" w:rsidR="007A4C3B" w:rsidRDefault="007A4C3B" w:rsidP="00B738B2">
      <w:pPr>
        <w:rPr>
          <w:rStyle w:val="normaltextrun"/>
          <w:rFonts w:ascii="Arial" w:hAnsi="Arial" w:cs="Arial"/>
          <w:color w:val="000000"/>
          <w:shd w:val="clear" w:color="auto" w:fill="FFFFFF"/>
        </w:rPr>
      </w:pPr>
    </w:p>
    <w:p w14:paraId="1EEB5BDA" w14:textId="77777777" w:rsidR="007A4C3B" w:rsidRDefault="007A4C3B" w:rsidP="00B738B2">
      <w:pPr>
        <w:rPr>
          <w:rStyle w:val="normaltextrun"/>
          <w:rFonts w:ascii="Arial" w:hAnsi="Arial" w:cs="Arial"/>
          <w:color w:val="000000"/>
          <w:shd w:val="clear" w:color="auto" w:fill="FFFFFF"/>
        </w:rPr>
      </w:pPr>
    </w:p>
    <w:p w14:paraId="2701D4F7" w14:textId="77777777" w:rsidR="007A4C3B" w:rsidRDefault="007A4C3B" w:rsidP="00B738B2">
      <w:pPr>
        <w:rPr>
          <w:rStyle w:val="normaltextrun"/>
          <w:rFonts w:ascii="Arial" w:hAnsi="Arial" w:cs="Arial"/>
          <w:color w:val="000000"/>
          <w:shd w:val="clear" w:color="auto" w:fill="FFFFFF"/>
        </w:rPr>
      </w:pPr>
    </w:p>
    <w:p w14:paraId="06890C2B" w14:textId="77777777" w:rsidR="007A4C3B" w:rsidRDefault="007A4C3B" w:rsidP="00B738B2">
      <w:pPr>
        <w:rPr>
          <w:rStyle w:val="normaltextrun"/>
          <w:rFonts w:ascii="Arial" w:hAnsi="Arial" w:cs="Arial"/>
          <w:color w:val="000000"/>
          <w:shd w:val="clear" w:color="auto" w:fill="FFFFFF"/>
        </w:rPr>
      </w:pPr>
    </w:p>
    <w:p w14:paraId="09CBC6D9" w14:textId="77777777" w:rsidR="007A4C3B" w:rsidRDefault="007A4C3B" w:rsidP="00B738B2">
      <w:pPr>
        <w:rPr>
          <w:rStyle w:val="normaltextrun"/>
          <w:rFonts w:ascii="Arial" w:hAnsi="Arial" w:cs="Arial"/>
          <w:color w:val="000000"/>
          <w:shd w:val="clear" w:color="auto" w:fill="FFFFFF"/>
        </w:rPr>
      </w:pPr>
    </w:p>
    <w:p w14:paraId="19403D13" w14:textId="77777777" w:rsidR="007A4C3B" w:rsidRDefault="007A4C3B" w:rsidP="00B738B2">
      <w:pPr>
        <w:rPr>
          <w:rStyle w:val="normaltextrun"/>
          <w:rFonts w:ascii="Arial" w:hAnsi="Arial" w:cs="Arial"/>
          <w:color w:val="000000"/>
          <w:shd w:val="clear" w:color="auto" w:fill="FFFFFF"/>
        </w:rPr>
      </w:pPr>
    </w:p>
    <w:p w14:paraId="47B9380A" w14:textId="0C2B549F" w:rsidR="004A075B" w:rsidRPr="000E5EBA" w:rsidRDefault="007A4C3B" w:rsidP="000E5EBA">
      <w:pPr>
        <w:pStyle w:val="Heading1"/>
        <w:rPr>
          <w:rStyle w:val="eop"/>
        </w:rPr>
      </w:pPr>
      <w:bookmarkStart w:id="30" w:name="_Toc182168815"/>
      <w:bookmarkStart w:id="31" w:name="_Toc182168913"/>
      <w:r w:rsidRPr="000E5EBA">
        <w:rPr>
          <w:rStyle w:val="eop"/>
        </w:rPr>
        <w:lastRenderedPageBreak/>
        <w:t>Introduction</w:t>
      </w:r>
      <w:r w:rsidR="008C6EB0" w:rsidRPr="000E5EBA">
        <w:rPr>
          <w:rStyle w:val="eop"/>
        </w:rPr>
        <w:t xml:space="preserve"> - </w:t>
      </w:r>
      <w:r w:rsidR="004A075B" w:rsidRPr="000E5EBA">
        <w:rPr>
          <w:rStyle w:val="eop"/>
        </w:rPr>
        <w:t>The centrifugal clutch explained</w:t>
      </w:r>
      <w:bookmarkEnd w:id="30"/>
      <w:bookmarkEnd w:id="31"/>
      <w:r w:rsidR="004A075B" w:rsidRPr="000E5EBA">
        <w:rPr>
          <w:rStyle w:val="eop"/>
        </w:rPr>
        <w:t xml:space="preserve"> </w:t>
      </w:r>
    </w:p>
    <w:p w14:paraId="1746EE93" w14:textId="77777777" w:rsidR="00632607" w:rsidRDefault="00632607" w:rsidP="00B738B2">
      <w:pPr>
        <w:rPr>
          <w:rStyle w:val="eop"/>
          <w:rFonts w:ascii="Arial" w:hAnsi="Arial" w:cs="Arial"/>
          <w:b/>
          <w:bCs/>
          <w:color w:val="000000"/>
          <w:u w:val="single"/>
          <w:shd w:val="clear" w:color="auto" w:fill="FFFFFF"/>
        </w:rPr>
      </w:pPr>
    </w:p>
    <w:p w14:paraId="53B825F4" w14:textId="3FB88218" w:rsidR="00632607" w:rsidRPr="007B22C1" w:rsidRDefault="00E82BE8" w:rsidP="00B738B2">
      <w:pPr>
        <w:rPr>
          <w:rStyle w:val="eop"/>
          <w:rFonts w:ascii="Arial" w:hAnsi="Arial" w:cs="Arial"/>
          <w:b/>
          <w:bCs/>
          <w:color w:val="000000"/>
          <w:u w:val="single"/>
          <w:shd w:val="clear" w:color="auto" w:fill="FFFFFF"/>
        </w:rPr>
      </w:pPr>
      <w:r>
        <w:rPr>
          <w:rFonts w:ascii="Arial" w:hAnsi="Arial" w:cs="Arial"/>
        </w:rPr>
        <w:t>“</w:t>
      </w:r>
      <w:r w:rsidR="00632607" w:rsidRPr="00E3240F">
        <w:rPr>
          <w:rFonts w:ascii="Arial" w:hAnsi="Arial" w:cs="Arial"/>
        </w:rPr>
        <w:t xml:space="preserve">The clutch is a crucial component of an automobile's transmission system, responsible for transmitting power from the engine to the gearbox at varying speeds without causing shocks during the power transfer. </w:t>
      </w:r>
      <w:r w:rsidR="00632607">
        <w:rPr>
          <w:rFonts w:ascii="Arial" w:hAnsi="Arial" w:cs="Arial"/>
        </w:rPr>
        <w:t xml:space="preserve">When </w:t>
      </w:r>
      <w:r w:rsidR="00632607" w:rsidRPr="00E3240F">
        <w:rPr>
          <w:rFonts w:ascii="Arial" w:hAnsi="Arial" w:cs="Arial"/>
        </w:rPr>
        <w:t xml:space="preserve">friction surfaces come into contact and are pressed together, they </w:t>
      </w:r>
      <w:r w:rsidR="00632607">
        <w:rPr>
          <w:rFonts w:ascii="Arial" w:hAnsi="Arial" w:cs="Arial"/>
        </w:rPr>
        <w:t>bind</w:t>
      </w:r>
      <w:r w:rsidR="00632607" w:rsidRPr="00E3240F">
        <w:rPr>
          <w:rFonts w:ascii="Arial" w:hAnsi="Arial" w:cs="Arial"/>
        </w:rPr>
        <w:t xml:space="preserve"> due to the friction between them. The two surfaces can be separated or brought into contact as needed. The driving member continues to rotate, and when the driven member is brought into contact with it, the driven member also starts to rotate.</w:t>
      </w:r>
      <w:r>
        <w:rPr>
          <w:rFonts w:ascii="Arial" w:hAnsi="Arial" w:cs="Arial"/>
        </w:rPr>
        <w:t>”</w:t>
      </w:r>
      <w:r w:rsidR="00632607">
        <w:rPr>
          <w:rFonts w:ascii="Arial" w:hAnsi="Arial" w:cs="Arial"/>
        </w:rPr>
        <w:t xml:space="preserve"> </w:t>
      </w:r>
      <w:sdt>
        <w:sdtPr>
          <w:rPr>
            <w:rFonts w:ascii="Arial" w:hAnsi="Arial" w:cs="Arial"/>
          </w:rPr>
          <w:id w:val="-895120353"/>
          <w:citation/>
        </w:sdtPr>
        <w:sdtContent>
          <w:r w:rsidR="00632607">
            <w:rPr>
              <w:rFonts w:ascii="Arial" w:hAnsi="Arial" w:cs="Arial"/>
            </w:rPr>
            <w:fldChar w:fldCharType="begin"/>
          </w:r>
          <w:r w:rsidR="00632607">
            <w:rPr>
              <w:rFonts w:ascii="Arial" w:hAnsi="Arial" w:cs="Arial"/>
            </w:rPr>
            <w:instrText xml:space="preserve"> CITATION Pro17 \l 2057 </w:instrText>
          </w:r>
          <w:r w:rsidR="00632607">
            <w:rPr>
              <w:rFonts w:ascii="Arial" w:hAnsi="Arial" w:cs="Arial"/>
            </w:rPr>
            <w:fldChar w:fldCharType="separate"/>
          </w:r>
          <w:r w:rsidR="00632607" w:rsidRPr="00632607">
            <w:rPr>
              <w:rFonts w:ascii="Arial" w:hAnsi="Arial" w:cs="Arial"/>
              <w:noProof/>
            </w:rPr>
            <w:t>(Pandit., 2017)</w:t>
          </w:r>
          <w:r w:rsidR="00632607">
            <w:rPr>
              <w:rFonts w:ascii="Arial" w:hAnsi="Arial" w:cs="Arial"/>
            </w:rPr>
            <w:fldChar w:fldCharType="end"/>
          </w:r>
        </w:sdtContent>
      </w:sdt>
    </w:p>
    <w:p w14:paraId="4245C48F" w14:textId="77777777" w:rsidR="00632607" w:rsidRDefault="00632607" w:rsidP="00B738B2">
      <w:pPr>
        <w:rPr>
          <w:rFonts w:ascii="Arial" w:hAnsi="Arial" w:cs="Arial"/>
          <w:color w:val="1F1F1F"/>
        </w:rPr>
      </w:pPr>
    </w:p>
    <w:p w14:paraId="1CD05CDC" w14:textId="18DBC5F3" w:rsidR="00AB1025" w:rsidRDefault="00AB1025" w:rsidP="00B738B2">
      <w:pPr>
        <w:rPr>
          <w:rFonts w:ascii="Arial" w:hAnsi="Arial" w:cs="Arial"/>
        </w:rPr>
      </w:pPr>
      <w:r w:rsidRPr="002455C3">
        <w:rPr>
          <w:rFonts w:ascii="Arial" w:hAnsi="Arial" w:cs="Arial"/>
          <w:color w:val="1F1F1F"/>
        </w:rPr>
        <w:t>The centrifugal clutch is a component of various machines and vehicles that enables smooth power transmission. The centrifugal clutch operates on the prin</w:t>
      </w:r>
      <w:r w:rsidR="004A075B" w:rsidRPr="002455C3">
        <w:rPr>
          <w:rFonts w:ascii="Arial" w:hAnsi="Arial" w:cs="Arial"/>
          <w:color w:val="1F1F1F"/>
        </w:rPr>
        <w:t>ciple of centrifugal force with engagement and disengagement of the power source. “</w:t>
      </w:r>
      <w:r w:rsidR="004A075B" w:rsidRPr="002455C3">
        <w:rPr>
          <w:rFonts w:ascii="Arial" w:hAnsi="Arial" w:cs="Arial"/>
        </w:rPr>
        <w:t xml:space="preserve">Widely found in lawnmowers, go-karts, and various industrial applications, the centrifugal clutch is essential for ensuring that engines can transfer power to their systems.” </w:t>
      </w:r>
      <w:sdt>
        <w:sdtPr>
          <w:rPr>
            <w:rFonts w:ascii="Arial" w:hAnsi="Arial" w:cs="Arial"/>
          </w:rPr>
          <w:id w:val="-413943509"/>
          <w:citation/>
        </w:sdtPr>
        <w:sdtContent>
          <w:r w:rsidR="004A075B" w:rsidRPr="002455C3">
            <w:rPr>
              <w:rFonts w:ascii="Arial" w:hAnsi="Arial" w:cs="Arial"/>
            </w:rPr>
            <w:fldChar w:fldCharType="begin"/>
          </w:r>
          <w:r w:rsidR="004A075B" w:rsidRPr="002455C3">
            <w:rPr>
              <w:rFonts w:ascii="Arial" w:hAnsi="Arial" w:cs="Arial"/>
            </w:rPr>
            <w:instrText xml:space="preserve"> CITATION Tes23 \l 2057 </w:instrText>
          </w:r>
          <w:r w:rsidR="004A075B" w:rsidRPr="002455C3">
            <w:rPr>
              <w:rFonts w:ascii="Arial" w:hAnsi="Arial" w:cs="Arial"/>
            </w:rPr>
            <w:fldChar w:fldCharType="separate"/>
          </w:r>
          <w:r w:rsidR="004A075B" w:rsidRPr="002455C3">
            <w:rPr>
              <w:rFonts w:ascii="Arial" w:hAnsi="Arial" w:cs="Arial"/>
              <w:noProof/>
            </w:rPr>
            <w:t>(Testbook, 2023)</w:t>
          </w:r>
          <w:r w:rsidR="004A075B" w:rsidRPr="002455C3">
            <w:rPr>
              <w:rFonts w:ascii="Arial" w:hAnsi="Arial" w:cs="Arial"/>
            </w:rPr>
            <w:fldChar w:fldCharType="end"/>
          </w:r>
        </w:sdtContent>
      </w:sdt>
    </w:p>
    <w:p w14:paraId="0BCCCC8B" w14:textId="77777777" w:rsidR="00A859AB" w:rsidRPr="002455C3" w:rsidRDefault="00A859AB" w:rsidP="00B738B2">
      <w:pPr>
        <w:rPr>
          <w:rFonts w:ascii="Arial" w:hAnsi="Arial" w:cs="Arial"/>
          <w:color w:val="1F1F1F"/>
        </w:rPr>
      </w:pPr>
    </w:p>
    <w:p w14:paraId="450DB3A1" w14:textId="7F0982BB" w:rsidR="00450E8F" w:rsidRPr="000E5EBA" w:rsidRDefault="00450E8F" w:rsidP="000E5EBA">
      <w:pPr>
        <w:pStyle w:val="Heading1"/>
      </w:pPr>
      <w:bookmarkStart w:id="32" w:name="_Toc182168816"/>
      <w:bookmarkStart w:id="33" w:name="_Toc182168914"/>
      <w:r w:rsidRPr="000E5EBA">
        <w:t xml:space="preserve">How do </w:t>
      </w:r>
      <w:r w:rsidR="004A075B" w:rsidRPr="000E5EBA">
        <w:t xml:space="preserve">centrifugal clutches </w:t>
      </w:r>
      <w:r w:rsidRPr="000E5EBA">
        <w:t>work</w:t>
      </w:r>
      <w:bookmarkEnd w:id="32"/>
      <w:bookmarkEnd w:id="33"/>
      <w:r w:rsidRPr="000E5EBA">
        <w:t xml:space="preserve"> </w:t>
      </w:r>
    </w:p>
    <w:p w14:paraId="45D25DBA" w14:textId="77777777" w:rsidR="00200040" w:rsidRPr="002455C3" w:rsidRDefault="00200040" w:rsidP="00B738B2">
      <w:pPr>
        <w:rPr>
          <w:rFonts w:ascii="Arial" w:hAnsi="Arial" w:cs="Arial"/>
          <w:b/>
          <w:bCs/>
          <w:color w:val="000000" w:themeColor="text1"/>
        </w:rPr>
      </w:pPr>
    </w:p>
    <w:p w14:paraId="7D78BAC1" w14:textId="08468BC7" w:rsidR="008A2863" w:rsidRDefault="00A54927" w:rsidP="00B738B2">
      <w:pPr>
        <w:rPr>
          <w:rFonts w:ascii="Arial" w:hAnsi="Arial" w:cs="Arial"/>
          <w:color w:val="000000" w:themeColor="text1"/>
        </w:rPr>
      </w:pPr>
      <w:r>
        <w:rPr>
          <w:rFonts w:ascii="Arial" w:hAnsi="Arial" w:cs="Arial"/>
          <w:color w:val="000000" w:themeColor="text1"/>
        </w:rPr>
        <w:t>S</w:t>
      </w:r>
      <w:r w:rsidR="00A7501D" w:rsidRPr="002455C3">
        <w:rPr>
          <w:rFonts w:ascii="Arial" w:hAnsi="Arial" w:cs="Arial"/>
          <w:color w:val="000000" w:themeColor="text1"/>
        </w:rPr>
        <w:t xml:space="preserve">tages </w:t>
      </w:r>
      <w:r w:rsidR="00200040">
        <w:rPr>
          <w:rFonts w:ascii="Arial" w:hAnsi="Arial" w:cs="Arial"/>
          <w:color w:val="000000" w:themeColor="text1"/>
        </w:rPr>
        <w:t>to</w:t>
      </w:r>
      <w:r w:rsidR="00A7501D" w:rsidRPr="002455C3">
        <w:rPr>
          <w:rFonts w:ascii="Arial" w:hAnsi="Arial" w:cs="Arial"/>
          <w:color w:val="000000" w:themeColor="text1"/>
        </w:rPr>
        <w:t xml:space="preserve"> how centrifugal clutches operate</w:t>
      </w:r>
      <w:r>
        <w:rPr>
          <w:rFonts w:ascii="Arial" w:hAnsi="Arial" w:cs="Arial"/>
          <w:color w:val="000000" w:themeColor="text1"/>
        </w:rPr>
        <w:t>:</w:t>
      </w:r>
      <w:r w:rsidR="00A7501D" w:rsidRPr="002455C3">
        <w:rPr>
          <w:rFonts w:ascii="Arial" w:hAnsi="Arial" w:cs="Arial"/>
          <w:color w:val="000000" w:themeColor="text1"/>
        </w:rPr>
        <w:t xml:space="preserve"> First in an idle state disengaged, next engine speed increases causing the clutch to engage which will </w:t>
      </w:r>
      <w:r w:rsidR="00FD4A8E" w:rsidRPr="002455C3">
        <w:rPr>
          <w:rFonts w:ascii="Arial" w:hAnsi="Arial" w:cs="Arial"/>
          <w:color w:val="000000" w:themeColor="text1"/>
        </w:rPr>
        <w:t xml:space="preserve">then </w:t>
      </w:r>
      <w:r w:rsidR="00A7501D" w:rsidRPr="002455C3">
        <w:rPr>
          <w:rFonts w:ascii="Arial" w:hAnsi="Arial" w:cs="Arial"/>
          <w:color w:val="000000" w:themeColor="text1"/>
        </w:rPr>
        <w:t xml:space="preserve">provide power </w:t>
      </w:r>
      <w:r w:rsidR="00FD4A8E" w:rsidRPr="002455C3">
        <w:rPr>
          <w:rFonts w:ascii="Arial" w:hAnsi="Arial" w:cs="Arial"/>
          <w:color w:val="000000" w:themeColor="text1"/>
        </w:rPr>
        <w:t xml:space="preserve">to the drive and is </w:t>
      </w:r>
      <w:r w:rsidR="00A7501D" w:rsidRPr="002455C3">
        <w:rPr>
          <w:rFonts w:ascii="Arial" w:hAnsi="Arial" w:cs="Arial"/>
          <w:color w:val="000000" w:themeColor="text1"/>
        </w:rPr>
        <w:t>transferred</w:t>
      </w:r>
      <w:r w:rsidR="0076089D" w:rsidRPr="002455C3">
        <w:rPr>
          <w:rFonts w:ascii="Arial" w:hAnsi="Arial" w:cs="Arial"/>
          <w:color w:val="000000" w:themeColor="text1"/>
        </w:rPr>
        <w:t xml:space="preserve"> to movement</w:t>
      </w:r>
      <w:r w:rsidR="00A7501D" w:rsidRPr="002455C3">
        <w:rPr>
          <w:rFonts w:ascii="Arial" w:hAnsi="Arial" w:cs="Arial"/>
          <w:color w:val="000000" w:themeColor="text1"/>
        </w:rPr>
        <w:t>.</w:t>
      </w:r>
    </w:p>
    <w:p w14:paraId="11232A8C" w14:textId="77777777" w:rsidR="00A859AB" w:rsidRDefault="00A859AB" w:rsidP="00B738B2">
      <w:pPr>
        <w:rPr>
          <w:rFonts w:ascii="Arial" w:hAnsi="Arial" w:cs="Arial"/>
          <w:color w:val="000000" w:themeColor="text1"/>
        </w:rPr>
      </w:pPr>
    </w:p>
    <w:p w14:paraId="71918DEB" w14:textId="1847AF77" w:rsidR="00DD2D01" w:rsidRPr="002455C3" w:rsidRDefault="00DD2D01" w:rsidP="00B738B2">
      <w:pPr>
        <w:rPr>
          <w:rFonts w:ascii="Arial" w:hAnsi="Arial" w:cs="Arial"/>
        </w:rPr>
      </w:pPr>
      <w:r w:rsidRPr="002455C3">
        <w:rPr>
          <w:rFonts w:ascii="Arial" w:hAnsi="Arial" w:cs="Arial"/>
          <w:color w:val="000000" w:themeColor="text1"/>
        </w:rPr>
        <w:t xml:space="preserve">Idle: </w:t>
      </w:r>
      <w:r w:rsidRPr="002455C3">
        <w:rPr>
          <w:rFonts w:ascii="Arial" w:hAnsi="Arial" w:cs="Arial"/>
        </w:rPr>
        <w:t>When the engine is idling, the clutch remains disengaged. The springs hold the clutch shoes against the inner drum, preventing them from contacting the outer drum.</w:t>
      </w:r>
    </w:p>
    <w:p w14:paraId="355AD557" w14:textId="77777777" w:rsidR="00A859AB" w:rsidRDefault="00A859AB" w:rsidP="00B738B2">
      <w:pPr>
        <w:rPr>
          <w:rFonts w:ascii="Arial" w:hAnsi="Arial" w:cs="Arial"/>
          <w:color w:val="000000" w:themeColor="text1"/>
        </w:rPr>
      </w:pPr>
    </w:p>
    <w:p w14:paraId="21990B4B" w14:textId="0D23E6D3" w:rsidR="00DD2D01" w:rsidRPr="002455C3" w:rsidRDefault="00A7501D" w:rsidP="00B738B2">
      <w:pPr>
        <w:rPr>
          <w:rFonts w:ascii="Arial" w:hAnsi="Arial" w:cs="Arial"/>
        </w:rPr>
      </w:pPr>
      <w:r w:rsidRPr="002455C3">
        <w:rPr>
          <w:rFonts w:ascii="Arial" w:hAnsi="Arial" w:cs="Arial"/>
          <w:color w:val="000000" w:themeColor="text1"/>
        </w:rPr>
        <w:t xml:space="preserve">Next </w:t>
      </w:r>
      <w:r w:rsidR="00DD2D01" w:rsidRPr="002455C3">
        <w:rPr>
          <w:rFonts w:ascii="Arial" w:hAnsi="Arial" w:cs="Arial"/>
          <w:color w:val="000000" w:themeColor="text1"/>
        </w:rPr>
        <w:t xml:space="preserve">Engine speed increases: </w:t>
      </w:r>
      <w:r w:rsidR="00DD2D01" w:rsidRPr="002455C3">
        <w:rPr>
          <w:rFonts w:ascii="Arial" w:hAnsi="Arial" w:cs="Arial"/>
        </w:rPr>
        <w:t>As the engine speed increases, centrifugal force acts on the clutch shoes, causing them to pivot outward from the inner drum because of their semi-cylindrical shape.</w:t>
      </w:r>
    </w:p>
    <w:p w14:paraId="27AA5388" w14:textId="77777777" w:rsidR="00A859AB" w:rsidRDefault="00A859AB" w:rsidP="00B738B2">
      <w:pPr>
        <w:rPr>
          <w:rFonts w:ascii="Arial" w:hAnsi="Arial" w:cs="Arial"/>
        </w:rPr>
      </w:pPr>
    </w:p>
    <w:p w14:paraId="4DDD9268" w14:textId="78B73648" w:rsidR="00DD2D01" w:rsidRPr="002455C3" w:rsidRDefault="00DD2D01" w:rsidP="00B738B2">
      <w:pPr>
        <w:rPr>
          <w:rFonts w:ascii="Arial" w:hAnsi="Arial" w:cs="Arial"/>
        </w:rPr>
      </w:pPr>
      <w:r w:rsidRPr="002455C3">
        <w:rPr>
          <w:rFonts w:ascii="Arial" w:hAnsi="Arial" w:cs="Arial"/>
        </w:rPr>
        <w:t>Engagement of clutch shoes: When the engine speed hits a certain RPM, the centrifugal force surpasses the spring tension, leading the clutch shoes to contact the inner surface of the outer drum. This engagement transfers power from the engine to the transmission input shaft, allowing the vehicle or machine to operate.</w:t>
      </w:r>
    </w:p>
    <w:p w14:paraId="31DC4B60" w14:textId="77777777" w:rsidR="00A859AB" w:rsidRDefault="00A859AB" w:rsidP="00B738B2">
      <w:pPr>
        <w:rPr>
          <w:rFonts w:ascii="Arial" w:hAnsi="Arial" w:cs="Arial"/>
        </w:rPr>
      </w:pPr>
    </w:p>
    <w:p w14:paraId="065A74CF" w14:textId="1C5D4C86" w:rsidR="007B22C1" w:rsidRPr="00632607" w:rsidRDefault="00185C2E" w:rsidP="00632607">
      <w:pPr>
        <w:rPr>
          <w:rFonts w:ascii="Arial" w:hAnsi="Arial" w:cs="Arial"/>
        </w:rPr>
      </w:pPr>
      <w:r w:rsidRPr="002455C3">
        <w:rPr>
          <w:rFonts w:ascii="Arial" w:hAnsi="Arial" w:cs="Arial"/>
        </w:rPr>
        <w:t xml:space="preserve">Disengagement of clutch: As the engine speed decreases, centrifugal force lessens, and the springs push the clutch </w:t>
      </w:r>
      <w:proofErr w:type="spellStart"/>
      <w:r w:rsidRPr="002455C3">
        <w:rPr>
          <w:rFonts w:ascii="Arial" w:hAnsi="Arial" w:cs="Arial"/>
        </w:rPr>
        <w:t>shoes</w:t>
      </w:r>
      <w:proofErr w:type="spellEnd"/>
      <w:r w:rsidRPr="002455C3">
        <w:rPr>
          <w:rFonts w:ascii="Arial" w:hAnsi="Arial" w:cs="Arial"/>
        </w:rPr>
        <w:t xml:space="preserve"> back toward the inner drum. This disengages the clutch, stopping the power transmission.</w:t>
      </w:r>
      <w:r w:rsidR="001A13A0">
        <w:rPr>
          <w:rFonts w:ascii="Arial" w:hAnsi="Arial" w:cs="Arial"/>
        </w:rPr>
        <w:t xml:space="preserve"> </w:t>
      </w:r>
      <w:sdt>
        <w:sdtPr>
          <w:rPr>
            <w:rFonts w:ascii="Arial" w:hAnsi="Arial" w:cs="Arial"/>
          </w:rPr>
          <w:id w:val="-1291043215"/>
          <w:citation/>
        </w:sdtPr>
        <w:sdtContent>
          <w:r w:rsidR="001A13A0">
            <w:rPr>
              <w:rFonts w:ascii="Arial" w:hAnsi="Arial" w:cs="Arial"/>
            </w:rPr>
            <w:fldChar w:fldCharType="begin"/>
          </w:r>
          <w:r w:rsidR="001A13A0">
            <w:rPr>
              <w:rFonts w:ascii="Arial" w:hAnsi="Arial" w:cs="Arial"/>
            </w:rPr>
            <w:instrText xml:space="preserve"> CITATION Mec241 \l 2057 </w:instrText>
          </w:r>
          <w:r w:rsidR="001A13A0">
            <w:rPr>
              <w:rFonts w:ascii="Arial" w:hAnsi="Arial" w:cs="Arial"/>
            </w:rPr>
            <w:fldChar w:fldCharType="separate"/>
          </w:r>
          <w:r w:rsidR="001A13A0" w:rsidRPr="001A13A0">
            <w:rPr>
              <w:rFonts w:ascii="Arial" w:hAnsi="Arial" w:cs="Arial"/>
              <w:noProof/>
            </w:rPr>
            <w:t>(Mechanical Education, 2024)</w:t>
          </w:r>
          <w:r w:rsidR="001A13A0">
            <w:rPr>
              <w:rFonts w:ascii="Arial" w:hAnsi="Arial" w:cs="Arial"/>
            </w:rPr>
            <w:fldChar w:fldCharType="end"/>
          </w:r>
        </w:sdtContent>
      </w:sdt>
    </w:p>
    <w:p w14:paraId="32A3F42C" w14:textId="77777777" w:rsidR="00E74C15" w:rsidRDefault="00E74C15" w:rsidP="00A859AB">
      <w:pPr>
        <w:spacing w:before="100" w:beforeAutospacing="1" w:after="100" w:afterAutospacing="1"/>
        <w:outlineLvl w:val="2"/>
        <w:rPr>
          <w:rFonts w:ascii="Arial" w:hAnsi="Arial" w:cs="Arial"/>
          <w:b/>
          <w:bCs/>
          <w:u w:val="single"/>
        </w:rPr>
      </w:pPr>
    </w:p>
    <w:p w14:paraId="2957C593" w14:textId="77777777" w:rsidR="00E74C15" w:rsidRDefault="00E74C15" w:rsidP="00A859AB">
      <w:pPr>
        <w:spacing w:before="100" w:beforeAutospacing="1" w:after="100" w:afterAutospacing="1"/>
        <w:outlineLvl w:val="2"/>
        <w:rPr>
          <w:rFonts w:ascii="Arial" w:hAnsi="Arial" w:cs="Arial"/>
          <w:b/>
          <w:bCs/>
          <w:u w:val="single"/>
        </w:rPr>
      </w:pPr>
    </w:p>
    <w:p w14:paraId="5DFBEECD" w14:textId="77777777" w:rsidR="00E74C15" w:rsidRDefault="00E74C15" w:rsidP="00A859AB">
      <w:pPr>
        <w:spacing w:before="100" w:beforeAutospacing="1" w:after="100" w:afterAutospacing="1"/>
        <w:outlineLvl w:val="2"/>
        <w:rPr>
          <w:rFonts w:ascii="Arial" w:hAnsi="Arial" w:cs="Arial"/>
          <w:b/>
          <w:bCs/>
          <w:u w:val="single"/>
        </w:rPr>
      </w:pPr>
    </w:p>
    <w:p w14:paraId="55682FC8" w14:textId="77777777" w:rsidR="00E74C15" w:rsidRDefault="00E74C15" w:rsidP="00A859AB">
      <w:pPr>
        <w:spacing w:before="100" w:beforeAutospacing="1" w:after="100" w:afterAutospacing="1"/>
        <w:outlineLvl w:val="2"/>
        <w:rPr>
          <w:rFonts w:ascii="Arial" w:hAnsi="Arial" w:cs="Arial"/>
          <w:b/>
          <w:bCs/>
          <w:u w:val="single"/>
        </w:rPr>
      </w:pPr>
    </w:p>
    <w:p w14:paraId="66E2985F" w14:textId="66D35B73" w:rsidR="00632607" w:rsidRPr="000E5EBA" w:rsidRDefault="00A859AB" w:rsidP="000E5EBA">
      <w:pPr>
        <w:pStyle w:val="Heading1"/>
      </w:pPr>
      <w:bookmarkStart w:id="34" w:name="_Toc182168441"/>
      <w:bookmarkStart w:id="35" w:name="_Toc182168817"/>
      <w:bookmarkStart w:id="36" w:name="_Toc182168915"/>
      <w:r w:rsidRPr="000E5EBA">
        <w:lastRenderedPageBreak/>
        <w:t>Development of the Centrifugal Friction Clutch</w:t>
      </w:r>
      <w:bookmarkEnd w:id="34"/>
      <w:bookmarkEnd w:id="35"/>
      <w:bookmarkEnd w:id="36"/>
    </w:p>
    <w:p w14:paraId="6A254AEA" w14:textId="18FDDFCE" w:rsidR="00E74C15" w:rsidRDefault="00A859AB" w:rsidP="00E74C15">
      <w:pPr>
        <w:spacing w:before="100" w:beforeAutospacing="1" w:after="100" w:afterAutospacing="1"/>
        <w:rPr>
          <w:rFonts w:ascii="Arial" w:hAnsi="Arial" w:cs="Arial"/>
        </w:rPr>
      </w:pPr>
      <w:r w:rsidRPr="00A859AB">
        <w:rPr>
          <w:rFonts w:ascii="Arial" w:hAnsi="Arial" w:cs="Arial"/>
        </w:rPr>
        <w:t xml:space="preserve">The centrifugal friction clutch has played an important role in the development of small-engine machinery. </w:t>
      </w:r>
      <w:r w:rsidR="006B0BA3" w:rsidRPr="007B22C1">
        <w:rPr>
          <w:rFonts w:ascii="Arial" w:hAnsi="Arial" w:cs="Arial"/>
        </w:rPr>
        <w:t>T</w:t>
      </w:r>
      <w:r w:rsidRPr="00A859AB">
        <w:rPr>
          <w:rFonts w:ascii="Arial" w:hAnsi="Arial" w:cs="Arial"/>
        </w:rPr>
        <w:t xml:space="preserve">his clutch design has evolved from basic concepts into an efficient, </w:t>
      </w:r>
      <w:r w:rsidR="008B28CA" w:rsidRPr="00A859AB">
        <w:rPr>
          <w:rFonts w:ascii="Arial" w:hAnsi="Arial" w:cs="Arial"/>
        </w:rPr>
        <w:t>widely used</w:t>
      </w:r>
      <w:r w:rsidRPr="00A859AB">
        <w:rPr>
          <w:rFonts w:ascii="Arial" w:hAnsi="Arial" w:cs="Arial"/>
        </w:rPr>
        <w:t xml:space="preserve"> system that works in applications </w:t>
      </w:r>
      <w:r w:rsidR="006B0BA3" w:rsidRPr="007B22C1">
        <w:rPr>
          <w:rFonts w:ascii="Arial" w:hAnsi="Arial" w:cs="Arial"/>
        </w:rPr>
        <w:t>such as</w:t>
      </w:r>
      <w:r w:rsidRPr="00A859AB">
        <w:rPr>
          <w:rFonts w:ascii="Arial" w:hAnsi="Arial" w:cs="Arial"/>
        </w:rPr>
        <w:t xml:space="preserve"> motorcycles</w:t>
      </w:r>
      <w:r w:rsidR="006B0BA3" w:rsidRPr="007B22C1">
        <w:rPr>
          <w:rFonts w:ascii="Arial" w:hAnsi="Arial" w:cs="Arial"/>
        </w:rPr>
        <w:t>.</w:t>
      </w:r>
    </w:p>
    <w:p w14:paraId="5FDDA053" w14:textId="1A096910" w:rsidR="008B28CA" w:rsidRPr="008B28CA" w:rsidRDefault="008B28CA" w:rsidP="008B28CA">
      <w:pPr>
        <w:spacing w:before="100" w:beforeAutospacing="1" w:after="100" w:afterAutospacing="1"/>
        <w:outlineLvl w:val="3"/>
        <w:rPr>
          <w:rFonts w:ascii="Arial" w:hAnsi="Arial" w:cs="Arial"/>
          <w:b/>
          <w:bCs/>
        </w:rPr>
      </w:pPr>
      <w:r w:rsidRPr="008B28CA">
        <w:rPr>
          <w:rFonts w:ascii="Arial" w:hAnsi="Arial" w:cs="Arial"/>
          <w:b/>
          <w:bCs/>
        </w:rPr>
        <w:t>Early Designs (</w:t>
      </w:r>
      <w:r w:rsidR="00425F5D">
        <w:rPr>
          <w:rFonts w:ascii="Arial" w:hAnsi="Arial" w:cs="Arial"/>
          <w:b/>
          <w:bCs/>
        </w:rPr>
        <w:t>b</w:t>
      </w:r>
      <w:r w:rsidRPr="008B28CA">
        <w:rPr>
          <w:rFonts w:ascii="Arial" w:hAnsi="Arial" w:cs="Arial"/>
          <w:b/>
          <w:bCs/>
        </w:rPr>
        <w:t>efore 1900s):</w:t>
      </w:r>
    </w:p>
    <w:p w14:paraId="545C8663" w14:textId="77777777" w:rsidR="008B28CA" w:rsidRPr="008B28CA" w:rsidRDefault="008B28CA" w:rsidP="008B28CA">
      <w:pPr>
        <w:spacing w:before="100" w:beforeAutospacing="1" w:after="100" w:afterAutospacing="1"/>
        <w:rPr>
          <w:rFonts w:ascii="Arial" w:hAnsi="Arial" w:cs="Arial"/>
        </w:rPr>
      </w:pPr>
      <w:r w:rsidRPr="008B28CA">
        <w:rPr>
          <w:rFonts w:ascii="Arial" w:hAnsi="Arial" w:cs="Arial"/>
        </w:rPr>
        <w:t>Before the 1900s, clutches were manually operated, requiring the operator to engage or disengage them as the engine speed changed.</w:t>
      </w:r>
    </w:p>
    <w:p w14:paraId="7C9C75ED" w14:textId="0179C211" w:rsidR="008B28CA" w:rsidRDefault="008B28CA" w:rsidP="008B28CA">
      <w:pPr>
        <w:spacing w:before="100" w:beforeAutospacing="1" w:after="100" w:afterAutospacing="1"/>
        <w:outlineLvl w:val="3"/>
        <w:rPr>
          <w:rFonts w:ascii="Arial" w:hAnsi="Arial" w:cs="Arial"/>
          <w:b/>
          <w:bCs/>
        </w:rPr>
      </w:pPr>
      <w:r w:rsidRPr="008B28CA">
        <w:rPr>
          <w:rFonts w:ascii="Arial" w:hAnsi="Arial" w:cs="Arial"/>
          <w:b/>
          <w:bCs/>
        </w:rPr>
        <w:t>Advancements (1930s–1950s)</w:t>
      </w:r>
      <w:r w:rsidR="00B4662F">
        <w:rPr>
          <w:rFonts w:ascii="Arial" w:hAnsi="Arial" w:cs="Arial"/>
          <w:b/>
          <w:bCs/>
        </w:rPr>
        <w:t>:</w:t>
      </w:r>
    </w:p>
    <w:p w14:paraId="40E251E7" w14:textId="2AE2EEC2" w:rsidR="00B4662F" w:rsidRPr="008B28CA" w:rsidRDefault="00B4662F" w:rsidP="008B28CA">
      <w:pPr>
        <w:spacing w:before="100" w:beforeAutospacing="1" w:after="100" w:afterAutospacing="1"/>
        <w:outlineLvl w:val="3"/>
        <w:rPr>
          <w:rFonts w:ascii="Arial" w:hAnsi="Arial" w:cs="Arial"/>
        </w:rPr>
      </w:pPr>
      <w:r w:rsidRPr="00B4662F">
        <w:rPr>
          <w:rFonts w:ascii="Arial" w:hAnsi="Arial" w:cs="Arial"/>
        </w:rPr>
        <w:t>As small engines became increasingly common in devices like lawnmowers and motorcycles, centrifugal clutches underwent significant design enhancements. These included the use of more robust materials, improvements to the clutch drum for greater smoothness and strength, and refinements to the spring mechanisms to provide better control and efficiency.</w:t>
      </w:r>
    </w:p>
    <w:p w14:paraId="551E7A69" w14:textId="552EAFF7" w:rsidR="008B28CA" w:rsidRDefault="008B28CA" w:rsidP="008B28CA">
      <w:pPr>
        <w:spacing w:before="100" w:beforeAutospacing="1" w:after="100" w:afterAutospacing="1"/>
        <w:outlineLvl w:val="3"/>
        <w:rPr>
          <w:rFonts w:ascii="Arial" w:hAnsi="Arial" w:cs="Arial"/>
          <w:b/>
          <w:bCs/>
        </w:rPr>
      </w:pPr>
      <w:r w:rsidRPr="008B28CA">
        <w:rPr>
          <w:rFonts w:ascii="Arial" w:hAnsi="Arial" w:cs="Arial"/>
          <w:b/>
          <w:bCs/>
        </w:rPr>
        <w:t>Refinements (1950s–1970s):</w:t>
      </w:r>
    </w:p>
    <w:p w14:paraId="54083504" w14:textId="77777777" w:rsidR="00B4662F" w:rsidRPr="008B28CA" w:rsidRDefault="00B4662F" w:rsidP="00B4662F">
      <w:pPr>
        <w:numPr>
          <w:ilvl w:val="0"/>
          <w:numId w:val="25"/>
        </w:numPr>
        <w:spacing w:before="100" w:beforeAutospacing="1" w:after="100" w:afterAutospacing="1"/>
        <w:rPr>
          <w:rFonts w:ascii="Arial" w:hAnsi="Arial" w:cs="Arial"/>
        </w:rPr>
      </w:pPr>
      <w:r w:rsidRPr="008B28CA">
        <w:rPr>
          <w:rFonts w:ascii="Arial" w:hAnsi="Arial" w:cs="Arial"/>
          <w:b/>
          <w:bCs/>
        </w:rPr>
        <w:t>Adjustable Springs:</w:t>
      </w:r>
      <w:r w:rsidRPr="008B28CA">
        <w:rPr>
          <w:rFonts w:ascii="Arial" w:hAnsi="Arial" w:cs="Arial"/>
        </w:rPr>
        <w:t xml:space="preserve"> By the mid-20th century, centrifugal clutches began incorporating adjustable springs, allowing operators to control the engagement speed. This offered better precision in clutch operation, reducing jerky movements and improving overall performance.</w:t>
      </w:r>
    </w:p>
    <w:p w14:paraId="7BED2743" w14:textId="51C909DE" w:rsidR="00B4662F" w:rsidRPr="008B28CA" w:rsidRDefault="00B4662F" w:rsidP="00B4662F">
      <w:pPr>
        <w:numPr>
          <w:ilvl w:val="0"/>
          <w:numId w:val="25"/>
        </w:numPr>
        <w:spacing w:before="100" w:beforeAutospacing="1" w:after="100" w:afterAutospacing="1"/>
        <w:rPr>
          <w:rFonts w:ascii="Arial" w:hAnsi="Arial" w:cs="Arial"/>
        </w:rPr>
      </w:pPr>
      <w:r w:rsidRPr="008B28CA">
        <w:rPr>
          <w:rFonts w:ascii="Arial" w:hAnsi="Arial" w:cs="Arial"/>
          <w:b/>
          <w:bCs/>
        </w:rPr>
        <w:t>Stage</w:t>
      </w:r>
      <w:r w:rsidRPr="00B4662F">
        <w:rPr>
          <w:rFonts w:ascii="Arial" w:hAnsi="Arial" w:cs="Arial"/>
          <w:b/>
          <w:bCs/>
        </w:rPr>
        <w:t>d</w:t>
      </w:r>
      <w:r w:rsidRPr="008B28CA">
        <w:rPr>
          <w:rFonts w:ascii="Arial" w:hAnsi="Arial" w:cs="Arial"/>
          <w:b/>
          <w:bCs/>
        </w:rPr>
        <w:t xml:space="preserve"> Engagement:</w:t>
      </w:r>
      <w:r w:rsidRPr="008B28CA">
        <w:rPr>
          <w:rFonts w:ascii="Arial" w:hAnsi="Arial" w:cs="Arial"/>
        </w:rPr>
        <w:t xml:space="preserve"> Another key development was the introduction of multi-stage engagement. Friction shoes now engaged progressively as engine speed increased, which helped to minimize abrupt transitions and reduce the risk of damage to the drivetrain.</w:t>
      </w:r>
    </w:p>
    <w:p w14:paraId="2FA63C97" w14:textId="6B0B562D" w:rsidR="008B28CA" w:rsidRPr="008B28CA" w:rsidRDefault="008B28CA" w:rsidP="008B28CA">
      <w:pPr>
        <w:spacing w:before="100" w:beforeAutospacing="1" w:after="100" w:afterAutospacing="1"/>
        <w:outlineLvl w:val="3"/>
        <w:rPr>
          <w:rFonts w:ascii="Arial" w:hAnsi="Arial" w:cs="Arial"/>
          <w:b/>
          <w:bCs/>
        </w:rPr>
      </w:pPr>
      <w:r w:rsidRPr="008B28CA">
        <w:rPr>
          <w:rFonts w:ascii="Arial" w:hAnsi="Arial" w:cs="Arial"/>
          <w:b/>
          <w:bCs/>
        </w:rPr>
        <w:t>Modern Clutch Designs (1980s–</w:t>
      </w:r>
      <w:r w:rsidR="00374330">
        <w:rPr>
          <w:rFonts w:ascii="Arial" w:hAnsi="Arial" w:cs="Arial"/>
          <w:b/>
          <w:bCs/>
        </w:rPr>
        <w:t>p</w:t>
      </w:r>
      <w:r w:rsidRPr="008B28CA">
        <w:rPr>
          <w:rFonts w:ascii="Arial" w:hAnsi="Arial" w:cs="Arial"/>
          <w:b/>
          <w:bCs/>
        </w:rPr>
        <w:t>resent):</w:t>
      </w:r>
    </w:p>
    <w:p w14:paraId="176F431A" w14:textId="77777777" w:rsidR="008B28CA" w:rsidRPr="008B28CA" w:rsidRDefault="008B28CA" w:rsidP="008B28CA">
      <w:pPr>
        <w:spacing w:before="100" w:beforeAutospacing="1" w:after="100" w:afterAutospacing="1"/>
        <w:rPr>
          <w:rFonts w:ascii="Arial" w:hAnsi="Arial" w:cs="Arial"/>
        </w:rPr>
      </w:pPr>
      <w:r w:rsidRPr="008B28CA">
        <w:rPr>
          <w:rFonts w:ascii="Arial" w:hAnsi="Arial" w:cs="Arial"/>
        </w:rPr>
        <w:t>Modern centrifugal clutches have evolved further to become lighter, more efficient, and smoother in operation due to several innovations:</w:t>
      </w:r>
    </w:p>
    <w:p w14:paraId="226DF28C" w14:textId="7A2B75E7" w:rsidR="008B28CA" w:rsidRPr="008B28CA" w:rsidRDefault="008B28CA" w:rsidP="008B28CA">
      <w:pPr>
        <w:numPr>
          <w:ilvl w:val="0"/>
          <w:numId w:val="26"/>
        </w:numPr>
        <w:spacing w:before="100" w:beforeAutospacing="1" w:after="100" w:afterAutospacing="1"/>
        <w:rPr>
          <w:rFonts w:ascii="Arial" w:hAnsi="Arial" w:cs="Arial"/>
        </w:rPr>
      </w:pPr>
      <w:r w:rsidRPr="008B28CA">
        <w:rPr>
          <w:rFonts w:ascii="Arial" w:hAnsi="Arial" w:cs="Arial"/>
          <w:b/>
          <w:bCs/>
        </w:rPr>
        <w:t>Lightweight Materials:</w:t>
      </w:r>
      <w:r w:rsidRPr="008B28CA">
        <w:rPr>
          <w:rFonts w:ascii="Arial" w:hAnsi="Arial" w:cs="Arial"/>
        </w:rPr>
        <w:t xml:space="preserve"> The clutch drum is often made from lighter materials like </w:t>
      </w:r>
      <w:r w:rsidR="00DD1F28" w:rsidRPr="008B28CA">
        <w:rPr>
          <w:rFonts w:ascii="Arial" w:hAnsi="Arial" w:cs="Arial"/>
        </w:rPr>
        <w:t>aluminium</w:t>
      </w:r>
      <w:r w:rsidRPr="008B28CA">
        <w:rPr>
          <w:rFonts w:ascii="Arial" w:hAnsi="Arial" w:cs="Arial"/>
        </w:rPr>
        <w:t>, which reduces overall weight and boosts performance.</w:t>
      </w:r>
    </w:p>
    <w:p w14:paraId="6EFE9DE1" w14:textId="6BFCEE1E" w:rsidR="008B28CA" w:rsidRPr="008B28CA" w:rsidRDefault="008B28CA" w:rsidP="008B28CA">
      <w:pPr>
        <w:numPr>
          <w:ilvl w:val="0"/>
          <w:numId w:val="26"/>
        </w:numPr>
        <w:spacing w:before="100" w:beforeAutospacing="1" w:after="100" w:afterAutospacing="1"/>
        <w:rPr>
          <w:rFonts w:ascii="Arial" w:hAnsi="Arial" w:cs="Arial"/>
        </w:rPr>
      </w:pPr>
      <w:r w:rsidRPr="008B28CA">
        <w:rPr>
          <w:rFonts w:ascii="Arial" w:hAnsi="Arial" w:cs="Arial"/>
          <w:b/>
          <w:bCs/>
        </w:rPr>
        <w:t>Engagement:</w:t>
      </w:r>
      <w:r w:rsidRPr="008B28CA">
        <w:rPr>
          <w:rFonts w:ascii="Arial" w:hAnsi="Arial" w:cs="Arial"/>
        </w:rPr>
        <w:t xml:space="preserve"> Today's centrifugal clutches feature staged engagement, where the friction shoes progressively </w:t>
      </w:r>
      <w:r w:rsidR="00425F5D" w:rsidRPr="008B28CA">
        <w:rPr>
          <w:rFonts w:ascii="Arial" w:hAnsi="Arial" w:cs="Arial"/>
        </w:rPr>
        <w:t>contact</w:t>
      </w:r>
      <w:r w:rsidR="008F5D14">
        <w:rPr>
          <w:rFonts w:ascii="Arial" w:hAnsi="Arial" w:cs="Arial"/>
        </w:rPr>
        <w:t xml:space="preserve"> </w:t>
      </w:r>
      <w:r w:rsidRPr="008B28CA">
        <w:rPr>
          <w:rFonts w:ascii="Arial" w:hAnsi="Arial" w:cs="Arial"/>
        </w:rPr>
        <w:t>the drum, resulting in a much smoother and less abrupt power transfer.</w:t>
      </w:r>
    </w:p>
    <w:p w14:paraId="30C43167" w14:textId="0ABDBBB7" w:rsidR="008B28CA" w:rsidRDefault="008B28CA" w:rsidP="00B738B2">
      <w:pPr>
        <w:numPr>
          <w:ilvl w:val="0"/>
          <w:numId w:val="26"/>
        </w:numPr>
        <w:spacing w:before="100" w:beforeAutospacing="1" w:after="100" w:afterAutospacing="1"/>
        <w:rPr>
          <w:rFonts w:ascii="Arial" w:hAnsi="Arial" w:cs="Arial"/>
        </w:rPr>
      </w:pPr>
      <w:r w:rsidRPr="008B28CA">
        <w:rPr>
          <w:rFonts w:ascii="Arial" w:hAnsi="Arial" w:cs="Arial"/>
          <w:b/>
          <w:bCs/>
        </w:rPr>
        <w:t>Tensioning:</w:t>
      </w:r>
      <w:r w:rsidRPr="008B28CA">
        <w:rPr>
          <w:rFonts w:ascii="Arial" w:hAnsi="Arial" w:cs="Arial"/>
        </w:rPr>
        <w:t xml:space="preserve"> Some modern centrifugal clutches now include automated tensioning systems that maintain consistent pressure on the friction shoes, improving wear resistance and enhancing overall clutch performance.</w:t>
      </w:r>
    </w:p>
    <w:p w14:paraId="76C14384" w14:textId="77777777" w:rsidR="008B28CA" w:rsidRDefault="008B28CA" w:rsidP="008B28CA">
      <w:pPr>
        <w:spacing w:before="100" w:beforeAutospacing="1" w:after="100" w:afterAutospacing="1"/>
        <w:rPr>
          <w:rFonts w:ascii="Arial" w:hAnsi="Arial" w:cs="Arial"/>
        </w:rPr>
      </w:pPr>
    </w:p>
    <w:p w14:paraId="3998B90B" w14:textId="77777777" w:rsidR="008B28CA" w:rsidRDefault="008B28CA" w:rsidP="008B28CA">
      <w:pPr>
        <w:spacing w:before="100" w:beforeAutospacing="1" w:after="100" w:afterAutospacing="1"/>
        <w:rPr>
          <w:rFonts w:ascii="Arial" w:hAnsi="Arial" w:cs="Arial"/>
        </w:rPr>
      </w:pPr>
    </w:p>
    <w:p w14:paraId="317EE13B" w14:textId="77777777" w:rsidR="00A859AB" w:rsidRDefault="00A859AB" w:rsidP="00B738B2">
      <w:pPr>
        <w:rPr>
          <w:rFonts w:ascii="Arial" w:hAnsi="Arial" w:cs="Arial"/>
        </w:rPr>
      </w:pPr>
    </w:p>
    <w:p w14:paraId="5F7610E6" w14:textId="77777777" w:rsidR="00E74C15" w:rsidRDefault="00E74C15" w:rsidP="00B738B2">
      <w:pPr>
        <w:rPr>
          <w:rFonts w:ascii="Arial" w:hAnsi="Arial" w:cs="Arial"/>
          <w:sz w:val="27"/>
          <w:szCs w:val="27"/>
        </w:rPr>
      </w:pPr>
    </w:p>
    <w:p w14:paraId="7747382B" w14:textId="2521EE7C" w:rsidR="005D66C8" w:rsidRDefault="005D66C8" w:rsidP="000E5EBA">
      <w:pPr>
        <w:pStyle w:val="Heading1"/>
      </w:pPr>
      <w:bookmarkStart w:id="37" w:name="_Toc182168818"/>
      <w:bookmarkStart w:id="38" w:name="_Toc182168916"/>
      <w:r w:rsidRPr="007B22C1">
        <w:lastRenderedPageBreak/>
        <w:t>Choice of materials</w:t>
      </w:r>
      <w:bookmarkEnd w:id="37"/>
      <w:bookmarkEnd w:id="38"/>
    </w:p>
    <w:p w14:paraId="0D3CDF83" w14:textId="77777777" w:rsidR="00A859AB" w:rsidRDefault="00A859AB" w:rsidP="00B738B2">
      <w:pPr>
        <w:rPr>
          <w:rFonts w:ascii="Arial" w:hAnsi="Arial" w:cs="Arial"/>
          <w:b/>
          <w:bCs/>
        </w:rPr>
      </w:pPr>
    </w:p>
    <w:p w14:paraId="0E1D9435" w14:textId="4B406E9C" w:rsidR="00624480" w:rsidRPr="007B22C1" w:rsidRDefault="00D41EE7" w:rsidP="00B738B2">
      <w:pPr>
        <w:rPr>
          <w:rFonts w:ascii="Arial" w:hAnsi="Arial" w:cs="Arial"/>
          <w:b/>
          <w:bCs/>
        </w:rPr>
      </w:pPr>
      <w:r>
        <w:rPr>
          <w:rFonts w:ascii="Arial" w:hAnsi="Arial" w:cs="Arial"/>
          <w:b/>
          <w:bCs/>
        </w:rPr>
        <w:t>K</w:t>
      </w:r>
      <w:r w:rsidR="00624480" w:rsidRPr="007B22C1">
        <w:rPr>
          <w:rFonts w:ascii="Arial" w:hAnsi="Arial" w:cs="Arial"/>
          <w:b/>
          <w:bCs/>
        </w:rPr>
        <w:t>ey components:</w:t>
      </w:r>
    </w:p>
    <w:p w14:paraId="7AF1D578" w14:textId="77777777" w:rsidR="00A859AB" w:rsidRPr="00624480" w:rsidRDefault="00A859AB" w:rsidP="00B738B2">
      <w:pPr>
        <w:rPr>
          <w:rFonts w:ascii="Arial" w:hAnsi="Arial" w:cs="Arial"/>
        </w:rPr>
      </w:pPr>
    </w:p>
    <w:p w14:paraId="2FDABA6D" w14:textId="2FFF7C10" w:rsidR="00606735" w:rsidRPr="002455C3" w:rsidRDefault="002A4AD0" w:rsidP="00B738B2">
      <w:pPr>
        <w:rPr>
          <w:rFonts w:ascii="Arial" w:hAnsi="Arial" w:cs="Arial"/>
        </w:rPr>
      </w:pPr>
      <w:r w:rsidRPr="002455C3">
        <w:rPr>
          <w:rFonts w:ascii="Arial" w:hAnsi="Arial" w:cs="Arial"/>
          <w:noProof/>
        </w:rPr>
        <w:drawing>
          <wp:inline distT="0" distB="0" distL="0" distR="0" wp14:anchorId="6C6E778E" wp14:editId="27BA8D95">
            <wp:extent cx="5731510" cy="3642360"/>
            <wp:effectExtent l="76200" t="76200" r="78740" b="72390"/>
            <wp:docPr id="236131083" name="Picture 1"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31083" name="Picture 1" descr="Diagram of a clutch with text and words&#10;&#10;Description automatically generated"/>
                    <pic:cNvPicPr/>
                  </pic:nvPicPr>
                  <pic:blipFill>
                    <a:blip r:embed="rId6"/>
                    <a:stretch>
                      <a:fillRect/>
                    </a:stretch>
                  </pic:blipFill>
                  <pic:spPr>
                    <a:xfrm>
                      <a:off x="0" y="0"/>
                      <a:ext cx="5731510" cy="3642360"/>
                    </a:xfrm>
                    <a:prstGeom prst="rect">
                      <a:avLst/>
                    </a:prstGeom>
                    <a:ln w="76200">
                      <a:solidFill>
                        <a:srgbClr val="C00000"/>
                      </a:solidFill>
                    </a:ln>
                  </pic:spPr>
                </pic:pic>
              </a:graphicData>
            </a:graphic>
          </wp:inline>
        </w:drawing>
      </w:r>
    </w:p>
    <w:p w14:paraId="5CD21197" w14:textId="333C7BB6" w:rsidR="005D66C8" w:rsidRPr="002455C3" w:rsidRDefault="002A4AD0" w:rsidP="00B738B2">
      <w:pPr>
        <w:rPr>
          <w:rFonts w:ascii="Arial" w:hAnsi="Arial" w:cs="Arial"/>
        </w:rPr>
      </w:pPr>
      <w:r w:rsidRPr="002455C3">
        <w:rPr>
          <w:rFonts w:ascii="Arial" w:hAnsi="Arial" w:cs="Arial"/>
        </w:rPr>
        <w:t xml:space="preserve">Figure </w:t>
      </w:r>
      <w:r w:rsidR="00FC6B6D">
        <w:rPr>
          <w:rFonts w:ascii="Arial" w:hAnsi="Arial" w:cs="Arial"/>
        </w:rPr>
        <w:t>1</w:t>
      </w:r>
      <w:r w:rsidRPr="002455C3">
        <w:rPr>
          <w:rFonts w:ascii="Arial" w:hAnsi="Arial" w:cs="Arial"/>
        </w:rPr>
        <w:t xml:space="preserve">: </w:t>
      </w:r>
      <w:sdt>
        <w:sdtPr>
          <w:rPr>
            <w:rFonts w:ascii="Arial" w:hAnsi="Arial" w:cs="Arial"/>
          </w:rPr>
          <w:id w:val="1447735174"/>
          <w:citation/>
        </w:sdtPr>
        <w:sdtContent>
          <w:r w:rsidRPr="002455C3">
            <w:rPr>
              <w:rFonts w:ascii="Arial" w:hAnsi="Arial" w:cs="Arial"/>
            </w:rPr>
            <w:fldChar w:fldCharType="begin"/>
          </w:r>
          <w:r w:rsidRPr="002455C3">
            <w:rPr>
              <w:rFonts w:ascii="Arial" w:hAnsi="Arial" w:cs="Arial"/>
            </w:rPr>
            <w:instrText xml:space="preserve"> CITATION You24 \l 2057 </w:instrText>
          </w:r>
          <w:r w:rsidRPr="002455C3">
            <w:rPr>
              <w:rFonts w:ascii="Arial" w:hAnsi="Arial" w:cs="Arial"/>
            </w:rPr>
            <w:fldChar w:fldCharType="separate"/>
          </w:r>
          <w:r w:rsidRPr="002455C3">
            <w:rPr>
              <w:rFonts w:ascii="Arial" w:hAnsi="Arial" w:cs="Arial"/>
              <w:noProof/>
            </w:rPr>
            <w:t>(Yousef, 2024)</w:t>
          </w:r>
          <w:r w:rsidRPr="002455C3">
            <w:rPr>
              <w:rFonts w:ascii="Arial" w:hAnsi="Arial" w:cs="Arial"/>
            </w:rPr>
            <w:fldChar w:fldCharType="end"/>
          </w:r>
        </w:sdtContent>
      </w:sdt>
    </w:p>
    <w:p w14:paraId="772E091D" w14:textId="77777777" w:rsidR="00A859AB" w:rsidRDefault="00A859AB" w:rsidP="00B738B2">
      <w:pPr>
        <w:spacing w:after="160"/>
        <w:rPr>
          <w:rFonts w:ascii="Arial" w:hAnsi="Arial" w:cs="Arial"/>
          <w:b/>
          <w:bCs/>
        </w:rPr>
      </w:pPr>
    </w:p>
    <w:p w14:paraId="43100592" w14:textId="73574CE6" w:rsidR="002455C3" w:rsidRPr="002455C3" w:rsidRDefault="002455C3" w:rsidP="00B738B2">
      <w:pPr>
        <w:spacing w:after="160"/>
        <w:rPr>
          <w:rFonts w:ascii="Arial" w:eastAsiaTheme="minorHAnsi" w:hAnsi="Arial" w:cs="Arial"/>
          <w:b/>
          <w:bCs/>
          <w:kern w:val="2"/>
          <w:lang w:eastAsia="en-US"/>
          <w14:ligatures w14:val="standardContextual"/>
        </w:rPr>
      </w:pPr>
      <w:r w:rsidRPr="002455C3">
        <w:rPr>
          <w:rFonts w:ascii="Arial" w:hAnsi="Arial" w:cs="Arial"/>
          <w:b/>
          <w:bCs/>
        </w:rPr>
        <w:t>Clutch shoes:</w:t>
      </w:r>
    </w:p>
    <w:p w14:paraId="0194A938" w14:textId="3157862C" w:rsidR="00322849" w:rsidRPr="00FD666D" w:rsidRDefault="00FD666D" w:rsidP="00FD666D">
      <w:pPr>
        <w:pStyle w:val="NormalWeb"/>
        <w:rPr>
          <w:rFonts w:ascii="Arial" w:hAnsi="Arial" w:cs="Arial"/>
        </w:rPr>
      </w:pPr>
      <w:r w:rsidRPr="00FD666D">
        <w:rPr>
          <w:rFonts w:ascii="Arial" w:hAnsi="Arial" w:cs="Arial"/>
        </w:rPr>
        <w:t xml:space="preserve">The clutch shoes are mounted within guides, allowing them to slide freely and act as friction absorbers. Positioned between the guides, the shoes move outward and are held in place by springs. Each shoe </w:t>
      </w:r>
      <w:r>
        <w:rPr>
          <w:rFonts w:ascii="Arial" w:hAnsi="Arial" w:cs="Arial"/>
        </w:rPr>
        <w:t>has</w:t>
      </w:r>
      <w:r w:rsidRPr="00FD666D">
        <w:rPr>
          <w:rFonts w:ascii="Arial" w:hAnsi="Arial" w:cs="Arial"/>
        </w:rPr>
        <w:t xml:space="preserve"> a friction lining, which plays a role in engaging the clutch by contact</w:t>
      </w:r>
      <w:r>
        <w:rPr>
          <w:rFonts w:ascii="Arial" w:hAnsi="Arial" w:cs="Arial"/>
        </w:rPr>
        <w:t>ing</w:t>
      </w:r>
      <w:r w:rsidRPr="00FD666D">
        <w:rPr>
          <w:rFonts w:ascii="Arial" w:hAnsi="Arial" w:cs="Arial"/>
        </w:rPr>
        <w:t xml:space="preserve"> the drum. When the shoes move outward, the</w:t>
      </w:r>
      <w:r>
        <w:rPr>
          <w:rFonts w:ascii="Arial" w:hAnsi="Arial" w:cs="Arial"/>
        </w:rPr>
        <w:t xml:space="preserve"> </w:t>
      </w:r>
      <w:r w:rsidRPr="00FD666D">
        <w:rPr>
          <w:rFonts w:ascii="Arial" w:hAnsi="Arial" w:cs="Arial"/>
        </w:rPr>
        <w:t xml:space="preserve">lining </w:t>
      </w:r>
      <w:proofErr w:type="gramStart"/>
      <w:r w:rsidRPr="00FD666D">
        <w:rPr>
          <w:rFonts w:ascii="Arial" w:hAnsi="Arial" w:cs="Arial"/>
        </w:rPr>
        <w:t>makes contact with</w:t>
      </w:r>
      <w:proofErr w:type="gramEnd"/>
      <w:r w:rsidRPr="00FD666D">
        <w:rPr>
          <w:rFonts w:ascii="Arial" w:hAnsi="Arial" w:cs="Arial"/>
        </w:rPr>
        <w:t xml:space="preserve"> the surface of the drum, creating a "bite" that facilitates engagement. The friction lining serves as the wear part of the clutch, wearing down over time due to the </w:t>
      </w:r>
      <w:r>
        <w:rPr>
          <w:rFonts w:ascii="Arial" w:hAnsi="Arial" w:cs="Arial"/>
        </w:rPr>
        <w:t xml:space="preserve">contract </w:t>
      </w:r>
      <w:r w:rsidRPr="00FD666D">
        <w:rPr>
          <w:rFonts w:ascii="Arial" w:hAnsi="Arial" w:cs="Arial"/>
        </w:rPr>
        <w:t>with the drum.</w:t>
      </w:r>
      <w:r>
        <w:rPr>
          <w:rFonts w:ascii="Arial" w:hAnsi="Arial" w:cs="Arial"/>
        </w:rPr>
        <w:t xml:space="preserve"> </w:t>
      </w:r>
      <w:sdt>
        <w:sdtPr>
          <w:rPr>
            <w:rFonts w:ascii="Arial" w:hAnsi="Arial" w:cs="Arial"/>
            <w:color w:val="363940"/>
          </w:rPr>
          <w:id w:val="-1968197611"/>
          <w:citation/>
        </w:sdtPr>
        <w:sdtContent>
          <w:r w:rsidR="002455C3" w:rsidRPr="002455C3">
            <w:rPr>
              <w:rFonts w:ascii="Arial" w:hAnsi="Arial" w:cs="Arial"/>
              <w:color w:val="363940"/>
            </w:rPr>
            <w:fldChar w:fldCharType="begin"/>
          </w:r>
          <w:r w:rsidR="002455C3" w:rsidRPr="002455C3">
            <w:rPr>
              <w:rFonts w:ascii="Arial" w:hAnsi="Arial" w:cs="Arial"/>
              <w:color w:val="363940"/>
            </w:rPr>
            <w:instrText xml:space="preserve"> CITATION Mec242 \l 2057 </w:instrText>
          </w:r>
          <w:r w:rsidR="002455C3" w:rsidRPr="002455C3">
            <w:rPr>
              <w:rFonts w:ascii="Arial" w:hAnsi="Arial" w:cs="Arial"/>
              <w:color w:val="363940"/>
            </w:rPr>
            <w:fldChar w:fldCharType="separate"/>
          </w:r>
          <w:r w:rsidR="002455C3" w:rsidRPr="002455C3">
            <w:rPr>
              <w:rFonts w:ascii="Arial" w:hAnsi="Arial" w:cs="Arial"/>
              <w:noProof/>
              <w:color w:val="363940"/>
            </w:rPr>
            <w:t>(Mechstudies, 2024)</w:t>
          </w:r>
          <w:r w:rsidR="002455C3" w:rsidRPr="002455C3">
            <w:rPr>
              <w:rFonts w:ascii="Arial" w:hAnsi="Arial" w:cs="Arial"/>
              <w:color w:val="363940"/>
            </w:rPr>
            <w:fldChar w:fldCharType="end"/>
          </w:r>
        </w:sdtContent>
      </w:sdt>
    </w:p>
    <w:p w14:paraId="42AB4FD7" w14:textId="0A6A14C6" w:rsidR="00624480" w:rsidRPr="00FE65A1" w:rsidRDefault="005D66C8" w:rsidP="00364184">
      <w:pPr>
        <w:shd w:val="clear" w:color="auto" w:fill="FFFFFF"/>
        <w:spacing w:after="300"/>
        <w:rPr>
          <w:rFonts w:ascii="Arial" w:hAnsi="Arial" w:cs="Arial"/>
          <w:b/>
          <w:bCs/>
          <w:color w:val="000000" w:themeColor="text1"/>
        </w:rPr>
      </w:pPr>
      <w:r w:rsidRPr="00FE65A1">
        <w:rPr>
          <w:rFonts w:ascii="Arial" w:hAnsi="Arial" w:cs="Arial"/>
          <w:b/>
          <w:bCs/>
          <w:color w:val="000000" w:themeColor="text1"/>
        </w:rPr>
        <w:t>Materials</w:t>
      </w:r>
      <w:r w:rsidR="00322849" w:rsidRPr="00FE65A1">
        <w:rPr>
          <w:rFonts w:ascii="Arial" w:hAnsi="Arial" w:cs="Arial"/>
          <w:b/>
          <w:bCs/>
          <w:color w:val="000000" w:themeColor="text1"/>
        </w:rPr>
        <w:t xml:space="preserve"> of clutch shoes:</w:t>
      </w:r>
    </w:p>
    <w:p w14:paraId="7507AF80" w14:textId="46568547" w:rsidR="00364184" w:rsidRPr="00340C07" w:rsidRDefault="00364184" w:rsidP="00364184">
      <w:pPr>
        <w:shd w:val="clear" w:color="auto" w:fill="FFFFFF"/>
        <w:spacing w:after="300"/>
        <w:rPr>
          <w:rFonts w:ascii="Arial" w:hAnsi="Arial" w:cs="Arial"/>
          <w:color w:val="363940"/>
        </w:rPr>
      </w:pPr>
      <w:r w:rsidRPr="00AE3AAB">
        <w:rPr>
          <w:rFonts w:ascii="Arial" w:hAnsi="Arial" w:cs="Arial"/>
          <w:color w:val="363940"/>
        </w:rPr>
        <w:t xml:space="preserve">Clutch shoes are made from a either fabric friction material (earlier clutches) or </w:t>
      </w:r>
      <w:r w:rsidR="00A67FDB" w:rsidRPr="00AE3AAB">
        <w:rPr>
          <w:rFonts w:ascii="Arial" w:hAnsi="Arial" w:cs="Arial"/>
          <w:color w:val="363940"/>
        </w:rPr>
        <w:t>moulded</w:t>
      </w:r>
      <w:r w:rsidRPr="00AE3AAB">
        <w:rPr>
          <w:rFonts w:ascii="Arial" w:hAnsi="Arial" w:cs="Arial"/>
          <w:color w:val="363940"/>
        </w:rPr>
        <w:t xml:space="preserve"> friction material (Modern clutch designs).</w:t>
      </w:r>
    </w:p>
    <w:p w14:paraId="4122C206" w14:textId="07453230" w:rsidR="00624480" w:rsidRPr="00340C07" w:rsidRDefault="00364184" w:rsidP="001F5B46">
      <w:pPr>
        <w:spacing w:before="100" w:beforeAutospacing="1" w:after="100" w:afterAutospacing="1"/>
        <w:rPr>
          <w:rFonts w:ascii="Arial" w:hAnsi="Arial" w:cs="Arial"/>
        </w:rPr>
      </w:pPr>
      <w:r w:rsidRPr="00AE3AAB">
        <w:rPr>
          <w:rFonts w:ascii="Arial" w:hAnsi="Arial" w:cs="Arial"/>
        </w:rPr>
        <w:t>Earlier clutch</w:t>
      </w:r>
      <w:r w:rsidR="009D03F8" w:rsidRPr="00AE3AAB">
        <w:rPr>
          <w:rFonts w:ascii="Arial" w:hAnsi="Arial" w:cs="Arial"/>
        </w:rPr>
        <w:t xml:space="preserve"> designs</w:t>
      </w:r>
      <w:r w:rsidRPr="00AE3AAB">
        <w:rPr>
          <w:rFonts w:ascii="Arial" w:hAnsi="Arial" w:cs="Arial"/>
        </w:rPr>
        <w:t xml:space="preserve"> (</w:t>
      </w:r>
      <w:r w:rsidR="00624480" w:rsidRPr="00340C07">
        <w:rPr>
          <w:rFonts w:ascii="Arial" w:hAnsi="Arial" w:cs="Arial"/>
        </w:rPr>
        <w:t>Asbestos</w:t>
      </w:r>
      <w:r w:rsidRPr="00AE3AAB">
        <w:rPr>
          <w:rFonts w:ascii="Arial" w:hAnsi="Arial" w:cs="Arial"/>
        </w:rPr>
        <w:t>):</w:t>
      </w:r>
      <w:r w:rsidR="00624480" w:rsidRPr="00340C07">
        <w:rPr>
          <w:rFonts w:ascii="Arial" w:hAnsi="Arial" w:cs="Arial"/>
        </w:rPr>
        <w:t xml:space="preserve"> </w:t>
      </w:r>
      <w:r w:rsidR="001F5B46" w:rsidRPr="00AE3AAB">
        <w:rPr>
          <w:rFonts w:ascii="Arial" w:hAnsi="Arial" w:cs="Arial"/>
        </w:rPr>
        <w:t>In the past, centrifugal clutches often used asbestos for friction linings because of its heat resistance and durability. However, due to health risks associated with asbestos, it has been largely replaced by safer materials.</w:t>
      </w:r>
      <w:r w:rsidR="00374330">
        <w:rPr>
          <w:rFonts w:ascii="Arial" w:hAnsi="Arial" w:cs="Arial"/>
        </w:rPr>
        <w:t xml:space="preserve"> </w:t>
      </w:r>
    </w:p>
    <w:p w14:paraId="24710B44" w14:textId="593FB26A" w:rsidR="001F5B46" w:rsidRPr="00AE3AAB" w:rsidRDefault="001F5B46" w:rsidP="001F5B46">
      <w:pPr>
        <w:spacing w:before="100" w:beforeAutospacing="1" w:after="100" w:afterAutospacing="1"/>
        <w:rPr>
          <w:rFonts w:ascii="Arial" w:hAnsi="Arial" w:cs="Arial"/>
        </w:rPr>
      </w:pPr>
      <w:r w:rsidRPr="00870E9E">
        <w:rPr>
          <w:rFonts w:ascii="Arial" w:hAnsi="Arial" w:cs="Arial"/>
          <w:b/>
          <w:bCs/>
        </w:rPr>
        <w:lastRenderedPageBreak/>
        <w:t xml:space="preserve">Modern </w:t>
      </w:r>
      <w:r w:rsidR="00137FD5" w:rsidRPr="00870E9E">
        <w:rPr>
          <w:rFonts w:ascii="Arial" w:hAnsi="Arial" w:cs="Arial"/>
          <w:b/>
          <w:bCs/>
        </w:rPr>
        <w:t>moulded</w:t>
      </w:r>
      <w:r w:rsidR="00364184" w:rsidRPr="00870E9E">
        <w:rPr>
          <w:rFonts w:ascii="Arial" w:hAnsi="Arial" w:cs="Arial"/>
          <w:b/>
          <w:bCs/>
        </w:rPr>
        <w:t xml:space="preserve"> friction materials (</w:t>
      </w:r>
      <w:r w:rsidR="00624480" w:rsidRPr="00870E9E">
        <w:rPr>
          <w:rFonts w:ascii="Arial" w:hAnsi="Arial" w:cs="Arial"/>
          <w:b/>
          <w:bCs/>
        </w:rPr>
        <w:t>Non-asbestos</w:t>
      </w:r>
      <w:r w:rsidR="00364184" w:rsidRPr="00870E9E">
        <w:rPr>
          <w:rFonts w:ascii="Arial" w:hAnsi="Arial" w:cs="Arial"/>
          <w:b/>
          <w:bCs/>
        </w:rPr>
        <w:t>)</w:t>
      </w:r>
      <w:r w:rsidR="00624480" w:rsidRPr="00870E9E">
        <w:rPr>
          <w:rFonts w:ascii="Arial" w:hAnsi="Arial" w:cs="Arial"/>
          <w:b/>
          <w:bCs/>
        </w:rPr>
        <w:t>:</w:t>
      </w:r>
      <w:r w:rsidRPr="00AE3AAB">
        <w:rPr>
          <w:rFonts w:ascii="Arial" w:hAnsi="Arial" w:cs="Arial"/>
        </w:rPr>
        <w:t xml:space="preserve"> New style clutches now use materials like Kevlar, carbon composites, and ceramics. These materials provide a high friction coefficient, excellent wear resistance, and improved heat dissipation.</w:t>
      </w:r>
    </w:p>
    <w:p w14:paraId="49A55E28" w14:textId="63CF4C9F" w:rsidR="001F5B46" w:rsidRPr="00AE3AAB" w:rsidRDefault="001F5B46" w:rsidP="001F5B46">
      <w:pPr>
        <w:spacing w:before="100" w:beforeAutospacing="1" w:after="100" w:afterAutospacing="1"/>
        <w:rPr>
          <w:rFonts w:ascii="Arial" w:hAnsi="Arial" w:cs="Arial"/>
        </w:rPr>
      </w:pPr>
      <w:r w:rsidRPr="00870E9E">
        <w:rPr>
          <w:rFonts w:ascii="Arial" w:hAnsi="Arial" w:cs="Arial"/>
          <w:b/>
          <w:bCs/>
        </w:rPr>
        <w:t>Other materials used:</w:t>
      </w:r>
      <w:r w:rsidRPr="00AE3AAB">
        <w:rPr>
          <w:rFonts w:ascii="Arial" w:hAnsi="Arial" w:cs="Arial"/>
        </w:rPr>
        <w:t xml:space="preserve"> (</w:t>
      </w:r>
      <w:r w:rsidR="00624480" w:rsidRPr="00AE3AAB">
        <w:rPr>
          <w:rFonts w:ascii="Arial" w:hAnsi="Arial" w:cs="Arial"/>
        </w:rPr>
        <w:t>Metallic Lin</w:t>
      </w:r>
      <w:r w:rsidRPr="00AE3AAB">
        <w:rPr>
          <w:rFonts w:ascii="Arial" w:hAnsi="Arial" w:cs="Arial"/>
        </w:rPr>
        <w:t>ed)</w:t>
      </w:r>
      <w:r w:rsidR="00624480" w:rsidRPr="00AE3AAB">
        <w:rPr>
          <w:rFonts w:ascii="Arial" w:hAnsi="Arial" w:cs="Arial"/>
        </w:rPr>
        <w:t xml:space="preserve">: </w:t>
      </w:r>
      <w:r w:rsidRPr="00AE3AAB">
        <w:rPr>
          <w:rFonts w:ascii="Arial" w:hAnsi="Arial" w:cs="Arial"/>
        </w:rPr>
        <w:t>In high-performance applications like motorsport, metal-based friction linings are used for their superior strength and heat resistance.</w:t>
      </w:r>
      <w:r w:rsidR="003F3155" w:rsidRPr="00AE3AAB">
        <w:rPr>
          <w:rFonts w:ascii="Arial" w:hAnsi="Arial" w:cs="Arial"/>
        </w:rPr>
        <w:t xml:space="preserve"> </w:t>
      </w:r>
      <w:sdt>
        <w:sdtPr>
          <w:rPr>
            <w:rFonts w:ascii="Arial" w:hAnsi="Arial" w:cs="Arial"/>
          </w:rPr>
          <w:id w:val="1837028296"/>
          <w:citation/>
        </w:sdtPr>
        <w:sdtContent>
          <w:r w:rsidR="003F3155" w:rsidRPr="00AE3AAB">
            <w:rPr>
              <w:rFonts w:ascii="Arial" w:hAnsi="Arial" w:cs="Arial"/>
            </w:rPr>
            <w:fldChar w:fldCharType="begin"/>
          </w:r>
          <w:r w:rsidR="003F3155" w:rsidRPr="00AE3AAB">
            <w:rPr>
              <w:rFonts w:ascii="Arial" w:hAnsi="Arial" w:cs="Arial"/>
            </w:rPr>
            <w:instrText xml:space="preserve"> CITATION Rob16 \l 2057 </w:instrText>
          </w:r>
          <w:r w:rsidR="003F3155" w:rsidRPr="00AE3AAB">
            <w:rPr>
              <w:rFonts w:ascii="Arial" w:hAnsi="Arial" w:cs="Arial"/>
            </w:rPr>
            <w:fldChar w:fldCharType="separate"/>
          </w:r>
          <w:r w:rsidR="003F3155" w:rsidRPr="00AE3AAB">
            <w:rPr>
              <w:rFonts w:ascii="Arial" w:hAnsi="Arial" w:cs="Arial"/>
              <w:noProof/>
            </w:rPr>
            <w:t>(Dante, 2016)</w:t>
          </w:r>
          <w:r w:rsidR="003F3155" w:rsidRPr="00AE3AAB">
            <w:rPr>
              <w:rFonts w:ascii="Arial" w:hAnsi="Arial" w:cs="Arial"/>
            </w:rPr>
            <w:fldChar w:fldCharType="end"/>
          </w:r>
        </w:sdtContent>
      </w:sdt>
    </w:p>
    <w:p w14:paraId="242F7D6E" w14:textId="715DE433" w:rsidR="002455C3" w:rsidRDefault="00000000" w:rsidP="00B738B2">
      <w:pPr>
        <w:shd w:val="clear" w:color="auto" w:fill="FFFFFF"/>
        <w:rPr>
          <w:rFonts w:ascii="Arial" w:hAnsi="Arial" w:cs="Arial"/>
          <w:color w:val="404040"/>
        </w:rPr>
      </w:pPr>
      <w:sdt>
        <w:sdtPr>
          <w:rPr>
            <w:rFonts w:ascii="Arial" w:hAnsi="Arial" w:cs="Arial"/>
            <w:color w:val="404040"/>
          </w:rPr>
          <w:id w:val="2138917510"/>
          <w:citation/>
        </w:sdtPr>
        <w:sdtContent>
          <w:r w:rsidR="00322849" w:rsidRPr="002455C3">
            <w:rPr>
              <w:rFonts w:ascii="Arial" w:hAnsi="Arial" w:cs="Arial"/>
              <w:color w:val="404040"/>
            </w:rPr>
            <w:fldChar w:fldCharType="begin"/>
          </w:r>
          <w:r w:rsidR="00322849" w:rsidRPr="002455C3">
            <w:rPr>
              <w:rFonts w:ascii="Arial" w:hAnsi="Arial" w:cs="Arial"/>
              <w:b/>
              <w:bCs/>
              <w:color w:val="404040"/>
            </w:rPr>
            <w:instrText xml:space="preserve"> CITATION Eng21 \l 2057 </w:instrText>
          </w:r>
          <w:r w:rsidR="00322849" w:rsidRPr="002455C3">
            <w:rPr>
              <w:rFonts w:ascii="Arial" w:hAnsi="Arial" w:cs="Arial"/>
              <w:color w:val="404040"/>
            </w:rPr>
            <w:fldChar w:fldCharType="separate"/>
          </w:r>
          <w:r w:rsidR="00322849" w:rsidRPr="002455C3">
            <w:rPr>
              <w:rFonts w:ascii="Arial" w:hAnsi="Arial" w:cs="Arial"/>
              <w:noProof/>
              <w:color w:val="404040"/>
            </w:rPr>
            <w:t>(Engineering Hulk, 2021)</w:t>
          </w:r>
          <w:r w:rsidR="00322849" w:rsidRPr="002455C3">
            <w:rPr>
              <w:rFonts w:ascii="Arial" w:hAnsi="Arial" w:cs="Arial"/>
              <w:color w:val="404040"/>
            </w:rPr>
            <w:fldChar w:fldCharType="end"/>
          </w:r>
        </w:sdtContent>
      </w:sdt>
      <w:r w:rsidR="00322849" w:rsidRPr="002455C3">
        <w:rPr>
          <w:rFonts w:ascii="Arial" w:hAnsi="Arial" w:cs="Arial"/>
          <w:color w:val="404040"/>
        </w:rPr>
        <w:t xml:space="preserve"> </w:t>
      </w:r>
      <w:r w:rsidR="00425F5D">
        <w:rPr>
          <w:rFonts w:ascii="Arial" w:hAnsi="Arial" w:cs="Arial"/>
          <w:color w:val="404040"/>
        </w:rPr>
        <w:t>suggests</w:t>
      </w:r>
      <w:r w:rsidR="00322849" w:rsidRPr="002455C3">
        <w:rPr>
          <w:rFonts w:ascii="Arial" w:hAnsi="Arial" w:cs="Arial"/>
          <w:color w:val="404040"/>
        </w:rPr>
        <w:t xml:space="preserve"> that a </w:t>
      </w:r>
      <w:r w:rsidR="00425F5D">
        <w:rPr>
          <w:rFonts w:ascii="Arial" w:hAnsi="Arial" w:cs="Arial"/>
        </w:rPr>
        <w:t>f</w:t>
      </w:r>
      <w:r w:rsidR="00322849" w:rsidRPr="002455C3">
        <w:rPr>
          <w:rFonts w:ascii="Arial" w:hAnsi="Arial" w:cs="Arial"/>
        </w:rPr>
        <w:t xml:space="preserve">abric friction material is made by spinning strands of asbestos </w:t>
      </w:r>
      <w:r w:rsidR="00137FD5" w:rsidRPr="002455C3">
        <w:rPr>
          <w:rFonts w:ascii="Arial" w:hAnsi="Arial" w:cs="Arial"/>
        </w:rPr>
        <w:t>fibres</w:t>
      </w:r>
      <w:r w:rsidR="00322849" w:rsidRPr="002455C3">
        <w:rPr>
          <w:rFonts w:ascii="Arial" w:hAnsi="Arial" w:cs="Arial"/>
        </w:rPr>
        <w:t>, occasionally mixed with brass strands, and weaving these into a cloth that is then impregnated with a binding agent. This friction material can be divided into two main types: laminated and "solid" woven. In the laminated type, the fabric layers are layered on top of each other and held together with the binding material, often with additional reinforcement from stitching.</w:t>
      </w:r>
    </w:p>
    <w:p w14:paraId="4C9ABA06" w14:textId="77777777" w:rsidR="002455C3" w:rsidRPr="00425F5D" w:rsidRDefault="002455C3" w:rsidP="00B738B2">
      <w:pPr>
        <w:shd w:val="clear" w:color="auto" w:fill="FFFFFF"/>
        <w:rPr>
          <w:rFonts w:ascii="Arial" w:hAnsi="Arial" w:cs="Arial"/>
          <w:b/>
          <w:bCs/>
        </w:rPr>
      </w:pPr>
    </w:p>
    <w:p w14:paraId="20AAD7DF" w14:textId="065457F2" w:rsidR="002455C3" w:rsidRPr="00E74C15" w:rsidRDefault="002455C3" w:rsidP="00B738B2">
      <w:pPr>
        <w:shd w:val="clear" w:color="auto" w:fill="FFFFFF"/>
        <w:rPr>
          <w:rFonts w:ascii="Arial" w:hAnsi="Arial" w:cs="Arial"/>
          <w:b/>
          <w:bCs/>
          <w:color w:val="000000" w:themeColor="text1"/>
        </w:rPr>
      </w:pPr>
      <w:r w:rsidRPr="00E74C15">
        <w:rPr>
          <w:rFonts w:ascii="Arial" w:hAnsi="Arial" w:cs="Arial"/>
          <w:b/>
          <w:bCs/>
          <w:color w:val="000000" w:themeColor="text1"/>
        </w:rPr>
        <w:t xml:space="preserve">Springs: </w:t>
      </w:r>
    </w:p>
    <w:p w14:paraId="25277BAF" w14:textId="622AD2C9" w:rsidR="007C04C9" w:rsidRPr="002455C3" w:rsidRDefault="00000000" w:rsidP="00B738B2">
      <w:pPr>
        <w:pStyle w:val="NormalWeb"/>
        <w:rPr>
          <w:rFonts w:ascii="Arial" w:hAnsi="Arial" w:cs="Arial"/>
        </w:rPr>
      </w:pPr>
      <w:sdt>
        <w:sdtPr>
          <w:rPr>
            <w:rFonts w:ascii="Arial" w:hAnsi="Arial" w:cs="Arial"/>
          </w:rPr>
          <w:id w:val="1490521475"/>
          <w:citation/>
        </w:sdtPr>
        <w:sdtEndPr/>
        <w:sdtContent>
          <w:r w:rsidR="00956876" w:rsidRPr="00425F5D">
            <w:rPr>
              <w:rFonts w:ascii="Arial" w:hAnsi="Arial" w:cs="Arial"/>
            </w:rPr>
            <w:fldChar w:fldCharType="begin"/>
          </w:r>
          <w:r w:rsidR="00956876" w:rsidRPr="00425F5D">
            <w:rPr>
              <w:rFonts w:ascii="Arial" w:hAnsi="Arial" w:cs="Arial"/>
            </w:rPr>
            <w:instrText xml:space="preserve"> CITATION Mec242 \l 2057 </w:instrText>
          </w:r>
          <w:r w:rsidR="00956876" w:rsidRPr="00425F5D">
            <w:rPr>
              <w:rFonts w:ascii="Arial" w:hAnsi="Arial" w:cs="Arial"/>
            </w:rPr>
            <w:fldChar w:fldCharType="separate"/>
          </w:r>
          <w:r w:rsidR="00956876" w:rsidRPr="00425F5D">
            <w:rPr>
              <w:rFonts w:ascii="Arial" w:hAnsi="Arial" w:cs="Arial"/>
              <w:noProof/>
            </w:rPr>
            <w:t>(Mechstudies, 2024)</w:t>
          </w:r>
          <w:r w:rsidR="00956876" w:rsidRPr="00425F5D">
            <w:rPr>
              <w:rFonts w:ascii="Arial" w:hAnsi="Arial" w:cs="Arial"/>
            </w:rPr>
            <w:fldChar w:fldCharType="end"/>
          </w:r>
        </w:sdtContent>
      </w:sdt>
      <w:r w:rsidR="00956876">
        <w:rPr>
          <w:rFonts w:ascii="Arial" w:hAnsi="Arial" w:cs="Arial"/>
        </w:rPr>
        <w:t xml:space="preserve"> s</w:t>
      </w:r>
      <w:r w:rsidR="00ED4088">
        <w:rPr>
          <w:rFonts w:ascii="Arial" w:hAnsi="Arial" w:cs="Arial"/>
        </w:rPr>
        <w:t>tates</w:t>
      </w:r>
      <w:r w:rsidR="00956876">
        <w:rPr>
          <w:rFonts w:ascii="Arial" w:hAnsi="Arial" w:cs="Arial"/>
        </w:rPr>
        <w:t xml:space="preserve"> that t</w:t>
      </w:r>
      <w:r w:rsidR="002455C3" w:rsidRPr="002455C3">
        <w:rPr>
          <w:rFonts w:ascii="Arial" w:hAnsi="Arial" w:cs="Arial"/>
        </w:rPr>
        <w:t>he spring</w:t>
      </w:r>
      <w:r w:rsidR="00ED4088">
        <w:rPr>
          <w:rFonts w:ascii="Arial" w:hAnsi="Arial" w:cs="Arial"/>
        </w:rPr>
        <w:t xml:space="preserve"> of a centrifugal clutch</w:t>
      </w:r>
      <w:r w:rsidR="002455C3" w:rsidRPr="002455C3">
        <w:rPr>
          <w:rFonts w:ascii="Arial" w:hAnsi="Arial" w:cs="Arial"/>
        </w:rPr>
        <w:t xml:space="preserve"> is connected to the shoe</w:t>
      </w:r>
      <w:r w:rsidR="0020052C">
        <w:rPr>
          <w:rFonts w:ascii="Arial" w:hAnsi="Arial" w:cs="Arial"/>
        </w:rPr>
        <w:t xml:space="preserve"> body</w:t>
      </w:r>
      <w:r w:rsidR="002455C3" w:rsidRPr="002455C3">
        <w:rPr>
          <w:rFonts w:ascii="Arial" w:hAnsi="Arial" w:cs="Arial"/>
        </w:rPr>
        <w:t>, keeping them in place initially while allowing for outward movement. The s</w:t>
      </w:r>
      <w:r w:rsidR="0020052C">
        <w:rPr>
          <w:rFonts w:ascii="Arial" w:hAnsi="Arial" w:cs="Arial"/>
        </w:rPr>
        <w:t>prings</w:t>
      </w:r>
      <w:r w:rsidR="002455C3" w:rsidRPr="002455C3">
        <w:rPr>
          <w:rFonts w:ascii="Arial" w:hAnsi="Arial" w:cs="Arial"/>
        </w:rPr>
        <w:t xml:space="preserve"> are </w:t>
      </w:r>
      <w:r w:rsidR="0020052C">
        <w:rPr>
          <w:rFonts w:ascii="Arial" w:hAnsi="Arial" w:cs="Arial"/>
        </w:rPr>
        <w:t xml:space="preserve">also </w:t>
      </w:r>
      <w:r w:rsidR="002455C3" w:rsidRPr="002455C3">
        <w:rPr>
          <w:rFonts w:ascii="Arial" w:hAnsi="Arial" w:cs="Arial"/>
        </w:rPr>
        <w:t xml:space="preserve">linked to the </w:t>
      </w:r>
      <w:r w:rsidR="0020052C">
        <w:rPr>
          <w:rFonts w:ascii="Arial" w:hAnsi="Arial" w:cs="Arial"/>
        </w:rPr>
        <w:t xml:space="preserve">body or spider. The shoes are guided out of the body </w:t>
      </w:r>
      <w:r w:rsidR="002455C3" w:rsidRPr="002455C3">
        <w:rPr>
          <w:rFonts w:ascii="Arial" w:hAnsi="Arial" w:cs="Arial"/>
        </w:rPr>
        <w:t xml:space="preserve">when centrifugal force is high </w:t>
      </w:r>
      <w:r w:rsidR="0020052C">
        <w:rPr>
          <w:rFonts w:ascii="Arial" w:hAnsi="Arial" w:cs="Arial"/>
        </w:rPr>
        <w:t xml:space="preserve">causing the friction face to engage with the face or wall of the clutch. The </w:t>
      </w:r>
      <w:r w:rsidR="002455C3" w:rsidRPr="002455C3">
        <w:rPr>
          <w:rFonts w:ascii="Arial" w:hAnsi="Arial" w:cs="Arial"/>
        </w:rPr>
        <w:t>disengage</w:t>
      </w:r>
      <w:r w:rsidR="00455220">
        <w:rPr>
          <w:rFonts w:ascii="Arial" w:hAnsi="Arial" w:cs="Arial"/>
        </w:rPr>
        <w:t>s</w:t>
      </w:r>
      <w:r w:rsidR="0020052C">
        <w:rPr>
          <w:rFonts w:ascii="Arial" w:hAnsi="Arial" w:cs="Arial"/>
        </w:rPr>
        <w:t xml:space="preserve"> and shoes return to original </w:t>
      </w:r>
      <w:r w:rsidR="009A0FD9">
        <w:rPr>
          <w:rFonts w:ascii="Arial" w:hAnsi="Arial" w:cs="Arial"/>
        </w:rPr>
        <w:t>position</w:t>
      </w:r>
      <w:r w:rsidR="002455C3" w:rsidRPr="002455C3">
        <w:rPr>
          <w:rFonts w:ascii="Arial" w:hAnsi="Arial" w:cs="Arial"/>
        </w:rPr>
        <w:t xml:space="preserve"> when the force</w:t>
      </w:r>
      <w:r w:rsidR="0020052C">
        <w:rPr>
          <w:rFonts w:ascii="Arial" w:hAnsi="Arial" w:cs="Arial"/>
        </w:rPr>
        <w:t xml:space="preserve">/momentum </w:t>
      </w:r>
      <w:r w:rsidR="002455C3" w:rsidRPr="002455C3">
        <w:rPr>
          <w:rFonts w:ascii="Arial" w:hAnsi="Arial" w:cs="Arial"/>
        </w:rPr>
        <w:t xml:space="preserve">drops. Therefore, the spring acts as an </w:t>
      </w:r>
      <w:r w:rsidR="0020052C" w:rsidRPr="002455C3">
        <w:rPr>
          <w:rFonts w:ascii="Arial" w:hAnsi="Arial" w:cs="Arial"/>
        </w:rPr>
        <w:t>actuat</w:t>
      </w:r>
      <w:r w:rsidR="0020052C">
        <w:rPr>
          <w:rFonts w:ascii="Arial" w:hAnsi="Arial" w:cs="Arial"/>
        </w:rPr>
        <w:t>or</w:t>
      </w:r>
      <w:r w:rsidR="0020052C" w:rsidRPr="002455C3">
        <w:rPr>
          <w:rFonts w:ascii="Arial" w:hAnsi="Arial" w:cs="Arial"/>
        </w:rPr>
        <w:t xml:space="preserve"> for</w:t>
      </w:r>
      <w:r w:rsidR="002455C3" w:rsidRPr="002455C3">
        <w:rPr>
          <w:rFonts w:ascii="Arial" w:hAnsi="Arial" w:cs="Arial"/>
        </w:rPr>
        <w:t xml:space="preserve"> the shoes.</w:t>
      </w:r>
      <w:r w:rsidR="00956876">
        <w:rPr>
          <w:rFonts w:ascii="Arial" w:hAnsi="Arial" w:cs="Arial"/>
        </w:rPr>
        <w:t xml:space="preserve"> </w:t>
      </w:r>
    </w:p>
    <w:p w14:paraId="4D547497" w14:textId="3048B866" w:rsidR="002455C3" w:rsidRPr="00E74C15" w:rsidRDefault="00BF1AF5" w:rsidP="00B738B2">
      <w:pPr>
        <w:shd w:val="clear" w:color="auto" w:fill="FFFFFF"/>
        <w:rPr>
          <w:rFonts w:ascii="Arial" w:hAnsi="Arial" w:cs="Arial"/>
          <w:b/>
          <w:bCs/>
          <w:color w:val="000000" w:themeColor="text1"/>
        </w:rPr>
      </w:pPr>
      <w:r w:rsidRPr="00E74C15">
        <w:rPr>
          <w:rFonts w:ascii="Arial" w:hAnsi="Arial" w:cs="Arial"/>
          <w:b/>
          <w:bCs/>
          <w:color w:val="000000" w:themeColor="text1"/>
        </w:rPr>
        <w:t xml:space="preserve">Materials of clutch springs: </w:t>
      </w:r>
    </w:p>
    <w:p w14:paraId="7E779CF6" w14:textId="77777777" w:rsidR="00ED4088" w:rsidRDefault="00ED4088" w:rsidP="00B738B2">
      <w:pPr>
        <w:shd w:val="clear" w:color="auto" w:fill="FFFFFF"/>
      </w:pPr>
    </w:p>
    <w:p w14:paraId="5C1CE8D2" w14:textId="73F68C46" w:rsidR="00E9717C" w:rsidRPr="00870E9E" w:rsidRDefault="00E9717C" w:rsidP="00B738B2">
      <w:pPr>
        <w:shd w:val="clear" w:color="auto" w:fill="FFFFFF"/>
        <w:rPr>
          <w:rFonts w:ascii="Arial" w:hAnsi="Arial" w:cs="Arial"/>
        </w:rPr>
      </w:pPr>
      <w:r w:rsidRPr="00870E9E">
        <w:rPr>
          <w:rFonts w:ascii="Arial" w:hAnsi="Arial" w:cs="Arial"/>
        </w:rPr>
        <w:t>Springs are usually crafted from high-carbon steel, stainless steel, or alloys designed to endure the cyclic stresses involved in clutch operation. These materials provide consistent spring performance over time without experiencing fatigue.</w:t>
      </w:r>
    </w:p>
    <w:p w14:paraId="54D541AC" w14:textId="77777777" w:rsidR="00E9717C" w:rsidRDefault="00E9717C" w:rsidP="00B738B2">
      <w:pPr>
        <w:shd w:val="clear" w:color="auto" w:fill="FFFFFF"/>
        <w:rPr>
          <w:rFonts w:ascii="Arial" w:hAnsi="Arial" w:cs="Arial"/>
          <w:color w:val="404040"/>
        </w:rPr>
      </w:pPr>
    </w:p>
    <w:p w14:paraId="397DAB68" w14:textId="78ACE361" w:rsidR="00BF1AF5" w:rsidRPr="00E74C15" w:rsidRDefault="00A80990" w:rsidP="00B738B2">
      <w:pPr>
        <w:shd w:val="clear" w:color="auto" w:fill="FFFFFF"/>
        <w:rPr>
          <w:rFonts w:ascii="Arial" w:hAnsi="Arial" w:cs="Arial"/>
          <w:b/>
          <w:bCs/>
          <w:color w:val="000000" w:themeColor="text1"/>
        </w:rPr>
      </w:pPr>
      <w:r w:rsidRPr="00E74C15">
        <w:rPr>
          <w:rFonts w:ascii="Arial" w:hAnsi="Arial" w:cs="Arial"/>
          <w:b/>
          <w:bCs/>
          <w:color w:val="000000" w:themeColor="text1"/>
        </w:rPr>
        <w:t>Structure parts</w:t>
      </w:r>
      <w:r w:rsidR="0048085F" w:rsidRPr="00E74C15">
        <w:rPr>
          <w:rFonts w:ascii="Arial" w:hAnsi="Arial" w:cs="Arial"/>
          <w:b/>
          <w:bCs/>
          <w:color w:val="000000" w:themeColor="text1"/>
        </w:rPr>
        <w:t>/materials</w:t>
      </w:r>
      <w:r w:rsidRPr="00E74C15">
        <w:rPr>
          <w:rFonts w:ascii="Arial" w:hAnsi="Arial" w:cs="Arial"/>
          <w:b/>
          <w:bCs/>
          <w:color w:val="000000" w:themeColor="text1"/>
        </w:rPr>
        <w:t>: (</w:t>
      </w:r>
      <w:r w:rsidR="00192991" w:rsidRPr="00E74C15">
        <w:rPr>
          <w:rFonts w:ascii="Arial" w:hAnsi="Arial" w:cs="Arial"/>
          <w:b/>
          <w:bCs/>
          <w:color w:val="000000" w:themeColor="text1"/>
        </w:rPr>
        <w:t>Clutch plate/body/s</w:t>
      </w:r>
      <w:r w:rsidR="00BF1AF5" w:rsidRPr="00E74C15">
        <w:rPr>
          <w:rFonts w:ascii="Arial" w:hAnsi="Arial" w:cs="Arial"/>
          <w:b/>
          <w:bCs/>
          <w:color w:val="000000" w:themeColor="text1"/>
        </w:rPr>
        <w:t>pider</w:t>
      </w:r>
      <w:r w:rsidRPr="00E74C15">
        <w:rPr>
          <w:rFonts w:ascii="Arial" w:hAnsi="Arial" w:cs="Arial"/>
          <w:b/>
          <w:bCs/>
          <w:color w:val="000000" w:themeColor="text1"/>
        </w:rPr>
        <w:t>)</w:t>
      </w:r>
    </w:p>
    <w:p w14:paraId="74BD89A4" w14:textId="29B9991C" w:rsidR="004510F1" w:rsidRDefault="00AB0F54" w:rsidP="007B22C1">
      <w:pPr>
        <w:pStyle w:val="NormalWeb"/>
        <w:rPr>
          <w:rFonts w:ascii="Arial" w:hAnsi="Arial" w:cs="Arial"/>
        </w:rPr>
      </w:pPr>
      <w:r w:rsidRPr="00870E9E">
        <w:rPr>
          <w:rFonts w:ascii="Arial" w:hAnsi="Arial" w:cs="Arial"/>
        </w:rPr>
        <w:t xml:space="preserve">The outer body, plate, and spiders are typically constructed from materials like </w:t>
      </w:r>
      <w:r w:rsidR="00137FD5" w:rsidRPr="00870E9E">
        <w:rPr>
          <w:rFonts w:ascii="Arial" w:hAnsi="Arial" w:cs="Arial"/>
        </w:rPr>
        <w:t>aluminium</w:t>
      </w:r>
      <w:r w:rsidRPr="00870E9E">
        <w:rPr>
          <w:rFonts w:ascii="Arial" w:hAnsi="Arial" w:cs="Arial"/>
        </w:rPr>
        <w:t xml:space="preserve"> or steel. </w:t>
      </w:r>
      <w:r w:rsidR="00870E9E">
        <w:rPr>
          <w:rFonts w:ascii="Arial" w:hAnsi="Arial" w:cs="Arial"/>
        </w:rPr>
        <w:t>S</w:t>
      </w:r>
      <w:r w:rsidRPr="00870E9E">
        <w:rPr>
          <w:rFonts w:ascii="Arial" w:hAnsi="Arial" w:cs="Arial"/>
        </w:rPr>
        <w:t>teel offers strength and durability, especially under high load conditions</w:t>
      </w:r>
      <w:r w:rsidR="00870E9E">
        <w:rPr>
          <w:rFonts w:ascii="Arial" w:hAnsi="Arial" w:cs="Arial"/>
        </w:rPr>
        <w:t xml:space="preserve"> and a</w:t>
      </w:r>
      <w:r w:rsidR="00870E9E" w:rsidRPr="00870E9E">
        <w:rPr>
          <w:rFonts w:ascii="Arial" w:hAnsi="Arial" w:cs="Arial"/>
        </w:rPr>
        <w:t>luminium is lightweight and corrosion</w:t>
      </w:r>
      <w:r w:rsidR="00870E9E">
        <w:rPr>
          <w:rFonts w:ascii="Arial" w:hAnsi="Arial" w:cs="Arial"/>
        </w:rPr>
        <w:t xml:space="preserve"> </w:t>
      </w:r>
      <w:r w:rsidR="00870E9E" w:rsidRPr="00870E9E">
        <w:rPr>
          <w:rFonts w:ascii="Arial" w:hAnsi="Arial" w:cs="Arial"/>
        </w:rPr>
        <w:t>resistant</w:t>
      </w:r>
      <w:r w:rsidR="00870E9E">
        <w:rPr>
          <w:rFonts w:ascii="Arial" w:hAnsi="Arial" w:cs="Arial"/>
        </w:rPr>
        <w:t>.</w:t>
      </w:r>
    </w:p>
    <w:p w14:paraId="117AEED3" w14:textId="3E0D295A" w:rsidR="007C04C9" w:rsidRDefault="007C04C9" w:rsidP="007B22C1">
      <w:pPr>
        <w:pStyle w:val="NormalWeb"/>
        <w:rPr>
          <w:rFonts w:ascii="Arial" w:hAnsi="Arial" w:cs="Arial"/>
        </w:rPr>
      </w:pPr>
    </w:p>
    <w:p w14:paraId="7AC573A6" w14:textId="77777777" w:rsidR="00E74C15" w:rsidRDefault="00E74C15" w:rsidP="007B22C1">
      <w:pPr>
        <w:pStyle w:val="NormalWeb"/>
        <w:rPr>
          <w:rFonts w:ascii="Arial" w:hAnsi="Arial" w:cs="Arial"/>
        </w:rPr>
      </w:pPr>
    </w:p>
    <w:p w14:paraId="0C95B4A2" w14:textId="77777777" w:rsidR="00E74C15" w:rsidRDefault="00E74C15" w:rsidP="007B22C1">
      <w:pPr>
        <w:pStyle w:val="NormalWeb"/>
        <w:rPr>
          <w:rFonts w:ascii="Arial" w:hAnsi="Arial" w:cs="Arial"/>
        </w:rPr>
      </w:pPr>
    </w:p>
    <w:p w14:paraId="2899A81C" w14:textId="77777777" w:rsidR="00E74C15" w:rsidRDefault="00E74C15" w:rsidP="007B22C1">
      <w:pPr>
        <w:pStyle w:val="NormalWeb"/>
        <w:rPr>
          <w:rFonts w:ascii="Arial" w:hAnsi="Arial" w:cs="Arial"/>
        </w:rPr>
      </w:pPr>
    </w:p>
    <w:p w14:paraId="215A6CC6" w14:textId="77777777" w:rsidR="00E74C15" w:rsidRDefault="00E74C15" w:rsidP="007B22C1">
      <w:pPr>
        <w:pStyle w:val="NormalWeb"/>
        <w:rPr>
          <w:rFonts w:ascii="Arial" w:hAnsi="Arial" w:cs="Arial"/>
        </w:rPr>
      </w:pPr>
    </w:p>
    <w:p w14:paraId="4B2A415F" w14:textId="77777777" w:rsidR="00E74C15" w:rsidRDefault="00E74C15" w:rsidP="007B22C1">
      <w:pPr>
        <w:pStyle w:val="NormalWeb"/>
        <w:rPr>
          <w:rFonts w:ascii="Arial" w:hAnsi="Arial" w:cs="Arial"/>
        </w:rPr>
      </w:pPr>
    </w:p>
    <w:p w14:paraId="311F95AF" w14:textId="77777777" w:rsidR="00E74C15" w:rsidRPr="00870E9E" w:rsidRDefault="00E74C15" w:rsidP="007B22C1">
      <w:pPr>
        <w:pStyle w:val="NormalWeb"/>
        <w:rPr>
          <w:rFonts w:ascii="Arial" w:hAnsi="Arial" w:cs="Arial"/>
        </w:rPr>
      </w:pPr>
    </w:p>
    <w:p w14:paraId="14A83B62" w14:textId="5107CE09" w:rsidR="00E57346" w:rsidRPr="007B22C1" w:rsidRDefault="00E57346" w:rsidP="000E5EBA">
      <w:pPr>
        <w:pStyle w:val="Heading1"/>
      </w:pPr>
      <w:bookmarkStart w:id="39" w:name="_Toc182168819"/>
      <w:bookmarkStart w:id="40" w:name="_Toc182168917"/>
      <w:r w:rsidRPr="007B22C1">
        <w:lastRenderedPageBreak/>
        <w:t>Typical Applications</w:t>
      </w:r>
      <w:bookmarkEnd w:id="39"/>
      <w:bookmarkEnd w:id="40"/>
    </w:p>
    <w:p w14:paraId="35982144" w14:textId="77777777" w:rsidR="007B22C1" w:rsidRDefault="007B22C1" w:rsidP="00B738B2">
      <w:pPr>
        <w:rPr>
          <w:rFonts w:ascii="Arial" w:hAnsi="Arial" w:cs="Arial"/>
          <w:b/>
          <w:bCs/>
          <w:color w:val="FF0000"/>
        </w:rPr>
      </w:pPr>
    </w:p>
    <w:p w14:paraId="423B9555" w14:textId="4D1B9D3E" w:rsidR="00A52A87" w:rsidRDefault="00FC71EC" w:rsidP="00B738B2">
      <w:pPr>
        <w:rPr>
          <w:rFonts w:ascii="Arial" w:hAnsi="Arial" w:cs="Arial"/>
        </w:rPr>
      </w:pPr>
      <w:r w:rsidRPr="00344FFF">
        <w:rPr>
          <w:rFonts w:ascii="Arial" w:hAnsi="Arial" w:cs="Arial"/>
          <w:color w:val="000000" w:themeColor="text1"/>
        </w:rPr>
        <w:t>Centrifugal clutches are used throughout industry and are used for many different applications</w:t>
      </w:r>
      <w:r w:rsidR="00E74C15">
        <w:rPr>
          <w:rFonts w:ascii="Arial" w:hAnsi="Arial" w:cs="Arial"/>
          <w:color w:val="000000" w:themeColor="text1"/>
        </w:rPr>
        <w:t xml:space="preserve">. </w:t>
      </w:r>
      <w:r w:rsidR="00C23B2F" w:rsidRPr="00344FFF">
        <w:rPr>
          <w:rFonts w:ascii="Arial" w:hAnsi="Arial" w:cs="Arial"/>
        </w:rPr>
        <w:t>They are used due to</w:t>
      </w:r>
      <w:r w:rsidR="00B37D71">
        <w:rPr>
          <w:rFonts w:ascii="Arial" w:hAnsi="Arial" w:cs="Arial"/>
        </w:rPr>
        <w:t xml:space="preserve"> their</w:t>
      </w:r>
      <w:r w:rsidR="00C23B2F" w:rsidRPr="00344FFF">
        <w:rPr>
          <w:rFonts w:ascii="Arial" w:hAnsi="Arial" w:cs="Arial"/>
        </w:rPr>
        <w:t xml:space="preserve"> </w:t>
      </w:r>
      <w:r w:rsidR="0066714E">
        <w:rPr>
          <w:rFonts w:ascii="Arial" w:hAnsi="Arial" w:cs="Arial"/>
        </w:rPr>
        <w:t>durability</w:t>
      </w:r>
      <w:r w:rsidR="00C23B2F" w:rsidRPr="00344FFF">
        <w:rPr>
          <w:rFonts w:ascii="Arial" w:hAnsi="Arial" w:cs="Arial"/>
        </w:rPr>
        <w:t>, ease of power transfer</w:t>
      </w:r>
      <w:r w:rsidR="0066714E">
        <w:rPr>
          <w:rFonts w:ascii="Arial" w:hAnsi="Arial" w:cs="Arial"/>
        </w:rPr>
        <w:t>, simplified operation</w:t>
      </w:r>
      <w:r w:rsidR="00C23B2F" w:rsidRPr="00344FFF">
        <w:rPr>
          <w:rFonts w:ascii="Arial" w:hAnsi="Arial" w:cs="Arial"/>
        </w:rPr>
        <w:t xml:space="preserve"> and are cost effective.</w:t>
      </w:r>
    </w:p>
    <w:p w14:paraId="0CF382C3" w14:textId="77777777" w:rsidR="00C814AA" w:rsidRPr="00344FFF" w:rsidRDefault="00C814AA" w:rsidP="00B738B2">
      <w:pPr>
        <w:rPr>
          <w:rFonts w:ascii="Arial" w:hAnsi="Arial" w:cs="Arial"/>
          <w:color w:val="000000" w:themeColor="text1"/>
        </w:rPr>
      </w:pPr>
    </w:p>
    <w:p w14:paraId="67D5D72C" w14:textId="6BD91FFB" w:rsidR="00A52A87" w:rsidRPr="00344FFF" w:rsidRDefault="00000000" w:rsidP="00B738B2">
      <w:pPr>
        <w:rPr>
          <w:rFonts w:ascii="Arial" w:hAnsi="Arial" w:cs="Arial"/>
          <w:color w:val="000000" w:themeColor="text1"/>
        </w:rPr>
      </w:pPr>
      <w:sdt>
        <w:sdtPr>
          <w:rPr>
            <w:rFonts w:ascii="Arial" w:hAnsi="Arial" w:cs="Arial"/>
            <w:color w:val="000000" w:themeColor="text1"/>
          </w:rPr>
          <w:id w:val="898474868"/>
          <w:citation/>
        </w:sdtPr>
        <w:sdtContent>
          <w:r w:rsidR="00FC71EC" w:rsidRPr="00344FFF">
            <w:rPr>
              <w:rFonts w:ascii="Arial" w:hAnsi="Arial" w:cs="Arial"/>
              <w:color w:val="000000" w:themeColor="text1"/>
            </w:rPr>
            <w:fldChar w:fldCharType="begin"/>
          </w:r>
          <w:r w:rsidR="00FC71EC" w:rsidRPr="00344FFF">
            <w:rPr>
              <w:rFonts w:ascii="Arial" w:hAnsi="Arial" w:cs="Arial"/>
              <w:color w:val="000000" w:themeColor="text1"/>
            </w:rPr>
            <w:instrText xml:space="preserve"> CITATION You24 \l 2057 </w:instrText>
          </w:r>
          <w:r w:rsidR="00FC71EC" w:rsidRPr="00344FFF">
            <w:rPr>
              <w:rFonts w:ascii="Arial" w:hAnsi="Arial" w:cs="Arial"/>
              <w:color w:val="000000" w:themeColor="text1"/>
            </w:rPr>
            <w:fldChar w:fldCharType="separate"/>
          </w:r>
          <w:r w:rsidR="00FC71EC" w:rsidRPr="00344FFF">
            <w:rPr>
              <w:rFonts w:ascii="Arial" w:hAnsi="Arial" w:cs="Arial"/>
              <w:noProof/>
              <w:color w:val="000000" w:themeColor="text1"/>
            </w:rPr>
            <w:t>(Yousef, 2024)</w:t>
          </w:r>
          <w:r w:rsidR="00FC71EC" w:rsidRPr="00344FFF">
            <w:rPr>
              <w:rFonts w:ascii="Arial" w:hAnsi="Arial" w:cs="Arial"/>
              <w:color w:val="000000" w:themeColor="text1"/>
            </w:rPr>
            <w:fldChar w:fldCharType="end"/>
          </w:r>
        </w:sdtContent>
      </w:sdt>
      <w:r w:rsidR="00FC71EC" w:rsidRPr="00344FFF">
        <w:rPr>
          <w:rFonts w:ascii="Arial" w:hAnsi="Arial" w:cs="Arial"/>
          <w:color w:val="000000" w:themeColor="text1"/>
        </w:rPr>
        <w:t xml:space="preserve"> </w:t>
      </w:r>
      <w:r w:rsidR="00425F5D">
        <w:rPr>
          <w:rFonts w:ascii="Arial" w:hAnsi="Arial" w:cs="Arial"/>
          <w:color w:val="000000" w:themeColor="text1"/>
        </w:rPr>
        <w:t>s</w:t>
      </w:r>
      <w:r w:rsidR="00FC71EC" w:rsidRPr="00344FFF">
        <w:rPr>
          <w:rFonts w:ascii="Arial" w:hAnsi="Arial" w:cs="Arial"/>
          <w:color w:val="000000" w:themeColor="text1"/>
        </w:rPr>
        <w:t>uggests that centrifugal clutches are used in go-karts, small motorcycles bikes, lawnmowers, agricultural machines, generators, pressure washers, conveyors, chainsaws, hedge trimmers and motorized bicycles.</w:t>
      </w:r>
    </w:p>
    <w:p w14:paraId="1B6A01ED" w14:textId="11AC97EB" w:rsidR="00FC71EC" w:rsidRPr="00344FFF" w:rsidRDefault="00FC71EC" w:rsidP="00B738B2">
      <w:pPr>
        <w:rPr>
          <w:rFonts w:ascii="Arial" w:hAnsi="Arial" w:cs="Arial"/>
          <w:color w:val="000000" w:themeColor="text1"/>
          <w:shd w:val="clear" w:color="auto" w:fill="FFFFFF"/>
        </w:rPr>
      </w:pPr>
      <w:r w:rsidRPr="00344FFF">
        <w:rPr>
          <w:rFonts w:ascii="Arial" w:hAnsi="Arial" w:cs="Arial"/>
          <w:color w:val="000000" w:themeColor="text1"/>
        </w:rPr>
        <w:t xml:space="preserve">Centrifugal clutches are also used in </w:t>
      </w:r>
      <w:r w:rsidRPr="00344FFF">
        <w:rPr>
          <w:rFonts w:ascii="Arial" w:hAnsi="Arial" w:cs="Arial"/>
          <w:color w:val="000000" w:themeColor="text1"/>
          <w:shd w:val="clear" w:color="auto" w:fill="FFFFFF"/>
        </w:rPr>
        <w:t xml:space="preserve">other motorized vehicles as well as pumps, blowers, compressors, generators and conveyor systems as stated by </w:t>
      </w:r>
      <w:sdt>
        <w:sdtPr>
          <w:rPr>
            <w:rFonts w:ascii="Arial" w:hAnsi="Arial" w:cs="Arial"/>
            <w:color w:val="000000" w:themeColor="text1"/>
            <w:shd w:val="clear" w:color="auto" w:fill="FFFFFF"/>
          </w:rPr>
          <w:id w:val="-1276482441"/>
          <w:citation/>
        </w:sdtPr>
        <w:sdtContent>
          <w:r w:rsidRPr="00344FFF">
            <w:rPr>
              <w:rFonts w:ascii="Arial" w:hAnsi="Arial" w:cs="Arial"/>
              <w:color w:val="000000" w:themeColor="text1"/>
              <w:shd w:val="clear" w:color="auto" w:fill="FFFFFF"/>
            </w:rPr>
            <w:fldChar w:fldCharType="begin"/>
          </w:r>
          <w:r w:rsidRPr="00344FFF">
            <w:rPr>
              <w:rFonts w:ascii="Arial" w:hAnsi="Arial" w:cs="Arial"/>
              <w:color w:val="000000" w:themeColor="text1"/>
              <w:shd w:val="clear" w:color="auto" w:fill="FFFFFF"/>
            </w:rPr>
            <w:instrText xml:space="preserve"> CITATION Eng23 \l 2057 </w:instrText>
          </w:r>
          <w:r w:rsidRPr="00344FFF">
            <w:rPr>
              <w:rFonts w:ascii="Arial" w:hAnsi="Arial" w:cs="Arial"/>
              <w:color w:val="000000" w:themeColor="text1"/>
              <w:shd w:val="clear" w:color="auto" w:fill="FFFFFF"/>
            </w:rPr>
            <w:fldChar w:fldCharType="separate"/>
          </w:r>
          <w:r w:rsidRPr="00344FFF">
            <w:rPr>
              <w:rFonts w:ascii="Arial" w:hAnsi="Arial" w:cs="Arial"/>
              <w:noProof/>
              <w:color w:val="000000" w:themeColor="text1"/>
              <w:shd w:val="clear" w:color="auto" w:fill="FFFFFF"/>
            </w:rPr>
            <w:t>(Engineering Designer, 2023)</w:t>
          </w:r>
          <w:r w:rsidRPr="00344FFF">
            <w:rPr>
              <w:rFonts w:ascii="Arial" w:hAnsi="Arial" w:cs="Arial"/>
              <w:color w:val="000000" w:themeColor="text1"/>
              <w:shd w:val="clear" w:color="auto" w:fill="FFFFFF"/>
            </w:rPr>
            <w:fldChar w:fldCharType="end"/>
          </w:r>
        </w:sdtContent>
      </w:sdt>
    </w:p>
    <w:p w14:paraId="79E85BAD" w14:textId="2988AD8B" w:rsidR="005E7D18" w:rsidRPr="00340C07" w:rsidRDefault="005E7D18" w:rsidP="00A52A87">
      <w:pPr>
        <w:spacing w:before="100" w:beforeAutospacing="1" w:after="100" w:afterAutospacing="1"/>
        <w:rPr>
          <w:rFonts w:ascii="Arial" w:hAnsi="Arial" w:cs="Arial"/>
        </w:rPr>
      </w:pPr>
      <w:r w:rsidRPr="00340C07">
        <w:rPr>
          <w:rFonts w:ascii="Arial" w:hAnsi="Arial" w:cs="Arial"/>
          <w:b/>
          <w:bCs/>
        </w:rPr>
        <w:t xml:space="preserve">Small </w:t>
      </w:r>
      <w:r w:rsidR="00344FFF" w:rsidRPr="00C814AA">
        <w:rPr>
          <w:rFonts w:ascii="Arial" w:hAnsi="Arial" w:cs="Arial"/>
          <w:b/>
          <w:bCs/>
        </w:rPr>
        <w:t>Engine</w:t>
      </w:r>
      <w:r w:rsidR="006631E7" w:rsidRPr="00C814AA">
        <w:rPr>
          <w:rFonts w:ascii="Arial" w:hAnsi="Arial" w:cs="Arial"/>
          <w:b/>
          <w:bCs/>
        </w:rPr>
        <w:t xml:space="preserve"> machinery:</w:t>
      </w:r>
      <w:r w:rsidR="006631E7" w:rsidRPr="00344FFF">
        <w:rPr>
          <w:rFonts w:ascii="Arial" w:hAnsi="Arial" w:cs="Arial"/>
        </w:rPr>
        <w:t xml:space="preserve"> </w:t>
      </w:r>
      <w:r w:rsidRPr="00340C07">
        <w:rPr>
          <w:rFonts w:ascii="Arial" w:hAnsi="Arial" w:cs="Arial"/>
        </w:rPr>
        <w:t xml:space="preserve">Centrifugal clutches are </w:t>
      </w:r>
      <w:r w:rsidR="006631E7" w:rsidRPr="00344FFF">
        <w:rPr>
          <w:rFonts w:ascii="Arial" w:hAnsi="Arial" w:cs="Arial"/>
        </w:rPr>
        <w:t>also</w:t>
      </w:r>
      <w:r w:rsidRPr="00340C07">
        <w:rPr>
          <w:rFonts w:ascii="Arial" w:hAnsi="Arial" w:cs="Arial"/>
        </w:rPr>
        <w:t xml:space="preserve"> used in small </w:t>
      </w:r>
      <w:r w:rsidR="006631E7" w:rsidRPr="00344FFF">
        <w:rPr>
          <w:rFonts w:ascii="Arial" w:hAnsi="Arial" w:cs="Arial"/>
        </w:rPr>
        <w:t xml:space="preserve">engine machinery. Centrifugal clutches are simple and effective way of engaging the drive of a machine automatically. </w:t>
      </w:r>
      <w:r w:rsidRPr="00340C07">
        <w:rPr>
          <w:rFonts w:ascii="Arial" w:hAnsi="Arial" w:cs="Arial"/>
        </w:rPr>
        <w:t>The</w:t>
      </w:r>
      <w:r w:rsidR="006631E7" w:rsidRPr="00344FFF">
        <w:rPr>
          <w:rFonts w:ascii="Arial" w:hAnsi="Arial" w:cs="Arial"/>
        </w:rPr>
        <w:t>se types of clutches</w:t>
      </w:r>
      <w:r w:rsidRPr="00340C07">
        <w:rPr>
          <w:rFonts w:ascii="Arial" w:hAnsi="Arial" w:cs="Arial"/>
        </w:rPr>
        <w:t xml:space="preserve"> are used in go-karts, lawnmowers, and other</w:t>
      </w:r>
      <w:r w:rsidR="006631E7" w:rsidRPr="00344FFF">
        <w:rPr>
          <w:rFonts w:ascii="Arial" w:hAnsi="Arial" w:cs="Arial"/>
        </w:rPr>
        <w:t xml:space="preserve"> types of</w:t>
      </w:r>
      <w:r w:rsidRPr="00340C07">
        <w:rPr>
          <w:rFonts w:ascii="Arial" w:hAnsi="Arial" w:cs="Arial"/>
        </w:rPr>
        <w:t xml:space="preserve"> small vehicles</w:t>
      </w:r>
      <w:r w:rsidR="006631E7" w:rsidRPr="00344FFF">
        <w:rPr>
          <w:rFonts w:ascii="Arial" w:hAnsi="Arial" w:cs="Arial"/>
        </w:rPr>
        <w:t>/machines</w:t>
      </w:r>
      <w:r w:rsidRPr="00340C07">
        <w:rPr>
          <w:rFonts w:ascii="Arial" w:hAnsi="Arial" w:cs="Arial"/>
        </w:rPr>
        <w:t>.</w:t>
      </w:r>
    </w:p>
    <w:p w14:paraId="68863EE1" w14:textId="5BA0C64B" w:rsidR="005E7D18" w:rsidRPr="00340C07" w:rsidRDefault="005E7D18" w:rsidP="00A52A87">
      <w:pPr>
        <w:spacing w:before="100" w:beforeAutospacing="1" w:after="100" w:afterAutospacing="1"/>
        <w:rPr>
          <w:rFonts w:ascii="Arial" w:hAnsi="Arial" w:cs="Arial"/>
        </w:rPr>
      </w:pPr>
      <w:r w:rsidRPr="00340C07">
        <w:rPr>
          <w:rFonts w:ascii="Arial" w:hAnsi="Arial" w:cs="Arial"/>
          <w:b/>
          <w:bCs/>
        </w:rPr>
        <w:t>Industrial</w:t>
      </w:r>
      <w:r w:rsidR="00A52A87" w:rsidRPr="00C814AA">
        <w:rPr>
          <w:rFonts w:ascii="Arial" w:hAnsi="Arial" w:cs="Arial"/>
          <w:b/>
          <w:bCs/>
        </w:rPr>
        <w:t xml:space="preserve"> machinery</w:t>
      </w:r>
      <w:r w:rsidRPr="00340C07">
        <w:rPr>
          <w:rFonts w:ascii="Arial" w:hAnsi="Arial" w:cs="Arial"/>
          <w:b/>
          <w:bCs/>
        </w:rPr>
        <w:t>:</w:t>
      </w:r>
      <w:r w:rsidRPr="00340C07">
        <w:rPr>
          <w:rFonts w:ascii="Arial" w:hAnsi="Arial" w:cs="Arial"/>
        </w:rPr>
        <w:t xml:space="preserve"> </w:t>
      </w:r>
      <w:r w:rsidR="00A52A87" w:rsidRPr="00340C07">
        <w:rPr>
          <w:rFonts w:ascii="Arial" w:hAnsi="Arial" w:cs="Arial"/>
        </w:rPr>
        <w:t>Centrifugal clutches are also used in various industrial machinery where automatic engagement and disengagement of power are necessary without human intervention.</w:t>
      </w:r>
      <w:r w:rsidR="00A52A87" w:rsidRPr="00344FFF">
        <w:rPr>
          <w:rFonts w:ascii="Arial" w:hAnsi="Arial" w:cs="Arial"/>
        </w:rPr>
        <w:t xml:space="preserve"> For </w:t>
      </w:r>
      <w:r w:rsidR="00700299" w:rsidRPr="00344FFF">
        <w:rPr>
          <w:rFonts w:ascii="Arial" w:hAnsi="Arial" w:cs="Arial"/>
        </w:rPr>
        <w:t>example,</w:t>
      </w:r>
      <w:r w:rsidR="00A52A87" w:rsidRPr="00344FFF">
        <w:rPr>
          <w:rFonts w:ascii="Arial" w:hAnsi="Arial" w:cs="Arial"/>
        </w:rPr>
        <w:t xml:space="preserve"> they are used in conveyor belt systems, pumps and generators. </w:t>
      </w:r>
    </w:p>
    <w:p w14:paraId="1B29E125" w14:textId="77777777" w:rsidR="00774486" w:rsidRDefault="00774486" w:rsidP="00B738B2">
      <w:pPr>
        <w:rPr>
          <w:rFonts w:ascii="Arial" w:hAnsi="Arial" w:cs="Arial"/>
          <w:b/>
          <w:bCs/>
          <w:u w:val="single"/>
        </w:rPr>
      </w:pPr>
    </w:p>
    <w:p w14:paraId="0EFE1E01" w14:textId="30DA6C9C" w:rsidR="00E57346" w:rsidRPr="00C814AA" w:rsidRDefault="00E57346" w:rsidP="000E5EBA">
      <w:pPr>
        <w:pStyle w:val="Heading1"/>
      </w:pPr>
      <w:bookmarkStart w:id="41" w:name="_Toc182168820"/>
      <w:bookmarkStart w:id="42" w:name="_Toc182168918"/>
      <w:r w:rsidRPr="00C814AA">
        <w:t>Operating conditions</w:t>
      </w:r>
      <w:bookmarkEnd w:id="41"/>
      <w:bookmarkEnd w:id="42"/>
    </w:p>
    <w:p w14:paraId="5F630DB0" w14:textId="77777777" w:rsidR="00C814AA" w:rsidRPr="00736C8B" w:rsidRDefault="00C814AA" w:rsidP="00B738B2">
      <w:pPr>
        <w:rPr>
          <w:rFonts w:ascii="Arial" w:hAnsi="Arial" w:cs="Arial"/>
          <w:b/>
          <w:bCs/>
        </w:rPr>
      </w:pPr>
    </w:p>
    <w:p w14:paraId="6246B03E" w14:textId="77777777" w:rsidR="005E7D18" w:rsidRPr="00421DB6" w:rsidRDefault="005E7D18" w:rsidP="005E7D18">
      <w:pPr>
        <w:rPr>
          <w:rFonts w:ascii="Arial" w:hAnsi="Arial" w:cs="Arial"/>
        </w:rPr>
      </w:pPr>
      <w:r w:rsidRPr="00421DB6">
        <w:rPr>
          <w:rFonts w:ascii="Arial" w:hAnsi="Arial" w:cs="Arial"/>
        </w:rPr>
        <w:t xml:space="preserve">“Centrifugal clutches transmit torque as a function of the driving speed. The actuation force and control are provided by centrifugal forces on the clutch. Centrifugal clutches are constrained by many factors such as heat, wear, load capacity, and space. Centrifugal clutches reduce starting torques on AC motors, reduce loads on internal combustion engines at idle speeds, and provide overload protection. They can also isolate torsional vibrations. In many applications, the clutches provide adequate load acceleration and control with minimal expense.” </w:t>
      </w:r>
      <w:sdt>
        <w:sdtPr>
          <w:rPr>
            <w:rFonts w:ascii="Arial" w:hAnsi="Arial" w:cs="Arial"/>
          </w:rPr>
          <w:id w:val="-986400132"/>
          <w:citation/>
        </w:sdtPr>
        <w:sdtContent>
          <w:r w:rsidRPr="00421DB6">
            <w:rPr>
              <w:rFonts w:ascii="Arial" w:hAnsi="Arial" w:cs="Arial"/>
            </w:rPr>
            <w:fldChar w:fldCharType="begin"/>
          </w:r>
          <w:r w:rsidRPr="00421DB6">
            <w:rPr>
              <w:rFonts w:ascii="Arial" w:hAnsi="Arial" w:cs="Arial"/>
            </w:rPr>
            <w:instrText xml:space="preserve"> CITATION Nat03 \l 2057 </w:instrText>
          </w:r>
          <w:r w:rsidRPr="00421DB6">
            <w:rPr>
              <w:rFonts w:ascii="Arial" w:hAnsi="Arial" w:cs="Arial"/>
            </w:rPr>
            <w:fldChar w:fldCharType="separate"/>
          </w:r>
          <w:r w:rsidRPr="00421DB6">
            <w:rPr>
              <w:rFonts w:ascii="Arial" w:hAnsi="Arial" w:cs="Arial"/>
              <w:noProof/>
            </w:rPr>
            <w:t>(Crane, 2003)</w:t>
          </w:r>
          <w:r w:rsidRPr="00421DB6">
            <w:rPr>
              <w:rFonts w:ascii="Arial" w:hAnsi="Arial" w:cs="Arial"/>
            </w:rPr>
            <w:fldChar w:fldCharType="end"/>
          </w:r>
        </w:sdtContent>
      </w:sdt>
    </w:p>
    <w:p w14:paraId="008D3E9C" w14:textId="6BD27712" w:rsidR="005E7D18" w:rsidRPr="00340C07" w:rsidRDefault="006031E0" w:rsidP="006031E0">
      <w:pPr>
        <w:spacing w:before="100" w:beforeAutospacing="1" w:after="100" w:afterAutospacing="1"/>
        <w:rPr>
          <w:rFonts w:ascii="Arial" w:hAnsi="Arial" w:cs="Arial"/>
        </w:rPr>
      </w:pPr>
      <w:r w:rsidRPr="00C814AA">
        <w:rPr>
          <w:rFonts w:ascii="Arial" w:hAnsi="Arial" w:cs="Arial"/>
          <w:b/>
          <w:bCs/>
        </w:rPr>
        <w:t xml:space="preserve">Range of </w:t>
      </w:r>
      <w:r w:rsidR="005E7D18" w:rsidRPr="00340C07">
        <w:rPr>
          <w:rFonts w:ascii="Arial" w:hAnsi="Arial" w:cs="Arial"/>
          <w:b/>
          <w:bCs/>
        </w:rPr>
        <w:t>Temperature</w:t>
      </w:r>
      <w:r w:rsidRPr="00C814AA">
        <w:rPr>
          <w:rFonts w:ascii="Arial" w:hAnsi="Arial" w:cs="Arial"/>
          <w:b/>
          <w:bCs/>
        </w:rPr>
        <w:t>s</w:t>
      </w:r>
      <w:r w:rsidR="005E7D18" w:rsidRPr="00340C07">
        <w:rPr>
          <w:rFonts w:ascii="Arial" w:hAnsi="Arial" w:cs="Arial"/>
          <w:b/>
          <w:bCs/>
        </w:rPr>
        <w:t>:</w:t>
      </w:r>
      <w:r w:rsidR="005E7D18" w:rsidRPr="00340C07">
        <w:rPr>
          <w:rFonts w:ascii="Arial" w:hAnsi="Arial" w:cs="Arial"/>
        </w:rPr>
        <w:t xml:space="preserve"> </w:t>
      </w:r>
      <w:r w:rsidR="0016771F" w:rsidRPr="00421DB6">
        <w:rPr>
          <w:rFonts w:ascii="Arial" w:hAnsi="Arial" w:cs="Arial"/>
        </w:rPr>
        <w:t xml:space="preserve">Friction of the clutch can generate </w:t>
      </w:r>
      <w:proofErr w:type="gramStart"/>
      <w:r w:rsidR="0016771F" w:rsidRPr="00421DB6">
        <w:rPr>
          <w:rFonts w:ascii="Arial" w:hAnsi="Arial" w:cs="Arial"/>
        </w:rPr>
        <w:t>heat</w:t>
      </w:r>
      <w:proofErr w:type="gramEnd"/>
      <w:r w:rsidR="0016771F" w:rsidRPr="00421DB6">
        <w:rPr>
          <w:rFonts w:ascii="Arial" w:hAnsi="Arial" w:cs="Arial"/>
        </w:rPr>
        <w:t xml:space="preserve"> so centrifugal clutches need to withstand a vast range of temperatures. Certain materials are used to make up a centrifugal clutch with this in mind. This helps to prevent degradation of the clutch as heat generated may cause clutch slip and wear of friction faces. </w:t>
      </w:r>
      <w:sdt>
        <w:sdtPr>
          <w:rPr>
            <w:rFonts w:ascii="Arial" w:hAnsi="Arial" w:cs="Arial"/>
          </w:rPr>
          <w:id w:val="450137985"/>
          <w:citation/>
        </w:sdtPr>
        <w:sdtContent>
          <w:r w:rsidR="00B536FA" w:rsidRPr="00421DB6">
            <w:rPr>
              <w:rFonts w:ascii="Arial" w:hAnsi="Arial" w:cs="Arial"/>
            </w:rPr>
            <w:fldChar w:fldCharType="begin"/>
          </w:r>
          <w:r w:rsidR="00B536FA" w:rsidRPr="00421DB6">
            <w:rPr>
              <w:rFonts w:ascii="Arial" w:hAnsi="Arial" w:cs="Arial"/>
            </w:rPr>
            <w:instrText xml:space="preserve"> CITATION Dan24 \l 2057 </w:instrText>
          </w:r>
          <w:r w:rsidR="00B536FA" w:rsidRPr="00421DB6">
            <w:rPr>
              <w:rFonts w:ascii="Arial" w:hAnsi="Arial" w:cs="Arial"/>
            </w:rPr>
            <w:fldChar w:fldCharType="separate"/>
          </w:r>
          <w:r w:rsidR="00B536FA" w:rsidRPr="00421DB6">
            <w:rPr>
              <w:rFonts w:ascii="Arial" w:hAnsi="Arial" w:cs="Arial"/>
              <w:noProof/>
            </w:rPr>
            <w:t>(Cioboată, 2024)</w:t>
          </w:r>
          <w:r w:rsidR="00B536FA" w:rsidRPr="00421DB6">
            <w:rPr>
              <w:rFonts w:ascii="Arial" w:hAnsi="Arial" w:cs="Arial"/>
            </w:rPr>
            <w:fldChar w:fldCharType="end"/>
          </w:r>
        </w:sdtContent>
      </w:sdt>
    </w:p>
    <w:p w14:paraId="45A7A10A" w14:textId="72769D52" w:rsidR="005E7D18" w:rsidRPr="00340C07" w:rsidRDefault="006031E0" w:rsidP="006031E0">
      <w:pPr>
        <w:spacing w:before="100" w:beforeAutospacing="1" w:after="100" w:afterAutospacing="1"/>
        <w:rPr>
          <w:rFonts w:ascii="Arial" w:hAnsi="Arial" w:cs="Arial"/>
        </w:rPr>
      </w:pPr>
      <w:r w:rsidRPr="00C814AA">
        <w:rPr>
          <w:rFonts w:ascii="Arial" w:hAnsi="Arial" w:cs="Arial"/>
          <w:b/>
          <w:bCs/>
        </w:rPr>
        <w:t>Varying Loads:</w:t>
      </w:r>
      <w:r w:rsidR="005E7D18" w:rsidRPr="00340C07">
        <w:rPr>
          <w:rFonts w:ascii="Arial" w:hAnsi="Arial" w:cs="Arial"/>
        </w:rPr>
        <w:t xml:space="preserve"> </w:t>
      </w:r>
      <w:r w:rsidR="00A8128D" w:rsidRPr="00421DB6">
        <w:rPr>
          <w:rFonts w:ascii="Arial" w:hAnsi="Arial" w:cs="Arial"/>
        </w:rPr>
        <w:t>S</w:t>
      </w:r>
      <w:r w:rsidR="00A8128D" w:rsidRPr="00340C07">
        <w:rPr>
          <w:rFonts w:ascii="Arial" w:hAnsi="Arial" w:cs="Arial"/>
        </w:rPr>
        <w:t xml:space="preserve">mall engines may only require a </w:t>
      </w:r>
      <w:proofErr w:type="gramStart"/>
      <w:r w:rsidR="00A8128D" w:rsidRPr="00421DB6">
        <w:rPr>
          <w:rFonts w:ascii="Arial" w:hAnsi="Arial" w:cs="Arial"/>
        </w:rPr>
        <w:t>little amounts</w:t>
      </w:r>
      <w:proofErr w:type="gramEnd"/>
      <w:r w:rsidR="00A8128D" w:rsidRPr="00421DB6">
        <w:rPr>
          <w:rFonts w:ascii="Arial" w:hAnsi="Arial" w:cs="Arial"/>
        </w:rPr>
        <w:t xml:space="preserve"> of</w:t>
      </w:r>
      <w:r w:rsidR="00A8128D" w:rsidRPr="00340C07">
        <w:rPr>
          <w:rFonts w:ascii="Arial" w:hAnsi="Arial" w:cs="Arial"/>
        </w:rPr>
        <w:t xml:space="preserve"> torque</w:t>
      </w:r>
      <w:r w:rsidR="00A8128D" w:rsidRPr="00421DB6">
        <w:rPr>
          <w:rFonts w:ascii="Arial" w:hAnsi="Arial" w:cs="Arial"/>
        </w:rPr>
        <w:t xml:space="preserve"> and</w:t>
      </w:r>
      <w:r w:rsidR="00A8128D" w:rsidRPr="00340C07">
        <w:rPr>
          <w:rFonts w:ascii="Arial" w:hAnsi="Arial" w:cs="Arial"/>
        </w:rPr>
        <w:t xml:space="preserve"> heavy industrial machine</w:t>
      </w:r>
      <w:r w:rsidR="00A8128D" w:rsidRPr="00421DB6">
        <w:rPr>
          <w:rFonts w:ascii="Arial" w:hAnsi="Arial" w:cs="Arial"/>
        </w:rPr>
        <w:t>s may</w:t>
      </w:r>
      <w:r w:rsidR="00A8128D" w:rsidRPr="00340C07">
        <w:rPr>
          <w:rFonts w:ascii="Arial" w:hAnsi="Arial" w:cs="Arial"/>
        </w:rPr>
        <w:t xml:space="preserve"> need to handle much higher </w:t>
      </w:r>
      <w:r w:rsidR="00A8128D" w:rsidRPr="00421DB6">
        <w:rPr>
          <w:rFonts w:ascii="Arial" w:hAnsi="Arial" w:cs="Arial"/>
        </w:rPr>
        <w:t>torques or loads</w:t>
      </w:r>
      <w:r w:rsidR="00A8128D" w:rsidRPr="00340C07">
        <w:rPr>
          <w:rFonts w:ascii="Arial" w:hAnsi="Arial" w:cs="Arial"/>
        </w:rPr>
        <w:t>.</w:t>
      </w:r>
      <w:r w:rsidR="00A8128D" w:rsidRPr="00421DB6">
        <w:rPr>
          <w:rFonts w:ascii="Arial" w:hAnsi="Arial" w:cs="Arial"/>
        </w:rPr>
        <w:t xml:space="preserve"> </w:t>
      </w:r>
      <w:r w:rsidR="00A8128D" w:rsidRPr="00340C07">
        <w:rPr>
          <w:rFonts w:ascii="Arial" w:hAnsi="Arial" w:cs="Arial"/>
        </w:rPr>
        <w:t xml:space="preserve">Centrifugal clutches are designed to </w:t>
      </w:r>
      <w:r w:rsidR="00A8128D" w:rsidRPr="00421DB6">
        <w:rPr>
          <w:rFonts w:ascii="Arial" w:hAnsi="Arial" w:cs="Arial"/>
        </w:rPr>
        <w:t>withstand</w:t>
      </w:r>
      <w:r w:rsidR="00A8128D" w:rsidRPr="00340C07">
        <w:rPr>
          <w:rFonts w:ascii="Arial" w:hAnsi="Arial" w:cs="Arial"/>
        </w:rPr>
        <w:t xml:space="preserve"> </w:t>
      </w:r>
      <w:r w:rsidR="00A8128D" w:rsidRPr="00421DB6">
        <w:rPr>
          <w:rFonts w:ascii="Arial" w:hAnsi="Arial" w:cs="Arial"/>
        </w:rPr>
        <w:t>a range of</w:t>
      </w:r>
      <w:r w:rsidR="00A8128D" w:rsidRPr="00340C07">
        <w:rPr>
          <w:rFonts w:ascii="Arial" w:hAnsi="Arial" w:cs="Arial"/>
        </w:rPr>
        <w:t xml:space="preserve"> loads</w:t>
      </w:r>
      <w:r w:rsidR="003B1421" w:rsidRPr="00421DB6">
        <w:rPr>
          <w:rFonts w:ascii="Arial" w:hAnsi="Arial" w:cs="Arial"/>
        </w:rPr>
        <w:t xml:space="preserve"> as they may differ. </w:t>
      </w:r>
      <w:sdt>
        <w:sdtPr>
          <w:rPr>
            <w:rFonts w:ascii="Arial" w:hAnsi="Arial" w:cs="Arial"/>
          </w:rPr>
          <w:id w:val="1612398786"/>
          <w:citation/>
        </w:sdtPr>
        <w:sdtContent>
          <w:r w:rsidR="00B536FA" w:rsidRPr="00421DB6">
            <w:rPr>
              <w:rFonts w:ascii="Arial" w:hAnsi="Arial" w:cs="Arial"/>
            </w:rPr>
            <w:fldChar w:fldCharType="begin"/>
          </w:r>
          <w:r w:rsidR="00B536FA" w:rsidRPr="00421DB6">
            <w:rPr>
              <w:rFonts w:ascii="Arial" w:hAnsi="Arial" w:cs="Arial"/>
            </w:rPr>
            <w:instrText xml:space="preserve"> CITATION Har64 \l 2057 </w:instrText>
          </w:r>
          <w:r w:rsidR="00B536FA" w:rsidRPr="00421DB6">
            <w:rPr>
              <w:rFonts w:ascii="Arial" w:hAnsi="Arial" w:cs="Arial"/>
            </w:rPr>
            <w:fldChar w:fldCharType="separate"/>
          </w:r>
          <w:r w:rsidR="00B536FA" w:rsidRPr="00421DB6">
            <w:rPr>
              <w:rFonts w:ascii="Arial" w:hAnsi="Arial" w:cs="Arial"/>
              <w:noProof/>
            </w:rPr>
            <w:t>(Harting, 1964)</w:t>
          </w:r>
          <w:r w:rsidR="00B536FA" w:rsidRPr="00421DB6">
            <w:rPr>
              <w:rFonts w:ascii="Arial" w:hAnsi="Arial" w:cs="Arial"/>
            </w:rPr>
            <w:fldChar w:fldCharType="end"/>
          </w:r>
        </w:sdtContent>
      </w:sdt>
    </w:p>
    <w:p w14:paraId="26019D84" w14:textId="77777777" w:rsidR="00774486" w:rsidRDefault="006031E0" w:rsidP="0066714E">
      <w:pPr>
        <w:spacing w:before="100" w:beforeAutospacing="1" w:after="100" w:afterAutospacing="1"/>
        <w:rPr>
          <w:rFonts w:ascii="Arial" w:hAnsi="Arial" w:cs="Arial"/>
        </w:rPr>
      </w:pPr>
      <w:r w:rsidRPr="00D557A3">
        <w:rPr>
          <w:rFonts w:ascii="Arial" w:hAnsi="Arial" w:cs="Arial"/>
          <w:b/>
          <w:bCs/>
        </w:rPr>
        <w:t xml:space="preserve">Range of </w:t>
      </w:r>
      <w:r w:rsidR="005E7D18" w:rsidRPr="00340C07">
        <w:rPr>
          <w:rFonts w:ascii="Arial" w:hAnsi="Arial" w:cs="Arial"/>
          <w:b/>
          <w:bCs/>
        </w:rPr>
        <w:t>Speed</w:t>
      </w:r>
      <w:r w:rsidRPr="00D557A3">
        <w:rPr>
          <w:rFonts w:ascii="Arial" w:hAnsi="Arial" w:cs="Arial"/>
          <w:b/>
          <w:bCs/>
        </w:rPr>
        <w:t>s</w:t>
      </w:r>
      <w:r w:rsidR="005E7D18" w:rsidRPr="00340C07">
        <w:rPr>
          <w:rFonts w:ascii="Arial" w:hAnsi="Arial" w:cs="Arial"/>
          <w:b/>
          <w:bCs/>
        </w:rPr>
        <w:t>:</w:t>
      </w:r>
      <w:r w:rsidR="005E7D18" w:rsidRPr="00340C07">
        <w:rPr>
          <w:rFonts w:ascii="Arial" w:hAnsi="Arial" w:cs="Arial"/>
        </w:rPr>
        <w:t xml:space="preserve"> </w:t>
      </w:r>
      <w:r w:rsidR="000507A4" w:rsidRPr="00421DB6">
        <w:rPr>
          <w:rFonts w:ascii="Arial" w:hAnsi="Arial" w:cs="Arial"/>
        </w:rPr>
        <w:t xml:space="preserve">Centrifugal clutches are designed to engage and disengage at certain RPM’s. RPM’s may differ based on the application that the centrifugal clutch </w:t>
      </w:r>
      <w:r w:rsidR="000507A4" w:rsidRPr="00421DB6">
        <w:rPr>
          <w:rFonts w:ascii="Arial" w:hAnsi="Arial" w:cs="Arial"/>
        </w:rPr>
        <w:lastRenderedPageBreak/>
        <w:t>is in. This is to ensure that the clutch engages when needed for greater efficiency</w:t>
      </w:r>
      <w:r w:rsidR="00EB3CFE" w:rsidRPr="00421DB6">
        <w:rPr>
          <w:rFonts w:ascii="Arial" w:hAnsi="Arial" w:cs="Arial"/>
        </w:rPr>
        <w:t xml:space="preserve"> and </w:t>
      </w:r>
      <w:r w:rsidR="00922A03" w:rsidRPr="00421DB6">
        <w:rPr>
          <w:rFonts w:ascii="Arial" w:hAnsi="Arial" w:cs="Arial"/>
        </w:rPr>
        <w:t>power transfer</w:t>
      </w:r>
      <w:r w:rsidR="000507A4" w:rsidRPr="00421DB6">
        <w:rPr>
          <w:rFonts w:ascii="Arial" w:hAnsi="Arial" w:cs="Arial"/>
        </w:rPr>
        <w:t>.</w:t>
      </w:r>
      <w:r w:rsidR="005161F4" w:rsidRPr="00421DB6">
        <w:rPr>
          <w:rFonts w:ascii="Arial" w:hAnsi="Arial" w:cs="Arial"/>
        </w:rPr>
        <w:t xml:space="preserve"> </w:t>
      </w:r>
      <w:sdt>
        <w:sdtPr>
          <w:rPr>
            <w:rFonts w:ascii="Arial" w:hAnsi="Arial" w:cs="Arial"/>
          </w:rPr>
          <w:id w:val="782924682"/>
          <w:citation/>
        </w:sdtPr>
        <w:sdtContent>
          <w:r w:rsidR="005161F4" w:rsidRPr="00421DB6">
            <w:rPr>
              <w:rFonts w:ascii="Arial" w:hAnsi="Arial" w:cs="Arial"/>
            </w:rPr>
            <w:fldChar w:fldCharType="begin"/>
          </w:r>
          <w:r w:rsidR="005161F4" w:rsidRPr="00421DB6">
            <w:rPr>
              <w:rFonts w:ascii="Arial" w:hAnsi="Arial" w:cs="Arial"/>
            </w:rPr>
            <w:instrText xml:space="preserve"> CITATION Rya04 \l 2057 </w:instrText>
          </w:r>
          <w:r w:rsidR="005161F4" w:rsidRPr="00421DB6">
            <w:rPr>
              <w:rFonts w:ascii="Arial" w:hAnsi="Arial" w:cs="Arial"/>
            </w:rPr>
            <w:fldChar w:fldCharType="separate"/>
          </w:r>
          <w:r w:rsidR="005161F4" w:rsidRPr="00421DB6">
            <w:rPr>
              <w:rFonts w:ascii="Arial" w:hAnsi="Arial" w:cs="Arial"/>
              <w:noProof/>
            </w:rPr>
            <w:t>(Ryan G, 2004)</w:t>
          </w:r>
          <w:r w:rsidR="005161F4" w:rsidRPr="00421DB6">
            <w:rPr>
              <w:rFonts w:ascii="Arial" w:hAnsi="Arial" w:cs="Arial"/>
            </w:rPr>
            <w:fldChar w:fldCharType="end"/>
          </w:r>
        </w:sdtContent>
      </w:sdt>
    </w:p>
    <w:p w14:paraId="539752D1" w14:textId="57518087" w:rsidR="00450E8F" w:rsidRPr="00774486" w:rsidRDefault="00E57346" w:rsidP="000E5EBA">
      <w:pPr>
        <w:pStyle w:val="Heading1"/>
        <w:rPr>
          <w:u w:val="none"/>
        </w:rPr>
      </w:pPr>
      <w:bookmarkStart w:id="43" w:name="_Toc182168821"/>
      <w:bookmarkStart w:id="44" w:name="_Toc182168919"/>
      <w:r w:rsidRPr="00D557A3">
        <w:t>Advantages</w:t>
      </w:r>
      <w:r w:rsidR="00AF57B4">
        <w:t>:</w:t>
      </w:r>
      <w:bookmarkEnd w:id="43"/>
      <w:bookmarkEnd w:id="44"/>
      <w:r w:rsidR="00450E8F" w:rsidRPr="00D557A3">
        <w:t xml:space="preserve"> </w:t>
      </w:r>
    </w:p>
    <w:p w14:paraId="3B5930EC" w14:textId="099A6E56" w:rsidR="002A2CA2" w:rsidRPr="00340C07" w:rsidRDefault="002A2CA2" w:rsidP="0066714E">
      <w:pPr>
        <w:spacing w:before="100" w:beforeAutospacing="1" w:after="100" w:afterAutospacing="1"/>
        <w:rPr>
          <w:rFonts w:ascii="Arial" w:hAnsi="Arial" w:cs="Arial"/>
        </w:rPr>
      </w:pPr>
      <w:r w:rsidRPr="00340C07">
        <w:rPr>
          <w:rFonts w:ascii="Arial" w:hAnsi="Arial" w:cs="Arial"/>
          <w:b/>
          <w:bCs/>
        </w:rPr>
        <w:t>Operation:</w:t>
      </w:r>
      <w:r w:rsidR="0066714E" w:rsidRPr="000A409D">
        <w:rPr>
          <w:rFonts w:ascii="Arial" w:hAnsi="Arial" w:cs="Arial"/>
          <w:b/>
          <w:bCs/>
        </w:rPr>
        <w:t xml:space="preserve"> </w:t>
      </w:r>
      <w:r w:rsidR="00264BCD" w:rsidRPr="00340C07">
        <w:rPr>
          <w:rFonts w:ascii="Arial" w:hAnsi="Arial" w:cs="Arial"/>
        </w:rPr>
        <w:t xml:space="preserve">The primary advantage of a centrifugal clutch is its automatic engagement and disengagement based on </w:t>
      </w:r>
      <w:r w:rsidR="00264BCD" w:rsidRPr="00421DB6">
        <w:rPr>
          <w:rFonts w:ascii="Arial" w:hAnsi="Arial" w:cs="Arial"/>
        </w:rPr>
        <w:t>RPM</w:t>
      </w:r>
      <w:r w:rsidR="00264BCD" w:rsidRPr="00340C07">
        <w:rPr>
          <w:rFonts w:ascii="Arial" w:hAnsi="Arial" w:cs="Arial"/>
        </w:rPr>
        <w:t>. This eliminates manual clutch control, simplif</w:t>
      </w:r>
      <w:r w:rsidR="00264BCD" w:rsidRPr="00421DB6">
        <w:rPr>
          <w:rFonts w:ascii="Arial" w:hAnsi="Arial" w:cs="Arial"/>
        </w:rPr>
        <w:t xml:space="preserve">ies </w:t>
      </w:r>
      <w:r w:rsidR="00264BCD" w:rsidRPr="00340C07">
        <w:rPr>
          <w:rFonts w:ascii="Arial" w:hAnsi="Arial" w:cs="Arial"/>
        </w:rPr>
        <w:t>operation</w:t>
      </w:r>
      <w:r w:rsidR="00264BCD" w:rsidRPr="00421DB6">
        <w:rPr>
          <w:rFonts w:ascii="Arial" w:hAnsi="Arial" w:cs="Arial"/>
        </w:rPr>
        <w:t>.</w:t>
      </w:r>
    </w:p>
    <w:p w14:paraId="67164F40" w14:textId="532A5960" w:rsidR="002A2CA2" w:rsidRPr="00340C07" w:rsidRDefault="002A2CA2" w:rsidP="0066714E">
      <w:pPr>
        <w:spacing w:before="100" w:beforeAutospacing="1" w:after="100" w:afterAutospacing="1"/>
        <w:rPr>
          <w:rFonts w:ascii="Arial" w:hAnsi="Arial" w:cs="Arial"/>
        </w:rPr>
      </w:pPr>
      <w:r w:rsidRPr="00340C07">
        <w:rPr>
          <w:rFonts w:ascii="Arial" w:hAnsi="Arial" w:cs="Arial"/>
          <w:b/>
          <w:bCs/>
        </w:rPr>
        <w:t>Reduced Loads:</w:t>
      </w:r>
      <w:r w:rsidR="00264BCD" w:rsidRPr="00421DB6">
        <w:rPr>
          <w:rFonts w:ascii="Arial" w:hAnsi="Arial" w:cs="Arial"/>
        </w:rPr>
        <w:t xml:space="preserve"> </w:t>
      </w:r>
      <w:r w:rsidR="00264BCD" w:rsidRPr="00340C07">
        <w:rPr>
          <w:rFonts w:ascii="Arial" w:hAnsi="Arial" w:cs="Arial"/>
        </w:rPr>
        <w:t>reduce</w:t>
      </w:r>
      <w:r w:rsidR="00264BCD" w:rsidRPr="00421DB6">
        <w:rPr>
          <w:rFonts w:ascii="Arial" w:hAnsi="Arial" w:cs="Arial"/>
        </w:rPr>
        <w:t>d</w:t>
      </w:r>
      <w:r w:rsidR="00264BCD" w:rsidRPr="00340C07">
        <w:rPr>
          <w:rFonts w:ascii="Arial" w:hAnsi="Arial" w:cs="Arial"/>
        </w:rPr>
        <w:t xml:space="preserve"> shock loads on the drivetrain </w:t>
      </w:r>
      <w:r w:rsidR="00264BCD" w:rsidRPr="00421DB6">
        <w:rPr>
          <w:rFonts w:ascii="Arial" w:hAnsi="Arial" w:cs="Arial"/>
        </w:rPr>
        <w:t>when</w:t>
      </w:r>
      <w:r w:rsidR="00264BCD" w:rsidRPr="00340C07">
        <w:rPr>
          <w:rFonts w:ascii="Arial" w:hAnsi="Arial" w:cs="Arial"/>
        </w:rPr>
        <w:t xml:space="preserve"> accelerati</w:t>
      </w:r>
      <w:r w:rsidR="00264BCD" w:rsidRPr="00421DB6">
        <w:rPr>
          <w:rFonts w:ascii="Arial" w:hAnsi="Arial" w:cs="Arial"/>
        </w:rPr>
        <w:t>ng</w:t>
      </w:r>
      <w:r w:rsidR="00264BCD" w:rsidRPr="00340C07">
        <w:rPr>
          <w:rFonts w:ascii="Arial" w:hAnsi="Arial" w:cs="Arial"/>
        </w:rPr>
        <w:t xml:space="preserve"> by engaging the clutch as the engine speed increases</w:t>
      </w:r>
      <w:r w:rsidR="00264BCD" w:rsidRPr="00421DB6">
        <w:rPr>
          <w:rFonts w:ascii="Arial" w:hAnsi="Arial" w:cs="Arial"/>
        </w:rPr>
        <w:t>. This</w:t>
      </w:r>
      <w:r w:rsidR="00264BCD" w:rsidRPr="00340C07">
        <w:rPr>
          <w:rFonts w:ascii="Arial" w:hAnsi="Arial" w:cs="Arial"/>
        </w:rPr>
        <w:t xml:space="preserve"> </w:t>
      </w:r>
      <w:r w:rsidR="00264BCD" w:rsidRPr="00421DB6">
        <w:rPr>
          <w:rFonts w:ascii="Arial" w:hAnsi="Arial" w:cs="Arial"/>
        </w:rPr>
        <w:t>decreases</w:t>
      </w:r>
      <w:r w:rsidR="00264BCD" w:rsidRPr="00340C07">
        <w:rPr>
          <w:rFonts w:ascii="Arial" w:hAnsi="Arial" w:cs="Arial"/>
        </w:rPr>
        <w:t xml:space="preserve"> wear on </w:t>
      </w:r>
      <w:r w:rsidR="00264BCD" w:rsidRPr="00421DB6">
        <w:rPr>
          <w:rFonts w:ascii="Arial" w:hAnsi="Arial" w:cs="Arial"/>
        </w:rPr>
        <w:t>friction faces</w:t>
      </w:r>
      <w:r w:rsidR="00264BCD" w:rsidRPr="00340C07">
        <w:rPr>
          <w:rFonts w:ascii="Arial" w:hAnsi="Arial" w:cs="Arial"/>
        </w:rPr>
        <w:t>.</w:t>
      </w:r>
    </w:p>
    <w:p w14:paraId="45BF2008" w14:textId="06DA92BB" w:rsidR="002A2CA2" w:rsidRPr="00340C07" w:rsidRDefault="00264BCD" w:rsidP="0066714E">
      <w:pPr>
        <w:spacing w:before="100" w:beforeAutospacing="1" w:after="100" w:afterAutospacing="1"/>
        <w:rPr>
          <w:rFonts w:ascii="Arial" w:hAnsi="Arial" w:cs="Arial"/>
        </w:rPr>
      </w:pPr>
      <w:r w:rsidRPr="000A409D">
        <w:rPr>
          <w:rFonts w:ascii="Arial" w:hAnsi="Arial" w:cs="Arial"/>
          <w:b/>
          <w:bCs/>
        </w:rPr>
        <w:t>Reliability</w:t>
      </w:r>
      <w:r w:rsidR="002A2CA2" w:rsidRPr="00340C07">
        <w:rPr>
          <w:rFonts w:ascii="Arial" w:hAnsi="Arial" w:cs="Arial"/>
          <w:b/>
          <w:bCs/>
        </w:rPr>
        <w:t>:</w:t>
      </w:r>
      <w:r w:rsidR="0066714E" w:rsidRPr="00421DB6">
        <w:rPr>
          <w:rFonts w:ascii="Arial" w:hAnsi="Arial" w:cs="Arial"/>
        </w:rPr>
        <w:t xml:space="preserve"> </w:t>
      </w:r>
      <w:r w:rsidRPr="00421DB6">
        <w:rPr>
          <w:rFonts w:ascii="Arial" w:hAnsi="Arial" w:cs="Arial"/>
        </w:rPr>
        <w:t>R</w:t>
      </w:r>
      <w:r w:rsidRPr="00340C07">
        <w:rPr>
          <w:rFonts w:ascii="Arial" w:hAnsi="Arial" w:cs="Arial"/>
        </w:rPr>
        <w:t xml:space="preserve">eliable </w:t>
      </w:r>
      <w:r w:rsidRPr="00421DB6">
        <w:rPr>
          <w:rFonts w:ascii="Arial" w:hAnsi="Arial" w:cs="Arial"/>
        </w:rPr>
        <w:t xml:space="preserve">when </w:t>
      </w:r>
      <w:r w:rsidRPr="00340C07">
        <w:rPr>
          <w:rFonts w:ascii="Arial" w:hAnsi="Arial" w:cs="Arial"/>
        </w:rPr>
        <w:t xml:space="preserve">vibration and heat </w:t>
      </w:r>
      <w:r w:rsidRPr="00421DB6">
        <w:rPr>
          <w:rFonts w:ascii="Arial" w:hAnsi="Arial" w:cs="Arial"/>
        </w:rPr>
        <w:t>is generated. They</w:t>
      </w:r>
      <w:r w:rsidRPr="00340C07">
        <w:rPr>
          <w:rFonts w:ascii="Arial" w:hAnsi="Arial" w:cs="Arial"/>
        </w:rPr>
        <w:t xml:space="preserve"> are designed to </w:t>
      </w:r>
      <w:r w:rsidRPr="00421DB6">
        <w:rPr>
          <w:rFonts w:ascii="Arial" w:hAnsi="Arial" w:cs="Arial"/>
        </w:rPr>
        <w:t>withstand these conditions</w:t>
      </w:r>
      <w:r w:rsidRPr="00340C07">
        <w:rPr>
          <w:rFonts w:ascii="Arial" w:hAnsi="Arial" w:cs="Arial"/>
        </w:rPr>
        <w:t>.</w:t>
      </w:r>
    </w:p>
    <w:p w14:paraId="4300E9F4" w14:textId="446B2B2A" w:rsidR="002A2CA2" w:rsidRPr="00340C07" w:rsidRDefault="002A2CA2" w:rsidP="00B03939">
      <w:pPr>
        <w:spacing w:before="100" w:beforeAutospacing="1" w:after="100" w:afterAutospacing="1"/>
        <w:rPr>
          <w:rFonts w:ascii="Arial" w:hAnsi="Arial" w:cs="Arial"/>
        </w:rPr>
      </w:pPr>
      <w:r w:rsidRPr="00340C07">
        <w:rPr>
          <w:rFonts w:ascii="Arial" w:hAnsi="Arial" w:cs="Arial"/>
          <w:b/>
          <w:bCs/>
        </w:rPr>
        <w:t>Simple Design</w:t>
      </w:r>
      <w:r w:rsidR="00264BCD" w:rsidRPr="000A124E">
        <w:rPr>
          <w:rFonts w:ascii="Arial" w:hAnsi="Arial" w:cs="Arial"/>
          <w:b/>
          <w:bCs/>
        </w:rPr>
        <w:t>/</w:t>
      </w:r>
      <w:r w:rsidRPr="00340C07">
        <w:rPr>
          <w:rFonts w:ascii="Arial" w:hAnsi="Arial" w:cs="Arial"/>
          <w:b/>
          <w:bCs/>
        </w:rPr>
        <w:t>Cost-Effective:</w:t>
      </w:r>
      <w:r w:rsidR="00B03939" w:rsidRPr="00421DB6">
        <w:rPr>
          <w:rFonts w:ascii="Arial" w:hAnsi="Arial" w:cs="Arial"/>
        </w:rPr>
        <w:t xml:space="preserve"> </w:t>
      </w:r>
      <w:r w:rsidR="00264BCD" w:rsidRPr="00421DB6">
        <w:rPr>
          <w:rFonts w:ascii="Arial" w:hAnsi="Arial" w:cs="Arial"/>
        </w:rPr>
        <w:t>S</w:t>
      </w:r>
      <w:r w:rsidR="00264BCD" w:rsidRPr="00340C07">
        <w:rPr>
          <w:rFonts w:ascii="Arial" w:hAnsi="Arial" w:cs="Arial"/>
        </w:rPr>
        <w:t>imple and inexpensive to manufacture</w:t>
      </w:r>
      <w:r w:rsidR="00264BCD" w:rsidRPr="00421DB6">
        <w:rPr>
          <w:rFonts w:ascii="Arial" w:hAnsi="Arial" w:cs="Arial"/>
        </w:rPr>
        <w:t xml:space="preserve">. The </w:t>
      </w:r>
      <w:r w:rsidR="00264BCD" w:rsidRPr="00340C07">
        <w:rPr>
          <w:rFonts w:ascii="Arial" w:hAnsi="Arial" w:cs="Arial"/>
        </w:rPr>
        <w:t>ideal solution for small engine applications.</w:t>
      </w:r>
    </w:p>
    <w:p w14:paraId="2D8CAD55" w14:textId="304C8723" w:rsidR="002A2CA2" w:rsidRPr="000E5EBA" w:rsidRDefault="002A2CA2" w:rsidP="000E5EBA">
      <w:pPr>
        <w:spacing w:before="100" w:beforeAutospacing="1" w:after="100" w:afterAutospacing="1"/>
        <w:rPr>
          <w:rFonts w:ascii="Arial" w:hAnsi="Arial" w:cs="Arial"/>
          <w:color w:val="FF0000"/>
        </w:rPr>
      </w:pPr>
      <w:r w:rsidRPr="00340C07">
        <w:rPr>
          <w:rFonts w:ascii="Arial" w:hAnsi="Arial" w:cs="Arial"/>
          <w:b/>
          <w:bCs/>
        </w:rPr>
        <w:t>Maintenance:</w:t>
      </w:r>
      <w:r w:rsidR="00B03939" w:rsidRPr="00421DB6">
        <w:rPr>
          <w:rFonts w:ascii="Arial" w:hAnsi="Arial" w:cs="Arial"/>
        </w:rPr>
        <w:t xml:space="preserve"> </w:t>
      </w:r>
      <w:r w:rsidR="00264BCD" w:rsidRPr="00421DB6">
        <w:rPr>
          <w:rFonts w:ascii="Arial" w:hAnsi="Arial" w:cs="Arial"/>
        </w:rPr>
        <w:t>F</w:t>
      </w:r>
      <w:r w:rsidRPr="00340C07">
        <w:rPr>
          <w:rFonts w:ascii="Arial" w:hAnsi="Arial" w:cs="Arial"/>
        </w:rPr>
        <w:t>ewer parts to wear compared to</w:t>
      </w:r>
      <w:r w:rsidR="00AD00DD" w:rsidRPr="00421DB6">
        <w:rPr>
          <w:rFonts w:ascii="Arial" w:hAnsi="Arial" w:cs="Arial"/>
        </w:rPr>
        <w:t xml:space="preserve"> other style</w:t>
      </w:r>
      <w:r w:rsidRPr="00340C07">
        <w:rPr>
          <w:rFonts w:ascii="Arial" w:hAnsi="Arial" w:cs="Arial"/>
        </w:rPr>
        <w:t xml:space="preserve"> clutches</w:t>
      </w:r>
      <w:r w:rsidR="00AD00DD" w:rsidRPr="00421DB6">
        <w:rPr>
          <w:rFonts w:ascii="Arial" w:hAnsi="Arial" w:cs="Arial"/>
        </w:rPr>
        <w:t>.</w:t>
      </w:r>
      <w:r w:rsidRPr="00340C07">
        <w:rPr>
          <w:rFonts w:ascii="Arial" w:hAnsi="Arial" w:cs="Arial"/>
        </w:rPr>
        <w:t xml:space="preserve"> </w:t>
      </w:r>
      <w:r w:rsidR="00AD00DD" w:rsidRPr="00421DB6">
        <w:rPr>
          <w:rFonts w:ascii="Arial" w:hAnsi="Arial" w:cs="Arial"/>
        </w:rPr>
        <w:t>T</w:t>
      </w:r>
      <w:r w:rsidRPr="00340C07">
        <w:rPr>
          <w:rFonts w:ascii="Arial" w:hAnsi="Arial" w:cs="Arial"/>
        </w:rPr>
        <w:t xml:space="preserve">hey require </w:t>
      </w:r>
      <w:r w:rsidRPr="00374330">
        <w:rPr>
          <w:rFonts w:ascii="Arial" w:hAnsi="Arial" w:cs="Arial"/>
        </w:rPr>
        <w:t>less maintenance</w:t>
      </w:r>
      <w:r w:rsidR="008C72CD" w:rsidRPr="00374330">
        <w:rPr>
          <w:rFonts w:ascii="Arial" w:hAnsi="Arial" w:cs="Arial"/>
        </w:rPr>
        <w:t>.</w:t>
      </w:r>
    </w:p>
    <w:p w14:paraId="4516B380" w14:textId="6E1CBF1E" w:rsidR="000A74D5" w:rsidRPr="00044D05" w:rsidRDefault="00E57346" w:rsidP="000E5EBA">
      <w:pPr>
        <w:pStyle w:val="Heading1"/>
      </w:pPr>
      <w:bookmarkStart w:id="45" w:name="_Toc182168822"/>
      <w:bookmarkStart w:id="46" w:name="_Toc182168920"/>
      <w:r w:rsidRPr="00044D05">
        <w:t>Current application of electromagnetic clutches in modern manufacturing processes</w:t>
      </w:r>
      <w:bookmarkEnd w:id="45"/>
      <w:bookmarkEnd w:id="46"/>
      <w:r w:rsidRPr="00044D05">
        <w:t xml:space="preserve"> </w:t>
      </w:r>
    </w:p>
    <w:p w14:paraId="5D6BCE3F" w14:textId="1CB65099" w:rsidR="006A0FF7" w:rsidRDefault="006A0FF7" w:rsidP="006A0FF7">
      <w:pPr>
        <w:spacing w:before="100" w:beforeAutospacing="1" w:after="100" w:afterAutospacing="1"/>
        <w:rPr>
          <w:rFonts w:ascii="Arial" w:hAnsi="Arial" w:cs="Arial"/>
        </w:rPr>
      </w:pPr>
      <w:r w:rsidRPr="006A0FF7">
        <w:rPr>
          <w:rFonts w:ascii="Arial" w:hAnsi="Arial" w:cs="Arial"/>
        </w:rPr>
        <w:t>Electromagnetic clutches are used in modern automation systems,</w:t>
      </w:r>
      <w:r w:rsidR="00374330">
        <w:rPr>
          <w:rFonts w:ascii="Arial" w:hAnsi="Arial" w:cs="Arial"/>
        </w:rPr>
        <w:t xml:space="preserve"> </w:t>
      </w:r>
      <w:r w:rsidRPr="006A0FF7">
        <w:rPr>
          <w:rFonts w:ascii="Arial" w:hAnsi="Arial" w:cs="Arial"/>
        </w:rPr>
        <w:t>offering</w:t>
      </w:r>
      <w:r w:rsidR="0092355F">
        <w:rPr>
          <w:rFonts w:ascii="Arial" w:hAnsi="Arial" w:cs="Arial"/>
        </w:rPr>
        <w:t xml:space="preserve"> </w:t>
      </w:r>
      <w:r w:rsidRPr="006A0FF7">
        <w:rPr>
          <w:rFonts w:ascii="Arial" w:hAnsi="Arial" w:cs="Arial"/>
        </w:rPr>
        <w:t>benefits such as precise control, reliability, and ability to engage or disengage power without mechanical contact. These clutches operate by using an electromagnetic field to create a connection between the driving and driven components, enabling smooth and rapid power transfer. Below are several key applications of electromagnetic clutches in manufacturing automation.</w:t>
      </w:r>
      <w:r w:rsidR="00483213">
        <w:rPr>
          <w:rFonts w:ascii="Arial" w:hAnsi="Arial" w:cs="Arial"/>
        </w:rPr>
        <w:t xml:space="preserve"> </w:t>
      </w:r>
      <w:sdt>
        <w:sdtPr>
          <w:rPr>
            <w:rFonts w:ascii="Arial" w:hAnsi="Arial" w:cs="Arial"/>
          </w:rPr>
          <w:id w:val="2146239479"/>
          <w:citation/>
        </w:sdtPr>
        <w:sdtContent>
          <w:r w:rsidR="00483213">
            <w:rPr>
              <w:rFonts w:ascii="Arial" w:hAnsi="Arial" w:cs="Arial"/>
            </w:rPr>
            <w:fldChar w:fldCharType="begin"/>
          </w:r>
          <w:r w:rsidR="00483213">
            <w:rPr>
              <w:rFonts w:ascii="Arial" w:hAnsi="Arial" w:cs="Arial"/>
            </w:rPr>
            <w:instrText xml:space="preserve"> CITATION Hoh19 \l 2057 </w:instrText>
          </w:r>
          <w:r w:rsidR="00483213">
            <w:rPr>
              <w:rFonts w:ascii="Arial" w:hAnsi="Arial" w:cs="Arial"/>
            </w:rPr>
            <w:fldChar w:fldCharType="separate"/>
          </w:r>
          <w:r w:rsidR="00483213" w:rsidRPr="00483213">
            <w:rPr>
              <w:rFonts w:ascii="Arial" w:hAnsi="Arial" w:cs="Arial"/>
              <w:noProof/>
            </w:rPr>
            <w:t>(Hohm, 2019)</w:t>
          </w:r>
          <w:r w:rsidR="00483213">
            <w:rPr>
              <w:rFonts w:ascii="Arial" w:hAnsi="Arial" w:cs="Arial"/>
            </w:rPr>
            <w:fldChar w:fldCharType="end"/>
          </w:r>
        </w:sdtContent>
      </w:sdt>
    </w:p>
    <w:p w14:paraId="31D8198D" w14:textId="16A1F31A" w:rsidR="006A0FF7" w:rsidRDefault="006A0FF7" w:rsidP="006A0FF7">
      <w:pPr>
        <w:spacing w:before="100" w:beforeAutospacing="1" w:after="100" w:afterAutospacing="1"/>
        <w:rPr>
          <w:rFonts w:ascii="Arial" w:hAnsi="Arial" w:cs="Arial"/>
        </w:rPr>
      </w:pPr>
      <w:r>
        <w:rPr>
          <w:rFonts w:ascii="Arial" w:hAnsi="Arial" w:cs="Arial"/>
        </w:rPr>
        <w:t xml:space="preserve">Electromagnetic clutches are used throughout modern systems. They give the ability to engage and disengage movement and power without the need for </w:t>
      </w:r>
      <w:proofErr w:type="gramStart"/>
      <w:r>
        <w:rPr>
          <w:rFonts w:ascii="Arial" w:hAnsi="Arial" w:cs="Arial"/>
        </w:rPr>
        <w:t>users</w:t>
      </w:r>
      <w:proofErr w:type="gramEnd"/>
      <w:r>
        <w:rPr>
          <w:rFonts w:ascii="Arial" w:hAnsi="Arial" w:cs="Arial"/>
        </w:rPr>
        <w:t xml:space="preserve"> assistance. Electromagnetic clutches also offer great reliability and control. </w:t>
      </w:r>
    </w:p>
    <w:p w14:paraId="69043B92" w14:textId="5DF7F74C" w:rsidR="008C70A2" w:rsidRPr="008C6EB0" w:rsidRDefault="000E5EBA" w:rsidP="006A0FF7">
      <w:pPr>
        <w:spacing w:before="100" w:beforeAutospacing="1" w:after="100" w:afterAutospacing="1"/>
        <w:rPr>
          <w:rFonts w:ascii="Arial" w:hAnsi="Arial" w:cs="Arial"/>
          <w:color w:val="FF0000"/>
        </w:rPr>
      </w:pPr>
      <w:r w:rsidRPr="009C282B">
        <w:rPr>
          <w:rFonts w:ascii="Arial" w:hAnsi="Arial" w:cs="Arial"/>
          <w:noProof/>
          <w:color w:val="FF0000"/>
        </w:rPr>
        <w:drawing>
          <wp:anchor distT="0" distB="0" distL="114300" distR="114300" simplePos="0" relativeHeight="251660288" behindDoc="0" locked="0" layoutInCell="1" allowOverlap="1" wp14:anchorId="217A5AA1" wp14:editId="0CD70A0F">
            <wp:simplePos x="0" y="0"/>
            <wp:positionH relativeFrom="margin">
              <wp:align>left</wp:align>
            </wp:positionH>
            <wp:positionV relativeFrom="paragraph">
              <wp:posOffset>-13739</wp:posOffset>
            </wp:positionV>
            <wp:extent cx="3348355" cy="2355215"/>
            <wp:effectExtent l="76200" t="76200" r="80645" b="83185"/>
            <wp:wrapSquare wrapText="bothSides"/>
            <wp:docPr id="71870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07005" name=""/>
                    <pic:cNvPicPr/>
                  </pic:nvPicPr>
                  <pic:blipFill rotWithShape="1">
                    <a:blip r:embed="rId7">
                      <a:extLst>
                        <a:ext uri="{28A0092B-C50C-407E-A947-70E740481C1C}">
                          <a14:useLocalDpi xmlns:a14="http://schemas.microsoft.com/office/drawing/2010/main" val="0"/>
                        </a:ext>
                      </a:extLst>
                    </a:blip>
                    <a:srcRect l="4551"/>
                    <a:stretch/>
                  </pic:blipFill>
                  <pic:spPr bwMode="auto">
                    <a:xfrm>
                      <a:off x="0" y="0"/>
                      <a:ext cx="3348355" cy="2355215"/>
                    </a:xfrm>
                    <a:prstGeom prst="rect">
                      <a:avLst/>
                    </a:prstGeom>
                    <a:ln w="76200" cap="flat" cmpd="sng" algn="ctr">
                      <a:solidFill>
                        <a:srgbClr val="C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71FB" w:rsidRPr="00483213">
        <w:rPr>
          <w:rFonts w:ascii="Arial" w:hAnsi="Arial" w:cs="Arial"/>
        </w:rPr>
        <w:t xml:space="preserve">Figure </w:t>
      </w:r>
      <w:r w:rsidR="00FC6B6D">
        <w:rPr>
          <w:rFonts w:ascii="Arial" w:hAnsi="Arial" w:cs="Arial"/>
        </w:rPr>
        <w:t>2</w:t>
      </w:r>
      <w:r w:rsidR="003271FB" w:rsidRPr="00483213">
        <w:rPr>
          <w:rFonts w:ascii="Arial" w:hAnsi="Arial" w:cs="Arial"/>
        </w:rPr>
        <w:t xml:space="preserve">: </w:t>
      </w:r>
      <w:sdt>
        <w:sdtPr>
          <w:rPr>
            <w:rFonts w:ascii="Arial" w:hAnsi="Arial" w:cs="Arial"/>
          </w:rPr>
          <w:id w:val="-1782722434"/>
          <w:citation/>
        </w:sdtPr>
        <w:sdtContent>
          <w:r w:rsidR="00483213" w:rsidRPr="00483213">
            <w:rPr>
              <w:rFonts w:ascii="Arial" w:hAnsi="Arial" w:cs="Arial"/>
            </w:rPr>
            <w:fldChar w:fldCharType="begin"/>
          </w:r>
          <w:r w:rsidR="00483213" w:rsidRPr="00483213">
            <w:rPr>
              <w:rFonts w:ascii="Arial" w:hAnsi="Arial" w:cs="Arial"/>
            </w:rPr>
            <w:instrText xml:space="preserve"> CITATION Mec243 \l 2057 </w:instrText>
          </w:r>
          <w:r w:rsidR="00483213" w:rsidRPr="00483213">
            <w:rPr>
              <w:rFonts w:ascii="Arial" w:hAnsi="Arial" w:cs="Arial"/>
            </w:rPr>
            <w:fldChar w:fldCharType="separate"/>
          </w:r>
          <w:r w:rsidR="00483213" w:rsidRPr="00483213">
            <w:rPr>
              <w:rFonts w:ascii="Arial" w:hAnsi="Arial" w:cs="Arial"/>
              <w:noProof/>
            </w:rPr>
            <w:t>(Mech4study, 2024)</w:t>
          </w:r>
          <w:r w:rsidR="00483213" w:rsidRPr="00483213">
            <w:rPr>
              <w:rFonts w:ascii="Arial" w:hAnsi="Arial" w:cs="Arial"/>
            </w:rPr>
            <w:fldChar w:fldCharType="end"/>
          </w:r>
        </w:sdtContent>
      </w:sdt>
    </w:p>
    <w:p w14:paraId="58C127DC" w14:textId="77777777" w:rsidR="008C6EB0" w:rsidRDefault="008C6EB0" w:rsidP="006A0FF7">
      <w:pPr>
        <w:spacing w:before="100" w:beforeAutospacing="1" w:after="100" w:afterAutospacing="1"/>
        <w:rPr>
          <w:rFonts w:ascii="Arial" w:hAnsi="Arial" w:cs="Arial"/>
        </w:rPr>
      </w:pPr>
    </w:p>
    <w:p w14:paraId="295061A3" w14:textId="77777777" w:rsidR="008C6EB0" w:rsidRDefault="008C6EB0" w:rsidP="006A0FF7">
      <w:pPr>
        <w:spacing w:before="100" w:beforeAutospacing="1" w:after="100" w:afterAutospacing="1"/>
        <w:rPr>
          <w:rFonts w:ascii="Arial" w:hAnsi="Arial" w:cs="Arial"/>
        </w:rPr>
      </w:pPr>
    </w:p>
    <w:p w14:paraId="226A91F9" w14:textId="29C4B6C1" w:rsidR="008C6EB0" w:rsidRDefault="008C6EB0" w:rsidP="006A0FF7">
      <w:pPr>
        <w:spacing w:before="100" w:beforeAutospacing="1" w:after="100" w:afterAutospacing="1"/>
        <w:rPr>
          <w:rFonts w:ascii="Arial" w:hAnsi="Arial" w:cs="Arial"/>
        </w:rPr>
      </w:pPr>
    </w:p>
    <w:p w14:paraId="4D8EAF94" w14:textId="77777777" w:rsidR="008C6EB0" w:rsidRDefault="008C6EB0" w:rsidP="006A0FF7">
      <w:pPr>
        <w:spacing w:before="100" w:beforeAutospacing="1" w:after="100" w:afterAutospacing="1"/>
        <w:rPr>
          <w:rFonts w:ascii="Arial" w:hAnsi="Arial" w:cs="Arial"/>
        </w:rPr>
      </w:pPr>
    </w:p>
    <w:p w14:paraId="770AFF03" w14:textId="77777777" w:rsidR="008C6EB0" w:rsidRDefault="008C6EB0" w:rsidP="006A0FF7">
      <w:pPr>
        <w:spacing w:before="100" w:beforeAutospacing="1" w:after="100" w:afterAutospacing="1"/>
        <w:rPr>
          <w:rFonts w:ascii="Arial" w:hAnsi="Arial" w:cs="Arial"/>
        </w:rPr>
      </w:pPr>
    </w:p>
    <w:p w14:paraId="441796D2" w14:textId="77777777" w:rsidR="008C6EB0" w:rsidRPr="00483213" w:rsidRDefault="008C6EB0" w:rsidP="006A0FF7">
      <w:pPr>
        <w:spacing w:before="100" w:beforeAutospacing="1" w:after="100" w:afterAutospacing="1"/>
        <w:rPr>
          <w:rFonts w:ascii="Arial" w:hAnsi="Arial" w:cs="Arial"/>
          <w:color w:val="FF0000"/>
        </w:rPr>
      </w:pPr>
    </w:p>
    <w:p w14:paraId="65054E77" w14:textId="14DCD3E4" w:rsidR="006A0FF7" w:rsidRPr="00BD5628" w:rsidRDefault="006A0FF7" w:rsidP="006A0FF7">
      <w:pPr>
        <w:spacing w:before="100" w:beforeAutospacing="1" w:after="100" w:afterAutospacing="1"/>
        <w:rPr>
          <w:rFonts w:ascii="Arial" w:hAnsi="Arial" w:cs="Arial"/>
        </w:rPr>
      </w:pPr>
      <w:r w:rsidRPr="00BD5628">
        <w:rPr>
          <w:rFonts w:ascii="Arial" w:hAnsi="Arial" w:cs="Arial"/>
        </w:rPr>
        <w:lastRenderedPageBreak/>
        <w:t xml:space="preserve">An electromagnetic field is used to create a connection between driving and driven </w:t>
      </w:r>
      <w:r w:rsidRPr="00374330">
        <w:rPr>
          <w:rFonts w:ascii="Arial" w:hAnsi="Arial" w:cs="Arial"/>
        </w:rPr>
        <w:t>parts. This</w:t>
      </w:r>
      <w:r w:rsidR="007F2C2A" w:rsidRPr="00374330">
        <w:rPr>
          <w:rFonts w:ascii="Arial" w:hAnsi="Arial" w:cs="Arial"/>
        </w:rPr>
        <w:t xml:space="preserve"> replaces the need for correctly specified springs determined by </w:t>
      </w:r>
      <w:r w:rsidR="00307084">
        <w:rPr>
          <w:rFonts w:ascii="Arial" w:hAnsi="Arial" w:cs="Arial"/>
        </w:rPr>
        <w:t>revolutions per minute (RPM)</w:t>
      </w:r>
      <w:r w:rsidR="00374330">
        <w:rPr>
          <w:rFonts w:ascii="Arial" w:hAnsi="Arial" w:cs="Arial"/>
        </w:rPr>
        <w:t xml:space="preserve"> </w:t>
      </w:r>
      <w:r w:rsidR="007F2C2A" w:rsidRPr="00BD5628">
        <w:rPr>
          <w:rFonts w:ascii="Arial" w:hAnsi="Arial" w:cs="Arial"/>
        </w:rPr>
        <w:t xml:space="preserve">in a normal centrifugal clutch design. Electromagnetic clutches provide smooth and quick transfer of power. </w:t>
      </w:r>
      <w:sdt>
        <w:sdtPr>
          <w:rPr>
            <w:rFonts w:ascii="Arial" w:hAnsi="Arial" w:cs="Arial"/>
          </w:rPr>
          <w:id w:val="-1250196268"/>
          <w:citation/>
        </w:sdtPr>
        <w:sdtContent>
          <w:r w:rsidR="00304711">
            <w:rPr>
              <w:rFonts w:ascii="Arial" w:hAnsi="Arial" w:cs="Arial"/>
            </w:rPr>
            <w:fldChar w:fldCharType="begin"/>
          </w:r>
          <w:r w:rsidR="00304711">
            <w:rPr>
              <w:rFonts w:ascii="Arial" w:hAnsi="Arial" w:cs="Arial"/>
            </w:rPr>
            <w:instrText xml:space="preserve"> CITATION Hoh19 \l 2057 </w:instrText>
          </w:r>
          <w:r w:rsidR="00304711">
            <w:rPr>
              <w:rFonts w:ascii="Arial" w:hAnsi="Arial" w:cs="Arial"/>
            </w:rPr>
            <w:fldChar w:fldCharType="separate"/>
          </w:r>
          <w:r w:rsidR="00304711" w:rsidRPr="00304711">
            <w:rPr>
              <w:rFonts w:ascii="Arial" w:hAnsi="Arial" w:cs="Arial"/>
              <w:noProof/>
            </w:rPr>
            <w:t>(Hohm, 2019)</w:t>
          </w:r>
          <w:r w:rsidR="00304711">
            <w:rPr>
              <w:rFonts w:ascii="Arial" w:hAnsi="Arial" w:cs="Arial"/>
            </w:rPr>
            <w:fldChar w:fldCharType="end"/>
          </w:r>
        </w:sdtContent>
      </w:sdt>
    </w:p>
    <w:p w14:paraId="7C151619" w14:textId="2E97E336" w:rsidR="00450E8F" w:rsidRDefault="000A74D5" w:rsidP="000E5EBA">
      <w:pPr>
        <w:pStyle w:val="Heading1"/>
      </w:pPr>
      <w:bookmarkStart w:id="47" w:name="_Toc182168823"/>
      <w:bookmarkStart w:id="48" w:name="_Toc182168921"/>
      <w:r w:rsidRPr="00BD5628">
        <w:t>Applications</w:t>
      </w:r>
      <w:r w:rsidR="00971C29">
        <w:t>:</w:t>
      </w:r>
      <w:bookmarkEnd w:id="47"/>
      <w:bookmarkEnd w:id="48"/>
      <w:r w:rsidRPr="00BD5628">
        <w:t xml:space="preserve"> </w:t>
      </w:r>
    </w:p>
    <w:p w14:paraId="10741DD8" w14:textId="5B336958" w:rsidR="006A5366" w:rsidRDefault="006A5366" w:rsidP="00B738B2">
      <w:pPr>
        <w:rPr>
          <w:rFonts w:ascii="Arial" w:hAnsi="Arial" w:cs="Arial"/>
          <w:b/>
          <w:bCs/>
          <w:u w:val="single"/>
        </w:rPr>
      </w:pPr>
    </w:p>
    <w:p w14:paraId="0B20311D" w14:textId="3D9A49D3" w:rsidR="00BD5628" w:rsidRDefault="006A5366" w:rsidP="006A5366">
      <w:pPr>
        <w:rPr>
          <w:rFonts w:ascii="Arial" w:hAnsi="Arial" w:cs="Arial"/>
          <w:b/>
          <w:bCs/>
        </w:rPr>
      </w:pPr>
      <w:r w:rsidRPr="006A5366">
        <w:rPr>
          <w:rFonts w:ascii="Arial" w:hAnsi="Arial" w:cs="Arial"/>
          <w:b/>
          <w:bCs/>
        </w:rPr>
        <w:t xml:space="preserve">Conveyors: </w:t>
      </w:r>
      <w:r w:rsidR="00754287">
        <w:rPr>
          <w:rFonts w:ascii="Arial" w:hAnsi="Arial" w:cs="Arial"/>
        </w:rPr>
        <w:t>U</w:t>
      </w:r>
      <w:r w:rsidRPr="006A5366">
        <w:rPr>
          <w:rFonts w:ascii="Arial" w:hAnsi="Arial" w:cs="Arial"/>
        </w:rPr>
        <w:t>sed to stop and start conveyors throughout industry by engaging and disengaging an electromagnetic clutch. This increases efficiency, reduces energy and stops the jamming of the conveyors. An example is a parcel mail room or an airport conveyor system which are often seen stopping and starting.</w:t>
      </w:r>
      <w:r>
        <w:rPr>
          <w:rFonts w:ascii="Arial" w:hAnsi="Arial" w:cs="Arial"/>
          <w:b/>
          <w:bCs/>
        </w:rPr>
        <w:t xml:space="preserve"> </w:t>
      </w:r>
      <w:sdt>
        <w:sdtPr>
          <w:rPr>
            <w:rFonts w:ascii="Arial" w:hAnsi="Arial" w:cs="Arial"/>
            <w:b/>
            <w:bCs/>
          </w:rPr>
          <w:id w:val="-1171722353"/>
          <w:citation/>
        </w:sdtPr>
        <w:sdtContent>
          <w:r w:rsidR="0024516C">
            <w:rPr>
              <w:rFonts w:ascii="Arial" w:hAnsi="Arial" w:cs="Arial"/>
              <w:b/>
              <w:bCs/>
            </w:rPr>
            <w:fldChar w:fldCharType="begin"/>
          </w:r>
          <w:r w:rsidR="0024516C">
            <w:rPr>
              <w:rFonts w:ascii="Arial" w:hAnsi="Arial" w:cs="Arial"/>
              <w:b/>
              <w:bCs/>
            </w:rPr>
            <w:instrText xml:space="preserve"> CITATION AKG16 \l 2057 </w:instrText>
          </w:r>
          <w:r w:rsidR="0024516C">
            <w:rPr>
              <w:rFonts w:ascii="Arial" w:hAnsi="Arial" w:cs="Arial"/>
              <w:b/>
              <w:bCs/>
            </w:rPr>
            <w:fldChar w:fldCharType="separate"/>
          </w:r>
          <w:r w:rsidR="0024516C" w:rsidRPr="0024516C">
            <w:rPr>
              <w:rFonts w:ascii="Arial" w:hAnsi="Arial" w:cs="Arial"/>
              <w:noProof/>
            </w:rPr>
            <w:t>(Gupta, 2016)</w:t>
          </w:r>
          <w:r w:rsidR="0024516C">
            <w:rPr>
              <w:rFonts w:ascii="Arial" w:hAnsi="Arial" w:cs="Arial"/>
              <w:b/>
              <w:bCs/>
            </w:rPr>
            <w:fldChar w:fldCharType="end"/>
          </w:r>
        </w:sdtContent>
      </w:sdt>
    </w:p>
    <w:p w14:paraId="122F0833" w14:textId="77777777" w:rsidR="000A74D5" w:rsidRDefault="000A74D5" w:rsidP="00B738B2">
      <w:pPr>
        <w:rPr>
          <w:rFonts w:ascii="Arial" w:hAnsi="Arial" w:cs="Arial"/>
        </w:rPr>
      </w:pPr>
    </w:p>
    <w:p w14:paraId="4451E74B" w14:textId="266D8FA6" w:rsidR="000A74D5" w:rsidRDefault="006A5366" w:rsidP="00B738B2">
      <w:pPr>
        <w:rPr>
          <w:rFonts w:ascii="Arial" w:hAnsi="Arial" w:cs="Arial"/>
        </w:rPr>
      </w:pPr>
      <w:r w:rsidRPr="006A5366">
        <w:rPr>
          <w:rFonts w:ascii="Arial" w:hAnsi="Arial" w:cs="Arial"/>
          <w:b/>
          <w:bCs/>
        </w:rPr>
        <w:t>Power Generation:</w:t>
      </w:r>
      <w:r>
        <w:rPr>
          <w:rFonts w:ascii="Arial" w:hAnsi="Arial" w:cs="Arial"/>
        </w:rPr>
        <w:t xml:space="preserve"> </w:t>
      </w:r>
      <w:r w:rsidR="00A96FE3">
        <w:rPr>
          <w:rFonts w:ascii="Arial" w:hAnsi="Arial" w:cs="Arial"/>
        </w:rPr>
        <w:t>U</w:t>
      </w:r>
      <w:r>
        <w:rPr>
          <w:rFonts w:ascii="Arial" w:hAnsi="Arial" w:cs="Arial"/>
        </w:rPr>
        <w:t xml:space="preserve">sed in power generation systems which include compressors and turbines. These clutches are used in turbines to engage and disengage power generation between the generators and drive. </w:t>
      </w:r>
      <w:sdt>
        <w:sdtPr>
          <w:rPr>
            <w:rFonts w:ascii="Arial" w:hAnsi="Arial" w:cs="Arial"/>
          </w:rPr>
          <w:id w:val="-438768438"/>
          <w:citation/>
        </w:sdtPr>
        <w:sdtContent>
          <w:r w:rsidR="00304711">
            <w:rPr>
              <w:rFonts w:ascii="Arial" w:hAnsi="Arial" w:cs="Arial"/>
            </w:rPr>
            <w:fldChar w:fldCharType="begin"/>
          </w:r>
          <w:r w:rsidR="00304711">
            <w:rPr>
              <w:rFonts w:ascii="Arial" w:hAnsi="Arial" w:cs="Arial"/>
            </w:rPr>
            <w:instrText xml:space="preserve"> CITATION Kia23 \l 2057 </w:instrText>
          </w:r>
          <w:r w:rsidR="00304711">
            <w:rPr>
              <w:rFonts w:ascii="Arial" w:hAnsi="Arial" w:cs="Arial"/>
            </w:rPr>
            <w:fldChar w:fldCharType="separate"/>
          </w:r>
          <w:r w:rsidR="00304711" w:rsidRPr="00304711">
            <w:rPr>
              <w:rFonts w:ascii="Arial" w:hAnsi="Arial" w:cs="Arial"/>
              <w:noProof/>
            </w:rPr>
            <w:t>(Kiameh, 2023)</w:t>
          </w:r>
          <w:r w:rsidR="00304711">
            <w:rPr>
              <w:rFonts w:ascii="Arial" w:hAnsi="Arial" w:cs="Arial"/>
            </w:rPr>
            <w:fldChar w:fldCharType="end"/>
          </w:r>
        </w:sdtContent>
      </w:sdt>
    </w:p>
    <w:p w14:paraId="7B55F4B0" w14:textId="77777777" w:rsidR="000A74D5" w:rsidRDefault="000A74D5" w:rsidP="00B738B2">
      <w:pPr>
        <w:rPr>
          <w:rFonts w:ascii="Arial" w:hAnsi="Arial" w:cs="Arial"/>
        </w:rPr>
      </w:pPr>
    </w:p>
    <w:p w14:paraId="37A43CE8" w14:textId="77777777" w:rsidR="00971C29" w:rsidRPr="00044D05" w:rsidRDefault="00971C29" w:rsidP="00B738B2">
      <w:pPr>
        <w:rPr>
          <w:rFonts w:ascii="Arial" w:hAnsi="Arial" w:cs="Arial"/>
          <w:b/>
          <w:bCs/>
          <w:u w:val="single"/>
        </w:rPr>
      </w:pPr>
    </w:p>
    <w:p w14:paraId="0D5654CE" w14:textId="5E473DDA" w:rsidR="0027118B" w:rsidRPr="00044D05" w:rsidRDefault="0027118B" w:rsidP="000E5EBA">
      <w:pPr>
        <w:pStyle w:val="Heading1"/>
      </w:pPr>
      <w:bookmarkStart w:id="49" w:name="_Toc182168824"/>
      <w:bookmarkStart w:id="50" w:name="_Toc182168922"/>
      <w:r w:rsidRPr="00044D05">
        <w:t>Conclusion</w:t>
      </w:r>
      <w:bookmarkEnd w:id="49"/>
      <w:bookmarkEnd w:id="50"/>
      <w:r w:rsidRPr="00044D05">
        <w:t xml:space="preserve"> </w:t>
      </w:r>
    </w:p>
    <w:p w14:paraId="2A90769C" w14:textId="32C24CD3" w:rsidR="0027118B" w:rsidRDefault="0027118B" w:rsidP="00B738B2">
      <w:pPr>
        <w:rPr>
          <w:rFonts w:ascii="Arial" w:hAnsi="Arial" w:cs="Arial"/>
        </w:rPr>
      </w:pPr>
    </w:p>
    <w:p w14:paraId="11BBBA3D" w14:textId="4E763503" w:rsidR="00435FDB" w:rsidRPr="00662EBA" w:rsidRDefault="00435FDB" w:rsidP="00B738B2">
      <w:pPr>
        <w:rPr>
          <w:rFonts w:ascii="Arial" w:hAnsi="Arial" w:cs="Arial"/>
          <w:color w:val="000000" w:themeColor="text1"/>
        </w:rPr>
      </w:pPr>
      <w:r w:rsidRPr="00662EBA">
        <w:rPr>
          <w:rFonts w:ascii="Arial" w:hAnsi="Arial" w:cs="Arial"/>
          <w:color w:val="000000" w:themeColor="text1"/>
        </w:rPr>
        <w:t>To conclude,</w:t>
      </w:r>
      <w:r w:rsidR="00971C29" w:rsidRPr="00662EBA">
        <w:rPr>
          <w:rFonts w:ascii="Arial" w:hAnsi="Arial" w:cs="Arial"/>
          <w:color w:val="000000" w:themeColor="text1"/>
        </w:rPr>
        <w:t xml:space="preserve"> research suggests</w:t>
      </w:r>
      <w:r w:rsidRPr="00662EBA">
        <w:rPr>
          <w:rFonts w:ascii="Arial" w:hAnsi="Arial" w:cs="Arial"/>
          <w:color w:val="000000" w:themeColor="text1"/>
        </w:rPr>
        <w:t xml:space="preserve"> </w:t>
      </w:r>
      <w:r w:rsidR="00374330" w:rsidRPr="00662EBA">
        <w:rPr>
          <w:rFonts w:ascii="Arial" w:hAnsi="Arial" w:cs="Arial"/>
          <w:color w:val="000000" w:themeColor="text1"/>
        </w:rPr>
        <w:t>c</w:t>
      </w:r>
      <w:r w:rsidRPr="00662EBA">
        <w:rPr>
          <w:rFonts w:ascii="Arial" w:hAnsi="Arial" w:cs="Arial"/>
          <w:color w:val="000000" w:themeColor="text1"/>
        </w:rPr>
        <w:t xml:space="preserve">entrifugal clutches are a crucial component </w:t>
      </w:r>
      <w:r w:rsidR="00971C29" w:rsidRPr="00662EBA">
        <w:rPr>
          <w:rFonts w:ascii="Arial" w:hAnsi="Arial" w:cs="Arial"/>
          <w:color w:val="000000" w:themeColor="text1"/>
        </w:rPr>
        <w:t>throughout industry,</w:t>
      </w:r>
      <w:r w:rsidRPr="00662EBA">
        <w:rPr>
          <w:rFonts w:ascii="Arial" w:hAnsi="Arial" w:cs="Arial"/>
          <w:color w:val="000000" w:themeColor="text1"/>
        </w:rPr>
        <w:t xml:space="preserve"> but electromagnetic clutches are</w:t>
      </w:r>
      <w:r w:rsidR="00425F5D" w:rsidRPr="00662EBA">
        <w:rPr>
          <w:rFonts w:ascii="Arial" w:hAnsi="Arial" w:cs="Arial"/>
          <w:color w:val="000000" w:themeColor="text1"/>
        </w:rPr>
        <w:t xml:space="preserve"> </w:t>
      </w:r>
      <w:r w:rsidR="00E17F20" w:rsidRPr="00662EBA">
        <w:rPr>
          <w:rFonts w:ascii="Arial" w:hAnsi="Arial" w:cs="Arial"/>
          <w:color w:val="000000" w:themeColor="text1"/>
        </w:rPr>
        <w:t>a</w:t>
      </w:r>
      <w:r w:rsidRPr="00662EBA">
        <w:rPr>
          <w:rFonts w:ascii="Arial" w:hAnsi="Arial" w:cs="Arial"/>
          <w:color w:val="000000" w:themeColor="text1"/>
        </w:rPr>
        <w:t xml:space="preserve"> modern</w:t>
      </w:r>
      <w:r w:rsidR="00550ACE" w:rsidRPr="00662EBA">
        <w:rPr>
          <w:rFonts w:ascii="Arial" w:hAnsi="Arial" w:cs="Arial"/>
          <w:color w:val="000000" w:themeColor="text1"/>
        </w:rPr>
        <w:t xml:space="preserve"> approach</w:t>
      </w:r>
      <w:r w:rsidRPr="00662EBA">
        <w:rPr>
          <w:rFonts w:ascii="Arial" w:hAnsi="Arial" w:cs="Arial"/>
          <w:color w:val="000000" w:themeColor="text1"/>
        </w:rPr>
        <w:t xml:space="preserve"> and </w:t>
      </w:r>
      <w:r w:rsidR="00550ACE" w:rsidRPr="00662EBA">
        <w:rPr>
          <w:rFonts w:ascii="Arial" w:hAnsi="Arial" w:cs="Arial"/>
          <w:color w:val="000000" w:themeColor="text1"/>
        </w:rPr>
        <w:t>offer</w:t>
      </w:r>
      <w:r w:rsidR="00E17F20" w:rsidRPr="00662EBA">
        <w:rPr>
          <w:rFonts w:ascii="Arial" w:hAnsi="Arial" w:cs="Arial"/>
          <w:color w:val="000000" w:themeColor="text1"/>
        </w:rPr>
        <w:t xml:space="preserve"> more</w:t>
      </w:r>
      <w:r w:rsidR="00550ACE" w:rsidRPr="00662EBA">
        <w:rPr>
          <w:rFonts w:ascii="Arial" w:hAnsi="Arial" w:cs="Arial"/>
          <w:color w:val="000000" w:themeColor="text1"/>
        </w:rPr>
        <w:t xml:space="preserve"> </w:t>
      </w:r>
      <w:r w:rsidRPr="00662EBA">
        <w:rPr>
          <w:rFonts w:ascii="Arial" w:hAnsi="Arial" w:cs="Arial"/>
          <w:color w:val="000000" w:themeColor="text1"/>
        </w:rPr>
        <w:t>efficient power tran</w:t>
      </w:r>
      <w:r w:rsidR="0049757B" w:rsidRPr="00662EBA">
        <w:rPr>
          <w:rFonts w:ascii="Arial" w:hAnsi="Arial" w:cs="Arial"/>
          <w:color w:val="000000" w:themeColor="text1"/>
        </w:rPr>
        <w:t>sfer</w:t>
      </w:r>
      <w:r w:rsidRPr="00662EBA">
        <w:rPr>
          <w:rFonts w:ascii="Arial" w:hAnsi="Arial" w:cs="Arial"/>
          <w:color w:val="000000" w:themeColor="text1"/>
        </w:rPr>
        <w:t xml:space="preserve">. </w:t>
      </w:r>
      <w:r w:rsidR="00C66C4E" w:rsidRPr="00662EBA">
        <w:rPr>
          <w:rFonts w:ascii="Arial" w:hAnsi="Arial" w:cs="Arial"/>
          <w:color w:val="000000" w:themeColor="text1"/>
        </w:rPr>
        <w:t>Centrifugal clutches will still need to be used in some applications</w:t>
      </w:r>
      <w:r w:rsidR="00662EBA" w:rsidRPr="00662EBA">
        <w:rPr>
          <w:rFonts w:ascii="Arial" w:hAnsi="Arial" w:cs="Arial"/>
          <w:color w:val="000000" w:themeColor="text1"/>
        </w:rPr>
        <w:t xml:space="preserve"> due to their simple and cost</w:t>
      </w:r>
      <w:r w:rsidR="00662EBA">
        <w:rPr>
          <w:rFonts w:ascii="Arial" w:hAnsi="Arial" w:cs="Arial"/>
          <w:color w:val="000000" w:themeColor="text1"/>
        </w:rPr>
        <w:t>-</w:t>
      </w:r>
      <w:r w:rsidR="00662EBA" w:rsidRPr="00662EBA">
        <w:rPr>
          <w:rFonts w:ascii="Arial" w:hAnsi="Arial" w:cs="Arial"/>
          <w:color w:val="000000" w:themeColor="text1"/>
        </w:rPr>
        <w:t xml:space="preserve">effective characteristics. However, research suggests that </w:t>
      </w:r>
      <w:r w:rsidR="00C66C4E" w:rsidRPr="00662EBA">
        <w:rPr>
          <w:rFonts w:ascii="Arial" w:hAnsi="Arial" w:cs="Arial"/>
          <w:color w:val="000000" w:themeColor="text1"/>
        </w:rPr>
        <w:t>electromagnetic clutch</w:t>
      </w:r>
      <w:r w:rsidR="00662EBA" w:rsidRPr="00662EBA">
        <w:rPr>
          <w:rFonts w:ascii="Arial" w:hAnsi="Arial" w:cs="Arial"/>
          <w:color w:val="000000" w:themeColor="text1"/>
        </w:rPr>
        <w:t>es</w:t>
      </w:r>
      <w:r w:rsidR="00C66C4E" w:rsidRPr="00662EBA">
        <w:rPr>
          <w:rFonts w:ascii="Arial" w:hAnsi="Arial" w:cs="Arial"/>
          <w:color w:val="000000" w:themeColor="text1"/>
        </w:rPr>
        <w:t xml:space="preserve"> offer a range of advantages</w:t>
      </w:r>
      <w:r w:rsidR="00374330" w:rsidRPr="00662EBA">
        <w:rPr>
          <w:rFonts w:ascii="Arial" w:hAnsi="Arial" w:cs="Arial"/>
          <w:color w:val="000000" w:themeColor="text1"/>
        </w:rPr>
        <w:t xml:space="preserve"> such a</w:t>
      </w:r>
      <w:r w:rsidR="00662EBA" w:rsidRPr="00662EBA">
        <w:rPr>
          <w:rFonts w:ascii="Arial" w:hAnsi="Arial" w:cs="Arial"/>
          <w:color w:val="000000" w:themeColor="text1"/>
        </w:rPr>
        <w:t xml:space="preserve">s </w:t>
      </w:r>
      <w:r w:rsidR="00A267C0" w:rsidRPr="00662EBA">
        <w:rPr>
          <w:rFonts w:ascii="Arial" w:hAnsi="Arial" w:cs="Arial"/>
          <w:color w:val="000000" w:themeColor="text1"/>
        </w:rPr>
        <w:t>greater reliability and more control</w:t>
      </w:r>
      <w:r w:rsidR="00662EBA" w:rsidRPr="00662EBA">
        <w:rPr>
          <w:rFonts w:ascii="Arial" w:hAnsi="Arial" w:cs="Arial"/>
          <w:color w:val="000000" w:themeColor="text1"/>
        </w:rPr>
        <w:t xml:space="preserve"> o</w:t>
      </w:r>
      <w:r w:rsidR="00C66C4E" w:rsidRPr="00662EBA">
        <w:rPr>
          <w:rFonts w:ascii="Arial" w:hAnsi="Arial" w:cs="Arial"/>
          <w:color w:val="000000" w:themeColor="text1"/>
        </w:rPr>
        <w:t>ver the dated simple design</w:t>
      </w:r>
      <w:r w:rsidR="00A267C0" w:rsidRPr="00662EBA">
        <w:rPr>
          <w:rFonts w:ascii="Arial" w:hAnsi="Arial" w:cs="Arial"/>
          <w:color w:val="000000" w:themeColor="text1"/>
        </w:rPr>
        <w:t xml:space="preserve"> of a centrifugal clutch</w:t>
      </w:r>
      <w:r w:rsidR="00662EBA" w:rsidRPr="00662EBA">
        <w:rPr>
          <w:rFonts w:ascii="Arial" w:hAnsi="Arial" w:cs="Arial"/>
          <w:color w:val="000000" w:themeColor="text1"/>
        </w:rPr>
        <w:t>.</w:t>
      </w:r>
    </w:p>
    <w:p w14:paraId="76F8C61C" w14:textId="77777777" w:rsidR="00435FDB" w:rsidRDefault="00435FDB" w:rsidP="00B738B2">
      <w:pPr>
        <w:rPr>
          <w:rFonts w:ascii="Arial" w:hAnsi="Arial" w:cs="Arial"/>
        </w:rPr>
      </w:pPr>
    </w:p>
    <w:p w14:paraId="35860F76" w14:textId="77777777" w:rsidR="00727E87" w:rsidRDefault="00727E87" w:rsidP="00B738B2">
      <w:pPr>
        <w:rPr>
          <w:rFonts w:ascii="Arial" w:hAnsi="Arial" w:cs="Arial"/>
        </w:rPr>
      </w:pPr>
    </w:p>
    <w:p w14:paraId="682F3D14" w14:textId="77777777" w:rsidR="00044D05" w:rsidRDefault="00044D05" w:rsidP="00B738B2">
      <w:pPr>
        <w:rPr>
          <w:rFonts w:ascii="Arial" w:hAnsi="Arial" w:cs="Arial"/>
        </w:rPr>
      </w:pPr>
    </w:p>
    <w:p w14:paraId="7DA3AF63" w14:textId="77777777" w:rsidR="00044D05" w:rsidRDefault="00044D05" w:rsidP="00B738B2">
      <w:pPr>
        <w:rPr>
          <w:rFonts w:ascii="Arial" w:hAnsi="Arial" w:cs="Arial"/>
        </w:rPr>
      </w:pPr>
    </w:p>
    <w:p w14:paraId="22DF7D10" w14:textId="77777777" w:rsidR="00044D05" w:rsidRDefault="00044D05" w:rsidP="00B738B2">
      <w:pPr>
        <w:rPr>
          <w:rFonts w:ascii="Arial" w:hAnsi="Arial" w:cs="Arial"/>
        </w:rPr>
      </w:pPr>
    </w:p>
    <w:p w14:paraId="531A2AE3" w14:textId="77777777" w:rsidR="00044D05" w:rsidRDefault="00044D05" w:rsidP="00B738B2">
      <w:pPr>
        <w:rPr>
          <w:rFonts w:ascii="Arial" w:hAnsi="Arial" w:cs="Arial"/>
        </w:rPr>
      </w:pPr>
    </w:p>
    <w:p w14:paraId="5888CC05" w14:textId="77777777" w:rsidR="00044D05" w:rsidRDefault="00044D05" w:rsidP="00B738B2">
      <w:pPr>
        <w:rPr>
          <w:rFonts w:ascii="Arial" w:hAnsi="Arial" w:cs="Arial"/>
        </w:rPr>
      </w:pPr>
    </w:p>
    <w:p w14:paraId="2DFE0F98" w14:textId="77777777" w:rsidR="00044D05" w:rsidRDefault="00044D05" w:rsidP="00B738B2">
      <w:pPr>
        <w:rPr>
          <w:rFonts w:ascii="Arial" w:hAnsi="Arial" w:cs="Arial"/>
        </w:rPr>
      </w:pPr>
    </w:p>
    <w:p w14:paraId="1F9B9350" w14:textId="77777777" w:rsidR="00044D05" w:rsidRDefault="00044D05" w:rsidP="00B738B2">
      <w:pPr>
        <w:rPr>
          <w:rFonts w:ascii="Arial" w:hAnsi="Arial" w:cs="Arial"/>
        </w:rPr>
      </w:pPr>
    </w:p>
    <w:p w14:paraId="79AFBABB" w14:textId="77777777" w:rsidR="00044D05" w:rsidRDefault="00044D05" w:rsidP="00B738B2">
      <w:pPr>
        <w:rPr>
          <w:rFonts w:ascii="Arial" w:hAnsi="Arial" w:cs="Arial"/>
        </w:rPr>
      </w:pPr>
    </w:p>
    <w:p w14:paraId="196833A9" w14:textId="77777777" w:rsidR="00044D05" w:rsidRDefault="00044D05" w:rsidP="00B738B2">
      <w:pPr>
        <w:rPr>
          <w:rFonts w:ascii="Arial" w:hAnsi="Arial" w:cs="Arial"/>
        </w:rPr>
      </w:pPr>
    </w:p>
    <w:p w14:paraId="0AA15274" w14:textId="77777777" w:rsidR="00044D05" w:rsidRDefault="00044D05" w:rsidP="00B738B2">
      <w:pPr>
        <w:rPr>
          <w:rFonts w:ascii="Arial" w:hAnsi="Arial" w:cs="Arial"/>
        </w:rPr>
      </w:pPr>
    </w:p>
    <w:p w14:paraId="0E210E07" w14:textId="77777777" w:rsidR="00044D05" w:rsidRDefault="00044D05" w:rsidP="00B738B2">
      <w:pPr>
        <w:rPr>
          <w:rFonts w:ascii="Arial" w:hAnsi="Arial" w:cs="Arial"/>
        </w:rPr>
      </w:pPr>
    </w:p>
    <w:p w14:paraId="6CC7991D" w14:textId="77777777" w:rsidR="00044D05" w:rsidRDefault="00044D05" w:rsidP="00B738B2">
      <w:pPr>
        <w:rPr>
          <w:rFonts w:ascii="Arial" w:hAnsi="Arial" w:cs="Arial"/>
        </w:rPr>
      </w:pPr>
    </w:p>
    <w:p w14:paraId="6BC584ED" w14:textId="77777777" w:rsidR="00044D05" w:rsidRDefault="00044D05" w:rsidP="00B738B2">
      <w:pPr>
        <w:rPr>
          <w:rFonts w:ascii="Arial" w:hAnsi="Arial" w:cs="Arial"/>
        </w:rPr>
      </w:pPr>
    </w:p>
    <w:p w14:paraId="16C2CE62" w14:textId="77777777" w:rsidR="00044D05" w:rsidRDefault="00044D05" w:rsidP="00B738B2">
      <w:pPr>
        <w:rPr>
          <w:rFonts w:ascii="Arial" w:hAnsi="Arial" w:cs="Arial"/>
        </w:rPr>
      </w:pPr>
    </w:p>
    <w:p w14:paraId="67D2A508" w14:textId="77777777" w:rsidR="00044D05" w:rsidRDefault="00044D05" w:rsidP="00B738B2">
      <w:pPr>
        <w:rPr>
          <w:rFonts w:ascii="Arial" w:hAnsi="Arial" w:cs="Arial"/>
        </w:rPr>
      </w:pPr>
    </w:p>
    <w:p w14:paraId="299C2A69" w14:textId="77777777" w:rsidR="00044D05" w:rsidRDefault="00044D05" w:rsidP="00B738B2">
      <w:pPr>
        <w:rPr>
          <w:rFonts w:ascii="Arial" w:hAnsi="Arial" w:cs="Arial"/>
        </w:rPr>
      </w:pPr>
    </w:p>
    <w:p w14:paraId="7F4350DD" w14:textId="77777777" w:rsidR="00044D05" w:rsidRDefault="00044D05" w:rsidP="00B738B2">
      <w:pPr>
        <w:rPr>
          <w:rFonts w:ascii="Arial" w:hAnsi="Arial" w:cs="Arial"/>
        </w:rPr>
      </w:pPr>
    </w:p>
    <w:p w14:paraId="1E83C283" w14:textId="77777777" w:rsidR="00044D05" w:rsidRDefault="00044D05" w:rsidP="00B738B2">
      <w:pPr>
        <w:rPr>
          <w:rFonts w:ascii="Arial" w:hAnsi="Arial" w:cs="Arial"/>
        </w:rPr>
      </w:pPr>
    </w:p>
    <w:p w14:paraId="3CA0AAC5" w14:textId="77777777" w:rsidR="00044D05" w:rsidRDefault="00044D05" w:rsidP="00B738B2">
      <w:pPr>
        <w:rPr>
          <w:rFonts w:ascii="Arial" w:hAnsi="Arial" w:cs="Arial"/>
        </w:rPr>
      </w:pPr>
    </w:p>
    <w:p w14:paraId="50E94876" w14:textId="77777777" w:rsidR="00044D05" w:rsidRDefault="00044D05" w:rsidP="00B738B2">
      <w:pPr>
        <w:rPr>
          <w:rFonts w:ascii="Arial" w:hAnsi="Arial" w:cs="Arial"/>
        </w:rPr>
      </w:pPr>
    </w:p>
    <w:p w14:paraId="11A81BE3" w14:textId="41D61057" w:rsidR="00727E87" w:rsidRPr="004C1C1E" w:rsidRDefault="00727E87" w:rsidP="000E5EBA">
      <w:pPr>
        <w:pStyle w:val="Heading1"/>
        <w:rPr>
          <w:bCs/>
          <w:szCs w:val="24"/>
        </w:rPr>
      </w:pPr>
      <w:bookmarkStart w:id="51" w:name="_Toc182168825"/>
      <w:bookmarkStart w:id="52" w:name="_Toc182168923"/>
      <w:r w:rsidRPr="004C1C1E">
        <w:rPr>
          <w:bCs/>
          <w:szCs w:val="24"/>
        </w:rPr>
        <w:lastRenderedPageBreak/>
        <w:t>Task 2:</w:t>
      </w:r>
      <w:bookmarkEnd w:id="51"/>
      <w:bookmarkEnd w:id="52"/>
      <w:r w:rsidRPr="004C1C1E">
        <w:rPr>
          <w:bCs/>
          <w:szCs w:val="24"/>
        </w:rPr>
        <w:t xml:space="preserve"> </w:t>
      </w:r>
    </w:p>
    <w:p w14:paraId="383492C6" w14:textId="77777777" w:rsidR="00727E87" w:rsidRPr="004C1C1E" w:rsidRDefault="00727E87" w:rsidP="00B738B2">
      <w:pPr>
        <w:rPr>
          <w:rFonts w:ascii="Arial" w:hAnsi="Arial" w:cs="Arial"/>
        </w:rPr>
      </w:pPr>
    </w:p>
    <w:p w14:paraId="2E3E694F"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r w:rsidRPr="00727E87">
        <w:rPr>
          <w:rFonts w:ascii="Arial" w:eastAsiaTheme="minorHAnsi" w:hAnsi="Arial" w:cs="Arial"/>
          <w:kern w:val="2"/>
          <w:lang w:val="en-US" w:eastAsia="en-US"/>
          <w14:ligatures w14:val="standardContextual"/>
        </w:rPr>
        <w:t>1)</w:t>
      </w:r>
    </w:p>
    <w:p w14:paraId="2B5ADAA3"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r w:rsidRPr="00727E87">
        <w:rPr>
          <w:rFonts w:ascii="Arial" w:eastAsiaTheme="minorHAnsi" w:hAnsi="Arial" w:cs="Arial"/>
          <w:kern w:val="2"/>
          <w:lang w:val="en-US" w:eastAsia="en-US"/>
          <w14:ligatures w14:val="standardContextual"/>
        </w:rPr>
        <w:t>Radius of shoes: 95mm</w:t>
      </w:r>
    </w:p>
    <w:p w14:paraId="57825802"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r w:rsidRPr="00727E87">
        <w:rPr>
          <w:rFonts w:ascii="Arial" w:eastAsiaTheme="minorHAnsi" w:hAnsi="Arial" w:cs="Arial"/>
          <w:kern w:val="2"/>
          <w:lang w:val="en-US" w:eastAsia="en-US"/>
          <w14:ligatures w14:val="standardContextual"/>
        </w:rPr>
        <w:t>Distance from shoes to drum: 9mm</w:t>
      </w:r>
    </w:p>
    <w:p w14:paraId="3E7738CA"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r w:rsidRPr="00727E87">
        <w:rPr>
          <w:rFonts w:ascii="Arial" w:eastAsiaTheme="minorHAnsi" w:hAnsi="Arial" w:cs="Arial"/>
          <w:kern w:val="2"/>
          <w:lang w:val="en-US" w:eastAsia="en-US"/>
          <w14:ligatures w14:val="standardContextual"/>
        </w:rPr>
        <w:t>Wall thickness: 4mm</w:t>
      </w:r>
    </w:p>
    <w:p w14:paraId="7ECA8514"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p>
    <w:p w14:paraId="3A605F74" w14:textId="55A42842" w:rsidR="00727E87" w:rsidRPr="00727E87" w:rsidRDefault="00A267C0" w:rsidP="00727E87">
      <w:pPr>
        <w:pBdr>
          <w:bottom w:val="single" w:sz="6" w:space="1" w:color="auto"/>
        </w:pBdr>
        <w:spacing w:after="160" w:line="278" w:lineRule="auto"/>
        <w:rPr>
          <w:rFonts w:ascii="Arial" w:eastAsiaTheme="minorHAnsi" w:hAnsi="Arial" w:cs="Arial"/>
          <w:kern w:val="2"/>
          <w:u w:val="single"/>
          <w:lang w:val="en-US" w:eastAsia="en-US"/>
          <w14:ligatures w14:val="standardContextual"/>
        </w:rPr>
      </w:pPr>
      <w:r w:rsidRPr="00727E87">
        <w:rPr>
          <w:rFonts w:ascii="Arial" w:eastAsiaTheme="minorHAnsi" w:hAnsi="Arial" w:cs="Arial"/>
          <w:kern w:val="2"/>
          <w:lang w:val="en-US" w:eastAsia="en-US"/>
          <w14:ligatures w14:val="standardContextual"/>
        </w:rPr>
        <w:t>Dia</w:t>
      </w:r>
      <w:r>
        <w:rPr>
          <w:rFonts w:ascii="Arial" w:eastAsiaTheme="minorHAnsi" w:hAnsi="Arial" w:cs="Arial"/>
          <w:kern w:val="2"/>
          <w:lang w:val="en-US" w:eastAsia="en-US"/>
          <w14:ligatures w14:val="standardContextual"/>
        </w:rPr>
        <w:t>meter</w:t>
      </w:r>
      <w:r w:rsidR="00727E87" w:rsidRPr="00727E87">
        <w:rPr>
          <w:rFonts w:ascii="Arial" w:eastAsiaTheme="minorHAnsi" w:hAnsi="Arial" w:cs="Arial"/>
          <w:kern w:val="2"/>
          <w:lang w:val="en-US" w:eastAsia="en-US"/>
          <w14:ligatures w14:val="standardContextual"/>
        </w:rPr>
        <w:t xml:space="preserve"> of drum = (2x</w:t>
      </w:r>
      <w:proofErr w:type="gramStart"/>
      <w:r w:rsidR="00727E87" w:rsidRPr="00727E87">
        <w:rPr>
          <w:rFonts w:ascii="Arial" w:eastAsiaTheme="minorHAnsi" w:hAnsi="Arial" w:cs="Arial"/>
          <w:kern w:val="2"/>
          <w:lang w:val="en-US" w:eastAsia="en-US"/>
          <w14:ligatures w14:val="standardContextual"/>
        </w:rPr>
        <w:t>95)+(</w:t>
      </w:r>
      <w:proofErr w:type="gramEnd"/>
      <w:r w:rsidR="00727E87" w:rsidRPr="00727E87">
        <w:rPr>
          <w:rFonts w:ascii="Arial" w:eastAsiaTheme="minorHAnsi" w:hAnsi="Arial" w:cs="Arial"/>
          <w:kern w:val="2"/>
          <w:lang w:val="en-US" w:eastAsia="en-US"/>
          <w14:ligatures w14:val="standardContextual"/>
        </w:rPr>
        <w:t xml:space="preserve">2x9)+(2x4) = 190+19+8 = </w:t>
      </w:r>
      <w:r w:rsidR="00727E87" w:rsidRPr="00727E87">
        <w:rPr>
          <w:rFonts w:ascii="Arial" w:eastAsiaTheme="minorHAnsi" w:hAnsi="Arial" w:cs="Arial"/>
          <w:kern w:val="2"/>
          <w:u w:val="single"/>
          <w:lang w:val="en-US" w:eastAsia="en-US"/>
          <w14:ligatures w14:val="standardContextual"/>
        </w:rPr>
        <w:t>216mm</w:t>
      </w:r>
    </w:p>
    <w:p w14:paraId="1E3AC37A" w14:textId="77777777" w:rsidR="00727E87" w:rsidRPr="00727E87" w:rsidRDefault="00727E87" w:rsidP="00727E87">
      <w:pPr>
        <w:pBdr>
          <w:bottom w:val="single" w:sz="6" w:space="1" w:color="auto"/>
        </w:pBdr>
        <w:spacing w:after="160" w:line="278" w:lineRule="auto"/>
        <w:rPr>
          <w:rFonts w:ascii="Arial" w:eastAsiaTheme="minorHAnsi" w:hAnsi="Arial" w:cs="Arial"/>
          <w:kern w:val="2"/>
          <w:u w:val="single"/>
          <w:lang w:val="en-US" w:eastAsia="en-US"/>
          <w14:ligatures w14:val="standardContextual"/>
        </w:rPr>
      </w:pPr>
    </w:p>
    <w:p w14:paraId="4F69ED18" w14:textId="77777777" w:rsidR="00727E87" w:rsidRPr="00727E87" w:rsidRDefault="00727E87" w:rsidP="00727E87">
      <w:pPr>
        <w:spacing w:after="160" w:line="278" w:lineRule="auto"/>
        <w:rPr>
          <w:rFonts w:ascii="Arial" w:eastAsiaTheme="minorHAnsi" w:hAnsi="Arial" w:cs="Arial"/>
          <w:kern w:val="2"/>
          <w:lang w:val="en-US" w:eastAsia="en-US"/>
          <w14:ligatures w14:val="standardContextual"/>
        </w:rPr>
      </w:pPr>
      <w:r w:rsidRPr="00727E87">
        <w:rPr>
          <w:rFonts w:ascii="Arial" w:eastAsiaTheme="minorHAnsi" w:hAnsi="Arial" w:cs="Arial"/>
          <w:kern w:val="2"/>
          <w:lang w:val="en-US" w:eastAsia="en-US"/>
          <w14:ligatures w14:val="standardContextual"/>
        </w:rPr>
        <w:t xml:space="preserve">2) </w:t>
      </w:r>
    </w:p>
    <w:p w14:paraId="2DB9A064"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HAnsi" w:hAnsi="Arial" w:cs="Arial"/>
          <w:kern w:val="2"/>
          <w:lang w:val="en-US" w:eastAsia="en-US"/>
          <w14:ligatures w14:val="standardContextual"/>
        </w:rPr>
        <w:t xml:space="preserve">Centrifugal force on each shoe: Centrifugal force = </w:t>
      </w:r>
      <w:proofErr w:type="spellStart"/>
      <w:r w:rsidRPr="00727E87">
        <w:rPr>
          <w:rFonts w:ascii="Arial" w:eastAsiaTheme="minorHAnsi" w:hAnsi="Arial" w:cs="Arial"/>
          <w:kern w:val="2"/>
          <w:lang w:val="en-US" w:eastAsia="en-US"/>
          <w14:ligatures w14:val="standardContextual"/>
        </w:rPr>
        <w:t>Mr</w:t>
      </w:r>
      <w:proofErr w:type="spellEnd"/>
      <w:r w:rsidRPr="00727E87">
        <w:rPr>
          <w:rFonts w:ascii="Arial" w:eastAsiaTheme="minorHAnsi" w:hAnsi="Arial" w:cs="Arial"/>
          <w:color w:val="111111"/>
          <w:kern w:val="2"/>
          <w:shd w:val="clear" w:color="auto" w:fill="FFFFFF"/>
          <w:lang w:eastAsia="en-US"/>
          <w14:ligatures w14:val="standardContextual"/>
        </w:rPr>
        <w:t>ω²</w:t>
      </w:r>
    </w:p>
    <w:p w14:paraId="454ADAAB"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Converting RPM to Radians per second: ω=</w:t>
      </w:r>
      <w:r w:rsidRPr="00727E87">
        <w:rPr>
          <w:rFonts w:ascii="Arial" w:eastAsiaTheme="minorEastAsia" w:hAnsi="Arial" w:cs="Arial"/>
          <w:color w:val="111111"/>
          <w:kern w:val="2"/>
          <w:shd w:val="clear" w:color="auto" w:fill="FFFFFF"/>
          <w:lang w:eastAsia="en-US"/>
          <w14:ligatures w14:val="standardContextual"/>
        </w:rPr>
        <w:t xml:space="preserve">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×RPM</m:t>
            </m:r>
          </m:num>
          <m:den>
            <m:r>
              <w:rPr>
                <w:rFonts w:ascii="Cambria Math" w:eastAsiaTheme="minorHAnsi" w:hAnsi="Cambria Math" w:cs="Arial"/>
                <w:color w:val="111111"/>
                <w:kern w:val="2"/>
                <w:shd w:val="clear" w:color="auto" w:fill="FFFFFF"/>
                <w:lang w:eastAsia="en-US"/>
                <w14:ligatures w14:val="standardContextual"/>
              </w:rPr>
              <m:t>60</m:t>
            </m:r>
          </m:den>
        </m:f>
      </m:oMath>
    </w:p>
    <w:p w14:paraId="63B3B0C1"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Spring force (Fs) = K x </w:t>
      </w:r>
      <m:oMath>
        <m:r>
          <w:rPr>
            <w:rFonts w:ascii="Cambria Math" w:eastAsiaTheme="minorEastAsia" w:hAnsi="Cambria Math" w:cs="Arial"/>
            <w:color w:val="111111"/>
            <w:kern w:val="2"/>
            <w:shd w:val="clear" w:color="auto" w:fill="FFFFFF"/>
            <w:lang w:eastAsia="en-US"/>
            <w14:ligatures w14:val="standardContextual"/>
          </w:rPr>
          <m:t>∆x</m:t>
        </m:r>
      </m:oMath>
      <w:r w:rsidRPr="00727E87">
        <w:rPr>
          <w:rFonts w:ascii="Arial" w:eastAsiaTheme="minorHAnsi" w:hAnsi="Arial" w:cs="Arial"/>
          <w:i/>
          <w:color w:val="111111"/>
          <w:kern w:val="2"/>
          <w:shd w:val="clear" w:color="auto" w:fill="FFFFFF"/>
          <w:lang w:eastAsia="en-US"/>
          <w14:ligatures w14:val="standardContextual"/>
        </w:rPr>
        <w:br/>
      </w:r>
    </w:p>
    <w:p w14:paraId="7F90C5C2"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Deflection of spring is displacement of shoes from rest position at engagement</w:t>
      </w:r>
    </w:p>
    <w:p w14:paraId="6FFFA806"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Difference between the outer drum radius and radius of shoes:</w:t>
      </w:r>
    </w:p>
    <w:p w14:paraId="3DDDD475"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Deflection of spring = drum radius – outer drum radius</w:t>
      </w:r>
    </w:p>
    <w:p w14:paraId="022C641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m:oMathPara>
        <m:oMath>
          <m:r>
            <w:rPr>
              <w:rFonts w:ascii="Cambria Math" w:eastAsiaTheme="minorHAnsi" w:hAnsi="Cambria Math" w:cs="Arial"/>
              <w:color w:val="111111"/>
              <w:kern w:val="2"/>
              <w:shd w:val="clear" w:color="auto" w:fill="FFFFFF"/>
              <w:lang w:eastAsia="en-US"/>
              <w14:ligatures w14:val="standardContextual"/>
            </w:rPr>
            <m:t>∆x=Rd-Rdo</m:t>
          </m:r>
        </m:oMath>
      </m:oMathPara>
    </w:p>
    <w:p w14:paraId="7C08D384"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 0.108m – 0.095m = </w:t>
      </w:r>
      <w:r w:rsidRPr="00727E87">
        <w:rPr>
          <w:rFonts w:ascii="Arial" w:eastAsiaTheme="minorEastAsia" w:hAnsi="Arial" w:cs="Arial"/>
          <w:color w:val="111111"/>
          <w:kern w:val="2"/>
          <w:u w:val="single"/>
          <w:shd w:val="clear" w:color="auto" w:fill="FFFFFF"/>
          <w:lang w:eastAsia="en-US"/>
          <w14:ligatures w14:val="standardContextual"/>
        </w:rPr>
        <w:t>0.013m (13x</w:t>
      </w:r>
      <m:oMath>
        <m:sSup>
          <m:sSupPr>
            <m:ctrlPr>
              <w:rPr>
                <w:rFonts w:ascii="Cambria Math" w:eastAsiaTheme="minorEastAsia" w:hAnsi="Cambria Math" w:cs="Arial"/>
                <w:i/>
                <w:color w:val="111111"/>
                <w:kern w:val="2"/>
                <w:u w:val="single"/>
                <w:shd w:val="clear" w:color="auto" w:fill="FFFFFF"/>
                <w:lang w:eastAsia="en-US"/>
                <w14:ligatures w14:val="standardContextual"/>
              </w:rPr>
            </m:ctrlPr>
          </m:sSupPr>
          <m:e>
            <m:r>
              <w:rPr>
                <w:rFonts w:ascii="Cambria Math" w:eastAsiaTheme="minorEastAsia" w:hAnsi="Cambria Math" w:cs="Arial"/>
                <w:color w:val="111111"/>
                <w:kern w:val="2"/>
                <w:u w:val="single"/>
                <w:shd w:val="clear" w:color="auto" w:fill="FFFFFF"/>
                <w:lang w:eastAsia="en-US"/>
                <w14:ligatures w14:val="standardContextual"/>
              </w:rPr>
              <m:t>10</m:t>
            </m:r>
          </m:e>
          <m:sup>
            <m:r>
              <w:rPr>
                <w:rFonts w:ascii="Cambria Math" w:eastAsiaTheme="minorEastAsia" w:hAnsi="Cambria Math" w:cs="Arial"/>
                <w:color w:val="111111"/>
                <w:kern w:val="2"/>
                <w:u w:val="single"/>
                <w:shd w:val="clear" w:color="auto" w:fill="FFFFFF"/>
                <w:lang w:eastAsia="en-US"/>
                <w14:ligatures w14:val="standardContextual"/>
              </w:rPr>
              <m:t>-3</m:t>
            </m:r>
          </m:sup>
        </m:sSup>
      </m:oMath>
      <w:r w:rsidRPr="00727E87">
        <w:rPr>
          <w:rFonts w:ascii="Arial" w:eastAsiaTheme="minorEastAsia" w:hAnsi="Arial" w:cs="Arial"/>
          <w:color w:val="111111"/>
          <w:kern w:val="2"/>
          <w:u w:val="single"/>
          <w:shd w:val="clear" w:color="auto" w:fill="FFFFFF"/>
          <w:lang w:eastAsia="en-US"/>
          <w14:ligatures w14:val="standardContextual"/>
        </w:rPr>
        <w:t>m)</w:t>
      </w:r>
    </w:p>
    <w:p w14:paraId="79A7773F" w14:textId="77777777" w:rsidR="00727E87" w:rsidRPr="00727E87" w:rsidRDefault="00727E87" w:rsidP="00727E87">
      <w:pPr>
        <w:spacing w:after="160" w:line="278" w:lineRule="auto"/>
        <w:rPr>
          <w:rFonts w:ascii="Arial" w:eastAsiaTheme="minorHAnsi" w:hAnsi="Arial" w:cs="Arial"/>
          <w:kern w:val="2"/>
          <w:u w:val="single"/>
          <w:shd w:val="clear" w:color="auto" w:fill="FFFFFF"/>
          <w:lang w:eastAsia="en-US"/>
          <w14:ligatures w14:val="standardContextual"/>
        </w:rPr>
      </w:pPr>
      <w:r w:rsidRPr="00727E87">
        <w:rPr>
          <w:rFonts w:ascii="Arial" w:eastAsiaTheme="minorHAnsi" w:hAnsi="Arial" w:cs="Arial"/>
          <w:kern w:val="2"/>
          <w:shd w:val="clear" w:color="auto" w:fill="FFFFFF"/>
          <w:lang w:eastAsia="en-US"/>
          <w14:ligatures w14:val="standardContextual"/>
        </w:rPr>
        <w:t>Spring force (Fs) = 7500n/m x 13x</w:t>
      </w:r>
      <m:oMath>
        <m:sSup>
          <m:sSupPr>
            <m:ctrlPr>
              <w:rPr>
                <w:rFonts w:ascii="Cambria Math" w:eastAsiaTheme="minorHAnsi" w:hAnsi="Cambria Math" w:cs="Arial"/>
                <w:i/>
                <w:kern w:val="2"/>
                <w:shd w:val="clear" w:color="auto" w:fill="FFFFFF"/>
                <w:lang w:eastAsia="en-US"/>
                <w14:ligatures w14:val="standardContextual"/>
              </w:rPr>
            </m:ctrlPr>
          </m:sSupPr>
          <m:e>
            <m:r>
              <w:rPr>
                <w:rFonts w:ascii="Cambria Math" w:eastAsiaTheme="minorHAnsi" w:hAnsi="Cambria Math" w:cs="Arial"/>
                <w:kern w:val="2"/>
                <w:shd w:val="clear" w:color="auto" w:fill="FFFFFF"/>
                <w:lang w:eastAsia="en-US"/>
                <w14:ligatures w14:val="standardContextual"/>
              </w:rPr>
              <m:t>10</m:t>
            </m:r>
          </m:e>
          <m:sup>
            <m:r>
              <w:rPr>
                <w:rFonts w:ascii="Cambria Math" w:eastAsiaTheme="minorHAnsi" w:hAnsi="Cambria Math" w:cs="Arial"/>
                <w:kern w:val="2"/>
                <w:shd w:val="clear" w:color="auto" w:fill="FFFFFF"/>
                <w:lang w:eastAsia="en-US"/>
                <w14:ligatures w14:val="standardContextual"/>
              </w:rPr>
              <m:t>-3</m:t>
            </m:r>
          </m:sup>
        </m:sSup>
      </m:oMath>
      <w:r w:rsidRPr="00727E87">
        <w:rPr>
          <w:rFonts w:ascii="Arial" w:eastAsiaTheme="minorHAnsi" w:hAnsi="Arial" w:cs="Arial"/>
          <w:kern w:val="2"/>
          <w:shd w:val="clear" w:color="auto" w:fill="FFFFFF"/>
          <w:lang w:eastAsia="en-US"/>
          <w14:ligatures w14:val="standardContextual"/>
        </w:rPr>
        <w:t xml:space="preserve"> = </w:t>
      </w:r>
      <w:r w:rsidRPr="00727E87">
        <w:rPr>
          <w:rFonts w:ascii="Arial" w:eastAsiaTheme="minorHAnsi" w:hAnsi="Arial" w:cs="Arial"/>
          <w:kern w:val="2"/>
          <w:u w:val="single"/>
          <w:shd w:val="clear" w:color="auto" w:fill="FFFFFF"/>
          <w:lang w:eastAsia="en-US"/>
          <w14:ligatures w14:val="standardContextual"/>
        </w:rPr>
        <w:t>97.5N</w:t>
      </w:r>
    </w:p>
    <w:p w14:paraId="2896AC3E" w14:textId="77777777" w:rsidR="00727E87" w:rsidRPr="00727E87" w:rsidRDefault="00727E87" w:rsidP="00727E87">
      <w:pPr>
        <w:spacing w:after="160" w:line="278" w:lineRule="auto"/>
        <w:rPr>
          <w:rFonts w:ascii="Arial" w:eastAsiaTheme="minorHAnsi" w:hAnsi="Arial" w:cs="Arial"/>
          <w:kern w:val="2"/>
          <w:shd w:val="clear" w:color="auto" w:fill="FFFFFF"/>
          <w:lang w:eastAsia="en-US"/>
          <w14:ligatures w14:val="standardContextual"/>
        </w:rPr>
      </w:pPr>
      <w:r w:rsidRPr="00727E87">
        <w:rPr>
          <w:rFonts w:ascii="Arial" w:eastAsiaTheme="minorHAnsi" w:hAnsi="Arial" w:cs="Arial"/>
          <w:kern w:val="2"/>
          <w:shd w:val="clear" w:color="auto" w:fill="FFFFFF"/>
          <w:lang w:eastAsia="en-US"/>
          <w14:ligatures w14:val="standardContextual"/>
        </w:rPr>
        <w:t>At engagement:</w:t>
      </w:r>
    </w:p>
    <w:p w14:paraId="375A7FD8" w14:textId="77777777" w:rsidR="00727E87" w:rsidRPr="00727E87" w:rsidRDefault="00727E87" w:rsidP="00727E87">
      <w:pPr>
        <w:spacing w:after="160" w:line="278" w:lineRule="auto"/>
        <w:rPr>
          <w:rFonts w:ascii="Arial" w:eastAsiaTheme="minorHAnsi" w:hAnsi="Arial" w:cs="Arial"/>
          <w:kern w:val="2"/>
          <w:shd w:val="clear" w:color="auto" w:fill="FFFFFF"/>
          <w:lang w:eastAsia="en-US"/>
          <w14:ligatures w14:val="standardContextual"/>
        </w:rPr>
      </w:pPr>
      <w:r w:rsidRPr="00727E87">
        <w:rPr>
          <w:rFonts w:ascii="Arial" w:eastAsiaTheme="minorHAnsi" w:hAnsi="Arial" w:cs="Arial"/>
          <w:kern w:val="2"/>
          <w:shd w:val="clear" w:color="auto" w:fill="FFFFFF"/>
          <w:lang w:eastAsia="en-US"/>
          <w14:ligatures w14:val="standardContextual"/>
        </w:rPr>
        <w:t>Centrifugal force (Fc) = Spring force (Fs)</w:t>
      </w:r>
    </w:p>
    <w:p w14:paraId="25E75996" w14:textId="77777777" w:rsidR="00727E87" w:rsidRPr="00727E87" w:rsidRDefault="00727E87" w:rsidP="00727E87">
      <w:pPr>
        <w:spacing w:after="160" w:line="278" w:lineRule="auto"/>
        <w:rPr>
          <w:rFonts w:ascii="Arial" w:eastAsiaTheme="minorHAnsi" w:hAnsi="Arial" w:cs="Arial"/>
          <w:kern w:val="2"/>
          <w:shd w:val="clear" w:color="auto" w:fill="FFFFFF"/>
          <w:lang w:eastAsia="en-US"/>
          <w14:ligatures w14:val="standardContextual"/>
        </w:rPr>
      </w:pPr>
      <w:r w:rsidRPr="00727E87">
        <w:rPr>
          <w:rFonts w:ascii="Arial" w:eastAsiaTheme="minorHAnsi" w:hAnsi="Arial" w:cs="Arial"/>
          <w:kern w:val="2"/>
          <w:shd w:val="clear" w:color="auto" w:fill="FFFFFF"/>
          <w:lang w:eastAsia="en-US"/>
          <w14:ligatures w14:val="standardContextual"/>
        </w:rPr>
        <w:t xml:space="preserve"> </w:t>
      </w:r>
      <w:proofErr w:type="spellStart"/>
      <w:r w:rsidRPr="00727E87">
        <w:rPr>
          <w:rFonts w:ascii="Arial" w:eastAsiaTheme="minorHAnsi" w:hAnsi="Arial" w:cs="Arial"/>
          <w:kern w:val="2"/>
          <w:lang w:val="en-US" w:eastAsia="en-US"/>
          <w14:ligatures w14:val="standardContextual"/>
        </w:rPr>
        <w:t>Mr</w:t>
      </w:r>
      <w:proofErr w:type="spellEnd"/>
      <w:r w:rsidRPr="00727E87">
        <w:rPr>
          <w:rFonts w:ascii="Arial" w:eastAsiaTheme="minorHAnsi" w:hAnsi="Arial" w:cs="Arial"/>
          <w:color w:val="111111"/>
          <w:kern w:val="2"/>
          <w:shd w:val="clear" w:color="auto" w:fill="FFFFFF"/>
          <w:lang w:eastAsia="en-US"/>
          <w14:ligatures w14:val="standardContextual"/>
        </w:rPr>
        <w:t>ω² = Fs</w:t>
      </w:r>
    </w:p>
    <w:p w14:paraId="37649A59" w14:textId="77777777" w:rsidR="00727E87" w:rsidRPr="00727E87" w:rsidRDefault="00727E87" w:rsidP="00727E87">
      <w:pPr>
        <w:spacing w:after="160" w:line="278" w:lineRule="auto"/>
        <w:rPr>
          <w:rFonts w:ascii="Arial" w:eastAsiaTheme="minorHAnsi" w:hAnsi="Arial" w:cs="Arial"/>
          <w:color w:val="111111"/>
          <w:kern w:val="2"/>
          <w:u w:val="single"/>
          <w:shd w:val="clear" w:color="auto" w:fill="FFFFFF"/>
          <w:lang w:eastAsia="en-US"/>
          <w14:ligatures w14:val="standardContextual"/>
        </w:rPr>
      </w:pPr>
      <w:r w:rsidRPr="00727E87">
        <w:rPr>
          <w:rFonts w:ascii="Arial" w:eastAsiaTheme="minorHAnsi" w:hAnsi="Arial" w:cs="Arial"/>
          <w:kern w:val="2"/>
          <w:shd w:val="clear" w:color="auto" w:fill="FFFFFF"/>
          <w:lang w:eastAsia="en-US"/>
          <w14:ligatures w14:val="standardContextual"/>
        </w:rPr>
        <w:t xml:space="preserve">0.275kg x 0.095m x </w:t>
      </w:r>
      <w:r w:rsidRPr="00727E87">
        <w:rPr>
          <w:rFonts w:ascii="Arial" w:eastAsiaTheme="minorHAnsi" w:hAnsi="Arial" w:cs="Arial"/>
          <w:color w:val="111111"/>
          <w:kern w:val="2"/>
          <w:shd w:val="clear" w:color="auto" w:fill="FFFFFF"/>
          <w:lang w:eastAsia="en-US"/>
          <w14:ligatures w14:val="standardContextual"/>
        </w:rPr>
        <w:t xml:space="preserve">ω² = </w:t>
      </w:r>
      <w:r w:rsidRPr="00727E87">
        <w:rPr>
          <w:rFonts w:ascii="Arial" w:eastAsiaTheme="minorHAnsi" w:hAnsi="Arial" w:cs="Arial"/>
          <w:color w:val="111111"/>
          <w:kern w:val="2"/>
          <w:u w:val="single"/>
          <w:shd w:val="clear" w:color="auto" w:fill="FFFFFF"/>
          <w:lang w:eastAsia="en-US"/>
          <w14:ligatures w14:val="standardContextual"/>
        </w:rPr>
        <w:t>97.5N</w:t>
      </w:r>
    </w:p>
    <w:p w14:paraId="29820D6B"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ω²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97.5</m:t>
            </m:r>
          </m:num>
          <m:den>
            <m:r>
              <w:rPr>
                <w:rFonts w:ascii="Cambria Math" w:eastAsiaTheme="minorHAnsi" w:hAnsi="Cambria Math" w:cs="Arial"/>
                <w:color w:val="111111"/>
                <w:kern w:val="2"/>
                <w:shd w:val="clear" w:color="auto" w:fill="FFFFFF"/>
                <w:lang w:eastAsia="en-US"/>
                <w14:ligatures w14:val="standardContextual"/>
              </w:rPr>
              <m:t xml:space="preserve">0.275 </m:t>
            </m:r>
            <m:r>
              <m:rPr>
                <m:sty m:val="p"/>
              </m:rPr>
              <w:rPr>
                <w:rFonts w:ascii="Cambria Math" w:eastAsiaTheme="minorHAnsi" w:hAnsi="Cambria Math" w:cs="Arial"/>
                <w:kern w:val="2"/>
                <w:shd w:val="clear" w:color="auto" w:fill="FFFFFF"/>
                <w:lang w:eastAsia="en-US"/>
                <w14:ligatures w14:val="standardContextual"/>
              </w:rPr>
              <m:t>x</m:t>
            </m:r>
            <m:r>
              <w:rPr>
                <w:rFonts w:ascii="Cambria Math" w:eastAsiaTheme="minorHAnsi" w:hAnsi="Cambria Math" w:cs="Arial"/>
                <w:color w:val="111111"/>
                <w:kern w:val="2"/>
                <w:shd w:val="clear" w:color="auto" w:fill="FFFFFF"/>
                <w:lang w:eastAsia="en-US"/>
                <w14:ligatures w14:val="standardContextual"/>
              </w:rPr>
              <m:t xml:space="preserve"> 0.095</m:t>
            </m:r>
          </m:den>
        </m:f>
      </m:oMath>
      <w:r w:rsidRPr="00727E87">
        <w:rPr>
          <w:rFonts w:ascii="Arial" w:eastAsiaTheme="minorEastAsia" w:hAnsi="Arial" w:cs="Arial"/>
          <w:color w:val="111111"/>
          <w:kern w:val="2"/>
          <w:shd w:val="clear" w:color="auto" w:fill="FFFFFF"/>
          <w:lang w:eastAsia="en-US"/>
          <w14:ligatures w14:val="standardContextual"/>
        </w:rPr>
        <w:t xml:space="preserve"> = 3655.5 </w:t>
      </w:r>
      <m:oMath>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Rad</m:t>
            </m:r>
          </m:e>
          <m:sup>
            <m:r>
              <w:rPr>
                <w:rFonts w:ascii="Cambria Math" w:eastAsiaTheme="minorEastAsia" w:hAnsi="Cambria Math" w:cs="Arial"/>
                <w:color w:val="111111"/>
                <w:kern w:val="2"/>
                <w:shd w:val="clear" w:color="auto" w:fill="FFFFFF"/>
                <w:lang w:eastAsia="en-US"/>
                <w14:ligatures w14:val="standardContextual"/>
              </w:rPr>
              <m:t>2</m:t>
            </m:r>
          </m:sup>
        </m:sSup>
        <m:r>
          <w:rPr>
            <w:rFonts w:ascii="Cambria Math" w:eastAsiaTheme="minorEastAsia" w:hAnsi="Cambria Math" w:cs="Arial"/>
            <w:color w:val="111111"/>
            <w:kern w:val="2"/>
            <w:shd w:val="clear" w:color="auto" w:fill="FFFFFF"/>
            <w:lang w:eastAsia="en-US"/>
            <w14:ligatures w14:val="standardContextual"/>
          </w:rPr>
          <m:t>/</m:t>
        </m:r>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s</m:t>
            </m:r>
          </m:e>
          <m:sup>
            <m:r>
              <w:rPr>
                <w:rFonts w:ascii="Cambria Math" w:eastAsiaTheme="minorEastAsia" w:hAnsi="Cambria Math" w:cs="Arial"/>
                <w:color w:val="111111"/>
                <w:kern w:val="2"/>
                <w:shd w:val="clear" w:color="auto" w:fill="FFFFFF"/>
                <w:lang w:eastAsia="en-US"/>
                <w14:ligatures w14:val="standardContextual"/>
              </w:rPr>
              <m:t>2</m:t>
            </m:r>
          </m:sup>
        </m:sSup>
      </m:oMath>
    </w:p>
    <w:p w14:paraId="7D49877A"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rad>
          <m:radPr>
            <m:degHide m:val="1"/>
            <m:ctrlPr>
              <w:rPr>
                <w:rFonts w:ascii="Cambria Math" w:eastAsiaTheme="minorHAnsi" w:hAnsi="Cambria Math" w:cs="Arial"/>
                <w:i/>
                <w:color w:val="111111"/>
                <w:kern w:val="2"/>
                <w:shd w:val="clear" w:color="auto" w:fill="FFFFFF"/>
                <w:lang w:eastAsia="en-US"/>
                <w14:ligatures w14:val="standardContextual"/>
              </w:rPr>
            </m:ctrlPr>
          </m:radPr>
          <m:deg/>
          <m:e>
            <m:r>
              <w:rPr>
                <w:rFonts w:ascii="Cambria Math" w:eastAsiaTheme="minorHAnsi" w:hAnsi="Cambria Math" w:cs="Arial"/>
                <w:color w:val="111111"/>
                <w:kern w:val="2"/>
                <w:shd w:val="clear" w:color="auto" w:fill="FFFFFF"/>
                <w:lang w:eastAsia="en-US"/>
                <w14:ligatures w14:val="standardContextual"/>
              </w:rPr>
              <m:t>3655.5</m:t>
            </m:r>
          </m:e>
        </m:rad>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60.46 Rad/s</w:t>
      </w:r>
    </w:p>
    <w:p w14:paraId="08DF49B6"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RPM conversion:</w:t>
      </w:r>
      <w:r w:rsidRPr="00727E87">
        <w:rPr>
          <w:rFonts w:ascii="Arial" w:eastAsiaTheme="minorHAnsi" w:hAnsi="Arial" w:cs="Arial"/>
          <w:color w:val="111111"/>
          <w:kern w:val="2"/>
          <w:shd w:val="clear" w:color="auto" w:fill="FFFFFF"/>
          <w:lang w:eastAsia="en-US"/>
          <w14:ligatures w14:val="standardContextual"/>
        </w:rPr>
        <w:t xml:space="preserve"> </w:t>
      </w:r>
      <w:bookmarkStart w:id="53" w:name="_Hlk182149312"/>
      <w:r w:rsidRPr="00727E87">
        <w:rPr>
          <w:rFonts w:ascii="Arial" w:eastAsiaTheme="minorHAnsi" w:hAnsi="Arial" w:cs="Arial"/>
          <w:color w:val="111111"/>
          <w:kern w:val="2"/>
          <w:shd w:val="clear" w:color="auto" w:fill="FFFFFF"/>
          <w:lang w:eastAsia="en-US"/>
          <w14:ligatures w14:val="standardContextual"/>
        </w:rPr>
        <w:t>ω=</w:t>
      </w:r>
      <w:r w:rsidRPr="00727E87">
        <w:rPr>
          <w:rFonts w:ascii="Arial" w:eastAsiaTheme="minorEastAsia" w:hAnsi="Arial" w:cs="Arial"/>
          <w:color w:val="111111"/>
          <w:kern w:val="2"/>
          <w:shd w:val="clear" w:color="auto" w:fill="FFFFFF"/>
          <w:lang w:eastAsia="en-US"/>
          <w14:ligatures w14:val="standardContextual"/>
        </w:rPr>
        <w:t xml:space="preserve">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×RPM</m:t>
            </m:r>
          </m:num>
          <m:den>
            <m:r>
              <w:rPr>
                <w:rFonts w:ascii="Cambria Math" w:eastAsiaTheme="minorHAnsi" w:hAnsi="Cambria Math" w:cs="Arial"/>
                <w:color w:val="111111"/>
                <w:kern w:val="2"/>
                <w:shd w:val="clear" w:color="auto" w:fill="FFFFFF"/>
                <w:lang w:eastAsia="en-US"/>
                <w14:ligatures w14:val="standardContextual"/>
              </w:rPr>
              <m:t>60</m:t>
            </m:r>
          </m:den>
        </m:f>
      </m:oMath>
      <w:bookmarkEnd w:id="53"/>
    </w:p>
    <w:p w14:paraId="6B2F82CD" w14:textId="667C0543" w:rsid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RPM=</w:t>
      </w:r>
      <w:r w:rsidRPr="00727E87">
        <w:rPr>
          <w:rFonts w:ascii="Arial" w:eastAsiaTheme="minorEastAsia" w:hAnsi="Arial" w:cs="Arial"/>
          <w:color w:val="111111"/>
          <w:kern w:val="2"/>
          <w:shd w:val="clear" w:color="auto" w:fill="FFFFFF"/>
          <w:lang w:eastAsia="en-US"/>
          <w14:ligatures w14:val="standardContextual"/>
        </w:rPr>
        <w:t xml:space="preserve">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60 ×</m:t>
            </m:r>
            <m:r>
              <m:rPr>
                <m:sty m:val="p"/>
              </m:rPr>
              <w:rPr>
                <w:rFonts w:ascii="Cambria Math" w:eastAsiaTheme="minorHAnsi" w:hAnsi="Cambria Math" w:cs="Arial"/>
                <w:color w:val="111111"/>
                <w:kern w:val="2"/>
                <w:shd w:val="clear" w:color="auto" w:fill="FFFFFF"/>
                <w:lang w:eastAsia="en-US"/>
                <w14:ligatures w14:val="standardContextual"/>
              </w:rPr>
              <m:t>ω</m:t>
            </m:r>
          </m:num>
          <m:den>
            <m:r>
              <w:rPr>
                <w:rFonts w:ascii="Cambria Math" w:eastAsiaTheme="minorHAnsi" w:hAnsi="Cambria Math" w:cs="Arial"/>
                <w:color w:val="111111"/>
                <w:kern w:val="2"/>
                <w:shd w:val="clear" w:color="auto" w:fill="FFFFFF"/>
                <w:lang w:eastAsia="en-US"/>
                <w14:ligatures w14:val="standardContextual"/>
              </w:rPr>
              <m:t>2π</m:t>
            </m:r>
          </m:den>
        </m:f>
      </m:oMath>
      <w:r w:rsidRPr="00727E87">
        <w:rPr>
          <w:rFonts w:ascii="Arial" w:eastAsiaTheme="minorEastAsia" w:hAnsi="Arial" w:cs="Arial"/>
          <w:color w:val="111111"/>
          <w:kern w:val="2"/>
          <w:shd w:val="clear" w:color="auto" w:fill="FFFFFF"/>
          <w:lang w:eastAsia="en-US"/>
          <w14:ligatures w14:val="standardContextual"/>
        </w:rPr>
        <w:t xml:space="preserve"> = </w:t>
      </w:r>
      <m:oMath>
        <m:f>
          <m:fPr>
            <m:ctrlPr>
              <w:rPr>
                <w:rFonts w:ascii="Cambria Math" w:eastAsiaTheme="minorEastAsia" w:hAnsi="Cambria Math" w:cs="Arial"/>
                <w:i/>
                <w:color w:val="111111"/>
                <w:kern w:val="2"/>
                <w:shd w:val="clear" w:color="auto" w:fill="FFFFFF"/>
                <w:lang w:eastAsia="en-US"/>
                <w14:ligatures w14:val="standardContextual"/>
              </w:rPr>
            </m:ctrlPr>
          </m:fPr>
          <m:num>
            <m:r>
              <w:rPr>
                <w:rFonts w:ascii="Cambria Math" w:eastAsiaTheme="minorEastAsia" w:hAnsi="Cambria Math" w:cs="Arial"/>
                <w:color w:val="111111"/>
                <w:kern w:val="2"/>
                <w:shd w:val="clear" w:color="auto" w:fill="FFFFFF"/>
                <w:lang w:eastAsia="en-US"/>
                <w14:ligatures w14:val="standardContextual"/>
              </w:rPr>
              <m:t xml:space="preserve">60 </m:t>
            </m:r>
            <m:r>
              <w:rPr>
                <w:rFonts w:ascii="Cambria Math" w:eastAsiaTheme="minorHAnsi" w:hAnsi="Cambria Math" w:cs="Arial"/>
                <w:color w:val="111111"/>
                <w:kern w:val="2"/>
                <w:shd w:val="clear" w:color="auto" w:fill="FFFFFF"/>
                <w:lang w:eastAsia="en-US"/>
                <w14:ligatures w14:val="standardContextual"/>
              </w:rPr>
              <m:t>×60.46</m:t>
            </m:r>
            <m:r>
              <w:rPr>
                <w:rFonts w:ascii="Cambria Math" w:eastAsiaTheme="minorEastAsia" w:hAnsi="Cambria Math" w:cs="Arial"/>
                <w:color w:val="111111"/>
                <w:kern w:val="2"/>
                <w:shd w:val="clear" w:color="auto" w:fill="FFFFFF"/>
                <w:lang w:eastAsia="en-US"/>
                <w14:ligatures w14:val="standardContextual"/>
              </w:rPr>
              <m:t xml:space="preserve">  </m:t>
            </m:r>
          </m:num>
          <m:den>
            <m:r>
              <w:rPr>
                <w:rFonts w:ascii="Cambria Math" w:eastAsiaTheme="minorHAnsi" w:hAnsi="Cambria Math" w:cs="Arial"/>
                <w:color w:val="111111"/>
                <w:kern w:val="2"/>
                <w:shd w:val="clear" w:color="auto" w:fill="FFFFFF"/>
                <w:lang w:eastAsia="en-US"/>
                <w14:ligatures w14:val="standardContextual"/>
              </w:rPr>
              <m:t>2π</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577.4 RPM</w:t>
      </w:r>
    </w:p>
    <w:p w14:paraId="1C46B950" w14:textId="4B668BF0" w:rsidR="00A267C0" w:rsidRPr="00727E87" w:rsidRDefault="007B746C"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Pr>
          <w:rFonts w:ascii="Arial" w:eastAsiaTheme="minorEastAsia" w:hAnsi="Arial" w:cs="Arial"/>
          <w:color w:val="111111"/>
          <w:kern w:val="2"/>
          <w:u w:val="single"/>
          <w:shd w:val="clear" w:color="auto" w:fill="FFFFFF"/>
          <w:lang w:eastAsia="en-US"/>
          <w14:ligatures w14:val="standardContextual"/>
        </w:rPr>
        <w:t>___________________________________________________________________</w:t>
      </w:r>
    </w:p>
    <w:p w14:paraId="18B9F380"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lastRenderedPageBreak/>
        <w:t>3)</w:t>
      </w:r>
    </w:p>
    <w:p w14:paraId="30BF473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Convert RPM to Radians per second: </w:t>
      </w:r>
    </w:p>
    <w:p w14:paraId="351D1C3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Given: 550RPM</w:t>
      </w:r>
    </w:p>
    <w:p w14:paraId="38D166FE"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×550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57.56 Rad/s</w:t>
      </w:r>
    </w:p>
    <w:p w14:paraId="5468EA66"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Calculating centrifugal force (one shoe) </w:t>
      </w:r>
    </w:p>
    <w:p w14:paraId="57F539DF"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Fc = </w:t>
      </w:r>
      <w:proofErr w:type="spellStart"/>
      <w:r w:rsidRPr="00727E87">
        <w:rPr>
          <w:rFonts w:ascii="Arial" w:eastAsiaTheme="minorHAnsi" w:hAnsi="Arial" w:cs="Arial"/>
          <w:kern w:val="2"/>
          <w:lang w:val="en-US" w:eastAsia="en-US"/>
          <w14:ligatures w14:val="standardContextual"/>
        </w:rPr>
        <w:t>Mr</w:t>
      </w:r>
      <w:proofErr w:type="spellEnd"/>
      <w:r w:rsidRPr="00727E87">
        <w:rPr>
          <w:rFonts w:ascii="Arial" w:eastAsiaTheme="minorHAnsi" w:hAnsi="Arial" w:cs="Arial"/>
          <w:color w:val="111111"/>
          <w:kern w:val="2"/>
          <w:shd w:val="clear" w:color="auto" w:fill="FFFFFF"/>
          <w:lang w:eastAsia="en-US"/>
          <w14:ligatures w14:val="standardContextual"/>
        </w:rPr>
        <w:t xml:space="preserve">ω²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57.56</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86.56N</w:t>
      </w:r>
    </w:p>
    <w:p w14:paraId="75BA12A6"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Calculating centrifugal force (four shoes) </w:t>
      </w:r>
    </w:p>
    <w:p w14:paraId="7E6A670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Fc x (4) = </w:t>
      </w:r>
      <w:r w:rsidRPr="00727E87">
        <w:rPr>
          <w:rFonts w:ascii="Arial" w:eastAsiaTheme="minorEastAsia" w:hAnsi="Arial" w:cs="Arial"/>
          <w:color w:val="111111"/>
          <w:kern w:val="2"/>
          <w:u w:val="single"/>
          <w:shd w:val="clear" w:color="auto" w:fill="FFFFFF"/>
          <w:lang w:eastAsia="en-US"/>
          <w14:ligatures w14:val="standardContextual"/>
        </w:rPr>
        <w:t>346.24N</w:t>
      </w:r>
      <w:r w:rsidRPr="00727E87">
        <w:rPr>
          <w:rFonts w:ascii="Arial" w:eastAsiaTheme="minorEastAsia" w:hAnsi="Arial" w:cs="Arial"/>
          <w:color w:val="111111"/>
          <w:kern w:val="2"/>
          <w:shd w:val="clear" w:color="auto" w:fill="FFFFFF"/>
          <w:lang w:eastAsia="en-US"/>
          <w14:ligatures w14:val="standardContextual"/>
        </w:rPr>
        <w:t xml:space="preserve"> </w:t>
      </w:r>
    </w:p>
    <w:p w14:paraId="530094EC"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___________________________________________________________________</w:t>
      </w:r>
    </w:p>
    <w:p w14:paraId="585DFFEB"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4)</w:t>
      </w:r>
    </w:p>
    <w:p w14:paraId="292FC093"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Torque transmitted = total Fc x r</w:t>
      </w:r>
    </w:p>
    <w:p w14:paraId="27FB97F4"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Tt = 346.24N x 0.095 = </w:t>
      </w:r>
      <w:r w:rsidRPr="00727E87">
        <w:rPr>
          <w:rFonts w:ascii="Arial" w:eastAsiaTheme="minorEastAsia" w:hAnsi="Arial" w:cs="Arial"/>
          <w:color w:val="111111"/>
          <w:kern w:val="2"/>
          <w:u w:val="single"/>
          <w:shd w:val="clear" w:color="auto" w:fill="FFFFFF"/>
          <w:lang w:eastAsia="en-US"/>
          <w14:ligatures w14:val="standardContextual"/>
        </w:rPr>
        <w:t>32.89N/m</w:t>
      </w:r>
    </w:p>
    <w:p w14:paraId="7A01293A"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Tt = total Fc – spring force Fs) x r = (346.24N – 97.5N) x 0.095 = </w:t>
      </w:r>
      <w:r w:rsidRPr="00727E87">
        <w:rPr>
          <w:rFonts w:ascii="Arial" w:eastAsiaTheme="minorEastAsia" w:hAnsi="Arial" w:cs="Arial"/>
          <w:color w:val="111111"/>
          <w:kern w:val="2"/>
          <w:u w:val="single"/>
          <w:shd w:val="clear" w:color="auto" w:fill="FFFFFF"/>
          <w:lang w:eastAsia="en-US"/>
          <w14:ligatures w14:val="standardContextual"/>
        </w:rPr>
        <w:t>23.63N/m</w:t>
      </w:r>
    </w:p>
    <w:p w14:paraId="1997A21D"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EastAsia" w:hAnsi="Arial" w:cs="Arial"/>
          <w:color w:val="111111"/>
          <w:kern w:val="2"/>
          <w:u w:val="single"/>
          <w:shd w:val="clear" w:color="auto" w:fill="FFFFFF"/>
          <w:lang w:eastAsia="en-US"/>
          <w14:ligatures w14:val="standardContextual"/>
        </w:rPr>
        <w:t>___________________________________________________________________</w:t>
      </w:r>
    </w:p>
    <w:p w14:paraId="6932F8B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5)</w:t>
      </w:r>
    </w:p>
    <w:p w14:paraId="637D726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Converting each RPM valve to Rad/s</w:t>
      </w:r>
    </w:p>
    <w:p w14:paraId="5E9BC4E5"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×450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47.12 Rad/s</w:t>
      </w:r>
    </w:p>
    <w:p w14:paraId="18DD645A"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×475</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49.74 Rad/s</w:t>
      </w:r>
    </w:p>
    <w:p w14:paraId="005F9E66"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×500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52.36 Rad/s</w:t>
      </w:r>
    </w:p>
    <w:p w14:paraId="6F4C7064"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×525</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54.98 Rad/s</w:t>
      </w:r>
    </w:p>
    <w:p w14:paraId="62809527"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×550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57.60 Rad/s</w:t>
      </w:r>
    </w:p>
    <w:p w14:paraId="79E6E5E3"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×575</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60.21 Rad/s</w:t>
      </w:r>
    </w:p>
    <w:p w14:paraId="2A0E24CF"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×600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62.83 Rad/s</w:t>
      </w:r>
    </w:p>
    <w:p w14:paraId="7BA6F00A"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×625</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65.45 Rad/s</w:t>
      </w:r>
    </w:p>
    <w:p w14:paraId="4E539D7A"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×650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68.07 Rad/s</w:t>
      </w:r>
    </w:p>
    <w:p w14:paraId="78CD363F"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×675</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70.69 Rad/s</w:t>
      </w:r>
    </w:p>
    <w:p w14:paraId="73A7026C" w14:textId="77777777" w:rsidR="00727E87" w:rsidRPr="00727E87" w:rsidRDefault="00727E87" w:rsidP="00727E87">
      <w:pPr>
        <w:spacing w:after="160" w:line="278" w:lineRule="auto"/>
        <w:rPr>
          <w:rFonts w:ascii="Arial" w:eastAsiaTheme="minorEastAsia" w:hAnsi="Arial" w:cs="Arial"/>
          <w:color w:val="111111"/>
          <w:kern w:val="2"/>
          <w:u w:val="single"/>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lastRenderedPageBreak/>
        <w:t xml:space="preserve">ω = </w:t>
      </w:r>
      <m:oMath>
        <m:f>
          <m:fPr>
            <m:ctrlPr>
              <w:rPr>
                <w:rFonts w:ascii="Cambria Math" w:eastAsiaTheme="minorHAnsi" w:hAnsi="Cambria Math" w:cs="Arial"/>
                <w:i/>
                <w:color w:val="111111"/>
                <w:kern w:val="2"/>
                <w:shd w:val="clear" w:color="auto" w:fill="FFFFFF"/>
                <w:lang w:eastAsia="en-US"/>
                <w14:ligatures w14:val="standardContextual"/>
              </w:rPr>
            </m:ctrlPr>
          </m:fPr>
          <m:num>
            <m:r>
              <w:rPr>
                <w:rFonts w:ascii="Cambria Math" w:eastAsiaTheme="minorHAnsi" w:hAnsi="Cambria Math" w:cs="Arial"/>
                <w:color w:val="111111"/>
                <w:kern w:val="2"/>
                <w:shd w:val="clear" w:color="auto" w:fill="FFFFFF"/>
                <w:lang w:eastAsia="en-US"/>
                <w14:ligatures w14:val="standardContextual"/>
              </w:rPr>
              <m:t>2π ×700</m:t>
            </m:r>
          </m:num>
          <m:den>
            <m:r>
              <w:rPr>
                <w:rFonts w:ascii="Cambria Math" w:eastAsiaTheme="minorHAnsi" w:hAnsi="Cambria Math" w:cs="Arial"/>
                <w:color w:val="111111"/>
                <w:kern w:val="2"/>
                <w:shd w:val="clear" w:color="auto" w:fill="FFFFFF"/>
                <w:lang w:eastAsia="en-US"/>
                <w14:ligatures w14:val="standardContextual"/>
              </w:rPr>
              <m:t>60</m:t>
            </m:r>
          </m:den>
        </m:f>
      </m:oMath>
      <w:r w:rsidRPr="00727E87">
        <w:rPr>
          <w:rFonts w:ascii="Arial" w:eastAsiaTheme="minorEastAsia" w:hAnsi="Arial" w:cs="Arial"/>
          <w:color w:val="111111"/>
          <w:kern w:val="2"/>
          <w:shd w:val="clear" w:color="auto" w:fill="FFFFFF"/>
          <w:lang w:eastAsia="en-US"/>
          <w14:ligatures w14:val="standardContextual"/>
        </w:rPr>
        <w:t xml:space="preserve"> = </w:t>
      </w:r>
      <w:r w:rsidRPr="00727E87">
        <w:rPr>
          <w:rFonts w:ascii="Arial" w:eastAsiaTheme="minorEastAsia" w:hAnsi="Arial" w:cs="Arial"/>
          <w:color w:val="111111"/>
          <w:kern w:val="2"/>
          <w:u w:val="single"/>
          <w:shd w:val="clear" w:color="auto" w:fill="FFFFFF"/>
          <w:lang w:eastAsia="en-US"/>
          <w14:ligatures w14:val="standardContextual"/>
        </w:rPr>
        <w:t>73.30 Rad/s</w:t>
      </w:r>
    </w:p>
    <w:p w14:paraId="6914ED08"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Calculate centrifugal force for each speed: </w:t>
      </w:r>
    </w:p>
    <w:p w14:paraId="62D6393A" w14:textId="77777777" w:rsidR="00727E87" w:rsidRPr="00727E87" w:rsidRDefault="00727E87" w:rsidP="00727E87">
      <w:pPr>
        <w:spacing w:after="160" w:line="278" w:lineRule="auto"/>
        <w:rPr>
          <w:rFonts w:ascii="Arial" w:eastAsiaTheme="minorHAnsi"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Centrifugal force Fc = </w:t>
      </w:r>
      <w:proofErr w:type="spellStart"/>
      <w:r w:rsidRPr="00727E87">
        <w:rPr>
          <w:rFonts w:ascii="Arial" w:eastAsiaTheme="minorHAnsi" w:hAnsi="Arial" w:cs="Arial"/>
          <w:kern w:val="2"/>
          <w:lang w:val="en-US" w:eastAsia="en-US"/>
          <w14:ligatures w14:val="standardContextual"/>
        </w:rPr>
        <w:t>Mr</w:t>
      </w:r>
      <w:proofErr w:type="spellEnd"/>
      <w:r w:rsidRPr="00727E87">
        <w:rPr>
          <w:rFonts w:ascii="Arial" w:eastAsiaTheme="minorHAnsi" w:hAnsi="Arial" w:cs="Arial"/>
          <w:color w:val="111111"/>
          <w:kern w:val="2"/>
          <w:shd w:val="clear" w:color="auto" w:fill="FFFFFF"/>
          <w:lang w:eastAsia="en-US"/>
          <w14:ligatures w14:val="standardContextual"/>
        </w:rPr>
        <w:t>ω²</w:t>
      </w:r>
    </w:p>
    <w:p w14:paraId="4F5E406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(450)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47.12</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58.01N (One shoe) </w:t>
      </w:r>
    </w:p>
    <w:p w14:paraId="6DDABE6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58.01 x (4) = </w:t>
      </w:r>
      <w:r w:rsidRPr="00727E87">
        <w:rPr>
          <w:rFonts w:ascii="Arial" w:eastAsiaTheme="minorEastAsia" w:hAnsi="Arial" w:cs="Arial"/>
          <w:color w:val="111111"/>
          <w:kern w:val="2"/>
          <w:u w:val="single"/>
          <w:shd w:val="clear" w:color="auto" w:fill="FFFFFF"/>
          <w:lang w:eastAsia="en-US"/>
          <w14:ligatures w14:val="standardContextual"/>
        </w:rPr>
        <w:t>232.04N</w:t>
      </w:r>
    </w:p>
    <w:p w14:paraId="7BC7A50C"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(475)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49.74</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64.64N (One shoe) </w:t>
      </w:r>
    </w:p>
    <w:p w14:paraId="3513B492"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64.64 x (4) = </w:t>
      </w:r>
      <w:r w:rsidRPr="00727E87">
        <w:rPr>
          <w:rFonts w:ascii="Arial" w:eastAsiaTheme="minorEastAsia" w:hAnsi="Arial" w:cs="Arial"/>
          <w:color w:val="111111"/>
          <w:kern w:val="2"/>
          <w:u w:val="single"/>
          <w:shd w:val="clear" w:color="auto" w:fill="FFFFFF"/>
          <w:lang w:eastAsia="en-US"/>
          <w14:ligatures w14:val="standardContextual"/>
        </w:rPr>
        <w:t>258.56N</w:t>
      </w:r>
    </w:p>
    <w:p w14:paraId="50031E94"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(500)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52.36</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71.62N (One shoe) </w:t>
      </w:r>
    </w:p>
    <w:p w14:paraId="22B8EFE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71.62 x (4) = </w:t>
      </w:r>
      <w:r w:rsidRPr="00727E87">
        <w:rPr>
          <w:rFonts w:ascii="Arial" w:eastAsiaTheme="minorEastAsia" w:hAnsi="Arial" w:cs="Arial"/>
          <w:color w:val="111111"/>
          <w:kern w:val="2"/>
          <w:u w:val="single"/>
          <w:shd w:val="clear" w:color="auto" w:fill="FFFFFF"/>
          <w:lang w:eastAsia="en-US"/>
          <w14:ligatures w14:val="standardContextual"/>
        </w:rPr>
        <w:t>286.48N</w:t>
      </w:r>
    </w:p>
    <w:p w14:paraId="2BD940F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(525)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54.98</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78.97N (One shoe) </w:t>
      </w:r>
    </w:p>
    <w:p w14:paraId="489E5D2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78.97 x (4) = </w:t>
      </w:r>
      <w:r w:rsidRPr="00727E87">
        <w:rPr>
          <w:rFonts w:ascii="Arial" w:eastAsiaTheme="minorEastAsia" w:hAnsi="Arial" w:cs="Arial"/>
          <w:color w:val="111111"/>
          <w:kern w:val="2"/>
          <w:u w:val="single"/>
          <w:shd w:val="clear" w:color="auto" w:fill="FFFFFF"/>
          <w:lang w:eastAsia="en-US"/>
          <w14:ligatures w14:val="standardContextual"/>
        </w:rPr>
        <w:t>315.88N</w:t>
      </w:r>
    </w:p>
    <w:p w14:paraId="7E69ADE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(550)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57.60</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86.68N (One shoe) </w:t>
      </w:r>
    </w:p>
    <w:p w14:paraId="3741BBA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86.68 x (4) = </w:t>
      </w:r>
      <w:r w:rsidRPr="00727E87">
        <w:rPr>
          <w:rFonts w:ascii="Arial" w:eastAsiaTheme="minorEastAsia" w:hAnsi="Arial" w:cs="Arial"/>
          <w:color w:val="111111"/>
          <w:kern w:val="2"/>
          <w:u w:val="single"/>
          <w:shd w:val="clear" w:color="auto" w:fill="FFFFFF"/>
          <w:lang w:eastAsia="en-US"/>
          <w14:ligatures w14:val="standardContextual"/>
        </w:rPr>
        <w:t>346.72N</w:t>
      </w:r>
    </w:p>
    <w:p w14:paraId="6FC9DBBF"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(575)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60.21</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94.71N (One shoe) </w:t>
      </w:r>
    </w:p>
    <w:p w14:paraId="2E0030E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94.71 x (4) = </w:t>
      </w:r>
      <w:r w:rsidRPr="00727E87">
        <w:rPr>
          <w:rFonts w:ascii="Arial" w:eastAsiaTheme="minorEastAsia" w:hAnsi="Arial" w:cs="Arial"/>
          <w:color w:val="111111"/>
          <w:kern w:val="2"/>
          <w:u w:val="single"/>
          <w:shd w:val="clear" w:color="auto" w:fill="FFFFFF"/>
          <w:lang w:eastAsia="en-US"/>
          <w14:ligatures w14:val="standardContextual"/>
        </w:rPr>
        <w:t>378.84N</w:t>
      </w:r>
    </w:p>
    <w:p w14:paraId="586144AB"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(600)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62.83</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103.13N (One shoe) </w:t>
      </w:r>
    </w:p>
    <w:p w14:paraId="26942EC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103.13 x (4) = </w:t>
      </w:r>
      <w:r w:rsidRPr="00727E87">
        <w:rPr>
          <w:rFonts w:ascii="Arial" w:eastAsiaTheme="minorEastAsia" w:hAnsi="Arial" w:cs="Arial"/>
          <w:color w:val="111111"/>
          <w:kern w:val="2"/>
          <w:u w:val="single"/>
          <w:shd w:val="clear" w:color="auto" w:fill="FFFFFF"/>
          <w:lang w:eastAsia="en-US"/>
          <w14:ligatures w14:val="standardContextual"/>
        </w:rPr>
        <w:t>412.52N</w:t>
      </w:r>
    </w:p>
    <w:p w14:paraId="1DD3A69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(625)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65.45</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111.91N (One shoe) </w:t>
      </w:r>
    </w:p>
    <w:p w14:paraId="5BABCDD1"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111.91 x (4) = </w:t>
      </w:r>
      <w:r w:rsidRPr="00727E87">
        <w:rPr>
          <w:rFonts w:ascii="Arial" w:eastAsiaTheme="minorEastAsia" w:hAnsi="Arial" w:cs="Arial"/>
          <w:color w:val="111111"/>
          <w:kern w:val="2"/>
          <w:u w:val="single"/>
          <w:shd w:val="clear" w:color="auto" w:fill="FFFFFF"/>
          <w:lang w:eastAsia="en-US"/>
          <w14:ligatures w14:val="standardContextual"/>
        </w:rPr>
        <w:t>447.64N</w:t>
      </w:r>
    </w:p>
    <w:p w14:paraId="6903C3A2"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(650)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68.07</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121.05N (One shoe) </w:t>
      </w:r>
    </w:p>
    <w:p w14:paraId="50750F98"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121.05 x (4) = </w:t>
      </w:r>
      <w:r w:rsidRPr="00727E87">
        <w:rPr>
          <w:rFonts w:ascii="Arial" w:eastAsiaTheme="minorEastAsia" w:hAnsi="Arial" w:cs="Arial"/>
          <w:color w:val="111111"/>
          <w:kern w:val="2"/>
          <w:u w:val="single"/>
          <w:shd w:val="clear" w:color="auto" w:fill="FFFFFF"/>
          <w:lang w:eastAsia="en-US"/>
          <w14:ligatures w14:val="standardContextual"/>
        </w:rPr>
        <w:t>484.2N</w:t>
      </w:r>
    </w:p>
    <w:p w14:paraId="35E409B8"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(675)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70.69</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130.55N (One shoe) </w:t>
      </w:r>
    </w:p>
    <w:p w14:paraId="0855A6F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130.55 x (4) = </w:t>
      </w:r>
      <w:r w:rsidRPr="00727E87">
        <w:rPr>
          <w:rFonts w:ascii="Arial" w:eastAsiaTheme="minorEastAsia" w:hAnsi="Arial" w:cs="Arial"/>
          <w:color w:val="111111"/>
          <w:kern w:val="2"/>
          <w:u w:val="single"/>
          <w:shd w:val="clear" w:color="auto" w:fill="FFFFFF"/>
          <w:lang w:eastAsia="en-US"/>
          <w14:ligatures w14:val="standardContextual"/>
        </w:rPr>
        <w:t>522.2N</w:t>
      </w:r>
    </w:p>
    <w:p w14:paraId="58F34ABD"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HAnsi" w:hAnsi="Arial" w:cs="Arial"/>
          <w:color w:val="111111"/>
          <w:kern w:val="2"/>
          <w:shd w:val="clear" w:color="auto" w:fill="FFFFFF"/>
          <w:lang w:eastAsia="en-US"/>
          <w14:ligatures w14:val="standardContextual"/>
        </w:rPr>
        <w:t xml:space="preserve">Fc (700) = 0.275 x 0.095 x </w:t>
      </w:r>
      <m:oMath>
        <m:sSup>
          <m:sSupPr>
            <m:ctrlPr>
              <w:rPr>
                <w:rFonts w:ascii="Cambria Math" w:eastAsiaTheme="minorHAnsi" w:hAnsi="Cambria Math" w:cs="Arial"/>
                <w:i/>
                <w:color w:val="111111"/>
                <w:kern w:val="2"/>
                <w:shd w:val="clear" w:color="auto" w:fill="FFFFFF"/>
                <w:lang w:eastAsia="en-US"/>
                <w14:ligatures w14:val="standardContextual"/>
              </w:rPr>
            </m:ctrlPr>
          </m:sSupPr>
          <m:e>
            <m:r>
              <w:rPr>
                <w:rFonts w:ascii="Cambria Math" w:eastAsiaTheme="minorHAnsi" w:hAnsi="Cambria Math" w:cs="Arial"/>
                <w:color w:val="111111"/>
                <w:kern w:val="2"/>
                <w:shd w:val="clear" w:color="auto" w:fill="FFFFFF"/>
                <w:lang w:eastAsia="en-US"/>
                <w14:ligatures w14:val="standardContextual"/>
              </w:rPr>
              <m:t>73.30</m:t>
            </m:r>
          </m:e>
          <m:sup>
            <m:r>
              <w:rPr>
                <w:rFonts w:ascii="Cambria Math" w:eastAsiaTheme="minorHAnsi"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 140.37N (One shoe) </w:t>
      </w:r>
    </w:p>
    <w:p w14:paraId="08871BE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140.37 x (4) = </w:t>
      </w:r>
      <w:r w:rsidRPr="00727E87">
        <w:rPr>
          <w:rFonts w:ascii="Arial" w:eastAsiaTheme="minorEastAsia" w:hAnsi="Arial" w:cs="Arial"/>
          <w:color w:val="111111"/>
          <w:kern w:val="2"/>
          <w:u w:val="single"/>
          <w:shd w:val="clear" w:color="auto" w:fill="FFFFFF"/>
          <w:lang w:eastAsia="en-US"/>
          <w14:ligatures w14:val="standardContextual"/>
        </w:rPr>
        <w:t>561.48N</w:t>
      </w:r>
    </w:p>
    <w:p w14:paraId="42469F06"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Calculating torque transmitted Tt:</w:t>
      </w:r>
    </w:p>
    <w:p w14:paraId="2A4F79C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Torque transmitted = (coefficient of friction x Fc) x r</w:t>
      </w:r>
    </w:p>
    <w:p w14:paraId="46009865"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(450) = (0.35 x 58.01) x 0.095 = 1.99Nm (One shoe)</w:t>
      </w:r>
    </w:p>
    <w:p w14:paraId="1FE33C40"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1.99 x (4) = </w:t>
      </w:r>
      <w:r w:rsidRPr="00727E87">
        <w:rPr>
          <w:rFonts w:ascii="Arial" w:eastAsiaTheme="minorEastAsia" w:hAnsi="Arial" w:cs="Arial"/>
          <w:color w:val="111111"/>
          <w:kern w:val="2"/>
          <w:u w:val="single"/>
          <w:shd w:val="clear" w:color="auto" w:fill="FFFFFF"/>
          <w:lang w:eastAsia="en-US"/>
          <w14:ligatures w14:val="standardContextual"/>
        </w:rPr>
        <w:t>7.96N/m</w:t>
      </w:r>
    </w:p>
    <w:p w14:paraId="6B8B29C1"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lastRenderedPageBreak/>
        <w:t>Tt (475) = (0.35 x 64.64) x 0.095 = 2.33N/m (One shoe)</w:t>
      </w:r>
    </w:p>
    <w:p w14:paraId="54CDCE64"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2.33 x (4) = </w:t>
      </w:r>
      <w:r w:rsidRPr="00727E87">
        <w:rPr>
          <w:rFonts w:ascii="Arial" w:eastAsiaTheme="minorEastAsia" w:hAnsi="Arial" w:cs="Arial"/>
          <w:color w:val="111111"/>
          <w:kern w:val="2"/>
          <w:u w:val="single"/>
          <w:shd w:val="clear" w:color="auto" w:fill="FFFFFF"/>
          <w:lang w:eastAsia="en-US"/>
          <w14:ligatures w14:val="standardContextual"/>
        </w:rPr>
        <w:t>9.33N/m</w:t>
      </w:r>
    </w:p>
    <w:p w14:paraId="7673C723"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(500) = (0.35 x 71.62) x 0.095 = 2.38N/m (One shoe)</w:t>
      </w:r>
    </w:p>
    <w:p w14:paraId="52AB90BC"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2.38 x (4) = </w:t>
      </w:r>
      <w:r w:rsidRPr="00727E87">
        <w:rPr>
          <w:rFonts w:ascii="Arial" w:eastAsiaTheme="minorEastAsia" w:hAnsi="Arial" w:cs="Arial"/>
          <w:color w:val="111111"/>
          <w:kern w:val="2"/>
          <w:u w:val="single"/>
          <w:shd w:val="clear" w:color="auto" w:fill="FFFFFF"/>
          <w:lang w:eastAsia="en-US"/>
          <w14:ligatures w14:val="standardContextual"/>
        </w:rPr>
        <w:t>9.53N/m</w:t>
      </w:r>
    </w:p>
    <w:p w14:paraId="1ADC626D"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(525) = (0.35 x 78.97) x 0.095 = 2.63N/m (One shoe)</w:t>
      </w:r>
    </w:p>
    <w:p w14:paraId="13B8B92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2.62 x (4) = </w:t>
      </w:r>
      <w:r w:rsidRPr="00727E87">
        <w:rPr>
          <w:rFonts w:ascii="Arial" w:eastAsiaTheme="minorEastAsia" w:hAnsi="Arial" w:cs="Arial"/>
          <w:color w:val="111111"/>
          <w:kern w:val="2"/>
          <w:u w:val="single"/>
          <w:shd w:val="clear" w:color="auto" w:fill="FFFFFF"/>
          <w:lang w:eastAsia="en-US"/>
          <w14:ligatures w14:val="standardContextual"/>
        </w:rPr>
        <w:t>10.5N/m</w:t>
      </w:r>
    </w:p>
    <w:p w14:paraId="30A4DB6D"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(550) = (0.35 x 86.68) x 0.095 = 2.88N/m (One shoe)</w:t>
      </w:r>
    </w:p>
    <w:p w14:paraId="3F82A38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2.88 x (4) = </w:t>
      </w:r>
      <w:r w:rsidRPr="00727E87">
        <w:rPr>
          <w:rFonts w:ascii="Arial" w:eastAsiaTheme="minorEastAsia" w:hAnsi="Arial" w:cs="Arial"/>
          <w:color w:val="111111"/>
          <w:kern w:val="2"/>
          <w:u w:val="single"/>
          <w:shd w:val="clear" w:color="auto" w:fill="FFFFFF"/>
          <w:lang w:eastAsia="en-US"/>
          <w14:ligatures w14:val="standardContextual"/>
        </w:rPr>
        <w:t>11.53N/m</w:t>
      </w:r>
      <w:r w:rsidRPr="00727E87">
        <w:rPr>
          <w:rFonts w:ascii="Arial" w:eastAsiaTheme="minorEastAsia" w:hAnsi="Arial" w:cs="Arial"/>
          <w:color w:val="111111"/>
          <w:kern w:val="2"/>
          <w:shd w:val="clear" w:color="auto" w:fill="FFFFFF"/>
          <w:lang w:eastAsia="en-US"/>
          <w14:ligatures w14:val="standardContextual"/>
        </w:rPr>
        <w:t xml:space="preserve"> </w:t>
      </w:r>
    </w:p>
    <w:p w14:paraId="11C8AEC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(575) = (0.35 x 94.71) x 0.095 = 3.15N/m (One shoe)</w:t>
      </w:r>
    </w:p>
    <w:p w14:paraId="5AE64410"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3.15 x (4) = </w:t>
      </w:r>
      <w:r w:rsidRPr="00727E87">
        <w:rPr>
          <w:rFonts w:ascii="Arial" w:eastAsiaTheme="minorEastAsia" w:hAnsi="Arial" w:cs="Arial"/>
          <w:color w:val="111111"/>
          <w:kern w:val="2"/>
          <w:u w:val="single"/>
          <w:shd w:val="clear" w:color="auto" w:fill="FFFFFF"/>
          <w:lang w:eastAsia="en-US"/>
          <w14:ligatures w14:val="standardContextual"/>
        </w:rPr>
        <w:t>12.59N/m</w:t>
      </w:r>
      <w:r w:rsidRPr="00727E87">
        <w:rPr>
          <w:rFonts w:ascii="Arial" w:eastAsiaTheme="minorEastAsia" w:hAnsi="Arial" w:cs="Arial"/>
          <w:color w:val="111111"/>
          <w:kern w:val="2"/>
          <w:shd w:val="clear" w:color="auto" w:fill="FFFFFF"/>
          <w:lang w:eastAsia="en-US"/>
          <w14:ligatures w14:val="standardContextual"/>
        </w:rPr>
        <w:t xml:space="preserve"> </w:t>
      </w:r>
    </w:p>
    <w:p w14:paraId="4ECDFAF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(600) = (0.35 x 103.13) x 0.095 = 3.43N/m (One shoe)</w:t>
      </w:r>
    </w:p>
    <w:p w14:paraId="4F22D2A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3.43 x (4) = </w:t>
      </w:r>
      <w:r w:rsidRPr="00727E87">
        <w:rPr>
          <w:rFonts w:ascii="Arial" w:eastAsiaTheme="minorEastAsia" w:hAnsi="Arial" w:cs="Arial"/>
          <w:color w:val="111111"/>
          <w:kern w:val="2"/>
          <w:u w:val="single"/>
          <w:shd w:val="clear" w:color="auto" w:fill="FFFFFF"/>
          <w:lang w:eastAsia="en-US"/>
          <w14:ligatures w14:val="standardContextual"/>
        </w:rPr>
        <w:t>13.72N/m</w:t>
      </w:r>
    </w:p>
    <w:p w14:paraId="05F8AF4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(625) = (0.35 x 111.91) x 0.095 = 3.72N/m (One shoe)</w:t>
      </w:r>
    </w:p>
    <w:p w14:paraId="306929BC"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3.72 x (4) = </w:t>
      </w:r>
      <w:r w:rsidRPr="00727E87">
        <w:rPr>
          <w:rFonts w:ascii="Arial" w:eastAsiaTheme="minorEastAsia" w:hAnsi="Arial" w:cs="Arial"/>
          <w:color w:val="111111"/>
          <w:kern w:val="2"/>
          <w:u w:val="single"/>
          <w:shd w:val="clear" w:color="auto" w:fill="FFFFFF"/>
          <w:lang w:eastAsia="en-US"/>
          <w14:ligatures w14:val="standardContextual"/>
        </w:rPr>
        <w:t>14.88N/m</w:t>
      </w:r>
    </w:p>
    <w:p w14:paraId="4D72DD33"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(650) = (0.35 x 121.05) x 0.095 = 4.02N/m (One shoe)</w:t>
      </w:r>
    </w:p>
    <w:p w14:paraId="4A9CC771"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4.02 x (4) = </w:t>
      </w:r>
      <w:r w:rsidRPr="00727E87">
        <w:rPr>
          <w:rFonts w:ascii="Arial" w:eastAsiaTheme="minorEastAsia" w:hAnsi="Arial" w:cs="Arial"/>
          <w:color w:val="111111"/>
          <w:kern w:val="2"/>
          <w:u w:val="single"/>
          <w:shd w:val="clear" w:color="auto" w:fill="FFFFFF"/>
          <w:lang w:eastAsia="en-US"/>
          <w14:ligatures w14:val="standardContextual"/>
        </w:rPr>
        <w:t>16.09N/m</w:t>
      </w:r>
    </w:p>
    <w:p w14:paraId="7B9C12B0"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(675) = (0.35 x 130.55) x 0.095 = 4.34N/m (One shoe)</w:t>
      </w:r>
    </w:p>
    <w:p w14:paraId="2D85E592"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4.34 x (4) = </w:t>
      </w:r>
      <w:r w:rsidRPr="00727E87">
        <w:rPr>
          <w:rFonts w:ascii="Arial" w:eastAsiaTheme="minorEastAsia" w:hAnsi="Arial" w:cs="Arial"/>
          <w:color w:val="111111"/>
          <w:kern w:val="2"/>
          <w:u w:val="single"/>
          <w:shd w:val="clear" w:color="auto" w:fill="FFFFFF"/>
          <w:lang w:eastAsia="en-US"/>
          <w14:ligatures w14:val="standardContextual"/>
        </w:rPr>
        <w:t>17.36N/m</w:t>
      </w:r>
    </w:p>
    <w:p w14:paraId="04C4E0CB"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Tt (700) = (0.35 x 140.37) x 0.095 = 4.67N/m (One shoe)</w:t>
      </w:r>
    </w:p>
    <w:p w14:paraId="0FF07B8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Four shoes = 4.67 x (4) = </w:t>
      </w:r>
      <w:r w:rsidRPr="00727E87">
        <w:rPr>
          <w:rFonts w:ascii="Arial" w:eastAsiaTheme="minorEastAsia" w:hAnsi="Arial" w:cs="Arial"/>
          <w:color w:val="111111"/>
          <w:kern w:val="2"/>
          <w:u w:val="single"/>
          <w:shd w:val="clear" w:color="auto" w:fill="FFFFFF"/>
          <w:lang w:eastAsia="en-US"/>
          <w14:ligatures w14:val="standardContextual"/>
        </w:rPr>
        <w:t>18.67N/m</w:t>
      </w:r>
    </w:p>
    <w:p w14:paraId="17C0A5B8" w14:textId="77777777" w:rsid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p>
    <w:p w14:paraId="222307E9" w14:textId="77777777" w:rsidR="00A350F8" w:rsidRDefault="00A350F8" w:rsidP="00727E87">
      <w:pPr>
        <w:spacing w:after="160" w:line="278" w:lineRule="auto"/>
        <w:rPr>
          <w:rFonts w:ascii="Arial" w:eastAsiaTheme="minorEastAsia" w:hAnsi="Arial" w:cs="Arial"/>
          <w:color w:val="111111"/>
          <w:kern w:val="2"/>
          <w:shd w:val="clear" w:color="auto" w:fill="FFFFFF"/>
          <w:lang w:eastAsia="en-US"/>
          <w14:ligatures w14:val="standardContextual"/>
        </w:rPr>
      </w:pPr>
    </w:p>
    <w:p w14:paraId="4838DD6B" w14:textId="08EBCEBB" w:rsidR="00A350F8" w:rsidRDefault="00A350F8" w:rsidP="00727E87">
      <w:pPr>
        <w:spacing w:after="160" w:line="278" w:lineRule="auto"/>
        <w:rPr>
          <w:rFonts w:ascii="Arial" w:eastAsiaTheme="minorEastAsia" w:hAnsi="Arial" w:cs="Arial"/>
          <w:color w:val="111111"/>
          <w:kern w:val="2"/>
          <w:shd w:val="clear" w:color="auto" w:fill="FFFFFF"/>
          <w:lang w:eastAsia="en-US"/>
          <w14:ligatures w14:val="standardContextual"/>
        </w:rPr>
      </w:pPr>
    </w:p>
    <w:p w14:paraId="373DC7DA" w14:textId="5828C817" w:rsidR="00A7311D" w:rsidRDefault="00A350F8"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A350F8">
        <w:rPr>
          <w:rFonts w:ascii="Arial" w:eastAsiaTheme="minorEastAsia" w:hAnsi="Arial" w:cs="Arial"/>
          <w:color w:val="111111"/>
          <w:kern w:val="2"/>
          <w:shd w:val="clear" w:color="auto" w:fill="FFFFFF"/>
          <w:lang w:eastAsia="en-US"/>
          <w14:ligatures w14:val="standardContextual"/>
        </w:rPr>
        <w:lastRenderedPageBreak/>
        <w:drawing>
          <wp:inline distT="0" distB="0" distL="0" distR="0" wp14:anchorId="16DBF483" wp14:editId="36F0FC80">
            <wp:extent cx="5731510" cy="3880485"/>
            <wp:effectExtent l="0" t="0" r="2540" b="5715"/>
            <wp:docPr id="57385560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55604" name="Picture 1" descr="A graph with a line&#10;&#10;Description automatically generated"/>
                    <pic:cNvPicPr/>
                  </pic:nvPicPr>
                  <pic:blipFill>
                    <a:blip r:embed="rId8"/>
                    <a:stretch>
                      <a:fillRect/>
                    </a:stretch>
                  </pic:blipFill>
                  <pic:spPr>
                    <a:xfrm>
                      <a:off x="0" y="0"/>
                      <a:ext cx="5731510" cy="3880485"/>
                    </a:xfrm>
                    <a:prstGeom prst="rect">
                      <a:avLst/>
                    </a:prstGeom>
                  </pic:spPr>
                </pic:pic>
              </a:graphicData>
            </a:graphic>
          </wp:inline>
        </w:drawing>
      </w:r>
    </w:p>
    <w:p w14:paraId="6A05B087" w14:textId="57BD9389" w:rsidR="00A7311D" w:rsidRPr="00727E87" w:rsidRDefault="00A7311D" w:rsidP="00727E87">
      <w:pPr>
        <w:spacing w:after="160" w:line="278" w:lineRule="auto"/>
        <w:rPr>
          <w:rFonts w:ascii="Arial" w:eastAsiaTheme="minorEastAsia" w:hAnsi="Arial" w:cs="Arial"/>
          <w:color w:val="111111"/>
          <w:kern w:val="2"/>
          <w:shd w:val="clear" w:color="auto" w:fill="FFFFFF"/>
          <w:lang w:eastAsia="en-US"/>
          <w14:ligatures w14:val="standardContextual"/>
        </w:rPr>
      </w:pPr>
      <w:r>
        <w:rPr>
          <w:rFonts w:ascii="Arial" w:eastAsiaTheme="minorEastAsia" w:hAnsi="Arial" w:cs="Arial"/>
          <w:color w:val="111111"/>
          <w:kern w:val="2"/>
          <w:shd w:val="clear" w:color="auto" w:fill="FFFFFF"/>
          <w:lang w:eastAsia="en-US"/>
          <w14:ligatures w14:val="standardContextual"/>
        </w:rPr>
        <w:t>Figure 3</w:t>
      </w:r>
    </w:p>
    <w:p w14:paraId="0E7BE81A"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6)</w:t>
      </w:r>
    </w:p>
    <w:p w14:paraId="4283D442" w14:textId="77777777" w:rsid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drawing>
          <wp:inline distT="0" distB="0" distL="0" distR="0" wp14:anchorId="428B49EC" wp14:editId="749FC82F">
            <wp:extent cx="5731510" cy="1837690"/>
            <wp:effectExtent l="0" t="0" r="2540" b="0"/>
            <wp:docPr id="402367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67575" name="Picture 1" descr="A screenshot of a computer&#10;&#10;Description automatically generated"/>
                    <pic:cNvPicPr/>
                  </pic:nvPicPr>
                  <pic:blipFill>
                    <a:blip r:embed="rId9"/>
                    <a:stretch>
                      <a:fillRect/>
                    </a:stretch>
                  </pic:blipFill>
                  <pic:spPr>
                    <a:xfrm>
                      <a:off x="0" y="0"/>
                      <a:ext cx="5731510" cy="1837690"/>
                    </a:xfrm>
                    <a:prstGeom prst="rect">
                      <a:avLst/>
                    </a:prstGeom>
                  </pic:spPr>
                </pic:pic>
              </a:graphicData>
            </a:graphic>
          </wp:inline>
        </w:drawing>
      </w:r>
    </w:p>
    <w:p w14:paraId="714ED73D" w14:textId="39741765" w:rsidR="00A7311D" w:rsidRPr="00727E87" w:rsidRDefault="00A7311D" w:rsidP="00727E87">
      <w:pPr>
        <w:spacing w:after="160" w:line="278" w:lineRule="auto"/>
        <w:rPr>
          <w:rFonts w:ascii="Arial" w:eastAsiaTheme="minorEastAsia" w:hAnsi="Arial" w:cs="Arial"/>
          <w:color w:val="111111"/>
          <w:kern w:val="2"/>
          <w:shd w:val="clear" w:color="auto" w:fill="FFFFFF"/>
          <w:lang w:eastAsia="en-US"/>
          <w14:ligatures w14:val="standardContextual"/>
        </w:rPr>
      </w:pPr>
      <w:r>
        <w:rPr>
          <w:rFonts w:ascii="Arial" w:eastAsiaTheme="minorEastAsia" w:hAnsi="Arial" w:cs="Arial"/>
          <w:color w:val="111111"/>
          <w:kern w:val="2"/>
          <w:shd w:val="clear" w:color="auto" w:fill="FFFFFF"/>
          <w:lang w:eastAsia="en-US"/>
          <w14:ligatures w14:val="standardContextual"/>
        </w:rPr>
        <w:t>Figure 4</w:t>
      </w:r>
    </w:p>
    <w:p w14:paraId="5672C543" w14:textId="5742673E" w:rsidR="00727E87" w:rsidRPr="00727E87" w:rsidRDefault="00727E87" w:rsidP="00727E87">
      <w:pPr>
        <w:spacing w:before="100" w:beforeAutospacing="1" w:after="100" w:afterAutospacing="1"/>
        <w:rPr>
          <w:rFonts w:ascii="Arial" w:hAnsi="Arial" w:cs="Arial"/>
        </w:rPr>
      </w:pPr>
      <w:r w:rsidRPr="00727E87">
        <w:rPr>
          <w:rFonts w:ascii="Arial" w:hAnsi="Arial" w:cs="Arial"/>
        </w:rPr>
        <w:t xml:space="preserve">Differences with the coefficient of friction with change the engagement. It will also affect the transmitted force between the drum and the shoes. </w:t>
      </w:r>
    </w:p>
    <w:p w14:paraId="0C067AA7" w14:textId="77777777" w:rsidR="00727E87" w:rsidRPr="00727E87" w:rsidRDefault="00727E87" w:rsidP="00727E87">
      <w:pPr>
        <w:spacing w:before="100" w:beforeAutospacing="1" w:after="100" w:afterAutospacing="1"/>
        <w:rPr>
          <w:rFonts w:ascii="Arial" w:hAnsi="Arial" w:cs="Arial"/>
        </w:rPr>
      </w:pPr>
      <w:r w:rsidRPr="00727E87">
        <w:rPr>
          <w:rFonts w:ascii="Arial" w:hAnsi="Arial" w:cs="Arial"/>
        </w:rPr>
        <w:t>Coefficient friction 0.4 - Higher friction force, hence higher torque.</w:t>
      </w:r>
    </w:p>
    <w:p w14:paraId="6F9C0DF0" w14:textId="77777777" w:rsidR="00727E87" w:rsidRPr="00727E87" w:rsidRDefault="00727E87" w:rsidP="00727E87">
      <w:pPr>
        <w:spacing w:before="100" w:beforeAutospacing="1" w:after="100" w:afterAutospacing="1"/>
        <w:rPr>
          <w:rFonts w:ascii="Arial" w:hAnsi="Arial" w:cs="Arial"/>
        </w:rPr>
      </w:pPr>
      <w:r w:rsidRPr="00727E87">
        <w:rPr>
          <w:rFonts w:ascii="Arial" w:hAnsi="Arial" w:cs="Arial"/>
        </w:rPr>
        <w:t>Coefficient of friction 0.3 - Lower friction force, hence lower torque.</w:t>
      </w:r>
    </w:p>
    <w:p w14:paraId="50CFB602" w14:textId="4CEF13F5" w:rsidR="00727E87" w:rsidRDefault="00727E87" w:rsidP="00727E87">
      <w:pPr>
        <w:spacing w:after="160" w:line="278" w:lineRule="auto"/>
        <w:rPr>
          <w:rFonts w:ascii="Arial" w:eastAsiaTheme="minorEastAsia" w:hAnsi="Arial" w:cs="Arial"/>
          <w:color w:val="FF0000"/>
          <w:kern w:val="2"/>
          <w:shd w:val="clear" w:color="auto" w:fill="FFFFFF"/>
          <w:lang w:eastAsia="en-US"/>
          <w14:ligatures w14:val="standardContextual"/>
        </w:rPr>
      </w:pPr>
    </w:p>
    <w:p w14:paraId="6CA4B2A4" w14:textId="77777777" w:rsidR="00A350F8" w:rsidRDefault="00A350F8" w:rsidP="00727E87">
      <w:pPr>
        <w:spacing w:after="160" w:line="278" w:lineRule="auto"/>
        <w:rPr>
          <w:rFonts w:ascii="Arial" w:eastAsiaTheme="minorEastAsia" w:hAnsi="Arial" w:cs="Arial"/>
          <w:color w:val="FF0000"/>
          <w:kern w:val="2"/>
          <w:shd w:val="clear" w:color="auto" w:fill="FFFFFF"/>
          <w:lang w:eastAsia="en-US"/>
          <w14:ligatures w14:val="standardContextual"/>
        </w:rPr>
      </w:pPr>
    </w:p>
    <w:p w14:paraId="39DF2722" w14:textId="77777777" w:rsidR="00A350F8" w:rsidRDefault="00A350F8" w:rsidP="00727E87">
      <w:pPr>
        <w:spacing w:after="160" w:line="278" w:lineRule="auto"/>
        <w:rPr>
          <w:rFonts w:ascii="Arial" w:eastAsiaTheme="minorEastAsia" w:hAnsi="Arial" w:cs="Arial"/>
          <w:color w:val="FF0000"/>
          <w:kern w:val="2"/>
          <w:shd w:val="clear" w:color="auto" w:fill="FFFFFF"/>
          <w:lang w:eastAsia="en-US"/>
          <w14:ligatures w14:val="standardContextual"/>
        </w:rPr>
      </w:pPr>
    </w:p>
    <w:p w14:paraId="6451C94A" w14:textId="77777777" w:rsidR="00A350F8" w:rsidRDefault="00A350F8" w:rsidP="00727E87">
      <w:pPr>
        <w:spacing w:after="160" w:line="278" w:lineRule="auto"/>
        <w:rPr>
          <w:rFonts w:ascii="Arial" w:eastAsiaTheme="minorEastAsia" w:hAnsi="Arial" w:cs="Arial"/>
          <w:color w:val="FF0000"/>
          <w:kern w:val="2"/>
          <w:shd w:val="clear" w:color="auto" w:fill="FFFFFF"/>
          <w:lang w:eastAsia="en-US"/>
          <w14:ligatures w14:val="standardContextual"/>
        </w:rPr>
      </w:pPr>
    </w:p>
    <w:p w14:paraId="1F2A53F5" w14:textId="6B1500D9" w:rsidR="00A350F8" w:rsidRDefault="00A350F8" w:rsidP="00727E87">
      <w:pPr>
        <w:spacing w:after="160" w:line="278" w:lineRule="auto"/>
        <w:rPr>
          <w:rFonts w:ascii="Arial" w:eastAsiaTheme="minorEastAsia" w:hAnsi="Arial" w:cs="Arial"/>
          <w:color w:val="FF0000"/>
          <w:kern w:val="2"/>
          <w:shd w:val="clear" w:color="auto" w:fill="FFFFFF"/>
          <w:lang w:eastAsia="en-US"/>
          <w14:ligatures w14:val="standardContextual"/>
        </w:rPr>
      </w:pPr>
      <w:r w:rsidRPr="00A350F8">
        <w:rPr>
          <w:rFonts w:ascii="Arial" w:eastAsiaTheme="minorEastAsia" w:hAnsi="Arial" w:cs="Arial"/>
          <w:color w:val="FF0000"/>
          <w:kern w:val="2"/>
          <w:shd w:val="clear" w:color="auto" w:fill="FFFFFF"/>
          <w:lang w:eastAsia="en-US"/>
          <w14:ligatures w14:val="standardContextual"/>
        </w:rPr>
        <w:drawing>
          <wp:inline distT="0" distB="0" distL="0" distR="0" wp14:anchorId="1FCE85C9" wp14:editId="08FD2EEC">
            <wp:extent cx="5731510" cy="3424555"/>
            <wp:effectExtent l="0" t="0" r="2540" b="4445"/>
            <wp:docPr id="163179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91905" name=""/>
                    <pic:cNvPicPr/>
                  </pic:nvPicPr>
                  <pic:blipFill>
                    <a:blip r:embed="rId10"/>
                    <a:stretch>
                      <a:fillRect/>
                    </a:stretch>
                  </pic:blipFill>
                  <pic:spPr>
                    <a:xfrm>
                      <a:off x="0" y="0"/>
                      <a:ext cx="5731510" cy="3424555"/>
                    </a:xfrm>
                    <a:prstGeom prst="rect">
                      <a:avLst/>
                    </a:prstGeom>
                  </pic:spPr>
                </pic:pic>
              </a:graphicData>
            </a:graphic>
          </wp:inline>
        </w:drawing>
      </w:r>
    </w:p>
    <w:p w14:paraId="14174220" w14:textId="053ED894" w:rsidR="00A7311D" w:rsidRPr="00A7311D" w:rsidRDefault="00A7311D" w:rsidP="00727E87">
      <w:pPr>
        <w:spacing w:after="160" w:line="278" w:lineRule="auto"/>
        <w:rPr>
          <w:rFonts w:ascii="Arial" w:eastAsiaTheme="minorEastAsia" w:hAnsi="Arial" w:cs="Arial"/>
          <w:color w:val="000000" w:themeColor="text1"/>
          <w:kern w:val="2"/>
          <w:shd w:val="clear" w:color="auto" w:fill="FFFFFF"/>
          <w:lang w:eastAsia="en-US"/>
          <w14:ligatures w14:val="standardContextual"/>
        </w:rPr>
      </w:pPr>
      <w:r w:rsidRPr="00A7311D">
        <w:rPr>
          <w:rFonts w:ascii="Arial" w:eastAsiaTheme="minorEastAsia" w:hAnsi="Arial" w:cs="Arial"/>
          <w:color w:val="000000" w:themeColor="text1"/>
          <w:kern w:val="2"/>
          <w:shd w:val="clear" w:color="auto" w:fill="FFFFFF"/>
          <w:lang w:eastAsia="en-US"/>
          <w14:ligatures w14:val="standardContextual"/>
        </w:rPr>
        <w:t>Figure 5</w:t>
      </w:r>
    </w:p>
    <w:p w14:paraId="6CB0132E" w14:textId="56B390B7" w:rsidR="00A350F8" w:rsidRPr="00727E87" w:rsidRDefault="00483314" w:rsidP="00727E87">
      <w:pPr>
        <w:spacing w:after="160" w:line="278" w:lineRule="auto"/>
        <w:rPr>
          <w:rFonts w:ascii="Arial" w:eastAsiaTheme="minorEastAsia" w:hAnsi="Arial" w:cs="Arial"/>
          <w:color w:val="FF0000"/>
          <w:kern w:val="2"/>
          <w:shd w:val="clear" w:color="auto" w:fill="FFFFFF"/>
          <w:lang w:eastAsia="en-US"/>
          <w14:ligatures w14:val="standardContextual"/>
        </w:rPr>
      </w:pPr>
      <w:r w:rsidRPr="00483314">
        <w:rPr>
          <w:rFonts w:ascii="Arial" w:eastAsiaTheme="minorEastAsia" w:hAnsi="Arial" w:cs="Arial"/>
          <w:color w:val="FF0000"/>
          <w:kern w:val="2"/>
          <w:shd w:val="clear" w:color="auto" w:fill="FFFFFF"/>
          <w:lang w:eastAsia="en-US"/>
          <w14:ligatures w14:val="standardContextual"/>
        </w:rPr>
        <w:drawing>
          <wp:inline distT="0" distB="0" distL="0" distR="0" wp14:anchorId="41C38F6D" wp14:editId="373727EA">
            <wp:extent cx="5731510" cy="3434080"/>
            <wp:effectExtent l="0" t="0" r="2540" b="0"/>
            <wp:docPr id="144792637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926377" name="Picture 1" descr="A graph with a line&#10;&#10;Description automatically generated"/>
                    <pic:cNvPicPr/>
                  </pic:nvPicPr>
                  <pic:blipFill>
                    <a:blip r:embed="rId11"/>
                    <a:stretch>
                      <a:fillRect/>
                    </a:stretch>
                  </pic:blipFill>
                  <pic:spPr>
                    <a:xfrm>
                      <a:off x="0" y="0"/>
                      <a:ext cx="5731510" cy="3434080"/>
                    </a:xfrm>
                    <a:prstGeom prst="rect">
                      <a:avLst/>
                    </a:prstGeom>
                  </pic:spPr>
                </pic:pic>
              </a:graphicData>
            </a:graphic>
          </wp:inline>
        </w:drawing>
      </w:r>
    </w:p>
    <w:p w14:paraId="4B865473" w14:textId="3E09714B" w:rsidR="00727E87" w:rsidRPr="00727E87" w:rsidRDefault="00A7311D" w:rsidP="00727E87">
      <w:pPr>
        <w:spacing w:after="160" w:line="278" w:lineRule="auto"/>
        <w:rPr>
          <w:rFonts w:ascii="Arial" w:eastAsiaTheme="minorEastAsia" w:hAnsi="Arial" w:cs="Arial"/>
          <w:color w:val="111111"/>
          <w:kern w:val="2"/>
          <w:shd w:val="clear" w:color="auto" w:fill="FFFFFF"/>
          <w:lang w:eastAsia="en-US"/>
          <w14:ligatures w14:val="standardContextual"/>
        </w:rPr>
      </w:pPr>
      <w:r>
        <w:rPr>
          <w:rFonts w:ascii="Arial" w:eastAsiaTheme="minorEastAsia" w:hAnsi="Arial" w:cs="Arial"/>
          <w:color w:val="111111"/>
          <w:kern w:val="2"/>
          <w:shd w:val="clear" w:color="auto" w:fill="FFFFFF"/>
          <w:lang w:eastAsia="en-US"/>
          <w14:ligatures w14:val="standardContextual"/>
        </w:rPr>
        <w:t>Figure 6</w:t>
      </w:r>
    </w:p>
    <w:p w14:paraId="177A2F27" w14:textId="77777777" w:rsidR="0082498B" w:rsidRDefault="0082498B" w:rsidP="00727E87">
      <w:pPr>
        <w:spacing w:after="160" w:line="278" w:lineRule="auto"/>
        <w:rPr>
          <w:rFonts w:ascii="Arial" w:eastAsiaTheme="minorEastAsia" w:hAnsi="Arial" w:cs="Arial"/>
          <w:color w:val="111111"/>
          <w:kern w:val="2"/>
          <w:shd w:val="clear" w:color="auto" w:fill="FFFFFF"/>
          <w:lang w:eastAsia="en-US"/>
          <w14:ligatures w14:val="standardContextual"/>
        </w:rPr>
      </w:pPr>
    </w:p>
    <w:p w14:paraId="1FD9D2E4" w14:textId="77777777" w:rsidR="0039469C" w:rsidRDefault="0039469C" w:rsidP="00727E87">
      <w:pPr>
        <w:spacing w:after="160" w:line="278" w:lineRule="auto"/>
        <w:rPr>
          <w:rFonts w:ascii="Arial" w:eastAsiaTheme="minorEastAsia" w:hAnsi="Arial" w:cs="Arial"/>
          <w:color w:val="111111"/>
          <w:kern w:val="2"/>
          <w:shd w:val="clear" w:color="auto" w:fill="FFFFFF"/>
          <w:lang w:eastAsia="en-US"/>
          <w14:ligatures w14:val="standardContextual"/>
        </w:rPr>
      </w:pPr>
    </w:p>
    <w:p w14:paraId="0FFBF9B9" w14:textId="1F86F538"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lastRenderedPageBreak/>
        <w:t>7)</w:t>
      </w:r>
    </w:p>
    <w:p w14:paraId="50A7DA7D"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proofErr w:type="spellStart"/>
      <w:r w:rsidRPr="00727E87">
        <w:rPr>
          <w:rFonts w:ascii="Arial" w:eastAsiaTheme="minorEastAsia" w:hAnsi="Arial" w:cs="Arial"/>
          <w:color w:val="111111"/>
          <w:kern w:val="2"/>
          <w:shd w:val="clear" w:color="auto" w:fill="FFFFFF"/>
          <w:lang w:eastAsia="en-US"/>
          <w14:ligatures w14:val="standardContextual"/>
        </w:rPr>
        <w:t>Tmax</w:t>
      </w:r>
      <w:proofErr w:type="spellEnd"/>
      <w:r w:rsidRPr="00727E87">
        <w:rPr>
          <w:rFonts w:ascii="Arial" w:eastAsiaTheme="minorEastAsia" w:hAnsi="Arial" w:cs="Arial"/>
          <w:color w:val="111111"/>
          <w:kern w:val="2"/>
          <w:shd w:val="clear" w:color="auto" w:fill="FFFFFF"/>
          <w:lang w:eastAsia="en-US"/>
          <w14:ligatures w14:val="standardContextual"/>
        </w:rPr>
        <w:t xml:space="preserve"> is at a speed of 700RPM and coefficient of friction of 0.4 = </w:t>
      </w:r>
      <w:r w:rsidRPr="00727E87">
        <w:rPr>
          <w:rFonts w:ascii="Arial" w:eastAsiaTheme="minorEastAsia" w:hAnsi="Arial" w:cs="Arial"/>
          <w:color w:val="111111"/>
          <w:kern w:val="2"/>
          <w:u w:val="single"/>
          <w:shd w:val="clear" w:color="auto" w:fill="FFFFFF"/>
          <w:lang w:eastAsia="en-US"/>
          <w14:ligatures w14:val="standardContextual"/>
        </w:rPr>
        <w:t>21.33N/m</w:t>
      </w:r>
    </w:p>
    <w:p w14:paraId="5275D4A9"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Drum Mass = 0.75Kg</w:t>
      </w:r>
    </w:p>
    <w:p w14:paraId="0D6C3CC7"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Radius of drum = 0.108m</w:t>
      </w:r>
    </w:p>
    <w:p w14:paraId="0C64488E"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Moment of inertia (I) for a solid disk: </w:t>
      </w:r>
    </w:p>
    <w:p w14:paraId="7E403424"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I = </w:t>
      </w:r>
      <m:oMath>
        <m:f>
          <m:fPr>
            <m:ctrlPr>
              <w:rPr>
                <w:rFonts w:ascii="Cambria Math" w:eastAsiaTheme="minorEastAsia" w:hAnsi="Cambria Math" w:cs="Arial"/>
                <w:i/>
                <w:color w:val="111111"/>
                <w:kern w:val="2"/>
                <w:shd w:val="clear" w:color="auto" w:fill="FFFFFF"/>
                <w:lang w:eastAsia="en-US"/>
                <w14:ligatures w14:val="standardContextual"/>
              </w:rPr>
            </m:ctrlPr>
          </m:fPr>
          <m:num>
            <m:r>
              <w:rPr>
                <w:rFonts w:ascii="Cambria Math" w:eastAsiaTheme="minorEastAsia" w:hAnsi="Cambria Math" w:cs="Arial"/>
                <w:color w:val="111111"/>
                <w:kern w:val="2"/>
                <w:shd w:val="clear" w:color="auto" w:fill="FFFFFF"/>
                <w:lang w:eastAsia="en-US"/>
                <w14:ligatures w14:val="standardContextual"/>
              </w:rPr>
              <m:t>1</m:t>
            </m:r>
          </m:num>
          <m:den>
            <m:r>
              <w:rPr>
                <w:rFonts w:ascii="Cambria Math" w:eastAsiaTheme="minorEastAsia" w:hAnsi="Cambria Math" w:cs="Arial"/>
                <w:color w:val="111111"/>
                <w:kern w:val="2"/>
                <w:shd w:val="clear" w:color="auto" w:fill="FFFFFF"/>
                <w:lang w:eastAsia="en-US"/>
                <w14:ligatures w14:val="standardContextual"/>
              </w:rPr>
              <m:t>2</m:t>
            </m:r>
          </m:den>
        </m:f>
        <m:r>
          <w:rPr>
            <w:rFonts w:ascii="Cambria Math" w:eastAsiaTheme="minorEastAsia" w:hAnsi="Cambria Math" w:cs="Arial"/>
            <w:color w:val="111111"/>
            <w:kern w:val="2"/>
            <w:shd w:val="clear" w:color="auto" w:fill="FFFFFF"/>
            <w:lang w:eastAsia="en-US"/>
            <w14:ligatures w14:val="standardContextual"/>
          </w:rPr>
          <m:t>M</m:t>
        </m:r>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r</m:t>
            </m:r>
          </m:e>
          <m:sup>
            <m:r>
              <w:rPr>
                <w:rFonts w:ascii="Cambria Math" w:eastAsiaTheme="minorEastAsia" w:hAnsi="Cambria Math" w:cs="Arial"/>
                <w:color w:val="111111"/>
                <w:kern w:val="2"/>
                <w:shd w:val="clear" w:color="auto" w:fill="FFFFFF"/>
                <w:lang w:eastAsia="en-US"/>
                <w14:ligatures w14:val="standardContextual"/>
              </w:rPr>
              <m:t>2</m:t>
            </m:r>
          </m:sup>
        </m:sSup>
      </m:oMath>
    </w:p>
    <w:p w14:paraId="001D5101"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I = </w:t>
      </w:r>
      <m:oMath>
        <m:f>
          <m:fPr>
            <m:ctrlPr>
              <w:rPr>
                <w:rFonts w:ascii="Cambria Math" w:eastAsiaTheme="minorEastAsia" w:hAnsi="Cambria Math" w:cs="Arial"/>
                <w:i/>
                <w:color w:val="111111"/>
                <w:kern w:val="2"/>
                <w:shd w:val="clear" w:color="auto" w:fill="FFFFFF"/>
                <w:lang w:eastAsia="en-US"/>
                <w14:ligatures w14:val="standardContextual"/>
              </w:rPr>
            </m:ctrlPr>
          </m:fPr>
          <m:num>
            <m:r>
              <w:rPr>
                <w:rFonts w:ascii="Cambria Math" w:eastAsiaTheme="minorEastAsia" w:hAnsi="Cambria Math" w:cs="Arial"/>
                <w:color w:val="111111"/>
                <w:kern w:val="2"/>
                <w:shd w:val="clear" w:color="auto" w:fill="FFFFFF"/>
                <w:lang w:eastAsia="en-US"/>
                <w14:ligatures w14:val="standardContextual"/>
              </w:rPr>
              <m:t>1</m:t>
            </m:r>
          </m:num>
          <m:den>
            <m:r>
              <w:rPr>
                <w:rFonts w:ascii="Cambria Math" w:eastAsiaTheme="minorEastAsia" w:hAnsi="Cambria Math" w:cs="Arial"/>
                <w:color w:val="111111"/>
                <w:kern w:val="2"/>
                <w:shd w:val="clear" w:color="auto" w:fill="FFFFFF"/>
                <w:lang w:eastAsia="en-US"/>
                <w14:ligatures w14:val="standardContextual"/>
              </w:rPr>
              <m:t>2</m:t>
            </m:r>
          </m:den>
        </m:f>
        <m:d>
          <m:dPr>
            <m:ctrlPr>
              <w:rPr>
                <w:rFonts w:ascii="Cambria Math" w:eastAsiaTheme="minorEastAsia" w:hAnsi="Cambria Math" w:cs="Arial"/>
                <w:i/>
                <w:color w:val="111111"/>
                <w:kern w:val="2"/>
                <w:shd w:val="clear" w:color="auto" w:fill="FFFFFF"/>
                <w:lang w:eastAsia="en-US"/>
                <w14:ligatures w14:val="standardContextual"/>
              </w:rPr>
            </m:ctrlPr>
          </m:dPr>
          <m:e>
            <m:r>
              <w:rPr>
                <w:rFonts w:ascii="Cambria Math" w:eastAsiaTheme="minorEastAsia" w:hAnsi="Cambria Math" w:cs="Arial"/>
                <w:color w:val="111111"/>
                <w:kern w:val="2"/>
                <w:shd w:val="clear" w:color="auto" w:fill="FFFFFF"/>
                <w:lang w:eastAsia="en-US"/>
                <w14:ligatures w14:val="standardContextual"/>
              </w:rPr>
              <m:t>0.75</m:t>
            </m:r>
          </m:e>
        </m:d>
        <m:r>
          <m:rPr>
            <m:sty m:val="p"/>
          </m:rPr>
          <w:rPr>
            <w:rFonts w:ascii="Cambria Math" w:eastAsiaTheme="minorEastAsia" w:hAnsi="Cambria Math" w:cs="Arial"/>
            <w:color w:val="111111"/>
            <w:kern w:val="2"/>
            <w:shd w:val="clear" w:color="auto" w:fill="FFFFFF"/>
            <w:lang w:eastAsia="en-US"/>
            <w14:ligatures w14:val="standardContextual"/>
          </w:rPr>
          <m:t xml:space="preserve"> x</m:t>
        </m:r>
        <m:r>
          <w:rPr>
            <w:rFonts w:ascii="Cambria Math" w:eastAsiaTheme="minorEastAsia" w:hAnsi="Cambria Math" w:cs="Arial"/>
            <w:color w:val="111111"/>
            <w:kern w:val="2"/>
            <w:shd w:val="clear" w:color="auto" w:fill="FFFFFF"/>
            <w:lang w:eastAsia="en-US"/>
            <w14:ligatures w14:val="standardContextual"/>
          </w:rPr>
          <m:t xml:space="preserve"> </m:t>
        </m:r>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(0.108)</m:t>
            </m:r>
          </m:e>
          <m:sup>
            <m:r>
              <w:rPr>
                <w:rFonts w:ascii="Cambria Math" w:eastAsiaTheme="minorEastAsia" w:hAnsi="Cambria Math" w:cs="Arial"/>
                <w:color w:val="111111"/>
                <w:kern w:val="2"/>
                <w:shd w:val="clear" w:color="auto" w:fill="FFFFFF"/>
                <w:lang w:eastAsia="en-US"/>
                <w14:ligatures w14:val="standardContextual"/>
              </w:rPr>
              <m:t>2</m:t>
            </m:r>
          </m:sup>
        </m:sSup>
      </m:oMath>
      <w:r w:rsidRPr="00727E87">
        <w:rPr>
          <w:rFonts w:ascii="Arial" w:eastAsiaTheme="minorEastAsia" w:hAnsi="Arial" w:cs="Arial"/>
          <w:color w:val="111111"/>
          <w:kern w:val="2"/>
          <w:shd w:val="clear" w:color="auto" w:fill="FFFFFF"/>
          <w:lang w:eastAsia="en-US"/>
          <w14:ligatures w14:val="standardContextual"/>
        </w:rPr>
        <w:t xml:space="preserve"> </w:t>
      </w:r>
    </w:p>
    <w:p w14:paraId="7FB933A7"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I= 4.374x</w:t>
      </w:r>
      <m:oMath>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10</m:t>
            </m:r>
          </m:e>
          <m:sup>
            <m:r>
              <w:rPr>
                <w:rFonts w:ascii="Cambria Math" w:eastAsiaTheme="minorEastAsia" w:hAnsi="Cambria Math" w:cs="Arial"/>
                <w:color w:val="111111"/>
                <w:kern w:val="2"/>
                <w:shd w:val="clear" w:color="auto" w:fill="FFFFFF"/>
                <w:lang w:eastAsia="en-US"/>
                <w14:ligatures w14:val="standardContextual"/>
              </w:rPr>
              <m:t>-3</m:t>
            </m:r>
          </m:sup>
        </m:sSup>
      </m:oMath>
      <w:r w:rsidRPr="00727E87">
        <w:rPr>
          <w:rFonts w:ascii="Arial" w:eastAsiaTheme="minorEastAsia" w:hAnsi="Arial" w:cs="Arial"/>
          <w:color w:val="111111"/>
          <w:kern w:val="2"/>
          <w:shd w:val="clear" w:color="auto" w:fill="FFFFFF"/>
          <w:lang w:eastAsia="en-US"/>
          <w14:ligatures w14:val="standardContextual"/>
        </w:rPr>
        <w:t xml:space="preserve"> (0.00437kg/</w:t>
      </w:r>
      <m:oMath>
        <m:sSup>
          <m:sSupPr>
            <m:ctrlPr>
              <w:rPr>
                <w:rFonts w:ascii="Cambria Math" w:eastAsiaTheme="minorEastAsia" w:hAnsi="Cambria Math" w:cs="Arial"/>
                <w:i/>
                <w:color w:val="111111"/>
                <w:kern w:val="2"/>
                <w:shd w:val="clear" w:color="auto" w:fill="FFFFFF"/>
                <w:lang w:eastAsia="en-US"/>
                <w14:ligatures w14:val="standardContextual"/>
              </w:rPr>
            </m:ctrlPr>
          </m:sSupPr>
          <m:e>
            <m:r>
              <w:rPr>
                <w:rFonts w:ascii="Cambria Math" w:eastAsiaTheme="minorEastAsia" w:hAnsi="Cambria Math" w:cs="Arial"/>
                <w:color w:val="111111"/>
                <w:kern w:val="2"/>
                <w:shd w:val="clear" w:color="auto" w:fill="FFFFFF"/>
                <w:lang w:eastAsia="en-US"/>
                <w14:ligatures w14:val="standardContextual"/>
              </w:rPr>
              <m:t>m</m:t>
            </m:r>
          </m:e>
          <m:sup>
            <m:r>
              <w:rPr>
                <w:rFonts w:ascii="Cambria Math" w:eastAsiaTheme="minorEastAsia" w:hAnsi="Cambria Math" w:cs="Arial"/>
                <w:color w:val="111111"/>
                <w:kern w:val="2"/>
                <w:shd w:val="clear" w:color="auto" w:fill="FFFFFF"/>
                <w:lang w:eastAsia="en-US"/>
                <w14:ligatures w14:val="standardContextual"/>
              </w:rPr>
              <m:t>2</m:t>
            </m:r>
          </m:sup>
        </m:sSup>
      </m:oMath>
    </w:p>
    <w:p w14:paraId="7EFF98E2" w14:textId="77777777" w:rsidR="00727E87" w:rsidRPr="00727E87" w:rsidRDefault="00727E87" w:rsidP="00727E87">
      <w:pPr>
        <w:spacing w:after="160" w:line="278" w:lineRule="auto"/>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Angular acceleration: </w:t>
      </w:r>
      <w:r w:rsidRPr="00727E87">
        <w:rPr>
          <w:rFonts w:ascii="Arial" w:eastAsiaTheme="minorEastAsia" w:hAnsi="Arial" w:cs="Arial"/>
          <w:i/>
          <w:color w:val="111111"/>
          <w:kern w:val="2"/>
          <w:shd w:val="clear" w:color="auto" w:fill="FFFFFF"/>
          <w:lang w:eastAsia="en-US"/>
          <w14:ligatures w14:val="standardContextual"/>
        </w:rPr>
        <w:br/>
      </w:r>
      <m:oMath>
        <m:r>
          <m:rPr>
            <m:sty m:val="p"/>
          </m:rPr>
          <w:rPr>
            <w:rFonts w:ascii="Cambria Math" w:eastAsiaTheme="minorEastAsia" w:hAnsi="Cambria Math" w:cs="Arial"/>
            <w:color w:val="111111"/>
            <w:kern w:val="2"/>
            <w:shd w:val="clear" w:color="auto" w:fill="FFFFFF"/>
            <w:lang w:eastAsia="en-US"/>
            <w14:ligatures w14:val="standardContextual"/>
          </w:rPr>
          <m:t xml:space="preserve">α= </m:t>
        </m:r>
        <m:f>
          <m:fPr>
            <m:ctrlPr>
              <w:rPr>
                <w:rFonts w:ascii="Cambria Math" w:eastAsiaTheme="minorEastAsia" w:hAnsi="Cambria Math" w:cs="Arial"/>
                <w:iCs/>
                <w:color w:val="111111"/>
                <w:kern w:val="2"/>
                <w:shd w:val="clear" w:color="auto" w:fill="FFFFFF"/>
                <w:lang w:eastAsia="en-US"/>
                <w14:ligatures w14:val="standardContextual"/>
              </w:rPr>
            </m:ctrlPr>
          </m:fPr>
          <m:num>
            <m:r>
              <m:rPr>
                <m:sty m:val="p"/>
              </m:rPr>
              <w:rPr>
                <w:rFonts w:ascii="Cambria Math" w:eastAsiaTheme="minorEastAsia" w:hAnsi="Cambria Math" w:cs="Arial"/>
                <w:color w:val="111111"/>
                <w:kern w:val="2"/>
                <w:shd w:val="clear" w:color="auto" w:fill="FFFFFF"/>
                <w:lang w:eastAsia="en-US"/>
                <w14:ligatures w14:val="standardContextual"/>
              </w:rPr>
              <m:t>Tmax</m:t>
            </m:r>
          </m:num>
          <m:den>
            <m:r>
              <m:rPr>
                <m:sty m:val="p"/>
              </m:rPr>
              <w:rPr>
                <w:rFonts w:ascii="Cambria Math" w:eastAsiaTheme="minorEastAsia" w:hAnsi="Cambria Math" w:cs="Arial"/>
                <w:color w:val="111111"/>
                <w:kern w:val="2"/>
                <w:shd w:val="clear" w:color="auto" w:fill="FFFFFF"/>
                <w:lang w:eastAsia="en-US"/>
                <w14:ligatures w14:val="standardContextual"/>
              </w:rPr>
              <m:t>I</m:t>
            </m:r>
          </m:den>
        </m:f>
      </m:oMath>
      <w:r w:rsidRPr="00727E87">
        <w:rPr>
          <w:rFonts w:ascii="Arial" w:eastAsiaTheme="minorEastAsia" w:hAnsi="Arial" w:cs="Arial"/>
          <w:iCs/>
          <w:color w:val="111111"/>
          <w:kern w:val="2"/>
          <w:shd w:val="clear" w:color="auto" w:fill="FFFFFF"/>
          <w:lang w:eastAsia="en-US"/>
          <w14:ligatures w14:val="standardContextual"/>
        </w:rPr>
        <w:t xml:space="preserve"> = </w:t>
      </w:r>
      <m:oMath>
        <m:f>
          <m:fPr>
            <m:ctrlPr>
              <w:rPr>
                <w:rFonts w:ascii="Cambria Math" w:eastAsiaTheme="minorEastAsia" w:hAnsi="Cambria Math" w:cs="Arial"/>
                <w:iCs/>
                <w:color w:val="111111"/>
                <w:kern w:val="2"/>
                <w:shd w:val="clear" w:color="auto" w:fill="FFFFFF"/>
                <w:lang w:eastAsia="en-US"/>
                <w14:ligatures w14:val="standardContextual"/>
              </w:rPr>
            </m:ctrlPr>
          </m:fPr>
          <m:num>
            <m:r>
              <m:rPr>
                <m:sty m:val="p"/>
              </m:rPr>
              <w:rPr>
                <w:rFonts w:ascii="Cambria Math" w:eastAsiaTheme="minorEastAsia" w:hAnsi="Cambria Math" w:cs="Arial"/>
                <w:color w:val="111111"/>
                <w:kern w:val="2"/>
                <w:shd w:val="clear" w:color="auto" w:fill="FFFFFF"/>
                <w:lang w:eastAsia="en-US"/>
                <w14:ligatures w14:val="standardContextual"/>
              </w:rPr>
              <m:t>21.33</m:t>
            </m:r>
          </m:num>
          <m:den>
            <m:r>
              <m:rPr>
                <m:sty m:val="p"/>
              </m:rPr>
              <w:rPr>
                <w:rFonts w:ascii="Cambria Math" w:eastAsiaTheme="minorEastAsia" w:hAnsi="Cambria Math" w:cs="Arial"/>
                <w:color w:val="111111"/>
                <w:kern w:val="2"/>
                <w:shd w:val="clear" w:color="auto" w:fill="FFFFFF"/>
                <w:lang w:eastAsia="en-US"/>
                <w14:ligatures w14:val="standardContextual"/>
              </w:rPr>
              <m:t>0.00437</m:t>
            </m:r>
          </m:den>
        </m:f>
      </m:oMath>
      <w:r w:rsidRPr="00727E87">
        <w:rPr>
          <w:rFonts w:ascii="Arial" w:eastAsiaTheme="minorEastAsia" w:hAnsi="Arial" w:cs="Arial"/>
          <w:iCs/>
          <w:color w:val="111111"/>
          <w:kern w:val="2"/>
          <w:shd w:val="clear" w:color="auto" w:fill="FFFFFF"/>
          <w:lang w:eastAsia="en-US"/>
          <w14:ligatures w14:val="standardContextual"/>
        </w:rPr>
        <w:t xml:space="preserve">= </w:t>
      </w:r>
      <w:r w:rsidRPr="00727E87">
        <w:rPr>
          <w:rFonts w:ascii="Arial" w:eastAsiaTheme="minorEastAsia" w:hAnsi="Arial" w:cs="Arial"/>
          <w:iCs/>
          <w:color w:val="111111"/>
          <w:kern w:val="2"/>
          <w:u w:val="single"/>
          <w:shd w:val="clear" w:color="auto" w:fill="FFFFFF"/>
          <w:lang w:eastAsia="en-US"/>
          <w14:ligatures w14:val="standardContextual"/>
        </w:rPr>
        <w:t>4881.01 Rad/</w:t>
      </w:r>
      <m:oMath>
        <m:sSup>
          <m:sSupPr>
            <m:ctrlPr>
              <w:rPr>
                <w:rFonts w:ascii="Cambria Math" w:eastAsiaTheme="minorEastAsia" w:hAnsi="Cambria Math" w:cs="Arial"/>
                <w:iCs/>
                <w:color w:val="111111"/>
                <w:kern w:val="2"/>
                <w:u w:val="single"/>
                <w:shd w:val="clear" w:color="auto" w:fill="FFFFFF"/>
                <w:lang w:eastAsia="en-US"/>
                <w14:ligatures w14:val="standardContextual"/>
              </w:rPr>
            </m:ctrlPr>
          </m:sSupPr>
          <m:e>
            <m:r>
              <m:rPr>
                <m:sty m:val="p"/>
              </m:rPr>
              <w:rPr>
                <w:rFonts w:ascii="Cambria Math" w:eastAsiaTheme="minorEastAsia" w:hAnsi="Cambria Math" w:cs="Arial"/>
                <w:color w:val="111111"/>
                <w:kern w:val="2"/>
                <w:u w:val="single"/>
                <w:shd w:val="clear" w:color="auto" w:fill="FFFFFF"/>
                <w:lang w:eastAsia="en-US"/>
                <w14:ligatures w14:val="standardContextual"/>
              </w:rPr>
              <m:t>s</m:t>
            </m:r>
          </m:e>
          <m:sup>
            <m:r>
              <m:rPr>
                <m:sty m:val="p"/>
              </m:rPr>
              <w:rPr>
                <w:rFonts w:ascii="Cambria Math" w:eastAsiaTheme="minorEastAsia" w:hAnsi="Cambria Math" w:cs="Arial"/>
                <w:color w:val="111111"/>
                <w:kern w:val="2"/>
                <w:u w:val="single"/>
                <w:shd w:val="clear" w:color="auto" w:fill="FFFFFF"/>
                <w:lang w:eastAsia="en-US"/>
                <w14:ligatures w14:val="standardContextual"/>
              </w:rPr>
              <m:t>2</m:t>
            </m:r>
          </m:sup>
        </m:sSup>
      </m:oMath>
    </w:p>
    <w:p w14:paraId="2E99110F"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___________________________________________________________________</w:t>
      </w:r>
    </w:p>
    <w:p w14:paraId="41304923"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8)</w:t>
      </w:r>
    </w:p>
    <w:p w14:paraId="747291A3"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 xml:space="preserve">Shaft </w:t>
      </w:r>
      <w:proofErr w:type="spellStart"/>
      <w:r w:rsidRPr="00727E87">
        <w:rPr>
          <w:rFonts w:ascii="Arial" w:eastAsiaTheme="minorEastAsia" w:hAnsi="Arial" w:cs="Arial"/>
          <w:color w:val="111111"/>
          <w:kern w:val="2"/>
          <w:shd w:val="clear" w:color="auto" w:fill="FFFFFF"/>
          <w:lang w:eastAsia="en-US"/>
          <w14:ligatures w14:val="standardContextual"/>
        </w:rPr>
        <w:t>dia</w:t>
      </w:r>
      <w:proofErr w:type="spellEnd"/>
      <w:r w:rsidRPr="00727E87">
        <w:rPr>
          <w:rFonts w:ascii="Arial" w:eastAsiaTheme="minorEastAsia" w:hAnsi="Arial" w:cs="Arial"/>
          <w:color w:val="111111"/>
          <w:kern w:val="2"/>
          <w:shd w:val="clear" w:color="auto" w:fill="FFFFFF"/>
          <w:lang w:eastAsia="en-US"/>
          <w14:ligatures w14:val="standardContextual"/>
        </w:rPr>
        <w:t xml:space="preserve"> = 17.5mm (r = 8.75 or 0.00875m)</w:t>
      </w:r>
    </w:p>
    <w:p w14:paraId="6A4A16D1"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Braking force = 500N</w:t>
      </w:r>
    </w:p>
    <w:p w14:paraId="375A52D4"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Max angular acceleration:</w:t>
      </w:r>
    </w:p>
    <w:p w14:paraId="1F284F02" w14:textId="77777777" w:rsidR="00727E87" w:rsidRPr="00727E87" w:rsidRDefault="00727E87" w:rsidP="00727E87">
      <w:pPr>
        <w:spacing w:after="160" w:line="278" w:lineRule="auto"/>
        <w:ind w:left="720" w:hanging="720"/>
        <w:rPr>
          <w:rFonts w:ascii="Arial" w:eastAsiaTheme="minorEastAsia" w:hAnsi="Arial" w:cs="Arial"/>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T braking = F braking x R shaft</w:t>
      </w:r>
    </w:p>
    <w:p w14:paraId="686BB7D9" w14:textId="77777777" w:rsidR="00727E87" w:rsidRPr="00727E87" w:rsidRDefault="00727E87" w:rsidP="00727E87">
      <w:pPr>
        <w:spacing w:after="160" w:line="278" w:lineRule="auto"/>
        <w:ind w:left="720" w:hanging="720"/>
        <w:rPr>
          <w:rFonts w:ascii="Arial" w:eastAsiaTheme="minorEastAsia" w:hAnsi="Arial" w:cs="Arial"/>
          <w:iCs/>
          <w:color w:val="111111"/>
          <w:kern w:val="2"/>
          <w:shd w:val="clear" w:color="auto" w:fill="FFFFFF"/>
          <w:lang w:eastAsia="en-US"/>
          <w14:ligatures w14:val="standardContextual"/>
        </w:rPr>
      </w:pPr>
      <w:r w:rsidRPr="00727E87">
        <w:rPr>
          <w:rFonts w:ascii="Arial" w:eastAsiaTheme="minorEastAsia" w:hAnsi="Arial" w:cs="Arial"/>
          <w:color w:val="111111"/>
          <w:kern w:val="2"/>
          <w:shd w:val="clear" w:color="auto" w:fill="FFFFFF"/>
          <w:lang w:eastAsia="en-US"/>
          <w14:ligatures w14:val="standardContextual"/>
        </w:rPr>
        <w:t>500 x 0.00875 = 4.38N</w:t>
      </w:r>
      <w:r w:rsidRPr="00727E87">
        <w:rPr>
          <w:rFonts w:ascii="Arial" w:eastAsiaTheme="minorEastAsia" w:hAnsi="Arial" w:cs="Arial"/>
          <w:iCs/>
          <w:color w:val="111111"/>
          <w:kern w:val="2"/>
          <w:shd w:val="clear" w:color="auto" w:fill="FFFFFF"/>
          <w:lang w:eastAsia="en-US"/>
          <w14:ligatures w14:val="standardContextual"/>
        </w:rPr>
        <w:t xml:space="preserve"> </w:t>
      </w:r>
    </w:p>
    <w:p w14:paraId="77C07B12" w14:textId="0778DB8C" w:rsidR="00727E87" w:rsidRDefault="00727E87" w:rsidP="00727E87">
      <w:pPr>
        <w:rPr>
          <w:rFonts w:ascii="Arial" w:hAnsi="Arial" w:cs="Arial"/>
        </w:rPr>
      </w:pPr>
      <m:oMath>
        <m:r>
          <m:rPr>
            <m:sty m:val="p"/>
          </m:rPr>
          <w:rPr>
            <w:rFonts w:ascii="Cambria Math" w:eastAsiaTheme="minorEastAsia" w:hAnsi="Cambria Math" w:cs="Arial"/>
            <w:color w:val="111111"/>
            <w:kern w:val="2"/>
            <w:shd w:val="clear" w:color="auto" w:fill="FFFFFF"/>
            <w:lang w:eastAsia="en-US"/>
            <w14:ligatures w14:val="standardContextual"/>
          </w:rPr>
          <m:t xml:space="preserve">α= </m:t>
        </m:r>
        <m:f>
          <m:fPr>
            <m:ctrlPr>
              <w:rPr>
                <w:rFonts w:ascii="Cambria Math" w:eastAsiaTheme="minorEastAsia" w:hAnsi="Cambria Math" w:cs="Arial"/>
                <w:iCs/>
                <w:color w:val="111111"/>
                <w:kern w:val="2"/>
                <w:shd w:val="clear" w:color="auto" w:fill="FFFFFF"/>
                <w:lang w:eastAsia="en-US"/>
                <w14:ligatures w14:val="standardContextual"/>
              </w:rPr>
            </m:ctrlPr>
          </m:fPr>
          <m:num>
            <m:r>
              <m:rPr>
                <m:sty m:val="p"/>
              </m:rPr>
              <w:rPr>
                <w:rFonts w:ascii="Cambria Math" w:eastAsiaTheme="minorEastAsia" w:hAnsi="Cambria Math" w:cs="Arial"/>
                <w:color w:val="111111"/>
                <w:kern w:val="2"/>
                <w:shd w:val="clear" w:color="auto" w:fill="FFFFFF"/>
                <w:lang w:eastAsia="en-US"/>
                <w14:ligatures w14:val="standardContextual"/>
              </w:rPr>
              <m:t>4.38</m:t>
            </m:r>
          </m:num>
          <m:den>
            <m:r>
              <m:rPr>
                <m:sty m:val="p"/>
              </m:rPr>
              <w:rPr>
                <w:rFonts w:ascii="Cambria Math" w:eastAsiaTheme="minorEastAsia" w:hAnsi="Cambria Math" w:cs="Arial"/>
                <w:color w:val="111111"/>
                <w:kern w:val="2"/>
                <w:shd w:val="clear" w:color="auto" w:fill="FFFFFF"/>
                <w:lang w:eastAsia="en-US"/>
                <w14:ligatures w14:val="standardContextual"/>
              </w:rPr>
              <m:t>0.00437</m:t>
            </m:r>
          </m:den>
        </m:f>
      </m:oMath>
      <w:r w:rsidRPr="004C1C1E">
        <w:rPr>
          <w:rFonts w:ascii="Arial" w:eastAsiaTheme="minorEastAsia" w:hAnsi="Arial" w:cs="Arial"/>
          <w:iCs/>
          <w:color w:val="111111"/>
          <w:kern w:val="2"/>
          <w:shd w:val="clear" w:color="auto" w:fill="FFFFFF"/>
          <w:lang w:eastAsia="en-US"/>
          <w14:ligatures w14:val="standardContextual"/>
        </w:rPr>
        <w:t xml:space="preserve"> = </w:t>
      </w:r>
      <w:r w:rsidRPr="004C1C1E">
        <w:rPr>
          <w:rFonts w:ascii="Arial" w:eastAsiaTheme="minorEastAsia" w:hAnsi="Arial" w:cs="Arial"/>
          <w:iCs/>
          <w:color w:val="111111"/>
          <w:kern w:val="2"/>
          <w:u w:val="single"/>
          <w:shd w:val="clear" w:color="auto" w:fill="FFFFFF"/>
          <w:lang w:eastAsia="en-US"/>
          <w14:ligatures w14:val="standardContextual"/>
        </w:rPr>
        <w:t>1002.29 Rad/</w:t>
      </w:r>
      <m:oMath>
        <m:sSup>
          <m:sSupPr>
            <m:ctrlPr>
              <w:rPr>
                <w:rFonts w:ascii="Cambria Math" w:eastAsiaTheme="minorEastAsia" w:hAnsi="Cambria Math" w:cs="Arial"/>
                <w:i/>
                <w:iCs/>
                <w:color w:val="111111"/>
                <w:kern w:val="2"/>
                <w:u w:val="single"/>
                <w:shd w:val="clear" w:color="auto" w:fill="FFFFFF"/>
                <w:lang w:eastAsia="en-US"/>
                <w14:ligatures w14:val="standardContextual"/>
              </w:rPr>
            </m:ctrlPr>
          </m:sSupPr>
          <m:e>
            <m:r>
              <w:rPr>
                <w:rFonts w:ascii="Cambria Math" w:eastAsiaTheme="minorEastAsia" w:hAnsi="Cambria Math" w:cs="Arial"/>
                <w:color w:val="111111"/>
                <w:kern w:val="2"/>
                <w:u w:val="single"/>
                <w:shd w:val="clear" w:color="auto" w:fill="FFFFFF"/>
                <w:lang w:eastAsia="en-US"/>
                <w14:ligatures w14:val="standardContextual"/>
              </w:rPr>
              <m:t>s</m:t>
            </m:r>
          </m:e>
          <m:sup>
            <m:r>
              <w:rPr>
                <w:rFonts w:ascii="Cambria Math" w:eastAsiaTheme="minorEastAsia" w:hAnsi="Cambria Math" w:cs="Arial"/>
                <w:color w:val="111111"/>
                <w:kern w:val="2"/>
                <w:u w:val="single"/>
                <w:shd w:val="clear" w:color="auto" w:fill="FFFFFF"/>
                <w:lang w:eastAsia="en-US"/>
                <w14:ligatures w14:val="standardContextual"/>
              </w:rPr>
              <m:t>2</m:t>
            </m:r>
          </m:sup>
        </m:sSup>
      </m:oMath>
      <w:r w:rsidRPr="004C1C1E">
        <w:rPr>
          <w:rFonts w:ascii="Arial" w:eastAsiaTheme="minorEastAsia" w:hAnsi="Arial" w:cs="Arial"/>
          <w:iCs/>
          <w:color w:val="111111"/>
          <w:kern w:val="2"/>
          <w:shd w:val="clear" w:color="auto" w:fill="FFFFFF"/>
          <w:lang w:eastAsia="en-US"/>
          <w14:ligatures w14:val="standardContextual"/>
        </w:rPr>
        <w:br/>
      </w:r>
    </w:p>
    <w:p w14:paraId="236C708C" w14:textId="04C0E1ED" w:rsidR="00951042" w:rsidRDefault="007B746C" w:rsidP="00727E87">
      <w:pPr>
        <w:rPr>
          <w:rFonts w:ascii="Arial" w:hAnsi="Arial" w:cs="Arial"/>
        </w:rPr>
      </w:pPr>
      <w:r>
        <w:rPr>
          <w:rFonts w:ascii="Arial" w:hAnsi="Arial" w:cs="Arial"/>
        </w:rPr>
        <w:t>___________________________________________________________________</w:t>
      </w:r>
    </w:p>
    <w:p w14:paraId="660EEEA0" w14:textId="77777777" w:rsidR="00951042" w:rsidRDefault="00951042" w:rsidP="00727E87">
      <w:pPr>
        <w:rPr>
          <w:rFonts w:ascii="Arial" w:hAnsi="Arial" w:cs="Arial"/>
        </w:rPr>
      </w:pPr>
    </w:p>
    <w:p w14:paraId="2CD4068B" w14:textId="77777777" w:rsidR="00951042" w:rsidRDefault="00951042" w:rsidP="00727E87">
      <w:pPr>
        <w:rPr>
          <w:rFonts w:ascii="Arial" w:hAnsi="Arial" w:cs="Arial"/>
        </w:rPr>
      </w:pPr>
    </w:p>
    <w:p w14:paraId="2A8F46BC" w14:textId="77777777" w:rsidR="00951042" w:rsidRDefault="00951042" w:rsidP="00727E87">
      <w:pPr>
        <w:rPr>
          <w:rFonts w:ascii="Arial" w:hAnsi="Arial" w:cs="Arial"/>
        </w:rPr>
      </w:pPr>
    </w:p>
    <w:p w14:paraId="7A03A027" w14:textId="77777777" w:rsidR="00951042" w:rsidRDefault="00951042" w:rsidP="00727E87">
      <w:pPr>
        <w:rPr>
          <w:rFonts w:ascii="Arial" w:hAnsi="Arial" w:cs="Arial"/>
        </w:rPr>
      </w:pPr>
    </w:p>
    <w:p w14:paraId="15A055FC" w14:textId="77777777" w:rsidR="00951042" w:rsidRDefault="00951042" w:rsidP="00727E87">
      <w:pPr>
        <w:rPr>
          <w:rFonts w:ascii="Arial" w:hAnsi="Arial" w:cs="Arial"/>
        </w:rPr>
      </w:pPr>
    </w:p>
    <w:p w14:paraId="40B61893" w14:textId="77777777" w:rsidR="00951042" w:rsidRDefault="00951042" w:rsidP="00727E87">
      <w:pPr>
        <w:rPr>
          <w:rFonts w:ascii="Arial" w:hAnsi="Arial" w:cs="Arial"/>
        </w:rPr>
      </w:pPr>
    </w:p>
    <w:p w14:paraId="48D90837" w14:textId="77777777" w:rsidR="00951042" w:rsidRDefault="00951042" w:rsidP="00727E87">
      <w:pPr>
        <w:rPr>
          <w:rFonts w:ascii="Arial" w:hAnsi="Arial" w:cs="Arial"/>
        </w:rPr>
      </w:pPr>
    </w:p>
    <w:p w14:paraId="792FE5B7" w14:textId="77777777" w:rsidR="00951042" w:rsidRDefault="00951042" w:rsidP="00727E87">
      <w:pPr>
        <w:rPr>
          <w:rFonts w:ascii="Arial" w:hAnsi="Arial" w:cs="Arial"/>
        </w:rPr>
      </w:pPr>
    </w:p>
    <w:p w14:paraId="5661D621" w14:textId="77777777" w:rsidR="00951042" w:rsidRDefault="00951042" w:rsidP="00727E87">
      <w:pPr>
        <w:rPr>
          <w:rFonts w:ascii="Arial" w:hAnsi="Arial" w:cs="Arial"/>
        </w:rPr>
      </w:pPr>
    </w:p>
    <w:p w14:paraId="50740F12" w14:textId="77777777" w:rsidR="00951042" w:rsidRDefault="00951042" w:rsidP="00727E87">
      <w:pPr>
        <w:rPr>
          <w:rFonts w:ascii="Arial" w:hAnsi="Arial" w:cs="Arial"/>
        </w:rPr>
      </w:pPr>
    </w:p>
    <w:p w14:paraId="4951B9B3" w14:textId="77777777" w:rsidR="00951042" w:rsidRDefault="00951042" w:rsidP="00727E87">
      <w:pPr>
        <w:rPr>
          <w:rFonts w:ascii="Arial" w:hAnsi="Arial" w:cs="Arial"/>
        </w:rPr>
      </w:pPr>
    </w:p>
    <w:p w14:paraId="484C656D" w14:textId="77777777" w:rsidR="00951042" w:rsidRDefault="00951042" w:rsidP="00727E87">
      <w:pPr>
        <w:rPr>
          <w:rFonts w:ascii="Arial" w:hAnsi="Arial" w:cs="Arial"/>
        </w:rPr>
      </w:pPr>
    </w:p>
    <w:p w14:paraId="68C8FCF2" w14:textId="77777777" w:rsidR="00A267C0" w:rsidRDefault="00A267C0" w:rsidP="00727E87">
      <w:pPr>
        <w:rPr>
          <w:rFonts w:ascii="Arial" w:hAnsi="Arial" w:cs="Arial"/>
        </w:rPr>
      </w:pPr>
    </w:p>
    <w:p w14:paraId="77398875" w14:textId="77777777" w:rsidR="00A267C0" w:rsidRDefault="00A267C0" w:rsidP="00727E87">
      <w:pPr>
        <w:rPr>
          <w:rFonts w:ascii="Arial" w:hAnsi="Arial" w:cs="Arial"/>
        </w:rPr>
      </w:pPr>
    </w:p>
    <w:p w14:paraId="085FAB5C" w14:textId="77777777" w:rsidR="00A267C0" w:rsidRDefault="00A267C0" w:rsidP="00727E87">
      <w:pPr>
        <w:rPr>
          <w:rFonts w:ascii="Arial" w:hAnsi="Arial" w:cs="Arial"/>
        </w:rPr>
      </w:pPr>
    </w:p>
    <w:p w14:paraId="2284326A" w14:textId="77777777" w:rsidR="007B746C" w:rsidRDefault="007B746C" w:rsidP="00727E87">
      <w:pPr>
        <w:rPr>
          <w:rFonts w:ascii="Arial" w:hAnsi="Arial" w:cs="Arial"/>
        </w:rPr>
      </w:pPr>
    </w:p>
    <w:bookmarkStart w:id="54" w:name="_Toc182168924" w:displacedByCustomXml="next"/>
    <w:bookmarkStart w:id="55" w:name="_Toc182168826" w:displacedByCustomXml="next"/>
    <w:bookmarkStart w:id="56" w:name="_Toc182168442" w:displacedByCustomXml="next"/>
    <w:sdt>
      <w:sdtPr>
        <w:id w:val="861010167"/>
        <w:docPartObj>
          <w:docPartGallery w:val="Bibliographies"/>
          <w:docPartUnique/>
        </w:docPartObj>
      </w:sdtPr>
      <w:sdtEndPr>
        <w:rPr>
          <w:rFonts w:ascii="Times New Roman" w:eastAsia="Times New Roman" w:hAnsi="Times New Roman" w:cs="Times New Roman"/>
          <w:b w:val="0"/>
          <w:color w:val="auto"/>
          <w:szCs w:val="24"/>
          <w:u w:val="none"/>
        </w:rPr>
      </w:sdtEndPr>
      <w:sdtContent>
        <w:p w14:paraId="168989C9" w14:textId="2AB3901D" w:rsidR="00951042" w:rsidRPr="00330517" w:rsidRDefault="00951042">
          <w:pPr>
            <w:pStyle w:val="Heading1"/>
          </w:pPr>
          <w:r w:rsidRPr="00330517">
            <w:t>References:</w:t>
          </w:r>
          <w:bookmarkEnd w:id="56"/>
          <w:bookmarkEnd w:id="55"/>
          <w:bookmarkEnd w:id="54"/>
        </w:p>
        <w:p w14:paraId="04F01B9D" w14:textId="77777777" w:rsidR="00951042" w:rsidRPr="00951042" w:rsidRDefault="00951042" w:rsidP="00951042"/>
        <w:sdt>
          <w:sdtPr>
            <w:id w:val="-573587230"/>
            <w:bibliography/>
          </w:sdtPr>
          <w:sdtContent>
            <w:p w14:paraId="7FE25B1F" w14:textId="77777777" w:rsidR="00951042" w:rsidRDefault="00951042" w:rsidP="00951042">
              <w:pPr>
                <w:pStyle w:val="Bibliography"/>
                <w:ind w:left="720" w:hanging="720"/>
                <w:rPr>
                  <w:noProof/>
                </w:rPr>
              </w:pPr>
              <w:r>
                <w:fldChar w:fldCharType="begin"/>
              </w:r>
              <w:r>
                <w:instrText xml:space="preserve"> BIBLIOGRAPHY </w:instrText>
              </w:r>
              <w:r>
                <w:fldChar w:fldCharType="separate"/>
              </w:r>
              <w:r>
                <w:rPr>
                  <w:noProof/>
                </w:rPr>
                <w:t xml:space="preserve">Childs, P. (2021). Clutches and Brakes. In P. Childs, </w:t>
              </w:r>
              <w:r>
                <w:rPr>
                  <w:i/>
                  <w:iCs/>
                  <w:noProof/>
                </w:rPr>
                <w:t>Mechanical Design: Theory and Applications</w:t>
              </w:r>
              <w:r>
                <w:rPr>
                  <w:noProof/>
                </w:rPr>
                <w:t xml:space="preserve"> (pp. 289-336).</w:t>
              </w:r>
            </w:p>
            <w:p w14:paraId="29CEB092" w14:textId="77777777" w:rsidR="00951042" w:rsidRDefault="00951042" w:rsidP="00951042">
              <w:pPr>
                <w:pStyle w:val="Bibliography"/>
                <w:ind w:left="720" w:hanging="720"/>
                <w:rPr>
                  <w:noProof/>
                </w:rPr>
              </w:pPr>
              <w:r>
                <w:rPr>
                  <w:noProof/>
                </w:rPr>
                <w:t xml:space="preserve">Cioboată, D. D. (2024). Switching-Time and Heat Produced at Drivetrains with Centrifugal Clutches. </w:t>
              </w:r>
              <w:r>
                <w:rPr>
                  <w:i/>
                  <w:iCs/>
                  <w:noProof/>
                </w:rPr>
                <w:t xml:space="preserve">International Conference on Reliable Systems Engineering </w:t>
              </w:r>
              <w:r>
                <w:rPr>
                  <w:noProof/>
                </w:rPr>
                <w:t>(pp. 71-83). Bucharest, Romania: ICoRSE.</w:t>
              </w:r>
            </w:p>
            <w:p w14:paraId="795891B3" w14:textId="77777777" w:rsidR="00951042" w:rsidRDefault="00951042" w:rsidP="00951042">
              <w:pPr>
                <w:pStyle w:val="Bibliography"/>
                <w:ind w:left="720" w:hanging="720"/>
                <w:rPr>
                  <w:noProof/>
                </w:rPr>
              </w:pPr>
              <w:r>
                <w:rPr>
                  <w:noProof/>
                </w:rPr>
                <w:t xml:space="preserve">Crane, N. B. (2003). </w:t>
              </w:r>
              <w:r>
                <w:rPr>
                  <w:i/>
                  <w:iCs/>
                  <w:noProof/>
                </w:rPr>
                <w:t>Compliant Centrifugal Clutches: Design, Analysis,.</w:t>
              </w:r>
              <w:r>
                <w:rPr>
                  <w:noProof/>
                </w:rPr>
                <w:t xml:space="preserve"> Brigham Young University.</w:t>
              </w:r>
            </w:p>
            <w:p w14:paraId="55DA76DD" w14:textId="77777777" w:rsidR="00951042" w:rsidRDefault="00951042" w:rsidP="00951042">
              <w:pPr>
                <w:pStyle w:val="Bibliography"/>
                <w:ind w:left="720" w:hanging="720"/>
                <w:rPr>
                  <w:noProof/>
                </w:rPr>
              </w:pPr>
              <w:r>
                <w:rPr>
                  <w:noProof/>
                </w:rPr>
                <w:t xml:space="preserve">Dante, R. C. (2016). </w:t>
              </w:r>
              <w:r>
                <w:rPr>
                  <w:i/>
                  <w:iCs/>
                  <w:noProof/>
                </w:rPr>
                <w:t>Handbook of Friction Materials and their Applications.</w:t>
              </w:r>
              <w:r>
                <w:rPr>
                  <w:noProof/>
                </w:rPr>
                <w:t xml:space="preserve"> Woodhead publishing.</w:t>
              </w:r>
            </w:p>
            <w:p w14:paraId="390ED96C" w14:textId="77777777" w:rsidR="00951042" w:rsidRDefault="00951042" w:rsidP="00951042">
              <w:pPr>
                <w:pStyle w:val="Bibliography"/>
                <w:ind w:left="720" w:hanging="720"/>
                <w:rPr>
                  <w:noProof/>
                </w:rPr>
              </w:pPr>
              <w:r>
                <w:rPr>
                  <w:noProof/>
                </w:rPr>
                <w:t xml:space="preserve">Engineering Designer. (2023, January 24). </w:t>
              </w:r>
              <w:r>
                <w:rPr>
                  <w:i/>
                  <w:iCs/>
                  <w:noProof/>
                </w:rPr>
                <w:t>Engineering Designer</w:t>
              </w:r>
              <w:r>
                <w:rPr>
                  <w:noProof/>
                </w:rPr>
                <w:t>. Retrieved from Engineering Designer: https://www.engineeringdesigner.co.uk/how-does-a-centrifugal-clutch-work-what-are-the-pros-and-cons/</w:t>
              </w:r>
            </w:p>
            <w:p w14:paraId="09B7D59C" w14:textId="77777777" w:rsidR="00951042" w:rsidRDefault="00951042" w:rsidP="00951042">
              <w:pPr>
                <w:pStyle w:val="Bibliography"/>
                <w:ind w:left="720" w:hanging="720"/>
                <w:rPr>
                  <w:noProof/>
                </w:rPr>
              </w:pPr>
              <w:r>
                <w:rPr>
                  <w:noProof/>
                </w:rPr>
                <w:t xml:space="preserve">Engineering Hulk. (2021, July 24). </w:t>
              </w:r>
              <w:r>
                <w:rPr>
                  <w:i/>
                  <w:iCs/>
                  <w:noProof/>
                </w:rPr>
                <w:t>Automobile Clutch Friction Materials</w:t>
              </w:r>
              <w:r>
                <w:rPr>
                  <w:noProof/>
                </w:rPr>
                <w:t>. Retrieved from Engineering Hulk: https://engineeringhulk.com/clutch-friction-materials/</w:t>
              </w:r>
            </w:p>
            <w:p w14:paraId="6C8A7F30" w14:textId="77777777" w:rsidR="00951042" w:rsidRDefault="00951042" w:rsidP="00951042">
              <w:pPr>
                <w:pStyle w:val="Bibliography"/>
                <w:ind w:left="720" w:hanging="720"/>
                <w:rPr>
                  <w:noProof/>
                </w:rPr>
              </w:pPr>
              <w:r>
                <w:rPr>
                  <w:noProof/>
                </w:rPr>
                <w:t xml:space="preserve">Gupta, A. (2016). </w:t>
              </w:r>
              <w:r>
                <w:rPr>
                  <w:i/>
                  <w:iCs/>
                  <w:noProof/>
                </w:rPr>
                <w:t>Industrial Automation and Robotics.</w:t>
              </w:r>
              <w:r>
                <w:rPr>
                  <w:noProof/>
                </w:rPr>
                <w:t xml:space="preserve"> New York, USA: David Pallai.</w:t>
              </w:r>
            </w:p>
            <w:p w14:paraId="183E3326" w14:textId="77777777" w:rsidR="00951042" w:rsidRDefault="00951042" w:rsidP="00951042">
              <w:pPr>
                <w:pStyle w:val="Bibliography"/>
                <w:ind w:left="720" w:hanging="720"/>
                <w:rPr>
                  <w:noProof/>
                </w:rPr>
              </w:pPr>
              <w:r>
                <w:rPr>
                  <w:noProof/>
                </w:rPr>
                <w:t xml:space="preserve">Harting, G. R. (1964). Design and Application of Heavy - Duty Clutches. </w:t>
              </w:r>
              <w:r>
                <w:rPr>
                  <w:i/>
                  <w:iCs/>
                  <w:noProof/>
                </w:rPr>
                <w:t>SAE Transactions</w:t>
              </w:r>
              <w:r>
                <w:rPr>
                  <w:noProof/>
                </w:rPr>
                <w:t>, 405-432.</w:t>
              </w:r>
            </w:p>
            <w:p w14:paraId="253D0310" w14:textId="77777777" w:rsidR="00951042" w:rsidRDefault="00951042" w:rsidP="00951042">
              <w:pPr>
                <w:pStyle w:val="Bibliography"/>
                <w:ind w:left="720" w:hanging="720"/>
                <w:rPr>
                  <w:noProof/>
                </w:rPr>
              </w:pPr>
              <w:r>
                <w:rPr>
                  <w:noProof/>
                </w:rPr>
                <w:t xml:space="preserve">Hohm, T. R. (2019). Analysis of an Electromagnetic Clutch. </w:t>
              </w:r>
              <w:r>
                <w:rPr>
                  <w:i/>
                  <w:iCs/>
                  <w:noProof/>
                </w:rPr>
                <w:t>International Journal of Science and Research (IJSR)</w:t>
              </w:r>
              <w:r>
                <w:rPr>
                  <w:noProof/>
                </w:rPr>
                <w:t>, 71-73.</w:t>
              </w:r>
            </w:p>
            <w:p w14:paraId="30AB3084" w14:textId="77777777" w:rsidR="00951042" w:rsidRDefault="00951042" w:rsidP="00951042">
              <w:pPr>
                <w:pStyle w:val="Bibliography"/>
                <w:ind w:left="720" w:hanging="720"/>
                <w:rPr>
                  <w:noProof/>
                </w:rPr>
              </w:pPr>
              <w:r>
                <w:rPr>
                  <w:noProof/>
                </w:rPr>
                <w:t xml:space="preserve">Kiameh, P. (2023). </w:t>
              </w:r>
              <w:r>
                <w:rPr>
                  <w:i/>
                  <w:iCs/>
                  <w:noProof/>
                </w:rPr>
                <w:t>Power generation handbook.</w:t>
              </w:r>
              <w:r>
                <w:rPr>
                  <w:noProof/>
                </w:rPr>
                <w:t xml:space="preserve"> New York: McGraw-Hill.</w:t>
              </w:r>
            </w:p>
            <w:p w14:paraId="3270F82B" w14:textId="77777777" w:rsidR="00951042" w:rsidRDefault="00951042" w:rsidP="00951042">
              <w:pPr>
                <w:pStyle w:val="Bibliography"/>
                <w:ind w:left="720" w:hanging="720"/>
                <w:rPr>
                  <w:noProof/>
                </w:rPr>
              </w:pPr>
              <w:r>
                <w:rPr>
                  <w:noProof/>
                </w:rPr>
                <w:t xml:space="preserve">Mech4study. (2024). </w:t>
              </w:r>
              <w:r>
                <w:rPr>
                  <w:i/>
                  <w:iCs/>
                  <w:noProof/>
                </w:rPr>
                <w:t>Mech4study</w:t>
              </w:r>
              <w:r>
                <w:rPr>
                  <w:noProof/>
                </w:rPr>
                <w:t>. Retrieved from Mechanical Engineering Blog: https://mech4study.com/</w:t>
              </w:r>
            </w:p>
            <w:p w14:paraId="32ED56A6" w14:textId="77777777" w:rsidR="00951042" w:rsidRDefault="00951042" w:rsidP="00951042">
              <w:pPr>
                <w:pStyle w:val="Bibliography"/>
                <w:ind w:left="720" w:hanging="720"/>
                <w:rPr>
                  <w:noProof/>
                </w:rPr>
              </w:pPr>
              <w:r>
                <w:rPr>
                  <w:noProof/>
                </w:rPr>
                <w:t xml:space="preserve">Mechanical Education. (2024). </w:t>
              </w:r>
              <w:r>
                <w:rPr>
                  <w:i/>
                  <w:iCs/>
                  <w:noProof/>
                </w:rPr>
                <w:t>Centrifugal Clutch: Construction, Working, Applications, Advantages, and Disadvantages</w:t>
              </w:r>
              <w:r>
                <w:rPr>
                  <w:noProof/>
                </w:rPr>
                <w:t>. Retrieved from Mechanical Education: https://www.mechanicaleducation.com/what-is-centrifugal-clutche/</w:t>
              </w:r>
            </w:p>
            <w:p w14:paraId="5621EDA7" w14:textId="77777777" w:rsidR="00951042" w:rsidRDefault="00951042" w:rsidP="00951042">
              <w:pPr>
                <w:pStyle w:val="Bibliography"/>
                <w:ind w:left="720" w:hanging="720"/>
                <w:rPr>
                  <w:noProof/>
                </w:rPr>
              </w:pPr>
              <w:r>
                <w:rPr>
                  <w:noProof/>
                </w:rPr>
                <w:t xml:space="preserve">Mechstudies. (2024). </w:t>
              </w:r>
              <w:r>
                <w:rPr>
                  <w:i/>
                  <w:iCs/>
                  <w:noProof/>
                </w:rPr>
                <w:t>Centrifugal Clutches – Definition, Parts, Types, Working, Application</w:t>
              </w:r>
              <w:r>
                <w:rPr>
                  <w:noProof/>
                </w:rPr>
                <w:t>. Retrieved from Mech Studies: https://www.mechstudies.com/centrifugal-clutches-parts-types-working/?utm_content=cmp-true</w:t>
              </w:r>
            </w:p>
            <w:p w14:paraId="6EA70737" w14:textId="77777777" w:rsidR="00951042" w:rsidRDefault="00951042" w:rsidP="00951042">
              <w:pPr>
                <w:pStyle w:val="Bibliography"/>
                <w:ind w:left="720" w:hanging="720"/>
                <w:rPr>
                  <w:noProof/>
                </w:rPr>
              </w:pPr>
              <w:r>
                <w:rPr>
                  <w:noProof/>
                </w:rPr>
                <w:t xml:space="preserve">Pandit., P. (2017). </w:t>
              </w:r>
              <w:r>
                <w:rPr>
                  <w:i/>
                  <w:iCs/>
                  <w:noProof/>
                </w:rPr>
                <w:t>A REVIEW ON CENTRIFUGAL CLUTCH .</w:t>
              </w:r>
              <w:r>
                <w:rPr>
                  <w:noProof/>
                </w:rPr>
                <w:t xml:space="preserve"> Kolhapur, India.: NATIONAL CONFERENCE ON EMERGING TRENDS IN ENGINEERING AND TECHNOLOGY. .</w:t>
              </w:r>
            </w:p>
            <w:p w14:paraId="18CCCA3C" w14:textId="77777777" w:rsidR="00951042" w:rsidRDefault="00951042" w:rsidP="00951042">
              <w:pPr>
                <w:pStyle w:val="Bibliography"/>
                <w:ind w:left="720" w:hanging="720"/>
                <w:rPr>
                  <w:noProof/>
                </w:rPr>
              </w:pPr>
              <w:r>
                <w:rPr>
                  <w:noProof/>
                </w:rPr>
                <w:t xml:space="preserve">Raut, S. S. (2014). AUTOMATIC TRANSMISSION GEARBOX WITH CENTRIFUGAL. </w:t>
              </w:r>
              <w:r>
                <w:rPr>
                  <w:i/>
                  <w:iCs/>
                  <w:noProof/>
                </w:rPr>
                <w:t xml:space="preserve">International Journal of Research in Engineering and Technology </w:t>
              </w:r>
              <w:r>
                <w:rPr>
                  <w:noProof/>
                </w:rPr>
                <w:t>, 309.</w:t>
              </w:r>
            </w:p>
            <w:p w14:paraId="03772004" w14:textId="77777777" w:rsidR="00951042" w:rsidRDefault="00951042" w:rsidP="00951042">
              <w:pPr>
                <w:pStyle w:val="Bibliography"/>
                <w:ind w:left="720" w:hanging="720"/>
                <w:rPr>
                  <w:noProof/>
                </w:rPr>
              </w:pPr>
              <w:r>
                <w:rPr>
                  <w:noProof/>
                </w:rPr>
                <w:t xml:space="preserve">Ryan G, W. (2004). </w:t>
              </w:r>
              <w:r>
                <w:rPr>
                  <w:i/>
                  <w:iCs/>
                  <w:noProof/>
                </w:rPr>
                <w:t>High-Torque Capacity Compliant Centrifugal.</w:t>
              </w:r>
              <w:r>
                <w:rPr>
                  <w:noProof/>
                </w:rPr>
                <w:t xml:space="preserve"> Brigham: Brigham Young .</w:t>
              </w:r>
            </w:p>
            <w:p w14:paraId="0C13E01F" w14:textId="77777777" w:rsidR="00951042" w:rsidRDefault="00951042" w:rsidP="00951042">
              <w:pPr>
                <w:pStyle w:val="Bibliography"/>
                <w:ind w:left="720" w:hanging="720"/>
                <w:rPr>
                  <w:noProof/>
                </w:rPr>
              </w:pPr>
              <w:r>
                <w:rPr>
                  <w:noProof/>
                </w:rPr>
                <w:t xml:space="preserve">Testbook. (2023, September 15). </w:t>
              </w:r>
              <w:r>
                <w:rPr>
                  <w:i/>
                  <w:iCs/>
                  <w:noProof/>
                </w:rPr>
                <w:t>Testbook</w:t>
              </w:r>
              <w:r>
                <w:rPr>
                  <w:noProof/>
                </w:rPr>
                <w:t>. Retrieved from Testbook: https://testbook.com/mechanical-engineering/centrifugal-clutch</w:t>
              </w:r>
            </w:p>
            <w:p w14:paraId="7189AE3F" w14:textId="77777777" w:rsidR="00951042" w:rsidRDefault="00951042" w:rsidP="00951042">
              <w:pPr>
                <w:pStyle w:val="Bibliography"/>
                <w:ind w:left="720" w:hanging="720"/>
                <w:rPr>
                  <w:noProof/>
                </w:rPr>
              </w:pPr>
              <w:r>
                <w:rPr>
                  <w:noProof/>
                </w:rPr>
                <w:t xml:space="preserve">Yousef. (2024, April 9). </w:t>
              </w:r>
              <w:r>
                <w:rPr>
                  <w:i/>
                  <w:iCs/>
                  <w:noProof/>
                </w:rPr>
                <w:t>Centrifugal Clutch: Diagram, Parts, Working &amp; Uses</w:t>
              </w:r>
              <w:r>
                <w:rPr>
                  <w:noProof/>
                </w:rPr>
                <w:t>. Retrieved from The Engineers Post: https://www.theengineerspost.com/centrifugal-clutch/?utm_content=cmp-true</w:t>
              </w:r>
            </w:p>
            <w:p w14:paraId="3577B026" w14:textId="784262A4" w:rsidR="00951042" w:rsidRDefault="00951042" w:rsidP="00951042">
              <w:r>
                <w:rPr>
                  <w:b/>
                  <w:bCs/>
                  <w:noProof/>
                </w:rPr>
                <w:fldChar w:fldCharType="end"/>
              </w:r>
            </w:p>
          </w:sdtContent>
        </w:sdt>
      </w:sdtContent>
    </w:sdt>
    <w:p w14:paraId="7E593300" w14:textId="77777777" w:rsidR="00951042" w:rsidRPr="004C1C1E" w:rsidRDefault="00951042" w:rsidP="00727E87">
      <w:pPr>
        <w:rPr>
          <w:rFonts w:ascii="Arial" w:hAnsi="Arial" w:cs="Arial"/>
        </w:rPr>
      </w:pPr>
    </w:p>
    <w:sectPr w:rsidR="00951042" w:rsidRPr="004C1C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26473"/>
    <w:multiLevelType w:val="multilevel"/>
    <w:tmpl w:val="D3B08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8C7646"/>
    <w:multiLevelType w:val="multilevel"/>
    <w:tmpl w:val="62665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2B5702"/>
    <w:multiLevelType w:val="multilevel"/>
    <w:tmpl w:val="5D88C2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882B2A"/>
    <w:multiLevelType w:val="multilevel"/>
    <w:tmpl w:val="4BA0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34543C"/>
    <w:multiLevelType w:val="multilevel"/>
    <w:tmpl w:val="6D4EC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9E7744"/>
    <w:multiLevelType w:val="multilevel"/>
    <w:tmpl w:val="8FF8C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BA3B1B"/>
    <w:multiLevelType w:val="multilevel"/>
    <w:tmpl w:val="7A70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E1689"/>
    <w:multiLevelType w:val="multilevel"/>
    <w:tmpl w:val="64047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1A0400"/>
    <w:multiLevelType w:val="multilevel"/>
    <w:tmpl w:val="53AEB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BC0D64"/>
    <w:multiLevelType w:val="multilevel"/>
    <w:tmpl w:val="C8783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BE0878"/>
    <w:multiLevelType w:val="multilevel"/>
    <w:tmpl w:val="3042D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1D5BFE"/>
    <w:multiLevelType w:val="multilevel"/>
    <w:tmpl w:val="B73C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B93AA7"/>
    <w:multiLevelType w:val="multilevel"/>
    <w:tmpl w:val="B86A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2724926"/>
    <w:multiLevelType w:val="multilevel"/>
    <w:tmpl w:val="DD7C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733A46"/>
    <w:multiLevelType w:val="multilevel"/>
    <w:tmpl w:val="A508A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476F49"/>
    <w:multiLevelType w:val="hybridMultilevel"/>
    <w:tmpl w:val="91A84A16"/>
    <w:lvl w:ilvl="0" w:tplc="8CB203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F67C89"/>
    <w:multiLevelType w:val="multilevel"/>
    <w:tmpl w:val="F20C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E01047"/>
    <w:multiLevelType w:val="multilevel"/>
    <w:tmpl w:val="68BE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B3023E"/>
    <w:multiLevelType w:val="multilevel"/>
    <w:tmpl w:val="50F64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570BB1"/>
    <w:multiLevelType w:val="multilevel"/>
    <w:tmpl w:val="8DE4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4F21AC"/>
    <w:multiLevelType w:val="multilevel"/>
    <w:tmpl w:val="1546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FD79A1"/>
    <w:multiLevelType w:val="multilevel"/>
    <w:tmpl w:val="EC1481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713F9F"/>
    <w:multiLevelType w:val="multilevel"/>
    <w:tmpl w:val="0AE2E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784A3C"/>
    <w:multiLevelType w:val="multilevel"/>
    <w:tmpl w:val="3F02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15754A"/>
    <w:multiLevelType w:val="multilevel"/>
    <w:tmpl w:val="BFA46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9B6BA2"/>
    <w:multiLevelType w:val="multilevel"/>
    <w:tmpl w:val="FE0C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3902255">
    <w:abstractNumId w:val="4"/>
  </w:num>
  <w:num w:numId="2" w16cid:durableId="508298947">
    <w:abstractNumId w:val="9"/>
  </w:num>
  <w:num w:numId="3" w16cid:durableId="729380879">
    <w:abstractNumId w:val="0"/>
  </w:num>
  <w:num w:numId="4" w16cid:durableId="1802310892">
    <w:abstractNumId w:val="22"/>
  </w:num>
  <w:num w:numId="5" w16cid:durableId="45108684">
    <w:abstractNumId w:val="14"/>
  </w:num>
  <w:num w:numId="6" w16cid:durableId="1197158704">
    <w:abstractNumId w:val="25"/>
  </w:num>
  <w:num w:numId="7" w16cid:durableId="638533200">
    <w:abstractNumId w:val="8"/>
  </w:num>
  <w:num w:numId="8" w16cid:durableId="1252080625">
    <w:abstractNumId w:val="12"/>
  </w:num>
  <w:num w:numId="9" w16cid:durableId="37170944">
    <w:abstractNumId w:val="15"/>
  </w:num>
  <w:num w:numId="10" w16cid:durableId="1196313584">
    <w:abstractNumId w:val="21"/>
  </w:num>
  <w:num w:numId="11" w16cid:durableId="520513000">
    <w:abstractNumId w:val="20"/>
  </w:num>
  <w:num w:numId="12" w16cid:durableId="863446208">
    <w:abstractNumId w:val="11"/>
  </w:num>
  <w:num w:numId="13" w16cid:durableId="690299865">
    <w:abstractNumId w:val="2"/>
  </w:num>
  <w:num w:numId="14" w16cid:durableId="262542258">
    <w:abstractNumId w:val="18"/>
  </w:num>
  <w:num w:numId="15" w16cid:durableId="431320351">
    <w:abstractNumId w:val="10"/>
  </w:num>
  <w:num w:numId="16" w16cid:durableId="2100171530">
    <w:abstractNumId w:val="6"/>
  </w:num>
  <w:num w:numId="17" w16cid:durableId="1885751313">
    <w:abstractNumId w:val="7"/>
  </w:num>
  <w:num w:numId="18" w16cid:durableId="716777210">
    <w:abstractNumId w:val="24"/>
  </w:num>
  <w:num w:numId="19" w16cid:durableId="2059889629">
    <w:abstractNumId w:val="1"/>
  </w:num>
  <w:num w:numId="20" w16cid:durableId="1494757171">
    <w:abstractNumId w:val="13"/>
  </w:num>
  <w:num w:numId="21" w16cid:durableId="1925650715">
    <w:abstractNumId w:val="23"/>
  </w:num>
  <w:num w:numId="22" w16cid:durableId="470751471">
    <w:abstractNumId w:val="19"/>
  </w:num>
  <w:num w:numId="23" w16cid:durableId="1343359485">
    <w:abstractNumId w:val="16"/>
  </w:num>
  <w:num w:numId="24" w16cid:durableId="974024333">
    <w:abstractNumId w:val="17"/>
  </w:num>
  <w:num w:numId="25" w16cid:durableId="454299501">
    <w:abstractNumId w:val="5"/>
  </w:num>
  <w:num w:numId="26" w16cid:durableId="383796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CB2"/>
    <w:rsid w:val="00003D93"/>
    <w:rsid w:val="00005BCF"/>
    <w:rsid w:val="00025981"/>
    <w:rsid w:val="00044D05"/>
    <w:rsid w:val="000507A4"/>
    <w:rsid w:val="000775AB"/>
    <w:rsid w:val="000924A2"/>
    <w:rsid w:val="000A124E"/>
    <w:rsid w:val="000A409D"/>
    <w:rsid w:val="000A74D5"/>
    <w:rsid w:val="000E5EBA"/>
    <w:rsid w:val="000F717B"/>
    <w:rsid w:val="00117BD7"/>
    <w:rsid w:val="00123CA5"/>
    <w:rsid w:val="0013199E"/>
    <w:rsid w:val="00137FD5"/>
    <w:rsid w:val="00152B45"/>
    <w:rsid w:val="00153503"/>
    <w:rsid w:val="0016771F"/>
    <w:rsid w:val="001730A3"/>
    <w:rsid w:val="00185C2E"/>
    <w:rsid w:val="00192991"/>
    <w:rsid w:val="001A13A0"/>
    <w:rsid w:val="001D7AC3"/>
    <w:rsid w:val="001E1A86"/>
    <w:rsid w:val="001F5B46"/>
    <w:rsid w:val="001F6540"/>
    <w:rsid w:val="001F65C3"/>
    <w:rsid w:val="00200040"/>
    <w:rsid w:val="0020052C"/>
    <w:rsid w:val="002346AF"/>
    <w:rsid w:val="0024516C"/>
    <w:rsid w:val="002455C3"/>
    <w:rsid w:val="002529D1"/>
    <w:rsid w:val="002535AF"/>
    <w:rsid w:val="00264BCD"/>
    <w:rsid w:val="0027118B"/>
    <w:rsid w:val="002A2CA2"/>
    <w:rsid w:val="002A4AD0"/>
    <w:rsid w:val="002E0A55"/>
    <w:rsid w:val="002F5E3E"/>
    <w:rsid w:val="00304711"/>
    <w:rsid w:val="00307084"/>
    <w:rsid w:val="00322849"/>
    <w:rsid w:val="003271FB"/>
    <w:rsid w:val="00330517"/>
    <w:rsid w:val="00344FFF"/>
    <w:rsid w:val="0035727A"/>
    <w:rsid w:val="00364184"/>
    <w:rsid w:val="00374330"/>
    <w:rsid w:val="0037456D"/>
    <w:rsid w:val="00374B24"/>
    <w:rsid w:val="003817BB"/>
    <w:rsid w:val="0039469C"/>
    <w:rsid w:val="003B1421"/>
    <w:rsid w:val="003B546E"/>
    <w:rsid w:val="003B5E56"/>
    <w:rsid w:val="003F0A96"/>
    <w:rsid w:val="003F0A9A"/>
    <w:rsid w:val="003F3155"/>
    <w:rsid w:val="00421DB6"/>
    <w:rsid w:val="0042523F"/>
    <w:rsid w:val="00425F5D"/>
    <w:rsid w:val="00435D38"/>
    <w:rsid w:val="00435FDB"/>
    <w:rsid w:val="00450E8F"/>
    <w:rsid w:val="004510F1"/>
    <w:rsid w:val="00455220"/>
    <w:rsid w:val="00461033"/>
    <w:rsid w:val="0048085F"/>
    <w:rsid w:val="00483213"/>
    <w:rsid w:val="00483314"/>
    <w:rsid w:val="0049757B"/>
    <w:rsid w:val="004A075B"/>
    <w:rsid w:val="004C1C1E"/>
    <w:rsid w:val="004C5813"/>
    <w:rsid w:val="005161F4"/>
    <w:rsid w:val="0053133C"/>
    <w:rsid w:val="00550ACE"/>
    <w:rsid w:val="00564105"/>
    <w:rsid w:val="005733B5"/>
    <w:rsid w:val="00594725"/>
    <w:rsid w:val="005D66C8"/>
    <w:rsid w:val="005E7D18"/>
    <w:rsid w:val="006031E0"/>
    <w:rsid w:val="0060354C"/>
    <w:rsid w:val="00606735"/>
    <w:rsid w:val="00617E5F"/>
    <w:rsid w:val="006233B6"/>
    <w:rsid w:val="00624480"/>
    <w:rsid w:val="00632607"/>
    <w:rsid w:val="006508B4"/>
    <w:rsid w:val="00651E7F"/>
    <w:rsid w:val="0065387A"/>
    <w:rsid w:val="00653C3E"/>
    <w:rsid w:val="00662EBA"/>
    <w:rsid w:val="006631E7"/>
    <w:rsid w:val="0066714E"/>
    <w:rsid w:val="006A0FF7"/>
    <w:rsid w:val="006A5366"/>
    <w:rsid w:val="006B0BA3"/>
    <w:rsid w:val="006D0CB2"/>
    <w:rsid w:val="006E2815"/>
    <w:rsid w:val="006F47DB"/>
    <w:rsid w:val="00700299"/>
    <w:rsid w:val="00703C3A"/>
    <w:rsid w:val="00705B00"/>
    <w:rsid w:val="00727E87"/>
    <w:rsid w:val="0073626C"/>
    <w:rsid w:val="00736C8B"/>
    <w:rsid w:val="00746898"/>
    <w:rsid w:val="00754287"/>
    <w:rsid w:val="0076089D"/>
    <w:rsid w:val="00774486"/>
    <w:rsid w:val="00782775"/>
    <w:rsid w:val="007A4C3B"/>
    <w:rsid w:val="007B22C1"/>
    <w:rsid w:val="007B746C"/>
    <w:rsid w:val="007C04C9"/>
    <w:rsid w:val="007D05A8"/>
    <w:rsid w:val="007D36B3"/>
    <w:rsid w:val="007F2C2A"/>
    <w:rsid w:val="00805633"/>
    <w:rsid w:val="0082498B"/>
    <w:rsid w:val="00867052"/>
    <w:rsid w:val="00870E9E"/>
    <w:rsid w:val="008A2863"/>
    <w:rsid w:val="008B28CA"/>
    <w:rsid w:val="008C6EB0"/>
    <w:rsid w:val="008C70A2"/>
    <w:rsid w:val="008C72CD"/>
    <w:rsid w:val="008F146D"/>
    <w:rsid w:val="008F5D14"/>
    <w:rsid w:val="00922A03"/>
    <w:rsid w:val="0092355F"/>
    <w:rsid w:val="00951042"/>
    <w:rsid w:val="00956876"/>
    <w:rsid w:val="00971C29"/>
    <w:rsid w:val="0098583A"/>
    <w:rsid w:val="009876E6"/>
    <w:rsid w:val="0099522C"/>
    <w:rsid w:val="009A0FD9"/>
    <w:rsid w:val="009C282B"/>
    <w:rsid w:val="009D03F8"/>
    <w:rsid w:val="009F1444"/>
    <w:rsid w:val="00A04C4A"/>
    <w:rsid w:val="00A147A5"/>
    <w:rsid w:val="00A267C0"/>
    <w:rsid w:val="00A350F8"/>
    <w:rsid w:val="00A46490"/>
    <w:rsid w:val="00A52A87"/>
    <w:rsid w:val="00A54927"/>
    <w:rsid w:val="00A67FDB"/>
    <w:rsid w:val="00A7311D"/>
    <w:rsid w:val="00A7501D"/>
    <w:rsid w:val="00A80990"/>
    <w:rsid w:val="00A8128D"/>
    <w:rsid w:val="00A859AB"/>
    <w:rsid w:val="00A8696B"/>
    <w:rsid w:val="00A93FD1"/>
    <w:rsid w:val="00A96FE3"/>
    <w:rsid w:val="00AB0F54"/>
    <w:rsid w:val="00AB1025"/>
    <w:rsid w:val="00AB2140"/>
    <w:rsid w:val="00AC3BCC"/>
    <w:rsid w:val="00AD00DD"/>
    <w:rsid w:val="00AE3AAB"/>
    <w:rsid w:val="00AF57B4"/>
    <w:rsid w:val="00B029BE"/>
    <w:rsid w:val="00B03939"/>
    <w:rsid w:val="00B25782"/>
    <w:rsid w:val="00B26241"/>
    <w:rsid w:val="00B37D71"/>
    <w:rsid w:val="00B4662F"/>
    <w:rsid w:val="00B536FA"/>
    <w:rsid w:val="00B70ED8"/>
    <w:rsid w:val="00B738B2"/>
    <w:rsid w:val="00BD5628"/>
    <w:rsid w:val="00BF1AF5"/>
    <w:rsid w:val="00BF1FB4"/>
    <w:rsid w:val="00C01F10"/>
    <w:rsid w:val="00C01FB6"/>
    <w:rsid w:val="00C23B2F"/>
    <w:rsid w:val="00C304AC"/>
    <w:rsid w:val="00C540B2"/>
    <w:rsid w:val="00C66C4E"/>
    <w:rsid w:val="00C814AA"/>
    <w:rsid w:val="00C907B6"/>
    <w:rsid w:val="00CA3990"/>
    <w:rsid w:val="00CB6E1E"/>
    <w:rsid w:val="00CE1704"/>
    <w:rsid w:val="00D10277"/>
    <w:rsid w:val="00D41EE7"/>
    <w:rsid w:val="00D557A3"/>
    <w:rsid w:val="00D62411"/>
    <w:rsid w:val="00D927A5"/>
    <w:rsid w:val="00D96057"/>
    <w:rsid w:val="00DB2488"/>
    <w:rsid w:val="00DC32FF"/>
    <w:rsid w:val="00DD1F28"/>
    <w:rsid w:val="00DD2D01"/>
    <w:rsid w:val="00E05CF3"/>
    <w:rsid w:val="00E17F20"/>
    <w:rsid w:val="00E20C17"/>
    <w:rsid w:val="00E235F8"/>
    <w:rsid w:val="00E3240F"/>
    <w:rsid w:val="00E57346"/>
    <w:rsid w:val="00E74C15"/>
    <w:rsid w:val="00E82BE8"/>
    <w:rsid w:val="00E9717C"/>
    <w:rsid w:val="00EB3CFE"/>
    <w:rsid w:val="00ED4088"/>
    <w:rsid w:val="00EF5F40"/>
    <w:rsid w:val="00FA57E3"/>
    <w:rsid w:val="00FA5DC8"/>
    <w:rsid w:val="00FC1886"/>
    <w:rsid w:val="00FC6B6D"/>
    <w:rsid w:val="00FC71EC"/>
    <w:rsid w:val="00FD4A8E"/>
    <w:rsid w:val="00FD666D"/>
    <w:rsid w:val="00FE6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A11A"/>
  <w15:chartTrackingRefBased/>
  <w15:docId w15:val="{678F63D4-850B-463A-BFC2-D4A69F478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4D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5EBA"/>
    <w:pPr>
      <w:keepNext/>
      <w:keepLines/>
      <w:spacing w:before="360" w:after="80"/>
      <w:outlineLvl w:val="0"/>
    </w:pPr>
    <w:rPr>
      <w:rFonts w:ascii="Arial" w:eastAsiaTheme="majorEastAsia" w:hAnsi="Arial" w:cstheme="majorBidi"/>
      <w:b/>
      <w:color w:val="000000" w:themeColor="text1"/>
      <w:szCs w:val="40"/>
      <w:u w:val="single"/>
    </w:rPr>
  </w:style>
  <w:style w:type="paragraph" w:styleId="Heading2">
    <w:name w:val="heading 2"/>
    <w:basedOn w:val="Normal"/>
    <w:next w:val="Normal"/>
    <w:link w:val="Heading2Char"/>
    <w:uiPriority w:val="9"/>
    <w:semiHidden/>
    <w:unhideWhenUsed/>
    <w:qFormat/>
    <w:rsid w:val="006D0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C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C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C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C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EBA"/>
    <w:rPr>
      <w:rFonts w:ascii="Arial" w:eastAsiaTheme="majorEastAsia" w:hAnsi="Arial" w:cstheme="majorBidi"/>
      <w:b/>
      <w:color w:val="000000" w:themeColor="text1"/>
      <w:kern w:val="0"/>
      <w:szCs w:val="40"/>
      <w:u w:val="single"/>
      <w:lang w:eastAsia="en-GB"/>
      <w14:ligatures w14:val="none"/>
    </w:rPr>
  </w:style>
  <w:style w:type="character" w:customStyle="1" w:styleId="Heading2Char">
    <w:name w:val="Heading 2 Char"/>
    <w:basedOn w:val="DefaultParagraphFont"/>
    <w:link w:val="Heading2"/>
    <w:uiPriority w:val="9"/>
    <w:semiHidden/>
    <w:rsid w:val="006D0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CB2"/>
    <w:rPr>
      <w:rFonts w:eastAsiaTheme="majorEastAsia" w:cstheme="majorBidi"/>
      <w:color w:val="272727" w:themeColor="text1" w:themeTint="D8"/>
    </w:rPr>
  </w:style>
  <w:style w:type="paragraph" w:styleId="Title">
    <w:name w:val="Title"/>
    <w:basedOn w:val="Normal"/>
    <w:next w:val="Normal"/>
    <w:link w:val="TitleChar"/>
    <w:uiPriority w:val="10"/>
    <w:qFormat/>
    <w:rsid w:val="006D0C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CB2"/>
    <w:pPr>
      <w:spacing w:before="160"/>
      <w:jc w:val="center"/>
    </w:pPr>
    <w:rPr>
      <w:i/>
      <w:iCs/>
      <w:color w:val="404040" w:themeColor="text1" w:themeTint="BF"/>
    </w:rPr>
  </w:style>
  <w:style w:type="character" w:customStyle="1" w:styleId="QuoteChar">
    <w:name w:val="Quote Char"/>
    <w:basedOn w:val="DefaultParagraphFont"/>
    <w:link w:val="Quote"/>
    <w:uiPriority w:val="29"/>
    <w:rsid w:val="006D0CB2"/>
    <w:rPr>
      <w:i/>
      <w:iCs/>
      <w:color w:val="404040" w:themeColor="text1" w:themeTint="BF"/>
    </w:rPr>
  </w:style>
  <w:style w:type="paragraph" w:styleId="ListParagraph">
    <w:name w:val="List Paragraph"/>
    <w:basedOn w:val="Normal"/>
    <w:uiPriority w:val="34"/>
    <w:qFormat/>
    <w:rsid w:val="006D0CB2"/>
    <w:pPr>
      <w:ind w:left="720"/>
      <w:contextualSpacing/>
    </w:pPr>
  </w:style>
  <w:style w:type="character" w:styleId="IntenseEmphasis">
    <w:name w:val="Intense Emphasis"/>
    <w:basedOn w:val="DefaultParagraphFont"/>
    <w:uiPriority w:val="21"/>
    <w:qFormat/>
    <w:rsid w:val="006D0CB2"/>
    <w:rPr>
      <w:i/>
      <w:iCs/>
      <w:color w:val="0F4761" w:themeColor="accent1" w:themeShade="BF"/>
    </w:rPr>
  </w:style>
  <w:style w:type="paragraph" w:styleId="IntenseQuote">
    <w:name w:val="Intense Quote"/>
    <w:basedOn w:val="Normal"/>
    <w:next w:val="Normal"/>
    <w:link w:val="IntenseQuoteChar"/>
    <w:uiPriority w:val="30"/>
    <w:qFormat/>
    <w:rsid w:val="006D0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CB2"/>
    <w:rPr>
      <w:i/>
      <w:iCs/>
      <w:color w:val="0F4761" w:themeColor="accent1" w:themeShade="BF"/>
    </w:rPr>
  </w:style>
  <w:style w:type="character" w:styleId="IntenseReference">
    <w:name w:val="Intense Reference"/>
    <w:basedOn w:val="DefaultParagraphFont"/>
    <w:uiPriority w:val="32"/>
    <w:qFormat/>
    <w:rsid w:val="006D0CB2"/>
    <w:rPr>
      <w:b/>
      <w:bCs/>
      <w:smallCaps/>
      <w:color w:val="0F4761" w:themeColor="accent1" w:themeShade="BF"/>
      <w:spacing w:val="5"/>
    </w:rPr>
  </w:style>
  <w:style w:type="character" w:customStyle="1" w:styleId="normaltextrun">
    <w:name w:val="normaltextrun"/>
    <w:basedOn w:val="DefaultParagraphFont"/>
    <w:rsid w:val="00E57346"/>
  </w:style>
  <w:style w:type="character" w:customStyle="1" w:styleId="eop">
    <w:name w:val="eop"/>
    <w:basedOn w:val="DefaultParagraphFont"/>
    <w:rsid w:val="00E57346"/>
  </w:style>
  <w:style w:type="character" w:styleId="Hyperlink">
    <w:name w:val="Hyperlink"/>
    <w:basedOn w:val="DefaultParagraphFont"/>
    <w:uiPriority w:val="99"/>
    <w:unhideWhenUsed/>
    <w:rsid w:val="00606735"/>
    <w:rPr>
      <w:color w:val="0000FF"/>
      <w:u w:val="single"/>
    </w:rPr>
  </w:style>
  <w:style w:type="paragraph" w:styleId="NormalWeb">
    <w:name w:val="Normal (Web)"/>
    <w:basedOn w:val="Normal"/>
    <w:uiPriority w:val="99"/>
    <w:unhideWhenUsed/>
    <w:rsid w:val="00CE1704"/>
    <w:pPr>
      <w:spacing w:before="100" w:beforeAutospacing="1" w:after="100" w:afterAutospacing="1"/>
    </w:pPr>
  </w:style>
  <w:style w:type="character" w:styleId="Strong">
    <w:name w:val="Strong"/>
    <w:basedOn w:val="DefaultParagraphFont"/>
    <w:uiPriority w:val="22"/>
    <w:qFormat/>
    <w:rsid w:val="00025981"/>
    <w:rPr>
      <w:b/>
      <w:bCs/>
    </w:rPr>
  </w:style>
  <w:style w:type="paragraph" w:styleId="Bibliography">
    <w:name w:val="Bibliography"/>
    <w:basedOn w:val="Normal"/>
    <w:next w:val="Normal"/>
    <w:uiPriority w:val="37"/>
    <w:unhideWhenUsed/>
    <w:rsid w:val="00951042"/>
  </w:style>
  <w:style w:type="paragraph" w:styleId="TOCHeading">
    <w:name w:val="TOC Heading"/>
    <w:basedOn w:val="Heading1"/>
    <w:next w:val="Normal"/>
    <w:uiPriority w:val="39"/>
    <w:unhideWhenUsed/>
    <w:qFormat/>
    <w:rsid w:val="000E5EBA"/>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E5EBA"/>
    <w:pPr>
      <w:spacing w:after="100"/>
    </w:pPr>
  </w:style>
  <w:style w:type="paragraph" w:styleId="TOC3">
    <w:name w:val="toc 3"/>
    <w:basedOn w:val="Normal"/>
    <w:next w:val="Normal"/>
    <w:autoRedefine/>
    <w:uiPriority w:val="39"/>
    <w:unhideWhenUsed/>
    <w:rsid w:val="000E5EBA"/>
    <w:pPr>
      <w:spacing w:after="100"/>
      <w:ind w:left="480"/>
    </w:pPr>
  </w:style>
  <w:style w:type="paragraph" w:styleId="NoSpacing">
    <w:name w:val="No Spacing"/>
    <w:uiPriority w:val="1"/>
    <w:qFormat/>
    <w:rsid w:val="000E5EBA"/>
    <w:pPr>
      <w:spacing w:after="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872129">
      <w:bodyDiv w:val="1"/>
      <w:marLeft w:val="0"/>
      <w:marRight w:val="0"/>
      <w:marTop w:val="0"/>
      <w:marBottom w:val="0"/>
      <w:divBdr>
        <w:top w:val="none" w:sz="0" w:space="0" w:color="auto"/>
        <w:left w:val="none" w:sz="0" w:space="0" w:color="auto"/>
        <w:bottom w:val="none" w:sz="0" w:space="0" w:color="auto"/>
        <w:right w:val="none" w:sz="0" w:space="0" w:color="auto"/>
      </w:divBdr>
    </w:div>
    <w:div w:id="122887866">
      <w:bodyDiv w:val="1"/>
      <w:marLeft w:val="0"/>
      <w:marRight w:val="0"/>
      <w:marTop w:val="0"/>
      <w:marBottom w:val="0"/>
      <w:divBdr>
        <w:top w:val="none" w:sz="0" w:space="0" w:color="auto"/>
        <w:left w:val="none" w:sz="0" w:space="0" w:color="auto"/>
        <w:bottom w:val="none" w:sz="0" w:space="0" w:color="auto"/>
        <w:right w:val="none" w:sz="0" w:space="0" w:color="auto"/>
      </w:divBdr>
      <w:divsChild>
        <w:div w:id="600651376">
          <w:marLeft w:val="0"/>
          <w:marRight w:val="0"/>
          <w:marTop w:val="0"/>
          <w:marBottom w:val="0"/>
          <w:divBdr>
            <w:top w:val="none" w:sz="0" w:space="0" w:color="auto"/>
            <w:left w:val="none" w:sz="0" w:space="0" w:color="auto"/>
            <w:bottom w:val="none" w:sz="0" w:space="0" w:color="auto"/>
            <w:right w:val="none" w:sz="0" w:space="0" w:color="auto"/>
          </w:divBdr>
          <w:divsChild>
            <w:div w:id="1226527527">
              <w:marLeft w:val="0"/>
              <w:marRight w:val="0"/>
              <w:marTop w:val="0"/>
              <w:marBottom w:val="0"/>
              <w:divBdr>
                <w:top w:val="none" w:sz="0" w:space="0" w:color="auto"/>
                <w:left w:val="none" w:sz="0" w:space="0" w:color="auto"/>
                <w:bottom w:val="none" w:sz="0" w:space="0" w:color="auto"/>
                <w:right w:val="none" w:sz="0" w:space="0" w:color="auto"/>
              </w:divBdr>
              <w:divsChild>
                <w:div w:id="1860005150">
                  <w:marLeft w:val="0"/>
                  <w:marRight w:val="0"/>
                  <w:marTop w:val="0"/>
                  <w:marBottom w:val="0"/>
                  <w:divBdr>
                    <w:top w:val="none" w:sz="0" w:space="0" w:color="auto"/>
                    <w:left w:val="none" w:sz="0" w:space="0" w:color="auto"/>
                    <w:bottom w:val="none" w:sz="0" w:space="0" w:color="auto"/>
                    <w:right w:val="none" w:sz="0" w:space="0" w:color="auto"/>
                  </w:divBdr>
                  <w:divsChild>
                    <w:div w:id="421412918">
                      <w:marLeft w:val="0"/>
                      <w:marRight w:val="0"/>
                      <w:marTop w:val="0"/>
                      <w:marBottom w:val="0"/>
                      <w:divBdr>
                        <w:top w:val="none" w:sz="0" w:space="0" w:color="auto"/>
                        <w:left w:val="none" w:sz="0" w:space="0" w:color="auto"/>
                        <w:bottom w:val="none" w:sz="0" w:space="0" w:color="auto"/>
                        <w:right w:val="none" w:sz="0" w:space="0" w:color="auto"/>
                      </w:divBdr>
                      <w:divsChild>
                        <w:div w:id="812404702">
                          <w:marLeft w:val="0"/>
                          <w:marRight w:val="0"/>
                          <w:marTop w:val="0"/>
                          <w:marBottom w:val="0"/>
                          <w:divBdr>
                            <w:top w:val="none" w:sz="0" w:space="0" w:color="auto"/>
                            <w:left w:val="none" w:sz="0" w:space="0" w:color="auto"/>
                            <w:bottom w:val="none" w:sz="0" w:space="0" w:color="auto"/>
                            <w:right w:val="none" w:sz="0" w:space="0" w:color="auto"/>
                          </w:divBdr>
                          <w:divsChild>
                            <w:div w:id="39789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6500651">
      <w:bodyDiv w:val="1"/>
      <w:marLeft w:val="0"/>
      <w:marRight w:val="0"/>
      <w:marTop w:val="0"/>
      <w:marBottom w:val="0"/>
      <w:divBdr>
        <w:top w:val="none" w:sz="0" w:space="0" w:color="auto"/>
        <w:left w:val="none" w:sz="0" w:space="0" w:color="auto"/>
        <w:bottom w:val="none" w:sz="0" w:space="0" w:color="auto"/>
        <w:right w:val="none" w:sz="0" w:space="0" w:color="auto"/>
      </w:divBdr>
    </w:div>
    <w:div w:id="367414452">
      <w:bodyDiv w:val="1"/>
      <w:marLeft w:val="0"/>
      <w:marRight w:val="0"/>
      <w:marTop w:val="0"/>
      <w:marBottom w:val="0"/>
      <w:divBdr>
        <w:top w:val="none" w:sz="0" w:space="0" w:color="auto"/>
        <w:left w:val="none" w:sz="0" w:space="0" w:color="auto"/>
        <w:bottom w:val="none" w:sz="0" w:space="0" w:color="auto"/>
        <w:right w:val="none" w:sz="0" w:space="0" w:color="auto"/>
      </w:divBdr>
    </w:div>
    <w:div w:id="397435450">
      <w:bodyDiv w:val="1"/>
      <w:marLeft w:val="0"/>
      <w:marRight w:val="0"/>
      <w:marTop w:val="0"/>
      <w:marBottom w:val="0"/>
      <w:divBdr>
        <w:top w:val="none" w:sz="0" w:space="0" w:color="auto"/>
        <w:left w:val="none" w:sz="0" w:space="0" w:color="auto"/>
        <w:bottom w:val="none" w:sz="0" w:space="0" w:color="auto"/>
        <w:right w:val="none" w:sz="0" w:space="0" w:color="auto"/>
      </w:divBdr>
    </w:div>
    <w:div w:id="397939349">
      <w:bodyDiv w:val="1"/>
      <w:marLeft w:val="0"/>
      <w:marRight w:val="0"/>
      <w:marTop w:val="0"/>
      <w:marBottom w:val="0"/>
      <w:divBdr>
        <w:top w:val="none" w:sz="0" w:space="0" w:color="auto"/>
        <w:left w:val="none" w:sz="0" w:space="0" w:color="auto"/>
        <w:bottom w:val="none" w:sz="0" w:space="0" w:color="auto"/>
        <w:right w:val="none" w:sz="0" w:space="0" w:color="auto"/>
      </w:divBdr>
    </w:div>
    <w:div w:id="415829284">
      <w:bodyDiv w:val="1"/>
      <w:marLeft w:val="0"/>
      <w:marRight w:val="0"/>
      <w:marTop w:val="0"/>
      <w:marBottom w:val="0"/>
      <w:divBdr>
        <w:top w:val="none" w:sz="0" w:space="0" w:color="auto"/>
        <w:left w:val="none" w:sz="0" w:space="0" w:color="auto"/>
        <w:bottom w:val="none" w:sz="0" w:space="0" w:color="auto"/>
        <w:right w:val="none" w:sz="0" w:space="0" w:color="auto"/>
      </w:divBdr>
    </w:div>
    <w:div w:id="459543389">
      <w:bodyDiv w:val="1"/>
      <w:marLeft w:val="0"/>
      <w:marRight w:val="0"/>
      <w:marTop w:val="0"/>
      <w:marBottom w:val="0"/>
      <w:divBdr>
        <w:top w:val="none" w:sz="0" w:space="0" w:color="auto"/>
        <w:left w:val="none" w:sz="0" w:space="0" w:color="auto"/>
        <w:bottom w:val="none" w:sz="0" w:space="0" w:color="auto"/>
        <w:right w:val="none" w:sz="0" w:space="0" w:color="auto"/>
      </w:divBdr>
    </w:div>
    <w:div w:id="475878122">
      <w:bodyDiv w:val="1"/>
      <w:marLeft w:val="0"/>
      <w:marRight w:val="0"/>
      <w:marTop w:val="0"/>
      <w:marBottom w:val="0"/>
      <w:divBdr>
        <w:top w:val="none" w:sz="0" w:space="0" w:color="auto"/>
        <w:left w:val="none" w:sz="0" w:space="0" w:color="auto"/>
        <w:bottom w:val="none" w:sz="0" w:space="0" w:color="auto"/>
        <w:right w:val="none" w:sz="0" w:space="0" w:color="auto"/>
      </w:divBdr>
    </w:div>
    <w:div w:id="490172784">
      <w:bodyDiv w:val="1"/>
      <w:marLeft w:val="0"/>
      <w:marRight w:val="0"/>
      <w:marTop w:val="0"/>
      <w:marBottom w:val="0"/>
      <w:divBdr>
        <w:top w:val="none" w:sz="0" w:space="0" w:color="auto"/>
        <w:left w:val="none" w:sz="0" w:space="0" w:color="auto"/>
        <w:bottom w:val="none" w:sz="0" w:space="0" w:color="auto"/>
        <w:right w:val="none" w:sz="0" w:space="0" w:color="auto"/>
      </w:divBdr>
    </w:div>
    <w:div w:id="499346976">
      <w:bodyDiv w:val="1"/>
      <w:marLeft w:val="0"/>
      <w:marRight w:val="0"/>
      <w:marTop w:val="0"/>
      <w:marBottom w:val="0"/>
      <w:divBdr>
        <w:top w:val="none" w:sz="0" w:space="0" w:color="auto"/>
        <w:left w:val="none" w:sz="0" w:space="0" w:color="auto"/>
        <w:bottom w:val="none" w:sz="0" w:space="0" w:color="auto"/>
        <w:right w:val="none" w:sz="0" w:space="0" w:color="auto"/>
      </w:divBdr>
    </w:div>
    <w:div w:id="500897371">
      <w:bodyDiv w:val="1"/>
      <w:marLeft w:val="0"/>
      <w:marRight w:val="0"/>
      <w:marTop w:val="0"/>
      <w:marBottom w:val="0"/>
      <w:divBdr>
        <w:top w:val="none" w:sz="0" w:space="0" w:color="auto"/>
        <w:left w:val="none" w:sz="0" w:space="0" w:color="auto"/>
        <w:bottom w:val="none" w:sz="0" w:space="0" w:color="auto"/>
        <w:right w:val="none" w:sz="0" w:space="0" w:color="auto"/>
      </w:divBdr>
    </w:div>
    <w:div w:id="592595125">
      <w:bodyDiv w:val="1"/>
      <w:marLeft w:val="0"/>
      <w:marRight w:val="0"/>
      <w:marTop w:val="0"/>
      <w:marBottom w:val="0"/>
      <w:divBdr>
        <w:top w:val="none" w:sz="0" w:space="0" w:color="auto"/>
        <w:left w:val="none" w:sz="0" w:space="0" w:color="auto"/>
        <w:bottom w:val="none" w:sz="0" w:space="0" w:color="auto"/>
        <w:right w:val="none" w:sz="0" w:space="0" w:color="auto"/>
      </w:divBdr>
    </w:div>
    <w:div w:id="620768753">
      <w:bodyDiv w:val="1"/>
      <w:marLeft w:val="0"/>
      <w:marRight w:val="0"/>
      <w:marTop w:val="0"/>
      <w:marBottom w:val="0"/>
      <w:divBdr>
        <w:top w:val="none" w:sz="0" w:space="0" w:color="auto"/>
        <w:left w:val="none" w:sz="0" w:space="0" w:color="auto"/>
        <w:bottom w:val="none" w:sz="0" w:space="0" w:color="auto"/>
        <w:right w:val="none" w:sz="0" w:space="0" w:color="auto"/>
      </w:divBdr>
    </w:div>
    <w:div w:id="633172781">
      <w:bodyDiv w:val="1"/>
      <w:marLeft w:val="0"/>
      <w:marRight w:val="0"/>
      <w:marTop w:val="0"/>
      <w:marBottom w:val="0"/>
      <w:divBdr>
        <w:top w:val="none" w:sz="0" w:space="0" w:color="auto"/>
        <w:left w:val="none" w:sz="0" w:space="0" w:color="auto"/>
        <w:bottom w:val="none" w:sz="0" w:space="0" w:color="auto"/>
        <w:right w:val="none" w:sz="0" w:space="0" w:color="auto"/>
      </w:divBdr>
    </w:div>
    <w:div w:id="688601001">
      <w:bodyDiv w:val="1"/>
      <w:marLeft w:val="0"/>
      <w:marRight w:val="0"/>
      <w:marTop w:val="0"/>
      <w:marBottom w:val="0"/>
      <w:divBdr>
        <w:top w:val="none" w:sz="0" w:space="0" w:color="auto"/>
        <w:left w:val="none" w:sz="0" w:space="0" w:color="auto"/>
        <w:bottom w:val="none" w:sz="0" w:space="0" w:color="auto"/>
        <w:right w:val="none" w:sz="0" w:space="0" w:color="auto"/>
      </w:divBdr>
      <w:divsChild>
        <w:div w:id="1771394055">
          <w:marLeft w:val="0"/>
          <w:marRight w:val="0"/>
          <w:marTop w:val="0"/>
          <w:marBottom w:val="0"/>
          <w:divBdr>
            <w:top w:val="none" w:sz="0" w:space="0" w:color="auto"/>
            <w:left w:val="none" w:sz="0" w:space="0" w:color="auto"/>
            <w:bottom w:val="none" w:sz="0" w:space="0" w:color="auto"/>
            <w:right w:val="none" w:sz="0" w:space="0" w:color="auto"/>
          </w:divBdr>
          <w:divsChild>
            <w:div w:id="2026857678">
              <w:marLeft w:val="0"/>
              <w:marRight w:val="0"/>
              <w:marTop w:val="0"/>
              <w:marBottom w:val="0"/>
              <w:divBdr>
                <w:top w:val="none" w:sz="0" w:space="0" w:color="auto"/>
                <w:left w:val="none" w:sz="0" w:space="0" w:color="auto"/>
                <w:bottom w:val="none" w:sz="0" w:space="0" w:color="auto"/>
                <w:right w:val="none" w:sz="0" w:space="0" w:color="auto"/>
              </w:divBdr>
              <w:divsChild>
                <w:div w:id="1995209386">
                  <w:marLeft w:val="0"/>
                  <w:marRight w:val="0"/>
                  <w:marTop w:val="0"/>
                  <w:marBottom w:val="0"/>
                  <w:divBdr>
                    <w:top w:val="none" w:sz="0" w:space="0" w:color="auto"/>
                    <w:left w:val="none" w:sz="0" w:space="0" w:color="auto"/>
                    <w:bottom w:val="none" w:sz="0" w:space="0" w:color="auto"/>
                    <w:right w:val="none" w:sz="0" w:space="0" w:color="auto"/>
                  </w:divBdr>
                  <w:divsChild>
                    <w:div w:id="736443946">
                      <w:marLeft w:val="0"/>
                      <w:marRight w:val="0"/>
                      <w:marTop w:val="0"/>
                      <w:marBottom w:val="0"/>
                      <w:divBdr>
                        <w:top w:val="none" w:sz="0" w:space="0" w:color="auto"/>
                        <w:left w:val="none" w:sz="0" w:space="0" w:color="auto"/>
                        <w:bottom w:val="none" w:sz="0" w:space="0" w:color="auto"/>
                        <w:right w:val="none" w:sz="0" w:space="0" w:color="auto"/>
                      </w:divBdr>
                      <w:divsChild>
                        <w:div w:id="1001931511">
                          <w:marLeft w:val="0"/>
                          <w:marRight w:val="0"/>
                          <w:marTop w:val="0"/>
                          <w:marBottom w:val="0"/>
                          <w:divBdr>
                            <w:top w:val="none" w:sz="0" w:space="0" w:color="auto"/>
                            <w:left w:val="none" w:sz="0" w:space="0" w:color="auto"/>
                            <w:bottom w:val="none" w:sz="0" w:space="0" w:color="auto"/>
                            <w:right w:val="none" w:sz="0" w:space="0" w:color="auto"/>
                          </w:divBdr>
                          <w:divsChild>
                            <w:div w:id="204348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0977054">
      <w:bodyDiv w:val="1"/>
      <w:marLeft w:val="0"/>
      <w:marRight w:val="0"/>
      <w:marTop w:val="0"/>
      <w:marBottom w:val="0"/>
      <w:divBdr>
        <w:top w:val="none" w:sz="0" w:space="0" w:color="auto"/>
        <w:left w:val="none" w:sz="0" w:space="0" w:color="auto"/>
        <w:bottom w:val="none" w:sz="0" w:space="0" w:color="auto"/>
        <w:right w:val="none" w:sz="0" w:space="0" w:color="auto"/>
      </w:divBdr>
    </w:div>
    <w:div w:id="707409363">
      <w:bodyDiv w:val="1"/>
      <w:marLeft w:val="0"/>
      <w:marRight w:val="0"/>
      <w:marTop w:val="0"/>
      <w:marBottom w:val="0"/>
      <w:divBdr>
        <w:top w:val="none" w:sz="0" w:space="0" w:color="auto"/>
        <w:left w:val="none" w:sz="0" w:space="0" w:color="auto"/>
        <w:bottom w:val="none" w:sz="0" w:space="0" w:color="auto"/>
        <w:right w:val="none" w:sz="0" w:space="0" w:color="auto"/>
      </w:divBdr>
    </w:div>
    <w:div w:id="724067268">
      <w:bodyDiv w:val="1"/>
      <w:marLeft w:val="0"/>
      <w:marRight w:val="0"/>
      <w:marTop w:val="0"/>
      <w:marBottom w:val="0"/>
      <w:divBdr>
        <w:top w:val="none" w:sz="0" w:space="0" w:color="auto"/>
        <w:left w:val="none" w:sz="0" w:space="0" w:color="auto"/>
        <w:bottom w:val="none" w:sz="0" w:space="0" w:color="auto"/>
        <w:right w:val="none" w:sz="0" w:space="0" w:color="auto"/>
      </w:divBdr>
    </w:div>
    <w:div w:id="763889754">
      <w:bodyDiv w:val="1"/>
      <w:marLeft w:val="0"/>
      <w:marRight w:val="0"/>
      <w:marTop w:val="0"/>
      <w:marBottom w:val="0"/>
      <w:divBdr>
        <w:top w:val="none" w:sz="0" w:space="0" w:color="auto"/>
        <w:left w:val="none" w:sz="0" w:space="0" w:color="auto"/>
        <w:bottom w:val="none" w:sz="0" w:space="0" w:color="auto"/>
        <w:right w:val="none" w:sz="0" w:space="0" w:color="auto"/>
      </w:divBdr>
    </w:div>
    <w:div w:id="763917401">
      <w:bodyDiv w:val="1"/>
      <w:marLeft w:val="0"/>
      <w:marRight w:val="0"/>
      <w:marTop w:val="0"/>
      <w:marBottom w:val="0"/>
      <w:divBdr>
        <w:top w:val="none" w:sz="0" w:space="0" w:color="auto"/>
        <w:left w:val="none" w:sz="0" w:space="0" w:color="auto"/>
        <w:bottom w:val="none" w:sz="0" w:space="0" w:color="auto"/>
        <w:right w:val="none" w:sz="0" w:space="0" w:color="auto"/>
      </w:divBdr>
    </w:div>
    <w:div w:id="813914482">
      <w:bodyDiv w:val="1"/>
      <w:marLeft w:val="0"/>
      <w:marRight w:val="0"/>
      <w:marTop w:val="0"/>
      <w:marBottom w:val="0"/>
      <w:divBdr>
        <w:top w:val="none" w:sz="0" w:space="0" w:color="auto"/>
        <w:left w:val="none" w:sz="0" w:space="0" w:color="auto"/>
        <w:bottom w:val="none" w:sz="0" w:space="0" w:color="auto"/>
        <w:right w:val="none" w:sz="0" w:space="0" w:color="auto"/>
      </w:divBdr>
    </w:div>
    <w:div w:id="827675283">
      <w:bodyDiv w:val="1"/>
      <w:marLeft w:val="0"/>
      <w:marRight w:val="0"/>
      <w:marTop w:val="0"/>
      <w:marBottom w:val="0"/>
      <w:divBdr>
        <w:top w:val="none" w:sz="0" w:space="0" w:color="auto"/>
        <w:left w:val="none" w:sz="0" w:space="0" w:color="auto"/>
        <w:bottom w:val="none" w:sz="0" w:space="0" w:color="auto"/>
        <w:right w:val="none" w:sz="0" w:space="0" w:color="auto"/>
      </w:divBdr>
    </w:div>
    <w:div w:id="858936022">
      <w:bodyDiv w:val="1"/>
      <w:marLeft w:val="0"/>
      <w:marRight w:val="0"/>
      <w:marTop w:val="0"/>
      <w:marBottom w:val="0"/>
      <w:divBdr>
        <w:top w:val="none" w:sz="0" w:space="0" w:color="auto"/>
        <w:left w:val="none" w:sz="0" w:space="0" w:color="auto"/>
        <w:bottom w:val="none" w:sz="0" w:space="0" w:color="auto"/>
        <w:right w:val="none" w:sz="0" w:space="0" w:color="auto"/>
      </w:divBdr>
    </w:div>
    <w:div w:id="891111696">
      <w:bodyDiv w:val="1"/>
      <w:marLeft w:val="0"/>
      <w:marRight w:val="0"/>
      <w:marTop w:val="0"/>
      <w:marBottom w:val="0"/>
      <w:divBdr>
        <w:top w:val="none" w:sz="0" w:space="0" w:color="auto"/>
        <w:left w:val="none" w:sz="0" w:space="0" w:color="auto"/>
        <w:bottom w:val="none" w:sz="0" w:space="0" w:color="auto"/>
        <w:right w:val="none" w:sz="0" w:space="0" w:color="auto"/>
      </w:divBdr>
    </w:div>
    <w:div w:id="895316594">
      <w:bodyDiv w:val="1"/>
      <w:marLeft w:val="0"/>
      <w:marRight w:val="0"/>
      <w:marTop w:val="0"/>
      <w:marBottom w:val="0"/>
      <w:divBdr>
        <w:top w:val="none" w:sz="0" w:space="0" w:color="auto"/>
        <w:left w:val="none" w:sz="0" w:space="0" w:color="auto"/>
        <w:bottom w:val="none" w:sz="0" w:space="0" w:color="auto"/>
        <w:right w:val="none" w:sz="0" w:space="0" w:color="auto"/>
      </w:divBdr>
    </w:div>
    <w:div w:id="898517952">
      <w:bodyDiv w:val="1"/>
      <w:marLeft w:val="0"/>
      <w:marRight w:val="0"/>
      <w:marTop w:val="0"/>
      <w:marBottom w:val="0"/>
      <w:divBdr>
        <w:top w:val="none" w:sz="0" w:space="0" w:color="auto"/>
        <w:left w:val="none" w:sz="0" w:space="0" w:color="auto"/>
        <w:bottom w:val="none" w:sz="0" w:space="0" w:color="auto"/>
        <w:right w:val="none" w:sz="0" w:space="0" w:color="auto"/>
      </w:divBdr>
    </w:div>
    <w:div w:id="927350511">
      <w:bodyDiv w:val="1"/>
      <w:marLeft w:val="0"/>
      <w:marRight w:val="0"/>
      <w:marTop w:val="0"/>
      <w:marBottom w:val="0"/>
      <w:divBdr>
        <w:top w:val="none" w:sz="0" w:space="0" w:color="auto"/>
        <w:left w:val="none" w:sz="0" w:space="0" w:color="auto"/>
        <w:bottom w:val="none" w:sz="0" w:space="0" w:color="auto"/>
        <w:right w:val="none" w:sz="0" w:space="0" w:color="auto"/>
      </w:divBdr>
    </w:div>
    <w:div w:id="968709155">
      <w:bodyDiv w:val="1"/>
      <w:marLeft w:val="0"/>
      <w:marRight w:val="0"/>
      <w:marTop w:val="0"/>
      <w:marBottom w:val="0"/>
      <w:divBdr>
        <w:top w:val="none" w:sz="0" w:space="0" w:color="auto"/>
        <w:left w:val="none" w:sz="0" w:space="0" w:color="auto"/>
        <w:bottom w:val="none" w:sz="0" w:space="0" w:color="auto"/>
        <w:right w:val="none" w:sz="0" w:space="0" w:color="auto"/>
      </w:divBdr>
    </w:div>
    <w:div w:id="982613372">
      <w:bodyDiv w:val="1"/>
      <w:marLeft w:val="0"/>
      <w:marRight w:val="0"/>
      <w:marTop w:val="0"/>
      <w:marBottom w:val="0"/>
      <w:divBdr>
        <w:top w:val="none" w:sz="0" w:space="0" w:color="auto"/>
        <w:left w:val="none" w:sz="0" w:space="0" w:color="auto"/>
        <w:bottom w:val="none" w:sz="0" w:space="0" w:color="auto"/>
        <w:right w:val="none" w:sz="0" w:space="0" w:color="auto"/>
      </w:divBdr>
    </w:div>
    <w:div w:id="1003901717">
      <w:bodyDiv w:val="1"/>
      <w:marLeft w:val="0"/>
      <w:marRight w:val="0"/>
      <w:marTop w:val="0"/>
      <w:marBottom w:val="0"/>
      <w:divBdr>
        <w:top w:val="none" w:sz="0" w:space="0" w:color="auto"/>
        <w:left w:val="none" w:sz="0" w:space="0" w:color="auto"/>
        <w:bottom w:val="none" w:sz="0" w:space="0" w:color="auto"/>
        <w:right w:val="none" w:sz="0" w:space="0" w:color="auto"/>
      </w:divBdr>
    </w:div>
    <w:div w:id="1037703034">
      <w:bodyDiv w:val="1"/>
      <w:marLeft w:val="0"/>
      <w:marRight w:val="0"/>
      <w:marTop w:val="0"/>
      <w:marBottom w:val="0"/>
      <w:divBdr>
        <w:top w:val="none" w:sz="0" w:space="0" w:color="auto"/>
        <w:left w:val="none" w:sz="0" w:space="0" w:color="auto"/>
        <w:bottom w:val="none" w:sz="0" w:space="0" w:color="auto"/>
        <w:right w:val="none" w:sz="0" w:space="0" w:color="auto"/>
      </w:divBdr>
    </w:div>
    <w:div w:id="1055548209">
      <w:bodyDiv w:val="1"/>
      <w:marLeft w:val="0"/>
      <w:marRight w:val="0"/>
      <w:marTop w:val="0"/>
      <w:marBottom w:val="0"/>
      <w:divBdr>
        <w:top w:val="none" w:sz="0" w:space="0" w:color="auto"/>
        <w:left w:val="none" w:sz="0" w:space="0" w:color="auto"/>
        <w:bottom w:val="none" w:sz="0" w:space="0" w:color="auto"/>
        <w:right w:val="none" w:sz="0" w:space="0" w:color="auto"/>
      </w:divBdr>
    </w:div>
    <w:div w:id="1060402890">
      <w:bodyDiv w:val="1"/>
      <w:marLeft w:val="0"/>
      <w:marRight w:val="0"/>
      <w:marTop w:val="0"/>
      <w:marBottom w:val="0"/>
      <w:divBdr>
        <w:top w:val="none" w:sz="0" w:space="0" w:color="auto"/>
        <w:left w:val="none" w:sz="0" w:space="0" w:color="auto"/>
        <w:bottom w:val="none" w:sz="0" w:space="0" w:color="auto"/>
        <w:right w:val="none" w:sz="0" w:space="0" w:color="auto"/>
      </w:divBdr>
      <w:divsChild>
        <w:div w:id="1674599756">
          <w:marLeft w:val="0"/>
          <w:marRight w:val="0"/>
          <w:marTop w:val="0"/>
          <w:marBottom w:val="0"/>
          <w:divBdr>
            <w:top w:val="none" w:sz="0" w:space="0" w:color="auto"/>
            <w:left w:val="none" w:sz="0" w:space="0" w:color="auto"/>
            <w:bottom w:val="none" w:sz="0" w:space="0" w:color="auto"/>
            <w:right w:val="none" w:sz="0" w:space="0" w:color="auto"/>
          </w:divBdr>
          <w:divsChild>
            <w:div w:id="1507792710">
              <w:marLeft w:val="0"/>
              <w:marRight w:val="0"/>
              <w:marTop w:val="0"/>
              <w:marBottom w:val="0"/>
              <w:divBdr>
                <w:top w:val="none" w:sz="0" w:space="0" w:color="auto"/>
                <w:left w:val="none" w:sz="0" w:space="0" w:color="auto"/>
                <w:bottom w:val="none" w:sz="0" w:space="0" w:color="auto"/>
                <w:right w:val="none" w:sz="0" w:space="0" w:color="auto"/>
              </w:divBdr>
              <w:divsChild>
                <w:div w:id="2115468889">
                  <w:marLeft w:val="0"/>
                  <w:marRight w:val="0"/>
                  <w:marTop w:val="0"/>
                  <w:marBottom w:val="0"/>
                  <w:divBdr>
                    <w:top w:val="none" w:sz="0" w:space="0" w:color="auto"/>
                    <w:left w:val="none" w:sz="0" w:space="0" w:color="auto"/>
                    <w:bottom w:val="none" w:sz="0" w:space="0" w:color="auto"/>
                    <w:right w:val="none" w:sz="0" w:space="0" w:color="auto"/>
                  </w:divBdr>
                  <w:divsChild>
                    <w:div w:id="1615795425">
                      <w:marLeft w:val="0"/>
                      <w:marRight w:val="0"/>
                      <w:marTop w:val="0"/>
                      <w:marBottom w:val="0"/>
                      <w:divBdr>
                        <w:top w:val="none" w:sz="0" w:space="0" w:color="auto"/>
                        <w:left w:val="none" w:sz="0" w:space="0" w:color="auto"/>
                        <w:bottom w:val="none" w:sz="0" w:space="0" w:color="auto"/>
                        <w:right w:val="none" w:sz="0" w:space="0" w:color="auto"/>
                      </w:divBdr>
                      <w:divsChild>
                        <w:div w:id="722406947">
                          <w:marLeft w:val="0"/>
                          <w:marRight w:val="0"/>
                          <w:marTop w:val="0"/>
                          <w:marBottom w:val="0"/>
                          <w:divBdr>
                            <w:top w:val="none" w:sz="0" w:space="0" w:color="auto"/>
                            <w:left w:val="none" w:sz="0" w:space="0" w:color="auto"/>
                            <w:bottom w:val="none" w:sz="0" w:space="0" w:color="auto"/>
                            <w:right w:val="none" w:sz="0" w:space="0" w:color="auto"/>
                          </w:divBdr>
                          <w:divsChild>
                            <w:div w:id="112846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027075">
      <w:bodyDiv w:val="1"/>
      <w:marLeft w:val="0"/>
      <w:marRight w:val="0"/>
      <w:marTop w:val="0"/>
      <w:marBottom w:val="0"/>
      <w:divBdr>
        <w:top w:val="none" w:sz="0" w:space="0" w:color="auto"/>
        <w:left w:val="none" w:sz="0" w:space="0" w:color="auto"/>
        <w:bottom w:val="none" w:sz="0" w:space="0" w:color="auto"/>
        <w:right w:val="none" w:sz="0" w:space="0" w:color="auto"/>
      </w:divBdr>
    </w:div>
    <w:div w:id="1088305991">
      <w:bodyDiv w:val="1"/>
      <w:marLeft w:val="0"/>
      <w:marRight w:val="0"/>
      <w:marTop w:val="0"/>
      <w:marBottom w:val="0"/>
      <w:divBdr>
        <w:top w:val="none" w:sz="0" w:space="0" w:color="auto"/>
        <w:left w:val="none" w:sz="0" w:space="0" w:color="auto"/>
        <w:bottom w:val="none" w:sz="0" w:space="0" w:color="auto"/>
        <w:right w:val="none" w:sz="0" w:space="0" w:color="auto"/>
      </w:divBdr>
    </w:div>
    <w:div w:id="1107970254">
      <w:bodyDiv w:val="1"/>
      <w:marLeft w:val="0"/>
      <w:marRight w:val="0"/>
      <w:marTop w:val="0"/>
      <w:marBottom w:val="0"/>
      <w:divBdr>
        <w:top w:val="none" w:sz="0" w:space="0" w:color="auto"/>
        <w:left w:val="none" w:sz="0" w:space="0" w:color="auto"/>
        <w:bottom w:val="none" w:sz="0" w:space="0" w:color="auto"/>
        <w:right w:val="none" w:sz="0" w:space="0" w:color="auto"/>
      </w:divBdr>
    </w:div>
    <w:div w:id="1144929936">
      <w:bodyDiv w:val="1"/>
      <w:marLeft w:val="0"/>
      <w:marRight w:val="0"/>
      <w:marTop w:val="0"/>
      <w:marBottom w:val="0"/>
      <w:divBdr>
        <w:top w:val="none" w:sz="0" w:space="0" w:color="auto"/>
        <w:left w:val="none" w:sz="0" w:space="0" w:color="auto"/>
        <w:bottom w:val="none" w:sz="0" w:space="0" w:color="auto"/>
        <w:right w:val="none" w:sz="0" w:space="0" w:color="auto"/>
      </w:divBdr>
    </w:div>
    <w:div w:id="1150370271">
      <w:bodyDiv w:val="1"/>
      <w:marLeft w:val="0"/>
      <w:marRight w:val="0"/>
      <w:marTop w:val="0"/>
      <w:marBottom w:val="0"/>
      <w:divBdr>
        <w:top w:val="none" w:sz="0" w:space="0" w:color="auto"/>
        <w:left w:val="none" w:sz="0" w:space="0" w:color="auto"/>
        <w:bottom w:val="none" w:sz="0" w:space="0" w:color="auto"/>
        <w:right w:val="none" w:sz="0" w:space="0" w:color="auto"/>
      </w:divBdr>
    </w:div>
    <w:div w:id="1157301974">
      <w:bodyDiv w:val="1"/>
      <w:marLeft w:val="0"/>
      <w:marRight w:val="0"/>
      <w:marTop w:val="0"/>
      <w:marBottom w:val="0"/>
      <w:divBdr>
        <w:top w:val="none" w:sz="0" w:space="0" w:color="auto"/>
        <w:left w:val="none" w:sz="0" w:space="0" w:color="auto"/>
        <w:bottom w:val="none" w:sz="0" w:space="0" w:color="auto"/>
        <w:right w:val="none" w:sz="0" w:space="0" w:color="auto"/>
      </w:divBdr>
    </w:div>
    <w:div w:id="1167868702">
      <w:bodyDiv w:val="1"/>
      <w:marLeft w:val="0"/>
      <w:marRight w:val="0"/>
      <w:marTop w:val="0"/>
      <w:marBottom w:val="0"/>
      <w:divBdr>
        <w:top w:val="none" w:sz="0" w:space="0" w:color="auto"/>
        <w:left w:val="none" w:sz="0" w:space="0" w:color="auto"/>
        <w:bottom w:val="none" w:sz="0" w:space="0" w:color="auto"/>
        <w:right w:val="none" w:sz="0" w:space="0" w:color="auto"/>
      </w:divBdr>
    </w:div>
    <w:div w:id="1198620174">
      <w:bodyDiv w:val="1"/>
      <w:marLeft w:val="0"/>
      <w:marRight w:val="0"/>
      <w:marTop w:val="0"/>
      <w:marBottom w:val="0"/>
      <w:divBdr>
        <w:top w:val="none" w:sz="0" w:space="0" w:color="auto"/>
        <w:left w:val="none" w:sz="0" w:space="0" w:color="auto"/>
        <w:bottom w:val="none" w:sz="0" w:space="0" w:color="auto"/>
        <w:right w:val="none" w:sz="0" w:space="0" w:color="auto"/>
      </w:divBdr>
    </w:div>
    <w:div w:id="1213078189">
      <w:bodyDiv w:val="1"/>
      <w:marLeft w:val="0"/>
      <w:marRight w:val="0"/>
      <w:marTop w:val="0"/>
      <w:marBottom w:val="0"/>
      <w:divBdr>
        <w:top w:val="none" w:sz="0" w:space="0" w:color="auto"/>
        <w:left w:val="none" w:sz="0" w:space="0" w:color="auto"/>
        <w:bottom w:val="none" w:sz="0" w:space="0" w:color="auto"/>
        <w:right w:val="none" w:sz="0" w:space="0" w:color="auto"/>
      </w:divBdr>
    </w:div>
    <w:div w:id="1304191404">
      <w:bodyDiv w:val="1"/>
      <w:marLeft w:val="0"/>
      <w:marRight w:val="0"/>
      <w:marTop w:val="0"/>
      <w:marBottom w:val="0"/>
      <w:divBdr>
        <w:top w:val="none" w:sz="0" w:space="0" w:color="auto"/>
        <w:left w:val="none" w:sz="0" w:space="0" w:color="auto"/>
        <w:bottom w:val="none" w:sz="0" w:space="0" w:color="auto"/>
        <w:right w:val="none" w:sz="0" w:space="0" w:color="auto"/>
      </w:divBdr>
    </w:div>
    <w:div w:id="1319840628">
      <w:bodyDiv w:val="1"/>
      <w:marLeft w:val="0"/>
      <w:marRight w:val="0"/>
      <w:marTop w:val="0"/>
      <w:marBottom w:val="0"/>
      <w:divBdr>
        <w:top w:val="none" w:sz="0" w:space="0" w:color="auto"/>
        <w:left w:val="none" w:sz="0" w:space="0" w:color="auto"/>
        <w:bottom w:val="none" w:sz="0" w:space="0" w:color="auto"/>
        <w:right w:val="none" w:sz="0" w:space="0" w:color="auto"/>
      </w:divBdr>
      <w:divsChild>
        <w:div w:id="1322126002">
          <w:marLeft w:val="0"/>
          <w:marRight w:val="0"/>
          <w:marTop w:val="0"/>
          <w:marBottom w:val="0"/>
          <w:divBdr>
            <w:top w:val="none" w:sz="0" w:space="0" w:color="auto"/>
            <w:left w:val="none" w:sz="0" w:space="0" w:color="auto"/>
            <w:bottom w:val="none" w:sz="0" w:space="0" w:color="auto"/>
            <w:right w:val="none" w:sz="0" w:space="0" w:color="auto"/>
          </w:divBdr>
          <w:divsChild>
            <w:div w:id="2016346564">
              <w:marLeft w:val="0"/>
              <w:marRight w:val="0"/>
              <w:marTop w:val="0"/>
              <w:marBottom w:val="0"/>
              <w:divBdr>
                <w:top w:val="none" w:sz="0" w:space="0" w:color="auto"/>
                <w:left w:val="none" w:sz="0" w:space="0" w:color="auto"/>
                <w:bottom w:val="none" w:sz="0" w:space="0" w:color="auto"/>
                <w:right w:val="none" w:sz="0" w:space="0" w:color="auto"/>
              </w:divBdr>
              <w:divsChild>
                <w:div w:id="1516461556">
                  <w:marLeft w:val="0"/>
                  <w:marRight w:val="0"/>
                  <w:marTop w:val="0"/>
                  <w:marBottom w:val="0"/>
                  <w:divBdr>
                    <w:top w:val="none" w:sz="0" w:space="0" w:color="auto"/>
                    <w:left w:val="none" w:sz="0" w:space="0" w:color="auto"/>
                    <w:bottom w:val="none" w:sz="0" w:space="0" w:color="auto"/>
                    <w:right w:val="none" w:sz="0" w:space="0" w:color="auto"/>
                  </w:divBdr>
                  <w:divsChild>
                    <w:div w:id="1417626057">
                      <w:marLeft w:val="0"/>
                      <w:marRight w:val="0"/>
                      <w:marTop w:val="0"/>
                      <w:marBottom w:val="0"/>
                      <w:divBdr>
                        <w:top w:val="none" w:sz="0" w:space="0" w:color="auto"/>
                        <w:left w:val="none" w:sz="0" w:space="0" w:color="auto"/>
                        <w:bottom w:val="none" w:sz="0" w:space="0" w:color="auto"/>
                        <w:right w:val="none" w:sz="0" w:space="0" w:color="auto"/>
                      </w:divBdr>
                      <w:divsChild>
                        <w:div w:id="828056414">
                          <w:marLeft w:val="0"/>
                          <w:marRight w:val="0"/>
                          <w:marTop w:val="0"/>
                          <w:marBottom w:val="0"/>
                          <w:divBdr>
                            <w:top w:val="none" w:sz="0" w:space="0" w:color="auto"/>
                            <w:left w:val="none" w:sz="0" w:space="0" w:color="auto"/>
                            <w:bottom w:val="none" w:sz="0" w:space="0" w:color="auto"/>
                            <w:right w:val="none" w:sz="0" w:space="0" w:color="auto"/>
                          </w:divBdr>
                          <w:divsChild>
                            <w:div w:id="123582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709303">
      <w:bodyDiv w:val="1"/>
      <w:marLeft w:val="0"/>
      <w:marRight w:val="0"/>
      <w:marTop w:val="0"/>
      <w:marBottom w:val="0"/>
      <w:divBdr>
        <w:top w:val="none" w:sz="0" w:space="0" w:color="auto"/>
        <w:left w:val="none" w:sz="0" w:space="0" w:color="auto"/>
        <w:bottom w:val="none" w:sz="0" w:space="0" w:color="auto"/>
        <w:right w:val="none" w:sz="0" w:space="0" w:color="auto"/>
      </w:divBdr>
    </w:div>
    <w:div w:id="1387802371">
      <w:bodyDiv w:val="1"/>
      <w:marLeft w:val="0"/>
      <w:marRight w:val="0"/>
      <w:marTop w:val="0"/>
      <w:marBottom w:val="0"/>
      <w:divBdr>
        <w:top w:val="none" w:sz="0" w:space="0" w:color="auto"/>
        <w:left w:val="none" w:sz="0" w:space="0" w:color="auto"/>
        <w:bottom w:val="none" w:sz="0" w:space="0" w:color="auto"/>
        <w:right w:val="none" w:sz="0" w:space="0" w:color="auto"/>
      </w:divBdr>
    </w:div>
    <w:div w:id="1416901416">
      <w:bodyDiv w:val="1"/>
      <w:marLeft w:val="0"/>
      <w:marRight w:val="0"/>
      <w:marTop w:val="0"/>
      <w:marBottom w:val="0"/>
      <w:divBdr>
        <w:top w:val="none" w:sz="0" w:space="0" w:color="auto"/>
        <w:left w:val="none" w:sz="0" w:space="0" w:color="auto"/>
        <w:bottom w:val="none" w:sz="0" w:space="0" w:color="auto"/>
        <w:right w:val="none" w:sz="0" w:space="0" w:color="auto"/>
      </w:divBdr>
    </w:div>
    <w:div w:id="1528907043">
      <w:bodyDiv w:val="1"/>
      <w:marLeft w:val="0"/>
      <w:marRight w:val="0"/>
      <w:marTop w:val="0"/>
      <w:marBottom w:val="0"/>
      <w:divBdr>
        <w:top w:val="none" w:sz="0" w:space="0" w:color="auto"/>
        <w:left w:val="none" w:sz="0" w:space="0" w:color="auto"/>
        <w:bottom w:val="none" w:sz="0" w:space="0" w:color="auto"/>
        <w:right w:val="none" w:sz="0" w:space="0" w:color="auto"/>
      </w:divBdr>
      <w:divsChild>
        <w:div w:id="1196966225">
          <w:marLeft w:val="0"/>
          <w:marRight w:val="0"/>
          <w:marTop w:val="0"/>
          <w:marBottom w:val="0"/>
          <w:divBdr>
            <w:top w:val="none" w:sz="0" w:space="0" w:color="auto"/>
            <w:left w:val="none" w:sz="0" w:space="0" w:color="auto"/>
            <w:bottom w:val="none" w:sz="0" w:space="0" w:color="auto"/>
            <w:right w:val="none" w:sz="0" w:space="0" w:color="auto"/>
          </w:divBdr>
          <w:divsChild>
            <w:div w:id="538929681">
              <w:marLeft w:val="0"/>
              <w:marRight w:val="0"/>
              <w:marTop w:val="0"/>
              <w:marBottom w:val="0"/>
              <w:divBdr>
                <w:top w:val="none" w:sz="0" w:space="0" w:color="auto"/>
                <w:left w:val="none" w:sz="0" w:space="0" w:color="auto"/>
                <w:bottom w:val="none" w:sz="0" w:space="0" w:color="auto"/>
                <w:right w:val="none" w:sz="0" w:space="0" w:color="auto"/>
              </w:divBdr>
              <w:divsChild>
                <w:div w:id="1608581177">
                  <w:marLeft w:val="0"/>
                  <w:marRight w:val="0"/>
                  <w:marTop w:val="0"/>
                  <w:marBottom w:val="0"/>
                  <w:divBdr>
                    <w:top w:val="none" w:sz="0" w:space="0" w:color="auto"/>
                    <w:left w:val="none" w:sz="0" w:space="0" w:color="auto"/>
                    <w:bottom w:val="none" w:sz="0" w:space="0" w:color="auto"/>
                    <w:right w:val="none" w:sz="0" w:space="0" w:color="auto"/>
                  </w:divBdr>
                  <w:divsChild>
                    <w:div w:id="1341859865">
                      <w:marLeft w:val="0"/>
                      <w:marRight w:val="0"/>
                      <w:marTop w:val="0"/>
                      <w:marBottom w:val="0"/>
                      <w:divBdr>
                        <w:top w:val="none" w:sz="0" w:space="0" w:color="auto"/>
                        <w:left w:val="none" w:sz="0" w:space="0" w:color="auto"/>
                        <w:bottom w:val="none" w:sz="0" w:space="0" w:color="auto"/>
                        <w:right w:val="none" w:sz="0" w:space="0" w:color="auto"/>
                      </w:divBdr>
                      <w:divsChild>
                        <w:div w:id="1827210596">
                          <w:marLeft w:val="0"/>
                          <w:marRight w:val="0"/>
                          <w:marTop w:val="0"/>
                          <w:marBottom w:val="0"/>
                          <w:divBdr>
                            <w:top w:val="none" w:sz="0" w:space="0" w:color="auto"/>
                            <w:left w:val="none" w:sz="0" w:space="0" w:color="auto"/>
                            <w:bottom w:val="none" w:sz="0" w:space="0" w:color="auto"/>
                            <w:right w:val="none" w:sz="0" w:space="0" w:color="auto"/>
                          </w:divBdr>
                          <w:divsChild>
                            <w:div w:id="207554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770778">
      <w:bodyDiv w:val="1"/>
      <w:marLeft w:val="0"/>
      <w:marRight w:val="0"/>
      <w:marTop w:val="0"/>
      <w:marBottom w:val="0"/>
      <w:divBdr>
        <w:top w:val="none" w:sz="0" w:space="0" w:color="auto"/>
        <w:left w:val="none" w:sz="0" w:space="0" w:color="auto"/>
        <w:bottom w:val="none" w:sz="0" w:space="0" w:color="auto"/>
        <w:right w:val="none" w:sz="0" w:space="0" w:color="auto"/>
      </w:divBdr>
    </w:div>
    <w:div w:id="1571385938">
      <w:bodyDiv w:val="1"/>
      <w:marLeft w:val="0"/>
      <w:marRight w:val="0"/>
      <w:marTop w:val="0"/>
      <w:marBottom w:val="0"/>
      <w:divBdr>
        <w:top w:val="none" w:sz="0" w:space="0" w:color="auto"/>
        <w:left w:val="none" w:sz="0" w:space="0" w:color="auto"/>
        <w:bottom w:val="none" w:sz="0" w:space="0" w:color="auto"/>
        <w:right w:val="none" w:sz="0" w:space="0" w:color="auto"/>
      </w:divBdr>
    </w:div>
    <w:div w:id="1646467456">
      <w:bodyDiv w:val="1"/>
      <w:marLeft w:val="0"/>
      <w:marRight w:val="0"/>
      <w:marTop w:val="0"/>
      <w:marBottom w:val="0"/>
      <w:divBdr>
        <w:top w:val="none" w:sz="0" w:space="0" w:color="auto"/>
        <w:left w:val="none" w:sz="0" w:space="0" w:color="auto"/>
        <w:bottom w:val="none" w:sz="0" w:space="0" w:color="auto"/>
        <w:right w:val="none" w:sz="0" w:space="0" w:color="auto"/>
      </w:divBdr>
    </w:div>
    <w:div w:id="1729495576">
      <w:bodyDiv w:val="1"/>
      <w:marLeft w:val="0"/>
      <w:marRight w:val="0"/>
      <w:marTop w:val="0"/>
      <w:marBottom w:val="0"/>
      <w:divBdr>
        <w:top w:val="none" w:sz="0" w:space="0" w:color="auto"/>
        <w:left w:val="none" w:sz="0" w:space="0" w:color="auto"/>
        <w:bottom w:val="none" w:sz="0" w:space="0" w:color="auto"/>
        <w:right w:val="none" w:sz="0" w:space="0" w:color="auto"/>
      </w:divBdr>
      <w:divsChild>
        <w:div w:id="769862428">
          <w:marLeft w:val="0"/>
          <w:marRight w:val="0"/>
          <w:marTop w:val="0"/>
          <w:marBottom w:val="0"/>
          <w:divBdr>
            <w:top w:val="none" w:sz="0" w:space="0" w:color="auto"/>
            <w:left w:val="none" w:sz="0" w:space="0" w:color="auto"/>
            <w:bottom w:val="none" w:sz="0" w:space="0" w:color="auto"/>
            <w:right w:val="none" w:sz="0" w:space="0" w:color="auto"/>
          </w:divBdr>
          <w:divsChild>
            <w:div w:id="96147769">
              <w:marLeft w:val="0"/>
              <w:marRight w:val="0"/>
              <w:marTop w:val="0"/>
              <w:marBottom w:val="0"/>
              <w:divBdr>
                <w:top w:val="none" w:sz="0" w:space="0" w:color="auto"/>
                <w:left w:val="none" w:sz="0" w:space="0" w:color="auto"/>
                <w:bottom w:val="none" w:sz="0" w:space="0" w:color="auto"/>
                <w:right w:val="none" w:sz="0" w:space="0" w:color="auto"/>
              </w:divBdr>
              <w:divsChild>
                <w:div w:id="1602378061">
                  <w:marLeft w:val="0"/>
                  <w:marRight w:val="0"/>
                  <w:marTop w:val="0"/>
                  <w:marBottom w:val="0"/>
                  <w:divBdr>
                    <w:top w:val="none" w:sz="0" w:space="0" w:color="auto"/>
                    <w:left w:val="none" w:sz="0" w:space="0" w:color="auto"/>
                    <w:bottom w:val="none" w:sz="0" w:space="0" w:color="auto"/>
                    <w:right w:val="none" w:sz="0" w:space="0" w:color="auto"/>
                  </w:divBdr>
                  <w:divsChild>
                    <w:div w:id="664095094">
                      <w:marLeft w:val="0"/>
                      <w:marRight w:val="0"/>
                      <w:marTop w:val="0"/>
                      <w:marBottom w:val="0"/>
                      <w:divBdr>
                        <w:top w:val="none" w:sz="0" w:space="0" w:color="auto"/>
                        <w:left w:val="none" w:sz="0" w:space="0" w:color="auto"/>
                        <w:bottom w:val="none" w:sz="0" w:space="0" w:color="auto"/>
                        <w:right w:val="none" w:sz="0" w:space="0" w:color="auto"/>
                      </w:divBdr>
                      <w:divsChild>
                        <w:div w:id="639648040">
                          <w:marLeft w:val="0"/>
                          <w:marRight w:val="0"/>
                          <w:marTop w:val="0"/>
                          <w:marBottom w:val="0"/>
                          <w:divBdr>
                            <w:top w:val="none" w:sz="0" w:space="0" w:color="auto"/>
                            <w:left w:val="none" w:sz="0" w:space="0" w:color="auto"/>
                            <w:bottom w:val="none" w:sz="0" w:space="0" w:color="auto"/>
                            <w:right w:val="none" w:sz="0" w:space="0" w:color="auto"/>
                          </w:divBdr>
                          <w:divsChild>
                            <w:div w:id="102914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4668619">
      <w:bodyDiv w:val="1"/>
      <w:marLeft w:val="0"/>
      <w:marRight w:val="0"/>
      <w:marTop w:val="0"/>
      <w:marBottom w:val="0"/>
      <w:divBdr>
        <w:top w:val="none" w:sz="0" w:space="0" w:color="auto"/>
        <w:left w:val="none" w:sz="0" w:space="0" w:color="auto"/>
        <w:bottom w:val="none" w:sz="0" w:space="0" w:color="auto"/>
        <w:right w:val="none" w:sz="0" w:space="0" w:color="auto"/>
      </w:divBdr>
    </w:div>
    <w:div w:id="1755976565">
      <w:bodyDiv w:val="1"/>
      <w:marLeft w:val="0"/>
      <w:marRight w:val="0"/>
      <w:marTop w:val="0"/>
      <w:marBottom w:val="0"/>
      <w:divBdr>
        <w:top w:val="none" w:sz="0" w:space="0" w:color="auto"/>
        <w:left w:val="none" w:sz="0" w:space="0" w:color="auto"/>
        <w:bottom w:val="none" w:sz="0" w:space="0" w:color="auto"/>
        <w:right w:val="none" w:sz="0" w:space="0" w:color="auto"/>
      </w:divBdr>
    </w:div>
    <w:div w:id="1815440153">
      <w:bodyDiv w:val="1"/>
      <w:marLeft w:val="0"/>
      <w:marRight w:val="0"/>
      <w:marTop w:val="0"/>
      <w:marBottom w:val="0"/>
      <w:divBdr>
        <w:top w:val="none" w:sz="0" w:space="0" w:color="auto"/>
        <w:left w:val="none" w:sz="0" w:space="0" w:color="auto"/>
        <w:bottom w:val="none" w:sz="0" w:space="0" w:color="auto"/>
        <w:right w:val="none" w:sz="0" w:space="0" w:color="auto"/>
      </w:divBdr>
    </w:div>
    <w:div w:id="1885168810">
      <w:bodyDiv w:val="1"/>
      <w:marLeft w:val="0"/>
      <w:marRight w:val="0"/>
      <w:marTop w:val="0"/>
      <w:marBottom w:val="0"/>
      <w:divBdr>
        <w:top w:val="none" w:sz="0" w:space="0" w:color="auto"/>
        <w:left w:val="none" w:sz="0" w:space="0" w:color="auto"/>
        <w:bottom w:val="none" w:sz="0" w:space="0" w:color="auto"/>
        <w:right w:val="none" w:sz="0" w:space="0" w:color="auto"/>
      </w:divBdr>
      <w:divsChild>
        <w:div w:id="1951860215">
          <w:marLeft w:val="0"/>
          <w:marRight w:val="0"/>
          <w:marTop w:val="0"/>
          <w:marBottom w:val="0"/>
          <w:divBdr>
            <w:top w:val="none" w:sz="0" w:space="0" w:color="auto"/>
            <w:left w:val="none" w:sz="0" w:space="0" w:color="auto"/>
            <w:bottom w:val="none" w:sz="0" w:space="0" w:color="auto"/>
            <w:right w:val="none" w:sz="0" w:space="0" w:color="auto"/>
          </w:divBdr>
          <w:divsChild>
            <w:div w:id="258022752">
              <w:marLeft w:val="0"/>
              <w:marRight w:val="0"/>
              <w:marTop w:val="0"/>
              <w:marBottom w:val="0"/>
              <w:divBdr>
                <w:top w:val="none" w:sz="0" w:space="0" w:color="auto"/>
                <w:left w:val="none" w:sz="0" w:space="0" w:color="auto"/>
                <w:bottom w:val="none" w:sz="0" w:space="0" w:color="auto"/>
                <w:right w:val="none" w:sz="0" w:space="0" w:color="auto"/>
              </w:divBdr>
              <w:divsChild>
                <w:div w:id="403841293">
                  <w:marLeft w:val="0"/>
                  <w:marRight w:val="0"/>
                  <w:marTop w:val="0"/>
                  <w:marBottom w:val="0"/>
                  <w:divBdr>
                    <w:top w:val="none" w:sz="0" w:space="0" w:color="auto"/>
                    <w:left w:val="none" w:sz="0" w:space="0" w:color="auto"/>
                    <w:bottom w:val="none" w:sz="0" w:space="0" w:color="auto"/>
                    <w:right w:val="none" w:sz="0" w:space="0" w:color="auto"/>
                  </w:divBdr>
                  <w:divsChild>
                    <w:div w:id="928657061">
                      <w:marLeft w:val="0"/>
                      <w:marRight w:val="0"/>
                      <w:marTop w:val="0"/>
                      <w:marBottom w:val="0"/>
                      <w:divBdr>
                        <w:top w:val="none" w:sz="0" w:space="0" w:color="auto"/>
                        <w:left w:val="none" w:sz="0" w:space="0" w:color="auto"/>
                        <w:bottom w:val="none" w:sz="0" w:space="0" w:color="auto"/>
                        <w:right w:val="none" w:sz="0" w:space="0" w:color="auto"/>
                      </w:divBdr>
                      <w:divsChild>
                        <w:div w:id="1566574661">
                          <w:marLeft w:val="0"/>
                          <w:marRight w:val="0"/>
                          <w:marTop w:val="0"/>
                          <w:marBottom w:val="0"/>
                          <w:divBdr>
                            <w:top w:val="none" w:sz="0" w:space="0" w:color="auto"/>
                            <w:left w:val="none" w:sz="0" w:space="0" w:color="auto"/>
                            <w:bottom w:val="none" w:sz="0" w:space="0" w:color="auto"/>
                            <w:right w:val="none" w:sz="0" w:space="0" w:color="auto"/>
                          </w:divBdr>
                          <w:divsChild>
                            <w:div w:id="100192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5316099">
      <w:bodyDiv w:val="1"/>
      <w:marLeft w:val="0"/>
      <w:marRight w:val="0"/>
      <w:marTop w:val="0"/>
      <w:marBottom w:val="0"/>
      <w:divBdr>
        <w:top w:val="none" w:sz="0" w:space="0" w:color="auto"/>
        <w:left w:val="none" w:sz="0" w:space="0" w:color="auto"/>
        <w:bottom w:val="none" w:sz="0" w:space="0" w:color="auto"/>
        <w:right w:val="none" w:sz="0" w:space="0" w:color="auto"/>
      </w:divBdr>
    </w:div>
    <w:div w:id="1935363290">
      <w:bodyDiv w:val="1"/>
      <w:marLeft w:val="0"/>
      <w:marRight w:val="0"/>
      <w:marTop w:val="0"/>
      <w:marBottom w:val="0"/>
      <w:divBdr>
        <w:top w:val="none" w:sz="0" w:space="0" w:color="auto"/>
        <w:left w:val="none" w:sz="0" w:space="0" w:color="auto"/>
        <w:bottom w:val="none" w:sz="0" w:space="0" w:color="auto"/>
        <w:right w:val="none" w:sz="0" w:space="0" w:color="auto"/>
      </w:divBdr>
    </w:div>
    <w:div w:id="1966349338">
      <w:bodyDiv w:val="1"/>
      <w:marLeft w:val="0"/>
      <w:marRight w:val="0"/>
      <w:marTop w:val="0"/>
      <w:marBottom w:val="0"/>
      <w:divBdr>
        <w:top w:val="none" w:sz="0" w:space="0" w:color="auto"/>
        <w:left w:val="none" w:sz="0" w:space="0" w:color="auto"/>
        <w:bottom w:val="none" w:sz="0" w:space="0" w:color="auto"/>
        <w:right w:val="none" w:sz="0" w:space="0" w:color="auto"/>
      </w:divBdr>
    </w:div>
    <w:div w:id="2052456502">
      <w:bodyDiv w:val="1"/>
      <w:marLeft w:val="0"/>
      <w:marRight w:val="0"/>
      <w:marTop w:val="0"/>
      <w:marBottom w:val="0"/>
      <w:divBdr>
        <w:top w:val="none" w:sz="0" w:space="0" w:color="auto"/>
        <w:left w:val="none" w:sz="0" w:space="0" w:color="auto"/>
        <w:bottom w:val="none" w:sz="0" w:space="0" w:color="auto"/>
        <w:right w:val="none" w:sz="0" w:space="0" w:color="auto"/>
      </w:divBdr>
    </w:div>
    <w:div w:id="2064716816">
      <w:bodyDiv w:val="1"/>
      <w:marLeft w:val="0"/>
      <w:marRight w:val="0"/>
      <w:marTop w:val="0"/>
      <w:marBottom w:val="0"/>
      <w:divBdr>
        <w:top w:val="none" w:sz="0" w:space="0" w:color="auto"/>
        <w:left w:val="none" w:sz="0" w:space="0" w:color="auto"/>
        <w:bottom w:val="none" w:sz="0" w:space="0" w:color="auto"/>
        <w:right w:val="none" w:sz="0" w:space="0" w:color="auto"/>
      </w:divBdr>
    </w:div>
    <w:div w:id="2095319194">
      <w:bodyDiv w:val="1"/>
      <w:marLeft w:val="0"/>
      <w:marRight w:val="0"/>
      <w:marTop w:val="0"/>
      <w:marBottom w:val="0"/>
      <w:divBdr>
        <w:top w:val="none" w:sz="0" w:space="0" w:color="auto"/>
        <w:left w:val="none" w:sz="0" w:space="0" w:color="auto"/>
        <w:bottom w:val="none" w:sz="0" w:space="0" w:color="auto"/>
        <w:right w:val="none" w:sz="0" w:space="0" w:color="auto"/>
      </w:divBdr>
    </w:div>
    <w:div w:id="212665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Sur14</b:Tag>
    <b:SourceType>JournalArticle</b:SourceType>
    <b:Guid>{C158B370-725B-4C2D-BEA8-4AFC32FBC077}</b:Guid>
    <b:Title> AUTOMATIC TRANSMISSION GEARBOX WITH CENTRIFUGAL</b:Title>
    <b:Year>2014</b:Year>
    <b:Author>
      <b:Author>
        <b:NameList>
          <b:Person>
            <b:Last>Raut</b:Last>
            <b:First>Suraj</b:First>
            <b:Middle>S</b:Middle>
          </b:Person>
        </b:NameList>
      </b:Author>
    </b:Author>
    <b:JournalName>International Journal of Research in Engineering and Technology </b:JournalName>
    <b:Pages>309</b:Pages>
    <b:RefOrder>17</b:RefOrder>
  </b:Source>
  <b:Source>
    <b:Tag>Tes23</b:Tag>
    <b:SourceType>InternetSite</b:SourceType>
    <b:Guid>{FAE1F175-BA27-474F-B1CD-4B67D2DC0980}</b:Guid>
    <b:Title>Testbook</b:Title>
    <b:Year>2023</b:Year>
    <b:Author>
      <b:Author>
        <b:NameList>
          <b:Person>
            <b:Last>Testbook</b:Last>
          </b:Person>
        </b:NameList>
      </b:Author>
    </b:Author>
    <b:InternetSiteTitle>Testbook</b:InternetSiteTitle>
    <b:Month>September</b:Month>
    <b:Day>15</b:Day>
    <b:URL>https://testbook.com/mechanical-engineering/centrifugal-clutch</b:URL>
    <b:RefOrder>2</b:RefOrder>
  </b:Source>
  <b:Source>
    <b:Tag>PRN21</b:Tag>
    <b:SourceType>BookSection</b:SourceType>
    <b:Guid>{2083211D-FA63-4BC1-A6E2-23BF56C6CD51}</b:Guid>
    <b:Title>Clutches and Brakes</b:Title>
    <b:Year>2021</b:Year>
    <b:Pages>289-336</b:Pages>
    <b:Author>
      <b:Author>
        <b:NameList>
          <b:Person>
            <b:Last>Childs</b:Last>
            <b:First>P.R.N.</b:First>
          </b:Person>
        </b:NameList>
      </b:Author>
      <b:BookAuthor>
        <b:NameList>
          <b:Person>
            <b:Last>Childs</b:Last>
            <b:First>P.R.N.</b:First>
          </b:Person>
        </b:NameList>
      </b:BookAuthor>
    </b:Author>
    <b:BookTitle>Mechanical Design: Theory and Applications</b:BookTitle>
    <b:RefOrder>18</b:RefOrder>
  </b:Source>
  <b:Source>
    <b:Tag>Mec241</b:Tag>
    <b:SourceType>InternetSite</b:SourceType>
    <b:Guid>{46283F1C-8299-49C6-A60F-EA33470046DA}</b:Guid>
    <b:Title>Centrifugal Clutch: Construction, Working, Applications, Advantages, and Disadvantages</b:Title>
    <b:Year>2024</b:Year>
    <b:Author>
      <b:Author>
        <b:Corporate>Mechanical Education</b:Corporate>
      </b:Author>
    </b:Author>
    <b:InternetSiteTitle>Mechanical Education</b:InternetSiteTitle>
    <b:URL>https://www.mechanicaleducation.com/what-is-centrifugal-clutche/</b:URL>
    <b:RefOrder>3</b:RefOrder>
  </b:Source>
  <b:Source>
    <b:Tag>You24</b:Tag>
    <b:SourceType>InternetSite</b:SourceType>
    <b:Guid>{C340496A-E530-473F-A8EC-025C1AEDFBDD}</b:Guid>
    <b:Author>
      <b:Author>
        <b:NameList>
          <b:Person>
            <b:Last>Yousef</b:Last>
          </b:Person>
        </b:NameList>
      </b:Author>
    </b:Author>
    <b:Title>Centrifugal Clutch: Diagram, Parts, Working &amp; Uses</b:Title>
    <b:InternetSiteTitle>The Engineers Post</b:InternetSiteTitle>
    <b:Year>2024</b:Year>
    <b:Month>April</b:Month>
    <b:Day>9</b:Day>
    <b:URL>https://www.theengineerspost.com/centrifugal-clutch/?utm_content=cmp-true</b:URL>
    <b:RefOrder>4</b:RefOrder>
  </b:Source>
  <b:Source>
    <b:Tag>Mec242</b:Tag>
    <b:SourceType>InternetSite</b:SourceType>
    <b:Guid>{4ACE7294-2998-429F-AE9A-0EB2C6DAC94B}</b:Guid>
    <b:Author>
      <b:Author>
        <b:Corporate>Mechstudies</b:Corporate>
      </b:Author>
    </b:Author>
    <b:Title>Centrifugal Clutches – Definition, Parts, Types, Working, Application</b:Title>
    <b:InternetSiteTitle>Mech Studies</b:InternetSiteTitle>
    <b:Year>2024</b:Year>
    <b:URL>https://www.mechstudies.com/centrifugal-clutches-parts-types-working/?utm_content=cmp-true</b:URL>
    <b:RefOrder>5</b:RefOrder>
  </b:Source>
  <b:Source>
    <b:Tag>Eng21</b:Tag>
    <b:SourceType>InternetSite</b:SourceType>
    <b:Guid>{ACE9E054-A874-44F1-B242-ACA9B291BA72}</b:Guid>
    <b:Author>
      <b:Author>
        <b:Corporate>Engineering Hulk</b:Corporate>
      </b:Author>
    </b:Author>
    <b:Title>Automobile Clutch Friction Materials</b:Title>
    <b:InternetSiteTitle>Engineering Hulk</b:InternetSiteTitle>
    <b:Year>2021</b:Year>
    <b:Month>July</b:Month>
    <b:Day>24</b:Day>
    <b:URL>https://engineeringhulk.com/clutch-friction-materials/</b:URL>
    <b:RefOrder>7</b:RefOrder>
  </b:Source>
  <b:Source>
    <b:Tag>Eng23</b:Tag>
    <b:SourceType>InternetSite</b:SourceType>
    <b:Guid>{2F6F860A-C4D7-488C-B760-4E2DF8D869D0}</b:Guid>
    <b:Title>Engineering Designer</b:Title>
    <b:Year>2023</b:Year>
    <b:Author>
      <b:Author>
        <b:Corporate>Engineering Designer</b:Corporate>
      </b:Author>
    </b:Author>
    <b:InternetSiteTitle>Engineering Designer</b:InternetSiteTitle>
    <b:Month>January</b:Month>
    <b:Day>24</b:Day>
    <b:URL>https://www.engineeringdesigner.co.uk/how-does-a-centrifugal-clutch-work-what-are-the-pros-and-cons/</b:URL>
    <b:RefOrder>8</b:RefOrder>
  </b:Source>
  <b:Source>
    <b:Tag>Nat03</b:Tag>
    <b:SourceType>Report</b:SourceType>
    <b:Guid>{41332B3A-16C6-477C-BA26-47349B24271E}</b:Guid>
    <b:Title>Compliant Centrifugal Clutches: Design, Analysis,</b:Title>
    <b:Year>2003</b:Year>
    <b:Author>
      <b:Author>
        <b:NameList>
          <b:Person>
            <b:Last>Crane</b:Last>
            <b:First>Nathan</b:First>
            <b:Middle>B.</b:Middle>
          </b:Person>
        </b:NameList>
      </b:Author>
    </b:Author>
    <b:Publisher>Brigham Young University</b:Publisher>
    <b:RefOrder>9</b:RefOrder>
  </b:Source>
  <b:Source>
    <b:Tag>Pro17</b:Tag>
    <b:SourceType>Report</b:SourceType>
    <b:Guid>{7BD94D65-C27C-4BD4-9804-432A87FB7901}</b:Guid>
    <b:Title>A REVIEW ON CENTRIFUGAL CLUTCH </b:Title>
    <b:Year>2017</b:Year>
    <b:Publisher>NATIONAL CONFERENCE ON EMERGING TRENDS IN ENGINEERING AND TECHNOLOGY. </b:Publisher>
    <b:City>Kolhapur, India.</b:City>
    <b:Author>
      <b:Author>
        <b:NameList>
          <b:Person>
            <b:Last>Pandit.</b:Last>
            <b:First>Prof.S.V</b:First>
          </b:Person>
        </b:NameList>
      </b:Author>
    </b:Author>
    <b:RefOrder>1</b:RefOrder>
  </b:Source>
  <b:Source>
    <b:Tag>Rob16</b:Tag>
    <b:SourceType>Report</b:SourceType>
    <b:Guid>{7310DC33-1E52-4679-9C3D-2E8945706624}</b:Guid>
    <b:Author>
      <b:Author>
        <b:NameList>
          <b:Person>
            <b:Last>Dante</b:Last>
            <b:First>Roberto</b:First>
            <b:Middle>C.</b:Middle>
          </b:Person>
        </b:NameList>
      </b:Author>
    </b:Author>
    <b:Title>Handbook of Friction Materials and their Applications</b:Title>
    <b:Year>2016</b:Year>
    <b:Publisher>Woodhead publishing</b:Publisher>
    <b:RefOrder>6</b:RefOrder>
  </b:Source>
  <b:Source>
    <b:Tag>Har64</b:Tag>
    <b:SourceType>JournalArticle</b:SourceType>
    <b:Guid>{29C66227-3E64-4F85-9F82-7486BDD9199F}</b:Guid>
    <b:Author>
      <b:Author>
        <b:NameList>
          <b:Person>
            <b:Last>Harting</b:Last>
            <b:First>G.</b:First>
            <b:Middle>R.</b:Middle>
          </b:Person>
        </b:NameList>
      </b:Author>
    </b:Author>
    <b:Title>Design and Application of Heavy - Duty Clutches</b:Title>
    <b:Year>1964</b:Year>
    <b:Pages>405-432</b:Pages>
    <b:JournalName>SAE Transactions</b:JournalName>
    <b:RefOrder>11</b:RefOrder>
  </b:Source>
  <b:Source>
    <b:Tag>Dan24</b:Tag>
    <b:SourceType>ConferenceProceedings</b:SourceType>
    <b:Guid>{1418DEC1-DDD3-4D57-9059-1E0257E3EA93}</b:Guid>
    <b:Title>Switching-Time and Heat Produced at Drivetrains with Centrifugal Clutches</b:Title>
    <b:Year>2024</b:Year>
    <b:Pages>71-83</b:Pages>
    <b:Author>
      <b:Author>
        <b:NameList>
          <b:Person>
            <b:Last>Cioboată</b:Last>
            <b:First>Daniela</b:First>
            <b:Middle>Doina</b:Middle>
          </b:Person>
        </b:NameList>
      </b:Author>
    </b:Author>
    <b:ConferenceName>International Conference on Reliable Systems Engineering </b:ConferenceName>
    <b:City>Bucharest, Romania</b:City>
    <b:Publisher>ICoRSE</b:Publisher>
    <b:RefOrder>10</b:RefOrder>
  </b:Source>
  <b:Source>
    <b:Tag>Rya04</b:Tag>
    <b:SourceType>Report</b:SourceType>
    <b:Guid>{76535209-C5E8-4725-B238-3994F61FE137}</b:Guid>
    <b:Title>High-Torque Capacity Compliant Centrifugal</b:Title>
    <b:Year>2004</b:Year>
    <b:City>Brigham</b:City>
    <b:Publisher> Brigham Young </b:Publisher>
    <b:Author>
      <b:Author>
        <b:NameList>
          <b:Person>
            <b:Last>Ryan G</b:Last>
            <b:First>Weight</b:First>
          </b:Person>
        </b:NameList>
      </b:Author>
    </b:Author>
    <b:RefOrder>12</b:RefOrder>
  </b:Source>
  <b:Source>
    <b:Tag>Hoh19</b:Tag>
    <b:SourceType>JournalArticle</b:SourceType>
    <b:Guid>{76DD5A44-484C-49FF-9C77-EB4014CC81E8}</b:Guid>
    <b:Author>
      <b:Author>
        <b:NameList>
          <b:Person>
            <b:Last>Hohm</b:Last>
            <b:First>Thomas</b:First>
            <b:Middle>R.</b:Middle>
          </b:Person>
        </b:NameList>
      </b:Author>
    </b:Author>
    <b:Title>Analysis of an Electromagnetic Clutch</b:Title>
    <b:Year>2019</b:Year>
    <b:JournalName>International Journal of Science and Research (IJSR)</b:JournalName>
    <b:Pages>71-73</b:Pages>
    <b:RefOrder>13</b:RefOrder>
  </b:Source>
  <b:Source>
    <b:Tag>Mec243</b:Tag>
    <b:SourceType>InternetSite</b:SourceType>
    <b:Guid>{C2A59977-44C8-4085-97DF-8555BB770F8B}</b:Guid>
    <b:Title>Mech4study</b:Title>
    <b:Year>2024</b:Year>
    <b:Author>
      <b:Author>
        <b:Corporate>Mech4study</b:Corporate>
      </b:Author>
    </b:Author>
    <b:InternetSiteTitle>Mechanical Engineering Blog</b:InternetSiteTitle>
    <b:URL>https://mech4study.com/</b:URL>
    <b:RefOrder>14</b:RefOrder>
  </b:Source>
  <b:Source>
    <b:Tag>Kia23</b:Tag>
    <b:SourceType>Book</b:SourceType>
    <b:Guid>{42871877-E3CC-4578-867C-2A825D83E19F}</b:Guid>
    <b:Title>Power generation handbook</b:Title>
    <b:Year>2023</b:Year>
    <b:Author>
      <b:Author>
        <b:NameList>
          <b:Person>
            <b:Last>Kiameh</b:Last>
            <b:First>Philip</b:First>
          </b:Person>
        </b:NameList>
      </b:Author>
    </b:Author>
    <b:City>New York</b:City>
    <b:Publisher>McGraw-Hill</b:Publisher>
    <b:RefOrder>16</b:RefOrder>
  </b:Source>
  <b:Source>
    <b:Tag>AKG16</b:Tag>
    <b:SourceType>Book</b:SourceType>
    <b:Guid>{519CD59C-5D6E-4EA7-B275-004A1733AEBF}</b:Guid>
    <b:Author>
      <b:Author>
        <b:NameList>
          <b:Person>
            <b:Last>Gupta</b:Last>
            <b:First>A.K.</b:First>
          </b:Person>
        </b:NameList>
      </b:Author>
    </b:Author>
    <b:Title>Industrial Automation and Robotics</b:Title>
    <b:Year>2016</b:Year>
    <b:City>New York, USA</b:City>
    <b:Publisher>David Pallai</b:Publisher>
    <b:RefOrder>15</b:RefOrder>
  </b:Source>
  <b:Source>
    <b:Tag>Mik11</b:Tag>
    <b:SourceType>Book</b:SourceType>
    <b:Guid>{4F72C81D-DE25-48F8-9699-426E88A6FA68}</b:Guid>
    <b:Title>Principles Of Modern Manufacturing 'Fifth Edition'</b:Title>
    <b:Year>2011</b:Year>
    <b:Author>
      <b:Author>
        <b:NameList>
          <b:Person>
            <b:Last>Groover</b:Last>
            <b:First>Mikell</b:First>
            <b:Middle>P.</b:Middle>
          </b:Person>
        </b:NameList>
      </b:Author>
    </b:Author>
    <b:City>Singapore</b:City>
    <b:Publisher>John Wiley &amp; Sons </b:Publisher>
    <b:RefOrder>19</b:RefOrder>
  </b:Source>
</b:Sources>
</file>

<file path=customXml/itemProps1.xml><?xml version="1.0" encoding="utf-8"?>
<ds:datastoreItem xmlns:ds="http://schemas.openxmlformats.org/officeDocument/2006/customXml" ds:itemID="{60603FA3-BEB6-41F5-8142-BE372488B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3552</Words>
  <Characters>20248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Willstead (2309258)</dc:creator>
  <cp:keywords/>
  <dc:description/>
  <cp:lastModifiedBy>Adam Willstead (2309258)</cp:lastModifiedBy>
  <cp:revision>2</cp:revision>
  <dcterms:created xsi:type="dcterms:W3CDTF">2024-11-10T22:09:00Z</dcterms:created>
  <dcterms:modified xsi:type="dcterms:W3CDTF">2024-11-10T22:09:00Z</dcterms:modified>
</cp:coreProperties>
</file>