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4F1E08" w14:textId="10747E3D" w:rsidR="002A5FCC" w:rsidRDefault="00D7004E" w:rsidP="00B9677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Restaurant Concept</w:t>
      </w:r>
    </w:p>
    <w:p w14:paraId="22079F06" w14:textId="77777777" w:rsidR="00D7004E" w:rsidRPr="002A5FCC" w:rsidRDefault="00D7004E" w:rsidP="00B96772">
      <w:pPr>
        <w:spacing w:line="360" w:lineRule="auto"/>
        <w:rPr>
          <w:rFonts w:ascii="Arial" w:hAnsi="Arial" w:cs="Arial"/>
          <w:sz w:val="24"/>
          <w:szCs w:val="24"/>
        </w:rPr>
      </w:pPr>
    </w:p>
    <w:p w14:paraId="12A15536" w14:textId="40D994D2" w:rsidR="00212471" w:rsidRPr="00EE46D4" w:rsidRDefault="00212471" w:rsidP="00B96772">
      <w:pPr>
        <w:spacing w:line="360" w:lineRule="auto"/>
        <w:rPr>
          <w:rFonts w:ascii="Arial" w:hAnsi="Arial" w:cs="Arial"/>
          <w:sz w:val="24"/>
          <w:szCs w:val="24"/>
        </w:rPr>
      </w:pPr>
      <w:r w:rsidRPr="00212471">
        <w:rPr>
          <w:rFonts w:ascii="Arial" w:hAnsi="Arial" w:cs="Arial"/>
          <w:sz w:val="24"/>
          <w:szCs w:val="24"/>
        </w:rPr>
        <w:t xml:space="preserve">Situated within the prestigious Hotel Trinity Chain, the restaurant concept "Spice Routes Gastronomy" stands as a proof to the art of cultural fusion on the culinary representation. This innovative gastronomic journey celebrates the ancient Spice Routes, which once connected continents, facilitating the exchange of spices, </w:t>
      </w:r>
      <w:proofErr w:type="spellStart"/>
      <w:r w:rsidRPr="00212471">
        <w:rPr>
          <w:rFonts w:ascii="Arial" w:hAnsi="Arial" w:cs="Arial"/>
          <w:sz w:val="24"/>
          <w:szCs w:val="24"/>
        </w:rPr>
        <w:t>flavors</w:t>
      </w:r>
      <w:proofErr w:type="spellEnd"/>
      <w:r w:rsidRPr="00212471">
        <w:rPr>
          <w:rFonts w:ascii="Arial" w:hAnsi="Arial" w:cs="Arial"/>
          <w:sz w:val="24"/>
          <w:szCs w:val="24"/>
        </w:rPr>
        <w:t xml:space="preserve">, and traditions. At Spice Routes Gastronomy, diners commence on a sensory expedition, exploring the rich diversity of global cuisines intricately woven into every dish. The restaurant caters to a diverse audience, embracing curious culinary enthusiasts, seasoned </w:t>
      </w:r>
      <w:proofErr w:type="spellStart"/>
      <w:r w:rsidRPr="00212471">
        <w:rPr>
          <w:rFonts w:ascii="Arial" w:hAnsi="Arial" w:cs="Arial"/>
          <w:sz w:val="24"/>
          <w:szCs w:val="24"/>
        </w:rPr>
        <w:t>travelers</w:t>
      </w:r>
      <w:proofErr w:type="spellEnd"/>
      <w:r w:rsidRPr="00212471">
        <w:rPr>
          <w:rFonts w:ascii="Arial" w:hAnsi="Arial" w:cs="Arial"/>
          <w:sz w:val="24"/>
          <w:szCs w:val="24"/>
        </w:rPr>
        <w:t xml:space="preserve">, and local gastronomes alike. Adventurous souls seeking a transformative dining experience, families desiring a taste of global cultures, and food lovers curious about intricate spice blends find themselves drawn to Spice Routes </w:t>
      </w:r>
      <w:r w:rsidRPr="00082C4B">
        <w:rPr>
          <w:rFonts w:ascii="Arial" w:hAnsi="Arial" w:cs="Arial"/>
          <w:sz w:val="24"/>
          <w:szCs w:val="24"/>
        </w:rPr>
        <w:t>Gastronomy</w:t>
      </w:r>
      <w:r w:rsidR="00082C4B" w:rsidRPr="00082C4B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082C4B" w:rsidRPr="00082C4B">
        <w:rPr>
          <w:rFonts w:ascii="Arial" w:hAnsi="Arial" w:cs="Arial"/>
          <w:sz w:val="24"/>
          <w:szCs w:val="24"/>
        </w:rPr>
        <w:t>Sortun</w:t>
      </w:r>
      <w:proofErr w:type="spellEnd"/>
      <w:r w:rsidR="00082C4B" w:rsidRPr="00082C4B">
        <w:rPr>
          <w:rFonts w:ascii="Arial" w:hAnsi="Arial" w:cs="Arial"/>
          <w:sz w:val="24"/>
          <w:szCs w:val="24"/>
        </w:rPr>
        <w:t>)</w:t>
      </w:r>
      <w:r w:rsidRPr="00082C4B">
        <w:rPr>
          <w:rFonts w:ascii="Arial" w:hAnsi="Arial" w:cs="Arial"/>
          <w:sz w:val="24"/>
          <w:szCs w:val="24"/>
        </w:rPr>
        <w:t>.</w:t>
      </w:r>
      <w:r w:rsidRPr="00212471">
        <w:rPr>
          <w:rFonts w:ascii="Arial" w:hAnsi="Arial" w:cs="Arial"/>
          <w:sz w:val="24"/>
          <w:szCs w:val="24"/>
        </w:rPr>
        <w:t xml:space="preserve"> The concept appeals to those hungry not just for a meal but for an exploration, where diverse cultures converge on their plates, promising a symphony of </w:t>
      </w:r>
      <w:proofErr w:type="spellStart"/>
      <w:r w:rsidRPr="00212471">
        <w:rPr>
          <w:rFonts w:ascii="Arial" w:hAnsi="Arial" w:cs="Arial"/>
          <w:sz w:val="24"/>
          <w:szCs w:val="24"/>
        </w:rPr>
        <w:t>flavors</w:t>
      </w:r>
      <w:proofErr w:type="spellEnd"/>
      <w:r w:rsidRPr="00212471">
        <w:rPr>
          <w:rFonts w:ascii="Arial" w:hAnsi="Arial" w:cs="Arial"/>
          <w:sz w:val="24"/>
          <w:szCs w:val="24"/>
        </w:rPr>
        <w:t xml:space="preserve">. The introduction of the "Spice Routes Gastronomy" concept to the hotel's restaurant was a conscious decision rooted in a passion for cultural exploration and the desire to elevate the dining experience. By offering a menu deeply interfered with the historical Spice Routes, the hotel pays recognition to the enduring spirit of human connection and trade. Each dish on the menu is a thoughtful blend of spices, techniques, and ingredients from various corners of the globe, carefully organized to harmonize diverse culinary </w:t>
      </w:r>
      <w:r w:rsidRPr="00EE46D4">
        <w:rPr>
          <w:rFonts w:ascii="Arial" w:hAnsi="Arial" w:cs="Arial"/>
          <w:sz w:val="24"/>
          <w:szCs w:val="24"/>
        </w:rPr>
        <w:t>traditions</w:t>
      </w:r>
      <w:r w:rsidR="00EE46D4" w:rsidRPr="00EE46D4">
        <w:rPr>
          <w:rFonts w:ascii="Arial" w:hAnsi="Arial" w:cs="Arial"/>
          <w:sz w:val="24"/>
          <w:szCs w:val="24"/>
        </w:rPr>
        <w:t xml:space="preserve"> (Sequeira, 2014)</w:t>
      </w:r>
      <w:r w:rsidRPr="00EE46D4">
        <w:rPr>
          <w:rFonts w:ascii="Arial" w:hAnsi="Arial" w:cs="Arial"/>
          <w:sz w:val="24"/>
          <w:szCs w:val="24"/>
        </w:rPr>
        <w:t>.</w:t>
      </w:r>
    </w:p>
    <w:p w14:paraId="524EC139" w14:textId="77777777" w:rsidR="00212471" w:rsidRPr="00212471" w:rsidRDefault="00212471" w:rsidP="00B96772">
      <w:pPr>
        <w:spacing w:line="360" w:lineRule="auto"/>
        <w:rPr>
          <w:rFonts w:ascii="Arial" w:hAnsi="Arial" w:cs="Arial"/>
          <w:sz w:val="24"/>
          <w:szCs w:val="24"/>
        </w:rPr>
      </w:pPr>
    </w:p>
    <w:p w14:paraId="325781EC" w14:textId="594D0A8A" w:rsidR="00212471" w:rsidRPr="00212471" w:rsidRDefault="00212471" w:rsidP="00B96772">
      <w:pPr>
        <w:spacing w:line="360" w:lineRule="auto"/>
        <w:rPr>
          <w:rFonts w:ascii="Arial" w:hAnsi="Arial" w:cs="Arial"/>
          <w:sz w:val="24"/>
          <w:szCs w:val="24"/>
        </w:rPr>
      </w:pPr>
      <w:r w:rsidRPr="00212471">
        <w:rPr>
          <w:rFonts w:ascii="Arial" w:hAnsi="Arial" w:cs="Arial"/>
          <w:sz w:val="24"/>
          <w:szCs w:val="24"/>
        </w:rPr>
        <w:t xml:space="preserve">The choice reflects the hotel's commitment to providing a unique and enriching experience for its guests. In a world where borders often define tastes, Spice Routes Gastronomy destroys these barriers, celebrating the universal language of </w:t>
      </w:r>
      <w:r w:rsidRPr="00B6486E">
        <w:rPr>
          <w:rFonts w:ascii="Arial" w:hAnsi="Arial" w:cs="Arial"/>
          <w:sz w:val="24"/>
          <w:szCs w:val="24"/>
        </w:rPr>
        <w:t>food</w:t>
      </w:r>
      <w:r w:rsidR="00B6486E" w:rsidRPr="00B6486E">
        <w:rPr>
          <w:rFonts w:ascii="Arial" w:hAnsi="Arial" w:cs="Arial"/>
          <w:sz w:val="24"/>
          <w:szCs w:val="24"/>
        </w:rPr>
        <w:t xml:space="preserve"> (1970)</w:t>
      </w:r>
      <w:r w:rsidRPr="00B6486E">
        <w:rPr>
          <w:rFonts w:ascii="Arial" w:hAnsi="Arial" w:cs="Arial"/>
          <w:sz w:val="24"/>
          <w:szCs w:val="24"/>
        </w:rPr>
        <w:t>.</w:t>
      </w:r>
      <w:r w:rsidRPr="00212471">
        <w:rPr>
          <w:rFonts w:ascii="Arial" w:hAnsi="Arial" w:cs="Arial"/>
          <w:sz w:val="24"/>
          <w:szCs w:val="24"/>
        </w:rPr>
        <w:t xml:space="preserve"> It fosters understanding, appreciation, and respect for cultural diversity, compressing the essence of global harmony on a plate.</w:t>
      </w:r>
    </w:p>
    <w:p w14:paraId="622008E2" w14:textId="77777777" w:rsidR="00212471" w:rsidRPr="00212471" w:rsidRDefault="00212471" w:rsidP="00B96772">
      <w:pPr>
        <w:spacing w:line="360" w:lineRule="auto"/>
        <w:rPr>
          <w:rFonts w:ascii="Arial" w:hAnsi="Arial" w:cs="Arial"/>
          <w:sz w:val="24"/>
          <w:szCs w:val="24"/>
        </w:rPr>
      </w:pPr>
    </w:p>
    <w:p w14:paraId="0201B141" w14:textId="3627C9E5" w:rsidR="00212471" w:rsidRPr="00212471" w:rsidRDefault="00212471" w:rsidP="00B96772">
      <w:pPr>
        <w:spacing w:line="360" w:lineRule="auto"/>
        <w:rPr>
          <w:rFonts w:ascii="Arial" w:hAnsi="Arial" w:cs="Arial"/>
          <w:sz w:val="24"/>
          <w:szCs w:val="24"/>
        </w:rPr>
      </w:pPr>
      <w:r w:rsidRPr="00212471">
        <w:rPr>
          <w:rFonts w:ascii="Arial" w:hAnsi="Arial" w:cs="Arial"/>
          <w:sz w:val="24"/>
          <w:szCs w:val="24"/>
        </w:rPr>
        <w:t xml:space="preserve">Additionally, the menu underscores the hotel's dedication to sustainable sourcing, ensuring that the ingredients are responsibly procured, supporting local communities, and promoting ethical </w:t>
      </w:r>
      <w:r w:rsidRPr="005D05A3">
        <w:rPr>
          <w:rFonts w:ascii="Arial" w:hAnsi="Arial" w:cs="Arial"/>
          <w:sz w:val="24"/>
          <w:szCs w:val="24"/>
        </w:rPr>
        <w:t>practices</w:t>
      </w:r>
      <w:r w:rsidR="005D05A3" w:rsidRPr="005D05A3">
        <w:rPr>
          <w:rFonts w:ascii="Arial" w:hAnsi="Arial" w:cs="Arial"/>
          <w:sz w:val="24"/>
          <w:szCs w:val="24"/>
        </w:rPr>
        <w:t xml:space="preserve"> (Nosrat, 2017)</w:t>
      </w:r>
      <w:r w:rsidRPr="005D05A3">
        <w:rPr>
          <w:rFonts w:ascii="Arial" w:hAnsi="Arial" w:cs="Arial"/>
          <w:sz w:val="24"/>
          <w:szCs w:val="24"/>
        </w:rPr>
        <w:t>.</w:t>
      </w:r>
      <w:r w:rsidRPr="00212471">
        <w:rPr>
          <w:rFonts w:ascii="Arial" w:hAnsi="Arial" w:cs="Arial"/>
          <w:sz w:val="24"/>
          <w:szCs w:val="24"/>
        </w:rPr>
        <w:t xml:space="preserve"> This commitment not </w:t>
      </w:r>
      <w:r w:rsidRPr="00212471">
        <w:rPr>
          <w:rFonts w:ascii="Arial" w:hAnsi="Arial" w:cs="Arial"/>
          <w:sz w:val="24"/>
          <w:szCs w:val="24"/>
        </w:rPr>
        <w:lastRenderedPageBreak/>
        <w:t>only enhances the quality of the dishes but also aligns with the hotel's feeling of responsible hospitality.</w:t>
      </w:r>
    </w:p>
    <w:p w14:paraId="15F9B45A" w14:textId="77777777" w:rsidR="00212471" w:rsidRPr="00212471" w:rsidRDefault="00212471" w:rsidP="00B96772">
      <w:pPr>
        <w:spacing w:line="360" w:lineRule="auto"/>
        <w:rPr>
          <w:rFonts w:ascii="Arial" w:hAnsi="Arial" w:cs="Arial"/>
          <w:sz w:val="24"/>
          <w:szCs w:val="24"/>
        </w:rPr>
      </w:pPr>
    </w:p>
    <w:p w14:paraId="27889AD8" w14:textId="720F60BD" w:rsidR="00212471" w:rsidRPr="006D53D8" w:rsidRDefault="00212471" w:rsidP="00B96772">
      <w:pPr>
        <w:spacing w:line="360" w:lineRule="auto"/>
        <w:rPr>
          <w:rFonts w:ascii="Arial" w:hAnsi="Arial" w:cs="Arial"/>
          <w:sz w:val="24"/>
          <w:szCs w:val="24"/>
        </w:rPr>
      </w:pPr>
      <w:r w:rsidRPr="00212471">
        <w:rPr>
          <w:rFonts w:ascii="Arial" w:hAnsi="Arial" w:cs="Arial"/>
          <w:sz w:val="24"/>
          <w:szCs w:val="24"/>
        </w:rPr>
        <w:t>In essence, Spice Routes Gastronomy at Hotel Trinity Chain is more than a restaurant concept; it is a culinary philosophy. It invites guests to embark on a global gastronomic adventure, where each bite tells a story of centuries-old traditions and vibrant cultures. By embracing this concept, the hotel not only fascinates the taste buds but also enriches the souls of its clients, establishing itself as a bonfire of cultural fusion and gastronomic innovation in the hospitality industry</w:t>
      </w:r>
      <w:r w:rsidR="006D53D8">
        <w:rPr>
          <w:rFonts w:ascii="Arial" w:hAnsi="Arial" w:cs="Arial"/>
          <w:sz w:val="24"/>
          <w:szCs w:val="24"/>
        </w:rPr>
        <w:t xml:space="preserve"> </w:t>
      </w:r>
      <w:r w:rsidR="006D53D8" w:rsidRPr="006D53D8">
        <w:rPr>
          <w:rFonts w:ascii="Arial" w:hAnsi="Arial" w:cs="Arial"/>
          <w:sz w:val="24"/>
          <w:szCs w:val="24"/>
        </w:rPr>
        <w:t>(</w:t>
      </w:r>
      <w:proofErr w:type="spellStart"/>
      <w:r w:rsidR="006D53D8" w:rsidRPr="006D53D8">
        <w:rPr>
          <w:rFonts w:ascii="Arial" w:hAnsi="Arial" w:cs="Arial"/>
          <w:sz w:val="24"/>
          <w:szCs w:val="24"/>
        </w:rPr>
        <w:t>Bottura</w:t>
      </w:r>
      <w:proofErr w:type="spellEnd"/>
      <w:r w:rsidR="006D53D8" w:rsidRPr="006D53D8">
        <w:rPr>
          <w:rFonts w:ascii="Arial" w:hAnsi="Arial" w:cs="Arial"/>
          <w:sz w:val="24"/>
          <w:szCs w:val="24"/>
        </w:rPr>
        <w:t xml:space="preserve"> et al., 2014).</w:t>
      </w:r>
    </w:p>
    <w:p w14:paraId="4DE04A62" w14:textId="77777777" w:rsidR="00D7004E" w:rsidRDefault="00D7004E" w:rsidP="007239D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2F58D6" w14:textId="77777777" w:rsidR="00D7004E" w:rsidRDefault="00D7004E" w:rsidP="007239D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A7ECC4" w14:textId="77777777" w:rsidR="00D7004E" w:rsidRDefault="00D7004E" w:rsidP="007239D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230AD5" w14:textId="77777777" w:rsidR="00D7004E" w:rsidRDefault="00D7004E" w:rsidP="007239D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932283" w14:textId="77777777" w:rsidR="00D7004E" w:rsidRPr="00212471" w:rsidRDefault="00D7004E" w:rsidP="007239D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4FC4E8" w14:textId="77777777" w:rsidR="00212471" w:rsidRDefault="00212471" w:rsidP="007239D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8976CE" w14:textId="44C99A59" w:rsidR="00D7004E" w:rsidRDefault="00D7004E" w:rsidP="00D7004E">
      <w:pPr>
        <w:jc w:val="center"/>
        <w:rPr>
          <w:rFonts w:ascii="Arial" w:hAnsi="Arial" w:cs="Arial"/>
          <w:sz w:val="24"/>
          <w:szCs w:val="24"/>
        </w:rPr>
      </w:pPr>
      <w:r w:rsidRPr="002A5FCC">
        <w:rPr>
          <w:rFonts w:ascii="Arial" w:hAnsi="Arial" w:cs="Arial"/>
          <w:sz w:val="24"/>
          <w:szCs w:val="24"/>
        </w:rPr>
        <w:t>Crafting a Memorable Dining Experience Menu in Keeping with the Concept</w:t>
      </w:r>
      <w:r w:rsidR="001E3808">
        <w:rPr>
          <w:rFonts w:ascii="Arial" w:hAnsi="Arial" w:cs="Arial"/>
          <w:sz w:val="24"/>
          <w:szCs w:val="24"/>
        </w:rPr>
        <w:t xml:space="preserve"> – Menu Design </w:t>
      </w:r>
    </w:p>
    <w:p w14:paraId="4FF660FC" w14:textId="77777777" w:rsidR="00E024D2" w:rsidRDefault="00E024D2" w:rsidP="00D7004E">
      <w:pPr>
        <w:jc w:val="center"/>
        <w:rPr>
          <w:rFonts w:ascii="Arial" w:hAnsi="Arial" w:cs="Arial"/>
          <w:sz w:val="24"/>
          <w:szCs w:val="24"/>
        </w:rPr>
      </w:pPr>
    </w:p>
    <w:p w14:paraId="4C2BD85C" w14:textId="3BC0F7B0" w:rsidR="00E024D2" w:rsidRPr="002A5FCC" w:rsidRDefault="00E024D2" w:rsidP="00D7004E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74EAE231" wp14:editId="12670067">
            <wp:extent cx="4820856" cy="6895653"/>
            <wp:effectExtent l="0" t="0" r="0" b="635"/>
            <wp:docPr id="296404948" name="Picture 1" descr="A menu with different types of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6404948" name="Picture 1" descr="A menu with different types of food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38005" cy="69201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E99ECD" w14:textId="5FAD4BFB" w:rsidR="00B71BE9" w:rsidRDefault="00B71BE9" w:rsidP="005120B8">
      <w:pPr>
        <w:rPr>
          <w:rFonts w:ascii="Arial" w:hAnsi="Arial" w:cs="Arial"/>
          <w:sz w:val="24"/>
          <w:szCs w:val="24"/>
        </w:rPr>
      </w:pPr>
    </w:p>
    <w:p w14:paraId="3E97D60E" w14:textId="77777777" w:rsidR="00E024D2" w:rsidRPr="00B96772" w:rsidRDefault="00B803E0" w:rsidP="00B9677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6772">
        <w:rPr>
          <w:rFonts w:ascii="Arial" w:hAnsi="Arial" w:cs="Arial"/>
          <w:sz w:val="24"/>
          <w:szCs w:val="24"/>
        </w:rPr>
        <w:t xml:space="preserve">References </w:t>
      </w:r>
    </w:p>
    <w:p w14:paraId="0E66554B" w14:textId="77777777" w:rsidR="00E024D2" w:rsidRPr="00B96772" w:rsidRDefault="00E024D2" w:rsidP="00B9677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72F3C09" w14:textId="61FBA7EF" w:rsidR="00001041" w:rsidRPr="00B96772" w:rsidRDefault="00001041" w:rsidP="00B9677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6772">
        <w:rPr>
          <w:rFonts w:ascii="Arial" w:hAnsi="Arial" w:cs="Arial"/>
          <w:i/>
          <w:iCs/>
          <w:sz w:val="24"/>
          <w:szCs w:val="24"/>
        </w:rPr>
        <w:t>Tastes of paradise: A social history of spices, stimulants, and intoxicants</w:t>
      </w:r>
      <w:r w:rsidRPr="00B96772">
        <w:rPr>
          <w:rFonts w:ascii="Arial" w:hAnsi="Arial" w:cs="Arial"/>
          <w:sz w:val="24"/>
          <w:szCs w:val="24"/>
        </w:rPr>
        <w:t xml:space="preserve">. Available at: https://www.researchgate.net/publication/249211099_Tastes_of_Paradise_A_Social_History_of_Spices_Stimulants_and_Intoxicants (Accessed: 03 November 2023). </w:t>
      </w:r>
    </w:p>
    <w:p w14:paraId="32194418" w14:textId="0BED4ACD" w:rsidR="00AF28B4" w:rsidRPr="00B96772" w:rsidRDefault="00AF28B4" w:rsidP="00B96772">
      <w:pPr>
        <w:pStyle w:val="NormalWeb"/>
        <w:spacing w:line="360" w:lineRule="auto"/>
        <w:ind w:left="567" w:hanging="567"/>
        <w:jc w:val="both"/>
        <w:rPr>
          <w:rFonts w:ascii="Arial" w:hAnsi="Arial" w:cs="Arial"/>
        </w:rPr>
      </w:pPr>
      <w:r w:rsidRPr="00B96772">
        <w:rPr>
          <w:rFonts w:ascii="Arial" w:hAnsi="Arial" w:cs="Arial"/>
          <w:i/>
          <w:iCs/>
        </w:rPr>
        <w:lastRenderedPageBreak/>
        <w:t xml:space="preserve">Spice health heroes: Unlock the power of spice for flavour and wellbeing (Natasha </w:t>
      </w:r>
      <w:proofErr w:type="spellStart"/>
      <w:r w:rsidRPr="00B96772">
        <w:rPr>
          <w:rFonts w:ascii="Arial" w:hAnsi="Arial" w:cs="Arial"/>
          <w:i/>
          <w:iCs/>
        </w:rPr>
        <w:t>MacAller</w:t>
      </w:r>
      <w:proofErr w:type="spellEnd"/>
      <w:r w:rsidRPr="00B96772">
        <w:rPr>
          <w:rFonts w:ascii="Arial" w:hAnsi="Arial" w:cs="Arial"/>
          <w:i/>
          <w:iCs/>
        </w:rPr>
        <w:t>)</w:t>
      </w:r>
      <w:r w:rsidRPr="00B96772">
        <w:rPr>
          <w:rFonts w:ascii="Arial" w:hAnsi="Arial" w:cs="Arial"/>
        </w:rPr>
        <w:t xml:space="preserve">. </w:t>
      </w:r>
      <w:r w:rsidRPr="00B96772">
        <w:rPr>
          <w:rFonts w:ascii="Arial" w:hAnsi="Arial" w:cs="Arial"/>
          <w:i/>
          <w:iCs/>
        </w:rPr>
        <w:t>Now Serving</w:t>
      </w:r>
      <w:r w:rsidRPr="00B96772">
        <w:rPr>
          <w:rFonts w:ascii="Arial" w:hAnsi="Arial" w:cs="Arial"/>
        </w:rPr>
        <w:t xml:space="preserve">. Available at: https://nowservingla.com/products/spice-health-heroes-unlock-the-power-of-spice-for-flavour-and-wellbeing-natasha-macaller (Accessed: 03 November 2023). </w:t>
      </w:r>
    </w:p>
    <w:p w14:paraId="2DB0184A" w14:textId="77777777" w:rsidR="00AD1525" w:rsidRPr="00B96772" w:rsidRDefault="00AD1525" w:rsidP="00B96772">
      <w:pPr>
        <w:pStyle w:val="NormalWeb"/>
        <w:spacing w:line="360" w:lineRule="auto"/>
        <w:ind w:left="567" w:hanging="567"/>
        <w:jc w:val="both"/>
        <w:rPr>
          <w:rFonts w:ascii="Arial" w:hAnsi="Arial" w:cs="Arial"/>
        </w:rPr>
      </w:pPr>
      <w:r w:rsidRPr="00B96772">
        <w:rPr>
          <w:rFonts w:ascii="Arial" w:hAnsi="Arial" w:cs="Arial"/>
          <w:i/>
          <w:iCs/>
        </w:rPr>
        <w:t>The Complete Book of Spices: A practical guide to spices and aromatic seeds by Jill Norman</w:t>
      </w:r>
      <w:r w:rsidRPr="00B96772">
        <w:rPr>
          <w:rFonts w:ascii="Arial" w:hAnsi="Arial" w:cs="Arial"/>
        </w:rPr>
        <w:t xml:space="preserve"> (no date) </w:t>
      </w:r>
      <w:r w:rsidRPr="00B96772">
        <w:rPr>
          <w:rFonts w:ascii="Arial" w:hAnsi="Arial" w:cs="Arial"/>
          <w:i/>
          <w:iCs/>
        </w:rPr>
        <w:t>The Complete Book of Spices: A Practical Guide to Spices and Aromatic Seeds | Eat Your Books</w:t>
      </w:r>
      <w:r w:rsidRPr="00B96772">
        <w:rPr>
          <w:rFonts w:ascii="Arial" w:hAnsi="Arial" w:cs="Arial"/>
        </w:rPr>
        <w:t xml:space="preserve">. Available at: https://www.eatyourbooks.com/library/12449/the-complete-book-of-spices (Accessed: 03 November 2023). </w:t>
      </w:r>
    </w:p>
    <w:p w14:paraId="725A5F8C" w14:textId="0A8DDA7F" w:rsidR="00AF28B4" w:rsidRPr="00B96772" w:rsidRDefault="004D35BA" w:rsidP="00B96772">
      <w:pPr>
        <w:pStyle w:val="NormalWeb"/>
        <w:spacing w:line="360" w:lineRule="auto"/>
        <w:ind w:left="567" w:hanging="567"/>
        <w:jc w:val="both"/>
        <w:rPr>
          <w:rFonts w:ascii="Arial" w:hAnsi="Arial" w:cs="Arial"/>
        </w:rPr>
      </w:pPr>
      <w:proofErr w:type="spellStart"/>
      <w:r w:rsidRPr="00B96772">
        <w:rPr>
          <w:rFonts w:ascii="Arial" w:hAnsi="Arial" w:cs="Arial"/>
        </w:rPr>
        <w:t>Sortun</w:t>
      </w:r>
      <w:proofErr w:type="spellEnd"/>
      <w:r w:rsidRPr="00B96772">
        <w:rPr>
          <w:rFonts w:ascii="Arial" w:hAnsi="Arial" w:cs="Arial"/>
        </w:rPr>
        <w:t xml:space="preserve">, A. </w:t>
      </w:r>
      <w:r w:rsidRPr="00B96772">
        <w:rPr>
          <w:rFonts w:ascii="Arial" w:hAnsi="Arial" w:cs="Arial"/>
          <w:i/>
          <w:iCs/>
        </w:rPr>
        <w:t xml:space="preserve">Spice </w:t>
      </w:r>
      <w:proofErr w:type="spellStart"/>
      <w:r w:rsidRPr="00B96772">
        <w:rPr>
          <w:rFonts w:ascii="Arial" w:hAnsi="Arial" w:cs="Arial"/>
          <w:i/>
          <w:iCs/>
        </w:rPr>
        <w:t>flavors</w:t>
      </w:r>
      <w:proofErr w:type="spellEnd"/>
      <w:r w:rsidRPr="00B96772">
        <w:rPr>
          <w:rFonts w:ascii="Arial" w:hAnsi="Arial" w:cs="Arial"/>
          <w:i/>
          <w:iCs/>
        </w:rPr>
        <w:t xml:space="preserve"> of the eastern mediterranean</w:t>
      </w:r>
      <w:r w:rsidRPr="00B96772">
        <w:rPr>
          <w:rFonts w:ascii="Arial" w:hAnsi="Arial" w:cs="Arial"/>
        </w:rPr>
        <w:t xml:space="preserve">, </w:t>
      </w:r>
      <w:r w:rsidRPr="00B96772">
        <w:rPr>
          <w:rFonts w:ascii="Arial" w:hAnsi="Arial" w:cs="Arial"/>
          <w:i/>
          <w:iCs/>
        </w:rPr>
        <w:t>Used, New, and Out of Print Books - We Buy and Sell - Powell’s Books</w:t>
      </w:r>
      <w:r w:rsidRPr="00B96772">
        <w:rPr>
          <w:rFonts w:ascii="Arial" w:hAnsi="Arial" w:cs="Arial"/>
        </w:rPr>
        <w:t xml:space="preserve">. Available at: https://www.powells.com/book/spice-flavors-of-the-eastern-mediterranean-9780060792282 (Accessed: 03 November 2023). </w:t>
      </w:r>
    </w:p>
    <w:p w14:paraId="42B1335C" w14:textId="76457CC0" w:rsidR="00C061FC" w:rsidRPr="00B96772" w:rsidRDefault="00C061FC" w:rsidP="00B96772">
      <w:pPr>
        <w:pStyle w:val="NormalWeb"/>
        <w:spacing w:line="360" w:lineRule="auto"/>
        <w:ind w:left="567" w:hanging="567"/>
        <w:jc w:val="both"/>
        <w:rPr>
          <w:rFonts w:ascii="Arial" w:hAnsi="Arial" w:cs="Arial"/>
        </w:rPr>
      </w:pPr>
      <w:r w:rsidRPr="00B96772">
        <w:rPr>
          <w:rFonts w:ascii="Arial" w:hAnsi="Arial" w:cs="Arial"/>
          <w:i/>
          <w:iCs/>
        </w:rPr>
        <w:t>Spice trade: How spices changed the ancient world</w:t>
      </w:r>
      <w:r w:rsidRPr="00B96772">
        <w:rPr>
          <w:rFonts w:ascii="Arial" w:hAnsi="Arial" w:cs="Arial"/>
        </w:rPr>
        <w:t xml:space="preserve">. </w:t>
      </w:r>
      <w:r w:rsidRPr="00B96772">
        <w:rPr>
          <w:rFonts w:ascii="Arial" w:hAnsi="Arial" w:cs="Arial"/>
          <w:i/>
          <w:iCs/>
        </w:rPr>
        <w:t>BBC News</w:t>
      </w:r>
      <w:r w:rsidRPr="00B96772">
        <w:rPr>
          <w:rFonts w:ascii="Arial" w:hAnsi="Arial" w:cs="Arial"/>
        </w:rPr>
        <w:t xml:space="preserve">. Available at: https://www.bbc.com/future/bespoke/made-on-earth/the-flavours-that-shaped-the-world (Accessed: 03 November 2023). </w:t>
      </w:r>
    </w:p>
    <w:p w14:paraId="71B942B1" w14:textId="70636B1C" w:rsidR="00D849BE" w:rsidRPr="00B96772" w:rsidRDefault="00900D09" w:rsidP="00B96772">
      <w:pPr>
        <w:pStyle w:val="NormalWeb"/>
        <w:spacing w:line="360" w:lineRule="auto"/>
        <w:ind w:left="567" w:hanging="567"/>
        <w:jc w:val="both"/>
        <w:rPr>
          <w:rFonts w:ascii="Arial" w:hAnsi="Arial" w:cs="Arial"/>
        </w:rPr>
      </w:pPr>
      <w:r w:rsidRPr="00B96772">
        <w:rPr>
          <w:rFonts w:ascii="Arial" w:hAnsi="Arial" w:cs="Arial"/>
          <w:i/>
          <w:iCs/>
        </w:rPr>
        <w:t xml:space="preserve">The </w:t>
      </w:r>
      <w:proofErr w:type="spellStart"/>
      <w:r w:rsidRPr="00B96772">
        <w:rPr>
          <w:rFonts w:ascii="Arial" w:hAnsi="Arial" w:cs="Arial"/>
          <w:i/>
          <w:iCs/>
        </w:rPr>
        <w:t>encyclopedia</w:t>
      </w:r>
      <w:proofErr w:type="spellEnd"/>
      <w:r w:rsidRPr="00B96772">
        <w:rPr>
          <w:rFonts w:ascii="Arial" w:hAnsi="Arial" w:cs="Arial"/>
          <w:i/>
          <w:iCs/>
        </w:rPr>
        <w:t xml:space="preserve"> of spices and </w:t>
      </w:r>
      <w:proofErr w:type="gramStart"/>
      <w:r w:rsidRPr="00B96772">
        <w:rPr>
          <w:rFonts w:ascii="Arial" w:hAnsi="Arial" w:cs="Arial"/>
          <w:i/>
          <w:iCs/>
        </w:rPr>
        <w:t>herbs :</w:t>
      </w:r>
      <w:proofErr w:type="gramEnd"/>
      <w:r w:rsidRPr="00B96772">
        <w:rPr>
          <w:rFonts w:ascii="Arial" w:hAnsi="Arial" w:cs="Arial"/>
          <w:i/>
          <w:iCs/>
        </w:rPr>
        <w:t xml:space="preserve"> An essential guide to the </w:t>
      </w:r>
      <w:proofErr w:type="spellStart"/>
      <w:r w:rsidRPr="00B96772">
        <w:rPr>
          <w:rFonts w:ascii="Arial" w:hAnsi="Arial" w:cs="Arial"/>
          <w:i/>
          <w:iCs/>
        </w:rPr>
        <w:t>flavors</w:t>
      </w:r>
      <w:proofErr w:type="spellEnd"/>
      <w:r w:rsidRPr="00B96772">
        <w:rPr>
          <w:rFonts w:ascii="Arial" w:hAnsi="Arial" w:cs="Arial"/>
          <w:i/>
          <w:iCs/>
        </w:rPr>
        <w:t xml:space="preserve"> of the world : Lakshmi, Padma, author : Free download, Borrow, and streaming</w:t>
      </w:r>
      <w:r w:rsidRPr="00B96772">
        <w:rPr>
          <w:rFonts w:ascii="Arial" w:hAnsi="Arial" w:cs="Arial"/>
        </w:rPr>
        <w:t xml:space="preserve"> (1970) </w:t>
      </w:r>
      <w:r w:rsidRPr="00B96772">
        <w:rPr>
          <w:rFonts w:ascii="Arial" w:hAnsi="Arial" w:cs="Arial"/>
          <w:i/>
          <w:iCs/>
        </w:rPr>
        <w:t>Internet Archive</w:t>
      </w:r>
      <w:r w:rsidRPr="00B96772">
        <w:rPr>
          <w:rFonts w:ascii="Arial" w:hAnsi="Arial" w:cs="Arial"/>
        </w:rPr>
        <w:t xml:space="preserve">. Available at: https://archive.org/details/encyclopediaofsp0000laks (Accessed: 03 November 2023). </w:t>
      </w:r>
    </w:p>
    <w:p w14:paraId="723CB697" w14:textId="243891FC" w:rsidR="00B6486E" w:rsidRPr="00B96772" w:rsidRDefault="00EE4009" w:rsidP="00B96772">
      <w:pPr>
        <w:pStyle w:val="NormalWeb"/>
        <w:spacing w:line="360" w:lineRule="auto"/>
        <w:ind w:left="567" w:hanging="567"/>
        <w:jc w:val="both"/>
        <w:rPr>
          <w:rFonts w:ascii="Arial" w:hAnsi="Arial" w:cs="Arial"/>
        </w:rPr>
      </w:pPr>
      <w:r w:rsidRPr="00B96772">
        <w:rPr>
          <w:rFonts w:ascii="Arial" w:hAnsi="Arial" w:cs="Arial"/>
          <w:i/>
          <w:iCs/>
        </w:rPr>
        <w:t>Herbs &amp; spices: The Cook’s reference</w:t>
      </w:r>
      <w:r w:rsidR="00DD41C7" w:rsidRPr="00B96772">
        <w:rPr>
          <w:rFonts w:ascii="Arial" w:hAnsi="Arial" w:cs="Arial"/>
        </w:rPr>
        <w:t xml:space="preserve">. </w:t>
      </w:r>
      <w:r w:rsidRPr="00B96772">
        <w:rPr>
          <w:rFonts w:ascii="Arial" w:hAnsi="Arial" w:cs="Arial"/>
          <w:i/>
          <w:iCs/>
        </w:rPr>
        <w:t>Jill Norman: 9781465435989 - Christianbook.com</w:t>
      </w:r>
      <w:r w:rsidRPr="00B96772">
        <w:rPr>
          <w:rFonts w:ascii="Arial" w:hAnsi="Arial" w:cs="Arial"/>
        </w:rPr>
        <w:t xml:space="preserve">. Available at: https://www.christianbook.com/herbs-spices-the-cooks-reference/jill-norman/9781465435989/pd/435989 (Accessed: 03 November 2023). </w:t>
      </w:r>
    </w:p>
    <w:p w14:paraId="5D5B6227" w14:textId="6DE89C52" w:rsidR="008E3818" w:rsidRPr="00B96772" w:rsidRDefault="008E3818" w:rsidP="00B96772">
      <w:pPr>
        <w:pStyle w:val="NormalWeb"/>
        <w:spacing w:line="360" w:lineRule="auto"/>
        <w:ind w:left="567" w:hanging="567"/>
        <w:jc w:val="both"/>
        <w:rPr>
          <w:rFonts w:ascii="Arial" w:hAnsi="Arial" w:cs="Arial"/>
        </w:rPr>
      </w:pPr>
      <w:r w:rsidRPr="00B96772">
        <w:rPr>
          <w:rFonts w:ascii="Arial" w:hAnsi="Arial" w:cs="Arial"/>
        </w:rPr>
        <w:t xml:space="preserve">Nosrat, S. (2017) </w:t>
      </w:r>
      <w:r w:rsidRPr="00B96772">
        <w:rPr>
          <w:rFonts w:ascii="Arial" w:hAnsi="Arial" w:cs="Arial"/>
          <w:i/>
          <w:iCs/>
        </w:rPr>
        <w:t>Salt, fat, acid, heat: Mastering the elements of good cooking</w:t>
      </w:r>
      <w:r w:rsidRPr="00B96772">
        <w:rPr>
          <w:rFonts w:ascii="Arial" w:hAnsi="Arial" w:cs="Arial"/>
        </w:rPr>
        <w:t xml:space="preserve">, </w:t>
      </w:r>
      <w:r w:rsidRPr="00B96772">
        <w:rPr>
          <w:rFonts w:ascii="Arial" w:hAnsi="Arial" w:cs="Arial"/>
          <w:i/>
          <w:iCs/>
        </w:rPr>
        <w:t>Google Books</w:t>
      </w:r>
      <w:r w:rsidRPr="00B96772">
        <w:rPr>
          <w:rFonts w:ascii="Arial" w:hAnsi="Arial" w:cs="Arial"/>
        </w:rPr>
        <w:t>.</w:t>
      </w:r>
      <w:r w:rsidR="00B96772">
        <w:rPr>
          <w:rFonts w:ascii="Arial" w:hAnsi="Arial" w:cs="Arial"/>
        </w:rPr>
        <w:t xml:space="preserve"> </w:t>
      </w:r>
      <w:r w:rsidRPr="00B96772">
        <w:rPr>
          <w:rFonts w:ascii="Arial" w:hAnsi="Arial" w:cs="Arial"/>
        </w:rPr>
        <w:t xml:space="preserve">Available at: https://books.google.com/books/about/Salt_Fat_Acid_Heat.html?id=yvqxDgAAQBAJ (Accessed: 03 November 2023). </w:t>
      </w:r>
    </w:p>
    <w:p w14:paraId="18F4E19F" w14:textId="347649BD" w:rsidR="00A45C17" w:rsidRPr="00B96772" w:rsidRDefault="00A45C17" w:rsidP="00B96772">
      <w:pPr>
        <w:pStyle w:val="NormalWeb"/>
        <w:spacing w:line="360" w:lineRule="auto"/>
        <w:ind w:left="567" w:hanging="567"/>
        <w:rPr>
          <w:rFonts w:ascii="Arial" w:hAnsi="Arial" w:cs="Arial"/>
        </w:rPr>
      </w:pPr>
      <w:r w:rsidRPr="00B96772">
        <w:rPr>
          <w:rFonts w:ascii="Arial" w:hAnsi="Arial" w:cs="Arial"/>
          <w:i/>
          <w:iCs/>
        </w:rPr>
        <w:lastRenderedPageBreak/>
        <w:t xml:space="preserve">The spice </w:t>
      </w:r>
      <w:proofErr w:type="gramStart"/>
      <w:r w:rsidRPr="00B96772">
        <w:rPr>
          <w:rFonts w:ascii="Arial" w:hAnsi="Arial" w:cs="Arial"/>
          <w:i/>
          <w:iCs/>
        </w:rPr>
        <w:t>companion :</w:t>
      </w:r>
      <w:proofErr w:type="gramEnd"/>
      <w:r w:rsidRPr="00B96772">
        <w:rPr>
          <w:rFonts w:ascii="Arial" w:hAnsi="Arial" w:cs="Arial"/>
          <w:i/>
          <w:iCs/>
        </w:rPr>
        <w:t xml:space="preserve"> A guide to the world of spices : Sercarz, Lior Lev, author : Free Download, borrow, and streaming</w:t>
      </w:r>
      <w:r w:rsidRPr="00B96772">
        <w:rPr>
          <w:rFonts w:ascii="Arial" w:hAnsi="Arial" w:cs="Arial"/>
        </w:rPr>
        <w:t xml:space="preserve"> (1970) </w:t>
      </w:r>
      <w:r w:rsidRPr="00B96772">
        <w:rPr>
          <w:rFonts w:ascii="Arial" w:hAnsi="Arial" w:cs="Arial"/>
          <w:i/>
          <w:iCs/>
        </w:rPr>
        <w:t>Internet Archive</w:t>
      </w:r>
      <w:r w:rsidRPr="00B96772">
        <w:rPr>
          <w:rFonts w:ascii="Arial" w:hAnsi="Arial" w:cs="Arial"/>
        </w:rPr>
        <w:t xml:space="preserve">. Available at: https://archive.org/details/spicecompaniongu0000serc (Accessed: 03 November 2023). </w:t>
      </w:r>
    </w:p>
    <w:p w14:paraId="61A97EBE" w14:textId="77777777" w:rsidR="00B96772" w:rsidRPr="00B96772" w:rsidRDefault="00B96772" w:rsidP="00B96772">
      <w:pPr>
        <w:pStyle w:val="NormalWeb"/>
        <w:spacing w:line="360" w:lineRule="auto"/>
        <w:ind w:left="567" w:hanging="567"/>
        <w:rPr>
          <w:rFonts w:ascii="Arial" w:hAnsi="Arial" w:cs="Arial"/>
        </w:rPr>
      </w:pPr>
      <w:r w:rsidRPr="00B96772">
        <w:rPr>
          <w:rFonts w:ascii="Arial" w:hAnsi="Arial" w:cs="Arial"/>
        </w:rPr>
        <w:t xml:space="preserve">Edwards, K. (2023) </w:t>
      </w:r>
      <w:r w:rsidRPr="00B96772">
        <w:rPr>
          <w:rFonts w:ascii="Arial" w:hAnsi="Arial" w:cs="Arial"/>
          <w:i/>
          <w:iCs/>
        </w:rPr>
        <w:t>Food &amp; Beverage Pricing Strategy: Tips, types &amp; examples</w:t>
      </w:r>
      <w:r w:rsidRPr="00B96772">
        <w:rPr>
          <w:rFonts w:ascii="Arial" w:hAnsi="Arial" w:cs="Arial"/>
        </w:rPr>
        <w:t xml:space="preserve">, </w:t>
      </w:r>
      <w:proofErr w:type="spellStart"/>
      <w:r w:rsidRPr="00B96772">
        <w:rPr>
          <w:rFonts w:ascii="Arial" w:hAnsi="Arial" w:cs="Arial"/>
          <w:i/>
          <w:iCs/>
        </w:rPr>
        <w:t>Pricefx</w:t>
      </w:r>
      <w:proofErr w:type="spellEnd"/>
      <w:r w:rsidRPr="00B96772">
        <w:rPr>
          <w:rFonts w:ascii="Arial" w:hAnsi="Arial" w:cs="Arial"/>
        </w:rPr>
        <w:t xml:space="preserve">. Available at: https://www.pricefx.com/learning-center/food-beverage-pricing-strategy-tips-types-examples/ (Accessed: 09 November 2023). </w:t>
      </w:r>
    </w:p>
    <w:p w14:paraId="0D761A4F" w14:textId="77777777" w:rsidR="00B96772" w:rsidRPr="00D849BE" w:rsidRDefault="00B96772" w:rsidP="00B96772">
      <w:pPr>
        <w:pStyle w:val="NormalWeb"/>
        <w:ind w:left="567" w:hanging="567"/>
        <w:rPr>
          <w:rFonts w:ascii="Arial" w:hAnsi="Arial" w:cs="Arial"/>
        </w:rPr>
      </w:pPr>
    </w:p>
    <w:sectPr w:rsidR="00B96772" w:rsidRPr="00D849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20B8"/>
    <w:rsid w:val="00001041"/>
    <w:rsid w:val="00082C4B"/>
    <w:rsid w:val="0012773B"/>
    <w:rsid w:val="001E3808"/>
    <w:rsid w:val="002039E2"/>
    <w:rsid w:val="00212471"/>
    <w:rsid w:val="002A3D31"/>
    <w:rsid w:val="002A5FCC"/>
    <w:rsid w:val="002C793E"/>
    <w:rsid w:val="00316ACD"/>
    <w:rsid w:val="004C08FE"/>
    <w:rsid w:val="004D35BA"/>
    <w:rsid w:val="005120B8"/>
    <w:rsid w:val="005D05A3"/>
    <w:rsid w:val="006458F8"/>
    <w:rsid w:val="006D53D8"/>
    <w:rsid w:val="007239DA"/>
    <w:rsid w:val="007755C1"/>
    <w:rsid w:val="00807C90"/>
    <w:rsid w:val="008E3818"/>
    <w:rsid w:val="00900D09"/>
    <w:rsid w:val="00996684"/>
    <w:rsid w:val="00A45C17"/>
    <w:rsid w:val="00AD1525"/>
    <w:rsid w:val="00AF28B4"/>
    <w:rsid w:val="00B6486E"/>
    <w:rsid w:val="00B652BC"/>
    <w:rsid w:val="00B71BE9"/>
    <w:rsid w:val="00B803E0"/>
    <w:rsid w:val="00B96772"/>
    <w:rsid w:val="00C061FC"/>
    <w:rsid w:val="00C32524"/>
    <w:rsid w:val="00C351C6"/>
    <w:rsid w:val="00CD299C"/>
    <w:rsid w:val="00D229CC"/>
    <w:rsid w:val="00D7004E"/>
    <w:rsid w:val="00D849BE"/>
    <w:rsid w:val="00DD41C7"/>
    <w:rsid w:val="00E024D2"/>
    <w:rsid w:val="00EC7CE4"/>
    <w:rsid w:val="00EE4009"/>
    <w:rsid w:val="00EE46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096FAB"/>
  <w15:chartTrackingRefBased/>
  <w15:docId w15:val="{292F083F-5F30-4497-87C6-B8EF9B2E4C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D849B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40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38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21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64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22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76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08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02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1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05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0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807</Words>
  <Characters>4601</Characters>
  <Application>Microsoft Office Word</Application>
  <DocSecurity>0</DocSecurity>
  <Lines>38</Lines>
  <Paragraphs>10</Paragraphs>
  <ScaleCrop>false</ScaleCrop>
  <Company/>
  <LinksUpToDate>false</LinksUpToDate>
  <CharactersWithSpaces>5398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Petrache</dc:creator>
  <cp:keywords/>
  <dc:description/>
  <cp:lastModifiedBy>Daniel Petrache</cp:lastModifiedBy>
  <cp:revision>2</cp:revision>
  <dcterms:created xsi:type="dcterms:W3CDTF">2023-11-09T13:00:00Z</dcterms:created>
  <dcterms:modified xsi:type="dcterms:W3CDTF">2023-11-09T13:00:00Z</dcterms:modified>
</cp:coreProperties>
</file>