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51ACE" w:rsidRDefault="00351ACE" w:rsidP="00692543">
      <w:pPr>
        <w:spacing w:line="276" w:lineRule="auto"/>
        <w:jc w:val="center"/>
        <w:rPr>
          <w:b/>
        </w:rPr>
      </w:pPr>
    </w:p>
    <w:p w:rsidR="00351ACE" w:rsidRDefault="00351ACE" w:rsidP="00692543">
      <w:pPr>
        <w:spacing w:line="276" w:lineRule="auto"/>
        <w:jc w:val="center"/>
        <w:rPr>
          <w:b/>
        </w:rPr>
      </w:pPr>
    </w:p>
    <w:p w:rsidR="00351ACE" w:rsidRDefault="00351ACE" w:rsidP="00692543">
      <w:pPr>
        <w:spacing w:line="276" w:lineRule="auto"/>
        <w:jc w:val="center"/>
        <w:rPr>
          <w:b/>
        </w:rPr>
      </w:pPr>
    </w:p>
    <w:p w:rsidR="00C33989" w:rsidRPr="007C30E7" w:rsidRDefault="00692543" w:rsidP="00692543">
      <w:pPr>
        <w:spacing w:line="276" w:lineRule="auto"/>
        <w:jc w:val="center"/>
        <w:rPr>
          <w:b/>
          <w:sz w:val="48"/>
          <w:szCs w:val="48"/>
        </w:rPr>
      </w:pPr>
      <w:r w:rsidRPr="007C30E7">
        <w:rPr>
          <w:b/>
          <w:sz w:val="48"/>
          <w:szCs w:val="48"/>
        </w:rPr>
        <w:t xml:space="preserve">Communication skills </w:t>
      </w:r>
    </w:p>
    <w:p w:rsidR="00C33989" w:rsidRDefault="00C33989" w:rsidP="00692543">
      <w:pPr>
        <w:spacing w:line="276" w:lineRule="auto"/>
        <w:jc w:val="center"/>
        <w:rPr>
          <w:b/>
          <w:sz w:val="36"/>
        </w:rPr>
      </w:pPr>
      <w:r>
        <w:rPr>
          <w:b/>
          <w:sz w:val="36"/>
        </w:rPr>
        <w:t>Student Name:</w:t>
      </w:r>
      <w:r w:rsidR="007C30E7">
        <w:rPr>
          <w:b/>
          <w:sz w:val="36"/>
        </w:rPr>
        <w:t xml:space="preserve"> </w:t>
      </w:r>
      <w:bookmarkStart w:id="0" w:name="_GoBack"/>
      <w:bookmarkEnd w:id="0"/>
      <w:proofErr w:type="spellStart"/>
      <w:r>
        <w:rPr>
          <w:b/>
          <w:sz w:val="36"/>
        </w:rPr>
        <w:t>Mahmuder</w:t>
      </w:r>
      <w:proofErr w:type="spellEnd"/>
      <w:r>
        <w:rPr>
          <w:b/>
          <w:sz w:val="36"/>
        </w:rPr>
        <w:t xml:space="preserve"> </w:t>
      </w:r>
      <w:proofErr w:type="spellStart"/>
      <w:r>
        <w:rPr>
          <w:b/>
          <w:sz w:val="36"/>
        </w:rPr>
        <w:t>Rahaman</w:t>
      </w:r>
      <w:proofErr w:type="spellEnd"/>
      <w:r>
        <w:rPr>
          <w:b/>
          <w:sz w:val="36"/>
        </w:rPr>
        <w:t xml:space="preserve"> </w:t>
      </w:r>
    </w:p>
    <w:p w:rsidR="00F17CA9" w:rsidRPr="00351ACE" w:rsidRDefault="00C33989" w:rsidP="00692543">
      <w:pPr>
        <w:spacing w:line="276" w:lineRule="auto"/>
        <w:jc w:val="center"/>
        <w:rPr>
          <w:rFonts w:eastAsiaTheme="majorEastAsia" w:cstheme="majorBidi"/>
          <w:b/>
          <w:bCs/>
          <w:sz w:val="44"/>
          <w:szCs w:val="28"/>
        </w:rPr>
      </w:pPr>
      <w:r>
        <w:rPr>
          <w:b/>
          <w:sz w:val="36"/>
        </w:rPr>
        <w:t>Student ID: 1605850</w:t>
      </w:r>
      <w:r w:rsidR="00F17CA9" w:rsidRPr="00351ACE">
        <w:rPr>
          <w:b/>
          <w:sz w:val="36"/>
        </w:rPr>
        <w:br w:type="page"/>
      </w:r>
    </w:p>
    <w:sdt>
      <w:sdtPr>
        <w:rPr>
          <w:rFonts w:ascii="Times New Roman" w:eastAsiaTheme="minorHAnsi" w:hAnsi="Times New Roman" w:cstheme="minorBidi"/>
          <w:b w:val="0"/>
          <w:bCs w:val="0"/>
          <w:color w:val="auto"/>
          <w:sz w:val="24"/>
          <w:szCs w:val="22"/>
          <w:lang w:val="en-GB" w:eastAsia="en-US"/>
        </w:rPr>
        <w:id w:val="1857309025"/>
        <w:docPartObj>
          <w:docPartGallery w:val="Table of Contents"/>
          <w:docPartUnique/>
        </w:docPartObj>
      </w:sdtPr>
      <w:sdtEndPr>
        <w:rPr>
          <w:noProof/>
        </w:rPr>
      </w:sdtEndPr>
      <w:sdtContent>
        <w:p w:rsidR="009F5375" w:rsidRDefault="009F5375">
          <w:pPr>
            <w:pStyle w:val="TOCHeading"/>
          </w:pPr>
          <w:r>
            <w:t>Contents</w:t>
          </w:r>
        </w:p>
        <w:p w:rsidR="009F5375" w:rsidRDefault="009F5375">
          <w:pPr>
            <w:pStyle w:val="TOC1"/>
            <w:tabs>
              <w:tab w:val="right" w:leader="dot" w:pos="9350"/>
            </w:tabs>
            <w:rPr>
              <w:noProof/>
            </w:rPr>
          </w:pPr>
          <w:r>
            <w:fldChar w:fldCharType="begin"/>
          </w:r>
          <w:r>
            <w:instrText xml:space="preserve"> TOC \o "1-3" \h \z \u </w:instrText>
          </w:r>
          <w:r>
            <w:fldChar w:fldCharType="separate"/>
          </w:r>
          <w:hyperlink w:anchor="_Toc523205404" w:history="1">
            <w:r w:rsidRPr="003644D1">
              <w:rPr>
                <w:rStyle w:val="Hyperlink"/>
                <w:noProof/>
              </w:rPr>
              <w:t>Introduction</w:t>
            </w:r>
            <w:r>
              <w:rPr>
                <w:noProof/>
                <w:webHidden/>
              </w:rPr>
              <w:tab/>
            </w:r>
            <w:r>
              <w:rPr>
                <w:noProof/>
                <w:webHidden/>
              </w:rPr>
              <w:fldChar w:fldCharType="begin"/>
            </w:r>
            <w:r>
              <w:rPr>
                <w:noProof/>
                <w:webHidden/>
              </w:rPr>
              <w:instrText xml:space="preserve"> PAGEREF _Toc523205404 \h </w:instrText>
            </w:r>
            <w:r>
              <w:rPr>
                <w:noProof/>
                <w:webHidden/>
              </w:rPr>
            </w:r>
            <w:r>
              <w:rPr>
                <w:noProof/>
                <w:webHidden/>
              </w:rPr>
              <w:fldChar w:fldCharType="separate"/>
            </w:r>
            <w:r>
              <w:rPr>
                <w:noProof/>
                <w:webHidden/>
              </w:rPr>
              <w:t>3</w:t>
            </w:r>
            <w:r>
              <w:rPr>
                <w:noProof/>
                <w:webHidden/>
              </w:rPr>
              <w:fldChar w:fldCharType="end"/>
            </w:r>
          </w:hyperlink>
        </w:p>
        <w:p w:rsidR="009F5375" w:rsidRDefault="007C30E7">
          <w:pPr>
            <w:pStyle w:val="TOC1"/>
            <w:tabs>
              <w:tab w:val="right" w:leader="dot" w:pos="9350"/>
            </w:tabs>
            <w:rPr>
              <w:noProof/>
            </w:rPr>
          </w:pPr>
          <w:hyperlink w:anchor="_Toc523205405" w:history="1">
            <w:r w:rsidR="009F5375" w:rsidRPr="003644D1">
              <w:rPr>
                <w:rStyle w:val="Hyperlink"/>
                <w:noProof/>
              </w:rPr>
              <w:t>Communication skills</w:t>
            </w:r>
            <w:r w:rsidR="009F5375">
              <w:rPr>
                <w:noProof/>
                <w:webHidden/>
              </w:rPr>
              <w:tab/>
            </w:r>
            <w:r w:rsidR="009F5375">
              <w:rPr>
                <w:noProof/>
                <w:webHidden/>
              </w:rPr>
              <w:fldChar w:fldCharType="begin"/>
            </w:r>
            <w:r w:rsidR="009F5375">
              <w:rPr>
                <w:noProof/>
                <w:webHidden/>
              </w:rPr>
              <w:instrText xml:space="preserve"> PAGEREF _Toc523205405 \h </w:instrText>
            </w:r>
            <w:r w:rsidR="009F5375">
              <w:rPr>
                <w:noProof/>
                <w:webHidden/>
              </w:rPr>
            </w:r>
            <w:r w:rsidR="009F5375">
              <w:rPr>
                <w:noProof/>
                <w:webHidden/>
              </w:rPr>
              <w:fldChar w:fldCharType="separate"/>
            </w:r>
            <w:r w:rsidR="009F5375">
              <w:rPr>
                <w:noProof/>
                <w:webHidden/>
              </w:rPr>
              <w:t>4</w:t>
            </w:r>
            <w:r w:rsidR="009F5375">
              <w:rPr>
                <w:noProof/>
                <w:webHidden/>
              </w:rPr>
              <w:fldChar w:fldCharType="end"/>
            </w:r>
          </w:hyperlink>
        </w:p>
        <w:p w:rsidR="009F5375" w:rsidRDefault="007C30E7">
          <w:pPr>
            <w:pStyle w:val="TOC2"/>
            <w:tabs>
              <w:tab w:val="right" w:leader="dot" w:pos="9350"/>
            </w:tabs>
            <w:rPr>
              <w:noProof/>
            </w:rPr>
          </w:pPr>
          <w:hyperlink w:anchor="_Toc523205406" w:history="1">
            <w:r w:rsidR="009F5375" w:rsidRPr="003644D1">
              <w:rPr>
                <w:rStyle w:val="Hyperlink"/>
                <w:noProof/>
              </w:rPr>
              <w:t>Importance of communication skills</w:t>
            </w:r>
            <w:r w:rsidR="009F5375">
              <w:rPr>
                <w:noProof/>
                <w:webHidden/>
              </w:rPr>
              <w:tab/>
            </w:r>
            <w:r w:rsidR="009F5375">
              <w:rPr>
                <w:noProof/>
                <w:webHidden/>
              </w:rPr>
              <w:fldChar w:fldCharType="begin"/>
            </w:r>
            <w:r w:rsidR="009F5375">
              <w:rPr>
                <w:noProof/>
                <w:webHidden/>
              </w:rPr>
              <w:instrText xml:space="preserve"> PAGEREF _Toc523205406 \h </w:instrText>
            </w:r>
            <w:r w:rsidR="009F5375">
              <w:rPr>
                <w:noProof/>
                <w:webHidden/>
              </w:rPr>
            </w:r>
            <w:r w:rsidR="009F5375">
              <w:rPr>
                <w:noProof/>
                <w:webHidden/>
              </w:rPr>
              <w:fldChar w:fldCharType="separate"/>
            </w:r>
            <w:r w:rsidR="009F5375">
              <w:rPr>
                <w:noProof/>
                <w:webHidden/>
              </w:rPr>
              <w:t>4</w:t>
            </w:r>
            <w:r w:rsidR="009F5375">
              <w:rPr>
                <w:noProof/>
                <w:webHidden/>
              </w:rPr>
              <w:fldChar w:fldCharType="end"/>
            </w:r>
          </w:hyperlink>
        </w:p>
        <w:p w:rsidR="009F5375" w:rsidRDefault="007C30E7">
          <w:pPr>
            <w:pStyle w:val="TOC1"/>
            <w:tabs>
              <w:tab w:val="right" w:leader="dot" w:pos="9350"/>
            </w:tabs>
            <w:rPr>
              <w:noProof/>
            </w:rPr>
          </w:pPr>
          <w:hyperlink w:anchor="_Toc523205407" w:history="1">
            <w:r w:rsidR="009F5375" w:rsidRPr="003644D1">
              <w:rPr>
                <w:rStyle w:val="Hyperlink"/>
                <w:noProof/>
              </w:rPr>
              <w:t>Interpersonal communication</w:t>
            </w:r>
            <w:r w:rsidR="009F5375">
              <w:rPr>
                <w:noProof/>
                <w:webHidden/>
              </w:rPr>
              <w:tab/>
            </w:r>
            <w:r w:rsidR="009F5375">
              <w:rPr>
                <w:noProof/>
                <w:webHidden/>
              </w:rPr>
              <w:fldChar w:fldCharType="begin"/>
            </w:r>
            <w:r w:rsidR="009F5375">
              <w:rPr>
                <w:noProof/>
                <w:webHidden/>
              </w:rPr>
              <w:instrText xml:space="preserve"> PAGEREF _Toc523205407 \h </w:instrText>
            </w:r>
            <w:r w:rsidR="009F5375">
              <w:rPr>
                <w:noProof/>
                <w:webHidden/>
              </w:rPr>
            </w:r>
            <w:r w:rsidR="009F5375">
              <w:rPr>
                <w:noProof/>
                <w:webHidden/>
              </w:rPr>
              <w:fldChar w:fldCharType="separate"/>
            </w:r>
            <w:r w:rsidR="009F5375">
              <w:rPr>
                <w:noProof/>
                <w:webHidden/>
              </w:rPr>
              <w:t>5</w:t>
            </w:r>
            <w:r w:rsidR="009F5375">
              <w:rPr>
                <w:noProof/>
                <w:webHidden/>
              </w:rPr>
              <w:fldChar w:fldCharType="end"/>
            </w:r>
          </w:hyperlink>
        </w:p>
        <w:p w:rsidR="009F5375" w:rsidRDefault="007C30E7">
          <w:pPr>
            <w:pStyle w:val="TOC2"/>
            <w:tabs>
              <w:tab w:val="right" w:leader="dot" w:pos="9350"/>
            </w:tabs>
            <w:rPr>
              <w:noProof/>
            </w:rPr>
          </w:pPr>
          <w:hyperlink w:anchor="_Toc523205408" w:history="1">
            <w:r w:rsidR="009F5375" w:rsidRPr="003644D1">
              <w:rPr>
                <w:rStyle w:val="Hyperlink"/>
                <w:noProof/>
              </w:rPr>
              <w:t>Elements of interpersonal communication</w:t>
            </w:r>
            <w:r w:rsidR="009F5375">
              <w:rPr>
                <w:noProof/>
                <w:webHidden/>
              </w:rPr>
              <w:tab/>
            </w:r>
            <w:r w:rsidR="009F5375">
              <w:rPr>
                <w:noProof/>
                <w:webHidden/>
              </w:rPr>
              <w:fldChar w:fldCharType="begin"/>
            </w:r>
            <w:r w:rsidR="009F5375">
              <w:rPr>
                <w:noProof/>
                <w:webHidden/>
              </w:rPr>
              <w:instrText xml:space="preserve"> PAGEREF _Toc523205408 \h </w:instrText>
            </w:r>
            <w:r w:rsidR="009F5375">
              <w:rPr>
                <w:noProof/>
                <w:webHidden/>
              </w:rPr>
            </w:r>
            <w:r w:rsidR="009F5375">
              <w:rPr>
                <w:noProof/>
                <w:webHidden/>
              </w:rPr>
              <w:fldChar w:fldCharType="separate"/>
            </w:r>
            <w:r w:rsidR="009F5375">
              <w:rPr>
                <w:noProof/>
                <w:webHidden/>
              </w:rPr>
              <w:t>5</w:t>
            </w:r>
            <w:r w:rsidR="009F5375">
              <w:rPr>
                <w:noProof/>
                <w:webHidden/>
              </w:rPr>
              <w:fldChar w:fldCharType="end"/>
            </w:r>
          </w:hyperlink>
        </w:p>
        <w:p w:rsidR="009F5375" w:rsidRDefault="007C30E7">
          <w:pPr>
            <w:pStyle w:val="TOC2"/>
            <w:tabs>
              <w:tab w:val="right" w:leader="dot" w:pos="9350"/>
            </w:tabs>
            <w:rPr>
              <w:noProof/>
            </w:rPr>
          </w:pPr>
          <w:hyperlink w:anchor="_Toc523205409" w:history="1">
            <w:r w:rsidR="009F5375" w:rsidRPr="003644D1">
              <w:rPr>
                <w:rStyle w:val="Hyperlink"/>
                <w:noProof/>
              </w:rPr>
              <w:t>Use of interpersonal communication</w:t>
            </w:r>
            <w:r w:rsidR="009F5375">
              <w:rPr>
                <w:noProof/>
                <w:webHidden/>
              </w:rPr>
              <w:tab/>
            </w:r>
            <w:r w:rsidR="009F5375">
              <w:rPr>
                <w:noProof/>
                <w:webHidden/>
              </w:rPr>
              <w:fldChar w:fldCharType="begin"/>
            </w:r>
            <w:r w:rsidR="009F5375">
              <w:rPr>
                <w:noProof/>
                <w:webHidden/>
              </w:rPr>
              <w:instrText xml:space="preserve"> PAGEREF _Toc523205409 \h </w:instrText>
            </w:r>
            <w:r w:rsidR="009F5375">
              <w:rPr>
                <w:noProof/>
                <w:webHidden/>
              </w:rPr>
            </w:r>
            <w:r w:rsidR="009F5375">
              <w:rPr>
                <w:noProof/>
                <w:webHidden/>
              </w:rPr>
              <w:fldChar w:fldCharType="separate"/>
            </w:r>
            <w:r w:rsidR="009F5375">
              <w:rPr>
                <w:noProof/>
                <w:webHidden/>
              </w:rPr>
              <w:t>6</w:t>
            </w:r>
            <w:r w:rsidR="009F5375">
              <w:rPr>
                <w:noProof/>
                <w:webHidden/>
              </w:rPr>
              <w:fldChar w:fldCharType="end"/>
            </w:r>
          </w:hyperlink>
        </w:p>
        <w:p w:rsidR="009F5375" w:rsidRDefault="007C30E7">
          <w:pPr>
            <w:pStyle w:val="TOC1"/>
            <w:tabs>
              <w:tab w:val="right" w:leader="dot" w:pos="9350"/>
            </w:tabs>
            <w:rPr>
              <w:noProof/>
            </w:rPr>
          </w:pPr>
          <w:hyperlink w:anchor="_Toc523205410" w:history="1">
            <w:r w:rsidR="009F5375" w:rsidRPr="003644D1">
              <w:rPr>
                <w:rStyle w:val="Hyperlink"/>
                <w:noProof/>
              </w:rPr>
              <w:t>Written communication</w:t>
            </w:r>
            <w:r w:rsidR="009F5375">
              <w:rPr>
                <w:noProof/>
                <w:webHidden/>
              </w:rPr>
              <w:tab/>
            </w:r>
            <w:r w:rsidR="009F5375">
              <w:rPr>
                <w:noProof/>
                <w:webHidden/>
              </w:rPr>
              <w:fldChar w:fldCharType="begin"/>
            </w:r>
            <w:r w:rsidR="009F5375">
              <w:rPr>
                <w:noProof/>
                <w:webHidden/>
              </w:rPr>
              <w:instrText xml:space="preserve"> PAGEREF _Toc523205410 \h </w:instrText>
            </w:r>
            <w:r w:rsidR="009F5375">
              <w:rPr>
                <w:noProof/>
                <w:webHidden/>
              </w:rPr>
            </w:r>
            <w:r w:rsidR="009F5375">
              <w:rPr>
                <w:noProof/>
                <w:webHidden/>
              </w:rPr>
              <w:fldChar w:fldCharType="separate"/>
            </w:r>
            <w:r w:rsidR="009F5375">
              <w:rPr>
                <w:noProof/>
                <w:webHidden/>
              </w:rPr>
              <w:t>7</w:t>
            </w:r>
            <w:r w:rsidR="009F5375">
              <w:rPr>
                <w:noProof/>
                <w:webHidden/>
              </w:rPr>
              <w:fldChar w:fldCharType="end"/>
            </w:r>
          </w:hyperlink>
        </w:p>
        <w:p w:rsidR="009F5375" w:rsidRDefault="007C30E7">
          <w:pPr>
            <w:pStyle w:val="TOC2"/>
            <w:tabs>
              <w:tab w:val="right" w:leader="dot" w:pos="9350"/>
            </w:tabs>
            <w:rPr>
              <w:noProof/>
            </w:rPr>
          </w:pPr>
          <w:hyperlink w:anchor="_Toc523205411" w:history="1">
            <w:r w:rsidR="009F5375" w:rsidRPr="003644D1">
              <w:rPr>
                <w:rStyle w:val="Hyperlink"/>
                <w:noProof/>
              </w:rPr>
              <w:t>Types of written communication</w:t>
            </w:r>
            <w:r w:rsidR="009F5375">
              <w:rPr>
                <w:noProof/>
                <w:webHidden/>
              </w:rPr>
              <w:tab/>
            </w:r>
            <w:r w:rsidR="009F5375">
              <w:rPr>
                <w:noProof/>
                <w:webHidden/>
              </w:rPr>
              <w:fldChar w:fldCharType="begin"/>
            </w:r>
            <w:r w:rsidR="009F5375">
              <w:rPr>
                <w:noProof/>
                <w:webHidden/>
              </w:rPr>
              <w:instrText xml:space="preserve"> PAGEREF _Toc523205411 \h </w:instrText>
            </w:r>
            <w:r w:rsidR="009F5375">
              <w:rPr>
                <w:noProof/>
                <w:webHidden/>
              </w:rPr>
            </w:r>
            <w:r w:rsidR="009F5375">
              <w:rPr>
                <w:noProof/>
                <w:webHidden/>
              </w:rPr>
              <w:fldChar w:fldCharType="separate"/>
            </w:r>
            <w:r w:rsidR="009F5375">
              <w:rPr>
                <w:noProof/>
                <w:webHidden/>
              </w:rPr>
              <w:t>7</w:t>
            </w:r>
            <w:r w:rsidR="009F5375">
              <w:rPr>
                <w:noProof/>
                <w:webHidden/>
              </w:rPr>
              <w:fldChar w:fldCharType="end"/>
            </w:r>
          </w:hyperlink>
        </w:p>
        <w:p w:rsidR="009F5375" w:rsidRDefault="007C30E7">
          <w:pPr>
            <w:pStyle w:val="TOC2"/>
            <w:tabs>
              <w:tab w:val="right" w:leader="dot" w:pos="9350"/>
            </w:tabs>
            <w:rPr>
              <w:noProof/>
            </w:rPr>
          </w:pPr>
          <w:hyperlink w:anchor="_Toc523205412" w:history="1">
            <w:r w:rsidR="009F5375" w:rsidRPr="003644D1">
              <w:rPr>
                <w:rStyle w:val="Hyperlink"/>
                <w:noProof/>
              </w:rPr>
              <w:t>Format and structure of written communication</w:t>
            </w:r>
            <w:r w:rsidR="009F5375">
              <w:rPr>
                <w:noProof/>
                <w:webHidden/>
              </w:rPr>
              <w:tab/>
            </w:r>
            <w:r w:rsidR="009F5375">
              <w:rPr>
                <w:noProof/>
                <w:webHidden/>
              </w:rPr>
              <w:fldChar w:fldCharType="begin"/>
            </w:r>
            <w:r w:rsidR="009F5375">
              <w:rPr>
                <w:noProof/>
                <w:webHidden/>
              </w:rPr>
              <w:instrText xml:space="preserve"> PAGEREF _Toc523205412 \h </w:instrText>
            </w:r>
            <w:r w:rsidR="009F5375">
              <w:rPr>
                <w:noProof/>
                <w:webHidden/>
              </w:rPr>
            </w:r>
            <w:r w:rsidR="009F5375">
              <w:rPr>
                <w:noProof/>
                <w:webHidden/>
              </w:rPr>
              <w:fldChar w:fldCharType="separate"/>
            </w:r>
            <w:r w:rsidR="009F5375">
              <w:rPr>
                <w:noProof/>
                <w:webHidden/>
              </w:rPr>
              <w:t>8</w:t>
            </w:r>
            <w:r w:rsidR="009F5375">
              <w:rPr>
                <w:noProof/>
                <w:webHidden/>
              </w:rPr>
              <w:fldChar w:fldCharType="end"/>
            </w:r>
          </w:hyperlink>
        </w:p>
        <w:p w:rsidR="009F5375" w:rsidRDefault="007C30E7">
          <w:pPr>
            <w:pStyle w:val="TOC1"/>
            <w:tabs>
              <w:tab w:val="right" w:leader="dot" w:pos="9350"/>
            </w:tabs>
            <w:rPr>
              <w:noProof/>
            </w:rPr>
          </w:pPr>
          <w:hyperlink w:anchor="_Toc523205413" w:history="1">
            <w:r w:rsidR="009F5375" w:rsidRPr="003644D1">
              <w:rPr>
                <w:rStyle w:val="Hyperlink"/>
                <w:noProof/>
              </w:rPr>
              <w:t>Strategies for improving clarity of expression, grammar, syntax and punctuation</w:t>
            </w:r>
            <w:r w:rsidR="009F5375">
              <w:rPr>
                <w:noProof/>
                <w:webHidden/>
              </w:rPr>
              <w:tab/>
            </w:r>
            <w:r w:rsidR="009F5375">
              <w:rPr>
                <w:noProof/>
                <w:webHidden/>
              </w:rPr>
              <w:fldChar w:fldCharType="begin"/>
            </w:r>
            <w:r w:rsidR="009F5375">
              <w:rPr>
                <w:noProof/>
                <w:webHidden/>
              </w:rPr>
              <w:instrText xml:space="preserve"> PAGEREF _Toc523205413 \h </w:instrText>
            </w:r>
            <w:r w:rsidR="009F5375">
              <w:rPr>
                <w:noProof/>
                <w:webHidden/>
              </w:rPr>
            </w:r>
            <w:r w:rsidR="009F5375">
              <w:rPr>
                <w:noProof/>
                <w:webHidden/>
              </w:rPr>
              <w:fldChar w:fldCharType="separate"/>
            </w:r>
            <w:r w:rsidR="009F5375">
              <w:rPr>
                <w:noProof/>
                <w:webHidden/>
              </w:rPr>
              <w:t>11</w:t>
            </w:r>
            <w:r w:rsidR="009F5375">
              <w:rPr>
                <w:noProof/>
                <w:webHidden/>
              </w:rPr>
              <w:fldChar w:fldCharType="end"/>
            </w:r>
          </w:hyperlink>
        </w:p>
        <w:p w:rsidR="009F5375" w:rsidRDefault="007C30E7">
          <w:pPr>
            <w:pStyle w:val="TOC1"/>
            <w:tabs>
              <w:tab w:val="right" w:leader="dot" w:pos="9350"/>
            </w:tabs>
            <w:rPr>
              <w:noProof/>
            </w:rPr>
          </w:pPr>
          <w:hyperlink w:anchor="_Toc523205414" w:history="1">
            <w:r w:rsidR="009F5375" w:rsidRPr="003644D1">
              <w:rPr>
                <w:rStyle w:val="Hyperlink"/>
                <w:noProof/>
              </w:rPr>
              <w:t>Conclusion</w:t>
            </w:r>
            <w:r w:rsidR="009F5375">
              <w:rPr>
                <w:noProof/>
                <w:webHidden/>
              </w:rPr>
              <w:tab/>
            </w:r>
            <w:r w:rsidR="009F5375">
              <w:rPr>
                <w:noProof/>
                <w:webHidden/>
              </w:rPr>
              <w:fldChar w:fldCharType="begin"/>
            </w:r>
            <w:r w:rsidR="009F5375">
              <w:rPr>
                <w:noProof/>
                <w:webHidden/>
              </w:rPr>
              <w:instrText xml:space="preserve"> PAGEREF _Toc523205414 \h </w:instrText>
            </w:r>
            <w:r w:rsidR="009F5375">
              <w:rPr>
                <w:noProof/>
                <w:webHidden/>
              </w:rPr>
            </w:r>
            <w:r w:rsidR="009F5375">
              <w:rPr>
                <w:noProof/>
                <w:webHidden/>
              </w:rPr>
              <w:fldChar w:fldCharType="separate"/>
            </w:r>
            <w:r w:rsidR="009F5375">
              <w:rPr>
                <w:noProof/>
                <w:webHidden/>
              </w:rPr>
              <w:t>12</w:t>
            </w:r>
            <w:r w:rsidR="009F5375">
              <w:rPr>
                <w:noProof/>
                <w:webHidden/>
              </w:rPr>
              <w:fldChar w:fldCharType="end"/>
            </w:r>
          </w:hyperlink>
        </w:p>
        <w:p w:rsidR="009F5375" w:rsidRDefault="007C30E7">
          <w:pPr>
            <w:pStyle w:val="TOC1"/>
            <w:tabs>
              <w:tab w:val="right" w:leader="dot" w:pos="9350"/>
            </w:tabs>
            <w:rPr>
              <w:noProof/>
            </w:rPr>
          </w:pPr>
          <w:hyperlink w:anchor="_Toc523205415" w:history="1">
            <w:r w:rsidR="009F5375" w:rsidRPr="003644D1">
              <w:rPr>
                <w:rStyle w:val="Hyperlink"/>
                <w:noProof/>
              </w:rPr>
              <w:t>References</w:t>
            </w:r>
            <w:r w:rsidR="009F5375">
              <w:rPr>
                <w:noProof/>
                <w:webHidden/>
              </w:rPr>
              <w:tab/>
            </w:r>
            <w:r w:rsidR="009F5375">
              <w:rPr>
                <w:noProof/>
                <w:webHidden/>
              </w:rPr>
              <w:fldChar w:fldCharType="begin"/>
            </w:r>
            <w:r w:rsidR="009F5375">
              <w:rPr>
                <w:noProof/>
                <w:webHidden/>
              </w:rPr>
              <w:instrText xml:space="preserve"> PAGEREF _Toc523205415 \h </w:instrText>
            </w:r>
            <w:r w:rsidR="009F5375">
              <w:rPr>
                <w:noProof/>
                <w:webHidden/>
              </w:rPr>
            </w:r>
            <w:r w:rsidR="009F5375">
              <w:rPr>
                <w:noProof/>
                <w:webHidden/>
              </w:rPr>
              <w:fldChar w:fldCharType="separate"/>
            </w:r>
            <w:r w:rsidR="009F5375">
              <w:rPr>
                <w:noProof/>
                <w:webHidden/>
              </w:rPr>
              <w:t>13</w:t>
            </w:r>
            <w:r w:rsidR="009F5375">
              <w:rPr>
                <w:noProof/>
                <w:webHidden/>
              </w:rPr>
              <w:fldChar w:fldCharType="end"/>
            </w:r>
          </w:hyperlink>
        </w:p>
        <w:p w:rsidR="009F5375" w:rsidRDefault="009F5375">
          <w:r>
            <w:rPr>
              <w:b/>
              <w:bCs/>
              <w:noProof/>
            </w:rPr>
            <w:fldChar w:fldCharType="end"/>
          </w:r>
        </w:p>
      </w:sdtContent>
    </w:sdt>
    <w:p w:rsidR="003D3F84" w:rsidRDefault="003D3F84">
      <w:pPr>
        <w:spacing w:line="276" w:lineRule="auto"/>
        <w:jc w:val="left"/>
        <w:rPr>
          <w:rFonts w:eastAsiaTheme="majorEastAsia" w:cstheme="majorBidi"/>
          <w:b/>
          <w:bCs/>
          <w:sz w:val="32"/>
          <w:szCs w:val="28"/>
        </w:rPr>
      </w:pPr>
      <w:r>
        <w:br w:type="page"/>
      </w:r>
    </w:p>
    <w:p w:rsidR="00952DDE" w:rsidRDefault="00B55263" w:rsidP="003D1D07">
      <w:pPr>
        <w:pStyle w:val="Heading1"/>
      </w:pPr>
      <w:bookmarkStart w:id="1" w:name="_Toc523205404"/>
      <w:r>
        <w:lastRenderedPageBreak/>
        <w:t>Introduction</w:t>
      </w:r>
      <w:bookmarkEnd w:id="1"/>
    </w:p>
    <w:p w:rsidR="003D1D07" w:rsidRDefault="00B06A57" w:rsidP="003D1D07">
      <w:r>
        <w:t>The skills or ability of a person use to convey,</w:t>
      </w:r>
      <w:r w:rsidR="00F82226">
        <w:t xml:space="preserve"> </w:t>
      </w:r>
      <w:r>
        <w:t xml:space="preserve">share, or </w:t>
      </w:r>
      <w:r w:rsidR="00FC7DB5">
        <w:t>exchange</w:t>
      </w:r>
      <w:r>
        <w:t xml:space="preserve"> information is called the communication skills. </w:t>
      </w:r>
      <w:r w:rsidR="00D87459">
        <w:t>This skill facilitates</w:t>
      </w:r>
      <w:r w:rsidR="00B974B8">
        <w:t xml:space="preserve"> a person to effectively communicate with the other person or higher authority in the business organisation effectively. </w:t>
      </w:r>
      <w:r w:rsidR="00B00CD4">
        <w:t xml:space="preserve">In </w:t>
      </w:r>
      <w:r w:rsidR="00CD397E">
        <w:t>this modern</w:t>
      </w:r>
      <w:r w:rsidR="00B00CD4">
        <w:t xml:space="preserve"> era, employees required to have verbal</w:t>
      </w:r>
      <w:r w:rsidR="00FB1057">
        <w:t xml:space="preserve"> and nonverbal along with written communication skills to ensure that the required information is shared with the particular party effectively</w:t>
      </w:r>
      <w:r w:rsidR="009D7A6B">
        <w:t xml:space="preserve"> </w:t>
      </w:r>
      <w:r w:rsidR="00DB5EFE">
        <w:rPr>
          <w:rStyle w:val="selectable"/>
        </w:rPr>
        <w:t>(Brown, Owens &amp; Bradley, 2011)</w:t>
      </w:r>
      <w:r w:rsidR="00FB1057">
        <w:t xml:space="preserve">. </w:t>
      </w:r>
      <w:r w:rsidR="00B86AFF">
        <w:t xml:space="preserve">The communication </w:t>
      </w:r>
      <w:r w:rsidR="00F00149">
        <w:t>skills also include</w:t>
      </w:r>
      <w:r w:rsidR="00B86AFF">
        <w:t xml:space="preserve"> the skills to use several tools and technology used in the communication or information sharing within the organisation or outside the organisation</w:t>
      </w:r>
      <w:r w:rsidR="00BF249F" w:rsidRPr="00BF249F">
        <w:rPr>
          <w:rStyle w:val="Heading1Char"/>
        </w:rPr>
        <w:t xml:space="preserve"> </w:t>
      </w:r>
      <w:r w:rsidR="00BF249F">
        <w:rPr>
          <w:rStyle w:val="selectable"/>
        </w:rPr>
        <w:t>(Gravells, 2010)</w:t>
      </w:r>
      <w:r w:rsidR="00B86AFF">
        <w:t xml:space="preserve">. </w:t>
      </w:r>
      <w:r w:rsidR="0020655B">
        <w:t xml:space="preserve">interpersonal communication is most important types of communication skills required in the organisation as employees has to communicate and share information in every moment with the superior, </w:t>
      </w:r>
      <w:r w:rsidR="00B96BA8">
        <w:t>colleague</w:t>
      </w:r>
      <w:r w:rsidR="0020655B">
        <w:t xml:space="preserve">, and </w:t>
      </w:r>
      <w:r w:rsidR="00B96BA8">
        <w:t>subordinate</w:t>
      </w:r>
      <w:r w:rsidR="0020655B">
        <w:t xml:space="preserve">. </w:t>
      </w:r>
      <w:r w:rsidR="00B96BA8">
        <w:t xml:space="preserve">Along with oral communication </w:t>
      </w:r>
      <w:r w:rsidR="0034314A">
        <w:t>skills, employees have</w:t>
      </w:r>
      <w:r w:rsidR="00B96BA8">
        <w:t xml:space="preserve"> to be good at written communication as </w:t>
      </w:r>
      <w:r w:rsidR="0034314A">
        <w:t>employees have</w:t>
      </w:r>
      <w:r w:rsidR="00B96BA8">
        <w:t xml:space="preserve"> to prepare report and communicate with the party outside the organisation via report and email</w:t>
      </w:r>
      <w:r w:rsidR="00901761">
        <w:t xml:space="preserve"> </w:t>
      </w:r>
      <w:r w:rsidR="00763C45">
        <w:rPr>
          <w:rStyle w:val="selectable"/>
        </w:rPr>
        <w:t>(Gopal, 2009)</w:t>
      </w:r>
      <w:r w:rsidR="00B96BA8">
        <w:t xml:space="preserve">. </w:t>
      </w:r>
      <w:r w:rsidR="0034314A">
        <w:t>Today, communication is the key for every business decision and without proper communication proper decision can’t be made and for this reason an employee should be good at communication skills.</w:t>
      </w:r>
    </w:p>
    <w:p w:rsidR="00DD7FB4" w:rsidRDefault="00DD7FB4">
      <w:pPr>
        <w:spacing w:line="276" w:lineRule="auto"/>
        <w:jc w:val="left"/>
        <w:rPr>
          <w:rFonts w:eastAsiaTheme="majorEastAsia" w:cstheme="majorBidi"/>
          <w:b/>
          <w:bCs/>
          <w:sz w:val="32"/>
          <w:szCs w:val="28"/>
        </w:rPr>
      </w:pPr>
      <w:r>
        <w:br w:type="page"/>
      </w:r>
    </w:p>
    <w:p w:rsidR="0034314A" w:rsidRDefault="000153BC" w:rsidP="005848FD">
      <w:pPr>
        <w:pStyle w:val="Heading1"/>
      </w:pPr>
      <w:bookmarkStart w:id="2" w:name="_Toc523205405"/>
      <w:r>
        <w:lastRenderedPageBreak/>
        <w:t>Communication skills</w:t>
      </w:r>
      <w:bookmarkEnd w:id="2"/>
      <w:r>
        <w:t xml:space="preserve"> </w:t>
      </w:r>
    </w:p>
    <w:p w:rsidR="005848FD" w:rsidRDefault="00A33B30" w:rsidP="005848FD">
      <w:r>
        <w:t xml:space="preserve">Communication skills use to share or exchange information between employer and employees, employees and employees, and with other parties outside the organisation. </w:t>
      </w:r>
      <w:r w:rsidR="00DF1A11">
        <w:t>An employee should be good at communicating with other individuals in the organisation to effectively perform his or her duties</w:t>
      </w:r>
      <w:r w:rsidR="00396ADD" w:rsidRPr="00396ADD">
        <w:rPr>
          <w:rStyle w:val="Heading1Char"/>
        </w:rPr>
        <w:t xml:space="preserve"> </w:t>
      </w:r>
      <w:r w:rsidR="00396ADD">
        <w:rPr>
          <w:rStyle w:val="selectable"/>
        </w:rPr>
        <w:t>(Gravells, 2010)</w:t>
      </w:r>
      <w:r w:rsidR="00DF1A11">
        <w:t xml:space="preserve">. Employees should be good at interpersonal communication as well as written communication to effectively perform the duties of a certain post or position. </w:t>
      </w:r>
    </w:p>
    <w:p w:rsidR="00180C28" w:rsidRDefault="00B655E5" w:rsidP="00180C28">
      <w:pPr>
        <w:pStyle w:val="Heading2"/>
      </w:pPr>
      <w:bookmarkStart w:id="3" w:name="_Toc523205406"/>
      <w:r>
        <w:t>Importance of communication skills</w:t>
      </w:r>
      <w:bookmarkEnd w:id="3"/>
      <w:r>
        <w:t xml:space="preserve"> </w:t>
      </w:r>
    </w:p>
    <w:p w:rsidR="0005782A" w:rsidRDefault="00180C28" w:rsidP="00180C28">
      <w:r>
        <w:t>T</w:t>
      </w:r>
      <w:r w:rsidR="00C56C17">
        <w:t xml:space="preserve">he research on communication skills and employees productivity </w:t>
      </w:r>
      <w:r w:rsidR="00F77CFB">
        <w:t xml:space="preserve">has </w:t>
      </w:r>
      <w:r w:rsidR="0050737B">
        <w:t>shown</w:t>
      </w:r>
      <w:r w:rsidR="00F77CFB">
        <w:t xml:space="preserve"> that the workplace communication is beneficial for employee productivity. </w:t>
      </w:r>
      <w:r w:rsidR="009957C8">
        <w:t>It has been found that employee who is good at communication skills is performing well comparatively</w:t>
      </w:r>
      <w:r w:rsidR="00A04646" w:rsidRPr="00A04646">
        <w:rPr>
          <w:rStyle w:val="Heading1Char"/>
        </w:rPr>
        <w:t xml:space="preserve"> </w:t>
      </w:r>
      <w:r w:rsidR="00A04646">
        <w:rPr>
          <w:rStyle w:val="selectable"/>
        </w:rPr>
        <w:t>(Brown, Owens &amp; Bradley, 2011)</w:t>
      </w:r>
      <w:r w:rsidR="009957C8">
        <w:t xml:space="preserve">. </w:t>
      </w:r>
      <w:r w:rsidR="00D3201F">
        <w:t xml:space="preserve">On the other hand, it has been also found that the upward and downward communication is beneficial for the employees’ job satisfaction. If there are positive upward communication and downward communication, employee fell more motivated and satisfied in their work. </w:t>
      </w:r>
    </w:p>
    <w:p w:rsidR="008C4176" w:rsidRDefault="008C4176" w:rsidP="00180C28">
      <w:r>
        <w:t xml:space="preserve">Besides those, </w:t>
      </w:r>
      <w:r w:rsidR="000E0C20">
        <w:t>communication skills reduce</w:t>
      </w:r>
      <w:r w:rsidR="00EC1E00">
        <w:t xml:space="preserve"> </w:t>
      </w:r>
      <w:r w:rsidR="0094081F">
        <w:t>employees’</w:t>
      </w:r>
      <w:r w:rsidR="00EC1E00">
        <w:t xml:space="preserve"> turnover rate and </w:t>
      </w:r>
      <w:r w:rsidR="000E0C20">
        <w:t>absenteeism</w:t>
      </w:r>
      <w:r w:rsidR="00EC1E00">
        <w:t xml:space="preserve"> through improving productivity and job satisfaction. </w:t>
      </w:r>
      <w:r w:rsidR="00AC671C">
        <w:t xml:space="preserve">When there are proper communication in the organisation employee feel motivated and the rate of employee turnover and absenteeism decreases. Along with this, the communication skills help employees to collect and share authentic information and based in </w:t>
      </w:r>
      <w:r w:rsidR="0094081F">
        <w:t>this employee</w:t>
      </w:r>
      <w:r w:rsidR="00AC671C">
        <w:t xml:space="preserve"> are able to take the right decision for the organisation as well as for </w:t>
      </w:r>
      <w:r w:rsidR="0094081F">
        <w:t>him</w:t>
      </w:r>
      <w:r w:rsidR="00AC671C">
        <w:t xml:space="preserve">. </w:t>
      </w:r>
    </w:p>
    <w:p w:rsidR="00DB01FC" w:rsidRDefault="0099075D" w:rsidP="00180C28">
      <w:r w:rsidRPr="00FD47D1">
        <w:rPr>
          <w:b/>
        </w:rPr>
        <w:t>For example-</w:t>
      </w:r>
      <w:r>
        <w:t xml:space="preserve"> </w:t>
      </w:r>
      <w:r w:rsidR="008F278C">
        <w:t xml:space="preserve">In </w:t>
      </w:r>
      <w:r w:rsidR="00D57D2F">
        <w:t>McDonalds</w:t>
      </w:r>
      <w:r w:rsidR="008F278C">
        <w:t xml:space="preserve">, </w:t>
      </w:r>
      <w:r w:rsidR="00A94E7C">
        <w:t>employees to perform well have to be good at communication skills as they required to communication with several clients in every day. Besides those, employee should be good at especially in interpersonal and written communication as both written and oral communication is used to communicate between employer and employees, employees and employees, and employees and clients or customers</w:t>
      </w:r>
      <w:r w:rsidR="00EE04B7" w:rsidRPr="00EE04B7">
        <w:rPr>
          <w:rStyle w:val="Heading1Char"/>
        </w:rPr>
        <w:t xml:space="preserve"> </w:t>
      </w:r>
      <w:r w:rsidR="00EE04B7">
        <w:rPr>
          <w:rStyle w:val="selectable"/>
        </w:rPr>
        <w:t>(Gopal, 2009)</w:t>
      </w:r>
      <w:r w:rsidR="00A94E7C">
        <w:t xml:space="preserve">. </w:t>
      </w:r>
      <w:r w:rsidR="00D57D2F">
        <w:t xml:space="preserve"> </w:t>
      </w:r>
      <w:r w:rsidR="00142A27">
        <w:t>Employees</w:t>
      </w:r>
      <w:r w:rsidR="00975BA8">
        <w:t xml:space="preserve"> through </w:t>
      </w:r>
      <w:r w:rsidR="00142A27">
        <w:t>written</w:t>
      </w:r>
      <w:r w:rsidR="00975BA8">
        <w:t xml:space="preserve"> communication skills provide information related to the requirement of raw material, product, demands, and so on. </w:t>
      </w:r>
    </w:p>
    <w:p w:rsidR="00142A27" w:rsidRDefault="007A0007" w:rsidP="00D05CC2">
      <w:pPr>
        <w:pStyle w:val="Heading1"/>
      </w:pPr>
      <w:bookmarkStart w:id="4" w:name="_Toc523205407"/>
      <w:r>
        <w:lastRenderedPageBreak/>
        <w:t xml:space="preserve">Interpersonal </w:t>
      </w:r>
      <w:r w:rsidR="005741F2">
        <w:t>communication</w:t>
      </w:r>
      <w:bookmarkEnd w:id="4"/>
    </w:p>
    <w:p w:rsidR="00532F50" w:rsidRDefault="008D29EC" w:rsidP="005741F2">
      <w:r>
        <w:t xml:space="preserve">The process of communication </w:t>
      </w:r>
      <w:r w:rsidR="00DA058F">
        <w:t xml:space="preserve">within which </w:t>
      </w:r>
      <w:r w:rsidR="002021A8">
        <w:t>the information, feelings, or son on are exchange by the use of verbal or nonverbal communication approach in the face to face communication way</w:t>
      </w:r>
      <w:r w:rsidR="00445A2D">
        <w:t xml:space="preserve"> </w:t>
      </w:r>
      <w:r w:rsidR="00CE6D8C">
        <w:rPr>
          <w:rStyle w:val="selectable"/>
        </w:rPr>
        <w:t>(Gopal, 2009)</w:t>
      </w:r>
      <w:r w:rsidR="002021A8">
        <w:t xml:space="preserve">. </w:t>
      </w:r>
      <w:r w:rsidR="008F5DAC">
        <w:t xml:space="preserve">It is not just the word said rather than it includes language, tone of voice, body language, how it is said, and so on. </w:t>
      </w:r>
    </w:p>
    <w:p w:rsidR="00F9583C" w:rsidRDefault="00532F50" w:rsidP="009F5C99">
      <w:pPr>
        <w:pStyle w:val="Heading2"/>
      </w:pPr>
      <w:bookmarkStart w:id="5" w:name="_Toc523205408"/>
      <w:r>
        <w:t xml:space="preserve">Elements </w:t>
      </w:r>
      <w:r w:rsidR="00F9583C">
        <w:t>of interpersonal communication</w:t>
      </w:r>
      <w:bookmarkEnd w:id="5"/>
    </w:p>
    <w:p w:rsidR="005741F2" w:rsidRDefault="000F2EA1" w:rsidP="005741F2">
      <w:r>
        <w:t>Interpersonal communication includes several things and they are-</w:t>
      </w:r>
    </w:p>
    <w:p w:rsidR="000F2EA1" w:rsidRDefault="00D050BB" w:rsidP="005741F2">
      <w:r w:rsidRPr="00A15866">
        <w:rPr>
          <w:b/>
        </w:rPr>
        <w:t>Body language:</w:t>
      </w:r>
      <w:r>
        <w:t xml:space="preserve"> </w:t>
      </w:r>
      <w:r w:rsidR="00FB0662">
        <w:t xml:space="preserve">The body language is one of the key </w:t>
      </w:r>
      <w:r w:rsidR="00350403">
        <w:t>facts</w:t>
      </w:r>
      <w:r w:rsidR="00FB0662">
        <w:t xml:space="preserve"> in interpersonal communication and due to different body </w:t>
      </w:r>
      <w:r w:rsidR="00456590">
        <w:t>language</w:t>
      </w:r>
      <w:r w:rsidR="00FB0662">
        <w:t xml:space="preserve"> the meaning of communication can be changed. </w:t>
      </w:r>
      <w:r w:rsidR="007303EF">
        <w:t>In order to ensure prope</w:t>
      </w:r>
      <w:r w:rsidR="00D970EB">
        <w:t xml:space="preserve">r interpersonal communication, it is necessary to ensure proper body </w:t>
      </w:r>
      <w:r w:rsidR="00C71567">
        <w:t>language</w:t>
      </w:r>
      <w:r w:rsidR="00FB070E" w:rsidRPr="00FB070E">
        <w:rPr>
          <w:rStyle w:val="Heading1Char"/>
        </w:rPr>
        <w:t xml:space="preserve"> </w:t>
      </w:r>
      <w:r w:rsidR="00FB070E">
        <w:rPr>
          <w:rStyle w:val="selectable"/>
        </w:rPr>
        <w:t>(Wilkins, Bernstein &amp; Bekki, 2015)</w:t>
      </w:r>
      <w:r w:rsidR="00D970EB">
        <w:t xml:space="preserve">. In McDonalds, the employees are provided with the training on the interpersonal communication where employees are </w:t>
      </w:r>
      <w:r w:rsidR="007A7018">
        <w:t>providing</w:t>
      </w:r>
      <w:r w:rsidR="00D970EB">
        <w:t xml:space="preserve"> with the training on the body language. </w:t>
      </w:r>
    </w:p>
    <w:p w:rsidR="00620F82" w:rsidRDefault="00763DBE" w:rsidP="005741F2">
      <w:r w:rsidRPr="00CA5436">
        <w:rPr>
          <w:b/>
        </w:rPr>
        <w:t>Active</w:t>
      </w:r>
      <w:r w:rsidR="00620F82" w:rsidRPr="00CA5436">
        <w:rPr>
          <w:b/>
        </w:rPr>
        <w:t xml:space="preserve"> listening:</w:t>
      </w:r>
      <w:r w:rsidR="00A15866">
        <w:t xml:space="preserve"> </w:t>
      </w:r>
      <w:r w:rsidR="00D26AA1">
        <w:t xml:space="preserve">Active listening </w:t>
      </w:r>
      <w:r w:rsidR="00A006EA">
        <w:t>is essential in interpersonal communication and it determines the success or failure of communication in great extent</w:t>
      </w:r>
      <w:r w:rsidR="00DF637E" w:rsidRPr="00DF637E">
        <w:rPr>
          <w:rStyle w:val="Heading1Char"/>
        </w:rPr>
        <w:t xml:space="preserve"> </w:t>
      </w:r>
      <w:r w:rsidR="00DF637E">
        <w:rPr>
          <w:rStyle w:val="selectable"/>
        </w:rPr>
        <w:t>(Gravells, 2010)</w:t>
      </w:r>
      <w:r w:rsidR="00A006EA">
        <w:t xml:space="preserve">. </w:t>
      </w:r>
      <w:r w:rsidR="008E2492">
        <w:t>Employees should be active listener</w:t>
      </w:r>
      <w:r w:rsidR="005A3A79">
        <w:t xml:space="preserve"> and should listen </w:t>
      </w:r>
      <w:r w:rsidR="00471FAA">
        <w:t xml:space="preserve">to </w:t>
      </w:r>
      <w:r w:rsidR="005A3A79">
        <w:t xml:space="preserve">the </w:t>
      </w:r>
      <w:r w:rsidR="00471FAA">
        <w:t>counterparts</w:t>
      </w:r>
      <w:r w:rsidR="005A3A79">
        <w:t xml:space="preserve"> to ensure proper sharing of information and exchange of feelings. McDonalds provide proper importance on the </w:t>
      </w:r>
      <w:r w:rsidR="00350403">
        <w:t>employee’s</w:t>
      </w:r>
      <w:r w:rsidR="005A3A79">
        <w:t xml:space="preserve"> ability of active listening so that they can know what actually </w:t>
      </w:r>
      <w:r w:rsidR="00350403">
        <w:t>clients want</w:t>
      </w:r>
      <w:r w:rsidR="005A3A79">
        <w:t xml:space="preserve">. </w:t>
      </w:r>
    </w:p>
    <w:p w:rsidR="00620F82" w:rsidRDefault="00620F82" w:rsidP="005741F2">
      <w:r w:rsidRPr="00A7626B">
        <w:rPr>
          <w:b/>
        </w:rPr>
        <w:t>Personal presentation</w:t>
      </w:r>
      <w:r w:rsidR="001F2E61" w:rsidRPr="00A7626B">
        <w:rPr>
          <w:b/>
        </w:rPr>
        <w:t>:</w:t>
      </w:r>
      <w:r w:rsidR="001F2E61">
        <w:t xml:space="preserve"> </w:t>
      </w:r>
      <w:r w:rsidR="0043346C">
        <w:t xml:space="preserve">Personal presentation </w:t>
      </w:r>
      <w:r w:rsidR="000A448D">
        <w:t xml:space="preserve">is also another important </w:t>
      </w:r>
      <w:r w:rsidR="003E51E7">
        <w:t>element</w:t>
      </w:r>
      <w:r w:rsidR="000A448D">
        <w:t xml:space="preserve"> through which various important information and topics are presented to the higher authority and clients for the purpose of achi</w:t>
      </w:r>
      <w:r w:rsidR="005D703F">
        <w:t>e</w:t>
      </w:r>
      <w:r w:rsidR="000A448D">
        <w:t xml:space="preserve">ving business objective. </w:t>
      </w:r>
      <w:r w:rsidR="00F90E24">
        <w:t>An employee to ensure proper career should be well at personal presentation</w:t>
      </w:r>
      <w:r w:rsidR="00333325" w:rsidRPr="00333325">
        <w:rPr>
          <w:rStyle w:val="Heading1Char"/>
        </w:rPr>
        <w:t xml:space="preserve"> </w:t>
      </w:r>
      <w:r w:rsidR="00333325">
        <w:rPr>
          <w:rStyle w:val="selectable"/>
        </w:rPr>
        <w:t>(Wilkins, Bernstein &amp; Bekki, 2015)</w:t>
      </w:r>
      <w:r w:rsidR="00F90E24">
        <w:t xml:space="preserve">. </w:t>
      </w:r>
      <w:r w:rsidR="003E51E7">
        <w:t xml:space="preserve">In McDonalds, special </w:t>
      </w:r>
      <w:r w:rsidR="004902A4">
        <w:t>concentrations are</w:t>
      </w:r>
      <w:r w:rsidR="003E51E7">
        <w:t xml:space="preserve"> provided to the personal presentations skills of the employees. </w:t>
      </w:r>
    </w:p>
    <w:p w:rsidR="00620F82" w:rsidRPr="005741F2" w:rsidRDefault="00620F82" w:rsidP="005741F2">
      <w:r w:rsidRPr="00A7626B">
        <w:rPr>
          <w:b/>
        </w:rPr>
        <w:t>Context awareness</w:t>
      </w:r>
      <w:r w:rsidR="00FE1E74" w:rsidRPr="00A7626B">
        <w:rPr>
          <w:b/>
        </w:rPr>
        <w:t>:</w:t>
      </w:r>
      <w:r w:rsidR="00FE1E74">
        <w:t xml:space="preserve"> </w:t>
      </w:r>
      <w:r w:rsidR="00D05681">
        <w:t>In interpersonal communication, it is necessary to aware about the context or situation within which the information is shared or communication occurred.</w:t>
      </w:r>
      <w:r w:rsidR="000D5F46">
        <w:t xml:space="preserve"> In </w:t>
      </w:r>
      <w:r w:rsidR="00350403">
        <w:t>McDonalds</w:t>
      </w:r>
      <w:r w:rsidR="000D5F46">
        <w:t>,</w:t>
      </w:r>
      <w:r w:rsidR="00D05681">
        <w:t xml:space="preserve"> </w:t>
      </w:r>
      <w:r w:rsidR="00357328">
        <w:t>through</w:t>
      </w:r>
      <w:r w:rsidR="004902A4">
        <w:t xml:space="preserve"> seminar and workshop employees are provided about the importance and use of context awareness in interpersonal communication. </w:t>
      </w:r>
    </w:p>
    <w:p w:rsidR="00D05CC2" w:rsidRDefault="004F177D" w:rsidP="00D9400D">
      <w:pPr>
        <w:pStyle w:val="Heading2"/>
      </w:pPr>
      <w:bookmarkStart w:id="6" w:name="_Toc523205409"/>
      <w:r>
        <w:lastRenderedPageBreak/>
        <w:t>Use of interpersonal communication</w:t>
      </w:r>
      <w:bookmarkEnd w:id="6"/>
      <w:r>
        <w:t xml:space="preserve"> </w:t>
      </w:r>
    </w:p>
    <w:p w:rsidR="00EC3BB5" w:rsidRPr="00EC3BB5" w:rsidRDefault="009957F4" w:rsidP="00EC3BB5">
      <w:r>
        <w:t>Interpersonal communication is used in the organisation to have proper understanding of the demands of the customers as well as the needs of the employees</w:t>
      </w:r>
      <w:r w:rsidR="003622AD" w:rsidRPr="003622AD">
        <w:rPr>
          <w:rStyle w:val="Heading1Char"/>
        </w:rPr>
        <w:t xml:space="preserve"> </w:t>
      </w:r>
      <w:r w:rsidR="003622AD">
        <w:rPr>
          <w:rStyle w:val="selectable"/>
        </w:rPr>
        <w:t>(Witteman, 2007)</w:t>
      </w:r>
      <w:r>
        <w:t xml:space="preserve">. </w:t>
      </w:r>
      <w:r w:rsidR="00045B28">
        <w:t>Through</w:t>
      </w:r>
      <w:r>
        <w:t xml:space="preserve"> interpersonal communication, it is tried to influence the behaviour of the employees, customers, and managers. </w:t>
      </w:r>
      <w:r w:rsidR="0010581A">
        <w:t>Employees at different level should have interpersonal communication to share or collect information to ensure the proper decision which will be based on the authentic information</w:t>
      </w:r>
      <w:r w:rsidR="002B3A7C" w:rsidRPr="002B3A7C">
        <w:rPr>
          <w:rStyle w:val="Heading1Char"/>
        </w:rPr>
        <w:t xml:space="preserve"> </w:t>
      </w:r>
      <w:r w:rsidR="002B3A7C">
        <w:rPr>
          <w:rStyle w:val="selectable"/>
        </w:rPr>
        <w:t>(Wilkins, Bernstein &amp; Bekki, 2015)</w:t>
      </w:r>
      <w:r w:rsidR="0010581A">
        <w:t xml:space="preserve">. </w:t>
      </w:r>
      <w:r w:rsidR="00A95D9B">
        <w:t xml:space="preserve">On the other hand, interpersonal communication also used to understand employees and customers mental situation and to provide or get mental support. </w:t>
      </w:r>
    </w:p>
    <w:p w:rsidR="00D9400D" w:rsidRDefault="00971411" w:rsidP="00D9400D">
      <w:r>
        <w:t xml:space="preserve">According to </w:t>
      </w:r>
      <w:r>
        <w:rPr>
          <w:rStyle w:val="selectable"/>
        </w:rPr>
        <w:t xml:space="preserve">Telang &amp; Deshpande (2016), </w:t>
      </w:r>
      <w:r w:rsidR="00530010">
        <w:t xml:space="preserve">In </w:t>
      </w:r>
      <w:r w:rsidR="004A23A9">
        <w:t>McDonalds</w:t>
      </w:r>
      <w:r w:rsidR="00530010">
        <w:t xml:space="preserve"> the interpersonal communication is used to-</w:t>
      </w:r>
    </w:p>
    <w:p w:rsidR="00530010" w:rsidRDefault="00BF750F" w:rsidP="00206748">
      <w:pPr>
        <w:pStyle w:val="ListParagraph"/>
        <w:numPr>
          <w:ilvl w:val="0"/>
          <w:numId w:val="1"/>
        </w:numPr>
      </w:pPr>
      <w:r>
        <w:t xml:space="preserve">Collect, </w:t>
      </w:r>
      <w:r w:rsidR="00CD6628">
        <w:t>s</w:t>
      </w:r>
      <w:r w:rsidR="00D66ED3">
        <w:t>hare or exchange information,</w:t>
      </w:r>
    </w:p>
    <w:p w:rsidR="00D66ED3" w:rsidRDefault="002C5F54" w:rsidP="00206748">
      <w:pPr>
        <w:pStyle w:val="ListParagraph"/>
        <w:numPr>
          <w:ilvl w:val="0"/>
          <w:numId w:val="1"/>
        </w:numPr>
      </w:pPr>
      <w:r>
        <w:t xml:space="preserve">Understand and </w:t>
      </w:r>
      <w:r w:rsidR="00CA55D2">
        <w:t>Influence the behaviour of subordinates, superior, and clients,</w:t>
      </w:r>
    </w:p>
    <w:p w:rsidR="00CA55D2" w:rsidRDefault="00F05783" w:rsidP="00206748">
      <w:pPr>
        <w:pStyle w:val="ListParagraph"/>
        <w:numPr>
          <w:ilvl w:val="0"/>
          <w:numId w:val="1"/>
        </w:numPr>
      </w:pPr>
      <w:r>
        <w:t>Manage the relationship with different parties outside or inside the organisation,</w:t>
      </w:r>
    </w:p>
    <w:p w:rsidR="00F05783" w:rsidRDefault="00291FD2" w:rsidP="00206748">
      <w:pPr>
        <w:pStyle w:val="ListParagraph"/>
        <w:numPr>
          <w:ilvl w:val="0"/>
          <w:numId w:val="1"/>
        </w:numPr>
      </w:pPr>
      <w:r>
        <w:t>Understand customers’ needs and to communicate own needs,</w:t>
      </w:r>
    </w:p>
    <w:p w:rsidR="00291FD2" w:rsidRDefault="00297E55" w:rsidP="00206748">
      <w:pPr>
        <w:pStyle w:val="ListParagraph"/>
        <w:numPr>
          <w:ilvl w:val="0"/>
          <w:numId w:val="1"/>
        </w:numPr>
      </w:pPr>
      <w:r>
        <w:t>Provide mental support and gain maintain support,</w:t>
      </w:r>
    </w:p>
    <w:p w:rsidR="00297E55" w:rsidRDefault="0098655A" w:rsidP="00206748">
      <w:pPr>
        <w:pStyle w:val="ListParagraph"/>
        <w:numPr>
          <w:ilvl w:val="0"/>
          <w:numId w:val="1"/>
        </w:numPr>
      </w:pPr>
      <w:r>
        <w:t>Select the best alternatives from the varieties of alternatives or to take the appropriate decision.</w:t>
      </w:r>
    </w:p>
    <w:p w:rsidR="0098655A" w:rsidRDefault="00D808E6" w:rsidP="00206748">
      <w:pPr>
        <w:pStyle w:val="ListParagraph"/>
        <w:numPr>
          <w:ilvl w:val="0"/>
          <w:numId w:val="1"/>
        </w:numPr>
      </w:pPr>
      <w:r>
        <w:t>S</w:t>
      </w:r>
      <w:r w:rsidR="0098655A">
        <w:t>olve problems,</w:t>
      </w:r>
    </w:p>
    <w:p w:rsidR="0098655A" w:rsidRDefault="00D808E6" w:rsidP="00206748">
      <w:pPr>
        <w:pStyle w:val="ListParagraph"/>
        <w:numPr>
          <w:ilvl w:val="0"/>
          <w:numId w:val="1"/>
        </w:numPr>
      </w:pPr>
      <w:r>
        <w:t xml:space="preserve">Decentralise the authority and </w:t>
      </w:r>
      <w:r w:rsidR="001A0335">
        <w:t>responsibility</w:t>
      </w:r>
      <w:r>
        <w:t>,</w:t>
      </w:r>
      <w:r w:rsidR="00464F80">
        <w:t xml:space="preserve"> and </w:t>
      </w:r>
    </w:p>
    <w:p w:rsidR="00D808E6" w:rsidRDefault="00464F80" w:rsidP="00206748">
      <w:pPr>
        <w:pStyle w:val="ListParagraph"/>
        <w:numPr>
          <w:ilvl w:val="0"/>
          <w:numId w:val="1"/>
        </w:numPr>
      </w:pPr>
      <w:r>
        <w:t>Perform the duties</w:t>
      </w:r>
      <w:r w:rsidR="00B704E8">
        <w:t xml:space="preserve"> of particular job effectively etc. </w:t>
      </w:r>
    </w:p>
    <w:p w:rsidR="002E7458" w:rsidRDefault="002E7458">
      <w:pPr>
        <w:spacing w:line="276" w:lineRule="auto"/>
        <w:jc w:val="left"/>
        <w:rPr>
          <w:rFonts w:eastAsiaTheme="majorEastAsia" w:cstheme="majorBidi"/>
          <w:b/>
          <w:bCs/>
          <w:sz w:val="32"/>
          <w:szCs w:val="28"/>
        </w:rPr>
      </w:pPr>
      <w:r>
        <w:br w:type="page"/>
      </w:r>
    </w:p>
    <w:p w:rsidR="001A0335" w:rsidRDefault="009E7883" w:rsidP="00E23046">
      <w:pPr>
        <w:pStyle w:val="Heading1"/>
      </w:pPr>
      <w:bookmarkStart w:id="7" w:name="_Toc523205410"/>
      <w:r>
        <w:lastRenderedPageBreak/>
        <w:t>Written communication</w:t>
      </w:r>
      <w:bookmarkEnd w:id="7"/>
      <w:r>
        <w:t xml:space="preserve"> </w:t>
      </w:r>
    </w:p>
    <w:p w:rsidR="00E23046" w:rsidRDefault="00086153" w:rsidP="00E23046">
      <w:r>
        <w:t xml:space="preserve">In business organisation, </w:t>
      </w:r>
      <w:r w:rsidR="009524F6">
        <w:t>employees have</w:t>
      </w:r>
      <w:r>
        <w:t xml:space="preserve"> to communicate with the other employees, managers,</w:t>
      </w:r>
      <w:r w:rsidR="009524F6">
        <w:t xml:space="preserve"> and outsiders in written means</w:t>
      </w:r>
      <w:r w:rsidR="00DB073A" w:rsidRPr="00DB073A">
        <w:rPr>
          <w:rStyle w:val="Heading1Char"/>
        </w:rPr>
        <w:t xml:space="preserve"> </w:t>
      </w:r>
      <w:r w:rsidR="00DB073A">
        <w:rPr>
          <w:rStyle w:val="selectable"/>
        </w:rPr>
        <w:t>(Gopal, 2009)</w:t>
      </w:r>
      <w:r w:rsidR="009524F6">
        <w:t xml:space="preserve">. </w:t>
      </w:r>
      <w:r w:rsidR="00783811">
        <w:t xml:space="preserve">The communication which includes written methods is called written communication. For example- Employees in the McDonalds requires </w:t>
      </w:r>
      <w:r w:rsidR="00867487">
        <w:t>preparing reports and leafleting</w:t>
      </w:r>
      <w:r w:rsidR="00783811">
        <w:t xml:space="preserve"> and thus they communicate with the customers and others in the organisation through the use of written communication</w:t>
      </w:r>
      <w:r w:rsidR="00F237C5" w:rsidRPr="00F237C5">
        <w:rPr>
          <w:rStyle w:val="Heading1Char"/>
        </w:rPr>
        <w:t xml:space="preserve"> </w:t>
      </w:r>
      <w:r w:rsidR="00F237C5">
        <w:rPr>
          <w:rStyle w:val="selectable"/>
        </w:rPr>
        <w:t>(Telang &amp; Deshpande, 2016)</w:t>
      </w:r>
      <w:r w:rsidR="00783811">
        <w:t xml:space="preserve">. </w:t>
      </w:r>
      <w:r w:rsidR="00867487">
        <w:t>In written communication, it is necessary to follow proper format and structures to ensure effective written communications.</w:t>
      </w:r>
    </w:p>
    <w:p w:rsidR="00867487" w:rsidRDefault="007B69CC" w:rsidP="00756654">
      <w:pPr>
        <w:pStyle w:val="Heading2"/>
      </w:pPr>
      <w:bookmarkStart w:id="8" w:name="_Toc523205411"/>
      <w:r>
        <w:t>Types of written communication</w:t>
      </w:r>
      <w:bookmarkEnd w:id="8"/>
    </w:p>
    <w:p w:rsidR="007B69CC" w:rsidRDefault="00A817E9" w:rsidP="007B69CC">
      <w:r>
        <w:t xml:space="preserve">There </w:t>
      </w:r>
      <w:r w:rsidR="00E04503">
        <w:t>is</w:t>
      </w:r>
      <w:r>
        <w:t xml:space="preserve"> several way of communicating with the different parties of the business and they can be differentiated in the following ways.</w:t>
      </w:r>
    </w:p>
    <w:p w:rsidR="005B5C09" w:rsidRDefault="004432F6" w:rsidP="007B69CC">
      <w:r>
        <w:rPr>
          <w:noProof/>
          <w:lang w:eastAsia="en-GB"/>
        </w:rPr>
        <w:drawing>
          <wp:inline distT="0" distB="0" distL="0" distR="0" wp14:anchorId="195CB040" wp14:editId="69302086">
            <wp:extent cx="5943600" cy="39090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943600" cy="3909060"/>
                    </a:xfrm>
                    <a:prstGeom prst="rect">
                      <a:avLst/>
                    </a:prstGeom>
                  </pic:spPr>
                </pic:pic>
              </a:graphicData>
            </a:graphic>
          </wp:inline>
        </w:drawing>
      </w:r>
    </w:p>
    <w:p w:rsidR="005B2653" w:rsidRDefault="005B5C09" w:rsidP="003F3479">
      <w:pPr>
        <w:jc w:val="center"/>
        <w:rPr>
          <w:rStyle w:val="selectable"/>
        </w:rPr>
      </w:pPr>
      <w:r>
        <w:t xml:space="preserve">Figure: Different types of written communication. Source: </w:t>
      </w:r>
      <w:r w:rsidR="003F3479">
        <w:rPr>
          <w:rStyle w:val="selectable"/>
        </w:rPr>
        <w:t>(Gopal, 2009).</w:t>
      </w:r>
    </w:p>
    <w:p w:rsidR="00A817E9" w:rsidRDefault="00A64A1E" w:rsidP="00F6770F">
      <w:pPr>
        <w:pStyle w:val="Heading2"/>
      </w:pPr>
      <w:r>
        <w:lastRenderedPageBreak/>
        <w:br/>
      </w:r>
      <w:bookmarkStart w:id="9" w:name="_Toc523205412"/>
      <w:r w:rsidR="004E5309">
        <w:t>F</w:t>
      </w:r>
      <w:r w:rsidR="00262CEF">
        <w:t>ormat and structure of written communication</w:t>
      </w:r>
      <w:bookmarkEnd w:id="9"/>
      <w:r w:rsidR="00262CEF">
        <w:t xml:space="preserve"> </w:t>
      </w:r>
    </w:p>
    <w:p w:rsidR="00F6770F" w:rsidRDefault="0022123D" w:rsidP="00F6770F">
      <w:r>
        <w:t xml:space="preserve">There </w:t>
      </w:r>
      <w:r w:rsidR="00350403">
        <w:t>is</w:t>
      </w:r>
      <w:r>
        <w:t xml:space="preserve"> distinct structure which is required to </w:t>
      </w:r>
      <w:r w:rsidR="00350403">
        <w:t>follow</w:t>
      </w:r>
      <w:r>
        <w:t xml:space="preserve"> in the written communications. For example- there are distinct structure of report writing, business latter, memos, proposals, and such other tools of written communications</w:t>
      </w:r>
      <w:r w:rsidR="00F965DF" w:rsidRPr="00F965DF">
        <w:rPr>
          <w:rStyle w:val="Heading1Char"/>
        </w:rPr>
        <w:t xml:space="preserve"> </w:t>
      </w:r>
      <w:r w:rsidR="00F965DF">
        <w:rPr>
          <w:rStyle w:val="selectable"/>
        </w:rPr>
        <w:t>(Gravells, 2010)</w:t>
      </w:r>
      <w:r>
        <w:t xml:space="preserve">. Employees to communicate successfully via written communication, it is necessary to use proper format and structure of written communication. </w:t>
      </w:r>
      <w:r w:rsidR="00041529">
        <w:t>In the following the structure of some of the written communication tools has been provided.</w:t>
      </w:r>
    </w:p>
    <w:p w:rsidR="00041529" w:rsidRDefault="00041529" w:rsidP="00F6770F">
      <w:pPr>
        <w:rPr>
          <w:b/>
        </w:rPr>
      </w:pPr>
      <w:r w:rsidRPr="002B56BE">
        <w:rPr>
          <w:b/>
        </w:rPr>
        <w:t xml:space="preserve">Structure </w:t>
      </w:r>
      <w:r w:rsidR="002B56BE">
        <w:rPr>
          <w:b/>
        </w:rPr>
        <w:t xml:space="preserve">of report: </w:t>
      </w:r>
    </w:p>
    <w:p w:rsidR="00FA14A3" w:rsidRDefault="00030AFA" w:rsidP="00030AFA">
      <w:pPr>
        <w:jc w:val="center"/>
        <w:rPr>
          <w:b/>
        </w:rPr>
      </w:pPr>
      <w:r>
        <w:rPr>
          <w:noProof/>
          <w:lang w:eastAsia="en-GB"/>
        </w:rPr>
        <w:drawing>
          <wp:inline distT="0" distB="0" distL="0" distR="0" wp14:anchorId="7BEAEA9F" wp14:editId="3E51DF7A">
            <wp:extent cx="2200275" cy="28670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2200275" cy="2867025"/>
                    </a:xfrm>
                    <a:prstGeom prst="rect">
                      <a:avLst/>
                    </a:prstGeom>
                  </pic:spPr>
                </pic:pic>
              </a:graphicData>
            </a:graphic>
          </wp:inline>
        </w:drawing>
      </w:r>
    </w:p>
    <w:p w:rsidR="000D4547" w:rsidRDefault="000D4547" w:rsidP="00030AFA">
      <w:pPr>
        <w:jc w:val="center"/>
        <w:rPr>
          <w:b/>
        </w:rPr>
      </w:pPr>
      <w:r>
        <w:rPr>
          <w:b/>
        </w:rPr>
        <w:t xml:space="preserve">Figure: Structure of business report. Source: </w:t>
      </w:r>
      <w:r w:rsidR="00815945">
        <w:rPr>
          <w:rStyle w:val="selectable"/>
        </w:rPr>
        <w:t>(Brown, Owens &amp; Bradley, 2011)</w:t>
      </w:r>
      <w:r w:rsidR="003B268C">
        <w:rPr>
          <w:rStyle w:val="selectable"/>
        </w:rPr>
        <w:t>.</w:t>
      </w:r>
    </w:p>
    <w:p w:rsidR="00D94CE8" w:rsidRDefault="002B1F4D" w:rsidP="00D94CE8">
      <w:r>
        <w:t xml:space="preserve">A business report should </w:t>
      </w:r>
      <w:r w:rsidR="00A573F4">
        <w:t>include</w:t>
      </w:r>
      <w:r>
        <w:t xml:space="preserve"> title page where the title of the report will be presented and then a letter of transmittal </w:t>
      </w:r>
      <w:r w:rsidR="0005085D">
        <w:t xml:space="preserve">through which the context of the report are communicated with the </w:t>
      </w:r>
      <w:r w:rsidR="005A1145">
        <w:t>recipient</w:t>
      </w:r>
      <w:r w:rsidR="0005085D">
        <w:t xml:space="preserve">. </w:t>
      </w:r>
      <w:r w:rsidR="0053369F">
        <w:t>Through table of contents an idea has been provided about the topics which is included in the report and through executive summary a summary of the topics and findings also included</w:t>
      </w:r>
      <w:r w:rsidR="0091322E" w:rsidRPr="0091322E">
        <w:rPr>
          <w:rStyle w:val="Heading1Char"/>
        </w:rPr>
        <w:t xml:space="preserve"> </w:t>
      </w:r>
      <w:r w:rsidR="0091322E">
        <w:rPr>
          <w:rStyle w:val="selectable"/>
        </w:rPr>
        <w:t>(Mascle, 2013)</w:t>
      </w:r>
      <w:r w:rsidR="0053369F">
        <w:t xml:space="preserve">. Introduction includes the concept of the topics that is included and main body includes the main topics in details and </w:t>
      </w:r>
      <w:r w:rsidR="00A40348">
        <w:t>conclusion</w:t>
      </w:r>
      <w:r w:rsidR="0053369F">
        <w:t xml:space="preserve"> includes the findings and the comments based on the whole re</w:t>
      </w:r>
      <w:r w:rsidR="00A40348">
        <w:t>p</w:t>
      </w:r>
      <w:r w:rsidR="0053369F">
        <w:t xml:space="preserve">ort. </w:t>
      </w:r>
      <w:r w:rsidR="000D4A91">
        <w:t xml:space="preserve">Appendix and references are the part through which the sources of several </w:t>
      </w:r>
      <w:r w:rsidR="001E379C">
        <w:t>information</w:t>
      </w:r>
      <w:r w:rsidR="000D4A91">
        <w:t xml:space="preserve"> and documents are added. </w:t>
      </w:r>
    </w:p>
    <w:p w:rsidR="006B2F13" w:rsidRDefault="00357C58" w:rsidP="00D94CE8">
      <w:r w:rsidRPr="006B2F13">
        <w:rPr>
          <w:b/>
        </w:rPr>
        <w:lastRenderedPageBreak/>
        <w:t>Structure of business letter</w:t>
      </w:r>
      <w:r w:rsidR="006B2F13">
        <w:t>:</w:t>
      </w:r>
    </w:p>
    <w:p w:rsidR="00357C58" w:rsidRDefault="0029648D" w:rsidP="00D94CE8">
      <w:r>
        <w:rPr>
          <w:noProof/>
          <w:lang w:eastAsia="en-GB"/>
        </w:rPr>
        <w:drawing>
          <wp:inline distT="0" distB="0" distL="0" distR="0">
            <wp:extent cx="5940008" cy="3648075"/>
            <wp:effectExtent l="0" t="0" r="3810" b="0"/>
            <wp:docPr id="3" name="Picture 3" descr="Image result for structure of business le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tructure of business lette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650281"/>
                    </a:xfrm>
                    <a:prstGeom prst="rect">
                      <a:avLst/>
                    </a:prstGeom>
                    <a:noFill/>
                    <a:ln>
                      <a:noFill/>
                    </a:ln>
                  </pic:spPr>
                </pic:pic>
              </a:graphicData>
            </a:graphic>
          </wp:inline>
        </w:drawing>
      </w:r>
      <w:r w:rsidR="00357C58" w:rsidRPr="006B2F13">
        <w:t xml:space="preserve"> </w:t>
      </w:r>
    </w:p>
    <w:p w:rsidR="0029648D" w:rsidRDefault="0029648D" w:rsidP="0029648D">
      <w:pPr>
        <w:jc w:val="center"/>
      </w:pPr>
      <w:r>
        <w:t>Figure: Business letter.</w:t>
      </w:r>
      <w:r w:rsidR="001E3EDE">
        <w:t xml:space="preserve"> Source: </w:t>
      </w:r>
      <w:r w:rsidR="009D42ED">
        <w:rPr>
          <w:rStyle w:val="selectable"/>
        </w:rPr>
        <w:t>(Mascle, 2013).</w:t>
      </w:r>
    </w:p>
    <w:p w:rsidR="00FD00C0" w:rsidRDefault="008C7A8D" w:rsidP="0090101D">
      <w:r>
        <w:t xml:space="preserve">In the following, a sample structure of business letter has been presented </w:t>
      </w:r>
      <w:r w:rsidR="00196B4B">
        <w:t>in the following where we can see that the business letter should include the following-</w:t>
      </w:r>
    </w:p>
    <w:tbl>
      <w:tblPr>
        <w:tblStyle w:val="LightList"/>
        <w:tblW w:w="0" w:type="auto"/>
        <w:jc w:val="center"/>
        <w:tblLook w:val="04A0" w:firstRow="1" w:lastRow="0" w:firstColumn="1" w:lastColumn="0" w:noHBand="0" w:noVBand="1"/>
      </w:tblPr>
      <w:tblGrid>
        <w:gridCol w:w="3438"/>
      </w:tblGrid>
      <w:tr w:rsidR="0062292F" w:rsidTr="0067346E">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438" w:type="dxa"/>
          </w:tcPr>
          <w:p w:rsidR="0062292F" w:rsidRDefault="0062292F" w:rsidP="0062292F">
            <w:pPr>
              <w:jc w:val="center"/>
            </w:pPr>
            <w:r>
              <w:t>Structure of business letter</w:t>
            </w:r>
          </w:p>
        </w:tc>
      </w:tr>
      <w:tr w:rsidR="0062292F" w:rsidTr="0067346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438" w:type="dxa"/>
          </w:tcPr>
          <w:p w:rsidR="0062292F" w:rsidRPr="007043E0" w:rsidRDefault="0062292F" w:rsidP="009B665B">
            <w:pPr>
              <w:pStyle w:val="ListParagraph"/>
              <w:numPr>
                <w:ilvl w:val="0"/>
                <w:numId w:val="8"/>
              </w:numPr>
            </w:pPr>
            <w:r w:rsidRPr="007043E0">
              <w:t>Data,</w:t>
            </w:r>
          </w:p>
        </w:tc>
      </w:tr>
      <w:tr w:rsidR="0062292F" w:rsidTr="0067346E">
        <w:trPr>
          <w:jc w:val="center"/>
        </w:trPr>
        <w:tc>
          <w:tcPr>
            <w:cnfStyle w:val="001000000000" w:firstRow="0" w:lastRow="0" w:firstColumn="1" w:lastColumn="0" w:oddVBand="0" w:evenVBand="0" w:oddHBand="0" w:evenHBand="0" w:firstRowFirstColumn="0" w:firstRowLastColumn="0" w:lastRowFirstColumn="0" w:lastRowLastColumn="0"/>
            <w:tcW w:w="3438" w:type="dxa"/>
          </w:tcPr>
          <w:p w:rsidR="0062292F" w:rsidRPr="007043E0" w:rsidRDefault="0062292F" w:rsidP="009B665B">
            <w:pPr>
              <w:pStyle w:val="ListParagraph"/>
              <w:numPr>
                <w:ilvl w:val="0"/>
                <w:numId w:val="8"/>
              </w:numPr>
            </w:pPr>
            <w:r w:rsidRPr="007043E0">
              <w:t xml:space="preserve">Recipient address, </w:t>
            </w:r>
          </w:p>
        </w:tc>
      </w:tr>
      <w:tr w:rsidR="0062292F" w:rsidTr="0067346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438" w:type="dxa"/>
          </w:tcPr>
          <w:p w:rsidR="0062292F" w:rsidRPr="007043E0" w:rsidRDefault="0062292F" w:rsidP="009B665B">
            <w:pPr>
              <w:pStyle w:val="ListParagraph"/>
              <w:numPr>
                <w:ilvl w:val="0"/>
                <w:numId w:val="8"/>
              </w:numPr>
            </w:pPr>
            <w:r w:rsidRPr="007043E0">
              <w:t>Reference line,</w:t>
            </w:r>
          </w:p>
        </w:tc>
      </w:tr>
      <w:tr w:rsidR="0062292F" w:rsidTr="0067346E">
        <w:trPr>
          <w:jc w:val="center"/>
        </w:trPr>
        <w:tc>
          <w:tcPr>
            <w:cnfStyle w:val="001000000000" w:firstRow="0" w:lastRow="0" w:firstColumn="1" w:lastColumn="0" w:oddVBand="0" w:evenVBand="0" w:oddHBand="0" w:evenHBand="0" w:firstRowFirstColumn="0" w:firstRowLastColumn="0" w:lastRowFirstColumn="0" w:lastRowLastColumn="0"/>
            <w:tcW w:w="3438" w:type="dxa"/>
          </w:tcPr>
          <w:p w:rsidR="0062292F" w:rsidRPr="007043E0" w:rsidRDefault="0062292F" w:rsidP="009B665B">
            <w:pPr>
              <w:pStyle w:val="ListParagraph"/>
              <w:numPr>
                <w:ilvl w:val="0"/>
                <w:numId w:val="8"/>
              </w:numPr>
            </w:pPr>
            <w:r w:rsidRPr="007043E0">
              <w:t>Salutation,</w:t>
            </w:r>
          </w:p>
        </w:tc>
      </w:tr>
      <w:tr w:rsidR="0062292F" w:rsidTr="0067346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438" w:type="dxa"/>
          </w:tcPr>
          <w:p w:rsidR="0062292F" w:rsidRPr="007043E0" w:rsidRDefault="0062292F" w:rsidP="009B665B">
            <w:pPr>
              <w:pStyle w:val="ListParagraph"/>
              <w:numPr>
                <w:ilvl w:val="0"/>
                <w:numId w:val="8"/>
              </w:numPr>
            </w:pPr>
            <w:r w:rsidRPr="007043E0">
              <w:t>Body,</w:t>
            </w:r>
          </w:p>
        </w:tc>
      </w:tr>
      <w:tr w:rsidR="0062292F" w:rsidTr="0067346E">
        <w:trPr>
          <w:jc w:val="center"/>
        </w:trPr>
        <w:tc>
          <w:tcPr>
            <w:cnfStyle w:val="001000000000" w:firstRow="0" w:lastRow="0" w:firstColumn="1" w:lastColumn="0" w:oddVBand="0" w:evenVBand="0" w:oddHBand="0" w:evenHBand="0" w:firstRowFirstColumn="0" w:firstRowLastColumn="0" w:lastRowFirstColumn="0" w:lastRowLastColumn="0"/>
            <w:tcW w:w="3438" w:type="dxa"/>
          </w:tcPr>
          <w:p w:rsidR="0062292F" w:rsidRPr="007043E0" w:rsidRDefault="0062292F" w:rsidP="009B665B">
            <w:pPr>
              <w:pStyle w:val="ListParagraph"/>
              <w:numPr>
                <w:ilvl w:val="0"/>
                <w:numId w:val="8"/>
              </w:numPr>
            </w:pPr>
            <w:r w:rsidRPr="007043E0">
              <w:t xml:space="preserve">Closure, </w:t>
            </w:r>
          </w:p>
        </w:tc>
      </w:tr>
      <w:tr w:rsidR="0062292F" w:rsidTr="0067346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438" w:type="dxa"/>
          </w:tcPr>
          <w:p w:rsidR="0062292F" w:rsidRPr="007043E0" w:rsidRDefault="0062292F" w:rsidP="009B665B">
            <w:pPr>
              <w:pStyle w:val="ListParagraph"/>
              <w:numPr>
                <w:ilvl w:val="0"/>
                <w:numId w:val="8"/>
              </w:numPr>
            </w:pPr>
            <w:r w:rsidRPr="007043E0">
              <w:t>Signature and title,</w:t>
            </w:r>
            <w:r w:rsidR="00BC50EA">
              <w:t xml:space="preserve"> and </w:t>
            </w:r>
          </w:p>
        </w:tc>
      </w:tr>
      <w:tr w:rsidR="0062292F" w:rsidTr="0067346E">
        <w:trPr>
          <w:jc w:val="center"/>
        </w:trPr>
        <w:tc>
          <w:tcPr>
            <w:cnfStyle w:val="001000000000" w:firstRow="0" w:lastRow="0" w:firstColumn="1" w:lastColumn="0" w:oddVBand="0" w:evenVBand="0" w:oddHBand="0" w:evenHBand="0" w:firstRowFirstColumn="0" w:firstRowLastColumn="0" w:lastRowFirstColumn="0" w:lastRowLastColumn="0"/>
            <w:tcW w:w="3438" w:type="dxa"/>
          </w:tcPr>
          <w:p w:rsidR="0062292F" w:rsidRPr="007043E0" w:rsidRDefault="0062292F" w:rsidP="009B665B">
            <w:pPr>
              <w:pStyle w:val="ListParagraph"/>
              <w:numPr>
                <w:ilvl w:val="0"/>
                <w:numId w:val="8"/>
              </w:numPr>
            </w:pPr>
            <w:r w:rsidRPr="007043E0">
              <w:t xml:space="preserve">Enclosure </w:t>
            </w:r>
          </w:p>
        </w:tc>
      </w:tr>
    </w:tbl>
    <w:p w:rsidR="00756654" w:rsidRDefault="009775A9" w:rsidP="009775A9">
      <w:pPr>
        <w:jc w:val="center"/>
      </w:pPr>
      <w:r>
        <w:t>Figure: Structure of business letter.</w:t>
      </w:r>
    </w:p>
    <w:p w:rsidR="00D374E7" w:rsidRDefault="007F7027" w:rsidP="005A26FC">
      <w:r>
        <w:lastRenderedPageBreak/>
        <w:t xml:space="preserve">So, the written communication should </w:t>
      </w:r>
      <w:r w:rsidR="00FE3691">
        <w:t>base</w:t>
      </w:r>
      <w:r>
        <w:t xml:space="preserve"> on the specific format and structure to ensure proper communication. </w:t>
      </w:r>
    </w:p>
    <w:p w:rsidR="00E206B1" w:rsidRDefault="00E206B1" w:rsidP="005A26FC">
      <w:pPr>
        <w:rPr>
          <w:b/>
        </w:rPr>
      </w:pPr>
      <w:r w:rsidRPr="009F5BC0">
        <w:rPr>
          <w:b/>
        </w:rPr>
        <w:t xml:space="preserve">Use of written communication </w:t>
      </w:r>
    </w:p>
    <w:p w:rsidR="009F5BC0" w:rsidRDefault="00962C86" w:rsidP="00962C86">
      <w:r>
        <w:t xml:space="preserve">Written communication is used as important documents or proofs for the business communication. Through written communication, it is easy to communicate clearly and </w:t>
      </w:r>
      <w:r w:rsidR="00350403">
        <w:t>specifically</w:t>
      </w:r>
      <w:r>
        <w:t>.</w:t>
      </w:r>
      <w:r w:rsidR="00FE3691">
        <w:t xml:space="preserve"> According to </w:t>
      </w:r>
      <w:r w:rsidR="00FE3691">
        <w:rPr>
          <w:rStyle w:val="selectable"/>
        </w:rPr>
        <w:t>Telang &amp; Deshpande (2016),</w:t>
      </w:r>
      <w:r w:rsidR="00A60E6E">
        <w:t xml:space="preserve"> In McDonalds</w:t>
      </w:r>
      <w:r>
        <w:t xml:space="preserve"> the written communication is used-</w:t>
      </w:r>
    </w:p>
    <w:p w:rsidR="00962C86" w:rsidRDefault="00962C86" w:rsidP="00962C86">
      <w:pPr>
        <w:pStyle w:val="ListParagraph"/>
        <w:numPr>
          <w:ilvl w:val="0"/>
          <w:numId w:val="9"/>
        </w:numPr>
      </w:pPr>
      <w:r>
        <w:t>To Communicate effectively,</w:t>
      </w:r>
    </w:p>
    <w:p w:rsidR="00962C86" w:rsidRDefault="00962C86" w:rsidP="00962C86">
      <w:pPr>
        <w:pStyle w:val="ListParagraph"/>
        <w:numPr>
          <w:ilvl w:val="0"/>
          <w:numId w:val="9"/>
        </w:numPr>
      </w:pPr>
      <w:r>
        <w:t xml:space="preserve">To Share information, </w:t>
      </w:r>
    </w:p>
    <w:p w:rsidR="00962C86" w:rsidRDefault="00962C86" w:rsidP="00962C86">
      <w:pPr>
        <w:pStyle w:val="ListParagraph"/>
        <w:numPr>
          <w:ilvl w:val="0"/>
          <w:numId w:val="9"/>
        </w:numPr>
      </w:pPr>
      <w:r>
        <w:t>As a proof,</w:t>
      </w:r>
    </w:p>
    <w:p w:rsidR="00962C86" w:rsidRDefault="00962C86" w:rsidP="00962C86">
      <w:pPr>
        <w:pStyle w:val="ListParagraph"/>
        <w:numPr>
          <w:ilvl w:val="0"/>
          <w:numId w:val="9"/>
        </w:numPr>
      </w:pPr>
      <w:r>
        <w:t>To understand employees demands,</w:t>
      </w:r>
    </w:p>
    <w:p w:rsidR="00962C86" w:rsidRDefault="00962C86" w:rsidP="00962C86">
      <w:pPr>
        <w:pStyle w:val="ListParagraph"/>
        <w:numPr>
          <w:ilvl w:val="0"/>
          <w:numId w:val="9"/>
        </w:numPr>
      </w:pPr>
      <w:r>
        <w:t xml:space="preserve">To communicate with the internal as well as outside parties, and </w:t>
      </w:r>
    </w:p>
    <w:p w:rsidR="002A34D5" w:rsidRDefault="00962C86" w:rsidP="002A34D5">
      <w:pPr>
        <w:pStyle w:val="ListParagraph"/>
        <w:numPr>
          <w:ilvl w:val="0"/>
          <w:numId w:val="9"/>
        </w:numPr>
      </w:pPr>
      <w:r>
        <w:t>To provide better view of the context.</w:t>
      </w:r>
    </w:p>
    <w:p w:rsidR="00CD36BF" w:rsidRDefault="00CD36BF">
      <w:pPr>
        <w:spacing w:line="276" w:lineRule="auto"/>
        <w:jc w:val="left"/>
        <w:rPr>
          <w:rFonts w:eastAsiaTheme="majorEastAsia" w:cstheme="majorBidi"/>
          <w:b/>
          <w:bCs/>
          <w:sz w:val="32"/>
          <w:szCs w:val="28"/>
        </w:rPr>
      </w:pPr>
      <w:r>
        <w:br w:type="page"/>
      </w:r>
    </w:p>
    <w:p w:rsidR="00D2055D" w:rsidRDefault="002A34D5" w:rsidP="002A34D5">
      <w:pPr>
        <w:pStyle w:val="Heading1"/>
      </w:pPr>
      <w:bookmarkStart w:id="10" w:name="_Toc523205413"/>
      <w:r>
        <w:lastRenderedPageBreak/>
        <w:t>Strategies for improving clarity of expression, grammar, syntax and punctuation</w:t>
      </w:r>
      <w:bookmarkEnd w:id="10"/>
    </w:p>
    <w:p w:rsidR="00D2055D" w:rsidRDefault="00D2055D" w:rsidP="00D2055D">
      <w:r>
        <w:t xml:space="preserve">To </w:t>
      </w:r>
      <w:r w:rsidR="00376B65">
        <w:t>improve</w:t>
      </w:r>
      <w:r>
        <w:t xml:space="preserve"> clarity of expression, grammar, syntax and punctuation an employees can use the following strategy-</w:t>
      </w:r>
    </w:p>
    <w:p w:rsidR="002A34D5" w:rsidRDefault="00805975" w:rsidP="00376B65">
      <w:pPr>
        <w:pStyle w:val="ListParagraph"/>
        <w:numPr>
          <w:ilvl w:val="0"/>
          <w:numId w:val="11"/>
        </w:numPr>
      </w:pPr>
      <w:r>
        <w:t xml:space="preserve">Reading: </w:t>
      </w:r>
      <w:r w:rsidR="00C31DA0">
        <w:t xml:space="preserve">Through reading an employees can improve the grammar, syntax, and </w:t>
      </w:r>
      <w:r w:rsidR="00350403">
        <w:t>punctuation</w:t>
      </w:r>
      <w:r w:rsidR="00350403">
        <w:rPr>
          <w:rStyle w:val="selectable"/>
        </w:rPr>
        <w:t xml:space="preserve"> (</w:t>
      </w:r>
      <w:r w:rsidR="00330EB2">
        <w:rPr>
          <w:rStyle w:val="selectable"/>
        </w:rPr>
        <w:t>Gravells, 2010)</w:t>
      </w:r>
      <w:r w:rsidR="00C31DA0">
        <w:t>. The individual with a goal to improve grammar and punctuation should read a lot and should concentrate on the grammar, syntax, and punctuation so that he or she can improve the grammar, syntax, and punctuation.</w:t>
      </w:r>
    </w:p>
    <w:p w:rsidR="00C31DA0" w:rsidRDefault="00C31DA0" w:rsidP="00376B65">
      <w:pPr>
        <w:pStyle w:val="ListParagraph"/>
        <w:numPr>
          <w:ilvl w:val="0"/>
          <w:numId w:val="11"/>
        </w:numPr>
      </w:pPr>
      <w:r>
        <w:t xml:space="preserve">Academic course: An individual to improve the clarity of expression, grammar, syntax, and punctuation can attend different academic courses in the university, schools, and such other academic </w:t>
      </w:r>
      <w:r w:rsidR="00350403">
        <w:t>process</w:t>
      </w:r>
      <w:r w:rsidR="00350403">
        <w:rPr>
          <w:rStyle w:val="selectable"/>
        </w:rPr>
        <w:t xml:space="preserve"> (</w:t>
      </w:r>
      <w:r w:rsidR="00E817C3">
        <w:rPr>
          <w:rStyle w:val="selectable"/>
        </w:rPr>
        <w:t>Mascle, 2013)</w:t>
      </w:r>
      <w:r>
        <w:t>. Through academic process an employee got the knowledge and can improve the clarity of expression, grammar, syntax, and punctuation.</w:t>
      </w:r>
    </w:p>
    <w:p w:rsidR="00C31DA0" w:rsidRDefault="009A6DB8" w:rsidP="00376B65">
      <w:pPr>
        <w:pStyle w:val="ListParagraph"/>
        <w:numPr>
          <w:ilvl w:val="0"/>
          <w:numId w:val="11"/>
        </w:numPr>
      </w:pPr>
      <w:r>
        <w:t>Practicing: An employee should concentrate on the grammar, syntax, punctuation during reading and should practice those during writing and thus an individual can improve the grammar, syntax, and punctuation</w:t>
      </w:r>
      <w:r w:rsidR="00712E7F">
        <w:t xml:space="preserve"> </w:t>
      </w:r>
      <w:r w:rsidR="00D5461C">
        <w:rPr>
          <w:rStyle w:val="selectable"/>
        </w:rPr>
        <w:t>(Telang &amp; Deshpande, 2016)</w:t>
      </w:r>
      <w:r>
        <w:t>.</w:t>
      </w:r>
      <w:r w:rsidR="00CB6F5D">
        <w:t xml:space="preserve"> On the other hand, through proper </w:t>
      </w:r>
      <w:r w:rsidR="00BF58C4">
        <w:t>practicing</w:t>
      </w:r>
      <w:r w:rsidR="00CB6F5D">
        <w:t xml:space="preserve"> of oral communication it is possible to improve the </w:t>
      </w:r>
      <w:r w:rsidR="00086C7F">
        <w:t>clarity</w:t>
      </w:r>
      <w:r w:rsidR="00CB6F5D">
        <w:t xml:space="preserve"> of expression. </w:t>
      </w:r>
    </w:p>
    <w:p w:rsidR="009A6DB8" w:rsidRDefault="009A6DB8" w:rsidP="00376B65">
      <w:pPr>
        <w:pStyle w:val="ListParagraph"/>
        <w:numPr>
          <w:ilvl w:val="0"/>
          <w:numId w:val="11"/>
        </w:numPr>
      </w:pPr>
      <w:r>
        <w:t xml:space="preserve">Proof reading: </w:t>
      </w:r>
      <w:r w:rsidR="004E5B42">
        <w:t>Through proof reading, the errors related to grammar, syntax and punctuation can be identified and thus can improve the grammar, syntax and punctuation</w:t>
      </w:r>
      <w:r w:rsidR="00E446F4">
        <w:t xml:space="preserve"> </w:t>
      </w:r>
      <w:r w:rsidR="00700E6D">
        <w:rPr>
          <w:rStyle w:val="selectable"/>
        </w:rPr>
        <w:t>(Wilkins, Bernstein &amp; Bekki, 2015)</w:t>
      </w:r>
      <w:r w:rsidR="004E5B42">
        <w:t>.</w:t>
      </w:r>
    </w:p>
    <w:p w:rsidR="004E5B42" w:rsidRDefault="005A42EF" w:rsidP="00376B65">
      <w:pPr>
        <w:pStyle w:val="ListParagraph"/>
        <w:numPr>
          <w:ilvl w:val="0"/>
          <w:numId w:val="11"/>
        </w:numPr>
      </w:pPr>
      <w:r>
        <w:t xml:space="preserve">Communicating with more and more individual: Through communicating with more and more individual, it is possible to ensure clarity of expression in communication. </w:t>
      </w:r>
    </w:p>
    <w:p w:rsidR="00B14E61" w:rsidRDefault="00B14E61">
      <w:pPr>
        <w:spacing w:line="276" w:lineRule="auto"/>
        <w:jc w:val="left"/>
        <w:rPr>
          <w:rFonts w:eastAsiaTheme="majorEastAsia" w:cstheme="majorBidi"/>
          <w:b/>
          <w:bCs/>
          <w:sz w:val="32"/>
          <w:szCs w:val="28"/>
        </w:rPr>
      </w:pPr>
      <w:r>
        <w:br w:type="page"/>
      </w:r>
    </w:p>
    <w:p w:rsidR="005A42EF" w:rsidRDefault="00E80A02" w:rsidP="00DC2824">
      <w:pPr>
        <w:pStyle w:val="Heading1"/>
      </w:pPr>
      <w:bookmarkStart w:id="11" w:name="_Toc523205414"/>
      <w:r>
        <w:lastRenderedPageBreak/>
        <w:t>Conclusion</w:t>
      </w:r>
      <w:bookmarkEnd w:id="11"/>
      <w:r>
        <w:t xml:space="preserve"> </w:t>
      </w:r>
    </w:p>
    <w:p w:rsidR="00DC2824" w:rsidRPr="00DC2824" w:rsidRDefault="003B1676" w:rsidP="00DC2824">
      <w:r>
        <w:t>Communication skills are</w:t>
      </w:r>
      <w:r w:rsidR="00CB32CB">
        <w:t xml:space="preserve"> one of the most important skills which an employee should have to perform the job duties effectively. </w:t>
      </w:r>
      <w:r w:rsidR="00646E7B">
        <w:t xml:space="preserve">Employees should be good at interpersonal and written communication to effectively communicate with different parties inside or outside of the organisation. </w:t>
      </w:r>
      <w:r w:rsidR="00E316DF">
        <w:t xml:space="preserve">To communicate via written communication approach, it is necessary to use specific format and structure. An employee can improve the clarity of expression, grammar, syntax and punctuation through reading, practicing, proof reading, and communicating with more and more parties. </w:t>
      </w:r>
    </w:p>
    <w:p w:rsidR="00424A9C" w:rsidRDefault="00424A9C">
      <w:pPr>
        <w:spacing w:line="276" w:lineRule="auto"/>
        <w:jc w:val="left"/>
      </w:pPr>
      <w:r>
        <w:br w:type="page"/>
      </w:r>
    </w:p>
    <w:p w:rsidR="00424A9C" w:rsidRDefault="00424A9C" w:rsidP="004655DB">
      <w:pPr>
        <w:pStyle w:val="Heading1"/>
      </w:pPr>
      <w:bookmarkStart w:id="12" w:name="_Toc523205415"/>
      <w:r>
        <w:lastRenderedPageBreak/>
        <w:t>References</w:t>
      </w:r>
      <w:bookmarkEnd w:id="12"/>
    </w:p>
    <w:p w:rsidR="00424A9C" w:rsidRDefault="00424A9C" w:rsidP="00424A9C">
      <w:pPr>
        <w:pStyle w:val="NormalWeb"/>
      </w:pPr>
      <w:r>
        <w:t xml:space="preserve">Brown, R., Owens, M., &amp; Bradley, C. (2011). Employee to employer communication skills: balancing cancer treatment and employment. </w:t>
      </w:r>
      <w:r>
        <w:rPr>
          <w:i/>
          <w:iCs/>
        </w:rPr>
        <w:t>Psycho-Oncology</w:t>
      </w:r>
      <w:r>
        <w:t xml:space="preserve">, n/a-n/a. </w:t>
      </w:r>
      <w:r w:rsidR="00350403">
        <w:t>doe</w:t>
      </w:r>
      <w:r>
        <w:t>: 10.1002/pon.2107</w:t>
      </w:r>
    </w:p>
    <w:p w:rsidR="00424A9C" w:rsidRDefault="00424A9C" w:rsidP="00424A9C">
      <w:pPr>
        <w:pStyle w:val="NormalWeb"/>
      </w:pPr>
      <w:r>
        <w:t xml:space="preserve">Gopal, N. (2009). </w:t>
      </w:r>
      <w:r>
        <w:rPr>
          <w:i/>
          <w:iCs/>
        </w:rPr>
        <w:t>Business communication</w:t>
      </w:r>
      <w:r>
        <w:t>. New Delhi: New Age International.</w:t>
      </w:r>
    </w:p>
    <w:p w:rsidR="00424A9C" w:rsidRDefault="00424A9C" w:rsidP="00424A9C">
      <w:pPr>
        <w:pStyle w:val="NormalWeb"/>
      </w:pPr>
      <w:r>
        <w:t xml:space="preserve">Gravells, A. (2010). </w:t>
      </w:r>
      <w:r>
        <w:rPr>
          <w:i/>
          <w:iCs/>
        </w:rPr>
        <w:t>Delivering Employability Skills in the Lifelong Learning Sector</w:t>
      </w:r>
      <w:r>
        <w:t>. Exeter: Learning Matters Ltd.</w:t>
      </w:r>
    </w:p>
    <w:p w:rsidR="00424A9C" w:rsidRDefault="00424A9C" w:rsidP="00424A9C">
      <w:pPr>
        <w:pStyle w:val="NormalWeb"/>
      </w:pPr>
      <w:r>
        <w:t xml:space="preserve">Mascle, D. (2013). Writing Self-Efficacy and Written Communication Skills. </w:t>
      </w:r>
      <w:r>
        <w:rPr>
          <w:i/>
          <w:iCs/>
        </w:rPr>
        <w:t>Business Communication Quarterly</w:t>
      </w:r>
      <w:r>
        <w:t xml:space="preserve">, </w:t>
      </w:r>
      <w:r>
        <w:rPr>
          <w:i/>
          <w:iCs/>
        </w:rPr>
        <w:t>76</w:t>
      </w:r>
      <w:r>
        <w:t xml:space="preserve">(2), 216-225. </w:t>
      </w:r>
      <w:r w:rsidR="00350403">
        <w:t>doe</w:t>
      </w:r>
      <w:r>
        <w:t>: 10.1177/1080569913480234</w:t>
      </w:r>
    </w:p>
    <w:p w:rsidR="00424A9C" w:rsidRDefault="00424A9C" w:rsidP="00424A9C">
      <w:pPr>
        <w:pStyle w:val="NormalWeb"/>
      </w:pPr>
      <w:r>
        <w:t xml:space="preserve">Telang, A., &amp; Deshpande, A. (2016). Keep calm and carry on: A crisis communication study of Cadbury and McDonalds. </w:t>
      </w:r>
      <w:r>
        <w:rPr>
          <w:i/>
          <w:iCs/>
        </w:rPr>
        <w:t>Management &amp; Marketing</w:t>
      </w:r>
      <w:r>
        <w:t xml:space="preserve">, </w:t>
      </w:r>
      <w:r>
        <w:rPr>
          <w:i/>
          <w:iCs/>
        </w:rPr>
        <w:t>11</w:t>
      </w:r>
      <w:r>
        <w:t xml:space="preserve">(1), 371-379. </w:t>
      </w:r>
      <w:r w:rsidR="00350403">
        <w:t>doe</w:t>
      </w:r>
      <w:r>
        <w:t>: 10.1515/mmcks-2016-0003</w:t>
      </w:r>
    </w:p>
    <w:p w:rsidR="00424A9C" w:rsidRDefault="00424A9C" w:rsidP="00424A9C">
      <w:pPr>
        <w:pStyle w:val="NormalWeb"/>
      </w:pPr>
      <w:r>
        <w:t xml:space="preserve">Wilkins, K., Bernstein, B., &amp; Bekki, J. (2015). Measuring Communication Skills: The STEM Interpersonal Communication Skills Assessment Battery. </w:t>
      </w:r>
      <w:r>
        <w:rPr>
          <w:i/>
          <w:iCs/>
        </w:rPr>
        <w:t>Journal Of Engineering Education</w:t>
      </w:r>
      <w:r>
        <w:t xml:space="preserve">, </w:t>
      </w:r>
      <w:r>
        <w:rPr>
          <w:i/>
          <w:iCs/>
        </w:rPr>
        <w:t>104</w:t>
      </w:r>
      <w:r>
        <w:t xml:space="preserve">(4), 433-453. </w:t>
      </w:r>
      <w:r w:rsidR="00350403">
        <w:t>doe</w:t>
      </w:r>
      <w:r>
        <w:t>: 10.1002/jee.20100</w:t>
      </w:r>
    </w:p>
    <w:p w:rsidR="00424A9C" w:rsidRDefault="00424A9C" w:rsidP="00424A9C">
      <w:pPr>
        <w:pStyle w:val="NormalWeb"/>
      </w:pPr>
      <w:r>
        <w:t xml:space="preserve">Witteman, H. (2007). Interpersonal problem solving: Problem </w:t>
      </w:r>
      <w:proofErr w:type="spellStart"/>
      <w:r>
        <w:t>conceptuali</w:t>
      </w:r>
      <w:r w:rsidR="00420930">
        <w:t>s</w:t>
      </w:r>
      <w:r>
        <w:t>ation</w:t>
      </w:r>
      <w:proofErr w:type="spellEnd"/>
      <w:r>
        <w:t xml:space="preserve"> and communication use. </w:t>
      </w:r>
      <w:r>
        <w:rPr>
          <w:i/>
          <w:iCs/>
        </w:rPr>
        <w:t>Communication Monographs</w:t>
      </w:r>
      <w:r>
        <w:t xml:space="preserve">, </w:t>
      </w:r>
      <w:r>
        <w:rPr>
          <w:i/>
          <w:iCs/>
        </w:rPr>
        <w:t>55</w:t>
      </w:r>
      <w:r>
        <w:t xml:space="preserve">(4), 336-359. </w:t>
      </w:r>
      <w:r w:rsidR="00350403">
        <w:t>doe</w:t>
      </w:r>
      <w:r>
        <w:t>: 10.1080/03637758809376176</w:t>
      </w:r>
    </w:p>
    <w:p w:rsidR="00962C86" w:rsidRDefault="00962C86" w:rsidP="00663463"/>
    <w:p w:rsidR="007C30E7" w:rsidRDefault="007C30E7" w:rsidP="00663463"/>
    <w:p w:rsidR="007C30E7" w:rsidRDefault="007C30E7" w:rsidP="00663463"/>
    <w:p w:rsidR="007C30E7" w:rsidRDefault="007C30E7" w:rsidP="00663463"/>
    <w:p w:rsidR="007C30E7" w:rsidRDefault="007C30E7" w:rsidP="00663463"/>
    <w:p w:rsidR="007C30E7" w:rsidRDefault="007C30E7" w:rsidP="00663463"/>
    <w:p w:rsidR="007C30E7" w:rsidRDefault="007C30E7" w:rsidP="00663463"/>
    <w:p w:rsidR="007C30E7" w:rsidRDefault="007C30E7" w:rsidP="00663463"/>
    <w:p w:rsidR="007C30E7" w:rsidRDefault="007C30E7" w:rsidP="00663463"/>
    <w:p w:rsidR="007C30E7" w:rsidRDefault="007C30E7" w:rsidP="00663463">
      <w:r>
        <w:rPr>
          <w:noProof/>
          <w:lang w:eastAsia="en-GB"/>
        </w:rPr>
        <w:lastRenderedPageBreak/>
        <w:drawing>
          <wp:inline distT="0" distB="0" distL="0" distR="0" wp14:anchorId="34D69584">
            <wp:extent cx="4572635" cy="34296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rsidR="007C30E7" w:rsidRDefault="007C30E7" w:rsidP="00663463">
      <w:r>
        <w:rPr>
          <w:noProof/>
          <w:lang w:eastAsia="en-GB"/>
        </w:rPr>
        <w:drawing>
          <wp:inline distT="0" distB="0" distL="0" distR="0" wp14:anchorId="5341650B">
            <wp:extent cx="4572635" cy="34296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rsidR="007C30E7" w:rsidRDefault="007C30E7" w:rsidP="00663463">
      <w:r>
        <w:rPr>
          <w:noProof/>
          <w:lang w:eastAsia="en-GB"/>
        </w:rPr>
        <w:lastRenderedPageBreak/>
        <w:drawing>
          <wp:inline distT="0" distB="0" distL="0" distR="0" wp14:anchorId="40243871">
            <wp:extent cx="4572635" cy="342963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rsidR="007C30E7" w:rsidRDefault="007C30E7" w:rsidP="00663463">
      <w:r>
        <w:rPr>
          <w:noProof/>
          <w:lang w:eastAsia="en-GB"/>
        </w:rPr>
        <w:drawing>
          <wp:inline distT="0" distB="0" distL="0" distR="0" wp14:anchorId="271B391B">
            <wp:extent cx="4572635" cy="34296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rsidR="007C30E7" w:rsidRDefault="007C30E7" w:rsidP="00663463">
      <w:r>
        <w:rPr>
          <w:noProof/>
          <w:lang w:eastAsia="en-GB"/>
        </w:rPr>
        <w:lastRenderedPageBreak/>
        <w:drawing>
          <wp:inline distT="0" distB="0" distL="0" distR="0" wp14:anchorId="5E5AB637">
            <wp:extent cx="4572635" cy="342963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rsidR="007C30E7" w:rsidRDefault="007C30E7" w:rsidP="00663463">
      <w:r>
        <w:rPr>
          <w:noProof/>
          <w:lang w:eastAsia="en-GB"/>
        </w:rPr>
        <w:drawing>
          <wp:inline distT="0" distB="0" distL="0" distR="0" wp14:anchorId="54896DAB">
            <wp:extent cx="4572635" cy="34296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rsidR="007C30E7" w:rsidRDefault="007C30E7" w:rsidP="00663463">
      <w:r>
        <w:rPr>
          <w:noProof/>
          <w:lang w:eastAsia="en-GB"/>
        </w:rPr>
        <w:lastRenderedPageBreak/>
        <w:drawing>
          <wp:inline distT="0" distB="0" distL="0" distR="0" wp14:anchorId="05BC7683">
            <wp:extent cx="4572635" cy="342963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rsidR="007C30E7" w:rsidRDefault="007C30E7" w:rsidP="00663463">
      <w:r>
        <w:rPr>
          <w:noProof/>
          <w:lang w:eastAsia="en-GB"/>
        </w:rPr>
        <w:drawing>
          <wp:inline distT="0" distB="0" distL="0" distR="0" wp14:anchorId="3E9C460F">
            <wp:extent cx="4572635" cy="342963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rsidR="007C30E7" w:rsidRDefault="007C30E7" w:rsidP="00663463">
      <w:r>
        <w:rPr>
          <w:noProof/>
          <w:lang w:eastAsia="en-GB"/>
        </w:rPr>
        <w:lastRenderedPageBreak/>
        <w:drawing>
          <wp:inline distT="0" distB="0" distL="0" distR="0" wp14:anchorId="38A1841E">
            <wp:extent cx="4572635" cy="342963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rsidR="007C30E7" w:rsidRDefault="007C30E7" w:rsidP="00663463">
      <w:r>
        <w:rPr>
          <w:noProof/>
          <w:lang w:eastAsia="en-GB"/>
        </w:rPr>
        <w:drawing>
          <wp:inline distT="0" distB="0" distL="0" distR="0" wp14:anchorId="43F741E9">
            <wp:extent cx="4572635" cy="342963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rsidR="007C30E7" w:rsidRDefault="007C30E7" w:rsidP="00663463">
      <w:r>
        <w:rPr>
          <w:noProof/>
          <w:lang w:eastAsia="en-GB"/>
        </w:rPr>
        <w:lastRenderedPageBreak/>
        <w:drawing>
          <wp:inline distT="0" distB="0" distL="0" distR="0" wp14:anchorId="361B14B5">
            <wp:extent cx="4572635" cy="342963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rsidR="007C30E7" w:rsidRDefault="007C30E7" w:rsidP="00663463">
      <w:r>
        <w:rPr>
          <w:noProof/>
          <w:lang w:eastAsia="en-GB"/>
        </w:rPr>
        <w:drawing>
          <wp:inline distT="0" distB="0" distL="0" distR="0" wp14:anchorId="2022BCE6">
            <wp:extent cx="4572635" cy="342963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rsidR="007C30E7" w:rsidRPr="009F5BC0" w:rsidRDefault="007C30E7" w:rsidP="00663463"/>
    <w:sectPr w:rsidR="007C30E7" w:rsidRPr="009F5BC0" w:rsidSect="00C3398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CB7C50"/>
    <w:multiLevelType w:val="hybridMultilevel"/>
    <w:tmpl w:val="C04A61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7857BF5"/>
    <w:multiLevelType w:val="hybridMultilevel"/>
    <w:tmpl w:val="B62403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3EC5D53"/>
    <w:multiLevelType w:val="hybridMultilevel"/>
    <w:tmpl w:val="21C257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6A30413"/>
    <w:multiLevelType w:val="hybridMultilevel"/>
    <w:tmpl w:val="9A8EB3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289046C6"/>
    <w:multiLevelType w:val="hybridMultilevel"/>
    <w:tmpl w:val="91F02D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335A47FC"/>
    <w:multiLevelType w:val="hybridMultilevel"/>
    <w:tmpl w:val="34C618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362901DB"/>
    <w:multiLevelType w:val="hybridMultilevel"/>
    <w:tmpl w:val="F1328C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4D697D7B"/>
    <w:multiLevelType w:val="multilevel"/>
    <w:tmpl w:val="7B68A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5BFA5918"/>
    <w:multiLevelType w:val="hybridMultilevel"/>
    <w:tmpl w:val="56D49D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60EB705C"/>
    <w:multiLevelType w:val="multilevel"/>
    <w:tmpl w:val="8FEA9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6F5551FD"/>
    <w:multiLevelType w:val="multilevel"/>
    <w:tmpl w:val="26D63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9"/>
  </w:num>
  <w:num w:numId="3">
    <w:abstractNumId w:val="10"/>
  </w:num>
  <w:num w:numId="4">
    <w:abstractNumId w:val="7"/>
  </w:num>
  <w:num w:numId="5">
    <w:abstractNumId w:val="2"/>
  </w:num>
  <w:num w:numId="6">
    <w:abstractNumId w:val="0"/>
  </w:num>
  <w:num w:numId="7">
    <w:abstractNumId w:val="8"/>
  </w:num>
  <w:num w:numId="8">
    <w:abstractNumId w:val="4"/>
  </w:num>
  <w:num w:numId="9">
    <w:abstractNumId w:val="3"/>
  </w:num>
  <w:num w:numId="10">
    <w:abstractNumId w:val="5"/>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A7DFE"/>
    <w:rsid w:val="00013A7D"/>
    <w:rsid w:val="000153BC"/>
    <w:rsid w:val="00030AFA"/>
    <w:rsid w:val="00041529"/>
    <w:rsid w:val="00045B28"/>
    <w:rsid w:val="0005085D"/>
    <w:rsid w:val="00056D25"/>
    <w:rsid w:val="0005782A"/>
    <w:rsid w:val="00086153"/>
    <w:rsid w:val="00086C7F"/>
    <w:rsid w:val="000A3116"/>
    <w:rsid w:val="000A448D"/>
    <w:rsid w:val="000B43B2"/>
    <w:rsid w:val="000D4547"/>
    <w:rsid w:val="000D4A91"/>
    <w:rsid w:val="000D5F46"/>
    <w:rsid w:val="000E08D4"/>
    <w:rsid w:val="000E0C20"/>
    <w:rsid w:val="000F2EA1"/>
    <w:rsid w:val="0010581A"/>
    <w:rsid w:val="00142A27"/>
    <w:rsid w:val="00180C28"/>
    <w:rsid w:val="00196B4B"/>
    <w:rsid w:val="001A0335"/>
    <w:rsid w:val="001B0A8F"/>
    <w:rsid w:val="001E379C"/>
    <w:rsid w:val="001E3EDE"/>
    <w:rsid w:val="001F2E61"/>
    <w:rsid w:val="001F3600"/>
    <w:rsid w:val="002021A8"/>
    <w:rsid w:val="0020655B"/>
    <w:rsid w:val="00206748"/>
    <w:rsid w:val="00217BFE"/>
    <w:rsid w:val="0022123D"/>
    <w:rsid w:val="00252178"/>
    <w:rsid w:val="00262CEF"/>
    <w:rsid w:val="00291FD2"/>
    <w:rsid w:val="0029648D"/>
    <w:rsid w:val="00297E55"/>
    <w:rsid w:val="002A34D5"/>
    <w:rsid w:val="002B1F4D"/>
    <w:rsid w:val="002B3A7C"/>
    <w:rsid w:val="002B56BE"/>
    <w:rsid w:val="002C5F54"/>
    <w:rsid w:val="002E7458"/>
    <w:rsid w:val="002E7620"/>
    <w:rsid w:val="002F4BC7"/>
    <w:rsid w:val="00330EB2"/>
    <w:rsid w:val="00333325"/>
    <w:rsid w:val="0034314A"/>
    <w:rsid w:val="00350403"/>
    <w:rsid w:val="00351ACE"/>
    <w:rsid w:val="00357328"/>
    <w:rsid w:val="00357C58"/>
    <w:rsid w:val="003622AD"/>
    <w:rsid w:val="00376B65"/>
    <w:rsid w:val="00396ADD"/>
    <w:rsid w:val="003B1676"/>
    <w:rsid w:val="003B268C"/>
    <w:rsid w:val="003B50B1"/>
    <w:rsid w:val="003D1D07"/>
    <w:rsid w:val="003D3F84"/>
    <w:rsid w:val="003E51E7"/>
    <w:rsid w:val="003F3479"/>
    <w:rsid w:val="00420930"/>
    <w:rsid w:val="00424A9C"/>
    <w:rsid w:val="0043346C"/>
    <w:rsid w:val="004432F6"/>
    <w:rsid w:val="00445A2D"/>
    <w:rsid w:val="00456590"/>
    <w:rsid w:val="00464F80"/>
    <w:rsid w:val="004655DB"/>
    <w:rsid w:val="00471FAA"/>
    <w:rsid w:val="004902A4"/>
    <w:rsid w:val="004A23A9"/>
    <w:rsid w:val="004A401D"/>
    <w:rsid w:val="004D333B"/>
    <w:rsid w:val="004E5309"/>
    <w:rsid w:val="004E5B42"/>
    <w:rsid w:val="004F177D"/>
    <w:rsid w:val="004F2E54"/>
    <w:rsid w:val="0050737B"/>
    <w:rsid w:val="00530010"/>
    <w:rsid w:val="00532F50"/>
    <w:rsid w:val="0053369F"/>
    <w:rsid w:val="005741F2"/>
    <w:rsid w:val="005848FD"/>
    <w:rsid w:val="00584FBB"/>
    <w:rsid w:val="005A1145"/>
    <w:rsid w:val="005A26FC"/>
    <w:rsid w:val="005A3A79"/>
    <w:rsid w:val="005A42EF"/>
    <w:rsid w:val="005A7DFE"/>
    <w:rsid w:val="005B2653"/>
    <w:rsid w:val="005B5C09"/>
    <w:rsid w:val="005D590E"/>
    <w:rsid w:val="005D703F"/>
    <w:rsid w:val="005E3A30"/>
    <w:rsid w:val="00620F82"/>
    <w:rsid w:val="0062292F"/>
    <w:rsid w:val="00646E7B"/>
    <w:rsid w:val="00663463"/>
    <w:rsid w:val="0067346E"/>
    <w:rsid w:val="00692543"/>
    <w:rsid w:val="006A3779"/>
    <w:rsid w:val="006B11A1"/>
    <w:rsid w:val="006B2F13"/>
    <w:rsid w:val="00700E6D"/>
    <w:rsid w:val="00712E7F"/>
    <w:rsid w:val="007303EF"/>
    <w:rsid w:val="007524E6"/>
    <w:rsid w:val="00756654"/>
    <w:rsid w:val="00762DC1"/>
    <w:rsid w:val="00763C45"/>
    <w:rsid w:val="00763DBE"/>
    <w:rsid w:val="00783811"/>
    <w:rsid w:val="007A0007"/>
    <w:rsid w:val="007A7018"/>
    <w:rsid w:val="007B69CC"/>
    <w:rsid w:val="007C30E7"/>
    <w:rsid w:val="007E1BBA"/>
    <w:rsid w:val="007F7027"/>
    <w:rsid w:val="00805975"/>
    <w:rsid w:val="00815945"/>
    <w:rsid w:val="00867487"/>
    <w:rsid w:val="00891661"/>
    <w:rsid w:val="008A1704"/>
    <w:rsid w:val="008B6AF0"/>
    <w:rsid w:val="008C28C6"/>
    <w:rsid w:val="008C4176"/>
    <w:rsid w:val="008C7A8D"/>
    <w:rsid w:val="008D29EC"/>
    <w:rsid w:val="008E2492"/>
    <w:rsid w:val="008F278C"/>
    <w:rsid w:val="008F5DAC"/>
    <w:rsid w:val="0090101D"/>
    <w:rsid w:val="00901761"/>
    <w:rsid w:val="0091322E"/>
    <w:rsid w:val="0094081F"/>
    <w:rsid w:val="009524F6"/>
    <w:rsid w:val="00952DDE"/>
    <w:rsid w:val="00962C86"/>
    <w:rsid w:val="00966918"/>
    <w:rsid w:val="00971411"/>
    <w:rsid w:val="00975BA8"/>
    <w:rsid w:val="009775A9"/>
    <w:rsid w:val="0097789E"/>
    <w:rsid w:val="0098655A"/>
    <w:rsid w:val="0099075D"/>
    <w:rsid w:val="009957C8"/>
    <w:rsid w:val="009957F4"/>
    <w:rsid w:val="009A6DB8"/>
    <w:rsid w:val="009D42ED"/>
    <w:rsid w:val="009D7A6B"/>
    <w:rsid w:val="009E7883"/>
    <w:rsid w:val="009F2D7C"/>
    <w:rsid w:val="009F5375"/>
    <w:rsid w:val="009F5BC0"/>
    <w:rsid w:val="009F5C99"/>
    <w:rsid w:val="00A006EA"/>
    <w:rsid w:val="00A04646"/>
    <w:rsid w:val="00A15866"/>
    <w:rsid w:val="00A33B30"/>
    <w:rsid w:val="00A40348"/>
    <w:rsid w:val="00A573F4"/>
    <w:rsid w:val="00A60E6E"/>
    <w:rsid w:val="00A64A1E"/>
    <w:rsid w:val="00A7626B"/>
    <w:rsid w:val="00A817E9"/>
    <w:rsid w:val="00A94E7C"/>
    <w:rsid w:val="00A95D9B"/>
    <w:rsid w:val="00AC36DA"/>
    <w:rsid w:val="00AC671C"/>
    <w:rsid w:val="00AF3853"/>
    <w:rsid w:val="00B00CD4"/>
    <w:rsid w:val="00B06A57"/>
    <w:rsid w:val="00B14E61"/>
    <w:rsid w:val="00B4322A"/>
    <w:rsid w:val="00B45076"/>
    <w:rsid w:val="00B55263"/>
    <w:rsid w:val="00B655E5"/>
    <w:rsid w:val="00B704E8"/>
    <w:rsid w:val="00B86AFF"/>
    <w:rsid w:val="00B93957"/>
    <w:rsid w:val="00B96BA8"/>
    <w:rsid w:val="00B974B8"/>
    <w:rsid w:val="00BC50EA"/>
    <w:rsid w:val="00BF249F"/>
    <w:rsid w:val="00BF58C4"/>
    <w:rsid w:val="00BF750F"/>
    <w:rsid w:val="00C31DA0"/>
    <w:rsid w:val="00C33989"/>
    <w:rsid w:val="00C56C17"/>
    <w:rsid w:val="00C6649F"/>
    <w:rsid w:val="00C71567"/>
    <w:rsid w:val="00C96644"/>
    <w:rsid w:val="00CA5436"/>
    <w:rsid w:val="00CA55D2"/>
    <w:rsid w:val="00CB32CB"/>
    <w:rsid w:val="00CB6F5D"/>
    <w:rsid w:val="00CD36BF"/>
    <w:rsid w:val="00CD397E"/>
    <w:rsid w:val="00CD6628"/>
    <w:rsid w:val="00CE6D8C"/>
    <w:rsid w:val="00D050BB"/>
    <w:rsid w:val="00D05681"/>
    <w:rsid w:val="00D05CC2"/>
    <w:rsid w:val="00D2055D"/>
    <w:rsid w:val="00D25E28"/>
    <w:rsid w:val="00D26AA1"/>
    <w:rsid w:val="00D3201F"/>
    <w:rsid w:val="00D374E7"/>
    <w:rsid w:val="00D5461C"/>
    <w:rsid w:val="00D57D2F"/>
    <w:rsid w:val="00D66ED3"/>
    <w:rsid w:val="00D808E6"/>
    <w:rsid w:val="00D87459"/>
    <w:rsid w:val="00D9400D"/>
    <w:rsid w:val="00D94CE8"/>
    <w:rsid w:val="00D970EB"/>
    <w:rsid w:val="00DA058F"/>
    <w:rsid w:val="00DB01FC"/>
    <w:rsid w:val="00DB073A"/>
    <w:rsid w:val="00DB5EFE"/>
    <w:rsid w:val="00DC2824"/>
    <w:rsid w:val="00DD7FB4"/>
    <w:rsid w:val="00DF1A11"/>
    <w:rsid w:val="00DF637E"/>
    <w:rsid w:val="00E04503"/>
    <w:rsid w:val="00E206B1"/>
    <w:rsid w:val="00E23046"/>
    <w:rsid w:val="00E316DF"/>
    <w:rsid w:val="00E446F4"/>
    <w:rsid w:val="00E47A72"/>
    <w:rsid w:val="00E621B6"/>
    <w:rsid w:val="00E80A02"/>
    <w:rsid w:val="00E817C3"/>
    <w:rsid w:val="00EC1E00"/>
    <w:rsid w:val="00EC3BB5"/>
    <w:rsid w:val="00ED4A88"/>
    <w:rsid w:val="00EE04B7"/>
    <w:rsid w:val="00EE485A"/>
    <w:rsid w:val="00F00149"/>
    <w:rsid w:val="00F05783"/>
    <w:rsid w:val="00F17CA9"/>
    <w:rsid w:val="00F230F7"/>
    <w:rsid w:val="00F237C5"/>
    <w:rsid w:val="00F6770F"/>
    <w:rsid w:val="00F77CFB"/>
    <w:rsid w:val="00F82226"/>
    <w:rsid w:val="00F90E24"/>
    <w:rsid w:val="00F9583C"/>
    <w:rsid w:val="00F965DF"/>
    <w:rsid w:val="00FA14A3"/>
    <w:rsid w:val="00FB0662"/>
    <w:rsid w:val="00FB070E"/>
    <w:rsid w:val="00FB1057"/>
    <w:rsid w:val="00FC7DB5"/>
    <w:rsid w:val="00FD00C0"/>
    <w:rsid w:val="00FD47D1"/>
    <w:rsid w:val="00FE1E74"/>
    <w:rsid w:val="00FE36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D1D0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D1D07"/>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3D1D07"/>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1D07"/>
    <w:rPr>
      <w:rFonts w:ascii="Times New Roman" w:eastAsiaTheme="majorEastAsia" w:hAnsi="Times New Roman" w:cstheme="majorBidi"/>
      <w:b/>
      <w:bCs/>
      <w:sz w:val="32"/>
      <w:szCs w:val="28"/>
      <w:lang w:val="en-GB"/>
    </w:rPr>
  </w:style>
  <w:style w:type="character" w:customStyle="1" w:styleId="Heading2Char">
    <w:name w:val="Heading 2 Char"/>
    <w:basedOn w:val="DefaultParagraphFont"/>
    <w:link w:val="Heading2"/>
    <w:uiPriority w:val="9"/>
    <w:rsid w:val="003D1D07"/>
    <w:rPr>
      <w:rFonts w:ascii="Times New Roman" w:eastAsiaTheme="majorEastAsia" w:hAnsi="Times New Roman" w:cstheme="majorBidi"/>
      <w:b/>
      <w:bCs/>
      <w:sz w:val="28"/>
      <w:szCs w:val="26"/>
      <w:lang w:val="en-GB"/>
    </w:rPr>
  </w:style>
  <w:style w:type="character" w:customStyle="1" w:styleId="selectable">
    <w:name w:val="selectable"/>
    <w:basedOn w:val="DefaultParagraphFont"/>
    <w:rsid w:val="00DB5EFE"/>
  </w:style>
  <w:style w:type="paragraph" w:styleId="ListParagraph">
    <w:name w:val="List Paragraph"/>
    <w:basedOn w:val="Normal"/>
    <w:uiPriority w:val="34"/>
    <w:qFormat/>
    <w:rsid w:val="00056D25"/>
    <w:pPr>
      <w:ind w:left="720"/>
      <w:contextualSpacing/>
    </w:pPr>
  </w:style>
  <w:style w:type="table" w:styleId="TableGrid">
    <w:name w:val="Table Grid"/>
    <w:basedOn w:val="TableNormal"/>
    <w:uiPriority w:val="59"/>
    <w:rsid w:val="005D590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Grid">
    <w:name w:val="Light Grid"/>
    <w:basedOn w:val="TableNormal"/>
    <w:uiPriority w:val="62"/>
    <w:rsid w:val="00E04503"/>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paragraph" w:styleId="BalloonText">
    <w:name w:val="Balloon Text"/>
    <w:basedOn w:val="Normal"/>
    <w:link w:val="BalloonTextChar"/>
    <w:uiPriority w:val="99"/>
    <w:semiHidden/>
    <w:unhideWhenUsed/>
    <w:rsid w:val="005B5C0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5C09"/>
    <w:rPr>
      <w:rFonts w:ascii="Tahoma" w:hAnsi="Tahoma" w:cs="Tahoma"/>
      <w:sz w:val="16"/>
      <w:szCs w:val="16"/>
      <w:lang w:val="en-GB"/>
    </w:rPr>
  </w:style>
  <w:style w:type="table" w:styleId="LightList">
    <w:name w:val="Light List"/>
    <w:basedOn w:val="TableNormal"/>
    <w:uiPriority w:val="61"/>
    <w:rsid w:val="00C9664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paragraph" w:customStyle="1" w:styleId="Default">
    <w:name w:val="Default"/>
    <w:rsid w:val="002A34D5"/>
    <w:pPr>
      <w:autoSpaceDE w:val="0"/>
      <w:autoSpaceDN w:val="0"/>
      <w:adjustRightInd w:val="0"/>
      <w:spacing w:after="0" w:line="240" w:lineRule="auto"/>
    </w:pPr>
    <w:rPr>
      <w:rFonts w:ascii="Calibri" w:hAnsi="Calibri" w:cs="Calibri"/>
      <w:color w:val="000000"/>
      <w:sz w:val="24"/>
      <w:szCs w:val="24"/>
    </w:rPr>
  </w:style>
  <w:style w:type="paragraph" w:styleId="NormalWeb">
    <w:name w:val="Normal (Web)"/>
    <w:basedOn w:val="Normal"/>
    <w:uiPriority w:val="99"/>
    <w:semiHidden/>
    <w:unhideWhenUsed/>
    <w:rsid w:val="00424A9C"/>
    <w:pPr>
      <w:spacing w:before="100" w:beforeAutospacing="1" w:after="100" w:afterAutospacing="1" w:line="240" w:lineRule="auto"/>
      <w:jc w:val="left"/>
    </w:pPr>
    <w:rPr>
      <w:rFonts w:eastAsia="Times New Roman" w:cs="Times New Roman"/>
      <w:szCs w:val="24"/>
      <w:lang w:val="en-US"/>
    </w:rPr>
  </w:style>
  <w:style w:type="paragraph" w:styleId="TOCHeading">
    <w:name w:val="TOC Heading"/>
    <w:basedOn w:val="Heading1"/>
    <w:next w:val="Normal"/>
    <w:uiPriority w:val="39"/>
    <w:semiHidden/>
    <w:unhideWhenUsed/>
    <w:qFormat/>
    <w:rsid w:val="009F5375"/>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9F5375"/>
    <w:pPr>
      <w:spacing w:after="100"/>
    </w:pPr>
  </w:style>
  <w:style w:type="paragraph" w:styleId="TOC2">
    <w:name w:val="toc 2"/>
    <w:basedOn w:val="Normal"/>
    <w:next w:val="Normal"/>
    <w:autoRedefine/>
    <w:uiPriority w:val="39"/>
    <w:unhideWhenUsed/>
    <w:rsid w:val="009F5375"/>
    <w:pPr>
      <w:spacing w:after="100"/>
      <w:ind w:left="240"/>
    </w:pPr>
  </w:style>
  <w:style w:type="character" w:styleId="Hyperlink">
    <w:name w:val="Hyperlink"/>
    <w:basedOn w:val="DefaultParagraphFont"/>
    <w:uiPriority w:val="99"/>
    <w:unhideWhenUsed/>
    <w:rsid w:val="009F5375"/>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D1D0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D1D07"/>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3D1D07"/>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1D07"/>
    <w:rPr>
      <w:rFonts w:ascii="Times New Roman" w:eastAsiaTheme="majorEastAsia" w:hAnsi="Times New Roman" w:cstheme="majorBidi"/>
      <w:b/>
      <w:bCs/>
      <w:sz w:val="32"/>
      <w:szCs w:val="28"/>
      <w:lang w:val="en-GB"/>
    </w:rPr>
  </w:style>
  <w:style w:type="character" w:customStyle="1" w:styleId="Heading2Char">
    <w:name w:val="Heading 2 Char"/>
    <w:basedOn w:val="DefaultParagraphFont"/>
    <w:link w:val="Heading2"/>
    <w:uiPriority w:val="9"/>
    <w:rsid w:val="003D1D07"/>
    <w:rPr>
      <w:rFonts w:ascii="Times New Roman" w:eastAsiaTheme="majorEastAsia" w:hAnsi="Times New Roman" w:cstheme="majorBidi"/>
      <w:b/>
      <w:bCs/>
      <w:sz w:val="28"/>
      <w:szCs w:val="26"/>
      <w:lang w:val="en-GB"/>
    </w:rPr>
  </w:style>
  <w:style w:type="character" w:customStyle="1" w:styleId="selectable">
    <w:name w:val="selectable"/>
    <w:basedOn w:val="DefaultParagraphFont"/>
    <w:rsid w:val="00DB5EFE"/>
  </w:style>
  <w:style w:type="paragraph" w:styleId="ListParagraph">
    <w:name w:val="List Paragraph"/>
    <w:basedOn w:val="Normal"/>
    <w:uiPriority w:val="34"/>
    <w:qFormat/>
    <w:rsid w:val="00056D25"/>
    <w:pPr>
      <w:ind w:left="720"/>
      <w:contextualSpacing/>
    </w:pPr>
  </w:style>
  <w:style w:type="table" w:styleId="TableGrid">
    <w:name w:val="Table Grid"/>
    <w:basedOn w:val="TableNormal"/>
    <w:uiPriority w:val="59"/>
    <w:rsid w:val="005D590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Grid">
    <w:name w:val="Light Grid"/>
    <w:basedOn w:val="TableNormal"/>
    <w:uiPriority w:val="62"/>
    <w:rsid w:val="00E04503"/>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paragraph" w:styleId="BalloonText">
    <w:name w:val="Balloon Text"/>
    <w:basedOn w:val="Normal"/>
    <w:link w:val="BalloonTextChar"/>
    <w:uiPriority w:val="99"/>
    <w:semiHidden/>
    <w:unhideWhenUsed/>
    <w:rsid w:val="005B5C0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5C09"/>
    <w:rPr>
      <w:rFonts w:ascii="Tahoma" w:hAnsi="Tahoma" w:cs="Tahoma"/>
      <w:sz w:val="16"/>
      <w:szCs w:val="16"/>
      <w:lang w:val="en-GB"/>
    </w:rPr>
  </w:style>
  <w:style w:type="table" w:styleId="LightList">
    <w:name w:val="Light List"/>
    <w:basedOn w:val="TableNormal"/>
    <w:uiPriority w:val="61"/>
    <w:rsid w:val="00C9664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paragraph" w:customStyle="1" w:styleId="Default">
    <w:name w:val="Default"/>
    <w:rsid w:val="002A34D5"/>
    <w:pPr>
      <w:autoSpaceDE w:val="0"/>
      <w:autoSpaceDN w:val="0"/>
      <w:adjustRightInd w:val="0"/>
      <w:spacing w:after="0" w:line="240" w:lineRule="auto"/>
    </w:pPr>
    <w:rPr>
      <w:rFonts w:ascii="Calibri" w:hAnsi="Calibri" w:cs="Calibri"/>
      <w:color w:val="000000"/>
      <w:sz w:val="24"/>
      <w:szCs w:val="24"/>
    </w:rPr>
  </w:style>
  <w:style w:type="paragraph" w:styleId="NormalWeb">
    <w:name w:val="Normal (Web)"/>
    <w:basedOn w:val="Normal"/>
    <w:uiPriority w:val="99"/>
    <w:semiHidden/>
    <w:unhideWhenUsed/>
    <w:rsid w:val="00424A9C"/>
    <w:pPr>
      <w:spacing w:before="100" w:beforeAutospacing="1" w:after="100" w:afterAutospacing="1" w:line="240" w:lineRule="auto"/>
      <w:jc w:val="left"/>
    </w:pPr>
    <w:rPr>
      <w:rFonts w:eastAsia="Times New Roman" w:cs="Times New Roman"/>
      <w:szCs w:val="24"/>
      <w:lang w:val="en-US"/>
    </w:rPr>
  </w:style>
  <w:style w:type="paragraph" w:styleId="TOCHeading">
    <w:name w:val="TOC Heading"/>
    <w:basedOn w:val="Heading1"/>
    <w:next w:val="Normal"/>
    <w:uiPriority w:val="39"/>
    <w:semiHidden/>
    <w:unhideWhenUsed/>
    <w:qFormat/>
    <w:rsid w:val="009F5375"/>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9F5375"/>
    <w:pPr>
      <w:spacing w:after="100"/>
    </w:pPr>
  </w:style>
  <w:style w:type="paragraph" w:styleId="TOC2">
    <w:name w:val="toc 2"/>
    <w:basedOn w:val="Normal"/>
    <w:next w:val="Normal"/>
    <w:autoRedefine/>
    <w:uiPriority w:val="39"/>
    <w:unhideWhenUsed/>
    <w:rsid w:val="009F5375"/>
    <w:pPr>
      <w:spacing w:after="100"/>
      <w:ind w:left="240"/>
    </w:pPr>
  </w:style>
  <w:style w:type="character" w:styleId="Hyperlink">
    <w:name w:val="Hyperlink"/>
    <w:basedOn w:val="DefaultParagraphFont"/>
    <w:uiPriority w:val="99"/>
    <w:unhideWhenUsed/>
    <w:rsid w:val="009F537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45208">
      <w:bodyDiv w:val="1"/>
      <w:marLeft w:val="0"/>
      <w:marRight w:val="0"/>
      <w:marTop w:val="0"/>
      <w:marBottom w:val="0"/>
      <w:divBdr>
        <w:top w:val="none" w:sz="0" w:space="0" w:color="auto"/>
        <w:left w:val="none" w:sz="0" w:space="0" w:color="auto"/>
        <w:bottom w:val="none" w:sz="0" w:space="0" w:color="auto"/>
        <w:right w:val="none" w:sz="0" w:space="0" w:color="auto"/>
      </w:divBdr>
      <w:divsChild>
        <w:div w:id="1397818268">
          <w:marLeft w:val="0"/>
          <w:marRight w:val="0"/>
          <w:marTop w:val="0"/>
          <w:marBottom w:val="0"/>
          <w:divBdr>
            <w:top w:val="none" w:sz="0" w:space="0" w:color="auto"/>
            <w:left w:val="none" w:sz="0" w:space="0" w:color="auto"/>
            <w:bottom w:val="none" w:sz="0" w:space="0" w:color="auto"/>
            <w:right w:val="none" w:sz="0" w:space="0" w:color="auto"/>
          </w:divBdr>
          <w:divsChild>
            <w:div w:id="1890915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microsoft.com/office/2007/relationships/stylesWithEffects" Target="stylesWithEffect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9BE6DBC-0E26-487B-8A9B-2A146EE122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301</TotalTime>
  <Pages>19</Pages>
  <Words>2198</Words>
  <Characters>12535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Rezaul</dc:creator>
  <cp:keywords/>
  <dc:description/>
  <cp:lastModifiedBy>admin</cp:lastModifiedBy>
  <cp:revision>363</cp:revision>
  <dcterms:created xsi:type="dcterms:W3CDTF">2018-08-28T09:52:00Z</dcterms:created>
  <dcterms:modified xsi:type="dcterms:W3CDTF">2018-08-30T15:30:00Z</dcterms:modified>
</cp:coreProperties>
</file>