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72592" w14:textId="77777777" w:rsidR="007356EB" w:rsidRPr="00D3480D" w:rsidRDefault="007356EB" w:rsidP="007356EB">
      <w:pPr>
        <w:spacing w:after="200" w:line="276" w:lineRule="auto"/>
        <w:jc w:val="center"/>
        <w:rPr>
          <w:rFonts w:cs="Times New Roman"/>
          <w:b/>
          <w:szCs w:val="24"/>
          <w:lang w:val="en-US"/>
        </w:rPr>
      </w:pPr>
    </w:p>
    <w:p w14:paraId="54E93D30" w14:textId="77777777" w:rsidR="007356EB" w:rsidRPr="00D3480D" w:rsidRDefault="007356EB" w:rsidP="007356EB">
      <w:pPr>
        <w:spacing w:after="200" w:line="276" w:lineRule="auto"/>
        <w:jc w:val="center"/>
        <w:rPr>
          <w:rFonts w:cs="Times New Roman"/>
          <w:b/>
          <w:szCs w:val="24"/>
          <w:lang w:val="en-US"/>
        </w:rPr>
      </w:pPr>
    </w:p>
    <w:p w14:paraId="12DD2AB0" w14:textId="77777777" w:rsidR="007356EB" w:rsidRPr="00D3480D" w:rsidRDefault="007356EB" w:rsidP="007356EB">
      <w:pPr>
        <w:spacing w:after="200" w:line="276" w:lineRule="auto"/>
        <w:jc w:val="center"/>
        <w:rPr>
          <w:rFonts w:cs="Times New Roman"/>
          <w:b/>
          <w:szCs w:val="24"/>
          <w:lang w:val="en-US"/>
        </w:rPr>
      </w:pPr>
    </w:p>
    <w:p w14:paraId="49BB6A05" w14:textId="77777777" w:rsidR="007356EB" w:rsidRPr="00D3480D" w:rsidRDefault="007356EB" w:rsidP="007356EB">
      <w:pPr>
        <w:spacing w:after="200" w:line="276" w:lineRule="auto"/>
        <w:jc w:val="center"/>
        <w:rPr>
          <w:rFonts w:cs="Times New Roman"/>
          <w:b/>
          <w:szCs w:val="24"/>
          <w:lang w:val="en-US"/>
        </w:rPr>
      </w:pPr>
    </w:p>
    <w:p w14:paraId="35DF119E" w14:textId="77777777" w:rsidR="007356EB" w:rsidRPr="00D3480D" w:rsidRDefault="007356EB" w:rsidP="007356EB">
      <w:pPr>
        <w:spacing w:after="200" w:line="276" w:lineRule="auto"/>
        <w:jc w:val="center"/>
        <w:rPr>
          <w:rFonts w:cs="Times New Roman"/>
          <w:b/>
          <w:szCs w:val="24"/>
          <w:lang w:val="en-US"/>
        </w:rPr>
      </w:pPr>
    </w:p>
    <w:p w14:paraId="49B39F08" w14:textId="77777777" w:rsidR="007356EB" w:rsidRPr="00D3480D" w:rsidRDefault="007356EB" w:rsidP="007356EB">
      <w:pPr>
        <w:spacing w:after="200" w:line="276" w:lineRule="auto"/>
        <w:jc w:val="center"/>
        <w:rPr>
          <w:rFonts w:cs="Times New Roman"/>
          <w:b/>
          <w:szCs w:val="24"/>
          <w:lang w:val="en-US"/>
        </w:rPr>
      </w:pPr>
    </w:p>
    <w:p w14:paraId="0625E996" w14:textId="77777777" w:rsidR="00D3480D" w:rsidRPr="00D3480D" w:rsidRDefault="007356EB" w:rsidP="007356EB">
      <w:pPr>
        <w:spacing w:after="200" w:line="276" w:lineRule="auto"/>
        <w:jc w:val="center"/>
        <w:rPr>
          <w:rFonts w:cs="Times New Roman"/>
          <w:b/>
          <w:szCs w:val="24"/>
          <w:lang w:val="en-US"/>
        </w:rPr>
      </w:pPr>
      <w:r w:rsidRPr="00D3480D">
        <w:rPr>
          <w:rFonts w:cs="Times New Roman"/>
          <w:b/>
          <w:szCs w:val="24"/>
          <w:lang w:val="en-US"/>
        </w:rPr>
        <w:t xml:space="preserve">VIRTUAL LEARNING ENVIRONMENT </w:t>
      </w:r>
    </w:p>
    <w:p w14:paraId="3CEB91D1" w14:textId="77777777" w:rsidR="00D3480D" w:rsidRPr="00D3480D" w:rsidRDefault="00D3480D" w:rsidP="007356EB">
      <w:pPr>
        <w:spacing w:after="200" w:line="276" w:lineRule="auto"/>
        <w:jc w:val="center"/>
        <w:rPr>
          <w:rFonts w:cs="Times New Roman"/>
          <w:b/>
          <w:szCs w:val="24"/>
          <w:lang w:val="en-US"/>
        </w:rPr>
      </w:pPr>
      <w:r w:rsidRPr="00D3480D">
        <w:rPr>
          <w:rFonts w:cs="Times New Roman"/>
          <w:b/>
          <w:szCs w:val="24"/>
          <w:lang w:val="en-US"/>
        </w:rPr>
        <w:t>By</w:t>
      </w:r>
    </w:p>
    <w:p w14:paraId="5A1635F1" w14:textId="77777777" w:rsidR="00D3480D" w:rsidRPr="00D3480D" w:rsidRDefault="00D3480D" w:rsidP="00D3480D">
      <w:pPr>
        <w:spacing w:line="360" w:lineRule="auto"/>
        <w:jc w:val="center"/>
        <w:rPr>
          <w:rFonts w:cs="Times New Roman"/>
          <w:b/>
          <w:szCs w:val="24"/>
        </w:rPr>
      </w:pPr>
      <w:r w:rsidRPr="00D3480D">
        <w:rPr>
          <w:rFonts w:cs="Times New Roman"/>
          <w:b/>
          <w:szCs w:val="24"/>
        </w:rPr>
        <w:t>Elena-Angelica Dobriu</w:t>
      </w:r>
    </w:p>
    <w:p w14:paraId="775D2014" w14:textId="77777777" w:rsidR="00D3480D" w:rsidRPr="00D3480D" w:rsidRDefault="00D3480D" w:rsidP="007356EB">
      <w:pPr>
        <w:spacing w:after="200" w:line="276" w:lineRule="auto"/>
        <w:jc w:val="center"/>
        <w:rPr>
          <w:rFonts w:cs="Times New Roman"/>
          <w:b/>
          <w:szCs w:val="24"/>
          <w:lang w:val="en-US"/>
        </w:rPr>
      </w:pPr>
    </w:p>
    <w:p w14:paraId="26B4E54B" w14:textId="77777777" w:rsidR="00D3480D" w:rsidRPr="00D3480D" w:rsidRDefault="00D3480D" w:rsidP="007356EB">
      <w:pPr>
        <w:spacing w:after="200" w:line="276" w:lineRule="auto"/>
        <w:jc w:val="center"/>
        <w:rPr>
          <w:rFonts w:cs="Times New Roman"/>
          <w:b/>
          <w:szCs w:val="24"/>
          <w:lang w:val="en-US"/>
        </w:rPr>
      </w:pPr>
    </w:p>
    <w:p w14:paraId="4FDDC1FC" w14:textId="77777777" w:rsidR="00D3480D" w:rsidRPr="00D3480D" w:rsidRDefault="00D3480D" w:rsidP="007356EB">
      <w:pPr>
        <w:spacing w:after="200" w:line="276" w:lineRule="auto"/>
        <w:jc w:val="center"/>
        <w:rPr>
          <w:rFonts w:cs="Times New Roman"/>
          <w:b/>
          <w:szCs w:val="24"/>
          <w:lang w:val="en-US"/>
        </w:rPr>
      </w:pPr>
    </w:p>
    <w:p w14:paraId="6E5A379F" w14:textId="77777777" w:rsidR="00D3480D" w:rsidRPr="00D3480D" w:rsidRDefault="00D3480D" w:rsidP="007356EB">
      <w:pPr>
        <w:spacing w:after="200" w:line="276" w:lineRule="auto"/>
        <w:jc w:val="center"/>
        <w:rPr>
          <w:rFonts w:cs="Times New Roman"/>
          <w:b/>
          <w:szCs w:val="24"/>
          <w:lang w:val="en-US"/>
        </w:rPr>
      </w:pPr>
    </w:p>
    <w:p w14:paraId="35D09CDD" w14:textId="77777777" w:rsidR="00D3480D" w:rsidRPr="00D3480D" w:rsidRDefault="00D3480D" w:rsidP="007356EB">
      <w:pPr>
        <w:spacing w:after="200" w:line="276" w:lineRule="auto"/>
        <w:jc w:val="center"/>
        <w:rPr>
          <w:rFonts w:cs="Times New Roman"/>
          <w:b/>
          <w:szCs w:val="24"/>
          <w:lang w:val="en-US"/>
        </w:rPr>
      </w:pPr>
    </w:p>
    <w:p w14:paraId="729CF30C" w14:textId="77777777" w:rsidR="00D3480D" w:rsidRPr="00D3480D" w:rsidRDefault="00D3480D" w:rsidP="007356EB">
      <w:pPr>
        <w:spacing w:after="200" w:line="276" w:lineRule="auto"/>
        <w:jc w:val="center"/>
        <w:rPr>
          <w:rFonts w:cs="Times New Roman"/>
          <w:b/>
          <w:szCs w:val="24"/>
          <w:lang w:val="en-US"/>
        </w:rPr>
      </w:pPr>
    </w:p>
    <w:p w14:paraId="0B32A40B" w14:textId="0268567C" w:rsidR="00D3480D" w:rsidRPr="00D3480D" w:rsidRDefault="004F5E4B" w:rsidP="007356EB">
      <w:pPr>
        <w:spacing w:after="200" w:line="276" w:lineRule="auto"/>
        <w:jc w:val="center"/>
        <w:rPr>
          <w:rFonts w:cs="Times New Roman"/>
          <w:szCs w:val="24"/>
        </w:rPr>
      </w:pPr>
      <w:r>
        <w:rPr>
          <w:rFonts w:cs="Times New Roman"/>
          <w:szCs w:val="24"/>
        </w:rPr>
        <w:t>Digital Skills and Research Methods</w:t>
      </w:r>
    </w:p>
    <w:p w14:paraId="1ABE087E" w14:textId="299BA502" w:rsidR="00D3480D" w:rsidRPr="00D3480D" w:rsidRDefault="00D3480D" w:rsidP="007356EB">
      <w:pPr>
        <w:spacing w:after="200" w:line="276" w:lineRule="auto"/>
        <w:jc w:val="center"/>
        <w:rPr>
          <w:rFonts w:cs="Times New Roman"/>
          <w:szCs w:val="24"/>
        </w:rPr>
      </w:pPr>
      <w:r w:rsidRPr="00D3480D">
        <w:rPr>
          <w:rFonts w:cs="Times New Roman"/>
          <w:szCs w:val="24"/>
        </w:rPr>
        <w:t>Professor</w:t>
      </w:r>
      <w:r w:rsidR="004F5E4B">
        <w:rPr>
          <w:rFonts w:cs="Times New Roman"/>
          <w:szCs w:val="24"/>
        </w:rPr>
        <w:t>: Isaiah Oino</w:t>
      </w:r>
    </w:p>
    <w:p w14:paraId="6BF46D73" w14:textId="40FF32A6" w:rsidR="00D3480D" w:rsidRPr="00D3480D" w:rsidRDefault="00D3480D" w:rsidP="007356EB">
      <w:pPr>
        <w:spacing w:after="200" w:line="276" w:lineRule="auto"/>
        <w:jc w:val="center"/>
        <w:rPr>
          <w:rFonts w:cs="Times New Roman"/>
          <w:szCs w:val="24"/>
        </w:rPr>
      </w:pPr>
      <w:r w:rsidRPr="00D3480D">
        <w:rPr>
          <w:rFonts w:cs="Times New Roman"/>
          <w:szCs w:val="24"/>
        </w:rPr>
        <w:t xml:space="preserve"> </w:t>
      </w:r>
      <w:r w:rsidR="004F5E4B">
        <w:rPr>
          <w:rFonts w:cs="Times New Roman"/>
          <w:szCs w:val="24"/>
        </w:rPr>
        <w:t>University of School Trinity Saint David</w:t>
      </w:r>
    </w:p>
    <w:p w14:paraId="7A92071A" w14:textId="5F6AD296" w:rsidR="00D3480D" w:rsidRPr="00D3480D" w:rsidRDefault="00D3480D" w:rsidP="007356EB">
      <w:pPr>
        <w:spacing w:after="200" w:line="276" w:lineRule="auto"/>
        <w:jc w:val="center"/>
        <w:rPr>
          <w:rFonts w:cs="Times New Roman"/>
          <w:szCs w:val="24"/>
        </w:rPr>
      </w:pPr>
      <w:r w:rsidRPr="00D3480D">
        <w:rPr>
          <w:rFonts w:cs="Times New Roman"/>
          <w:szCs w:val="24"/>
        </w:rPr>
        <w:t xml:space="preserve"> </w:t>
      </w:r>
      <w:r w:rsidR="004F5E4B">
        <w:rPr>
          <w:rFonts w:cs="Times New Roman"/>
          <w:szCs w:val="24"/>
        </w:rPr>
        <w:t>London</w:t>
      </w:r>
    </w:p>
    <w:p w14:paraId="0AE8DE6F" w14:textId="70321180" w:rsidR="007356EB" w:rsidRPr="00D3480D" w:rsidRDefault="00D3480D" w:rsidP="007356EB">
      <w:pPr>
        <w:spacing w:after="200" w:line="276" w:lineRule="auto"/>
        <w:jc w:val="center"/>
        <w:rPr>
          <w:rFonts w:cs="Times New Roman"/>
          <w:b/>
          <w:szCs w:val="24"/>
          <w:lang w:val="en-US"/>
        </w:rPr>
      </w:pPr>
      <w:r w:rsidRPr="00D3480D">
        <w:rPr>
          <w:rFonts w:cs="Times New Roman"/>
          <w:szCs w:val="24"/>
        </w:rPr>
        <w:t xml:space="preserve"> </w:t>
      </w:r>
      <w:r w:rsidR="004F5E4B">
        <w:rPr>
          <w:rFonts w:cs="Times New Roman"/>
          <w:szCs w:val="24"/>
        </w:rPr>
        <w:t>02.01.202</w:t>
      </w:r>
      <w:r w:rsidR="00CE1BB7">
        <w:rPr>
          <w:rFonts w:cs="Times New Roman"/>
          <w:szCs w:val="24"/>
        </w:rPr>
        <w:t>1</w:t>
      </w:r>
      <w:r w:rsidR="007356EB" w:rsidRPr="00D3480D">
        <w:rPr>
          <w:rFonts w:cs="Times New Roman"/>
          <w:b/>
          <w:szCs w:val="24"/>
          <w:lang w:val="en-US"/>
        </w:rPr>
        <w:br w:type="page"/>
      </w:r>
    </w:p>
    <w:sdt>
      <w:sdtPr>
        <w:rPr>
          <w:rFonts w:ascii="Times New Roman" w:eastAsiaTheme="minorHAnsi" w:hAnsi="Times New Roman" w:cs="Times New Roman"/>
          <w:b w:val="0"/>
          <w:bCs w:val="0"/>
          <w:color w:val="000000" w:themeColor="text1"/>
          <w:sz w:val="24"/>
          <w:szCs w:val="24"/>
          <w:lang w:val="en-GB"/>
        </w:rPr>
        <w:id w:val="-659155615"/>
        <w:docPartObj>
          <w:docPartGallery w:val="Table of Contents"/>
          <w:docPartUnique/>
        </w:docPartObj>
      </w:sdtPr>
      <w:sdtEndPr>
        <w:rPr>
          <w:noProof/>
        </w:rPr>
      </w:sdtEndPr>
      <w:sdtContent>
        <w:p w14:paraId="0902CB3D" w14:textId="1576099C" w:rsidR="00D3480D" w:rsidRPr="00D3480D" w:rsidRDefault="00D3480D" w:rsidP="00C43EAC">
          <w:pPr>
            <w:pStyle w:val="Titlucuprins"/>
            <w:spacing w:line="480" w:lineRule="auto"/>
            <w:rPr>
              <w:rFonts w:ascii="Times New Roman" w:hAnsi="Times New Roman" w:cs="Times New Roman"/>
              <w:color w:val="000000" w:themeColor="text1"/>
              <w:sz w:val="24"/>
              <w:szCs w:val="24"/>
            </w:rPr>
          </w:pPr>
          <w:r w:rsidRPr="00D3480D">
            <w:rPr>
              <w:rFonts w:ascii="Times New Roman" w:hAnsi="Times New Roman" w:cs="Times New Roman"/>
              <w:color w:val="000000" w:themeColor="text1"/>
              <w:sz w:val="24"/>
              <w:szCs w:val="24"/>
            </w:rPr>
            <w:t>Table of Contents</w:t>
          </w:r>
        </w:p>
        <w:p w14:paraId="2276B946" w14:textId="77777777" w:rsidR="00DC4656" w:rsidRDefault="00D3480D">
          <w:pPr>
            <w:pStyle w:val="Cuprins1"/>
            <w:tabs>
              <w:tab w:val="right" w:leader="dot" w:pos="9350"/>
            </w:tabs>
            <w:rPr>
              <w:rFonts w:asciiTheme="minorHAnsi" w:eastAsiaTheme="minorEastAsia" w:hAnsiTheme="minorHAnsi"/>
              <w:noProof/>
              <w:color w:val="auto"/>
              <w:sz w:val="22"/>
              <w:lang w:val="en-IN" w:eastAsia="en-IN"/>
            </w:rPr>
          </w:pPr>
          <w:r w:rsidRPr="00D3480D">
            <w:rPr>
              <w:rFonts w:cs="Times New Roman"/>
              <w:szCs w:val="24"/>
            </w:rPr>
            <w:fldChar w:fldCharType="begin"/>
          </w:r>
          <w:r w:rsidRPr="00D3480D">
            <w:rPr>
              <w:rFonts w:cs="Times New Roman"/>
              <w:szCs w:val="24"/>
            </w:rPr>
            <w:instrText xml:space="preserve"> TOC \o "1-3" \h \z \u </w:instrText>
          </w:r>
          <w:r w:rsidRPr="00D3480D">
            <w:rPr>
              <w:rFonts w:cs="Times New Roman"/>
              <w:szCs w:val="24"/>
            </w:rPr>
            <w:fldChar w:fldCharType="separate"/>
          </w:r>
          <w:hyperlink w:anchor="_Toc56642837" w:history="1">
            <w:r w:rsidR="00DC4656" w:rsidRPr="00287BF3">
              <w:rPr>
                <w:rStyle w:val="Hyperlink"/>
                <w:noProof/>
                <w:lang w:val="en-US"/>
              </w:rPr>
              <w:t>Impact of Virtual Learning Environment</w:t>
            </w:r>
            <w:r w:rsidR="00DC4656">
              <w:rPr>
                <w:noProof/>
                <w:webHidden/>
              </w:rPr>
              <w:tab/>
            </w:r>
            <w:r w:rsidR="00DC4656">
              <w:rPr>
                <w:noProof/>
                <w:webHidden/>
              </w:rPr>
              <w:fldChar w:fldCharType="begin"/>
            </w:r>
            <w:r w:rsidR="00DC4656">
              <w:rPr>
                <w:noProof/>
                <w:webHidden/>
              </w:rPr>
              <w:instrText xml:space="preserve"> PAGEREF _Toc56642837 \h </w:instrText>
            </w:r>
            <w:r w:rsidR="00DC4656">
              <w:rPr>
                <w:noProof/>
                <w:webHidden/>
              </w:rPr>
            </w:r>
            <w:r w:rsidR="00DC4656">
              <w:rPr>
                <w:noProof/>
                <w:webHidden/>
              </w:rPr>
              <w:fldChar w:fldCharType="separate"/>
            </w:r>
            <w:r w:rsidR="00DC4656">
              <w:rPr>
                <w:noProof/>
                <w:webHidden/>
              </w:rPr>
              <w:t>3</w:t>
            </w:r>
            <w:r w:rsidR="00DC4656">
              <w:rPr>
                <w:noProof/>
                <w:webHidden/>
              </w:rPr>
              <w:fldChar w:fldCharType="end"/>
            </w:r>
          </w:hyperlink>
        </w:p>
        <w:p w14:paraId="3FAE72A5"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38" w:history="1">
            <w:r w:rsidR="00DC4656" w:rsidRPr="00287BF3">
              <w:rPr>
                <w:rStyle w:val="Hyperlink"/>
                <w:rFonts w:cs="Times New Roman"/>
                <w:noProof/>
                <w:lang w:val="en-US"/>
              </w:rPr>
              <w:t>Rationale</w:t>
            </w:r>
            <w:r w:rsidR="00DC4656">
              <w:rPr>
                <w:noProof/>
                <w:webHidden/>
              </w:rPr>
              <w:tab/>
            </w:r>
            <w:r w:rsidR="00DC4656">
              <w:rPr>
                <w:noProof/>
                <w:webHidden/>
              </w:rPr>
              <w:fldChar w:fldCharType="begin"/>
            </w:r>
            <w:r w:rsidR="00DC4656">
              <w:rPr>
                <w:noProof/>
                <w:webHidden/>
              </w:rPr>
              <w:instrText xml:space="preserve"> PAGEREF _Toc56642838 \h </w:instrText>
            </w:r>
            <w:r w:rsidR="00DC4656">
              <w:rPr>
                <w:noProof/>
                <w:webHidden/>
              </w:rPr>
            </w:r>
            <w:r w:rsidR="00DC4656">
              <w:rPr>
                <w:noProof/>
                <w:webHidden/>
              </w:rPr>
              <w:fldChar w:fldCharType="separate"/>
            </w:r>
            <w:r w:rsidR="00DC4656">
              <w:rPr>
                <w:noProof/>
                <w:webHidden/>
              </w:rPr>
              <w:t>3</w:t>
            </w:r>
            <w:r w:rsidR="00DC4656">
              <w:rPr>
                <w:noProof/>
                <w:webHidden/>
              </w:rPr>
              <w:fldChar w:fldCharType="end"/>
            </w:r>
          </w:hyperlink>
        </w:p>
        <w:p w14:paraId="2270F0F8"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39" w:history="1">
            <w:r w:rsidR="00DC4656" w:rsidRPr="00287BF3">
              <w:rPr>
                <w:rStyle w:val="Hyperlink"/>
                <w:rFonts w:cs="Times New Roman"/>
                <w:noProof/>
                <w:lang w:val="en-US"/>
              </w:rPr>
              <w:t>Objectives</w:t>
            </w:r>
            <w:r w:rsidR="00DC4656">
              <w:rPr>
                <w:noProof/>
                <w:webHidden/>
              </w:rPr>
              <w:tab/>
            </w:r>
            <w:r w:rsidR="00DC4656">
              <w:rPr>
                <w:noProof/>
                <w:webHidden/>
              </w:rPr>
              <w:fldChar w:fldCharType="begin"/>
            </w:r>
            <w:r w:rsidR="00DC4656">
              <w:rPr>
                <w:noProof/>
                <w:webHidden/>
              </w:rPr>
              <w:instrText xml:space="preserve"> PAGEREF _Toc56642839 \h </w:instrText>
            </w:r>
            <w:r w:rsidR="00DC4656">
              <w:rPr>
                <w:noProof/>
                <w:webHidden/>
              </w:rPr>
            </w:r>
            <w:r w:rsidR="00DC4656">
              <w:rPr>
                <w:noProof/>
                <w:webHidden/>
              </w:rPr>
              <w:fldChar w:fldCharType="separate"/>
            </w:r>
            <w:r w:rsidR="00DC4656">
              <w:rPr>
                <w:noProof/>
                <w:webHidden/>
              </w:rPr>
              <w:t>3</w:t>
            </w:r>
            <w:r w:rsidR="00DC4656">
              <w:rPr>
                <w:noProof/>
                <w:webHidden/>
              </w:rPr>
              <w:fldChar w:fldCharType="end"/>
            </w:r>
          </w:hyperlink>
        </w:p>
        <w:p w14:paraId="61D92971"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0" w:history="1">
            <w:r w:rsidR="00DC4656" w:rsidRPr="00287BF3">
              <w:rPr>
                <w:rStyle w:val="Hyperlink"/>
                <w:rFonts w:cs="Times New Roman"/>
                <w:noProof/>
                <w:lang w:val="en-US"/>
              </w:rPr>
              <w:t>Literature review</w:t>
            </w:r>
            <w:r w:rsidR="00DC4656">
              <w:rPr>
                <w:noProof/>
                <w:webHidden/>
              </w:rPr>
              <w:tab/>
            </w:r>
            <w:r w:rsidR="00DC4656">
              <w:rPr>
                <w:noProof/>
                <w:webHidden/>
              </w:rPr>
              <w:fldChar w:fldCharType="begin"/>
            </w:r>
            <w:r w:rsidR="00DC4656">
              <w:rPr>
                <w:noProof/>
                <w:webHidden/>
              </w:rPr>
              <w:instrText xml:space="preserve"> PAGEREF _Toc56642840 \h </w:instrText>
            </w:r>
            <w:r w:rsidR="00DC4656">
              <w:rPr>
                <w:noProof/>
                <w:webHidden/>
              </w:rPr>
            </w:r>
            <w:r w:rsidR="00DC4656">
              <w:rPr>
                <w:noProof/>
                <w:webHidden/>
              </w:rPr>
              <w:fldChar w:fldCharType="separate"/>
            </w:r>
            <w:r w:rsidR="00DC4656">
              <w:rPr>
                <w:noProof/>
                <w:webHidden/>
              </w:rPr>
              <w:t>4</w:t>
            </w:r>
            <w:r w:rsidR="00DC4656">
              <w:rPr>
                <w:noProof/>
                <w:webHidden/>
              </w:rPr>
              <w:fldChar w:fldCharType="end"/>
            </w:r>
          </w:hyperlink>
        </w:p>
        <w:p w14:paraId="6317BB9A"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1" w:history="1">
            <w:r w:rsidR="00DC4656" w:rsidRPr="00287BF3">
              <w:rPr>
                <w:rStyle w:val="Hyperlink"/>
                <w:rFonts w:cs="Times New Roman"/>
                <w:noProof/>
                <w:lang w:val="en-US"/>
              </w:rPr>
              <w:t>Negative impacts</w:t>
            </w:r>
            <w:r w:rsidR="00DC4656">
              <w:rPr>
                <w:noProof/>
                <w:webHidden/>
              </w:rPr>
              <w:tab/>
            </w:r>
            <w:r w:rsidR="00DC4656">
              <w:rPr>
                <w:noProof/>
                <w:webHidden/>
              </w:rPr>
              <w:fldChar w:fldCharType="begin"/>
            </w:r>
            <w:r w:rsidR="00DC4656">
              <w:rPr>
                <w:noProof/>
                <w:webHidden/>
              </w:rPr>
              <w:instrText xml:space="preserve"> PAGEREF _Toc56642841 \h </w:instrText>
            </w:r>
            <w:r w:rsidR="00DC4656">
              <w:rPr>
                <w:noProof/>
                <w:webHidden/>
              </w:rPr>
            </w:r>
            <w:r w:rsidR="00DC4656">
              <w:rPr>
                <w:noProof/>
                <w:webHidden/>
              </w:rPr>
              <w:fldChar w:fldCharType="separate"/>
            </w:r>
            <w:r w:rsidR="00DC4656">
              <w:rPr>
                <w:noProof/>
                <w:webHidden/>
              </w:rPr>
              <w:t>6</w:t>
            </w:r>
            <w:r w:rsidR="00DC4656">
              <w:rPr>
                <w:noProof/>
                <w:webHidden/>
              </w:rPr>
              <w:fldChar w:fldCharType="end"/>
            </w:r>
          </w:hyperlink>
        </w:p>
        <w:p w14:paraId="2084DDD6"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2" w:history="1">
            <w:r w:rsidR="00DC4656" w:rsidRPr="00287BF3">
              <w:rPr>
                <w:rStyle w:val="Hyperlink"/>
                <w:rFonts w:cs="Times New Roman"/>
                <w:noProof/>
                <w:lang w:val="en-US"/>
              </w:rPr>
              <w:t>Methodology</w:t>
            </w:r>
            <w:r w:rsidR="00DC4656">
              <w:rPr>
                <w:noProof/>
                <w:webHidden/>
              </w:rPr>
              <w:tab/>
            </w:r>
            <w:r w:rsidR="00DC4656">
              <w:rPr>
                <w:noProof/>
                <w:webHidden/>
              </w:rPr>
              <w:fldChar w:fldCharType="begin"/>
            </w:r>
            <w:r w:rsidR="00DC4656">
              <w:rPr>
                <w:noProof/>
                <w:webHidden/>
              </w:rPr>
              <w:instrText xml:space="preserve"> PAGEREF _Toc56642842 \h </w:instrText>
            </w:r>
            <w:r w:rsidR="00DC4656">
              <w:rPr>
                <w:noProof/>
                <w:webHidden/>
              </w:rPr>
            </w:r>
            <w:r w:rsidR="00DC4656">
              <w:rPr>
                <w:noProof/>
                <w:webHidden/>
              </w:rPr>
              <w:fldChar w:fldCharType="separate"/>
            </w:r>
            <w:r w:rsidR="00DC4656">
              <w:rPr>
                <w:noProof/>
                <w:webHidden/>
              </w:rPr>
              <w:t>6</w:t>
            </w:r>
            <w:r w:rsidR="00DC4656">
              <w:rPr>
                <w:noProof/>
                <w:webHidden/>
              </w:rPr>
              <w:fldChar w:fldCharType="end"/>
            </w:r>
          </w:hyperlink>
        </w:p>
        <w:p w14:paraId="243F1AE2"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3" w:history="1">
            <w:r w:rsidR="00DC4656" w:rsidRPr="00287BF3">
              <w:rPr>
                <w:rStyle w:val="Hyperlink"/>
                <w:rFonts w:cs="Times New Roman"/>
                <w:noProof/>
                <w:lang w:val="en-US"/>
              </w:rPr>
              <w:t>Primary data analysis</w:t>
            </w:r>
            <w:r w:rsidR="00DC4656">
              <w:rPr>
                <w:noProof/>
                <w:webHidden/>
              </w:rPr>
              <w:tab/>
            </w:r>
            <w:r w:rsidR="00DC4656">
              <w:rPr>
                <w:noProof/>
                <w:webHidden/>
              </w:rPr>
              <w:fldChar w:fldCharType="begin"/>
            </w:r>
            <w:r w:rsidR="00DC4656">
              <w:rPr>
                <w:noProof/>
                <w:webHidden/>
              </w:rPr>
              <w:instrText xml:space="preserve"> PAGEREF _Toc56642843 \h </w:instrText>
            </w:r>
            <w:r w:rsidR="00DC4656">
              <w:rPr>
                <w:noProof/>
                <w:webHidden/>
              </w:rPr>
            </w:r>
            <w:r w:rsidR="00DC4656">
              <w:rPr>
                <w:noProof/>
                <w:webHidden/>
              </w:rPr>
              <w:fldChar w:fldCharType="separate"/>
            </w:r>
            <w:r w:rsidR="00DC4656">
              <w:rPr>
                <w:noProof/>
                <w:webHidden/>
              </w:rPr>
              <w:t>7</w:t>
            </w:r>
            <w:r w:rsidR="00DC4656">
              <w:rPr>
                <w:noProof/>
                <w:webHidden/>
              </w:rPr>
              <w:fldChar w:fldCharType="end"/>
            </w:r>
          </w:hyperlink>
        </w:p>
        <w:p w14:paraId="23F71629" w14:textId="77777777" w:rsidR="00DC4656" w:rsidRDefault="002039D5">
          <w:pPr>
            <w:pStyle w:val="Cuprins2"/>
            <w:tabs>
              <w:tab w:val="right" w:leader="dot" w:pos="9350"/>
            </w:tabs>
            <w:rPr>
              <w:rFonts w:asciiTheme="minorHAnsi" w:eastAsiaTheme="minorEastAsia" w:hAnsiTheme="minorHAnsi"/>
              <w:noProof/>
              <w:color w:val="auto"/>
              <w:sz w:val="22"/>
              <w:lang w:val="en-IN" w:eastAsia="en-IN"/>
            </w:rPr>
          </w:pPr>
          <w:hyperlink w:anchor="_Toc56642844" w:history="1">
            <w:r w:rsidR="00DC4656" w:rsidRPr="00287BF3">
              <w:rPr>
                <w:rStyle w:val="Hyperlink"/>
                <w:rFonts w:cs="Times New Roman"/>
                <w:noProof/>
              </w:rPr>
              <w:t>Interview data:</w:t>
            </w:r>
            <w:r w:rsidR="00DC4656">
              <w:rPr>
                <w:noProof/>
                <w:webHidden/>
              </w:rPr>
              <w:tab/>
            </w:r>
            <w:r w:rsidR="00DC4656">
              <w:rPr>
                <w:noProof/>
                <w:webHidden/>
              </w:rPr>
              <w:fldChar w:fldCharType="begin"/>
            </w:r>
            <w:r w:rsidR="00DC4656">
              <w:rPr>
                <w:noProof/>
                <w:webHidden/>
              </w:rPr>
              <w:instrText xml:space="preserve"> PAGEREF _Toc56642844 \h </w:instrText>
            </w:r>
            <w:r w:rsidR="00DC4656">
              <w:rPr>
                <w:noProof/>
                <w:webHidden/>
              </w:rPr>
            </w:r>
            <w:r w:rsidR="00DC4656">
              <w:rPr>
                <w:noProof/>
                <w:webHidden/>
              </w:rPr>
              <w:fldChar w:fldCharType="separate"/>
            </w:r>
            <w:r w:rsidR="00DC4656">
              <w:rPr>
                <w:noProof/>
                <w:webHidden/>
              </w:rPr>
              <w:t>7</w:t>
            </w:r>
            <w:r w:rsidR="00DC4656">
              <w:rPr>
                <w:noProof/>
                <w:webHidden/>
              </w:rPr>
              <w:fldChar w:fldCharType="end"/>
            </w:r>
          </w:hyperlink>
        </w:p>
        <w:p w14:paraId="5919F65D" w14:textId="77777777" w:rsidR="00DC4656" w:rsidRDefault="002039D5">
          <w:pPr>
            <w:pStyle w:val="Cuprins2"/>
            <w:tabs>
              <w:tab w:val="right" w:leader="dot" w:pos="9350"/>
            </w:tabs>
            <w:rPr>
              <w:rFonts w:asciiTheme="minorHAnsi" w:eastAsiaTheme="minorEastAsia" w:hAnsiTheme="minorHAnsi"/>
              <w:noProof/>
              <w:color w:val="auto"/>
              <w:sz w:val="22"/>
              <w:lang w:val="en-IN" w:eastAsia="en-IN"/>
            </w:rPr>
          </w:pPr>
          <w:hyperlink w:anchor="_Toc56642845" w:history="1">
            <w:r w:rsidR="00DC4656" w:rsidRPr="00287BF3">
              <w:rPr>
                <w:rStyle w:val="Hyperlink"/>
                <w:rFonts w:cs="Times New Roman"/>
                <w:noProof/>
              </w:rPr>
              <w:t>Discussion board Data</w:t>
            </w:r>
            <w:r w:rsidR="00DC4656">
              <w:rPr>
                <w:noProof/>
                <w:webHidden/>
              </w:rPr>
              <w:tab/>
            </w:r>
            <w:r w:rsidR="00DC4656">
              <w:rPr>
                <w:noProof/>
                <w:webHidden/>
              </w:rPr>
              <w:fldChar w:fldCharType="begin"/>
            </w:r>
            <w:r w:rsidR="00DC4656">
              <w:rPr>
                <w:noProof/>
                <w:webHidden/>
              </w:rPr>
              <w:instrText xml:space="preserve"> PAGEREF _Toc56642845 \h </w:instrText>
            </w:r>
            <w:r w:rsidR="00DC4656">
              <w:rPr>
                <w:noProof/>
                <w:webHidden/>
              </w:rPr>
            </w:r>
            <w:r w:rsidR="00DC4656">
              <w:rPr>
                <w:noProof/>
                <w:webHidden/>
              </w:rPr>
              <w:fldChar w:fldCharType="separate"/>
            </w:r>
            <w:r w:rsidR="00DC4656">
              <w:rPr>
                <w:noProof/>
                <w:webHidden/>
              </w:rPr>
              <w:t>7</w:t>
            </w:r>
            <w:r w:rsidR="00DC4656">
              <w:rPr>
                <w:noProof/>
                <w:webHidden/>
              </w:rPr>
              <w:fldChar w:fldCharType="end"/>
            </w:r>
          </w:hyperlink>
        </w:p>
        <w:p w14:paraId="540D34F6" w14:textId="77777777" w:rsidR="00DC4656" w:rsidRDefault="002039D5">
          <w:pPr>
            <w:pStyle w:val="Cuprins2"/>
            <w:tabs>
              <w:tab w:val="right" w:leader="dot" w:pos="9350"/>
            </w:tabs>
            <w:rPr>
              <w:rFonts w:asciiTheme="minorHAnsi" w:eastAsiaTheme="minorEastAsia" w:hAnsiTheme="minorHAnsi"/>
              <w:noProof/>
              <w:color w:val="auto"/>
              <w:sz w:val="22"/>
              <w:lang w:val="en-IN" w:eastAsia="en-IN"/>
            </w:rPr>
          </w:pPr>
          <w:hyperlink w:anchor="_Toc56642846" w:history="1">
            <w:r w:rsidR="00DC4656" w:rsidRPr="00287BF3">
              <w:rPr>
                <w:rStyle w:val="Hyperlink"/>
                <w:rFonts w:cs="Times New Roman"/>
                <w:noProof/>
              </w:rPr>
              <w:t>Questionnaire data</w:t>
            </w:r>
            <w:r w:rsidR="00DC4656">
              <w:rPr>
                <w:noProof/>
                <w:webHidden/>
              </w:rPr>
              <w:tab/>
            </w:r>
            <w:r w:rsidR="00DC4656">
              <w:rPr>
                <w:noProof/>
                <w:webHidden/>
              </w:rPr>
              <w:fldChar w:fldCharType="begin"/>
            </w:r>
            <w:r w:rsidR="00DC4656">
              <w:rPr>
                <w:noProof/>
                <w:webHidden/>
              </w:rPr>
              <w:instrText xml:space="preserve"> PAGEREF _Toc56642846 \h </w:instrText>
            </w:r>
            <w:r w:rsidR="00DC4656">
              <w:rPr>
                <w:noProof/>
                <w:webHidden/>
              </w:rPr>
            </w:r>
            <w:r w:rsidR="00DC4656">
              <w:rPr>
                <w:noProof/>
                <w:webHidden/>
              </w:rPr>
              <w:fldChar w:fldCharType="separate"/>
            </w:r>
            <w:r w:rsidR="00DC4656">
              <w:rPr>
                <w:noProof/>
                <w:webHidden/>
              </w:rPr>
              <w:t>7</w:t>
            </w:r>
            <w:r w:rsidR="00DC4656">
              <w:rPr>
                <w:noProof/>
                <w:webHidden/>
              </w:rPr>
              <w:fldChar w:fldCharType="end"/>
            </w:r>
          </w:hyperlink>
        </w:p>
        <w:p w14:paraId="19B59FC8"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7" w:history="1">
            <w:r w:rsidR="00DC4656" w:rsidRPr="00287BF3">
              <w:rPr>
                <w:rStyle w:val="Hyperlink"/>
                <w:rFonts w:cs="Times New Roman"/>
                <w:noProof/>
                <w:lang w:val="en-US"/>
              </w:rPr>
              <w:t>Secondary data analysis</w:t>
            </w:r>
            <w:r w:rsidR="00DC4656">
              <w:rPr>
                <w:noProof/>
                <w:webHidden/>
              </w:rPr>
              <w:tab/>
            </w:r>
            <w:r w:rsidR="00DC4656">
              <w:rPr>
                <w:noProof/>
                <w:webHidden/>
              </w:rPr>
              <w:fldChar w:fldCharType="begin"/>
            </w:r>
            <w:r w:rsidR="00DC4656">
              <w:rPr>
                <w:noProof/>
                <w:webHidden/>
              </w:rPr>
              <w:instrText xml:space="preserve"> PAGEREF _Toc56642847 \h </w:instrText>
            </w:r>
            <w:r w:rsidR="00DC4656">
              <w:rPr>
                <w:noProof/>
                <w:webHidden/>
              </w:rPr>
            </w:r>
            <w:r w:rsidR="00DC4656">
              <w:rPr>
                <w:noProof/>
                <w:webHidden/>
              </w:rPr>
              <w:fldChar w:fldCharType="separate"/>
            </w:r>
            <w:r w:rsidR="00DC4656">
              <w:rPr>
                <w:noProof/>
                <w:webHidden/>
              </w:rPr>
              <w:t>8</w:t>
            </w:r>
            <w:r w:rsidR="00DC4656">
              <w:rPr>
                <w:noProof/>
                <w:webHidden/>
              </w:rPr>
              <w:fldChar w:fldCharType="end"/>
            </w:r>
          </w:hyperlink>
        </w:p>
        <w:p w14:paraId="67BF6A09" w14:textId="77777777" w:rsidR="00DC4656" w:rsidRDefault="002039D5">
          <w:pPr>
            <w:pStyle w:val="Cuprins2"/>
            <w:tabs>
              <w:tab w:val="right" w:leader="dot" w:pos="9350"/>
            </w:tabs>
            <w:rPr>
              <w:rFonts w:asciiTheme="minorHAnsi" w:eastAsiaTheme="minorEastAsia" w:hAnsiTheme="minorHAnsi"/>
              <w:noProof/>
              <w:color w:val="auto"/>
              <w:sz w:val="22"/>
              <w:lang w:val="en-IN" w:eastAsia="en-IN"/>
            </w:rPr>
          </w:pPr>
          <w:hyperlink w:anchor="_Toc56642848" w:history="1">
            <w:r w:rsidR="00DC4656" w:rsidRPr="00287BF3">
              <w:rPr>
                <w:rStyle w:val="Hyperlink"/>
                <w:rFonts w:cs="Times New Roman"/>
                <w:noProof/>
                <w:lang w:val="en-US"/>
              </w:rPr>
              <w:t>Findings of the data analysis</w:t>
            </w:r>
            <w:r w:rsidR="00DC4656">
              <w:rPr>
                <w:noProof/>
                <w:webHidden/>
              </w:rPr>
              <w:tab/>
            </w:r>
            <w:r w:rsidR="00DC4656">
              <w:rPr>
                <w:noProof/>
                <w:webHidden/>
              </w:rPr>
              <w:fldChar w:fldCharType="begin"/>
            </w:r>
            <w:r w:rsidR="00DC4656">
              <w:rPr>
                <w:noProof/>
                <w:webHidden/>
              </w:rPr>
              <w:instrText xml:space="preserve"> PAGEREF _Toc56642848 \h </w:instrText>
            </w:r>
            <w:r w:rsidR="00DC4656">
              <w:rPr>
                <w:noProof/>
                <w:webHidden/>
              </w:rPr>
            </w:r>
            <w:r w:rsidR="00DC4656">
              <w:rPr>
                <w:noProof/>
                <w:webHidden/>
              </w:rPr>
              <w:fldChar w:fldCharType="separate"/>
            </w:r>
            <w:r w:rsidR="00DC4656">
              <w:rPr>
                <w:noProof/>
                <w:webHidden/>
              </w:rPr>
              <w:t>8</w:t>
            </w:r>
            <w:r w:rsidR="00DC4656">
              <w:rPr>
                <w:noProof/>
                <w:webHidden/>
              </w:rPr>
              <w:fldChar w:fldCharType="end"/>
            </w:r>
          </w:hyperlink>
        </w:p>
        <w:p w14:paraId="3553C5D2"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49" w:history="1">
            <w:r w:rsidR="00DC4656" w:rsidRPr="00287BF3">
              <w:rPr>
                <w:rStyle w:val="Hyperlink"/>
                <w:rFonts w:cs="Times New Roman"/>
                <w:noProof/>
              </w:rPr>
              <w:t>Conclusion</w:t>
            </w:r>
            <w:r w:rsidR="00DC4656">
              <w:rPr>
                <w:noProof/>
                <w:webHidden/>
              </w:rPr>
              <w:tab/>
            </w:r>
            <w:r w:rsidR="00DC4656">
              <w:rPr>
                <w:noProof/>
                <w:webHidden/>
              </w:rPr>
              <w:fldChar w:fldCharType="begin"/>
            </w:r>
            <w:r w:rsidR="00DC4656">
              <w:rPr>
                <w:noProof/>
                <w:webHidden/>
              </w:rPr>
              <w:instrText xml:space="preserve"> PAGEREF _Toc56642849 \h </w:instrText>
            </w:r>
            <w:r w:rsidR="00DC4656">
              <w:rPr>
                <w:noProof/>
                <w:webHidden/>
              </w:rPr>
            </w:r>
            <w:r w:rsidR="00DC4656">
              <w:rPr>
                <w:noProof/>
                <w:webHidden/>
              </w:rPr>
              <w:fldChar w:fldCharType="separate"/>
            </w:r>
            <w:r w:rsidR="00DC4656">
              <w:rPr>
                <w:noProof/>
                <w:webHidden/>
              </w:rPr>
              <w:t>9</w:t>
            </w:r>
            <w:r w:rsidR="00DC4656">
              <w:rPr>
                <w:noProof/>
                <w:webHidden/>
              </w:rPr>
              <w:fldChar w:fldCharType="end"/>
            </w:r>
          </w:hyperlink>
        </w:p>
        <w:p w14:paraId="69D8C800" w14:textId="77777777" w:rsidR="00DC4656" w:rsidRDefault="002039D5">
          <w:pPr>
            <w:pStyle w:val="Cuprins1"/>
            <w:tabs>
              <w:tab w:val="right" w:leader="dot" w:pos="9350"/>
            </w:tabs>
            <w:rPr>
              <w:rFonts w:asciiTheme="minorHAnsi" w:eastAsiaTheme="minorEastAsia" w:hAnsiTheme="minorHAnsi"/>
              <w:noProof/>
              <w:color w:val="auto"/>
              <w:sz w:val="22"/>
              <w:lang w:val="en-IN" w:eastAsia="en-IN"/>
            </w:rPr>
          </w:pPr>
          <w:hyperlink w:anchor="_Toc56642850" w:history="1">
            <w:r w:rsidR="00DC4656" w:rsidRPr="00287BF3">
              <w:rPr>
                <w:rStyle w:val="Hyperlink"/>
                <w:rFonts w:cs="Times New Roman"/>
                <w:noProof/>
                <w:lang w:val="en-US"/>
              </w:rPr>
              <w:t>References</w:t>
            </w:r>
            <w:r w:rsidR="00DC4656">
              <w:rPr>
                <w:noProof/>
                <w:webHidden/>
              </w:rPr>
              <w:tab/>
            </w:r>
            <w:r w:rsidR="00DC4656">
              <w:rPr>
                <w:noProof/>
                <w:webHidden/>
              </w:rPr>
              <w:fldChar w:fldCharType="begin"/>
            </w:r>
            <w:r w:rsidR="00DC4656">
              <w:rPr>
                <w:noProof/>
                <w:webHidden/>
              </w:rPr>
              <w:instrText xml:space="preserve"> PAGEREF _Toc56642850 \h </w:instrText>
            </w:r>
            <w:r w:rsidR="00DC4656">
              <w:rPr>
                <w:noProof/>
                <w:webHidden/>
              </w:rPr>
            </w:r>
            <w:r w:rsidR="00DC4656">
              <w:rPr>
                <w:noProof/>
                <w:webHidden/>
              </w:rPr>
              <w:fldChar w:fldCharType="separate"/>
            </w:r>
            <w:r w:rsidR="00DC4656">
              <w:rPr>
                <w:noProof/>
                <w:webHidden/>
              </w:rPr>
              <w:t>11</w:t>
            </w:r>
            <w:r w:rsidR="00DC4656">
              <w:rPr>
                <w:noProof/>
                <w:webHidden/>
              </w:rPr>
              <w:fldChar w:fldCharType="end"/>
            </w:r>
          </w:hyperlink>
        </w:p>
        <w:p w14:paraId="4B3B9510" w14:textId="610B9C3F" w:rsidR="00D3480D" w:rsidRPr="00D3480D" w:rsidRDefault="00D3480D">
          <w:pPr>
            <w:rPr>
              <w:rFonts w:cs="Times New Roman"/>
              <w:szCs w:val="24"/>
            </w:rPr>
          </w:pPr>
          <w:r w:rsidRPr="00D3480D">
            <w:rPr>
              <w:rFonts w:cs="Times New Roman"/>
              <w:b/>
              <w:bCs/>
              <w:noProof/>
              <w:szCs w:val="24"/>
            </w:rPr>
            <w:fldChar w:fldCharType="end"/>
          </w:r>
        </w:p>
      </w:sdtContent>
    </w:sdt>
    <w:p w14:paraId="6708CC3B" w14:textId="5245BC8C" w:rsidR="00442113" w:rsidRPr="00D3480D" w:rsidRDefault="007356EB" w:rsidP="00D3480D">
      <w:pPr>
        <w:pStyle w:val="Titlu1"/>
        <w:rPr>
          <w:lang w:val="en-US"/>
        </w:rPr>
      </w:pPr>
      <w:r w:rsidRPr="00D3480D">
        <w:rPr>
          <w:lang w:val="en-US"/>
        </w:rPr>
        <w:br w:type="page"/>
      </w:r>
      <w:bookmarkStart w:id="0" w:name="_Toc56642837"/>
      <w:r w:rsidR="004A05FB" w:rsidRPr="00D3480D">
        <w:rPr>
          <w:lang w:val="en-US"/>
        </w:rPr>
        <w:lastRenderedPageBreak/>
        <w:t>Impact of Virtual Learning Environment</w:t>
      </w:r>
      <w:bookmarkEnd w:id="0"/>
    </w:p>
    <w:p w14:paraId="578FDC7B" w14:textId="77777777" w:rsidR="00E13F63" w:rsidRPr="00D3480D" w:rsidRDefault="004A05FB" w:rsidP="00D3480D">
      <w:pPr>
        <w:pStyle w:val="Titlu1"/>
        <w:rPr>
          <w:rFonts w:cs="Times New Roman"/>
          <w:szCs w:val="24"/>
          <w:lang w:val="en-US"/>
        </w:rPr>
      </w:pPr>
      <w:bookmarkStart w:id="1" w:name="_Toc56642838"/>
      <w:r w:rsidRPr="00D3480D">
        <w:rPr>
          <w:rFonts w:cs="Times New Roman"/>
          <w:szCs w:val="24"/>
          <w:lang w:val="en-US"/>
        </w:rPr>
        <w:t>Rationale</w:t>
      </w:r>
      <w:bookmarkEnd w:id="1"/>
    </w:p>
    <w:p w14:paraId="450A4DD9" w14:textId="7AFD8D30" w:rsidR="009C7BB1" w:rsidRPr="00D3480D" w:rsidRDefault="004A05FB" w:rsidP="00D3480D">
      <w:pPr>
        <w:rPr>
          <w:lang w:val="en-US"/>
        </w:rPr>
      </w:pPr>
      <w:r w:rsidRPr="00D3480D">
        <w:rPr>
          <w:lang w:val="en-US"/>
        </w:rPr>
        <w:t xml:space="preserve">An online-based platform that offers students and professors a digital-based solution for the enhancement of learning experience is known as a virtual learning environment. A virtual learning environment uses technology to support classroom experience with tools and methods like digital communication and interaction. </w:t>
      </w:r>
      <w:r w:rsidR="00E13F63" w:rsidRPr="00D3480D">
        <w:rPr>
          <w:lang w:val="en-US"/>
        </w:rPr>
        <w:t xml:space="preserve">The current pandemic situation has created the rise of virtual learning platforms as physical lectures or classes are suspended for a long time. The University of Wales offers a diverse virtual learning environment for the student as the classrooms are </w:t>
      </w:r>
      <w:r w:rsidR="00D3480D">
        <w:rPr>
          <w:lang w:val="en-US"/>
        </w:rPr>
        <w:t>arrest</w:t>
      </w:r>
      <w:r w:rsidR="00E13F63" w:rsidRPr="00D3480D">
        <w:rPr>
          <w:lang w:val="en-US"/>
        </w:rPr>
        <w:t>ed for an indefinite period. Virtual learning is the only option available for students to attend classes via online platforms.</w:t>
      </w:r>
    </w:p>
    <w:p w14:paraId="37595EA4" w14:textId="77777777" w:rsidR="00B91E04" w:rsidRPr="00D3480D" w:rsidRDefault="004A05FB" w:rsidP="00D3480D">
      <w:pPr>
        <w:pStyle w:val="Titlu1"/>
        <w:rPr>
          <w:rFonts w:cs="Times New Roman"/>
          <w:szCs w:val="24"/>
          <w:lang w:val="en-US"/>
        </w:rPr>
      </w:pPr>
      <w:bookmarkStart w:id="2" w:name="_Toc56642839"/>
      <w:r w:rsidRPr="00D3480D">
        <w:rPr>
          <w:rFonts w:cs="Times New Roman"/>
          <w:szCs w:val="24"/>
          <w:lang w:val="en-US"/>
        </w:rPr>
        <w:t>Objectives</w:t>
      </w:r>
      <w:bookmarkEnd w:id="2"/>
    </w:p>
    <w:p w14:paraId="7A908720" w14:textId="0B990A5D" w:rsidR="00B91E04" w:rsidRPr="00D3480D" w:rsidRDefault="004A05FB" w:rsidP="00D3480D">
      <w:pPr>
        <w:rPr>
          <w:lang w:val="en-US"/>
        </w:rPr>
      </w:pPr>
      <w:r w:rsidRPr="00D3480D">
        <w:rPr>
          <w:lang w:val="en-US"/>
        </w:rPr>
        <w:t>Virtual learning has a few benefits that are quite convenient for the students as they can have easy access to the coursework anytime from anywhere in the world. Freedom to study anytime despite a busy schedule is the main benefit of this learning mode.</w:t>
      </w:r>
      <w:r w:rsidR="006F2A50" w:rsidRPr="00D3480D">
        <w:rPr>
          <w:lang w:val="en-US"/>
        </w:rPr>
        <w:t xml:space="preserve"> A laptop or any other device is required for the virtual learning experience. A structure of weekly assignments and online tests are the usual modes of degree programs. An online learning experience will allow you the freedom to choose the appropriate </w:t>
      </w:r>
      <w:r w:rsidR="00D3480D">
        <w:rPr>
          <w:lang w:val="en-US"/>
        </w:rPr>
        <w:t>t</w:t>
      </w:r>
      <w:r w:rsidR="006F2A50" w:rsidRPr="00D3480D">
        <w:rPr>
          <w:lang w:val="en-US"/>
        </w:rPr>
        <w:t xml:space="preserve">ime to participate in the curriculum. Effective management of </w:t>
      </w:r>
      <w:r w:rsidR="00D3480D">
        <w:rPr>
          <w:lang w:val="en-US"/>
        </w:rPr>
        <w:t>T</w:t>
      </w:r>
      <w:r w:rsidR="006F2A50" w:rsidRPr="00D3480D">
        <w:rPr>
          <w:lang w:val="en-US"/>
        </w:rPr>
        <w:t xml:space="preserve">ime is also an important objective of the Virtual learning environment. Work and family can be balanced by the </w:t>
      </w:r>
      <w:r w:rsidR="00557EB2" w:rsidRPr="00D3480D">
        <w:rPr>
          <w:lang w:val="en-US"/>
        </w:rPr>
        <w:t>method of virtual learning</w:t>
      </w:r>
      <w:r w:rsidR="00EB2D16" w:rsidRPr="00D3480D">
        <w:rPr>
          <w:lang w:val="en-US"/>
        </w:rPr>
        <w:t>. (</w:t>
      </w:r>
      <w:r w:rsidR="00EB2D16" w:rsidRPr="00D3480D">
        <w:rPr>
          <w:color w:val="222222"/>
          <w:shd w:val="clear" w:color="auto" w:fill="FFFFFF"/>
        </w:rPr>
        <w:t>Xiaoyun., 2018).</w:t>
      </w:r>
      <w:r w:rsidR="00557EB2" w:rsidRPr="00D3480D">
        <w:rPr>
          <w:lang w:val="en-US"/>
        </w:rPr>
        <w:t xml:space="preserve"> Many hours can be saved by staying home instead of commuting and studying via online mode. </w:t>
      </w:r>
      <w:r w:rsidR="003239C3" w:rsidRPr="00D3480D">
        <w:rPr>
          <w:lang w:val="en-US"/>
        </w:rPr>
        <w:t>It provides</w:t>
      </w:r>
      <w:r w:rsidR="000C0D2A" w:rsidRPr="00D3480D">
        <w:rPr>
          <w:lang w:val="en-US"/>
        </w:rPr>
        <w:t xml:space="preserve"> an expanded world view attracting students</w:t>
      </w:r>
      <w:r w:rsidR="003239C3" w:rsidRPr="00D3480D">
        <w:rPr>
          <w:lang w:val="en-US"/>
        </w:rPr>
        <w:t xml:space="preserve"> from all corners of the world with diversified culture. Collaboration with international classmates and working on group assignments are possible with this form of </w:t>
      </w:r>
      <w:r w:rsidR="009A1E06" w:rsidRPr="00D3480D">
        <w:rPr>
          <w:lang w:val="en-US"/>
        </w:rPr>
        <w:t xml:space="preserve">learning. </w:t>
      </w:r>
      <w:r w:rsidR="003239C3" w:rsidRPr="00D3480D">
        <w:rPr>
          <w:lang w:val="en-US"/>
        </w:rPr>
        <w:t xml:space="preserve">Learning. Assessment of other trade cultures and attitudes, along with </w:t>
      </w:r>
      <w:r w:rsidR="003239C3" w:rsidRPr="00D3480D">
        <w:rPr>
          <w:lang w:val="en-US"/>
        </w:rPr>
        <w:lastRenderedPageBreak/>
        <w:t xml:space="preserve">other problem-solving methods, can solve the problems of the students. </w:t>
      </w:r>
      <w:r w:rsidR="00BF0672" w:rsidRPr="00D3480D">
        <w:rPr>
          <w:lang w:val="en-US"/>
        </w:rPr>
        <w:t xml:space="preserve"> Immediate test feedback is one great advantage of online learning assignments and tests. Quick results help the students to assess their areas of improvement and overall development. Results are usually provided confidentially to the students, and the teachers will provide written or video feedback. </w:t>
      </w:r>
      <w:r w:rsidR="005779C0" w:rsidRPr="00D3480D">
        <w:rPr>
          <w:lang w:val="en-US"/>
        </w:rPr>
        <w:t xml:space="preserve">Sharpening of digital skills is also an objective of virtual digital learning. Increase in the knowledge and skills in the areas of interest along with parallel digital teaching are a combined added benefit of virtual learning. </w:t>
      </w:r>
      <w:r w:rsidR="00A31AC4" w:rsidRPr="00D3480D">
        <w:rPr>
          <w:lang w:val="en-US"/>
        </w:rPr>
        <w:t xml:space="preserve">Confidence and productivity of a student can increase with the use of collaboration tools, emails and drop boxes.  These are considered to be the main objective and benefits </w:t>
      </w:r>
      <w:r w:rsidR="00EB2D16" w:rsidRPr="00D3480D">
        <w:rPr>
          <w:lang w:val="en-US"/>
        </w:rPr>
        <w:t>of the virtual learning environment</w:t>
      </w:r>
      <w:r w:rsidR="00A31AC4" w:rsidRPr="00D3480D">
        <w:rPr>
          <w:lang w:val="en-US"/>
        </w:rPr>
        <w:t xml:space="preserve"> </w:t>
      </w:r>
      <w:r w:rsidR="00EB2D16" w:rsidRPr="00D3480D">
        <w:rPr>
          <w:lang w:val="en-US"/>
        </w:rPr>
        <w:t>(</w:t>
      </w:r>
      <w:r w:rsidR="00EB2D16" w:rsidRPr="00D3480D">
        <w:rPr>
          <w:color w:val="222222"/>
          <w:shd w:val="clear" w:color="auto" w:fill="FFFFFF"/>
        </w:rPr>
        <w:t>Vaidyanathan, 2018.)</w:t>
      </w:r>
    </w:p>
    <w:p w14:paraId="159CD6C1" w14:textId="77777777" w:rsidR="00A31AC4" w:rsidRPr="00D3480D" w:rsidRDefault="004A05FB" w:rsidP="00D3480D">
      <w:pPr>
        <w:pStyle w:val="Titlu1"/>
        <w:rPr>
          <w:rFonts w:cs="Times New Roman"/>
          <w:szCs w:val="24"/>
          <w:lang w:val="en-US"/>
        </w:rPr>
      </w:pPr>
      <w:bookmarkStart w:id="3" w:name="_Toc56642840"/>
      <w:r w:rsidRPr="00D3480D">
        <w:rPr>
          <w:rFonts w:cs="Times New Roman"/>
          <w:szCs w:val="24"/>
          <w:lang w:val="en-US"/>
        </w:rPr>
        <w:t>Literature review</w:t>
      </w:r>
      <w:bookmarkEnd w:id="3"/>
    </w:p>
    <w:p w14:paraId="3CE774F8" w14:textId="4C65CE11" w:rsidR="00A31AC4" w:rsidRPr="00D3480D" w:rsidRDefault="004A05FB" w:rsidP="00D3480D">
      <w:pPr>
        <w:rPr>
          <w:lang w:val="en-US"/>
        </w:rPr>
      </w:pPr>
      <w:r w:rsidRPr="00D3480D">
        <w:rPr>
          <w:lang w:val="en-US"/>
        </w:rPr>
        <w:t xml:space="preserve">Virtual learning constitutes an integral approach to modern-day educational systems worldwide, with a high resource for higher </w:t>
      </w:r>
      <w:r w:rsidR="00D3480D">
        <w:rPr>
          <w:lang w:val="en-US"/>
        </w:rPr>
        <w:t>e</w:t>
      </w:r>
      <w:r w:rsidRPr="00D3480D">
        <w:rPr>
          <w:lang w:val="en-US"/>
        </w:rPr>
        <w:t>ducation. A quantitative approach is taken for the assessment of engaging with Moodle V</w:t>
      </w:r>
      <w:r w:rsidR="00D3480D">
        <w:rPr>
          <w:lang w:val="en-US"/>
        </w:rPr>
        <w:t>.L.E.</w:t>
      </w:r>
      <w:r w:rsidRPr="00D3480D">
        <w:rPr>
          <w:lang w:val="en-US"/>
        </w:rPr>
        <w:t xml:space="preserve"> based on the page views. A well designed V</w:t>
      </w:r>
      <w:r w:rsidR="00D3480D">
        <w:rPr>
          <w:lang w:val="en-US"/>
        </w:rPr>
        <w:t>.L.E.</w:t>
      </w:r>
      <w:r w:rsidRPr="00D3480D">
        <w:rPr>
          <w:lang w:val="en-US"/>
        </w:rPr>
        <w:t xml:space="preserve"> can be a valuable resource for learners and students. It supports part-time and full-time learners with blended support. There are a few k</w:t>
      </w:r>
      <w:r w:rsidR="002C0D19" w:rsidRPr="00D3480D">
        <w:rPr>
          <w:lang w:val="en-US"/>
        </w:rPr>
        <w:t>ey aspects of a successful V</w:t>
      </w:r>
      <w:r w:rsidR="00D3480D">
        <w:rPr>
          <w:lang w:val="en-US"/>
        </w:rPr>
        <w:t>.L.E.</w:t>
      </w:r>
      <w:r w:rsidR="002C0D19" w:rsidRPr="00D3480D">
        <w:rPr>
          <w:lang w:val="en-US"/>
        </w:rPr>
        <w:t xml:space="preserve"> based on content. Content that is easily navigable, easily accessible and complete is of the highest value in this learning method. The use of programmed V</w:t>
      </w:r>
      <w:r w:rsidR="00D3480D">
        <w:rPr>
          <w:lang w:val="en-US"/>
        </w:rPr>
        <w:t>.L.E.</w:t>
      </w:r>
      <w:r w:rsidR="002C0D19" w:rsidRPr="00D3480D">
        <w:rPr>
          <w:lang w:val="en-US"/>
        </w:rPr>
        <w:t xml:space="preserve"> both synchronized and </w:t>
      </w:r>
      <w:r w:rsidR="00C43EAC" w:rsidRPr="00D3480D">
        <w:rPr>
          <w:lang w:val="en-US"/>
        </w:rPr>
        <w:t>non-synchronized</w:t>
      </w:r>
      <w:r w:rsidR="002C0D19" w:rsidRPr="00D3480D">
        <w:rPr>
          <w:lang w:val="en-US"/>
        </w:rPr>
        <w:t xml:space="preserve"> along with the associated feedback adds further value to the learning of the students of Trinity College of London. Increase in the likelihood of the student's engagement is also enhanced with the use of an integrated V</w:t>
      </w:r>
      <w:r w:rsidR="00D3480D">
        <w:rPr>
          <w:lang w:val="en-US"/>
        </w:rPr>
        <w:t>.L.E.</w:t>
      </w:r>
      <w:r w:rsidR="002C0D19" w:rsidRPr="00D3480D">
        <w:rPr>
          <w:lang w:val="en-US"/>
        </w:rPr>
        <w:t xml:space="preserve"> system. It is also learned that V</w:t>
      </w:r>
      <w:r w:rsidR="00D3480D">
        <w:rPr>
          <w:lang w:val="en-US"/>
        </w:rPr>
        <w:t>.L.E.</w:t>
      </w:r>
      <w:r w:rsidR="002C0D19" w:rsidRPr="00D3480D">
        <w:rPr>
          <w:lang w:val="en-US"/>
        </w:rPr>
        <w:t xml:space="preserve">s are limited to accessing key course materials, as </w:t>
      </w:r>
      <w:r w:rsidR="009A1E06" w:rsidRPr="00D3480D">
        <w:rPr>
          <w:lang w:val="en-US"/>
        </w:rPr>
        <w:t xml:space="preserve">these studies mainly focus on full </w:t>
      </w:r>
      <w:r w:rsidR="00D3480D">
        <w:rPr>
          <w:lang w:val="en-US"/>
        </w:rPr>
        <w:t>T</w:t>
      </w:r>
      <w:r w:rsidR="009A1E06" w:rsidRPr="00D3480D">
        <w:rPr>
          <w:lang w:val="en-US"/>
        </w:rPr>
        <w:t>ime and campus-based learners. A proper background and development of V</w:t>
      </w:r>
      <w:r w:rsidR="00D3480D">
        <w:rPr>
          <w:lang w:val="en-US"/>
        </w:rPr>
        <w:t>.L.E.</w:t>
      </w:r>
      <w:r w:rsidR="009A1E06" w:rsidRPr="00D3480D">
        <w:rPr>
          <w:lang w:val="en-US"/>
        </w:rPr>
        <w:t xml:space="preserve"> need to be assessed to review the literature. A brief historical background is required, followed by the positive and negative impacts of V</w:t>
      </w:r>
      <w:r w:rsidR="00D3480D">
        <w:rPr>
          <w:lang w:val="en-US"/>
        </w:rPr>
        <w:t>.L.</w:t>
      </w:r>
      <w:r w:rsidR="009A1E06" w:rsidRPr="00D3480D">
        <w:rPr>
          <w:lang w:val="en-US"/>
        </w:rPr>
        <w:t xml:space="preserve">E.  It is </w:t>
      </w:r>
      <w:r w:rsidR="009A1E06" w:rsidRPr="00D3480D">
        <w:rPr>
          <w:lang w:val="en-US"/>
        </w:rPr>
        <w:lastRenderedPageBreak/>
        <w:t>exactly not possible to determine the exact duration of the use of V</w:t>
      </w:r>
      <w:r w:rsidR="00D3480D">
        <w:rPr>
          <w:lang w:val="en-US"/>
        </w:rPr>
        <w:t>.L.</w:t>
      </w:r>
      <w:r w:rsidR="009A1E06" w:rsidRPr="00D3480D">
        <w:rPr>
          <w:lang w:val="en-US"/>
        </w:rPr>
        <w:t>E. The open university of the U</w:t>
      </w:r>
      <w:r w:rsidR="00D3480D">
        <w:rPr>
          <w:lang w:val="en-US"/>
        </w:rPr>
        <w:t>.K.</w:t>
      </w:r>
      <w:r w:rsidR="009A1E06" w:rsidRPr="00D3480D">
        <w:rPr>
          <w:lang w:val="en-US"/>
        </w:rPr>
        <w:t xml:space="preserve"> has been operating </w:t>
      </w:r>
      <w:r w:rsidR="003C2C72" w:rsidRPr="00D3480D">
        <w:rPr>
          <w:lang w:val="en-US"/>
        </w:rPr>
        <w:t>computers</w:t>
      </w:r>
      <w:r w:rsidR="009A1E06" w:rsidRPr="00D3480D">
        <w:rPr>
          <w:lang w:val="en-US"/>
        </w:rPr>
        <w:t xml:space="preserve"> since the </w:t>
      </w:r>
      <w:r w:rsidR="003C2C72" w:rsidRPr="00D3480D">
        <w:rPr>
          <w:lang w:val="en-US"/>
        </w:rPr>
        <w:t>1970s. The most popular V</w:t>
      </w:r>
      <w:r w:rsidR="00D3480D">
        <w:rPr>
          <w:lang w:val="en-US"/>
        </w:rPr>
        <w:t>.L.E.</w:t>
      </w:r>
      <w:r w:rsidR="003C2C72" w:rsidRPr="00D3480D">
        <w:rPr>
          <w:lang w:val="en-US"/>
        </w:rPr>
        <w:t xml:space="preserve"> other than Blackboard is the V</w:t>
      </w:r>
      <w:r w:rsidR="00D3480D">
        <w:rPr>
          <w:lang w:val="en-US"/>
        </w:rPr>
        <w:t>.L.E.</w:t>
      </w:r>
      <w:r w:rsidR="003C2C72" w:rsidRPr="00D3480D">
        <w:rPr>
          <w:lang w:val="en-US"/>
        </w:rPr>
        <w:t xml:space="preserve"> Moodle which was introduced in 2001. The original requirement for the development of Moodle was attributed to assisting educators creates online courses with the need to focus on interactive and collaborative content creation. Moodle has a user base in over 200 countries and has more than 50, 000 websites in more than 75 languages</w:t>
      </w:r>
      <w:r w:rsidR="00142D10" w:rsidRPr="00D3480D">
        <w:rPr>
          <w:lang w:val="en-US"/>
        </w:rPr>
        <w:t>. (</w:t>
      </w:r>
      <w:r w:rsidR="00142D10" w:rsidRPr="00D3480D">
        <w:rPr>
          <w:color w:val="222222"/>
          <w:shd w:val="clear" w:color="auto" w:fill="FFFFFF"/>
        </w:rPr>
        <w:t xml:space="preserve"> Akhter., 2017 )</w:t>
      </w:r>
      <w:r w:rsidR="00142D10" w:rsidRPr="00D3480D">
        <w:rPr>
          <w:lang w:val="en-US"/>
        </w:rPr>
        <w:t>.</w:t>
      </w:r>
    </w:p>
    <w:p w14:paraId="167F132E" w14:textId="0B81850D" w:rsidR="00C50FF1" w:rsidRPr="00D3480D" w:rsidRDefault="004A05FB" w:rsidP="00D3480D">
      <w:pPr>
        <w:rPr>
          <w:lang w:val="en-US"/>
        </w:rPr>
      </w:pPr>
      <w:r w:rsidRPr="00D3480D">
        <w:rPr>
          <w:lang w:val="en-US"/>
        </w:rPr>
        <w:t xml:space="preserve"> The government of the U</w:t>
      </w:r>
      <w:r w:rsidR="00D3480D">
        <w:rPr>
          <w:lang w:val="en-US"/>
        </w:rPr>
        <w:t>.K.</w:t>
      </w:r>
      <w:r w:rsidRPr="00D3480D">
        <w:rPr>
          <w:lang w:val="en-US"/>
        </w:rPr>
        <w:t xml:space="preserve"> </w:t>
      </w:r>
      <w:r w:rsidR="00696507" w:rsidRPr="00D3480D">
        <w:rPr>
          <w:lang w:val="en-US"/>
        </w:rPr>
        <w:t>emphasized institutions to make more effective use of data and technology. V</w:t>
      </w:r>
      <w:r w:rsidR="00D3480D">
        <w:rPr>
          <w:lang w:val="en-US"/>
        </w:rPr>
        <w:t>.L.E.</w:t>
      </w:r>
      <w:r w:rsidR="00696507" w:rsidRPr="00D3480D">
        <w:rPr>
          <w:lang w:val="en-US"/>
        </w:rPr>
        <w:t xml:space="preserve"> was used as a repository for teaching materials and was utilized as assignments with limited use of interactive functions. </w:t>
      </w:r>
      <w:r w:rsidR="00D76A63" w:rsidRPr="00D3480D">
        <w:rPr>
          <w:lang w:val="en-US"/>
        </w:rPr>
        <w:t>Very few colleges in the U</w:t>
      </w:r>
      <w:r w:rsidR="00D3480D">
        <w:rPr>
          <w:lang w:val="en-US"/>
        </w:rPr>
        <w:t>.K.</w:t>
      </w:r>
      <w:r w:rsidR="00D76A63" w:rsidRPr="00D3480D">
        <w:rPr>
          <w:lang w:val="en-US"/>
        </w:rPr>
        <w:t xml:space="preserve"> we're used to the support of V</w:t>
      </w:r>
      <w:r w:rsidR="00D3480D">
        <w:rPr>
          <w:lang w:val="en-US"/>
        </w:rPr>
        <w:t>.L.E.</w:t>
      </w:r>
      <w:r w:rsidR="00D76A63" w:rsidRPr="00D3480D">
        <w:rPr>
          <w:lang w:val="en-US"/>
        </w:rPr>
        <w:t xml:space="preserve"> for independent learning. The colleges and universities that did support the V</w:t>
      </w:r>
      <w:r w:rsidR="00D3480D">
        <w:rPr>
          <w:lang w:val="en-US"/>
        </w:rPr>
        <w:t>.L.E.</w:t>
      </w:r>
      <w:r w:rsidR="00D76A63" w:rsidRPr="00D3480D">
        <w:rPr>
          <w:lang w:val="en-US"/>
        </w:rPr>
        <w:t xml:space="preserve"> were, however, confident of technology being able to provide flexibility and reliability. </w:t>
      </w:r>
      <w:r w:rsidR="00AA058C" w:rsidRPr="00D3480D">
        <w:rPr>
          <w:lang w:val="en-US"/>
        </w:rPr>
        <w:t>Colleges and universities were not sure about the impact of V</w:t>
      </w:r>
      <w:r w:rsidR="00D3480D">
        <w:rPr>
          <w:lang w:val="en-US"/>
        </w:rPr>
        <w:t>.L.E.</w:t>
      </w:r>
      <w:r w:rsidR="00AA058C" w:rsidRPr="00D3480D">
        <w:rPr>
          <w:lang w:val="en-US"/>
        </w:rPr>
        <w:t xml:space="preserve"> on student psychology, but with </w:t>
      </w:r>
      <w:r w:rsidR="00D3480D">
        <w:rPr>
          <w:lang w:val="en-US"/>
        </w:rPr>
        <w:t>T</w:t>
      </w:r>
      <w:r w:rsidR="00AA058C" w:rsidRPr="00D3480D">
        <w:rPr>
          <w:lang w:val="en-US"/>
        </w:rPr>
        <w:t>ime the V</w:t>
      </w:r>
      <w:r w:rsidR="00D3480D">
        <w:rPr>
          <w:lang w:val="en-US"/>
        </w:rPr>
        <w:t>.L.E.</w:t>
      </w:r>
      <w:r w:rsidR="00AA058C" w:rsidRPr="00D3480D">
        <w:rPr>
          <w:lang w:val="en-US"/>
        </w:rPr>
        <w:t>s like Blackboard and Moodle paved the way for enhanced virtual learning.</w:t>
      </w:r>
    </w:p>
    <w:p w14:paraId="240F9152" w14:textId="01F54E49" w:rsidR="00E95164" w:rsidRPr="00D3480D" w:rsidRDefault="004A05FB" w:rsidP="007356EB">
      <w:pPr>
        <w:spacing w:line="360" w:lineRule="auto"/>
        <w:rPr>
          <w:rFonts w:cs="Times New Roman"/>
          <w:szCs w:val="24"/>
          <w:lang w:val="en-US"/>
        </w:rPr>
      </w:pPr>
      <w:r w:rsidRPr="00D3480D">
        <w:rPr>
          <w:rFonts w:cs="Times New Roman"/>
          <w:szCs w:val="24"/>
          <w:lang w:val="en-US"/>
        </w:rPr>
        <w:t>The positive impact of V</w:t>
      </w:r>
      <w:r w:rsidR="00D3480D">
        <w:rPr>
          <w:rFonts w:cs="Times New Roman"/>
          <w:szCs w:val="24"/>
          <w:lang w:val="en-US"/>
        </w:rPr>
        <w:t>.L.E.</w:t>
      </w:r>
      <w:r w:rsidRPr="00D3480D">
        <w:rPr>
          <w:rFonts w:cs="Times New Roman"/>
          <w:szCs w:val="24"/>
          <w:lang w:val="en-US"/>
        </w:rPr>
        <w:t xml:space="preserve"> Moodle</w:t>
      </w:r>
    </w:p>
    <w:p w14:paraId="0446C6D1" w14:textId="32D980CA" w:rsidR="00C50FF1" w:rsidRPr="00D3480D" w:rsidRDefault="004A05FB" w:rsidP="00D3480D">
      <w:pPr>
        <w:rPr>
          <w:lang w:val="en-US"/>
        </w:rPr>
      </w:pPr>
      <w:r w:rsidRPr="00D3480D">
        <w:rPr>
          <w:lang w:val="en-US"/>
        </w:rPr>
        <w:t>The student</w:t>
      </w:r>
      <w:r w:rsidR="00D3480D">
        <w:rPr>
          <w:lang w:val="en-US"/>
        </w:rPr>
        <w:t>'</w:t>
      </w:r>
      <w:r w:rsidRPr="00D3480D">
        <w:rPr>
          <w:lang w:val="en-US"/>
        </w:rPr>
        <w:t>s performance on an average basis increased quite significantly with the introduction of Moodle V</w:t>
      </w:r>
      <w:r w:rsidR="00D3480D">
        <w:rPr>
          <w:lang w:val="en-US"/>
        </w:rPr>
        <w:t>.L.</w:t>
      </w:r>
      <w:r w:rsidRPr="00D3480D">
        <w:rPr>
          <w:lang w:val="en-US"/>
        </w:rPr>
        <w:t xml:space="preserve">E. </w:t>
      </w:r>
      <w:r w:rsidR="00E7734A" w:rsidRPr="00D3480D">
        <w:rPr>
          <w:lang w:val="en-US"/>
        </w:rPr>
        <w:t xml:space="preserve">Standardized tests were conducted on vocabulary, reading and language skills on an elementary basis, which paved the way for a better enhanced and concrete learning structure. The virtual learning mode helps in the maximization of student reflections and encouragement of positive and progressive thoughts. The Ofsted developed an evaluation of the samples of educational settings. The Ofsted visited 41 schools and </w:t>
      </w:r>
      <w:r w:rsidR="005A3364" w:rsidRPr="00D3480D">
        <w:rPr>
          <w:lang w:val="en-US"/>
        </w:rPr>
        <w:t>colleges that did not use V</w:t>
      </w:r>
      <w:r w:rsidR="00D3480D">
        <w:rPr>
          <w:lang w:val="en-US"/>
        </w:rPr>
        <w:t>.L.E.</w:t>
      </w:r>
      <w:r w:rsidR="005A3364" w:rsidRPr="00D3480D">
        <w:rPr>
          <w:lang w:val="en-US"/>
        </w:rPr>
        <w:t xml:space="preserve"> to the optimum extent and emphasized the regular use of virtual digital learning.</w:t>
      </w:r>
      <w:r w:rsidR="00912D9C" w:rsidRPr="00D3480D">
        <w:rPr>
          <w:lang w:val="en-US"/>
        </w:rPr>
        <w:t xml:space="preserve"> (</w:t>
      </w:r>
      <w:r w:rsidR="005A3364" w:rsidRPr="00D3480D">
        <w:rPr>
          <w:lang w:val="en-US"/>
        </w:rPr>
        <w:t xml:space="preserve"> </w:t>
      </w:r>
      <w:r w:rsidR="00912D9C" w:rsidRPr="00D3480D">
        <w:rPr>
          <w:color w:val="222222"/>
          <w:shd w:val="clear" w:color="auto" w:fill="FFFFFF"/>
        </w:rPr>
        <w:t>Chauhan, 2017).</w:t>
      </w:r>
    </w:p>
    <w:p w14:paraId="2A45F31A" w14:textId="77777777" w:rsidR="005A3364" w:rsidRPr="00D3480D" w:rsidRDefault="004A05FB" w:rsidP="00C43EAC">
      <w:pPr>
        <w:pStyle w:val="Titlu1"/>
        <w:rPr>
          <w:rFonts w:cs="Times New Roman"/>
          <w:szCs w:val="24"/>
          <w:lang w:val="en-US"/>
        </w:rPr>
      </w:pPr>
      <w:bookmarkStart w:id="4" w:name="_Toc56642841"/>
      <w:r w:rsidRPr="00D3480D">
        <w:rPr>
          <w:rFonts w:cs="Times New Roman"/>
          <w:szCs w:val="24"/>
          <w:lang w:val="en-US"/>
        </w:rPr>
        <w:lastRenderedPageBreak/>
        <w:t>Negative impacts</w:t>
      </w:r>
      <w:bookmarkEnd w:id="4"/>
    </w:p>
    <w:p w14:paraId="588C089B" w14:textId="1A84C7D7" w:rsidR="005A3364" w:rsidRPr="00D3480D" w:rsidRDefault="004A05FB" w:rsidP="00D3480D">
      <w:pPr>
        <w:rPr>
          <w:lang w:val="en-US"/>
        </w:rPr>
      </w:pPr>
      <w:r w:rsidRPr="00D3480D">
        <w:rPr>
          <w:lang w:val="en-US"/>
        </w:rPr>
        <w:t>There are a few negative impacts associated with V</w:t>
      </w:r>
      <w:r w:rsidR="00D3480D">
        <w:rPr>
          <w:lang w:val="en-US"/>
        </w:rPr>
        <w:t>.L.</w:t>
      </w:r>
      <w:r w:rsidRPr="00D3480D">
        <w:rPr>
          <w:lang w:val="en-US"/>
        </w:rPr>
        <w:t>E. They generally do not allow social and emotional interaction that takes place in a physical learning environment. In a comparative study conducted with the physical setting of the classroom and the virtual setting of the classroom, the basic difference that emerged was the less satisfaction of the students learning on virtual mode. Other than this, no significant difference was noticed in the social experiment. The general lacking of recurrent queries and irregular interaction with the teachers were the drawbacks of V</w:t>
      </w:r>
      <w:r w:rsidR="00D3480D">
        <w:rPr>
          <w:lang w:val="en-US"/>
        </w:rPr>
        <w:t>.L.E.</w:t>
      </w:r>
      <w:r w:rsidRPr="00D3480D">
        <w:rPr>
          <w:lang w:val="en-US"/>
        </w:rPr>
        <w:t xml:space="preserve"> as compared to the physical setting of the classroom. </w:t>
      </w:r>
      <w:r w:rsidR="00FE5F36" w:rsidRPr="00D3480D">
        <w:rPr>
          <w:lang w:val="en-US"/>
        </w:rPr>
        <w:t>The discussion regarding the positive and negative impact is somewhat contradictory and contingent. However, in times of urgency, adversity and need the virtual mode of learning is the basic required mode of learning nowadays.</w:t>
      </w:r>
      <w:r w:rsidR="00F81183" w:rsidRPr="00D3480D">
        <w:rPr>
          <w:lang w:val="en-US"/>
        </w:rPr>
        <w:t xml:space="preserve"> (</w:t>
      </w:r>
      <w:r w:rsidR="00FE5F36" w:rsidRPr="00D3480D">
        <w:rPr>
          <w:lang w:val="en-US"/>
        </w:rPr>
        <w:t xml:space="preserve"> </w:t>
      </w:r>
      <w:r w:rsidR="00F81183" w:rsidRPr="00D3480D">
        <w:rPr>
          <w:color w:val="222222"/>
          <w:shd w:val="clear" w:color="auto" w:fill="FFFFFF"/>
        </w:rPr>
        <w:t>LYBARGER., 2019).</w:t>
      </w:r>
    </w:p>
    <w:p w14:paraId="0F330C30" w14:textId="77777777" w:rsidR="00FE5F36" w:rsidRPr="00D3480D" w:rsidRDefault="004A05FB" w:rsidP="00D3480D">
      <w:pPr>
        <w:pStyle w:val="Titlu1"/>
        <w:rPr>
          <w:rFonts w:cs="Times New Roman"/>
          <w:szCs w:val="24"/>
          <w:lang w:val="en-US"/>
        </w:rPr>
      </w:pPr>
      <w:bookmarkStart w:id="5" w:name="_Toc56642842"/>
      <w:r w:rsidRPr="00D3480D">
        <w:rPr>
          <w:rFonts w:cs="Times New Roman"/>
          <w:szCs w:val="24"/>
          <w:lang w:val="en-US"/>
        </w:rPr>
        <w:t>Methodology</w:t>
      </w:r>
      <w:bookmarkEnd w:id="5"/>
    </w:p>
    <w:p w14:paraId="346733CD" w14:textId="2C4D6593" w:rsidR="00FE5F36" w:rsidRPr="00D3480D" w:rsidRDefault="004A05FB" w:rsidP="00D3480D">
      <w:pPr>
        <w:rPr>
          <w:lang w:val="en-US"/>
        </w:rPr>
      </w:pPr>
      <w:r w:rsidRPr="00D3480D">
        <w:rPr>
          <w:lang w:val="en-US"/>
        </w:rPr>
        <w:t>A quantitative approach is required by the analytical body to assess the design of the V</w:t>
      </w:r>
      <w:r w:rsidR="00D3480D">
        <w:rPr>
          <w:lang w:val="en-US"/>
        </w:rPr>
        <w:t>.L.E.</w:t>
      </w:r>
      <w:r w:rsidRPr="00D3480D">
        <w:rPr>
          <w:lang w:val="en-US"/>
        </w:rPr>
        <w:t xml:space="preserve"> Moodle and its methods. Excel is mainly used in structuring the quantitative approach to a research methodology. </w:t>
      </w:r>
      <w:r w:rsidR="0048748C" w:rsidRPr="00D3480D">
        <w:rPr>
          <w:lang w:val="en-US"/>
        </w:rPr>
        <w:t>The full form of Moodle is the Modular Object-Oriented Dynamic Learning Environment. As the name suggests, the functioning of Moodle is on a dynamic online platform that allows students to learn their subjects in a modified and projected manner.  The platform includes many operating mechanisms</w:t>
      </w:r>
      <w:r w:rsidR="00E67D91" w:rsidRPr="00D3480D">
        <w:rPr>
          <w:lang w:val="en-US"/>
        </w:rPr>
        <w:t xml:space="preserve"> that include activities, testing options for trainees and options for resolution of problems and allowance of knowledge presentation. The functional benefits are very high, and that gives the platform its importance in the virtual mode of learning. The open-sourced Moodle environment</w:t>
      </w:r>
      <w:r w:rsidR="00160EBF" w:rsidRPr="00D3480D">
        <w:rPr>
          <w:lang w:val="en-US"/>
        </w:rPr>
        <w:t xml:space="preserve"> has a specified modular organization. It cooperates with the database server that is different SQL components.  The software uses many suitable tools for a better understanding of the course materials and the proper mechanism of action. </w:t>
      </w:r>
      <w:r w:rsidR="00912CDD" w:rsidRPr="00D3480D">
        <w:rPr>
          <w:lang w:val="en-US"/>
        </w:rPr>
        <w:t xml:space="preserve">In the </w:t>
      </w:r>
      <w:r w:rsidR="00912CDD" w:rsidRPr="00D3480D">
        <w:rPr>
          <w:lang w:val="en-US"/>
        </w:rPr>
        <w:lastRenderedPageBreak/>
        <w:t>assessment of Moodle, a range of qualitative and quantitative methodologies for data collection were used. Traditional methods for observing recording and analyzing techniques were considered integral to the development of the V</w:t>
      </w:r>
      <w:r w:rsidR="00D3480D">
        <w:rPr>
          <w:lang w:val="en-US"/>
        </w:rPr>
        <w:t>.L.</w:t>
      </w:r>
      <w:r w:rsidR="00912CDD" w:rsidRPr="00D3480D">
        <w:rPr>
          <w:lang w:val="en-US"/>
        </w:rPr>
        <w:t>E.</w:t>
      </w:r>
      <w:r w:rsidR="00F81183" w:rsidRPr="00D3480D">
        <w:rPr>
          <w:lang w:val="en-US"/>
        </w:rPr>
        <w:t xml:space="preserve"> (Huda et al., 2017).</w:t>
      </w:r>
    </w:p>
    <w:p w14:paraId="763B194F" w14:textId="77777777" w:rsidR="006265B2" w:rsidRPr="00D3480D" w:rsidRDefault="004A05FB" w:rsidP="00D3480D">
      <w:pPr>
        <w:pStyle w:val="Titlu1"/>
        <w:rPr>
          <w:rFonts w:cs="Times New Roman"/>
          <w:szCs w:val="24"/>
          <w:lang w:val="en-US"/>
        </w:rPr>
      </w:pPr>
      <w:bookmarkStart w:id="6" w:name="_Toc56642843"/>
      <w:r w:rsidRPr="00D3480D">
        <w:rPr>
          <w:rFonts w:cs="Times New Roman"/>
          <w:szCs w:val="24"/>
          <w:lang w:val="en-US"/>
        </w:rPr>
        <w:t>Primary data analysis</w:t>
      </w:r>
      <w:bookmarkEnd w:id="6"/>
      <w:r w:rsidRPr="00D3480D">
        <w:rPr>
          <w:rFonts w:cs="Times New Roman"/>
          <w:szCs w:val="24"/>
          <w:lang w:val="en-US"/>
        </w:rPr>
        <w:t xml:space="preserve"> </w:t>
      </w:r>
    </w:p>
    <w:p w14:paraId="5446E3BC" w14:textId="6C01603E" w:rsidR="00CA5D68" w:rsidRPr="00D3480D" w:rsidRDefault="004A05FB" w:rsidP="00D3480D">
      <w:pPr>
        <w:rPr>
          <w:lang w:val="en-US"/>
        </w:rPr>
      </w:pPr>
      <w:r w:rsidRPr="00D3480D">
        <w:rPr>
          <w:lang w:val="en-US"/>
        </w:rPr>
        <w:t>The primary data analysis of V</w:t>
      </w:r>
      <w:r w:rsidR="00D3480D">
        <w:rPr>
          <w:lang w:val="en-US"/>
        </w:rPr>
        <w:t>.L.E.</w:t>
      </w:r>
      <w:r w:rsidRPr="00D3480D">
        <w:rPr>
          <w:lang w:val="en-US"/>
        </w:rPr>
        <w:t xml:space="preserve"> consists of the qualitative and quantitative data type of approach. A summary of the process with the help of which data is collected is summed up below. Primary data is the analysis of the specific sort of data that leads directly to the themes and conclusions. Primary data is specifically sought for interview information or board discussion meetings.</w:t>
      </w:r>
      <w:r w:rsidR="00E85790" w:rsidRPr="00D3480D">
        <w:rPr>
          <w:lang w:val="en-US"/>
        </w:rPr>
        <w:t xml:space="preserve"> (Madathil et al., 2017).</w:t>
      </w:r>
    </w:p>
    <w:p w14:paraId="3E9B7CD6" w14:textId="3276F037" w:rsidR="006265B2" w:rsidRPr="00D3480D" w:rsidRDefault="004A05FB" w:rsidP="00D3480D">
      <w:pPr>
        <w:rPr>
          <w:lang w:val="en-US"/>
        </w:rPr>
      </w:pPr>
      <w:r w:rsidRPr="00D3480D">
        <w:rPr>
          <w:rStyle w:val="Titlu2Caracter"/>
          <w:rFonts w:cs="Times New Roman"/>
          <w:szCs w:val="24"/>
        </w:rPr>
        <w:t xml:space="preserve"> </w:t>
      </w:r>
      <w:bookmarkStart w:id="7" w:name="_Toc56642844"/>
      <w:r w:rsidRPr="00D3480D">
        <w:rPr>
          <w:rStyle w:val="Titlu2Caracter"/>
          <w:rFonts w:cs="Times New Roman"/>
          <w:szCs w:val="24"/>
        </w:rPr>
        <w:t>Interview data:</w:t>
      </w:r>
      <w:bookmarkEnd w:id="7"/>
      <w:r w:rsidRPr="00D3480D">
        <w:rPr>
          <w:lang w:val="en-US"/>
        </w:rPr>
        <w:t xml:space="preserve"> This was recorded a long time ago and typed up within 2</w:t>
      </w:r>
      <w:r w:rsidR="00CA5D68" w:rsidRPr="00D3480D">
        <w:rPr>
          <w:lang w:val="en-US"/>
        </w:rPr>
        <w:t>4</w:t>
      </w:r>
      <w:r w:rsidRPr="00D3480D">
        <w:rPr>
          <w:lang w:val="en-US"/>
        </w:rPr>
        <w:t xml:space="preserve"> hours. A participant versus response grid </w:t>
      </w:r>
      <w:r w:rsidR="00CA5D68" w:rsidRPr="00D3480D">
        <w:rPr>
          <w:lang w:val="en-US"/>
        </w:rPr>
        <w:t>was produced for both pre and post interviews for all the interview questions. A simple contrast and compare grid that contains the similarities and dissimilarities were constructed in response to the questions of the interview. The grids</w:t>
      </w:r>
      <w:r w:rsidR="006C370F" w:rsidRPr="00D3480D">
        <w:rPr>
          <w:lang w:val="en-US"/>
        </w:rPr>
        <w:t xml:space="preserve"> of V</w:t>
      </w:r>
      <w:r w:rsidR="00D3480D">
        <w:rPr>
          <w:lang w:val="en-US"/>
        </w:rPr>
        <w:t>.L.E.</w:t>
      </w:r>
      <w:r w:rsidR="00CA5D68" w:rsidRPr="00D3480D">
        <w:rPr>
          <w:lang w:val="en-US"/>
        </w:rPr>
        <w:t xml:space="preserve"> were ultimately combined to produce a detailed grid.</w:t>
      </w:r>
    </w:p>
    <w:p w14:paraId="6E10F9E7" w14:textId="77777777" w:rsidR="00CA5D68" w:rsidRPr="00D3480D" w:rsidRDefault="004A05FB" w:rsidP="00D3480D">
      <w:pPr>
        <w:rPr>
          <w:lang w:val="en-US"/>
        </w:rPr>
      </w:pPr>
      <w:bookmarkStart w:id="8" w:name="_Toc56642845"/>
      <w:r w:rsidRPr="00D3480D">
        <w:rPr>
          <w:rStyle w:val="Titlu2Caracter"/>
          <w:rFonts w:cs="Times New Roman"/>
          <w:szCs w:val="24"/>
        </w:rPr>
        <w:t>Discussion board Data</w:t>
      </w:r>
      <w:bookmarkEnd w:id="8"/>
      <w:r w:rsidRPr="00D3480D">
        <w:rPr>
          <w:lang w:val="en-US"/>
        </w:rPr>
        <w:t>: The messages from every board were printed and filed along with a summary sheet that gave detailed access for the board. The data was then analyzed and segregated into</w:t>
      </w:r>
      <w:r w:rsidR="00161FE3" w:rsidRPr="00D3480D">
        <w:rPr>
          <w:lang w:val="en-US"/>
        </w:rPr>
        <w:t xml:space="preserve"> summary sheets for each board. (Awang et al., 2018).</w:t>
      </w:r>
    </w:p>
    <w:p w14:paraId="1C4FFCCB" w14:textId="77777777" w:rsidR="00CA5D68" w:rsidRPr="00D3480D" w:rsidRDefault="004A05FB" w:rsidP="00D3480D">
      <w:pPr>
        <w:rPr>
          <w:lang w:val="en-US"/>
        </w:rPr>
      </w:pPr>
      <w:bookmarkStart w:id="9" w:name="_Toc56642846"/>
      <w:r w:rsidRPr="00D3480D">
        <w:rPr>
          <w:rStyle w:val="Titlu2Caracter"/>
          <w:rFonts w:cs="Times New Roman"/>
          <w:szCs w:val="24"/>
        </w:rPr>
        <w:t>Questionnaire data</w:t>
      </w:r>
      <w:bookmarkEnd w:id="9"/>
      <w:r w:rsidRPr="00D3480D">
        <w:rPr>
          <w:lang w:val="en-US"/>
        </w:rPr>
        <w:t xml:space="preserve">:  The questionnaire data was formulated on a question by question pattern for every individual participant. </w:t>
      </w:r>
    </w:p>
    <w:p w14:paraId="43A1C48C" w14:textId="77777777" w:rsidR="00062313" w:rsidRPr="00D3480D" w:rsidRDefault="004A05FB" w:rsidP="007356EB">
      <w:pPr>
        <w:spacing w:line="360" w:lineRule="auto"/>
        <w:rPr>
          <w:rFonts w:cs="Times New Roman"/>
          <w:szCs w:val="24"/>
          <w:lang w:val="en-US"/>
        </w:rPr>
      </w:pPr>
      <w:r w:rsidRPr="00D3480D">
        <w:rPr>
          <w:rFonts w:cs="Times New Roman"/>
          <w:szCs w:val="24"/>
          <w:lang w:val="en-US"/>
        </w:rPr>
        <w:t xml:space="preserve"> The email messages related to the course was tabulated in word file and stored accordingly.</w:t>
      </w:r>
    </w:p>
    <w:p w14:paraId="2FFE0FAB" w14:textId="77777777" w:rsidR="00C50FF1" w:rsidRPr="00D3480D" w:rsidRDefault="004A05FB" w:rsidP="00D3480D">
      <w:pPr>
        <w:pStyle w:val="Titlu1"/>
        <w:rPr>
          <w:rFonts w:cs="Times New Roman"/>
          <w:szCs w:val="24"/>
          <w:lang w:val="en-US"/>
        </w:rPr>
      </w:pPr>
      <w:bookmarkStart w:id="10" w:name="_Toc56642847"/>
      <w:r w:rsidRPr="00D3480D">
        <w:rPr>
          <w:rFonts w:cs="Times New Roman"/>
          <w:szCs w:val="24"/>
          <w:lang w:val="en-US"/>
        </w:rPr>
        <w:lastRenderedPageBreak/>
        <w:t>Secondary data analysis</w:t>
      </w:r>
      <w:bookmarkEnd w:id="10"/>
    </w:p>
    <w:p w14:paraId="40ABE0AC" w14:textId="72F33681" w:rsidR="00062313" w:rsidRPr="00D3480D" w:rsidRDefault="004A05FB" w:rsidP="00D3480D">
      <w:pPr>
        <w:rPr>
          <w:lang w:val="en-US"/>
        </w:rPr>
      </w:pPr>
      <w:r w:rsidRPr="00D3480D">
        <w:rPr>
          <w:lang w:val="en-US"/>
        </w:rPr>
        <w:t xml:space="preserve">The type of data that is used to support the findings of the primary data is known as secondary data. It is the byproduct of the research that was specifically required for the research. It rather emerged as the consequence of the </w:t>
      </w:r>
      <w:r w:rsidR="006C370F" w:rsidRPr="00D3480D">
        <w:rPr>
          <w:lang w:val="en-US"/>
        </w:rPr>
        <w:t xml:space="preserve">research findings like email messages and tutor log.  Particular techniques for data analysis are followed, that involves the following steps: </w:t>
      </w:r>
      <w:r w:rsidR="00161FE3" w:rsidRPr="00D3480D">
        <w:rPr>
          <w:lang w:val="en-US"/>
        </w:rPr>
        <w:t>(Dieker et al., 2017).</w:t>
      </w:r>
    </w:p>
    <w:p w14:paraId="1CD70040" w14:textId="77777777" w:rsidR="006C370F" w:rsidRPr="00D3480D" w:rsidRDefault="004A05FB" w:rsidP="00D3480D">
      <w:pPr>
        <w:rPr>
          <w:lang w:val="en-US"/>
        </w:rPr>
      </w:pPr>
      <w:r w:rsidRPr="00D3480D">
        <w:rPr>
          <w:lang w:val="en-US"/>
        </w:rPr>
        <w:t>Every data set was scrutinized for similarities and differences within the responses. Tabulating, the data was required to achieve a clearer picture of the emergent results. Once the data has been completed for individual data sets, a table was set to comprise all the data.</w:t>
      </w:r>
    </w:p>
    <w:p w14:paraId="7F3161F3" w14:textId="77777777" w:rsidR="006C370F" w:rsidRPr="00D3480D" w:rsidRDefault="004A05FB" w:rsidP="00D3480D">
      <w:pPr>
        <w:pStyle w:val="Titlu2"/>
        <w:rPr>
          <w:rFonts w:cs="Times New Roman"/>
          <w:szCs w:val="24"/>
          <w:lang w:val="en-US"/>
        </w:rPr>
      </w:pPr>
      <w:r w:rsidRPr="00D3480D">
        <w:rPr>
          <w:rFonts w:cs="Times New Roman"/>
          <w:szCs w:val="24"/>
          <w:lang w:val="en-US"/>
        </w:rPr>
        <w:t xml:space="preserve"> </w:t>
      </w:r>
      <w:bookmarkStart w:id="11" w:name="_Toc56642848"/>
      <w:r w:rsidRPr="00D3480D">
        <w:rPr>
          <w:rFonts w:cs="Times New Roman"/>
          <w:szCs w:val="24"/>
          <w:lang w:val="en-US"/>
        </w:rPr>
        <w:t>Findings of the data analysis</w:t>
      </w:r>
      <w:bookmarkEnd w:id="11"/>
    </w:p>
    <w:p w14:paraId="2487AB27" w14:textId="60F55B7F" w:rsidR="006C370F" w:rsidRPr="00D3480D" w:rsidRDefault="004A05FB" w:rsidP="00D3480D">
      <w:pPr>
        <w:rPr>
          <w:lang w:val="en-US"/>
        </w:rPr>
      </w:pPr>
      <w:r w:rsidRPr="00D3480D">
        <w:rPr>
          <w:lang w:val="en-US"/>
        </w:rPr>
        <w:t>Four primary themes emerge from the issues. They are Time As a problem: The working week acts as a time-binding agent in the low participation of short messages. Participants were also unhappy with the person</w:t>
      </w:r>
      <w:r w:rsidR="0053291C" w:rsidRPr="00D3480D">
        <w:rPr>
          <w:lang w:val="en-US"/>
        </w:rPr>
        <w:t>al contributions to the course along with other people</w:t>
      </w:r>
      <w:r w:rsidR="00D3480D">
        <w:rPr>
          <w:lang w:val="en-US"/>
        </w:rPr>
        <w:t>'</w:t>
      </w:r>
      <w:r w:rsidR="0053291C" w:rsidRPr="00D3480D">
        <w:rPr>
          <w:lang w:val="en-US"/>
        </w:rPr>
        <w:t xml:space="preserve">s contributions. </w:t>
      </w:r>
    </w:p>
    <w:p w14:paraId="03BDC506" w14:textId="0F794FFE" w:rsidR="0053291C" w:rsidRPr="00D3480D" w:rsidRDefault="004A05FB" w:rsidP="00D3480D">
      <w:pPr>
        <w:rPr>
          <w:lang w:val="en-US"/>
        </w:rPr>
      </w:pPr>
      <w:r w:rsidRPr="00D3480D">
        <w:rPr>
          <w:lang w:val="en-US"/>
        </w:rPr>
        <w:t>Lack of community sense: Synchronous meetings are a part of V</w:t>
      </w:r>
      <w:r w:rsidR="00D3480D">
        <w:rPr>
          <w:lang w:val="en-US"/>
        </w:rPr>
        <w:t>.L.E.</w:t>
      </w:r>
      <w:r w:rsidRPr="00D3480D">
        <w:rPr>
          <w:lang w:val="en-US"/>
        </w:rPr>
        <w:t xml:space="preserve"> that enhances the sense of community. Without a proper community sense, any kind of interaction within the group is not possible. Collaboration becomes a barrier when synchronous blending is not achieved.  A need for social learning is needed for the participants, with proper contact and interaction.  The participants always prefer responses to the learning style questions</w:t>
      </w:r>
      <w:r w:rsidR="007148A5" w:rsidRPr="00D3480D">
        <w:rPr>
          <w:lang w:val="en-US"/>
        </w:rPr>
        <w:t xml:space="preserve">. </w:t>
      </w:r>
      <w:r w:rsidR="00161FE3" w:rsidRPr="00D3480D">
        <w:rPr>
          <w:lang w:val="en-US"/>
        </w:rPr>
        <w:t>( Ajis et al., 2017).</w:t>
      </w:r>
    </w:p>
    <w:p w14:paraId="223C2018" w14:textId="153E0AFA" w:rsidR="007148A5" w:rsidRPr="00D3480D" w:rsidRDefault="004A05FB" w:rsidP="00D3480D">
      <w:pPr>
        <w:rPr>
          <w:lang w:val="en-US"/>
        </w:rPr>
      </w:pPr>
      <w:r w:rsidRPr="00D3480D">
        <w:rPr>
          <w:lang w:val="en-US"/>
        </w:rPr>
        <w:t xml:space="preserve"> I</w:t>
      </w:r>
      <w:r w:rsidR="00D3480D">
        <w:rPr>
          <w:lang w:val="en-US"/>
        </w:rPr>
        <w:t>.T.</w:t>
      </w:r>
      <w:r w:rsidRPr="00D3480D">
        <w:rPr>
          <w:lang w:val="en-US"/>
        </w:rPr>
        <w:t xml:space="preserve"> is not a barrier: Once the participants know the process of login in, I</w:t>
      </w:r>
      <w:r w:rsidR="00D3480D">
        <w:rPr>
          <w:lang w:val="en-US"/>
        </w:rPr>
        <w:t>.T.</w:t>
      </w:r>
      <w:r w:rsidRPr="00D3480D">
        <w:rPr>
          <w:lang w:val="en-US"/>
        </w:rPr>
        <w:t xml:space="preserve"> does not remain a barrier in the case of students.  Improvement of the design of the future courses was also credited. The deadlines, meetings, happenings were taken care of by the reminder feature. A visual map or indicator of the structure of the course is provided to ease the progress report. </w:t>
      </w:r>
    </w:p>
    <w:p w14:paraId="77A7F2EF" w14:textId="77777777" w:rsidR="007148A5" w:rsidRPr="00D3480D" w:rsidRDefault="004A05FB" w:rsidP="007356EB">
      <w:pPr>
        <w:spacing w:line="360" w:lineRule="auto"/>
        <w:rPr>
          <w:rFonts w:cs="Times New Roman"/>
          <w:szCs w:val="24"/>
          <w:lang w:val="en-US"/>
        </w:rPr>
      </w:pPr>
      <w:r w:rsidRPr="00D3480D">
        <w:rPr>
          <w:rFonts w:cs="Times New Roman"/>
          <w:szCs w:val="24"/>
          <w:lang w:val="en-US"/>
        </w:rPr>
        <w:t xml:space="preserve"> Good interparticipant relations:</w:t>
      </w:r>
    </w:p>
    <w:p w14:paraId="011FC033" w14:textId="777EE3ED" w:rsidR="007148A5" w:rsidRPr="00D3480D" w:rsidRDefault="004A05FB" w:rsidP="007356EB">
      <w:pPr>
        <w:spacing w:line="360" w:lineRule="auto"/>
        <w:rPr>
          <w:rFonts w:cs="Times New Roman"/>
          <w:szCs w:val="24"/>
          <w:lang w:val="en-US"/>
        </w:rPr>
      </w:pPr>
      <w:r w:rsidRPr="00D3480D">
        <w:rPr>
          <w:rFonts w:cs="Times New Roman"/>
          <w:szCs w:val="24"/>
          <w:lang w:val="en-US"/>
        </w:rPr>
        <w:lastRenderedPageBreak/>
        <w:t xml:space="preserve">Verbal as well as written communication is always friendly and informal between the participants, suppose a participant is engaged in his her so participant s work along with his work. </w:t>
      </w:r>
    </w:p>
    <w:p w14:paraId="3A1D244B" w14:textId="11094057" w:rsidR="002E2193" w:rsidRPr="00D3480D" w:rsidRDefault="004A05FB" w:rsidP="00D3480D">
      <w:pPr>
        <w:rPr>
          <w:lang w:val="en-US"/>
        </w:rPr>
      </w:pPr>
      <w:r w:rsidRPr="00D3480D">
        <w:rPr>
          <w:lang w:val="en-US"/>
        </w:rPr>
        <w:t xml:space="preserve"> </w:t>
      </w:r>
      <w:bookmarkStart w:id="12" w:name="_Toc56642849"/>
      <w:r w:rsidRPr="00D3480D">
        <w:rPr>
          <w:rStyle w:val="Titlu1Caracter"/>
          <w:rFonts w:cs="Times New Roman"/>
          <w:szCs w:val="24"/>
        </w:rPr>
        <w:t>Conclusion</w:t>
      </w:r>
      <w:bookmarkEnd w:id="12"/>
      <w:r w:rsidRPr="00D3480D">
        <w:rPr>
          <w:rStyle w:val="Titlu1Caracter"/>
          <w:rFonts w:cs="Times New Roman"/>
          <w:szCs w:val="24"/>
        </w:rPr>
        <w:br/>
      </w:r>
      <w:r w:rsidRPr="00D3480D">
        <w:rPr>
          <w:lang w:val="en-US"/>
        </w:rPr>
        <w:t>The extensive studies and various methods of V</w:t>
      </w:r>
      <w:r w:rsidR="00D3480D">
        <w:rPr>
          <w:lang w:val="en-US"/>
        </w:rPr>
        <w:t>.L.E.</w:t>
      </w:r>
      <w:r w:rsidRPr="00D3480D">
        <w:rPr>
          <w:lang w:val="en-US"/>
        </w:rPr>
        <w:t xml:space="preserve"> that has been implemented by the Trinity College of London and other educational institutions all over the world have shown a minimal effect on students performance. However, the Moodle V</w:t>
      </w:r>
      <w:r w:rsidR="00D3480D">
        <w:rPr>
          <w:lang w:val="en-US"/>
        </w:rPr>
        <w:t>.L.E.</w:t>
      </w:r>
      <w:r w:rsidRPr="00D3480D">
        <w:rPr>
          <w:lang w:val="en-US"/>
        </w:rPr>
        <w:t xml:space="preserve"> has eased the learning process and has customized the digital learning experience. </w:t>
      </w:r>
      <w:r w:rsidR="008A7CDF" w:rsidRPr="00D3480D">
        <w:rPr>
          <w:lang w:val="en-US"/>
        </w:rPr>
        <w:t>The V</w:t>
      </w:r>
      <w:r w:rsidR="00D3480D">
        <w:rPr>
          <w:lang w:val="en-US"/>
        </w:rPr>
        <w:t>.L.E.</w:t>
      </w:r>
      <w:r w:rsidR="008A7CDF" w:rsidRPr="00D3480D">
        <w:rPr>
          <w:lang w:val="en-US"/>
        </w:rPr>
        <w:t xml:space="preserve"> Moodle has got new features that make it a state of the art mode of virtual training. The learning outcome of this module has, however, not garnered any response. Still, in situations that are grave and adverse, the virtual model of learning is the best possible way of proper </w:t>
      </w:r>
      <w:r w:rsidR="00D3480D">
        <w:rPr>
          <w:lang w:val="en-US"/>
        </w:rPr>
        <w:t>E</w:t>
      </w:r>
      <w:r w:rsidR="008A7CDF" w:rsidRPr="00D3480D">
        <w:rPr>
          <w:lang w:val="en-US"/>
        </w:rPr>
        <w:t xml:space="preserve">ducation. In case of any pandemic, like the Covid 19 that has struck the entire world, the virtual learning has proven to be a boon for the students, as they are not going to miss any classes and end up backlogging. The modification of the virtual learning environment right from the age of blackboard till the age of Moodle has gone through a rapid modification </w:t>
      </w:r>
      <w:r w:rsidR="00EB14D1" w:rsidRPr="00D3480D">
        <w:rPr>
          <w:lang w:val="en-US"/>
        </w:rPr>
        <w:t>process that</w:t>
      </w:r>
      <w:r w:rsidR="008A7CDF" w:rsidRPr="00D3480D">
        <w:rPr>
          <w:lang w:val="en-US"/>
        </w:rPr>
        <w:t xml:space="preserve"> has involved many changes in features and characteristics. </w:t>
      </w:r>
      <w:r w:rsidR="00EB14D1" w:rsidRPr="00D3480D">
        <w:rPr>
          <w:lang w:val="en-US"/>
        </w:rPr>
        <w:t>The present module of V</w:t>
      </w:r>
      <w:r w:rsidR="00D3480D">
        <w:rPr>
          <w:lang w:val="en-US"/>
        </w:rPr>
        <w:t>.L.E.</w:t>
      </w:r>
      <w:r w:rsidR="00EB14D1" w:rsidRPr="00D3480D">
        <w:rPr>
          <w:lang w:val="en-US"/>
        </w:rPr>
        <w:t xml:space="preserve"> has garnered many interested students who want to participate in online classes and other activities. The exquisite features of Moodle have created many competitors in the online app section. Still, the V</w:t>
      </w:r>
      <w:r w:rsidR="00D3480D">
        <w:rPr>
          <w:lang w:val="en-US"/>
        </w:rPr>
        <w:t>.L.E.</w:t>
      </w:r>
      <w:r w:rsidR="00EB14D1" w:rsidRPr="00D3480D">
        <w:rPr>
          <w:lang w:val="en-US"/>
        </w:rPr>
        <w:t xml:space="preserve"> Moodle has outstood its other rivals and gathered a reputation for its class performance. It has a positive and lasting impact on student learning, and </w:t>
      </w:r>
      <w:r w:rsidR="005E6256" w:rsidRPr="00D3480D">
        <w:rPr>
          <w:lang w:val="en-US"/>
        </w:rPr>
        <w:t>extensive research is required in the tools of the Moodle like quizzes, forums and course handouts. Further research needs to be established to strengthen the bond of the teachers and students.</w:t>
      </w:r>
    </w:p>
    <w:p w14:paraId="3D3639DE" w14:textId="77777777" w:rsidR="006C5C29" w:rsidRDefault="006C5C29">
      <w:pPr>
        <w:spacing w:after="200" w:line="276" w:lineRule="auto"/>
        <w:rPr>
          <w:rFonts w:eastAsiaTheme="majorEastAsia" w:cs="Times New Roman"/>
          <w:b/>
          <w:bCs/>
          <w:szCs w:val="24"/>
          <w:lang w:val="en-US"/>
        </w:rPr>
      </w:pPr>
      <w:r>
        <w:rPr>
          <w:rFonts w:cs="Times New Roman"/>
          <w:szCs w:val="24"/>
          <w:lang w:val="en-US"/>
        </w:rPr>
        <w:br w:type="page"/>
      </w:r>
    </w:p>
    <w:p w14:paraId="28E08346" w14:textId="714D4AA9" w:rsidR="006C370F" w:rsidRPr="00D3480D" w:rsidRDefault="004A05FB" w:rsidP="00C43EAC">
      <w:pPr>
        <w:pStyle w:val="Titlu1"/>
        <w:rPr>
          <w:rFonts w:cs="Times New Roman"/>
          <w:szCs w:val="24"/>
          <w:lang w:val="en-US"/>
        </w:rPr>
      </w:pPr>
      <w:bookmarkStart w:id="13" w:name="_Toc56642850"/>
      <w:r w:rsidRPr="00D3480D">
        <w:rPr>
          <w:rFonts w:cs="Times New Roman"/>
          <w:szCs w:val="24"/>
          <w:lang w:val="en-US"/>
        </w:rPr>
        <w:lastRenderedPageBreak/>
        <w:t>References</w:t>
      </w:r>
      <w:bookmarkEnd w:id="13"/>
    </w:p>
    <w:p w14:paraId="4818D026" w14:textId="77777777" w:rsidR="007356EB" w:rsidRPr="00D3480D" w:rsidRDefault="007356EB" w:rsidP="00D3480D">
      <w:pPr>
        <w:rPr>
          <w:shd w:val="clear" w:color="auto" w:fill="FFFFFF"/>
        </w:rPr>
      </w:pPr>
      <w:r w:rsidRPr="00D3480D">
        <w:rPr>
          <w:shd w:val="clear" w:color="auto" w:fill="FFFFFF"/>
        </w:rPr>
        <w:t>Akhter, F., 2017. VIRTUAL LEARNING ENVIRONMENT: HOW WELL DESIGNED MULTIMEDIA LOWERS THE LEARNERS'COGNITIVE LOAD</w:t>
      </w:r>
      <w:r w:rsidRPr="00D3480D">
        <w:rPr>
          <w:i/>
          <w:iCs/>
          <w:shd w:val="clear" w:color="auto" w:fill="FFFFFF"/>
        </w:rPr>
        <w:t>—Journal of International Business Research</w:t>
      </w:r>
      <w:r w:rsidRPr="00D3480D">
        <w:rPr>
          <w:shd w:val="clear" w:color="auto" w:fill="FFFFFF"/>
        </w:rPr>
        <w:t>, </w:t>
      </w:r>
      <w:r w:rsidRPr="00D3480D">
        <w:rPr>
          <w:i/>
          <w:iCs/>
          <w:shd w:val="clear" w:color="auto" w:fill="FFFFFF"/>
        </w:rPr>
        <w:t>16</w:t>
      </w:r>
      <w:r w:rsidRPr="00D3480D">
        <w:rPr>
          <w:shd w:val="clear" w:color="auto" w:fill="FFFFFF"/>
        </w:rPr>
        <w:t>(1), pp.1-6.</w:t>
      </w:r>
    </w:p>
    <w:p w14:paraId="7AF612B9" w14:textId="77777777" w:rsidR="007356EB" w:rsidRPr="00D3480D" w:rsidRDefault="007356EB" w:rsidP="00D3480D">
      <w:pPr>
        <w:rPr>
          <w:shd w:val="clear" w:color="auto" w:fill="FFFFFF"/>
        </w:rPr>
      </w:pPr>
      <w:r w:rsidRPr="00D3480D">
        <w:rPr>
          <w:shd w:val="clear" w:color="auto" w:fill="FFFFFF"/>
        </w:rPr>
        <w:t>Awang, H., Aji, Z.M. and Osman, W.R.S., 2018. The Moderating Effect of Workload in Determining the Continuous Usage of Virtual Learning Environment amongst School Teachers. In </w:t>
      </w:r>
      <w:r w:rsidRPr="00D3480D">
        <w:rPr>
          <w:i/>
          <w:iCs/>
          <w:shd w:val="clear" w:color="auto" w:fill="FFFFFF"/>
        </w:rPr>
        <w:t>PACIS</w:t>
      </w:r>
      <w:r w:rsidRPr="00D3480D">
        <w:rPr>
          <w:shd w:val="clear" w:color="auto" w:fill="FFFFFF"/>
        </w:rPr>
        <w:t> (p. 51).</w:t>
      </w:r>
    </w:p>
    <w:p w14:paraId="4D394A01" w14:textId="77777777" w:rsidR="007356EB" w:rsidRPr="00D3480D" w:rsidRDefault="007356EB" w:rsidP="00D3480D">
      <w:pPr>
        <w:rPr>
          <w:shd w:val="clear" w:color="auto" w:fill="FFFFFF"/>
        </w:rPr>
      </w:pPr>
      <w:r w:rsidRPr="00D3480D">
        <w:rPr>
          <w:shd w:val="clear" w:color="auto" w:fill="FFFFFF"/>
        </w:rPr>
        <w:t>Chauhan, S., 2017. A meta-analysis of the impact of technology on learning effectiveness of elementary students. </w:t>
      </w:r>
      <w:r w:rsidRPr="00D3480D">
        <w:rPr>
          <w:i/>
          <w:iCs/>
          <w:shd w:val="clear" w:color="auto" w:fill="FFFFFF"/>
        </w:rPr>
        <w:t>Computers &amp; Education</w:t>
      </w:r>
      <w:r w:rsidRPr="00D3480D">
        <w:rPr>
          <w:shd w:val="clear" w:color="auto" w:fill="FFFFFF"/>
        </w:rPr>
        <w:t>, </w:t>
      </w:r>
      <w:r w:rsidRPr="00D3480D">
        <w:rPr>
          <w:i/>
          <w:iCs/>
          <w:shd w:val="clear" w:color="auto" w:fill="FFFFFF"/>
        </w:rPr>
        <w:t>105</w:t>
      </w:r>
      <w:r w:rsidRPr="00D3480D">
        <w:rPr>
          <w:shd w:val="clear" w:color="auto" w:fill="FFFFFF"/>
        </w:rPr>
        <w:t>, pp.14-30.</w:t>
      </w:r>
    </w:p>
    <w:p w14:paraId="29D8D983" w14:textId="77777777" w:rsidR="007356EB" w:rsidRPr="00D3480D" w:rsidRDefault="007356EB" w:rsidP="007356EB">
      <w:pPr>
        <w:spacing w:line="360" w:lineRule="auto"/>
        <w:rPr>
          <w:rFonts w:cs="Times New Roman"/>
          <w:color w:val="222222"/>
          <w:szCs w:val="24"/>
          <w:shd w:val="clear" w:color="auto" w:fill="FFFFFF"/>
        </w:rPr>
      </w:pPr>
      <w:r w:rsidRPr="00D3480D">
        <w:rPr>
          <w:rFonts w:cs="Times New Roman"/>
          <w:color w:val="222222"/>
          <w:szCs w:val="24"/>
          <w:shd w:val="clear" w:color="auto" w:fill="FFFFFF"/>
        </w:rPr>
        <w:t>Dieker, L.A., Hughes, C.E., Hynes, M.C. and Straub, C., 2017. Using simulated virtual environments to improve teacher performance. </w:t>
      </w:r>
      <w:r w:rsidRPr="00D3480D">
        <w:rPr>
          <w:rFonts w:cs="Times New Roman"/>
          <w:i/>
          <w:iCs/>
          <w:color w:val="222222"/>
          <w:szCs w:val="24"/>
          <w:shd w:val="clear" w:color="auto" w:fill="FFFFFF"/>
        </w:rPr>
        <w:t>School-University Partnerships</w:t>
      </w:r>
      <w:r w:rsidRPr="00D3480D">
        <w:rPr>
          <w:rFonts w:cs="Times New Roman"/>
          <w:color w:val="222222"/>
          <w:szCs w:val="24"/>
          <w:shd w:val="clear" w:color="auto" w:fill="FFFFFF"/>
        </w:rPr>
        <w:t>, </w:t>
      </w:r>
      <w:r w:rsidRPr="00D3480D">
        <w:rPr>
          <w:rFonts w:cs="Times New Roman"/>
          <w:i/>
          <w:iCs/>
          <w:color w:val="222222"/>
          <w:szCs w:val="24"/>
          <w:shd w:val="clear" w:color="auto" w:fill="FFFFFF"/>
        </w:rPr>
        <w:t>10</w:t>
      </w:r>
      <w:r w:rsidRPr="00D3480D">
        <w:rPr>
          <w:rFonts w:cs="Times New Roman"/>
          <w:color w:val="222222"/>
          <w:szCs w:val="24"/>
          <w:shd w:val="clear" w:color="auto" w:fill="FFFFFF"/>
        </w:rPr>
        <w:t>(3), pp.62-81.</w:t>
      </w:r>
    </w:p>
    <w:p w14:paraId="7F1D4590" w14:textId="3B84AE95" w:rsidR="007356EB" w:rsidRPr="00D3480D" w:rsidRDefault="007356EB" w:rsidP="00D3480D">
      <w:pPr>
        <w:rPr>
          <w:shd w:val="clear" w:color="auto" w:fill="FFFFFF"/>
        </w:rPr>
      </w:pPr>
      <w:r w:rsidRPr="00D3480D">
        <w:rPr>
          <w:shd w:val="clear" w:color="auto" w:fill="FFFFFF"/>
        </w:rPr>
        <w:t>Huda, M., Haron, Z., Ripin, M.N., Hehsan, A. and Yaacob, A.B.C., 2017. Exploring Innovative Learning Environment (I</w:t>
      </w:r>
      <w:r w:rsidR="00D3480D">
        <w:rPr>
          <w:shd w:val="clear" w:color="auto" w:fill="FFFFFF"/>
        </w:rPr>
        <w:t>.L.E.</w:t>
      </w:r>
      <w:r w:rsidRPr="00D3480D">
        <w:rPr>
          <w:shd w:val="clear" w:color="auto" w:fill="FFFFFF"/>
        </w:rPr>
        <w:t>): Big Data Era. </w:t>
      </w:r>
      <w:r w:rsidRPr="00D3480D">
        <w:rPr>
          <w:i/>
          <w:iCs/>
          <w:shd w:val="clear" w:color="auto" w:fill="FFFFFF"/>
        </w:rPr>
        <w:t>International Journal of Applied Engineering Research</w:t>
      </w:r>
      <w:r w:rsidRPr="00D3480D">
        <w:rPr>
          <w:shd w:val="clear" w:color="auto" w:fill="FFFFFF"/>
        </w:rPr>
        <w:t>, </w:t>
      </w:r>
      <w:r w:rsidRPr="00D3480D">
        <w:rPr>
          <w:i/>
          <w:iCs/>
          <w:shd w:val="clear" w:color="auto" w:fill="FFFFFF"/>
        </w:rPr>
        <w:t>12</w:t>
      </w:r>
      <w:r w:rsidRPr="00D3480D">
        <w:rPr>
          <w:shd w:val="clear" w:color="auto" w:fill="FFFFFF"/>
        </w:rPr>
        <w:t>(17), pp.6678-6685.</w:t>
      </w:r>
    </w:p>
    <w:p w14:paraId="21029063" w14:textId="77777777" w:rsidR="007356EB" w:rsidRPr="00D3480D" w:rsidRDefault="007356EB" w:rsidP="00D3480D">
      <w:pPr>
        <w:rPr>
          <w:shd w:val="clear" w:color="auto" w:fill="FFFFFF"/>
        </w:rPr>
      </w:pPr>
      <w:r w:rsidRPr="00D3480D">
        <w:rPr>
          <w:shd w:val="clear" w:color="auto" w:fill="FFFFFF"/>
        </w:rPr>
        <w:t>LYBARGER, K., 2019. Virtual Workplace Learning: Promises Met?. Discourses on Business Education at the College Level: On the Boundaries of Content and Praxis.</w:t>
      </w:r>
    </w:p>
    <w:p w14:paraId="7A69EF2B" w14:textId="77777777" w:rsidR="007356EB" w:rsidRPr="00D3480D" w:rsidRDefault="007356EB" w:rsidP="00D3480D">
      <w:pPr>
        <w:rPr>
          <w:shd w:val="clear" w:color="auto" w:fill="FFFFFF"/>
        </w:rPr>
      </w:pPr>
      <w:r w:rsidRPr="00D3480D">
        <w:rPr>
          <w:shd w:val="clear" w:color="auto" w:fill="FFFFFF"/>
        </w:rPr>
        <w:t>Madathil, K.C., Frady, K., Hartley, R., Bertrand, J., Alfred, M. and Gramopadhye, A., 2017. An empirical study investigating the effectiveness of integrating virtual reality-based case studies into an online asynchronous learning environment. </w:t>
      </w:r>
      <w:r w:rsidRPr="00D3480D">
        <w:rPr>
          <w:i/>
          <w:iCs/>
          <w:shd w:val="clear" w:color="auto" w:fill="FFFFFF"/>
        </w:rPr>
        <w:t>Computers in Education Journal</w:t>
      </w:r>
      <w:r w:rsidRPr="00D3480D">
        <w:rPr>
          <w:shd w:val="clear" w:color="auto" w:fill="FFFFFF"/>
        </w:rPr>
        <w:t>, </w:t>
      </w:r>
      <w:r w:rsidRPr="00D3480D">
        <w:rPr>
          <w:i/>
          <w:iCs/>
          <w:shd w:val="clear" w:color="auto" w:fill="FFFFFF"/>
        </w:rPr>
        <w:t>8</w:t>
      </w:r>
      <w:r w:rsidRPr="00D3480D">
        <w:rPr>
          <w:shd w:val="clear" w:color="auto" w:fill="FFFFFF"/>
        </w:rPr>
        <w:t>(3), pp.1-10.</w:t>
      </w:r>
    </w:p>
    <w:p w14:paraId="4D093038" w14:textId="5F6745CB" w:rsidR="007356EB" w:rsidRPr="00D3480D" w:rsidRDefault="007356EB" w:rsidP="00D3480D">
      <w:pPr>
        <w:rPr>
          <w:shd w:val="clear" w:color="auto" w:fill="FFFFFF"/>
        </w:rPr>
      </w:pPr>
      <w:r w:rsidRPr="00D3480D">
        <w:rPr>
          <w:shd w:val="clear" w:color="auto" w:fill="FFFFFF"/>
        </w:rPr>
        <w:t>This, A.F.M., Jali, J.M., Mazlan, M.A., Nordin, S.K. and Kamal, J.I.A., 2017. Assessing Virtual Learning Environment in Malaysia</w:t>
      </w:r>
      <w:r w:rsidR="00D3480D">
        <w:rPr>
          <w:shd w:val="clear" w:color="auto" w:fill="FFFFFF"/>
        </w:rPr>
        <w:t>'</w:t>
      </w:r>
      <w:r w:rsidRPr="00D3480D">
        <w:rPr>
          <w:shd w:val="clear" w:color="auto" w:fill="FFFFFF"/>
        </w:rPr>
        <w:t>s Public University. </w:t>
      </w:r>
      <w:r w:rsidRPr="00D3480D">
        <w:rPr>
          <w:i/>
          <w:iCs/>
          <w:shd w:val="clear" w:color="auto" w:fill="FFFFFF"/>
        </w:rPr>
        <w:t>Library Philosophy and Practice</w:t>
      </w:r>
      <w:r w:rsidRPr="00D3480D">
        <w:rPr>
          <w:shd w:val="clear" w:color="auto" w:fill="FFFFFF"/>
        </w:rPr>
        <w:t>.</w:t>
      </w:r>
    </w:p>
    <w:p w14:paraId="748BA7E3" w14:textId="77777777" w:rsidR="007356EB" w:rsidRPr="00D3480D" w:rsidRDefault="007356EB" w:rsidP="00D3480D">
      <w:pPr>
        <w:rPr>
          <w:shd w:val="clear" w:color="auto" w:fill="FFFFFF"/>
        </w:rPr>
      </w:pPr>
      <w:r w:rsidRPr="00D3480D">
        <w:rPr>
          <w:shd w:val="clear" w:color="auto" w:fill="FFFFFF"/>
        </w:rPr>
        <w:lastRenderedPageBreak/>
        <w:t>Vaidyanathan, G., 2018. THE ADOPTION OF VIRTUAL LEARNING ENVIRONMENT IN BLENDED CLASSES: AN EMPIRICAL STUDY. </w:t>
      </w:r>
      <w:r w:rsidRPr="00D3480D">
        <w:rPr>
          <w:i/>
          <w:iCs/>
          <w:shd w:val="clear" w:color="auto" w:fill="FFFFFF"/>
        </w:rPr>
        <w:t>Issues in Information Systems</w:t>
      </w:r>
      <w:r w:rsidRPr="00D3480D">
        <w:rPr>
          <w:shd w:val="clear" w:color="auto" w:fill="FFFFFF"/>
        </w:rPr>
        <w:t>, </w:t>
      </w:r>
      <w:r w:rsidRPr="00D3480D">
        <w:rPr>
          <w:i/>
          <w:iCs/>
          <w:shd w:val="clear" w:color="auto" w:fill="FFFFFF"/>
        </w:rPr>
        <w:t>19</w:t>
      </w:r>
      <w:r w:rsidRPr="00D3480D">
        <w:rPr>
          <w:shd w:val="clear" w:color="auto" w:fill="FFFFFF"/>
        </w:rPr>
        <w:t>(4).</w:t>
      </w:r>
    </w:p>
    <w:p w14:paraId="2CB49D9C" w14:textId="77777777" w:rsidR="007356EB" w:rsidRPr="00D3480D" w:rsidRDefault="007356EB" w:rsidP="00D3480D">
      <w:pPr>
        <w:rPr>
          <w:shd w:val="clear" w:color="auto" w:fill="FFFFFF"/>
        </w:rPr>
      </w:pPr>
      <w:r w:rsidRPr="00D3480D">
        <w:rPr>
          <w:shd w:val="clear" w:color="auto" w:fill="FFFFFF"/>
        </w:rPr>
        <w:t>Xiaoyun, P. and Siqi, M., 2018. The number of the virtual learning environment and their effects using an impact on students' information literacy. </w:t>
      </w:r>
      <w:r w:rsidRPr="00D3480D">
        <w:rPr>
          <w:i/>
          <w:iCs/>
          <w:shd w:val="clear" w:color="auto" w:fill="FFFFFF"/>
        </w:rPr>
        <w:t>Journal of Advances in Humanities and Social Sciences</w:t>
      </w:r>
      <w:r w:rsidRPr="00D3480D">
        <w:rPr>
          <w:shd w:val="clear" w:color="auto" w:fill="FFFFFF"/>
        </w:rPr>
        <w:t>, </w:t>
      </w:r>
      <w:r w:rsidRPr="00D3480D">
        <w:rPr>
          <w:i/>
          <w:iCs/>
          <w:shd w:val="clear" w:color="auto" w:fill="FFFFFF"/>
        </w:rPr>
        <w:t>4</w:t>
      </w:r>
      <w:r w:rsidRPr="00D3480D">
        <w:rPr>
          <w:shd w:val="clear" w:color="auto" w:fill="FFFFFF"/>
        </w:rPr>
        <w:t xml:space="preserve">(2), pp.93-103. </w:t>
      </w:r>
    </w:p>
    <w:sectPr w:rsidR="007356EB" w:rsidRPr="00D3480D" w:rsidSect="001101B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1506B" w14:textId="77777777" w:rsidR="002039D5" w:rsidRDefault="002039D5" w:rsidP="007356EB">
      <w:pPr>
        <w:spacing w:after="0" w:line="240" w:lineRule="auto"/>
      </w:pPr>
      <w:r>
        <w:separator/>
      </w:r>
    </w:p>
  </w:endnote>
  <w:endnote w:type="continuationSeparator" w:id="0">
    <w:p w14:paraId="1B362D6A" w14:textId="77777777" w:rsidR="002039D5" w:rsidRDefault="002039D5" w:rsidP="00735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091344"/>
      <w:docPartObj>
        <w:docPartGallery w:val="Page Numbers (Bottom of Page)"/>
        <w:docPartUnique/>
      </w:docPartObj>
    </w:sdtPr>
    <w:sdtEndPr/>
    <w:sdtContent>
      <w:p w14:paraId="6B606622" w14:textId="77777777" w:rsidR="007356EB" w:rsidRDefault="002D0133">
        <w:pPr>
          <w:pStyle w:val="Subsol"/>
          <w:jc w:val="right"/>
        </w:pPr>
        <w:r>
          <w:fldChar w:fldCharType="begin"/>
        </w:r>
        <w:r>
          <w:instrText xml:space="preserve"> PAGE   \* MERGEFORMAT </w:instrText>
        </w:r>
        <w:r>
          <w:fldChar w:fldCharType="separate"/>
        </w:r>
        <w:r w:rsidR="00DC4656">
          <w:rPr>
            <w:noProof/>
          </w:rPr>
          <w:t>3</w:t>
        </w:r>
        <w:r>
          <w:rPr>
            <w:noProof/>
          </w:rPr>
          <w:fldChar w:fldCharType="end"/>
        </w:r>
      </w:p>
    </w:sdtContent>
  </w:sdt>
  <w:p w14:paraId="6C3B1E16" w14:textId="77777777" w:rsidR="007356EB" w:rsidRDefault="007356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5B5EC7" w14:textId="77777777" w:rsidR="002039D5" w:rsidRDefault="002039D5" w:rsidP="007356EB">
      <w:pPr>
        <w:spacing w:after="0" w:line="240" w:lineRule="auto"/>
      </w:pPr>
      <w:r>
        <w:separator/>
      </w:r>
    </w:p>
  </w:footnote>
  <w:footnote w:type="continuationSeparator" w:id="0">
    <w:p w14:paraId="67B00357" w14:textId="77777777" w:rsidR="002039D5" w:rsidRDefault="002039D5" w:rsidP="007356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zMzWyNDc1MjA1NzRR0lEKTi0uzszPAykwrgUAfpyvuCwAAAA="/>
  </w:docVars>
  <w:rsids>
    <w:rsidRoot w:val="00442113"/>
    <w:rsid w:val="00062313"/>
    <w:rsid w:val="00081088"/>
    <w:rsid w:val="000C0D2A"/>
    <w:rsid w:val="001101B5"/>
    <w:rsid w:val="00142D10"/>
    <w:rsid w:val="00160EBF"/>
    <w:rsid w:val="00161FE3"/>
    <w:rsid w:val="002005C1"/>
    <w:rsid w:val="002039D5"/>
    <w:rsid w:val="002C0D19"/>
    <w:rsid w:val="002D0133"/>
    <w:rsid w:val="002E2193"/>
    <w:rsid w:val="003239C3"/>
    <w:rsid w:val="003C2C72"/>
    <w:rsid w:val="00442113"/>
    <w:rsid w:val="0048748C"/>
    <w:rsid w:val="004A05FB"/>
    <w:rsid w:val="004F5E4B"/>
    <w:rsid w:val="0053291C"/>
    <w:rsid w:val="00553E05"/>
    <w:rsid w:val="00557EB2"/>
    <w:rsid w:val="005779C0"/>
    <w:rsid w:val="005A3364"/>
    <w:rsid w:val="005E6256"/>
    <w:rsid w:val="006265B2"/>
    <w:rsid w:val="00696507"/>
    <w:rsid w:val="006A55B1"/>
    <w:rsid w:val="006C370F"/>
    <w:rsid w:val="006C5C29"/>
    <w:rsid w:val="006F2A50"/>
    <w:rsid w:val="007148A5"/>
    <w:rsid w:val="007356EB"/>
    <w:rsid w:val="007A55EC"/>
    <w:rsid w:val="007C2B7F"/>
    <w:rsid w:val="0084305F"/>
    <w:rsid w:val="00896019"/>
    <w:rsid w:val="008A7CDF"/>
    <w:rsid w:val="008F7E0E"/>
    <w:rsid w:val="00912CDD"/>
    <w:rsid w:val="00912D9C"/>
    <w:rsid w:val="009A1E06"/>
    <w:rsid w:val="009C7BB1"/>
    <w:rsid w:val="00A31AC4"/>
    <w:rsid w:val="00AA058C"/>
    <w:rsid w:val="00AD6833"/>
    <w:rsid w:val="00B53303"/>
    <w:rsid w:val="00B81266"/>
    <w:rsid w:val="00B91E04"/>
    <w:rsid w:val="00BB5136"/>
    <w:rsid w:val="00BF0672"/>
    <w:rsid w:val="00C43EAC"/>
    <w:rsid w:val="00C50FF1"/>
    <w:rsid w:val="00C57B5B"/>
    <w:rsid w:val="00CA5D68"/>
    <w:rsid w:val="00CE1BB7"/>
    <w:rsid w:val="00D102BD"/>
    <w:rsid w:val="00D3480D"/>
    <w:rsid w:val="00D76A63"/>
    <w:rsid w:val="00DC13BD"/>
    <w:rsid w:val="00DC4656"/>
    <w:rsid w:val="00E13F63"/>
    <w:rsid w:val="00E205F0"/>
    <w:rsid w:val="00E67D91"/>
    <w:rsid w:val="00E7734A"/>
    <w:rsid w:val="00E85790"/>
    <w:rsid w:val="00E95164"/>
    <w:rsid w:val="00EB14D1"/>
    <w:rsid w:val="00EB2D16"/>
    <w:rsid w:val="00F81183"/>
    <w:rsid w:val="00FE5F36"/>
    <w:rsid w:val="00FF0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E43A"/>
  <w15:docId w15:val="{3C2AC7F9-B93C-4444-9ECD-92231758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80D"/>
    <w:pPr>
      <w:spacing w:after="160" w:line="480" w:lineRule="auto"/>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D3480D"/>
    <w:pPr>
      <w:keepNext/>
      <w:keepLines/>
      <w:spacing w:before="480" w:after="0"/>
      <w:jc w:val="center"/>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7A55EC"/>
    <w:pPr>
      <w:keepNext/>
      <w:keepLines/>
      <w:spacing w:before="200" w:after="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3480D"/>
    <w:rPr>
      <w:rFonts w:ascii="Times New Roman" w:eastAsiaTheme="majorEastAsia" w:hAnsi="Times New Roman" w:cstheme="majorBidi"/>
      <w:b/>
      <w:bCs/>
      <w:color w:val="000000" w:themeColor="text1"/>
      <w:sz w:val="24"/>
      <w:szCs w:val="28"/>
      <w:lang w:val="en-GB"/>
    </w:rPr>
  </w:style>
  <w:style w:type="character" w:customStyle="1" w:styleId="Titlu2Caracter">
    <w:name w:val="Titlu 2 Caracter"/>
    <w:basedOn w:val="Fontdeparagrafimplicit"/>
    <w:link w:val="Titlu2"/>
    <w:uiPriority w:val="9"/>
    <w:rsid w:val="007A55EC"/>
    <w:rPr>
      <w:rFonts w:ascii="Times New Roman" w:eastAsiaTheme="majorEastAsia" w:hAnsi="Times New Roman" w:cstheme="majorBidi"/>
      <w:b/>
      <w:bCs/>
      <w:color w:val="000000" w:themeColor="text1"/>
      <w:sz w:val="24"/>
      <w:szCs w:val="26"/>
    </w:rPr>
  </w:style>
  <w:style w:type="paragraph" w:styleId="Antet">
    <w:name w:val="header"/>
    <w:basedOn w:val="Normal"/>
    <w:link w:val="AntetCaracter"/>
    <w:uiPriority w:val="99"/>
    <w:semiHidden/>
    <w:unhideWhenUsed/>
    <w:rsid w:val="007356EB"/>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7356EB"/>
    <w:rPr>
      <w:rFonts w:ascii="Times New Roman" w:hAnsi="Times New Roman"/>
      <w:sz w:val="24"/>
      <w:lang w:val="en-GB"/>
    </w:rPr>
  </w:style>
  <w:style w:type="paragraph" w:styleId="Subsol">
    <w:name w:val="footer"/>
    <w:basedOn w:val="Normal"/>
    <w:link w:val="SubsolCaracter"/>
    <w:uiPriority w:val="99"/>
    <w:unhideWhenUsed/>
    <w:rsid w:val="007356E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356EB"/>
    <w:rPr>
      <w:rFonts w:ascii="Times New Roman" w:hAnsi="Times New Roman"/>
      <w:sz w:val="24"/>
      <w:lang w:val="en-GB"/>
    </w:rPr>
  </w:style>
  <w:style w:type="paragraph" w:styleId="Titlucuprins">
    <w:name w:val="TOC Heading"/>
    <w:basedOn w:val="Titlu1"/>
    <w:next w:val="Normal"/>
    <w:uiPriority w:val="39"/>
    <w:unhideWhenUsed/>
    <w:qFormat/>
    <w:rsid w:val="007356EB"/>
    <w:pPr>
      <w:spacing w:line="276" w:lineRule="auto"/>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7356EB"/>
    <w:pPr>
      <w:spacing w:after="100"/>
    </w:pPr>
  </w:style>
  <w:style w:type="paragraph" w:styleId="Cuprins2">
    <w:name w:val="toc 2"/>
    <w:basedOn w:val="Normal"/>
    <w:next w:val="Normal"/>
    <w:autoRedefine/>
    <w:uiPriority w:val="39"/>
    <w:unhideWhenUsed/>
    <w:rsid w:val="007356EB"/>
    <w:pPr>
      <w:spacing w:after="100"/>
      <w:ind w:left="240"/>
    </w:pPr>
  </w:style>
  <w:style w:type="character" w:styleId="Hyperlink">
    <w:name w:val="Hyperlink"/>
    <w:basedOn w:val="Fontdeparagrafimplicit"/>
    <w:uiPriority w:val="99"/>
    <w:unhideWhenUsed/>
    <w:rsid w:val="007356EB"/>
    <w:rPr>
      <w:color w:val="0000FF" w:themeColor="hyperlink"/>
      <w:u w:val="single"/>
    </w:rPr>
  </w:style>
  <w:style w:type="paragraph" w:styleId="TextnBalon">
    <w:name w:val="Balloon Text"/>
    <w:basedOn w:val="Normal"/>
    <w:link w:val="TextnBalonCaracter"/>
    <w:uiPriority w:val="99"/>
    <w:semiHidden/>
    <w:unhideWhenUsed/>
    <w:rsid w:val="007356E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356E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FA5B1-0758-43B0-8E93-5BCF3CED33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2416</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Dobriu Elena Angelica</cp:lastModifiedBy>
  <cp:revision>3</cp:revision>
  <dcterms:created xsi:type="dcterms:W3CDTF">2021-01-02T16:46:00Z</dcterms:created>
  <dcterms:modified xsi:type="dcterms:W3CDTF">2021-01-03T11:10:00Z</dcterms:modified>
</cp:coreProperties>
</file>