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3960F7" w14:textId="7F3C2BCC" w:rsidR="00611061" w:rsidRPr="0087631D" w:rsidRDefault="009D64BA" w:rsidP="009D64BA">
      <w:pPr>
        <w:spacing w:line="360" w:lineRule="auto"/>
        <w:jc w:val="center"/>
        <w:rPr>
          <w:rFonts w:ascii="Arial" w:hAnsi="Arial" w:cs="Arial" w:hint="eastAsia"/>
          <w:b/>
          <w:bCs/>
          <w:sz w:val="20"/>
          <w:szCs w:val="20"/>
        </w:rPr>
      </w:pPr>
      <w:r>
        <w:rPr>
          <w:rFonts w:ascii="Arial" w:hAnsi="Arial" w:cs="Arial"/>
          <w:b/>
          <w:bCs/>
          <w:sz w:val="20"/>
          <w:szCs w:val="20"/>
        </w:rPr>
        <w:t>Is</w:t>
      </w:r>
      <w:r>
        <w:rPr>
          <w:rFonts w:ascii="Arial" w:hAnsi="Arial" w:cs="Arial" w:hint="eastAsia"/>
          <w:b/>
          <w:bCs/>
          <w:sz w:val="20"/>
          <w:szCs w:val="20"/>
        </w:rPr>
        <w:t xml:space="preserve"> </w:t>
      </w:r>
      <w:r>
        <w:rPr>
          <w:rFonts w:ascii="Arial" w:hAnsi="Arial" w:cs="Arial"/>
          <w:b/>
          <w:bCs/>
          <w:sz w:val="20"/>
          <w:szCs w:val="20"/>
        </w:rPr>
        <w:t>m</w:t>
      </w:r>
      <w:r>
        <w:rPr>
          <w:rFonts w:ascii="Arial" w:hAnsi="Arial" w:cs="Arial" w:hint="eastAsia"/>
          <w:b/>
          <w:bCs/>
          <w:sz w:val="20"/>
          <w:szCs w:val="20"/>
        </w:rPr>
        <w:t>y</w:t>
      </w:r>
      <w:r>
        <w:rPr>
          <w:rFonts w:ascii="Arial" w:hAnsi="Arial" w:cs="Arial"/>
          <w:b/>
          <w:bCs/>
          <w:sz w:val="20"/>
          <w:szCs w:val="20"/>
        </w:rPr>
        <w:t xml:space="preserve"> practice contemporary</w:t>
      </w:r>
    </w:p>
    <w:p w14:paraId="5549AD9C" w14:textId="77777777" w:rsidR="00611061" w:rsidRPr="0087631D" w:rsidRDefault="00611061" w:rsidP="0087631D">
      <w:pPr>
        <w:spacing w:line="360" w:lineRule="auto"/>
        <w:ind w:firstLineChars="200" w:firstLine="400"/>
        <w:rPr>
          <w:rFonts w:ascii="Arial" w:hAnsi="Arial" w:cs="Arial"/>
          <w:sz w:val="20"/>
          <w:szCs w:val="20"/>
        </w:rPr>
      </w:pPr>
      <w:r w:rsidRPr="0087631D">
        <w:rPr>
          <w:rFonts w:ascii="Arial" w:hAnsi="Arial" w:cs="Arial"/>
          <w:sz w:val="20"/>
          <w:szCs w:val="20"/>
        </w:rPr>
        <w:t xml:space="preserve">Evolution (six consecutive paintings) is based on the geometrical outline of bronze statues of four sheep, kneeling terracotta warriors and horses in Qin </w:t>
      </w:r>
      <w:proofErr w:type="spellStart"/>
      <w:r w:rsidRPr="0087631D">
        <w:rPr>
          <w:rFonts w:ascii="Arial" w:hAnsi="Arial" w:cs="Arial"/>
          <w:sz w:val="20"/>
          <w:szCs w:val="20"/>
        </w:rPr>
        <w:t>Shihuang's</w:t>
      </w:r>
      <w:proofErr w:type="spellEnd"/>
      <w:r w:rsidRPr="0087631D">
        <w:rPr>
          <w:rFonts w:ascii="Arial" w:hAnsi="Arial" w:cs="Arial"/>
          <w:sz w:val="20"/>
          <w:szCs w:val="20"/>
        </w:rPr>
        <w:t xml:space="preserve"> Mausoleum, bronze horses riding on flying flies, grottoes of Buddha statues in Wei, Jin, Southern and Northern Dynasties, Tang porcelain and Jun Kiln porcelain in Song Dynasty. The internal outline is based on its specific shape and filled with different fonts, expressing from the pre-Qin period to the Qin Dynasty. Through the Han, Wei, Jin, Southern and Northern Dynasties, Tang and Song dynasties, the Chinese characters from the "oracle - seal - Li - line - Kai - grass" evolution of five stages, alluding to the 100th anniversary of the founding of our Party to the six important time nodes.</w:t>
      </w:r>
    </w:p>
    <w:p w14:paraId="470713CC" w14:textId="77777777" w:rsidR="00611061" w:rsidRPr="0087631D" w:rsidRDefault="00611061" w:rsidP="0087631D">
      <w:pPr>
        <w:spacing w:line="360" w:lineRule="auto"/>
        <w:rPr>
          <w:rFonts w:ascii="Arial" w:hAnsi="Arial" w:cs="Arial"/>
          <w:b/>
          <w:bCs/>
          <w:sz w:val="20"/>
          <w:szCs w:val="20"/>
        </w:rPr>
      </w:pPr>
      <w:r w:rsidRPr="0087631D">
        <w:rPr>
          <w:rFonts w:ascii="Arial" w:hAnsi="Arial" w:cs="Arial"/>
          <w:b/>
          <w:bCs/>
          <w:sz w:val="20"/>
          <w:szCs w:val="20"/>
        </w:rPr>
        <w:t>In the picture:</w:t>
      </w:r>
    </w:p>
    <w:p w14:paraId="758F4442" w14:textId="77777777" w:rsidR="00611061" w:rsidRPr="0087631D" w:rsidRDefault="00611061" w:rsidP="0087631D">
      <w:pPr>
        <w:spacing w:line="360" w:lineRule="auto"/>
        <w:ind w:firstLineChars="200" w:firstLine="400"/>
        <w:rPr>
          <w:rFonts w:ascii="Arial" w:hAnsi="Arial" w:cs="Arial"/>
          <w:sz w:val="20"/>
          <w:szCs w:val="20"/>
        </w:rPr>
      </w:pPr>
      <w:r w:rsidRPr="0087631D">
        <w:rPr>
          <w:rFonts w:ascii="Arial" w:hAnsi="Arial" w:cs="Arial"/>
          <w:sz w:val="20"/>
          <w:szCs w:val="20"/>
        </w:rPr>
        <w:t xml:space="preserve">The Rubik's cube is based on the geometric treatment of the bronze four sheep square statue, the kneeling terracotta warriors and horses in the Mausoleum of Qin </w:t>
      </w:r>
      <w:proofErr w:type="spellStart"/>
      <w:r w:rsidRPr="0087631D">
        <w:rPr>
          <w:rFonts w:ascii="Arial" w:hAnsi="Arial" w:cs="Arial"/>
          <w:sz w:val="20"/>
          <w:szCs w:val="20"/>
        </w:rPr>
        <w:t>Shihuang</w:t>
      </w:r>
      <w:proofErr w:type="spellEnd"/>
      <w:r w:rsidRPr="0087631D">
        <w:rPr>
          <w:rFonts w:ascii="Arial" w:hAnsi="Arial" w:cs="Arial"/>
          <w:sz w:val="20"/>
          <w:szCs w:val="20"/>
        </w:rPr>
        <w:t xml:space="preserve">, the bronze horse treads flying swallow, the grottoes of the Wei, Jin, Southern and Northern Dynasties, the Tang Dynasty porcelain and the Song Dynasty Jun kiln porcelain. Fill the world map inside the Rubik's cube, and the center is mainly the coastal areas of China; The text is mainly based on the main text of the period. The three faces of the cube are </w:t>
      </w:r>
      <w:proofErr w:type="spellStart"/>
      <w:r w:rsidRPr="0087631D">
        <w:rPr>
          <w:rFonts w:ascii="Arial" w:hAnsi="Arial" w:cs="Arial"/>
          <w:sz w:val="20"/>
          <w:szCs w:val="20"/>
        </w:rPr>
        <w:t>planized</w:t>
      </w:r>
      <w:proofErr w:type="spellEnd"/>
      <w:r w:rsidRPr="0087631D">
        <w:rPr>
          <w:rFonts w:ascii="Arial" w:hAnsi="Arial" w:cs="Arial"/>
          <w:sz w:val="20"/>
          <w:szCs w:val="20"/>
        </w:rPr>
        <w:t>, the volume is created with a cube, the background is flat coated with medium grey acrylic, and then cut with heavy grey acrylic.</w:t>
      </w:r>
    </w:p>
    <w:p w14:paraId="27FE0240" w14:textId="77777777" w:rsidR="00611061" w:rsidRPr="0087631D" w:rsidRDefault="00611061" w:rsidP="0087631D">
      <w:pPr>
        <w:spacing w:line="360" w:lineRule="auto"/>
        <w:rPr>
          <w:rFonts w:ascii="Arial" w:hAnsi="Arial" w:cs="Arial"/>
          <w:b/>
          <w:bCs/>
          <w:sz w:val="20"/>
          <w:szCs w:val="20"/>
        </w:rPr>
      </w:pPr>
      <w:r w:rsidRPr="0087631D">
        <w:rPr>
          <w:rFonts w:ascii="Arial" w:hAnsi="Arial" w:cs="Arial"/>
          <w:b/>
          <w:bCs/>
          <w:sz w:val="20"/>
          <w:szCs w:val="20"/>
        </w:rPr>
        <w:t>On the face of it:</w:t>
      </w:r>
    </w:p>
    <w:p w14:paraId="56A90A58" w14:textId="77777777" w:rsidR="00611061" w:rsidRPr="0087631D" w:rsidRDefault="00611061" w:rsidP="0087631D">
      <w:pPr>
        <w:spacing w:line="360" w:lineRule="auto"/>
        <w:ind w:firstLineChars="200" w:firstLine="400"/>
        <w:rPr>
          <w:rFonts w:ascii="Arial" w:hAnsi="Arial" w:cs="Arial"/>
          <w:sz w:val="20"/>
          <w:szCs w:val="20"/>
        </w:rPr>
      </w:pPr>
      <w:r w:rsidRPr="0087631D">
        <w:rPr>
          <w:rFonts w:ascii="Arial" w:hAnsi="Arial" w:cs="Arial"/>
          <w:sz w:val="20"/>
          <w:szCs w:val="20"/>
        </w:rPr>
        <w:t>In the pre-Qin period, a hundred schools of thought contended and a hundred flowers blossomed, and Chinese culture ushered in the first period of great development. A large number of outstanding thinkers and politicians emerged in the Spring and Autumn Period and the Warring States Period, which provided strong support for the feudal monarchy ideology that lasted for more than 2,000 years in China.</w:t>
      </w:r>
    </w:p>
    <w:p w14:paraId="2DFEBB8B" w14:textId="77777777" w:rsidR="00611061" w:rsidRPr="0087631D" w:rsidRDefault="00611061" w:rsidP="0087631D">
      <w:pPr>
        <w:spacing w:line="360" w:lineRule="auto"/>
        <w:ind w:firstLineChars="200" w:firstLine="400"/>
        <w:rPr>
          <w:rFonts w:ascii="Arial" w:hAnsi="Arial" w:cs="Arial"/>
          <w:sz w:val="20"/>
          <w:szCs w:val="20"/>
        </w:rPr>
      </w:pPr>
      <w:r w:rsidRPr="0087631D">
        <w:rPr>
          <w:rFonts w:ascii="Arial" w:hAnsi="Arial" w:cs="Arial"/>
          <w:sz w:val="20"/>
          <w:szCs w:val="20"/>
        </w:rPr>
        <w:t xml:space="preserve">The first emperor of Qin swept the </w:t>
      </w:r>
      <w:proofErr w:type="spellStart"/>
      <w:r w:rsidRPr="0087631D">
        <w:rPr>
          <w:rFonts w:ascii="Arial" w:hAnsi="Arial" w:cs="Arial"/>
          <w:sz w:val="20"/>
          <w:szCs w:val="20"/>
        </w:rPr>
        <w:t>Liuhe</w:t>
      </w:r>
      <w:proofErr w:type="spellEnd"/>
      <w:r w:rsidRPr="0087631D">
        <w:rPr>
          <w:rFonts w:ascii="Arial" w:hAnsi="Arial" w:cs="Arial"/>
          <w:sz w:val="20"/>
          <w:szCs w:val="20"/>
        </w:rPr>
        <w:t xml:space="preserve"> Dynasty, built the Great Wall, and unified the weights and measures, establishing the first unified dynasty of China - Qin Dynasty.</w:t>
      </w:r>
    </w:p>
    <w:p w14:paraId="206D9AB7" w14:textId="77777777" w:rsidR="00611061" w:rsidRPr="0087631D" w:rsidRDefault="00611061" w:rsidP="0087631D">
      <w:pPr>
        <w:spacing w:line="360" w:lineRule="auto"/>
        <w:ind w:firstLineChars="200" w:firstLine="400"/>
        <w:rPr>
          <w:rFonts w:ascii="Arial" w:hAnsi="Arial" w:cs="Arial"/>
          <w:sz w:val="20"/>
          <w:szCs w:val="20"/>
        </w:rPr>
      </w:pPr>
      <w:r w:rsidRPr="0087631D">
        <w:rPr>
          <w:rFonts w:ascii="Arial" w:hAnsi="Arial" w:cs="Arial"/>
          <w:sz w:val="20"/>
          <w:szCs w:val="20"/>
        </w:rPr>
        <w:t xml:space="preserve">Under the rule of Wenjing, the founding of the Han Dynasty, Emperor Wudi broke the </w:t>
      </w:r>
      <w:proofErr w:type="spellStart"/>
      <w:r w:rsidRPr="0087631D">
        <w:rPr>
          <w:rFonts w:ascii="Arial" w:hAnsi="Arial" w:cs="Arial"/>
          <w:sz w:val="20"/>
          <w:szCs w:val="20"/>
        </w:rPr>
        <w:t>Xiongnu</w:t>
      </w:r>
      <w:proofErr w:type="spellEnd"/>
      <w:r w:rsidRPr="0087631D">
        <w:rPr>
          <w:rFonts w:ascii="Arial" w:hAnsi="Arial" w:cs="Arial"/>
          <w:sz w:val="20"/>
          <w:szCs w:val="20"/>
        </w:rPr>
        <w:t xml:space="preserve"> and made the Chinese feudal dynasty on the normal road, which was the first great prosperity period in Chinese history.</w:t>
      </w:r>
    </w:p>
    <w:p w14:paraId="27D52271" w14:textId="77777777" w:rsidR="00611061" w:rsidRPr="0087631D" w:rsidRDefault="00611061" w:rsidP="0087631D">
      <w:pPr>
        <w:spacing w:line="360" w:lineRule="auto"/>
        <w:ind w:firstLineChars="200" w:firstLine="400"/>
        <w:rPr>
          <w:rFonts w:ascii="Arial" w:hAnsi="Arial" w:cs="Arial"/>
          <w:sz w:val="20"/>
          <w:szCs w:val="20"/>
        </w:rPr>
      </w:pPr>
      <w:r w:rsidRPr="0087631D">
        <w:rPr>
          <w:rFonts w:ascii="Arial" w:hAnsi="Arial" w:cs="Arial"/>
          <w:sz w:val="20"/>
          <w:szCs w:val="20"/>
        </w:rPr>
        <w:lastRenderedPageBreak/>
        <w:t>The period of Wei, Jin, Southern and Northern Dynasties was the first time that the cultures of ethnic minorities entered the Central Plains in the feudal history of China, and Buddhism, the world's three major religions, was also introduced into the central Plains during this period, which was the first period of great cultural integration and development in the feudal history of China.</w:t>
      </w:r>
    </w:p>
    <w:p w14:paraId="3697193A" w14:textId="77777777" w:rsidR="00611061" w:rsidRPr="0087631D" w:rsidRDefault="00611061" w:rsidP="0087631D">
      <w:pPr>
        <w:spacing w:line="360" w:lineRule="auto"/>
        <w:ind w:firstLineChars="200" w:firstLine="400"/>
        <w:rPr>
          <w:rFonts w:ascii="Arial" w:hAnsi="Arial" w:cs="Arial"/>
          <w:sz w:val="20"/>
          <w:szCs w:val="20"/>
        </w:rPr>
      </w:pPr>
      <w:r w:rsidRPr="0087631D">
        <w:rPr>
          <w:rFonts w:ascii="Arial" w:hAnsi="Arial" w:cs="Arial"/>
          <w:sz w:val="20"/>
          <w:szCs w:val="20"/>
        </w:rPr>
        <w:t xml:space="preserve">During the prosperous era of Kaiyuan in Tang Dynasty, </w:t>
      </w:r>
      <w:proofErr w:type="spellStart"/>
      <w:r w:rsidRPr="0087631D">
        <w:rPr>
          <w:rFonts w:ascii="Arial" w:hAnsi="Arial" w:cs="Arial"/>
          <w:sz w:val="20"/>
          <w:szCs w:val="20"/>
        </w:rPr>
        <w:t>Zhenguan's</w:t>
      </w:r>
      <w:proofErr w:type="spellEnd"/>
      <w:r w:rsidRPr="0087631D">
        <w:rPr>
          <w:rFonts w:ascii="Arial" w:hAnsi="Arial" w:cs="Arial"/>
          <w:sz w:val="20"/>
          <w:szCs w:val="20"/>
        </w:rPr>
        <w:t xml:space="preserve"> rule made Tang Dynasty reach the peak of its feudal history.</w:t>
      </w:r>
    </w:p>
    <w:p w14:paraId="5DAF872E" w14:textId="77777777" w:rsidR="00611061" w:rsidRPr="0087631D" w:rsidRDefault="00611061" w:rsidP="0087631D">
      <w:pPr>
        <w:spacing w:line="360" w:lineRule="auto"/>
        <w:ind w:firstLineChars="200" w:firstLine="400"/>
        <w:rPr>
          <w:rFonts w:ascii="Arial" w:hAnsi="Arial" w:cs="Arial"/>
          <w:sz w:val="20"/>
          <w:szCs w:val="20"/>
        </w:rPr>
      </w:pPr>
      <w:r w:rsidRPr="0087631D">
        <w:rPr>
          <w:rFonts w:ascii="Arial" w:hAnsi="Arial" w:cs="Arial"/>
          <w:sz w:val="20"/>
          <w:szCs w:val="20"/>
        </w:rPr>
        <w:t>Although the Song Dynasty was heavy on literature and light on military, in this period, China's culture has been greatly developed and the people's spiritual level has been greatly improved.</w:t>
      </w:r>
    </w:p>
    <w:p w14:paraId="42DA9FE6" w14:textId="77777777" w:rsidR="00611061" w:rsidRPr="0087631D" w:rsidRDefault="00611061" w:rsidP="0087631D">
      <w:pPr>
        <w:spacing w:line="360" w:lineRule="auto"/>
        <w:rPr>
          <w:rFonts w:ascii="Arial" w:hAnsi="Arial" w:cs="Arial"/>
          <w:b/>
          <w:bCs/>
          <w:sz w:val="20"/>
          <w:szCs w:val="20"/>
        </w:rPr>
      </w:pPr>
      <w:r w:rsidRPr="0087631D">
        <w:rPr>
          <w:rFonts w:ascii="Arial" w:hAnsi="Arial" w:cs="Arial"/>
          <w:b/>
          <w:bCs/>
          <w:sz w:val="20"/>
          <w:szCs w:val="20"/>
        </w:rPr>
        <w:t>Corresponding to the development course of our Party since its 100th anniversary:</w:t>
      </w:r>
    </w:p>
    <w:p w14:paraId="5835003D" w14:textId="556EC87D" w:rsidR="00611061" w:rsidRPr="0087631D" w:rsidRDefault="00611061" w:rsidP="0087631D">
      <w:pPr>
        <w:spacing w:line="360" w:lineRule="auto"/>
        <w:ind w:firstLineChars="200" w:firstLine="400"/>
        <w:rPr>
          <w:rFonts w:ascii="Arial" w:hAnsi="Arial" w:cs="Arial"/>
          <w:sz w:val="20"/>
          <w:szCs w:val="20"/>
        </w:rPr>
      </w:pPr>
      <w:r w:rsidRPr="0087631D">
        <w:rPr>
          <w:rFonts w:ascii="Arial" w:hAnsi="Arial" w:cs="Arial"/>
          <w:sz w:val="20"/>
          <w:szCs w:val="20"/>
        </w:rPr>
        <w:t>First of all</w:t>
      </w:r>
      <w:r w:rsidRPr="0087631D">
        <w:rPr>
          <w:rFonts w:ascii="Arial" w:hAnsi="Arial" w:cs="Arial"/>
          <w:sz w:val="20"/>
          <w:szCs w:val="20"/>
        </w:rPr>
        <w:t>，</w:t>
      </w:r>
      <w:r w:rsidRPr="0087631D">
        <w:rPr>
          <w:rFonts w:ascii="Arial" w:hAnsi="Arial" w:cs="Arial"/>
          <w:sz w:val="20"/>
          <w:szCs w:val="20"/>
        </w:rPr>
        <w:t xml:space="preserve"> (the Xia Dynasty was the beginning of China's hereditary system).</w:t>
      </w:r>
    </w:p>
    <w:p w14:paraId="0456FB28" w14:textId="77777777" w:rsidR="00611061" w:rsidRPr="0087631D" w:rsidRDefault="00611061" w:rsidP="0087631D">
      <w:pPr>
        <w:spacing w:line="360" w:lineRule="auto"/>
        <w:ind w:firstLineChars="200" w:firstLine="400"/>
        <w:rPr>
          <w:rFonts w:ascii="Arial" w:hAnsi="Arial" w:cs="Arial"/>
          <w:sz w:val="20"/>
          <w:szCs w:val="20"/>
        </w:rPr>
      </w:pPr>
      <w:r w:rsidRPr="0087631D">
        <w:rPr>
          <w:rFonts w:ascii="Arial" w:hAnsi="Arial" w:cs="Arial"/>
          <w:sz w:val="20"/>
          <w:szCs w:val="20"/>
        </w:rPr>
        <w:t>In 1921, a great success of the Communist Party of China, marking the formal establishment of the Communist Party of China, which is a "groundbreaking" event, but also indicates that China is about to enter a new era.</w:t>
      </w:r>
    </w:p>
    <w:p w14:paraId="40984EAE" w14:textId="1B27546A" w:rsidR="00611061" w:rsidRPr="0087631D" w:rsidRDefault="00611061" w:rsidP="0087631D">
      <w:pPr>
        <w:spacing w:line="360" w:lineRule="auto"/>
        <w:ind w:firstLineChars="200" w:firstLine="400"/>
        <w:rPr>
          <w:rFonts w:ascii="Arial" w:hAnsi="Arial" w:cs="Arial"/>
          <w:sz w:val="20"/>
          <w:szCs w:val="20"/>
        </w:rPr>
      </w:pPr>
      <w:r w:rsidRPr="0087631D">
        <w:rPr>
          <w:rFonts w:ascii="Arial" w:hAnsi="Arial" w:cs="Arial"/>
          <w:sz w:val="20"/>
          <w:szCs w:val="20"/>
        </w:rPr>
        <w:t xml:space="preserve">Secondly, </w:t>
      </w:r>
      <w:r w:rsidRPr="0087631D">
        <w:rPr>
          <w:rFonts w:ascii="Arial" w:hAnsi="Arial" w:cs="Arial"/>
          <w:sz w:val="20"/>
          <w:szCs w:val="20"/>
        </w:rPr>
        <w:t>（</w:t>
      </w:r>
      <w:r w:rsidRPr="0087631D">
        <w:rPr>
          <w:rFonts w:ascii="Arial" w:hAnsi="Arial" w:cs="Arial"/>
          <w:sz w:val="20"/>
          <w:szCs w:val="20"/>
        </w:rPr>
        <w:t>the Qin Dynasty swept away the six kingdoms and established the Qin Dynasty, which was the beginning of China's feudal monarchy.</w:t>
      </w:r>
      <w:r w:rsidRPr="0087631D">
        <w:rPr>
          <w:rFonts w:ascii="Arial" w:hAnsi="Arial" w:cs="Arial"/>
          <w:sz w:val="20"/>
          <w:szCs w:val="20"/>
        </w:rPr>
        <w:t>）</w:t>
      </w:r>
    </w:p>
    <w:p w14:paraId="1B344308" w14:textId="77777777" w:rsidR="00611061" w:rsidRPr="0087631D" w:rsidRDefault="00611061" w:rsidP="0087631D">
      <w:pPr>
        <w:spacing w:line="360" w:lineRule="auto"/>
        <w:ind w:firstLineChars="200" w:firstLine="400"/>
        <w:rPr>
          <w:rFonts w:ascii="Arial" w:hAnsi="Arial" w:cs="Arial"/>
          <w:sz w:val="20"/>
          <w:szCs w:val="20"/>
        </w:rPr>
      </w:pPr>
      <w:r w:rsidRPr="0087631D">
        <w:rPr>
          <w:rFonts w:ascii="Arial" w:hAnsi="Arial" w:cs="Arial"/>
          <w:sz w:val="20"/>
          <w:szCs w:val="20"/>
        </w:rPr>
        <w:t>In 1937, the Kuomintang and the Communist Party reached a consensus that the formation of the anti-Japanese united front was the first time that the two parties worked together in a real sense, showing that the Chinese Communist Party was willing to sacrifice itself and devote itself to the country in the face of the great cause of the country.</w:t>
      </w:r>
    </w:p>
    <w:p w14:paraId="3EFC49E5" w14:textId="39ECACDB" w:rsidR="00611061" w:rsidRPr="0087631D" w:rsidRDefault="00611061" w:rsidP="0087631D">
      <w:pPr>
        <w:spacing w:line="360" w:lineRule="auto"/>
        <w:ind w:firstLineChars="200" w:firstLine="400"/>
        <w:rPr>
          <w:rFonts w:ascii="Arial" w:hAnsi="Arial" w:cs="Arial"/>
          <w:sz w:val="20"/>
          <w:szCs w:val="20"/>
        </w:rPr>
      </w:pPr>
      <w:r w:rsidRPr="0087631D">
        <w:rPr>
          <w:rFonts w:ascii="Arial" w:hAnsi="Arial" w:cs="Arial"/>
          <w:sz w:val="20"/>
          <w:szCs w:val="20"/>
        </w:rPr>
        <w:t xml:space="preserve">Third, </w:t>
      </w:r>
      <w:r w:rsidRPr="0087631D">
        <w:rPr>
          <w:rFonts w:ascii="Arial" w:hAnsi="Arial" w:cs="Arial"/>
          <w:sz w:val="20"/>
          <w:szCs w:val="20"/>
        </w:rPr>
        <w:t>（</w:t>
      </w:r>
      <w:r w:rsidRPr="0087631D">
        <w:rPr>
          <w:rFonts w:ascii="Arial" w:hAnsi="Arial" w:cs="Arial"/>
          <w:sz w:val="20"/>
          <w:szCs w:val="20"/>
        </w:rPr>
        <w:t>the Han Dynasty destroyed the Qin Dynasty, and the truly unified Han Dynasty was established, which began the first peaceful and prosperous era since the establishment of China's feudal monarchy - the rule of Wenjing).</w:t>
      </w:r>
    </w:p>
    <w:p w14:paraId="6FABB4AC" w14:textId="77777777" w:rsidR="00611061" w:rsidRPr="0087631D" w:rsidRDefault="00611061" w:rsidP="0087631D">
      <w:pPr>
        <w:spacing w:line="360" w:lineRule="auto"/>
        <w:ind w:firstLineChars="200" w:firstLine="400"/>
        <w:rPr>
          <w:rFonts w:ascii="Arial" w:hAnsi="Arial" w:cs="Arial"/>
          <w:sz w:val="20"/>
          <w:szCs w:val="20"/>
        </w:rPr>
      </w:pPr>
      <w:r w:rsidRPr="0087631D">
        <w:rPr>
          <w:rFonts w:ascii="Arial" w:hAnsi="Arial" w:cs="Arial"/>
          <w:sz w:val="20"/>
          <w:szCs w:val="20"/>
        </w:rPr>
        <w:t>When New China was founded in 1949, the Communist Party of China, as the sole ruling party, led the Chinese people to drive out the invaders and establish a socialist country belonging to the people.</w:t>
      </w:r>
    </w:p>
    <w:p w14:paraId="293F2C90" w14:textId="5C0DEBB2" w:rsidR="00611061" w:rsidRPr="0087631D" w:rsidRDefault="00611061" w:rsidP="0087631D">
      <w:pPr>
        <w:spacing w:line="360" w:lineRule="auto"/>
        <w:ind w:firstLineChars="200" w:firstLine="400"/>
        <w:rPr>
          <w:rFonts w:ascii="Arial" w:hAnsi="Arial" w:cs="Arial"/>
          <w:sz w:val="20"/>
          <w:szCs w:val="20"/>
        </w:rPr>
      </w:pPr>
      <w:r w:rsidRPr="0087631D">
        <w:rPr>
          <w:rFonts w:ascii="Arial" w:hAnsi="Arial" w:cs="Arial"/>
          <w:sz w:val="20"/>
          <w:szCs w:val="20"/>
        </w:rPr>
        <w:t xml:space="preserve">Fourth, </w:t>
      </w:r>
      <w:r w:rsidRPr="0087631D">
        <w:rPr>
          <w:rFonts w:ascii="Arial" w:hAnsi="Arial" w:cs="Arial"/>
          <w:sz w:val="20"/>
          <w:szCs w:val="20"/>
        </w:rPr>
        <w:t>（</w:t>
      </w:r>
      <w:r w:rsidRPr="0087631D">
        <w:rPr>
          <w:rFonts w:ascii="Arial" w:hAnsi="Arial" w:cs="Arial"/>
          <w:sz w:val="20"/>
          <w:szCs w:val="20"/>
        </w:rPr>
        <w:t>the period of Wei, Jin, Southern and Northern Dynasties was an important period of great development and integration of national culture in Chinese history.</w:t>
      </w:r>
      <w:r w:rsidRPr="0087631D">
        <w:rPr>
          <w:rFonts w:ascii="Arial" w:hAnsi="Arial" w:cs="Arial"/>
          <w:sz w:val="20"/>
          <w:szCs w:val="20"/>
        </w:rPr>
        <w:t>）</w:t>
      </w:r>
    </w:p>
    <w:p w14:paraId="779D5060" w14:textId="77777777" w:rsidR="00611061" w:rsidRPr="0087631D" w:rsidRDefault="00611061" w:rsidP="0087631D">
      <w:pPr>
        <w:spacing w:line="360" w:lineRule="auto"/>
        <w:ind w:firstLineChars="200" w:firstLine="400"/>
        <w:rPr>
          <w:rFonts w:ascii="Arial" w:hAnsi="Arial" w:cs="Arial"/>
          <w:sz w:val="20"/>
          <w:szCs w:val="20"/>
        </w:rPr>
      </w:pPr>
      <w:r w:rsidRPr="0087631D">
        <w:rPr>
          <w:rFonts w:ascii="Arial" w:hAnsi="Arial" w:cs="Arial"/>
          <w:sz w:val="20"/>
          <w:szCs w:val="20"/>
        </w:rPr>
        <w:t xml:space="preserve">After the founding of the People's Republic of China, the Communist Party of China led the </w:t>
      </w:r>
      <w:r w:rsidRPr="0087631D">
        <w:rPr>
          <w:rFonts w:ascii="Arial" w:hAnsi="Arial" w:cs="Arial"/>
          <w:sz w:val="20"/>
          <w:szCs w:val="20"/>
        </w:rPr>
        <w:lastRenderedPageBreak/>
        <w:t>Chinese people to vigorously develop productive forces, and with the completion of the "One reform and three reforms", China transformed from a new democratic society to a socialist society, and modern Chinese social ideology was officially on the right track.</w:t>
      </w:r>
    </w:p>
    <w:p w14:paraId="69215853" w14:textId="0FEF3AC7" w:rsidR="00611061" w:rsidRPr="0087631D" w:rsidRDefault="00611061" w:rsidP="0087631D">
      <w:pPr>
        <w:spacing w:line="360" w:lineRule="auto"/>
        <w:ind w:firstLineChars="200" w:firstLine="400"/>
        <w:rPr>
          <w:rFonts w:ascii="Arial" w:hAnsi="Arial" w:cs="Arial"/>
          <w:sz w:val="20"/>
          <w:szCs w:val="20"/>
        </w:rPr>
      </w:pPr>
      <w:r w:rsidRPr="0087631D">
        <w:rPr>
          <w:rFonts w:ascii="Arial" w:hAnsi="Arial" w:cs="Arial"/>
          <w:sz w:val="20"/>
          <w:szCs w:val="20"/>
        </w:rPr>
        <w:t xml:space="preserve">Fifth, </w:t>
      </w:r>
      <w:r w:rsidRPr="0087631D">
        <w:rPr>
          <w:rFonts w:ascii="Arial" w:hAnsi="Arial" w:cs="Arial"/>
          <w:sz w:val="20"/>
          <w:szCs w:val="20"/>
        </w:rPr>
        <w:t>（</w:t>
      </w:r>
      <w:r w:rsidRPr="0087631D">
        <w:rPr>
          <w:rFonts w:ascii="Arial" w:hAnsi="Arial" w:cs="Arial"/>
          <w:sz w:val="20"/>
          <w:szCs w:val="20"/>
        </w:rPr>
        <w:t xml:space="preserve">the establishment of the Tang Dynasty unified the world, which had been divided for a long time, and then the Kaiyuan flourishing Age, the rule of </w:t>
      </w:r>
      <w:proofErr w:type="spellStart"/>
      <w:r w:rsidRPr="0087631D">
        <w:rPr>
          <w:rFonts w:ascii="Arial" w:hAnsi="Arial" w:cs="Arial"/>
          <w:sz w:val="20"/>
          <w:szCs w:val="20"/>
        </w:rPr>
        <w:t>Zhenguan</w:t>
      </w:r>
      <w:proofErr w:type="spellEnd"/>
      <w:r w:rsidRPr="0087631D">
        <w:rPr>
          <w:rFonts w:ascii="Arial" w:hAnsi="Arial" w:cs="Arial"/>
          <w:sz w:val="20"/>
          <w:szCs w:val="20"/>
        </w:rPr>
        <w:t xml:space="preserve"> pushed China's feudal monarchy to the peak.</w:t>
      </w:r>
      <w:r w:rsidRPr="0087631D">
        <w:rPr>
          <w:rFonts w:ascii="Arial" w:hAnsi="Arial" w:cs="Arial"/>
          <w:sz w:val="20"/>
          <w:szCs w:val="20"/>
        </w:rPr>
        <w:t>）</w:t>
      </w:r>
    </w:p>
    <w:p w14:paraId="3F466642" w14:textId="77777777" w:rsidR="00611061" w:rsidRPr="0087631D" w:rsidRDefault="00611061" w:rsidP="0087631D">
      <w:pPr>
        <w:spacing w:line="360" w:lineRule="auto"/>
        <w:ind w:firstLineChars="200" w:firstLine="400"/>
        <w:rPr>
          <w:rFonts w:ascii="Arial" w:hAnsi="Arial" w:cs="Arial"/>
          <w:sz w:val="20"/>
          <w:szCs w:val="20"/>
        </w:rPr>
      </w:pPr>
      <w:r w:rsidRPr="0087631D">
        <w:rPr>
          <w:rFonts w:ascii="Arial" w:hAnsi="Arial" w:cs="Arial"/>
          <w:sz w:val="20"/>
          <w:szCs w:val="20"/>
        </w:rPr>
        <w:t>In 1978, the Third Plenary Session of the 11th Central Committee of the Communist Party of China was held, which set the direction of China's development after the Cultural Revolution, laid a solid theoretical foundation and established clear guidelines for China's development in the 1980s and even after the 21st century.</w:t>
      </w:r>
    </w:p>
    <w:p w14:paraId="0ACDC05B" w14:textId="40ABD4EA" w:rsidR="00611061" w:rsidRPr="0087631D" w:rsidRDefault="00611061" w:rsidP="0087631D">
      <w:pPr>
        <w:spacing w:line="360" w:lineRule="auto"/>
        <w:ind w:firstLineChars="200" w:firstLine="400"/>
        <w:rPr>
          <w:rFonts w:ascii="Arial" w:hAnsi="Arial" w:cs="Arial"/>
          <w:sz w:val="20"/>
          <w:szCs w:val="20"/>
        </w:rPr>
      </w:pPr>
      <w:r w:rsidRPr="0087631D">
        <w:rPr>
          <w:rFonts w:ascii="Arial" w:hAnsi="Arial" w:cs="Arial"/>
          <w:sz w:val="20"/>
          <w:szCs w:val="20"/>
        </w:rPr>
        <w:t xml:space="preserve">In the end, </w:t>
      </w:r>
      <w:r w:rsidRPr="0087631D">
        <w:rPr>
          <w:rFonts w:ascii="Arial" w:hAnsi="Arial" w:cs="Arial"/>
          <w:sz w:val="20"/>
          <w:szCs w:val="20"/>
        </w:rPr>
        <w:t>（</w:t>
      </w:r>
      <w:r w:rsidRPr="0087631D">
        <w:rPr>
          <w:rFonts w:ascii="Arial" w:hAnsi="Arial" w:cs="Arial"/>
          <w:sz w:val="20"/>
          <w:szCs w:val="20"/>
        </w:rPr>
        <w:t>the Song Dynasty vigorously developed cultural governance, and China's culture was greatly developed and the spiritual level of the people was greatly improved.</w:t>
      </w:r>
      <w:r w:rsidRPr="0087631D">
        <w:rPr>
          <w:rFonts w:ascii="Arial" w:hAnsi="Arial" w:cs="Arial"/>
          <w:sz w:val="20"/>
          <w:szCs w:val="20"/>
        </w:rPr>
        <w:t>）</w:t>
      </w:r>
    </w:p>
    <w:p w14:paraId="12591663" w14:textId="77777777" w:rsidR="00611061" w:rsidRPr="0087631D" w:rsidRDefault="00611061" w:rsidP="0087631D">
      <w:pPr>
        <w:spacing w:line="360" w:lineRule="auto"/>
        <w:ind w:firstLineChars="200" w:firstLine="400"/>
        <w:rPr>
          <w:rFonts w:ascii="Arial" w:hAnsi="Arial" w:cs="Arial"/>
          <w:sz w:val="20"/>
          <w:szCs w:val="20"/>
        </w:rPr>
      </w:pPr>
      <w:r w:rsidRPr="0087631D">
        <w:rPr>
          <w:rFonts w:ascii="Arial" w:hAnsi="Arial" w:cs="Arial"/>
          <w:sz w:val="20"/>
          <w:szCs w:val="20"/>
        </w:rPr>
        <w:t xml:space="preserve"> People's spiritual world has also been greatly satisfied and improved, and the great cause of Chinese socialism has entered a new era.</w:t>
      </w:r>
    </w:p>
    <w:p w14:paraId="762D6590" w14:textId="310899C2" w:rsidR="00F030A3" w:rsidRPr="0087631D" w:rsidRDefault="00611061" w:rsidP="0087631D">
      <w:pPr>
        <w:spacing w:line="360" w:lineRule="auto"/>
        <w:ind w:firstLineChars="200" w:firstLine="400"/>
        <w:rPr>
          <w:rFonts w:ascii="Arial" w:hAnsi="Arial" w:cs="Arial"/>
          <w:sz w:val="20"/>
          <w:szCs w:val="20"/>
        </w:rPr>
      </w:pPr>
      <w:r w:rsidRPr="0087631D">
        <w:rPr>
          <w:rFonts w:ascii="Arial" w:hAnsi="Arial" w:cs="Arial"/>
          <w:sz w:val="20"/>
          <w:szCs w:val="20"/>
        </w:rPr>
        <w:t>The final cursive script is not the final form of Chinese characters, but also indicates that the Communist Party of China will lead China to go on, lead China to establish real socialism, and truly complete the great rejuvenation of the Chinese nation.</w:t>
      </w:r>
    </w:p>
    <w:p w14:paraId="637C052C" w14:textId="1CF22880" w:rsidR="00DD7C0F" w:rsidRDefault="00F030A3" w:rsidP="0087631D">
      <w:pPr>
        <w:jc w:val="center"/>
      </w:pPr>
      <w:r>
        <w:rPr>
          <w:rFonts w:hint="eastAsia"/>
          <w:noProof/>
        </w:rPr>
        <w:drawing>
          <wp:inline distT="0" distB="0" distL="0" distR="0" wp14:anchorId="635FE8C7" wp14:editId="76EE81D6">
            <wp:extent cx="4419600" cy="3532594"/>
            <wp:effectExtent l="0" t="0" r="0" b="0"/>
            <wp:docPr id="71380878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808780" name="图片 713808780"/>
                    <pic:cNvPicPr/>
                  </pic:nvPicPr>
                  <pic:blipFill>
                    <a:blip r:embed="rId4" cstate="print">
                      <a:extLst>
                        <a:ext uri="{28A0092B-C50C-407E-A947-70E740481C1C}">
                          <a14:useLocalDpi xmlns:a14="http://schemas.microsoft.com/office/drawing/2010/main" val="0"/>
                        </a:ext>
                      </a:extLst>
                    </a:blip>
                    <a:stretch>
                      <a:fillRect/>
                    </a:stretch>
                  </pic:blipFill>
                  <pic:spPr>
                    <a:xfrm>
                      <a:off x="0" y="0"/>
                      <a:ext cx="4555456" cy="3641184"/>
                    </a:xfrm>
                    <a:prstGeom prst="rect">
                      <a:avLst/>
                    </a:prstGeom>
                  </pic:spPr>
                </pic:pic>
              </a:graphicData>
            </a:graphic>
          </wp:inline>
        </w:drawing>
      </w:r>
    </w:p>
    <w:p w14:paraId="69422CC1" w14:textId="158CCDCE" w:rsidR="0087631D" w:rsidRPr="0087631D" w:rsidRDefault="0087631D" w:rsidP="0087631D">
      <w:pPr>
        <w:jc w:val="center"/>
        <w:rPr>
          <w:rFonts w:ascii="Arial" w:hAnsi="Arial" w:cs="Arial"/>
          <w:b/>
          <w:bCs/>
          <w:sz w:val="20"/>
          <w:szCs w:val="20"/>
        </w:rPr>
      </w:pPr>
      <w:r w:rsidRPr="0087631D">
        <w:rPr>
          <w:rFonts w:ascii="Arial" w:hAnsi="Arial" w:cs="Arial"/>
          <w:b/>
          <w:bCs/>
          <w:sz w:val="20"/>
          <w:szCs w:val="20"/>
        </w:rPr>
        <w:t xml:space="preserve">Picture1, </w:t>
      </w:r>
      <w:proofErr w:type="gramStart"/>
      <w:r w:rsidRPr="0087631D">
        <w:rPr>
          <w:rFonts w:ascii="Arial" w:hAnsi="Arial" w:cs="Arial"/>
          <w:b/>
          <w:bCs/>
          <w:sz w:val="20"/>
          <w:szCs w:val="20"/>
        </w:rPr>
        <w:t>Evolution(</w:t>
      </w:r>
      <w:proofErr w:type="gramEnd"/>
      <w:r w:rsidRPr="0087631D">
        <w:rPr>
          <w:rFonts w:ascii="Arial" w:hAnsi="Arial" w:cs="Arial"/>
          <w:b/>
          <w:bCs/>
          <w:sz w:val="20"/>
          <w:szCs w:val="20"/>
        </w:rPr>
        <w:t>2020)by owner</w:t>
      </w:r>
    </w:p>
    <w:sectPr w:rsidR="0087631D" w:rsidRPr="0087631D">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061"/>
    <w:rsid w:val="00311F86"/>
    <w:rsid w:val="00611061"/>
    <w:rsid w:val="0087631D"/>
    <w:rsid w:val="009D64BA"/>
    <w:rsid w:val="00DD7C0F"/>
    <w:rsid w:val="00F030A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8C3A0"/>
  <w15:chartTrackingRefBased/>
  <w15:docId w15:val="{BFDA7EB2-DC31-448F-8747-E839C9A88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1</Pages>
  <Words>885</Words>
  <Characters>5051</Characters>
  <Application>Microsoft Office Word</Application>
  <DocSecurity>0</DocSecurity>
  <Lines>42</Lines>
  <Paragraphs>11</Paragraphs>
  <ScaleCrop>false</ScaleCrop>
  <Company/>
  <LinksUpToDate>false</LinksUpToDate>
  <CharactersWithSpaces>5925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皓文 纪</dc:creator>
  <cp:keywords/>
  <dc:description/>
  <cp:lastModifiedBy>皓文 纪</cp:lastModifiedBy>
  <cp:revision>8</cp:revision>
  <dcterms:created xsi:type="dcterms:W3CDTF">2023-10-14T18:43:00Z</dcterms:created>
  <dcterms:modified xsi:type="dcterms:W3CDTF">2023-10-17T18:55:00Z</dcterms:modified>
</cp:coreProperties>
</file>