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AE26AB" w14:textId="6FA37BEA" w:rsidR="004C01FF" w:rsidRDefault="004C01FF" w:rsidP="004C01FF">
      <w:pPr>
        <w:jc w:val="center"/>
      </w:pPr>
      <w:r w:rsidRPr="00843AB5">
        <w:rPr>
          <w:b/>
          <w:bCs/>
          <w:noProof/>
          <w:sz w:val="28"/>
          <w:szCs w:val="28"/>
          <w:u w:val="single"/>
        </w:rPr>
        <w:drawing>
          <wp:anchor distT="0" distB="0" distL="114300" distR="114300" simplePos="0" relativeHeight="251659264" behindDoc="1" locked="0" layoutInCell="1" allowOverlap="1" wp14:anchorId="4198D867" wp14:editId="28BF287B">
            <wp:simplePos x="0" y="0"/>
            <wp:positionH relativeFrom="margin">
              <wp:posOffset>-746760</wp:posOffset>
            </wp:positionH>
            <wp:positionV relativeFrom="paragraph">
              <wp:posOffset>0</wp:posOffset>
            </wp:positionV>
            <wp:extent cx="7186295" cy="2495192"/>
            <wp:effectExtent l="0" t="0" r="0" b="635"/>
            <wp:wrapTight wrapText="bothSides">
              <wp:wrapPolygon edited="0">
                <wp:start x="0" y="0"/>
                <wp:lineTo x="0" y="21441"/>
                <wp:lineTo x="21529" y="21441"/>
                <wp:lineTo x="21529" y="0"/>
                <wp:lineTo x="0" y="0"/>
              </wp:wrapPolygon>
            </wp:wrapTight>
            <wp:docPr id="15364638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186295" cy="249519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2579FB" w14:textId="77DE448A" w:rsidR="004C01FF" w:rsidRDefault="004C01FF" w:rsidP="004C01FF">
      <w:pPr>
        <w:jc w:val="center"/>
      </w:pPr>
    </w:p>
    <w:p w14:paraId="3D133FBD" w14:textId="4D6F60F4" w:rsidR="004C01FF" w:rsidRPr="004C01FF" w:rsidRDefault="004C01FF" w:rsidP="004C01FF">
      <w:pPr>
        <w:jc w:val="center"/>
        <w:rPr>
          <w:b/>
          <w:bCs/>
        </w:rPr>
      </w:pPr>
      <w:r w:rsidRPr="004C01FF">
        <w:rPr>
          <w:b/>
          <w:bCs/>
        </w:rPr>
        <w:br/>
        <w:t xml:space="preserve">Inventory Concerns </w:t>
      </w:r>
    </w:p>
    <w:p w14:paraId="1FCD7179" w14:textId="77777777" w:rsidR="004C01FF" w:rsidRPr="004C01FF" w:rsidRDefault="004C01FF" w:rsidP="004C01FF">
      <w:pPr>
        <w:jc w:val="center"/>
        <w:rPr>
          <w:b/>
          <w:bCs/>
        </w:rPr>
      </w:pPr>
    </w:p>
    <w:p w14:paraId="4B04D421" w14:textId="5E9E705D" w:rsidR="002F310E" w:rsidRPr="004C01FF" w:rsidRDefault="004C01FF" w:rsidP="004C01FF">
      <w:pPr>
        <w:jc w:val="center"/>
        <w:rPr>
          <w:b/>
          <w:bCs/>
        </w:rPr>
      </w:pPr>
      <w:r w:rsidRPr="004C01FF">
        <w:rPr>
          <w:b/>
          <w:bCs/>
        </w:rPr>
        <w:t xml:space="preserve">Alex Yesson </w:t>
      </w:r>
    </w:p>
    <w:p w14:paraId="453B2DB7" w14:textId="77777777" w:rsidR="004C01FF" w:rsidRPr="004C01FF" w:rsidRDefault="004C01FF" w:rsidP="004C01FF">
      <w:pPr>
        <w:jc w:val="center"/>
        <w:rPr>
          <w:b/>
          <w:bCs/>
        </w:rPr>
      </w:pPr>
    </w:p>
    <w:p w14:paraId="0F443BB1" w14:textId="1CC47ECD" w:rsidR="004C01FF" w:rsidRPr="004C01FF" w:rsidRDefault="004C01FF" w:rsidP="004C01FF">
      <w:pPr>
        <w:jc w:val="center"/>
        <w:rPr>
          <w:b/>
          <w:bCs/>
        </w:rPr>
      </w:pPr>
      <w:r w:rsidRPr="004C01FF">
        <w:rPr>
          <w:b/>
          <w:bCs/>
        </w:rPr>
        <w:t>18/12/2025</w:t>
      </w:r>
    </w:p>
    <w:p w14:paraId="16A457C0" w14:textId="77777777" w:rsidR="004C01FF" w:rsidRPr="004C01FF" w:rsidRDefault="004C01FF" w:rsidP="004C01FF">
      <w:pPr>
        <w:jc w:val="center"/>
        <w:rPr>
          <w:b/>
          <w:bCs/>
        </w:rPr>
      </w:pPr>
    </w:p>
    <w:p w14:paraId="2967B851" w14:textId="77777777" w:rsidR="004C01FF" w:rsidRPr="004C01FF" w:rsidRDefault="004C01FF" w:rsidP="004C01FF">
      <w:pPr>
        <w:jc w:val="center"/>
        <w:rPr>
          <w:b/>
          <w:bCs/>
        </w:rPr>
      </w:pPr>
    </w:p>
    <w:p w14:paraId="02B06988" w14:textId="77777777" w:rsidR="004C01FF" w:rsidRPr="004C01FF" w:rsidRDefault="004C01FF" w:rsidP="004C01FF">
      <w:pPr>
        <w:jc w:val="center"/>
        <w:rPr>
          <w:b/>
          <w:bCs/>
        </w:rPr>
      </w:pPr>
    </w:p>
    <w:p w14:paraId="33F0B3DB" w14:textId="77777777" w:rsidR="004C01FF" w:rsidRPr="004C01FF" w:rsidRDefault="004C01FF" w:rsidP="004C01FF">
      <w:pPr>
        <w:jc w:val="center"/>
        <w:rPr>
          <w:b/>
          <w:bCs/>
        </w:rPr>
      </w:pPr>
    </w:p>
    <w:p w14:paraId="4A1391EB" w14:textId="3E15EAE6" w:rsidR="004C01FF" w:rsidRPr="004C01FF" w:rsidRDefault="004C01FF" w:rsidP="004C01FF">
      <w:pPr>
        <w:jc w:val="center"/>
        <w:rPr>
          <w:b/>
          <w:bCs/>
        </w:rPr>
      </w:pPr>
      <w:r w:rsidRPr="004C01FF">
        <w:rPr>
          <w:b/>
          <w:bCs/>
        </w:rPr>
        <w:t xml:space="preserve">BSc Supply Chain Logistics </w:t>
      </w:r>
    </w:p>
    <w:p w14:paraId="058DECC1" w14:textId="77777777" w:rsidR="004C01FF" w:rsidRPr="004C01FF" w:rsidRDefault="004C01FF" w:rsidP="004C01FF">
      <w:pPr>
        <w:jc w:val="center"/>
        <w:rPr>
          <w:b/>
          <w:bCs/>
        </w:rPr>
      </w:pPr>
    </w:p>
    <w:p w14:paraId="5DA92B7C" w14:textId="77777777" w:rsidR="004C01FF" w:rsidRPr="004C01FF" w:rsidRDefault="004C01FF" w:rsidP="004C01FF">
      <w:pPr>
        <w:jc w:val="center"/>
        <w:rPr>
          <w:b/>
          <w:bCs/>
        </w:rPr>
      </w:pPr>
    </w:p>
    <w:p w14:paraId="24FDDDF0" w14:textId="77777777" w:rsidR="004C01FF" w:rsidRPr="004C01FF" w:rsidRDefault="004C01FF" w:rsidP="004C01FF">
      <w:pPr>
        <w:jc w:val="center"/>
        <w:rPr>
          <w:b/>
          <w:bCs/>
        </w:rPr>
      </w:pPr>
    </w:p>
    <w:p w14:paraId="13938401" w14:textId="21437D17" w:rsidR="004C01FF" w:rsidRPr="004C01FF" w:rsidRDefault="004C01FF" w:rsidP="004C01FF">
      <w:pPr>
        <w:jc w:val="center"/>
        <w:rPr>
          <w:b/>
          <w:bCs/>
        </w:rPr>
      </w:pPr>
      <w:r w:rsidRPr="004C01FF">
        <w:rPr>
          <w:b/>
          <w:bCs/>
        </w:rPr>
        <w:t>Warehousing and Inventory Operations ACMA4024</w:t>
      </w:r>
    </w:p>
    <w:p w14:paraId="0E581A1E" w14:textId="77777777" w:rsidR="004C01FF" w:rsidRDefault="004C01FF" w:rsidP="004C01FF">
      <w:pPr>
        <w:jc w:val="center"/>
      </w:pPr>
    </w:p>
    <w:p w14:paraId="0EEFF7F4" w14:textId="77777777" w:rsidR="004C01FF" w:rsidRDefault="004C01FF" w:rsidP="004C01FF">
      <w:pPr>
        <w:jc w:val="center"/>
      </w:pPr>
    </w:p>
    <w:p w14:paraId="783A9A6C" w14:textId="77777777" w:rsidR="004C01FF" w:rsidRDefault="004C01FF" w:rsidP="004C01FF">
      <w:pPr>
        <w:jc w:val="center"/>
      </w:pPr>
    </w:p>
    <w:p w14:paraId="57920C70" w14:textId="77777777" w:rsidR="004C01FF" w:rsidRDefault="004C01FF" w:rsidP="004C01FF">
      <w:pPr>
        <w:jc w:val="center"/>
      </w:pPr>
    </w:p>
    <w:p w14:paraId="57C27264" w14:textId="77777777" w:rsidR="004C01FF" w:rsidRDefault="004C01FF" w:rsidP="004C01FF"/>
    <w:p w14:paraId="4CB1BD5D" w14:textId="00E23571" w:rsidR="004C01FF" w:rsidRPr="00C64AB4" w:rsidRDefault="004C01FF" w:rsidP="004C01FF">
      <w:pPr>
        <w:rPr>
          <w:u w:val="single"/>
        </w:rPr>
      </w:pPr>
      <w:r w:rsidRPr="00C64AB4">
        <w:rPr>
          <w:u w:val="single"/>
        </w:rPr>
        <w:lastRenderedPageBreak/>
        <w:t>Contents</w:t>
      </w:r>
    </w:p>
    <w:p w14:paraId="274DFCA4" w14:textId="1FA4F376" w:rsidR="00A66ABB" w:rsidRDefault="00A66ABB" w:rsidP="00A66ABB">
      <w:pPr>
        <w:pStyle w:val="ListParagraph"/>
        <w:numPr>
          <w:ilvl w:val="0"/>
          <w:numId w:val="3"/>
        </w:numPr>
      </w:pPr>
      <w:r>
        <w:t xml:space="preserve">Introduction </w:t>
      </w:r>
    </w:p>
    <w:p w14:paraId="68735A48" w14:textId="77777777" w:rsidR="00C64AB4" w:rsidRDefault="00C64AB4" w:rsidP="00C64AB4">
      <w:pPr>
        <w:pStyle w:val="ListParagraph"/>
      </w:pPr>
    </w:p>
    <w:p w14:paraId="6B4111C2" w14:textId="775D347F" w:rsidR="00A66ABB" w:rsidRDefault="00A66ABB" w:rsidP="00A66ABB">
      <w:pPr>
        <w:pStyle w:val="ListParagraph"/>
        <w:numPr>
          <w:ilvl w:val="0"/>
          <w:numId w:val="3"/>
        </w:numPr>
      </w:pPr>
      <w:r>
        <w:t xml:space="preserve">Question 1 – Reducing Damages to Customer Products </w:t>
      </w:r>
    </w:p>
    <w:p w14:paraId="7E4E748D" w14:textId="77777777" w:rsidR="00A66ABB" w:rsidRDefault="00A66ABB" w:rsidP="00A66ABB">
      <w:pPr>
        <w:pStyle w:val="ListParagraph"/>
      </w:pPr>
    </w:p>
    <w:p w14:paraId="0ADA9338" w14:textId="2AD8D2E6" w:rsidR="00A66ABB" w:rsidRDefault="00A66ABB" w:rsidP="00A66ABB">
      <w:pPr>
        <w:pStyle w:val="ListParagraph"/>
        <w:numPr>
          <w:ilvl w:val="0"/>
          <w:numId w:val="3"/>
        </w:numPr>
      </w:pPr>
      <w:r>
        <w:t xml:space="preserve">Question 2 – Reducing Stockouts and improving service levels </w:t>
      </w:r>
    </w:p>
    <w:p w14:paraId="2748981E" w14:textId="77777777" w:rsidR="00A66ABB" w:rsidRDefault="00A66ABB" w:rsidP="00A66ABB">
      <w:pPr>
        <w:pStyle w:val="ListParagraph"/>
      </w:pPr>
    </w:p>
    <w:p w14:paraId="62B3D03D" w14:textId="02409A05" w:rsidR="00A66ABB" w:rsidRDefault="00A66ABB" w:rsidP="00A66ABB">
      <w:pPr>
        <w:pStyle w:val="ListParagraph"/>
        <w:numPr>
          <w:ilvl w:val="0"/>
          <w:numId w:val="3"/>
        </w:numPr>
      </w:pPr>
      <w:r>
        <w:t xml:space="preserve">Conclusion </w:t>
      </w:r>
    </w:p>
    <w:p w14:paraId="1AB4D8C4" w14:textId="77777777" w:rsidR="00A66ABB" w:rsidRDefault="00A66ABB" w:rsidP="00A66ABB">
      <w:pPr>
        <w:pStyle w:val="ListParagraph"/>
      </w:pPr>
    </w:p>
    <w:p w14:paraId="4869B796" w14:textId="7326CEF5" w:rsidR="00A66ABB" w:rsidRDefault="00A66ABB" w:rsidP="00A66ABB">
      <w:pPr>
        <w:pStyle w:val="ListParagraph"/>
        <w:numPr>
          <w:ilvl w:val="0"/>
          <w:numId w:val="3"/>
        </w:numPr>
      </w:pPr>
      <w:r>
        <w:t xml:space="preserve">References </w:t>
      </w:r>
    </w:p>
    <w:p w14:paraId="4F507A06" w14:textId="77777777" w:rsidR="00C64AB4" w:rsidRDefault="00C64AB4" w:rsidP="00C64AB4">
      <w:pPr>
        <w:pStyle w:val="ListParagraph"/>
      </w:pPr>
    </w:p>
    <w:p w14:paraId="05CBCBE4" w14:textId="77777777" w:rsidR="001C449A" w:rsidRDefault="001C449A" w:rsidP="004C01FF"/>
    <w:p w14:paraId="664DD282" w14:textId="77777777" w:rsidR="001C449A" w:rsidRDefault="001C449A" w:rsidP="004C01FF"/>
    <w:p w14:paraId="38D2125D" w14:textId="77777777" w:rsidR="001C449A" w:rsidRDefault="001C449A" w:rsidP="004C01FF"/>
    <w:p w14:paraId="0FB0B5A5" w14:textId="77777777" w:rsidR="001C449A" w:rsidRDefault="001C449A" w:rsidP="004C01FF"/>
    <w:p w14:paraId="5A47F943" w14:textId="77777777" w:rsidR="001C449A" w:rsidRDefault="001C449A" w:rsidP="004C01FF"/>
    <w:p w14:paraId="190A4C80" w14:textId="77777777" w:rsidR="001C449A" w:rsidRDefault="001C449A" w:rsidP="004C01FF"/>
    <w:p w14:paraId="25DE39A2" w14:textId="77777777" w:rsidR="00AB13D0" w:rsidRPr="00564004" w:rsidRDefault="00AB13D0" w:rsidP="004C01FF"/>
    <w:p w14:paraId="66C51D25" w14:textId="77777777" w:rsidR="004C01FF" w:rsidRPr="00C64AB4" w:rsidRDefault="004C01FF" w:rsidP="004C01FF">
      <w:pPr>
        <w:rPr>
          <w:u w:val="single"/>
        </w:rPr>
      </w:pPr>
      <w:r w:rsidRPr="00C64AB4">
        <w:rPr>
          <w:u w:val="single"/>
        </w:rPr>
        <w:t xml:space="preserve">Introduction </w:t>
      </w:r>
    </w:p>
    <w:p w14:paraId="65DAB5CA" w14:textId="294647B2" w:rsidR="007E0069" w:rsidRPr="00275ACA" w:rsidRDefault="00275ACA" w:rsidP="004C01FF">
      <w:r w:rsidRPr="00275ACA">
        <w:t>Target 10 operates several l</w:t>
      </w:r>
      <w:r>
        <w:t>arge warehouses of 200,000 square feet</w:t>
      </w:r>
      <w:r w:rsidR="007A348F">
        <w:t xml:space="preserve"> that store stock for online businesses and act as the </w:t>
      </w:r>
      <w:r w:rsidR="00EE2674">
        <w:t xml:space="preserve">crucial link in the supply chain between said online businesses and their customers. Target 10 provide the service of being a central hub for receiving, storing, managing and distributing the physical goods. </w:t>
      </w:r>
      <w:r w:rsidR="00F75CF3">
        <w:t>Recently</w:t>
      </w:r>
      <w:r w:rsidR="00CF0DD4">
        <w:t xml:space="preserve">, </w:t>
      </w:r>
      <w:r w:rsidR="003647CF">
        <w:t xml:space="preserve">Target 10 have experienced a number of issues in their operations, including frequent stockouts, </w:t>
      </w:r>
      <w:r w:rsidR="006C72B0">
        <w:t xml:space="preserve">product damages and delays in resupplying of stock. These issues have led to customer dissatisfaction, </w:t>
      </w:r>
      <w:r w:rsidR="00E77F0C">
        <w:t xml:space="preserve">and credit payouts amounting to around 15% of its turnover, and customer returns passing through the warehouse. </w:t>
      </w:r>
      <w:r w:rsidR="00A13D18">
        <w:t xml:space="preserve">Being a warehousing business, mistakes and issues like mentioned above cannot occur on a regular basis if Target 10 is to become competitive and dominate the sector. </w:t>
      </w:r>
      <w:r w:rsidR="00E77F0C">
        <w:t xml:space="preserve">This report will look into how Target 10 can </w:t>
      </w:r>
      <w:r w:rsidR="00DC393F">
        <w:t xml:space="preserve">improve their operations and procedures to tackle some of the issues that have prevented growth and maximisation of revenue. </w:t>
      </w:r>
    </w:p>
    <w:p w14:paraId="0007B797" w14:textId="77777777" w:rsidR="004C01FF" w:rsidRDefault="004C01FF" w:rsidP="004C01FF"/>
    <w:p w14:paraId="27E5F6ED" w14:textId="77777777" w:rsidR="001C449A" w:rsidRDefault="001C449A" w:rsidP="004C01FF"/>
    <w:p w14:paraId="4ADCD8F7" w14:textId="77777777" w:rsidR="001C449A" w:rsidRDefault="001C449A" w:rsidP="004C01FF"/>
    <w:p w14:paraId="60BA3361" w14:textId="77777777" w:rsidR="001C449A" w:rsidRDefault="001C449A" w:rsidP="004C01FF"/>
    <w:p w14:paraId="7C514A24" w14:textId="77777777" w:rsidR="001C449A" w:rsidRDefault="001C449A" w:rsidP="004C01FF"/>
    <w:p w14:paraId="7F67BBDA" w14:textId="77777777" w:rsidR="001C449A" w:rsidRDefault="001C449A" w:rsidP="004C01FF"/>
    <w:p w14:paraId="6AF03BB5" w14:textId="77777777" w:rsidR="00C64AB4" w:rsidRDefault="00C64AB4" w:rsidP="004C01FF"/>
    <w:p w14:paraId="43A908E5" w14:textId="77777777" w:rsidR="00C64AB4" w:rsidRDefault="00C64AB4" w:rsidP="004C01FF"/>
    <w:p w14:paraId="5B2CAE5E" w14:textId="77777777" w:rsidR="00C64AB4" w:rsidRDefault="00C64AB4" w:rsidP="004C01FF"/>
    <w:p w14:paraId="55BE2893" w14:textId="2B9C6614" w:rsidR="00126D8F" w:rsidRPr="00126D8F" w:rsidRDefault="004C01FF" w:rsidP="00126D8F">
      <w:pPr>
        <w:spacing w:after="0" w:line="240" w:lineRule="auto"/>
      </w:pPr>
      <w:r w:rsidRPr="00126D8F">
        <w:rPr>
          <w:u w:val="single"/>
        </w:rPr>
        <w:t>Question 1</w:t>
      </w:r>
      <w:r w:rsidRPr="00275ACA">
        <w:t xml:space="preserve"> </w:t>
      </w:r>
      <w:r w:rsidR="00B316AF">
        <w:t>-</w:t>
      </w:r>
      <w:r w:rsidR="00126D8F" w:rsidRPr="00126D8F">
        <w:t xml:space="preserve"> </w:t>
      </w:r>
      <w:r w:rsidR="00126D8F" w:rsidRPr="00126D8F">
        <w:t>What steps the company can take to ensure that there is a significant reduction in current level of damages to customers products reported.</w:t>
      </w:r>
    </w:p>
    <w:p w14:paraId="3B04EECF" w14:textId="7B276E55" w:rsidR="004C01FF" w:rsidRPr="00275ACA" w:rsidRDefault="004C01FF" w:rsidP="004C01FF"/>
    <w:p w14:paraId="177B7D02" w14:textId="7AD52C6A" w:rsidR="00075BC7" w:rsidRDefault="00564004" w:rsidP="004C01FF">
      <w:r>
        <w:t>T</w:t>
      </w:r>
      <w:r w:rsidR="007C643B">
        <w:t xml:space="preserve">o tackle the everlasting issue of products being damaged and returned to the warehouse, Target 10 will need to introduce a number of operation procedures to </w:t>
      </w:r>
      <w:r w:rsidR="00880DE6">
        <w:t>employee’s</w:t>
      </w:r>
      <w:r w:rsidR="007C643B">
        <w:t xml:space="preserve"> </w:t>
      </w:r>
      <w:r w:rsidR="008F7E0F">
        <w:t xml:space="preserve">day to day </w:t>
      </w:r>
      <w:r w:rsidR="00011420">
        <w:t>work to ensure the correct care and attention is being taken by employees</w:t>
      </w:r>
      <w:r w:rsidR="00994080">
        <w:t xml:space="preserve">. </w:t>
      </w:r>
      <w:r w:rsidR="00F74554">
        <w:t>Providing training on correct handling, lifting and use of equipment to employees will b</w:t>
      </w:r>
      <w:r w:rsidR="006F237F">
        <w:t>e a huge step forward for Target 10 to ensuring the goods are not damaged for reasons inside their control.</w:t>
      </w:r>
      <w:r w:rsidR="009733BE">
        <w:t xml:space="preserve"> </w:t>
      </w:r>
      <w:r w:rsidR="009733BE" w:rsidRPr="009733BE">
        <w:t>Warehouse staff training and clear handling procedures are essential to reducing product damage and improving efficiency</w:t>
      </w:r>
      <w:r w:rsidR="009733BE">
        <w:t xml:space="preserve"> (Toyota Forklifts, 2</w:t>
      </w:r>
      <w:r w:rsidR="001A73AC">
        <w:t>021)</w:t>
      </w:r>
      <w:r w:rsidR="006F237F">
        <w:t xml:space="preserve"> By introducing clear handling guidelines fo</w:t>
      </w:r>
      <w:r w:rsidR="00C726AA">
        <w:t xml:space="preserve">r fragile goods will ensure the upmost care is being taken and reduce the level of goods damaged due to a lack of training. This simple act of including training into </w:t>
      </w:r>
      <w:r w:rsidR="00161D86">
        <w:t>employees’</w:t>
      </w:r>
      <w:r w:rsidR="00C726AA">
        <w:t xml:space="preserve"> workloads will encourage </w:t>
      </w:r>
      <w:r w:rsidR="00EA3AE6">
        <w:t>staff to take more care, become more accountable and force the workers out of unsafe practises.</w:t>
      </w:r>
      <w:r w:rsidR="001474C5">
        <w:t xml:space="preserve"> Target 10 have stated th</w:t>
      </w:r>
      <w:r w:rsidR="000463B8">
        <w:t>at around 15% of their revenue goes to credit payouts</w:t>
      </w:r>
      <w:r w:rsidR="00660411">
        <w:t xml:space="preserve">. </w:t>
      </w:r>
      <w:r w:rsidR="000463B8" w:rsidRPr="000463B8">
        <w:t>Even if your warehouse faces a 1% loss due to damage, the numbers do not take too long to add up round the year</w:t>
      </w:r>
      <w:r w:rsidR="000463B8">
        <w:t xml:space="preserve"> (Queueme, 2025). </w:t>
      </w:r>
      <w:r w:rsidR="00EA3AE6">
        <w:t xml:space="preserve"> </w:t>
      </w:r>
      <w:r w:rsidR="00AB42C5">
        <w:t xml:space="preserve">At Honeywell Aerospace Yeovil, it is mandatory </w:t>
      </w:r>
      <w:r w:rsidR="00161D86">
        <w:t xml:space="preserve">for all employees to take training every 6 months on how to handle goods carefully and safely, even if your role does not require you to touch goods. This drives the same culture </w:t>
      </w:r>
      <w:r w:rsidR="005754EA">
        <w:t xml:space="preserve">across the entire business and means employees will have to take accountability if products were ever damaged. As a result, Honeywell in 2025 have seen the lowest number of </w:t>
      </w:r>
      <w:r w:rsidR="00790189">
        <w:t>customers</w:t>
      </w:r>
      <w:r w:rsidR="005754EA">
        <w:t xml:space="preserve"> returns due to goods being damaged to date. </w:t>
      </w:r>
      <w:r w:rsidR="008F6BBC">
        <w:t>On top of this, Target 10 need to look into their packaging and storage quality and procedures</w:t>
      </w:r>
      <w:r w:rsidR="00212412">
        <w:t>. By introducing</w:t>
      </w:r>
      <w:r w:rsidR="0097196C">
        <w:t xml:space="preserve"> </w:t>
      </w:r>
      <w:r w:rsidR="00AC3C9F">
        <w:t xml:space="preserve">durable </w:t>
      </w:r>
      <w:r w:rsidR="0065182E">
        <w:t>packaging</w:t>
      </w:r>
      <w:r w:rsidR="00AC3C9F">
        <w:t xml:space="preserve"> materials that protect products throughout transit and internal movement will reduce the likeliness </w:t>
      </w:r>
      <w:r w:rsidR="00657BB4">
        <w:t xml:space="preserve">of goods being damaged by the time is reaches the end customer. Target 10 could also introduce </w:t>
      </w:r>
      <w:r w:rsidR="0065182E">
        <w:t>new shelving units to store products in a systematic and safe environment</w:t>
      </w:r>
      <w:r w:rsidR="00CF0CFE">
        <w:t xml:space="preserve">. They could further this by designing storage units for specific products that require additional protection and </w:t>
      </w:r>
      <w:r w:rsidR="00F82132">
        <w:t xml:space="preserve">care. </w:t>
      </w:r>
      <w:r w:rsidR="00160165">
        <w:t xml:space="preserve">Depending on the type of products Target 10 store, they could then look to </w:t>
      </w:r>
      <w:r w:rsidR="00CE03E8">
        <w:t>control the climate in certain areas of the warehouse to regulate temperature, protecting the product against FOD</w:t>
      </w:r>
      <w:r w:rsidR="008C17C1">
        <w:t xml:space="preserve">. At Honeywell Aerospace Yeovil, we have multiple rooms that are sealed to solely protect the units from </w:t>
      </w:r>
      <w:r w:rsidR="00EA70C1">
        <w:t xml:space="preserve">FOD and contamination. </w:t>
      </w:r>
      <w:r w:rsidR="00F9586C">
        <w:t xml:space="preserve">Due to selling units such as oxygen bottles these units need to be securely stored to protect the unit, as any </w:t>
      </w:r>
      <w:r w:rsidR="002A28E8">
        <w:t xml:space="preserve">FOD can result in a small, but expensive explosion. Finally Target 10 can introduce more quality control stop and audits throughout the booking in, storing and shipping of units to ensure damage does not occur throughout the process of getting products in and out the door. By carrying out regular inspection </w:t>
      </w:r>
      <w:r w:rsidR="007F547E">
        <w:t xml:space="preserve">Target 10 can introduce </w:t>
      </w:r>
      <w:r w:rsidR="00152A6D">
        <w:t xml:space="preserve">a report system to identify if damage continues the root cause and then look at corrective action. By documenting step by step this will allow Target 10 to </w:t>
      </w:r>
      <w:r w:rsidR="000C61F1">
        <w:t xml:space="preserve">identify where the damage is occurring. At Honeywell, we have inspection stops all throughout the production line, at the final stage once the unit is complete, then as soon as it gets to the warehouse and finally one last inspection before the unit is boxed and shipped to the customer. This allows Honeywell to ensure that the unit does not </w:t>
      </w:r>
      <w:r w:rsidR="00AE59E0">
        <w:t>occur damage after the unit has left the factory</w:t>
      </w:r>
      <w:r w:rsidR="00075BC7">
        <w:t xml:space="preserve">. </w:t>
      </w:r>
    </w:p>
    <w:p w14:paraId="5656FDE5" w14:textId="77777777" w:rsidR="00564004" w:rsidRPr="00275ACA" w:rsidRDefault="00564004" w:rsidP="004C01FF"/>
    <w:p w14:paraId="53ED711A" w14:textId="77777777" w:rsidR="001C449A" w:rsidRDefault="001C449A" w:rsidP="004C01FF"/>
    <w:p w14:paraId="6F2DC97F" w14:textId="77777777" w:rsidR="001C449A" w:rsidRDefault="001C449A" w:rsidP="004C01FF"/>
    <w:p w14:paraId="451F618B" w14:textId="77777777" w:rsidR="001C449A" w:rsidRDefault="001C449A" w:rsidP="004C01FF"/>
    <w:p w14:paraId="13B8537E" w14:textId="77777777" w:rsidR="005F6025" w:rsidRDefault="005F6025" w:rsidP="004C01FF"/>
    <w:p w14:paraId="1274BC88" w14:textId="2C5EEDB7" w:rsidR="004C01FF" w:rsidRDefault="004C01FF" w:rsidP="004C01FF">
      <w:r w:rsidRPr="00075849">
        <w:rPr>
          <w:u w:val="single"/>
        </w:rPr>
        <w:t>Question 2</w:t>
      </w:r>
      <w:r w:rsidRPr="00564004">
        <w:t xml:space="preserve"> </w:t>
      </w:r>
      <w:r w:rsidR="00B316AF">
        <w:t>–</w:t>
      </w:r>
      <w:r w:rsidR="00075849" w:rsidRPr="00075849">
        <w:t xml:space="preserve"> </w:t>
      </w:r>
      <w:r w:rsidR="00075849" w:rsidRPr="00075849">
        <w:t>Discuss how the company can try to reduce stockouts and improve the level of service provided</w:t>
      </w:r>
    </w:p>
    <w:p w14:paraId="13A36BE4" w14:textId="012538A8" w:rsidR="00B316AF" w:rsidRDefault="00391E7C" w:rsidP="004C01FF">
      <w:r>
        <w:t xml:space="preserve">Target 10 have had a </w:t>
      </w:r>
      <w:r w:rsidR="005946A8">
        <w:t xml:space="preserve">serious issue with stockouts, which results in constantly being late to customer requirements or have to cancel down demand entirely. To address this issue and provide better customer service and trust to customers Target 10 can do the following.  </w:t>
      </w:r>
      <w:r w:rsidR="009754B8">
        <w:t xml:space="preserve">Firstly, Target 10 need to introduce </w:t>
      </w:r>
      <w:r w:rsidR="001F4B0F">
        <w:t xml:space="preserve">a WMS (Warehouse management system) to track stock level continuously and automate the reorder points, so restocking is triggered before stockouts occur. </w:t>
      </w:r>
      <w:r w:rsidR="00D475D9">
        <w:t xml:space="preserve">Target 10 can then manage the performance of these systems through KPIs to ensure stock is not being ordered too early or too late. </w:t>
      </w:r>
      <w:r w:rsidR="00743503" w:rsidRPr="00743503">
        <w:t>Efficiently managing inventory is a crucial part of running a business… reducing stockouts can lower inventory costs by 10%</w:t>
      </w:r>
      <w:r w:rsidR="00743503">
        <w:t xml:space="preserve"> (London Daily News, 2025). </w:t>
      </w:r>
      <w:r w:rsidR="00E407C7">
        <w:t xml:space="preserve">At Honeywell, one of the WMS procedures we use is VMI (vendor managed inventory) to notify the supplier once we hit a certain stock level to release more units in WIP and ship to ensure a continuous flow of product into the factory. </w:t>
      </w:r>
      <w:r w:rsidR="00B11D8E">
        <w:t xml:space="preserve">Target 10 could use VMI to act as a safety stock for any spikes in demand and ensure that new stock is on the way once </w:t>
      </w:r>
      <w:r w:rsidR="005C2B19">
        <w:t xml:space="preserve">the current stock levels run short. Another operational change Target 10 can introduce is installing accurate demand forecasting into their MRP system. </w:t>
      </w:r>
      <w:r w:rsidR="00354BEA">
        <w:t xml:space="preserve">By using historical date and forecast analytics, </w:t>
      </w:r>
      <w:r w:rsidR="008E392C">
        <w:t>Target</w:t>
      </w:r>
      <w:r w:rsidR="00354BEA">
        <w:t xml:space="preserve"> 10 can predict when demand spikes are expected and procure </w:t>
      </w:r>
      <w:r w:rsidR="008E392C">
        <w:t xml:space="preserve">demand precisely to requirements. This will ensure there are no cases of unexpected demand spikes and the need to cancel customer demand </w:t>
      </w:r>
      <w:r w:rsidR="009579AC">
        <w:t xml:space="preserve">due to a stockout. </w:t>
      </w:r>
      <w:r w:rsidR="00C3627A" w:rsidRPr="00C3627A">
        <w:t xml:space="preserve">Stockouts are more than just empty space where products should </w:t>
      </w:r>
      <w:r w:rsidR="002F708C" w:rsidRPr="00C3627A">
        <w:t>be</w:t>
      </w:r>
      <w:r w:rsidR="002F708C">
        <w:t>,</w:t>
      </w:r>
      <w:r w:rsidR="00C3627A" w:rsidRPr="00C3627A">
        <w:t xml:space="preserve"> they lead to lost revenue and eroded brand loyalty</w:t>
      </w:r>
      <w:r w:rsidR="00C3627A">
        <w:t xml:space="preserve"> (</w:t>
      </w:r>
      <w:proofErr w:type="spellStart"/>
      <w:r w:rsidR="00C3627A">
        <w:t>Circana</w:t>
      </w:r>
      <w:proofErr w:type="spellEnd"/>
      <w:r w:rsidR="00C3627A">
        <w:t>, 2025)</w:t>
      </w:r>
      <w:r w:rsidR="006341E1">
        <w:t xml:space="preserve">. </w:t>
      </w:r>
      <w:r w:rsidR="00AE1C1E">
        <w:t xml:space="preserve">By incorporating </w:t>
      </w:r>
      <w:r w:rsidR="00E15849">
        <w:t xml:space="preserve">seasonality changes, promotions and market trends Target 10 can accurately forecast demand from their suppliers to ensure a smooth transition. </w:t>
      </w:r>
      <w:r w:rsidR="00210D2E">
        <w:t xml:space="preserve">Honeywell use demand forecasting with out main customers and raise </w:t>
      </w:r>
      <w:r w:rsidR="009E26F8">
        <w:t xml:space="preserve">virtual forecast requirements to begin sending demand signals to our suppliers ensuring we are </w:t>
      </w:r>
      <w:r w:rsidR="000E428D">
        <w:t xml:space="preserve">in the correct place to </w:t>
      </w:r>
      <w:r w:rsidR="009938F9">
        <w:t xml:space="preserve">build the top level parts to the requirement date. </w:t>
      </w:r>
    </w:p>
    <w:p w14:paraId="10A92AED" w14:textId="23481529" w:rsidR="004D087A" w:rsidRPr="00564004" w:rsidRDefault="004D087A" w:rsidP="004C01FF">
      <w:r>
        <w:t xml:space="preserve">After Target 10 has implemented all of the above, they will need to look into ways they can track and manage their service levels and the improvements put in place. One way they can do this is by introducing customer focused KPI’s such as order accuracy, on time delivery and damage rates. </w:t>
      </w:r>
      <w:r w:rsidR="0079248B">
        <w:t xml:space="preserve">Using these KPI’s will allow Target 10 to identify the weak points in their operations and continuously improve these to maximise customer satisfaction and trust. </w:t>
      </w:r>
      <w:r w:rsidR="00134666">
        <w:t xml:space="preserve">At Honeywell, we are measured by customers to these exact KPI’s and have their interests at the heart of what we do. In my personal role of being BAE’s operational program manager, on time delivery is an extremely important </w:t>
      </w:r>
      <w:r w:rsidR="00466458">
        <w:t>measurement and target we strive towards. BAE hold their expectations o</w:t>
      </w:r>
      <w:r w:rsidR="008F3B54">
        <w:t>f</w:t>
      </w:r>
      <w:r w:rsidR="00466458">
        <w:t xml:space="preserve"> achieving 95%+ on time delivery month of month. This is to ensure BAE can continuously manufacture </w:t>
      </w:r>
      <w:r w:rsidR="00C2281D">
        <w:t xml:space="preserve">the end unit planes, without having to fear of a production stop. This has driven Honeywell over the previous 6 months to put in measures of improving our OTD, and as a result we have improved our relationship with the customer and </w:t>
      </w:r>
      <w:r w:rsidR="008F3B54">
        <w:t xml:space="preserve">have been quoted for future requirements for new generation planes. </w:t>
      </w:r>
      <w:r w:rsidR="00AD5ACE">
        <w:t xml:space="preserve">Finally installing a continuous improvement culture by training staff regularly in best and safe practises for handling </w:t>
      </w:r>
      <w:r w:rsidR="00B34CA0">
        <w:t xml:space="preserve">inventory correctly will significantly improve the level of care and attention that staff will take in their day to day roles. This will also encourage feedback between the warehousing team and the customer facing team </w:t>
      </w:r>
      <w:r w:rsidR="001C449A">
        <w:t xml:space="preserve">to allow both parties to adapt quickly to issues and problems occurring throughout their operations. </w:t>
      </w:r>
      <w:r w:rsidR="005F6025" w:rsidRPr="005F6025">
        <w:t>Customer service is crucial because it directly impacts a company’s bottom line and reputation</w:t>
      </w:r>
      <w:r w:rsidR="005F6025">
        <w:t xml:space="preserve"> (Success, 2025) </w:t>
      </w:r>
    </w:p>
    <w:p w14:paraId="27C464ED" w14:textId="77777777" w:rsidR="001C449A" w:rsidRPr="002E14F1" w:rsidRDefault="001C449A" w:rsidP="004C01FF"/>
    <w:p w14:paraId="7BFEBCB6" w14:textId="0B1F11E7" w:rsidR="001C449A" w:rsidRPr="005F6025" w:rsidRDefault="004C01FF" w:rsidP="004C01FF">
      <w:pPr>
        <w:rPr>
          <w:u w:val="single"/>
        </w:rPr>
      </w:pPr>
      <w:r w:rsidRPr="005F6025">
        <w:rPr>
          <w:u w:val="single"/>
        </w:rPr>
        <w:lastRenderedPageBreak/>
        <w:t>Conclusion</w:t>
      </w:r>
      <w:r w:rsidR="005F6025" w:rsidRPr="005F6025">
        <w:rPr>
          <w:u w:val="single"/>
        </w:rPr>
        <w:t xml:space="preserve"> </w:t>
      </w:r>
    </w:p>
    <w:p w14:paraId="21179A8B" w14:textId="4297E012" w:rsidR="001C449A" w:rsidRDefault="001C449A" w:rsidP="004C01FF">
      <w:r>
        <w:t xml:space="preserve">Ultimately, Target 10’s current operational challenges are likely due to a lack of processes in place to correctly handle goods, restore stock levels and meet customer expectations. </w:t>
      </w:r>
      <w:r w:rsidR="00E729A1">
        <w:t xml:space="preserve">To achieve improvements, Target 10 must </w:t>
      </w:r>
      <w:r w:rsidR="00A52082">
        <w:t xml:space="preserve">invest in both their staff and in their capital to have any hope of improving process and maximising their efficiency and revenue. </w:t>
      </w:r>
      <w:r w:rsidR="000D7F30">
        <w:t xml:space="preserve">By </w:t>
      </w:r>
      <w:r w:rsidR="00AE6D48">
        <w:t xml:space="preserve">making operational changes such as staff training and </w:t>
      </w:r>
      <w:r w:rsidR="00531340">
        <w:t xml:space="preserve">increased quality checks the business can have a greater sense of security in goods being treated with </w:t>
      </w:r>
      <w:r w:rsidR="00826BE3">
        <w:t>care and</w:t>
      </w:r>
      <w:r w:rsidR="00531340">
        <w:t xml:space="preserve"> reduce the likeliness of damage to units. Then combining this with introducing KPI’s to track changes and </w:t>
      </w:r>
      <w:r w:rsidR="00826BE3">
        <w:t xml:space="preserve">have data based </w:t>
      </w:r>
      <w:r w:rsidR="00606364">
        <w:t xml:space="preserve">statistics to drive continuous improvements. By adopting these logistical changes, Target 10 can significantly </w:t>
      </w:r>
      <w:r w:rsidR="00FA2780">
        <w:t xml:space="preserve">improve customer satisfaction, reduce financial losses and strengthen </w:t>
      </w:r>
      <w:r w:rsidR="00906EB7">
        <w:t>its</w:t>
      </w:r>
      <w:r w:rsidR="00FA2780">
        <w:t xml:space="preserve"> reputation as a </w:t>
      </w:r>
      <w:r w:rsidR="00906EB7">
        <w:t xml:space="preserve">trusted partner for online retailers. Target 10 can then look to align with broader industry gaols such as achieving net zero to further its position as a desired partner for online retailers, which therefore positions the business in a strong position to become competitive and a responsible leader in the sector. </w:t>
      </w:r>
      <w:r w:rsidR="00AA4091" w:rsidRPr="00AA4091">
        <w:t>Achieving Net Zero requires businesses to align supply chain practices with sustainability goals, reducing waste and emissions</w:t>
      </w:r>
      <w:r w:rsidR="00AA4091">
        <w:t xml:space="preserve"> (World Economic Forum, 2021)</w:t>
      </w:r>
    </w:p>
    <w:p w14:paraId="7E820A62" w14:textId="77777777" w:rsidR="001C449A" w:rsidRDefault="001C449A" w:rsidP="004C01FF"/>
    <w:p w14:paraId="57785101" w14:textId="77777777" w:rsidR="005F6025" w:rsidRDefault="005F6025" w:rsidP="004C01FF"/>
    <w:p w14:paraId="4ED86121" w14:textId="77777777" w:rsidR="005F6025" w:rsidRDefault="005F6025" w:rsidP="004C01FF"/>
    <w:p w14:paraId="1B5D7DA8" w14:textId="77777777" w:rsidR="005F6025" w:rsidRDefault="005F6025" w:rsidP="004C01FF"/>
    <w:p w14:paraId="5C90895D" w14:textId="77777777" w:rsidR="005F6025" w:rsidRDefault="005F6025" w:rsidP="004C01FF"/>
    <w:p w14:paraId="06C0E887" w14:textId="77777777" w:rsidR="005F6025" w:rsidRDefault="005F6025" w:rsidP="004C01FF"/>
    <w:p w14:paraId="27B6BA2F" w14:textId="77777777" w:rsidR="005F6025" w:rsidRDefault="005F6025" w:rsidP="004C01FF"/>
    <w:p w14:paraId="3DA1E7FF" w14:textId="77777777" w:rsidR="005F6025" w:rsidRDefault="005F6025" w:rsidP="004C01FF"/>
    <w:p w14:paraId="53AA2087" w14:textId="77777777" w:rsidR="005F6025" w:rsidRDefault="005F6025" w:rsidP="004C01FF"/>
    <w:p w14:paraId="0C777015" w14:textId="77777777" w:rsidR="005F6025" w:rsidRDefault="005F6025" w:rsidP="004C01FF"/>
    <w:p w14:paraId="5CD27072" w14:textId="77777777" w:rsidR="001C449A" w:rsidRDefault="001C449A" w:rsidP="004C01FF"/>
    <w:p w14:paraId="3526691B" w14:textId="77777777" w:rsidR="001C449A" w:rsidRDefault="001C449A" w:rsidP="004C01FF"/>
    <w:p w14:paraId="7D930F8A" w14:textId="77777777" w:rsidR="00A66ABB" w:rsidRDefault="004C01FF" w:rsidP="004C01FF">
      <w:r>
        <w:br/>
      </w:r>
    </w:p>
    <w:p w14:paraId="517194E3" w14:textId="77777777" w:rsidR="00A66ABB" w:rsidRDefault="00A66ABB" w:rsidP="004C01FF"/>
    <w:p w14:paraId="50EDF83C" w14:textId="77777777" w:rsidR="008A3B34" w:rsidRDefault="008A3B34" w:rsidP="004C01FF"/>
    <w:p w14:paraId="76A2A735" w14:textId="77777777" w:rsidR="008A3B34" w:rsidRDefault="008A3B34" w:rsidP="004C01FF"/>
    <w:p w14:paraId="5ED9A4C5" w14:textId="77777777" w:rsidR="008A3B34" w:rsidRDefault="008A3B34" w:rsidP="004C01FF"/>
    <w:p w14:paraId="49902BEC" w14:textId="77777777" w:rsidR="008A3B34" w:rsidRDefault="008A3B34" w:rsidP="004C01FF"/>
    <w:p w14:paraId="6C84E2C5" w14:textId="77777777" w:rsidR="008A3B34" w:rsidRDefault="008A3B34" w:rsidP="004C01FF"/>
    <w:p w14:paraId="45509606" w14:textId="0DC81F9D" w:rsidR="004C01FF" w:rsidRPr="008A3B34" w:rsidRDefault="004C01FF" w:rsidP="004C01FF">
      <w:pPr>
        <w:rPr>
          <w:u w:val="single"/>
        </w:rPr>
      </w:pPr>
      <w:r w:rsidRPr="008A3B34">
        <w:rPr>
          <w:u w:val="single"/>
        </w:rPr>
        <w:lastRenderedPageBreak/>
        <w:t xml:space="preserve">References </w:t>
      </w:r>
    </w:p>
    <w:p w14:paraId="66F387EE" w14:textId="3F85E4B6" w:rsidR="001A73AC" w:rsidRDefault="001A73AC" w:rsidP="004C01FF">
      <w:r w:rsidRPr="001A73AC">
        <w:t>Toyota Forklifts (2021) 5 ways to dramatically reduce product damage in a warehouse. Toyota Material Handling UK.</w:t>
      </w:r>
    </w:p>
    <w:p w14:paraId="2B27DD9E" w14:textId="5F15EB5F" w:rsidR="00A66ABB" w:rsidRDefault="00B416B8" w:rsidP="004C01FF">
      <w:r w:rsidRPr="00B416B8">
        <w:t xml:space="preserve">Queueme (2025) </w:t>
      </w:r>
      <w:r w:rsidRPr="00A33735">
        <w:t>Easy ways to reduce product damage in warehouse</w:t>
      </w:r>
      <w:r w:rsidRPr="00B416B8">
        <w:t>.</w:t>
      </w:r>
    </w:p>
    <w:p w14:paraId="1561F6C7" w14:textId="4C60B566" w:rsidR="00A66ABB" w:rsidRDefault="00C3627A" w:rsidP="004C01FF">
      <w:r w:rsidRPr="00C3627A">
        <w:t xml:space="preserve">London Daily News (2025) </w:t>
      </w:r>
      <w:r w:rsidRPr="00A33735">
        <w:t>6 inventory management strategies to avoid stockouts in 2025</w:t>
      </w:r>
      <w:r w:rsidRPr="00C3627A">
        <w:t>.</w:t>
      </w:r>
    </w:p>
    <w:p w14:paraId="691C23AA" w14:textId="6E121E2D" w:rsidR="00C3627A" w:rsidRDefault="001D395E" w:rsidP="004C01FF">
      <w:proofErr w:type="spellStart"/>
      <w:r w:rsidRPr="001D395E">
        <w:t>Circana</w:t>
      </w:r>
      <w:proofErr w:type="spellEnd"/>
      <w:r w:rsidRPr="001D395E">
        <w:t xml:space="preserve"> (2025) </w:t>
      </w:r>
      <w:r w:rsidRPr="00A33735">
        <w:t>Managing stockouts in supply chains for manufacturers</w:t>
      </w:r>
      <w:r w:rsidRPr="001D395E">
        <w:t>.</w:t>
      </w:r>
    </w:p>
    <w:p w14:paraId="5D9D21FE" w14:textId="002C7C79" w:rsidR="008A3B34" w:rsidRDefault="008A3B34" w:rsidP="004C01FF">
      <w:r w:rsidRPr="008A3B34">
        <w:t xml:space="preserve">World Economic Forum (2021) </w:t>
      </w:r>
      <w:r w:rsidRPr="008A3B34">
        <w:rPr>
          <w:i/>
          <w:iCs/>
        </w:rPr>
        <w:t>Net-Zero Challenge: The supply chain opportunity</w:t>
      </w:r>
      <w:r w:rsidRPr="008A3B34">
        <w:t>. Geneva: World Economic Forum.</w:t>
      </w:r>
    </w:p>
    <w:p w14:paraId="4C1EE6A9" w14:textId="77777777" w:rsidR="001D395E" w:rsidRDefault="001D395E" w:rsidP="004C01FF"/>
    <w:p w14:paraId="703BEA3A" w14:textId="77777777" w:rsidR="00A66ABB" w:rsidRDefault="00A66ABB" w:rsidP="004C01FF"/>
    <w:p w14:paraId="19144CBC" w14:textId="77777777" w:rsidR="00A66ABB" w:rsidRDefault="00A66ABB" w:rsidP="004C01FF"/>
    <w:p w14:paraId="6FAF987B" w14:textId="77777777" w:rsidR="00A66ABB" w:rsidRDefault="00A66ABB" w:rsidP="004C01FF"/>
    <w:p w14:paraId="4F67ADCA" w14:textId="77777777" w:rsidR="004C01FF" w:rsidRDefault="004C01FF" w:rsidP="004C01FF"/>
    <w:p w14:paraId="7ED6B927" w14:textId="59569BA5" w:rsidR="004C01FF" w:rsidRDefault="004C01FF" w:rsidP="004C01FF">
      <w:pPr>
        <w:rPr>
          <w:u w:val="single"/>
        </w:rPr>
      </w:pPr>
      <w:r w:rsidRPr="008A3B34">
        <w:rPr>
          <w:u w:val="single"/>
        </w:rPr>
        <w:t xml:space="preserve"> </w:t>
      </w:r>
      <w:r w:rsidR="008A3B34" w:rsidRPr="008A3B34">
        <w:rPr>
          <w:u w:val="single"/>
        </w:rPr>
        <w:t xml:space="preserve">AI Declaration </w:t>
      </w:r>
    </w:p>
    <w:p w14:paraId="46C523C2" w14:textId="77777777" w:rsidR="00E2669E" w:rsidRPr="00775D9A" w:rsidRDefault="00E2669E" w:rsidP="00E2669E">
      <w:r>
        <w:t>I acknowledge that I have used Microsoft Copilot to support my research.</w:t>
      </w:r>
    </w:p>
    <w:p w14:paraId="13F9AFFB" w14:textId="77777777" w:rsidR="00E2669E" w:rsidRDefault="00E2669E" w:rsidP="00E2669E">
      <w:r>
        <w:t xml:space="preserve">I confirm that I did not present any AI-generated materials as my own work in this portfolio. </w:t>
      </w:r>
    </w:p>
    <w:p w14:paraId="4745406B" w14:textId="77777777" w:rsidR="00E2669E" w:rsidRPr="008A3B34" w:rsidRDefault="00E2669E" w:rsidP="004C01FF">
      <w:pPr>
        <w:rPr>
          <w:u w:val="single"/>
        </w:rPr>
      </w:pPr>
    </w:p>
    <w:sectPr w:rsidR="00E2669E" w:rsidRPr="008A3B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A13AC3"/>
    <w:multiLevelType w:val="hybridMultilevel"/>
    <w:tmpl w:val="515A74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71E94F24"/>
    <w:multiLevelType w:val="hybridMultilevel"/>
    <w:tmpl w:val="61A68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305101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6288804">
    <w:abstractNumId w:val="0"/>
  </w:num>
  <w:num w:numId="3" w16cid:durableId="644219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1FF"/>
    <w:rsid w:val="00011420"/>
    <w:rsid w:val="000463B8"/>
    <w:rsid w:val="00075081"/>
    <w:rsid w:val="00075849"/>
    <w:rsid w:val="00075BC7"/>
    <w:rsid w:val="000C61F1"/>
    <w:rsid w:val="000D7F30"/>
    <w:rsid w:val="000E428D"/>
    <w:rsid w:val="00126D8F"/>
    <w:rsid w:val="00134666"/>
    <w:rsid w:val="001474C5"/>
    <w:rsid w:val="00152A6D"/>
    <w:rsid w:val="00160165"/>
    <w:rsid w:val="00161D86"/>
    <w:rsid w:val="001A73AC"/>
    <w:rsid w:val="001C449A"/>
    <w:rsid w:val="001D395E"/>
    <w:rsid w:val="001F4B0F"/>
    <w:rsid w:val="00210D2E"/>
    <w:rsid w:val="00212412"/>
    <w:rsid w:val="00275ACA"/>
    <w:rsid w:val="002A28E8"/>
    <w:rsid w:val="002E14F1"/>
    <w:rsid w:val="002F310E"/>
    <w:rsid w:val="002F708C"/>
    <w:rsid w:val="00354BEA"/>
    <w:rsid w:val="003647CF"/>
    <w:rsid w:val="00370622"/>
    <w:rsid w:val="00391E7C"/>
    <w:rsid w:val="004451AD"/>
    <w:rsid w:val="00466458"/>
    <w:rsid w:val="004C01FF"/>
    <w:rsid w:val="004D087A"/>
    <w:rsid w:val="00531340"/>
    <w:rsid w:val="00564004"/>
    <w:rsid w:val="005754EA"/>
    <w:rsid w:val="005946A8"/>
    <w:rsid w:val="005C2B19"/>
    <w:rsid w:val="005F6025"/>
    <w:rsid w:val="00606364"/>
    <w:rsid w:val="006341E1"/>
    <w:rsid w:val="0065182E"/>
    <w:rsid w:val="0065623A"/>
    <w:rsid w:val="00657BB4"/>
    <w:rsid w:val="00660411"/>
    <w:rsid w:val="006C72B0"/>
    <w:rsid w:val="006F237F"/>
    <w:rsid w:val="00743503"/>
    <w:rsid w:val="00790189"/>
    <w:rsid w:val="0079248B"/>
    <w:rsid w:val="00795B7C"/>
    <w:rsid w:val="007A348F"/>
    <w:rsid w:val="007C643B"/>
    <w:rsid w:val="007E0069"/>
    <w:rsid w:val="007E5E5B"/>
    <w:rsid w:val="007F547E"/>
    <w:rsid w:val="00804AB2"/>
    <w:rsid w:val="00826BE3"/>
    <w:rsid w:val="00880DE6"/>
    <w:rsid w:val="008A3B34"/>
    <w:rsid w:val="008C17C1"/>
    <w:rsid w:val="008E392C"/>
    <w:rsid w:val="008F3B54"/>
    <w:rsid w:val="008F6BBC"/>
    <w:rsid w:val="008F7E0F"/>
    <w:rsid w:val="00906EB7"/>
    <w:rsid w:val="009579AC"/>
    <w:rsid w:val="0097196C"/>
    <w:rsid w:val="009733BE"/>
    <w:rsid w:val="009754B8"/>
    <w:rsid w:val="009938F9"/>
    <w:rsid w:val="00994080"/>
    <w:rsid w:val="009E26F8"/>
    <w:rsid w:val="00A13D18"/>
    <w:rsid w:val="00A33735"/>
    <w:rsid w:val="00A45735"/>
    <w:rsid w:val="00A52082"/>
    <w:rsid w:val="00A66ABB"/>
    <w:rsid w:val="00AA4091"/>
    <w:rsid w:val="00AB13D0"/>
    <w:rsid w:val="00AB42C5"/>
    <w:rsid w:val="00AC3C9F"/>
    <w:rsid w:val="00AD5ACE"/>
    <w:rsid w:val="00AE1C1E"/>
    <w:rsid w:val="00AE59E0"/>
    <w:rsid w:val="00AE6D48"/>
    <w:rsid w:val="00B11D8E"/>
    <w:rsid w:val="00B316AF"/>
    <w:rsid w:val="00B34CA0"/>
    <w:rsid w:val="00B416B8"/>
    <w:rsid w:val="00C2281D"/>
    <w:rsid w:val="00C3627A"/>
    <w:rsid w:val="00C64AB4"/>
    <w:rsid w:val="00C726AA"/>
    <w:rsid w:val="00CE03E8"/>
    <w:rsid w:val="00CF0CFE"/>
    <w:rsid w:val="00CF0DD4"/>
    <w:rsid w:val="00D475D9"/>
    <w:rsid w:val="00DB02AB"/>
    <w:rsid w:val="00DC393F"/>
    <w:rsid w:val="00E15849"/>
    <w:rsid w:val="00E2669E"/>
    <w:rsid w:val="00E407C7"/>
    <w:rsid w:val="00E729A1"/>
    <w:rsid w:val="00E77F0C"/>
    <w:rsid w:val="00EA3AE6"/>
    <w:rsid w:val="00EA70C1"/>
    <w:rsid w:val="00EE2674"/>
    <w:rsid w:val="00F74554"/>
    <w:rsid w:val="00F75CF3"/>
    <w:rsid w:val="00F82132"/>
    <w:rsid w:val="00F9586C"/>
    <w:rsid w:val="00FA2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4A784"/>
  <w15:chartTrackingRefBased/>
  <w15:docId w15:val="{E2D1D1BC-3437-46D8-B794-75B40FA45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01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01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01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01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01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01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01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01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01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1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01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01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01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01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01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01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01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01FF"/>
    <w:rPr>
      <w:rFonts w:eastAsiaTheme="majorEastAsia" w:cstheme="majorBidi"/>
      <w:color w:val="272727" w:themeColor="text1" w:themeTint="D8"/>
    </w:rPr>
  </w:style>
  <w:style w:type="paragraph" w:styleId="Title">
    <w:name w:val="Title"/>
    <w:basedOn w:val="Normal"/>
    <w:next w:val="Normal"/>
    <w:link w:val="TitleChar"/>
    <w:uiPriority w:val="10"/>
    <w:qFormat/>
    <w:rsid w:val="004C01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01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01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01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01FF"/>
    <w:pPr>
      <w:spacing w:before="160"/>
      <w:jc w:val="center"/>
    </w:pPr>
    <w:rPr>
      <w:i/>
      <w:iCs/>
      <w:color w:val="404040" w:themeColor="text1" w:themeTint="BF"/>
    </w:rPr>
  </w:style>
  <w:style w:type="character" w:customStyle="1" w:styleId="QuoteChar">
    <w:name w:val="Quote Char"/>
    <w:basedOn w:val="DefaultParagraphFont"/>
    <w:link w:val="Quote"/>
    <w:uiPriority w:val="29"/>
    <w:rsid w:val="004C01FF"/>
    <w:rPr>
      <w:i/>
      <w:iCs/>
      <w:color w:val="404040" w:themeColor="text1" w:themeTint="BF"/>
    </w:rPr>
  </w:style>
  <w:style w:type="paragraph" w:styleId="ListParagraph">
    <w:name w:val="List Paragraph"/>
    <w:basedOn w:val="Normal"/>
    <w:uiPriority w:val="34"/>
    <w:qFormat/>
    <w:rsid w:val="004C01FF"/>
    <w:pPr>
      <w:ind w:left="720"/>
      <w:contextualSpacing/>
    </w:pPr>
  </w:style>
  <w:style w:type="character" w:styleId="IntenseEmphasis">
    <w:name w:val="Intense Emphasis"/>
    <w:basedOn w:val="DefaultParagraphFont"/>
    <w:uiPriority w:val="21"/>
    <w:qFormat/>
    <w:rsid w:val="004C01FF"/>
    <w:rPr>
      <w:i/>
      <w:iCs/>
      <w:color w:val="0F4761" w:themeColor="accent1" w:themeShade="BF"/>
    </w:rPr>
  </w:style>
  <w:style w:type="paragraph" w:styleId="IntenseQuote">
    <w:name w:val="Intense Quote"/>
    <w:basedOn w:val="Normal"/>
    <w:next w:val="Normal"/>
    <w:link w:val="IntenseQuoteChar"/>
    <w:uiPriority w:val="30"/>
    <w:qFormat/>
    <w:rsid w:val="004C01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01FF"/>
    <w:rPr>
      <w:i/>
      <w:iCs/>
      <w:color w:val="0F4761" w:themeColor="accent1" w:themeShade="BF"/>
    </w:rPr>
  </w:style>
  <w:style w:type="character" w:styleId="IntenseReference">
    <w:name w:val="Intense Reference"/>
    <w:basedOn w:val="DefaultParagraphFont"/>
    <w:uiPriority w:val="32"/>
    <w:qFormat/>
    <w:rsid w:val="004C01F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d546e5e1-5d42-4630-bacd-c69bfdcbd5e8}" enabled="1" method="Standard" siteId="{96ece526-9c7d-48b0-8daf-8b93c90a5d18}" contentBits="0" removed="0"/>
</clbl:labelList>
</file>

<file path=docProps/app.xml><?xml version="1.0" encoding="utf-8"?>
<Properties xmlns="http://schemas.openxmlformats.org/officeDocument/2006/extended-properties" xmlns:vt="http://schemas.openxmlformats.org/officeDocument/2006/docPropsVTypes">
  <Template>Normal</Template>
  <TotalTime>811</TotalTime>
  <Pages>6</Pages>
  <Words>1606</Words>
  <Characters>9155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Honeywell</Company>
  <LinksUpToDate>false</LinksUpToDate>
  <CharactersWithSpaces>10740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Yesson, Alex</dc:creator>
  <cp:keywords/>
  <dc:description/>
  <cp:lastModifiedBy>Yesson, Alex</cp:lastModifiedBy>
  <cp:revision>106</cp:revision>
  <dcterms:created xsi:type="dcterms:W3CDTF">2025-12-15T14:50:00Z</dcterms:created>
  <dcterms:modified xsi:type="dcterms:W3CDTF">2025-12-18T16:00:00Z</dcterms:modified>
</cp:coreProperties>
</file>