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67A55A8" wp14:paraId="5F724965" wp14:textId="70D63197">
      <w:pPr>
        <w:pStyle w:val="Heading2"/>
        <w:spacing w:before="261" w:beforeAutospacing="off" w:after="261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Systems Mapping Template: Planetary Health Case Study</w:t>
      </w:r>
    </w:p>
    <w:p xmlns:wp14="http://schemas.microsoft.com/office/word/2010/wordml" w:rsidP="667A55A8" wp14:paraId="53ECE1EB" wp14:textId="225C511B">
      <w:pPr>
        <w:pStyle w:val="Heading3"/>
        <w:spacing w:before="246" w:beforeAutospacing="off" w:after="246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Step 1 Identify the Core Health Issue (centre of the page)</w:t>
      </w:r>
    </w:p>
    <w:p xmlns:wp14="http://schemas.microsoft.com/office/word/2010/wordml" w:rsidP="667A55A8" wp14:paraId="0F6CAD10" wp14:textId="2170E508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Example: “Childhood asthma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”,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“Heat-related illness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”,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“Food insecurity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”,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etc.</w:t>
      </w:r>
      <w:r>
        <w:br/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Write this in a bubble in the middle.</w:t>
      </w:r>
    </w:p>
    <w:p xmlns:wp14="http://schemas.microsoft.com/office/word/2010/wordml" w:rsidP="667A55A8" wp14:paraId="57853956" wp14:textId="5F62F8A2">
      <w:pPr>
        <w:pStyle w:val="Heading3"/>
        <w:spacing w:before="246" w:beforeAutospacing="off" w:after="246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Step 2 Environmental / Planetary Drivers (top section)</w:t>
      </w:r>
    </w:p>
    <w:p xmlns:wp14="http://schemas.microsoft.com/office/word/2010/wordml" w:rsidP="667A55A8" wp14:paraId="6F515CF9" wp14:textId="4708A040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Draw bubbles for key environmental determinants. Prompts:</w:t>
      </w:r>
    </w:p>
    <w:p xmlns:wp14="http://schemas.microsoft.com/office/word/2010/wordml" w:rsidP="667A55A8" wp14:paraId="05660C64" wp14:textId="4FB264C8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Climate change (heatwaves, flooding, drought)</w:t>
      </w:r>
    </w:p>
    <w:p xmlns:wp14="http://schemas.microsoft.com/office/word/2010/wordml" w:rsidP="667A55A8" wp14:paraId="1F2CF0FD" wp14:textId="018D9B09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Air pollution</w:t>
      </w:r>
    </w:p>
    <w:p xmlns:wp14="http://schemas.microsoft.com/office/word/2010/wordml" w:rsidP="667A55A8" wp14:paraId="1DB5B3A8" wp14:textId="2B064517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Water scarcity or contamination</w:t>
      </w:r>
    </w:p>
    <w:p xmlns:wp14="http://schemas.microsoft.com/office/word/2010/wordml" w:rsidP="667A55A8" wp14:paraId="1D5366DD" wp14:textId="24B3A305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Loss of biodiversity</w:t>
      </w:r>
    </w:p>
    <w:p xmlns:wp14="http://schemas.microsoft.com/office/word/2010/wordml" w:rsidP="667A55A8" wp14:paraId="14A10674" wp14:textId="4C0F5E0B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Food system pressures</w:t>
      </w:r>
    </w:p>
    <w:p xmlns:wp14="http://schemas.microsoft.com/office/word/2010/wordml" w:rsidP="667A55A8" wp14:paraId="7B3914E7" wp14:textId="009BF20F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Land use changes</w:t>
      </w:r>
    </w:p>
    <w:p xmlns:wp14="http://schemas.microsoft.com/office/word/2010/wordml" w:rsidP="667A55A8" wp14:paraId="3F01ACA6" wp14:textId="2E3116D0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Waste and pollution</w:t>
      </w:r>
    </w:p>
    <w:p xmlns:wp14="http://schemas.microsoft.com/office/word/2010/wordml" w:rsidP="667A55A8" wp14:paraId="156A7E19" wp14:textId="7E6C3DC9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Ask:</w:t>
      </w:r>
      <w:r>
        <w:br/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What environmental/planetary conditions shape this health issue?</w:t>
      </w:r>
    </w:p>
    <w:p xmlns:wp14="http://schemas.microsoft.com/office/word/2010/wordml" w:rsidP="667A55A8" wp14:paraId="0A628D37" wp14:textId="1A7D3A1F">
      <w:pPr>
        <w:pStyle w:val="Heading3"/>
        <w:spacing w:before="246" w:beforeAutospacing="off" w:after="246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Step 3 Social Determinants (left section)</w:t>
      </w:r>
    </w:p>
    <w:p xmlns:wp14="http://schemas.microsoft.com/office/word/2010/wordml" w:rsidP="667A55A8" wp14:paraId="1DF09DE1" wp14:textId="28589188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Draw bubbles showing social, economic, and political factors:</w:t>
      </w:r>
    </w:p>
    <w:p xmlns:wp14="http://schemas.microsoft.com/office/word/2010/wordml" w:rsidP="667A55A8" wp14:paraId="657CFA61" wp14:textId="2602D0A0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Housing quality</w:t>
      </w:r>
    </w:p>
    <w:p xmlns:wp14="http://schemas.microsoft.com/office/word/2010/wordml" w:rsidP="667A55A8" wp14:paraId="3D8033AF" wp14:textId="356F188E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Income, employment, job security</w:t>
      </w:r>
    </w:p>
    <w:p xmlns:wp14="http://schemas.microsoft.com/office/word/2010/wordml" w:rsidP="667A55A8" wp14:paraId="0AC967D0" wp14:textId="1C2949FB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Education</w:t>
      </w:r>
    </w:p>
    <w:p xmlns:wp14="http://schemas.microsoft.com/office/word/2010/wordml" w:rsidP="667A55A8" wp14:paraId="5BC5BA3D" wp14:textId="7F834A89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Access to healthcare</w:t>
      </w:r>
    </w:p>
    <w:p xmlns:wp14="http://schemas.microsoft.com/office/word/2010/wordml" w:rsidP="667A55A8" wp14:paraId="3FDB5FD0" wp14:textId="48CE64C1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Transport</w:t>
      </w:r>
    </w:p>
    <w:p xmlns:wp14="http://schemas.microsoft.com/office/word/2010/wordml" w:rsidP="667A55A8" wp14:paraId="32C17493" wp14:textId="5460DE28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Social capital and community networks</w:t>
      </w:r>
    </w:p>
    <w:p xmlns:wp14="http://schemas.microsoft.com/office/word/2010/wordml" w:rsidP="667A55A8" wp14:paraId="11BBBC96" wp14:textId="791D6EC6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Policy structures</w:t>
      </w:r>
    </w:p>
    <w:p xmlns:wp14="http://schemas.microsoft.com/office/word/2010/wordml" w:rsidP="667A55A8" wp14:paraId="2007DE79" wp14:textId="746FEC63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Inequality/discrimination</w:t>
      </w:r>
    </w:p>
    <w:p xmlns:wp14="http://schemas.microsoft.com/office/word/2010/wordml" w:rsidP="667A55A8" wp14:paraId="79F3E944" wp14:textId="39C79F98">
      <w:pPr>
        <w:pStyle w:val="Normal"/>
        <w:spacing w:before="0" w:beforeAutospacing="off" w:after="0" w:afterAutospacing="off" w:line="300" w:lineRule="auto"/>
        <w:ind w:left="0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Ask:  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Which social conditions magnify or mitigate the health impact?</w:t>
      </w:r>
    </w:p>
    <w:p xmlns:wp14="http://schemas.microsoft.com/office/word/2010/wordml" w:rsidP="667A55A8" wp14:paraId="4FDED105" wp14:textId="3121A470">
      <w:pPr>
        <w:spacing w:before="0" w:beforeAutospacing="off" w:after="0" w:afterAutospacing="off" w:line="300" w:lineRule="auto"/>
      </w:pPr>
    </w:p>
    <w:p xmlns:wp14="http://schemas.microsoft.com/office/word/2010/wordml" w:rsidP="667A55A8" wp14:paraId="325132BF" wp14:textId="685DC22B">
      <w:pPr>
        <w:pStyle w:val="Heading3"/>
        <w:spacing w:before="246" w:beforeAutospacing="off" w:after="246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Step 4 Exposures and Pathways (arrows between factors and health issue)</w:t>
      </w:r>
    </w:p>
    <w:p xmlns:wp14="http://schemas.microsoft.com/office/word/2010/wordml" w:rsidP="667A55A8" wp14:paraId="08BBD2D7" wp14:textId="01160457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Use arrows to show cause → effect pathways:</w:t>
      </w:r>
    </w:p>
    <w:p xmlns:wp14="http://schemas.microsoft.com/office/word/2010/wordml" w:rsidP="667A55A8" wp14:paraId="75607275" wp14:textId="2993CD88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Examples:</w:t>
      </w:r>
    </w:p>
    <w:p xmlns:wp14="http://schemas.microsoft.com/office/word/2010/wordml" w:rsidP="667A55A8" wp14:paraId="3827C733" wp14:textId="1F76BEE4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Poor housing → damp/mould → respiratory illness</w:t>
      </w:r>
    </w:p>
    <w:p xmlns:wp14="http://schemas.microsoft.com/office/word/2010/wordml" w:rsidP="667A55A8" wp14:paraId="4820EC82" wp14:textId="3987E2E1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High temperatures → heat stress → cardiovascular strain</w:t>
      </w:r>
    </w:p>
    <w:p xmlns:wp14="http://schemas.microsoft.com/office/word/2010/wordml" w:rsidP="667A55A8" wp14:paraId="3296C2E1" wp14:textId="7905E0D4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Low income → poor diet → malnutrition → weakened immunity</w:t>
      </w:r>
    </w:p>
    <w:p xmlns:wp14="http://schemas.microsoft.com/office/word/2010/wordml" w:rsidP="667A55A8" wp14:paraId="72B10666" wp14:textId="4438EC0D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Draw 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feedback loops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if relevant (e.g., illness → lost income → worse housing)</w:t>
      </w:r>
    </w:p>
    <w:p xmlns:wp14="http://schemas.microsoft.com/office/word/2010/wordml" w:rsidP="667A55A8" wp14:paraId="614F3D31" wp14:textId="1058FC46">
      <w:pPr>
        <w:pStyle w:val="Heading3"/>
        <w:spacing w:before="246" w:beforeAutospacing="off" w:after="246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Step 5 Populations Most Affected (right section)</w:t>
      </w:r>
    </w:p>
    <w:p xmlns:wp14="http://schemas.microsoft.com/office/word/2010/wordml" w:rsidP="667A55A8" wp14:paraId="4F21365D" wp14:textId="69D73576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Prompts:</w:t>
      </w:r>
    </w:p>
    <w:p xmlns:wp14="http://schemas.microsoft.com/office/word/2010/wordml" w:rsidP="667A55A8" wp14:paraId="2930C106" wp14:textId="316378E3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Children</w:t>
      </w:r>
    </w:p>
    <w:p xmlns:wp14="http://schemas.microsoft.com/office/word/2010/wordml" w:rsidP="667A55A8" wp14:paraId="74A3B087" wp14:textId="3A58F51E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Older adults</w:t>
      </w:r>
    </w:p>
    <w:p xmlns:wp14="http://schemas.microsoft.com/office/word/2010/wordml" w:rsidP="667A55A8" wp14:paraId="7978AFE3" wp14:textId="4D0EADC2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People in poverty</w:t>
      </w:r>
    </w:p>
    <w:p xmlns:wp14="http://schemas.microsoft.com/office/word/2010/wordml" w:rsidP="667A55A8" wp14:paraId="24838FA3" wp14:textId="002358A4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Migrants</w:t>
      </w:r>
    </w:p>
    <w:p xmlns:wp14="http://schemas.microsoft.com/office/word/2010/wordml" w:rsidP="667A55A8" wp14:paraId="760622D7" wp14:textId="008B3A69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Rural vs. urban groups</w:t>
      </w:r>
    </w:p>
    <w:p xmlns:wp14="http://schemas.microsoft.com/office/word/2010/wordml" w:rsidP="667A55A8" wp14:paraId="504F96BB" wp14:textId="42DF1331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People with pre‑existing conditions</w:t>
      </w:r>
    </w:p>
    <w:p xmlns:wp14="http://schemas.microsoft.com/office/word/2010/wordml" w:rsidP="667A55A8" wp14:paraId="12E1C896" wp14:textId="6775FA45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Ask:</w:t>
      </w:r>
      <w:r>
        <w:br/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Who is disproportionately affected? Why?</w:t>
      </w:r>
    </w:p>
    <w:p xmlns:wp14="http://schemas.microsoft.com/office/word/2010/wordml" w:rsidP="667A55A8" wp14:paraId="57E55A33" wp14:textId="5AB3271D">
      <w:pPr>
        <w:pStyle w:val="Heading3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Step 6 Inequalities </w:t>
      </w:r>
      <w:r w:rsidRPr="667A55A8" w:rsidR="6B9424B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and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Justice (bottom-left corner)</w:t>
      </w:r>
    </w:p>
    <w:p xmlns:wp14="http://schemas.microsoft.com/office/word/2010/wordml" w:rsidP="667A55A8" wp14:paraId="05FCEEFB" wp14:textId="68C01B97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Prompts:</w:t>
      </w:r>
    </w:p>
    <w:p xmlns:wp14="http://schemas.microsoft.com/office/word/2010/wordml" w:rsidP="667A55A8" wp14:paraId="382865E4" wp14:textId="3F3CD357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Who has the least power to change their environment?</w:t>
      </w:r>
    </w:p>
    <w:p xmlns:wp14="http://schemas.microsoft.com/office/word/2010/wordml" w:rsidP="667A55A8" wp14:paraId="383B510B" wp14:textId="07546788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Who contributed least to the problem?</w:t>
      </w:r>
    </w:p>
    <w:p xmlns:wp14="http://schemas.microsoft.com/office/word/2010/wordml" w:rsidP="667A55A8" wp14:paraId="7456F821" wp14:textId="6848BC38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Where is the injustice?</w:t>
      </w:r>
    </w:p>
    <w:p xmlns:wp14="http://schemas.microsoft.com/office/word/2010/wordml" w:rsidP="667A55A8" wp14:paraId="13249D41" wp14:textId="16A504D8">
      <w:pPr>
        <w:spacing w:before="0" w:beforeAutospacing="off" w:after="0" w:afterAutospacing="off" w:line="300" w:lineRule="auto"/>
      </w:pPr>
    </w:p>
    <w:p xmlns:wp14="http://schemas.microsoft.com/office/word/2010/wordml" w:rsidP="667A55A8" wp14:paraId="0F2252F3" wp14:textId="02054638">
      <w:pPr>
        <w:pStyle w:val="Heading3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p14:paraId="14F68DB4" wp14:textId="368FEBE4">
      <w:r>
        <w:br w:type="page"/>
      </w:r>
    </w:p>
    <w:p xmlns:wp14="http://schemas.microsoft.com/office/word/2010/wordml" w:rsidP="667A55A8" wp14:paraId="2565DD16" wp14:textId="30CC01AA">
      <w:pPr>
        <w:pStyle w:val="Heading3"/>
        <w:spacing w:before="246" w:beforeAutospacing="off" w:after="246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Step 7 Intervention Points (bottom-right corner)</w:t>
      </w:r>
    </w:p>
    <w:p xmlns:wp14="http://schemas.microsoft.com/office/word/2010/wordml" w:rsidP="667A55A8" wp14:paraId="553EAE7B" wp14:textId="1B27527A">
      <w:pPr>
        <w:spacing w:before="210" w:beforeAutospacing="off" w:after="210" w:afterAutospacing="off" w:line="300" w:lineRule="auto"/>
      </w:pPr>
      <w:r w:rsidRPr="667A55A8" w:rsidR="33233C5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dentify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 xml:space="preserve">3–5 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leverage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 xml:space="preserve"> points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for action.</w:t>
      </w:r>
    </w:p>
    <w:p xmlns:wp14="http://schemas.microsoft.com/office/word/2010/wordml" w:rsidP="667A55A8" wp14:paraId="5DFCEF32" wp14:textId="630C2E26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Prompts:</w:t>
      </w:r>
    </w:p>
    <w:p xmlns:wp14="http://schemas.microsoft.com/office/word/2010/wordml" w:rsidP="667A55A8" wp14:paraId="31C94C18" wp14:textId="7F340E6A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Policy change</w:t>
      </w:r>
    </w:p>
    <w:p xmlns:wp14="http://schemas.microsoft.com/office/word/2010/wordml" w:rsidP="667A55A8" wp14:paraId="4B477246" wp14:textId="0C327B67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Community interventions</w:t>
      </w:r>
    </w:p>
    <w:p xmlns:wp14="http://schemas.microsoft.com/office/word/2010/wordml" w:rsidP="667A55A8" wp14:paraId="7E2F4E5B" wp14:textId="15BEEFB9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Infrastructure</w:t>
      </w:r>
    </w:p>
    <w:p xmlns:wp14="http://schemas.microsoft.com/office/word/2010/wordml" w:rsidP="667A55A8" wp14:paraId="10F6B646" wp14:textId="4010A4DE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Education</w:t>
      </w:r>
    </w:p>
    <w:p xmlns:wp14="http://schemas.microsoft.com/office/word/2010/wordml" w:rsidP="667A55A8" wp14:paraId="617426CE" wp14:textId="46D686F3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Environmental regulation</w:t>
      </w:r>
    </w:p>
    <w:p xmlns:wp14="http://schemas.microsoft.com/office/word/2010/wordml" w:rsidP="667A55A8" wp14:paraId="519FE4DB" wp14:textId="1F067D9C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Climate adaptation</w:t>
      </w:r>
    </w:p>
    <w:p xmlns:wp14="http://schemas.microsoft.com/office/word/2010/wordml" w:rsidP="667A55A8" wp14:paraId="6A352927" wp14:textId="2E4755A2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Health system strengthening</w:t>
      </w:r>
    </w:p>
    <w:p xmlns:wp14="http://schemas.microsoft.com/office/word/2010/wordml" w:rsidP="667A55A8" wp14:paraId="3B0E7DFB" wp14:textId="18F31D19">
      <w:pPr>
        <w:spacing w:before="210" w:beforeAutospacing="off" w:after="210" w:afterAutospacing="off" w:line="300" w:lineRule="auto"/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Ask:</w:t>
      </w:r>
      <w:r>
        <w:br/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Where in the system can change make the biggest difference?</w:t>
      </w:r>
    </w:p>
    <w:p xmlns:wp14="http://schemas.microsoft.com/office/word/2010/wordml" w:rsidP="667A55A8" wp14:paraId="5E0C493A" wp14:textId="0E9AD175">
      <w:pPr>
        <w:spacing w:before="0" w:beforeAutospacing="off" w:after="0" w:afterAutospacing="off" w:line="300" w:lineRule="auto"/>
      </w:pPr>
    </w:p>
    <w:p xmlns:wp14="http://schemas.microsoft.com/office/word/2010/wordml" w:rsidP="667A55A8" wp14:paraId="248B55C0" wp14:textId="36D79940">
      <w:pPr>
        <w:pStyle w:val="Heading3"/>
        <w:spacing w:before="246" w:beforeAutospacing="off" w:after="246" w:afterAutospacing="off" w:line="300" w:lineRule="auto"/>
      </w:pPr>
      <w:r w:rsidRPr="667A55A8" w:rsidR="4BCDF0D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Step 8 Summary Box (bottom centre)</w:t>
      </w:r>
    </w:p>
    <w:p xmlns:wp14="http://schemas.microsoft.com/office/word/2010/wordml" w:rsidP="667A55A8" wp14:paraId="2C2A30A0" wp14:textId="73EDF4A1">
      <w:pPr>
        <w:spacing w:before="210" w:beforeAutospacing="off" w:after="210" w:afterAutospacing="off" w:line="300" w:lineRule="auto"/>
      </w:pPr>
      <w:r w:rsidRPr="667A55A8" w:rsidR="592D0C9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</w:t>
      </w: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omplete these sentences:</w:t>
      </w:r>
    </w:p>
    <w:p xmlns:wp14="http://schemas.microsoft.com/office/word/2010/wordml" w:rsidP="667A55A8" wp14:paraId="421A894D" wp14:textId="13041592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“The most important driver in this system is…”</w:t>
      </w:r>
    </w:p>
    <w:p xmlns:wp14="http://schemas.microsoft.com/office/word/2010/wordml" w:rsidP="667A55A8" wp14:paraId="736042A7" wp14:textId="5AF167C6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“The most vulnerable population is…”</w:t>
      </w:r>
    </w:p>
    <w:p xmlns:wp14="http://schemas.microsoft.com/office/word/2010/wordml" w:rsidP="667A55A8" wp14:paraId="2029B2DA" wp14:textId="4F1A4B85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67A55A8" w:rsidR="4BCDF0D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“A sustainable intervention could be…”</w:t>
      </w:r>
    </w:p>
    <w:p xmlns:wp14="http://schemas.microsoft.com/office/word/2010/wordml" wp14:paraId="5E5787A5" wp14:textId="47FEEE6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6e1065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74cd5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833b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3ec2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c8835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534f1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d20bc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20ebc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d0b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AC7C15"/>
    <w:rsid w:val="1DA5629F"/>
    <w:rsid w:val="29AC7C15"/>
    <w:rsid w:val="33233C5B"/>
    <w:rsid w:val="3FAC3800"/>
    <w:rsid w:val="4BCDF0D3"/>
    <w:rsid w:val="592D0C98"/>
    <w:rsid w:val="667A55A8"/>
    <w:rsid w:val="6B9424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C7C15"/>
  <w15:chartTrackingRefBased/>
  <w15:docId w15:val="{3EC7E63A-95B3-4BBB-B6A3-C4D3CBA18E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667A55A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67A55A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67A55A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c65ebcf7e6442c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Corey Edwards</dc:creator>
  <keywords/>
  <dc:description/>
  <lastModifiedBy>Corey Edwards</lastModifiedBy>
  <revision>2</revision>
  <dcterms:created xsi:type="dcterms:W3CDTF">2026-02-20T15:30:04.1854513Z</dcterms:created>
  <dcterms:modified xsi:type="dcterms:W3CDTF">2026-02-20T15:31:52.4854115Z</dcterms:modified>
</coreProperties>
</file>