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2C1C" w:rsidRPr="002B581F" w:rsidRDefault="00C82C1C" w:rsidP="001C4217">
      <w:pPr>
        <w:rPr>
          <w:b/>
          <w:sz w:val="44"/>
          <w:szCs w:val="44"/>
        </w:rPr>
      </w:pPr>
    </w:p>
    <w:p w:rsidR="00C82C1C" w:rsidRDefault="00C82C1C" w:rsidP="001C4217">
      <w:pPr>
        <w:rPr>
          <w:b/>
          <w:sz w:val="44"/>
          <w:szCs w:val="44"/>
        </w:rPr>
      </w:pPr>
    </w:p>
    <w:p w:rsidR="00C82C1C" w:rsidRPr="0015215E" w:rsidRDefault="00511489" w:rsidP="001C4217">
      <w:pPr>
        <w:jc w:val="right"/>
        <w:rPr>
          <w:rFonts w:ascii="Times New Roman" w:hAnsi="Times New Roman" w:cs="Times New Roman"/>
          <w:sz w:val="52"/>
          <w:szCs w:val="52"/>
        </w:rPr>
      </w:pPr>
      <w:r w:rsidRPr="0015215E">
        <w:rPr>
          <w:rFonts w:ascii="Times New Roman" w:hAnsi="Times New Roman" w:cs="Times New Roman"/>
          <w:sz w:val="52"/>
          <w:szCs w:val="52"/>
        </w:rPr>
        <w:t xml:space="preserve">Recognising </w:t>
      </w:r>
      <w:r w:rsidR="00CB62AE" w:rsidRPr="0015215E">
        <w:rPr>
          <w:rFonts w:ascii="Times New Roman" w:hAnsi="Times New Roman" w:cs="Times New Roman"/>
          <w:sz w:val="52"/>
          <w:szCs w:val="52"/>
        </w:rPr>
        <w:t>the</w:t>
      </w:r>
      <w:r w:rsidRPr="0015215E">
        <w:rPr>
          <w:rFonts w:ascii="Times New Roman" w:hAnsi="Times New Roman" w:cs="Times New Roman"/>
          <w:sz w:val="52"/>
          <w:szCs w:val="52"/>
        </w:rPr>
        <w:t xml:space="preserve"> Lin</w:t>
      </w:r>
      <w:r w:rsidR="00CB62AE" w:rsidRPr="0015215E">
        <w:rPr>
          <w:rFonts w:ascii="Times New Roman" w:hAnsi="Times New Roman" w:cs="Times New Roman"/>
          <w:sz w:val="52"/>
          <w:szCs w:val="52"/>
        </w:rPr>
        <w:t>k between Adv</w:t>
      </w:r>
      <w:r w:rsidR="00474D68" w:rsidRPr="0015215E">
        <w:rPr>
          <w:rFonts w:ascii="Times New Roman" w:hAnsi="Times New Roman" w:cs="Times New Roman"/>
          <w:sz w:val="52"/>
          <w:szCs w:val="52"/>
        </w:rPr>
        <w:t>erse Childhood Experiences (ACE</w:t>
      </w:r>
      <w:r w:rsidR="003F0805" w:rsidRPr="0015215E">
        <w:rPr>
          <w:rFonts w:ascii="Times New Roman" w:hAnsi="Times New Roman" w:cs="Times New Roman"/>
          <w:sz w:val="52"/>
          <w:szCs w:val="52"/>
        </w:rPr>
        <w:t>s</w:t>
      </w:r>
      <w:r w:rsidR="00CB62AE" w:rsidRPr="0015215E">
        <w:rPr>
          <w:rFonts w:ascii="Times New Roman" w:hAnsi="Times New Roman" w:cs="Times New Roman"/>
          <w:sz w:val="52"/>
          <w:szCs w:val="52"/>
        </w:rPr>
        <w:t>) and Homelessness</w:t>
      </w:r>
    </w:p>
    <w:p w:rsidR="00C82C1C" w:rsidRPr="0015215E" w:rsidRDefault="00C82C1C" w:rsidP="001C4217">
      <w:pPr>
        <w:jc w:val="right"/>
        <w:rPr>
          <w:rFonts w:ascii="Times New Roman" w:hAnsi="Times New Roman" w:cs="Times New Roman"/>
          <w:sz w:val="52"/>
          <w:szCs w:val="52"/>
        </w:rPr>
      </w:pPr>
    </w:p>
    <w:p w:rsidR="00C82C1C" w:rsidRPr="0015215E" w:rsidRDefault="00C82C1C" w:rsidP="001C4217">
      <w:pPr>
        <w:jc w:val="right"/>
        <w:rPr>
          <w:rFonts w:ascii="Times New Roman" w:hAnsi="Times New Roman" w:cs="Times New Roman"/>
          <w:i/>
        </w:rPr>
      </w:pPr>
    </w:p>
    <w:p w:rsidR="00C82C1C" w:rsidRPr="0015215E" w:rsidRDefault="00CB62AE" w:rsidP="001C4217">
      <w:pPr>
        <w:jc w:val="right"/>
        <w:rPr>
          <w:rFonts w:ascii="Times New Roman" w:hAnsi="Times New Roman" w:cs="Times New Roman"/>
          <w:sz w:val="52"/>
          <w:szCs w:val="52"/>
        </w:rPr>
      </w:pPr>
      <w:r w:rsidRPr="0015215E">
        <w:rPr>
          <w:rFonts w:ascii="Times New Roman" w:hAnsi="Times New Roman" w:cs="Times New Roman"/>
          <w:sz w:val="52"/>
          <w:szCs w:val="52"/>
        </w:rPr>
        <w:t>Naomi Lawrence</w:t>
      </w:r>
    </w:p>
    <w:p w:rsidR="003F0805" w:rsidRPr="0015215E" w:rsidRDefault="003F0805" w:rsidP="001C4217">
      <w:pPr>
        <w:jc w:val="right"/>
        <w:rPr>
          <w:rFonts w:ascii="Times New Roman" w:hAnsi="Times New Roman" w:cs="Times New Roman"/>
          <w:sz w:val="52"/>
          <w:szCs w:val="52"/>
        </w:rPr>
      </w:pPr>
      <w:r w:rsidRPr="0015215E">
        <w:rPr>
          <w:rFonts w:ascii="Times New Roman" w:hAnsi="Times New Roman" w:cs="Times New Roman"/>
          <w:sz w:val="52"/>
          <w:szCs w:val="52"/>
        </w:rPr>
        <w:t>3</w:t>
      </w:r>
      <w:r w:rsidRPr="0015215E">
        <w:rPr>
          <w:rFonts w:ascii="Times New Roman" w:hAnsi="Times New Roman" w:cs="Times New Roman"/>
          <w:sz w:val="52"/>
          <w:szCs w:val="52"/>
          <w:vertAlign w:val="superscript"/>
        </w:rPr>
        <w:t>rd</w:t>
      </w:r>
      <w:r w:rsidRPr="0015215E">
        <w:rPr>
          <w:rFonts w:ascii="Times New Roman" w:hAnsi="Times New Roman" w:cs="Times New Roman"/>
          <w:sz w:val="52"/>
          <w:szCs w:val="52"/>
        </w:rPr>
        <w:t xml:space="preserve"> May 2018</w:t>
      </w:r>
    </w:p>
    <w:p w:rsidR="00C82C1C" w:rsidRPr="0015215E" w:rsidRDefault="00C82C1C" w:rsidP="001C4217">
      <w:pPr>
        <w:jc w:val="right"/>
        <w:rPr>
          <w:rFonts w:ascii="Times New Roman" w:hAnsi="Times New Roman" w:cs="Times New Roman"/>
          <w:i/>
        </w:rPr>
      </w:pPr>
    </w:p>
    <w:p w:rsidR="00055788" w:rsidRPr="0015215E" w:rsidRDefault="00055788" w:rsidP="001C4217">
      <w:pPr>
        <w:jc w:val="right"/>
        <w:rPr>
          <w:rFonts w:ascii="Times New Roman" w:hAnsi="Times New Roman" w:cs="Times New Roman"/>
          <w:sz w:val="48"/>
          <w:szCs w:val="48"/>
        </w:rPr>
      </w:pPr>
      <w:r w:rsidRPr="0015215E">
        <w:rPr>
          <w:rFonts w:ascii="Times New Roman" w:hAnsi="Times New Roman" w:cs="Times New Roman"/>
          <w:sz w:val="48"/>
          <w:szCs w:val="48"/>
        </w:rPr>
        <w:t>SJSS6005</w:t>
      </w:r>
    </w:p>
    <w:p w:rsidR="00C82C1C" w:rsidRPr="0015215E" w:rsidRDefault="00C82C1C" w:rsidP="001C4217">
      <w:pPr>
        <w:jc w:val="right"/>
        <w:rPr>
          <w:rFonts w:ascii="Times New Roman" w:hAnsi="Times New Roman" w:cs="Times New Roman"/>
          <w:i/>
        </w:rPr>
      </w:pPr>
    </w:p>
    <w:p w:rsidR="00C82C1C" w:rsidRPr="0015215E" w:rsidRDefault="001C4217" w:rsidP="001C4217">
      <w:pPr>
        <w:jc w:val="right"/>
        <w:rPr>
          <w:rFonts w:ascii="Times New Roman" w:hAnsi="Times New Roman" w:cs="Times New Roman"/>
          <w:i/>
          <w:sz w:val="40"/>
          <w:szCs w:val="40"/>
        </w:rPr>
      </w:pPr>
      <w:r w:rsidRPr="0015215E">
        <w:rPr>
          <w:rFonts w:ascii="Times New Roman" w:hAnsi="Times New Roman" w:cs="Times New Roman"/>
          <w:i/>
          <w:sz w:val="40"/>
          <w:szCs w:val="40"/>
        </w:rPr>
        <w:t>Yr Athrofa</w:t>
      </w:r>
    </w:p>
    <w:p w:rsidR="00C82C1C" w:rsidRPr="00C82C1C" w:rsidRDefault="00C82C1C" w:rsidP="001C4217">
      <w:pPr>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rsidR="005E060A" w:rsidRDefault="005E060A" w:rsidP="001C4217">
      <w:pPr>
        <w:rPr>
          <w:b/>
        </w:rPr>
      </w:pPr>
    </w:p>
    <w:p w:rsidR="0015215E" w:rsidRPr="00452A9F" w:rsidRDefault="00F64171" w:rsidP="00452A9F">
      <w:pPr>
        <w:tabs>
          <w:tab w:val="num" w:pos="360"/>
        </w:tabs>
        <w:spacing w:after="0" w:line="480" w:lineRule="auto"/>
        <w:ind w:left="360"/>
        <w:outlineLvl w:val="0"/>
        <w:rPr>
          <w:rFonts w:ascii="Times New Roman" w:eastAsia="Times New Roman" w:hAnsi="Times New Roman" w:cs="Times New Roman"/>
          <w:b/>
          <w:sz w:val="28"/>
          <w:szCs w:val="28"/>
        </w:rPr>
      </w:pPr>
      <w:bookmarkStart w:id="0" w:name="_Toc514670903"/>
      <w:bookmarkStart w:id="1" w:name="_Toc462254609"/>
      <w:r w:rsidRPr="00452A9F">
        <w:rPr>
          <w:rFonts w:ascii="Times New Roman" w:eastAsia="Times New Roman" w:hAnsi="Times New Roman" w:cs="Times New Roman"/>
          <w:b/>
          <w:sz w:val="28"/>
          <w:szCs w:val="28"/>
        </w:rPr>
        <w:t>C</w:t>
      </w:r>
      <w:r w:rsidR="0015215E" w:rsidRPr="00452A9F">
        <w:rPr>
          <w:rFonts w:ascii="Times New Roman" w:eastAsia="Times New Roman" w:hAnsi="Times New Roman" w:cs="Times New Roman"/>
          <w:b/>
          <w:sz w:val="28"/>
          <w:szCs w:val="28"/>
        </w:rPr>
        <w:t>ONTENTS</w:t>
      </w:r>
      <w:bookmarkEnd w:id="0"/>
    </w:p>
    <w:sdt>
      <w:sdtPr>
        <w:rPr>
          <w:rFonts w:asciiTheme="minorHAnsi" w:eastAsiaTheme="minorEastAsia" w:hAnsiTheme="minorHAnsi" w:cstheme="minorBidi"/>
          <w:color w:val="auto"/>
          <w:sz w:val="22"/>
          <w:szCs w:val="22"/>
        </w:rPr>
        <w:id w:val="177003568"/>
        <w:docPartObj>
          <w:docPartGallery w:val="Table of Contents"/>
          <w:docPartUnique/>
        </w:docPartObj>
      </w:sdtPr>
      <w:sdtEndPr>
        <w:rPr>
          <w:b/>
          <w:bCs/>
          <w:noProof/>
        </w:rPr>
      </w:sdtEndPr>
      <w:sdtContent>
        <w:p w:rsidR="00452A9F" w:rsidRDefault="00452A9F">
          <w:pPr>
            <w:pStyle w:val="TOCHeading"/>
          </w:pPr>
          <w:r>
            <w:t>Contents</w:t>
          </w:r>
        </w:p>
        <w:p w:rsidR="00452A9F" w:rsidRDefault="00452A9F">
          <w:pPr>
            <w:pStyle w:val="TOC1"/>
            <w:tabs>
              <w:tab w:val="right" w:leader="dot" w:pos="9103"/>
            </w:tabs>
            <w:rPr>
              <w:noProof/>
            </w:rPr>
          </w:pPr>
          <w:r>
            <w:fldChar w:fldCharType="begin"/>
          </w:r>
          <w:r>
            <w:instrText xml:space="preserve"> TOC \o "1-3" \h \z \u </w:instrText>
          </w:r>
          <w:r>
            <w:fldChar w:fldCharType="separate"/>
          </w:r>
          <w:hyperlink w:anchor="_Toc514670903" w:history="1">
            <w:r w:rsidRPr="00D44545">
              <w:rPr>
                <w:rStyle w:val="Hyperlink"/>
                <w:rFonts w:ascii="Times New Roman" w:eastAsia="Times New Roman" w:hAnsi="Times New Roman" w:cs="Times New Roman"/>
                <w:b/>
                <w:noProof/>
              </w:rPr>
              <w:t>CONTENTS</w:t>
            </w:r>
            <w:r>
              <w:rPr>
                <w:noProof/>
                <w:webHidden/>
              </w:rPr>
              <w:tab/>
            </w:r>
            <w:r>
              <w:rPr>
                <w:noProof/>
                <w:webHidden/>
              </w:rPr>
              <w:fldChar w:fldCharType="begin"/>
            </w:r>
            <w:r>
              <w:rPr>
                <w:noProof/>
                <w:webHidden/>
              </w:rPr>
              <w:instrText xml:space="preserve"> PAGEREF _Toc514670903 \h </w:instrText>
            </w:r>
            <w:r>
              <w:rPr>
                <w:noProof/>
                <w:webHidden/>
              </w:rPr>
            </w:r>
            <w:r>
              <w:rPr>
                <w:noProof/>
                <w:webHidden/>
              </w:rPr>
              <w:fldChar w:fldCharType="separate"/>
            </w:r>
            <w:r>
              <w:rPr>
                <w:noProof/>
                <w:webHidden/>
              </w:rPr>
              <w:t>2</w:t>
            </w:r>
            <w:r>
              <w:rPr>
                <w:noProof/>
                <w:webHidden/>
              </w:rPr>
              <w:fldChar w:fldCharType="end"/>
            </w:r>
          </w:hyperlink>
        </w:p>
        <w:p w:rsidR="00452A9F" w:rsidRDefault="0064447E">
          <w:pPr>
            <w:pStyle w:val="TOC1"/>
            <w:tabs>
              <w:tab w:val="right" w:leader="dot" w:pos="9103"/>
            </w:tabs>
            <w:rPr>
              <w:noProof/>
            </w:rPr>
          </w:pPr>
          <w:hyperlink w:anchor="_Toc514670904" w:history="1">
            <w:r w:rsidR="00452A9F" w:rsidRPr="00D44545">
              <w:rPr>
                <w:rStyle w:val="Hyperlink"/>
                <w:rFonts w:ascii="Times New Roman" w:eastAsia="Times New Roman" w:hAnsi="Times New Roman" w:cs="Times New Roman"/>
                <w:b/>
                <w:noProof/>
              </w:rPr>
              <w:t>DECLARATION</w:t>
            </w:r>
            <w:r w:rsidR="00452A9F">
              <w:rPr>
                <w:noProof/>
                <w:webHidden/>
              </w:rPr>
              <w:tab/>
            </w:r>
            <w:r w:rsidR="00452A9F">
              <w:rPr>
                <w:noProof/>
                <w:webHidden/>
              </w:rPr>
              <w:fldChar w:fldCharType="begin"/>
            </w:r>
            <w:r w:rsidR="00452A9F">
              <w:rPr>
                <w:noProof/>
                <w:webHidden/>
              </w:rPr>
              <w:instrText xml:space="preserve"> PAGEREF _Toc514670904 \h </w:instrText>
            </w:r>
            <w:r w:rsidR="00452A9F">
              <w:rPr>
                <w:noProof/>
                <w:webHidden/>
              </w:rPr>
            </w:r>
            <w:r w:rsidR="00452A9F">
              <w:rPr>
                <w:noProof/>
                <w:webHidden/>
              </w:rPr>
              <w:fldChar w:fldCharType="separate"/>
            </w:r>
            <w:r w:rsidR="00452A9F">
              <w:rPr>
                <w:noProof/>
                <w:webHidden/>
              </w:rPr>
              <w:t>4</w:t>
            </w:r>
            <w:r w:rsidR="00452A9F">
              <w:rPr>
                <w:noProof/>
                <w:webHidden/>
              </w:rPr>
              <w:fldChar w:fldCharType="end"/>
            </w:r>
          </w:hyperlink>
        </w:p>
        <w:p w:rsidR="00452A9F" w:rsidRDefault="0064447E">
          <w:pPr>
            <w:pStyle w:val="TOC1"/>
            <w:tabs>
              <w:tab w:val="right" w:leader="dot" w:pos="9103"/>
            </w:tabs>
            <w:rPr>
              <w:noProof/>
            </w:rPr>
          </w:pPr>
          <w:hyperlink w:anchor="_Toc514670905" w:history="1">
            <w:r w:rsidR="00452A9F" w:rsidRPr="00D44545">
              <w:rPr>
                <w:rStyle w:val="Hyperlink"/>
                <w:rFonts w:ascii="Times New Roman" w:eastAsia="Times New Roman" w:hAnsi="Times New Roman" w:cs="Times New Roman"/>
                <w:b/>
                <w:noProof/>
              </w:rPr>
              <w:t>ACKNOWLEDGEMENTS</w:t>
            </w:r>
            <w:r w:rsidR="00452A9F">
              <w:rPr>
                <w:noProof/>
                <w:webHidden/>
              </w:rPr>
              <w:tab/>
            </w:r>
            <w:r w:rsidR="00452A9F">
              <w:rPr>
                <w:noProof/>
                <w:webHidden/>
              </w:rPr>
              <w:fldChar w:fldCharType="begin"/>
            </w:r>
            <w:r w:rsidR="00452A9F">
              <w:rPr>
                <w:noProof/>
                <w:webHidden/>
              </w:rPr>
              <w:instrText xml:space="preserve"> PAGEREF _Toc514670905 \h </w:instrText>
            </w:r>
            <w:r w:rsidR="00452A9F">
              <w:rPr>
                <w:noProof/>
                <w:webHidden/>
              </w:rPr>
            </w:r>
            <w:r w:rsidR="00452A9F">
              <w:rPr>
                <w:noProof/>
                <w:webHidden/>
              </w:rPr>
              <w:fldChar w:fldCharType="separate"/>
            </w:r>
            <w:r w:rsidR="00452A9F">
              <w:rPr>
                <w:noProof/>
                <w:webHidden/>
              </w:rPr>
              <w:t>5</w:t>
            </w:r>
            <w:r w:rsidR="00452A9F">
              <w:rPr>
                <w:noProof/>
                <w:webHidden/>
              </w:rPr>
              <w:fldChar w:fldCharType="end"/>
            </w:r>
          </w:hyperlink>
        </w:p>
        <w:p w:rsidR="00452A9F" w:rsidRDefault="0064447E">
          <w:pPr>
            <w:pStyle w:val="TOC1"/>
            <w:tabs>
              <w:tab w:val="right" w:leader="dot" w:pos="9103"/>
            </w:tabs>
            <w:rPr>
              <w:noProof/>
            </w:rPr>
          </w:pPr>
          <w:hyperlink w:anchor="_Toc514670906" w:history="1">
            <w:r w:rsidR="00452A9F" w:rsidRPr="00D44545">
              <w:rPr>
                <w:rStyle w:val="Hyperlink"/>
                <w:rFonts w:ascii="Times New Roman" w:eastAsia="Times New Roman" w:hAnsi="Times New Roman" w:cs="Times New Roman"/>
                <w:b/>
                <w:noProof/>
              </w:rPr>
              <w:t>ABSTRACT</w:t>
            </w:r>
            <w:r w:rsidR="00452A9F">
              <w:rPr>
                <w:noProof/>
                <w:webHidden/>
              </w:rPr>
              <w:tab/>
            </w:r>
            <w:r w:rsidR="00452A9F">
              <w:rPr>
                <w:noProof/>
                <w:webHidden/>
              </w:rPr>
              <w:fldChar w:fldCharType="begin"/>
            </w:r>
            <w:r w:rsidR="00452A9F">
              <w:rPr>
                <w:noProof/>
                <w:webHidden/>
              </w:rPr>
              <w:instrText xml:space="preserve"> PAGEREF _Toc514670906 \h </w:instrText>
            </w:r>
            <w:r w:rsidR="00452A9F">
              <w:rPr>
                <w:noProof/>
                <w:webHidden/>
              </w:rPr>
            </w:r>
            <w:r w:rsidR="00452A9F">
              <w:rPr>
                <w:noProof/>
                <w:webHidden/>
              </w:rPr>
              <w:fldChar w:fldCharType="separate"/>
            </w:r>
            <w:r w:rsidR="00452A9F">
              <w:rPr>
                <w:noProof/>
                <w:webHidden/>
              </w:rPr>
              <w:t>6</w:t>
            </w:r>
            <w:r w:rsidR="00452A9F">
              <w:rPr>
                <w:noProof/>
                <w:webHidden/>
              </w:rPr>
              <w:fldChar w:fldCharType="end"/>
            </w:r>
          </w:hyperlink>
        </w:p>
        <w:p w:rsidR="00452A9F" w:rsidRDefault="0064447E">
          <w:pPr>
            <w:pStyle w:val="TOC1"/>
            <w:tabs>
              <w:tab w:val="right" w:leader="dot" w:pos="9103"/>
            </w:tabs>
            <w:rPr>
              <w:noProof/>
            </w:rPr>
          </w:pPr>
          <w:hyperlink w:anchor="_Toc514670907" w:history="1">
            <w:r w:rsidR="00452A9F" w:rsidRPr="00D44545">
              <w:rPr>
                <w:rStyle w:val="Hyperlink"/>
                <w:rFonts w:ascii="Times New Roman" w:eastAsia="Times New Roman" w:hAnsi="Times New Roman" w:cs="Times New Roman"/>
                <w:b/>
                <w:noProof/>
              </w:rPr>
              <w:t>ACRONYMS</w:t>
            </w:r>
            <w:r w:rsidR="00452A9F">
              <w:rPr>
                <w:noProof/>
                <w:webHidden/>
              </w:rPr>
              <w:tab/>
            </w:r>
            <w:r w:rsidR="00452A9F">
              <w:rPr>
                <w:noProof/>
                <w:webHidden/>
              </w:rPr>
              <w:fldChar w:fldCharType="begin"/>
            </w:r>
            <w:r w:rsidR="00452A9F">
              <w:rPr>
                <w:noProof/>
                <w:webHidden/>
              </w:rPr>
              <w:instrText xml:space="preserve"> PAGEREF _Toc514670907 \h </w:instrText>
            </w:r>
            <w:r w:rsidR="00452A9F">
              <w:rPr>
                <w:noProof/>
                <w:webHidden/>
              </w:rPr>
            </w:r>
            <w:r w:rsidR="00452A9F">
              <w:rPr>
                <w:noProof/>
                <w:webHidden/>
              </w:rPr>
              <w:fldChar w:fldCharType="separate"/>
            </w:r>
            <w:r w:rsidR="00452A9F">
              <w:rPr>
                <w:noProof/>
                <w:webHidden/>
              </w:rPr>
              <w:t>7</w:t>
            </w:r>
            <w:r w:rsidR="00452A9F">
              <w:rPr>
                <w:noProof/>
                <w:webHidden/>
              </w:rPr>
              <w:fldChar w:fldCharType="end"/>
            </w:r>
          </w:hyperlink>
        </w:p>
        <w:p w:rsidR="00452A9F" w:rsidRDefault="0064447E">
          <w:pPr>
            <w:pStyle w:val="TOC1"/>
            <w:tabs>
              <w:tab w:val="left" w:pos="480"/>
              <w:tab w:val="right" w:leader="dot" w:pos="9103"/>
            </w:tabs>
            <w:rPr>
              <w:noProof/>
            </w:rPr>
          </w:pPr>
          <w:hyperlink w:anchor="_Toc514670908" w:history="1">
            <w:r w:rsidR="00452A9F" w:rsidRPr="00D44545">
              <w:rPr>
                <w:rStyle w:val="Hyperlink"/>
                <w:rFonts w:ascii="Times New Roman" w:eastAsia="Times New Roman" w:hAnsi="Times New Roman" w:cs="Times New Roman"/>
                <w:b/>
                <w:noProof/>
              </w:rPr>
              <w:t>1.</w:t>
            </w:r>
            <w:r w:rsidR="00452A9F">
              <w:rPr>
                <w:noProof/>
              </w:rPr>
              <w:tab/>
            </w:r>
            <w:r w:rsidR="00452A9F" w:rsidRPr="00D44545">
              <w:rPr>
                <w:rStyle w:val="Hyperlink"/>
                <w:rFonts w:ascii="Times New Roman" w:eastAsia="Times New Roman" w:hAnsi="Times New Roman" w:cs="Times New Roman"/>
                <w:b/>
                <w:noProof/>
              </w:rPr>
              <w:t>INTRODUCTION</w:t>
            </w:r>
            <w:r w:rsidR="00452A9F">
              <w:rPr>
                <w:noProof/>
                <w:webHidden/>
              </w:rPr>
              <w:tab/>
            </w:r>
            <w:r w:rsidR="00452A9F">
              <w:rPr>
                <w:noProof/>
                <w:webHidden/>
              </w:rPr>
              <w:fldChar w:fldCharType="begin"/>
            </w:r>
            <w:r w:rsidR="00452A9F">
              <w:rPr>
                <w:noProof/>
                <w:webHidden/>
              </w:rPr>
              <w:instrText xml:space="preserve"> PAGEREF _Toc514670908 \h </w:instrText>
            </w:r>
            <w:r w:rsidR="00452A9F">
              <w:rPr>
                <w:noProof/>
                <w:webHidden/>
              </w:rPr>
            </w:r>
            <w:r w:rsidR="00452A9F">
              <w:rPr>
                <w:noProof/>
                <w:webHidden/>
              </w:rPr>
              <w:fldChar w:fldCharType="separate"/>
            </w:r>
            <w:r w:rsidR="00452A9F">
              <w:rPr>
                <w:noProof/>
                <w:webHidden/>
              </w:rPr>
              <w:t>8</w:t>
            </w:r>
            <w:r w:rsidR="00452A9F">
              <w:rPr>
                <w:noProof/>
                <w:webHidden/>
              </w:rPr>
              <w:fldChar w:fldCharType="end"/>
            </w:r>
          </w:hyperlink>
        </w:p>
        <w:p w:rsidR="00452A9F" w:rsidRDefault="0064447E">
          <w:pPr>
            <w:pStyle w:val="TOC1"/>
            <w:tabs>
              <w:tab w:val="left" w:pos="480"/>
              <w:tab w:val="right" w:leader="dot" w:pos="9103"/>
            </w:tabs>
            <w:rPr>
              <w:noProof/>
            </w:rPr>
          </w:pPr>
          <w:hyperlink w:anchor="_Toc514670909" w:history="1">
            <w:r w:rsidR="00452A9F" w:rsidRPr="00D44545">
              <w:rPr>
                <w:rStyle w:val="Hyperlink"/>
                <w:rFonts w:ascii="Times New Roman" w:eastAsia="Times New Roman" w:hAnsi="Times New Roman" w:cs="Times New Roman"/>
                <w:b/>
                <w:noProof/>
              </w:rPr>
              <w:t>2.</w:t>
            </w:r>
            <w:r w:rsidR="00452A9F">
              <w:rPr>
                <w:noProof/>
              </w:rPr>
              <w:tab/>
            </w:r>
            <w:r w:rsidR="00452A9F" w:rsidRPr="00D44545">
              <w:rPr>
                <w:rStyle w:val="Hyperlink"/>
                <w:rFonts w:ascii="Times New Roman" w:eastAsia="Times New Roman" w:hAnsi="Times New Roman" w:cs="Times New Roman"/>
                <w:b/>
                <w:noProof/>
              </w:rPr>
              <w:t>LITERATURE REVIEW</w:t>
            </w:r>
            <w:r w:rsidR="00452A9F">
              <w:rPr>
                <w:noProof/>
                <w:webHidden/>
              </w:rPr>
              <w:tab/>
            </w:r>
            <w:r w:rsidR="00452A9F">
              <w:rPr>
                <w:noProof/>
                <w:webHidden/>
              </w:rPr>
              <w:fldChar w:fldCharType="begin"/>
            </w:r>
            <w:r w:rsidR="00452A9F">
              <w:rPr>
                <w:noProof/>
                <w:webHidden/>
              </w:rPr>
              <w:instrText xml:space="preserve"> PAGEREF _Toc514670909 \h </w:instrText>
            </w:r>
            <w:r w:rsidR="00452A9F">
              <w:rPr>
                <w:noProof/>
                <w:webHidden/>
              </w:rPr>
            </w:r>
            <w:r w:rsidR="00452A9F">
              <w:rPr>
                <w:noProof/>
                <w:webHidden/>
              </w:rPr>
              <w:fldChar w:fldCharType="separate"/>
            </w:r>
            <w:r w:rsidR="00452A9F">
              <w:rPr>
                <w:noProof/>
                <w:webHidden/>
              </w:rPr>
              <w:t>10</w:t>
            </w:r>
            <w:r w:rsidR="00452A9F">
              <w:rPr>
                <w:noProof/>
                <w:webHidden/>
              </w:rPr>
              <w:fldChar w:fldCharType="end"/>
            </w:r>
          </w:hyperlink>
        </w:p>
        <w:p w:rsidR="00452A9F" w:rsidRDefault="0064447E">
          <w:pPr>
            <w:pStyle w:val="TOC2"/>
            <w:rPr>
              <w:b w:val="0"/>
              <w:sz w:val="22"/>
              <w:szCs w:val="22"/>
            </w:rPr>
          </w:pPr>
          <w:hyperlink w:anchor="_Toc514670910" w:history="1">
            <w:r w:rsidR="00452A9F" w:rsidRPr="00D44545">
              <w:rPr>
                <w:rStyle w:val="Hyperlink"/>
                <w:rFonts w:ascii="Times New Roman" w:hAnsi="Times New Roman" w:cs="Times New Roman"/>
              </w:rPr>
              <w:t>2.1 Introduction</w:t>
            </w:r>
            <w:r w:rsidR="00452A9F">
              <w:rPr>
                <w:webHidden/>
              </w:rPr>
              <w:tab/>
            </w:r>
            <w:r w:rsidR="00452A9F">
              <w:rPr>
                <w:webHidden/>
              </w:rPr>
              <w:fldChar w:fldCharType="begin"/>
            </w:r>
            <w:r w:rsidR="00452A9F">
              <w:rPr>
                <w:webHidden/>
              </w:rPr>
              <w:instrText xml:space="preserve"> PAGEREF _Toc514670910 \h </w:instrText>
            </w:r>
            <w:r w:rsidR="00452A9F">
              <w:rPr>
                <w:webHidden/>
              </w:rPr>
            </w:r>
            <w:r w:rsidR="00452A9F">
              <w:rPr>
                <w:webHidden/>
              </w:rPr>
              <w:fldChar w:fldCharType="separate"/>
            </w:r>
            <w:r w:rsidR="00452A9F">
              <w:rPr>
                <w:webHidden/>
              </w:rPr>
              <w:t>10</w:t>
            </w:r>
            <w:r w:rsidR="00452A9F">
              <w:rPr>
                <w:webHidden/>
              </w:rPr>
              <w:fldChar w:fldCharType="end"/>
            </w:r>
          </w:hyperlink>
        </w:p>
        <w:p w:rsidR="00452A9F" w:rsidRDefault="0064447E">
          <w:pPr>
            <w:pStyle w:val="TOC2"/>
            <w:rPr>
              <w:b w:val="0"/>
              <w:sz w:val="22"/>
              <w:szCs w:val="22"/>
            </w:rPr>
          </w:pPr>
          <w:hyperlink w:anchor="_Toc514670911" w:history="1">
            <w:r w:rsidR="00452A9F" w:rsidRPr="00D44545">
              <w:rPr>
                <w:rStyle w:val="Hyperlink"/>
                <w:rFonts w:ascii="Times New Roman" w:hAnsi="Times New Roman" w:cs="Times New Roman"/>
              </w:rPr>
              <w:t>2.2 Homelessness in Great Britain</w:t>
            </w:r>
            <w:r w:rsidR="00452A9F">
              <w:rPr>
                <w:webHidden/>
              </w:rPr>
              <w:tab/>
            </w:r>
            <w:r w:rsidR="00452A9F">
              <w:rPr>
                <w:webHidden/>
              </w:rPr>
              <w:fldChar w:fldCharType="begin"/>
            </w:r>
            <w:r w:rsidR="00452A9F">
              <w:rPr>
                <w:webHidden/>
              </w:rPr>
              <w:instrText xml:space="preserve"> PAGEREF _Toc514670911 \h </w:instrText>
            </w:r>
            <w:r w:rsidR="00452A9F">
              <w:rPr>
                <w:webHidden/>
              </w:rPr>
            </w:r>
            <w:r w:rsidR="00452A9F">
              <w:rPr>
                <w:webHidden/>
              </w:rPr>
              <w:fldChar w:fldCharType="separate"/>
            </w:r>
            <w:r w:rsidR="00452A9F">
              <w:rPr>
                <w:webHidden/>
              </w:rPr>
              <w:t>10</w:t>
            </w:r>
            <w:r w:rsidR="00452A9F">
              <w:rPr>
                <w:webHidden/>
              </w:rPr>
              <w:fldChar w:fldCharType="end"/>
            </w:r>
          </w:hyperlink>
        </w:p>
        <w:p w:rsidR="00452A9F" w:rsidRDefault="0064447E">
          <w:pPr>
            <w:pStyle w:val="TOC2"/>
            <w:rPr>
              <w:b w:val="0"/>
              <w:sz w:val="22"/>
              <w:szCs w:val="22"/>
            </w:rPr>
          </w:pPr>
          <w:hyperlink w:anchor="_Toc514670912" w:history="1">
            <w:r w:rsidR="00452A9F" w:rsidRPr="00D44545">
              <w:rPr>
                <w:rStyle w:val="Hyperlink"/>
                <w:rFonts w:ascii="Times New Roman" w:hAnsi="Times New Roman" w:cs="Times New Roman"/>
              </w:rPr>
              <w:t xml:space="preserve">2.3 </w:t>
            </w:r>
            <w:r w:rsidR="00452A9F" w:rsidRPr="00D44545">
              <w:rPr>
                <w:rStyle w:val="Hyperlink"/>
                <w:rFonts w:ascii="Times New Roman" w:eastAsia="Times New Roman" w:hAnsi="Times New Roman" w:cs="Times New Roman"/>
              </w:rPr>
              <w:t>The</w:t>
            </w:r>
            <w:r w:rsidR="00452A9F" w:rsidRPr="00D44545">
              <w:rPr>
                <w:rStyle w:val="Hyperlink"/>
                <w:rFonts w:ascii="Times New Roman" w:hAnsi="Times New Roman" w:cs="Times New Roman"/>
              </w:rPr>
              <w:t xml:space="preserve"> History of Homelessness in Great Britain</w:t>
            </w:r>
            <w:r w:rsidR="00452A9F">
              <w:rPr>
                <w:webHidden/>
              </w:rPr>
              <w:tab/>
            </w:r>
            <w:r w:rsidR="00452A9F">
              <w:rPr>
                <w:webHidden/>
              </w:rPr>
              <w:fldChar w:fldCharType="begin"/>
            </w:r>
            <w:r w:rsidR="00452A9F">
              <w:rPr>
                <w:webHidden/>
              </w:rPr>
              <w:instrText xml:space="preserve"> PAGEREF _Toc514670912 \h </w:instrText>
            </w:r>
            <w:r w:rsidR="00452A9F">
              <w:rPr>
                <w:webHidden/>
              </w:rPr>
            </w:r>
            <w:r w:rsidR="00452A9F">
              <w:rPr>
                <w:webHidden/>
              </w:rPr>
              <w:fldChar w:fldCharType="separate"/>
            </w:r>
            <w:r w:rsidR="00452A9F">
              <w:rPr>
                <w:webHidden/>
              </w:rPr>
              <w:t>11</w:t>
            </w:r>
            <w:r w:rsidR="00452A9F">
              <w:rPr>
                <w:webHidden/>
              </w:rPr>
              <w:fldChar w:fldCharType="end"/>
            </w:r>
          </w:hyperlink>
        </w:p>
        <w:p w:rsidR="00452A9F" w:rsidRDefault="0064447E">
          <w:pPr>
            <w:pStyle w:val="TOC2"/>
            <w:rPr>
              <w:b w:val="0"/>
              <w:sz w:val="22"/>
              <w:szCs w:val="22"/>
            </w:rPr>
          </w:pPr>
          <w:hyperlink w:anchor="_Toc514670913" w:history="1">
            <w:r w:rsidR="00452A9F" w:rsidRPr="00D44545">
              <w:rPr>
                <w:rStyle w:val="Hyperlink"/>
                <w:rFonts w:ascii="Times New Roman" w:hAnsi="Times New Roman" w:cs="Times New Roman"/>
              </w:rPr>
              <w:t>2.4 The different forms of Homelessness</w:t>
            </w:r>
            <w:r w:rsidR="00452A9F">
              <w:rPr>
                <w:webHidden/>
              </w:rPr>
              <w:tab/>
            </w:r>
            <w:r w:rsidR="00452A9F">
              <w:rPr>
                <w:webHidden/>
              </w:rPr>
              <w:fldChar w:fldCharType="begin"/>
            </w:r>
            <w:r w:rsidR="00452A9F">
              <w:rPr>
                <w:webHidden/>
              </w:rPr>
              <w:instrText xml:space="preserve"> PAGEREF _Toc514670913 \h </w:instrText>
            </w:r>
            <w:r w:rsidR="00452A9F">
              <w:rPr>
                <w:webHidden/>
              </w:rPr>
            </w:r>
            <w:r w:rsidR="00452A9F">
              <w:rPr>
                <w:webHidden/>
              </w:rPr>
              <w:fldChar w:fldCharType="separate"/>
            </w:r>
            <w:r w:rsidR="00452A9F">
              <w:rPr>
                <w:webHidden/>
              </w:rPr>
              <w:t>13</w:t>
            </w:r>
            <w:r w:rsidR="00452A9F">
              <w:rPr>
                <w:webHidden/>
              </w:rPr>
              <w:fldChar w:fldCharType="end"/>
            </w:r>
          </w:hyperlink>
        </w:p>
        <w:p w:rsidR="00452A9F" w:rsidRDefault="0064447E">
          <w:pPr>
            <w:pStyle w:val="TOC2"/>
            <w:rPr>
              <w:b w:val="0"/>
              <w:sz w:val="22"/>
              <w:szCs w:val="22"/>
            </w:rPr>
          </w:pPr>
          <w:hyperlink w:anchor="_Toc514670914" w:history="1">
            <w:r w:rsidR="00452A9F" w:rsidRPr="00D44545">
              <w:rPr>
                <w:rStyle w:val="Hyperlink"/>
                <w:rFonts w:ascii="Times New Roman" w:hAnsi="Times New Roman" w:cs="Times New Roman"/>
                <w:bCs/>
                <w:spacing w:val="-15"/>
              </w:rPr>
              <w:t>2.5 Theoretical Perspectives on Homelessness</w:t>
            </w:r>
            <w:r w:rsidR="00452A9F">
              <w:rPr>
                <w:webHidden/>
              </w:rPr>
              <w:tab/>
            </w:r>
            <w:r w:rsidR="00452A9F">
              <w:rPr>
                <w:webHidden/>
              </w:rPr>
              <w:fldChar w:fldCharType="begin"/>
            </w:r>
            <w:r w:rsidR="00452A9F">
              <w:rPr>
                <w:webHidden/>
              </w:rPr>
              <w:instrText xml:space="preserve"> PAGEREF _Toc514670914 \h </w:instrText>
            </w:r>
            <w:r w:rsidR="00452A9F">
              <w:rPr>
                <w:webHidden/>
              </w:rPr>
            </w:r>
            <w:r w:rsidR="00452A9F">
              <w:rPr>
                <w:webHidden/>
              </w:rPr>
              <w:fldChar w:fldCharType="separate"/>
            </w:r>
            <w:r w:rsidR="00452A9F">
              <w:rPr>
                <w:webHidden/>
              </w:rPr>
              <w:t>14</w:t>
            </w:r>
            <w:r w:rsidR="00452A9F">
              <w:rPr>
                <w:webHidden/>
              </w:rPr>
              <w:fldChar w:fldCharType="end"/>
            </w:r>
          </w:hyperlink>
        </w:p>
        <w:p w:rsidR="00452A9F" w:rsidRDefault="0064447E">
          <w:pPr>
            <w:pStyle w:val="TOC2"/>
            <w:rPr>
              <w:b w:val="0"/>
              <w:sz w:val="22"/>
              <w:szCs w:val="22"/>
            </w:rPr>
          </w:pPr>
          <w:hyperlink w:anchor="_Toc514670915" w:history="1">
            <w:r w:rsidR="00452A9F" w:rsidRPr="00D44545">
              <w:rPr>
                <w:rStyle w:val="Hyperlink"/>
                <w:rFonts w:ascii="Times New Roman" w:hAnsi="Times New Roman" w:cs="Times New Roman"/>
              </w:rPr>
              <w:t xml:space="preserve">2.6 </w:t>
            </w:r>
            <w:r w:rsidR="00452A9F" w:rsidRPr="00D44545">
              <w:rPr>
                <w:rStyle w:val="Hyperlink"/>
                <w:rFonts w:ascii="Times New Roman" w:eastAsia="Times New Roman" w:hAnsi="Times New Roman" w:cs="Times New Roman"/>
              </w:rPr>
              <w:t>Misconceptions</w:t>
            </w:r>
            <w:r w:rsidR="00452A9F">
              <w:rPr>
                <w:webHidden/>
              </w:rPr>
              <w:tab/>
            </w:r>
            <w:r w:rsidR="00452A9F">
              <w:rPr>
                <w:webHidden/>
              </w:rPr>
              <w:fldChar w:fldCharType="begin"/>
            </w:r>
            <w:r w:rsidR="00452A9F">
              <w:rPr>
                <w:webHidden/>
              </w:rPr>
              <w:instrText xml:space="preserve"> PAGEREF _Toc514670915 \h </w:instrText>
            </w:r>
            <w:r w:rsidR="00452A9F">
              <w:rPr>
                <w:webHidden/>
              </w:rPr>
            </w:r>
            <w:r w:rsidR="00452A9F">
              <w:rPr>
                <w:webHidden/>
              </w:rPr>
              <w:fldChar w:fldCharType="separate"/>
            </w:r>
            <w:r w:rsidR="00452A9F">
              <w:rPr>
                <w:webHidden/>
              </w:rPr>
              <w:t>15</w:t>
            </w:r>
            <w:r w:rsidR="00452A9F">
              <w:rPr>
                <w:webHidden/>
              </w:rPr>
              <w:fldChar w:fldCharType="end"/>
            </w:r>
          </w:hyperlink>
        </w:p>
        <w:p w:rsidR="00452A9F" w:rsidRDefault="0064447E">
          <w:pPr>
            <w:pStyle w:val="TOC2"/>
            <w:rPr>
              <w:b w:val="0"/>
              <w:sz w:val="22"/>
              <w:szCs w:val="22"/>
            </w:rPr>
          </w:pPr>
          <w:hyperlink w:anchor="_Toc514670916" w:history="1">
            <w:r w:rsidR="00452A9F" w:rsidRPr="00D44545">
              <w:rPr>
                <w:rStyle w:val="Hyperlink"/>
                <w:rFonts w:ascii="Times New Roman" w:hAnsi="Times New Roman" w:cs="Times New Roman"/>
              </w:rPr>
              <w:t>2.7 Causation of Homelessness</w:t>
            </w:r>
            <w:r w:rsidR="00452A9F">
              <w:rPr>
                <w:webHidden/>
              </w:rPr>
              <w:tab/>
            </w:r>
            <w:r w:rsidR="00452A9F">
              <w:rPr>
                <w:webHidden/>
              </w:rPr>
              <w:fldChar w:fldCharType="begin"/>
            </w:r>
            <w:r w:rsidR="00452A9F">
              <w:rPr>
                <w:webHidden/>
              </w:rPr>
              <w:instrText xml:space="preserve"> PAGEREF _Toc514670916 \h </w:instrText>
            </w:r>
            <w:r w:rsidR="00452A9F">
              <w:rPr>
                <w:webHidden/>
              </w:rPr>
            </w:r>
            <w:r w:rsidR="00452A9F">
              <w:rPr>
                <w:webHidden/>
              </w:rPr>
              <w:fldChar w:fldCharType="separate"/>
            </w:r>
            <w:r w:rsidR="00452A9F">
              <w:rPr>
                <w:webHidden/>
              </w:rPr>
              <w:t>16</w:t>
            </w:r>
            <w:r w:rsidR="00452A9F">
              <w:rPr>
                <w:webHidden/>
              </w:rPr>
              <w:fldChar w:fldCharType="end"/>
            </w:r>
          </w:hyperlink>
        </w:p>
        <w:p w:rsidR="00452A9F" w:rsidRDefault="0064447E">
          <w:pPr>
            <w:pStyle w:val="TOC3"/>
            <w:tabs>
              <w:tab w:val="right" w:leader="dot" w:pos="9103"/>
            </w:tabs>
            <w:rPr>
              <w:noProof/>
            </w:rPr>
          </w:pPr>
          <w:hyperlink w:anchor="_Toc514670917" w:history="1">
            <w:r w:rsidR="00452A9F" w:rsidRPr="00D44545">
              <w:rPr>
                <w:rStyle w:val="Hyperlink"/>
                <w:rFonts w:ascii="Times New Roman" w:hAnsi="Times New Roman"/>
                <w:i/>
                <w:iCs/>
                <w:noProof/>
                <w:lang w:val="en"/>
              </w:rPr>
              <w:t>Figure 1:</w:t>
            </w:r>
            <w:r w:rsidR="00452A9F" w:rsidRPr="00D44545">
              <w:rPr>
                <w:rStyle w:val="Hyperlink"/>
                <w:rFonts w:ascii="Times New Roman" w:hAnsi="Times New Roman"/>
                <w:b/>
                <w:i/>
                <w:iCs/>
                <w:noProof/>
                <w:lang w:val="en"/>
              </w:rPr>
              <w:t xml:space="preserve"> Factors increasing the likelihood of becoming homeless</w:t>
            </w:r>
            <w:r w:rsidR="00452A9F">
              <w:rPr>
                <w:noProof/>
                <w:webHidden/>
              </w:rPr>
              <w:tab/>
            </w:r>
            <w:r w:rsidR="00452A9F">
              <w:rPr>
                <w:noProof/>
                <w:webHidden/>
              </w:rPr>
              <w:fldChar w:fldCharType="begin"/>
            </w:r>
            <w:r w:rsidR="00452A9F">
              <w:rPr>
                <w:noProof/>
                <w:webHidden/>
              </w:rPr>
              <w:instrText xml:space="preserve"> PAGEREF _Toc514670917 \h </w:instrText>
            </w:r>
            <w:r w:rsidR="00452A9F">
              <w:rPr>
                <w:noProof/>
                <w:webHidden/>
              </w:rPr>
            </w:r>
            <w:r w:rsidR="00452A9F">
              <w:rPr>
                <w:noProof/>
                <w:webHidden/>
              </w:rPr>
              <w:fldChar w:fldCharType="separate"/>
            </w:r>
            <w:r w:rsidR="00452A9F">
              <w:rPr>
                <w:noProof/>
                <w:webHidden/>
              </w:rPr>
              <w:t>19</w:t>
            </w:r>
            <w:r w:rsidR="00452A9F">
              <w:rPr>
                <w:noProof/>
                <w:webHidden/>
              </w:rPr>
              <w:fldChar w:fldCharType="end"/>
            </w:r>
          </w:hyperlink>
        </w:p>
        <w:p w:rsidR="00452A9F" w:rsidRDefault="0064447E">
          <w:pPr>
            <w:pStyle w:val="TOC2"/>
            <w:rPr>
              <w:b w:val="0"/>
              <w:sz w:val="22"/>
              <w:szCs w:val="22"/>
            </w:rPr>
          </w:pPr>
          <w:hyperlink w:anchor="_Toc514670918" w:history="1">
            <w:r w:rsidR="00452A9F" w:rsidRPr="00D44545">
              <w:rPr>
                <w:rStyle w:val="Hyperlink"/>
                <w:rFonts w:ascii="Times New Roman" w:hAnsi="Times New Roman" w:cs="Times New Roman"/>
              </w:rPr>
              <w:t>2.8 Adverse Childhood Experiences (ACEs) and Homelessness</w:t>
            </w:r>
            <w:r w:rsidR="00452A9F">
              <w:rPr>
                <w:webHidden/>
              </w:rPr>
              <w:tab/>
            </w:r>
            <w:r w:rsidR="00452A9F">
              <w:rPr>
                <w:webHidden/>
              </w:rPr>
              <w:fldChar w:fldCharType="begin"/>
            </w:r>
            <w:r w:rsidR="00452A9F">
              <w:rPr>
                <w:webHidden/>
              </w:rPr>
              <w:instrText xml:space="preserve"> PAGEREF _Toc514670918 \h </w:instrText>
            </w:r>
            <w:r w:rsidR="00452A9F">
              <w:rPr>
                <w:webHidden/>
              </w:rPr>
            </w:r>
            <w:r w:rsidR="00452A9F">
              <w:rPr>
                <w:webHidden/>
              </w:rPr>
              <w:fldChar w:fldCharType="separate"/>
            </w:r>
            <w:r w:rsidR="00452A9F">
              <w:rPr>
                <w:webHidden/>
              </w:rPr>
              <w:t>19</w:t>
            </w:r>
            <w:r w:rsidR="00452A9F">
              <w:rPr>
                <w:webHidden/>
              </w:rPr>
              <w:fldChar w:fldCharType="end"/>
            </w:r>
          </w:hyperlink>
        </w:p>
        <w:p w:rsidR="00452A9F" w:rsidRDefault="0064447E">
          <w:pPr>
            <w:pStyle w:val="TOC2"/>
            <w:rPr>
              <w:b w:val="0"/>
              <w:sz w:val="22"/>
              <w:szCs w:val="22"/>
            </w:rPr>
          </w:pPr>
          <w:hyperlink w:anchor="_Toc514670919" w:history="1">
            <w:r w:rsidR="00452A9F" w:rsidRPr="00D44545">
              <w:rPr>
                <w:rStyle w:val="Hyperlink"/>
                <w:rFonts w:ascii="Times New Roman" w:hAnsi="Times New Roman" w:cs="Times New Roman"/>
              </w:rPr>
              <w:t xml:space="preserve">2.9 </w:t>
            </w:r>
            <w:r w:rsidR="00452A9F" w:rsidRPr="00D44545">
              <w:rPr>
                <w:rStyle w:val="Hyperlink"/>
                <w:rFonts w:ascii="Times New Roman" w:eastAsia="Times New Roman" w:hAnsi="Times New Roman" w:cs="Times New Roman"/>
              </w:rPr>
              <w:t>Homelessness</w:t>
            </w:r>
            <w:r w:rsidR="00452A9F" w:rsidRPr="00D44545">
              <w:rPr>
                <w:rStyle w:val="Hyperlink"/>
                <w:rFonts w:ascii="Times New Roman" w:hAnsi="Times New Roman" w:cs="Times New Roman"/>
              </w:rPr>
              <w:t xml:space="preserve"> and Mental Health</w:t>
            </w:r>
            <w:r w:rsidR="00452A9F">
              <w:rPr>
                <w:webHidden/>
              </w:rPr>
              <w:tab/>
            </w:r>
            <w:r w:rsidR="00452A9F">
              <w:rPr>
                <w:webHidden/>
              </w:rPr>
              <w:fldChar w:fldCharType="begin"/>
            </w:r>
            <w:r w:rsidR="00452A9F">
              <w:rPr>
                <w:webHidden/>
              </w:rPr>
              <w:instrText xml:space="preserve"> PAGEREF _Toc514670919 \h </w:instrText>
            </w:r>
            <w:r w:rsidR="00452A9F">
              <w:rPr>
                <w:webHidden/>
              </w:rPr>
            </w:r>
            <w:r w:rsidR="00452A9F">
              <w:rPr>
                <w:webHidden/>
              </w:rPr>
              <w:fldChar w:fldCharType="separate"/>
            </w:r>
            <w:r w:rsidR="00452A9F">
              <w:rPr>
                <w:webHidden/>
              </w:rPr>
              <w:t>21</w:t>
            </w:r>
            <w:r w:rsidR="00452A9F">
              <w:rPr>
                <w:webHidden/>
              </w:rPr>
              <w:fldChar w:fldCharType="end"/>
            </w:r>
          </w:hyperlink>
        </w:p>
        <w:p w:rsidR="00452A9F" w:rsidRDefault="0064447E">
          <w:pPr>
            <w:pStyle w:val="TOC2"/>
            <w:rPr>
              <w:b w:val="0"/>
              <w:sz w:val="22"/>
              <w:szCs w:val="22"/>
            </w:rPr>
          </w:pPr>
          <w:hyperlink w:anchor="_Toc514670920" w:history="1">
            <w:r w:rsidR="00452A9F" w:rsidRPr="00D44545">
              <w:rPr>
                <w:rStyle w:val="Hyperlink"/>
                <w:rFonts w:ascii="Times New Roman" w:hAnsi="Times New Roman" w:cs="Times New Roman"/>
              </w:rPr>
              <w:t>2.10 Conclusion</w:t>
            </w:r>
            <w:r w:rsidR="00452A9F">
              <w:rPr>
                <w:webHidden/>
              </w:rPr>
              <w:tab/>
            </w:r>
            <w:r w:rsidR="00452A9F">
              <w:rPr>
                <w:webHidden/>
              </w:rPr>
              <w:fldChar w:fldCharType="begin"/>
            </w:r>
            <w:r w:rsidR="00452A9F">
              <w:rPr>
                <w:webHidden/>
              </w:rPr>
              <w:instrText xml:space="preserve"> PAGEREF _Toc514670920 \h </w:instrText>
            </w:r>
            <w:r w:rsidR="00452A9F">
              <w:rPr>
                <w:webHidden/>
              </w:rPr>
            </w:r>
            <w:r w:rsidR="00452A9F">
              <w:rPr>
                <w:webHidden/>
              </w:rPr>
              <w:fldChar w:fldCharType="separate"/>
            </w:r>
            <w:r w:rsidR="00452A9F">
              <w:rPr>
                <w:webHidden/>
              </w:rPr>
              <w:t>24</w:t>
            </w:r>
            <w:r w:rsidR="00452A9F">
              <w:rPr>
                <w:webHidden/>
              </w:rPr>
              <w:fldChar w:fldCharType="end"/>
            </w:r>
          </w:hyperlink>
        </w:p>
        <w:p w:rsidR="00452A9F" w:rsidRDefault="0064447E">
          <w:pPr>
            <w:pStyle w:val="TOC1"/>
            <w:tabs>
              <w:tab w:val="left" w:pos="480"/>
              <w:tab w:val="right" w:leader="dot" w:pos="9103"/>
            </w:tabs>
            <w:rPr>
              <w:noProof/>
            </w:rPr>
          </w:pPr>
          <w:hyperlink w:anchor="_Toc514670921" w:history="1">
            <w:r w:rsidR="00452A9F" w:rsidRPr="00D44545">
              <w:rPr>
                <w:rStyle w:val="Hyperlink"/>
                <w:rFonts w:ascii="Times New Roman" w:hAnsi="Times New Roman" w:cs="Times New Roman"/>
                <w:b/>
                <w:noProof/>
              </w:rPr>
              <w:t>3.</w:t>
            </w:r>
            <w:r w:rsidR="00452A9F">
              <w:rPr>
                <w:noProof/>
              </w:rPr>
              <w:tab/>
            </w:r>
            <w:r w:rsidR="00452A9F" w:rsidRPr="00D44545">
              <w:rPr>
                <w:rStyle w:val="Hyperlink"/>
                <w:rFonts w:ascii="Times New Roman" w:eastAsia="Times New Roman" w:hAnsi="Times New Roman" w:cs="Times New Roman"/>
                <w:b/>
                <w:noProof/>
              </w:rPr>
              <w:t>RESULTS</w:t>
            </w:r>
            <w:r w:rsidR="00452A9F" w:rsidRPr="00D44545">
              <w:rPr>
                <w:rStyle w:val="Hyperlink"/>
                <w:rFonts w:ascii="Times New Roman" w:hAnsi="Times New Roman" w:cs="Times New Roman"/>
                <w:b/>
                <w:noProof/>
              </w:rPr>
              <w:t xml:space="preserve"> AND DISCUSSION</w:t>
            </w:r>
            <w:r w:rsidR="00452A9F">
              <w:rPr>
                <w:noProof/>
                <w:webHidden/>
              </w:rPr>
              <w:tab/>
            </w:r>
            <w:r w:rsidR="00452A9F">
              <w:rPr>
                <w:noProof/>
                <w:webHidden/>
              </w:rPr>
              <w:fldChar w:fldCharType="begin"/>
            </w:r>
            <w:r w:rsidR="00452A9F">
              <w:rPr>
                <w:noProof/>
                <w:webHidden/>
              </w:rPr>
              <w:instrText xml:space="preserve"> PAGEREF _Toc514670921 \h </w:instrText>
            </w:r>
            <w:r w:rsidR="00452A9F">
              <w:rPr>
                <w:noProof/>
                <w:webHidden/>
              </w:rPr>
            </w:r>
            <w:r w:rsidR="00452A9F">
              <w:rPr>
                <w:noProof/>
                <w:webHidden/>
              </w:rPr>
              <w:fldChar w:fldCharType="separate"/>
            </w:r>
            <w:r w:rsidR="00452A9F">
              <w:rPr>
                <w:noProof/>
                <w:webHidden/>
              </w:rPr>
              <w:t>26</w:t>
            </w:r>
            <w:r w:rsidR="00452A9F">
              <w:rPr>
                <w:noProof/>
                <w:webHidden/>
              </w:rPr>
              <w:fldChar w:fldCharType="end"/>
            </w:r>
          </w:hyperlink>
        </w:p>
        <w:p w:rsidR="00452A9F" w:rsidRDefault="0064447E">
          <w:pPr>
            <w:pStyle w:val="TOC2"/>
            <w:rPr>
              <w:b w:val="0"/>
              <w:sz w:val="22"/>
              <w:szCs w:val="22"/>
            </w:rPr>
          </w:pPr>
          <w:hyperlink w:anchor="_Toc514670922" w:history="1">
            <w:r w:rsidR="00452A9F" w:rsidRPr="00D44545">
              <w:rPr>
                <w:rStyle w:val="Hyperlink"/>
                <w:rFonts w:ascii="Times New Roman" w:hAnsi="Times New Roman" w:cs="Times New Roman"/>
              </w:rPr>
              <w:t>3.1 Introduction</w:t>
            </w:r>
            <w:r w:rsidR="00452A9F">
              <w:rPr>
                <w:webHidden/>
              </w:rPr>
              <w:tab/>
            </w:r>
            <w:r w:rsidR="00452A9F">
              <w:rPr>
                <w:webHidden/>
              </w:rPr>
              <w:fldChar w:fldCharType="begin"/>
            </w:r>
            <w:r w:rsidR="00452A9F">
              <w:rPr>
                <w:webHidden/>
              </w:rPr>
              <w:instrText xml:space="preserve"> PAGEREF _Toc514670922 \h </w:instrText>
            </w:r>
            <w:r w:rsidR="00452A9F">
              <w:rPr>
                <w:webHidden/>
              </w:rPr>
            </w:r>
            <w:r w:rsidR="00452A9F">
              <w:rPr>
                <w:webHidden/>
              </w:rPr>
              <w:fldChar w:fldCharType="separate"/>
            </w:r>
            <w:r w:rsidR="00452A9F">
              <w:rPr>
                <w:webHidden/>
              </w:rPr>
              <w:t>26</w:t>
            </w:r>
            <w:r w:rsidR="00452A9F">
              <w:rPr>
                <w:webHidden/>
              </w:rPr>
              <w:fldChar w:fldCharType="end"/>
            </w:r>
          </w:hyperlink>
        </w:p>
        <w:p w:rsidR="00452A9F" w:rsidRDefault="0064447E">
          <w:pPr>
            <w:pStyle w:val="TOC2"/>
            <w:rPr>
              <w:b w:val="0"/>
              <w:sz w:val="22"/>
              <w:szCs w:val="22"/>
            </w:rPr>
          </w:pPr>
          <w:hyperlink w:anchor="_Toc514670923" w:history="1">
            <w:r w:rsidR="00452A9F" w:rsidRPr="00D44545">
              <w:rPr>
                <w:rStyle w:val="Hyperlink"/>
                <w:rFonts w:ascii="Times New Roman" w:hAnsi="Times New Roman" w:cs="Times New Roman"/>
              </w:rPr>
              <w:t xml:space="preserve">3.2 </w:t>
            </w:r>
            <w:r w:rsidR="00452A9F" w:rsidRPr="00D44545">
              <w:rPr>
                <w:rStyle w:val="Hyperlink"/>
                <w:rFonts w:ascii="Times New Roman" w:eastAsia="Times New Roman" w:hAnsi="Times New Roman" w:cs="Times New Roman"/>
              </w:rPr>
              <w:t>Insecure</w:t>
            </w:r>
            <w:r w:rsidR="00452A9F" w:rsidRPr="00D44545">
              <w:rPr>
                <w:rStyle w:val="Hyperlink"/>
                <w:rFonts w:ascii="Times New Roman" w:hAnsi="Times New Roman" w:cs="Times New Roman"/>
              </w:rPr>
              <w:t xml:space="preserve"> Attachment with Caregivers</w:t>
            </w:r>
            <w:r w:rsidR="00452A9F">
              <w:rPr>
                <w:webHidden/>
              </w:rPr>
              <w:tab/>
            </w:r>
            <w:r w:rsidR="00452A9F">
              <w:rPr>
                <w:webHidden/>
              </w:rPr>
              <w:fldChar w:fldCharType="begin"/>
            </w:r>
            <w:r w:rsidR="00452A9F">
              <w:rPr>
                <w:webHidden/>
              </w:rPr>
              <w:instrText xml:space="preserve"> PAGEREF _Toc514670923 \h </w:instrText>
            </w:r>
            <w:r w:rsidR="00452A9F">
              <w:rPr>
                <w:webHidden/>
              </w:rPr>
            </w:r>
            <w:r w:rsidR="00452A9F">
              <w:rPr>
                <w:webHidden/>
              </w:rPr>
              <w:fldChar w:fldCharType="separate"/>
            </w:r>
            <w:r w:rsidR="00452A9F">
              <w:rPr>
                <w:webHidden/>
              </w:rPr>
              <w:t>26</w:t>
            </w:r>
            <w:r w:rsidR="00452A9F">
              <w:rPr>
                <w:webHidden/>
              </w:rPr>
              <w:fldChar w:fldCharType="end"/>
            </w:r>
          </w:hyperlink>
        </w:p>
        <w:p w:rsidR="00452A9F" w:rsidRDefault="0064447E">
          <w:pPr>
            <w:pStyle w:val="TOC2"/>
            <w:rPr>
              <w:b w:val="0"/>
              <w:sz w:val="22"/>
              <w:szCs w:val="22"/>
            </w:rPr>
          </w:pPr>
          <w:hyperlink w:anchor="_Toc514670924" w:history="1">
            <w:r w:rsidR="00452A9F" w:rsidRPr="00D44545">
              <w:rPr>
                <w:rStyle w:val="Hyperlink"/>
                <w:rFonts w:ascii="Times New Roman" w:hAnsi="Times New Roman" w:cs="Times New Roman"/>
              </w:rPr>
              <w:t>3.3 Children Raised In Institutional Care: Transition into Adulthood</w:t>
            </w:r>
            <w:r w:rsidR="00452A9F">
              <w:rPr>
                <w:webHidden/>
              </w:rPr>
              <w:tab/>
            </w:r>
            <w:r w:rsidR="00452A9F">
              <w:rPr>
                <w:webHidden/>
              </w:rPr>
              <w:fldChar w:fldCharType="begin"/>
            </w:r>
            <w:r w:rsidR="00452A9F">
              <w:rPr>
                <w:webHidden/>
              </w:rPr>
              <w:instrText xml:space="preserve"> PAGEREF _Toc514670924 \h </w:instrText>
            </w:r>
            <w:r w:rsidR="00452A9F">
              <w:rPr>
                <w:webHidden/>
              </w:rPr>
            </w:r>
            <w:r w:rsidR="00452A9F">
              <w:rPr>
                <w:webHidden/>
              </w:rPr>
              <w:fldChar w:fldCharType="separate"/>
            </w:r>
            <w:r w:rsidR="00452A9F">
              <w:rPr>
                <w:webHidden/>
              </w:rPr>
              <w:t>33</w:t>
            </w:r>
            <w:r w:rsidR="00452A9F">
              <w:rPr>
                <w:webHidden/>
              </w:rPr>
              <w:fldChar w:fldCharType="end"/>
            </w:r>
          </w:hyperlink>
        </w:p>
        <w:p w:rsidR="00452A9F" w:rsidRDefault="0064447E">
          <w:pPr>
            <w:pStyle w:val="TOC2"/>
            <w:rPr>
              <w:b w:val="0"/>
              <w:sz w:val="22"/>
              <w:szCs w:val="22"/>
            </w:rPr>
          </w:pPr>
          <w:hyperlink w:anchor="_Toc514670925" w:history="1">
            <w:r w:rsidR="00452A9F" w:rsidRPr="00D44545">
              <w:rPr>
                <w:rStyle w:val="Hyperlink"/>
                <w:rFonts w:ascii="Times New Roman" w:hAnsi="Times New Roman" w:cs="Times New Roman"/>
              </w:rPr>
              <w:t>3.4 Physical and Sexual Abuse and the Risk Of Homelessness</w:t>
            </w:r>
            <w:r w:rsidR="00452A9F">
              <w:rPr>
                <w:webHidden/>
              </w:rPr>
              <w:tab/>
            </w:r>
            <w:r w:rsidR="00452A9F">
              <w:rPr>
                <w:webHidden/>
              </w:rPr>
              <w:fldChar w:fldCharType="begin"/>
            </w:r>
            <w:r w:rsidR="00452A9F">
              <w:rPr>
                <w:webHidden/>
              </w:rPr>
              <w:instrText xml:space="preserve"> PAGEREF _Toc514670925 \h </w:instrText>
            </w:r>
            <w:r w:rsidR="00452A9F">
              <w:rPr>
                <w:webHidden/>
              </w:rPr>
            </w:r>
            <w:r w:rsidR="00452A9F">
              <w:rPr>
                <w:webHidden/>
              </w:rPr>
              <w:fldChar w:fldCharType="separate"/>
            </w:r>
            <w:r w:rsidR="00452A9F">
              <w:rPr>
                <w:webHidden/>
              </w:rPr>
              <w:t>39</w:t>
            </w:r>
            <w:r w:rsidR="00452A9F">
              <w:rPr>
                <w:webHidden/>
              </w:rPr>
              <w:fldChar w:fldCharType="end"/>
            </w:r>
          </w:hyperlink>
        </w:p>
        <w:p w:rsidR="00452A9F" w:rsidRDefault="0064447E">
          <w:pPr>
            <w:pStyle w:val="TOC2"/>
            <w:rPr>
              <w:b w:val="0"/>
              <w:sz w:val="22"/>
              <w:szCs w:val="22"/>
            </w:rPr>
          </w:pPr>
          <w:hyperlink w:anchor="_Toc514670926" w:history="1">
            <w:r w:rsidR="00452A9F" w:rsidRPr="00D44545">
              <w:rPr>
                <w:rStyle w:val="Hyperlink"/>
                <w:rFonts w:ascii="Times New Roman" w:hAnsi="Times New Roman" w:cs="Times New Roman"/>
              </w:rPr>
              <w:t>3.5 Conclusion</w:t>
            </w:r>
            <w:r w:rsidR="00452A9F">
              <w:rPr>
                <w:webHidden/>
              </w:rPr>
              <w:tab/>
            </w:r>
            <w:r w:rsidR="00452A9F">
              <w:rPr>
                <w:webHidden/>
              </w:rPr>
              <w:fldChar w:fldCharType="begin"/>
            </w:r>
            <w:r w:rsidR="00452A9F">
              <w:rPr>
                <w:webHidden/>
              </w:rPr>
              <w:instrText xml:space="preserve"> PAGEREF _Toc514670926 \h </w:instrText>
            </w:r>
            <w:r w:rsidR="00452A9F">
              <w:rPr>
                <w:webHidden/>
              </w:rPr>
            </w:r>
            <w:r w:rsidR="00452A9F">
              <w:rPr>
                <w:webHidden/>
              </w:rPr>
              <w:fldChar w:fldCharType="separate"/>
            </w:r>
            <w:r w:rsidR="00452A9F">
              <w:rPr>
                <w:webHidden/>
              </w:rPr>
              <w:t>41</w:t>
            </w:r>
            <w:r w:rsidR="00452A9F">
              <w:rPr>
                <w:webHidden/>
              </w:rPr>
              <w:fldChar w:fldCharType="end"/>
            </w:r>
          </w:hyperlink>
        </w:p>
        <w:p w:rsidR="00452A9F" w:rsidRDefault="0064447E">
          <w:pPr>
            <w:pStyle w:val="TOC1"/>
            <w:tabs>
              <w:tab w:val="left" w:pos="480"/>
              <w:tab w:val="right" w:leader="dot" w:pos="9103"/>
            </w:tabs>
            <w:rPr>
              <w:noProof/>
            </w:rPr>
          </w:pPr>
          <w:hyperlink w:anchor="_Toc514670927" w:history="1">
            <w:r w:rsidR="00452A9F" w:rsidRPr="00D44545">
              <w:rPr>
                <w:rStyle w:val="Hyperlink"/>
                <w:rFonts w:ascii="Times New Roman" w:eastAsia="Times New Roman" w:hAnsi="Times New Roman" w:cs="Times New Roman"/>
                <w:b/>
                <w:noProof/>
              </w:rPr>
              <w:t>4.</w:t>
            </w:r>
            <w:r w:rsidR="00452A9F">
              <w:rPr>
                <w:noProof/>
              </w:rPr>
              <w:tab/>
            </w:r>
            <w:r w:rsidR="00452A9F" w:rsidRPr="00D44545">
              <w:rPr>
                <w:rStyle w:val="Hyperlink"/>
                <w:rFonts w:ascii="Times New Roman" w:eastAsia="Times New Roman" w:hAnsi="Times New Roman" w:cs="Times New Roman"/>
                <w:b/>
                <w:noProof/>
              </w:rPr>
              <w:t>CONCLUSION AND RECOMMENDATIONS</w:t>
            </w:r>
            <w:r w:rsidR="00452A9F">
              <w:rPr>
                <w:noProof/>
                <w:webHidden/>
              </w:rPr>
              <w:tab/>
            </w:r>
            <w:r w:rsidR="00452A9F">
              <w:rPr>
                <w:noProof/>
                <w:webHidden/>
              </w:rPr>
              <w:fldChar w:fldCharType="begin"/>
            </w:r>
            <w:r w:rsidR="00452A9F">
              <w:rPr>
                <w:noProof/>
                <w:webHidden/>
              </w:rPr>
              <w:instrText xml:space="preserve"> PAGEREF _Toc514670927 \h </w:instrText>
            </w:r>
            <w:r w:rsidR="00452A9F">
              <w:rPr>
                <w:noProof/>
                <w:webHidden/>
              </w:rPr>
            </w:r>
            <w:r w:rsidR="00452A9F">
              <w:rPr>
                <w:noProof/>
                <w:webHidden/>
              </w:rPr>
              <w:fldChar w:fldCharType="separate"/>
            </w:r>
            <w:r w:rsidR="00452A9F">
              <w:rPr>
                <w:noProof/>
                <w:webHidden/>
              </w:rPr>
              <w:t>44</w:t>
            </w:r>
            <w:r w:rsidR="00452A9F">
              <w:rPr>
                <w:noProof/>
                <w:webHidden/>
              </w:rPr>
              <w:fldChar w:fldCharType="end"/>
            </w:r>
          </w:hyperlink>
        </w:p>
        <w:p w:rsidR="00452A9F" w:rsidRDefault="0064447E">
          <w:pPr>
            <w:pStyle w:val="TOC1"/>
            <w:tabs>
              <w:tab w:val="left" w:pos="480"/>
              <w:tab w:val="right" w:leader="dot" w:pos="9103"/>
            </w:tabs>
            <w:rPr>
              <w:noProof/>
            </w:rPr>
          </w:pPr>
          <w:hyperlink w:anchor="_Toc514670928" w:history="1">
            <w:r w:rsidR="00452A9F" w:rsidRPr="00D44545">
              <w:rPr>
                <w:rStyle w:val="Hyperlink"/>
                <w:rFonts w:ascii="Times New Roman" w:eastAsia="Times New Roman" w:hAnsi="Times New Roman" w:cs="Times New Roman"/>
                <w:b/>
                <w:noProof/>
              </w:rPr>
              <w:t>5.</w:t>
            </w:r>
            <w:r w:rsidR="00452A9F">
              <w:rPr>
                <w:noProof/>
              </w:rPr>
              <w:tab/>
            </w:r>
            <w:r w:rsidR="00452A9F" w:rsidRPr="00D44545">
              <w:rPr>
                <w:rStyle w:val="Hyperlink"/>
                <w:rFonts w:ascii="Times New Roman" w:eastAsia="Times New Roman" w:hAnsi="Times New Roman" w:cs="Times New Roman"/>
                <w:b/>
                <w:noProof/>
              </w:rPr>
              <w:t>REFERENCES</w:t>
            </w:r>
            <w:r w:rsidR="00452A9F">
              <w:rPr>
                <w:noProof/>
                <w:webHidden/>
              </w:rPr>
              <w:tab/>
            </w:r>
            <w:r w:rsidR="00452A9F">
              <w:rPr>
                <w:noProof/>
                <w:webHidden/>
              </w:rPr>
              <w:fldChar w:fldCharType="begin"/>
            </w:r>
            <w:r w:rsidR="00452A9F">
              <w:rPr>
                <w:noProof/>
                <w:webHidden/>
              </w:rPr>
              <w:instrText xml:space="preserve"> PAGEREF _Toc514670928 \h </w:instrText>
            </w:r>
            <w:r w:rsidR="00452A9F">
              <w:rPr>
                <w:noProof/>
                <w:webHidden/>
              </w:rPr>
            </w:r>
            <w:r w:rsidR="00452A9F">
              <w:rPr>
                <w:noProof/>
                <w:webHidden/>
              </w:rPr>
              <w:fldChar w:fldCharType="separate"/>
            </w:r>
            <w:r w:rsidR="00452A9F">
              <w:rPr>
                <w:noProof/>
                <w:webHidden/>
              </w:rPr>
              <w:t>48</w:t>
            </w:r>
            <w:r w:rsidR="00452A9F">
              <w:rPr>
                <w:noProof/>
                <w:webHidden/>
              </w:rPr>
              <w:fldChar w:fldCharType="end"/>
            </w:r>
          </w:hyperlink>
        </w:p>
        <w:p w:rsidR="00452A9F" w:rsidRDefault="0064447E">
          <w:pPr>
            <w:pStyle w:val="TOC1"/>
            <w:tabs>
              <w:tab w:val="left" w:pos="480"/>
              <w:tab w:val="right" w:leader="dot" w:pos="9103"/>
            </w:tabs>
            <w:rPr>
              <w:noProof/>
            </w:rPr>
          </w:pPr>
          <w:hyperlink w:anchor="_Toc514670929" w:history="1">
            <w:r w:rsidR="00452A9F" w:rsidRPr="00D44545">
              <w:rPr>
                <w:rStyle w:val="Hyperlink"/>
                <w:rFonts w:ascii="Times New Roman" w:eastAsia="Times New Roman" w:hAnsi="Times New Roman" w:cs="Times New Roman"/>
                <w:b/>
                <w:noProof/>
              </w:rPr>
              <w:t>6.</w:t>
            </w:r>
            <w:r w:rsidR="00452A9F">
              <w:rPr>
                <w:noProof/>
              </w:rPr>
              <w:tab/>
            </w:r>
            <w:r w:rsidR="00452A9F" w:rsidRPr="00D44545">
              <w:rPr>
                <w:rStyle w:val="Hyperlink"/>
                <w:rFonts w:ascii="Times New Roman" w:eastAsia="Times New Roman" w:hAnsi="Times New Roman" w:cs="Times New Roman"/>
                <w:b/>
                <w:noProof/>
              </w:rPr>
              <w:t>APPENDICES</w:t>
            </w:r>
            <w:r w:rsidR="00452A9F">
              <w:rPr>
                <w:noProof/>
                <w:webHidden/>
              </w:rPr>
              <w:tab/>
            </w:r>
            <w:r w:rsidR="00452A9F">
              <w:rPr>
                <w:noProof/>
                <w:webHidden/>
              </w:rPr>
              <w:fldChar w:fldCharType="begin"/>
            </w:r>
            <w:r w:rsidR="00452A9F">
              <w:rPr>
                <w:noProof/>
                <w:webHidden/>
              </w:rPr>
              <w:instrText xml:space="preserve"> PAGEREF _Toc514670929 \h </w:instrText>
            </w:r>
            <w:r w:rsidR="00452A9F">
              <w:rPr>
                <w:noProof/>
                <w:webHidden/>
              </w:rPr>
            </w:r>
            <w:r w:rsidR="00452A9F">
              <w:rPr>
                <w:noProof/>
                <w:webHidden/>
              </w:rPr>
              <w:fldChar w:fldCharType="separate"/>
            </w:r>
            <w:r w:rsidR="00452A9F">
              <w:rPr>
                <w:noProof/>
                <w:webHidden/>
              </w:rPr>
              <w:t>54</w:t>
            </w:r>
            <w:r w:rsidR="00452A9F">
              <w:rPr>
                <w:noProof/>
                <w:webHidden/>
              </w:rPr>
              <w:fldChar w:fldCharType="end"/>
            </w:r>
          </w:hyperlink>
        </w:p>
        <w:p w:rsidR="00452A9F" w:rsidRDefault="0064447E">
          <w:pPr>
            <w:pStyle w:val="TOC2"/>
            <w:rPr>
              <w:b w:val="0"/>
              <w:sz w:val="22"/>
              <w:szCs w:val="22"/>
            </w:rPr>
          </w:pPr>
          <w:hyperlink w:anchor="_Toc514670930" w:history="1">
            <w:r w:rsidR="00452A9F" w:rsidRPr="00D44545">
              <w:rPr>
                <w:rStyle w:val="Hyperlink"/>
                <w:rFonts w:ascii="Times New Roman" w:hAnsi="Times New Roman" w:cs="Times New Roman"/>
              </w:rPr>
              <w:t>6.1 Appendix 1 Ethical Approval</w:t>
            </w:r>
            <w:r w:rsidR="00452A9F">
              <w:rPr>
                <w:webHidden/>
              </w:rPr>
              <w:tab/>
            </w:r>
            <w:r w:rsidR="00452A9F">
              <w:rPr>
                <w:webHidden/>
              </w:rPr>
              <w:fldChar w:fldCharType="begin"/>
            </w:r>
            <w:r w:rsidR="00452A9F">
              <w:rPr>
                <w:webHidden/>
              </w:rPr>
              <w:instrText xml:space="preserve"> PAGEREF _Toc514670930 \h </w:instrText>
            </w:r>
            <w:r w:rsidR="00452A9F">
              <w:rPr>
                <w:webHidden/>
              </w:rPr>
            </w:r>
            <w:r w:rsidR="00452A9F">
              <w:rPr>
                <w:webHidden/>
              </w:rPr>
              <w:fldChar w:fldCharType="separate"/>
            </w:r>
            <w:r w:rsidR="00452A9F">
              <w:rPr>
                <w:webHidden/>
              </w:rPr>
              <w:t>55</w:t>
            </w:r>
            <w:r w:rsidR="00452A9F">
              <w:rPr>
                <w:webHidden/>
              </w:rPr>
              <w:fldChar w:fldCharType="end"/>
            </w:r>
          </w:hyperlink>
        </w:p>
        <w:p w:rsidR="00452A9F" w:rsidRDefault="00452A9F">
          <w:r>
            <w:rPr>
              <w:b/>
              <w:bCs/>
              <w:noProof/>
            </w:rPr>
            <w:fldChar w:fldCharType="end"/>
          </w:r>
        </w:p>
      </w:sdtContent>
    </w:sdt>
    <w:p w:rsidR="0015215E" w:rsidRPr="0015215E" w:rsidRDefault="0015215E" w:rsidP="0015215E">
      <w:pPr>
        <w:rPr>
          <w:rFonts w:ascii="Times New Roman" w:hAnsi="Times New Roman" w:cs="Times New Roman"/>
          <w:b/>
          <w:sz w:val="24"/>
          <w:szCs w:val="24"/>
        </w:rPr>
      </w:pPr>
    </w:p>
    <w:p w:rsidR="001C4217" w:rsidRDefault="001C4217">
      <w:pPr>
        <w:rPr>
          <w:rFonts w:ascii="Times New Roman" w:hAnsi="Times New Roman" w:cs="Times New Roman"/>
          <w:b/>
          <w:sz w:val="24"/>
          <w:szCs w:val="24"/>
        </w:rPr>
      </w:pPr>
      <w:r>
        <w:rPr>
          <w:rFonts w:ascii="Times New Roman" w:hAnsi="Times New Roman" w:cs="Times New Roman"/>
          <w:b/>
          <w:sz w:val="24"/>
          <w:szCs w:val="24"/>
        </w:rPr>
        <w:br w:type="page"/>
      </w:r>
    </w:p>
    <w:p w:rsidR="0015215E" w:rsidRPr="00452A9F" w:rsidRDefault="0015215E" w:rsidP="00452A9F">
      <w:pPr>
        <w:tabs>
          <w:tab w:val="num" w:pos="360"/>
        </w:tabs>
        <w:spacing w:after="0" w:line="480" w:lineRule="auto"/>
        <w:ind w:left="360"/>
        <w:outlineLvl w:val="0"/>
        <w:rPr>
          <w:rFonts w:ascii="Times New Roman" w:eastAsia="Times New Roman" w:hAnsi="Times New Roman" w:cs="Times New Roman"/>
          <w:b/>
          <w:sz w:val="28"/>
          <w:szCs w:val="28"/>
        </w:rPr>
      </w:pPr>
      <w:bookmarkStart w:id="2" w:name="_Toc514670904"/>
      <w:r w:rsidRPr="00452A9F">
        <w:rPr>
          <w:rFonts w:ascii="Times New Roman" w:eastAsia="Times New Roman" w:hAnsi="Times New Roman" w:cs="Times New Roman"/>
          <w:b/>
          <w:sz w:val="28"/>
          <w:szCs w:val="28"/>
        </w:rPr>
        <w:lastRenderedPageBreak/>
        <w:t>DECLARATION</w:t>
      </w:r>
      <w:bookmarkEnd w:id="2"/>
    </w:p>
    <w:p w:rsidR="0015215E" w:rsidRDefault="0015215E" w:rsidP="0015215E">
      <w:pPr>
        <w:rPr>
          <w:b/>
          <w:bCs/>
        </w:rPr>
      </w:pPr>
      <w:r>
        <w:rPr>
          <w:b/>
          <w:bCs/>
        </w:rPr>
        <w:t>Name of the Programme of Study: BA Social Studies</w:t>
      </w:r>
    </w:p>
    <w:p w:rsidR="0015215E" w:rsidRDefault="0015215E" w:rsidP="0015215E">
      <w:pPr>
        <w:rPr>
          <w:b/>
          <w:bCs/>
        </w:rPr>
      </w:pPr>
    </w:p>
    <w:p w:rsidR="0015215E" w:rsidRDefault="0015215E" w:rsidP="0015215E">
      <w:pPr>
        <w:rPr>
          <w:b/>
          <w:bCs/>
        </w:rPr>
      </w:pPr>
      <w:r>
        <w:rPr>
          <w:b/>
          <w:bCs/>
        </w:rPr>
        <w:t>Name of Student (Capital Letters): Naomi Lawrence</w:t>
      </w:r>
    </w:p>
    <w:p w:rsidR="0015215E" w:rsidRDefault="0015215E" w:rsidP="0015215E">
      <w:pPr>
        <w:rPr>
          <w:b/>
          <w:bCs/>
        </w:rPr>
      </w:pPr>
    </w:p>
    <w:p w:rsidR="0015215E" w:rsidRDefault="0015215E" w:rsidP="0015215E">
      <w:pPr>
        <w:rPr>
          <w:b/>
          <w:bCs/>
        </w:rPr>
      </w:pPr>
    </w:p>
    <w:p w:rsidR="0015215E" w:rsidRDefault="0015215E" w:rsidP="0015215E">
      <w:pPr>
        <w:rPr>
          <w:b/>
          <w:bCs/>
        </w:rPr>
      </w:pPr>
    </w:p>
    <w:p w:rsidR="0015215E" w:rsidRDefault="0015215E" w:rsidP="0015215E">
      <w:pPr>
        <w:rPr>
          <w:b/>
          <w:bCs/>
        </w:rPr>
      </w:pPr>
      <w:r>
        <w:rPr>
          <w:b/>
          <w:bCs/>
        </w:rPr>
        <w:t>DECLARATION</w:t>
      </w:r>
    </w:p>
    <w:p w:rsidR="0015215E" w:rsidRDefault="0015215E" w:rsidP="0015215E">
      <w:pPr>
        <w:rPr>
          <w:b/>
          <w:bCs/>
        </w:rPr>
      </w:pPr>
    </w:p>
    <w:p w:rsidR="0015215E" w:rsidRPr="00886D9C" w:rsidRDefault="0015215E" w:rsidP="0015215E">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rsidR="0015215E" w:rsidRPr="00886D9C" w:rsidRDefault="0015215E" w:rsidP="0015215E">
      <w:pPr>
        <w:rPr>
          <w:b/>
          <w:bCs/>
        </w:rPr>
      </w:pPr>
    </w:p>
    <w:p w:rsidR="0015215E" w:rsidRDefault="0015215E" w:rsidP="0015215E">
      <w:pPr>
        <w:rPr>
          <w:b/>
          <w:bCs/>
        </w:rPr>
      </w:pPr>
      <w:r w:rsidRPr="00886D9C">
        <w:rPr>
          <w:b/>
          <w:bCs/>
        </w:rPr>
        <w:t>Signed ......</w:t>
      </w:r>
      <w:r>
        <w:rPr>
          <w:b/>
          <w:bCs/>
        </w:rPr>
        <w:t>Naomi Lawrence</w:t>
      </w:r>
      <w:r w:rsidRPr="00886D9C">
        <w:rPr>
          <w:b/>
          <w:bCs/>
        </w:rPr>
        <w:t>.........................................................</w:t>
      </w:r>
      <w:r>
        <w:rPr>
          <w:b/>
          <w:bCs/>
        </w:rPr>
        <w:t xml:space="preserve"> (Student)</w:t>
      </w:r>
    </w:p>
    <w:p w:rsidR="0015215E" w:rsidRDefault="0015215E" w:rsidP="0015215E">
      <w:pPr>
        <w:rPr>
          <w:b/>
          <w:bCs/>
        </w:rPr>
      </w:pPr>
    </w:p>
    <w:p w:rsidR="0015215E" w:rsidRDefault="0015215E" w:rsidP="0015215E">
      <w:pPr>
        <w:rPr>
          <w:b/>
          <w:bCs/>
        </w:rPr>
      </w:pPr>
      <w:r>
        <w:rPr>
          <w:b/>
          <w:bCs/>
        </w:rPr>
        <w:t>Date     ......21.05.18.........................................................</w:t>
      </w:r>
    </w:p>
    <w:p w:rsidR="0015215E" w:rsidRDefault="0015215E" w:rsidP="0015215E">
      <w:pPr>
        <w:rPr>
          <w:b/>
          <w:bCs/>
        </w:rPr>
      </w:pPr>
    </w:p>
    <w:p w:rsidR="0015215E" w:rsidRDefault="0015215E" w:rsidP="0015215E">
      <w:pPr>
        <w:rPr>
          <w:b/>
          <w:bCs/>
        </w:rPr>
      </w:pPr>
    </w:p>
    <w:p w:rsidR="0015215E" w:rsidRDefault="0015215E" w:rsidP="0015215E">
      <w:pPr>
        <w:rPr>
          <w:b/>
          <w:bCs/>
        </w:rPr>
      </w:pPr>
    </w:p>
    <w:p w:rsidR="0015215E" w:rsidRDefault="0015215E" w:rsidP="0015215E">
      <w:pPr>
        <w:rPr>
          <w:b/>
          <w:bCs/>
        </w:rPr>
      </w:pPr>
    </w:p>
    <w:p w:rsidR="0015215E" w:rsidRDefault="0015215E" w:rsidP="0015215E">
      <w:pPr>
        <w:rPr>
          <w:b/>
          <w:bCs/>
        </w:rPr>
      </w:pPr>
      <w:r>
        <w:rPr>
          <w:b/>
          <w:bCs/>
        </w:rPr>
        <w:t>DECLARATION</w:t>
      </w:r>
    </w:p>
    <w:p w:rsidR="0015215E" w:rsidRDefault="0015215E" w:rsidP="0015215E">
      <w:pPr>
        <w:rPr>
          <w:b/>
          <w:bCs/>
        </w:rPr>
      </w:pPr>
    </w:p>
    <w:p w:rsidR="0015215E" w:rsidRPr="00886D9C" w:rsidRDefault="0015215E" w:rsidP="0015215E">
      <w:pPr>
        <w:rPr>
          <w:b/>
          <w:bCs/>
        </w:rPr>
      </w:pPr>
      <w:r w:rsidRPr="00886D9C">
        <w:rPr>
          <w:b/>
          <w:bCs/>
        </w:rPr>
        <w:t>I am satisfied that this work is the result of the Student’s effort.</w:t>
      </w:r>
    </w:p>
    <w:p w:rsidR="0015215E" w:rsidRDefault="0015215E" w:rsidP="0015215E">
      <w:pPr>
        <w:rPr>
          <w:b/>
          <w:bCs/>
        </w:rPr>
      </w:pPr>
    </w:p>
    <w:p w:rsidR="0015215E" w:rsidRDefault="0015215E" w:rsidP="0015215E">
      <w:pPr>
        <w:rPr>
          <w:b/>
          <w:bCs/>
        </w:rPr>
      </w:pPr>
      <w:r>
        <w:rPr>
          <w:b/>
          <w:bCs/>
        </w:rPr>
        <w:t>Signed ..........................................</w:t>
      </w:r>
      <w:r>
        <w:rPr>
          <w:b/>
          <w:bCs/>
          <w:noProof/>
        </w:rPr>
        <w:drawing>
          <wp:inline distT="0" distB="0" distL="0" distR="0" wp14:anchorId="62F85B65" wp14:editId="6CD70FA6">
            <wp:extent cx="781050" cy="3865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D electronic signat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08956" cy="400350"/>
                    </a:xfrm>
                    <a:prstGeom prst="rect">
                      <a:avLst/>
                    </a:prstGeom>
                  </pic:spPr>
                </pic:pic>
              </a:graphicData>
            </a:graphic>
          </wp:inline>
        </w:drawing>
      </w:r>
      <w:r>
        <w:rPr>
          <w:b/>
          <w:bCs/>
        </w:rPr>
        <w:t>.................... (Lecturer)</w:t>
      </w:r>
    </w:p>
    <w:p w:rsidR="0015215E" w:rsidRDefault="0015215E" w:rsidP="0015215E">
      <w:pPr>
        <w:rPr>
          <w:b/>
          <w:bCs/>
        </w:rPr>
      </w:pPr>
    </w:p>
    <w:p w:rsidR="0015215E" w:rsidRDefault="0015215E" w:rsidP="0015215E">
      <w:pPr>
        <w:rPr>
          <w:b/>
          <w:bCs/>
        </w:rPr>
      </w:pPr>
      <w:r>
        <w:rPr>
          <w:b/>
          <w:bCs/>
        </w:rPr>
        <w:t>Date     ........................21/05/2018......................................</w:t>
      </w:r>
    </w:p>
    <w:p w:rsidR="001C4217" w:rsidRDefault="001C4217">
      <w:pPr>
        <w:rPr>
          <w:rFonts w:ascii="Times New Roman" w:hAnsi="Times New Roman" w:cs="Times New Roman"/>
          <w:b/>
          <w:sz w:val="24"/>
          <w:szCs w:val="24"/>
        </w:rPr>
      </w:pPr>
    </w:p>
    <w:p w:rsidR="001C4217" w:rsidRDefault="001C4217">
      <w:pPr>
        <w:rPr>
          <w:rFonts w:ascii="Times New Roman" w:hAnsi="Times New Roman" w:cs="Times New Roman"/>
          <w:b/>
          <w:sz w:val="24"/>
          <w:szCs w:val="24"/>
        </w:rPr>
      </w:pPr>
    </w:p>
    <w:p w:rsidR="001C4217" w:rsidRDefault="001C4217" w:rsidP="001C4217">
      <w:pPr>
        <w:rPr>
          <w:rFonts w:ascii="Times New Roman" w:hAnsi="Times New Roman" w:cs="Times New Roman"/>
          <w:b/>
          <w:sz w:val="24"/>
          <w:szCs w:val="24"/>
        </w:rPr>
      </w:pPr>
      <w:r>
        <w:rPr>
          <w:rFonts w:ascii="Times New Roman" w:hAnsi="Times New Roman" w:cs="Times New Roman"/>
          <w:b/>
          <w:sz w:val="24"/>
          <w:szCs w:val="24"/>
        </w:rPr>
        <w:br w:type="page"/>
      </w:r>
    </w:p>
    <w:p w:rsidR="006C4A4D" w:rsidRPr="00452A9F" w:rsidRDefault="006C4A4D" w:rsidP="00452A9F">
      <w:pPr>
        <w:tabs>
          <w:tab w:val="num" w:pos="360"/>
        </w:tabs>
        <w:spacing w:after="0" w:line="480" w:lineRule="auto"/>
        <w:ind w:left="360"/>
        <w:outlineLvl w:val="0"/>
        <w:rPr>
          <w:rFonts w:ascii="Times New Roman" w:eastAsia="Times New Roman" w:hAnsi="Times New Roman" w:cs="Times New Roman"/>
          <w:b/>
          <w:sz w:val="28"/>
          <w:szCs w:val="28"/>
        </w:rPr>
      </w:pPr>
      <w:bookmarkStart w:id="3" w:name="_Toc514670905"/>
      <w:r w:rsidRPr="00452A9F">
        <w:rPr>
          <w:rFonts w:ascii="Times New Roman" w:eastAsia="Times New Roman" w:hAnsi="Times New Roman" w:cs="Times New Roman"/>
          <w:b/>
          <w:sz w:val="28"/>
          <w:szCs w:val="28"/>
        </w:rPr>
        <w:lastRenderedPageBreak/>
        <w:t>ACKNOWLEDGEMENTS</w:t>
      </w:r>
      <w:bookmarkEnd w:id="1"/>
      <w:bookmarkEnd w:id="3"/>
      <w:r w:rsidRPr="00452A9F">
        <w:rPr>
          <w:rFonts w:ascii="Times New Roman" w:eastAsia="Times New Roman" w:hAnsi="Times New Roman" w:cs="Times New Roman"/>
          <w:b/>
          <w:sz w:val="28"/>
          <w:szCs w:val="28"/>
        </w:rPr>
        <w:t xml:space="preserve"> </w:t>
      </w:r>
    </w:p>
    <w:p w:rsidR="00466A2C" w:rsidRPr="001C4217" w:rsidRDefault="00466A2C" w:rsidP="0015215E">
      <w:pPr>
        <w:spacing w:line="360" w:lineRule="auto"/>
        <w:jc w:val="both"/>
        <w:rPr>
          <w:rFonts w:ascii="Times New Roman" w:hAnsi="Times New Roman" w:cs="Times New Roman"/>
          <w:i/>
          <w:sz w:val="24"/>
          <w:szCs w:val="24"/>
        </w:rPr>
      </w:pPr>
      <w:r w:rsidRPr="001C4217">
        <w:rPr>
          <w:rFonts w:ascii="Times New Roman" w:hAnsi="Times New Roman" w:cs="Times New Roman"/>
          <w:i/>
          <w:sz w:val="24"/>
          <w:szCs w:val="24"/>
        </w:rPr>
        <w:t xml:space="preserve">Firstly I would like to thank the lecturers that have supported me over the past three years, and encouraged me to grow intellectually. I would also like </w:t>
      </w:r>
      <w:r w:rsidR="000C68A2" w:rsidRPr="001C4217">
        <w:rPr>
          <w:rFonts w:ascii="Times New Roman" w:hAnsi="Times New Roman" w:cs="Times New Roman"/>
          <w:i/>
          <w:sz w:val="24"/>
          <w:szCs w:val="24"/>
        </w:rPr>
        <w:t>to thank my parents and mother in law for all the help with childcare. I would like to thank my husband Ryan for supporting me in many ways over the last three years, you have been very patient and understanding. Finally I would like to thank my children Hettie and Hugo for giving me inspiration every day to be the best I can be.</w:t>
      </w:r>
      <w:r w:rsidRPr="001C4217">
        <w:rPr>
          <w:rFonts w:ascii="Times New Roman" w:hAnsi="Times New Roman" w:cs="Times New Roman"/>
          <w:i/>
          <w:sz w:val="24"/>
          <w:szCs w:val="24"/>
        </w:rPr>
        <w:t xml:space="preserve">  </w:t>
      </w:r>
    </w:p>
    <w:p w:rsidR="006C4A4D" w:rsidRPr="007D77BC" w:rsidRDefault="006C4A4D" w:rsidP="001C4217">
      <w:pPr>
        <w:rPr>
          <w:rFonts w:ascii="Times New Roman" w:hAnsi="Times New Roman" w:cs="Times New Roman"/>
          <w:b/>
          <w:i/>
          <w:sz w:val="24"/>
          <w:szCs w:val="24"/>
        </w:rPr>
      </w:pPr>
    </w:p>
    <w:p w:rsidR="005E060A" w:rsidRPr="00452A9F" w:rsidRDefault="006C4A4D" w:rsidP="00452A9F">
      <w:pPr>
        <w:tabs>
          <w:tab w:val="num" w:pos="360"/>
        </w:tabs>
        <w:spacing w:after="0" w:line="480" w:lineRule="auto"/>
        <w:ind w:left="360"/>
        <w:outlineLvl w:val="0"/>
        <w:rPr>
          <w:rFonts w:ascii="Times New Roman" w:eastAsia="Times New Roman" w:hAnsi="Times New Roman" w:cs="Times New Roman"/>
          <w:b/>
          <w:sz w:val="28"/>
          <w:szCs w:val="28"/>
        </w:rPr>
      </w:pPr>
      <w:r w:rsidRPr="007D77BC">
        <w:rPr>
          <w:rFonts w:ascii="Times New Roman" w:hAnsi="Times New Roman" w:cs="Times New Roman"/>
          <w:b/>
          <w:sz w:val="24"/>
          <w:szCs w:val="24"/>
        </w:rPr>
        <w:br w:type="page"/>
      </w:r>
      <w:bookmarkStart w:id="4" w:name="_Toc462254610"/>
      <w:bookmarkStart w:id="5" w:name="_Toc514670906"/>
      <w:r w:rsidR="00BA7FED" w:rsidRPr="00452A9F">
        <w:rPr>
          <w:rFonts w:ascii="Times New Roman" w:eastAsia="Times New Roman" w:hAnsi="Times New Roman" w:cs="Times New Roman"/>
          <w:b/>
          <w:sz w:val="28"/>
          <w:szCs w:val="28"/>
        </w:rPr>
        <w:lastRenderedPageBreak/>
        <w:t>ABSTRACT</w:t>
      </w:r>
      <w:bookmarkEnd w:id="4"/>
      <w:bookmarkEnd w:id="5"/>
    </w:p>
    <w:p w:rsidR="00466A2C" w:rsidRPr="00452A9F" w:rsidRDefault="00D20708" w:rsidP="0015215E">
      <w:pPr>
        <w:spacing w:line="360" w:lineRule="auto"/>
        <w:jc w:val="both"/>
        <w:rPr>
          <w:rFonts w:ascii="Times New Roman" w:hAnsi="Times New Roman" w:cs="Times New Roman"/>
          <w:b/>
          <w:i/>
          <w:sz w:val="24"/>
          <w:szCs w:val="24"/>
        </w:rPr>
      </w:pPr>
      <w:r w:rsidRPr="00452A9F">
        <w:rPr>
          <w:rFonts w:ascii="Times New Roman" w:hAnsi="Times New Roman" w:cs="Times New Roman"/>
          <w:i/>
          <w:sz w:val="24"/>
          <w:szCs w:val="24"/>
        </w:rPr>
        <w:t xml:space="preserve">This report critically analyses the </w:t>
      </w:r>
      <w:r w:rsidR="009A270A" w:rsidRPr="00452A9F">
        <w:rPr>
          <w:rFonts w:ascii="Times New Roman" w:hAnsi="Times New Roman" w:cs="Times New Roman"/>
          <w:i/>
          <w:sz w:val="24"/>
          <w:szCs w:val="24"/>
        </w:rPr>
        <w:t xml:space="preserve">effects of </w:t>
      </w:r>
      <w:r w:rsidRPr="00452A9F">
        <w:rPr>
          <w:rFonts w:ascii="Times New Roman" w:hAnsi="Times New Roman" w:cs="Times New Roman"/>
          <w:i/>
          <w:sz w:val="24"/>
          <w:szCs w:val="24"/>
        </w:rPr>
        <w:t xml:space="preserve">Adverse </w:t>
      </w:r>
      <w:r w:rsidR="009A270A" w:rsidRPr="00452A9F">
        <w:rPr>
          <w:rFonts w:ascii="Times New Roman" w:hAnsi="Times New Roman" w:cs="Times New Roman"/>
          <w:i/>
          <w:sz w:val="24"/>
          <w:szCs w:val="24"/>
        </w:rPr>
        <w:t>Childhood Experiences</w:t>
      </w:r>
      <w:r w:rsidRPr="00452A9F">
        <w:rPr>
          <w:rFonts w:ascii="Times New Roman" w:hAnsi="Times New Roman" w:cs="Times New Roman"/>
          <w:i/>
          <w:sz w:val="24"/>
          <w:szCs w:val="24"/>
        </w:rPr>
        <w:t xml:space="preserve"> (</w:t>
      </w:r>
      <w:r w:rsidR="00251364" w:rsidRPr="00452A9F">
        <w:rPr>
          <w:rFonts w:ascii="Times New Roman" w:hAnsi="Times New Roman" w:cs="Times New Roman"/>
          <w:i/>
          <w:sz w:val="24"/>
          <w:szCs w:val="24"/>
        </w:rPr>
        <w:t>ACEs)</w:t>
      </w:r>
      <w:r w:rsidR="005F42A4" w:rsidRPr="00452A9F">
        <w:rPr>
          <w:rFonts w:ascii="Times New Roman" w:hAnsi="Times New Roman" w:cs="Times New Roman"/>
          <w:b/>
          <w:i/>
          <w:sz w:val="24"/>
          <w:szCs w:val="24"/>
        </w:rPr>
        <w:t xml:space="preserve"> </w:t>
      </w:r>
      <w:r w:rsidR="005F42A4" w:rsidRPr="00452A9F">
        <w:rPr>
          <w:rFonts w:ascii="Times New Roman" w:hAnsi="Times New Roman" w:cs="Times New Roman"/>
          <w:i/>
          <w:sz w:val="24"/>
          <w:szCs w:val="24"/>
        </w:rPr>
        <w:t>and</w:t>
      </w:r>
      <w:r w:rsidR="00E8047C" w:rsidRPr="00452A9F">
        <w:rPr>
          <w:rFonts w:ascii="Times New Roman" w:hAnsi="Times New Roman" w:cs="Times New Roman"/>
          <w:i/>
          <w:sz w:val="24"/>
          <w:szCs w:val="24"/>
        </w:rPr>
        <w:t xml:space="preserve"> will</w:t>
      </w:r>
      <w:r w:rsidR="005F42A4" w:rsidRPr="00452A9F">
        <w:rPr>
          <w:rFonts w:ascii="Times New Roman" w:hAnsi="Times New Roman" w:cs="Times New Roman"/>
          <w:i/>
          <w:sz w:val="24"/>
          <w:szCs w:val="24"/>
        </w:rPr>
        <w:t xml:space="preserve"> investigate whether Adverse Childhood Experiences (ACEs) act as powerful risk factors for adolescents and adults becoming homelessness in later life.</w:t>
      </w:r>
      <w:r w:rsidR="005F42A4" w:rsidRPr="00452A9F">
        <w:rPr>
          <w:rFonts w:ascii="Times New Roman" w:hAnsi="Times New Roman" w:cs="Times New Roman"/>
          <w:b/>
          <w:i/>
          <w:sz w:val="24"/>
          <w:szCs w:val="24"/>
        </w:rPr>
        <w:t xml:space="preserve"> </w:t>
      </w:r>
      <w:r w:rsidR="00251364" w:rsidRPr="00452A9F">
        <w:rPr>
          <w:rFonts w:ascii="Times New Roman" w:hAnsi="Times New Roman" w:cs="Times New Roman"/>
          <w:i/>
          <w:sz w:val="24"/>
          <w:szCs w:val="24"/>
        </w:rPr>
        <w:t>Researchers ‘acknowledge that the path to adult homelessness often begins in ch</w:t>
      </w:r>
      <w:r w:rsidR="00FB6A45" w:rsidRPr="00452A9F">
        <w:rPr>
          <w:rFonts w:ascii="Times New Roman" w:hAnsi="Times New Roman" w:cs="Times New Roman"/>
          <w:i/>
          <w:sz w:val="24"/>
          <w:szCs w:val="24"/>
        </w:rPr>
        <w:t>ildhood’ (</w:t>
      </w:r>
      <w:r w:rsidR="00FB6A45" w:rsidRPr="00452A9F">
        <w:rPr>
          <w:rFonts w:ascii="Times New Roman" w:eastAsia="Times New Roman" w:hAnsi="Times New Roman" w:cs="Times New Roman"/>
          <w:i/>
          <w:sz w:val="24"/>
          <w:szCs w:val="24"/>
        </w:rPr>
        <w:t>Ridge, 2000</w:t>
      </w:r>
      <w:r w:rsidR="00FB6A45" w:rsidRPr="00452A9F">
        <w:rPr>
          <w:rFonts w:ascii="Times New Roman" w:eastAsia="Times New Roman" w:hAnsi="Times New Roman" w:cs="Times New Roman"/>
          <w:b/>
          <w:i/>
          <w:sz w:val="24"/>
          <w:szCs w:val="24"/>
        </w:rPr>
        <w:t>).</w:t>
      </w:r>
      <w:r w:rsidR="005F42A4" w:rsidRPr="00452A9F">
        <w:rPr>
          <w:rFonts w:ascii="Times New Roman" w:hAnsi="Times New Roman" w:cs="Times New Roman"/>
          <w:i/>
          <w:sz w:val="24"/>
          <w:szCs w:val="24"/>
        </w:rPr>
        <w:t xml:space="preserve"> Study finding</w:t>
      </w:r>
      <w:r w:rsidR="00E8047C" w:rsidRPr="00452A9F">
        <w:rPr>
          <w:rFonts w:ascii="Times New Roman" w:hAnsi="Times New Roman" w:cs="Times New Roman"/>
          <w:i/>
          <w:sz w:val="24"/>
          <w:szCs w:val="24"/>
        </w:rPr>
        <w:t>s</w:t>
      </w:r>
      <w:r w:rsidR="00251364" w:rsidRPr="00452A9F">
        <w:rPr>
          <w:rFonts w:ascii="Times New Roman" w:hAnsi="Times New Roman" w:cs="Times New Roman"/>
          <w:i/>
          <w:sz w:val="24"/>
          <w:szCs w:val="24"/>
        </w:rPr>
        <w:t xml:space="preserve"> </w:t>
      </w:r>
      <w:r w:rsidR="005F42A4" w:rsidRPr="00452A9F">
        <w:rPr>
          <w:rFonts w:ascii="Times New Roman" w:hAnsi="Times New Roman" w:cs="Times New Roman"/>
          <w:i/>
          <w:sz w:val="24"/>
          <w:szCs w:val="24"/>
        </w:rPr>
        <w:t xml:space="preserve">have suggested that </w:t>
      </w:r>
      <w:r w:rsidR="00251364" w:rsidRPr="00452A9F">
        <w:rPr>
          <w:rFonts w:ascii="Times New Roman" w:hAnsi="Times New Roman" w:cs="Times New Roman"/>
          <w:i/>
          <w:sz w:val="24"/>
          <w:szCs w:val="24"/>
        </w:rPr>
        <w:t>high prevalence of adverse/traumatic childhood events i.e. sexual abuse, placement in foster care and family disruption for homeless adults</w:t>
      </w:r>
      <w:r w:rsidR="005E78DD" w:rsidRPr="00452A9F">
        <w:rPr>
          <w:rFonts w:ascii="Times New Roman" w:hAnsi="Times New Roman" w:cs="Times New Roman"/>
          <w:i/>
          <w:sz w:val="24"/>
          <w:szCs w:val="24"/>
        </w:rPr>
        <w:t xml:space="preserve"> (</w:t>
      </w:r>
      <w:r w:rsidR="00FB6A45" w:rsidRPr="00452A9F">
        <w:rPr>
          <w:rFonts w:ascii="Times New Roman" w:eastAsia="Times New Roman" w:hAnsi="Times New Roman" w:cs="Times New Roman"/>
          <w:i/>
          <w:sz w:val="24"/>
          <w:szCs w:val="24"/>
        </w:rPr>
        <w:t>Palusci, 2013</w:t>
      </w:r>
      <w:r w:rsidR="005E78DD" w:rsidRPr="00452A9F">
        <w:rPr>
          <w:rFonts w:ascii="Times New Roman" w:hAnsi="Times New Roman" w:cs="Times New Roman"/>
          <w:i/>
          <w:sz w:val="24"/>
          <w:szCs w:val="24"/>
        </w:rPr>
        <w:t>).</w:t>
      </w:r>
      <w:r w:rsidR="005F42A4" w:rsidRPr="00452A9F">
        <w:rPr>
          <w:rFonts w:ascii="Times New Roman" w:hAnsi="Times New Roman" w:cs="Times New Roman"/>
          <w:i/>
          <w:sz w:val="24"/>
          <w:szCs w:val="24"/>
        </w:rPr>
        <w:t xml:space="preserve"> In highlighting the association between Adverse Childhood Experiences and homelessness, it will </w:t>
      </w:r>
      <w:r w:rsidR="000C7017" w:rsidRPr="00452A9F">
        <w:rPr>
          <w:rFonts w:ascii="Times New Roman" w:hAnsi="Times New Roman" w:cs="Times New Roman"/>
          <w:i/>
          <w:sz w:val="24"/>
          <w:szCs w:val="24"/>
        </w:rPr>
        <w:t xml:space="preserve">precede to </w:t>
      </w:r>
      <w:r w:rsidR="005F42A4" w:rsidRPr="00452A9F">
        <w:rPr>
          <w:rFonts w:ascii="Times New Roman" w:hAnsi="Times New Roman" w:cs="Times New Roman"/>
          <w:i/>
          <w:sz w:val="24"/>
          <w:szCs w:val="24"/>
        </w:rPr>
        <w:t xml:space="preserve">investigate the implications such risk factors have on </w:t>
      </w:r>
      <w:r w:rsidR="00500EAD" w:rsidRPr="00452A9F">
        <w:rPr>
          <w:rFonts w:ascii="Times New Roman" w:hAnsi="Times New Roman" w:cs="Times New Roman"/>
          <w:i/>
          <w:sz w:val="24"/>
          <w:szCs w:val="24"/>
        </w:rPr>
        <w:t>children’s</w:t>
      </w:r>
      <w:r w:rsidR="005F42A4" w:rsidRPr="00452A9F">
        <w:rPr>
          <w:rFonts w:ascii="Times New Roman" w:hAnsi="Times New Roman" w:cs="Times New Roman"/>
          <w:i/>
          <w:sz w:val="24"/>
          <w:szCs w:val="24"/>
        </w:rPr>
        <w:t xml:space="preserve"> mental health and the consequences such trauma has on individuals in later </w:t>
      </w:r>
      <w:r w:rsidR="00500EAD" w:rsidRPr="00452A9F">
        <w:rPr>
          <w:rFonts w:ascii="Times New Roman" w:hAnsi="Times New Roman" w:cs="Times New Roman"/>
          <w:i/>
          <w:sz w:val="24"/>
          <w:szCs w:val="24"/>
        </w:rPr>
        <w:t>life</w:t>
      </w:r>
      <w:r w:rsidR="00055208" w:rsidRPr="00452A9F">
        <w:rPr>
          <w:rFonts w:ascii="Times New Roman" w:hAnsi="Times New Roman" w:cs="Times New Roman"/>
          <w:i/>
          <w:sz w:val="24"/>
          <w:szCs w:val="24"/>
        </w:rPr>
        <w:t xml:space="preserve"> (Anderson and Christian, 2003).</w:t>
      </w:r>
      <w:r w:rsidR="00A330B8">
        <w:rPr>
          <w:rFonts w:ascii="Times New Roman" w:hAnsi="Times New Roman" w:cs="Times New Roman"/>
          <w:i/>
          <w:sz w:val="24"/>
          <w:szCs w:val="24"/>
        </w:rPr>
        <w:t xml:space="preserve"> </w:t>
      </w:r>
      <w:r w:rsidR="00546890">
        <w:rPr>
          <w:rFonts w:ascii="Times New Roman" w:hAnsi="Times New Roman" w:cs="Times New Roman"/>
          <w:i/>
          <w:sz w:val="24"/>
          <w:szCs w:val="24"/>
        </w:rPr>
        <w:t>Study’s</w:t>
      </w:r>
      <w:r w:rsidR="00500EAD" w:rsidRPr="00452A9F">
        <w:rPr>
          <w:rFonts w:ascii="Times New Roman" w:hAnsi="Times New Roman" w:cs="Times New Roman"/>
          <w:i/>
          <w:sz w:val="24"/>
          <w:szCs w:val="24"/>
        </w:rPr>
        <w:t xml:space="preserve"> findings </w:t>
      </w:r>
      <w:r w:rsidR="000C7017" w:rsidRPr="00452A9F">
        <w:rPr>
          <w:rFonts w:ascii="Times New Roman" w:hAnsi="Times New Roman" w:cs="Times New Roman"/>
          <w:i/>
          <w:sz w:val="24"/>
          <w:szCs w:val="24"/>
        </w:rPr>
        <w:t xml:space="preserve">strongly </w:t>
      </w:r>
      <w:r w:rsidR="00500EAD" w:rsidRPr="00452A9F">
        <w:rPr>
          <w:rFonts w:ascii="Times New Roman" w:hAnsi="Times New Roman" w:cs="Times New Roman"/>
          <w:i/>
          <w:sz w:val="24"/>
          <w:szCs w:val="24"/>
        </w:rPr>
        <w:t xml:space="preserve">support the importance of early prevention </w:t>
      </w:r>
      <w:r w:rsidR="00E8047C" w:rsidRPr="00452A9F">
        <w:rPr>
          <w:rFonts w:ascii="Times New Roman" w:hAnsi="Times New Roman" w:cs="Times New Roman"/>
          <w:i/>
          <w:sz w:val="24"/>
          <w:szCs w:val="24"/>
        </w:rPr>
        <w:t xml:space="preserve">and </w:t>
      </w:r>
      <w:r w:rsidR="00500EAD" w:rsidRPr="00452A9F">
        <w:rPr>
          <w:rFonts w:ascii="Times New Roman" w:hAnsi="Times New Roman" w:cs="Times New Roman"/>
          <w:i/>
          <w:sz w:val="24"/>
          <w:szCs w:val="24"/>
        </w:rPr>
        <w:t xml:space="preserve">intervention for adolescents and adults who appear to be at risk of becoming homeless, by </w:t>
      </w:r>
      <w:r w:rsidR="00FB6A45" w:rsidRPr="00452A9F">
        <w:rPr>
          <w:rFonts w:ascii="Times New Roman" w:hAnsi="Times New Roman" w:cs="Times New Roman"/>
          <w:i/>
          <w:sz w:val="24"/>
          <w:szCs w:val="24"/>
        </w:rPr>
        <w:t xml:space="preserve">primarily </w:t>
      </w:r>
      <w:r w:rsidR="00500EAD" w:rsidRPr="00452A9F">
        <w:rPr>
          <w:rFonts w:ascii="Times New Roman" w:hAnsi="Times New Roman" w:cs="Times New Roman"/>
          <w:i/>
          <w:sz w:val="24"/>
          <w:szCs w:val="24"/>
        </w:rPr>
        <w:t>addressing their complex needs</w:t>
      </w:r>
      <w:r w:rsidR="00ED233F" w:rsidRPr="00452A9F">
        <w:rPr>
          <w:rFonts w:ascii="Times New Roman" w:hAnsi="Times New Roman" w:cs="Times New Roman"/>
          <w:i/>
          <w:sz w:val="24"/>
          <w:szCs w:val="24"/>
        </w:rPr>
        <w:t>. However despit</w:t>
      </w:r>
      <w:r w:rsidR="000C7017" w:rsidRPr="00452A9F">
        <w:rPr>
          <w:rFonts w:ascii="Times New Roman" w:hAnsi="Times New Roman" w:cs="Times New Roman"/>
          <w:i/>
          <w:sz w:val="24"/>
          <w:szCs w:val="24"/>
        </w:rPr>
        <w:t xml:space="preserve">e its importance, support is </w:t>
      </w:r>
      <w:r w:rsidR="00FB6A45" w:rsidRPr="00452A9F">
        <w:rPr>
          <w:rFonts w:ascii="Times New Roman" w:hAnsi="Times New Roman" w:cs="Times New Roman"/>
          <w:i/>
          <w:sz w:val="24"/>
          <w:szCs w:val="24"/>
        </w:rPr>
        <w:t>predominantly</w:t>
      </w:r>
      <w:r w:rsidR="000C7017" w:rsidRPr="00452A9F">
        <w:rPr>
          <w:rFonts w:ascii="Times New Roman" w:hAnsi="Times New Roman" w:cs="Times New Roman"/>
          <w:i/>
          <w:sz w:val="24"/>
          <w:szCs w:val="24"/>
        </w:rPr>
        <w:t xml:space="preserve"> </w:t>
      </w:r>
      <w:r w:rsidR="00FB6A45" w:rsidRPr="00452A9F">
        <w:rPr>
          <w:rFonts w:ascii="Times New Roman" w:hAnsi="Times New Roman" w:cs="Times New Roman"/>
          <w:i/>
          <w:sz w:val="24"/>
          <w:szCs w:val="24"/>
        </w:rPr>
        <w:t xml:space="preserve">only available </w:t>
      </w:r>
      <w:r w:rsidR="00ED233F" w:rsidRPr="00452A9F">
        <w:rPr>
          <w:rFonts w:ascii="Times New Roman" w:hAnsi="Times New Roman" w:cs="Times New Roman"/>
          <w:i/>
          <w:sz w:val="24"/>
          <w:szCs w:val="24"/>
        </w:rPr>
        <w:t>to those</w:t>
      </w:r>
      <w:r w:rsidR="000C7017" w:rsidRPr="00452A9F">
        <w:rPr>
          <w:rFonts w:ascii="Times New Roman" w:hAnsi="Times New Roman" w:cs="Times New Roman"/>
          <w:i/>
          <w:sz w:val="24"/>
          <w:szCs w:val="24"/>
        </w:rPr>
        <w:t xml:space="preserve"> homeless individuals who have </w:t>
      </w:r>
      <w:r w:rsidR="00500EAD" w:rsidRPr="00452A9F">
        <w:rPr>
          <w:rFonts w:ascii="Times New Roman" w:hAnsi="Times New Roman" w:cs="Times New Roman"/>
          <w:i/>
          <w:sz w:val="24"/>
          <w:szCs w:val="24"/>
        </w:rPr>
        <w:t>substance and alcohol addictions</w:t>
      </w:r>
      <w:r w:rsidR="00FB6A45" w:rsidRPr="00452A9F">
        <w:rPr>
          <w:rFonts w:ascii="Times New Roman" w:hAnsi="Times New Roman" w:cs="Times New Roman"/>
          <w:i/>
          <w:sz w:val="24"/>
          <w:szCs w:val="24"/>
        </w:rPr>
        <w:t xml:space="preserve"> (</w:t>
      </w:r>
      <w:r w:rsidR="00055208" w:rsidRPr="00452A9F">
        <w:rPr>
          <w:rFonts w:ascii="Times New Roman" w:hAnsi="Times New Roman" w:cs="Times New Roman"/>
          <w:i/>
          <w:sz w:val="24"/>
          <w:szCs w:val="24"/>
        </w:rPr>
        <w:t>Anderson et al</w:t>
      </w:r>
      <w:r w:rsidR="00B34F76" w:rsidRPr="00452A9F">
        <w:rPr>
          <w:rFonts w:ascii="Times New Roman" w:hAnsi="Times New Roman" w:cs="Times New Roman"/>
          <w:i/>
          <w:sz w:val="24"/>
          <w:szCs w:val="24"/>
        </w:rPr>
        <w:t>,</w:t>
      </w:r>
      <w:r w:rsidR="00055208" w:rsidRPr="00452A9F">
        <w:rPr>
          <w:rFonts w:ascii="Times New Roman" w:hAnsi="Times New Roman" w:cs="Times New Roman"/>
          <w:i/>
          <w:sz w:val="24"/>
          <w:szCs w:val="24"/>
        </w:rPr>
        <w:t xml:space="preserve"> 2016</w:t>
      </w:r>
      <w:r w:rsidR="00FB6A45" w:rsidRPr="00452A9F">
        <w:rPr>
          <w:rFonts w:ascii="Times New Roman" w:hAnsi="Times New Roman" w:cs="Times New Roman"/>
          <w:i/>
          <w:sz w:val="24"/>
          <w:szCs w:val="24"/>
        </w:rPr>
        <w:t>)</w:t>
      </w:r>
      <w:r w:rsidR="00500EAD" w:rsidRPr="00452A9F">
        <w:rPr>
          <w:rFonts w:ascii="Times New Roman" w:hAnsi="Times New Roman" w:cs="Times New Roman"/>
          <w:i/>
          <w:sz w:val="24"/>
          <w:szCs w:val="24"/>
        </w:rPr>
        <w:t>.</w:t>
      </w:r>
      <w:r w:rsidR="00E8047C" w:rsidRPr="00452A9F">
        <w:rPr>
          <w:rFonts w:ascii="Times New Roman" w:hAnsi="Times New Roman" w:cs="Times New Roman"/>
          <w:i/>
          <w:sz w:val="24"/>
          <w:szCs w:val="24"/>
        </w:rPr>
        <w:t xml:space="preserve"> Studies of homeless people frequently report </w:t>
      </w:r>
      <w:r w:rsidR="00055208" w:rsidRPr="00452A9F">
        <w:rPr>
          <w:rFonts w:ascii="Times New Roman" w:hAnsi="Times New Roman" w:cs="Times New Roman"/>
          <w:i/>
          <w:sz w:val="24"/>
          <w:szCs w:val="24"/>
        </w:rPr>
        <w:t xml:space="preserve">to </w:t>
      </w:r>
      <w:r w:rsidR="00532FCB" w:rsidRPr="00452A9F">
        <w:rPr>
          <w:rFonts w:ascii="Times New Roman" w:hAnsi="Times New Roman" w:cs="Times New Roman"/>
          <w:i/>
          <w:sz w:val="24"/>
          <w:szCs w:val="24"/>
        </w:rPr>
        <w:t>experiencing</w:t>
      </w:r>
      <w:r w:rsidR="00E8047C" w:rsidRPr="00452A9F">
        <w:rPr>
          <w:rFonts w:ascii="Times New Roman" w:hAnsi="Times New Roman" w:cs="Times New Roman"/>
          <w:i/>
          <w:sz w:val="24"/>
          <w:szCs w:val="24"/>
        </w:rPr>
        <w:t xml:space="preserve"> </w:t>
      </w:r>
      <w:r w:rsidR="00055208" w:rsidRPr="00452A9F">
        <w:rPr>
          <w:rFonts w:ascii="Times New Roman" w:hAnsi="Times New Roman" w:cs="Times New Roman"/>
          <w:i/>
          <w:sz w:val="24"/>
          <w:szCs w:val="24"/>
        </w:rPr>
        <w:t>one or more Adverse Childhood Expe</w:t>
      </w:r>
      <w:r w:rsidR="00B34F76" w:rsidRPr="00452A9F">
        <w:rPr>
          <w:rFonts w:ascii="Times New Roman" w:hAnsi="Times New Roman" w:cs="Times New Roman"/>
          <w:i/>
          <w:sz w:val="24"/>
          <w:szCs w:val="24"/>
        </w:rPr>
        <w:t xml:space="preserve">riences during their childhood. </w:t>
      </w:r>
      <w:r w:rsidR="00E63EA0" w:rsidRPr="00452A9F">
        <w:rPr>
          <w:rFonts w:ascii="Times New Roman" w:hAnsi="Times New Roman" w:cs="Times New Roman"/>
          <w:i/>
          <w:sz w:val="24"/>
          <w:szCs w:val="24"/>
        </w:rPr>
        <w:t>Furthermore</w:t>
      </w:r>
      <w:r w:rsidR="00B34F76" w:rsidRPr="00452A9F">
        <w:rPr>
          <w:rFonts w:ascii="Times New Roman" w:hAnsi="Times New Roman" w:cs="Times New Roman"/>
          <w:i/>
          <w:sz w:val="24"/>
          <w:szCs w:val="24"/>
        </w:rPr>
        <w:t xml:space="preserve"> the effects of </w:t>
      </w:r>
      <w:r w:rsidR="00E63EA0" w:rsidRPr="00452A9F">
        <w:rPr>
          <w:rFonts w:ascii="Times New Roman" w:hAnsi="Times New Roman" w:cs="Times New Roman"/>
          <w:i/>
          <w:sz w:val="24"/>
          <w:szCs w:val="24"/>
        </w:rPr>
        <w:t xml:space="preserve">the trauma negatively impinge on those individuals </w:t>
      </w:r>
      <w:r w:rsidR="00532FCB" w:rsidRPr="00452A9F">
        <w:rPr>
          <w:rFonts w:ascii="Times New Roman" w:hAnsi="Times New Roman" w:cs="Times New Roman"/>
          <w:i/>
          <w:sz w:val="24"/>
          <w:szCs w:val="24"/>
        </w:rPr>
        <w:t xml:space="preserve">physical and mental health </w:t>
      </w:r>
      <w:r w:rsidR="00055208" w:rsidRPr="00452A9F">
        <w:rPr>
          <w:rFonts w:ascii="Times New Roman" w:hAnsi="Times New Roman" w:cs="Times New Roman"/>
          <w:i/>
          <w:sz w:val="24"/>
          <w:szCs w:val="24"/>
        </w:rPr>
        <w:t xml:space="preserve">which is often long lasting and heavily influences the life course of </w:t>
      </w:r>
      <w:r w:rsidR="00F63AD5" w:rsidRPr="00452A9F">
        <w:rPr>
          <w:rFonts w:ascii="Times New Roman" w:hAnsi="Times New Roman" w:cs="Times New Roman"/>
          <w:i/>
          <w:sz w:val="24"/>
          <w:szCs w:val="24"/>
        </w:rPr>
        <w:t xml:space="preserve">individuals </w:t>
      </w:r>
      <w:r w:rsidR="00055208" w:rsidRPr="00452A9F">
        <w:rPr>
          <w:rFonts w:ascii="Times New Roman" w:hAnsi="Times New Roman" w:cs="Times New Roman"/>
          <w:i/>
          <w:sz w:val="24"/>
          <w:szCs w:val="24"/>
        </w:rPr>
        <w:t>(</w:t>
      </w:r>
      <w:r w:rsidR="00055208" w:rsidRPr="00452A9F">
        <w:rPr>
          <w:rFonts w:ascii="Times New Roman" w:eastAsia="Times New Roman" w:hAnsi="Times New Roman" w:cs="Times New Roman"/>
          <w:i/>
          <w:sz w:val="24"/>
          <w:szCs w:val="24"/>
        </w:rPr>
        <w:t>Palusci, 2013).</w:t>
      </w:r>
      <w:r w:rsidR="00E8047C" w:rsidRPr="00452A9F">
        <w:rPr>
          <w:rFonts w:ascii="Times New Roman" w:hAnsi="Times New Roman" w:cs="Times New Roman"/>
          <w:i/>
          <w:sz w:val="24"/>
          <w:szCs w:val="24"/>
        </w:rPr>
        <w:t xml:space="preserve"> </w:t>
      </w:r>
    </w:p>
    <w:p w:rsidR="00474D68" w:rsidRPr="00CE66B9" w:rsidRDefault="00474D68" w:rsidP="001C4217">
      <w:pPr>
        <w:rPr>
          <w:rFonts w:ascii="Times New Roman" w:hAnsi="Times New Roman" w:cs="Times New Roman"/>
          <w:b/>
          <w:sz w:val="24"/>
          <w:szCs w:val="24"/>
        </w:rPr>
      </w:pPr>
    </w:p>
    <w:p w:rsidR="005E060A" w:rsidRPr="00CE66B9" w:rsidRDefault="005E060A" w:rsidP="001C4217">
      <w:pPr>
        <w:rPr>
          <w:rFonts w:ascii="Times New Roman" w:hAnsi="Times New Roman" w:cs="Times New Roman"/>
          <w:b/>
          <w:i/>
          <w:sz w:val="24"/>
          <w:szCs w:val="24"/>
        </w:rPr>
      </w:pPr>
    </w:p>
    <w:p w:rsidR="0083215B" w:rsidRPr="00452A9F" w:rsidRDefault="005E060A" w:rsidP="00452A9F">
      <w:pPr>
        <w:tabs>
          <w:tab w:val="num" w:pos="360"/>
        </w:tabs>
        <w:spacing w:after="0" w:line="480" w:lineRule="auto"/>
        <w:ind w:left="360"/>
        <w:outlineLvl w:val="0"/>
        <w:rPr>
          <w:rFonts w:ascii="Times New Roman" w:eastAsia="Times New Roman" w:hAnsi="Times New Roman" w:cs="Times New Roman"/>
          <w:b/>
          <w:sz w:val="28"/>
          <w:szCs w:val="28"/>
        </w:rPr>
      </w:pPr>
      <w:r w:rsidRPr="00452A9F">
        <w:rPr>
          <w:rFonts w:ascii="Times New Roman" w:hAnsi="Times New Roman" w:cs="Times New Roman"/>
          <w:b/>
          <w:sz w:val="24"/>
          <w:szCs w:val="24"/>
        </w:rPr>
        <w:br w:type="page"/>
      </w:r>
      <w:bookmarkStart w:id="6" w:name="_Toc462254611"/>
      <w:bookmarkStart w:id="7" w:name="_Toc514670907"/>
      <w:r w:rsidR="00BA7FED" w:rsidRPr="00452A9F">
        <w:rPr>
          <w:rFonts w:ascii="Times New Roman" w:eastAsia="Times New Roman" w:hAnsi="Times New Roman" w:cs="Times New Roman"/>
          <w:b/>
          <w:sz w:val="28"/>
          <w:szCs w:val="28"/>
        </w:rPr>
        <w:lastRenderedPageBreak/>
        <w:t>ACRONYM</w:t>
      </w:r>
      <w:bookmarkEnd w:id="6"/>
      <w:r w:rsidR="001C4217" w:rsidRPr="00452A9F">
        <w:rPr>
          <w:rFonts w:ascii="Times New Roman" w:eastAsia="Times New Roman" w:hAnsi="Times New Roman" w:cs="Times New Roman"/>
          <w:b/>
          <w:sz w:val="28"/>
          <w:szCs w:val="28"/>
        </w:rPr>
        <w:t>S</w:t>
      </w:r>
      <w:bookmarkEnd w:id="7"/>
    </w:p>
    <w:p w:rsidR="0083215B" w:rsidRPr="00CE66B9" w:rsidRDefault="005E060A" w:rsidP="001C4217">
      <w:pPr>
        <w:rPr>
          <w:rFonts w:ascii="Times New Roman" w:hAnsi="Times New Roman" w:cs="Times New Roman"/>
          <w:sz w:val="24"/>
          <w:szCs w:val="24"/>
        </w:rPr>
      </w:pPr>
      <w:r w:rsidRPr="00CE66B9">
        <w:rPr>
          <w:rFonts w:ascii="Times New Roman" w:hAnsi="Times New Roman" w:cs="Times New Roman"/>
          <w:sz w:val="24"/>
          <w:szCs w:val="24"/>
        </w:rPr>
        <w:t xml:space="preserve"> </w:t>
      </w:r>
    </w:p>
    <w:p w:rsidR="004317A6" w:rsidRPr="00452A9F" w:rsidRDefault="005E060A" w:rsidP="00452A9F">
      <w:pPr>
        <w:pStyle w:val="ListParagraph"/>
        <w:numPr>
          <w:ilvl w:val="0"/>
          <w:numId w:val="36"/>
        </w:numPr>
        <w:tabs>
          <w:tab w:val="num" w:pos="360"/>
        </w:tabs>
        <w:spacing w:after="0" w:line="480" w:lineRule="auto"/>
        <w:outlineLvl w:val="0"/>
        <w:rPr>
          <w:rFonts w:ascii="Times New Roman" w:eastAsia="Times New Roman" w:hAnsi="Times New Roman" w:cs="Times New Roman"/>
          <w:b/>
          <w:sz w:val="28"/>
          <w:szCs w:val="28"/>
        </w:rPr>
      </w:pPr>
      <w:r w:rsidRPr="00570CAD">
        <w:rPr>
          <w:rFonts w:ascii="Times New Roman" w:hAnsi="Times New Roman" w:cs="Times New Roman"/>
          <w:b/>
          <w:sz w:val="24"/>
          <w:szCs w:val="24"/>
        </w:rPr>
        <w:br w:type="page"/>
      </w:r>
      <w:bookmarkStart w:id="8" w:name="_Toc462254612"/>
      <w:bookmarkStart w:id="9" w:name="_Toc514670908"/>
      <w:r w:rsidR="00BA7FED" w:rsidRPr="00452A9F">
        <w:rPr>
          <w:rFonts w:ascii="Times New Roman" w:eastAsia="Times New Roman" w:hAnsi="Times New Roman" w:cs="Times New Roman"/>
          <w:b/>
          <w:sz w:val="28"/>
          <w:szCs w:val="28"/>
        </w:rPr>
        <w:lastRenderedPageBreak/>
        <w:t>INTRODUCTION</w:t>
      </w:r>
      <w:bookmarkEnd w:id="8"/>
      <w:bookmarkEnd w:id="9"/>
      <w:r w:rsidR="00BA7FED" w:rsidRPr="00452A9F">
        <w:rPr>
          <w:rFonts w:ascii="Times New Roman" w:eastAsia="Times New Roman" w:hAnsi="Times New Roman" w:cs="Times New Roman"/>
          <w:b/>
          <w:sz w:val="28"/>
          <w:szCs w:val="28"/>
        </w:rPr>
        <w:t xml:space="preserve"> </w:t>
      </w:r>
    </w:p>
    <w:p w:rsidR="0027011F" w:rsidRDefault="00474D68" w:rsidP="00452A9F">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The aim of this essay is to research homeles</w:t>
      </w:r>
      <w:r w:rsidR="00F83CEC" w:rsidRPr="00CE66B9">
        <w:rPr>
          <w:rFonts w:ascii="Times New Roman" w:hAnsi="Times New Roman" w:cs="Times New Roman"/>
          <w:sz w:val="24"/>
          <w:szCs w:val="24"/>
        </w:rPr>
        <w:t>sness in the United Kingdom. It will</w:t>
      </w:r>
      <w:r w:rsidRPr="00CE66B9">
        <w:rPr>
          <w:rFonts w:ascii="Times New Roman" w:hAnsi="Times New Roman" w:cs="Times New Roman"/>
          <w:sz w:val="24"/>
          <w:szCs w:val="24"/>
        </w:rPr>
        <w:t xml:space="preserve"> aim is to discover the causes and consequences of homeles</w:t>
      </w:r>
      <w:r w:rsidR="00F83CEC" w:rsidRPr="00CE66B9">
        <w:rPr>
          <w:rFonts w:ascii="Times New Roman" w:hAnsi="Times New Roman" w:cs="Times New Roman"/>
          <w:sz w:val="24"/>
          <w:szCs w:val="24"/>
        </w:rPr>
        <w:t>sness, and investigate whether Adverse Childhood E</w:t>
      </w:r>
      <w:r w:rsidRPr="00CE66B9">
        <w:rPr>
          <w:rFonts w:ascii="Times New Roman" w:hAnsi="Times New Roman" w:cs="Times New Roman"/>
          <w:sz w:val="24"/>
          <w:szCs w:val="24"/>
        </w:rPr>
        <w:t xml:space="preserve">xperiences (ACEs) act as powerful risk factors for adolescents and adults becoming homelessness in later life. It will begin by discussing the issue and the scale of homelessness experienced by far too many youth and adults living in the Great Britain. </w:t>
      </w:r>
      <w:r w:rsidR="00F83CEC" w:rsidRPr="00CE66B9">
        <w:rPr>
          <w:rFonts w:ascii="Times New Roman" w:hAnsi="Times New Roman" w:cs="Times New Roman"/>
          <w:sz w:val="24"/>
          <w:szCs w:val="24"/>
        </w:rPr>
        <w:t xml:space="preserve"> </w:t>
      </w:r>
    </w:p>
    <w:p w:rsidR="00452A9F" w:rsidRPr="00CE66B9" w:rsidRDefault="00452A9F" w:rsidP="00452A9F">
      <w:pPr>
        <w:spacing w:line="480" w:lineRule="auto"/>
        <w:jc w:val="both"/>
        <w:rPr>
          <w:rFonts w:ascii="Times New Roman" w:hAnsi="Times New Roman" w:cs="Times New Roman"/>
          <w:sz w:val="24"/>
          <w:szCs w:val="24"/>
        </w:rPr>
      </w:pPr>
    </w:p>
    <w:p w:rsidR="005E45CE" w:rsidRDefault="0097220C" w:rsidP="00452A9F">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Studies have found </w:t>
      </w:r>
      <w:r w:rsidR="004771F1">
        <w:rPr>
          <w:rFonts w:ascii="Times New Roman" w:hAnsi="Times New Roman" w:cs="Times New Roman"/>
          <w:sz w:val="24"/>
          <w:szCs w:val="24"/>
        </w:rPr>
        <w:t>‘</w:t>
      </w:r>
      <w:r w:rsidRPr="00CE66B9">
        <w:rPr>
          <w:rFonts w:ascii="Times New Roman" w:hAnsi="Times New Roman" w:cs="Times New Roman"/>
          <w:sz w:val="24"/>
          <w:szCs w:val="24"/>
        </w:rPr>
        <w:t>high prevalence of adverse/traumatic childhood events i.e. sexual abuse, placement in foster care and family disruption for homeless adults</w:t>
      </w:r>
      <w:r w:rsidR="004771F1">
        <w:rPr>
          <w:rFonts w:ascii="Times New Roman" w:hAnsi="Times New Roman" w:cs="Times New Roman"/>
          <w:sz w:val="24"/>
          <w:szCs w:val="24"/>
        </w:rPr>
        <w:t>’</w:t>
      </w:r>
      <w:r w:rsidRPr="00CE66B9">
        <w:rPr>
          <w:rFonts w:ascii="Times New Roman" w:hAnsi="Times New Roman" w:cs="Times New Roman"/>
          <w:sz w:val="24"/>
          <w:szCs w:val="24"/>
        </w:rPr>
        <w:t xml:space="preserve"> </w:t>
      </w:r>
      <w:r w:rsidR="00CE66B9" w:rsidRPr="00CE66B9">
        <w:rPr>
          <w:rFonts w:ascii="Times New Roman" w:hAnsi="Times New Roman" w:cs="Times New Roman"/>
          <w:sz w:val="24"/>
          <w:szCs w:val="24"/>
        </w:rPr>
        <w:t>(Tyler, 2002</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However despite such evidence </w:t>
      </w:r>
      <w:r w:rsidR="00474D68" w:rsidRPr="00CE66B9">
        <w:rPr>
          <w:rFonts w:ascii="Times New Roman" w:hAnsi="Times New Roman" w:cs="Times New Roman"/>
          <w:sz w:val="24"/>
          <w:szCs w:val="24"/>
        </w:rPr>
        <w:t>there appears to be far more research available examining the role mental health plays in the lives of those experiencing homelessness, and far less systematic research examining homeless people’s childhoods as being the cause of homelessness</w:t>
      </w:r>
      <w:r w:rsidR="00C24690" w:rsidRPr="00CE66B9">
        <w:rPr>
          <w:rFonts w:ascii="Times New Roman" w:hAnsi="Times New Roman" w:cs="Times New Roman"/>
          <w:sz w:val="24"/>
          <w:szCs w:val="24"/>
        </w:rPr>
        <w:t xml:space="preserve"> (Pluck et al., 2011)</w:t>
      </w:r>
      <w:r w:rsidR="00474D68" w:rsidRPr="00CE66B9">
        <w:rPr>
          <w:rFonts w:ascii="Times New Roman" w:hAnsi="Times New Roman" w:cs="Times New Roman"/>
          <w:sz w:val="24"/>
          <w:szCs w:val="24"/>
        </w:rPr>
        <w:t xml:space="preserve">. </w:t>
      </w:r>
      <w:r w:rsidR="00532FCB" w:rsidRPr="00CE66B9">
        <w:rPr>
          <w:rFonts w:ascii="Times New Roman" w:hAnsi="Times New Roman" w:cs="Times New Roman"/>
          <w:sz w:val="24"/>
          <w:szCs w:val="24"/>
        </w:rPr>
        <w:t xml:space="preserve">According Warnes </w:t>
      </w:r>
      <w:r w:rsidRPr="00CE66B9">
        <w:rPr>
          <w:rFonts w:ascii="Times New Roman" w:hAnsi="Times New Roman" w:cs="Times New Roman"/>
          <w:sz w:val="24"/>
          <w:szCs w:val="24"/>
        </w:rPr>
        <w:t>(</w:t>
      </w:r>
      <w:r w:rsidR="00532FCB" w:rsidRPr="00CE66B9">
        <w:rPr>
          <w:rFonts w:ascii="Times New Roman" w:hAnsi="Times New Roman" w:cs="Times New Roman"/>
          <w:sz w:val="24"/>
          <w:szCs w:val="24"/>
        </w:rPr>
        <w:t>2001</w:t>
      </w:r>
      <w:r w:rsidRPr="00CE66B9">
        <w:rPr>
          <w:rFonts w:ascii="Times New Roman" w:hAnsi="Times New Roman" w:cs="Times New Roman"/>
          <w:sz w:val="24"/>
          <w:szCs w:val="24"/>
        </w:rPr>
        <w:t xml:space="preserve">) </w:t>
      </w:r>
      <w:r w:rsidR="00474D68" w:rsidRPr="00CE66B9">
        <w:rPr>
          <w:rFonts w:ascii="Times New Roman" w:hAnsi="Times New Roman" w:cs="Times New Roman"/>
          <w:sz w:val="24"/>
          <w:szCs w:val="24"/>
        </w:rPr>
        <w:t>the complex needs of many vulnerable homeless people are associated with Adve</w:t>
      </w:r>
      <w:r w:rsidR="005A1EF9" w:rsidRPr="00CE66B9">
        <w:rPr>
          <w:rFonts w:ascii="Times New Roman" w:hAnsi="Times New Roman" w:cs="Times New Roman"/>
          <w:sz w:val="24"/>
          <w:szCs w:val="24"/>
        </w:rPr>
        <w:t>rse Childhood Experiences</w:t>
      </w:r>
      <w:r w:rsidR="00C24690" w:rsidRPr="00CE66B9">
        <w:rPr>
          <w:rFonts w:ascii="Times New Roman" w:hAnsi="Times New Roman" w:cs="Times New Roman"/>
          <w:sz w:val="24"/>
          <w:szCs w:val="24"/>
        </w:rPr>
        <w:t xml:space="preserve"> (Anderson and Christian, 2003)</w:t>
      </w:r>
      <w:r w:rsidR="00474D68" w:rsidRPr="00CE66B9">
        <w:rPr>
          <w:rFonts w:ascii="Times New Roman" w:hAnsi="Times New Roman" w:cs="Times New Roman"/>
          <w:sz w:val="24"/>
          <w:szCs w:val="24"/>
        </w:rPr>
        <w:t>.</w:t>
      </w:r>
      <w:r w:rsidRPr="00CE66B9">
        <w:rPr>
          <w:rFonts w:ascii="Times New Roman" w:hAnsi="Times New Roman" w:cs="Times New Roman"/>
          <w:sz w:val="24"/>
          <w:szCs w:val="24"/>
        </w:rPr>
        <w:t xml:space="preserve"> Additionally the </w:t>
      </w:r>
      <w:r w:rsidR="005E45CE" w:rsidRPr="00CE66B9">
        <w:rPr>
          <w:rFonts w:ascii="Times New Roman" w:hAnsi="Times New Roman" w:cs="Times New Roman"/>
          <w:sz w:val="24"/>
          <w:szCs w:val="24"/>
        </w:rPr>
        <w:t>complex needs of these individuals put them at a far higher risk of becoming</w:t>
      </w:r>
      <w:r w:rsidR="00474D68" w:rsidRPr="00CE66B9">
        <w:rPr>
          <w:rFonts w:ascii="Times New Roman" w:hAnsi="Times New Roman" w:cs="Times New Roman"/>
          <w:sz w:val="24"/>
          <w:szCs w:val="24"/>
        </w:rPr>
        <w:t xml:space="preserve"> homeless in later life compared to someone who hasn’t experienced trauma</w:t>
      </w:r>
      <w:r w:rsidR="00C24690" w:rsidRPr="00CE66B9">
        <w:rPr>
          <w:rFonts w:ascii="Times New Roman" w:hAnsi="Times New Roman" w:cs="Times New Roman"/>
          <w:sz w:val="24"/>
          <w:szCs w:val="24"/>
        </w:rPr>
        <w:t xml:space="preserve"> (Ravenhill, 2016)</w:t>
      </w:r>
      <w:r w:rsidR="005E78DD" w:rsidRPr="00CE66B9">
        <w:rPr>
          <w:rFonts w:ascii="Times New Roman" w:hAnsi="Times New Roman" w:cs="Times New Roman"/>
          <w:sz w:val="24"/>
          <w:szCs w:val="24"/>
        </w:rPr>
        <w:t>. Thus</w:t>
      </w:r>
      <w:r w:rsidRPr="00CE66B9">
        <w:rPr>
          <w:rFonts w:ascii="Times New Roman" w:hAnsi="Times New Roman" w:cs="Times New Roman"/>
          <w:sz w:val="24"/>
          <w:szCs w:val="24"/>
        </w:rPr>
        <w:t xml:space="preserve"> </w:t>
      </w:r>
      <w:r w:rsidR="005E45CE" w:rsidRPr="00CE66B9">
        <w:rPr>
          <w:rFonts w:ascii="Times New Roman" w:hAnsi="Times New Roman" w:cs="Times New Roman"/>
          <w:sz w:val="24"/>
          <w:szCs w:val="24"/>
        </w:rPr>
        <w:t>when</w:t>
      </w:r>
      <w:r w:rsidR="005A1EF9" w:rsidRPr="00CE66B9">
        <w:rPr>
          <w:rFonts w:ascii="Times New Roman" w:hAnsi="Times New Roman" w:cs="Times New Roman"/>
          <w:sz w:val="24"/>
          <w:szCs w:val="24"/>
        </w:rPr>
        <w:t xml:space="preserve"> a child has experienced more than one </w:t>
      </w:r>
      <w:r w:rsidR="00474D68" w:rsidRPr="00CE66B9">
        <w:rPr>
          <w:rFonts w:ascii="Times New Roman" w:hAnsi="Times New Roman" w:cs="Times New Roman"/>
          <w:sz w:val="24"/>
          <w:szCs w:val="24"/>
        </w:rPr>
        <w:t>A</w:t>
      </w:r>
      <w:r w:rsidR="005E45CE" w:rsidRPr="00CE66B9">
        <w:rPr>
          <w:rFonts w:ascii="Times New Roman" w:hAnsi="Times New Roman" w:cs="Times New Roman"/>
          <w:sz w:val="24"/>
          <w:szCs w:val="24"/>
        </w:rPr>
        <w:t xml:space="preserve">CEs </w:t>
      </w:r>
      <w:r w:rsidR="00474D68" w:rsidRPr="00CE66B9">
        <w:rPr>
          <w:rFonts w:ascii="Times New Roman" w:hAnsi="Times New Roman" w:cs="Times New Roman"/>
          <w:sz w:val="24"/>
          <w:szCs w:val="24"/>
        </w:rPr>
        <w:t>the harder it will be to move on successfully from homelessness</w:t>
      </w:r>
      <w:r w:rsidR="00BB27F1" w:rsidRPr="00CE66B9">
        <w:rPr>
          <w:rFonts w:ascii="Times New Roman" w:hAnsi="Times New Roman" w:cs="Times New Roman"/>
          <w:sz w:val="24"/>
          <w:szCs w:val="24"/>
        </w:rPr>
        <w:t xml:space="preserve"> </w:t>
      </w:r>
      <w:r w:rsidR="00C24690" w:rsidRPr="00CE66B9">
        <w:rPr>
          <w:rFonts w:ascii="Times New Roman" w:hAnsi="Times New Roman" w:cs="Times New Roman"/>
          <w:sz w:val="24"/>
          <w:szCs w:val="24"/>
        </w:rPr>
        <w:t>(Ravenhill, 2016)</w:t>
      </w:r>
      <w:r w:rsidR="0027011F" w:rsidRPr="00CE66B9">
        <w:rPr>
          <w:rFonts w:ascii="Times New Roman" w:hAnsi="Times New Roman" w:cs="Times New Roman"/>
          <w:sz w:val="24"/>
          <w:szCs w:val="24"/>
        </w:rPr>
        <w:t xml:space="preserve">. </w:t>
      </w:r>
      <w:r w:rsidR="00532FCB" w:rsidRPr="00CE66B9">
        <w:rPr>
          <w:rFonts w:ascii="Times New Roman" w:hAnsi="Times New Roman" w:cs="Times New Roman"/>
          <w:sz w:val="24"/>
          <w:szCs w:val="24"/>
        </w:rPr>
        <w:t xml:space="preserve">One </w:t>
      </w:r>
      <w:r w:rsidR="00F72730" w:rsidRPr="00CE66B9">
        <w:rPr>
          <w:rFonts w:ascii="Times New Roman" w:hAnsi="Times New Roman" w:cs="Times New Roman"/>
          <w:sz w:val="24"/>
          <w:szCs w:val="24"/>
        </w:rPr>
        <w:t>particular organisation</w:t>
      </w:r>
      <w:r w:rsidR="00532FCB" w:rsidRPr="00CE66B9">
        <w:rPr>
          <w:rFonts w:ascii="Times New Roman" w:hAnsi="Times New Roman" w:cs="Times New Roman"/>
          <w:sz w:val="24"/>
          <w:szCs w:val="24"/>
        </w:rPr>
        <w:t xml:space="preserve"> named</w:t>
      </w:r>
      <w:r w:rsidR="00C40EA7" w:rsidRPr="00CE66B9">
        <w:rPr>
          <w:rFonts w:ascii="Times New Roman" w:hAnsi="Times New Roman" w:cs="Times New Roman"/>
          <w:sz w:val="24"/>
          <w:szCs w:val="24"/>
        </w:rPr>
        <w:t xml:space="preserve"> Feantsa</w:t>
      </w:r>
      <w:r w:rsidR="005E78DD" w:rsidRPr="00CE66B9">
        <w:rPr>
          <w:rFonts w:ascii="Times New Roman" w:hAnsi="Times New Roman" w:cs="Times New Roman"/>
          <w:sz w:val="24"/>
          <w:szCs w:val="24"/>
        </w:rPr>
        <w:t xml:space="preserve"> </w:t>
      </w:r>
      <w:r w:rsidR="0027011F" w:rsidRPr="00CE66B9">
        <w:rPr>
          <w:rFonts w:ascii="Times New Roman" w:hAnsi="Times New Roman" w:cs="Times New Roman"/>
          <w:sz w:val="24"/>
          <w:szCs w:val="24"/>
        </w:rPr>
        <w:t>(2017)</w:t>
      </w:r>
      <w:r w:rsidR="00C40EA7" w:rsidRPr="00CE66B9">
        <w:rPr>
          <w:rFonts w:ascii="Times New Roman" w:hAnsi="Times New Roman" w:cs="Times New Roman"/>
          <w:sz w:val="24"/>
          <w:szCs w:val="24"/>
        </w:rPr>
        <w:t xml:space="preserve"> </w:t>
      </w:r>
      <w:r w:rsidR="00474D68" w:rsidRPr="00CE66B9">
        <w:rPr>
          <w:rFonts w:ascii="Times New Roman" w:hAnsi="Times New Roman" w:cs="Times New Roman"/>
          <w:sz w:val="24"/>
          <w:szCs w:val="24"/>
        </w:rPr>
        <w:t xml:space="preserve">reported </w:t>
      </w:r>
      <w:r w:rsidR="000C68A2" w:rsidRPr="00CE66B9">
        <w:rPr>
          <w:rFonts w:ascii="Times New Roman" w:hAnsi="Times New Roman" w:cs="Times New Roman"/>
          <w:sz w:val="24"/>
          <w:szCs w:val="24"/>
        </w:rPr>
        <w:t xml:space="preserve">the </w:t>
      </w:r>
      <w:r w:rsidR="00474D68" w:rsidRPr="00CE66B9">
        <w:rPr>
          <w:rFonts w:ascii="Times New Roman" w:hAnsi="Times New Roman" w:cs="Times New Roman"/>
          <w:sz w:val="24"/>
          <w:szCs w:val="24"/>
        </w:rPr>
        <w:t xml:space="preserve">cause of youth homelessness is </w:t>
      </w:r>
      <w:r w:rsidR="005E45CE" w:rsidRPr="00CE66B9">
        <w:rPr>
          <w:rFonts w:ascii="Times New Roman" w:hAnsi="Times New Roman" w:cs="Times New Roman"/>
          <w:sz w:val="24"/>
          <w:szCs w:val="24"/>
        </w:rPr>
        <w:t xml:space="preserve">often due to </w:t>
      </w:r>
      <w:r w:rsidR="00474D68" w:rsidRPr="00CE66B9">
        <w:rPr>
          <w:rFonts w:ascii="Times New Roman" w:hAnsi="Times New Roman" w:cs="Times New Roman"/>
          <w:sz w:val="24"/>
          <w:szCs w:val="24"/>
        </w:rPr>
        <w:t>a family breakdown which occurs between the child/adolescent and their parents. For others, suffering sexual or physical abuse, leaving the care system, drug and alcohol abuse, being in prison, bereavement, and attachment issues with caregivers</w:t>
      </w:r>
      <w:r w:rsidR="005A1EF9" w:rsidRPr="00CE66B9">
        <w:rPr>
          <w:rFonts w:ascii="Times New Roman" w:hAnsi="Times New Roman" w:cs="Times New Roman"/>
          <w:sz w:val="24"/>
          <w:szCs w:val="24"/>
        </w:rPr>
        <w:t xml:space="preserve"> will all act as powerful risk factors that may lead to youth/adult </w:t>
      </w:r>
      <w:r w:rsidR="00474D68" w:rsidRPr="00CE66B9">
        <w:rPr>
          <w:rFonts w:ascii="Times New Roman" w:hAnsi="Times New Roman" w:cs="Times New Roman"/>
          <w:sz w:val="24"/>
          <w:szCs w:val="24"/>
        </w:rPr>
        <w:t>homelessness</w:t>
      </w:r>
      <w:r w:rsidR="000C68A2" w:rsidRPr="00CE66B9">
        <w:rPr>
          <w:rFonts w:ascii="Times New Roman" w:hAnsi="Times New Roman" w:cs="Times New Roman"/>
          <w:sz w:val="24"/>
          <w:szCs w:val="24"/>
        </w:rPr>
        <w:t xml:space="preserve"> </w:t>
      </w:r>
      <w:r w:rsidR="00C40EA7" w:rsidRPr="00CE66B9">
        <w:rPr>
          <w:rFonts w:ascii="Times New Roman" w:hAnsi="Times New Roman" w:cs="Times New Roman"/>
          <w:sz w:val="24"/>
          <w:szCs w:val="24"/>
        </w:rPr>
        <w:t>(Feantsa.org, 2017)</w:t>
      </w:r>
      <w:r w:rsidR="00474D68" w:rsidRPr="00CE66B9">
        <w:rPr>
          <w:rFonts w:ascii="Times New Roman" w:hAnsi="Times New Roman" w:cs="Times New Roman"/>
          <w:sz w:val="24"/>
          <w:szCs w:val="24"/>
        </w:rPr>
        <w:t>. It should be noted that concept of ‘Youth’ can be defined as a person between the ages of 16 and 25 years</w:t>
      </w:r>
      <w:r w:rsidR="005A1EF9" w:rsidRPr="00CE66B9">
        <w:rPr>
          <w:rFonts w:ascii="Times New Roman" w:hAnsi="Times New Roman" w:cs="Times New Roman"/>
          <w:sz w:val="24"/>
          <w:szCs w:val="24"/>
        </w:rPr>
        <w:t>,</w:t>
      </w:r>
      <w:r w:rsidR="00474D68" w:rsidRPr="00CE66B9">
        <w:rPr>
          <w:rFonts w:ascii="Times New Roman" w:hAnsi="Times New Roman" w:cs="Times New Roman"/>
          <w:sz w:val="24"/>
          <w:szCs w:val="24"/>
        </w:rPr>
        <w:t xml:space="preserve"> and is typically when a youth hits an age where that person  </w:t>
      </w:r>
      <w:r w:rsidR="00474D68" w:rsidRPr="00CE66B9">
        <w:rPr>
          <w:rFonts w:ascii="Times New Roman" w:hAnsi="Times New Roman" w:cs="Times New Roman"/>
          <w:sz w:val="24"/>
          <w:szCs w:val="24"/>
        </w:rPr>
        <w:lastRenderedPageBreak/>
        <w:t xml:space="preserve">ceases to be the responsibility </w:t>
      </w:r>
      <w:r w:rsidR="005A1EF9" w:rsidRPr="00CE66B9">
        <w:rPr>
          <w:rFonts w:ascii="Times New Roman" w:hAnsi="Times New Roman" w:cs="Times New Roman"/>
          <w:sz w:val="24"/>
          <w:szCs w:val="24"/>
        </w:rPr>
        <w:t>of their parents or caregivers. Yet unfortunately</w:t>
      </w:r>
      <w:r w:rsidR="00474D68" w:rsidRPr="00CE66B9">
        <w:rPr>
          <w:rFonts w:ascii="Times New Roman" w:hAnsi="Times New Roman" w:cs="Times New Roman"/>
          <w:sz w:val="24"/>
          <w:szCs w:val="24"/>
        </w:rPr>
        <w:t xml:space="preserve"> for many youths this period can be accompanied by homelessness</w:t>
      </w:r>
      <w:r w:rsidR="00C40EA7" w:rsidRPr="00CE66B9">
        <w:rPr>
          <w:rFonts w:ascii="Times New Roman" w:hAnsi="Times New Roman" w:cs="Times New Roman"/>
          <w:sz w:val="24"/>
          <w:szCs w:val="24"/>
        </w:rPr>
        <w:t xml:space="preserve"> (Hagell, 2012</w:t>
      </w:r>
      <w:r w:rsidR="00F63AD5" w:rsidRPr="00CE66B9">
        <w:rPr>
          <w:rFonts w:ascii="Times New Roman" w:hAnsi="Times New Roman" w:cs="Times New Roman"/>
          <w:sz w:val="24"/>
          <w:szCs w:val="24"/>
        </w:rPr>
        <w:t xml:space="preserve">). </w:t>
      </w:r>
    </w:p>
    <w:p w:rsidR="00452A9F" w:rsidRPr="00CE66B9" w:rsidRDefault="00452A9F" w:rsidP="00452A9F">
      <w:pPr>
        <w:spacing w:line="480" w:lineRule="auto"/>
        <w:jc w:val="both"/>
        <w:rPr>
          <w:rFonts w:ascii="Times New Roman" w:hAnsi="Times New Roman" w:cs="Times New Roman"/>
          <w:b/>
          <w:sz w:val="24"/>
          <w:szCs w:val="24"/>
        </w:rPr>
      </w:pPr>
    </w:p>
    <w:p w:rsidR="00474D68" w:rsidRPr="00CE66B9" w:rsidRDefault="005E45CE" w:rsidP="00452A9F">
      <w:pPr>
        <w:spacing w:line="480" w:lineRule="auto"/>
        <w:jc w:val="both"/>
        <w:rPr>
          <w:rFonts w:ascii="Times New Roman" w:hAnsi="Times New Roman" w:cs="Times New Roman"/>
          <w:b/>
          <w:sz w:val="24"/>
          <w:szCs w:val="24"/>
        </w:rPr>
      </w:pPr>
      <w:r w:rsidRPr="00CE66B9">
        <w:rPr>
          <w:rFonts w:ascii="Times New Roman" w:hAnsi="Times New Roman" w:cs="Times New Roman"/>
          <w:sz w:val="24"/>
          <w:szCs w:val="24"/>
        </w:rPr>
        <w:t>This report</w:t>
      </w:r>
      <w:r w:rsidR="00474D68" w:rsidRPr="00CE66B9">
        <w:rPr>
          <w:rFonts w:ascii="Times New Roman" w:hAnsi="Times New Roman" w:cs="Times New Roman"/>
          <w:sz w:val="24"/>
          <w:szCs w:val="24"/>
        </w:rPr>
        <w:t xml:space="preserve"> will </w:t>
      </w:r>
      <w:r w:rsidRPr="00CE66B9">
        <w:rPr>
          <w:rFonts w:ascii="Times New Roman" w:hAnsi="Times New Roman" w:cs="Times New Roman"/>
          <w:sz w:val="24"/>
          <w:szCs w:val="24"/>
        </w:rPr>
        <w:t>then precede</w:t>
      </w:r>
      <w:r w:rsidR="00474D68" w:rsidRPr="00CE66B9">
        <w:rPr>
          <w:rFonts w:ascii="Times New Roman" w:hAnsi="Times New Roman" w:cs="Times New Roman"/>
          <w:sz w:val="24"/>
          <w:szCs w:val="24"/>
        </w:rPr>
        <w:t xml:space="preserve"> in providing an introduction to t</w:t>
      </w:r>
      <w:r w:rsidR="000C68A2" w:rsidRPr="00CE66B9">
        <w:rPr>
          <w:rFonts w:ascii="Times New Roman" w:hAnsi="Times New Roman" w:cs="Times New Roman"/>
          <w:sz w:val="24"/>
          <w:szCs w:val="24"/>
        </w:rPr>
        <w:t>he area homelessness in the UK, followed by</w:t>
      </w:r>
      <w:r w:rsidR="00474D68" w:rsidRPr="00CE66B9">
        <w:rPr>
          <w:rFonts w:ascii="Times New Roman" w:hAnsi="Times New Roman" w:cs="Times New Roman"/>
          <w:sz w:val="24"/>
          <w:szCs w:val="24"/>
        </w:rPr>
        <w:t xml:space="preserve"> a d</w:t>
      </w:r>
      <w:r w:rsidRPr="00CE66B9">
        <w:rPr>
          <w:rFonts w:ascii="Times New Roman" w:hAnsi="Times New Roman" w:cs="Times New Roman"/>
          <w:sz w:val="24"/>
          <w:szCs w:val="24"/>
        </w:rPr>
        <w:t>etailed description of the various forms</w:t>
      </w:r>
      <w:r w:rsidR="00474D68" w:rsidRPr="00CE66B9">
        <w:rPr>
          <w:rFonts w:ascii="Times New Roman" w:hAnsi="Times New Roman" w:cs="Times New Roman"/>
          <w:sz w:val="24"/>
          <w:szCs w:val="24"/>
        </w:rPr>
        <w:t xml:space="preserve"> of homelessness, some theoretical perspectives</w:t>
      </w:r>
      <w:r w:rsidRPr="00CE66B9">
        <w:rPr>
          <w:rFonts w:ascii="Times New Roman" w:hAnsi="Times New Roman" w:cs="Times New Roman"/>
          <w:sz w:val="24"/>
          <w:szCs w:val="24"/>
        </w:rPr>
        <w:t xml:space="preserve"> on homelessness, and the causation</w:t>
      </w:r>
      <w:r w:rsidR="00474D68" w:rsidRPr="00CE66B9">
        <w:rPr>
          <w:rFonts w:ascii="Times New Roman" w:hAnsi="Times New Roman" w:cs="Times New Roman"/>
          <w:sz w:val="24"/>
          <w:szCs w:val="24"/>
        </w:rPr>
        <w:t xml:space="preserve"> of homelessness. Lastly it will investigate the implications homelessness has on</w:t>
      </w:r>
      <w:r w:rsidRPr="00CE66B9">
        <w:rPr>
          <w:rFonts w:ascii="Times New Roman" w:hAnsi="Times New Roman" w:cs="Times New Roman"/>
          <w:sz w:val="24"/>
          <w:szCs w:val="24"/>
        </w:rPr>
        <w:t xml:space="preserve"> individual’s mental health and wellbeing, </w:t>
      </w:r>
      <w:r w:rsidR="00474D68" w:rsidRPr="00CE66B9">
        <w:rPr>
          <w:rFonts w:ascii="Times New Roman" w:hAnsi="Times New Roman" w:cs="Times New Roman"/>
          <w:sz w:val="24"/>
          <w:szCs w:val="24"/>
        </w:rPr>
        <w:t>and the persuasive impact it has on individual’s futures</w:t>
      </w:r>
      <w:r w:rsidR="00474D68" w:rsidRPr="00CE66B9">
        <w:rPr>
          <w:rFonts w:ascii="Times New Roman" w:hAnsi="Times New Roman" w:cs="Times New Roman"/>
          <w:b/>
          <w:sz w:val="24"/>
          <w:szCs w:val="24"/>
        </w:rPr>
        <w:t xml:space="preserve">. </w:t>
      </w:r>
      <w:r w:rsidR="005A1EF9" w:rsidRPr="00CE66B9">
        <w:rPr>
          <w:rFonts w:ascii="Times New Roman" w:hAnsi="Times New Roman" w:cs="Times New Roman"/>
          <w:sz w:val="24"/>
          <w:szCs w:val="24"/>
        </w:rPr>
        <w:t>Finally it will follow</w:t>
      </w:r>
      <w:r w:rsidR="00474D68" w:rsidRPr="00CE66B9">
        <w:rPr>
          <w:rFonts w:ascii="Times New Roman" w:hAnsi="Times New Roman" w:cs="Times New Roman"/>
          <w:sz w:val="24"/>
          <w:szCs w:val="24"/>
        </w:rPr>
        <w:t xml:space="preserve"> by a review which will examine homelessness and the prevalence of three </w:t>
      </w:r>
      <w:r w:rsidR="005A1EF9" w:rsidRPr="00CE66B9">
        <w:rPr>
          <w:rFonts w:ascii="Times New Roman" w:hAnsi="Times New Roman" w:cs="Times New Roman"/>
          <w:sz w:val="24"/>
          <w:szCs w:val="24"/>
        </w:rPr>
        <w:t xml:space="preserve">particular </w:t>
      </w:r>
      <w:r w:rsidR="00474D68" w:rsidRPr="00CE66B9">
        <w:rPr>
          <w:rFonts w:ascii="Times New Roman" w:hAnsi="Times New Roman" w:cs="Times New Roman"/>
          <w:sz w:val="24"/>
          <w:szCs w:val="24"/>
        </w:rPr>
        <w:t>Adverse Childh</w:t>
      </w:r>
      <w:r w:rsidR="005A1EF9" w:rsidRPr="00CE66B9">
        <w:rPr>
          <w:rFonts w:ascii="Times New Roman" w:hAnsi="Times New Roman" w:cs="Times New Roman"/>
          <w:sz w:val="24"/>
          <w:szCs w:val="24"/>
        </w:rPr>
        <w:t xml:space="preserve">ood Experiences, and will then </w:t>
      </w:r>
      <w:r w:rsidR="00474D68" w:rsidRPr="00CE66B9">
        <w:rPr>
          <w:rFonts w:ascii="Times New Roman" w:hAnsi="Times New Roman" w:cs="Times New Roman"/>
          <w:sz w:val="24"/>
          <w:szCs w:val="24"/>
        </w:rPr>
        <w:t>explore the relationship between the two</w:t>
      </w:r>
      <w:r w:rsidR="005A1EF9" w:rsidRPr="00CE66B9">
        <w:rPr>
          <w:rFonts w:ascii="Times New Roman" w:hAnsi="Times New Roman" w:cs="Times New Roman"/>
          <w:sz w:val="24"/>
          <w:szCs w:val="24"/>
        </w:rPr>
        <w:t>.</w:t>
      </w:r>
    </w:p>
    <w:p w:rsidR="004317A6" w:rsidRPr="00CE66B9" w:rsidRDefault="004317A6" w:rsidP="0015215E">
      <w:pPr>
        <w:spacing w:line="480" w:lineRule="auto"/>
        <w:jc w:val="both"/>
        <w:rPr>
          <w:rFonts w:ascii="Times New Roman" w:hAnsi="Times New Roman" w:cs="Times New Roman"/>
          <w:sz w:val="24"/>
          <w:szCs w:val="24"/>
        </w:rPr>
      </w:pPr>
    </w:p>
    <w:p w:rsidR="004317A6" w:rsidRPr="00452A9F" w:rsidRDefault="005E060A" w:rsidP="00452A9F">
      <w:pPr>
        <w:pStyle w:val="ListParagraph"/>
        <w:numPr>
          <w:ilvl w:val="0"/>
          <w:numId w:val="36"/>
        </w:numPr>
        <w:tabs>
          <w:tab w:val="num" w:pos="360"/>
        </w:tabs>
        <w:spacing w:after="0" w:line="480" w:lineRule="auto"/>
        <w:outlineLvl w:val="0"/>
        <w:rPr>
          <w:rFonts w:ascii="Times New Roman" w:eastAsia="Times New Roman" w:hAnsi="Times New Roman" w:cs="Times New Roman"/>
          <w:b/>
          <w:sz w:val="28"/>
          <w:szCs w:val="28"/>
        </w:rPr>
      </w:pPr>
      <w:r w:rsidRPr="00570CAD">
        <w:rPr>
          <w:rFonts w:ascii="Times New Roman" w:hAnsi="Times New Roman" w:cs="Times New Roman"/>
          <w:b/>
          <w:sz w:val="24"/>
          <w:szCs w:val="24"/>
        </w:rPr>
        <w:br w:type="page"/>
      </w:r>
      <w:bookmarkStart w:id="10" w:name="_Toc462254613"/>
      <w:bookmarkStart w:id="11" w:name="_Toc514670909"/>
      <w:r w:rsidR="00BA7FED" w:rsidRPr="00452A9F">
        <w:rPr>
          <w:rFonts w:ascii="Times New Roman" w:eastAsia="Times New Roman" w:hAnsi="Times New Roman" w:cs="Times New Roman"/>
          <w:b/>
          <w:sz w:val="28"/>
          <w:szCs w:val="28"/>
        </w:rPr>
        <w:lastRenderedPageBreak/>
        <w:t>LITERATURE REVIEW</w:t>
      </w:r>
      <w:bookmarkEnd w:id="10"/>
      <w:bookmarkEnd w:id="11"/>
      <w:r w:rsidR="00BA7FED" w:rsidRPr="00452A9F">
        <w:rPr>
          <w:rFonts w:ascii="Times New Roman" w:eastAsia="Times New Roman" w:hAnsi="Times New Roman" w:cs="Times New Roman"/>
          <w:b/>
          <w:sz w:val="28"/>
          <w:szCs w:val="28"/>
        </w:rPr>
        <w:t xml:space="preserve"> </w:t>
      </w:r>
    </w:p>
    <w:p w:rsidR="00570CAD" w:rsidRPr="00570CAD"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2" w:name="_Toc514670910"/>
      <w:r>
        <w:rPr>
          <w:rFonts w:ascii="Times New Roman" w:hAnsi="Times New Roman" w:cs="Times New Roman"/>
          <w:b/>
          <w:sz w:val="24"/>
          <w:szCs w:val="24"/>
        </w:rPr>
        <w:t>2.1 Introduction</w:t>
      </w:r>
      <w:bookmarkEnd w:id="12"/>
    </w:p>
    <w:p w:rsidR="00474D68" w:rsidRDefault="00474D68"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This chapter is the literature review which formed the foundation of the review. Firstly </w:t>
      </w:r>
      <w:r w:rsidR="00BB27F1" w:rsidRPr="00CE66B9">
        <w:rPr>
          <w:rFonts w:ascii="Times New Roman" w:hAnsi="Times New Roman" w:cs="Times New Roman"/>
          <w:sz w:val="24"/>
          <w:szCs w:val="24"/>
        </w:rPr>
        <w:t>it will investigate homelessness in Great Britain</w:t>
      </w:r>
      <w:r w:rsidR="00AA0DD5" w:rsidRPr="00CE66B9">
        <w:rPr>
          <w:rFonts w:ascii="Times New Roman" w:hAnsi="Times New Roman" w:cs="Times New Roman"/>
          <w:sz w:val="24"/>
          <w:szCs w:val="24"/>
        </w:rPr>
        <w:t xml:space="preserve">, and research the causations of individuals becoming </w:t>
      </w:r>
      <w:r w:rsidR="00BB27F1" w:rsidRPr="00CE66B9">
        <w:rPr>
          <w:rFonts w:ascii="Times New Roman" w:hAnsi="Times New Roman" w:cs="Times New Roman"/>
          <w:sz w:val="24"/>
          <w:szCs w:val="24"/>
        </w:rPr>
        <w:t xml:space="preserve">homeless. </w:t>
      </w:r>
      <w:r w:rsidR="005A1EF9" w:rsidRPr="00CE66B9">
        <w:rPr>
          <w:rFonts w:ascii="Times New Roman" w:hAnsi="Times New Roman" w:cs="Times New Roman"/>
          <w:sz w:val="24"/>
          <w:szCs w:val="24"/>
        </w:rPr>
        <w:t xml:space="preserve">Followed by extensive </w:t>
      </w:r>
      <w:r w:rsidR="00BB27F1" w:rsidRPr="00CE66B9">
        <w:rPr>
          <w:rFonts w:ascii="Times New Roman" w:hAnsi="Times New Roman" w:cs="Times New Roman"/>
          <w:sz w:val="24"/>
          <w:szCs w:val="24"/>
        </w:rPr>
        <w:t xml:space="preserve">research </w:t>
      </w:r>
      <w:r w:rsidR="005A1EF9" w:rsidRPr="00CE66B9">
        <w:rPr>
          <w:rFonts w:ascii="Times New Roman" w:hAnsi="Times New Roman" w:cs="Times New Roman"/>
          <w:sz w:val="24"/>
          <w:szCs w:val="24"/>
        </w:rPr>
        <w:t xml:space="preserve">on </w:t>
      </w:r>
      <w:r w:rsidR="00A8614F" w:rsidRPr="00CE66B9">
        <w:rPr>
          <w:rFonts w:ascii="Times New Roman" w:hAnsi="Times New Roman" w:cs="Times New Roman"/>
          <w:sz w:val="24"/>
          <w:szCs w:val="24"/>
        </w:rPr>
        <w:t>Adverse</w:t>
      </w:r>
      <w:r w:rsidR="00BB27F1" w:rsidRPr="00CE66B9">
        <w:rPr>
          <w:rFonts w:ascii="Times New Roman" w:hAnsi="Times New Roman" w:cs="Times New Roman"/>
          <w:sz w:val="24"/>
          <w:szCs w:val="24"/>
        </w:rPr>
        <w:t xml:space="preserve"> </w:t>
      </w:r>
      <w:r w:rsidR="005A1EF9" w:rsidRPr="00CE66B9">
        <w:rPr>
          <w:rFonts w:ascii="Times New Roman" w:hAnsi="Times New Roman" w:cs="Times New Roman"/>
          <w:sz w:val="24"/>
          <w:szCs w:val="24"/>
        </w:rPr>
        <w:t>Childhood Experiences, whilst examining</w:t>
      </w:r>
      <w:r w:rsidR="00BB27F1" w:rsidRPr="00CE66B9">
        <w:rPr>
          <w:rFonts w:ascii="Times New Roman" w:hAnsi="Times New Roman" w:cs="Times New Roman"/>
          <w:sz w:val="24"/>
          <w:szCs w:val="24"/>
        </w:rPr>
        <w:t xml:space="preserve"> </w:t>
      </w:r>
      <w:r w:rsidR="005E45CE" w:rsidRPr="00CE66B9">
        <w:rPr>
          <w:rFonts w:ascii="Times New Roman" w:hAnsi="Times New Roman" w:cs="Times New Roman"/>
          <w:sz w:val="24"/>
          <w:szCs w:val="24"/>
        </w:rPr>
        <w:t>whether various forms of trauma children experience</w:t>
      </w:r>
      <w:r w:rsidR="00E8544C" w:rsidRPr="00CE66B9">
        <w:rPr>
          <w:rFonts w:ascii="Times New Roman" w:hAnsi="Times New Roman" w:cs="Times New Roman"/>
          <w:sz w:val="24"/>
          <w:szCs w:val="24"/>
        </w:rPr>
        <w:t xml:space="preserve"> put them at </w:t>
      </w:r>
      <w:r w:rsidR="005E45CE" w:rsidRPr="00CE66B9">
        <w:rPr>
          <w:rFonts w:ascii="Times New Roman" w:hAnsi="Times New Roman" w:cs="Times New Roman"/>
          <w:sz w:val="24"/>
          <w:szCs w:val="24"/>
        </w:rPr>
        <w:t xml:space="preserve">greater </w:t>
      </w:r>
      <w:r w:rsidR="00AA0DD5" w:rsidRPr="00CE66B9">
        <w:rPr>
          <w:rFonts w:ascii="Times New Roman" w:hAnsi="Times New Roman" w:cs="Times New Roman"/>
          <w:sz w:val="24"/>
          <w:szCs w:val="24"/>
        </w:rPr>
        <w:t>risk of becoming homeless in adult life</w:t>
      </w:r>
      <w:r w:rsidR="00A8614F" w:rsidRPr="00CE66B9">
        <w:rPr>
          <w:rFonts w:ascii="Times New Roman" w:hAnsi="Times New Roman" w:cs="Times New Roman"/>
          <w:sz w:val="24"/>
          <w:szCs w:val="24"/>
        </w:rPr>
        <w:t>. It is believed that vulnerability into homelessness is the product of potential risk factors of many kinds – demographic, economic, personal and situational</w:t>
      </w:r>
      <w:r w:rsidR="00AA0DD5" w:rsidRPr="00CE66B9">
        <w:rPr>
          <w:rFonts w:ascii="Times New Roman" w:hAnsi="Times New Roman" w:cs="Times New Roman"/>
          <w:sz w:val="24"/>
          <w:szCs w:val="24"/>
        </w:rPr>
        <w:t xml:space="preserve"> </w:t>
      </w:r>
      <w:r w:rsidR="005F66C1" w:rsidRPr="00CE66B9">
        <w:rPr>
          <w:rFonts w:ascii="Times New Roman" w:hAnsi="Times New Roman" w:cs="Times New Roman"/>
          <w:sz w:val="24"/>
          <w:szCs w:val="24"/>
        </w:rPr>
        <w:t>(Ridge, 2000)</w:t>
      </w:r>
      <w:r w:rsidR="00A8614F" w:rsidRPr="00CE66B9">
        <w:rPr>
          <w:rFonts w:ascii="Times New Roman" w:hAnsi="Times New Roman" w:cs="Times New Roman"/>
          <w:sz w:val="24"/>
          <w:szCs w:val="24"/>
        </w:rPr>
        <w:t xml:space="preserve">. </w:t>
      </w:r>
      <w:r w:rsidR="00AA0DD5" w:rsidRPr="00CE66B9">
        <w:rPr>
          <w:rFonts w:ascii="Times New Roman" w:hAnsi="Times New Roman" w:cs="Times New Roman"/>
          <w:sz w:val="24"/>
          <w:szCs w:val="24"/>
        </w:rPr>
        <w:t xml:space="preserve">Evidence has however proved that the complex needs of many vulnerable homeless people are generally associated with Adverse Childhood Experiences (ACEs) </w:t>
      </w:r>
      <w:r w:rsidR="005F66C1" w:rsidRPr="00CE66B9">
        <w:rPr>
          <w:rFonts w:ascii="Times New Roman" w:hAnsi="Times New Roman" w:cs="Times New Roman"/>
          <w:sz w:val="24"/>
          <w:szCs w:val="24"/>
        </w:rPr>
        <w:t>(Palusci, 2013)</w:t>
      </w:r>
      <w:r w:rsidR="00E427CA" w:rsidRPr="00CE66B9">
        <w:rPr>
          <w:rFonts w:ascii="Times New Roman" w:hAnsi="Times New Roman" w:cs="Times New Roman"/>
          <w:sz w:val="24"/>
          <w:szCs w:val="24"/>
        </w:rPr>
        <w:t xml:space="preserve">, </w:t>
      </w:r>
      <w:r w:rsidR="00AA0DD5" w:rsidRPr="00CE66B9">
        <w:rPr>
          <w:rFonts w:ascii="Times New Roman" w:hAnsi="Times New Roman" w:cs="Times New Roman"/>
          <w:sz w:val="24"/>
          <w:szCs w:val="24"/>
        </w:rPr>
        <w:t xml:space="preserve">which will be explored in </w:t>
      </w:r>
      <w:r w:rsidR="00BF2918" w:rsidRPr="00CE66B9">
        <w:rPr>
          <w:rFonts w:ascii="Times New Roman" w:hAnsi="Times New Roman" w:cs="Times New Roman"/>
          <w:sz w:val="24"/>
          <w:szCs w:val="24"/>
        </w:rPr>
        <w:t xml:space="preserve">greater </w:t>
      </w:r>
      <w:r w:rsidR="00AA0DD5" w:rsidRPr="00CE66B9">
        <w:rPr>
          <w:rFonts w:ascii="Times New Roman" w:hAnsi="Times New Roman" w:cs="Times New Roman"/>
          <w:sz w:val="24"/>
          <w:szCs w:val="24"/>
        </w:rPr>
        <w:t>depth throughout this review.</w:t>
      </w:r>
    </w:p>
    <w:p w:rsidR="00452A9F" w:rsidRPr="00E86366" w:rsidRDefault="00452A9F" w:rsidP="0015215E">
      <w:pPr>
        <w:spacing w:line="480" w:lineRule="auto"/>
        <w:jc w:val="both"/>
        <w:rPr>
          <w:rFonts w:ascii="Times New Roman" w:hAnsi="Times New Roman" w:cs="Times New Roman"/>
          <w:sz w:val="24"/>
          <w:szCs w:val="24"/>
        </w:rPr>
      </w:pPr>
    </w:p>
    <w:p w:rsidR="00127F25"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3" w:name="_Toc514670911"/>
      <w:r>
        <w:rPr>
          <w:rFonts w:ascii="Times New Roman" w:hAnsi="Times New Roman" w:cs="Times New Roman"/>
          <w:b/>
          <w:sz w:val="24"/>
          <w:szCs w:val="24"/>
        </w:rPr>
        <w:t xml:space="preserve">2.2 </w:t>
      </w:r>
      <w:r w:rsidR="00910FB5" w:rsidRPr="00CE66B9">
        <w:rPr>
          <w:rFonts w:ascii="Times New Roman" w:hAnsi="Times New Roman" w:cs="Times New Roman"/>
          <w:b/>
          <w:sz w:val="24"/>
          <w:szCs w:val="24"/>
        </w:rPr>
        <w:t>Homelessness in Great Britain</w:t>
      </w:r>
      <w:bookmarkEnd w:id="13"/>
      <w:r w:rsidR="00910FB5" w:rsidRPr="00CE66B9">
        <w:rPr>
          <w:rFonts w:ascii="Times New Roman" w:hAnsi="Times New Roman" w:cs="Times New Roman"/>
          <w:b/>
          <w:sz w:val="24"/>
          <w:szCs w:val="24"/>
        </w:rPr>
        <w:t xml:space="preserve"> </w:t>
      </w:r>
    </w:p>
    <w:p w:rsidR="00FB6BB9" w:rsidRPr="00CE66B9" w:rsidRDefault="00FB6BB9"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As this essay will be focusing on the issue of homelessness in the UK. It is important to understand the legal definitions of homelessness. The law defines someone as being homeless ‘if they do not have a legal right to occupy accommodation, or if their accommodation is unsuitable to live in’ (</w:t>
      </w:r>
      <w:r w:rsidR="00BF2918" w:rsidRPr="00CE66B9">
        <w:rPr>
          <w:rFonts w:ascii="Times New Roman" w:hAnsi="Times New Roman" w:cs="Times New Roman"/>
          <w:sz w:val="24"/>
          <w:szCs w:val="24"/>
        </w:rPr>
        <w:t>Hombs, 2011</w:t>
      </w:r>
      <w:r w:rsidRPr="00CE66B9">
        <w:rPr>
          <w:rFonts w:ascii="Times New Roman" w:hAnsi="Times New Roman" w:cs="Times New Roman"/>
          <w:sz w:val="24"/>
          <w:szCs w:val="24"/>
        </w:rPr>
        <w:t>).</w:t>
      </w:r>
      <w:r w:rsidR="00452A9F">
        <w:rPr>
          <w:rFonts w:ascii="Times New Roman" w:hAnsi="Times New Roman" w:cs="Times New Roman"/>
          <w:sz w:val="24"/>
          <w:szCs w:val="24"/>
        </w:rPr>
        <w:t xml:space="preserve"> </w:t>
      </w:r>
      <w:r w:rsidRPr="00CE66B9">
        <w:rPr>
          <w:rFonts w:ascii="Times New Roman" w:hAnsi="Times New Roman" w:cs="Times New Roman"/>
          <w:sz w:val="24"/>
          <w:szCs w:val="24"/>
        </w:rPr>
        <w:t>It can also cover a person who is experiencing others circumstances such as:</w:t>
      </w:r>
    </w:p>
    <w:p w:rsidR="00FB6BB9" w:rsidRPr="00E86366" w:rsidRDefault="00546890" w:rsidP="00452A9F">
      <w:pPr>
        <w:pStyle w:val="ListParagraph"/>
        <w:numPr>
          <w:ilvl w:val="0"/>
          <w:numId w:val="34"/>
        </w:numPr>
        <w:spacing w:line="240" w:lineRule="auto"/>
        <w:jc w:val="both"/>
        <w:rPr>
          <w:rFonts w:ascii="Times New Roman" w:hAnsi="Times New Roman" w:cs="Times New Roman"/>
          <w:sz w:val="24"/>
          <w:szCs w:val="24"/>
        </w:rPr>
      </w:pPr>
      <w:r>
        <w:rPr>
          <w:rFonts w:ascii="Times New Roman" w:hAnsi="Times New Roman" w:cs="Times New Roman"/>
          <w:sz w:val="24"/>
          <w:szCs w:val="24"/>
        </w:rPr>
        <w:t>‘</w:t>
      </w:r>
      <w:r w:rsidR="00FB6BB9" w:rsidRPr="00E86366">
        <w:rPr>
          <w:rFonts w:ascii="Times New Roman" w:hAnsi="Times New Roman" w:cs="Times New Roman"/>
          <w:sz w:val="24"/>
          <w:szCs w:val="24"/>
        </w:rPr>
        <w:t>Not having any accommodation at all</w:t>
      </w:r>
      <w:r w:rsidR="00BF2918" w:rsidRPr="00E86366">
        <w:rPr>
          <w:rFonts w:ascii="Times New Roman" w:hAnsi="Times New Roman" w:cs="Times New Roman"/>
          <w:sz w:val="24"/>
          <w:szCs w:val="24"/>
        </w:rPr>
        <w:t>.</w:t>
      </w:r>
    </w:p>
    <w:p w:rsidR="00FB6BB9" w:rsidRPr="00E86366" w:rsidRDefault="00FB6BB9" w:rsidP="00452A9F">
      <w:pPr>
        <w:pStyle w:val="ListParagraph"/>
        <w:numPr>
          <w:ilvl w:val="0"/>
          <w:numId w:val="34"/>
        </w:numPr>
        <w:spacing w:line="240" w:lineRule="auto"/>
        <w:jc w:val="both"/>
        <w:rPr>
          <w:rFonts w:ascii="Times New Roman" w:hAnsi="Times New Roman" w:cs="Times New Roman"/>
          <w:sz w:val="24"/>
          <w:szCs w:val="24"/>
        </w:rPr>
      </w:pPr>
      <w:r w:rsidRPr="00E86366">
        <w:rPr>
          <w:rFonts w:ascii="Times New Roman" w:hAnsi="Times New Roman" w:cs="Times New Roman"/>
          <w:sz w:val="24"/>
          <w:szCs w:val="24"/>
        </w:rPr>
        <w:t>Having accommodation yet it is not habitable because of violence or health reasons</w:t>
      </w:r>
      <w:r w:rsidR="00BF2918" w:rsidRPr="00E86366">
        <w:rPr>
          <w:rFonts w:ascii="Times New Roman" w:hAnsi="Times New Roman" w:cs="Times New Roman"/>
          <w:sz w:val="24"/>
          <w:szCs w:val="24"/>
        </w:rPr>
        <w:t>.</w:t>
      </w:r>
    </w:p>
    <w:p w:rsidR="00FB6BB9" w:rsidRPr="00E86366" w:rsidRDefault="00FB6BB9" w:rsidP="00452A9F">
      <w:pPr>
        <w:pStyle w:val="ListParagraph"/>
        <w:numPr>
          <w:ilvl w:val="0"/>
          <w:numId w:val="34"/>
        </w:numPr>
        <w:spacing w:line="240" w:lineRule="auto"/>
        <w:jc w:val="both"/>
        <w:rPr>
          <w:rFonts w:ascii="Times New Roman" w:hAnsi="Times New Roman" w:cs="Times New Roman"/>
          <w:sz w:val="24"/>
          <w:szCs w:val="24"/>
        </w:rPr>
      </w:pPr>
      <w:r w:rsidRPr="00E86366">
        <w:rPr>
          <w:rFonts w:ascii="Times New Roman" w:hAnsi="Times New Roman" w:cs="Times New Roman"/>
          <w:sz w:val="24"/>
          <w:szCs w:val="24"/>
        </w:rPr>
        <w:t>Being illegally evicted from a property</w:t>
      </w:r>
      <w:r w:rsidR="00BF2918" w:rsidRPr="00E86366">
        <w:rPr>
          <w:rFonts w:ascii="Times New Roman" w:hAnsi="Times New Roman" w:cs="Times New Roman"/>
          <w:sz w:val="24"/>
          <w:szCs w:val="24"/>
        </w:rPr>
        <w:t>.</w:t>
      </w:r>
    </w:p>
    <w:p w:rsidR="00FB6BB9" w:rsidRPr="00E86366" w:rsidRDefault="00FB6BB9" w:rsidP="00452A9F">
      <w:pPr>
        <w:pStyle w:val="ListParagraph"/>
        <w:numPr>
          <w:ilvl w:val="0"/>
          <w:numId w:val="34"/>
        </w:numPr>
        <w:spacing w:line="240" w:lineRule="auto"/>
        <w:jc w:val="both"/>
        <w:rPr>
          <w:rFonts w:ascii="Times New Roman" w:hAnsi="Times New Roman" w:cs="Times New Roman"/>
          <w:sz w:val="24"/>
          <w:szCs w:val="24"/>
        </w:rPr>
      </w:pPr>
      <w:r w:rsidRPr="00E86366">
        <w:rPr>
          <w:rFonts w:ascii="Times New Roman" w:hAnsi="Times New Roman" w:cs="Times New Roman"/>
          <w:sz w:val="24"/>
          <w:szCs w:val="24"/>
        </w:rPr>
        <w:t xml:space="preserve">Living in a property illegally i.e. squatting in a derelict </w:t>
      </w:r>
      <w:r w:rsidR="00BF2918" w:rsidRPr="00E86366">
        <w:rPr>
          <w:rFonts w:ascii="Times New Roman" w:hAnsi="Times New Roman" w:cs="Times New Roman"/>
          <w:sz w:val="24"/>
          <w:szCs w:val="24"/>
        </w:rPr>
        <w:t>houses</w:t>
      </w:r>
      <w:r w:rsidR="004771F1">
        <w:rPr>
          <w:rFonts w:ascii="Times New Roman" w:hAnsi="Times New Roman" w:cs="Times New Roman"/>
          <w:sz w:val="24"/>
          <w:szCs w:val="24"/>
        </w:rPr>
        <w:t>’</w:t>
      </w:r>
      <w:r w:rsidR="00BF2918" w:rsidRPr="00E86366">
        <w:rPr>
          <w:rFonts w:ascii="Times New Roman" w:hAnsi="Times New Roman" w:cs="Times New Roman"/>
          <w:sz w:val="24"/>
          <w:szCs w:val="24"/>
        </w:rPr>
        <w:t xml:space="preserve"> (Meanwell, 2012</w:t>
      </w:r>
      <w:r w:rsidR="003D747A" w:rsidRPr="00E86366">
        <w:rPr>
          <w:rFonts w:ascii="Times New Roman" w:hAnsi="Times New Roman" w:cs="Times New Roman"/>
          <w:sz w:val="24"/>
          <w:szCs w:val="24"/>
        </w:rPr>
        <w:t>)</w:t>
      </w:r>
      <w:r w:rsidR="00BF2918" w:rsidRPr="00E86366">
        <w:rPr>
          <w:rFonts w:ascii="Times New Roman" w:hAnsi="Times New Roman" w:cs="Times New Roman"/>
          <w:sz w:val="24"/>
          <w:szCs w:val="24"/>
        </w:rPr>
        <w:t>.</w:t>
      </w:r>
    </w:p>
    <w:p w:rsidR="00181325" w:rsidRPr="00CE66B9" w:rsidRDefault="00181325" w:rsidP="0015215E">
      <w:pPr>
        <w:spacing w:line="480" w:lineRule="auto"/>
        <w:jc w:val="both"/>
        <w:rPr>
          <w:rFonts w:ascii="Times New Roman" w:hAnsi="Times New Roman" w:cs="Times New Roman"/>
          <w:sz w:val="24"/>
          <w:szCs w:val="24"/>
        </w:rPr>
      </w:pPr>
    </w:p>
    <w:p w:rsidR="00181325" w:rsidRPr="00CE66B9" w:rsidRDefault="0018132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Many may understand homelessness as a variety of demographic groups such as individuals, families, children and even seniors who are experiencing extreme poverty, so much so they are left without any permanent accommodation and therefore classed as being ‘homeless’</w:t>
      </w:r>
      <w:r w:rsidR="0023508A" w:rsidRPr="00CE66B9">
        <w:rPr>
          <w:rFonts w:ascii="Times New Roman" w:hAnsi="Times New Roman" w:cs="Times New Roman"/>
          <w:sz w:val="24"/>
          <w:szCs w:val="24"/>
        </w:rPr>
        <w:t xml:space="preserve"> (</w:t>
      </w:r>
      <w:r w:rsidR="00BF2918" w:rsidRPr="00CE66B9">
        <w:rPr>
          <w:rFonts w:ascii="Times New Roman" w:hAnsi="Times New Roman" w:cs="Times New Roman"/>
          <w:sz w:val="24"/>
          <w:szCs w:val="24"/>
        </w:rPr>
        <w:t xml:space="preserve">Moore, </w:t>
      </w:r>
      <w:r w:rsidR="00BF2918" w:rsidRPr="00CE66B9">
        <w:rPr>
          <w:rFonts w:ascii="Times New Roman" w:hAnsi="Times New Roman" w:cs="Times New Roman"/>
          <w:sz w:val="24"/>
          <w:szCs w:val="24"/>
        </w:rPr>
        <w:lastRenderedPageBreak/>
        <w:t>2018</w:t>
      </w:r>
      <w:r w:rsidR="000C68A2" w:rsidRPr="00CE66B9">
        <w:rPr>
          <w:rFonts w:ascii="Times New Roman" w:hAnsi="Times New Roman" w:cs="Times New Roman"/>
          <w:sz w:val="24"/>
          <w:szCs w:val="24"/>
        </w:rPr>
        <w:t>)</w:t>
      </w:r>
      <w:r w:rsidRPr="00CE66B9">
        <w:rPr>
          <w:rFonts w:ascii="Times New Roman" w:hAnsi="Times New Roman" w:cs="Times New Roman"/>
          <w:sz w:val="24"/>
          <w:szCs w:val="24"/>
        </w:rPr>
        <w:t xml:space="preserve">. </w:t>
      </w:r>
      <w:r w:rsidR="00841723" w:rsidRPr="00CE66B9">
        <w:rPr>
          <w:rStyle w:val="a"/>
          <w:rFonts w:ascii="Times New Roman" w:hAnsi="Times New Roman" w:cs="Times New Roman"/>
          <w:sz w:val="24"/>
          <w:szCs w:val="24"/>
          <w:bdr w:val="none" w:sz="0" w:space="0" w:color="auto" w:frame="1"/>
        </w:rPr>
        <w:t>Homeless people constitute some of the most vulnerable, socially marginalised and socio economically disadvantaged groups in Great Britain</w:t>
      </w:r>
      <w:r w:rsidR="00841723" w:rsidRPr="00CE66B9">
        <w:rPr>
          <w:rStyle w:val="a"/>
          <w:rFonts w:ascii="Times New Roman" w:hAnsi="Times New Roman" w:cs="Times New Roman"/>
          <w:b/>
          <w:sz w:val="24"/>
          <w:szCs w:val="24"/>
          <w:bdr w:val="none" w:sz="0" w:space="0" w:color="auto" w:frame="1"/>
        </w:rPr>
        <w:t xml:space="preserve"> (</w:t>
      </w:r>
      <w:r w:rsidR="00642E46" w:rsidRPr="00CE66B9">
        <w:rPr>
          <w:rFonts w:ascii="Times New Roman" w:hAnsi="Times New Roman" w:cs="Times New Roman"/>
          <w:sz w:val="24"/>
          <w:szCs w:val="24"/>
        </w:rPr>
        <w:t>Bramley and Fitzpatrick, 2015).</w:t>
      </w:r>
      <w:r w:rsidR="00841723" w:rsidRPr="00CE66B9">
        <w:rPr>
          <w:rStyle w:val="a"/>
          <w:rFonts w:ascii="Times New Roman" w:hAnsi="Times New Roman" w:cs="Times New Roman"/>
          <w:b/>
          <w:sz w:val="24"/>
          <w:szCs w:val="24"/>
          <w:bdr w:val="none" w:sz="0" w:space="0" w:color="auto" w:frame="1"/>
        </w:rPr>
        <w:t xml:space="preserve"> </w:t>
      </w:r>
      <w:r w:rsidRPr="00CE66B9">
        <w:rPr>
          <w:rFonts w:ascii="Times New Roman" w:hAnsi="Times New Roman" w:cs="Times New Roman"/>
          <w:sz w:val="24"/>
          <w:szCs w:val="24"/>
        </w:rPr>
        <w:t>Some experience homelessness for different lengths of time, for example the experience of homelessness which is chronic, long-term or short term)</w:t>
      </w:r>
      <w:r w:rsidR="000C68A2" w:rsidRPr="00CE66B9">
        <w:rPr>
          <w:rFonts w:ascii="Times New Roman" w:hAnsi="Times New Roman" w:cs="Times New Roman"/>
          <w:sz w:val="24"/>
          <w:szCs w:val="24"/>
        </w:rPr>
        <w:t xml:space="preserve"> (</w:t>
      </w:r>
      <w:r w:rsidR="00BF2918" w:rsidRPr="00CE66B9">
        <w:rPr>
          <w:rFonts w:ascii="Times New Roman" w:hAnsi="Times New Roman" w:cs="Times New Roman"/>
          <w:sz w:val="24"/>
          <w:szCs w:val="24"/>
        </w:rPr>
        <w:t>Ravenhill, 2016</w:t>
      </w:r>
      <w:r w:rsidR="000C68A2" w:rsidRPr="00CE66B9">
        <w:rPr>
          <w:rFonts w:ascii="Times New Roman" w:hAnsi="Times New Roman" w:cs="Times New Roman"/>
          <w:sz w:val="24"/>
          <w:szCs w:val="24"/>
        </w:rPr>
        <w:t>)</w:t>
      </w:r>
      <w:r w:rsidRPr="00CE66B9">
        <w:rPr>
          <w:rFonts w:ascii="Times New Roman" w:hAnsi="Times New Roman" w:cs="Times New Roman"/>
          <w:sz w:val="24"/>
          <w:szCs w:val="24"/>
        </w:rPr>
        <w:t xml:space="preserve">. According to Powell (2010) the longer a person spends experiencing homelessness, the far greater the risk is of developing </w:t>
      </w:r>
      <w:r w:rsidR="00BF2918" w:rsidRPr="00CE66B9">
        <w:rPr>
          <w:rFonts w:ascii="Times New Roman" w:hAnsi="Times New Roman" w:cs="Times New Roman"/>
          <w:sz w:val="24"/>
          <w:szCs w:val="24"/>
        </w:rPr>
        <w:t xml:space="preserve">physical and </w:t>
      </w:r>
      <w:r w:rsidRPr="00CE66B9">
        <w:rPr>
          <w:rFonts w:ascii="Times New Roman" w:hAnsi="Times New Roman" w:cs="Times New Roman"/>
          <w:sz w:val="24"/>
          <w:szCs w:val="24"/>
        </w:rPr>
        <w:t>mental health problems in the future</w:t>
      </w:r>
      <w:r w:rsidR="00BF2918" w:rsidRPr="00CE66B9">
        <w:rPr>
          <w:rFonts w:ascii="Times New Roman" w:hAnsi="Times New Roman" w:cs="Times New Roman"/>
          <w:sz w:val="24"/>
          <w:szCs w:val="24"/>
        </w:rPr>
        <w:t xml:space="preserve"> (Meanwell, 2012</w:t>
      </w:r>
      <w:r w:rsidR="004E39C5" w:rsidRPr="00CE66B9">
        <w:rPr>
          <w:rFonts w:ascii="Times New Roman" w:hAnsi="Times New Roman" w:cs="Times New Roman"/>
          <w:sz w:val="24"/>
          <w:szCs w:val="24"/>
        </w:rPr>
        <w:t>)</w:t>
      </w:r>
      <w:r w:rsidRPr="00CE66B9">
        <w:rPr>
          <w:rFonts w:ascii="Times New Roman" w:hAnsi="Times New Roman" w:cs="Times New Roman"/>
          <w:sz w:val="24"/>
          <w:szCs w:val="24"/>
        </w:rPr>
        <w:t xml:space="preserve">. The impact homelessness has on an individual can be </w:t>
      </w:r>
      <w:r w:rsidR="00BF2918" w:rsidRPr="00CE66B9">
        <w:rPr>
          <w:rFonts w:ascii="Times New Roman" w:hAnsi="Times New Roman" w:cs="Times New Roman"/>
          <w:sz w:val="24"/>
          <w:szCs w:val="24"/>
        </w:rPr>
        <w:t xml:space="preserve">hugely </w:t>
      </w:r>
      <w:r w:rsidRPr="00CE66B9">
        <w:rPr>
          <w:rFonts w:ascii="Times New Roman" w:hAnsi="Times New Roman" w:cs="Times New Roman"/>
          <w:sz w:val="24"/>
          <w:szCs w:val="24"/>
        </w:rPr>
        <w:t>detrimental t</w:t>
      </w:r>
      <w:r w:rsidR="00BF2918" w:rsidRPr="00CE66B9">
        <w:rPr>
          <w:rFonts w:ascii="Times New Roman" w:hAnsi="Times New Roman" w:cs="Times New Roman"/>
          <w:sz w:val="24"/>
          <w:szCs w:val="24"/>
        </w:rPr>
        <w:t>o a person’s health in many forms, and will have a negative impact on the</w:t>
      </w:r>
      <w:r w:rsidRPr="00CE66B9">
        <w:rPr>
          <w:rFonts w:ascii="Times New Roman" w:hAnsi="Times New Roman" w:cs="Times New Roman"/>
          <w:sz w:val="24"/>
          <w:szCs w:val="24"/>
        </w:rPr>
        <w:t xml:space="preserve"> quality of individual’s futures</w:t>
      </w:r>
      <w:r w:rsidR="004E39C5" w:rsidRPr="00CE66B9">
        <w:rPr>
          <w:rFonts w:ascii="Times New Roman" w:hAnsi="Times New Roman" w:cs="Times New Roman"/>
          <w:sz w:val="24"/>
          <w:szCs w:val="24"/>
        </w:rPr>
        <w:t xml:space="preserve"> (</w:t>
      </w:r>
      <w:r w:rsidR="003078DC" w:rsidRPr="00CE66B9">
        <w:rPr>
          <w:rFonts w:ascii="Times New Roman" w:hAnsi="Times New Roman" w:cs="Times New Roman"/>
          <w:sz w:val="24"/>
          <w:szCs w:val="24"/>
        </w:rPr>
        <w:t>Anderson and Christian, 2003</w:t>
      </w:r>
      <w:r w:rsidR="004E39C5" w:rsidRPr="00CE66B9">
        <w:rPr>
          <w:rFonts w:ascii="Times New Roman" w:hAnsi="Times New Roman" w:cs="Times New Roman"/>
          <w:sz w:val="24"/>
          <w:szCs w:val="24"/>
        </w:rPr>
        <w:t>)</w:t>
      </w:r>
      <w:r w:rsidRPr="00CE66B9">
        <w:rPr>
          <w:rFonts w:ascii="Times New Roman" w:hAnsi="Times New Roman" w:cs="Times New Roman"/>
          <w:sz w:val="24"/>
          <w:szCs w:val="24"/>
        </w:rPr>
        <w:t>.</w:t>
      </w:r>
    </w:p>
    <w:p w:rsidR="00181325" w:rsidRPr="00CE66B9" w:rsidRDefault="00181325" w:rsidP="0015215E">
      <w:pPr>
        <w:spacing w:line="480" w:lineRule="auto"/>
        <w:jc w:val="both"/>
        <w:rPr>
          <w:rFonts w:ascii="Times New Roman" w:hAnsi="Times New Roman" w:cs="Times New Roman"/>
          <w:b/>
          <w:sz w:val="24"/>
          <w:szCs w:val="24"/>
          <w:u w:val="single"/>
        </w:rPr>
      </w:pPr>
    </w:p>
    <w:p w:rsidR="000D683C"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4" w:name="_Toc462254615"/>
      <w:bookmarkStart w:id="15" w:name="_Toc514670912"/>
      <w:r>
        <w:rPr>
          <w:rFonts w:ascii="Times New Roman" w:hAnsi="Times New Roman" w:cs="Times New Roman"/>
          <w:b/>
          <w:sz w:val="24"/>
          <w:szCs w:val="24"/>
        </w:rPr>
        <w:t xml:space="preserve">2.3 </w:t>
      </w:r>
      <w:r w:rsidR="00127F25" w:rsidRPr="00570CAD">
        <w:rPr>
          <w:rFonts w:ascii="Times New Roman" w:eastAsia="Times New Roman" w:hAnsi="Times New Roman" w:cs="Times New Roman"/>
          <w:b/>
          <w:sz w:val="24"/>
          <w:szCs w:val="24"/>
        </w:rPr>
        <w:t>The</w:t>
      </w:r>
      <w:r w:rsidR="00127F25" w:rsidRPr="00CE66B9">
        <w:rPr>
          <w:rFonts w:ascii="Times New Roman" w:hAnsi="Times New Roman" w:cs="Times New Roman"/>
          <w:b/>
          <w:sz w:val="24"/>
          <w:szCs w:val="24"/>
        </w:rPr>
        <w:t xml:space="preserve"> </w:t>
      </w:r>
      <w:r w:rsidR="008F05B6" w:rsidRPr="00CE66B9">
        <w:rPr>
          <w:rFonts w:ascii="Times New Roman" w:hAnsi="Times New Roman" w:cs="Times New Roman"/>
          <w:b/>
          <w:sz w:val="24"/>
          <w:szCs w:val="24"/>
        </w:rPr>
        <w:t xml:space="preserve">History of </w:t>
      </w:r>
      <w:bookmarkEnd w:id="14"/>
      <w:r w:rsidR="00FB6BB9" w:rsidRPr="00CE66B9">
        <w:rPr>
          <w:rFonts w:ascii="Times New Roman" w:hAnsi="Times New Roman" w:cs="Times New Roman"/>
          <w:b/>
          <w:sz w:val="24"/>
          <w:szCs w:val="24"/>
        </w:rPr>
        <w:t>Homelessness</w:t>
      </w:r>
      <w:r w:rsidR="00F72730" w:rsidRPr="00CE66B9">
        <w:rPr>
          <w:rFonts w:ascii="Times New Roman" w:hAnsi="Times New Roman" w:cs="Times New Roman"/>
          <w:b/>
          <w:sz w:val="24"/>
          <w:szCs w:val="24"/>
        </w:rPr>
        <w:t xml:space="preserve"> in Great Britain</w:t>
      </w:r>
      <w:bookmarkEnd w:id="15"/>
    </w:p>
    <w:p w:rsidR="00910FB5" w:rsidRPr="00CE66B9" w:rsidRDefault="00FB6BB9"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Historically the issue of homelessness received little recognition. It wasn’t really until 19</w:t>
      </w:r>
      <w:r w:rsidR="00910FB5" w:rsidRPr="00CE66B9">
        <w:rPr>
          <w:rFonts w:ascii="Times New Roman" w:hAnsi="Times New Roman" w:cs="Times New Roman"/>
          <w:sz w:val="24"/>
          <w:szCs w:val="24"/>
        </w:rPr>
        <w:t>77 measures were taken to address the issue</w:t>
      </w:r>
      <w:r w:rsidRPr="00CE66B9">
        <w:rPr>
          <w:rFonts w:ascii="Times New Roman" w:hAnsi="Times New Roman" w:cs="Times New Roman"/>
          <w:sz w:val="24"/>
          <w:szCs w:val="24"/>
        </w:rPr>
        <w:t xml:space="preserve"> with the implementation of the ground breaking Housing Homeless Persons Act (1977). This particular Act defined ‘homelessness for the first time and placed duties on local housing departments to house people with dependent children and other vulnerable adults’ (Watchman and Robson, 1989). Nevertheless despite the implementation of this Act the issue</w:t>
      </w:r>
      <w:r w:rsidR="00642E46" w:rsidRPr="00CE66B9">
        <w:rPr>
          <w:rFonts w:ascii="Times New Roman" w:hAnsi="Times New Roman" w:cs="Times New Roman"/>
          <w:sz w:val="24"/>
          <w:szCs w:val="24"/>
        </w:rPr>
        <w:t xml:space="preserve"> of</w:t>
      </w:r>
      <w:r w:rsidRPr="00CE66B9">
        <w:rPr>
          <w:rFonts w:ascii="Times New Roman" w:hAnsi="Times New Roman" w:cs="Times New Roman"/>
          <w:sz w:val="24"/>
          <w:szCs w:val="24"/>
        </w:rPr>
        <w:t xml:space="preserve"> homelessness in the United Kingdom has continued to worsen</w:t>
      </w:r>
      <w:r w:rsidR="00642E46" w:rsidRPr="00CE66B9">
        <w:rPr>
          <w:rFonts w:ascii="Times New Roman" w:hAnsi="Times New Roman" w:cs="Times New Roman"/>
          <w:sz w:val="24"/>
          <w:szCs w:val="24"/>
        </w:rPr>
        <w:t xml:space="preserve">. Additionally </w:t>
      </w:r>
      <w:r w:rsidR="002B405F" w:rsidRPr="00CE66B9">
        <w:rPr>
          <w:rFonts w:ascii="Times New Roman" w:hAnsi="Times New Roman" w:cs="Times New Roman"/>
          <w:sz w:val="24"/>
          <w:szCs w:val="24"/>
        </w:rPr>
        <w:t xml:space="preserve">the number of people sleeping rough </w:t>
      </w:r>
      <w:r w:rsidR="00E60D69" w:rsidRPr="00CE66B9">
        <w:rPr>
          <w:rFonts w:ascii="Times New Roman" w:hAnsi="Times New Roman" w:cs="Times New Roman"/>
          <w:sz w:val="24"/>
          <w:szCs w:val="24"/>
        </w:rPr>
        <w:t xml:space="preserve">is expected to </w:t>
      </w:r>
      <w:r w:rsidR="002B405F" w:rsidRPr="00CE66B9">
        <w:rPr>
          <w:rFonts w:ascii="Times New Roman" w:hAnsi="Times New Roman" w:cs="Times New Roman"/>
          <w:sz w:val="24"/>
          <w:szCs w:val="24"/>
        </w:rPr>
        <w:t xml:space="preserve">double </w:t>
      </w:r>
      <w:r w:rsidR="00E60D69" w:rsidRPr="00CE66B9">
        <w:rPr>
          <w:rFonts w:ascii="Times New Roman" w:hAnsi="Times New Roman" w:cs="Times New Roman"/>
          <w:sz w:val="24"/>
          <w:szCs w:val="24"/>
        </w:rPr>
        <w:t>by 2041</w:t>
      </w:r>
      <w:r w:rsidR="002B405F" w:rsidRPr="00CE66B9">
        <w:rPr>
          <w:rFonts w:ascii="Times New Roman" w:hAnsi="Times New Roman" w:cs="Times New Roman"/>
          <w:sz w:val="24"/>
          <w:szCs w:val="24"/>
        </w:rPr>
        <w:t xml:space="preserve"> (</w:t>
      </w:r>
      <w:r w:rsidR="003078DC" w:rsidRPr="00CE66B9">
        <w:rPr>
          <w:rFonts w:ascii="Times New Roman" w:hAnsi="Times New Roman" w:cs="Times New Roman"/>
          <w:sz w:val="24"/>
          <w:szCs w:val="24"/>
        </w:rPr>
        <w:t>Shaw, 2018)</w:t>
      </w:r>
      <w:r w:rsidRPr="00CE66B9">
        <w:rPr>
          <w:rFonts w:ascii="Times New Roman" w:hAnsi="Times New Roman" w:cs="Times New Roman"/>
          <w:sz w:val="24"/>
          <w:szCs w:val="24"/>
        </w:rPr>
        <w:t>.</w:t>
      </w:r>
      <w:r w:rsidR="002B405F"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 xml:space="preserve">The history </w:t>
      </w:r>
      <w:r w:rsidR="002B405F" w:rsidRPr="00CE66B9">
        <w:rPr>
          <w:rFonts w:ascii="Times New Roman" w:hAnsi="Times New Roman" w:cs="Times New Roman"/>
          <w:sz w:val="24"/>
          <w:szCs w:val="24"/>
        </w:rPr>
        <w:t>of Homelessness</w:t>
      </w:r>
      <w:r w:rsidRPr="00CE66B9">
        <w:rPr>
          <w:rFonts w:ascii="Times New Roman" w:hAnsi="Times New Roman" w:cs="Times New Roman"/>
          <w:sz w:val="24"/>
          <w:szCs w:val="24"/>
        </w:rPr>
        <w:t xml:space="preserve"> in</w:t>
      </w:r>
      <w:r w:rsidR="00B1208A"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 xml:space="preserve">the UK goes as far back as </w:t>
      </w:r>
      <w:r w:rsidRPr="00CE66B9">
        <w:rPr>
          <w:rFonts w:ascii="Times New Roman" w:hAnsi="Times New Roman" w:cs="Times New Roman"/>
          <w:sz w:val="24"/>
          <w:szCs w:val="24"/>
        </w:rPr>
        <w:t>7th centur</w:t>
      </w:r>
      <w:r w:rsidR="00910FB5" w:rsidRPr="00CE66B9">
        <w:rPr>
          <w:rFonts w:ascii="Times New Roman" w:hAnsi="Times New Roman" w:cs="Times New Roman"/>
          <w:sz w:val="24"/>
          <w:szCs w:val="24"/>
        </w:rPr>
        <w:t>y, when</w:t>
      </w:r>
      <w:r w:rsidRPr="00CE66B9">
        <w:rPr>
          <w:rFonts w:ascii="Times New Roman" w:hAnsi="Times New Roman" w:cs="Times New Roman"/>
          <w:sz w:val="24"/>
          <w:szCs w:val="24"/>
        </w:rPr>
        <w:t xml:space="preserve"> kings wou</w:t>
      </w:r>
      <w:r w:rsidR="00910FB5" w:rsidRPr="00CE66B9">
        <w:rPr>
          <w:rFonts w:ascii="Times New Roman" w:hAnsi="Times New Roman" w:cs="Times New Roman"/>
          <w:sz w:val="24"/>
          <w:szCs w:val="24"/>
        </w:rPr>
        <w:t>ld pass laws to punish vagrants.</w:t>
      </w:r>
      <w:r w:rsidR="008D0EF6" w:rsidRPr="00CE66B9">
        <w:rPr>
          <w:rFonts w:ascii="Times New Roman" w:hAnsi="Times New Roman" w:cs="Times New Roman"/>
          <w:sz w:val="24"/>
          <w:szCs w:val="24"/>
        </w:rPr>
        <w:t xml:space="preserve"> Thus h</w:t>
      </w:r>
      <w:r w:rsidR="00910FB5" w:rsidRPr="00CE66B9">
        <w:rPr>
          <w:rFonts w:ascii="Times New Roman" w:hAnsi="Times New Roman" w:cs="Times New Roman"/>
          <w:sz w:val="24"/>
          <w:szCs w:val="24"/>
        </w:rPr>
        <w:t>is</w:t>
      </w:r>
      <w:r w:rsidR="00AB1D5A" w:rsidRPr="00CE66B9">
        <w:rPr>
          <w:rFonts w:ascii="Times New Roman" w:hAnsi="Times New Roman" w:cs="Times New Roman"/>
          <w:sz w:val="24"/>
          <w:szCs w:val="24"/>
        </w:rPr>
        <w:t xml:space="preserve">torically assumptions </w:t>
      </w:r>
      <w:r w:rsidR="00910FB5" w:rsidRPr="00CE66B9">
        <w:rPr>
          <w:rFonts w:ascii="Times New Roman" w:hAnsi="Times New Roman" w:cs="Times New Roman"/>
          <w:sz w:val="24"/>
          <w:szCs w:val="24"/>
        </w:rPr>
        <w:t xml:space="preserve">of </w:t>
      </w:r>
      <w:r w:rsidRPr="00CE66B9">
        <w:rPr>
          <w:rFonts w:ascii="Times New Roman" w:hAnsi="Times New Roman" w:cs="Times New Roman"/>
          <w:sz w:val="24"/>
          <w:szCs w:val="24"/>
        </w:rPr>
        <w:t xml:space="preserve">homeless people would have </w:t>
      </w:r>
      <w:r w:rsidR="005344B1">
        <w:rPr>
          <w:rFonts w:ascii="Times New Roman" w:hAnsi="Times New Roman" w:cs="Times New Roman"/>
          <w:sz w:val="24"/>
          <w:szCs w:val="24"/>
        </w:rPr>
        <w:t>been known as the ‘underserving</w:t>
      </w:r>
      <w:r w:rsidRPr="00CE66B9">
        <w:rPr>
          <w:rFonts w:ascii="Times New Roman" w:hAnsi="Times New Roman" w:cs="Times New Roman"/>
          <w:sz w:val="24"/>
          <w:szCs w:val="24"/>
        </w:rPr>
        <w:t xml:space="preserve"> poor, individuals who are simply lazy, feckless and dishonest</w:t>
      </w:r>
      <w:r w:rsidR="005344B1">
        <w:rPr>
          <w:rFonts w:ascii="Times New Roman" w:hAnsi="Times New Roman" w:cs="Times New Roman"/>
          <w:sz w:val="24"/>
          <w:szCs w:val="24"/>
        </w:rPr>
        <w:t>’</w:t>
      </w:r>
      <w:r w:rsidR="00642E46" w:rsidRPr="00CE66B9">
        <w:rPr>
          <w:rFonts w:ascii="Times New Roman" w:hAnsi="Times New Roman" w:cs="Times New Roman"/>
          <w:sz w:val="24"/>
          <w:szCs w:val="24"/>
        </w:rPr>
        <w:t xml:space="preserve"> (</w:t>
      </w:r>
      <w:r w:rsidR="00642E46" w:rsidRPr="00CE66B9">
        <w:rPr>
          <w:rFonts w:ascii="Times New Roman" w:eastAsia="Times New Roman" w:hAnsi="Times New Roman" w:cs="Times New Roman"/>
          <w:sz w:val="24"/>
          <w:szCs w:val="24"/>
        </w:rPr>
        <w:t>Carlin-Mathis</w:t>
      </w:r>
      <w:r w:rsidR="00A16C68" w:rsidRPr="00CE66B9">
        <w:rPr>
          <w:rFonts w:ascii="Times New Roman" w:eastAsia="Times New Roman" w:hAnsi="Times New Roman" w:cs="Times New Roman"/>
          <w:sz w:val="24"/>
          <w:szCs w:val="24"/>
        </w:rPr>
        <w:t xml:space="preserve"> </w:t>
      </w:r>
      <w:r w:rsidR="00642E46" w:rsidRPr="00CE66B9">
        <w:rPr>
          <w:rFonts w:ascii="Times New Roman" w:eastAsia="Times New Roman" w:hAnsi="Times New Roman" w:cs="Times New Roman"/>
          <w:sz w:val="24"/>
          <w:szCs w:val="24"/>
        </w:rPr>
        <w:t>and Shinn1999).</w:t>
      </w:r>
      <w:r w:rsidR="008D0EF6" w:rsidRPr="00CE66B9">
        <w:rPr>
          <w:rFonts w:ascii="Times New Roman" w:hAnsi="Times New Roman" w:cs="Times New Roman"/>
          <w:sz w:val="24"/>
          <w:szCs w:val="24"/>
        </w:rPr>
        <w:t xml:space="preserve"> Which </w:t>
      </w:r>
      <w:r w:rsidRPr="00CE66B9">
        <w:rPr>
          <w:rFonts w:ascii="Times New Roman" w:hAnsi="Times New Roman" w:cs="Times New Roman"/>
          <w:sz w:val="24"/>
          <w:szCs w:val="24"/>
        </w:rPr>
        <w:t xml:space="preserve">is a view that has continued to shape citizens response to homelessness even in Britain today (Rossi, 1990 p.28). </w:t>
      </w:r>
    </w:p>
    <w:p w:rsidR="00A16C68" w:rsidRPr="00CE66B9" w:rsidRDefault="00FB6BB9"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lastRenderedPageBreak/>
        <w:t>The new Homeless Reductio</w:t>
      </w:r>
      <w:r w:rsidR="00910FB5" w:rsidRPr="00CE66B9">
        <w:rPr>
          <w:rFonts w:ascii="Times New Roman" w:hAnsi="Times New Roman" w:cs="Times New Roman"/>
          <w:sz w:val="24"/>
          <w:szCs w:val="24"/>
        </w:rPr>
        <w:t xml:space="preserve">n Act </w:t>
      </w:r>
      <w:r w:rsidR="00AB1D5A" w:rsidRPr="00CE66B9">
        <w:rPr>
          <w:rFonts w:ascii="Times New Roman" w:hAnsi="Times New Roman" w:cs="Times New Roman"/>
          <w:sz w:val="24"/>
          <w:szCs w:val="24"/>
        </w:rPr>
        <w:t>(</w:t>
      </w:r>
      <w:r w:rsidR="00910FB5" w:rsidRPr="00CE66B9">
        <w:rPr>
          <w:rFonts w:ascii="Times New Roman" w:hAnsi="Times New Roman" w:cs="Times New Roman"/>
          <w:sz w:val="24"/>
          <w:szCs w:val="24"/>
        </w:rPr>
        <w:t>2017</w:t>
      </w:r>
      <w:r w:rsidR="00AB1D5A" w:rsidRPr="00CE66B9">
        <w:rPr>
          <w:rFonts w:ascii="Times New Roman" w:hAnsi="Times New Roman" w:cs="Times New Roman"/>
          <w:sz w:val="24"/>
          <w:szCs w:val="24"/>
        </w:rPr>
        <w:t>)</w:t>
      </w:r>
      <w:r w:rsidR="00910FB5" w:rsidRPr="00CE66B9">
        <w:rPr>
          <w:rFonts w:ascii="Times New Roman" w:hAnsi="Times New Roman" w:cs="Times New Roman"/>
          <w:sz w:val="24"/>
          <w:szCs w:val="24"/>
        </w:rPr>
        <w:t xml:space="preserve"> </w:t>
      </w:r>
      <w:r w:rsidR="00A16C68" w:rsidRPr="00CE66B9">
        <w:rPr>
          <w:rFonts w:ascii="Times New Roman" w:hAnsi="Times New Roman" w:cs="Times New Roman"/>
          <w:sz w:val="24"/>
          <w:szCs w:val="24"/>
        </w:rPr>
        <w:t xml:space="preserve">however </w:t>
      </w:r>
      <w:r w:rsidR="00AB1D5A" w:rsidRPr="00CE66B9">
        <w:rPr>
          <w:rFonts w:ascii="Times New Roman" w:hAnsi="Times New Roman" w:cs="Times New Roman"/>
          <w:sz w:val="24"/>
          <w:szCs w:val="24"/>
        </w:rPr>
        <w:t xml:space="preserve">is due to be enacted from April 2018 </w:t>
      </w:r>
      <w:r w:rsidR="00910FB5" w:rsidRPr="00CE66B9">
        <w:rPr>
          <w:rFonts w:ascii="Times New Roman" w:hAnsi="Times New Roman" w:cs="Times New Roman"/>
          <w:sz w:val="24"/>
          <w:szCs w:val="24"/>
        </w:rPr>
        <w:t>is thought to be one of the</w:t>
      </w:r>
      <w:r w:rsidRPr="00CE66B9">
        <w:rPr>
          <w:rFonts w:ascii="Times New Roman" w:hAnsi="Times New Roman" w:cs="Times New Roman"/>
          <w:sz w:val="24"/>
          <w:szCs w:val="24"/>
        </w:rPr>
        <w:t xml:space="preserve"> biggest advances to homeless legislation in 15 years. The act requires local housing authorities to help all eligible applicants who are homeless or at risk of homele</w:t>
      </w:r>
      <w:r w:rsidR="00A16C68" w:rsidRPr="00CE66B9">
        <w:rPr>
          <w:rFonts w:ascii="Times New Roman" w:hAnsi="Times New Roman" w:cs="Times New Roman"/>
          <w:sz w:val="24"/>
          <w:szCs w:val="24"/>
        </w:rPr>
        <w:t xml:space="preserve">ssness and provide them with the appropriate </w:t>
      </w:r>
      <w:r w:rsidR="00910FB5" w:rsidRPr="00CE66B9">
        <w:rPr>
          <w:rFonts w:ascii="Times New Roman" w:hAnsi="Times New Roman" w:cs="Times New Roman"/>
          <w:sz w:val="24"/>
          <w:szCs w:val="24"/>
        </w:rPr>
        <w:t>s</w:t>
      </w:r>
      <w:r w:rsidRPr="00CE66B9">
        <w:rPr>
          <w:rFonts w:ascii="Times New Roman" w:hAnsi="Times New Roman" w:cs="Times New Roman"/>
          <w:sz w:val="24"/>
          <w:szCs w:val="24"/>
        </w:rPr>
        <w:t>upport</w:t>
      </w:r>
      <w:r w:rsidR="00A16C68" w:rsidRPr="00CE66B9">
        <w:rPr>
          <w:rFonts w:ascii="Times New Roman" w:hAnsi="Times New Roman" w:cs="Times New Roman"/>
          <w:sz w:val="24"/>
          <w:szCs w:val="24"/>
        </w:rPr>
        <w:t xml:space="preserve">, as opposed to only those </w:t>
      </w:r>
      <w:r w:rsidRPr="00CE66B9">
        <w:rPr>
          <w:rFonts w:ascii="Times New Roman" w:hAnsi="Times New Roman" w:cs="Times New Roman"/>
          <w:sz w:val="24"/>
          <w:szCs w:val="24"/>
        </w:rPr>
        <w:t>who are deemed as priority need</w:t>
      </w:r>
      <w:r w:rsidR="00A16C68" w:rsidRPr="00CE66B9">
        <w:rPr>
          <w:rFonts w:ascii="Times New Roman" w:hAnsi="Times New Roman" w:cs="Times New Roman"/>
          <w:sz w:val="24"/>
          <w:szCs w:val="24"/>
        </w:rPr>
        <w:t xml:space="preserve"> (Adebowale, 2018).</w:t>
      </w:r>
      <w:r w:rsidRPr="00CE66B9">
        <w:rPr>
          <w:rFonts w:ascii="Times New Roman" w:hAnsi="Times New Roman" w:cs="Times New Roman"/>
          <w:sz w:val="24"/>
          <w:szCs w:val="24"/>
        </w:rPr>
        <w:t xml:space="preserve"> It builds on the preventive approach in the 2002 Act, </w:t>
      </w:r>
      <w:r w:rsidR="005344B1">
        <w:rPr>
          <w:rFonts w:ascii="Times New Roman" w:hAnsi="Times New Roman" w:cs="Times New Roman"/>
          <w:sz w:val="24"/>
          <w:szCs w:val="24"/>
        </w:rPr>
        <w:t>‘</w:t>
      </w:r>
      <w:r w:rsidRPr="00CE66B9">
        <w:rPr>
          <w:rFonts w:ascii="Times New Roman" w:hAnsi="Times New Roman" w:cs="Times New Roman"/>
          <w:sz w:val="24"/>
          <w:szCs w:val="24"/>
        </w:rPr>
        <w:t>by requiring public authorities to notify the housing authority if someone their working wi</w:t>
      </w:r>
      <w:r w:rsidR="00910FB5" w:rsidRPr="00CE66B9">
        <w:rPr>
          <w:rFonts w:ascii="Times New Roman" w:hAnsi="Times New Roman" w:cs="Times New Roman"/>
          <w:sz w:val="24"/>
          <w:szCs w:val="24"/>
        </w:rPr>
        <w:t>th is facing homelessness</w:t>
      </w:r>
      <w:r w:rsidR="005344B1">
        <w:rPr>
          <w:rFonts w:ascii="Times New Roman" w:hAnsi="Times New Roman" w:cs="Times New Roman"/>
          <w:sz w:val="24"/>
          <w:szCs w:val="24"/>
        </w:rPr>
        <w:t>’</w:t>
      </w:r>
      <w:r w:rsidR="003078DC" w:rsidRPr="00CE66B9">
        <w:rPr>
          <w:rFonts w:ascii="Times New Roman" w:hAnsi="Times New Roman" w:cs="Times New Roman"/>
          <w:sz w:val="24"/>
          <w:szCs w:val="24"/>
        </w:rPr>
        <w:t xml:space="preserve"> (Legislation.gov, 2018)</w:t>
      </w:r>
      <w:r w:rsidR="00950FF0" w:rsidRPr="00CE66B9">
        <w:rPr>
          <w:rFonts w:ascii="Times New Roman" w:hAnsi="Times New Roman" w:cs="Times New Roman"/>
          <w:sz w:val="24"/>
          <w:szCs w:val="24"/>
        </w:rPr>
        <w:t>.</w:t>
      </w:r>
      <w:r w:rsidR="00910FB5" w:rsidRPr="00CE66B9">
        <w:rPr>
          <w:rFonts w:ascii="Times New Roman" w:hAnsi="Times New Roman" w:cs="Times New Roman"/>
          <w:sz w:val="24"/>
          <w:szCs w:val="24"/>
        </w:rPr>
        <w:t xml:space="preserve"> The A</w:t>
      </w:r>
      <w:r w:rsidRPr="00CE66B9">
        <w:rPr>
          <w:rFonts w:ascii="Times New Roman" w:hAnsi="Times New Roman" w:cs="Times New Roman"/>
          <w:sz w:val="24"/>
          <w:szCs w:val="24"/>
        </w:rPr>
        <w:t>ct has the potential to transform the way home</w:t>
      </w:r>
      <w:r w:rsidR="003078DC" w:rsidRPr="00CE66B9">
        <w:rPr>
          <w:rFonts w:ascii="Times New Roman" w:hAnsi="Times New Roman" w:cs="Times New Roman"/>
          <w:sz w:val="24"/>
          <w:szCs w:val="24"/>
        </w:rPr>
        <w:t xml:space="preserve">less services are delivered and </w:t>
      </w:r>
      <w:r w:rsidRPr="00CE66B9">
        <w:rPr>
          <w:rFonts w:ascii="Times New Roman" w:hAnsi="Times New Roman" w:cs="Times New Roman"/>
          <w:sz w:val="24"/>
          <w:szCs w:val="24"/>
        </w:rPr>
        <w:t>ensure that all eligible applicants are given the help</w:t>
      </w:r>
      <w:r w:rsidR="003078DC" w:rsidRPr="00CE66B9">
        <w:rPr>
          <w:rFonts w:ascii="Times New Roman" w:hAnsi="Times New Roman" w:cs="Times New Roman"/>
          <w:sz w:val="24"/>
          <w:szCs w:val="24"/>
        </w:rPr>
        <w:t xml:space="preserve"> and assistance</w:t>
      </w:r>
      <w:r w:rsidRPr="00CE66B9">
        <w:rPr>
          <w:rFonts w:ascii="Times New Roman" w:hAnsi="Times New Roman" w:cs="Times New Roman"/>
          <w:sz w:val="24"/>
          <w:szCs w:val="24"/>
        </w:rPr>
        <w:t xml:space="preserve"> they need before they risk bec</w:t>
      </w:r>
      <w:r w:rsidR="00910FB5" w:rsidRPr="00CE66B9">
        <w:rPr>
          <w:rFonts w:ascii="Times New Roman" w:hAnsi="Times New Roman" w:cs="Times New Roman"/>
          <w:sz w:val="24"/>
          <w:szCs w:val="24"/>
        </w:rPr>
        <w:t xml:space="preserve">oming </w:t>
      </w:r>
      <w:r w:rsidR="000E1DC8" w:rsidRPr="00CE66B9">
        <w:rPr>
          <w:rFonts w:ascii="Times New Roman" w:hAnsi="Times New Roman" w:cs="Times New Roman"/>
          <w:sz w:val="24"/>
          <w:szCs w:val="24"/>
        </w:rPr>
        <w:t>homeless (</w:t>
      </w:r>
      <w:r w:rsidR="003078DC" w:rsidRPr="00CE66B9">
        <w:rPr>
          <w:rFonts w:ascii="Times New Roman" w:hAnsi="Times New Roman" w:cs="Times New Roman"/>
          <w:sz w:val="24"/>
          <w:szCs w:val="24"/>
        </w:rPr>
        <w:t>Moore, 2018)</w:t>
      </w:r>
      <w:r w:rsidR="00910FB5" w:rsidRPr="00CE66B9">
        <w:rPr>
          <w:rFonts w:ascii="Times New Roman" w:hAnsi="Times New Roman" w:cs="Times New Roman"/>
          <w:sz w:val="24"/>
          <w:szCs w:val="24"/>
        </w:rPr>
        <w:t xml:space="preserve">. </w:t>
      </w:r>
      <w:r w:rsidR="00EB14EF" w:rsidRPr="00CE66B9">
        <w:rPr>
          <w:rFonts w:ascii="Times New Roman" w:hAnsi="Times New Roman" w:cs="Times New Roman"/>
          <w:sz w:val="24"/>
          <w:szCs w:val="24"/>
        </w:rPr>
        <w:t xml:space="preserve"> </w:t>
      </w:r>
      <w:r w:rsidR="00816B5D" w:rsidRPr="00CE66B9">
        <w:rPr>
          <w:rFonts w:ascii="Times New Roman" w:hAnsi="Times New Roman" w:cs="Times New Roman"/>
          <w:sz w:val="24"/>
          <w:szCs w:val="24"/>
        </w:rPr>
        <w:t>Government</w:t>
      </w:r>
      <w:r w:rsidR="00EB14EF" w:rsidRPr="00CE66B9">
        <w:rPr>
          <w:rFonts w:ascii="Times New Roman" w:hAnsi="Times New Roman" w:cs="Times New Roman"/>
          <w:sz w:val="24"/>
          <w:szCs w:val="24"/>
        </w:rPr>
        <w:t xml:space="preserve"> pla</w:t>
      </w:r>
      <w:r w:rsidR="00816B5D" w:rsidRPr="00CE66B9">
        <w:rPr>
          <w:rFonts w:ascii="Times New Roman" w:hAnsi="Times New Roman" w:cs="Times New Roman"/>
          <w:sz w:val="24"/>
          <w:szCs w:val="24"/>
        </w:rPr>
        <w:t>ns aim</w:t>
      </w:r>
      <w:r w:rsidR="00EB14EF"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to halve the number of rough sleepers by 2020 </w:t>
      </w:r>
      <w:r w:rsidR="008C0EF1" w:rsidRPr="00CE66B9">
        <w:rPr>
          <w:rFonts w:ascii="Times New Roman" w:hAnsi="Times New Roman" w:cs="Times New Roman"/>
          <w:sz w:val="24"/>
          <w:szCs w:val="24"/>
        </w:rPr>
        <w:t>and entirely</w:t>
      </w:r>
      <w:r w:rsidR="005F79C2" w:rsidRPr="00CE66B9">
        <w:rPr>
          <w:rFonts w:ascii="Times New Roman" w:hAnsi="Times New Roman" w:cs="Times New Roman"/>
          <w:sz w:val="24"/>
          <w:szCs w:val="24"/>
        </w:rPr>
        <w:t xml:space="preserve"> </w:t>
      </w:r>
      <w:r w:rsidR="005E78DD" w:rsidRPr="00CE66B9">
        <w:rPr>
          <w:rFonts w:ascii="Times New Roman" w:hAnsi="Times New Roman" w:cs="Times New Roman"/>
          <w:sz w:val="24"/>
          <w:szCs w:val="24"/>
        </w:rPr>
        <w:t xml:space="preserve">abolish it </w:t>
      </w:r>
      <w:r w:rsidR="005F79C2" w:rsidRPr="00CE66B9">
        <w:rPr>
          <w:rFonts w:ascii="Times New Roman" w:hAnsi="Times New Roman" w:cs="Times New Roman"/>
          <w:sz w:val="24"/>
          <w:szCs w:val="24"/>
        </w:rPr>
        <w:t>by 2027</w:t>
      </w:r>
      <w:r w:rsidR="005E78DD" w:rsidRPr="00CE66B9">
        <w:rPr>
          <w:rFonts w:ascii="Times New Roman" w:hAnsi="Times New Roman" w:cs="Times New Roman"/>
          <w:sz w:val="24"/>
          <w:szCs w:val="24"/>
        </w:rPr>
        <w:t xml:space="preserve"> (Crisis, 2017).</w:t>
      </w:r>
      <w:r w:rsidR="008C0EF1" w:rsidRPr="00CE66B9">
        <w:rPr>
          <w:rFonts w:ascii="Times New Roman" w:hAnsi="Times New Roman" w:cs="Times New Roman"/>
          <w:sz w:val="24"/>
          <w:szCs w:val="24"/>
        </w:rPr>
        <w:t xml:space="preserve"> Government</w:t>
      </w:r>
      <w:r w:rsidR="00EB14EF" w:rsidRPr="00CE66B9">
        <w:rPr>
          <w:rFonts w:ascii="Times New Roman" w:hAnsi="Times New Roman" w:cs="Times New Roman"/>
          <w:sz w:val="24"/>
          <w:szCs w:val="24"/>
        </w:rPr>
        <w:t xml:space="preserve"> </w:t>
      </w:r>
      <w:r w:rsidR="000E1DC8" w:rsidRPr="00CE66B9">
        <w:rPr>
          <w:rFonts w:ascii="Times New Roman" w:hAnsi="Times New Roman" w:cs="Times New Roman"/>
          <w:sz w:val="24"/>
          <w:szCs w:val="24"/>
        </w:rPr>
        <w:t>hope</w:t>
      </w:r>
      <w:r w:rsidR="00816B5D"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through this more </w:t>
      </w:r>
      <w:r w:rsidR="005344B1">
        <w:rPr>
          <w:rFonts w:ascii="Times New Roman" w:hAnsi="Times New Roman" w:cs="Times New Roman"/>
          <w:sz w:val="24"/>
          <w:szCs w:val="24"/>
        </w:rPr>
        <w:t>‘</w:t>
      </w:r>
      <w:r w:rsidRPr="00CE66B9">
        <w:rPr>
          <w:rFonts w:ascii="Times New Roman" w:hAnsi="Times New Roman" w:cs="Times New Roman"/>
          <w:sz w:val="24"/>
          <w:szCs w:val="24"/>
        </w:rPr>
        <w:t>individualised approach, local housing authorities will be more effective in preventi</w:t>
      </w:r>
      <w:r w:rsidR="008C0EF1" w:rsidRPr="00CE66B9">
        <w:rPr>
          <w:rFonts w:ascii="Times New Roman" w:hAnsi="Times New Roman" w:cs="Times New Roman"/>
          <w:sz w:val="24"/>
          <w:szCs w:val="24"/>
        </w:rPr>
        <w:t>ng and alleviating homelessness</w:t>
      </w:r>
      <w:r w:rsidR="005344B1">
        <w:rPr>
          <w:rFonts w:ascii="Times New Roman" w:hAnsi="Times New Roman" w:cs="Times New Roman"/>
          <w:sz w:val="24"/>
          <w:szCs w:val="24"/>
        </w:rPr>
        <w:t>’</w:t>
      </w:r>
      <w:r w:rsidR="008C0EF1" w:rsidRPr="00CE66B9">
        <w:rPr>
          <w:rFonts w:ascii="Times New Roman" w:hAnsi="Times New Roman" w:cs="Times New Roman"/>
          <w:sz w:val="24"/>
          <w:szCs w:val="24"/>
        </w:rPr>
        <w:t>, simply by responding</w:t>
      </w:r>
      <w:r w:rsidRPr="00CE66B9">
        <w:rPr>
          <w:rFonts w:ascii="Times New Roman" w:hAnsi="Times New Roman" w:cs="Times New Roman"/>
          <w:sz w:val="24"/>
          <w:szCs w:val="24"/>
        </w:rPr>
        <w:t xml:space="preserve"> </w:t>
      </w:r>
      <w:r w:rsidR="008C0EF1" w:rsidRPr="00CE66B9">
        <w:rPr>
          <w:rFonts w:ascii="Times New Roman" w:hAnsi="Times New Roman" w:cs="Times New Roman"/>
          <w:sz w:val="24"/>
          <w:szCs w:val="24"/>
        </w:rPr>
        <w:t xml:space="preserve">to all </w:t>
      </w:r>
      <w:r w:rsidRPr="00CE66B9">
        <w:rPr>
          <w:rFonts w:ascii="Times New Roman" w:hAnsi="Times New Roman" w:cs="Times New Roman"/>
          <w:sz w:val="24"/>
          <w:szCs w:val="24"/>
        </w:rPr>
        <w:t>individua</w:t>
      </w:r>
      <w:r w:rsidR="008C0EF1" w:rsidRPr="00CE66B9">
        <w:rPr>
          <w:rFonts w:ascii="Times New Roman" w:hAnsi="Times New Roman" w:cs="Times New Roman"/>
          <w:sz w:val="24"/>
          <w:szCs w:val="24"/>
        </w:rPr>
        <w:t>l circumstances, thus providing</w:t>
      </w:r>
      <w:r w:rsidRPr="00CE66B9">
        <w:rPr>
          <w:rFonts w:ascii="Times New Roman" w:hAnsi="Times New Roman" w:cs="Times New Roman"/>
          <w:sz w:val="24"/>
          <w:szCs w:val="24"/>
        </w:rPr>
        <w:t xml:space="preserve"> more tailored support</w:t>
      </w:r>
      <w:r w:rsidR="000E1DC8" w:rsidRPr="00CE66B9">
        <w:rPr>
          <w:rFonts w:ascii="Times New Roman" w:hAnsi="Times New Roman" w:cs="Times New Roman"/>
          <w:sz w:val="24"/>
          <w:szCs w:val="24"/>
        </w:rPr>
        <w:t xml:space="preserve"> (gov, 2018)</w:t>
      </w:r>
      <w:r w:rsidRPr="00CE66B9">
        <w:rPr>
          <w:rFonts w:ascii="Times New Roman" w:hAnsi="Times New Roman" w:cs="Times New Roman"/>
          <w:sz w:val="24"/>
          <w:szCs w:val="24"/>
        </w:rPr>
        <w:t>.</w:t>
      </w:r>
      <w:r w:rsidR="00AD73AD" w:rsidRPr="00CE66B9">
        <w:rPr>
          <w:rFonts w:ascii="Times New Roman" w:hAnsi="Times New Roman" w:cs="Times New Roman"/>
          <w:sz w:val="24"/>
          <w:szCs w:val="24"/>
        </w:rPr>
        <w:t xml:space="preserve"> However despite </w:t>
      </w:r>
      <w:r w:rsidR="00B77AFA" w:rsidRPr="00CE66B9">
        <w:rPr>
          <w:rFonts w:ascii="Times New Roman" w:hAnsi="Times New Roman" w:cs="Times New Roman"/>
          <w:sz w:val="24"/>
          <w:szCs w:val="24"/>
        </w:rPr>
        <w:t>governments</w:t>
      </w:r>
      <w:r w:rsidR="00AD73AD" w:rsidRPr="00CE66B9">
        <w:rPr>
          <w:rFonts w:ascii="Times New Roman" w:hAnsi="Times New Roman" w:cs="Times New Roman"/>
          <w:sz w:val="24"/>
          <w:szCs w:val="24"/>
        </w:rPr>
        <w:t xml:space="preserve"> </w:t>
      </w:r>
      <w:r w:rsidR="00B77AFA" w:rsidRPr="00CE66B9">
        <w:rPr>
          <w:rFonts w:ascii="Times New Roman" w:hAnsi="Times New Roman" w:cs="Times New Roman"/>
          <w:sz w:val="24"/>
          <w:szCs w:val="24"/>
        </w:rPr>
        <w:t xml:space="preserve">ambitious plans </w:t>
      </w:r>
      <w:r w:rsidR="00AB1D5A" w:rsidRPr="00CE66B9">
        <w:rPr>
          <w:rFonts w:ascii="Times New Roman" w:hAnsi="Times New Roman" w:cs="Times New Roman"/>
          <w:sz w:val="24"/>
          <w:szCs w:val="24"/>
        </w:rPr>
        <w:t xml:space="preserve">to </w:t>
      </w:r>
      <w:r w:rsidR="000E1DC8" w:rsidRPr="00CE66B9">
        <w:rPr>
          <w:rFonts w:ascii="Times New Roman" w:hAnsi="Times New Roman" w:cs="Times New Roman"/>
          <w:sz w:val="24"/>
          <w:szCs w:val="24"/>
        </w:rPr>
        <w:t xml:space="preserve">entirely </w:t>
      </w:r>
      <w:r w:rsidR="00AB1D5A" w:rsidRPr="00CE66B9">
        <w:rPr>
          <w:rFonts w:ascii="Times New Roman" w:hAnsi="Times New Roman" w:cs="Times New Roman"/>
          <w:sz w:val="24"/>
          <w:szCs w:val="24"/>
        </w:rPr>
        <w:t>eradicate homelessness in Great Britain</w:t>
      </w:r>
      <w:r w:rsidR="00816B5D" w:rsidRPr="00CE66B9">
        <w:rPr>
          <w:rFonts w:ascii="Times New Roman" w:hAnsi="Times New Roman" w:cs="Times New Roman"/>
          <w:sz w:val="24"/>
          <w:szCs w:val="24"/>
        </w:rPr>
        <w:t xml:space="preserve"> by 2027</w:t>
      </w:r>
      <w:r w:rsidR="00AB1D5A" w:rsidRPr="00CE66B9">
        <w:rPr>
          <w:rFonts w:ascii="Times New Roman" w:hAnsi="Times New Roman" w:cs="Times New Roman"/>
          <w:sz w:val="24"/>
          <w:szCs w:val="24"/>
        </w:rPr>
        <w:t xml:space="preserve">, </w:t>
      </w:r>
      <w:r w:rsidR="00B77AFA" w:rsidRPr="00CE66B9">
        <w:rPr>
          <w:rFonts w:ascii="Times New Roman" w:hAnsi="Times New Roman" w:cs="Times New Roman"/>
          <w:sz w:val="24"/>
          <w:szCs w:val="24"/>
        </w:rPr>
        <w:t>Crisis</w:t>
      </w:r>
      <w:r w:rsidR="00A16C68" w:rsidRPr="00CE66B9">
        <w:rPr>
          <w:rFonts w:ascii="Times New Roman" w:hAnsi="Times New Roman" w:cs="Times New Roman"/>
          <w:sz w:val="24"/>
          <w:szCs w:val="24"/>
        </w:rPr>
        <w:t xml:space="preserve"> Uk have warned that the predicted </w:t>
      </w:r>
      <w:r w:rsidR="00AD73AD" w:rsidRPr="00CE66B9">
        <w:rPr>
          <w:rFonts w:ascii="Times New Roman" w:hAnsi="Times New Roman" w:cs="Times New Roman"/>
          <w:sz w:val="24"/>
          <w:szCs w:val="24"/>
        </w:rPr>
        <w:t>number of homeless people in Britain is expected to do</w:t>
      </w:r>
      <w:r w:rsidR="00816B5D" w:rsidRPr="00CE66B9">
        <w:rPr>
          <w:rFonts w:ascii="Times New Roman" w:hAnsi="Times New Roman" w:cs="Times New Roman"/>
          <w:sz w:val="24"/>
          <w:szCs w:val="24"/>
        </w:rPr>
        <w:t>uble by 2041 (Crisis, 2018</w:t>
      </w:r>
      <w:r w:rsidR="00E97F53" w:rsidRPr="00CE66B9">
        <w:rPr>
          <w:rFonts w:ascii="Times New Roman" w:hAnsi="Times New Roman" w:cs="Times New Roman"/>
          <w:sz w:val="24"/>
          <w:szCs w:val="24"/>
        </w:rPr>
        <w:t>)</w:t>
      </w:r>
      <w:r w:rsidR="005F79C2" w:rsidRPr="00CE66B9">
        <w:rPr>
          <w:rFonts w:ascii="Times New Roman" w:hAnsi="Times New Roman" w:cs="Times New Roman"/>
          <w:sz w:val="24"/>
          <w:szCs w:val="24"/>
        </w:rPr>
        <w:t xml:space="preserve">. </w:t>
      </w:r>
    </w:p>
    <w:p w:rsidR="00E86366" w:rsidRDefault="00E86366" w:rsidP="0015215E">
      <w:pPr>
        <w:spacing w:line="480" w:lineRule="auto"/>
        <w:jc w:val="both"/>
        <w:rPr>
          <w:rFonts w:ascii="Times New Roman" w:hAnsi="Times New Roman" w:cs="Times New Roman"/>
          <w:sz w:val="24"/>
          <w:szCs w:val="24"/>
        </w:rPr>
      </w:pPr>
    </w:p>
    <w:p w:rsidR="00FB6BB9" w:rsidRDefault="000E1DC8"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Government </w:t>
      </w:r>
      <w:r w:rsidR="00A16C68" w:rsidRPr="00CE66B9">
        <w:rPr>
          <w:rFonts w:ascii="Times New Roman" w:hAnsi="Times New Roman" w:cs="Times New Roman"/>
          <w:sz w:val="24"/>
          <w:szCs w:val="24"/>
        </w:rPr>
        <w:t xml:space="preserve">policies have mostly </w:t>
      </w:r>
      <w:r w:rsidR="00E97F53" w:rsidRPr="00CE66B9">
        <w:rPr>
          <w:rFonts w:ascii="Times New Roman" w:hAnsi="Times New Roman" w:cs="Times New Roman"/>
          <w:sz w:val="24"/>
          <w:szCs w:val="24"/>
        </w:rPr>
        <w:t>focused</w:t>
      </w:r>
      <w:r w:rsidR="005F79C2" w:rsidRPr="00CE66B9">
        <w:rPr>
          <w:rFonts w:ascii="Times New Roman" w:hAnsi="Times New Roman" w:cs="Times New Roman"/>
          <w:sz w:val="24"/>
          <w:szCs w:val="24"/>
        </w:rPr>
        <w:t xml:space="preserve"> on the dependency issues of homeless people</w:t>
      </w:r>
      <w:r w:rsidR="00A16C68" w:rsidRPr="00CE66B9">
        <w:rPr>
          <w:rFonts w:ascii="Times New Roman" w:hAnsi="Times New Roman" w:cs="Times New Roman"/>
          <w:sz w:val="24"/>
          <w:szCs w:val="24"/>
        </w:rPr>
        <w:t xml:space="preserve">. However perhaps it there was more focus on </w:t>
      </w:r>
      <w:r w:rsidR="005F79C2" w:rsidRPr="00CE66B9">
        <w:rPr>
          <w:rFonts w:ascii="Times New Roman" w:hAnsi="Times New Roman" w:cs="Times New Roman"/>
          <w:sz w:val="24"/>
          <w:szCs w:val="24"/>
        </w:rPr>
        <w:t>address</w:t>
      </w:r>
      <w:r w:rsidR="00A16C68" w:rsidRPr="00CE66B9">
        <w:rPr>
          <w:rFonts w:ascii="Times New Roman" w:hAnsi="Times New Roman" w:cs="Times New Roman"/>
          <w:sz w:val="24"/>
          <w:szCs w:val="24"/>
        </w:rPr>
        <w:t>ing</w:t>
      </w:r>
      <w:r w:rsidR="005F79C2" w:rsidRPr="00CE66B9">
        <w:rPr>
          <w:rFonts w:ascii="Times New Roman" w:hAnsi="Times New Roman" w:cs="Times New Roman"/>
          <w:sz w:val="24"/>
          <w:szCs w:val="24"/>
        </w:rPr>
        <w:t xml:space="preserve"> the real issues, such as the m</w:t>
      </w:r>
      <w:r w:rsidR="00E97F53" w:rsidRPr="00CE66B9">
        <w:rPr>
          <w:rFonts w:ascii="Times New Roman" w:hAnsi="Times New Roman" w:cs="Times New Roman"/>
          <w:sz w:val="24"/>
          <w:szCs w:val="24"/>
        </w:rPr>
        <w:t xml:space="preserve">ultiple causes of </w:t>
      </w:r>
      <w:r w:rsidR="00310B3D" w:rsidRPr="00CE66B9">
        <w:rPr>
          <w:rFonts w:ascii="Times New Roman" w:hAnsi="Times New Roman" w:cs="Times New Roman"/>
          <w:sz w:val="24"/>
          <w:szCs w:val="24"/>
        </w:rPr>
        <w:t xml:space="preserve">homelessness, i.e. </w:t>
      </w:r>
      <w:r w:rsidR="00A16C68" w:rsidRPr="00CE66B9">
        <w:rPr>
          <w:rFonts w:ascii="Times New Roman" w:hAnsi="Times New Roman" w:cs="Times New Roman"/>
          <w:sz w:val="24"/>
          <w:szCs w:val="24"/>
        </w:rPr>
        <w:t xml:space="preserve">homeless peoples complex needs </w:t>
      </w:r>
      <w:r w:rsidR="00310B3D" w:rsidRPr="00CE66B9">
        <w:rPr>
          <w:rFonts w:ascii="Times New Roman" w:hAnsi="Times New Roman" w:cs="Times New Roman"/>
          <w:sz w:val="24"/>
          <w:szCs w:val="24"/>
        </w:rPr>
        <w:t>then maybe there</w:t>
      </w:r>
      <w:r w:rsidR="00E97F53" w:rsidRPr="00CE66B9">
        <w:rPr>
          <w:rFonts w:ascii="Times New Roman" w:hAnsi="Times New Roman" w:cs="Times New Roman"/>
          <w:sz w:val="24"/>
          <w:szCs w:val="24"/>
        </w:rPr>
        <w:t xml:space="preserve"> would be </w:t>
      </w:r>
      <w:r w:rsidR="00310B3D" w:rsidRPr="00CE66B9">
        <w:rPr>
          <w:rFonts w:ascii="Times New Roman" w:hAnsi="Times New Roman" w:cs="Times New Roman"/>
          <w:sz w:val="24"/>
          <w:szCs w:val="24"/>
        </w:rPr>
        <w:t xml:space="preserve">far </w:t>
      </w:r>
      <w:r w:rsidR="00E97F53" w:rsidRPr="00CE66B9">
        <w:rPr>
          <w:rFonts w:ascii="Times New Roman" w:hAnsi="Times New Roman" w:cs="Times New Roman"/>
          <w:sz w:val="24"/>
          <w:szCs w:val="24"/>
        </w:rPr>
        <w:t xml:space="preserve">less people living on the </w:t>
      </w:r>
      <w:r w:rsidR="008C0EF1" w:rsidRPr="00CE66B9">
        <w:rPr>
          <w:rFonts w:ascii="Times New Roman" w:hAnsi="Times New Roman" w:cs="Times New Roman"/>
          <w:sz w:val="24"/>
          <w:szCs w:val="24"/>
        </w:rPr>
        <w:t>streets (</w:t>
      </w:r>
      <w:r w:rsidR="00AD73AD" w:rsidRPr="00CE66B9">
        <w:rPr>
          <w:rFonts w:ascii="Times New Roman" w:hAnsi="Times New Roman" w:cs="Times New Roman"/>
          <w:sz w:val="24"/>
          <w:szCs w:val="24"/>
        </w:rPr>
        <w:t>Marsh, 2018).</w:t>
      </w:r>
      <w:r w:rsidR="00264D1F" w:rsidRPr="00CE66B9">
        <w:rPr>
          <w:rFonts w:ascii="Times New Roman" w:hAnsi="Times New Roman" w:cs="Times New Roman"/>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452A9F" w:rsidRDefault="00452A9F">
      <w:pPr>
        <w:rPr>
          <w:rFonts w:ascii="Times New Roman" w:hAnsi="Times New Roman" w:cs="Times New Roman"/>
          <w:b/>
          <w:sz w:val="24"/>
          <w:szCs w:val="24"/>
        </w:rPr>
      </w:pPr>
      <w:r>
        <w:rPr>
          <w:rFonts w:ascii="Times New Roman" w:hAnsi="Times New Roman" w:cs="Times New Roman"/>
          <w:b/>
          <w:sz w:val="24"/>
          <w:szCs w:val="24"/>
        </w:rPr>
        <w:br w:type="page"/>
      </w:r>
    </w:p>
    <w:p w:rsidR="005E060A"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6" w:name="_Toc514670913"/>
      <w:r>
        <w:rPr>
          <w:rFonts w:ascii="Times New Roman" w:hAnsi="Times New Roman" w:cs="Times New Roman"/>
          <w:b/>
          <w:sz w:val="24"/>
          <w:szCs w:val="24"/>
        </w:rPr>
        <w:lastRenderedPageBreak/>
        <w:t xml:space="preserve">2.4 </w:t>
      </w:r>
      <w:r w:rsidR="00F72730" w:rsidRPr="00CE66B9">
        <w:rPr>
          <w:rFonts w:ascii="Times New Roman" w:hAnsi="Times New Roman" w:cs="Times New Roman"/>
          <w:b/>
          <w:sz w:val="24"/>
          <w:szCs w:val="24"/>
        </w:rPr>
        <w:t xml:space="preserve">The different forms of </w:t>
      </w:r>
      <w:r w:rsidR="00FB6BB9" w:rsidRPr="00CE66B9">
        <w:rPr>
          <w:rFonts w:ascii="Times New Roman" w:hAnsi="Times New Roman" w:cs="Times New Roman"/>
          <w:b/>
          <w:sz w:val="24"/>
          <w:szCs w:val="24"/>
        </w:rPr>
        <w:t>Homelessness</w:t>
      </w:r>
      <w:bookmarkEnd w:id="16"/>
      <w:r w:rsidR="004E39C5" w:rsidRPr="00CE66B9">
        <w:rPr>
          <w:rFonts w:ascii="Times New Roman" w:hAnsi="Times New Roman" w:cs="Times New Roman"/>
          <w:b/>
          <w:sz w:val="24"/>
          <w:szCs w:val="24"/>
        </w:rPr>
        <w:t xml:space="preserve"> </w:t>
      </w:r>
    </w:p>
    <w:p w:rsidR="00EE6F2A" w:rsidRDefault="008D0EF6"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Homelessness is a societal problem, in which urgen</w:t>
      </w:r>
      <w:r w:rsidR="007068EC" w:rsidRPr="00CE66B9">
        <w:rPr>
          <w:rFonts w:ascii="Times New Roman" w:hAnsi="Times New Roman" w:cs="Times New Roman"/>
          <w:sz w:val="24"/>
          <w:szCs w:val="24"/>
        </w:rPr>
        <w:t xml:space="preserve">t action is required. Yet despite the </w:t>
      </w:r>
      <w:r w:rsidR="00B34F76" w:rsidRPr="00CE66B9">
        <w:rPr>
          <w:rFonts w:ascii="Times New Roman" w:hAnsi="Times New Roman" w:cs="Times New Roman"/>
          <w:sz w:val="24"/>
          <w:szCs w:val="24"/>
        </w:rPr>
        <w:t>issue of homelessness increasing in Britain,</w:t>
      </w:r>
      <w:r w:rsidR="007068EC" w:rsidRPr="00CE66B9">
        <w:rPr>
          <w:rFonts w:ascii="Times New Roman" w:hAnsi="Times New Roman" w:cs="Times New Roman"/>
          <w:sz w:val="24"/>
          <w:szCs w:val="24"/>
        </w:rPr>
        <w:t xml:space="preserve"> government have continued with a half-hearted approach in tacking the issue (</w:t>
      </w:r>
      <w:r w:rsidR="00B34F76" w:rsidRPr="00CE66B9">
        <w:rPr>
          <w:rFonts w:ascii="Times New Roman" w:hAnsi="Times New Roman" w:cs="Times New Roman"/>
          <w:sz w:val="24"/>
          <w:szCs w:val="24"/>
        </w:rPr>
        <w:t>Crisis, 2018</w:t>
      </w:r>
      <w:r w:rsidR="007068EC" w:rsidRPr="00CE66B9">
        <w:rPr>
          <w:rFonts w:ascii="Times New Roman" w:hAnsi="Times New Roman" w:cs="Times New Roman"/>
          <w:sz w:val="24"/>
          <w:szCs w:val="24"/>
        </w:rPr>
        <w:t xml:space="preserve">). Homelessness is continuing to the ruin the lives of far too many which is inexcusable, and has taken its toll on the mental and physical health of many vulnerable homeless individuals </w:t>
      </w:r>
      <w:r w:rsidR="00B34F76" w:rsidRPr="00CE66B9">
        <w:rPr>
          <w:rFonts w:ascii="Times New Roman" w:hAnsi="Times New Roman" w:cs="Times New Roman"/>
          <w:sz w:val="24"/>
          <w:szCs w:val="24"/>
        </w:rPr>
        <w:t>(Adebowale, 2018)</w:t>
      </w:r>
      <w:r w:rsidR="007068EC" w:rsidRPr="00CE66B9">
        <w:rPr>
          <w:rFonts w:ascii="Times New Roman" w:hAnsi="Times New Roman" w:cs="Times New Roman"/>
          <w:sz w:val="24"/>
          <w:szCs w:val="24"/>
        </w:rPr>
        <w:t xml:space="preserve">. Homelessness can include rough sleeping, </w:t>
      </w:r>
      <w:r w:rsidR="00FB6BB9" w:rsidRPr="00CE66B9">
        <w:rPr>
          <w:rFonts w:ascii="Times New Roman" w:hAnsi="Times New Roman" w:cs="Times New Roman"/>
          <w:sz w:val="24"/>
          <w:szCs w:val="24"/>
        </w:rPr>
        <w:t xml:space="preserve">and are </w:t>
      </w:r>
      <w:r w:rsidR="007068EC" w:rsidRPr="00CE66B9">
        <w:rPr>
          <w:rFonts w:ascii="Times New Roman" w:hAnsi="Times New Roman" w:cs="Times New Roman"/>
          <w:sz w:val="24"/>
          <w:szCs w:val="24"/>
        </w:rPr>
        <w:t>those people who having to bed</w:t>
      </w:r>
      <w:r w:rsidR="00FB6BB9" w:rsidRPr="00CE66B9">
        <w:rPr>
          <w:rFonts w:ascii="Times New Roman" w:hAnsi="Times New Roman" w:cs="Times New Roman"/>
          <w:sz w:val="24"/>
          <w:szCs w:val="24"/>
        </w:rPr>
        <w:t xml:space="preserve"> down on the streets, in doorways, parks, parks and many other places which are not designed for habitation. Rough sleeping is clearly the most visible form of homelessness and the number of people sleeping UK is continuing to increase each year</w:t>
      </w:r>
      <w:r w:rsidR="004D7F1D" w:rsidRPr="00CE66B9">
        <w:rPr>
          <w:rFonts w:ascii="Times New Roman" w:hAnsi="Times New Roman" w:cs="Times New Roman"/>
          <w:sz w:val="24"/>
          <w:szCs w:val="24"/>
        </w:rPr>
        <w:t xml:space="preserve"> </w:t>
      </w:r>
      <w:r w:rsidR="008C0EF1" w:rsidRPr="00CE66B9">
        <w:rPr>
          <w:rFonts w:ascii="Times New Roman" w:hAnsi="Times New Roman" w:cs="Times New Roman"/>
          <w:sz w:val="24"/>
          <w:szCs w:val="24"/>
        </w:rPr>
        <w:t>(Anderson, Filipovic and Finnerty, 2016)</w:t>
      </w:r>
      <w:r w:rsidR="00FB6BB9" w:rsidRPr="00CE66B9">
        <w:rPr>
          <w:rFonts w:ascii="Times New Roman" w:hAnsi="Times New Roman" w:cs="Times New Roman"/>
          <w:sz w:val="24"/>
          <w:szCs w:val="24"/>
        </w:rPr>
        <w:t xml:space="preserve">. Research has proven that in 2016 there were as many as 4,134 people sleeping rough on the streets of England on a single night, and that figure had increased by 16% from 2015 </w:t>
      </w:r>
      <w:r w:rsidR="004D7F1D" w:rsidRPr="00CE66B9">
        <w:rPr>
          <w:rFonts w:ascii="Times New Roman" w:hAnsi="Times New Roman" w:cs="Times New Roman"/>
          <w:sz w:val="24"/>
          <w:szCs w:val="24"/>
        </w:rPr>
        <w:t>(Crisis, 2017</w:t>
      </w:r>
      <w:r w:rsidR="00FB6BB9" w:rsidRPr="00CE66B9">
        <w:rPr>
          <w:rFonts w:ascii="Times New Roman" w:hAnsi="Times New Roman" w:cs="Times New Roman"/>
          <w:sz w:val="24"/>
          <w:szCs w:val="24"/>
        </w:rPr>
        <w:t>).</w:t>
      </w:r>
      <w:r w:rsidR="008C0EF1" w:rsidRPr="00CE66B9">
        <w:rPr>
          <w:rFonts w:ascii="Times New Roman" w:hAnsi="Times New Roman" w:cs="Times New Roman"/>
          <w:sz w:val="24"/>
          <w:szCs w:val="24"/>
        </w:rPr>
        <w:t xml:space="preserve"> </w:t>
      </w:r>
      <w:r w:rsidR="00FB6BB9" w:rsidRPr="00CE66B9">
        <w:rPr>
          <w:rFonts w:ascii="Times New Roman" w:hAnsi="Times New Roman" w:cs="Times New Roman"/>
          <w:sz w:val="24"/>
          <w:szCs w:val="24"/>
        </w:rPr>
        <w:t>In London the number of rough sleepers has inc</w:t>
      </w:r>
      <w:r w:rsidR="008C0EF1" w:rsidRPr="00CE66B9">
        <w:rPr>
          <w:rFonts w:ascii="Times New Roman" w:hAnsi="Times New Roman" w:cs="Times New Roman"/>
          <w:sz w:val="24"/>
          <w:szCs w:val="24"/>
        </w:rPr>
        <w:t>reased by a shocking 104% to 8,</w:t>
      </w:r>
      <w:r w:rsidR="00FB6BB9" w:rsidRPr="00CE66B9">
        <w:rPr>
          <w:rFonts w:ascii="Times New Roman" w:hAnsi="Times New Roman" w:cs="Times New Roman"/>
          <w:sz w:val="24"/>
          <w:szCs w:val="24"/>
        </w:rPr>
        <w:t>086 since 2010</w:t>
      </w:r>
      <w:r w:rsidR="008C0EF1" w:rsidRPr="00CE66B9">
        <w:rPr>
          <w:rFonts w:ascii="Times New Roman" w:hAnsi="Times New Roman" w:cs="Times New Roman"/>
          <w:sz w:val="24"/>
          <w:szCs w:val="24"/>
        </w:rPr>
        <w:t xml:space="preserve"> (Shaw, 2018)</w:t>
      </w:r>
      <w:r w:rsidR="00FB6BB9" w:rsidRPr="00CE66B9">
        <w:rPr>
          <w:rFonts w:ascii="Times New Roman" w:hAnsi="Times New Roman" w:cs="Times New Roman"/>
          <w:sz w:val="24"/>
          <w:szCs w:val="24"/>
        </w:rPr>
        <w:t>. Secondly there is hidden homelessness which includes people who are experiencing homelessness yet will not show up on official figures as they haven’t sought advice or support. This is a form of homelessness that makes this group of homeless people even more vulnerable and difficult to get accurate figures</w:t>
      </w:r>
      <w:r w:rsidR="00F06DB4" w:rsidRPr="00CE66B9">
        <w:rPr>
          <w:rFonts w:ascii="Times New Roman" w:hAnsi="Times New Roman" w:cs="Times New Roman"/>
          <w:sz w:val="24"/>
          <w:szCs w:val="24"/>
        </w:rPr>
        <w:t xml:space="preserve"> of how many people are experiencing it</w:t>
      </w:r>
      <w:r w:rsidR="008C0EF1" w:rsidRPr="00CE66B9">
        <w:rPr>
          <w:rFonts w:ascii="Times New Roman" w:hAnsi="Times New Roman" w:cs="Times New Roman"/>
          <w:sz w:val="24"/>
          <w:szCs w:val="24"/>
        </w:rPr>
        <w:t xml:space="preserve"> (Meanwell, 2012)</w:t>
      </w:r>
      <w:r w:rsidR="0085713B" w:rsidRPr="00CE66B9">
        <w:rPr>
          <w:rFonts w:ascii="Times New Roman" w:hAnsi="Times New Roman" w:cs="Times New Roman"/>
          <w:sz w:val="24"/>
          <w:szCs w:val="24"/>
        </w:rPr>
        <w:t xml:space="preserve">. Furthermore, </w:t>
      </w:r>
      <w:r w:rsidR="00F06DB4" w:rsidRPr="00CE66B9">
        <w:rPr>
          <w:rFonts w:ascii="Times New Roman" w:hAnsi="Times New Roman" w:cs="Times New Roman"/>
          <w:sz w:val="24"/>
          <w:szCs w:val="24"/>
        </w:rPr>
        <w:t xml:space="preserve">a </w:t>
      </w:r>
      <w:r w:rsidR="00FB6BB9" w:rsidRPr="00CE66B9">
        <w:rPr>
          <w:rFonts w:ascii="Times New Roman" w:hAnsi="Times New Roman" w:cs="Times New Roman"/>
          <w:sz w:val="24"/>
          <w:szCs w:val="24"/>
        </w:rPr>
        <w:t xml:space="preserve">majority of </w:t>
      </w:r>
      <w:r w:rsidR="00F06DB4" w:rsidRPr="00CE66B9">
        <w:rPr>
          <w:rFonts w:ascii="Times New Roman" w:hAnsi="Times New Roman" w:cs="Times New Roman"/>
          <w:sz w:val="24"/>
          <w:szCs w:val="24"/>
        </w:rPr>
        <w:t xml:space="preserve">other </w:t>
      </w:r>
      <w:r w:rsidR="00FB6BB9" w:rsidRPr="00CE66B9">
        <w:rPr>
          <w:rFonts w:ascii="Times New Roman" w:hAnsi="Times New Roman" w:cs="Times New Roman"/>
          <w:sz w:val="24"/>
          <w:szCs w:val="24"/>
        </w:rPr>
        <w:t xml:space="preserve">homeless people are hidden </w:t>
      </w:r>
      <w:r w:rsidR="0085713B" w:rsidRPr="00CE66B9">
        <w:rPr>
          <w:rFonts w:ascii="Times New Roman" w:hAnsi="Times New Roman" w:cs="Times New Roman"/>
          <w:sz w:val="24"/>
          <w:szCs w:val="24"/>
        </w:rPr>
        <w:t xml:space="preserve">from statistics and services, </w:t>
      </w:r>
      <w:r w:rsidR="00F06DB4" w:rsidRPr="00CE66B9">
        <w:rPr>
          <w:rFonts w:ascii="Times New Roman" w:hAnsi="Times New Roman" w:cs="Times New Roman"/>
          <w:sz w:val="24"/>
          <w:szCs w:val="24"/>
        </w:rPr>
        <w:t xml:space="preserve">usually </w:t>
      </w:r>
      <w:r w:rsidR="0085713B" w:rsidRPr="00CE66B9">
        <w:rPr>
          <w:rFonts w:ascii="Times New Roman" w:hAnsi="Times New Roman" w:cs="Times New Roman"/>
          <w:sz w:val="24"/>
          <w:szCs w:val="24"/>
        </w:rPr>
        <w:t xml:space="preserve">because they are </w:t>
      </w:r>
      <w:r w:rsidR="00F06DB4" w:rsidRPr="00CE66B9">
        <w:rPr>
          <w:rFonts w:ascii="Times New Roman" w:hAnsi="Times New Roman" w:cs="Times New Roman"/>
          <w:sz w:val="24"/>
          <w:szCs w:val="24"/>
        </w:rPr>
        <w:t>dealing</w:t>
      </w:r>
      <w:r w:rsidR="00FB6BB9" w:rsidRPr="00CE66B9">
        <w:rPr>
          <w:rFonts w:ascii="Times New Roman" w:hAnsi="Times New Roman" w:cs="Times New Roman"/>
          <w:sz w:val="24"/>
          <w:szCs w:val="24"/>
        </w:rPr>
        <w:t xml:space="preserve"> with thei</w:t>
      </w:r>
      <w:r w:rsidR="0085713B" w:rsidRPr="00CE66B9">
        <w:rPr>
          <w:rFonts w:ascii="Times New Roman" w:hAnsi="Times New Roman" w:cs="Times New Roman"/>
          <w:sz w:val="24"/>
          <w:szCs w:val="24"/>
        </w:rPr>
        <w:t>r situation informally. Which</w:t>
      </w:r>
      <w:r w:rsidR="00FB6BB9" w:rsidRPr="00CE66B9">
        <w:rPr>
          <w:rFonts w:ascii="Times New Roman" w:hAnsi="Times New Roman" w:cs="Times New Roman"/>
          <w:sz w:val="24"/>
          <w:szCs w:val="24"/>
        </w:rPr>
        <w:t xml:space="preserve"> means they</w:t>
      </w:r>
      <w:r w:rsidR="0085713B" w:rsidRPr="00CE66B9">
        <w:rPr>
          <w:rFonts w:ascii="Times New Roman" w:hAnsi="Times New Roman" w:cs="Times New Roman"/>
          <w:sz w:val="24"/>
          <w:szCs w:val="24"/>
        </w:rPr>
        <w:t xml:space="preserve"> are either </w:t>
      </w:r>
      <w:r w:rsidR="00FB6BB9" w:rsidRPr="00CE66B9">
        <w:rPr>
          <w:rFonts w:ascii="Times New Roman" w:hAnsi="Times New Roman" w:cs="Times New Roman"/>
          <w:sz w:val="24"/>
          <w:szCs w:val="24"/>
        </w:rPr>
        <w:t>staying with family and friends, sofa surfing, living in unsuitable housing such as squats or in ‘beds in sheds’ situations (</w:t>
      </w:r>
      <w:r w:rsidR="008C0EF1" w:rsidRPr="00CE66B9">
        <w:rPr>
          <w:rFonts w:ascii="Times New Roman" w:hAnsi="Times New Roman" w:cs="Times New Roman"/>
          <w:sz w:val="24"/>
          <w:szCs w:val="24"/>
        </w:rPr>
        <w:t>Marsh, 2018</w:t>
      </w:r>
      <w:r w:rsidR="00FB6BB9" w:rsidRPr="00CE66B9">
        <w:rPr>
          <w:rFonts w:ascii="Times New Roman" w:hAnsi="Times New Roman" w:cs="Times New Roman"/>
          <w:sz w:val="24"/>
          <w:szCs w:val="24"/>
        </w:rPr>
        <w:t>). Lastly there are those who are classed as Statutory homeless. When a person is categorised as being statutory homeless that individual will have approached their local authority for support and will have been deemed as ‘priority need’. Those who are classed as being statutory homeless tend to be families with children</w:t>
      </w:r>
      <w:r w:rsidR="0085713B" w:rsidRPr="00CE66B9">
        <w:rPr>
          <w:rFonts w:ascii="Times New Roman" w:hAnsi="Times New Roman" w:cs="Times New Roman"/>
          <w:sz w:val="24"/>
          <w:szCs w:val="24"/>
        </w:rPr>
        <w:t xml:space="preserve"> (Anderson et al,. 2016).</w:t>
      </w:r>
      <w:r w:rsidR="00FB6BB9" w:rsidRPr="00CE66B9">
        <w:rPr>
          <w:rFonts w:ascii="Times New Roman" w:hAnsi="Times New Roman" w:cs="Times New Roman"/>
          <w:sz w:val="24"/>
          <w:szCs w:val="24"/>
        </w:rPr>
        <w:t xml:space="preserve"> In the 2015/16 financial year there were as many as 5</w:t>
      </w:r>
      <w:r w:rsidR="00F06DB4" w:rsidRPr="00CE66B9">
        <w:rPr>
          <w:rFonts w:ascii="Times New Roman" w:hAnsi="Times New Roman" w:cs="Times New Roman"/>
          <w:sz w:val="24"/>
          <w:szCs w:val="24"/>
        </w:rPr>
        <w:t xml:space="preserve">7,750 households accepted as </w:t>
      </w:r>
      <w:r w:rsidR="00FB6BB9" w:rsidRPr="00CE66B9">
        <w:rPr>
          <w:rFonts w:ascii="Times New Roman" w:hAnsi="Times New Roman" w:cs="Times New Roman"/>
          <w:sz w:val="24"/>
          <w:szCs w:val="24"/>
        </w:rPr>
        <w:t>priority need</w:t>
      </w:r>
      <w:r w:rsidR="00264D1F" w:rsidRPr="00CE66B9">
        <w:rPr>
          <w:rFonts w:ascii="Times New Roman" w:hAnsi="Times New Roman" w:cs="Times New Roman"/>
          <w:sz w:val="24"/>
          <w:szCs w:val="24"/>
        </w:rPr>
        <w:t xml:space="preserve"> </w:t>
      </w:r>
      <w:r w:rsidR="00264D1F" w:rsidRPr="00CE66B9">
        <w:rPr>
          <w:rFonts w:ascii="Times New Roman" w:hAnsi="Times New Roman" w:cs="Times New Roman"/>
          <w:sz w:val="24"/>
          <w:szCs w:val="24"/>
        </w:rPr>
        <w:lastRenderedPageBreak/>
        <w:t>(</w:t>
      </w:r>
      <w:r w:rsidR="004D7F1D" w:rsidRPr="00CE66B9">
        <w:rPr>
          <w:rFonts w:ascii="Times New Roman" w:hAnsi="Times New Roman" w:cs="Times New Roman"/>
          <w:sz w:val="24"/>
          <w:szCs w:val="24"/>
        </w:rPr>
        <w:t>Shaw, 2017</w:t>
      </w:r>
      <w:r w:rsidR="00264D1F" w:rsidRPr="00CE66B9">
        <w:rPr>
          <w:rFonts w:ascii="Times New Roman" w:hAnsi="Times New Roman" w:cs="Times New Roman"/>
          <w:sz w:val="24"/>
          <w:szCs w:val="24"/>
        </w:rPr>
        <w:t>)</w:t>
      </w:r>
      <w:r w:rsidR="00EE6F2A" w:rsidRPr="00CE66B9">
        <w:rPr>
          <w:rFonts w:ascii="Times New Roman" w:hAnsi="Times New Roman" w:cs="Times New Roman"/>
          <w:sz w:val="24"/>
          <w:szCs w:val="24"/>
        </w:rPr>
        <w:t xml:space="preserve">. </w:t>
      </w:r>
      <w:r w:rsidR="003F0D38" w:rsidRPr="00CE66B9">
        <w:rPr>
          <w:rFonts w:ascii="Times New Roman" w:hAnsi="Times New Roman" w:cs="Times New Roman"/>
          <w:sz w:val="24"/>
          <w:szCs w:val="24"/>
        </w:rPr>
        <w:t xml:space="preserve">However, homelessness organisations </w:t>
      </w:r>
      <w:r w:rsidR="00264D1F" w:rsidRPr="00CE66B9">
        <w:rPr>
          <w:rFonts w:ascii="Times New Roman" w:hAnsi="Times New Roman" w:cs="Times New Roman"/>
          <w:sz w:val="24"/>
          <w:szCs w:val="24"/>
        </w:rPr>
        <w:t xml:space="preserve">such as Crisis </w:t>
      </w:r>
      <w:r w:rsidR="003F0D38" w:rsidRPr="00CE66B9">
        <w:rPr>
          <w:rFonts w:ascii="Times New Roman" w:hAnsi="Times New Roman" w:cs="Times New Roman"/>
          <w:sz w:val="24"/>
          <w:szCs w:val="24"/>
        </w:rPr>
        <w:t xml:space="preserve">have argued that </w:t>
      </w:r>
      <w:r w:rsidR="005344B1">
        <w:rPr>
          <w:rFonts w:ascii="Times New Roman" w:hAnsi="Times New Roman" w:cs="Times New Roman"/>
          <w:sz w:val="24"/>
          <w:szCs w:val="24"/>
        </w:rPr>
        <w:t>‘</w:t>
      </w:r>
      <w:r w:rsidR="003F0D38" w:rsidRPr="00CE66B9">
        <w:rPr>
          <w:rFonts w:ascii="Times New Roman" w:hAnsi="Times New Roman" w:cs="Times New Roman"/>
          <w:sz w:val="24"/>
          <w:szCs w:val="24"/>
        </w:rPr>
        <w:t xml:space="preserve">many young people are being turned away, and not getting the support their </w:t>
      </w:r>
      <w:r w:rsidR="00264D1F" w:rsidRPr="00CE66B9">
        <w:rPr>
          <w:rFonts w:ascii="Times New Roman" w:hAnsi="Times New Roman" w:cs="Times New Roman"/>
          <w:sz w:val="24"/>
          <w:szCs w:val="24"/>
        </w:rPr>
        <w:t>entitled to</w:t>
      </w:r>
      <w:r w:rsidR="0085713B" w:rsidRPr="00CE66B9">
        <w:rPr>
          <w:rFonts w:ascii="Times New Roman" w:hAnsi="Times New Roman" w:cs="Times New Roman"/>
          <w:sz w:val="24"/>
          <w:szCs w:val="24"/>
        </w:rPr>
        <w:t>o, being</w:t>
      </w:r>
      <w:r w:rsidR="00264D1F" w:rsidRPr="00CE66B9">
        <w:rPr>
          <w:rFonts w:ascii="Times New Roman" w:hAnsi="Times New Roman" w:cs="Times New Roman"/>
          <w:sz w:val="24"/>
          <w:szCs w:val="24"/>
        </w:rPr>
        <w:t xml:space="preserve"> told </w:t>
      </w:r>
      <w:r w:rsidR="003F0D38" w:rsidRPr="00CE66B9">
        <w:rPr>
          <w:rFonts w:ascii="Times New Roman" w:hAnsi="Times New Roman" w:cs="Times New Roman"/>
          <w:sz w:val="24"/>
          <w:szCs w:val="24"/>
        </w:rPr>
        <w:t>they do not qualify as being priority need</w:t>
      </w:r>
      <w:r w:rsidR="005344B1">
        <w:rPr>
          <w:rFonts w:ascii="Times New Roman" w:hAnsi="Times New Roman" w:cs="Times New Roman"/>
          <w:sz w:val="24"/>
          <w:szCs w:val="24"/>
        </w:rPr>
        <w:t>’( Crisis,2017)</w:t>
      </w:r>
      <w:r w:rsidR="0085713B" w:rsidRPr="00CE66B9">
        <w:rPr>
          <w:rFonts w:ascii="Times New Roman" w:hAnsi="Times New Roman" w:cs="Times New Roman"/>
          <w:sz w:val="24"/>
          <w:szCs w:val="24"/>
        </w:rPr>
        <w:t xml:space="preserve">. Surprisingly </w:t>
      </w:r>
      <w:r w:rsidR="003F0D38" w:rsidRPr="00CE66B9">
        <w:rPr>
          <w:rFonts w:ascii="Times New Roman" w:hAnsi="Times New Roman" w:cs="Times New Roman"/>
          <w:sz w:val="24"/>
          <w:szCs w:val="24"/>
        </w:rPr>
        <w:t>only a very small percentage of young people are classed as statutory acceptances (Crisis, 2017)</w:t>
      </w:r>
      <w:r w:rsidR="004D7F1D" w:rsidRPr="00CE66B9">
        <w:rPr>
          <w:rFonts w:ascii="Times New Roman" w:hAnsi="Times New Roman" w:cs="Times New Roman"/>
          <w:sz w:val="24"/>
          <w:szCs w:val="24"/>
        </w:rPr>
        <w:t>.</w:t>
      </w:r>
    </w:p>
    <w:p w:rsidR="00452A9F" w:rsidRPr="00CE66B9" w:rsidRDefault="00452A9F" w:rsidP="0015215E">
      <w:pPr>
        <w:spacing w:line="480" w:lineRule="auto"/>
        <w:jc w:val="both"/>
        <w:rPr>
          <w:rFonts w:ascii="Times New Roman" w:hAnsi="Times New Roman" w:cs="Times New Roman"/>
          <w:sz w:val="24"/>
          <w:szCs w:val="24"/>
        </w:rPr>
      </w:pPr>
    </w:p>
    <w:p w:rsidR="0060499C" w:rsidRPr="00CE66B9" w:rsidRDefault="00570CAD" w:rsidP="00570CAD">
      <w:pPr>
        <w:tabs>
          <w:tab w:val="num" w:pos="792"/>
        </w:tabs>
        <w:spacing w:after="0" w:line="480" w:lineRule="auto"/>
        <w:ind w:left="792" w:hanging="432"/>
        <w:outlineLvl w:val="1"/>
        <w:rPr>
          <w:rFonts w:ascii="Times New Roman" w:hAnsi="Times New Roman" w:cs="Times New Roman"/>
          <w:b/>
          <w:bCs/>
          <w:spacing w:val="-15"/>
          <w:sz w:val="24"/>
          <w:szCs w:val="24"/>
        </w:rPr>
      </w:pPr>
      <w:bookmarkStart w:id="17" w:name="_Toc514670914"/>
      <w:r>
        <w:rPr>
          <w:rFonts w:ascii="Times New Roman" w:hAnsi="Times New Roman" w:cs="Times New Roman"/>
          <w:b/>
          <w:bCs/>
          <w:spacing w:val="-15"/>
          <w:sz w:val="24"/>
          <w:szCs w:val="24"/>
        </w:rPr>
        <w:t xml:space="preserve">2.5 </w:t>
      </w:r>
      <w:r w:rsidR="0060499C" w:rsidRPr="00CE66B9">
        <w:rPr>
          <w:rFonts w:ascii="Times New Roman" w:hAnsi="Times New Roman" w:cs="Times New Roman"/>
          <w:b/>
          <w:bCs/>
          <w:spacing w:val="-15"/>
          <w:sz w:val="24"/>
          <w:szCs w:val="24"/>
        </w:rPr>
        <w:t>Theoretical Perspectives on Homelessness</w:t>
      </w:r>
      <w:bookmarkEnd w:id="17"/>
    </w:p>
    <w:p w:rsidR="00F81380" w:rsidRDefault="0060499C"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It is important to understand that homelessness people are very rarely homeless because of personal choice. The issue of homelessness is very often a manifestation of wider social and economic reasons</w:t>
      </w:r>
      <w:r w:rsidRPr="00CE66B9">
        <w:rPr>
          <w:rFonts w:ascii="Times New Roman" w:hAnsi="Times New Roman" w:cs="Times New Roman"/>
          <w:b/>
          <w:sz w:val="24"/>
          <w:szCs w:val="24"/>
        </w:rPr>
        <w:t>.</w:t>
      </w:r>
      <w:r w:rsidR="00264D1F" w:rsidRPr="00CE66B9">
        <w:rPr>
          <w:rFonts w:ascii="Times New Roman" w:hAnsi="Times New Roman" w:cs="Times New Roman"/>
          <w:sz w:val="24"/>
          <w:szCs w:val="24"/>
        </w:rPr>
        <w:t xml:space="preserve"> </w:t>
      </w:r>
      <w:r w:rsidR="00F81380" w:rsidRPr="00CE66B9">
        <w:rPr>
          <w:rFonts w:ascii="Times New Roman" w:hAnsi="Times New Roman" w:cs="Times New Roman"/>
          <w:sz w:val="24"/>
          <w:szCs w:val="24"/>
        </w:rPr>
        <w:t>What’s</w:t>
      </w:r>
      <w:r w:rsidR="00264D1F" w:rsidRPr="00CE66B9">
        <w:rPr>
          <w:rFonts w:ascii="Times New Roman" w:hAnsi="Times New Roman" w:cs="Times New Roman"/>
          <w:sz w:val="24"/>
          <w:szCs w:val="24"/>
        </w:rPr>
        <w:t xml:space="preserve"> more it is </w:t>
      </w:r>
      <w:r w:rsidR="00F81380" w:rsidRPr="00CE66B9">
        <w:rPr>
          <w:rFonts w:ascii="Times New Roman" w:hAnsi="Times New Roman" w:cs="Times New Roman"/>
          <w:sz w:val="24"/>
          <w:szCs w:val="24"/>
        </w:rPr>
        <w:t>a</w:t>
      </w:r>
      <w:r w:rsidR="00264D1F" w:rsidRPr="00CE66B9">
        <w:rPr>
          <w:rFonts w:ascii="Times New Roman" w:hAnsi="Times New Roman" w:cs="Times New Roman"/>
          <w:sz w:val="24"/>
          <w:szCs w:val="24"/>
        </w:rPr>
        <w:t xml:space="preserve"> serious issue which is happening in one of</w:t>
      </w:r>
      <w:r w:rsidRPr="00CE66B9">
        <w:rPr>
          <w:rFonts w:ascii="Times New Roman" w:hAnsi="Times New Roman" w:cs="Times New Roman"/>
          <w:sz w:val="24"/>
          <w:szCs w:val="24"/>
        </w:rPr>
        <w:t xml:space="preserve"> </w:t>
      </w:r>
      <w:r w:rsidR="00264D1F" w:rsidRPr="00CE66B9">
        <w:rPr>
          <w:rFonts w:ascii="Times New Roman" w:hAnsi="Times New Roman" w:cs="Times New Roman"/>
          <w:sz w:val="24"/>
          <w:szCs w:val="24"/>
        </w:rPr>
        <w:t xml:space="preserve">world’s wealthiest countries </w:t>
      </w:r>
      <w:r w:rsidR="004D7F1D" w:rsidRPr="00CE66B9">
        <w:rPr>
          <w:rFonts w:ascii="Times New Roman" w:hAnsi="Times New Roman" w:cs="Times New Roman"/>
          <w:sz w:val="24"/>
          <w:szCs w:val="24"/>
        </w:rPr>
        <w:t>(Gaubatz, 2001)</w:t>
      </w:r>
      <w:r w:rsidRPr="00CE66B9">
        <w:rPr>
          <w:rFonts w:ascii="Times New Roman" w:hAnsi="Times New Roman" w:cs="Times New Roman"/>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85713B" w:rsidRPr="00CE66B9" w:rsidRDefault="0060499C"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People become homeless because of a range of personal choices and socia</w:t>
      </w:r>
      <w:r w:rsidR="00F81380" w:rsidRPr="00CE66B9">
        <w:rPr>
          <w:rFonts w:ascii="Times New Roman" w:hAnsi="Times New Roman" w:cs="Times New Roman"/>
          <w:sz w:val="24"/>
          <w:szCs w:val="24"/>
        </w:rPr>
        <w:t xml:space="preserve">l circumstances </w:t>
      </w:r>
      <w:r w:rsidR="004D7F1D" w:rsidRPr="00CE66B9">
        <w:rPr>
          <w:rFonts w:ascii="Times New Roman" w:hAnsi="Times New Roman" w:cs="Times New Roman"/>
          <w:sz w:val="24"/>
          <w:szCs w:val="24"/>
        </w:rPr>
        <w:t>(Adebowale, 2018)</w:t>
      </w:r>
      <w:r w:rsidR="00F81380" w:rsidRPr="00CE66B9">
        <w:rPr>
          <w:rFonts w:ascii="Times New Roman" w:hAnsi="Times New Roman" w:cs="Times New Roman"/>
          <w:sz w:val="24"/>
          <w:szCs w:val="24"/>
        </w:rPr>
        <w:t xml:space="preserve">. </w:t>
      </w:r>
      <w:r w:rsidR="004F3971" w:rsidRPr="00CE66B9">
        <w:rPr>
          <w:rFonts w:ascii="Times New Roman" w:hAnsi="Times New Roman" w:cs="Times New Roman"/>
          <w:sz w:val="24"/>
          <w:szCs w:val="24"/>
        </w:rPr>
        <w:t xml:space="preserve">There are however some sociologists who </w:t>
      </w:r>
      <w:r w:rsidR="00F81380" w:rsidRPr="00CE66B9">
        <w:rPr>
          <w:rFonts w:ascii="Times New Roman" w:hAnsi="Times New Roman" w:cs="Times New Roman"/>
          <w:sz w:val="24"/>
          <w:szCs w:val="24"/>
        </w:rPr>
        <w:t>argue</w:t>
      </w:r>
      <w:r w:rsidRPr="00CE66B9">
        <w:rPr>
          <w:rFonts w:ascii="Times New Roman" w:hAnsi="Times New Roman" w:cs="Times New Roman"/>
          <w:sz w:val="24"/>
          <w:szCs w:val="24"/>
        </w:rPr>
        <w:t xml:space="preserve"> that homelessness is simply the consequence of individual’s personal problems as well as societal based causes</w:t>
      </w:r>
      <w:r w:rsidR="00F81380" w:rsidRPr="00CE66B9">
        <w:rPr>
          <w:rFonts w:ascii="Times New Roman" w:hAnsi="Times New Roman" w:cs="Times New Roman"/>
          <w:sz w:val="24"/>
          <w:szCs w:val="24"/>
        </w:rPr>
        <w:t xml:space="preserve"> </w:t>
      </w:r>
      <w:r w:rsidR="00E030F4" w:rsidRPr="00CE66B9">
        <w:rPr>
          <w:rFonts w:ascii="Times New Roman" w:hAnsi="Times New Roman" w:cs="Times New Roman"/>
          <w:sz w:val="24"/>
          <w:szCs w:val="24"/>
        </w:rPr>
        <w:t>(Anderson and Christian, 2003)</w:t>
      </w:r>
      <w:r w:rsidRPr="00CE66B9">
        <w:rPr>
          <w:rFonts w:ascii="Times New Roman" w:hAnsi="Times New Roman" w:cs="Times New Roman"/>
          <w:sz w:val="24"/>
          <w:szCs w:val="24"/>
        </w:rPr>
        <w:t xml:space="preserve">. Personal problems may include </w:t>
      </w:r>
      <w:r w:rsidR="00A1068A">
        <w:rPr>
          <w:rFonts w:ascii="Times New Roman" w:hAnsi="Times New Roman" w:cs="Times New Roman"/>
          <w:sz w:val="24"/>
          <w:szCs w:val="24"/>
        </w:rPr>
        <w:t>‘</w:t>
      </w:r>
      <w:r w:rsidRPr="00CE66B9">
        <w:rPr>
          <w:rFonts w:ascii="Times New Roman" w:hAnsi="Times New Roman" w:cs="Times New Roman"/>
          <w:sz w:val="24"/>
          <w:szCs w:val="24"/>
        </w:rPr>
        <w:t>mental health issues, substance and alcohol abuse, as well as no longer being in any form of ‘education, employment or training (NEET)</w:t>
      </w:r>
      <w:r w:rsidR="00A1068A">
        <w:rPr>
          <w:rFonts w:ascii="Times New Roman" w:hAnsi="Times New Roman" w:cs="Times New Roman"/>
          <w:sz w:val="24"/>
          <w:szCs w:val="24"/>
        </w:rPr>
        <w:t>’ (Crisis, 2017)</w:t>
      </w:r>
      <w:r w:rsidRPr="00CE66B9">
        <w:rPr>
          <w:rFonts w:ascii="Times New Roman" w:hAnsi="Times New Roman" w:cs="Times New Roman"/>
          <w:sz w:val="24"/>
          <w:szCs w:val="24"/>
        </w:rPr>
        <w:t xml:space="preserve">. </w:t>
      </w:r>
      <w:r w:rsidR="00F81380" w:rsidRPr="00CE66B9">
        <w:rPr>
          <w:rFonts w:ascii="Times New Roman" w:hAnsi="Times New Roman" w:cs="Times New Roman"/>
          <w:sz w:val="24"/>
          <w:szCs w:val="24"/>
        </w:rPr>
        <w:t xml:space="preserve">It must be </w:t>
      </w:r>
      <w:r w:rsidR="00910FB5" w:rsidRPr="00CE66B9">
        <w:rPr>
          <w:rFonts w:ascii="Times New Roman" w:hAnsi="Times New Roman" w:cs="Times New Roman"/>
          <w:sz w:val="24"/>
          <w:szCs w:val="24"/>
        </w:rPr>
        <w:t>note</w:t>
      </w:r>
      <w:r w:rsidR="00F81380" w:rsidRPr="00CE66B9">
        <w:rPr>
          <w:rFonts w:ascii="Times New Roman" w:hAnsi="Times New Roman" w:cs="Times New Roman"/>
          <w:sz w:val="24"/>
          <w:szCs w:val="24"/>
        </w:rPr>
        <w:t>d</w:t>
      </w:r>
      <w:r w:rsidR="00910FB5" w:rsidRPr="00CE66B9">
        <w:rPr>
          <w:rFonts w:ascii="Times New Roman" w:hAnsi="Times New Roman" w:cs="Times New Roman"/>
          <w:sz w:val="24"/>
          <w:szCs w:val="24"/>
        </w:rPr>
        <w:t xml:space="preserve">, </w:t>
      </w:r>
      <w:r w:rsidR="00F81380" w:rsidRPr="00CE66B9">
        <w:rPr>
          <w:rFonts w:ascii="Times New Roman" w:hAnsi="Times New Roman" w:cs="Times New Roman"/>
          <w:sz w:val="24"/>
          <w:szCs w:val="24"/>
        </w:rPr>
        <w:t xml:space="preserve">that </w:t>
      </w:r>
      <w:r w:rsidR="00910FB5" w:rsidRPr="00CE66B9">
        <w:rPr>
          <w:rFonts w:ascii="Times New Roman" w:hAnsi="Times New Roman" w:cs="Times New Roman"/>
          <w:sz w:val="24"/>
          <w:szCs w:val="24"/>
        </w:rPr>
        <w:t>when a person is experienci</w:t>
      </w:r>
      <w:r w:rsidR="00F81380" w:rsidRPr="00CE66B9">
        <w:rPr>
          <w:rFonts w:ascii="Times New Roman" w:hAnsi="Times New Roman" w:cs="Times New Roman"/>
          <w:sz w:val="24"/>
          <w:szCs w:val="24"/>
        </w:rPr>
        <w:t>ng homelessness, it is important to acknowledge</w:t>
      </w:r>
      <w:r w:rsidR="00917B67" w:rsidRPr="00CE66B9">
        <w:rPr>
          <w:rFonts w:ascii="Times New Roman" w:hAnsi="Times New Roman" w:cs="Times New Roman"/>
          <w:sz w:val="24"/>
          <w:szCs w:val="24"/>
        </w:rPr>
        <w:t xml:space="preserve"> that </w:t>
      </w:r>
      <w:r w:rsidR="00910FB5" w:rsidRPr="00CE66B9">
        <w:rPr>
          <w:rFonts w:ascii="Times New Roman" w:hAnsi="Times New Roman" w:cs="Times New Roman"/>
          <w:sz w:val="24"/>
          <w:szCs w:val="24"/>
        </w:rPr>
        <w:t>persons required basic needs will</w:t>
      </w:r>
      <w:r w:rsidR="00917B67" w:rsidRPr="00CE66B9">
        <w:rPr>
          <w:rFonts w:ascii="Times New Roman" w:hAnsi="Times New Roman" w:cs="Times New Roman"/>
          <w:sz w:val="24"/>
          <w:szCs w:val="24"/>
        </w:rPr>
        <w:t xml:space="preserve"> mostly</w:t>
      </w:r>
      <w:r w:rsidR="00910FB5" w:rsidRPr="00CE66B9">
        <w:rPr>
          <w:rFonts w:ascii="Times New Roman" w:hAnsi="Times New Roman" w:cs="Times New Roman"/>
          <w:sz w:val="24"/>
          <w:szCs w:val="24"/>
        </w:rPr>
        <w:t xml:space="preserve"> not be met</w:t>
      </w:r>
      <w:r w:rsidR="00917B67" w:rsidRPr="00CE66B9">
        <w:rPr>
          <w:rFonts w:ascii="Times New Roman" w:hAnsi="Times New Roman" w:cs="Times New Roman"/>
          <w:sz w:val="24"/>
          <w:szCs w:val="24"/>
        </w:rPr>
        <w:t xml:space="preserve"> </w:t>
      </w:r>
      <w:r w:rsidR="004D7F1D" w:rsidRPr="00CE66B9">
        <w:rPr>
          <w:rFonts w:ascii="Times New Roman" w:hAnsi="Times New Roman" w:cs="Times New Roman"/>
          <w:sz w:val="24"/>
          <w:szCs w:val="24"/>
        </w:rPr>
        <w:t>(Hamilton, Poza and Washington, 2011)</w:t>
      </w:r>
      <w:r w:rsidR="00910FB5" w:rsidRPr="00CE66B9">
        <w:rPr>
          <w:rFonts w:ascii="Times New Roman" w:hAnsi="Times New Roman" w:cs="Times New Roman"/>
          <w:sz w:val="24"/>
          <w:szCs w:val="24"/>
        </w:rPr>
        <w:t>. Those needs include food, clothing and shelter. According to Maslow's</w:t>
      </w:r>
      <w:r w:rsidR="00E030F4" w:rsidRPr="00CE66B9">
        <w:rPr>
          <w:rFonts w:ascii="Times New Roman" w:hAnsi="Times New Roman" w:cs="Times New Roman"/>
          <w:sz w:val="24"/>
          <w:szCs w:val="24"/>
        </w:rPr>
        <w:t xml:space="preserve"> (1943) hierarchy of needs </w:t>
      </w:r>
      <w:r w:rsidR="005344B1">
        <w:rPr>
          <w:rFonts w:ascii="Times New Roman" w:hAnsi="Times New Roman" w:cs="Times New Roman"/>
          <w:sz w:val="24"/>
          <w:szCs w:val="24"/>
        </w:rPr>
        <w:t>‘</w:t>
      </w:r>
      <w:r w:rsidR="00910FB5" w:rsidRPr="00CE66B9">
        <w:rPr>
          <w:rFonts w:ascii="Times New Roman" w:hAnsi="Times New Roman" w:cs="Times New Roman"/>
          <w:sz w:val="24"/>
          <w:szCs w:val="24"/>
        </w:rPr>
        <w:t xml:space="preserve">fulfilment of the basic </w:t>
      </w:r>
      <w:r w:rsidR="00A1068A">
        <w:rPr>
          <w:rFonts w:ascii="Times New Roman" w:hAnsi="Times New Roman" w:cs="Times New Roman"/>
          <w:sz w:val="24"/>
          <w:szCs w:val="24"/>
        </w:rPr>
        <w:t xml:space="preserve">requirements, such as the need </w:t>
      </w:r>
      <w:r w:rsidR="00910FB5" w:rsidRPr="00CE66B9">
        <w:rPr>
          <w:rFonts w:ascii="Times New Roman" w:hAnsi="Times New Roman" w:cs="Times New Roman"/>
          <w:sz w:val="24"/>
          <w:szCs w:val="24"/>
        </w:rPr>
        <w:t xml:space="preserve">or </w:t>
      </w:r>
      <w:r w:rsidR="00A1068A">
        <w:rPr>
          <w:rFonts w:ascii="Times New Roman" w:hAnsi="Times New Roman" w:cs="Times New Roman"/>
          <w:sz w:val="24"/>
          <w:szCs w:val="24"/>
        </w:rPr>
        <w:t>‘</w:t>
      </w:r>
      <w:r w:rsidR="00910FB5" w:rsidRPr="00CE66B9">
        <w:rPr>
          <w:rFonts w:ascii="Times New Roman" w:hAnsi="Times New Roman" w:cs="Times New Roman"/>
          <w:sz w:val="24"/>
          <w:szCs w:val="24"/>
        </w:rPr>
        <w:t>food and</w:t>
      </w:r>
      <w:r w:rsidR="00E030F4" w:rsidRPr="00CE66B9">
        <w:rPr>
          <w:rFonts w:ascii="Times New Roman" w:hAnsi="Times New Roman" w:cs="Times New Roman"/>
          <w:sz w:val="24"/>
          <w:szCs w:val="24"/>
        </w:rPr>
        <w:t xml:space="preserve"> water, sleep and warmth are </w:t>
      </w:r>
      <w:r w:rsidR="00910FB5" w:rsidRPr="00CE66B9">
        <w:rPr>
          <w:rFonts w:ascii="Times New Roman" w:hAnsi="Times New Roman" w:cs="Times New Roman"/>
          <w:sz w:val="24"/>
          <w:szCs w:val="24"/>
        </w:rPr>
        <w:t xml:space="preserve">essential for </w:t>
      </w:r>
      <w:r w:rsidR="00E030F4" w:rsidRPr="00CE66B9">
        <w:rPr>
          <w:rFonts w:ascii="Times New Roman" w:hAnsi="Times New Roman" w:cs="Times New Roman"/>
          <w:sz w:val="24"/>
          <w:szCs w:val="24"/>
        </w:rPr>
        <w:t xml:space="preserve">enable </w:t>
      </w:r>
      <w:r w:rsidR="00910FB5" w:rsidRPr="00CE66B9">
        <w:rPr>
          <w:rFonts w:ascii="Times New Roman" w:hAnsi="Times New Roman" w:cs="Times New Roman"/>
          <w:sz w:val="24"/>
          <w:szCs w:val="24"/>
        </w:rPr>
        <w:t>individuals to</w:t>
      </w:r>
      <w:r w:rsidR="00E030F4"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move up to the next level of needs, those needs include the need for safety and security</w:t>
      </w:r>
      <w:r w:rsidR="005344B1">
        <w:rPr>
          <w:rFonts w:ascii="Times New Roman" w:hAnsi="Times New Roman" w:cs="Times New Roman"/>
          <w:sz w:val="24"/>
          <w:szCs w:val="24"/>
        </w:rPr>
        <w:t>’</w:t>
      </w:r>
      <w:r w:rsidR="005344B1" w:rsidRPr="00CE66B9">
        <w:rPr>
          <w:rFonts w:ascii="Times New Roman" w:hAnsi="Times New Roman" w:cs="Times New Roman"/>
          <w:sz w:val="24"/>
          <w:szCs w:val="24"/>
        </w:rPr>
        <w:t>(Haralambos and Holborn, 2013</w:t>
      </w:r>
      <w:r w:rsidR="005344B1">
        <w:rPr>
          <w:rFonts w:ascii="Times New Roman" w:hAnsi="Times New Roman" w:cs="Times New Roman"/>
          <w:sz w:val="24"/>
          <w:szCs w:val="24"/>
        </w:rPr>
        <w:t xml:space="preserve"> p.214)</w:t>
      </w:r>
      <w:r w:rsidR="00910FB5" w:rsidRPr="00CE66B9">
        <w:rPr>
          <w:rFonts w:ascii="Times New Roman" w:hAnsi="Times New Roman" w:cs="Times New Roman"/>
          <w:sz w:val="24"/>
          <w:szCs w:val="24"/>
        </w:rPr>
        <w:t xml:space="preserve">. </w:t>
      </w:r>
      <w:r w:rsidR="00E030F4" w:rsidRPr="00CE66B9">
        <w:rPr>
          <w:rFonts w:ascii="Times New Roman" w:hAnsi="Times New Roman" w:cs="Times New Roman"/>
          <w:sz w:val="24"/>
          <w:szCs w:val="24"/>
        </w:rPr>
        <w:t>Thus a</w:t>
      </w:r>
      <w:r w:rsidR="00910FB5" w:rsidRPr="00CE66B9">
        <w:rPr>
          <w:rFonts w:ascii="Times New Roman" w:hAnsi="Times New Roman" w:cs="Times New Roman"/>
          <w:sz w:val="24"/>
          <w:szCs w:val="24"/>
        </w:rPr>
        <w:t>ll other needs become secondary until these physiological needs are met</w:t>
      </w:r>
      <w:r w:rsidR="00E030F4" w:rsidRPr="00CE66B9">
        <w:rPr>
          <w:rFonts w:ascii="Times New Roman" w:hAnsi="Times New Roman" w:cs="Times New Roman"/>
          <w:sz w:val="24"/>
          <w:szCs w:val="24"/>
        </w:rPr>
        <w:t xml:space="preserve"> (Haralambos and Holborn, 2013)</w:t>
      </w:r>
      <w:r w:rsidR="00C66801" w:rsidRPr="00CE66B9">
        <w:rPr>
          <w:rFonts w:ascii="Times New Roman" w:hAnsi="Times New Roman" w:cs="Times New Roman"/>
          <w:sz w:val="24"/>
          <w:szCs w:val="24"/>
        </w:rPr>
        <w:t xml:space="preserve">. </w:t>
      </w:r>
    </w:p>
    <w:p w:rsidR="0060499C" w:rsidRDefault="0003402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lastRenderedPageBreak/>
        <w:t xml:space="preserve">According to Hombs (2011) </w:t>
      </w:r>
      <w:r w:rsidR="007068EC" w:rsidRPr="00CE66B9">
        <w:rPr>
          <w:rFonts w:ascii="Times New Roman" w:hAnsi="Times New Roman" w:cs="Times New Roman"/>
          <w:sz w:val="24"/>
          <w:szCs w:val="24"/>
        </w:rPr>
        <w:t>there</w:t>
      </w:r>
      <w:r w:rsidR="0060499C" w:rsidRPr="00CE66B9">
        <w:rPr>
          <w:rFonts w:ascii="Times New Roman" w:hAnsi="Times New Roman" w:cs="Times New Roman"/>
          <w:sz w:val="24"/>
          <w:szCs w:val="24"/>
        </w:rPr>
        <w:t xml:space="preserve"> are two more commonly known approaches which are predominately used to explain homelessness; they are individually based perspectives and structurally based perspectives</w:t>
      </w:r>
      <w:r w:rsidR="00917B67" w:rsidRPr="00CE66B9">
        <w:rPr>
          <w:rFonts w:ascii="Times New Roman" w:hAnsi="Times New Roman" w:cs="Times New Roman"/>
          <w:sz w:val="24"/>
          <w:szCs w:val="24"/>
        </w:rPr>
        <w:t xml:space="preserve"> (</w:t>
      </w:r>
      <w:r w:rsidRPr="00CE66B9">
        <w:rPr>
          <w:rFonts w:ascii="Times New Roman" w:hAnsi="Times New Roman" w:cs="Times New Roman"/>
          <w:sz w:val="24"/>
          <w:szCs w:val="24"/>
        </w:rPr>
        <w:t>Hombs, 2001 p.56</w:t>
      </w:r>
      <w:r w:rsidR="00917B67" w:rsidRPr="00CE66B9">
        <w:rPr>
          <w:rFonts w:ascii="Times New Roman" w:hAnsi="Times New Roman" w:cs="Times New Roman"/>
          <w:sz w:val="24"/>
          <w:szCs w:val="24"/>
        </w:rPr>
        <w:t>)</w:t>
      </w:r>
      <w:r w:rsidR="0060499C" w:rsidRPr="00CE66B9">
        <w:rPr>
          <w:rFonts w:ascii="Times New Roman" w:hAnsi="Times New Roman" w:cs="Times New Roman"/>
          <w:sz w:val="24"/>
          <w:szCs w:val="24"/>
        </w:rPr>
        <w:t xml:space="preserve">. Individually perspective view homelessness as a number of </w:t>
      </w:r>
      <w:r w:rsidR="00A1068A">
        <w:rPr>
          <w:rFonts w:ascii="Times New Roman" w:hAnsi="Times New Roman" w:cs="Times New Roman"/>
          <w:sz w:val="24"/>
          <w:szCs w:val="24"/>
        </w:rPr>
        <w:t>‘</w:t>
      </w:r>
      <w:r w:rsidR="0060499C" w:rsidRPr="00CE66B9">
        <w:rPr>
          <w:rFonts w:ascii="Times New Roman" w:hAnsi="Times New Roman" w:cs="Times New Roman"/>
          <w:sz w:val="24"/>
          <w:szCs w:val="24"/>
        </w:rPr>
        <w:t>personal and social factors which have contributed towards a person becoming homeless such as: debts, poor health, relationship breakdown, poor mental health, lack of social support and having no qualifications</w:t>
      </w:r>
      <w:r w:rsidR="00A1068A">
        <w:rPr>
          <w:rFonts w:ascii="Times New Roman" w:hAnsi="Times New Roman" w:cs="Times New Roman"/>
          <w:sz w:val="24"/>
          <w:szCs w:val="24"/>
        </w:rPr>
        <w:t>’</w:t>
      </w:r>
      <w:r w:rsidRPr="00CE66B9">
        <w:rPr>
          <w:rFonts w:ascii="Times New Roman" w:hAnsi="Times New Roman" w:cs="Times New Roman"/>
          <w:sz w:val="24"/>
          <w:szCs w:val="24"/>
        </w:rPr>
        <w:t xml:space="preserve"> (Lister, 2011)</w:t>
      </w:r>
      <w:r w:rsidR="0060499C" w:rsidRPr="00CE66B9">
        <w:rPr>
          <w:rFonts w:ascii="Times New Roman" w:hAnsi="Times New Roman" w:cs="Times New Roman"/>
          <w:sz w:val="24"/>
          <w:szCs w:val="24"/>
        </w:rPr>
        <w:t xml:space="preserve">. Family breakdowns such experiencing family disputes or divorce, </w:t>
      </w:r>
      <w:r w:rsidR="00A1068A">
        <w:rPr>
          <w:rFonts w:ascii="Times New Roman" w:hAnsi="Times New Roman" w:cs="Times New Roman"/>
          <w:sz w:val="24"/>
          <w:szCs w:val="24"/>
        </w:rPr>
        <w:t>‘</w:t>
      </w:r>
      <w:r w:rsidR="0060499C" w:rsidRPr="00CE66B9">
        <w:rPr>
          <w:rFonts w:ascii="Times New Roman" w:hAnsi="Times New Roman" w:cs="Times New Roman"/>
          <w:sz w:val="24"/>
          <w:szCs w:val="24"/>
        </w:rPr>
        <w:t>being subjected to physical or sexual abuse as a child, having parents who have mental health issues and drug and alcohol addictions or having experienced family homelessness as a child</w:t>
      </w:r>
      <w:r w:rsidR="00A1068A">
        <w:rPr>
          <w:rFonts w:ascii="Times New Roman" w:hAnsi="Times New Roman" w:cs="Times New Roman"/>
          <w:sz w:val="24"/>
          <w:szCs w:val="24"/>
        </w:rPr>
        <w:t>’</w:t>
      </w:r>
      <w:r w:rsidRPr="00CE66B9">
        <w:rPr>
          <w:rFonts w:ascii="Times New Roman" w:hAnsi="Times New Roman" w:cs="Times New Roman"/>
          <w:sz w:val="24"/>
          <w:szCs w:val="24"/>
        </w:rPr>
        <w:t xml:space="preserve"> (Ravenhill, 2016)</w:t>
      </w:r>
      <w:r w:rsidR="0060499C" w:rsidRPr="00CE66B9">
        <w:rPr>
          <w:rFonts w:ascii="Times New Roman" w:hAnsi="Times New Roman" w:cs="Times New Roman"/>
          <w:sz w:val="24"/>
          <w:szCs w:val="24"/>
        </w:rPr>
        <w:t>. Lastly an institutional background will also increase a person’s chances of becoming homeless, institutional backgro</w:t>
      </w:r>
      <w:r w:rsidRPr="00CE66B9">
        <w:rPr>
          <w:rFonts w:ascii="Times New Roman" w:hAnsi="Times New Roman" w:cs="Times New Roman"/>
          <w:sz w:val="24"/>
          <w:szCs w:val="24"/>
        </w:rPr>
        <w:t xml:space="preserve">unds is when a child has been raised in the care system, or </w:t>
      </w:r>
      <w:r w:rsidR="0060499C" w:rsidRPr="00CE66B9">
        <w:rPr>
          <w:rFonts w:ascii="Times New Roman" w:hAnsi="Times New Roman" w:cs="Times New Roman"/>
          <w:sz w:val="24"/>
          <w:szCs w:val="24"/>
        </w:rPr>
        <w:t>spent time in prison</w:t>
      </w:r>
      <w:r w:rsidRPr="00CE66B9">
        <w:rPr>
          <w:rFonts w:ascii="Times New Roman" w:hAnsi="Times New Roman" w:cs="Times New Roman"/>
          <w:sz w:val="24"/>
          <w:szCs w:val="24"/>
        </w:rPr>
        <w:t xml:space="preserve"> (Collins and Crockenberg, 2009).</w:t>
      </w:r>
      <w:r w:rsidR="0060499C" w:rsidRPr="00CE66B9">
        <w:rPr>
          <w:rFonts w:ascii="Times New Roman" w:hAnsi="Times New Roman" w:cs="Times New Roman"/>
          <w:sz w:val="24"/>
          <w:szCs w:val="24"/>
        </w:rPr>
        <w:t xml:space="preserve"> In contrast to individual factors are the structural perspectives of homelessness meaning the cause of homelessness is at the macro level and is therefore out of individual’s control, such as housing policies, long term unemployment, benefits and policies and the lastly because of the lack of affordable housing</w:t>
      </w:r>
      <w:r w:rsidRPr="00CE66B9">
        <w:rPr>
          <w:rFonts w:ascii="Times New Roman" w:hAnsi="Times New Roman" w:cs="Times New Roman"/>
          <w:sz w:val="24"/>
          <w:szCs w:val="24"/>
        </w:rPr>
        <w:t xml:space="preserve"> </w:t>
      </w:r>
      <w:r w:rsidR="00AE2C5D" w:rsidRPr="00CE66B9">
        <w:rPr>
          <w:rFonts w:ascii="Times New Roman" w:hAnsi="Times New Roman" w:cs="Times New Roman"/>
          <w:sz w:val="24"/>
          <w:szCs w:val="24"/>
        </w:rPr>
        <w:t>(</w:t>
      </w:r>
      <w:r w:rsidR="00AE2C5D" w:rsidRPr="00CE66B9">
        <w:rPr>
          <w:rFonts w:ascii="Times New Roman" w:eastAsia="Times New Roman" w:hAnsi="Times New Roman" w:cs="Times New Roman"/>
          <w:sz w:val="24"/>
          <w:szCs w:val="24"/>
        </w:rPr>
        <w:t xml:space="preserve">Crane and Warnes, </w:t>
      </w:r>
      <w:r w:rsidRPr="00CE66B9">
        <w:rPr>
          <w:rFonts w:ascii="Times New Roman" w:eastAsia="Times New Roman" w:hAnsi="Times New Roman" w:cs="Times New Roman"/>
          <w:sz w:val="24"/>
          <w:szCs w:val="24"/>
        </w:rPr>
        <w:t>2001).</w:t>
      </w:r>
      <w:r w:rsidR="0060499C" w:rsidRPr="00CE66B9">
        <w:rPr>
          <w:rFonts w:ascii="Times New Roman" w:hAnsi="Times New Roman" w:cs="Times New Roman"/>
          <w:sz w:val="24"/>
          <w:szCs w:val="24"/>
        </w:rPr>
        <w:t xml:space="preserve"> </w:t>
      </w:r>
      <w:r w:rsidR="00A1068A">
        <w:rPr>
          <w:rFonts w:ascii="Times New Roman" w:hAnsi="Times New Roman" w:cs="Times New Roman"/>
          <w:sz w:val="24"/>
          <w:szCs w:val="24"/>
        </w:rPr>
        <w:t>‘</w:t>
      </w:r>
      <w:r w:rsidR="0060499C" w:rsidRPr="00CE66B9">
        <w:rPr>
          <w:rFonts w:ascii="Times New Roman" w:hAnsi="Times New Roman" w:cs="Times New Roman"/>
          <w:sz w:val="24"/>
          <w:szCs w:val="24"/>
        </w:rPr>
        <w:t>Structural and individual factors are often interrelated: individual issues can arise from structural disadvantages such as poverty or lack of accommodation</w:t>
      </w:r>
      <w:r w:rsidR="00A1068A">
        <w:rPr>
          <w:rFonts w:ascii="Times New Roman" w:hAnsi="Times New Roman" w:cs="Times New Roman"/>
          <w:sz w:val="24"/>
          <w:szCs w:val="24"/>
        </w:rPr>
        <w:t>’</w:t>
      </w:r>
      <w:r w:rsidR="00A1068A" w:rsidRPr="00CE66B9">
        <w:rPr>
          <w:rFonts w:ascii="Times New Roman" w:hAnsi="Times New Roman" w:cs="Times New Roman"/>
          <w:sz w:val="24"/>
          <w:szCs w:val="24"/>
        </w:rPr>
        <w:t>(Haralambos and Holborn, 2013</w:t>
      </w:r>
      <w:r w:rsidR="00A1068A">
        <w:rPr>
          <w:rFonts w:ascii="Times New Roman" w:hAnsi="Times New Roman" w:cs="Times New Roman"/>
          <w:sz w:val="24"/>
          <w:szCs w:val="24"/>
        </w:rPr>
        <w:t>)</w:t>
      </w:r>
      <w:r w:rsidR="0060499C" w:rsidRPr="00CE66B9">
        <w:rPr>
          <w:rFonts w:ascii="Times New Roman" w:hAnsi="Times New Roman" w:cs="Times New Roman"/>
          <w:sz w:val="24"/>
          <w:szCs w:val="24"/>
        </w:rPr>
        <w:t>. While personal factors such as family and social relationships, can also be put under pressure by structural factors such as long term unemployment and poverty</w:t>
      </w:r>
      <w:r w:rsidR="008151CE">
        <w:rPr>
          <w:rFonts w:ascii="Times New Roman" w:hAnsi="Times New Roman" w:cs="Times New Roman"/>
          <w:sz w:val="24"/>
          <w:szCs w:val="24"/>
        </w:rPr>
        <w:t xml:space="preserve"> (Crane and Warnes, 2001)</w:t>
      </w:r>
      <w:r w:rsidR="0060499C" w:rsidRPr="00CE66B9">
        <w:rPr>
          <w:rFonts w:ascii="Times New Roman" w:hAnsi="Times New Roman" w:cs="Times New Roman"/>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60499C"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8" w:name="_Toc514670915"/>
      <w:r>
        <w:rPr>
          <w:rFonts w:ascii="Times New Roman" w:hAnsi="Times New Roman" w:cs="Times New Roman"/>
          <w:b/>
          <w:sz w:val="24"/>
          <w:szCs w:val="24"/>
        </w:rPr>
        <w:t xml:space="preserve">2.6 </w:t>
      </w:r>
      <w:r w:rsidR="0060499C" w:rsidRPr="00570CAD">
        <w:rPr>
          <w:rFonts w:ascii="Times New Roman" w:eastAsia="Times New Roman" w:hAnsi="Times New Roman" w:cs="Times New Roman"/>
          <w:b/>
          <w:sz w:val="24"/>
          <w:szCs w:val="24"/>
        </w:rPr>
        <w:t>Misconceptions</w:t>
      </w:r>
      <w:bookmarkEnd w:id="18"/>
    </w:p>
    <w:p w:rsidR="00E86366" w:rsidRDefault="0060499C"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There have been many misconceptions about homelessness</w:t>
      </w:r>
      <w:r w:rsidR="00917B67" w:rsidRPr="00CE66B9">
        <w:rPr>
          <w:rFonts w:ascii="Times New Roman" w:hAnsi="Times New Roman" w:cs="Times New Roman"/>
          <w:sz w:val="24"/>
          <w:szCs w:val="24"/>
        </w:rPr>
        <w:t xml:space="preserve"> in the past </w:t>
      </w:r>
      <w:r w:rsidRPr="00CE66B9">
        <w:rPr>
          <w:rFonts w:ascii="Times New Roman" w:hAnsi="Times New Roman" w:cs="Times New Roman"/>
          <w:sz w:val="24"/>
          <w:szCs w:val="24"/>
        </w:rPr>
        <w:t>with many people assuming that homeless people are useless, lazy and no longer functional members of capitalism</w:t>
      </w:r>
      <w:r w:rsidR="008203DB" w:rsidRPr="00CE66B9">
        <w:rPr>
          <w:rFonts w:ascii="Times New Roman" w:hAnsi="Times New Roman" w:cs="Times New Roman"/>
          <w:sz w:val="24"/>
          <w:szCs w:val="24"/>
        </w:rPr>
        <w:t xml:space="preserve"> (Haralambos and Holborn,</w:t>
      </w:r>
      <w:r w:rsidR="00E63EA0" w:rsidRPr="00CE66B9">
        <w:rPr>
          <w:rFonts w:ascii="Times New Roman" w:hAnsi="Times New Roman" w:cs="Times New Roman"/>
          <w:sz w:val="24"/>
          <w:szCs w:val="24"/>
        </w:rPr>
        <w:t xml:space="preserve"> 2013</w:t>
      </w:r>
      <w:r w:rsidR="00917B67" w:rsidRPr="00CE66B9">
        <w:rPr>
          <w:rFonts w:ascii="Times New Roman" w:hAnsi="Times New Roman" w:cs="Times New Roman"/>
          <w:sz w:val="24"/>
          <w:szCs w:val="24"/>
        </w:rPr>
        <w:t xml:space="preserve">).For instance </w:t>
      </w:r>
      <w:r w:rsidRPr="00CE66B9">
        <w:rPr>
          <w:rFonts w:ascii="Times New Roman" w:hAnsi="Times New Roman" w:cs="Times New Roman"/>
          <w:sz w:val="24"/>
          <w:szCs w:val="24"/>
        </w:rPr>
        <w:t xml:space="preserve">Thompson (1998) </w:t>
      </w:r>
      <w:r w:rsidR="00917B67" w:rsidRPr="00CE66B9">
        <w:rPr>
          <w:rFonts w:ascii="Times New Roman" w:hAnsi="Times New Roman" w:cs="Times New Roman"/>
          <w:sz w:val="24"/>
          <w:szCs w:val="24"/>
        </w:rPr>
        <w:t xml:space="preserve">argues that </w:t>
      </w:r>
      <w:r w:rsidRPr="00CE66B9">
        <w:rPr>
          <w:rFonts w:ascii="Times New Roman" w:hAnsi="Times New Roman" w:cs="Times New Roman"/>
          <w:sz w:val="24"/>
          <w:szCs w:val="24"/>
        </w:rPr>
        <w:t xml:space="preserve">individuals who choose not to work are nothing more than a burden on society as they are making absolutely no </w:t>
      </w:r>
      <w:r w:rsidRPr="00CE66B9">
        <w:rPr>
          <w:rFonts w:ascii="Times New Roman" w:hAnsi="Times New Roman" w:cs="Times New Roman"/>
          <w:sz w:val="24"/>
          <w:szCs w:val="24"/>
        </w:rPr>
        <w:lastRenderedPageBreak/>
        <w:t>contribution to support the system</w:t>
      </w:r>
      <w:r w:rsidR="00917B67" w:rsidRPr="00CE66B9">
        <w:rPr>
          <w:rFonts w:ascii="Times New Roman" w:hAnsi="Times New Roman" w:cs="Times New Roman"/>
          <w:sz w:val="24"/>
          <w:szCs w:val="24"/>
        </w:rPr>
        <w:t xml:space="preserve"> (</w:t>
      </w:r>
      <w:r w:rsidR="008203DB" w:rsidRPr="00CE66B9">
        <w:rPr>
          <w:rFonts w:ascii="Times New Roman" w:hAnsi="Times New Roman" w:cs="Times New Roman"/>
          <w:sz w:val="24"/>
          <w:szCs w:val="24"/>
        </w:rPr>
        <w:t xml:space="preserve">Haralambos and Holborn, </w:t>
      </w:r>
      <w:r w:rsidR="00E63EA0" w:rsidRPr="00CE66B9">
        <w:rPr>
          <w:rFonts w:ascii="Times New Roman" w:hAnsi="Times New Roman" w:cs="Times New Roman"/>
          <w:sz w:val="24"/>
          <w:szCs w:val="24"/>
        </w:rPr>
        <w:t>2013</w:t>
      </w:r>
      <w:r w:rsidR="008203DB" w:rsidRPr="00CE66B9">
        <w:rPr>
          <w:rFonts w:ascii="Times New Roman" w:hAnsi="Times New Roman" w:cs="Times New Roman"/>
          <w:sz w:val="24"/>
          <w:szCs w:val="24"/>
        </w:rPr>
        <w:t xml:space="preserve"> p.243</w:t>
      </w:r>
      <w:r w:rsidR="00917B67" w:rsidRPr="00CE66B9">
        <w:rPr>
          <w:rFonts w:ascii="Times New Roman" w:hAnsi="Times New Roman" w:cs="Times New Roman"/>
          <w:sz w:val="24"/>
          <w:szCs w:val="24"/>
        </w:rPr>
        <w:t xml:space="preserve">). However </w:t>
      </w:r>
      <w:r w:rsidRPr="00CE66B9">
        <w:rPr>
          <w:rFonts w:ascii="Times New Roman" w:hAnsi="Times New Roman" w:cs="Times New Roman"/>
          <w:sz w:val="24"/>
          <w:szCs w:val="24"/>
        </w:rPr>
        <w:t>in order to understand the causes of homelessness it is vital to acknowledge that homelessness is not often a personal choice but rather because of reasons that are out of their control (Anderson, Filipovic and Finnerty, 2016). What causes someone to become</w:t>
      </w:r>
      <w:r w:rsidR="00917B67" w:rsidRPr="00CE66B9">
        <w:rPr>
          <w:rFonts w:ascii="Times New Roman" w:hAnsi="Times New Roman" w:cs="Times New Roman"/>
          <w:sz w:val="24"/>
          <w:szCs w:val="24"/>
        </w:rPr>
        <w:t xml:space="preserve"> homeless are in fact because of a number</w:t>
      </w:r>
      <w:r w:rsidRPr="00CE66B9">
        <w:rPr>
          <w:rFonts w:ascii="Times New Roman" w:hAnsi="Times New Roman" w:cs="Times New Roman"/>
          <w:sz w:val="24"/>
          <w:szCs w:val="24"/>
        </w:rPr>
        <w:t xml:space="preserve"> of social and economic </w:t>
      </w:r>
      <w:r w:rsidR="00917B67" w:rsidRPr="00CE66B9">
        <w:rPr>
          <w:rFonts w:ascii="Times New Roman" w:hAnsi="Times New Roman" w:cs="Times New Roman"/>
          <w:sz w:val="24"/>
          <w:szCs w:val="24"/>
        </w:rPr>
        <w:t>forces, such as</w:t>
      </w:r>
      <w:r w:rsidRPr="00CE66B9">
        <w:rPr>
          <w:rFonts w:ascii="Times New Roman" w:hAnsi="Times New Roman" w:cs="Times New Roman"/>
          <w:sz w:val="24"/>
          <w:szCs w:val="24"/>
        </w:rPr>
        <w:t xml:space="preserve"> lack of affordable housing, family breakdowns and unemployment (Gaubatz, 2001 p.67). </w:t>
      </w:r>
      <w:r w:rsidR="00917B67" w:rsidRPr="00CE66B9">
        <w:rPr>
          <w:rFonts w:ascii="Times New Roman" w:hAnsi="Times New Roman" w:cs="Times New Roman"/>
          <w:sz w:val="24"/>
          <w:szCs w:val="24"/>
        </w:rPr>
        <w:t xml:space="preserve">Lee (2000) explains that such </w:t>
      </w:r>
      <w:r w:rsidRPr="00CE66B9">
        <w:rPr>
          <w:rFonts w:ascii="Times New Roman" w:hAnsi="Times New Roman" w:cs="Times New Roman"/>
          <w:sz w:val="24"/>
          <w:szCs w:val="24"/>
        </w:rPr>
        <w:t>misunderstanding</w:t>
      </w:r>
      <w:r w:rsidR="00917B67" w:rsidRPr="00CE66B9">
        <w:rPr>
          <w:rFonts w:ascii="Times New Roman" w:hAnsi="Times New Roman" w:cs="Times New Roman"/>
          <w:sz w:val="24"/>
          <w:szCs w:val="24"/>
        </w:rPr>
        <w:t xml:space="preserve"> and failure to acknowledge the true causes of homelessness can ultimately </w:t>
      </w:r>
      <w:r w:rsidRPr="00CE66B9">
        <w:rPr>
          <w:rFonts w:ascii="Times New Roman" w:hAnsi="Times New Roman" w:cs="Times New Roman"/>
          <w:sz w:val="24"/>
          <w:szCs w:val="24"/>
        </w:rPr>
        <w:t>cause many homeless individuals to become marginalised and pushed out of society</w:t>
      </w:r>
      <w:r w:rsidR="00917B67" w:rsidRPr="00CE66B9">
        <w:rPr>
          <w:rFonts w:ascii="Times New Roman" w:hAnsi="Times New Roman" w:cs="Times New Roman"/>
          <w:sz w:val="24"/>
          <w:szCs w:val="24"/>
        </w:rPr>
        <w:t>. W</w:t>
      </w:r>
      <w:r w:rsidRPr="00CE66B9">
        <w:rPr>
          <w:rFonts w:ascii="Times New Roman" w:hAnsi="Times New Roman" w:cs="Times New Roman"/>
          <w:sz w:val="24"/>
          <w:szCs w:val="24"/>
        </w:rPr>
        <w:t>hich</w:t>
      </w:r>
      <w:r w:rsidR="00917B67" w:rsidRPr="00CE66B9">
        <w:rPr>
          <w:rFonts w:ascii="Times New Roman" w:hAnsi="Times New Roman" w:cs="Times New Roman"/>
          <w:sz w:val="24"/>
          <w:szCs w:val="24"/>
        </w:rPr>
        <w:t xml:space="preserve"> must be noted</w:t>
      </w:r>
      <w:r w:rsidRPr="00CE66B9">
        <w:rPr>
          <w:rFonts w:ascii="Times New Roman" w:hAnsi="Times New Roman" w:cs="Times New Roman"/>
          <w:sz w:val="24"/>
          <w:szCs w:val="24"/>
        </w:rPr>
        <w:t xml:space="preserve"> is partly to do with the ignorance of society (Adebowale, 2018).</w:t>
      </w:r>
    </w:p>
    <w:p w:rsidR="00452A9F" w:rsidRPr="00570CAD" w:rsidRDefault="00452A9F" w:rsidP="0015215E">
      <w:pPr>
        <w:spacing w:line="480" w:lineRule="auto"/>
        <w:jc w:val="both"/>
        <w:rPr>
          <w:rFonts w:ascii="Times New Roman" w:hAnsi="Times New Roman" w:cs="Times New Roman"/>
          <w:sz w:val="24"/>
          <w:szCs w:val="24"/>
        </w:rPr>
      </w:pPr>
    </w:p>
    <w:p w:rsidR="007B2C71"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19" w:name="_Toc514670916"/>
      <w:r>
        <w:rPr>
          <w:rFonts w:ascii="Times New Roman" w:hAnsi="Times New Roman" w:cs="Times New Roman"/>
          <w:b/>
          <w:sz w:val="24"/>
          <w:szCs w:val="24"/>
        </w:rPr>
        <w:t xml:space="preserve">2.7 </w:t>
      </w:r>
      <w:r w:rsidR="00F660A5" w:rsidRPr="00CE66B9">
        <w:rPr>
          <w:rFonts w:ascii="Times New Roman" w:hAnsi="Times New Roman" w:cs="Times New Roman"/>
          <w:b/>
          <w:sz w:val="24"/>
          <w:szCs w:val="24"/>
        </w:rPr>
        <w:t>C</w:t>
      </w:r>
      <w:r w:rsidR="009F43D3" w:rsidRPr="00CE66B9">
        <w:rPr>
          <w:rFonts w:ascii="Times New Roman" w:hAnsi="Times New Roman" w:cs="Times New Roman"/>
          <w:b/>
          <w:sz w:val="24"/>
          <w:szCs w:val="24"/>
        </w:rPr>
        <w:t>ausation of</w:t>
      </w:r>
      <w:r w:rsidR="00C12E7C" w:rsidRPr="00CE66B9">
        <w:rPr>
          <w:rFonts w:ascii="Times New Roman" w:hAnsi="Times New Roman" w:cs="Times New Roman"/>
          <w:b/>
          <w:sz w:val="24"/>
          <w:szCs w:val="24"/>
        </w:rPr>
        <w:t xml:space="preserve"> H</w:t>
      </w:r>
      <w:r w:rsidR="0060499C" w:rsidRPr="00CE66B9">
        <w:rPr>
          <w:rFonts w:ascii="Times New Roman" w:hAnsi="Times New Roman" w:cs="Times New Roman"/>
          <w:b/>
          <w:sz w:val="24"/>
          <w:szCs w:val="24"/>
        </w:rPr>
        <w:t>omelessness</w:t>
      </w:r>
      <w:bookmarkEnd w:id="19"/>
    </w:p>
    <w:p w:rsidR="00026186" w:rsidRDefault="00437227" w:rsidP="0015215E">
      <w:pPr>
        <w:spacing w:line="480" w:lineRule="auto"/>
        <w:jc w:val="both"/>
        <w:rPr>
          <w:rFonts w:ascii="Times New Roman" w:eastAsia="Times New Roman" w:hAnsi="Times New Roman" w:cs="Times New Roman"/>
          <w:sz w:val="24"/>
          <w:szCs w:val="24"/>
        </w:rPr>
      </w:pPr>
      <w:r w:rsidRPr="00CE66B9">
        <w:rPr>
          <w:rFonts w:ascii="Times New Roman" w:hAnsi="Times New Roman" w:cs="Times New Roman"/>
          <w:sz w:val="24"/>
          <w:szCs w:val="24"/>
        </w:rPr>
        <w:t>H</w:t>
      </w:r>
      <w:r w:rsidR="00F660A5" w:rsidRPr="00CE66B9">
        <w:rPr>
          <w:rFonts w:ascii="Times New Roman" w:hAnsi="Times New Roman" w:cs="Times New Roman"/>
          <w:sz w:val="24"/>
          <w:szCs w:val="24"/>
        </w:rPr>
        <w:t xml:space="preserve">omelessness is not </w:t>
      </w:r>
      <w:r w:rsidRPr="00CE66B9">
        <w:rPr>
          <w:rFonts w:ascii="Times New Roman" w:hAnsi="Times New Roman" w:cs="Times New Roman"/>
          <w:sz w:val="24"/>
          <w:szCs w:val="24"/>
        </w:rPr>
        <w:t xml:space="preserve">always </w:t>
      </w:r>
      <w:r w:rsidR="00F660A5" w:rsidRPr="00CE66B9">
        <w:rPr>
          <w:rFonts w:ascii="Times New Roman" w:hAnsi="Times New Roman" w:cs="Times New Roman"/>
          <w:sz w:val="24"/>
          <w:szCs w:val="24"/>
        </w:rPr>
        <w:t>just a housing issue ‘but something that is inextricably linked with complex and chaotic life experiences’ (</w:t>
      </w:r>
      <w:r w:rsidR="00230F88" w:rsidRPr="00CE66B9">
        <w:rPr>
          <w:rFonts w:ascii="Times New Roman" w:hAnsi="Times New Roman" w:cs="Times New Roman"/>
          <w:sz w:val="24"/>
          <w:szCs w:val="24"/>
        </w:rPr>
        <w:t>Adebowale, 2018)</w:t>
      </w:r>
      <w:r w:rsidR="00F660A5" w:rsidRPr="00CE66B9">
        <w:rPr>
          <w:rFonts w:ascii="Times New Roman" w:hAnsi="Times New Roman" w:cs="Times New Roman"/>
          <w:sz w:val="24"/>
          <w:szCs w:val="24"/>
        </w:rPr>
        <w:t xml:space="preserve">. </w:t>
      </w:r>
      <w:r w:rsidR="00412B86" w:rsidRPr="00CE66B9">
        <w:rPr>
          <w:rFonts w:ascii="Times New Roman" w:hAnsi="Times New Roman" w:cs="Times New Roman"/>
          <w:sz w:val="24"/>
          <w:szCs w:val="24"/>
        </w:rPr>
        <w:t xml:space="preserve">The causes </w:t>
      </w:r>
      <w:r w:rsidR="00037196" w:rsidRPr="00CE66B9">
        <w:rPr>
          <w:rFonts w:ascii="Times New Roman" w:hAnsi="Times New Roman" w:cs="Times New Roman"/>
          <w:sz w:val="24"/>
          <w:szCs w:val="24"/>
        </w:rPr>
        <w:t xml:space="preserve">of youth and adult homelessness are </w:t>
      </w:r>
      <w:r w:rsidRPr="00CE66B9">
        <w:rPr>
          <w:rFonts w:ascii="Times New Roman" w:hAnsi="Times New Roman" w:cs="Times New Roman"/>
          <w:sz w:val="24"/>
          <w:szCs w:val="24"/>
        </w:rPr>
        <w:t>more commonly known as being</w:t>
      </w:r>
      <w:r w:rsidR="00037196" w:rsidRPr="00CE66B9">
        <w:rPr>
          <w:rFonts w:ascii="Times New Roman" w:hAnsi="Times New Roman" w:cs="Times New Roman"/>
          <w:sz w:val="24"/>
          <w:szCs w:val="24"/>
        </w:rPr>
        <w:t xml:space="preserve"> the result of </w:t>
      </w:r>
      <w:r w:rsidR="0005486B" w:rsidRPr="00CE66B9">
        <w:rPr>
          <w:rFonts w:ascii="Times New Roman" w:hAnsi="Times New Roman" w:cs="Times New Roman"/>
          <w:sz w:val="24"/>
          <w:szCs w:val="24"/>
        </w:rPr>
        <w:t xml:space="preserve">a </w:t>
      </w:r>
      <w:r w:rsidR="00BD2C5D" w:rsidRPr="00CE66B9">
        <w:rPr>
          <w:rFonts w:ascii="Times New Roman" w:hAnsi="Times New Roman" w:cs="Times New Roman"/>
          <w:sz w:val="24"/>
          <w:szCs w:val="24"/>
        </w:rPr>
        <w:t xml:space="preserve">family </w:t>
      </w:r>
      <w:r w:rsidR="00127F25" w:rsidRPr="00CE66B9">
        <w:rPr>
          <w:rFonts w:ascii="Times New Roman" w:hAnsi="Times New Roman" w:cs="Times New Roman"/>
          <w:sz w:val="24"/>
          <w:szCs w:val="24"/>
        </w:rPr>
        <w:t xml:space="preserve">or </w:t>
      </w:r>
      <w:r w:rsidR="00BD2C5D" w:rsidRPr="00CE66B9">
        <w:rPr>
          <w:rFonts w:ascii="Times New Roman" w:hAnsi="Times New Roman" w:cs="Times New Roman"/>
          <w:sz w:val="24"/>
          <w:szCs w:val="24"/>
        </w:rPr>
        <w:t xml:space="preserve">relationship breakdown. </w:t>
      </w:r>
      <w:r w:rsidR="00127F25" w:rsidRPr="00CE66B9">
        <w:rPr>
          <w:rFonts w:ascii="Times New Roman" w:hAnsi="Times New Roman" w:cs="Times New Roman"/>
          <w:sz w:val="24"/>
          <w:szCs w:val="24"/>
        </w:rPr>
        <w:t xml:space="preserve">Other reasons may include </w:t>
      </w:r>
      <w:r w:rsidR="00127F25" w:rsidRPr="00CE66B9">
        <w:rPr>
          <w:rFonts w:ascii="Times New Roman" w:eastAsia="Times New Roman" w:hAnsi="Times New Roman" w:cs="Times New Roman"/>
          <w:sz w:val="24"/>
          <w:szCs w:val="24"/>
        </w:rPr>
        <w:t>e</w:t>
      </w:r>
      <w:r w:rsidR="00026186" w:rsidRPr="00CE66B9">
        <w:rPr>
          <w:rFonts w:ascii="Times New Roman" w:eastAsia="Times New Roman" w:hAnsi="Times New Roman" w:cs="Times New Roman"/>
          <w:sz w:val="24"/>
          <w:szCs w:val="24"/>
        </w:rPr>
        <w:t>x</w:t>
      </w:r>
      <w:r w:rsidR="00127F25" w:rsidRPr="00CE66B9">
        <w:rPr>
          <w:rFonts w:ascii="Times New Roman" w:eastAsia="Times New Roman" w:hAnsi="Times New Roman" w:cs="Times New Roman"/>
          <w:sz w:val="24"/>
          <w:szCs w:val="24"/>
        </w:rPr>
        <w:t>periencing physical or sexual a</w:t>
      </w:r>
      <w:r w:rsidR="00026186" w:rsidRPr="00CE66B9">
        <w:rPr>
          <w:rFonts w:ascii="Times New Roman" w:eastAsia="Times New Roman" w:hAnsi="Times New Roman" w:cs="Times New Roman"/>
          <w:sz w:val="24"/>
          <w:szCs w:val="24"/>
        </w:rPr>
        <w:t>buse</w:t>
      </w:r>
      <w:r w:rsidR="00127F25" w:rsidRPr="00CE66B9">
        <w:rPr>
          <w:rFonts w:ascii="Times New Roman" w:eastAsia="Times New Roman" w:hAnsi="Times New Roman" w:cs="Times New Roman"/>
          <w:iCs/>
          <w:sz w:val="24"/>
          <w:szCs w:val="24"/>
          <w:lang w:val="en"/>
        </w:rPr>
        <w:t xml:space="preserve">, </w:t>
      </w:r>
      <w:r w:rsidR="00127F25" w:rsidRPr="00CE66B9">
        <w:rPr>
          <w:rFonts w:ascii="Times New Roman" w:eastAsia="Times New Roman" w:hAnsi="Times New Roman" w:cs="Times New Roman"/>
          <w:sz w:val="24"/>
          <w:szCs w:val="24"/>
        </w:rPr>
        <w:t>problematic substance use by y</w:t>
      </w:r>
      <w:r w:rsidR="00026186" w:rsidRPr="00CE66B9">
        <w:rPr>
          <w:rFonts w:ascii="Times New Roman" w:eastAsia="Times New Roman" w:hAnsi="Times New Roman" w:cs="Times New Roman"/>
          <w:sz w:val="24"/>
          <w:szCs w:val="24"/>
        </w:rPr>
        <w:t>outh</w:t>
      </w:r>
      <w:r w:rsidR="00127F25" w:rsidRPr="00CE66B9">
        <w:rPr>
          <w:rFonts w:ascii="Times New Roman" w:eastAsia="Times New Roman" w:hAnsi="Times New Roman" w:cs="Times New Roman"/>
          <w:sz w:val="24"/>
          <w:szCs w:val="24"/>
        </w:rPr>
        <w:t>, time spent in custody, bereavement, attachment is</w:t>
      </w:r>
      <w:r w:rsidR="000E0ED8" w:rsidRPr="00CE66B9">
        <w:rPr>
          <w:rFonts w:ascii="Times New Roman" w:eastAsia="Times New Roman" w:hAnsi="Times New Roman" w:cs="Times New Roman"/>
          <w:sz w:val="24"/>
          <w:szCs w:val="24"/>
        </w:rPr>
        <w:t xml:space="preserve">sues with caregivers and </w:t>
      </w:r>
      <w:r w:rsidR="00127F25" w:rsidRPr="00CE66B9">
        <w:rPr>
          <w:rFonts w:ascii="Times New Roman" w:eastAsia="Times New Roman" w:hAnsi="Times New Roman" w:cs="Times New Roman"/>
          <w:sz w:val="24"/>
          <w:szCs w:val="24"/>
        </w:rPr>
        <w:t>leaving the care system</w:t>
      </w:r>
      <w:r w:rsidR="00230F88" w:rsidRPr="00CE66B9">
        <w:rPr>
          <w:rFonts w:ascii="Times New Roman" w:eastAsia="Times New Roman" w:hAnsi="Times New Roman" w:cs="Times New Roman"/>
          <w:sz w:val="24"/>
          <w:szCs w:val="24"/>
        </w:rPr>
        <w:t xml:space="preserve"> (</w:t>
      </w:r>
      <w:r w:rsidR="00230F88" w:rsidRPr="00CE66B9">
        <w:rPr>
          <w:rFonts w:ascii="Times New Roman" w:hAnsi="Times New Roman" w:cs="Times New Roman"/>
          <w:sz w:val="24"/>
          <w:szCs w:val="24"/>
        </w:rPr>
        <w:t xml:space="preserve">Anderson and Christian, 2003). </w:t>
      </w:r>
      <w:r w:rsidR="00127F25" w:rsidRPr="00CE66B9">
        <w:rPr>
          <w:rFonts w:ascii="Times New Roman" w:eastAsia="Times New Roman" w:hAnsi="Times New Roman" w:cs="Times New Roman"/>
          <w:sz w:val="24"/>
          <w:szCs w:val="24"/>
        </w:rPr>
        <w:t xml:space="preserve"> </w:t>
      </w:r>
    </w:p>
    <w:p w:rsidR="00452A9F" w:rsidRPr="00CE66B9" w:rsidRDefault="00452A9F" w:rsidP="0015215E">
      <w:pPr>
        <w:spacing w:line="480" w:lineRule="auto"/>
        <w:jc w:val="both"/>
        <w:rPr>
          <w:rFonts w:ascii="Times New Roman" w:eastAsia="Times New Roman" w:hAnsi="Times New Roman" w:cs="Times New Roman"/>
          <w:iCs/>
          <w:sz w:val="24"/>
          <w:szCs w:val="24"/>
          <w:lang w:val="en"/>
        </w:rPr>
      </w:pPr>
    </w:p>
    <w:p w:rsidR="00F660A5" w:rsidRDefault="00437227"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people often have very complex needs and are</w:t>
      </w:r>
      <w:r w:rsidR="00F660A5" w:rsidRPr="00CE66B9">
        <w:rPr>
          <w:rFonts w:ascii="Times New Roman" w:hAnsi="Times New Roman" w:cs="Times New Roman"/>
          <w:sz w:val="24"/>
          <w:szCs w:val="24"/>
        </w:rPr>
        <w:t xml:space="preserve"> additionally battling with poor physical and mental health problems, drug and alcohol dependencies, street culture activities and institutional experiences (such as prison sentences and the care system</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Anderson and Filipovic, 2016)</w:t>
      </w:r>
      <w:r w:rsidR="00F660A5" w:rsidRPr="00CE66B9">
        <w:rPr>
          <w:rFonts w:ascii="Times New Roman" w:hAnsi="Times New Roman" w:cs="Times New Roman"/>
          <w:sz w:val="24"/>
          <w:szCs w:val="24"/>
        </w:rPr>
        <w:t>. In Great Britain alone it has been estimated there could be as many as 1-2 million people categorised as being homeless</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Crisis, 2018</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A majority of those homeless people are thought </w:t>
      </w:r>
      <w:r w:rsidR="00F660A5" w:rsidRPr="00CE66B9">
        <w:rPr>
          <w:rFonts w:ascii="Times New Roman" w:hAnsi="Times New Roman" w:cs="Times New Roman"/>
          <w:sz w:val="24"/>
          <w:szCs w:val="24"/>
        </w:rPr>
        <w:lastRenderedPageBreak/>
        <w:t>to be males, and about 10-25% women. Furthermore</w:t>
      </w:r>
      <w:r w:rsidRPr="00CE66B9">
        <w:rPr>
          <w:rFonts w:ascii="Times New Roman" w:hAnsi="Times New Roman" w:cs="Times New Roman"/>
          <w:sz w:val="24"/>
          <w:szCs w:val="24"/>
        </w:rPr>
        <w:t xml:space="preserve"> nearly half of those women will be </w:t>
      </w:r>
      <w:r w:rsidR="00F660A5" w:rsidRPr="00CE66B9">
        <w:rPr>
          <w:rFonts w:ascii="Times New Roman" w:hAnsi="Times New Roman" w:cs="Times New Roman"/>
          <w:sz w:val="24"/>
          <w:szCs w:val="24"/>
        </w:rPr>
        <w:t>accompanied with children</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Ravenhill, 2016</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E64A1B" w:rsidRDefault="00437227" w:rsidP="0015215E">
      <w:pPr>
        <w:spacing w:line="480" w:lineRule="auto"/>
        <w:jc w:val="both"/>
        <w:rPr>
          <w:rFonts w:ascii="Times New Roman" w:hAnsi="Times New Roman" w:cs="Times New Roman"/>
          <w:iCs/>
          <w:sz w:val="24"/>
          <w:szCs w:val="24"/>
          <w:lang w:val="en"/>
        </w:rPr>
      </w:pPr>
      <w:r w:rsidRPr="00CE66B9">
        <w:rPr>
          <w:rFonts w:ascii="Times New Roman" w:hAnsi="Times New Roman" w:cs="Times New Roman"/>
          <w:sz w:val="24"/>
          <w:szCs w:val="24"/>
        </w:rPr>
        <w:t>According to</w:t>
      </w:r>
      <w:r w:rsidR="001B0240" w:rsidRPr="00CE66B9">
        <w:rPr>
          <w:rFonts w:ascii="Times New Roman" w:hAnsi="Times New Roman" w:cs="Times New Roman"/>
          <w:sz w:val="24"/>
          <w:szCs w:val="24"/>
        </w:rPr>
        <w:t xml:space="preserve"> Pluck (2011)</w:t>
      </w:r>
      <w:r w:rsidR="00E64A1B" w:rsidRPr="00CE66B9">
        <w:rPr>
          <w:rFonts w:ascii="Times New Roman" w:hAnsi="Times New Roman" w:cs="Times New Roman"/>
          <w:sz w:val="24"/>
          <w:szCs w:val="24"/>
        </w:rPr>
        <w:t xml:space="preserve"> </w:t>
      </w:r>
      <w:r w:rsidR="00F660A5" w:rsidRPr="00CE66B9">
        <w:rPr>
          <w:rFonts w:ascii="Times New Roman" w:hAnsi="Times New Roman" w:cs="Times New Roman"/>
          <w:sz w:val="24"/>
          <w:szCs w:val="24"/>
        </w:rPr>
        <w:t>menta</w:t>
      </w:r>
      <w:r w:rsidR="0032741F" w:rsidRPr="00CE66B9">
        <w:rPr>
          <w:rFonts w:ascii="Times New Roman" w:hAnsi="Times New Roman" w:cs="Times New Roman"/>
          <w:sz w:val="24"/>
          <w:szCs w:val="24"/>
        </w:rPr>
        <w:t>l illnesses is present in more than</w:t>
      </w:r>
      <w:r w:rsidR="00F660A5" w:rsidRPr="00CE66B9">
        <w:rPr>
          <w:rFonts w:ascii="Times New Roman" w:hAnsi="Times New Roman" w:cs="Times New Roman"/>
          <w:sz w:val="24"/>
          <w:szCs w:val="24"/>
        </w:rPr>
        <w:t xml:space="preserve"> 50% of the homeless people</w:t>
      </w:r>
      <w:r w:rsidR="0058054E"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including functional psychoses predominate; acute distress and personality dysfunction are also prevalent</w:t>
      </w:r>
      <w:r w:rsidRPr="00CE66B9">
        <w:rPr>
          <w:rFonts w:ascii="Times New Roman" w:hAnsi="Times New Roman" w:cs="Times New Roman"/>
          <w:sz w:val="24"/>
          <w:szCs w:val="24"/>
        </w:rPr>
        <w:t xml:space="preserve"> (</w:t>
      </w:r>
      <w:r w:rsidR="001B0240" w:rsidRPr="00CE66B9">
        <w:rPr>
          <w:rFonts w:ascii="Times New Roman" w:hAnsi="Times New Roman" w:cs="Times New Roman"/>
          <w:sz w:val="24"/>
          <w:szCs w:val="24"/>
        </w:rPr>
        <w:t>Pluck et al,</w:t>
      </w:r>
      <w:r w:rsidR="008151CE">
        <w:rPr>
          <w:rFonts w:ascii="Times New Roman" w:hAnsi="Times New Roman" w:cs="Times New Roman"/>
          <w:sz w:val="24"/>
          <w:szCs w:val="24"/>
        </w:rPr>
        <w:t>.</w:t>
      </w:r>
      <w:r w:rsidR="001B0240" w:rsidRPr="00CE66B9">
        <w:rPr>
          <w:rFonts w:ascii="Times New Roman" w:hAnsi="Times New Roman" w:cs="Times New Roman"/>
          <w:sz w:val="24"/>
          <w:szCs w:val="24"/>
        </w:rPr>
        <w:t xml:space="preserve"> 2011)</w:t>
      </w:r>
      <w:r w:rsidR="00F660A5" w:rsidRPr="00CE66B9">
        <w:rPr>
          <w:rFonts w:ascii="Times New Roman" w:hAnsi="Times New Roman" w:cs="Times New Roman"/>
          <w:sz w:val="24"/>
          <w:szCs w:val="24"/>
        </w:rPr>
        <w:t xml:space="preserve">. Co-morbidity of mental illness and substance abuse occurs in 20%, and physical morbidity rates exceed those of domiciled </w:t>
      </w:r>
      <w:r w:rsidRPr="00CE66B9">
        <w:rPr>
          <w:rFonts w:ascii="Times New Roman" w:hAnsi="Times New Roman" w:cs="Times New Roman"/>
          <w:sz w:val="24"/>
          <w:szCs w:val="24"/>
        </w:rPr>
        <w:t>populations. Research suggests that</w:t>
      </w:r>
      <w:r w:rsidR="00F660A5" w:rsidRPr="00CE66B9">
        <w:rPr>
          <w:rFonts w:ascii="Times New Roman" w:hAnsi="Times New Roman" w:cs="Times New Roman"/>
          <w:sz w:val="24"/>
          <w:szCs w:val="24"/>
        </w:rPr>
        <w:t xml:space="preserve"> the consequences of not having permanent accommodation is directly linked to high stress levels, low wellbeing and poor mental health</w:t>
      </w:r>
      <w:r w:rsidRPr="00CE66B9">
        <w:rPr>
          <w:rFonts w:ascii="Times New Roman" w:hAnsi="Times New Roman" w:cs="Times New Roman"/>
          <w:sz w:val="24"/>
          <w:szCs w:val="24"/>
        </w:rPr>
        <w:t xml:space="preserve"> (</w:t>
      </w:r>
      <w:r w:rsidR="00020F28" w:rsidRPr="00CE66B9">
        <w:rPr>
          <w:rFonts w:ascii="Times New Roman" w:hAnsi="Times New Roman" w:cs="Times New Roman"/>
          <w:sz w:val="24"/>
          <w:szCs w:val="24"/>
        </w:rPr>
        <w:t>Wright, 2005</w:t>
      </w:r>
      <w:r w:rsidR="00020F28"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 </w:t>
      </w:r>
      <w:r w:rsidR="00F660A5" w:rsidRPr="00CE66B9">
        <w:rPr>
          <w:rFonts w:ascii="Times New Roman" w:hAnsi="Times New Roman" w:cs="Times New Roman"/>
          <w:sz w:val="24"/>
          <w:szCs w:val="24"/>
        </w:rPr>
        <w:t>For young people the spiral into homelessness can be caused by many factors, including conflict or breakdown in family life, sexual, physical and emotional abuse in the home, leaving the care system and lack of access to employment opportunities</w:t>
      </w:r>
      <w:r w:rsidR="00020F28" w:rsidRPr="00CE66B9">
        <w:rPr>
          <w:rFonts w:ascii="Times New Roman" w:hAnsi="Times New Roman" w:cs="Times New Roman"/>
          <w:sz w:val="24"/>
          <w:szCs w:val="24"/>
        </w:rPr>
        <w:t xml:space="preserve"> (Moore, 2018</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Vulnerability into homelessness is the product of potential risk factors of many kinds – demographic, economic, personal and s</w:t>
      </w:r>
      <w:r w:rsidRPr="00CE66B9">
        <w:rPr>
          <w:rFonts w:ascii="Times New Roman" w:hAnsi="Times New Roman" w:cs="Times New Roman"/>
          <w:sz w:val="24"/>
          <w:szCs w:val="24"/>
        </w:rPr>
        <w:t>ituational). However that’s not so say that all</w:t>
      </w:r>
      <w:r w:rsidR="00F660A5" w:rsidRPr="00CE66B9">
        <w:rPr>
          <w:rFonts w:ascii="Times New Roman" w:hAnsi="Times New Roman" w:cs="Times New Roman"/>
          <w:sz w:val="24"/>
          <w:szCs w:val="24"/>
        </w:rPr>
        <w:t xml:space="preserve"> homeless people have experienced traumatic or impoverished childhoods</w:t>
      </w:r>
      <w:r w:rsidRPr="00CE66B9">
        <w:rPr>
          <w:rFonts w:ascii="Times New Roman" w:hAnsi="Times New Roman" w:cs="Times New Roman"/>
          <w:sz w:val="24"/>
          <w:szCs w:val="24"/>
        </w:rPr>
        <w:t xml:space="preserve"> (</w:t>
      </w:r>
      <w:r w:rsidR="00020F28" w:rsidRPr="00CE66B9">
        <w:rPr>
          <w:rFonts w:ascii="Times New Roman" w:hAnsi="Times New Roman" w:cs="Times New Roman"/>
          <w:sz w:val="24"/>
          <w:szCs w:val="24"/>
        </w:rPr>
        <w:t>Schneider, 2011).</w:t>
      </w:r>
      <w:r w:rsidRPr="00CE66B9">
        <w:rPr>
          <w:rFonts w:ascii="Times New Roman" w:hAnsi="Times New Roman" w:cs="Times New Roman"/>
          <w:sz w:val="24"/>
          <w:szCs w:val="24"/>
        </w:rPr>
        <w:t xml:space="preserve"> Although </w:t>
      </w:r>
      <w:r w:rsidR="00F660A5" w:rsidRPr="00CE66B9">
        <w:rPr>
          <w:rFonts w:ascii="Times New Roman" w:hAnsi="Times New Roman" w:cs="Times New Roman"/>
          <w:sz w:val="24"/>
          <w:szCs w:val="24"/>
        </w:rPr>
        <w:t>according to Turner (2010)</w:t>
      </w:r>
      <w:r w:rsidR="00F660A5" w:rsidRPr="00CE66B9">
        <w:rPr>
          <w:rFonts w:ascii="Times New Roman" w:hAnsi="Times New Roman" w:cs="Times New Roman"/>
          <w:iCs/>
          <w:sz w:val="24"/>
          <w:szCs w:val="24"/>
          <w:lang w:val="en"/>
        </w:rPr>
        <w:t xml:space="preserve"> a child who has experienced traumatic events during childhood is by far at a greater risk of becoming homeless in later life, compared to a child who has had a positive experience of childhood</w:t>
      </w:r>
      <w:r w:rsidRPr="00CE66B9">
        <w:rPr>
          <w:rFonts w:ascii="Times New Roman" w:hAnsi="Times New Roman" w:cs="Times New Roman"/>
          <w:iCs/>
          <w:sz w:val="24"/>
          <w:szCs w:val="24"/>
          <w:lang w:val="en"/>
        </w:rPr>
        <w:t xml:space="preserve"> (</w:t>
      </w:r>
      <w:r w:rsidR="00020F28" w:rsidRPr="00CE66B9">
        <w:rPr>
          <w:rFonts w:ascii="Times New Roman" w:eastAsia="Times New Roman" w:hAnsi="Times New Roman" w:cs="Times New Roman"/>
          <w:sz w:val="24"/>
          <w:szCs w:val="24"/>
        </w:rPr>
        <w:t>Fulford, 2017</w:t>
      </w:r>
      <w:r w:rsidRPr="00CE66B9">
        <w:rPr>
          <w:rFonts w:ascii="Times New Roman" w:hAnsi="Times New Roman" w:cs="Times New Roman"/>
          <w:iCs/>
          <w:sz w:val="24"/>
          <w:szCs w:val="24"/>
          <w:lang w:val="en"/>
        </w:rPr>
        <w:t>)</w:t>
      </w:r>
      <w:r w:rsidR="00F660A5" w:rsidRPr="00CE66B9">
        <w:rPr>
          <w:rFonts w:ascii="Times New Roman" w:hAnsi="Times New Roman" w:cs="Times New Roman"/>
          <w:iCs/>
          <w:sz w:val="24"/>
          <w:szCs w:val="24"/>
          <w:lang w:val="en"/>
        </w:rPr>
        <w:t xml:space="preserve">. There is </w:t>
      </w:r>
      <w:r w:rsidR="00020F28" w:rsidRPr="00CE66B9">
        <w:rPr>
          <w:rFonts w:ascii="Times New Roman" w:hAnsi="Times New Roman" w:cs="Times New Roman"/>
          <w:iCs/>
          <w:sz w:val="24"/>
          <w:szCs w:val="24"/>
          <w:lang w:val="en"/>
        </w:rPr>
        <w:t xml:space="preserve">with doubt </w:t>
      </w:r>
      <w:r w:rsidR="00F660A5" w:rsidRPr="00CE66B9">
        <w:rPr>
          <w:rFonts w:ascii="Times New Roman" w:hAnsi="Times New Roman" w:cs="Times New Roman"/>
          <w:iCs/>
          <w:sz w:val="24"/>
          <w:szCs w:val="24"/>
          <w:lang w:val="en"/>
        </w:rPr>
        <w:t xml:space="preserve">significant overlap between the terms ‘Adverse Childhood Experiences’ and ‘childhood trauma’ ( </w:t>
      </w:r>
      <w:r w:rsidR="00020F28" w:rsidRPr="00CE66B9">
        <w:rPr>
          <w:rFonts w:ascii="Times New Roman" w:hAnsi="Times New Roman" w:cs="Times New Roman"/>
          <w:iCs/>
          <w:sz w:val="24"/>
          <w:szCs w:val="24"/>
          <w:lang w:val="en"/>
        </w:rPr>
        <w:t>Fulford, 2017</w:t>
      </w:r>
      <w:r w:rsidR="00F660A5" w:rsidRPr="00CE66B9">
        <w:rPr>
          <w:rFonts w:ascii="Times New Roman" w:hAnsi="Times New Roman" w:cs="Times New Roman"/>
          <w:iCs/>
          <w:sz w:val="24"/>
          <w:szCs w:val="24"/>
          <w:lang w:val="en"/>
        </w:rPr>
        <w:t xml:space="preserve">  </w:t>
      </w:r>
      <w:r w:rsidR="00020F28" w:rsidRPr="00CE66B9">
        <w:rPr>
          <w:rFonts w:ascii="Times New Roman" w:hAnsi="Times New Roman" w:cs="Times New Roman"/>
          <w:iCs/>
          <w:sz w:val="24"/>
          <w:szCs w:val="24"/>
          <w:lang w:val="en"/>
        </w:rPr>
        <w:t>p.31</w:t>
      </w:r>
      <w:r w:rsidR="00F660A5" w:rsidRPr="00CE66B9">
        <w:rPr>
          <w:rFonts w:ascii="Times New Roman" w:hAnsi="Times New Roman" w:cs="Times New Roman"/>
          <w:iCs/>
          <w:sz w:val="24"/>
          <w:szCs w:val="24"/>
          <w:lang w:val="en"/>
        </w:rPr>
        <w:t xml:space="preserve">).Trauma can be described as an individual who has experienced one single event or a multiple of events, events which are usually either physically or emotionally </w:t>
      </w:r>
      <w:r w:rsidR="00927F96" w:rsidRPr="00CE66B9">
        <w:rPr>
          <w:rFonts w:ascii="Times New Roman" w:hAnsi="Times New Roman" w:cs="Times New Roman"/>
          <w:iCs/>
          <w:sz w:val="24"/>
          <w:szCs w:val="24"/>
          <w:lang w:val="en"/>
        </w:rPr>
        <w:t>harmful (</w:t>
      </w:r>
      <w:r w:rsidR="00020F28" w:rsidRPr="00CE66B9">
        <w:rPr>
          <w:rFonts w:ascii="Times New Roman" w:eastAsia="Times New Roman" w:hAnsi="Times New Roman" w:cs="Times New Roman"/>
          <w:sz w:val="24"/>
          <w:szCs w:val="24"/>
        </w:rPr>
        <w:t>Ridge, 2000).</w:t>
      </w:r>
      <w:r w:rsidR="00F660A5" w:rsidRPr="00CE66B9">
        <w:rPr>
          <w:rFonts w:ascii="Times New Roman" w:hAnsi="Times New Roman" w:cs="Times New Roman"/>
          <w:iCs/>
          <w:sz w:val="24"/>
          <w:szCs w:val="24"/>
          <w:lang w:val="en"/>
        </w:rPr>
        <w:t xml:space="preserve"> When someone has experienced either </w:t>
      </w:r>
      <w:r w:rsidR="00A8614F" w:rsidRPr="00CE66B9">
        <w:rPr>
          <w:rFonts w:ascii="Times New Roman" w:hAnsi="Times New Roman" w:cs="Times New Roman"/>
          <w:iCs/>
          <w:sz w:val="24"/>
          <w:szCs w:val="24"/>
          <w:lang w:val="en"/>
        </w:rPr>
        <w:t xml:space="preserve">some </w:t>
      </w:r>
      <w:r w:rsidR="00F660A5" w:rsidRPr="00CE66B9">
        <w:rPr>
          <w:rFonts w:ascii="Times New Roman" w:hAnsi="Times New Roman" w:cs="Times New Roman"/>
          <w:iCs/>
          <w:sz w:val="24"/>
          <w:szCs w:val="24"/>
          <w:lang w:val="en"/>
        </w:rPr>
        <w:t>form of trauma it can</w:t>
      </w:r>
      <w:r w:rsidRPr="00CE66B9">
        <w:rPr>
          <w:rFonts w:ascii="Times New Roman" w:hAnsi="Times New Roman" w:cs="Times New Roman"/>
          <w:iCs/>
          <w:sz w:val="24"/>
          <w:szCs w:val="24"/>
          <w:lang w:val="en"/>
        </w:rPr>
        <w:t xml:space="preserve"> ultimately have </w:t>
      </w:r>
      <w:r w:rsidR="00F660A5" w:rsidRPr="00CE66B9">
        <w:rPr>
          <w:rFonts w:ascii="Times New Roman" w:hAnsi="Times New Roman" w:cs="Times New Roman"/>
          <w:iCs/>
          <w:sz w:val="24"/>
          <w:szCs w:val="24"/>
          <w:lang w:val="en"/>
        </w:rPr>
        <w:t>long lasting effect</w:t>
      </w:r>
      <w:r w:rsidRPr="00CE66B9">
        <w:rPr>
          <w:rFonts w:ascii="Times New Roman" w:hAnsi="Times New Roman" w:cs="Times New Roman"/>
          <w:iCs/>
          <w:sz w:val="24"/>
          <w:szCs w:val="24"/>
          <w:lang w:val="en"/>
        </w:rPr>
        <w:t xml:space="preserve">s on </w:t>
      </w:r>
      <w:r w:rsidR="009A32EF" w:rsidRPr="00CE66B9">
        <w:rPr>
          <w:rFonts w:ascii="Times New Roman" w:hAnsi="Times New Roman" w:cs="Times New Roman"/>
          <w:iCs/>
          <w:sz w:val="24"/>
          <w:szCs w:val="24"/>
          <w:lang w:val="en"/>
        </w:rPr>
        <w:t>people’s</w:t>
      </w:r>
      <w:r w:rsidR="00F660A5" w:rsidRPr="00CE66B9">
        <w:rPr>
          <w:rFonts w:ascii="Times New Roman" w:hAnsi="Times New Roman" w:cs="Times New Roman"/>
          <w:iCs/>
          <w:sz w:val="24"/>
          <w:szCs w:val="24"/>
          <w:lang w:val="en"/>
        </w:rPr>
        <w:t xml:space="preserve"> physical, social, and emotional wellbeing</w:t>
      </w:r>
      <w:r w:rsidR="0005486B" w:rsidRPr="00CE66B9">
        <w:rPr>
          <w:rFonts w:ascii="Times New Roman" w:hAnsi="Times New Roman" w:cs="Times New Roman"/>
          <w:iCs/>
          <w:sz w:val="24"/>
          <w:szCs w:val="24"/>
          <w:lang w:val="en"/>
        </w:rPr>
        <w:t xml:space="preserve"> (</w:t>
      </w:r>
      <w:r w:rsidR="00020F28" w:rsidRPr="00CE66B9">
        <w:rPr>
          <w:rFonts w:ascii="Times New Roman" w:hAnsi="Times New Roman" w:cs="Times New Roman"/>
          <w:iCs/>
          <w:sz w:val="24"/>
          <w:szCs w:val="24"/>
          <w:lang w:val="en"/>
        </w:rPr>
        <w:t>Young Minds, 2017</w:t>
      </w:r>
      <w:r w:rsidR="0005486B" w:rsidRPr="00CE66B9">
        <w:rPr>
          <w:rFonts w:ascii="Times New Roman" w:hAnsi="Times New Roman" w:cs="Times New Roman"/>
          <w:iCs/>
          <w:sz w:val="24"/>
          <w:szCs w:val="24"/>
          <w:lang w:val="en"/>
        </w:rPr>
        <w:t>)</w:t>
      </w:r>
      <w:r w:rsidR="00F660A5" w:rsidRPr="00CE66B9">
        <w:rPr>
          <w:rFonts w:ascii="Times New Roman" w:hAnsi="Times New Roman" w:cs="Times New Roman"/>
          <w:iCs/>
          <w:sz w:val="24"/>
          <w:szCs w:val="24"/>
          <w:lang w:val="en"/>
        </w:rPr>
        <w:t xml:space="preserve">. </w:t>
      </w:r>
      <w:r w:rsidR="009A32EF" w:rsidRPr="00CE66B9">
        <w:rPr>
          <w:rFonts w:ascii="Times New Roman" w:hAnsi="Times New Roman" w:cs="Times New Roman"/>
          <w:iCs/>
          <w:sz w:val="24"/>
          <w:szCs w:val="24"/>
          <w:lang w:val="en"/>
        </w:rPr>
        <w:t>However w</w:t>
      </w:r>
      <w:r w:rsidRPr="00CE66B9">
        <w:rPr>
          <w:rFonts w:ascii="Times New Roman" w:hAnsi="Times New Roman" w:cs="Times New Roman"/>
          <w:iCs/>
          <w:sz w:val="24"/>
          <w:szCs w:val="24"/>
          <w:lang w:val="en"/>
        </w:rPr>
        <w:t xml:space="preserve">hilst it is known that many children during their childhood will </w:t>
      </w:r>
      <w:r w:rsidR="00F660A5" w:rsidRPr="00CE66B9">
        <w:rPr>
          <w:rFonts w:ascii="Times New Roman" w:hAnsi="Times New Roman" w:cs="Times New Roman"/>
          <w:iCs/>
          <w:sz w:val="24"/>
          <w:szCs w:val="24"/>
          <w:lang w:val="en"/>
        </w:rPr>
        <w:t>experience some form of emotional distress</w:t>
      </w:r>
      <w:r w:rsidR="009A32EF" w:rsidRPr="00CE66B9">
        <w:rPr>
          <w:rFonts w:ascii="Times New Roman" w:hAnsi="Times New Roman" w:cs="Times New Roman"/>
          <w:iCs/>
          <w:sz w:val="24"/>
          <w:szCs w:val="24"/>
          <w:lang w:val="en"/>
        </w:rPr>
        <w:t xml:space="preserve"> at some point</w:t>
      </w:r>
      <w:r w:rsidR="00F660A5" w:rsidRPr="00CE66B9">
        <w:rPr>
          <w:rFonts w:ascii="Times New Roman" w:hAnsi="Times New Roman" w:cs="Times New Roman"/>
          <w:iCs/>
          <w:sz w:val="24"/>
          <w:szCs w:val="24"/>
          <w:lang w:val="en"/>
        </w:rPr>
        <w:t xml:space="preserve">, </w:t>
      </w:r>
      <w:r w:rsidR="009A32EF" w:rsidRPr="00CE66B9">
        <w:rPr>
          <w:rFonts w:ascii="Times New Roman" w:hAnsi="Times New Roman" w:cs="Times New Roman"/>
          <w:iCs/>
          <w:sz w:val="24"/>
          <w:szCs w:val="24"/>
          <w:lang w:val="en"/>
        </w:rPr>
        <w:t>it does not necessarily mean these children will endure</w:t>
      </w:r>
      <w:r w:rsidR="00F660A5" w:rsidRPr="00CE66B9">
        <w:rPr>
          <w:rFonts w:ascii="Times New Roman" w:hAnsi="Times New Roman" w:cs="Times New Roman"/>
          <w:iCs/>
          <w:sz w:val="24"/>
          <w:szCs w:val="24"/>
          <w:lang w:val="en"/>
        </w:rPr>
        <w:t xml:space="preserve"> mental health condit</w:t>
      </w:r>
      <w:r w:rsidR="0005486B" w:rsidRPr="00CE66B9">
        <w:rPr>
          <w:rFonts w:ascii="Times New Roman" w:hAnsi="Times New Roman" w:cs="Times New Roman"/>
          <w:iCs/>
          <w:sz w:val="24"/>
          <w:szCs w:val="24"/>
          <w:lang w:val="en"/>
        </w:rPr>
        <w:t xml:space="preserve">ions, neither will it </w:t>
      </w:r>
      <w:r w:rsidR="00F660A5" w:rsidRPr="00CE66B9">
        <w:rPr>
          <w:rFonts w:ascii="Times New Roman" w:hAnsi="Times New Roman" w:cs="Times New Roman"/>
          <w:iCs/>
          <w:sz w:val="24"/>
          <w:szCs w:val="24"/>
          <w:lang w:val="en"/>
        </w:rPr>
        <w:t xml:space="preserve">lead to </w:t>
      </w:r>
      <w:r w:rsidR="00F660A5" w:rsidRPr="00CE66B9">
        <w:rPr>
          <w:rFonts w:ascii="Times New Roman" w:hAnsi="Times New Roman" w:cs="Times New Roman"/>
          <w:iCs/>
          <w:sz w:val="24"/>
          <w:szCs w:val="24"/>
          <w:lang w:val="en"/>
        </w:rPr>
        <w:lastRenderedPageBreak/>
        <w:t>a trauma-related diagnosis</w:t>
      </w:r>
      <w:r w:rsidR="0005486B" w:rsidRPr="00CE66B9">
        <w:rPr>
          <w:rFonts w:ascii="Times New Roman" w:hAnsi="Times New Roman" w:cs="Times New Roman"/>
          <w:iCs/>
          <w:sz w:val="24"/>
          <w:szCs w:val="24"/>
          <w:lang w:val="en"/>
        </w:rPr>
        <w:t xml:space="preserve"> (</w:t>
      </w:r>
      <w:r w:rsidR="00020F28" w:rsidRPr="00CE66B9">
        <w:rPr>
          <w:rFonts w:ascii="Times New Roman" w:hAnsi="Times New Roman" w:cs="Times New Roman"/>
          <w:sz w:val="24"/>
          <w:szCs w:val="24"/>
        </w:rPr>
        <w:t xml:space="preserve">Allen, 2005). </w:t>
      </w:r>
      <w:r w:rsidR="008203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iCs/>
          <w:sz w:val="24"/>
          <w:szCs w:val="24"/>
          <w:lang w:val="en"/>
        </w:rPr>
        <w:t xml:space="preserve">According </w:t>
      </w:r>
      <w:r w:rsidR="00581A15" w:rsidRPr="00CE66B9">
        <w:rPr>
          <w:rFonts w:ascii="Times New Roman" w:hAnsi="Times New Roman" w:cs="Times New Roman"/>
          <w:sz w:val="24"/>
          <w:szCs w:val="24"/>
        </w:rPr>
        <w:t xml:space="preserve">Claveirole and Gaughan, (2011) </w:t>
      </w:r>
      <w:r w:rsidR="009A32EF" w:rsidRPr="00CE66B9">
        <w:rPr>
          <w:rFonts w:ascii="Times New Roman" w:hAnsi="Times New Roman" w:cs="Times New Roman"/>
          <w:iCs/>
          <w:sz w:val="24"/>
          <w:szCs w:val="24"/>
          <w:lang w:val="en"/>
        </w:rPr>
        <w:t>a</w:t>
      </w:r>
      <w:r w:rsidR="00F660A5" w:rsidRPr="00CE66B9">
        <w:rPr>
          <w:rFonts w:ascii="Times New Roman" w:hAnsi="Times New Roman" w:cs="Times New Roman"/>
          <w:iCs/>
          <w:sz w:val="24"/>
          <w:szCs w:val="24"/>
          <w:lang w:val="en"/>
        </w:rPr>
        <w:t xml:space="preserve"> majority of children and young people find ways of overcoming the adversity they have faced by drawing on the internal or external resources and suppor</w:t>
      </w:r>
      <w:r w:rsidR="0005486B" w:rsidRPr="00CE66B9">
        <w:rPr>
          <w:rFonts w:ascii="Times New Roman" w:hAnsi="Times New Roman" w:cs="Times New Roman"/>
          <w:iCs/>
          <w:sz w:val="24"/>
          <w:szCs w:val="24"/>
          <w:lang w:val="en"/>
        </w:rPr>
        <w:t>t available to them, and may not have a substantive or</w:t>
      </w:r>
      <w:r w:rsidR="00F660A5" w:rsidRPr="00CE66B9">
        <w:rPr>
          <w:rFonts w:ascii="Times New Roman" w:hAnsi="Times New Roman" w:cs="Times New Roman"/>
          <w:iCs/>
          <w:sz w:val="24"/>
          <w:szCs w:val="24"/>
          <w:lang w:val="en"/>
        </w:rPr>
        <w:t xml:space="preserve"> long term impact on their everyda</w:t>
      </w:r>
      <w:r w:rsidR="0005486B" w:rsidRPr="00CE66B9">
        <w:rPr>
          <w:rFonts w:ascii="Times New Roman" w:hAnsi="Times New Roman" w:cs="Times New Roman"/>
          <w:iCs/>
          <w:sz w:val="24"/>
          <w:szCs w:val="24"/>
          <w:lang w:val="en"/>
        </w:rPr>
        <w:t>y lives</w:t>
      </w:r>
      <w:r w:rsidR="00F660A5" w:rsidRPr="00CE66B9">
        <w:rPr>
          <w:rFonts w:ascii="Times New Roman" w:hAnsi="Times New Roman" w:cs="Times New Roman"/>
          <w:iCs/>
          <w:sz w:val="24"/>
          <w:szCs w:val="24"/>
          <w:lang w:val="en"/>
        </w:rPr>
        <w:t>, relationships with others or social functioning</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Claveirole and Gaughan, 2011</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iCs/>
          <w:sz w:val="24"/>
          <w:szCs w:val="24"/>
          <w:lang w:val="en"/>
        </w:rPr>
        <w:t>p.127</w:t>
      </w:r>
      <w:r w:rsidR="0005486B" w:rsidRPr="00CE66B9">
        <w:rPr>
          <w:rFonts w:ascii="Times New Roman" w:hAnsi="Times New Roman" w:cs="Times New Roman"/>
          <w:iCs/>
          <w:sz w:val="24"/>
          <w:szCs w:val="24"/>
          <w:lang w:val="en"/>
        </w:rPr>
        <w:t xml:space="preserve"> )</w:t>
      </w:r>
      <w:r w:rsidR="00F660A5" w:rsidRPr="00CE66B9">
        <w:rPr>
          <w:rFonts w:ascii="Times New Roman" w:hAnsi="Times New Roman" w:cs="Times New Roman"/>
          <w:iCs/>
          <w:sz w:val="24"/>
          <w:szCs w:val="24"/>
          <w:lang w:val="en"/>
        </w:rPr>
        <w:t>. However research has proven that around one in three children and young people who have a traumatic experience will go on to develop symptoms that could lead to a traumatic stress-related psychiatric diagnosis</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Hekman and Phillips, 2018).</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Psychiatric</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diagnoses</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recognize</w:t>
      </w:r>
      <w:r w:rsidR="0005486B" w:rsidRPr="00CE66B9">
        <w:rPr>
          <w:rFonts w:ascii="Times New Roman" w:hAnsi="Times New Roman" w:cs="Times New Roman"/>
          <w:iCs/>
          <w:sz w:val="24"/>
          <w:szCs w:val="24"/>
          <w:lang w:val="en"/>
        </w:rPr>
        <w:t xml:space="preserve"> that </w:t>
      </w:r>
      <w:r w:rsidR="00927F96" w:rsidRPr="00CE66B9">
        <w:rPr>
          <w:rFonts w:ascii="Times New Roman" w:hAnsi="Times New Roman" w:cs="Times New Roman"/>
          <w:iCs/>
          <w:sz w:val="24"/>
          <w:szCs w:val="24"/>
          <w:lang w:val="en"/>
        </w:rPr>
        <w:t>traumatic</w:t>
      </w:r>
      <w:r w:rsidR="0005486B" w:rsidRPr="00CE66B9">
        <w:rPr>
          <w:rFonts w:ascii="Times New Roman" w:hAnsi="Times New Roman" w:cs="Times New Roman"/>
          <w:iCs/>
          <w:sz w:val="24"/>
          <w:szCs w:val="24"/>
          <w:lang w:val="en"/>
        </w:rPr>
        <w:t xml:space="preserve"> childhood events are </w:t>
      </w:r>
      <w:r w:rsidR="0086560B" w:rsidRPr="00CE66B9">
        <w:rPr>
          <w:rFonts w:ascii="Times New Roman" w:hAnsi="Times New Roman" w:cs="Times New Roman"/>
          <w:iCs/>
          <w:sz w:val="24"/>
          <w:szCs w:val="24"/>
          <w:lang w:val="en"/>
        </w:rPr>
        <w:t>essentially</w:t>
      </w:r>
      <w:r w:rsidR="00927F96" w:rsidRPr="00CE66B9">
        <w:rPr>
          <w:rFonts w:ascii="Times New Roman" w:hAnsi="Times New Roman" w:cs="Times New Roman"/>
          <w:b/>
          <w:iCs/>
          <w:sz w:val="24"/>
          <w:szCs w:val="24"/>
          <w:lang w:val="en"/>
        </w:rPr>
        <w:t xml:space="preserve"> </w:t>
      </w:r>
      <w:r w:rsidR="0005486B" w:rsidRPr="00CE66B9">
        <w:rPr>
          <w:rFonts w:ascii="Times New Roman" w:hAnsi="Times New Roman" w:cs="Times New Roman"/>
          <w:iCs/>
          <w:sz w:val="24"/>
          <w:szCs w:val="24"/>
          <w:lang w:val="en"/>
        </w:rPr>
        <w:t xml:space="preserve">linked to mental health and </w:t>
      </w:r>
      <w:r w:rsidR="00927F96" w:rsidRPr="00CE66B9">
        <w:rPr>
          <w:rFonts w:ascii="Times New Roman" w:hAnsi="Times New Roman" w:cs="Times New Roman"/>
          <w:iCs/>
          <w:sz w:val="24"/>
          <w:szCs w:val="24"/>
          <w:lang w:val="en"/>
        </w:rPr>
        <w:t>wellbeing</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Post-Traumatic</w:t>
      </w:r>
      <w:r w:rsidR="0005486B" w:rsidRPr="00CE66B9">
        <w:rPr>
          <w:rFonts w:ascii="Times New Roman" w:hAnsi="Times New Roman" w:cs="Times New Roman"/>
          <w:iCs/>
          <w:sz w:val="24"/>
          <w:szCs w:val="24"/>
          <w:lang w:val="en"/>
        </w:rPr>
        <w:t xml:space="preserve"> Stress Disorder (PTSD) is the most </w:t>
      </w:r>
      <w:r w:rsidR="00927F96" w:rsidRPr="00CE66B9">
        <w:rPr>
          <w:rFonts w:ascii="Times New Roman" w:hAnsi="Times New Roman" w:cs="Times New Roman"/>
          <w:iCs/>
          <w:sz w:val="24"/>
          <w:szCs w:val="24"/>
          <w:lang w:val="en"/>
        </w:rPr>
        <w:t>recognized</w:t>
      </w:r>
      <w:r w:rsidR="0005486B" w:rsidRPr="00CE66B9">
        <w:rPr>
          <w:rFonts w:ascii="Times New Roman" w:hAnsi="Times New Roman" w:cs="Times New Roman"/>
          <w:iCs/>
          <w:sz w:val="24"/>
          <w:szCs w:val="24"/>
          <w:lang w:val="en"/>
        </w:rPr>
        <w:t xml:space="preserve"> and is </w:t>
      </w:r>
      <w:r w:rsidR="00927F96" w:rsidRPr="00CE66B9">
        <w:rPr>
          <w:rFonts w:ascii="Times New Roman" w:hAnsi="Times New Roman" w:cs="Times New Roman"/>
          <w:iCs/>
          <w:sz w:val="24"/>
          <w:szCs w:val="24"/>
          <w:lang w:val="en"/>
        </w:rPr>
        <w:t>usually</w:t>
      </w:r>
      <w:r w:rsidR="0005486B" w:rsidRPr="00CE66B9">
        <w:rPr>
          <w:rFonts w:ascii="Times New Roman" w:hAnsi="Times New Roman" w:cs="Times New Roman"/>
          <w:iCs/>
          <w:sz w:val="24"/>
          <w:szCs w:val="24"/>
          <w:lang w:val="en"/>
        </w:rPr>
        <w:t xml:space="preserve"> diagnosed when a child has been exposed to traumatic events</w:t>
      </w:r>
      <w:r w:rsidR="00ED56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 xml:space="preserve">Burton et al,. 2014 p.98). </w:t>
      </w:r>
      <w:r w:rsidR="001E3002" w:rsidRPr="00CE66B9">
        <w:rPr>
          <w:rFonts w:ascii="Times New Roman" w:hAnsi="Times New Roman" w:cs="Times New Roman"/>
          <w:iCs/>
          <w:sz w:val="24"/>
          <w:szCs w:val="24"/>
          <w:lang w:val="en"/>
        </w:rPr>
        <w:t xml:space="preserve">Generally PTSD when related to Adverse Childhood Experiences is very damaging to a </w:t>
      </w:r>
      <w:r w:rsidR="00927F96" w:rsidRPr="00CE66B9">
        <w:rPr>
          <w:rFonts w:ascii="Times New Roman" w:hAnsi="Times New Roman" w:cs="Times New Roman"/>
          <w:iCs/>
          <w:sz w:val="24"/>
          <w:szCs w:val="24"/>
          <w:lang w:val="en"/>
        </w:rPr>
        <w:t>person’s</w:t>
      </w:r>
      <w:r w:rsidR="001E3002" w:rsidRPr="00CE66B9">
        <w:rPr>
          <w:rFonts w:ascii="Times New Roman" w:hAnsi="Times New Roman" w:cs="Times New Roman"/>
          <w:iCs/>
          <w:sz w:val="24"/>
          <w:szCs w:val="24"/>
          <w:lang w:val="en"/>
        </w:rPr>
        <w:t xml:space="preserve"> mental health</w:t>
      </w:r>
      <w:r w:rsidR="00927F96" w:rsidRPr="00CE66B9">
        <w:rPr>
          <w:rFonts w:ascii="Times New Roman" w:hAnsi="Times New Roman" w:cs="Times New Roman"/>
          <w:iCs/>
          <w:sz w:val="24"/>
          <w:szCs w:val="24"/>
          <w:lang w:val="en"/>
        </w:rPr>
        <w:t>. PTSD will result in many co-occurring mental health issues such as, depression and anxiety, conduct and personality disorders, somatic disorders and drug and alcohol abuse</w:t>
      </w:r>
      <w:r w:rsidR="00ED56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Thompson, and Laver-Bradbury, 2012</w:t>
      </w:r>
      <w:r w:rsidR="00ED56DB" w:rsidRPr="00CE66B9">
        <w:rPr>
          <w:rFonts w:ascii="Times New Roman" w:hAnsi="Times New Roman" w:cs="Times New Roman"/>
          <w:iCs/>
          <w:sz w:val="24"/>
          <w:szCs w:val="24"/>
          <w:lang w:val="en"/>
        </w:rPr>
        <w:t>).</w:t>
      </w:r>
      <w:r w:rsidR="00927F96" w:rsidRPr="00CE66B9">
        <w:rPr>
          <w:rFonts w:ascii="Times New Roman" w:hAnsi="Times New Roman" w:cs="Times New Roman"/>
          <w:iCs/>
          <w:sz w:val="24"/>
          <w:szCs w:val="24"/>
          <w:lang w:val="en"/>
        </w:rPr>
        <w:t xml:space="preserve"> </w:t>
      </w:r>
    </w:p>
    <w:p w:rsidR="00452A9F" w:rsidRDefault="00452A9F">
      <w:pPr>
        <w:rPr>
          <w:rFonts w:ascii="Times New Roman" w:eastAsia="SimSun" w:hAnsi="Times New Roman" w:cs="Times New Roman"/>
          <w:i/>
          <w:iCs/>
          <w:sz w:val="24"/>
          <w:szCs w:val="24"/>
          <w:lang w:val="en"/>
        </w:rPr>
      </w:pPr>
      <w:r>
        <w:rPr>
          <w:rFonts w:ascii="Times New Roman" w:hAnsi="Times New Roman"/>
          <w:i/>
          <w:iCs/>
          <w:sz w:val="24"/>
          <w:szCs w:val="24"/>
          <w:lang w:val="en"/>
        </w:rPr>
        <w:br w:type="page"/>
      </w:r>
    </w:p>
    <w:p w:rsidR="00452A9F" w:rsidRPr="00452A9F" w:rsidRDefault="00E64A1B" w:rsidP="00452A9F">
      <w:pPr>
        <w:pStyle w:val="Heading3"/>
        <w:ind w:left="720"/>
        <w:rPr>
          <w:rFonts w:ascii="Times New Roman" w:hAnsi="Times New Roman"/>
          <w:b/>
          <w:i/>
          <w:iCs/>
          <w:color w:val="auto"/>
          <w:sz w:val="24"/>
          <w:szCs w:val="24"/>
          <w:lang w:val="en"/>
        </w:rPr>
      </w:pPr>
      <w:bookmarkStart w:id="20" w:name="_Toc514670917"/>
      <w:bookmarkStart w:id="21" w:name="_GoBack"/>
      <w:bookmarkEnd w:id="21"/>
      <w:r w:rsidRPr="00452A9F">
        <w:rPr>
          <w:rFonts w:ascii="Times New Roman" w:hAnsi="Times New Roman"/>
          <w:i/>
          <w:iCs/>
          <w:color w:val="auto"/>
          <w:sz w:val="24"/>
          <w:szCs w:val="24"/>
          <w:lang w:val="en"/>
        </w:rPr>
        <w:lastRenderedPageBreak/>
        <w:t xml:space="preserve">Figure </w:t>
      </w:r>
      <w:r w:rsidR="006D4C52" w:rsidRPr="00452A9F">
        <w:rPr>
          <w:rFonts w:ascii="Times New Roman" w:hAnsi="Times New Roman"/>
          <w:i/>
          <w:iCs/>
          <w:color w:val="auto"/>
          <w:sz w:val="24"/>
          <w:szCs w:val="24"/>
          <w:lang w:val="en"/>
        </w:rPr>
        <w:t>1:</w:t>
      </w:r>
      <w:r w:rsidR="00452A9F" w:rsidRPr="00452A9F">
        <w:rPr>
          <w:rFonts w:ascii="Times New Roman" w:hAnsi="Times New Roman"/>
          <w:b/>
          <w:i/>
          <w:iCs/>
          <w:color w:val="auto"/>
          <w:sz w:val="24"/>
          <w:szCs w:val="24"/>
          <w:lang w:val="en"/>
        </w:rPr>
        <w:t xml:space="preserve"> Factors increasing the likelihood of becoming homeless</w:t>
      </w:r>
      <w:bookmarkEnd w:id="20"/>
    </w:p>
    <w:p w:rsidR="00E64A1B" w:rsidRPr="00CE66B9" w:rsidRDefault="00E64A1B" w:rsidP="0015215E">
      <w:pPr>
        <w:spacing w:line="480" w:lineRule="auto"/>
        <w:jc w:val="both"/>
        <w:rPr>
          <w:rFonts w:ascii="Times New Roman" w:hAnsi="Times New Roman" w:cs="Times New Roman"/>
          <w:iCs/>
          <w:sz w:val="24"/>
          <w:szCs w:val="24"/>
          <w:lang w:val="en"/>
        </w:rPr>
      </w:pPr>
    </w:p>
    <w:p w:rsidR="00E64A1B" w:rsidRPr="00CE66B9" w:rsidRDefault="005D107D" w:rsidP="0015215E">
      <w:pPr>
        <w:spacing w:line="480" w:lineRule="auto"/>
        <w:jc w:val="both"/>
        <w:rPr>
          <w:rFonts w:ascii="Times New Roman" w:hAnsi="Times New Roman" w:cs="Times New Roman"/>
          <w:noProof/>
          <w:sz w:val="24"/>
          <w:szCs w:val="24"/>
        </w:rPr>
      </w:pPr>
      <w:r w:rsidRPr="00CE66B9">
        <w:rPr>
          <w:rFonts w:ascii="Times New Roman" w:hAnsi="Times New Roman" w:cs="Times New Roman"/>
          <w:noProof/>
          <w:sz w:val="24"/>
          <w:szCs w:val="24"/>
        </w:rPr>
        <w:drawing>
          <wp:inline distT="0" distB="0" distL="0" distR="0">
            <wp:extent cx="6087745" cy="4617720"/>
            <wp:effectExtent l="19050" t="762000" r="0" b="0"/>
            <wp:docPr id="102"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E64A1B" w:rsidRPr="00CE66B9" w:rsidRDefault="00E26C63" w:rsidP="0015215E">
      <w:pPr>
        <w:spacing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According to Wright (2005) there is a very complex interaction between individual circumstances and wider factors that put individuals at risk of becoming homeless (Wright, 2005).</w:t>
      </w:r>
    </w:p>
    <w:p w:rsidR="00570CAD" w:rsidRDefault="00570CAD" w:rsidP="0015215E">
      <w:pPr>
        <w:spacing w:line="480" w:lineRule="auto"/>
        <w:jc w:val="both"/>
        <w:rPr>
          <w:rFonts w:ascii="Times New Roman" w:hAnsi="Times New Roman" w:cs="Times New Roman"/>
          <w:b/>
          <w:sz w:val="24"/>
          <w:szCs w:val="24"/>
        </w:rPr>
      </w:pPr>
    </w:p>
    <w:p w:rsidR="00260589"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22" w:name="_Toc514670918"/>
      <w:r>
        <w:rPr>
          <w:rFonts w:ascii="Times New Roman" w:hAnsi="Times New Roman" w:cs="Times New Roman"/>
          <w:b/>
          <w:sz w:val="24"/>
          <w:szCs w:val="24"/>
        </w:rPr>
        <w:t xml:space="preserve">2.8 </w:t>
      </w:r>
      <w:r w:rsidR="00260589" w:rsidRPr="00CE66B9">
        <w:rPr>
          <w:rFonts w:ascii="Times New Roman" w:hAnsi="Times New Roman" w:cs="Times New Roman"/>
          <w:b/>
          <w:sz w:val="24"/>
          <w:szCs w:val="24"/>
        </w:rPr>
        <w:t>Adverse Childhood Experiences (ACEs) and Homelessness</w:t>
      </w:r>
      <w:bookmarkEnd w:id="22"/>
    </w:p>
    <w:p w:rsidR="00260589" w:rsidRDefault="00260589" w:rsidP="0015215E">
      <w:pPr>
        <w:spacing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According to Thomas (2009) Childhood and adolescence are key periods for healthy development and growth and are of critical importance in shaping a person in later life (B</w:t>
      </w:r>
      <w:r w:rsidRPr="00CE66B9">
        <w:rPr>
          <w:rStyle w:val="selectable"/>
          <w:rFonts w:ascii="Times New Roman" w:hAnsi="Times New Roman" w:cs="Times New Roman"/>
          <w:sz w:val="24"/>
          <w:szCs w:val="24"/>
        </w:rPr>
        <w:t xml:space="preserve">urton, </w:t>
      </w:r>
      <w:r w:rsidRPr="00CE66B9">
        <w:rPr>
          <w:rStyle w:val="selectable"/>
          <w:rFonts w:ascii="Times New Roman" w:hAnsi="Times New Roman" w:cs="Times New Roman"/>
          <w:sz w:val="24"/>
          <w:szCs w:val="24"/>
        </w:rPr>
        <w:lastRenderedPageBreak/>
        <w:t>Pavord and Williams, 2014)</w:t>
      </w:r>
      <w:r w:rsidRPr="00CE66B9">
        <w:rPr>
          <w:rFonts w:ascii="Times New Roman" w:hAnsi="Times New Roman" w:cs="Times New Roman"/>
          <w:iCs/>
          <w:sz w:val="24"/>
          <w:szCs w:val="24"/>
          <w:lang w:val="en"/>
        </w:rPr>
        <w:t>. Research has proved that when a child has been raised in happy, nurturing and safe environment the far better their health and wellbeing will be in later life (</w:t>
      </w:r>
      <w:r w:rsidR="00911276" w:rsidRPr="00CE66B9">
        <w:rPr>
          <w:rFonts w:ascii="Times New Roman" w:hAnsi="Times New Roman" w:cs="Times New Roman"/>
          <w:iCs/>
          <w:sz w:val="24"/>
          <w:szCs w:val="24"/>
          <w:lang w:val="en"/>
        </w:rPr>
        <w:t xml:space="preserve">Pluck et al,. </w:t>
      </w:r>
      <w:r w:rsidR="00B1448A" w:rsidRPr="00CE66B9">
        <w:rPr>
          <w:rFonts w:ascii="Times New Roman" w:hAnsi="Times New Roman" w:cs="Times New Roman"/>
          <w:iCs/>
          <w:sz w:val="24"/>
          <w:szCs w:val="24"/>
          <w:lang w:val="en"/>
        </w:rPr>
        <w:t>2011</w:t>
      </w:r>
      <w:r w:rsidRPr="00CE66B9">
        <w:rPr>
          <w:rFonts w:ascii="Times New Roman" w:hAnsi="Times New Roman" w:cs="Times New Roman"/>
          <w:iCs/>
          <w:sz w:val="24"/>
          <w:szCs w:val="24"/>
          <w:lang w:val="en"/>
        </w:rPr>
        <w:t>). Whereas children who are exposed to adverse conditions in childhood can ultimately have a detrimental effect on individuals physical and mental health (B</w:t>
      </w:r>
      <w:r w:rsidRPr="00CE66B9">
        <w:rPr>
          <w:rStyle w:val="selectable"/>
          <w:rFonts w:ascii="Times New Roman" w:hAnsi="Times New Roman" w:cs="Times New Roman"/>
          <w:sz w:val="24"/>
          <w:szCs w:val="24"/>
        </w:rPr>
        <w:t>urton, Pavord and Williams, 2014</w:t>
      </w:r>
      <w:r w:rsidRPr="00CE66B9">
        <w:rPr>
          <w:rFonts w:ascii="Times New Roman" w:hAnsi="Times New Roman" w:cs="Times New Roman"/>
          <w:iCs/>
          <w:sz w:val="24"/>
          <w:szCs w:val="24"/>
          <w:lang w:val="en"/>
        </w:rPr>
        <w:t>). The term ‘Adverse Childhood Experiences’ was originally coined in an American study on the impact of adversities across the life course. Adverse childhood experiences have since been defined as: ‘intra-familial events or conditions causing chronic stress responses in the child’s immediate environment</w:t>
      </w:r>
      <w:r w:rsidR="00911276" w:rsidRPr="00CE66B9">
        <w:rPr>
          <w:rFonts w:ascii="Times New Roman" w:hAnsi="Times New Roman" w:cs="Times New Roman"/>
          <w:iCs/>
          <w:sz w:val="24"/>
          <w:szCs w:val="24"/>
          <w:lang w:val="en"/>
        </w:rPr>
        <w:t>’</w:t>
      </w:r>
      <w:r w:rsidRPr="00CE66B9">
        <w:rPr>
          <w:rFonts w:ascii="Times New Roman" w:hAnsi="Times New Roman" w:cs="Times New Roman"/>
          <w:iCs/>
          <w:sz w:val="24"/>
          <w:szCs w:val="24"/>
          <w:lang w:val="en"/>
        </w:rPr>
        <w:t xml:space="preserve"> (</w:t>
      </w:r>
      <w:r w:rsidR="00B1448A" w:rsidRPr="00CE66B9">
        <w:rPr>
          <w:rFonts w:ascii="Times New Roman" w:eastAsia="Times New Roman" w:hAnsi="Times New Roman" w:cs="Times New Roman"/>
          <w:sz w:val="24"/>
          <w:szCs w:val="24"/>
        </w:rPr>
        <w:t>Palusci, 2013)</w:t>
      </w:r>
      <w:r w:rsidRPr="00CE66B9">
        <w:rPr>
          <w:rFonts w:ascii="Times New Roman" w:hAnsi="Times New Roman" w:cs="Times New Roman"/>
          <w:iCs/>
          <w:sz w:val="24"/>
          <w:szCs w:val="24"/>
          <w:lang w:val="en"/>
        </w:rPr>
        <w:t>. Adverse Childhood Experiences or childhood trauma can be defined as emotional or even physical responses that arise when a child has been exposed to traumatic experiences throughout their childhood. Children who experience trauma as a child are significantl</w:t>
      </w:r>
      <w:r w:rsidR="00B1448A" w:rsidRPr="00CE66B9">
        <w:rPr>
          <w:rFonts w:ascii="Times New Roman" w:hAnsi="Times New Roman" w:cs="Times New Roman"/>
          <w:iCs/>
          <w:sz w:val="24"/>
          <w:szCs w:val="24"/>
          <w:lang w:val="en"/>
        </w:rPr>
        <w:t>y at risk of developing mental health issues (</w:t>
      </w:r>
      <w:r w:rsidR="00B1448A" w:rsidRPr="00CE66B9">
        <w:rPr>
          <w:rFonts w:ascii="Times New Roman" w:eastAsia="Times New Roman" w:hAnsi="Times New Roman" w:cs="Times New Roman"/>
          <w:sz w:val="24"/>
          <w:szCs w:val="24"/>
        </w:rPr>
        <w:t>Nayar, 2012)</w:t>
      </w:r>
      <w:r w:rsidR="00B1448A" w:rsidRPr="00CE66B9">
        <w:rPr>
          <w:rFonts w:ascii="Times New Roman" w:hAnsi="Times New Roman" w:cs="Times New Roman"/>
          <w:iCs/>
          <w:sz w:val="24"/>
          <w:szCs w:val="24"/>
          <w:lang w:val="en"/>
        </w:rPr>
        <w:t>.</w:t>
      </w:r>
      <w:r w:rsidRPr="00CE66B9">
        <w:rPr>
          <w:rFonts w:ascii="Times New Roman" w:hAnsi="Times New Roman" w:cs="Times New Roman"/>
          <w:iCs/>
          <w:sz w:val="24"/>
          <w:szCs w:val="24"/>
          <w:lang w:val="en"/>
        </w:rPr>
        <w:t xml:space="preserve"> </w:t>
      </w:r>
    </w:p>
    <w:p w:rsidR="008151CE" w:rsidRDefault="008151CE" w:rsidP="008151CE">
      <w:pPr>
        <w:pStyle w:val="NormalWeb"/>
        <w:spacing w:before="0" w:after="225" w:line="480" w:lineRule="auto"/>
        <w:jc w:val="both"/>
      </w:pPr>
      <w:r w:rsidRPr="00A406FB">
        <w:t>Figure 2:</w:t>
      </w:r>
      <w:r>
        <w:t xml:space="preserve"> </w:t>
      </w:r>
      <w:r w:rsidRPr="008151CE">
        <w:rPr>
          <w:rFonts w:ascii="Times New Roman" w:hAnsi="Times New Roman" w:cs="Times New Roman"/>
          <w:b/>
        </w:rPr>
        <w:t>The influence Adverse Childhood Experiences has on individuals Health and Well-being throughout a lifespan</w:t>
      </w:r>
      <w:r w:rsidRPr="00A406FB">
        <w:t>.</w:t>
      </w:r>
    </w:p>
    <w:p w:rsidR="009D6D22" w:rsidRDefault="009D6D22" w:rsidP="009D6D22">
      <w:pPr>
        <w:pStyle w:val="NormalWeb"/>
        <w:spacing w:before="0" w:after="225" w:line="480" w:lineRule="auto"/>
        <w:jc w:val="both"/>
      </w:pPr>
      <w:r w:rsidRPr="006D4082">
        <w:rPr>
          <w:rFonts w:ascii="Times New Roman" w:hAnsi="Times New Roman" w:cs="Times New Roman"/>
          <w:iCs/>
          <w:sz w:val="24"/>
          <w:szCs w:val="24"/>
        </w:rPr>
        <w:drawing>
          <wp:inline distT="0" distB="0" distL="0" distR="0" wp14:anchorId="6D76F9B0" wp14:editId="0855D4EB">
            <wp:extent cx="5274310" cy="3515995"/>
            <wp:effectExtent l="0" t="19050" r="0" b="273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8151CE" w:rsidRPr="00A406FB" w:rsidRDefault="009D6D22" w:rsidP="009D6D22">
      <w:pPr>
        <w:pStyle w:val="NormalWeb"/>
        <w:spacing w:before="0" w:after="225" w:line="480" w:lineRule="auto"/>
        <w:jc w:val="both"/>
      </w:pPr>
      <w:r>
        <w:lastRenderedPageBreak/>
        <w:t>(Crisis UK, 2017)</w:t>
      </w:r>
    </w:p>
    <w:p w:rsidR="00260589" w:rsidRPr="00CE66B9" w:rsidRDefault="00260589" w:rsidP="0015215E">
      <w:pPr>
        <w:spacing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t>Listed below are a number of Childhood Stressors or Adverse childhood Experiences which increase</w:t>
      </w:r>
      <w:r w:rsidR="009D6D22">
        <w:rPr>
          <w:rFonts w:ascii="Times New Roman" w:hAnsi="Times New Roman" w:cs="Times New Roman"/>
          <w:iCs/>
          <w:sz w:val="24"/>
          <w:szCs w:val="24"/>
          <w:lang w:val="en"/>
        </w:rPr>
        <w:t>s</w:t>
      </w:r>
      <w:r w:rsidRPr="00CE66B9">
        <w:rPr>
          <w:rFonts w:ascii="Times New Roman" w:hAnsi="Times New Roman" w:cs="Times New Roman"/>
          <w:iCs/>
          <w:sz w:val="24"/>
          <w:szCs w:val="24"/>
          <w:lang w:val="en"/>
        </w:rPr>
        <w:t xml:space="preserve"> the risk of homelessness:</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iCs/>
          <w:sz w:val="24"/>
          <w:szCs w:val="24"/>
          <w:lang w:val="en"/>
        </w:rPr>
      </w:pPr>
      <w:r w:rsidRPr="00E86366">
        <w:rPr>
          <w:rFonts w:ascii="Times New Roman" w:eastAsia="Times New Roman" w:hAnsi="Times New Roman" w:cs="Times New Roman"/>
          <w:iCs/>
          <w:sz w:val="24"/>
          <w:szCs w:val="24"/>
          <w:lang w:val="en"/>
        </w:rPr>
        <w:t>Frequent parent arguments</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Experienced Physical or Sexual Abuse</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Problematic Substance Use by Youth</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Parental divorce or separation</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Thrown out of their homes by their parents</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Time spent in custody</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Death of immediate family member</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Attachment issues with mother – mum with drug addiction or mental health issues</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Leaving the care system</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 xml:space="preserve">Poverty </w:t>
      </w:r>
    </w:p>
    <w:p w:rsidR="00260589" w:rsidRPr="00E86366" w:rsidRDefault="002B7C1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Exposed to Physical or Sexual Abuse</w:t>
      </w:r>
    </w:p>
    <w:p w:rsidR="00260589" w:rsidRPr="00E86366" w:rsidRDefault="002B7C1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Leaving the care</w:t>
      </w:r>
      <w:r w:rsidR="00260589" w:rsidRPr="00E86366">
        <w:rPr>
          <w:rFonts w:ascii="Times New Roman" w:eastAsia="Times New Roman" w:hAnsi="Times New Roman" w:cs="Times New Roman"/>
          <w:sz w:val="24"/>
          <w:szCs w:val="24"/>
        </w:rPr>
        <w:t xml:space="preserve"> </w:t>
      </w:r>
    </w:p>
    <w:p w:rsidR="00260589" w:rsidRPr="00E86366" w:rsidRDefault="00260589" w:rsidP="00452A9F">
      <w:pPr>
        <w:pStyle w:val="ListParagraph"/>
        <w:numPr>
          <w:ilvl w:val="0"/>
          <w:numId w:val="35"/>
        </w:numPr>
        <w:spacing w:line="240" w:lineRule="auto"/>
        <w:jc w:val="both"/>
        <w:rPr>
          <w:rFonts w:ascii="Times New Roman" w:eastAsia="Times New Roman" w:hAnsi="Times New Roman" w:cs="Times New Roman"/>
          <w:sz w:val="24"/>
          <w:szCs w:val="24"/>
        </w:rPr>
      </w:pPr>
      <w:r w:rsidRPr="00E86366">
        <w:rPr>
          <w:rFonts w:ascii="Times New Roman" w:eastAsia="Times New Roman" w:hAnsi="Times New Roman" w:cs="Times New Roman"/>
          <w:sz w:val="24"/>
          <w:szCs w:val="24"/>
        </w:rPr>
        <w:t>Attachment issues with caregivers</w:t>
      </w:r>
      <w:r w:rsidR="002B7C19" w:rsidRPr="00E86366">
        <w:rPr>
          <w:rFonts w:ascii="Times New Roman" w:eastAsia="Times New Roman" w:hAnsi="Times New Roman" w:cs="Times New Roman"/>
          <w:sz w:val="24"/>
          <w:szCs w:val="24"/>
        </w:rPr>
        <w:t xml:space="preserve">     </w:t>
      </w:r>
      <w:r w:rsidR="00B44B16" w:rsidRPr="00E86366">
        <w:rPr>
          <w:rFonts w:ascii="Times New Roman" w:eastAsia="Times New Roman" w:hAnsi="Times New Roman" w:cs="Times New Roman"/>
          <w:sz w:val="24"/>
          <w:szCs w:val="24"/>
        </w:rPr>
        <w:t>(</w:t>
      </w:r>
      <w:r w:rsidR="00B1448A" w:rsidRPr="00E86366">
        <w:rPr>
          <w:rFonts w:ascii="Times New Roman" w:eastAsia="Times New Roman" w:hAnsi="Times New Roman" w:cs="Times New Roman"/>
          <w:sz w:val="24"/>
          <w:szCs w:val="24"/>
        </w:rPr>
        <w:t>Fulford, 2017</w:t>
      </w:r>
      <w:r w:rsidR="002B7C19" w:rsidRPr="00E86366">
        <w:rPr>
          <w:rFonts w:ascii="Times New Roman" w:eastAsia="Times New Roman" w:hAnsi="Times New Roman" w:cs="Times New Roman"/>
          <w:sz w:val="24"/>
          <w:szCs w:val="24"/>
        </w:rPr>
        <w:t>)</w:t>
      </w:r>
      <w:r w:rsidR="00B1448A" w:rsidRPr="00E86366">
        <w:rPr>
          <w:rFonts w:ascii="Times New Roman" w:eastAsia="Times New Roman" w:hAnsi="Times New Roman" w:cs="Times New Roman"/>
          <w:sz w:val="24"/>
          <w:szCs w:val="24"/>
        </w:rPr>
        <w:t>.</w:t>
      </w:r>
    </w:p>
    <w:p w:rsidR="00452A9F" w:rsidRDefault="00452A9F">
      <w:pPr>
        <w:rPr>
          <w:rFonts w:ascii="Times New Roman" w:hAnsi="Times New Roman" w:cs="Times New Roman"/>
          <w:b/>
          <w:sz w:val="24"/>
          <w:szCs w:val="24"/>
        </w:rPr>
      </w:pPr>
      <w:r>
        <w:rPr>
          <w:rFonts w:ascii="Times New Roman" w:hAnsi="Times New Roman" w:cs="Times New Roman"/>
          <w:b/>
          <w:sz w:val="24"/>
          <w:szCs w:val="24"/>
        </w:rPr>
        <w:br w:type="page"/>
      </w:r>
    </w:p>
    <w:p w:rsidR="007B2C71"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bookmarkStart w:id="23" w:name="_Toc514670919"/>
      <w:r>
        <w:rPr>
          <w:rFonts w:ascii="Times New Roman" w:hAnsi="Times New Roman" w:cs="Times New Roman"/>
          <w:b/>
          <w:sz w:val="24"/>
          <w:szCs w:val="24"/>
        </w:rPr>
        <w:lastRenderedPageBreak/>
        <w:t xml:space="preserve">2.9 </w:t>
      </w:r>
      <w:r w:rsidR="004E39C5" w:rsidRPr="00570CAD">
        <w:rPr>
          <w:rFonts w:ascii="Times New Roman" w:eastAsia="Times New Roman" w:hAnsi="Times New Roman" w:cs="Times New Roman"/>
          <w:b/>
          <w:sz w:val="24"/>
          <w:szCs w:val="24"/>
        </w:rPr>
        <w:t>Homelessness</w:t>
      </w:r>
      <w:r w:rsidR="004E39C5" w:rsidRPr="00CE66B9">
        <w:rPr>
          <w:rFonts w:ascii="Times New Roman" w:hAnsi="Times New Roman" w:cs="Times New Roman"/>
          <w:b/>
          <w:sz w:val="24"/>
          <w:szCs w:val="24"/>
        </w:rPr>
        <w:t xml:space="preserve"> and Mental Health</w:t>
      </w:r>
      <w:bookmarkEnd w:id="23"/>
      <w:r w:rsidR="004E39C5" w:rsidRPr="00CE66B9">
        <w:rPr>
          <w:rFonts w:ascii="Times New Roman" w:hAnsi="Times New Roman" w:cs="Times New Roman"/>
          <w:b/>
          <w:sz w:val="24"/>
          <w:szCs w:val="24"/>
        </w:rPr>
        <w:t xml:space="preserve">  </w:t>
      </w:r>
    </w:p>
    <w:p w:rsidR="00F660A5" w:rsidRDefault="00F660A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So what are the reasons behind a person becoming homeless? What are the common factors? Researchers </w:t>
      </w:r>
      <w:r w:rsidR="00EF38CE" w:rsidRPr="00CE66B9">
        <w:rPr>
          <w:rFonts w:ascii="Times New Roman" w:hAnsi="Times New Roman" w:cs="Times New Roman"/>
          <w:sz w:val="24"/>
          <w:szCs w:val="24"/>
        </w:rPr>
        <w:t>‘</w:t>
      </w:r>
      <w:r w:rsidRPr="00CE66B9">
        <w:rPr>
          <w:rFonts w:ascii="Times New Roman" w:hAnsi="Times New Roman" w:cs="Times New Roman"/>
          <w:sz w:val="24"/>
          <w:szCs w:val="24"/>
        </w:rPr>
        <w:t>acknowledge that the path to adult homelessness often begins in childhood</w:t>
      </w:r>
      <w:r w:rsidR="00EF38CE" w:rsidRPr="00CE66B9">
        <w:rPr>
          <w:rFonts w:ascii="Times New Roman" w:hAnsi="Times New Roman" w:cs="Times New Roman"/>
          <w:sz w:val="24"/>
          <w:szCs w:val="24"/>
        </w:rPr>
        <w:t>’</w:t>
      </w:r>
      <w:r w:rsidRPr="00CE66B9">
        <w:rPr>
          <w:rFonts w:ascii="Times New Roman" w:hAnsi="Times New Roman" w:cs="Times New Roman"/>
          <w:sz w:val="24"/>
          <w:szCs w:val="24"/>
        </w:rPr>
        <w:t xml:space="preserve"> (Tyler and Wright’ 2010) Studies found high prevalence of adverse/traumatic childhood events i.e. sexual abuse, placement in foster care and family disruption for homeless adults (</w:t>
      </w:r>
      <w:r w:rsidR="00097E3F" w:rsidRPr="00CE66B9">
        <w:rPr>
          <w:rFonts w:ascii="Times New Roman" w:eastAsia="Times New Roman" w:hAnsi="Times New Roman" w:cs="Times New Roman"/>
          <w:sz w:val="24"/>
          <w:szCs w:val="24"/>
        </w:rPr>
        <w:t>Garvis and Pendergast, 2015).</w:t>
      </w:r>
      <w:r w:rsidRPr="00CE66B9">
        <w:rPr>
          <w:rFonts w:ascii="Times New Roman" w:hAnsi="Times New Roman" w:cs="Times New Roman"/>
          <w:sz w:val="24"/>
          <w:szCs w:val="24"/>
        </w:rPr>
        <w:t xml:space="preserve"> During the past 10 years or so, data has revealed that adverse childhood experiences had more of an impact on a person than previously thought</w:t>
      </w:r>
      <w:r w:rsidR="00911276" w:rsidRPr="00CE66B9">
        <w:rPr>
          <w:rFonts w:ascii="Times New Roman" w:hAnsi="Times New Roman" w:cs="Times New Roman"/>
          <w:sz w:val="24"/>
          <w:szCs w:val="24"/>
        </w:rPr>
        <w:t xml:space="preserve"> </w:t>
      </w:r>
      <w:r w:rsidR="00911276" w:rsidRPr="00CE66B9">
        <w:rPr>
          <w:rFonts w:ascii="Times New Roman" w:hAnsi="Times New Roman" w:cs="Times New Roman"/>
          <w:iCs/>
          <w:sz w:val="24"/>
          <w:szCs w:val="24"/>
          <w:lang w:val="en"/>
        </w:rPr>
        <w:t>(B</w:t>
      </w:r>
      <w:r w:rsidR="00911276" w:rsidRPr="00CE66B9">
        <w:rPr>
          <w:rStyle w:val="selectable"/>
          <w:rFonts w:ascii="Times New Roman" w:hAnsi="Times New Roman" w:cs="Times New Roman"/>
          <w:sz w:val="24"/>
          <w:szCs w:val="24"/>
        </w:rPr>
        <w:t>urton, Pavord and Williams, 2014</w:t>
      </w:r>
      <w:r w:rsidR="00911276" w:rsidRPr="00CE66B9">
        <w:rPr>
          <w:rFonts w:ascii="Times New Roman" w:hAnsi="Times New Roman" w:cs="Times New Roman"/>
          <w:iCs/>
          <w:sz w:val="24"/>
          <w:szCs w:val="24"/>
          <w:lang w:val="en"/>
        </w:rPr>
        <w:t>)</w:t>
      </w:r>
      <w:r w:rsidRPr="00CE66B9">
        <w:rPr>
          <w:rFonts w:ascii="Times New Roman" w:hAnsi="Times New Roman" w:cs="Times New Roman"/>
          <w:sz w:val="24"/>
          <w:szCs w:val="24"/>
        </w:rPr>
        <w:t>. The effect of a traumatic childhood not only affects a person’s mental health but their long term physical health too. A key finding from Dwyer and Brown (</w:t>
      </w:r>
      <w:r w:rsidR="00097E3F" w:rsidRPr="00CE66B9">
        <w:rPr>
          <w:rFonts w:ascii="Times New Roman" w:hAnsi="Times New Roman" w:cs="Times New Roman"/>
          <w:sz w:val="24"/>
          <w:szCs w:val="24"/>
        </w:rPr>
        <w:t>2011</w:t>
      </w:r>
      <w:r w:rsidRPr="00CE66B9">
        <w:rPr>
          <w:rFonts w:ascii="Times New Roman" w:hAnsi="Times New Roman" w:cs="Times New Roman"/>
          <w:sz w:val="24"/>
          <w:szCs w:val="24"/>
        </w:rPr>
        <w:t>) was that for those individuals who had become victims of homelessness clearly lay within very troubled childh</w:t>
      </w:r>
      <w:r w:rsidR="00097E3F" w:rsidRPr="00CE66B9">
        <w:rPr>
          <w:rFonts w:ascii="Times New Roman" w:hAnsi="Times New Roman" w:cs="Times New Roman"/>
          <w:sz w:val="24"/>
          <w:szCs w:val="24"/>
        </w:rPr>
        <w:t>oods. There studies</w:t>
      </w:r>
      <w:r w:rsidRPr="00CE66B9">
        <w:rPr>
          <w:rFonts w:ascii="Times New Roman" w:hAnsi="Times New Roman" w:cs="Times New Roman"/>
          <w:sz w:val="24"/>
          <w:szCs w:val="24"/>
        </w:rPr>
        <w:t xml:space="preserve"> found adverse childhood experiences (ACEs) had a pervasive impact on individual’s futures</w:t>
      </w:r>
      <w:r w:rsidR="00EF38CE" w:rsidRPr="00CE66B9">
        <w:rPr>
          <w:rFonts w:ascii="Times New Roman" w:hAnsi="Times New Roman" w:cs="Times New Roman"/>
          <w:sz w:val="24"/>
          <w:szCs w:val="24"/>
        </w:rPr>
        <w:t xml:space="preserve"> (</w:t>
      </w:r>
      <w:r w:rsidR="00097E3F" w:rsidRPr="00CE66B9">
        <w:rPr>
          <w:rFonts w:ascii="Times New Roman" w:hAnsi="Times New Roman" w:cs="Times New Roman"/>
          <w:sz w:val="24"/>
          <w:szCs w:val="24"/>
        </w:rPr>
        <w:t>Meggitt, 2012).</w:t>
      </w:r>
      <w:r w:rsidRPr="00CE66B9">
        <w:rPr>
          <w:rFonts w:ascii="Times New Roman" w:hAnsi="Times New Roman" w:cs="Times New Roman"/>
          <w:sz w:val="24"/>
          <w:szCs w:val="24"/>
        </w:rPr>
        <w:t xml:space="preserve"> Risk factors such as </w:t>
      </w:r>
      <w:r w:rsidR="00A754CE">
        <w:rPr>
          <w:rFonts w:ascii="Times New Roman" w:hAnsi="Times New Roman" w:cs="Times New Roman"/>
          <w:sz w:val="24"/>
          <w:szCs w:val="24"/>
        </w:rPr>
        <w:t>‘</w:t>
      </w:r>
      <w:r w:rsidRPr="00CE66B9">
        <w:rPr>
          <w:rFonts w:ascii="Times New Roman" w:hAnsi="Times New Roman" w:cs="Times New Roman"/>
          <w:sz w:val="24"/>
          <w:szCs w:val="24"/>
        </w:rPr>
        <w:t>domestic violence, parental substance/alcohol addictions, neglect and so forth all greatly affect the way a child perceives their world and the position they have within it. So much so that the individual gradually loses all self-esteem and self-identity</w:t>
      </w:r>
      <w:r w:rsidR="00A754CE">
        <w:rPr>
          <w:rFonts w:ascii="Times New Roman" w:hAnsi="Times New Roman" w:cs="Times New Roman"/>
          <w:sz w:val="24"/>
          <w:szCs w:val="24"/>
        </w:rPr>
        <w:t>’</w:t>
      </w:r>
      <w:r w:rsidR="00EF38CE" w:rsidRPr="00CE66B9">
        <w:rPr>
          <w:rFonts w:ascii="Times New Roman" w:hAnsi="Times New Roman" w:cs="Times New Roman"/>
          <w:sz w:val="24"/>
          <w:szCs w:val="24"/>
        </w:rPr>
        <w:t xml:space="preserve"> (</w:t>
      </w:r>
      <w:r w:rsidR="00097E3F" w:rsidRPr="00CE66B9">
        <w:rPr>
          <w:rFonts w:ascii="Times New Roman" w:hAnsi="Times New Roman" w:cs="Times New Roman"/>
          <w:sz w:val="24"/>
          <w:szCs w:val="24"/>
        </w:rPr>
        <w:t>Hekman and Phillips, 2018)</w:t>
      </w:r>
      <w:r w:rsidRPr="00CE66B9">
        <w:rPr>
          <w:rFonts w:ascii="Times New Roman" w:hAnsi="Times New Roman" w:cs="Times New Roman"/>
          <w:sz w:val="24"/>
          <w:szCs w:val="24"/>
        </w:rPr>
        <w:t xml:space="preserve">. Olson (1980) also reported the effects of traumatic childhoods, by confirming that as many as </w:t>
      </w:r>
      <w:r w:rsidR="00A754CE">
        <w:rPr>
          <w:rFonts w:ascii="Times New Roman" w:hAnsi="Times New Roman" w:cs="Times New Roman"/>
          <w:sz w:val="24"/>
          <w:szCs w:val="24"/>
        </w:rPr>
        <w:t>‘</w:t>
      </w:r>
      <w:r w:rsidRPr="00CE66B9">
        <w:rPr>
          <w:rFonts w:ascii="Times New Roman" w:hAnsi="Times New Roman" w:cs="Times New Roman"/>
          <w:sz w:val="24"/>
          <w:szCs w:val="24"/>
        </w:rPr>
        <w:t>85% of homeless youths were victims of traumatic childhoods</w:t>
      </w:r>
      <w:r w:rsidR="00A754CE">
        <w:rPr>
          <w:rFonts w:ascii="Times New Roman" w:hAnsi="Times New Roman" w:cs="Times New Roman"/>
          <w:sz w:val="24"/>
          <w:szCs w:val="24"/>
        </w:rPr>
        <w:t>’</w:t>
      </w:r>
      <w:r w:rsidRPr="00CE66B9">
        <w:rPr>
          <w:rFonts w:ascii="Times New Roman" w:hAnsi="Times New Roman" w:cs="Times New Roman"/>
          <w:sz w:val="24"/>
          <w:szCs w:val="24"/>
        </w:rPr>
        <w:t xml:space="preserve"> (Ploeg and Scholte, 1997).</w:t>
      </w:r>
    </w:p>
    <w:p w:rsidR="00452A9F" w:rsidRPr="00CE66B9" w:rsidRDefault="00452A9F" w:rsidP="0015215E">
      <w:pPr>
        <w:spacing w:line="480" w:lineRule="auto"/>
        <w:jc w:val="both"/>
        <w:rPr>
          <w:rFonts w:ascii="Times New Roman" w:hAnsi="Times New Roman" w:cs="Times New Roman"/>
          <w:sz w:val="24"/>
          <w:szCs w:val="24"/>
        </w:rPr>
      </w:pPr>
    </w:p>
    <w:p w:rsidR="00F660A5" w:rsidRDefault="00EF38CE" w:rsidP="0015215E">
      <w:pPr>
        <w:spacing w:line="480" w:lineRule="auto"/>
        <w:jc w:val="both"/>
        <w:rPr>
          <w:rFonts w:ascii="Times New Roman" w:eastAsia="Times New Roman" w:hAnsi="Times New Roman" w:cs="Times New Roman"/>
          <w:b/>
          <w:sz w:val="24"/>
          <w:szCs w:val="24"/>
        </w:rPr>
      </w:pPr>
      <w:r w:rsidRPr="00CE66B9">
        <w:rPr>
          <w:rFonts w:ascii="Times New Roman" w:hAnsi="Times New Roman" w:cs="Times New Roman"/>
          <w:sz w:val="24"/>
          <w:szCs w:val="24"/>
        </w:rPr>
        <w:t>Homelessness is a societal problem, and is an issue that appears now to be a major concern for UK government</w:t>
      </w:r>
      <w:r w:rsidR="00786963" w:rsidRPr="00CE66B9">
        <w:rPr>
          <w:rFonts w:ascii="Times New Roman" w:hAnsi="Times New Roman" w:cs="Times New Roman"/>
          <w:sz w:val="24"/>
          <w:szCs w:val="24"/>
        </w:rPr>
        <w:t>. Research is proving that the issue of homelessness is</w:t>
      </w:r>
      <w:r w:rsidR="00C041E5" w:rsidRPr="00CE66B9">
        <w:rPr>
          <w:rFonts w:ascii="Times New Roman" w:hAnsi="Times New Roman" w:cs="Times New Roman"/>
          <w:sz w:val="24"/>
          <w:szCs w:val="24"/>
        </w:rPr>
        <w:t xml:space="preserve"> an increasing problem, with</w:t>
      </w:r>
      <w:r w:rsidR="004E39C5" w:rsidRPr="00CE66B9">
        <w:rPr>
          <w:rFonts w:ascii="Times New Roman" w:hAnsi="Times New Roman" w:cs="Times New Roman"/>
          <w:sz w:val="24"/>
          <w:szCs w:val="24"/>
        </w:rPr>
        <w:t xml:space="preserve"> </w:t>
      </w:r>
      <w:r w:rsidR="00786963" w:rsidRPr="00CE66B9">
        <w:rPr>
          <w:rFonts w:ascii="Times New Roman" w:hAnsi="Times New Roman" w:cs="Times New Roman"/>
          <w:sz w:val="24"/>
          <w:szCs w:val="24"/>
        </w:rPr>
        <w:t xml:space="preserve">statistics proving that the number </w:t>
      </w:r>
      <w:r w:rsidR="009F43D3" w:rsidRPr="00CE66B9">
        <w:rPr>
          <w:rFonts w:ascii="Times New Roman" w:hAnsi="Times New Roman" w:cs="Times New Roman"/>
          <w:sz w:val="24"/>
          <w:szCs w:val="24"/>
        </w:rPr>
        <w:t xml:space="preserve">individuals </w:t>
      </w:r>
      <w:r w:rsidR="004E39C5" w:rsidRPr="00CE66B9">
        <w:rPr>
          <w:rFonts w:ascii="Times New Roman" w:hAnsi="Times New Roman" w:cs="Times New Roman"/>
          <w:sz w:val="24"/>
          <w:szCs w:val="24"/>
        </w:rPr>
        <w:t xml:space="preserve">experiencing </w:t>
      </w:r>
      <w:r w:rsidR="00C041E5" w:rsidRPr="00CE66B9">
        <w:rPr>
          <w:rFonts w:ascii="Times New Roman" w:hAnsi="Times New Roman" w:cs="Times New Roman"/>
          <w:sz w:val="24"/>
          <w:szCs w:val="24"/>
        </w:rPr>
        <w:t xml:space="preserve">homelessness </w:t>
      </w:r>
      <w:r w:rsidR="004E39C5" w:rsidRPr="00CE66B9">
        <w:rPr>
          <w:rFonts w:ascii="Times New Roman" w:hAnsi="Times New Roman" w:cs="Times New Roman"/>
          <w:sz w:val="24"/>
          <w:szCs w:val="24"/>
        </w:rPr>
        <w:t xml:space="preserve">in Britain is on the rise </w:t>
      </w:r>
      <w:r w:rsidR="00786963" w:rsidRPr="00CE66B9">
        <w:rPr>
          <w:rFonts w:ascii="Times New Roman" w:hAnsi="Times New Roman" w:cs="Times New Roman"/>
          <w:sz w:val="24"/>
          <w:szCs w:val="24"/>
        </w:rPr>
        <w:t>(</w:t>
      </w:r>
      <w:r w:rsidR="00097E3F" w:rsidRPr="00CE66B9">
        <w:rPr>
          <w:rFonts w:ascii="Times New Roman" w:hAnsi="Times New Roman" w:cs="Times New Roman"/>
          <w:sz w:val="24"/>
          <w:szCs w:val="24"/>
        </w:rPr>
        <w:t>Adebowale, 2018</w:t>
      </w:r>
      <w:r w:rsidR="00786963" w:rsidRPr="00CE66B9">
        <w:rPr>
          <w:rFonts w:ascii="Times New Roman" w:hAnsi="Times New Roman" w:cs="Times New Roman"/>
          <w:sz w:val="24"/>
          <w:szCs w:val="24"/>
        </w:rPr>
        <w:t>). Homeless people are one of the most vulnerable groups in society yet despite their vulnerability</w:t>
      </w:r>
      <w:r w:rsidR="00097E3F" w:rsidRPr="00CE66B9">
        <w:rPr>
          <w:rFonts w:ascii="Times New Roman" w:hAnsi="Times New Roman" w:cs="Times New Roman"/>
          <w:sz w:val="24"/>
          <w:szCs w:val="24"/>
        </w:rPr>
        <w:t>,</w:t>
      </w:r>
      <w:r w:rsidR="00786963" w:rsidRPr="00CE66B9">
        <w:rPr>
          <w:rFonts w:ascii="Times New Roman" w:hAnsi="Times New Roman" w:cs="Times New Roman"/>
          <w:sz w:val="24"/>
          <w:szCs w:val="24"/>
        </w:rPr>
        <w:t xml:space="preserve"> little is being done to address the issues that have caused them to become homeless to begin with (</w:t>
      </w:r>
      <w:r w:rsidR="00097E3F" w:rsidRPr="00CE66B9">
        <w:rPr>
          <w:rFonts w:ascii="Times New Roman" w:hAnsi="Times New Roman" w:cs="Times New Roman"/>
          <w:sz w:val="24"/>
          <w:szCs w:val="24"/>
        </w:rPr>
        <w:t>Anderson and Christian, 2003</w:t>
      </w:r>
      <w:r w:rsidR="00786963" w:rsidRPr="00CE66B9">
        <w:rPr>
          <w:rFonts w:ascii="Times New Roman" w:hAnsi="Times New Roman" w:cs="Times New Roman"/>
          <w:sz w:val="24"/>
          <w:szCs w:val="24"/>
        </w:rPr>
        <w:t xml:space="preserve">). According to research </w:t>
      </w:r>
      <w:r w:rsidR="00F660A5" w:rsidRPr="00CE66B9">
        <w:rPr>
          <w:rFonts w:ascii="Times New Roman" w:hAnsi="Times New Roman" w:cs="Times New Roman"/>
          <w:sz w:val="24"/>
          <w:szCs w:val="24"/>
        </w:rPr>
        <w:t xml:space="preserve">trauma and homelessness are without doubt inter-linked with ACEs in many ways. Trauma is prevalent </w:t>
      </w:r>
      <w:r w:rsidR="00F660A5" w:rsidRPr="00CE66B9">
        <w:rPr>
          <w:rFonts w:ascii="Times New Roman" w:hAnsi="Times New Roman" w:cs="Times New Roman"/>
          <w:sz w:val="24"/>
          <w:szCs w:val="24"/>
        </w:rPr>
        <w:lastRenderedPageBreak/>
        <w:t>in the narrative of many pe</w:t>
      </w:r>
      <w:r w:rsidRPr="00CE66B9">
        <w:rPr>
          <w:rFonts w:ascii="Times New Roman" w:hAnsi="Times New Roman" w:cs="Times New Roman"/>
          <w:sz w:val="24"/>
          <w:szCs w:val="24"/>
        </w:rPr>
        <w:t>ople’s pathway to homelessness</w:t>
      </w:r>
      <w:r w:rsidR="00786963" w:rsidRPr="00CE66B9">
        <w:rPr>
          <w:rFonts w:ascii="Times New Roman" w:hAnsi="Times New Roman" w:cs="Times New Roman"/>
          <w:sz w:val="24"/>
          <w:szCs w:val="24"/>
        </w:rPr>
        <w:t xml:space="preserve"> (</w:t>
      </w:r>
      <w:r w:rsidR="00B31850" w:rsidRPr="00CE66B9">
        <w:rPr>
          <w:rFonts w:ascii="Times New Roman" w:hAnsi="Times New Roman" w:cs="Times New Roman"/>
          <w:sz w:val="24"/>
          <w:szCs w:val="24"/>
        </w:rPr>
        <w:t>Hekman and Phillips, 2018).</w:t>
      </w:r>
      <w:r w:rsidRPr="00CE66B9">
        <w:rPr>
          <w:rFonts w:ascii="Times New Roman" w:hAnsi="Times New Roman" w:cs="Times New Roman"/>
          <w:sz w:val="24"/>
          <w:szCs w:val="24"/>
        </w:rPr>
        <w:t xml:space="preserve"> P</w:t>
      </w:r>
      <w:r w:rsidR="00F660A5" w:rsidRPr="00CE66B9">
        <w:rPr>
          <w:rFonts w:ascii="Times New Roman" w:hAnsi="Times New Roman" w:cs="Times New Roman"/>
          <w:sz w:val="24"/>
          <w:szCs w:val="24"/>
        </w:rPr>
        <w:t xml:space="preserve">eople who have become homeless are </w:t>
      </w:r>
      <w:r w:rsidR="00B31850" w:rsidRPr="00CE66B9">
        <w:rPr>
          <w:rFonts w:ascii="Times New Roman" w:hAnsi="Times New Roman" w:cs="Times New Roman"/>
          <w:sz w:val="24"/>
          <w:szCs w:val="24"/>
        </w:rPr>
        <w:t xml:space="preserve">undoubtedly </w:t>
      </w:r>
      <w:r w:rsidR="00F660A5" w:rsidRPr="00CE66B9">
        <w:rPr>
          <w:rFonts w:ascii="Times New Roman" w:hAnsi="Times New Roman" w:cs="Times New Roman"/>
          <w:sz w:val="24"/>
          <w:szCs w:val="24"/>
        </w:rPr>
        <w:t>far more likely to have experienced some form of trauma during their childhoods</w:t>
      </w:r>
      <w:r w:rsidR="00786963"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Palusci,</w:t>
      </w:r>
      <w:r w:rsidR="00E63EA0" w:rsidRPr="00CE66B9">
        <w:rPr>
          <w:rFonts w:ascii="Times New Roman" w:eastAsia="Times New Roman" w:hAnsi="Times New Roman" w:cs="Times New Roman"/>
          <w:sz w:val="24"/>
          <w:szCs w:val="24"/>
        </w:rPr>
        <w:t xml:space="preserve"> </w:t>
      </w:r>
      <w:r w:rsidR="00B31850" w:rsidRPr="00CE66B9">
        <w:rPr>
          <w:rFonts w:ascii="Times New Roman" w:eastAsia="Times New Roman" w:hAnsi="Times New Roman" w:cs="Times New Roman"/>
          <w:sz w:val="24"/>
          <w:szCs w:val="24"/>
        </w:rPr>
        <w:t>2013)</w:t>
      </w:r>
      <w:r w:rsidR="00F660A5" w:rsidRPr="00CE66B9">
        <w:rPr>
          <w:rFonts w:ascii="Times New Roman" w:hAnsi="Times New Roman" w:cs="Times New Roman"/>
          <w:sz w:val="24"/>
          <w:szCs w:val="24"/>
        </w:rPr>
        <w:t xml:space="preserve">. Secondly the trauma individuals have experienced as a child doesn’t end there, </w:t>
      </w:r>
      <w:r w:rsidR="00B31850" w:rsidRPr="00CE66B9">
        <w:rPr>
          <w:rFonts w:ascii="Times New Roman" w:hAnsi="Times New Roman" w:cs="Times New Roman"/>
          <w:sz w:val="24"/>
          <w:szCs w:val="24"/>
        </w:rPr>
        <w:t xml:space="preserve">as more often than not </w:t>
      </w:r>
      <w:r w:rsidR="00F660A5" w:rsidRPr="00CE66B9">
        <w:rPr>
          <w:rFonts w:ascii="Times New Roman" w:hAnsi="Times New Roman" w:cs="Times New Roman"/>
          <w:sz w:val="24"/>
          <w:szCs w:val="24"/>
        </w:rPr>
        <w:t>people continue to be re-traumatised in multiple ways</w:t>
      </w:r>
      <w:r w:rsidR="00786963" w:rsidRPr="00CE66B9">
        <w:rPr>
          <w:rFonts w:ascii="Times New Roman" w:hAnsi="Times New Roman" w:cs="Times New Roman"/>
          <w:sz w:val="24"/>
          <w:szCs w:val="24"/>
        </w:rPr>
        <w:t xml:space="preserve"> (</w:t>
      </w:r>
      <w:r w:rsidR="00E63EA0" w:rsidRPr="00CE66B9">
        <w:rPr>
          <w:rFonts w:ascii="Times New Roman" w:eastAsia="Times New Roman" w:hAnsi="Times New Roman" w:cs="Times New Roman"/>
          <w:sz w:val="24"/>
          <w:szCs w:val="24"/>
        </w:rPr>
        <w:t xml:space="preserve">Palusci, </w:t>
      </w:r>
      <w:r w:rsidR="00B31850" w:rsidRPr="00CE66B9">
        <w:rPr>
          <w:rFonts w:ascii="Times New Roman" w:eastAsia="Times New Roman" w:hAnsi="Times New Roman" w:cs="Times New Roman"/>
          <w:sz w:val="24"/>
          <w:szCs w:val="24"/>
        </w:rPr>
        <w:t>2013).</w:t>
      </w:r>
      <w:r w:rsidR="00F660A5" w:rsidRPr="00CE66B9">
        <w:rPr>
          <w:rFonts w:ascii="Times New Roman" w:hAnsi="Times New Roman" w:cs="Times New Roman"/>
          <w:sz w:val="24"/>
          <w:szCs w:val="24"/>
        </w:rPr>
        <w:t xml:space="preserve"> Many researchers agree that homelessness is the cause of mental health issues, yet can also be the result of childhood trauma</w:t>
      </w:r>
      <w:r w:rsidR="00E60D69"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Ridge, 2000)</w:t>
      </w:r>
      <w:r w:rsidR="00F660A5" w:rsidRPr="00CE66B9">
        <w:rPr>
          <w:rFonts w:ascii="Times New Roman" w:hAnsi="Times New Roman" w:cs="Times New Roman"/>
          <w:sz w:val="24"/>
          <w:szCs w:val="24"/>
        </w:rPr>
        <w:t>. Overall, various studies along with many researchers have concluded that trauma, whether that be caused by childhood trauma, or trauma experienced as adults both demonstrate psychiatric and behavioural disturbances in adult homeless people</w:t>
      </w:r>
      <w:r w:rsidR="00E60D69"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 xml:space="preserve">Carlin-Mathis and Shinn, 1999). </w:t>
      </w:r>
      <w:r w:rsidR="00F660A5" w:rsidRPr="00CE66B9">
        <w:rPr>
          <w:rFonts w:ascii="Times New Roman" w:hAnsi="Times New Roman" w:cs="Times New Roman"/>
          <w:sz w:val="24"/>
          <w:szCs w:val="24"/>
        </w:rPr>
        <w:t>Homeless people often experience</w:t>
      </w:r>
      <w:r w:rsidR="00A754CE">
        <w:rPr>
          <w:rFonts w:ascii="Times New Roman" w:hAnsi="Times New Roman" w:cs="Times New Roman"/>
          <w:sz w:val="24"/>
          <w:szCs w:val="24"/>
        </w:rPr>
        <w:t>’</w:t>
      </w:r>
      <w:r w:rsidR="00F660A5" w:rsidRPr="00CE66B9">
        <w:rPr>
          <w:rFonts w:ascii="Times New Roman" w:hAnsi="Times New Roman" w:cs="Times New Roman"/>
          <w:sz w:val="24"/>
          <w:szCs w:val="24"/>
        </w:rPr>
        <w:t xml:space="preserve"> particularly high levels of depression and anxiety, have very low self-esteem and feelings of worthlessness</w:t>
      </w:r>
      <w:r w:rsidR="00A754CE">
        <w:rPr>
          <w:rFonts w:ascii="Times New Roman" w:hAnsi="Times New Roman" w:cs="Times New Roman"/>
          <w:sz w:val="24"/>
          <w:szCs w:val="24"/>
        </w:rPr>
        <w:t>’(Ridge, 2000)</w:t>
      </w:r>
      <w:r w:rsidR="00F660A5" w:rsidRPr="00CE66B9">
        <w:rPr>
          <w:rFonts w:ascii="Times New Roman" w:hAnsi="Times New Roman" w:cs="Times New Roman"/>
          <w:sz w:val="24"/>
          <w:szCs w:val="24"/>
        </w:rPr>
        <w:t>. The experience of homelessness can have such an emotional impact that it can cause many people to take their own lives</w:t>
      </w:r>
      <w:r w:rsidR="00B31850"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Crane and Warnes, 2001</w:t>
      </w:r>
      <w:r w:rsidR="00B31850" w:rsidRPr="00CE66B9">
        <w:rPr>
          <w:rFonts w:ascii="Times New Roman" w:eastAsia="Times New Roman" w:hAnsi="Times New Roman" w:cs="Times New Roman"/>
          <w:b/>
          <w:sz w:val="24"/>
          <w:szCs w:val="24"/>
        </w:rPr>
        <w:t>).</w:t>
      </w:r>
    </w:p>
    <w:p w:rsidR="00452A9F" w:rsidRPr="00CE66B9" w:rsidRDefault="00452A9F" w:rsidP="0015215E">
      <w:pPr>
        <w:spacing w:line="480" w:lineRule="auto"/>
        <w:jc w:val="both"/>
        <w:rPr>
          <w:rFonts w:ascii="Times New Roman" w:hAnsi="Times New Roman" w:cs="Times New Roman"/>
          <w:sz w:val="24"/>
          <w:szCs w:val="24"/>
        </w:rPr>
      </w:pPr>
    </w:p>
    <w:p w:rsidR="00DC0202" w:rsidRPr="00CE66B9" w:rsidRDefault="00F660A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Above all, there is vicious cycle between traumatic childhoods and homelessness. When a child has experienced a traumatic childhood that trauma is likely to continuing destroying them throughout adulthood</w:t>
      </w:r>
      <w:r w:rsidR="00B31850"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Claveirole and Gaughan, 2011)</w:t>
      </w:r>
      <w:r w:rsidRPr="00CE66B9">
        <w:rPr>
          <w:rFonts w:ascii="Times New Roman" w:hAnsi="Times New Roman" w:cs="Times New Roman"/>
          <w:sz w:val="24"/>
          <w:szCs w:val="24"/>
        </w:rPr>
        <w:t>. According to Lawrence (2001) ‘trauma drives homelessness and homelessness can increase traumatic exposure. Trauma drives social difficulties and mental health problems which too can cause homelessness’ (</w:t>
      </w:r>
      <w:r w:rsidR="002A35FC" w:rsidRPr="00CE66B9">
        <w:rPr>
          <w:rFonts w:ascii="Times New Roman" w:eastAsia="Times New Roman" w:hAnsi="Times New Roman" w:cs="Times New Roman"/>
          <w:sz w:val="24"/>
          <w:szCs w:val="24"/>
        </w:rPr>
        <w:t>Carlin-Mathis and Shinn, 1999</w:t>
      </w:r>
      <w:r w:rsidRPr="00CE66B9">
        <w:rPr>
          <w:rFonts w:ascii="Times New Roman" w:hAnsi="Times New Roman" w:cs="Times New Roman"/>
          <w:sz w:val="24"/>
          <w:szCs w:val="24"/>
        </w:rPr>
        <w:t>)</w:t>
      </w:r>
      <w:r w:rsidR="002A35FC" w:rsidRPr="00CE66B9">
        <w:rPr>
          <w:rFonts w:ascii="Times New Roman" w:hAnsi="Times New Roman" w:cs="Times New Roman"/>
          <w:sz w:val="24"/>
          <w:szCs w:val="24"/>
        </w:rPr>
        <w:t>..</w:t>
      </w:r>
    </w:p>
    <w:p w:rsidR="00452A9F" w:rsidRDefault="00452A9F">
      <w:pPr>
        <w:rPr>
          <w:rFonts w:ascii="Times New Roman" w:hAnsi="Times New Roman" w:cs="Times New Roman"/>
          <w:i/>
          <w:iCs/>
          <w:sz w:val="24"/>
          <w:szCs w:val="24"/>
          <w:lang w:val="en"/>
        </w:rPr>
      </w:pPr>
      <w:r>
        <w:rPr>
          <w:rFonts w:ascii="Times New Roman" w:hAnsi="Times New Roman" w:cs="Times New Roman"/>
          <w:i/>
          <w:iCs/>
          <w:sz w:val="24"/>
          <w:szCs w:val="24"/>
          <w:lang w:val="en"/>
        </w:rPr>
        <w:br w:type="page"/>
      </w:r>
    </w:p>
    <w:p w:rsidR="00F660A5" w:rsidRPr="00CE66B9" w:rsidRDefault="00F660A5" w:rsidP="009D6D22">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lastRenderedPageBreak/>
        <w:t xml:space="preserve">Homeless people </w:t>
      </w:r>
      <w:r w:rsidR="009D6D22">
        <w:rPr>
          <w:rFonts w:ascii="Times New Roman" w:hAnsi="Times New Roman" w:cs="Times New Roman"/>
          <w:sz w:val="24"/>
          <w:szCs w:val="24"/>
        </w:rPr>
        <w:t xml:space="preserve">struggle on a daily basis, such individuals face endless challenges, by being </w:t>
      </w:r>
      <w:r w:rsidRPr="00CE66B9">
        <w:rPr>
          <w:rFonts w:ascii="Times New Roman" w:hAnsi="Times New Roman" w:cs="Times New Roman"/>
          <w:sz w:val="24"/>
          <w:szCs w:val="24"/>
        </w:rPr>
        <w:t>marginalised, isolated and discriminated against</w:t>
      </w:r>
      <w:r w:rsidR="009D6D22">
        <w:rPr>
          <w:rFonts w:ascii="Times New Roman" w:hAnsi="Times New Roman" w:cs="Times New Roman"/>
          <w:sz w:val="24"/>
          <w:szCs w:val="24"/>
        </w:rPr>
        <w:t>’ (Lister, 2004)</w:t>
      </w:r>
      <w:r w:rsidRPr="00CE66B9">
        <w:rPr>
          <w:rFonts w:ascii="Times New Roman" w:hAnsi="Times New Roman" w:cs="Times New Roman"/>
          <w:sz w:val="24"/>
          <w:szCs w:val="24"/>
        </w:rPr>
        <w:t>. Most homeless people are also very aware of how they were negatively viewed by the pubic, and as a consequence can be very damaging to a person’s well-being and their self-image</w:t>
      </w:r>
      <w:r w:rsidR="00CE4A26" w:rsidRPr="00CE66B9">
        <w:rPr>
          <w:rFonts w:ascii="Times New Roman" w:hAnsi="Times New Roman" w:cs="Times New Roman"/>
          <w:sz w:val="24"/>
          <w:szCs w:val="24"/>
        </w:rPr>
        <w:t xml:space="preserve"> (</w:t>
      </w:r>
      <w:r w:rsidR="006458FE" w:rsidRPr="00CE66B9">
        <w:rPr>
          <w:rFonts w:ascii="Times New Roman" w:hAnsi="Times New Roman" w:cs="Times New Roman"/>
          <w:sz w:val="24"/>
          <w:szCs w:val="24"/>
        </w:rPr>
        <w:t>Wright, 2005).</w:t>
      </w:r>
      <w:r w:rsidRPr="00CE66B9">
        <w:rPr>
          <w:rFonts w:ascii="Times New Roman" w:hAnsi="Times New Roman" w:cs="Times New Roman"/>
          <w:sz w:val="24"/>
          <w:szCs w:val="24"/>
        </w:rPr>
        <w:t>Stigma results in person feeling shame and humiliation and little self-worth. They feel powerless and lose all self-esteem (Healey, 2011 p.65). Social stigma happens when there is unequal social, political and economic power</w:t>
      </w:r>
      <w:r w:rsidR="00794360">
        <w:rPr>
          <w:rFonts w:ascii="Times New Roman" w:hAnsi="Times New Roman" w:cs="Times New Roman"/>
          <w:sz w:val="24"/>
          <w:szCs w:val="24"/>
        </w:rPr>
        <w:t xml:space="preserve"> </w:t>
      </w:r>
      <w:r w:rsidR="00794360" w:rsidRPr="00CE66B9">
        <w:rPr>
          <w:rFonts w:ascii="Times New Roman" w:hAnsi="Times New Roman" w:cs="Times New Roman"/>
          <w:sz w:val="24"/>
          <w:szCs w:val="24"/>
        </w:rPr>
        <w:t>(Haralambos and Holborn, 2013</w:t>
      </w:r>
      <w:r w:rsidR="00794360">
        <w:rPr>
          <w:rFonts w:ascii="Times New Roman" w:hAnsi="Times New Roman" w:cs="Times New Roman"/>
          <w:sz w:val="24"/>
          <w:szCs w:val="24"/>
        </w:rPr>
        <w:t>)</w:t>
      </w:r>
      <w:r w:rsidRPr="00CE66B9">
        <w:rPr>
          <w:rFonts w:ascii="Times New Roman" w:hAnsi="Times New Roman" w:cs="Times New Roman"/>
          <w:sz w:val="24"/>
          <w:szCs w:val="24"/>
        </w:rPr>
        <w:t>. When his happens there becomes an opportunity to stereotype or label. As a consequence that group can get categorised or discriminated against, they become the ‘other’ (Meanwell, 2012 p.132). Pickering (2002) states that ‘Othering operates as a strategy of symbolic exclusion, which it makes it easier to blame the ‘other’ for their own and society’s problems’ (Lister, 2004 p.87). An organisation called Crisis say that ‘homelessness is simply devastating, dangerous and isolating and also claim that homeless people are usually 17 more times likely to be victims of violence, often being punched, kicked and even urinated on whilst sleeping on the streets by the general public’ (Shaw, 2018).Such misunderstanding of the homeless can lead to vulnerable individual becoming marginalised and pushed out of society, and is partly to do with the ignorance of society</w:t>
      </w:r>
      <w:r w:rsidR="00794360">
        <w:rPr>
          <w:rFonts w:ascii="Times New Roman" w:hAnsi="Times New Roman" w:cs="Times New Roman"/>
          <w:sz w:val="24"/>
          <w:szCs w:val="24"/>
        </w:rPr>
        <w:t xml:space="preserve"> </w:t>
      </w:r>
      <w:r w:rsidR="00794360" w:rsidRPr="00CE66B9">
        <w:rPr>
          <w:rFonts w:ascii="Times New Roman" w:hAnsi="Times New Roman" w:cs="Times New Roman"/>
          <w:sz w:val="24"/>
          <w:szCs w:val="24"/>
        </w:rPr>
        <w:t>(Haralambos and Holborn, 2013</w:t>
      </w:r>
      <w:r w:rsidR="00794360">
        <w:rPr>
          <w:rFonts w:ascii="Times New Roman" w:hAnsi="Times New Roman" w:cs="Times New Roman"/>
          <w:sz w:val="24"/>
          <w:szCs w:val="24"/>
        </w:rPr>
        <w:t>)</w:t>
      </w:r>
      <w:r w:rsidRPr="00CE66B9">
        <w:rPr>
          <w:rFonts w:ascii="Times New Roman" w:hAnsi="Times New Roman" w:cs="Times New Roman"/>
          <w:sz w:val="24"/>
          <w:szCs w:val="24"/>
        </w:rPr>
        <w:t>. And despite the fact there have been some practical legislative solutions over the years, there is possibly an even greater need for intervention concerning the social and economic factors that have caused someone to become homeless (Adebowale, 2018).</w:t>
      </w:r>
      <w:r w:rsidR="00302824" w:rsidRPr="00CE66B9">
        <w:rPr>
          <w:rFonts w:ascii="Times New Roman" w:hAnsi="Times New Roman" w:cs="Times New Roman"/>
          <w:sz w:val="24"/>
          <w:szCs w:val="24"/>
        </w:rPr>
        <w:t xml:space="preserve"> </w:t>
      </w:r>
      <w:r w:rsidR="008203DB" w:rsidRPr="00CE66B9">
        <w:rPr>
          <w:rFonts w:ascii="Times New Roman" w:hAnsi="Times New Roman" w:cs="Times New Roman"/>
          <w:sz w:val="24"/>
          <w:szCs w:val="24"/>
        </w:rPr>
        <w:t>Furthermore Crisis  a national charity for homeless have</w:t>
      </w:r>
      <w:r w:rsidRPr="00CE66B9">
        <w:rPr>
          <w:rFonts w:ascii="Times New Roman" w:hAnsi="Times New Roman" w:cs="Times New Roman"/>
          <w:sz w:val="24"/>
          <w:szCs w:val="24"/>
        </w:rPr>
        <w:t xml:space="preserve"> warned that the issue of homelessness is estimated to more than double  to half a million by 2041, and says unless government make some radical decisions to tackle the issue of homelessness, then many </w:t>
      </w:r>
      <w:r w:rsidR="008203DB" w:rsidRPr="00CE66B9">
        <w:rPr>
          <w:rFonts w:ascii="Times New Roman" w:hAnsi="Times New Roman" w:cs="Times New Roman"/>
          <w:sz w:val="24"/>
          <w:szCs w:val="24"/>
        </w:rPr>
        <w:t>more vulnerable individuals</w:t>
      </w:r>
      <w:r w:rsidRPr="00CE66B9">
        <w:rPr>
          <w:rFonts w:ascii="Times New Roman" w:hAnsi="Times New Roman" w:cs="Times New Roman"/>
          <w:sz w:val="24"/>
          <w:szCs w:val="24"/>
        </w:rPr>
        <w:t xml:space="preserve"> will continue to be at risk  (Marsh, 2018).</w:t>
      </w:r>
    </w:p>
    <w:p w:rsidR="00452A9F" w:rsidRDefault="00452A9F" w:rsidP="00E86366">
      <w:pPr>
        <w:rPr>
          <w:rFonts w:ascii="Times New Roman" w:hAnsi="Times New Roman" w:cs="Times New Roman"/>
          <w:sz w:val="24"/>
          <w:szCs w:val="24"/>
        </w:rPr>
      </w:pPr>
    </w:p>
    <w:p w:rsidR="00A84AD1" w:rsidRDefault="00A84AD1" w:rsidP="00570CAD">
      <w:pPr>
        <w:tabs>
          <w:tab w:val="num" w:pos="792"/>
        </w:tabs>
        <w:spacing w:after="0" w:line="480" w:lineRule="auto"/>
        <w:ind w:left="792" w:hanging="432"/>
        <w:outlineLvl w:val="1"/>
        <w:rPr>
          <w:rFonts w:ascii="Times New Roman" w:hAnsi="Times New Roman" w:cs="Times New Roman"/>
          <w:b/>
          <w:sz w:val="24"/>
          <w:szCs w:val="24"/>
        </w:rPr>
      </w:pPr>
      <w:bookmarkStart w:id="24" w:name="_Toc514670920"/>
    </w:p>
    <w:p w:rsidR="006D5EDB" w:rsidRPr="00CE66B9" w:rsidRDefault="00570CAD" w:rsidP="00570CAD">
      <w:pPr>
        <w:tabs>
          <w:tab w:val="num" w:pos="792"/>
        </w:tabs>
        <w:spacing w:after="0" w:line="480" w:lineRule="auto"/>
        <w:ind w:left="792" w:hanging="432"/>
        <w:outlineLvl w:val="1"/>
        <w:rPr>
          <w:rFonts w:ascii="Times New Roman" w:hAnsi="Times New Roman" w:cs="Times New Roman"/>
          <w:b/>
          <w:sz w:val="24"/>
          <w:szCs w:val="24"/>
        </w:rPr>
      </w:pPr>
      <w:r>
        <w:rPr>
          <w:rFonts w:ascii="Times New Roman" w:hAnsi="Times New Roman" w:cs="Times New Roman"/>
          <w:b/>
          <w:sz w:val="24"/>
          <w:szCs w:val="24"/>
        </w:rPr>
        <w:lastRenderedPageBreak/>
        <w:t xml:space="preserve">2.10 </w:t>
      </w:r>
      <w:r w:rsidR="006D5EDB" w:rsidRPr="00CE66B9">
        <w:rPr>
          <w:rFonts w:ascii="Times New Roman" w:hAnsi="Times New Roman" w:cs="Times New Roman"/>
          <w:b/>
          <w:sz w:val="24"/>
          <w:szCs w:val="24"/>
        </w:rPr>
        <w:t>Conclusion</w:t>
      </w:r>
      <w:bookmarkEnd w:id="24"/>
      <w:r w:rsidR="006D5EDB" w:rsidRPr="00CE66B9">
        <w:rPr>
          <w:rFonts w:ascii="Times New Roman" w:hAnsi="Times New Roman" w:cs="Times New Roman"/>
          <w:b/>
          <w:sz w:val="24"/>
          <w:szCs w:val="24"/>
        </w:rPr>
        <w:t xml:space="preserve"> </w:t>
      </w:r>
    </w:p>
    <w:p w:rsidR="008066A3" w:rsidRPr="00CE66B9" w:rsidRDefault="003056C1"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in United Kingdom is</w:t>
      </w:r>
      <w:r w:rsidR="00250BEC" w:rsidRPr="00CE66B9">
        <w:rPr>
          <w:rFonts w:ascii="Times New Roman" w:hAnsi="Times New Roman" w:cs="Times New Roman"/>
          <w:sz w:val="24"/>
          <w:szCs w:val="24"/>
        </w:rPr>
        <w:t xml:space="preserve"> increasing </w:t>
      </w:r>
      <w:r w:rsidR="00670428" w:rsidRPr="00CE66B9">
        <w:rPr>
          <w:rFonts w:ascii="Times New Roman" w:hAnsi="Times New Roman" w:cs="Times New Roman"/>
          <w:sz w:val="24"/>
          <w:szCs w:val="24"/>
        </w:rPr>
        <w:t>with estimates indicating</w:t>
      </w:r>
      <w:r w:rsidR="00250BEC" w:rsidRPr="00CE66B9">
        <w:rPr>
          <w:rFonts w:ascii="Times New Roman" w:hAnsi="Times New Roman" w:cs="Times New Roman"/>
          <w:sz w:val="24"/>
          <w:szCs w:val="24"/>
        </w:rPr>
        <w:t xml:space="preserve"> that it is set to rise </w:t>
      </w:r>
      <w:r w:rsidR="00670428" w:rsidRPr="00CE66B9">
        <w:rPr>
          <w:rFonts w:ascii="Times New Roman" w:hAnsi="Times New Roman" w:cs="Times New Roman"/>
          <w:sz w:val="24"/>
          <w:szCs w:val="24"/>
        </w:rPr>
        <w:t>even</w:t>
      </w:r>
      <w:r w:rsidR="00250BEC" w:rsidRPr="00CE66B9">
        <w:rPr>
          <w:rFonts w:ascii="Times New Roman" w:hAnsi="Times New Roman" w:cs="Times New Roman"/>
          <w:sz w:val="24"/>
          <w:szCs w:val="24"/>
        </w:rPr>
        <w:t xml:space="preserve"> </w:t>
      </w:r>
      <w:r w:rsidR="00670428" w:rsidRPr="00CE66B9">
        <w:rPr>
          <w:rFonts w:ascii="Times New Roman" w:hAnsi="Times New Roman" w:cs="Times New Roman"/>
          <w:sz w:val="24"/>
          <w:szCs w:val="24"/>
        </w:rPr>
        <w:t>further over the coming years. T</w:t>
      </w:r>
      <w:r w:rsidRPr="00CE66B9">
        <w:rPr>
          <w:rFonts w:ascii="Times New Roman" w:hAnsi="Times New Roman" w:cs="Times New Roman"/>
          <w:sz w:val="24"/>
          <w:szCs w:val="24"/>
        </w:rPr>
        <w:t xml:space="preserve">he scale of inequality and human suffering </w:t>
      </w:r>
      <w:r w:rsidR="00670428" w:rsidRPr="00CE66B9">
        <w:rPr>
          <w:rFonts w:ascii="Times New Roman" w:hAnsi="Times New Roman" w:cs="Times New Roman"/>
          <w:sz w:val="24"/>
          <w:szCs w:val="24"/>
        </w:rPr>
        <w:t xml:space="preserve">of homeless people is in excusable. </w:t>
      </w:r>
      <w:r w:rsidR="001A6751" w:rsidRPr="00CE66B9">
        <w:rPr>
          <w:rFonts w:ascii="Times New Roman" w:hAnsi="Times New Roman" w:cs="Times New Roman"/>
          <w:sz w:val="24"/>
          <w:szCs w:val="24"/>
        </w:rPr>
        <w:t>Research has already proven that in 2016 alone there were as many as 4,134 people sleeping rough on the streets of England on a single night, which according to the organisation Crisis that figure had increased by 16% from 2015. (</w:t>
      </w:r>
      <w:r w:rsidR="00CE4A26" w:rsidRPr="00CE66B9">
        <w:rPr>
          <w:rFonts w:ascii="Times New Roman" w:hAnsi="Times New Roman" w:cs="Times New Roman"/>
          <w:sz w:val="24"/>
          <w:szCs w:val="24"/>
        </w:rPr>
        <w:t>Crisis, 2018</w:t>
      </w:r>
      <w:r w:rsidR="001A6751" w:rsidRPr="00CE66B9">
        <w:rPr>
          <w:rFonts w:ascii="Times New Roman" w:hAnsi="Times New Roman" w:cs="Times New Roman"/>
          <w:sz w:val="24"/>
          <w:szCs w:val="24"/>
        </w:rPr>
        <w:t xml:space="preserve">). </w:t>
      </w:r>
      <w:r w:rsidR="008066A3" w:rsidRPr="00CE66B9">
        <w:rPr>
          <w:rFonts w:ascii="Times New Roman" w:hAnsi="Times New Roman" w:cs="Times New Roman"/>
          <w:sz w:val="24"/>
          <w:szCs w:val="24"/>
        </w:rPr>
        <w:t xml:space="preserve">Homeless </w:t>
      </w:r>
      <w:r w:rsidR="00D413ED" w:rsidRPr="00CE66B9">
        <w:rPr>
          <w:rFonts w:ascii="Times New Roman" w:hAnsi="Times New Roman" w:cs="Times New Roman"/>
          <w:sz w:val="24"/>
          <w:szCs w:val="24"/>
        </w:rPr>
        <w:t xml:space="preserve">people face endless challenges, as </w:t>
      </w:r>
      <w:r w:rsidR="008066A3" w:rsidRPr="00CE66B9">
        <w:rPr>
          <w:rFonts w:ascii="Times New Roman" w:hAnsi="Times New Roman" w:cs="Times New Roman"/>
          <w:sz w:val="24"/>
          <w:szCs w:val="24"/>
        </w:rPr>
        <w:t>they are often marginalised, isolated and discriminated against</w:t>
      </w:r>
      <w:r w:rsidR="00AD1EEC" w:rsidRPr="00CE66B9">
        <w:rPr>
          <w:rFonts w:ascii="Times New Roman" w:hAnsi="Times New Roman" w:cs="Times New Roman"/>
          <w:sz w:val="24"/>
          <w:szCs w:val="24"/>
        </w:rPr>
        <w:t xml:space="preserve"> </w:t>
      </w:r>
      <w:r w:rsidR="008066A3" w:rsidRPr="00CE66B9">
        <w:rPr>
          <w:rFonts w:ascii="Times New Roman" w:hAnsi="Times New Roman" w:cs="Times New Roman"/>
          <w:sz w:val="24"/>
          <w:szCs w:val="24"/>
        </w:rPr>
        <w:t>(</w:t>
      </w:r>
      <w:r w:rsidR="00CE4A26" w:rsidRPr="00CE66B9">
        <w:rPr>
          <w:rFonts w:ascii="Times New Roman" w:hAnsi="Times New Roman" w:cs="Times New Roman"/>
          <w:sz w:val="24"/>
          <w:szCs w:val="24"/>
        </w:rPr>
        <w:t xml:space="preserve">Gaubatz, 2001). </w:t>
      </w:r>
      <w:r w:rsidR="00D413ED" w:rsidRPr="00CE66B9">
        <w:rPr>
          <w:rFonts w:ascii="Times New Roman" w:hAnsi="Times New Roman" w:cs="Times New Roman"/>
          <w:sz w:val="24"/>
          <w:szCs w:val="24"/>
        </w:rPr>
        <w:t>Furthermore n</w:t>
      </w:r>
      <w:r w:rsidR="008066A3" w:rsidRPr="00CE66B9">
        <w:rPr>
          <w:rFonts w:ascii="Times New Roman" w:hAnsi="Times New Roman" w:cs="Times New Roman"/>
          <w:sz w:val="24"/>
          <w:szCs w:val="24"/>
        </w:rPr>
        <w:t xml:space="preserve">egative views and assumptions of homelessness by the general public </w:t>
      </w:r>
      <w:r w:rsidR="00670428" w:rsidRPr="00CE66B9">
        <w:rPr>
          <w:rFonts w:ascii="Times New Roman" w:hAnsi="Times New Roman" w:cs="Times New Roman"/>
          <w:sz w:val="24"/>
          <w:szCs w:val="24"/>
        </w:rPr>
        <w:t>can be detrimental to a person’s</w:t>
      </w:r>
      <w:r w:rsidR="008066A3" w:rsidRPr="00CE66B9">
        <w:rPr>
          <w:rFonts w:ascii="Times New Roman" w:hAnsi="Times New Roman" w:cs="Times New Roman"/>
          <w:sz w:val="24"/>
          <w:szCs w:val="24"/>
        </w:rPr>
        <w:t xml:space="preserve"> well-being and their self-image. </w:t>
      </w:r>
      <w:r w:rsidR="00670428" w:rsidRPr="00CE66B9">
        <w:rPr>
          <w:rFonts w:ascii="Times New Roman" w:hAnsi="Times New Roman" w:cs="Times New Roman"/>
          <w:sz w:val="24"/>
          <w:szCs w:val="24"/>
        </w:rPr>
        <w:t>T</w:t>
      </w:r>
      <w:r w:rsidR="008066A3" w:rsidRPr="00CE66B9">
        <w:rPr>
          <w:rFonts w:ascii="Times New Roman" w:hAnsi="Times New Roman" w:cs="Times New Roman"/>
          <w:sz w:val="24"/>
          <w:szCs w:val="24"/>
        </w:rPr>
        <w:t xml:space="preserve">he stigma attached to homelessness can </w:t>
      </w:r>
      <w:r w:rsidR="00AD1EEC" w:rsidRPr="00CE66B9">
        <w:rPr>
          <w:rFonts w:ascii="Times New Roman" w:hAnsi="Times New Roman" w:cs="Times New Roman"/>
          <w:sz w:val="24"/>
          <w:szCs w:val="24"/>
        </w:rPr>
        <w:t xml:space="preserve">leave a </w:t>
      </w:r>
      <w:r w:rsidR="008066A3" w:rsidRPr="00CE66B9">
        <w:rPr>
          <w:rFonts w:ascii="Times New Roman" w:hAnsi="Times New Roman" w:cs="Times New Roman"/>
          <w:sz w:val="24"/>
          <w:szCs w:val="24"/>
        </w:rPr>
        <w:t>person feeling powerless, shame, humiliation and little self-worth</w:t>
      </w:r>
      <w:r w:rsidR="00ED56DB" w:rsidRPr="00CE66B9">
        <w:rPr>
          <w:rFonts w:ascii="Times New Roman" w:hAnsi="Times New Roman" w:cs="Times New Roman"/>
          <w:sz w:val="24"/>
          <w:szCs w:val="24"/>
        </w:rPr>
        <w:t xml:space="preserve"> (</w:t>
      </w:r>
      <w:r w:rsidR="00CE4A26" w:rsidRPr="00CE66B9">
        <w:rPr>
          <w:rFonts w:ascii="Times New Roman" w:hAnsi="Times New Roman" w:cs="Times New Roman"/>
          <w:sz w:val="24"/>
          <w:szCs w:val="24"/>
        </w:rPr>
        <w:t xml:space="preserve">Anderson et al., 2016). </w:t>
      </w:r>
      <w:r w:rsidR="00C041E5" w:rsidRPr="00CE66B9">
        <w:rPr>
          <w:rFonts w:ascii="Times New Roman" w:hAnsi="Times New Roman" w:cs="Times New Roman"/>
          <w:sz w:val="24"/>
          <w:szCs w:val="24"/>
        </w:rPr>
        <w:t>Having no</w:t>
      </w:r>
      <w:r w:rsidR="00D413ED" w:rsidRPr="00CE66B9">
        <w:rPr>
          <w:rFonts w:ascii="Times New Roman" w:hAnsi="Times New Roman" w:cs="Times New Roman"/>
          <w:sz w:val="24"/>
          <w:szCs w:val="24"/>
        </w:rPr>
        <w:t xml:space="preserve"> permanent accommodation is directly linked to high stress levels, low wellbeing and poor mental health. For young people the spiral into homelessness can be caused by many factors, including conflict or breakdown in family life, sexual, physical and emotional abuse in the home, leaving the care system and lack of access to employment opportunities. </w:t>
      </w:r>
      <w:r w:rsidR="00D34FC0" w:rsidRPr="00CE66B9">
        <w:rPr>
          <w:rFonts w:ascii="Times New Roman" w:hAnsi="Times New Roman" w:cs="Times New Roman"/>
          <w:sz w:val="24"/>
          <w:szCs w:val="24"/>
        </w:rPr>
        <w:t>(Adebowale, 2018).</w:t>
      </w:r>
      <w:r w:rsidR="00022418" w:rsidRPr="00CE66B9">
        <w:rPr>
          <w:rFonts w:ascii="Times New Roman" w:hAnsi="Times New Roman" w:cs="Times New Roman"/>
          <w:sz w:val="24"/>
          <w:szCs w:val="24"/>
        </w:rPr>
        <w:t xml:space="preserve"> Childhood trauma and homelessness are without doubt inter-linked with ACEs in many ways. Trauma is prevalent in the narrative of many people’s pathway to homelessness (</w:t>
      </w:r>
      <w:r w:rsidR="00CE4A26" w:rsidRPr="00CE66B9">
        <w:rPr>
          <w:rFonts w:ascii="Times New Roman" w:hAnsi="Times New Roman" w:cs="Times New Roman"/>
          <w:sz w:val="24"/>
          <w:szCs w:val="24"/>
        </w:rPr>
        <w:t>Goodman et al,. 1991)</w:t>
      </w:r>
      <w:r w:rsidR="00022418" w:rsidRPr="00CE66B9">
        <w:rPr>
          <w:rFonts w:ascii="Times New Roman" w:hAnsi="Times New Roman" w:cs="Times New Roman"/>
          <w:sz w:val="24"/>
          <w:szCs w:val="24"/>
        </w:rPr>
        <w:t xml:space="preserve">. Olson (1980) </w:t>
      </w:r>
      <w:r w:rsidR="007A7F12" w:rsidRPr="00CE66B9">
        <w:rPr>
          <w:rFonts w:ascii="Times New Roman" w:hAnsi="Times New Roman" w:cs="Times New Roman"/>
          <w:sz w:val="24"/>
          <w:szCs w:val="24"/>
        </w:rPr>
        <w:t xml:space="preserve">conducted a survey on homeless individuals and </w:t>
      </w:r>
      <w:r w:rsidR="00022418" w:rsidRPr="00CE66B9">
        <w:rPr>
          <w:rFonts w:ascii="Times New Roman" w:hAnsi="Times New Roman" w:cs="Times New Roman"/>
          <w:sz w:val="24"/>
          <w:szCs w:val="24"/>
        </w:rPr>
        <w:t>reported that 85% of homeless youths were victims of traumatic childhoods (</w:t>
      </w:r>
      <w:r w:rsidR="006458FE" w:rsidRPr="00CE66B9">
        <w:rPr>
          <w:rFonts w:ascii="Times New Roman" w:hAnsi="Times New Roman" w:cs="Times New Roman"/>
          <w:sz w:val="24"/>
          <w:szCs w:val="24"/>
        </w:rPr>
        <w:t>Hamilton et al, .2011).</w:t>
      </w:r>
      <w:r w:rsidR="006074E5" w:rsidRPr="00CE66B9">
        <w:rPr>
          <w:rFonts w:ascii="Times New Roman" w:hAnsi="Times New Roman" w:cs="Times New Roman"/>
          <w:sz w:val="24"/>
          <w:szCs w:val="24"/>
        </w:rPr>
        <w:t xml:space="preserve"> </w:t>
      </w:r>
    </w:p>
    <w:p w:rsidR="007A7F12" w:rsidRPr="00CE66B9" w:rsidRDefault="00E86366" w:rsidP="00E86366">
      <w:pPr>
        <w:rPr>
          <w:rFonts w:ascii="Times New Roman" w:hAnsi="Times New Roman" w:cs="Times New Roman"/>
          <w:sz w:val="24"/>
          <w:szCs w:val="24"/>
        </w:rPr>
      </w:pPr>
      <w:r>
        <w:rPr>
          <w:rFonts w:ascii="Times New Roman" w:hAnsi="Times New Roman" w:cs="Times New Roman"/>
          <w:sz w:val="24"/>
          <w:szCs w:val="24"/>
        </w:rPr>
        <w:br w:type="page"/>
      </w:r>
    </w:p>
    <w:p w:rsidR="006D5EDB" w:rsidRPr="00452A9F" w:rsidRDefault="006D5EDB" w:rsidP="00452A9F">
      <w:pPr>
        <w:pStyle w:val="ListParagraph"/>
        <w:numPr>
          <w:ilvl w:val="0"/>
          <w:numId w:val="36"/>
        </w:numPr>
        <w:tabs>
          <w:tab w:val="num" w:pos="360"/>
        </w:tabs>
        <w:spacing w:after="0" w:line="480" w:lineRule="auto"/>
        <w:outlineLvl w:val="0"/>
        <w:rPr>
          <w:rFonts w:ascii="Times New Roman" w:hAnsi="Times New Roman" w:cs="Times New Roman"/>
          <w:b/>
          <w:sz w:val="28"/>
          <w:szCs w:val="28"/>
        </w:rPr>
      </w:pPr>
      <w:bookmarkStart w:id="25" w:name="_Toc514670921"/>
      <w:r w:rsidRPr="00452A9F">
        <w:rPr>
          <w:rFonts w:ascii="Times New Roman" w:eastAsia="Times New Roman" w:hAnsi="Times New Roman" w:cs="Times New Roman"/>
          <w:b/>
          <w:sz w:val="28"/>
          <w:szCs w:val="28"/>
        </w:rPr>
        <w:lastRenderedPageBreak/>
        <w:t>R</w:t>
      </w:r>
      <w:r w:rsidR="00E86366" w:rsidRPr="00452A9F">
        <w:rPr>
          <w:rFonts w:ascii="Times New Roman" w:eastAsia="Times New Roman" w:hAnsi="Times New Roman" w:cs="Times New Roman"/>
          <w:b/>
          <w:sz w:val="28"/>
          <w:szCs w:val="28"/>
        </w:rPr>
        <w:t>ESULTS</w:t>
      </w:r>
      <w:r w:rsidR="00E86366" w:rsidRPr="00452A9F">
        <w:rPr>
          <w:rFonts w:ascii="Times New Roman" w:hAnsi="Times New Roman" w:cs="Times New Roman"/>
          <w:b/>
          <w:sz w:val="28"/>
          <w:szCs w:val="28"/>
        </w:rPr>
        <w:t xml:space="preserve"> AND DISCUSSION</w:t>
      </w:r>
      <w:bookmarkEnd w:id="25"/>
      <w:r w:rsidRPr="00452A9F">
        <w:rPr>
          <w:rFonts w:ascii="Times New Roman" w:hAnsi="Times New Roman" w:cs="Times New Roman"/>
          <w:b/>
          <w:sz w:val="28"/>
          <w:szCs w:val="28"/>
        </w:rPr>
        <w:t xml:space="preserve"> </w:t>
      </w:r>
    </w:p>
    <w:p w:rsidR="00DB3170" w:rsidRPr="00DB3170" w:rsidRDefault="00DB3170" w:rsidP="00DB3170">
      <w:pPr>
        <w:tabs>
          <w:tab w:val="num" w:pos="792"/>
        </w:tabs>
        <w:spacing w:after="0" w:line="480" w:lineRule="auto"/>
        <w:ind w:left="792" w:hanging="432"/>
        <w:outlineLvl w:val="1"/>
        <w:rPr>
          <w:rFonts w:ascii="Times New Roman" w:hAnsi="Times New Roman" w:cs="Times New Roman"/>
          <w:b/>
          <w:sz w:val="24"/>
          <w:szCs w:val="24"/>
        </w:rPr>
      </w:pPr>
      <w:bookmarkStart w:id="26" w:name="_Toc514670922"/>
      <w:r>
        <w:rPr>
          <w:rFonts w:ascii="Times New Roman" w:hAnsi="Times New Roman" w:cs="Times New Roman"/>
          <w:b/>
          <w:sz w:val="24"/>
          <w:szCs w:val="24"/>
        </w:rPr>
        <w:t xml:space="preserve">3.1 </w:t>
      </w:r>
      <w:r w:rsidRPr="00DB3170">
        <w:rPr>
          <w:rFonts w:ascii="Times New Roman" w:hAnsi="Times New Roman" w:cs="Times New Roman"/>
          <w:b/>
          <w:sz w:val="24"/>
          <w:szCs w:val="24"/>
        </w:rPr>
        <w:t>Introduction</w:t>
      </w:r>
      <w:bookmarkEnd w:id="26"/>
      <w:r w:rsidRPr="00DB3170">
        <w:rPr>
          <w:rFonts w:ascii="Times New Roman" w:hAnsi="Times New Roman" w:cs="Times New Roman"/>
          <w:b/>
          <w:sz w:val="24"/>
          <w:szCs w:val="24"/>
        </w:rPr>
        <w:t xml:space="preserve"> </w:t>
      </w:r>
    </w:p>
    <w:p w:rsidR="00DB3170" w:rsidRP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Current evidence has already suggested that Adverse Childhood Experiences can result in an increased likelihood of becoming homeless in adult life (Ridge, 2000). Thus, what is clear from this literature review is that those individuals who have found themselves engulfed within life on the streets, is often a result of experiencing trauma/adversity during childhood, such as poor family functioning, neglect, and socio- economic disadvantage/ poverty (Palusci, 2013). For young people the spiral into homelessness can be caused by many factors, including conflict or breakdown in family life, sexual, physical and emotional abuse in the home, leaving the care system and lack of access to employment (Feantsa, 2017). However there appears to far more evidence which suggests that homelessness for many people is the result of attachments issues with caregivers, being raised in institutional care and being exposed to physical or sexual abuse (Julal et al,. 2017). For that reason this report will mainly focus on the three ACEs listed, and precede in identifying whether such trauma is prevalent in the narrative of many people’s pathway to homelessness (Carlin-Mathis and Shinn, 1999. According to Thomas (2009) ‘childhood and adolescence are key periods for healthy development and growth and are of critical importance in shaping a person in later life. (Hagell, 2012). Research suggests that the consequences of not having permanent accommodation is directly linked to high stress levels, low wellbeing and poor mental health (Crane and Warnes, 2001). </w:t>
      </w:r>
    </w:p>
    <w:p w:rsidR="00DB3170" w:rsidRDefault="00DB3170" w:rsidP="00DB3170">
      <w:pPr>
        <w:spacing w:line="480" w:lineRule="auto"/>
        <w:jc w:val="both"/>
        <w:rPr>
          <w:rFonts w:ascii="Times New Roman" w:hAnsi="Times New Roman" w:cs="Times New Roman"/>
          <w:sz w:val="24"/>
          <w:szCs w:val="24"/>
        </w:rPr>
      </w:pPr>
    </w:p>
    <w:p w:rsidR="00DB3170" w:rsidRPr="00DB3170" w:rsidRDefault="00DB3170" w:rsidP="00DB3170">
      <w:pPr>
        <w:tabs>
          <w:tab w:val="num" w:pos="792"/>
        </w:tabs>
        <w:spacing w:after="0" w:line="480" w:lineRule="auto"/>
        <w:ind w:left="792" w:hanging="432"/>
        <w:outlineLvl w:val="1"/>
        <w:rPr>
          <w:rFonts w:ascii="Times New Roman" w:hAnsi="Times New Roman" w:cs="Times New Roman"/>
          <w:b/>
          <w:sz w:val="24"/>
          <w:szCs w:val="24"/>
        </w:rPr>
      </w:pPr>
      <w:bookmarkStart w:id="27" w:name="_Toc514670923"/>
      <w:r>
        <w:rPr>
          <w:rFonts w:ascii="Times New Roman" w:hAnsi="Times New Roman" w:cs="Times New Roman"/>
          <w:b/>
          <w:sz w:val="24"/>
          <w:szCs w:val="24"/>
        </w:rPr>
        <w:t xml:space="preserve">3.2 </w:t>
      </w:r>
      <w:r w:rsidRPr="00DB3170">
        <w:rPr>
          <w:rFonts w:ascii="Times New Roman" w:eastAsia="Times New Roman" w:hAnsi="Times New Roman" w:cs="Times New Roman"/>
          <w:b/>
          <w:sz w:val="24"/>
          <w:szCs w:val="24"/>
        </w:rPr>
        <w:t>Insecure</w:t>
      </w:r>
      <w:r w:rsidRPr="00DB3170">
        <w:rPr>
          <w:rFonts w:ascii="Times New Roman" w:hAnsi="Times New Roman" w:cs="Times New Roman"/>
          <w:b/>
          <w:sz w:val="24"/>
          <w:szCs w:val="24"/>
        </w:rPr>
        <w:t xml:space="preserve"> Attachment with Caregivers</w:t>
      </w:r>
      <w:bookmarkEnd w:id="27"/>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John Bowlby (1907 – 90) combined ethology (the study of behaviour) and psychodynamic theory and came up with the attachment theory. Bowlby identified the attachment theory as being an essential behaviour that was distinct from feeding yet was not any less important for survival (Holmes, 2014). Bowlby (1969) focused on attachment or ‘care giving bond’ as being </w:t>
      </w:r>
      <w:r w:rsidRPr="00DB3170">
        <w:rPr>
          <w:rFonts w:ascii="Times New Roman" w:hAnsi="Times New Roman" w:cs="Times New Roman"/>
          <w:sz w:val="24"/>
          <w:szCs w:val="24"/>
        </w:rPr>
        <w:lastRenderedPageBreak/>
        <w:t>fundamental for the process for a child’s psychological development (Shah, 2018). Bowlby identified that in order for children to develop trust so that they feel confident enough to learn and explore during childhood, that child needs to have formed secure attachments with people in their lives (Juffer, et al, 2008). Bowlby discovered that children who had formed an insecure attachment with their caregiver, ultimately caused many problems for those children in later life. Such issues have proven to be detrimental to children developing positive mental health and well-being which tends to echo throughout adulthood. (Danquah and Berry, 2014).The early years of a child’s life, usually from 0 to 5 years is thought to be crucial for laying the foundations for healthy development and protecting against adverse childhoods. Positive early attachment and positive parenting between the ages of 0-5 years enhances a child’s resilience, physical and mental outcomes in childhood and adulthood (Collins and Foley, 2008 p.87). Attachment theory is one of the most dominant theories used to research infant and toddler’s emotional development and mental health (Ayers, 2010). Many treatments and intervention programmes have been based on the attachment theory, which has been very useful in predicating their outcomes (Hart, 2011).</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Resilience is thought to be the key factor in protecting and promoting positive mental health, and is about being able to cope with life’s ups and downs in stressful circumstances (Allen, 2005). Resilience builds self-esteem, and is a social construct that identifies both processes and outcomes connected with what people themselves describe as well- being (Wilmshurst, 2010). The more protective factors a child has in their life the less likely they will endure long-term mental ill health and emotional distress (Barton et al, 2012). In relation to adversity and trauma the more protective factors in a child life that support the child’s metal health when under pressure, for example if a child has a loving and nurturing relationship with its care givers the greater their resilience will be and the much lower the chance will be of developing problematic </w:t>
      </w:r>
      <w:r w:rsidRPr="00DB3170">
        <w:rPr>
          <w:rFonts w:ascii="Times New Roman" w:hAnsi="Times New Roman" w:cs="Times New Roman"/>
          <w:sz w:val="24"/>
          <w:szCs w:val="24"/>
        </w:rPr>
        <w:lastRenderedPageBreak/>
        <w:t>outcomes (Thompson, 2015). Resilience enables children to protect the developing brain from adverse neurobiological and neurocognitive changes. Additionally at a social level, building resilience will enable children recover from the adverse experiences far more easily experience and overcome feelings of loneliness, worthlessness and meaninglessness that are a result of adverse childhood experiences (Palusci, 2013). Research has proven the family makes a prominent contribution to children’s wellbeing. When child’s caregivers provides the child with secure attachment, effective parental relationships, structure, limits, rules, predictability and clear expectations for behaviour and values it is less likely that child will develop poor mental health (Fulford, 2017).</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It is important to note that Bowlby thought that mothers should be the only primary attachment figure. However further research has suggested that a child can equally benefit from forming an attachment with the father or close family members (Holmes, 2014 p.78). Lamb (1985) however disagrees with Bowlby’s theory and argues that attachment should not be determined as Bowlby anticipated. His view was that any member of the family could equally offer the same levels of security, love and comfort the same as the child’s primary parent figure (Wilmshurst, 2010). In other words as long as the child is securely attached to one member of the family then that child is not likely to suffer because of attachment issues (Shah, 2018)). Furthermore Lamb points out attachment will only remain consistent if ‘the environment in which their living too remains stable, and therefore it should not be assumed continuity of attachment’ (Claveiriole and Gaughan, 2011 p.89). Whilst Lewis (2000) found that attachment issues were not as damaging to a child, like divorce is (Collins and Foley, 2008). Despite Lewis and Lambs theories, past research has clearly proven that experiencing adversity in childhood i.e. insecure attachment can result in negative outcomes for children (Liao and Wei, 2015).  Regardless, research </w:t>
      </w:r>
      <w:r w:rsidRPr="00DB3170">
        <w:rPr>
          <w:rFonts w:ascii="Times New Roman" w:hAnsi="Times New Roman" w:cs="Times New Roman"/>
          <w:sz w:val="24"/>
          <w:szCs w:val="24"/>
        </w:rPr>
        <w:lastRenderedPageBreak/>
        <w:t xml:space="preserve">indicates that insecure attachment styles either with a mother or another family member can be detrimental in childhood development (Hart, 2011). </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When the caregiver is unresponsive and unavailable in meeting their child’s needs, then it is more likely that child will develop fear and anxiety and will be far less able to trust people (Julal, Carnelley and Rowe, 2017). Secure children on the other hand are far more able to trust others, find it easier to make friends, have greater self-esteem and are more socially interactive because of the secure bond they have formed with their caregiver (Garvis and Pendergast, 2015). Studies have proven that having a secure attachment during childhood allows for later social development and competence, factors which continue to be just as important throughout adult life (Julal, Carnelley and Rowe, 2017). Furthermore although children may shift their emotional ties away from their caregivers the older they get. The attachment formed with their parents will always act as both a secure base and a safe haven into adolescence and adulthood (Holmes, 2011) .In the same vein when a child experiences insecure attachment due to lack of love, comfort and security. Truman (1978) found that a child will have very low self-esteem, poor emotional regulation, ineffective coping strategies, impaired social skills, and poor mental health in adolescence and adulthood (Juffer et al, 2008 p.67). Attachment theory suggests that a child’s self-esteem is greatly affected by the quality of early relationships between the child and their caregivers (Holmes and Farnfield, 2010 p.112). </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An insecure attachment formed between an infant and its caregiver will continue to negatively impact on that individual throughout the course of their lives. Such experiences have proven to increase the risk of poor physical and mental health outcomes in adolescence and in adulthood (Hart, 2011).Additionally those children whose parent’s abuse alcohol or substances are </w:t>
      </w:r>
      <w:r w:rsidRPr="00DB3170">
        <w:rPr>
          <w:rFonts w:ascii="Times New Roman" w:hAnsi="Times New Roman" w:cs="Times New Roman"/>
          <w:sz w:val="24"/>
          <w:szCs w:val="24"/>
        </w:rPr>
        <w:lastRenderedPageBreak/>
        <w:t xml:space="preserve">potentially at a higher risk of forming insecure attachment styles with their children (Bancroft and Wilson, 2004). Furthermore, if a child’s parent has poor mental health accompanied with substance and alcohol problems then the risk for insecure attachment is far higher (Ayers, 2010). Mothers with addictions tend to be far less attentive, display depressed behaviour in their children’s company, show far less warmth and love and generally are not particularly engaged when interacting with their child (Biegel et al., 2007). From these findings it could be suggested that parents who abuse alcohol, substances and additional mental health issue acts as high risk factors, which increase the chances of negative outcomes for children, adolescents and even adulthood (Shah, 2018). The Children’s Society reported that alcohol abuse among parents is damaging the lives of 700,000 children and teenagers in Britain, with one in four of these have been made homeless in the past five years due to their alcoholic parents, which amounts to as many as 96 per day (Independent, 2017). In light of the Children’s Society's findings Reed (2017) reported that ‘Millions of teenagers in the UK are greatly suffering because of parents who have become alcoholics or drug addicts. All too often these children are suffering in silence, they are not getting the intervention and support they require, and problems continue to manifest throughout their childhood and into adulthood  (Bulman, 2017).There has been a vast amount of research undertaken in the UK which has proven that children are potentially at a far greater risk of suffering with emotional, behavioural and social problems than those children who are not living in an environment where they are experiencing parental psychopathology, alcohol and substance abuse (Garvis and Pendergast, 2015). Millers (2010) suggests that the majority of enduring mental health problems can continue to manifest in adolescence and young adulthood, and points out that half of all mental health problems occur before the age of 14 years (Wilmshurst, 2010). Additionally, research conducted by Font (2016) reported that more than one in three people who have been diagnosed with mental health conditions in adulthood have experienced traumatic childhoods (Font, 2016). In these studies, children who experienced </w:t>
      </w:r>
      <w:r w:rsidRPr="00DB3170">
        <w:rPr>
          <w:rFonts w:ascii="Times New Roman" w:hAnsi="Times New Roman" w:cs="Times New Roman"/>
          <w:sz w:val="24"/>
          <w:szCs w:val="24"/>
        </w:rPr>
        <w:lastRenderedPageBreak/>
        <w:t>traumatic childhoods showed their psychological development and wellbeing had been greatly affected (Font, 2016). Adversity during childhood is often accompanied by far lower levels of mental wellbeing, they become at increased risk of enduring mental health problems throughout adolescence, additionally individuals generally suffer with poor mental health and feel far less satisfied with their lives in adulthood (Hekman and Phillips, 2018).</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However from various studies on ACEs there have been numerous findings to suggest that an accumulation of risk factors can negatively impact on a child’s psychological development, social outcomes and wellbeing, which can persist through adolescence and adulthood (Hagell, 2012). Barrett (2005) for instance strongly believes if a child has experienced insecure attachment because of a parents mental health issues or substance and alcohol addictions, will subsequently increase the risk of becoming homeless in adult life (Bancroft and Wilson, 2004). In addition, previous research has found that ACEs demonstrated a high degree of correlation with a number of health and social problems in adulthood such as suicide attempts, alcohol and substance abuse, depression, adolescences pregnancies (Shah, 2018). Furthermore Herman (2002) reported ‘the lack of parental care due to substance and alcohol was found to be associated with a dramatically elevated risk of adult homelessness’ (Feantsa.org, 2017). Various researchers have found that the majority of homeless people reported experiencing a childhood where their needs were rarely met, unmet needs such as lacking in love, affection, reassurance and security (Carlin-Mathis and Shinn, 1999). It is without doubt that homelessness in adolescences and adults is greatly associated with traumatic childhood experiences (Feantsa, 2017). However that’s not to say that all children who experience childhood traumas will go on to become homeless as this is not the case (Ridge, 2000). They may, however, find it far more difficult to form relationships and friendships with some, and alternatively be far too intense </w:t>
      </w:r>
      <w:r w:rsidRPr="00DB3170">
        <w:rPr>
          <w:rFonts w:ascii="Times New Roman" w:hAnsi="Times New Roman" w:cs="Times New Roman"/>
          <w:sz w:val="24"/>
          <w:szCs w:val="24"/>
        </w:rPr>
        <w:lastRenderedPageBreak/>
        <w:t xml:space="preserve">and clingy in other relationships, which tends to be out of fear of losing those partners and friends they’ve made (Hart, 2011). </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 There is a vicious circle between trauma and homelessness, trauma will often drive homelessness and homelessness can increase traumatic exposure. Trauma drives social difficulties and mental health problems which can cause homelessness’. Complex trauma (i.e. insecure attachment) is thought to begin in early childhood, which is usually repetitive and prolonged and could involve either neglect or harm at the hands of their caregivers (Feantsa.org, 2017). Evidence proves that the pathway leading to homelessness is greatly increased by ACEs, some of the common attributes found among homeless people included: insecure attachments issues with parents, physical or sexual abuse, childhood poverty or time spent in the care system, all of which dramatically increase the chances of becoming homeless in adolescence and adulthood (Roberts, 2005). Research also shows that when children are experiencing multiple ACEs then the risk of negative outcomes is greatly increased (Hagell, 2012).The strategies and resources for coping that were employed by many of the young people seemed to lead to isolation, and support networks were fragile. The ability to cope with adversity is suggestive of resilience (Julal, Carnelley and Rowe, 2017).</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Tavecchio and Thomeer (1999) conducted a study on homelessness and the quality of attachment relationship with parents within a group of homeless youths. From their research they discovered that lack of responsiveness and emotional attachment from caregivers acted as significant factors in the genesis of homelessness (Palusci, 2013). Tavecchio and Thomeer findings suggested that homelessness in youths can be understood within the framework of attachment. Although it must be noted that Thomeer (1999) did say that the consequence of a </w:t>
      </w:r>
      <w:r w:rsidRPr="00DB3170">
        <w:rPr>
          <w:rFonts w:ascii="Times New Roman" w:hAnsi="Times New Roman" w:cs="Times New Roman"/>
          <w:sz w:val="24"/>
          <w:szCs w:val="24"/>
        </w:rPr>
        <w:lastRenderedPageBreak/>
        <w:t>poor family relationship was not necessarily the only reason for homelessness (Palusci, 2013). Although they did imply that attachment issues can significantly increase the risk of deep rooted psychological problems brought about by lack of trust and security from caregivers (Palusci, 2013). Attachment theory primarily focuses on the development of the attachment relationship in the first year or so of an infant’s life (Young Minds, 2017). However Rutter (2009) claims that to solely theorise attachment on the first few years of a child’s life is inefficient enough to predict their future outcomes. The reason being that during adolescence individuals tend to ‘shift their representations of their environment to enable development of more abstract views about relationships and to differentiate people to whom they may be attached’ (Danquah and Berry, 2014). Thus Rutter believed adolescents gain more independence at this stage, ‘the same way in which young people approach the need for greater autonomy, whilst maintaining their relationship is observed to differ depending on the nature of the attachment relationship’ (Fulford, 2017). Therefore it would suggest that to only focus on the quality of attachment during the of a child’s life would not be sufficient enough to predict future outcomes, as it would appear that attachment can happen at different stages throughout a child’s life (Shan, 2018). Rutter (2009) is also suggesting is there are multiple opportunities for attachment relationships, which would prevent individuals developing mental health issues (Danquah and Berry, 2014).</w:t>
      </w:r>
    </w:p>
    <w:p w:rsidR="00452A9F" w:rsidRPr="00DB3170" w:rsidRDefault="00452A9F" w:rsidP="00DB3170">
      <w:pPr>
        <w:spacing w:line="480" w:lineRule="auto"/>
        <w:jc w:val="both"/>
        <w:rPr>
          <w:rFonts w:ascii="Times New Roman" w:hAnsi="Times New Roman" w:cs="Times New Roman"/>
          <w:sz w:val="24"/>
          <w:szCs w:val="24"/>
        </w:rPr>
      </w:pPr>
    </w:p>
    <w:p w:rsidR="00DB3170" w:rsidRPr="00DB3170" w:rsidRDefault="00DB3170" w:rsidP="00DB3170">
      <w:pPr>
        <w:tabs>
          <w:tab w:val="num" w:pos="792"/>
        </w:tabs>
        <w:spacing w:after="0" w:line="480" w:lineRule="auto"/>
        <w:ind w:left="792" w:hanging="432"/>
        <w:outlineLvl w:val="1"/>
        <w:rPr>
          <w:rFonts w:ascii="Times New Roman" w:hAnsi="Times New Roman" w:cs="Times New Roman"/>
          <w:b/>
          <w:sz w:val="24"/>
          <w:szCs w:val="24"/>
        </w:rPr>
      </w:pPr>
      <w:bookmarkStart w:id="28" w:name="_Toc514670924"/>
      <w:r>
        <w:rPr>
          <w:rFonts w:ascii="Times New Roman" w:hAnsi="Times New Roman" w:cs="Times New Roman"/>
          <w:b/>
          <w:sz w:val="24"/>
          <w:szCs w:val="24"/>
        </w:rPr>
        <w:t xml:space="preserve">3.3 </w:t>
      </w:r>
      <w:r w:rsidRPr="00DB3170">
        <w:rPr>
          <w:rFonts w:ascii="Times New Roman" w:hAnsi="Times New Roman" w:cs="Times New Roman"/>
          <w:b/>
          <w:sz w:val="24"/>
          <w:szCs w:val="24"/>
        </w:rPr>
        <w:t xml:space="preserve">Children </w:t>
      </w:r>
      <w:r w:rsidR="00452A9F" w:rsidRPr="00DB3170">
        <w:rPr>
          <w:rFonts w:ascii="Times New Roman" w:hAnsi="Times New Roman" w:cs="Times New Roman"/>
          <w:b/>
          <w:sz w:val="24"/>
          <w:szCs w:val="24"/>
        </w:rPr>
        <w:t>Raised In Institutional Care</w:t>
      </w:r>
      <w:r w:rsidR="00452A9F">
        <w:rPr>
          <w:rFonts w:ascii="Times New Roman" w:hAnsi="Times New Roman" w:cs="Times New Roman"/>
          <w:b/>
          <w:sz w:val="24"/>
          <w:szCs w:val="24"/>
        </w:rPr>
        <w:t>:</w:t>
      </w:r>
      <w:r w:rsidR="00452A9F" w:rsidRPr="00DB3170">
        <w:rPr>
          <w:rFonts w:ascii="Times New Roman" w:hAnsi="Times New Roman" w:cs="Times New Roman"/>
          <w:b/>
          <w:sz w:val="24"/>
          <w:szCs w:val="24"/>
        </w:rPr>
        <w:t xml:space="preserve"> Transition into Adulthood</w:t>
      </w:r>
      <w:bookmarkEnd w:id="28"/>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John Bowlby’s (1969) early work primarily researched the separation of children from their families during blitz and the Second World War. During the war it was decided that to ensure the safety of the children, meant evacuating all children from their homes, and alternatively placing them into institutionalised living (Hart, 2011). Bowlby’s work identified the negative impact separation from a child’s maternal care giver had on a child’s development (Bowlby, 2003). Research shows families are particularly important in promoting children’s mental </w:t>
      </w:r>
      <w:r w:rsidRPr="00DB3170">
        <w:rPr>
          <w:rFonts w:ascii="Times New Roman" w:hAnsi="Times New Roman" w:cs="Times New Roman"/>
          <w:sz w:val="24"/>
          <w:szCs w:val="24"/>
        </w:rPr>
        <w:lastRenderedPageBreak/>
        <w:t xml:space="preserve">health. However for many children living in Britain, being raised by their biological parents is not always an option. Instead children are having to be brought up in either institutional settings or in foster homes (Bowlby, 2003). </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The profound impact residential care has on a child can be devastating which can cause immense psychological and emotional distress. Putting them at greater risk of developing mental health problems that will continue to affect the rest of their lives (Hekman and Phillips, 2018). Bowlby’s theory of attachment has been a hugely influential construct that has proven to be particularly valid in many contexts such as: childcare settings, the family and in institutional settings (Bowlby, 2003). It has been successfully used in the development and evaluation of attachment based interventions for those children who appear to be at risk, and has helped influence key changes in how care is provided for children (Juffer, 2008 p.65), Research has found that the effect of being brought up in care can lead to far more negative outcomes in later life, and is additionally detrimental to healthy childhood development (Golding, 2006). Harry Harlow (1905-1981) along with Bowlby also investigated the importance of human love and affection. Harlow’s experiment aimed to discover the importance of early attachment and affection on the course of healthy development (Hart, 2011). Harlow demonstrated this in a number of controversial and cruel experiments, by demonstrating the effects lack of attachment and absence of love had on a young rhesus monkey who had cruelly been torn from its mother a couple of days of birth, and replaced with a surrogate wire mother (Holmes and Farnfield, 1999). Despite the cruelty of the experiment Harlow did later uncover some important truths which have been key to understanding children’s development and the importance of love. Harlow revealed the importance of a caregiver's love and affection for healthy childhood development (Holmes and Farnfield, 1999 p.78). Harlow’s experiment most importantly revealed the long-term devastation caused by deprivation of love and affection, which he </w:t>
      </w:r>
      <w:r w:rsidRPr="00DB3170">
        <w:rPr>
          <w:rFonts w:ascii="Times New Roman" w:hAnsi="Times New Roman" w:cs="Times New Roman"/>
          <w:sz w:val="24"/>
          <w:szCs w:val="24"/>
        </w:rPr>
        <w:lastRenderedPageBreak/>
        <w:t xml:space="preserve">discovered caused an immense amount of psychological and emotional distress and even death for many children (Golding, 2006). </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So what are the consequences for children who are raised in residential and foster care settings? According to Lee (2009) there is clear evidence that children who are brought up in institutional care are particularly vulnerable to emotional and mental health difficulties, and  these difficulties have proved to be far greater the older the child (Meggitt, 2012).There has been an immense amount of focus on the needs of these children particularly in recent years, partly because research was proving that looked after children were having far poorer outcomes compared to those children who were brought up with their families (Golding, 2006). According to Miles (2011) a large percentage of adults who spend their childhoods in residential care are far more likely to end up in prison or become homeless in later life (Bramley and Fitzpatrick, 2015). In addition, children who are raised in institutional care have far lower attainments in education, usually have very low attendance and often get excluded from school because of emotional and behavioural issues compared to their peers (Hekman and Phillips, 2018). When children are exposed to residential care, they tend to generally not receive the sort of nurturing and stimulating environment that children require for normal and healthy psychological development (Price and Reiter, 2018). Once they leave residential care which can as young as 16years old, children will usually continue to struggle on many areas such as education, employment, physical and mental health, substance and alcohol abuse and criminal involvement (Golding, 2006). Poor outcomes for children in care is significantly greater than those children who are not, additionally the risk of becoming homeless in later life as a result is greatly increased (Barton et al., 2012). Reports by The National Audit Office research confirmed 33% of children left care at the age of sixteen in 2013-14, an increase of nearly 50% more than in 2003-04, and as many as 25% of youths ended up becoming homeless in adulthood (NAO, </w:t>
      </w:r>
      <w:r w:rsidRPr="00DB3170">
        <w:rPr>
          <w:rFonts w:ascii="Times New Roman" w:hAnsi="Times New Roman" w:cs="Times New Roman"/>
          <w:sz w:val="24"/>
          <w:szCs w:val="24"/>
        </w:rPr>
        <w:lastRenderedPageBreak/>
        <w:t xml:space="preserve">2015). Against this background, research conducted in the past has confirmed some shocking statistics of the negative effects and poor outcomes residential care has on childhood development and mental health (Berridge and Biehal, 2010). What has also unfolded is the direct link between being in care and the increased risk of becoming homeless in later life (Thompson, 2015). There is evidently a number of factors which can negatively influence care leaver’s outcomes. Often the chance of going on to experience a successful transition into independent living becomes far less likely for a majority of care leavers. Many will generally fall through the net, and therefore increases the risk of becoming not in any form of education, employment of training, and becoming caught up in crime (Hekman and Phillips, 2018). The reason this happens is primarily due to lack of structured support from local authorities (Young Minds, 2017). According to the National Audit Office (2015) ‘Only 8 out of 151 local authorities reported that they knew where all their care leavers were living and whether they were participating in employment, education or training’ (NAO, 2015). Care leavers are far more likely to be socio economically disadvantaged starting out, thus the likelihood of family and support networks will be extremely limited. Therefore making these individuals at a far greater risk of experiencing homelessness (Hekman and Phillips, 2018). With this in mind, it’s really not that surprising that the risk of becoming homeless is far greater for care leavers (Golding, 2006). It appears Local authorities have failed far too many children who they are legally responsible for, and consequently caused many children having no other choice than to resort to the streets (Young Minds, 2017). Furthermore many care leavers reported that they had not been prepared emotionally to live alone, often saying they felt abandoned and struggled to cope with loneliness of not having any support from family and friends (Action for children, 2015). As well as social and family problems, they may have existing issues of low self-esteem and feelings of worthlessness (Golding, 2006). These issues tend to have a deep emotional impact which can often drive them to suicide when compounded by a homeless situation (Collins and </w:t>
      </w:r>
      <w:r w:rsidRPr="00DB3170">
        <w:rPr>
          <w:rFonts w:ascii="Times New Roman" w:hAnsi="Times New Roman" w:cs="Times New Roman"/>
          <w:sz w:val="24"/>
          <w:szCs w:val="24"/>
        </w:rPr>
        <w:lastRenderedPageBreak/>
        <w:t xml:space="preserve">Crockenberg, 2009). When young people who become homeless because of childhood traumas, that trauma will generally follow them throughout their lives (Allan, 2005). Furthermore looked after children are far less likely to have built very little resilience to then go on and cope with the trauma of homelessness (Tompson, 2015). In addition, young people find it harder to access structured support for issues of homelessness and mental health, which is usually the reason many youths/adults resort to ending their lives (Berridge and Biehal, 2010) However with the implementation of The Children and Social Work Act (2017) it appears government are taking great strides in improving the support available to children leaving care (Price and Reiter, 2018). The Act’s principles generally work the same as the existing duties. Only under Section 3 local authorities are now legally required to appoint a personal adviser for all care leavers who wish to receive further assistance and support one up until the age of 25. Which previously was only available to those who intended to pursue education or training (Price and Reiter, 2018). </w:t>
      </w:r>
    </w:p>
    <w:p w:rsidR="00452A9F" w:rsidRPr="00DB3170" w:rsidRDefault="00452A9F" w:rsidP="00DB3170">
      <w:pPr>
        <w:spacing w:line="480" w:lineRule="auto"/>
        <w:jc w:val="both"/>
        <w:rPr>
          <w:rFonts w:ascii="Times New Roman" w:hAnsi="Times New Roman" w:cs="Times New Roman"/>
          <w:sz w:val="24"/>
          <w:szCs w:val="24"/>
        </w:rPr>
      </w:pPr>
    </w:p>
    <w:p w:rsidR="00DB3170" w:rsidRP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According to The National Audit Office children who are looked-after are around four times more likely to have a diagnosable mental health condition than children who haven’t been raised in care (Golding, 2006). The greater the risk of developing poor mental health, which can be seen in more than two in five looked after children who have been diagnosed with a behavioural condition and as many as three in five have some form of emotional and mental health issues (NAO, 2015). As a consequence of their experiences, and the lack of support they frequently face during life transitions, looked-after children and care leavers are between four and five times more likely to attempt suicide in adulthood (NAO, 2015). Due to the trauma looked-after children have experienced, significantly increases the chances of developing depression and anxiety disorders. What’s more looked after children generally tend to feel less satisfied with life and feel they have little control over their lives (Hill and Maughan, 2000).            </w:t>
      </w:r>
    </w:p>
    <w:p w:rsidR="00DB3170" w:rsidRP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lastRenderedPageBreak/>
        <w:t xml:space="preserve">Kurtz (1991) studied homeless people, and mainly focused on social and family backgrounds, and came up with two subtypes for homeless youth: </w:t>
      </w:r>
    </w:p>
    <w:p w:rsidR="00DB3170" w:rsidRPr="00DB3170" w:rsidRDefault="00DB3170" w:rsidP="00452A9F">
      <w:pPr>
        <w:pStyle w:val="ListParagraph"/>
        <w:numPr>
          <w:ilvl w:val="0"/>
          <w:numId w:val="37"/>
        </w:numPr>
        <w:spacing w:line="240" w:lineRule="auto"/>
        <w:jc w:val="both"/>
        <w:rPr>
          <w:rFonts w:ascii="Times New Roman" w:hAnsi="Times New Roman" w:cs="Times New Roman"/>
          <w:sz w:val="24"/>
          <w:szCs w:val="24"/>
        </w:rPr>
      </w:pPr>
      <w:r w:rsidRPr="00DB3170">
        <w:rPr>
          <w:rFonts w:ascii="Times New Roman" w:hAnsi="Times New Roman" w:cs="Times New Roman"/>
          <w:sz w:val="24"/>
          <w:szCs w:val="24"/>
        </w:rPr>
        <w:t>Adolescents who have been rejected by their caregivers, in other words pushed out of the family home.</w:t>
      </w:r>
    </w:p>
    <w:p w:rsidR="00DB3170" w:rsidRPr="00DB3170" w:rsidRDefault="00DB3170" w:rsidP="00452A9F">
      <w:pPr>
        <w:pStyle w:val="ListParagraph"/>
        <w:numPr>
          <w:ilvl w:val="0"/>
          <w:numId w:val="37"/>
        </w:numPr>
        <w:spacing w:line="240" w:lineRule="auto"/>
        <w:jc w:val="both"/>
        <w:rPr>
          <w:rFonts w:ascii="Times New Roman" w:hAnsi="Times New Roman" w:cs="Times New Roman"/>
          <w:sz w:val="24"/>
          <w:szCs w:val="24"/>
        </w:rPr>
      </w:pPr>
      <w:r w:rsidRPr="00DB3170">
        <w:rPr>
          <w:rFonts w:ascii="Times New Roman" w:hAnsi="Times New Roman" w:cs="Times New Roman"/>
          <w:sz w:val="24"/>
          <w:szCs w:val="24"/>
        </w:rPr>
        <w:t>Adolescents who are been pushed out of their families, and therefore need to be looked after in a care setting, or placed in unsuitable settings where they have the choice to leave (Price and Reiter, 2018).</w:t>
      </w:r>
    </w:p>
    <w:p w:rsidR="00452A9F"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 </w:t>
      </w: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Kurtz findings indicated that homeless adolescents are not only pushed out of their families, but are also rejected time and time again in residential institutions. According to Kurtz child welfare provisions often fails far too many vulnerable youths, and stated that the consequences of being pushed out and continuously rejected as well as repeated replacement ultimately puts the child at greater risk of developing further emotional and mental health issues (Price and Reiter, 2018 p.145).</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Van der Ploeg’s (1991) theory in particular studied the variables of youth homelessness and said ‘homelessness is a continuous and escalating process of being pushed out’. The problem begins in the family where there are often conflicts or perhaps where the child experiences emotional and physical abuse (Ploeg and Scholte, 1997). Children emotions become entirely overlooked and parents fail to provide love and reassurance, yet instead reject and neglect the child (Golding, 2006). As a result the child under achieves in school, thus the progression of problematic behaviour is triggered, as a consequence their peers like their caregivers begin to reject them too (Hill and Maughan, 2000).  The process continues and the child is once again pushed out and rejected. By being pushed out of all the environments and settings where perhaps a child imagines is a safe haven, allows the child to become more isolated and as a result begins to feel entirely powerless and worthless (Ploeg and Scholte, 1997). From there on the process </w:t>
      </w:r>
      <w:r w:rsidRPr="00DB3170">
        <w:rPr>
          <w:rFonts w:ascii="Times New Roman" w:hAnsi="Times New Roman" w:cs="Times New Roman"/>
          <w:sz w:val="24"/>
          <w:szCs w:val="24"/>
        </w:rPr>
        <w:lastRenderedPageBreak/>
        <w:t>continues and the impact on that individual of course can be truly devastating. So much so that they no longer have the power to break the cycle and therefore become pushed out and excluded from society in adult life too (Haralambos and Holborn, 2013).</w:t>
      </w:r>
    </w:p>
    <w:p w:rsidR="00452A9F" w:rsidRPr="00DB3170" w:rsidRDefault="00452A9F" w:rsidP="00DB3170">
      <w:pPr>
        <w:spacing w:line="480" w:lineRule="auto"/>
        <w:jc w:val="both"/>
        <w:rPr>
          <w:rFonts w:ascii="Times New Roman" w:hAnsi="Times New Roman" w:cs="Times New Roman"/>
          <w:sz w:val="24"/>
          <w:szCs w:val="24"/>
        </w:rPr>
      </w:pPr>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There is without doubt a strong association between being brought up in care and poor socio economic outcomes (Collins and Crockenberg, 2009). Studies have proven that being a looked after child seriously impacts on a number of socio economic outcomes, for example reduced income, reduced educational attainments, lower economic status, and an increased risk of becoming unemployed or homeless in later life. The poor life experiences of too many care leavers is a longstanding problem (Price and Reiter, 2018). Whilst it is clear that through the Care Leavers Strategy (2016) and the Staying Put frameworks, government have been aiming to improve the outcomes for care leavers (Young Minds, 2017). Although unfortunately despite these movements, it is clear they have not been effective enough to ensure care leavers are getting the best start into independent living (NAO, 2015). Without out stronger local and central leadership, far too many care leavers needs will continue to go unmet, additionally the consequences appear to be costly to for both vulnerable care leavers and society (Hekman and Phillips, 2018).</w:t>
      </w:r>
    </w:p>
    <w:p w:rsidR="00452A9F" w:rsidRPr="00DB3170" w:rsidRDefault="00452A9F" w:rsidP="00DB3170">
      <w:pPr>
        <w:spacing w:line="480" w:lineRule="auto"/>
        <w:jc w:val="both"/>
        <w:rPr>
          <w:rFonts w:ascii="Times New Roman" w:hAnsi="Times New Roman" w:cs="Times New Roman"/>
          <w:sz w:val="24"/>
          <w:szCs w:val="24"/>
        </w:rPr>
      </w:pPr>
    </w:p>
    <w:p w:rsidR="00DB3170" w:rsidRPr="00DB3170" w:rsidRDefault="00DB3170" w:rsidP="00DB3170">
      <w:pPr>
        <w:tabs>
          <w:tab w:val="num" w:pos="792"/>
        </w:tabs>
        <w:spacing w:after="0" w:line="480" w:lineRule="auto"/>
        <w:ind w:left="792" w:hanging="432"/>
        <w:outlineLvl w:val="1"/>
        <w:rPr>
          <w:rFonts w:ascii="Times New Roman" w:hAnsi="Times New Roman" w:cs="Times New Roman"/>
          <w:b/>
          <w:sz w:val="24"/>
          <w:szCs w:val="24"/>
        </w:rPr>
      </w:pPr>
      <w:bookmarkStart w:id="29" w:name="_Toc514670925"/>
      <w:r>
        <w:rPr>
          <w:rFonts w:ascii="Times New Roman" w:hAnsi="Times New Roman" w:cs="Times New Roman"/>
          <w:b/>
          <w:sz w:val="24"/>
          <w:szCs w:val="24"/>
        </w:rPr>
        <w:t xml:space="preserve">3.4 </w:t>
      </w:r>
      <w:r w:rsidRPr="00DB3170">
        <w:rPr>
          <w:rFonts w:ascii="Times New Roman" w:hAnsi="Times New Roman" w:cs="Times New Roman"/>
          <w:b/>
          <w:sz w:val="24"/>
          <w:szCs w:val="24"/>
        </w:rPr>
        <w:t xml:space="preserve">Physical </w:t>
      </w:r>
      <w:r w:rsidR="00452A9F" w:rsidRPr="00DB3170">
        <w:rPr>
          <w:rFonts w:ascii="Times New Roman" w:hAnsi="Times New Roman" w:cs="Times New Roman"/>
          <w:b/>
          <w:sz w:val="24"/>
          <w:szCs w:val="24"/>
        </w:rPr>
        <w:t xml:space="preserve">and </w:t>
      </w:r>
      <w:r w:rsidRPr="00DB3170">
        <w:rPr>
          <w:rFonts w:ascii="Times New Roman" w:hAnsi="Times New Roman" w:cs="Times New Roman"/>
          <w:b/>
          <w:sz w:val="24"/>
          <w:szCs w:val="24"/>
        </w:rPr>
        <w:t xml:space="preserve">Sexual </w:t>
      </w:r>
      <w:r w:rsidR="00452A9F" w:rsidRPr="00DB3170">
        <w:rPr>
          <w:rFonts w:ascii="Times New Roman" w:hAnsi="Times New Roman" w:cs="Times New Roman"/>
          <w:b/>
          <w:sz w:val="24"/>
          <w:szCs w:val="24"/>
        </w:rPr>
        <w:t>Abuse and the Risk Of Homelessness</w:t>
      </w:r>
      <w:bookmarkEnd w:id="29"/>
    </w:p>
    <w:p w:rsidR="00DB3170"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 xml:space="preserve">It is well documented that childhood physical and sexual abuse has multiple negative impacts on individual’s lifetime development. Child abuse can involve sexual, physical or emotional maltreatment (Kaye, Montgomery and Munson, 2002). However it wasn’t really until the end of the 19th century with the founding of the National Society for the Prevention of Cruelty to Children (NSPCC) children who were abused got more attention and recognition. As a result </w:t>
      </w:r>
      <w:r w:rsidRPr="00DB3170">
        <w:rPr>
          <w:rFonts w:ascii="Times New Roman" w:hAnsi="Times New Roman" w:cs="Times New Roman"/>
          <w:sz w:val="24"/>
          <w:szCs w:val="24"/>
        </w:rPr>
        <w:lastRenderedPageBreak/>
        <w:t xml:space="preserve">research has now proven that those victims of abuse during childhood have increased levels of psychiatric problems, personality disorders and alcohol and substance addictions (Anderst, 2013). When a child has experienced trauma such as abuse during their childhood the impact of the trauma can be long lasting and influence the life course of those individuals (Font and Maguire-Jack, 2016). Both form of abuse can have a profound effect on individual’s physical and mental health, however sexual abuse in particular can be far more damaging. Therefore it’s really not surprising that many homeless people report they were victims of physical or sexual abuse as a child (Nazer, Greydanus and Palusci, 2017). One study in particular on homeless people in Sheffield concluded that more than two in four adults reported levels of physical abuse or sexual abuse during their childhoods, thus was the level of psychiatric illness (Pluck et al., 2013). In addition, those who were raised in institutional care and had experienced abuse whilst in care the, the effect it had on their mental health was far greater. The study revealed a very complex picture of mental health problems which were generally linked to childhood trauma in a high percentage of homeless adults (Kendall-Tackett, 2002). </w:t>
      </w:r>
    </w:p>
    <w:p w:rsidR="00452A9F" w:rsidRPr="00DB3170" w:rsidRDefault="00452A9F" w:rsidP="00DB3170">
      <w:pPr>
        <w:spacing w:line="480" w:lineRule="auto"/>
        <w:jc w:val="both"/>
        <w:rPr>
          <w:rFonts w:ascii="Times New Roman" w:hAnsi="Times New Roman" w:cs="Times New Roman"/>
          <w:sz w:val="24"/>
          <w:szCs w:val="24"/>
        </w:rPr>
      </w:pPr>
    </w:p>
    <w:p w:rsidR="00C65A69" w:rsidRDefault="00DB3170" w:rsidP="00DB3170">
      <w:pPr>
        <w:spacing w:line="480" w:lineRule="auto"/>
        <w:jc w:val="both"/>
        <w:rPr>
          <w:rFonts w:ascii="Times New Roman" w:hAnsi="Times New Roman" w:cs="Times New Roman"/>
          <w:sz w:val="24"/>
          <w:szCs w:val="24"/>
        </w:rPr>
      </w:pPr>
      <w:r w:rsidRPr="00DB3170">
        <w:rPr>
          <w:rFonts w:ascii="Times New Roman" w:hAnsi="Times New Roman" w:cs="Times New Roman"/>
          <w:sz w:val="24"/>
          <w:szCs w:val="24"/>
        </w:rPr>
        <w:t>Research has now revealed that children who have experienced some form of abuse by far is the most common attribute found among young ho</w:t>
      </w:r>
      <w:r w:rsidR="0064447E">
        <w:rPr>
          <w:rFonts w:ascii="Times New Roman" w:hAnsi="Times New Roman" w:cs="Times New Roman"/>
          <w:sz w:val="24"/>
          <w:szCs w:val="24"/>
        </w:rPr>
        <w:t xml:space="preserve">meless people. According to  </w:t>
      </w:r>
      <w:r w:rsidRPr="00DB3170">
        <w:rPr>
          <w:rFonts w:ascii="Times New Roman" w:hAnsi="Times New Roman" w:cs="Times New Roman"/>
          <w:sz w:val="24"/>
          <w:szCs w:val="24"/>
        </w:rPr>
        <w:t xml:space="preserve">Shaw (1999) childhood abuse is very often linked in research on the causes of homelessness (Shaw, 1999). Children and adolescents who have been abused often go onto adopt challenging behaviours, such as substance and alcohol abuse and sexualised behaviour as well as getting caught up in crime (Tyler, 2002). Furthermore children who experience trauma such as sexual abuse significantly increases the likely hood of becoming drug addict doubles and therefore doubles their chances of too becoming homeless (Cutuli et al., 2014). It is without doubt that childhood abuse significantly impacts on child development and has multiple negative impacts on a person in later life (Pluck and Girgis, 2013). Therefore it could be said that it really shouldn’t be that </w:t>
      </w:r>
      <w:r w:rsidRPr="00DB3170">
        <w:rPr>
          <w:rFonts w:ascii="Times New Roman" w:hAnsi="Times New Roman" w:cs="Times New Roman"/>
          <w:sz w:val="24"/>
          <w:szCs w:val="24"/>
        </w:rPr>
        <w:lastRenderedPageBreak/>
        <w:t>surprising that many homeless people often report high levels of childhood physical and sexual abuse (Goodman, Saxe and Harvey, 1991). Traumatic childhood experiences such as physical and sexual abuse are therefore strongly associated with individuals developing personality disorders and is highly likely to be the causative role in a majority of individuals who have become homeless (Pluck and Girgis, 2013) It is important to note that mental health problems, complex interpersonal and social problems generally precede the path to homelessness (Nayar, 2012).</w:t>
      </w:r>
    </w:p>
    <w:p w:rsidR="00452A9F" w:rsidRDefault="00452A9F" w:rsidP="00DB3170">
      <w:pPr>
        <w:spacing w:line="480" w:lineRule="auto"/>
        <w:jc w:val="both"/>
        <w:rPr>
          <w:rFonts w:ascii="Times New Roman" w:hAnsi="Times New Roman" w:cs="Times New Roman"/>
          <w:sz w:val="24"/>
          <w:szCs w:val="24"/>
        </w:rPr>
      </w:pPr>
    </w:p>
    <w:p w:rsidR="00DB3170" w:rsidRPr="00EF1034" w:rsidRDefault="00EF1034" w:rsidP="00EF1034">
      <w:pPr>
        <w:tabs>
          <w:tab w:val="num" w:pos="792"/>
        </w:tabs>
        <w:spacing w:after="0" w:line="480" w:lineRule="auto"/>
        <w:ind w:left="792" w:hanging="432"/>
        <w:outlineLvl w:val="1"/>
        <w:rPr>
          <w:rFonts w:ascii="Times New Roman" w:hAnsi="Times New Roman" w:cs="Times New Roman"/>
          <w:b/>
          <w:sz w:val="24"/>
          <w:szCs w:val="24"/>
        </w:rPr>
      </w:pPr>
      <w:bookmarkStart w:id="30" w:name="_Toc514670926"/>
      <w:r>
        <w:rPr>
          <w:rFonts w:ascii="Times New Roman" w:hAnsi="Times New Roman" w:cs="Times New Roman"/>
          <w:b/>
          <w:sz w:val="24"/>
          <w:szCs w:val="24"/>
        </w:rPr>
        <w:t>3.5 Conclusion</w:t>
      </w:r>
      <w:bookmarkEnd w:id="30"/>
    </w:p>
    <w:p w:rsidR="006074E5" w:rsidRDefault="006074E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Homelessness is a societal </w:t>
      </w:r>
      <w:r w:rsidR="002B7DA5" w:rsidRPr="00CE66B9">
        <w:rPr>
          <w:rFonts w:ascii="Times New Roman" w:hAnsi="Times New Roman" w:cs="Times New Roman"/>
          <w:sz w:val="24"/>
          <w:szCs w:val="24"/>
        </w:rPr>
        <w:t xml:space="preserve">and political </w:t>
      </w:r>
      <w:r w:rsidRPr="00CE66B9">
        <w:rPr>
          <w:rFonts w:ascii="Times New Roman" w:hAnsi="Times New Roman" w:cs="Times New Roman"/>
          <w:sz w:val="24"/>
          <w:szCs w:val="24"/>
        </w:rPr>
        <w:t>issue and must be understood as being a neon sign that something is fundamentally wro</w:t>
      </w:r>
      <w:r w:rsidR="002B7DA5" w:rsidRPr="00CE66B9">
        <w:rPr>
          <w:rFonts w:ascii="Times New Roman" w:hAnsi="Times New Roman" w:cs="Times New Roman"/>
          <w:sz w:val="24"/>
          <w:szCs w:val="24"/>
        </w:rPr>
        <w:t xml:space="preserve">ng with UK housing policies and </w:t>
      </w:r>
      <w:r w:rsidRPr="00CE66B9">
        <w:rPr>
          <w:rFonts w:ascii="Times New Roman" w:hAnsi="Times New Roman" w:cs="Times New Roman"/>
          <w:sz w:val="24"/>
          <w:szCs w:val="24"/>
        </w:rPr>
        <w:t xml:space="preserve">health services. </w:t>
      </w:r>
      <w:r w:rsidR="00CA725D" w:rsidRPr="00CE66B9">
        <w:rPr>
          <w:rFonts w:ascii="Times New Roman" w:hAnsi="Times New Roman" w:cs="Times New Roman"/>
          <w:sz w:val="24"/>
          <w:szCs w:val="24"/>
        </w:rPr>
        <w:t>Vulnerability into homelessness is the product of potential risk factors of many kinds – demographic, economic, personal and situational (</w:t>
      </w:r>
      <w:r w:rsidR="00E63EA0" w:rsidRPr="00CE66B9">
        <w:rPr>
          <w:rFonts w:ascii="Times New Roman" w:hAnsi="Times New Roman" w:cs="Times New Roman"/>
          <w:sz w:val="24"/>
          <w:szCs w:val="24"/>
        </w:rPr>
        <w:t>Meanwell</w:t>
      </w:r>
      <w:r w:rsidR="00E63EA0" w:rsidRPr="00CE66B9">
        <w:rPr>
          <w:rFonts w:ascii="Times New Roman" w:hAnsi="Times New Roman" w:cs="Times New Roman"/>
          <w:b/>
          <w:sz w:val="24"/>
          <w:szCs w:val="24"/>
        </w:rPr>
        <w:t xml:space="preserve">, </w:t>
      </w:r>
      <w:r w:rsidR="006458FE" w:rsidRPr="00CE66B9">
        <w:rPr>
          <w:rFonts w:ascii="Times New Roman" w:hAnsi="Times New Roman" w:cs="Times New Roman"/>
          <w:sz w:val="24"/>
          <w:szCs w:val="24"/>
        </w:rPr>
        <w:t xml:space="preserve">2012). </w:t>
      </w:r>
      <w:r w:rsidR="007A7F12" w:rsidRPr="00CE66B9">
        <w:rPr>
          <w:rFonts w:ascii="Times New Roman" w:hAnsi="Times New Roman" w:cs="Times New Roman"/>
          <w:sz w:val="24"/>
          <w:szCs w:val="24"/>
        </w:rPr>
        <w:t>D</w:t>
      </w:r>
      <w:r w:rsidRPr="00CE66B9">
        <w:rPr>
          <w:rFonts w:ascii="Times New Roman" w:hAnsi="Times New Roman" w:cs="Times New Roman"/>
          <w:sz w:val="24"/>
          <w:szCs w:val="24"/>
        </w:rPr>
        <w:t>espite there being some practical legislative solutions over the years, the amount becoming homeless in the UK continues to rise, pr</w:t>
      </w:r>
      <w:r w:rsidR="008203DB" w:rsidRPr="00CE66B9">
        <w:rPr>
          <w:rFonts w:ascii="Times New Roman" w:hAnsi="Times New Roman" w:cs="Times New Roman"/>
          <w:sz w:val="24"/>
          <w:szCs w:val="24"/>
        </w:rPr>
        <w:t>oving that Governments approach in tackling</w:t>
      </w:r>
      <w:r w:rsidRPr="00CE66B9">
        <w:rPr>
          <w:rFonts w:ascii="Times New Roman" w:hAnsi="Times New Roman" w:cs="Times New Roman"/>
          <w:sz w:val="24"/>
          <w:szCs w:val="24"/>
        </w:rPr>
        <w:t xml:space="preserve"> homelessness simply </w:t>
      </w:r>
      <w:r w:rsidR="008203DB" w:rsidRPr="00CE66B9">
        <w:rPr>
          <w:rFonts w:ascii="Times New Roman" w:hAnsi="Times New Roman" w:cs="Times New Roman"/>
          <w:sz w:val="24"/>
          <w:szCs w:val="24"/>
        </w:rPr>
        <w:t xml:space="preserve">haven’t been </w:t>
      </w:r>
      <w:r w:rsidRPr="00CE66B9">
        <w:rPr>
          <w:rFonts w:ascii="Times New Roman" w:hAnsi="Times New Roman" w:cs="Times New Roman"/>
          <w:sz w:val="24"/>
          <w:szCs w:val="24"/>
        </w:rPr>
        <w:t>enough</w:t>
      </w:r>
      <w:r w:rsidR="007A7F12" w:rsidRPr="00CE66B9">
        <w:rPr>
          <w:rFonts w:ascii="Times New Roman" w:hAnsi="Times New Roman" w:cs="Times New Roman"/>
          <w:sz w:val="24"/>
          <w:szCs w:val="24"/>
        </w:rPr>
        <w:t xml:space="preserve"> (</w:t>
      </w:r>
      <w:r w:rsidR="00E63EA0" w:rsidRPr="00CE66B9">
        <w:rPr>
          <w:rFonts w:ascii="Times New Roman" w:hAnsi="Times New Roman" w:cs="Times New Roman"/>
          <w:sz w:val="24"/>
          <w:szCs w:val="24"/>
        </w:rPr>
        <w:t xml:space="preserve">Marsh, </w:t>
      </w:r>
      <w:r w:rsidR="006458FE" w:rsidRPr="00CE66B9">
        <w:rPr>
          <w:rFonts w:ascii="Times New Roman" w:hAnsi="Times New Roman" w:cs="Times New Roman"/>
          <w:sz w:val="24"/>
          <w:szCs w:val="24"/>
        </w:rPr>
        <w:t>2018</w:t>
      </w:r>
      <w:r w:rsidR="006458FE" w:rsidRPr="00CE66B9">
        <w:rPr>
          <w:rFonts w:ascii="Times New Roman" w:hAnsi="Times New Roman" w:cs="Times New Roman"/>
          <w:b/>
          <w:sz w:val="24"/>
          <w:szCs w:val="24"/>
        </w:rPr>
        <w:t>)</w:t>
      </w:r>
      <w:r w:rsidRPr="00CE66B9">
        <w:rPr>
          <w:rFonts w:ascii="Times New Roman" w:hAnsi="Times New Roman" w:cs="Times New Roman"/>
          <w:sz w:val="24"/>
          <w:szCs w:val="24"/>
        </w:rPr>
        <w:t>. The new Homeless Reduction Act</w:t>
      </w:r>
      <w:r w:rsidR="00841723" w:rsidRPr="00CE66B9">
        <w:rPr>
          <w:rFonts w:ascii="Times New Roman" w:hAnsi="Times New Roman" w:cs="Times New Roman"/>
          <w:sz w:val="24"/>
          <w:szCs w:val="24"/>
        </w:rPr>
        <w:t xml:space="preserve"> (</w:t>
      </w:r>
      <w:r w:rsidR="002B7DA5" w:rsidRPr="00CE66B9">
        <w:rPr>
          <w:rFonts w:ascii="Times New Roman" w:hAnsi="Times New Roman" w:cs="Times New Roman"/>
          <w:sz w:val="24"/>
          <w:szCs w:val="24"/>
        </w:rPr>
        <w:t>2017</w:t>
      </w:r>
      <w:r w:rsidR="00841723" w:rsidRPr="00CE66B9">
        <w:rPr>
          <w:rFonts w:ascii="Times New Roman" w:hAnsi="Times New Roman" w:cs="Times New Roman"/>
          <w:sz w:val="24"/>
          <w:szCs w:val="24"/>
        </w:rPr>
        <w:t>)</w:t>
      </w:r>
      <w:r w:rsidR="002B7DA5" w:rsidRPr="00CE66B9">
        <w:rPr>
          <w:rFonts w:ascii="Times New Roman" w:hAnsi="Times New Roman" w:cs="Times New Roman"/>
          <w:sz w:val="24"/>
          <w:szCs w:val="24"/>
        </w:rPr>
        <w:t xml:space="preserve"> appears</w:t>
      </w:r>
      <w:r w:rsidRPr="00CE66B9">
        <w:rPr>
          <w:rFonts w:ascii="Times New Roman" w:hAnsi="Times New Roman" w:cs="Times New Roman"/>
          <w:sz w:val="24"/>
          <w:szCs w:val="24"/>
        </w:rPr>
        <w:t xml:space="preserve"> to be the most ambitious legislation in decades</w:t>
      </w:r>
      <w:r w:rsidR="006458FE" w:rsidRPr="00CE66B9">
        <w:rPr>
          <w:rFonts w:ascii="Times New Roman" w:hAnsi="Times New Roman" w:cs="Times New Roman"/>
          <w:sz w:val="24"/>
          <w:szCs w:val="24"/>
        </w:rPr>
        <w:t xml:space="preserve"> (</w:t>
      </w:r>
      <w:r w:rsidR="00CE66B9" w:rsidRPr="00CE66B9">
        <w:rPr>
          <w:rFonts w:ascii="Times New Roman" w:hAnsi="Times New Roman" w:cs="Times New Roman"/>
          <w:sz w:val="24"/>
          <w:szCs w:val="24"/>
        </w:rPr>
        <w:t>GOV</w:t>
      </w:r>
      <w:r w:rsidR="006458FE" w:rsidRPr="00CE66B9">
        <w:rPr>
          <w:rFonts w:ascii="Times New Roman" w:hAnsi="Times New Roman" w:cs="Times New Roman"/>
          <w:sz w:val="24"/>
          <w:szCs w:val="24"/>
        </w:rPr>
        <w:t>, 2018)</w:t>
      </w:r>
      <w:r w:rsidRPr="00CE66B9">
        <w:rPr>
          <w:rFonts w:ascii="Times New Roman" w:hAnsi="Times New Roman" w:cs="Times New Roman"/>
          <w:sz w:val="24"/>
          <w:szCs w:val="24"/>
        </w:rPr>
        <w:t xml:space="preserve">, however Crisis (2017) have warned that the act </w:t>
      </w:r>
      <w:r w:rsidR="002B7DA5" w:rsidRPr="00CE66B9">
        <w:rPr>
          <w:rFonts w:ascii="Times New Roman" w:hAnsi="Times New Roman" w:cs="Times New Roman"/>
          <w:sz w:val="24"/>
          <w:szCs w:val="24"/>
        </w:rPr>
        <w:t>is will not solve the problem alone</w:t>
      </w:r>
      <w:r w:rsidR="006458FE" w:rsidRPr="00CE66B9">
        <w:rPr>
          <w:rFonts w:ascii="Times New Roman" w:hAnsi="Times New Roman" w:cs="Times New Roman"/>
          <w:sz w:val="24"/>
          <w:szCs w:val="24"/>
        </w:rPr>
        <w:t xml:space="preserve"> (Crisis, 2018)</w:t>
      </w:r>
      <w:r w:rsidR="00841723" w:rsidRPr="00CE66B9">
        <w:rPr>
          <w:rFonts w:ascii="Times New Roman" w:hAnsi="Times New Roman" w:cs="Times New Roman"/>
          <w:sz w:val="24"/>
          <w:szCs w:val="24"/>
        </w:rPr>
        <w:t xml:space="preserve">. </w:t>
      </w:r>
      <w:r w:rsidR="00CC452D" w:rsidRPr="00CE66B9">
        <w:rPr>
          <w:rFonts w:ascii="Times New Roman" w:hAnsi="Times New Roman" w:cs="Times New Roman"/>
          <w:sz w:val="24"/>
          <w:szCs w:val="24"/>
        </w:rPr>
        <w:t xml:space="preserve">In addition </w:t>
      </w:r>
      <w:r w:rsidR="00841723" w:rsidRPr="00CE66B9">
        <w:rPr>
          <w:rFonts w:ascii="Times New Roman" w:hAnsi="Times New Roman" w:cs="Times New Roman"/>
          <w:sz w:val="24"/>
          <w:szCs w:val="24"/>
        </w:rPr>
        <w:t>Lee (2018) a</w:t>
      </w:r>
      <w:r w:rsidRPr="00CE66B9">
        <w:rPr>
          <w:rFonts w:ascii="Times New Roman" w:hAnsi="Times New Roman" w:cs="Times New Roman"/>
          <w:sz w:val="24"/>
          <w:szCs w:val="24"/>
        </w:rPr>
        <w:t xml:space="preserve">rgues </w:t>
      </w:r>
      <w:r w:rsidR="00DB0DE8" w:rsidRPr="00CE66B9">
        <w:rPr>
          <w:rFonts w:ascii="Times New Roman" w:hAnsi="Times New Roman" w:cs="Times New Roman"/>
          <w:sz w:val="24"/>
          <w:szCs w:val="24"/>
        </w:rPr>
        <w:t xml:space="preserve">that whilst there already many </w:t>
      </w:r>
      <w:r w:rsidR="00841723" w:rsidRPr="00CE66B9">
        <w:rPr>
          <w:rFonts w:ascii="Times New Roman" w:hAnsi="Times New Roman" w:cs="Times New Roman"/>
          <w:sz w:val="24"/>
          <w:szCs w:val="24"/>
        </w:rPr>
        <w:t>services</w:t>
      </w:r>
      <w:r w:rsidR="00DB0DE8" w:rsidRPr="00CE66B9">
        <w:rPr>
          <w:rFonts w:ascii="Times New Roman" w:hAnsi="Times New Roman" w:cs="Times New Roman"/>
          <w:sz w:val="24"/>
          <w:szCs w:val="24"/>
        </w:rPr>
        <w:t xml:space="preserve"> in place to meet the needs of  those homeless people battling with </w:t>
      </w:r>
      <w:r w:rsidR="00841723" w:rsidRPr="00CE66B9">
        <w:rPr>
          <w:rFonts w:ascii="Times New Roman" w:hAnsi="Times New Roman" w:cs="Times New Roman"/>
          <w:sz w:val="24"/>
          <w:szCs w:val="24"/>
        </w:rPr>
        <w:t>alcohol and drug addictions</w:t>
      </w:r>
      <w:r w:rsidR="00DB0DE8" w:rsidRPr="00CE66B9">
        <w:rPr>
          <w:rFonts w:ascii="Times New Roman" w:hAnsi="Times New Roman" w:cs="Times New Roman"/>
          <w:sz w:val="24"/>
          <w:szCs w:val="24"/>
        </w:rPr>
        <w:t>,</w:t>
      </w:r>
      <w:r w:rsidR="00841723" w:rsidRPr="00CE66B9">
        <w:rPr>
          <w:rFonts w:ascii="Times New Roman" w:hAnsi="Times New Roman" w:cs="Times New Roman"/>
          <w:sz w:val="24"/>
          <w:szCs w:val="24"/>
        </w:rPr>
        <w:t xml:space="preserve"> </w:t>
      </w:r>
      <w:r w:rsidR="00DB0DE8" w:rsidRPr="00CE66B9">
        <w:rPr>
          <w:rFonts w:ascii="Times New Roman" w:hAnsi="Times New Roman" w:cs="Times New Roman"/>
          <w:sz w:val="24"/>
          <w:szCs w:val="24"/>
        </w:rPr>
        <w:t xml:space="preserve">there are far limited services available </w:t>
      </w:r>
      <w:r w:rsidR="00CC452D" w:rsidRPr="00CE66B9">
        <w:rPr>
          <w:rFonts w:ascii="Times New Roman" w:hAnsi="Times New Roman" w:cs="Times New Roman"/>
          <w:sz w:val="24"/>
          <w:szCs w:val="24"/>
        </w:rPr>
        <w:t xml:space="preserve">in </w:t>
      </w:r>
      <w:r w:rsidR="00DB0DE8" w:rsidRPr="00CE66B9">
        <w:rPr>
          <w:rFonts w:ascii="Times New Roman" w:hAnsi="Times New Roman" w:cs="Times New Roman"/>
          <w:sz w:val="24"/>
          <w:szCs w:val="24"/>
        </w:rPr>
        <w:t xml:space="preserve">which  acknowledge the multiple causes of homelessness, such as the complex needs </w:t>
      </w:r>
      <w:r w:rsidR="00CC452D" w:rsidRPr="00CE66B9">
        <w:rPr>
          <w:rFonts w:ascii="Times New Roman" w:hAnsi="Times New Roman" w:cs="Times New Roman"/>
          <w:sz w:val="24"/>
          <w:szCs w:val="24"/>
        </w:rPr>
        <w:t>of those who have experienced childhood trauma (</w:t>
      </w:r>
      <w:r w:rsidR="006458FE" w:rsidRPr="00CE66B9">
        <w:rPr>
          <w:rFonts w:ascii="Times New Roman" w:hAnsi="Times New Roman" w:cs="Times New Roman"/>
          <w:sz w:val="24"/>
          <w:szCs w:val="24"/>
        </w:rPr>
        <w:t>Haralambos and Holborn, 2013 p.231).</w:t>
      </w:r>
      <w:r w:rsidR="00BA5AAE" w:rsidRPr="00CE66B9">
        <w:rPr>
          <w:rFonts w:ascii="Times New Roman" w:hAnsi="Times New Roman" w:cs="Times New Roman"/>
          <w:b/>
          <w:sz w:val="24"/>
          <w:szCs w:val="24"/>
        </w:rPr>
        <w:t xml:space="preserve"> </w:t>
      </w:r>
      <w:r w:rsidR="00BA5AAE" w:rsidRPr="00CE66B9">
        <w:rPr>
          <w:rFonts w:ascii="Times New Roman" w:hAnsi="Times New Roman" w:cs="Times New Roman"/>
          <w:sz w:val="24"/>
          <w:szCs w:val="24"/>
        </w:rPr>
        <w:t xml:space="preserve">As a result, </w:t>
      </w:r>
      <w:r w:rsidR="00CC452D" w:rsidRPr="00CE66B9">
        <w:rPr>
          <w:rFonts w:ascii="Times New Roman" w:hAnsi="Times New Roman" w:cs="Times New Roman"/>
          <w:sz w:val="24"/>
          <w:szCs w:val="24"/>
        </w:rPr>
        <w:t xml:space="preserve">many homeless people find they do not have </w:t>
      </w:r>
      <w:r w:rsidR="00BA5AAE" w:rsidRPr="00CE66B9">
        <w:rPr>
          <w:rFonts w:ascii="Times New Roman" w:hAnsi="Times New Roman" w:cs="Times New Roman"/>
          <w:sz w:val="24"/>
          <w:szCs w:val="24"/>
        </w:rPr>
        <w:t>high enough needs to meet thresholds</w:t>
      </w:r>
      <w:r w:rsidR="00CC452D" w:rsidRPr="00CE66B9">
        <w:rPr>
          <w:rFonts w:ascii="Times New Roman" w:hAnsi="Times New Roman" w:cs="Times New Roman"/>
          <w:sz w:val="24"/>
          <w:szCs w:val="24"/>
        </w:rPr>
        <w:t xml:space="preserve"> and, thus, continue to battle</w:t>
      </w:r>
      <w:r w:rsidR="00BA5AAE" w:rsidRPr="00CE66B9">
        <w:rPr>
          <w:rFonts w:ascii="Times New Roman" w:hAnsi="Times New Roman" w:cs="Times New Roman"/>
          <w:sz w:val="24"/>
          <w:szCs w:val="24"/>
        </w:rPr>
        <w:t xml:space="preserve"> with the increasing complexity of being homeless</w:t>
      </w:r>
      <w:r w:rsidR="00CC452D" w:rsidRPr="00CE66B9">
        <w:rPr>
          <w:rFonts w:ascii="Times New Roman" w:hAnsi="Times New Roman" w:cs="Times New Roman"/>
          <w:sz w:val="24"/>
          <w:szCs w:val="24"/>
        </w:rPr>
        <w:t>, as well as struggle with a number of other needs</w:t>
      </w:r>
      <w:r w:rsidR="00CC452D"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Furthermore there needs more effective preventive interventions which aim to address both social and </w:t>
      </w:r>
      <w:r w:rsidRPr="00CE66B9">
        <w:rPr>
          <w:rFonts w:ascii="Times New Roman" w:hAnsi="Times New Roman" w:cs="Times New Roman"/>
          <w:sz w:val="24"/>
          <w:szCs w:val="24"/>
        </w:rPr>
        <w:lastRenderedPageBreak/>
        <w:t>economic for those deemed at risk of becoming homeless (Adebowale, 2018). Currently the  ambitious targets to end homelessness in Britain by 2012 appears</w:t>
      </w:r>
      <w:r w:rsidR="00AC2D58" w:rsidRPr="00CE66B9">
        <w:rPr>
          <w:rFonts w:ascii="Times New Roman" w:hAnsi="Times New Roman" w:cs="Times New Roman"/>
          <w:sz w:val="24"/>
          <w:szCs w:val="24"/>
        </w:rPr>
        <w:t xml:space="preserve"> to be very </w:t>
      </w:r>
      <w:r w:rsidRPr="00CE66B9">
        <w:rPr>
          <w:rFonts w:ascii="Times New Roman" w:hAnsi="Times New Roman" w:cs="Times New Roman"/>
          <w:sz w:val="24"/>
          <w:szCs w:val="24"/>
        </w:rPr>
        <w:t>unlikely, as Crisis</w:t>
      </w:r>
      <w:r w:rsidR="00AC2D58" w:rsidRPr="00CE66B9">
        <w:rPr>
          <w:rFonts w:ascii="Times New Roman" w:hAnsi="Times New Roman" w:cs="Times New Roman"/>
          <w:sz w:val="24"/>
          <w:szCs w:val="24"/>
        </w:rPr>
        <w:t xml:space="preserve"> (2018) have</w:t>
      </w:r>
      <w:r w:rsidRPr="00CE66B9">
        <w:rPr>
          <w:rFonts w:ascii="Times New Roman" w:hAnsi="Times New Roman" w:cs="Times New Roman"/>
          <w:sz w:val="24"/>
          <w:szCs w:val="24"/>
        </w:rPr>
        <w:t xml:space="preserve"> estimated that the number of people to experience homelessness is set to rise over the coming years rather than be diminished</w:t>
      </w:r>
      <w:r w:rsidR="006458FE" w:rsidRPr="00CE66B9">
        <w:rPr>
          <w:rFonts w:ascii="Times New Roman" w:hAnsi="Times New Roman" w:cs="Times New Roman"/>
          <w:sz w:val="24"/>
          <w:szCs w:val="24"/>
        </w:rPr>
        <w:t xml:space="preserve"> (Crisis, 2018)</w:t>
      </w:r>
      <w:r w:rsidRPr="00CE66B9">
        <w:rPr>
          <w:rFonts w:ascii="Times New Roman" w:hAnsi="Times New Roman" w:cs="Times New Roman"/>
          <w:sz w:val="24"/>
          <w:szCs w:val="24"/>
        </w:rPr>
        <w:t>.</w:t>
      </w:r>
    </w:p>
    <w:p w:rsidR="00452A9F" w:rsidRPr="00CE66B9" w:rsidRDefault="00452A9F" w:rsidP="0015215E">
      <w:pPr>
        <w:spacing w:line="480" w:lineRule="auto"/>
        <w:jc w:val="both"/>
        <w:rPr>
          <w:rFonts w:ascii="Times New Roman" w:hAnsi="Times New Roman" w:cs="Times New Roman"/>
          <w:sz w:val="24"/>
          <w:szCs w:val="24"/>
        </w:rPr>
      </w:pPr>
    </w:p>
    <w:p w:rsidR="00381AAB" w:rsidRDefault="006074E5"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Unless Government make some radical changes to tackle homelessness then many more vulnerable youths and adults will have little choice but resort to sleeping rough</w:t>
      </w:r>
      <w:r w:rsidR="002E4F9E" w:rsidRPr="00CE66B9">
        <w:rPr>
          <w:rFonts w:ascii="Times New Roman" w:hAnsi="Times New Roman" w:cs="Times New Roman"/>
          <w:sz w:val="24"/>
          <w:szCs w:val="24"/>
        </w:rPr>
        <w:t xml:space="preserve"> (Shaw, 2018)</w:t>
      </w:r>
      <w:r w:rsidR="00C66801" w:rsidRPr="00CE66B9">
        <w:rPr>
          <w:rFonts w:ascii="Times New Roman" w:hAnsi="Times New Roman" w:cs="Times New Roman"/>
          <w:sz w:val="24"/>
          <w:szCs w:val="24"/>
        </w:rPr>
        <w:t xml:space="preserve">. Perhaps </w:t>
      </w:r>
      <w:r w:rsidR="00AC2D58" w:rsidRPr="00CE66B9">
        <w:rPr>
          <w:rFonts w:ascii="Times New Roman" w:hAnsi="Times New Roman" w:cs="Times New Roman"/>
          <w:sz w:val="24"/>
          <w:szCs w:val="24"/>
        </w:rPr>
        <w:t xml:space="preserve">to reduce and prevent homelessness </w:t>
      </w:r>
      <w:r w:rsidR="00670428" w:rsidRPr="00CE66B9">
        <w:rPr>
          <w:rFonts w:ascii="Times New Roman" w:hAnsi="Times New Roman" w:cs="Times New Roman"/>
          <w:sz w:val="24"/>
          <w:szCs w:val="24"/>
        </w:rPr>
        <w:t xml:space="preserve">there needs to be </w:t>
      </w:r>
      <w:r w:rsidR="00AC2D58" w:rsidRPr="00CE66B9">
        <w:rPr>
          <w:rFonts w:ascii="Times New Roman" w:hAnsi="Times New Roman" w:cs="Times New Roman"/>
          <w:sz w:val="24"/>
          <w:szCs w:val="24"/>
        </w:rPr>
        <w:t xml:space="preserve">a system which has an integrated approach which would provide a range of linked services, which would aim to address the complex needs of </w:t>
      </w:r>
      <w:r w:rsidR="002B7DA5" w:rsidRPr="00CE66B9">
        <w:rPr>
          <w:rFonts w:ascii="Times New Roman" w:hAnsi="Times New Roman" w:cs="Times New Roman"/>
          <w:sz w:val="24"/>
          <w:szCs w:val="24"/>
        </w:rPr>
        <w:t xml:space="preserve">all </w:t>
      </w:r>
      <w:r w:rsidR="00AC2D58" w:rsidRPr="00CE66B9">
        <w:rPr>
          <w:rFonts w:ascii="Times New Roman" w:hAnsi="Times New Roman" w:cs="Times New Roman"/>
          <w:sz w:val="24"/>
          <w:szCs w:val="24"/>
        </w:rPr>
        <w:t xml:space="preserve">those individuals experiencing homelessness ( </w:t>
      </w:r>
      <w:r w:rsidR="002E4F9E" w:rsidRPr="00CE66B9">
        <w:rPr>
          <w:rFonts w:ascii="Times New Roman" w:hAnsi="Times New Roman" w:cs="Times New Roman"/>
          <w:sz w:val="24"/>
          <w:szCs w:val="24"/>
        </w:rPr>
        <w:t>Wright, 2005)</w:t>
      </w:r>
      <w:r w:rsidR="00AC2D58" w:rsidRPr="00CE66B9">
        <w:rPr>
          <w:rFonts w:ascii="Times New Roman" w:hAnsi="Times New Roman" w:cs="Times New Roman"/>
          <w:sz w:val="24"/>
          <w:szCs w:val="24"/>
        </w:rPr>
        <w:t>. Additionally</w:t>
      </w:r>
      <w:r w:rsidR="00670428" w:rsidRPr="00CE66B9">
        <w:rPr>
          <w:rFonts w:ascii="Times New Roman" w:hAnsi="Times New Roman" w:cs="Times New Roman"/>
          <w:sz w:val="24"/>
          <w:szCs w:val="24"/>
        </w:rPr>
        <w:t xml:space="preserve"> UK</w:t>
      </w:r>
      <w:r w:rsidR="00AC2D58" w:rsidRPr="00CE66B9">
        <w:rPr>
          <w:rFonts w:ascii="Times New Roman" w:hAnsi="Times New Roman" w:cs="Times New Roman"/>
          <w:sz w:val="24"/>
          <w:szCs w:val="24"/>
        </w:rPr>
        <w:t xml:space="preserve"> </w:t>
      </w:r>
      <w:r w:rsidR="000324D9" w:rsidRPr="00CE66B9">
        <w:rPr>
          <w:rFonts w:ascii="Times New Roman" w:hAnsi="Times New Roman" w:cs="Times New Roman"/>
          <w:sz w:val="24"/>
          <w:szCs w:val="24"/>
        </w:rPr>
        <w:t xml:space="preserve">Government </w:t>
      </w:r>
      <w:r w:rsidR="00CC452D" w:rsidRPr="00CE66B9">
        <w:rPr>
          <w:rFonts w:ascii="Times New Roman" w:hAnsi="Times New Roman" w:cs="Times New Roman"/>
          <w:sz w:val="24"/>
          <w:szCs w:val="24"/>
        </w:rPr>
        <w:t>could mirror Finland’s model, which is simply to give all homeless people a home (</w:t>
      </w:r>
      <w:r w:rsidR="002E4F9E" w:rsidRPr="00CE66B9">
        <w:rPr>
          <w:rFonts w:ascii="Times New Roman" w:hAnsi="Times New Roman" w:cs="Times New Roman"/>
          <w:sz w:val="24"/>
          <w:szCs w:val="24"/>
        </w:rPr>
        <w:t xml:space="preserve">Schneider, 2011). </w:t>
      </w:r>
      <w:r w:rsidR="00CC452D" w:rsidRPr="00CE66B9">
        <w:rPr>
          <w:rFonts w:ascii="Times New Roman" w:hAnsi="Times New Roman" w:cs="Times New Roman"/>
          <w:sz w:val="24"/>
          <w:szCs w:val="24"/>
        </w:rPr>
        <w:t xml:space="preserve"> E</w:t>
      </w:r>
      <w:r w:rsidR="00AC2D58" w:rsidRPr="00CE66B9">
        <w:rPr>
          <w:rFonts w:ascii="Times New Roman" w:hAnsi="Times New Roman" w:cs="Times New Roman"/>
          <w:sz w:val="24"/>
          <w:szCs w:val="24"/>
        </w:rPr>
        <w:t>vidence</w:t>
      </w:r>
      <w:r w:rsidR="000254C6" w:rsidRPr="00CE66B9">
        <w:rPr>
          <w:rFonts w:ascii="Times New Roman" w:hAnsi="Times New Roman" w:cs="Times New Roman"/>
          <w:sz w:val="24"/>
          <w:szCs w:val="24"/>
        </w:rPr>
        <w:t xml:space="preserve"> </w:t>
      </w:r>
      <w:r w:rsidR="00AC2D58" w:rsidRPr="00CE66B9">
        <w:rPr>
          <w:rFonts w:ascii="Times New Roman" w:hAnsi="Times New Roman" w:cs="Times New Roman"/>
          <w:sz w:val="24"/>
          <w:szCs w:val="24"/>
        </w:rPr>
        <w:t xml:space="preserve">suggests </w:t>
      </w:r>
      <w:r w:rsidR="002134C1" w:rsidRPr="00CE66B9">
        <w:rPr>
          <w:rFonts w:ascii="Times New Roman" w:hAnsi="Times New Roman" w:cs="Times New Roman"/>
          <w:sz w:val="24"/>
          <w:szCs w:val="24"/>
        </w:rPr>
        <w:t>that</w:t>
      </w:r>
      <w:r w:rsidR="00250BEC" w:rsidRPr="00CE66B9">
        <w:rPr>
          <w:rFonts w:ascii="Times New Roman" w:hAnsi="Times New Roman" w:cs="Times New Roman"/>
          <w:sz w:val="24"/>
          <w:szCs w:val="24"/>
        </w:rPr>
        <w:t xml:space="preserve"> having long-term accommodation would </w:t>
      </w:r>
      <w:r w:rsidR="002134C1" w:rsidRPr="00CE66B9">
        <w:rPr>
          <w:rFonts w:ascii="Times New Roman" w:hAnsi="Times New Roman" w:cs="Times New Roman"/>
          <w:sz w:val="24"/>
          <w:szCs w:val="24"/>
        </w:rPr>
        <w:t>radically reduce homelessness</w:t>
      </w:r>
      <w:r w:rsidR="00250BEC" w:rsidRPr="00CE66B9">
        <w:rPr>
          <w:rFonts w:ascii="Times New Roman" w:hAnsi="Times New Roman" w:cs="Times New Roman"/>
          <w:sz w:val="24"/>
          <w:szCs w:val="24"/>
        </w:rPr>
        <w:t xml:space="preserve">, as well as </w:t>
      </w:r>
      <w:r w:rsidR="00AC2D58" w:rsidRPr="00CE66B9">
        <w:rPr>
          <w:rFonts w:ascii="Times New Roman" w:hAnsi="Times New Roman" w:cs="Times New Roman"/>
          <w:sz w:val="24"/>
          <w:szCs w:val="24"/>
        </w:rPr>
        <w:t>s</w:t>
      </w:r>
      <w:r w:rsidR="002134C1" w:rsidRPr="00CE66B9">
        <w:rPr>
          <w:rFonts w:ascii="Times New Roman" w:hAnsi="Times New Roman" w:cs="Times New Roman"/>
          <w:sz w:val="24"/>
          <w:szCs w:val="24"/>
        </w:rPr>
        <w:t xml:space="preserve">ignificantly benefit </w:t>
      </w:r>
      <w:r w:rsidR="00250BEC" w:rsidRPr="00CE66B9">
        <w:rPr>
          <w:rFonts w:ascii="Times New Roman" w:hAnsi="Times New Roman" w:cs="Times New Roman"/>
          <w:sz w:val="24"/>
          <w:szCs w:val="24"/>
        </w:rPr>
        <w:t xml:space="preserve">homeless </w:t>
      </w:r>
      <w:r w:rsidR="002134C1" w:rsidRPr="00CE66B9">
        <w:rPr>
          <w:rFonts w:ascii="Times New Roman" w:hAnsi="Times New Roman" w:cs="Times New Roman"/>
          <w:sz w:val="24"/>
          <w:szCs w:val="24"/>
        </w:rPr>
        <w:t xml:space="preserve">individuals </w:t>
      </w:r>
      <w:r w:rsidR="00250BEC" w:rsidRPr="00CE66B9">
        <w:rPr>
          <w:rFonts w:ascii="Times New Roman" w:hAnsi="Times New Roman" w:cs="Times New Roman"/>
          <w:sz w:val="24"/>
          <w:szCs w:val="24"/>
        </w:rPr>
        <w:t xml:space="preserve">who suffer with </w:t>
      </w:r>
      <w:r w:rsidR="00670428" w:rsidRPr="00CE66B9">
        <w:rPr>
          <w:rFonts w:ascii="Times New Roman" w:hAnsi="Times New Roman" w:cs="Times New Roman"/>
          <w:sz w:val="24"/>
          <w:szCs w:val="24"/>
        </w:rPr>
        <w:t>complex needs</w:t>
      </w:r>
      <w:r w:rsidR="00F836C1" w:rsidRPr="00CE66B9">
        <w:rPr>
          <w:rFonts w:ascii="Times New Roman" w:hAnsi="Times New Roman" w:cs="Times New Roman"/>
          <w:sz w:val="24"/>
          <w:szCs w:val="24"/>
        </w:rPr>
        <w:t xml:space="preserve"> (Hombs, 2011</w:t>
      </w:r>
      <w:r w:rsidR="00C66801" w:rsidRPr="00CE66B9">
        <w:rPr>
          <w:rFonts w:ascii="Times New Roman" w:hAnsi="Times New Roman" w:cs="Times New Roman"/>
          <w:sz w:val="24"/>
          <w:szCs w:val="24"/>
        </w:rPr>
        <w:t>)</w:t>
      </w:r>
      <w:r w:rsidR="00670428" w:rsidRPr="00CE66B9">
        <w:rPr>
          <w:rFonts w:ascii="Times New Roman" w:hAnsi="Times New Roman" w:cs="Times New Roman"/>
          <w:sz w:val="24"/>
          <w:szCs w:val="24"/>
        </w:rPr>
        <w:t xml:space="preserve">. </w:t>
      </w:r>
      <w:r w:rsidR="00C66801" w:rsidRPr="00CE66B9">
        <w:rPr>
          <w:rFonts w:ascii="Times New Roman" w:hAnsi="Times New Roman" w:cs="Times New Roman"/>
          <w:sz w:val="24"/>
          <w:szCs w:val="24"/>
        </w:rPr>
        <w:t>Thus</w:t>
      </w:r>
      <w:r w:rsidR="008B3A8B" w:rsidRPr="00CE66B9">
        <w:rPr>
          <w:rFonts w:ascii="Times New Roman" w:hAnsi="Times New Roman" w:cs="Times New Roman"/>
          <w:sz w:val="24"/>
          <w:szCs w:val="24"/>
        </w:rPr>
        <w:t>,</w:t>
      </w:r>
      <w:r w:rsidR="00C66801" w:rsidRPr="00CE66B9">
        <w:rPr>
          <w:rFonts w:ascii="Times New Roman" w:hAnsi="Times New Roman" w:cs="Times New Roman"/>
          <w:sz w:val="24"/>
          <w:szCs w:val="24"/>
        </w:rPr>
        <w:t xml:space="preserve"> b</w:t>
      </w:r>
      <w:r w:rsidR="00670428" w:rsidRPr="00CE66B9">
        <w:rPr>
          <w:rFonts w:ascii="Times New Roman" w:hAnsi="Times New Roman" w:cs="Times New Roman"/>
          <w:sz w:val="24"/>
          <w:szCs w:val="24"/>
        </w:rPr>
        <w:t>y doing so</w:t>
      </w:r>
      <w:r w:rsidR="002134C1" w:rsidRPr="00CE66B9">
        <w:rPr>
          <w:rFonts w:ascii="Times New Roman" w:hAnsi="Times New Roman" w:cs="Times New Roman"/>
          <w:sz w:val="24"/>
          <w:szCs w:val="24"/>
        </w:rPr>
        <w:t xml:space="preserve"> </w:t>
      </w:r>
      <w:r w:rsidR="000254C6" w:rsidRPr="00CE66B9">
        <w:rPr>
          <w:rFonts w:ascii="Times New Roman" w:hAnsi="Times New Roman" w:cs="Times New Roman"/>
          <w:sz w:val="24"/>
          <w:szCs w:val="24"/>
        </w:rPr>
        <w:t>there would be</w:t>
      </w:r>
      <w:r w:rsidR="00250BEC" w:rsidRPr="00CE66B9">
        <w:rPr>
          <w:rFonts w:ascii="Times New Roman" w:hAnsi="Times New Roman" w:cs="Times New Roman"/>
          <w:sz w:val="24"/>
          <w:szCs w:val="24"/>
        </w:rPr>
        <w:t xml:space="preserve"> increased</w:t>
      </w:r>
      <w:r w:rsidR="002134C1" w:rsidRPr="00CE66B9">
        <w:rPr>
          <w:rFonts w:ascii="Times New Roman" w:hAnsi="Times New Roman" w:cs="Times New Roman"/>
          <w:sz w:val="24"/>
          <w:szCs w:val="24"/>
        </w:rPr>
        <w:t xml:space="preserve"> engagement </w:t>
      </w:r>
      <w:r w:rsidR="00250BEC" w:rsidRPr="00CE66B9">
        <w:rPr>
          <w:rFonts w:ascii="Times New Roman" w:hAnsi="Times New Roman" w:cs="Times New Roman"/>
          <w:sz w:val="24"/>
          <w:szCs w:val="24"/>
        </w:rPr>
        <w:t xml:space="preserve">in support services which would therefore encourage inclusion and </w:t>
      </w:r>
      <w:r w:rsidR="002134C1" w:rsidRPr="00CE66B9">
        <w:rPr>
          <w:rFonts w:ascii="Times New Roman" w:hAnsi="Times New Roman" w:cs="Times New Roman"/>
          <w:sz w:val="24"/>
          <w:szCs w:val="24"/>
        </w:rPr>
        <w:t xml:space="preserve">prevent further social </w:t>
      </w:r>
      <w:r w:rsidR="00250BEC" w:rsidRPr="00CE66B9">
        <w:rPr>
          <w:rFonts w:ascii="Times New Roman" w:hAnsi="Times New Roman" w:cs="Times New Roman"/>
          <w:sz w:val="24"/>
          <w:szCs w:val="24"/>
        </w:rPr>
        <w:t>isolation</w:t>
      </w:r>
      <w:r w:rsidR="000254C6" w:rsidRPr="00CE66B9">
        <w:rPr>
          <w:rFonts w:ascii="Times New Roman" w:hAnsi="Times New Roman" w:cs="Times New Roman"/>
          <w:sz w:val="24"/>
          <w:szCs w:val="24"/>
        </w:rPr>
        <w:t xml:space="preserve"> (</w:t>
      </w:r>
      <w:r w:rsidR="002E4F9E" w:rsidRPr="00CE66B9">
        <w:rPr>
          <w:rFonts w:ascii="Times New Roman" w:hAnsi="Times New Roman" w:cs="Times New Roman"/>
          <w:sz w:val="24"/>
          <w:szCs w:val="24"/>
        </w:rPr>
        <w:t xml:space="preserve">Healey, 2011). </w:t>
      </w:r>
      <w:r w:rsidR="000254C6" w:rsidRPr="00CE66B9">
        <w:rPr>
          <w:rFonts w:ascii="Times New Roman" w:hAnsi="Times New Roman" w:cs="Times New Roman"/>
          <w:sz w:val="24"/>
          <w:szCs w:val="24"/>
        </w:rPr>
        <w:t xml:space="preserve">Furthermore </w:t>
      </w:r>
      <w:r w:rsidR="00250BEC" w:rsidRPr="00CE66B9">
        <w:rPr>
          <w:rFonts w:ascii="Times New Roman" w:hAnsi="Times New Roman" w:cs="Times New Roman"/>
          <w:sz w:val="24"/>
          <w:szCs w:val="24"/>
        </w:rPr>
        <w:t>it would additionally</w:t>
      </w:r>
      <w:r w:rsidR="008B3A8B" w:rsidRPr="00CE66B9">
        <w:rPr>
          <w:rFonts w:ascii="Times New Roman" w:hAnsi="Times New Roman" w:cs="Times New Roman"/>
          <w:sz w:val="24"/>
          <w:szCs w:val="24"/>
        </w:rPr>
        <w:t xml:space="preserve"> reduce </w:t>
      </w:r>
      <w:r w:rsidR="00250BEC" w:rsidRPr="00CE66B9">
        <w:rPr>
          <w:rFonts w:ascii="Times New Roman" w:hAnsi="Times New Roman" w:cs="Times New Roman"/>
          <w:sz w:val="24"/>
          <w:szCs w:val="24"/>
        </w:rPr>
        <w:t>further</w:t>
      </w:r>
      <w:r w:rsidR="002134C1" w:rsidRPr="00CE66B9">
        <w:rPr>
          <w:rFonts w:ascii="Times New Roman" w:hAnsi="Times New Roman" w:cs="Times New Roman"/>
          <w:sz w:val="24"/>
          <w:szCs w:val="24"/>
        </w:rPr>
        <w:t xml:space="preserve"> governmental </w:t>
      </w:r>
      <w:r w:rsidR="008B3A8B" w:rsidRPr="00CE66B9">
        <w:rPr>
          <w:rFonts w:ascii="Times New Roman" w:hAnsi="Times New Roman" w:cs="Times New Roman"/>
          <w:sz w:val="24"/>
          <w:szCs w:val="24"/>
        </w:rPr>
        <w:t>spending as it would lessen</w:t>
      </w:r>
      <w:r w:rsidR="00250BEC" w:rsidRPr="00CE66B9">
        <w:rPr>
          <w:rFonts w:ascii="Times New Roman" w:hAnsi="Times New Roman" w:cs="Times New Roman"/>
          <w:sz w:val="24"/>
          <w:szCs w:val="24"/>
        </w:rPr>
        <w:t xml:space="preserve"> </w:t>
      </w:r>
      <w:r w:rsidR="002134C1" w:rsidRPr="00CE66B9">
        <w:rPr>
          <w:rFonts w:ascii="Times New Roman" w:hAnsi="Times New Roman" w:cs="Times New Roman"/>
          <w:sz w:val="24"/>
          <w:szCs w:val="24"/>
        </w:rPr>
        <w:t>crime and the use of health services</w:t>
      </w:r>
      <w:r w:rsidR="00F836C1" w:rsidRPr="00CE66B9">
        <w:rPr>
          <w:rFonts w:ascii="Times New Roman" w:hAnsi="Times New Roman" w:cs="Times New Roman"/>
          <w:sz w:val="24"/>
          <w:szCs w:val="24"/>
        </w:rPr>
        <w:t xml:space="preserve"> (Meanwell, 2012)</w:t>
      </w:r>
      <w:r w:rsidR="00250BEC" w:rsidRPr="00CE66B9">
        <w:rPr>
          <w:rFonts w:ascii="Times New Roman" w:hAnsi="Times New Roman" w:cs="Times New Roman"/>
          <w:sz w:val="24"/>
          <w:szCs w:val="24"/>
        </w:rPr>
        <w:t>.</w:t>
      </w:r>
      <w:r w:rsidR="00F836C1" w:rsidRPr="00CE66B9">
        <w:rPr>
          <w:rFonts w:ascii="Times New Roman" w:hAnsi="Times New Roman" w:cs="Times New Roman"/>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8B3A8B" w:rsidRDefault="008B3A8B"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over the past decade or more has ceased to be seen as an important social and political problem which appears to be increasing year after year (</w:t>
      </w:r>
      <w:r w:rsidR="002E4F9E" w:rsidRPr="00CE66B9">
        <w:rPr>
          <w:rFonts w:ascii="Times New Roman" w:hAnsi="Times New Roman" w:cs="Times New Roman"/>
          <w:sz w:val="24"/>
          <w:szCs w:val="24"/>
        </w:rPr>
        <w:t xml:space="preserve">Crisis, </w:t>
      </w:r>
      <w:r w:rsidR="00A754CE" w:rsidRPr="00CE66B9">
        <w:rPr>
          <w:rFonts w:ascii="Times New Roman" w:hAnsi="Times New Roman" w:cs="Times New Roman"/>
          <w:sz w:val="24"/>
          <w:szCs w:val="24"/>
        </w:rPr>
        <w:t>2017)</w:t>
      </w:r>
      <w:r w:rsidRPr="00CE66B9">
        <w:rPr>
          <w:rFonts w:ascii="Times New Roman" w:hAnsi="Times New Roman" w:cs="Times New Roman"/>
          <w:sz w:val="24"/>
          <w:szCs w:val="24"/>
        </w:rPr>
        <w:t>.</w:t>
      </w:r>
    </w:p>
    <w:p w:rsidR="00452A9F" w:rsidRPr="00CE66B9" w:rsidRDefault="00452A9F" w:rsidP="0015215E">
      <w:pPr>
        <w:spacing w:line="480" w:lineRule="auto"/>
        <w:jc w:val="both"/>
        <w:rPr>
          <w:rFonts w:ascii="Times New Roman" w:hAnsi="Times New Roman" w:cs="Times New Roman"/>
          <w:sz w:val="24"/>
          <w:szCs w:val="24"/>
        </w:rPr>
      </w:pPr>
    </w:p>
    <w:p w:rsidR="00E86366" w:rsidRPr="00570CAD" w:rsidRDefault="00BA5AAE"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Figure </w:t>
      </w:r>
      <w:r w:rsidR="002E2941">
        <w:rPr>
          <w:rFonts w:ascii="Times New Roman" w:hAnsi="Times New Roman" w:cs="Times New Roman"/>
          <w:sz w:val="24"/>
          <w:szCs w:val="24"/>
        </w:rPr>
        <w:t>3</w:t>
      </w:r>
      <w:r w:rsidR="00381AAB"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reveals the forecast of homelessness in Britain between 2011- 2041 and indicates that levels of core homelessness are projected to </w:t>
      </w:r>
      <w:r w:rsidR="00381AAB" w:rsidRPr="00CE66B9">
        <w:rPr>
          <w:rFonts w:ascii="Times New Roman" w:hAnsi="Times New Roman" w:cs="Times New Roman"/>
          <w:sz w:val="24"/>
          <w:szCs w:val="24"/>
        </w:rPr>
        <w:t>continue rising</w:t>
      </w:r>
      <w:r w:rsidRPr="00CE66B9">
        <w:rPr>
          <w:rFonts w:ascii="Times New Roman" w:hAnsi="Times New Roman" w:cs="Times New Roman"/>
          <w:sz w:val="24"/>
          <w:szCs w:val="24"/>
        </w:rPr>
        <w:t xml:space="preserve"> over the coming years.</w:t>
      </w:r>
    </w:p>
    <w:p w:rsidR="00452A9F" w:rsidRPr="00452A9F" w:rsidRDefault="00452A9F" w:rsidP="00452A9F">
      <w:pPr>
        <w:spacing w:line="480" w:lineRule="auto"/>
        <w:jc w:val="both"/>
        <w:rPr>
          <w:rFonts w:ascii="Times New Roman" w:hAnsi="Times New Roman" w:cs="Times New Roman"/>
          <w:i/>
          <w:iCs/>
          <w:sz w:val="24"/>
          <w:szCs w:val="24"/>
          <w:lang w:val="en"/>
        </w:rPr>
      </w:pPr>
      <w:r w:rsidRPr="00452A9F">
        <w:rPr>
          <w:rFonts w:ascii="Times New Roman" w:hAnsi="Times New Roman" w:cs="Times New Roman"/>
          <w:i/>
          <w:iCs/>
          <w:sz w:val="24"/>
          <w:szCs w:val="24"/>
          <w:lang w:val="en"/>
        </w:rPr>
        <w:lastRenderedPageBreak/>
        <w:t xml:space="preserve">Figure </w:t>
      </w:r>
      <w:r>
        <w:rPr>
          <w:rFonts w:ascii="Times New Roman" w:hAnsi="Times New Roman" w:cs="Times New Roman"/>
          <w:i/>
          <w:iCs/>
          <w:sz w:val="24"/>
          <w:szCs w:val="24"/>
          <w:lang w:val="en"/>
        </w:rPr>
        <w:t>3</w:t>
      </w:r>
      <w:r w:rsidRPr="00452A9F">
        <w:rPr>
          <w:rFonts w:ascii="Times New Roman" w:hAnsi="Times New Roman" w:cs="Times New Roman"/>
          <w:i/>
          <w:iCs/>
          <w:sz w:val="24"/>
          <w:szCs w:val="24"/>
          <w:lang w:val="en"/>
        </w:rPr>
        <w:t xml:space="preserve">: Forecast of Core Homelessness, Great Britain, 2011-2041 </w:t>
      </w:r>
    </w:p>
    <w:p w:rsidR="00574268" w:rsidRPr="00391847" w:rsidRDefault="00911276" w:rsidP="0015215E">
      <w:pPr>
        <w:spacing w:line="480" w:lineRule="auto"/>
        <w:jc w:val="both"/>
        <w:rPr>
          <w:rFonts w:ascii="Times New Roman" w:hAnsi="Times New Roman" w:cs="Times New Roman"/>
          <w:b/>
          <w:bCs/>
          <w:sz w:val="24"/>
          <w:szCs w:val="24"/>
          <w:u w:val="single"/>
        </w:rPr>
      </w:pPr>
      <w:r w:rsidRPr="00CE66B9">
        <w:rPr>
          <w:rFonts w:ascii="Times New Roman" w:hAnsi="Times New Roman" w:cs="Times New Roman"/>
          <w:noProof/>
          <w:sz w:val="24"/>
          <w:szCs w:val="24"/>
        </w:rPr>
        <w:drawing>
          <wp:inline distT="0" distB="0" distL="0" distR="0" wp14:anchorId="6CF3A314" wp14:editId="57170F2A">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452A9F" w:rsidRDefault="00452A9F" w:rsidP="0015215E">
      <w:pPr>
        <w:spacing w:line="480" w:lineRule="auto"/>
        <w:jc w:val="both"/>
        <w:rPr>
          <w:rFonts w:ascii="Times New Roman" w:hAnsi="Times New Roman" w:cs="Times New Roman"/>
          <w:bCs/>
          <w:sz w:val="24"/>
          <w:szCs w:val="24"/>
        </w:rPr>
      </w:pPr>
    </w:p>
    <w:p w:rsidR="00574268" w:rsidRDefault="00381AAB" w:rsidP="0015215E">
      <w:pPr>
        <w:spacing w:line="480" w:lineRule="auto"/>
        <w:jc w:val="both"/>
        <w:rPr>
          <w:rFonts w:ascii="Times New Roman" w:hAnsi="Times New Roman" w:cs="Times New Roman"/>
          <w:bCs/>
          <w:sz w:val="24"/>
          <w:szCs w:val="24"/>
        </w:rPr>
      </w:pPr>
      <w:r w:rsidRPr="00CE66B9">
        <w:rPr>
          <w:rFonts w:ascii="Times New Roman" w:hAnsi="Times New Roman" w:cs="Times New Roman"/>
          <w:bCs/>
          <w:sz w:val="24"/>
          <w:szCs w:val="24"/>
        </w:rPr>
        <w:t>From these estimates it is clear</w:t>
      </w:r>
      <w:r w:rsidR="00CD3554" w:rsidRPr="00CE66B9">
        <w:rPr>
          <w:rFonts w:ascii="Times New Roman" w:hAnsi="Times New Roman" w:cs="Times New Roman"/>
          <w:bCs/>
          <w:sz w:val="24"/>
          <w:szCs w:val="24"/>
        </w:rPr>
        <w:t>ly showing</w:t>
      </w:r>
      <w:r w:rsidRPr="00CE66B9">
        <w:rPr>
          <w:rFonts w:ascii="Times New Roman" w:hAnsi="Times New Roman" w:cs="Times New Roman"/>
          <w:bCs/>
          <w:sz w:val="24"/>
          <w:szCs w:val="24"/>
        </w:rPr>
        <w:t xml:space="preserve"> </w:t>
      </w:r>
      <w:r w:rsidR="00942CD6" w:rsidRPr="00CE66B9">
        <w:rPr>
          <w:rFonts w:ascii="Times New Roman" w:hAnsi="Times New Roman" w:cs="Times New Roman"/>
          <w:bCs/>
          <w:sz w:val="24"/>
          <w:szCs w:val="24"/>
        </w:rPr>
        <w:t xml:space="preserve">that the scale of </w:t>
      </w:r>
      <w:r w:rsidR="00CD3554" w:rsidRPr="00CE66B9">
        <w:rPr>
          <w:rFonts w:ascii="Times New Roman" w:hAnsi="Times New Roman" w:cs="Times New Roman"/>
          <w:bCs/>
          <w:sz w:val="24"/>
          <w:szCs w:val="24"/>
        </w:rPr>
        <w:t>homelessness</w:t>
      </w:r>
      <w:r w:rsidR="00942CD6" w:rsidRPr="00CE66B9">
        <w:rPr>
          <w:rFonts w:ascii="Times New Roman" w:hAnsi="Times New Roman" w:cs="Times New Roman"/>
          <w:bCs/>
          <w:sz w:val="24"/>
          <w:szCs w:val="24"/>
        </w:rPr>
        <w:t xml:space="preserve"> has been significantly </w:t>
      </w:r>
      <w:r w:rsidR="00CD3554" w:rsidRPr="00CE66B9">
        <w:rPr>
          <w:rFonts w:ascii="Times New Roman" w:hAnsi="Times New Roman" w:cs="Times New Roman"/>
          <w:bCs/>
          <w:sz w:val="24"/>
          <w:szCs w:val="24"/>
        </w:rPr>
        <w:t>increasing</w:t>
      </w:r>
      <w:r w:rsidR="00942CD6" w:rsidRPr="00CE66B9">
        <w:rPr>
          <w:rFonts w:ascii="Times New Roman" w:hAnsi="Times New Roman" w:cs="Times New Roman"/>
          <w:bCs/>
          <w:sz w:val="24"/>
          <w:szCs w:val="24"/>
        </w:rPr>
        <w:t xml:space="preserve"> each year</w:t>
      </w:r>
      <w:r w:rsidR="00CD3554" w:rsidRPr="00CE66B9">
        <w:rPr>
          <w:rFonts w:ascii="Times New Roman" w:hAnsi="Times New Roman" w:cs="Times New Roman"/>
          <w:bCs/>
          <w:sz w:val="24"/>
          <w:szCs w:val="24"/>
        </w:rPr>
        <w:t>, and appears to</w:t>
      </w:r>
      <w:r w:rsidR="00942CD6" w:rsidRPr="00CE66B9">
        <w:rPr>
          <w:rFonts w:ascii="Times New Roman" w:hAnsi="Times New Roman" w:cs="Times New Roman"/>
          <w:bCs/>
          <w:sz w:val="24"/>
          <w:szCs w:val="24"/>
        </w:rPr>
        <w:t xml:space="preserve"> continue rising</w:t>
      </w:r>
      <w:r w:rsidR="00CD3554" w:rsidRPr="00CE66B9">
        <w:rPr>
          <w:rFonts w:ascii="Times New Roman" w:hAnsi="Times New Roman" w:cs="Times New Roman"/>
          <w:bCs/>
          <w:sz w:val="24"/>
          <w:szCs w:val="24"/>
        </w:rPr>
        <w:t xml:space="preserve"> up until 2041. These figures are indicating that all the</w:t>
      </w:r>
      <w:r w:rsidR="00DB3608" w:rsidRPr="00CE66B9">
        <w:rPr>
          <w:rFonts w:ascii="Times New Roman" w:hAnsi="Times New Roman" w:cs="Times New Roman"/>
          <w:bCs/>
          <w:sz w:val="24"/>
          <w:szCs w:val="24"/>
        </w:rPr>
        <w:t xml:space="preserve"> </w:t>
      </w:r>
      <w:r w:rsidR="00942CD6" w:rsidRPr="00CE66B9">
        <w:rPr>
          <w:rFonts w:ascii="Times New Roman" w:hAnsi="Times New Roman" w:cs="Times New Roman"/>
          <w:bCs/>
          <w:sz w:val="24"/>
          <w:szCs w:val="24"/>
        </w:rPr>
        <w:t>components</w:t>
      </w:r>
      <w:r w:rsidR="00CD3554" w:rsidRPr="00CE66B9">
        <w:rPr>
          <w:rFonts w:ascii="Times New Roman" w:hAnsi="Times New Roman" w:cs="Times New Roman"/>
          <w:bCs/>
          <w:sz w:val="24"/>
          <w:szCs w:val="24"/>
        </w:rPr>
        <w:t xml:space="preserve"> of core homelessness</w:t>
      </w:r>
      <w:r w:rsidR="00DB3608" w:rsidRPr="00CE66B9">
        <w:rPr>
          <w:rFonts w:ascii="Times New Roman" w:hAnsi="Times New Roman" w:cs="Times New Roman"/>
          <w:bCs/>
          <w:sz w:val="24"/>
          <w:szCs w:val="24"/>
        </w:rPr>
        <w:t xml:space="preserve"> except </w:t>
      </w:r>
      <w:r w:rsidR="00CD3554" w:rsidRPr="00CE66B9">
        <w:rPr>
          <w:rFonts w:ascii="Times New Roman" w:hAnsi="Times New Roman" w:cs="Times New Roman"/>
          <w:bCs/>
          <w:sz w:val="24"/>
          <w:szCs w:val="24"/>
        </w:rPr>
        <w:t xml:space="preserve">hostels have increased over the years (Crisis UK, </w:t>
      </w:r>
      <w:r w:rsidR="00574268" w:rsidRPr="00CE66B9">
        <w:rPr>
          <w:rFonts w:ascii="Times New Roman" w:hAnsi="Times New Roman" w:cs="Times New Roman"/>
          <w:bCs/>
          <w:sz w:val="24"/>
          <w:szCs w:val="24"/>
        </w:rPr>
        <w:t>2017)</w:t>
      </w:r>
      <w:r w:rsidR="00CD3554" w:rsidRPr="00CE66B9">
        <w:rPr>
          <w:rFonts w:ascii="Times New Roman" w:hAnsi="Times New Roman" w:cs="Times New Roman"/>
          <w:bCs/>
          <w:sz w:val="24"/>
          <w:szCs w:val="24"/>
        </w:rPr>
        <w:t>.</w:t>
      </w:r>
    </w:p>
    <w:p w:rsidR="00452A9F" w:rsidRPr="00CE66B9" w:rsidRDefault="00452A9F" w:rsidP="0015215E">
      <w:pPr>
        <w:spacing w:line="480" w:lineRule="auto"/>
        <w:jc w:val="both"/>
        <w:rPr>
          <w:rFonts w:ascii="Times New Roman" w:hAnsi="Times New Roman" w:cs="Times New Roman"/>
          <w:bCs/>
          <w:sz w:val="24"/>
          <w:szCs w:val="24"/>
        </w:rPr>
      </w:pPr>
    </w:p>
    <w:p w:rsidR="00391847" w:rsidRDefault="00CE2AE3"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From these results it is clear to see </w:t>
      </w:r>
      <w:r w:rsidR="00572643" w:rsidRPr="00CE66B9">
        <w:rPr>
          <w:rFonts w:ascii="Times New Roman" w:hAnsi="Times New Roman" w:cs="Times New Roman"/>
          <w:sz w:val="24"/>
          <w:szCs w:val="24"/>
        </w:rPr>
        <w:t xml:space="preserve">government </w:t>
      </w:r>
      <w:r w:rsidRPr="00CE66B9">
        <w:rPr>
          <w:rFonts w:ascii="Times New Roman" w:hAnsi="Times New Roman" w:cs="Times New Roman"/>
          <w:sz w:val="24"/>
          <w:szCs w:val="24"/>
        </w:rPr>
        <w:t xml:space="preserve">urgently need </w:t>
      </w:r>
      <w:r w:rsidR="00572643" w:rsidRPr="00CE66B9">
        <w:rPr>
          <w:rFonts w:ascii="Times New Roman" w:hAnsi="Times New Roman" w:cs="Times New Roman"/>
          <w:sz w:val="24"/>
          <w:szCs w:val="24"/>
        </w:rPr>
        <w:t>do more</w:t>
      </w:r>
      <w:r w:rsidRPr="00CE66B9">
        <w:rPr>
          <w:rFonts w:ascii="Times New Roman" w:hAnsi="Times New Roman" w:cs="Times New Roman"/>
          <w:sz w:val="24"/>
          <w:szCs w:val="24"/>
        </w:rPr>
        <w:t xml:space="preserve"> to address the issue</w:t>
      </w:r>
      <w:r w:rsidR="00572643" w:rsidRPr="00CE66B9">
        <w:rPr>
          <w:rFonts w:ascii="Times New Roman" w:hAnsi="Times New Roman" w:cs="Times New Roman"/>
          <w:sz w:val="24"/>
          <w:szCs w:val="24"/>
        </w:rPr>
        <w:t xml:space="preserve"> of homelessness in Britain</w:t>
      </w:r>
      <w:r w:rsidRPr="00CE66B9">
        <w:rPr>
          <w:rFonts w:ascii="Times New Roman" w:hAnsi="Times New Roman" w:cs="Times New Roman"/>
          <w:sz w:val="24"/>
          <w:szCs w:val="24"/>
        </w:rPr>
        <w:t>. If drastic action is not taken now</w:t>
      </w:r>
      <w:r w:rsidR="00FB5EBF" w:rsidRPr="00CE66B9">
        <w:rPr>
          <w:rFonts w:ascii="Times New Roman" w:hAnsi="Times New Roman" w:cs="Times New Roman"/>
          <w:sz w:val="24"/>
          <w:szCs w:val="24"/>
        </w:rPr>
        <w:t xml:space="preserve"> and policies continue unchanged</w:t>
      </w:r>
      <w:r w:rsidRPr="00CE66B9">
        <w:rPr>
          <w:rFonts w:ascii="Times New Roman" w:hAnsi="Times New Roman" w:cs="Times New Roman"/>
          <w:sz w:val="24"/>
          <w:szCs w:val="24"/>
        </w:rPr>
        <w:t xml:space="preserve">, then evidently all </w:t>
      </w:r>
      <w:r w:rsidR="00572643" w:rsidRPr="00CE66B9">
        <w:rPr>
          <w:rFonts w:ascii="Times New Roman" w:hAnsi="Times New Roman" w:cs="Times New Roman"/>
          <w:sz w:val="24"/>
          <w:szCs w:val="24"/>
        </w:rPr>
        <w:t>forms of hom</w:t>
      </w:r>
      <w:r w:rsidRPr="00CE66B9">
        <w:rPr>
          <w:rFonts w:ascii="Times New Roman" w:hAnsi="Times New Roman" w:cs="Times New Roman"/>
          <w:sz w:val="24"/>
          <w:szCs w:val="24"/>
        </w:rPr>
        <w:t>elessness will continue to rise</w:t>
      </w:r>
      <w:r w:rsidR="00572643" w:rsidRPr="00CE66B9">
        <w:rPr>
          <w:rFonts w:ascii="Times New Roman" w:hAnsi="Times New Roman" w:cs="Times New Roman"/>
          <w:sz w:val="24"/>
          <w:szCs w:val="24"/>
        </w:rPr>
        <w:t xml:space="preserve"> at an astonishing rate</w:t>
      </w:r>
      <w:r w:rsidR="002E4F9E" w:rsidRPr="00CE66B9">
        <w:rPr>
          <w:rFonts w:ascii="Times New Roman" w:hAnsi="Times New Roman" w:cs="Times New Roman"/>
          <w:sz w:val="24"/>
          <w:szCs w:val="24"/>
        </w:rPr>
        <w:t xml:space="preserve"> (Adebowale, 2018). </w:t>
      </w:r>
      <w:r w:rsidR="00572643" w:rsidRPr="00CE66B9">
        <w:rPr>
          <w:rFonts w:ascii="Times New Roman" w:hAnsi="Times New Roman" w:cs="Times New Roman"/>
          <w:sz w:val="24"/>
          <w:szCs w:val="24"/>
        </w:rPr>
        <w:t>Based on these estimates the number of homeless people is expected to increase by a further 26.5 % in the next decade, and households living in unsuitable temporary accommodation is expecte</w:t>
      </w:r>
      <w:r w:rsidRPr="00CE66B9">
        <w:rPr>
          <w:rFonts w:ascii="Times New Roman" w:hAnsi="Times New Roman" w:cs="Times New Roman"/>
          <w:sz w:val="24"/>
          <w:szCs w:val="24"/>
        </w:rPr>
        <w:t xml:space="preserve">d to increase by 93%. From these figures </w:t>
      </w:r>
      <w:r w:rsidR="00572643" w:rsidRPr="00CE66B9">
        <w:rPr>
          <w:rFonts w:ascii="Times New Roman" w:hAnsi="Times New Roman" w:cs="Times New Roman"/>
          <w:sz w:val="24"/>
          <w:szCs w:val="24"/>
        </w:rPr>
        <w:t>drastic measures n</w:t>
      </w:r>
      <w:r w:rsidRPr="00CE66B9">
        <w:rPr>
          <w:rFonts w:ascii="Times New Roman" w:hAnsi="Times New Roman" w:cs="Times New Roman"/>
          <w:sz w:val="24"/>
          <w:szCs w:val="24"/>
        </w:rPr>
        <w:t xml:space="preserve">eed to be taken to tackle the scale of homelessness </w:t>
      </w:r>
      <w:r w:rsidR="00572643" w:rsidRPr="00CE66B9">
        <w:rPr>
          <w:rFonts w:ascii="Times New Roman" w:hAnsi="Times New Roman" w:cs="Times New Roman"/>
          <w:sz w:val="24"/>
          <w:szCs w:val="24"/>
        </w:rPr>
        <w:t>in Great Britain</w:t>
      </w:r>
      <w:r w:rsidR="002E4F9E" w:rsidRPr="00CE66B9">
        <w:rPr>
          <w:rFonts w:ascii="Times New Roman" w:hAnsi="Times New Roman" w:cs="Times New Roman"/>
          <w:sz w:val="24"/>
          <w:szCs w:val="24"/>
        </w:rPr>
        <w:t xml:space="preserve"> (Crisis, 2017)</w:t>
      </w:r>
      <w:r w:rsidR="00572643" w:rsidRPr="00CE66B9">
        <w:rPr>
          <w:rFonts w:ascii="Times New Roman" w:hAnsi="Times New Roman" w:cs="Times New Roman"/>
          <w:sz w:val="24"/>
          <w:szCs w:val="24"/>
        </w:rPr>
        <w:t>.</w:t>
      </w:r>
    </w:p>
    <w:p w:rsidR="00391847" w:rsidRPr="00CE66B9" w:rsidRDefault="00391847" w:rsidP="00391847">
      <w:pPr>
        <w:rPr>
          <w:rFonts w:ascii="Times New Roman" w:hAnsi="Times New Roman" w:cs="Times New Roman"/>
          <w:sz w:val="24"/>
          <w:szCs w:val="24"/>
        </w:rPr>
      </w:pPr>
      <w:r>
        <w:rPr>
          <w:rFonts w:ascii="Times New Roman" w:hAnsi="Times New Roman" w:cs="Times New Roman"/>
          <w:sz w:val="24"/>
          <w:szCs w:val="24"/>
        </w:rPr>
        <w:br w:type="page"/>
      </w:r>
    </w:p>
    <w:p w:rsidR="00572643" w:rsidRPr="00452A9F" w:rsidRDefault="00C65A69" w:rsidP="00452A9F">
      <w:pPr>
        <w:pStyle w:val="ListParagraph"/>
        <w:numPr>
          <w:ilvl w:val="0"/>
          <w:numId w:val="36"/>
        </w:numPr>
        <w:tabs>
          <w:tab w:val="num" w:pos="360"/>
        </w:tabs>
        <w:spacing w:after="0" w:line="480" w:lineRule="auto"/>
        <w:outlineLvl w:val="0"/>
        <w:rPr>
          <w:rFonts w:ascii="Times New Roman" w:eastAsia="Times New Roman" w:hAnsi="Times New Roman" w:cs="Times New Roman"/>
          <w:b/>
          <w:sz w:val="28"/>
          <w:szCs w:val="28"/>
        </w:rPr>
      </w:pPr>
      <w:bookmarkStart w:id="31" w:name="_Toc514670927"/>
      <w:r w:rsidRPr="00452A9F">
        <w:rPr>
          <w:rFonts w:ascii="Times New Roman" w:eastAsia="Times New Roman" w:hAnsi="Times New Roman" w:cs="Times New Roman"/>
          <w:b/>
          <w:sz w:val="28"/>
          <w:szCs w:val="28"/>
        </w:rPr>
        <w:lastRenderedPageBreak/>
        <w:t>CONCLUSION AND RECOMMENDATIONS</w:t>
      </w:r>
      <w:bookmarkEnd w:id="31"/>
    </w:p>
    <w:p w:rsidR="00572643" w:rsidRPr="00CE66B9" w:rsidRDefault="00572643"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To address this issue, government needs to look at new policies to prevent this projected rise.</w:t>
      </w:r>
    </w:p>
    <w:p w:rsidR="002E4F9E" w:rsidRPr="00CE66B9" w:rsidRDefault="00572643" w:rsidP="0015215E">
      <w:pPr>
        <w:spacing w:line="480" w:lineRule="auto"/>
        <w:jc w:val="both"/>
        <w:rPr>
          <w:rFonts w:ascii="Times New Roman" w:hAnsi="Times New Roman" w:cs="Times New Roman"/>
          <w:b/>
          <w:sz w:val="24"/>
          <w:szCs w:val="24"/>
        </w:rPr>
      </w:pPr>
      <w:r w:rsidRPr="00CE66B9">
        <w:rPr>
          <w:rFonts w:ascii="Times New Roman" w:hAnsi="Times New Roman" w:cs="Times New Roman"/>
          <w:sz w:val="24"/>
          <w:szCs w:val="24"/>
        </w:rPr>
        <w:t>There needs to be a greater increase in new housing which could dramatically reduce the amount of people becoming homeless</w:t>
      </w:r>
      <w:r w:rsidR="00452A9F">
        <w:rPr>
          <w:rFonts w:ascii="Times New Roman" w:hAnsi="Times New Roman" w:cs="Times New Roman"/>
          <w:sz w:val="24"/>
          <w:szCs w:val="24"/>
        </w:rPr>
        <w:t xml:space="preserve"> </w:t>
      </w:r>
      <w:r w:rsidRPr="00CE66B9">
        <w:rPr>
          <w:rFonts w:ascii="Times New Roman" w:hAnsi="Times New Roman" w:cs="Times New Roman"/>
          <w:sz w:val="24"/>
          <w:szCs w:val="24"/>
        </w:rPr>
        <w:t>There needs to be an increase in early prevention work, that addresses youths and adults complex needs to</w:t>
      </w:r>
      <w:r w:rsidR="006F74D1" w:rsidRPr="00CE66B9">
        <w:rPr>
          <w:rFonts w:ascii="Times New Roman" w:hAnsi="Times New Roman" w:cs="Times New Roman"/>
          <w:sz w:val="24"/>
          <w:szCs w:val="24"/>
        </w:rPr>
        <w:t xml:space="preserve"> prevent more becoming homeless</w:t>
      </w:r>
      <w:r w:rsidR="002B7DA5" w:rsidRPr="00CE66B9">
        <w:rPr>
          <w:rFonts w:ascii="Times New Roman" w:hAnsi="Times New Roman" w:cs="Times New Roman"/>
          <w:sz w:val="24"/>
          <w:szCs w:val="24"/>
        </w:rPr>
        <w:t xml:space="preserve"> (</w:t>
      </w:r>
      <w:r w:rsidR="002E4F9E" w:rsidRPr="00CE66B9">
        <w:rPr>
          <w:rFonts w:ascii="Times New Roman" w:hAnsi="Times New Roman" w:cs="Times New Roman"/>
          <w:sz w:val="24"/>
          <w:szCs w:val="24"/>
        </w:rPr>
        <w:t xml:space="preserve">Anderson et al,. 2016). </w:t>
      </w:r>
    </w:p>
    <w:p w:rsidR="0053597A" w:rsidRPr="00452A9F" w:rsidRDefault="006F74D1" w:rsidP="0015215E">
      <w:pPr>
        <w:spacing w:line="480" w:lineRule="auto"/>
        <w:jc w:val="both"/>
        <w:rPr>
          <w:rFonts w:ascii="Times New Roman" w:hAnsi="Times New Roman" w:cs="Times New Roman"/>
          <w:i/>
          <w:iCs/>
          <w:sz w:val="24"/>
          <w:szCs w:val="24"/>
          <w:lang w:val="en"/>
        </w:rPr>
      </w:pPr>
      <w:r w:rsidRPr="00452A9F">
        <w:rPr>
          <w:rFonts w:ascii="Times New Roman" w:hAnsi="Times New Roman" w:cs="Times New Roman"/>
          <w:i/>
          <w:iCs/>
          <w:sz w:val="24"/>
          <w:szCs w:val="24"/>
          <w:lang w:val="en"/>
        </w:rPr>
        <w:t>Figure 2</w:t>
      </w:r>
      <w:r w:rsidR="00DB1121" w:rsidRPr="00452A9F">
        <w:rPr>
          <w:rFonts w:ascii="Times New Roman" w:hAnsi="Times New Roman" w:cs="Times New Roman"/>
          <w:i/>
          <w:iCs/>
          <w:sz w:val="24"/>
          <w:szCs w:val="24"/>
          <w:lang w:val="en"/>
        </w:rPr>
        <w:t xml:space="preserve">: </w:t>
      </w:r>
      <w:r w:rsidR="0053597A" w:rsidRPr="00452A9F">
        <w:rPr>
          <w:rFonts w:ascii="Times New Roman" w:hAnsi="Times New Roman" w:cs="Times New Roman"/>
          <w:i/>
          <w:iCs/>
          <w:sz w:val="24"/>
          <w:szCs w:val="24"/>
          <w:lang w:val="en"/>
        </w:rPr>
        <w:t xml:space="preserve">Summary of homeless statistics </w:t>
      </w:r>
      <w:r w:rsidR="001B0240" w:rsidRPr="00452A9F">
        <w:rPr>
          <w:rFonts w:ascii="Times New Roman" w:hAnsi="Times New Roman" w:cs="Times New Roman"/>
          <w:i/>
          <w:iCs/>
          <w:sz w:val="24"/>
          <w:szCs w:val="24"/>
          <w:lang w:val="en"/>
        </w:rPr>
        <w:t>(2011-2017)</w:t>
      </w:r>
    </w:p>
    <w:tbl>
      <w:tblPr>
        <w:tblStyle w:val="TableGrid2"/>
        <w:tblpPr w:leftFromText="180" w:rightFromText="180" w:vertAnchor="text" w:horzAnchor="margin" w:tblpXSpec="right" w:tblpY="431"/>
        <w:tblW w:w="9067" w:type="dxa"/>
        <w:tblLayout w:type="fixed"/>
        <w:tblLook w:val="04A0" w:firstRow="1" w:lastRow="0" w:firstColumn="1" w:lastColumn="0" w:noHBand="0" w:noVBand="1"/>
      </w:tblPr>
      <w:tblGrid>
        <w:gridCol w:w="964"/>
        <w:gridCol w:w="964"/>
        <w:gridCol w:w="964"/>
        <w:gridCol w:w="964"/>
        <w:gridCol w:w="964"/>
        <w:gridCol w:w="964"/>
        <w:gridCol w:w="964"/>
        <w:gridCol w:w="964"/>
        <w:gridCol w:w="1355"/>
      </w:tblGrid>
      <w:tr w:rsidR="00391847" w:rsidRPr="00391847" w:rsidTr="00391847">
        <w:trPr>
          <w:trHeight w:val="1611"/>
        </w:trPr>
        <w:tc>
          <w:tcPr>
            <w:tcW w:w="964" w:type="dxa"/>
          </w:tcPr>
          <w:p w:rsidR="00391847" w:rsidRPr="00391847" w:rsidRDefault="00391847" w:rsidP="00F64171">
            <w:pPr>
              <w:rPr>
                <w:rFonts w:ascii="Times New Roman" w:hAnsi="Times New Roman" w:cs="Times New Roman"/>
                <w:b/>
                <w:sz w:val="20"/>
                <w:szCs w:val="20"/>
              </w:rPr>
            </w:pPr>
            <w:r w:rsidRPr="00391847">
              <w:rPr>
                <w:rFonts w:ascii="Times New Roman" w:hAnsi="Times New Roman" w:cs="Times New Roman"/>
                <w:b/>
                <w:sz w:val="20"/>
                <w:szCs w:val="20"/>
              </w:rPr>
              <w:t>England</w:t>
            </w:r>
          </w:p>
        </w:tc>
        <w:tc>
          <w:tcPr>
            <w:tcW w:w="964" w:type="dxa"/>
          </w:tcPr>
          <w:p w:rsidR="00391847" w:rsidRPr="00391847" w:rsidRDefault="00391847" w:rsidP="00F64171">
            <w:pPr>
              <w:rPr>
                <w:rFonts w:ascii="Times New Roman" w:hAnsi="Times New Roman" w:cs="Times New Roman"/>
                <w:sz w:val="20"/>
                <w:szCs w:val="20"/>
              </w:rPr>
            </w:pPr>
          </w:p>
        </w:tc>
        <w:tc>
          <w:tcPr>
            <w:tcW w:w="964" w:type="dxa"/>
          </w:tcPr>
          <w:p w:rsidR="00391847" w:rsidRPr="00391847" w:rsidRDefault="00391847" w:rsidP="00F64171">
            <w:pPr>
              <w:rPr>
                <w:rFonts w:ascii="Times New Roman" w:hAnsi="Times New Roman" w:cs="Times New Roman"/>
                <w:b/>
                <w:sz w:val="20"/>
                <w:szCs w:val="20"/>
              </w:rPr>
            </w:pPr>
            <w:r w:rsidRPr="00391847">
              <w:rPr>
                <w:rFonts w:ascii="Times New Roman" w:hAnsi="Times New Roman" w:cs="Times New Roman"/>
                <w:b/>
                <w:sz w:val="20"/>
                <w:szCs w:val="20"/>
              </w:rPr>
              <w:t>Wales</w:t>
            </w:r>
          </w:p>
        </w:tc>
        <w:tc>
          <w:tcPr>
            <w:tcW w:w="964" w:type="dxa"/>
          </w:tcPr>
          <w:p w:rsidR="00391847" w:rsidRPr="00391847" w:rsidRDefault="00391847" w:rsidP="00F64171">
            <w:pPr>
              <w:rPr>
                <w:rFonts w:ascii="Times New Roman" w:hAnsi="Times New Roman" w:cs="Times New Roman"/>
                <w:sz w:val="20"/>
                <w:szCs w:val="20"/>
              </w:rPr>
            </w:pPr>
          </w:p>
        </w:tc>
        <w:tc>
          <w:tcPr>
            <w:tcW w:w="964" w:type="dxa"/>
          </w:tcPr>
          <w:p w:rsidR="00391847" w:rsidRPr="00391847" w:rsidRDefault="00391847" w:rsidP="00F64171">
            <w:pPr>
              <w:rPr>
                <w:rFonts w:ascii="Times New Roman" w:hAnsi="Times New Roman" w:cs="Times New Roman"/>
                <w:b/>
                <w:sz w:val="20"/>
                <w:szCs w:val="20"/>
              </w:rPr>
            </w:pPr>
            <w:r w:rsidRPr="00391847">
              <w:rPr>
                <w:rFonts w:ascii="Times New Roman" w:hAnsi="Times New Roman" w:cs="Times New Roman"/>
                <w:b/>
                <w:sz w:val="20"/>
                <w:szCs w:val="20"/>
              </w:rPr>
              <w:t>Scotland</w:t>
            </w:r>
          </w:p>
        </w:tc>
        <w:tc>
          <w:tcPr>
            <w:tcW w:w="964" w:type="dxa"/>
          </w:tcPr>
          <w:p w:rsidR="00391847" w:rsidRPr="00391847" w:rsidRDefault="00391847" w:rsidP="00F64171">
            <w:pPr>
              <w:rPr>
                <w:rFonts w:ascii="Times New Roman" w:hAnsi="Times New Roman" w:cs="Times New Roman"/>
                <w:sz w:val="20"/>
                <w:szCs w:val="20"/>
              </w:rPr>
            </w:pPr>
          </w:p>
        </w:tc>
        <w:tc>
          <w:tcPr>
            <w:tcW w:w="964" w:type="dxa"/>
          </w:tcPr>
          <w:p w:rsidR="00391847" w:rsidRPr="00391847" w:rsidRDefault="00391847" w:rsidP="00F64171">
            <w:pPr>
              <w:rPr>
                <w:rFonts w:ascii="Times New Roman" w:hAnsi="Times New Roman" w:cs="Times New Roman"/>
                <w:b/>
                <w:sz w:val="20"/>
                <w:szCs w:val="20"/>
              </w:rPr>
            </w:pPr>
            <w:r w:rsidRPr="00391847">
              <w:rPr>
                <w:rFonts w:ascii="Times New Roman" w:hAnsi="Times New Roman" w:cs="Times New Roman"/>
                <w:b/>
                <w:sz w:val="20"/>
                <w:szCs w:val="20"/>
              </w:rPr>
              <w:t>Great Britain</w:t>
            </w:r>
          </w:p>
        </w:tc>
        <w:tc>
          <w:tcPr>
            <w:tcW w:w="964" w:type="dxa"/>
          </w:tcPr>
          <w:p w:rsidR="00391847" w:rsidRPr="00391847" w:rsidRDefault="00391847" w:rsidP="00F64171">
            <w:pPr>
              <w:rPr>
                <w:rFonts w:ascii="Times New Roman" w:hAnsi="Times New Roman" w:cs="Times New Roman"/>
                <w:sz w:val="20"/>
                <w:szCs w:val="20"/>
              </w:rPr>
            </w:pPr>
          </w:p>
        </w:tc>
        <w:tc>
          <w:tcPr>
            <w:tcW w:w="1355" w:type="dxa"/>
          </w:tcPr>
          <w:p w:rsidR="00391847" w:rsidRPr="00391847" w:rsidRDefault="00391847" w:rsidP="00F64171">
            <w:pPr>
              <w:rPr>
                <w:rFonts w:ascii="Times New Roman" w:hAnsi="Times New Roman" w:cs="Times New Roman"/>
                <w:b/>
                <w:sz w:val="20"/>
                <w:szCs w:val="20"/>
              </w:rPr>
            </w:pPr>
            <w:r w:rsidRPr="00391847">
              <w:rPr>
                <w:rFonts w:ascii="Times New Roman" w:hAnsi="Times New Roman" w:cs="Times New Roman"/>
                <w:b/>
                <w:sz w:val="20"/>
                <w:szCs w:val="20"/>
              </w:rPr>
              <w:t>Percentage of change across Great Britain</w:t>
            </w:r>
          </w:p>
        </w:tc>
      </w:tr>
      <w:tr w:rsidR="00391847" w:rsidRPr="00391847" w:rsidTr="00391847">
        <w:trPr>
          <w:trHeight w:val="545"/>
        </w:trPr>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2011</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2017</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2011</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2017</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2011</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2017</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2011</w:t>
            </w:r>
          </w:p>
        </w:tc>
        <w:tc>
          <w:tcPr>
            <w:tcW w:w="964" w:type="dxa"/>
          </w:tcPr>
          <w:p w:rsidR="00391847" w:rsidRPr="00391847" w:rsidRDefault="00391847" w:rsidP="00F64171">
            <w:pPr>
              <w:rPr>
                <w:rFonts w:ascii="Times New Roman" w:hAnsi="Times New Roman" w:cs="Times New Roman"/>
                <w:b/>
              </w:rPr>
            </w:pPr>
            <w:r w:rsidRPr="00391847">
              <w:rPr>
                <w:rFonts w:ascii="Times New Roman" w:hAnsi="Times New Roman" w:cs="Times New Roman"/>
                <w:b/>
              </w:rPr>
              <w:t>2017</w:t>
            </w:r>
          </w:p>
        </w:tc>
        <w:tc>
          <w:tcPr>
            <w:tcW w:w="1355" w:type="dxa"/>
          </w:tcPr>
          <w:p w:rsidR="00391847" w:rsidRPr="00391847" w:rsidRDefault="00391847" w:rsidP="00F64171">
            <w:pPr>
              <w:rPr>
                <w:rFonts w:ascii="Times New Roman" w:hAnsi="Times New Roman" w:cs="Times New Roman"/>
              </w:rPr>
            </w:pPr>
          </w:p>
        </w:tc>
      </w:tr>
      <w:tr w:rsidR="00391847" w:rsidRPr="00391847" w:rsidTr="00391847">
        <w:trPr>
          <w:trHeight w:val="562"/>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8,000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800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6,100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9,000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49.20 %</w:t>
            </w:r>
          </w:p>
        </w:tc>
      </w:tr>
      <w:tr w:rsidR="00391847" w:rsidRPr="00391847" w:rsidTr="00391847">
        <w:trPr>
          <w:trHeight w:val="562"/>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8,000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700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600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8,900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50.80 %</w:t>
            </w:r>
          </w:p>
        </w:tc>
      </w:tr>
      <w:tr w:rsidR="00391847" w:rsidRPr="00391847" w:rsidTr="00391847">
        <w:trPr>
          <w:trHeight w:val="545"/>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6,800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11,000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800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7,900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12,100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53.80 %</w:t>
            </w:r>
          </w:p>
        </w:tc>
      </w:tr>
      <w:tr w:rsidR="00391847" w:rsidRPr="00391847" w:rsidTr="00391847">
        <w:trPr>
          <w:trHeight w:val="562"/>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44,200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39,000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2,300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47,000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42,200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-10.40 %</w:t>
            </w:r>
          </w:p>
        </w:tc>
      </w:tr>
      <w:tr w:rsidR="00391847" w:rsidRPr="00391847" w:rsidTr="00391847">
        <w:trPr>
          <w:trHeight w:val="562"/>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7,000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17,000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2,700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2,100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10,000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19,300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93.00 %</w:t>
            </w:r>
          </w:p>
        </w:tc>
      </w:tr>
      <w:tr w:rsidR="00391847" w:rsidRPr="00391847" w:rsidTr="00391847">
        <w:trPr>
          <w:trHeight w:val="805"/>
        </w:trPr>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35,000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60,000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1,700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3,100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2,700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5,200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42,900</w:t>
            </w:r>
          </w:p>
        </w:tc>
        <w:tc>
          <w:tcPr>
            <w:tcW w:w="964"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68,300</w:t>
            </w:r>
          </w:p>
        </w:tc>
        <w:tc>
          <w:tcPr>
            <w:tcW w:w="1355" w:type="dxa"/>
          </w:tcPr>
          <w:p w:rsidR="00391847" w:rsidRPr="00391847" w:rsidRDefault="00391847" w:rsidP="00F64171">
            <w:pPr>
              <w:rPr>
                <w:rFonts w:ascii="Times New Roman" w:hAnsi="Times New Roman" w:cs="Times New Roman"/>
              </w:rPr>
            </w:pPr>
            <w:r w:rsidRPr="00391847">
              <w:rPr>
                <w:rFonts w:ascii="Times New Roman" w:hAnsi="Times New Roman" w:cs="Times New Roman"/>
              </w:rPr>
              <w:t>52.90 %</w:t>
            </w:r>
          </w:p>
        </w:tc>
      </w:tr>
    </w:tbl>
    <w:p w:rsidR="00391847" w:rsidRDefault="00391847" w:rsidP="0015215E">
      <w:pPr>
        <w:spacing w:line="480" w:lineRule="auto"/>
        <w:jc w:val="both"/>
        <w:rPr>
          <w:rFonts w:ascii="Times New Roman" w:hAnsi="Times New Roman" w:cs="Times New Roman"/>
          <w:sz w:val="24"/>
          <w:szCs w:val="24"/>
        </w:rPr>
      </w:pPr>
    </w:p>
    <w:p w:rsidR="006E7A8D" w:rsidRPr="00CE66B9" w:rsidRDefault="009C50BA"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                                                                                                           </w:t>
      </w:r>
      <w:r w:rsidR="00FE7DA1" w:rsidRPr="00CE66B9">
        <w:rPr>
          <w:rFonts w:ascii="Times New Roman" w:hAnsi="Times New Roman" w:cs="Times New Roman"/>
          <w:sz w:val="24"/>
          <w:szCs w:val="24"/>
        </w:rPr>
        <w:t xml:space="preserve">   </w:t>
      </w:r>
      <w:r w:rsidRPr="00CE66B9">
        <w:rPr>
          <w:rFonts w:ascii="Times New Roman" w:hAnsi="Times New Roman" w:cs="Times New Roman"/>
          <w:sz w:val="24"/>
          <w:szCs w:val="24"/>
        </w:rPr>
        <w:t>(Crisis UK, 2018)</w:t>
      </w:r>
    </w:p>
    <w:p w:rsidR="00E63EA0" w:rsidRPr="00CE66B9" w:rsidRDefault="00E63EA0" w:rsidP="0015215E">
      <w:pPr>
        <w:spacing w:line="480" w:lineRule="auto"/>
        <w:jc w:val="both"/>
        <w:rPr>
          <w:rFonts w:ascii="Times New Roman" w:hAnsi="Times New Roman" w:cs="Times New Roman"/>
          <w:sz w:val="24"/>
          <w:szCs w:val="24"/>
        </w:rPr>
      </w:pPr>
    </w:p>
    <w:p w:rsidR="00E63EA0" w:rsidRPr="00CE66B9" w:rsidRDefault="00E63EA0" w:rsidP="0015215E">
      <w:pPr>
        <w:spacing w:line="480" w:lineRule="auto"/>
        <w:jc w:val="both"/>
        <w:rPr>
          <w:rFonts w:ascii="Times New Roman" w:hAnsi="Times New Roman" w:cs="Times New Roman"/>
          <w:sz w:val="24"/>
          <w:szCs w:val="24"/>
        </w:rPr>
      </w:pPr>
    </w:p>
    <w:p w:rsidR="00FF7417" w:rsidRDefault="0053597A"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lastRenderedPageBreak/>
        <w:t xml:space="preserve">The table above shows a statistical overview of key homeless trends right across Great </w:t>
      </w:r>
      <w:r w:rsidR="001B0240" w:rsidRPr="00CE66B9">
        <w:rPr>
          <w:rFonts w:ascii="Times New Roman" w:hAnsi="Times New Roman" w:cs="Times New Roman"/>
          <w:sz w:val="24"/>
          <w:szCs w:val="24"/>
        </w:rPr>
        <w:t>Britain</w:t>
      </w:r>
      <w:r w:rsidRPr="00CE66B9">
        <w:rPr>
          <w:rFonts w:ascii="Times New Roman" w:hAnsi="Times New Roman" w:cs="Times New Roman"/>
          <w:sz w:val="24"/>
          <w:szCs w:val="24"/>
        </w:rPr>
        <w:t>.</w:t>
      </w:r>
      <w:r w:rsidR="001B0240"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The overall picture which is immediately apparent is homelessness has </w:t>
      </w:r>
      <w:r w:rsidR="001B0240" w:rsidRPr="00CE66B9">
        <w:rPr>
          <w:rFonts w:ascii="Times New Roman" w:hAnsi="Times New Roman" w:cs="Times New Roman"/>
          <w:sz w:val="24"/>
          <w:szCs w:val="24"/>
        </w:rPr>
        <w:t xml:space="preserve">been drastically increasing from </w:t>
      </w:r>
      <w:r w:rsidR="00DB1121" w:rsidRPr="00CE66B9">
        <w:rPr>
          <w:rFonts w:ascii="Times New Roman" w:hAnsi="Times New Roman" w:cs="Times New Roman"/>
          <w:sz w:val="24"/>
          <w:szCs w:val="24"/>
        </w:rPr>
        <w:t>2011 – 2017</w:t>
      </w:r>
      <w:r w:rsidR="009C50BA" w:rsidRPr="00CE66B9">
        <w:rPr>
          <w:rFonts w:ascii="Times New Roman" w:hAnsi="Times New Roman" w:cs="Times New Roman"/>
          <w:sz w:val="24"/>
          <w:szCs w:val="24"/>
        </w:rPr>
        <w:t xml:space="preserve"> (Crisis UK, 2018).</w:t>
      </w:r>
    </w:p>
    <w:p w:rsidR="00452A9F" w:rsidRPr="00EF1034" w:rsidRDefault="00452A9F" w:rsidP="0015215E">
      <w:pPr>
        <w:spacing w:line="480" w:lineRule="auto"/>
        <w:jc w:val="both"/>
        <w:rPr>
          <w:rFonts w:ascii="Times New Roman" w:hAnsi="Times New Roman" w:cs="Times New Roman"/>
          <w:sz w:val="24"/>
          <w:szCs w:val="24"/>
        </w:rPr>
      </w:pPr>
    </w:p>
    <w:p w:rsidR="00260589" w:rsidRPr="00CE66B9" w:rsidRDefault="00260589" w:rsidP="0015215E">
      <w:pPr>
        <w:spacing w:line="480" w:lineRule="auto"/>
        <w:jc w:val="both"/>
        <w:rPr>
          <w:rFonts w:ascii="Times New Roman" w:hAnsi="Times New Roman" w:cs="Times New Roman"/>
          <w:b/>
          <w:iCs/>
          <w:sz w:val="24"/>
          <w:szCs w:val="24"/>
          <w:u w:val="single"/>
          <w:lang w:val="en"/>
        </w:rPr>
      </w:pPr>
      <w:r w:rsidRPr="00CE66B9">
        <w:rPr>
          <w:rFonts w:ascii="Times New Roman" w:hAnsi="Times New Roman" w:cs="Times New Roman"/>
          <w:b/>
          <w:iCs/>
          <w:sz w:val="24"/>
          <w:szCs w:val="24"/>
          <w:u w:val="single"/>
          <w:lang w:val="en"/>
        </w:rPr>
        <w:t xml:space="preserve">Conclusion and recommendations </w:t>
      </w:r>
    </w:p>
    <w:p w:rsidR="002E72A9" w:rsidRDefault="00260589" w:rsidP="0015215E">
      <w:pPr>
        <w:spacing w:line="480" w:lineRule="auto"/>
        <w:jc w:val="both"/>
        <w:rPr>
          <w:rFonts w:ascii="Times New Roman" w:hAnsi="Times New Roman" w:cs="Times New Roman"/>
          <w:i/>
          <w:sz w:val="24"/>
          <w:szCs w:val="24"/>
        </w:rPr>
      </w:pPr>
      <w:r w:rsidRPr="00CE66B9">
        <w:rPr>
          <w:rFonts w:ascii="Times New Roman" w:hAnsi="Times New Roman" w:cs="Times New Roman"/>
          <w:iCs/>
          <w:sz w:val="24"/>
          <w:szCs w:val="24"/>
          <w:lang w:val="en"/>
        </w:rPr>
        <w:t xml:space="preserve">The purpose of this study was to determine whether ACEs where linked to adult </w:t>
      </w:r>
      <w:r w:rsidR="0095453D" w:rsidRPr="00CE66B9">
        <w:rPr>
          <w:rFonts w:ascii="Times New Roman" w:hAnsi="Times New Roman" w:cs="Times New Roman"/>
          <w:iCs/>
          <w:sz w:val="24"/>
          <w:szCs w:val="24"/>
          <w:lang w:val="en"/>
        </w:rPr>
        <w:t>homelessness. Evidence</w:t>
      </w:r>
      <w:r w:rsidR="00A10653" w:rsidRPr="00CE66B9">
        <w:rPr>
          <w:rFonts w:ascii="Times New Roman" w:hAnsi="Times New Roman" w:cs="Times New Roman"/>
          <w:iCs/>
          <w:sz w:val="24"/>
          <w:szCs w:val="24"/>
          <w:lang w:val="en"/>
        </w:rPr>
        <w:t xml:space="preserve"> has proven</w:t>
      </w:r>
      <w:r w:rsidR="00107875" w:rsidRPr="00CE66B9">
        <w:rPr>
          <w:rFonts w:ascii="Times New Roman" w:hAnsi="Times New Roman" w:cs="Times New Roman"/>
          <w:iCs/>
          <w:sz w:val="24"/>
          <w:szCs w:val="24"/>
          <w:lang w:val="en"/>
        </w:rPr>
        <w:t xml:space="preserve"> there is a high </w:t>
      </w:r>
      <w:r w:rsidR="0068065B" w:rsidRPr="00CE66B9">
        <w:rPr>
          <w:rFonts w:ascii="Times New Roman" w:hAnsi="Times New Roman" w:cs="Times New Roman"/>
          <w:iCs/>
          <w:sz w:val="24"/>
          <w:szCs w:val="24"/>
          <w:lang w:val="en"/>
        </w:rPr>
        <w:t>prevalence</w:t>
      </w:r>
      <w:r w:rsidR="00A10653" w:rsidRPr="00CE66B9">
        <w:rPr>
          <w:rFonts w:ascii="Times New Roman" w:hAnsi="Times New Roman" w:cs="Times New Roman"/>
          <w:iCs/>
          <w:sz w:val="24"/>
          <w:szCs w:val="24"/>
          <w:lang w:val="en"/>
        </w:rPr>
        <w:t xml:space="preserve"> between ACEs and</w:t>
      </w:r>
      <w:r w:rsidR="00107875" w:rsidRPr="00CE66B9">
        <w:rPr>
          <w:rFonts w:ascii="Times New Roman" w:hAnsi="Times New Roman" w:cs="Times New Roman"/>
          <w:iCs/>
          <w:sz w:val="24"/>
          <w:szCs w:val="24"/>
          <w:lang w:val="en"/>
        </w:rPr>
        <w:t xml:space="preserve"> homelessness</w:t>
      </w:r>
      <w:r w:rsidR="00750CCD" w:rsidRPr="00CE66B9">
        <w:rPr>
          <w:rFonts w:ascii="Times New Roman" w:hAnsi="Times New Roman" w:cs="Times New Roman"/>
          <w:iCs/>
          <w:sz w:val="24"/>
          <w:szCs w:val="24"/>
          <w:lang w:val="en"/>
        </w:rPr>
        <w:t xml:space="preserve"> (Fulford, 2017)</w:t>
      </w:r>
      <w:r w:rsidR="00107875" w:rsidRPr="00CE66B9">
        <w:rPr>
          <w:rFonts w:ascii="Times New Roman" w:hAnsi="Times New Roman" w:cs="Times New Roman"/>
          <w:iCs/>
          <w:sz w:val="24"/>
          <w:szCs w:val="24"/>
          <w:lang w:val="en"/>
        </w:rPr>
        <w:t>.</w:t>
      </w:r>
      <w:r w:rsidR="0068065B" w:rsidRPr="00CE66B9">
        <w:rPr>
          <w:rFonts w:ascii="Times New Roman" w:hAnsi="Times New Roman" w:cs="Times New Roman"/>
          <w:iCs/>
          <w:sz w:val="24"/>
          <w:szCs w:val="24"/>
          <w:lang w:val="en"/>
        </w:rPr>
        <w:t xml:space="preserve"> The trauma children experience </w:t>
      </w:r>
      <w:r w:rsidR="00B34EA8" w:rsidRPr="00CE66B9">
        <w:rPr>
          <w:rFonts w:ascii="Times New Roman" w:hAnsi="Times New Roman" w:cs="Times New Roman"/>
          <w:iCs/>
          <w:sz w:val="24"/>
          <w:szCs w:val="24"/>
          <w:lang w:val="en"/>
        </w:rPr>
        <w:t>as a result of being e</w:t>
      </w:r>
      <w:r w:rsidR="00A700C6" w:rsidRPr="00CE66B9">
        <w:rPr>
          <w:rFonts w:ascii="Times New Roman" w:hAnsi="Times New Roman" w:cs="Times New Roman"/>
          <w:iCs/>
          <w:sz w:val="24"/>
          <w:szCs w:val="24"/>
          <w:lang w:val="en"/>
        </w:rPr>
        <w:t>x</w:t>
      </w:r>
      <w:r w:rsidR="00B34EA8" w:rsidRPr="00CE66B9">
        <w:rPr>
          <w:rFonts w:ascii="Times New Roman" w:hAnsi="Times New Roman" w:cs="Times New Roman"/>
          <w:iCs/>
          <w:sz w:val="24"/>
          <w:szCs w:val="24"/>
          <w:lang w:val="en"/>
        </w:rPr>
        <w:t xml:space="preserve">posed to either sexual or </w:t>
      </w:r>
      <w:r w:rsidR="00A10653" w:rsidRPr="00CE66B9">
        <w:rPr>
          <w:rFonts w:ascii="Times New Roman" w:hAnsi="Times New Roman" w:cs="Times New Roman"/>
          <w:iCs/>
          <w:sz w:val="24"/>
          <w:szCs w:val="24"/>
          <w:lang w:val="en"/>
        </w:rPr>
        <w:t xml:space="preserve">physical </w:t>
      </w:r>
      <w:r w:rsidR="00911276" w:rsidRPr="00CE66B9">
        <w:rPr>
          <w:rFonts w:ascii="Times New Roman" w:hAnsi="Times New Roman" w:cs="Times New Roman"/>
          <w:iCs/>
          <w:sz w:val="24"/>
          <w:szCs w:val="24"/>
          <w:lang w:val="en"/>
        </w:rPr>
        <w:t xml:space="preserve">abuse, being raised in care, thus </w:t>
      </w:r>
      <w:r w:rsidR="00A10653" w:rsidRPr="00CE66B9">
        <w:rPr>
          <w:rFonts w:ascii="Times New Roman" w:hAnsi="Times New Roman" w:cs="Times New Roman"/>
          <w:iCs/>
          <w:sz w:val="24"/>
          <w:szCs w:val="24"/>
          <w:lang w:val="en"/>
        </w:rPr>
        <w:t>developing insecure</w:t>
      </w:r>
      <w:r w:rsidR="00B34EA8" w:rsidRPr="00CE66B9">
        <w:rPr>
          <w:rFonts w:ascii="Times New Roman" w:hAnsi="Times New Roman" w:cs="Times New Roman"/>
          <w:iCs/>
          <w:sz w:val="24"/>
          <w:szCs w:val="24"/>
          <w:lang w:val="en"/>
        </w:rPr>
        <w:t xml:space="preserve"> attachments with caregivers can</w:t>
      </w:r>
      <w:r w:rsidR="00911276" w:rsidRPr="00CE66B9">
        <w:rPr>
          <w:rFonts w:ascii="Times New Roman" w:hAnsi="Times New Roman" w:cs="Times New Roman"/>
          <w:iCs/>
          <w:sz w:val="24"/>
          <w:szCs w:val="24"/>
          <w:lang w:val="en"/>
        </w:rPr>
        <w:t xml:space="preserve"> negatively impact on </w:t>
      </w:r>
      <w:r w:rsidR="00B34EA8" w:rsidRPr="00CE66B9">
        <w:rPr>
          <w:rFonts w:ascii="Times New Roman" w:hAnsi="Times New Roman" w:cs="Times New Roman"/>
          <w:iCs/>
          <w:sz w:val="24"/>
          <w:szCs w:val="24"/>
          <w:lang w:val="en"/>
        </w:rPr>
        <w:t>individual’s</w:t>
      </w:r>
      <w:r w:rsidR="00911276" w:rsidRPr="00CE66B9">
        <w:rPr>
          <w:rFonts w:ascii="Times New Roman" w:hAnsi="Times New Roman" w:cs="Times New Roman"/>
          <w:iCs/>
          <w:sz w:val="24"/>
          <w:szCs w:val="24"/>
          <w:lang w:val="en"/>
        </w:rPr>
        <w:t xml:space="preserve"> mental and physical health which </w:t>
      </w:r>
      <w:r w:rsidR="00A10653" w:rsidRPr="00CE66B9">
        <w:rPr>
          <w:rFonts w:ascii="Times New Roman" w:hAnsi="Times New Roman" w:cs="Times New Roman"/>
          <w:iCs/>
          <w:sz w:val="24"/>
          <w:szCs w:val="24"/>
          <w:lang w:val="en"/>
        </w:rPr>
        <w:t>can last a life time</w:t>
      </w:r>
      <w:r w:rsidR="00750CCD" w:rsidRPr="00CE66B9">
        <w:rPr>
          <w:rFonts w:ascii="Times New Roman" w:hAnsi="Times New Roman" w:cs="Times New Roman"/>
          <w:iCs/>
          <w:sz w:val="24"/>
          <w:szCs w:val="24"/>
          <w:lang w:val="en"/>
        </w:rPr>
        <w:t xml:space="preserve"> (</w:t>
      </w:r>
      <w:r w:rsidR="00750CCD" w:rsidRPr="00CE66B9">
        <w:rPr>
          <w:rFonts w:ascii="Times New Roman" w:eastAsia="Times New Roman" w:hAnsi="Times New Roman" w:cs="Times New Roman"/>
          <w:sz w:val="24"/>
          <w:szCs w:val="24"/>
        </w:rPr>
        <w:t>Palusci, 2013)</w:t>
      </w:r>
      <w:r w:rsidR="00A10653" w:rsidRPr="00CE66B9">
        <w:rPr>
          <w:rFonts w:ascii="Times New Roman" w:hAnsi="Times New Roman" w:cs="Times New Roman"/>
          <w:iCs/>
          <w:sz w:val="24"/>
          <w:szCs w:val="24"/>
          <w:lang w:val="en"/>
        </w:rPr>
        <w:t xml:space="preserve">. </w:t>
      </w:r>
      <w:r w:rsidR="00A10653" w:rsidRPr="00CE66B9">
        <w:rPr>
          <w:rFonts w:ascii="Times New Roman" w:hAnsi="Times New Roman" w:cs="Times New Roman"/>
          <w:sz w:val="24"/>
          <w:szCs w:val="24"/>
        </w:rPr>
        <w:t xml:space="preserve">Bowlby (1969) focused on attachment or ‘care giving bond’ as being fundamental for the process for a child’s psychological development (Shah, 2018). </w:t>
      </w:r>
      <w:r w:rsidR="00B34EA8" w:rsidRPr="00CE66B9">
        <w:rPr>
          <w:rFonts w:ascii="Times New Roman" w:hAnsi="Times New Roman" w:cs="Times New Roman"/>
          <w:sz w:val="24"/>
          <w:szCs w:val="24"/>
        </w:rPr>
        <w:t xml:space="preserve">According to Bowlby (1969) </w:t>
      </w:r>
      <w:r w:rsidR="00B34EA8" w:rsidRPr="00CE66B9">
        <w:rPr>
          <w:rFonts w:ascii="Times New Roman" w:hAnsi="Times New Roman" w:cs="Times New Roman"/>
          <w:iCs/>
          <w:sz w:val="24"/>
          <w:szCs w:val="24"/>
          <w:lang w:val="en"/>
        </w:rPr>
        <w:t xml:space="preserve">being a looked after child significantly increases the risk of developing </w:t>
      </w:r>
      <w:r w:rsidR="0068065B" w:rsidRPr="00CE66B9">
        <w:rPr>
          <w:rFonts w:ascii="Times New Roman" w:hAnsi="Times New Roman" w:cs="Times New Roman"/>
          <w:iCs/>
          <w:sz w:val="24"/>
          <w:szCs w:val="24"/>
          <w:lang w:val="en"/>
        </w:rPr>
        <w:t xml:space="preserve">poor mental </w:t>
      </w:r>
      <w:r w:rsidR="00B34EA8" w:rsidRPr="00CE66B9">
        <w:rPr>
          <w:rFonts w:ascii="Times New Roman" w:hAnsi="Times New Roman" w:cs="Times New Roman"/>
          <w:iCs/>
          <w:sz w:val="24"/>
          <w:szCs w:val="24"/>
          <w:lang w:val="en"/>
        </w:rPr>
        <w:t xml:space="preserve">and </w:t>
      </w:r>
      <w:r w:rsidR="00A55464" w:rsidRPr="00CE66B9">
        <w:rPr>
          <w:rFonts w:ascii="Times New Roman" w:hAnsi="Times New Roman" w:cs="Times New Roman"/>
          <w:iCs/>
          <w:sz w:val="24"/>
          <w:szCs w:val="24"/>
          <w:lang w:val="en"/>
        </w:rPr>
        <w:t xml:space="preserve">physical health, thus is the </w:t>
      </w:r>
      <w:r w:rsidR="00911276" w:rsidRPr="00CE66B9">
        <w:rPr>
          <w:rFonts w:ascii="Times New Roman" w:hAnsi="Times New Roman" w:cs="Times New Roman"/>
          <w:sz w:val="24"/>
          <w:szCs w:val="24"/>
        </w:rPr>
        <w:t>narrative of many people’s pathway to homelessness</w:t>
      </w:r>
      <w:r w:rsidR="00B34EA8" w:rsidRPr="00CE66B9">
        <w:rPr>
          <w:rFonts w:ascii="Times New Roman" w:hAnsi="Times New Roman" w:cs="Times New Roman"/>
          <w:iCs/>
          <w:sz w:val="24"/>
          <w:szCs w:val="24"/>
          <w:lang w:val="en"/>
        </w:rPr>
        <w:t xml:space="preserve"> </w:t>
      </w:r>
      <w:r w:rsidR="00750CCD" w:rsidRPr="00CE66B9">
        <w:rPr>
          <w:rFonts w:ascii="Times New Roman" w:hAnsi="Times New Roman" w:cs="Times New Roman"/>
          <w:iCs/>
          <w:sz w:val="24"/>
          <w:szCs w:val="24"/>
          <w:lang w:val="en"/>
        </w:rPr>
        <w:t>(Ayers, 2010)</w:t>
      </w:r>
      <w:r w:rsidR="0068065B" w:rsidRPr="00CE66B9">
        <w:rPr>
          <w:rFonts w:ascii="Times New Roman" w:hAnsi="Times New Roman" w:cs="Times New Roman"/>
          <w:iCs/>
          <w:sz w:val="24"/>
          <w:szCs w:val="24"/>
          <w:lang w:val="en"/>
        </w:rPr>
        <w:t xml:space="preserve">. </w:t>
      </w:r>
      <w:r w:rsidR="00B34EA8" w:rsidRPr="00CE66B9">
        <w:rPr>
          <w:rFonts w:ascii="Times New Roman" w:hAnsi="Times New Roman" w:cs="Times New Roman"/>
          <w:iCs/>
          <w:sz w:val="24"/>
          <w:szCs w:val="24"/>
          <w:lang w:val="en"/>
        </w:rPr>
        <w:t xml:space="preserve">Likewise </w:t>
      </w:r>
      <w:r w:rsidR="00B34EA8" w:rsidRPr="00CE66B9">
        <w:rPr>
          <w:rStyle w:val="a"/>
          <w:rFonts w:ascii="Times New Roman" w:hAnsi="Times New Roman" w:cs="Times New Roman"/>
          <w:sz w:val="24"/>
          <w:szCs w:val="24"/>
          <w:bdr w:val="none" w:sz="0" w:space="0" w:color="auto" w:frame="1"/>
        </w:rPr>
        <w:t>when a child is e</w:t>
      </w:r>
      <w:r w:rsidR="00A700C6" w:rsidRPr="00CE66B9">
        <w:rPr>
          <w:rStyle w:val="a"/>
          <w:rFonts w:ascii="Times New Roman" w:hAnsi="Times New Roman" w:cs="Times New Roman"/>
          <w:sz w:val="24"/>
          <w:szCs w:val="24"/>
          <w:bdr w:val="none" w:sz="0" w:space="0" w:color="auto" w:frame="1"/>
        </w:rPr>
        <w:t>x</w:t>
      </w:r>
      <w:r w:rsidR="00B34EA8" w:rsidRPr="00CE66B9">
        <w:rPr>
          <w:rStyle w:val="a"/>
          <w:rFonts w:ascii="Times New Roman" w:hAnsi="Times New Roman" w:cs="Times New Roman"/>
          <w:sz w:val="24"/>
          <w:szCs w:val="24"/>
          <w:bdr w:val="none" w:sz="0" w:space="0" w:color="auto" w:frame="1"/>
        </w:rPr>
        <w:t>posed to either physical or sexual abuse there</w:t>
      </w:r>
      <w:r w:rsidR="00A55464" w:rsidRPr="00CE66B9">
        <w:rPr>
          <w:rStyle w:val="a"/>
          <w:rFonts w:ascii="Times New Roman" w:hAnsi="Times New Roman" w:cs="Times New Roman"/>
          <w:sz w:val="24"/>
          <w:szCs w:val="24"/>
          <w:bdr w:val="none" w:sz="0" w:space="0" w:color="auto" w:frame="1"/>
        </w:rPr>
        <w:t xml:space="preserve"> too</w:t>
      </w:r>
      <w:r w:rsidR="00B34EA8" w:rsidRPr="00CE66B9">
        <w:rPr>
          <w:rStyle w:val="a"/>
          <w:rFonts w:ascii="Times New Roman" w:hAnsi="Times New Roman" w:cs="Times New Roman"/>
          <w:sz w:val="24"/>
          <w:szCs w:val="24"/>
          <w:bdr w:val="none" w:sz="0" w:space="0" w:color="auto" w:frame="1"/>
        </w:rPr>
        <w:t xml:space="preserve"> is a strong association </w:t>
      </w:r>
      <w:r w:rsidR="00A55464" w:rsidRPr="00CE66B9">
        <w:rPr>
          <w:rStyle w:val="a"/>
          <w:rFonts w:ascii="Times New Roman" w:hAnsi="Times New Roman" w:cs="Times New Roman"/>
          <w:sz w:val="24"/>
          <w:szCs w:val="24"/>
          <w:bdr w:val="none" w:sz="0" w:space="0" w:color="auto" w:frame="1"/>
        </w:rPr>
        <w:t>with the progression of poor physical and mental health</w:t>
      </w:r>
      <w:r w:rsidR="00B34F76" w:rsidRPr="00CE66B9">
        <w:rPr>
          <w:rStyle w:val="a"/>
          <w:rFonts w:ascii="Times New Roman" w:hAnsi="Times New Roman" w:cs="Times New Roman"/>
          <w:sz w:val="24"/>
          <w:szCs w:val="24"/>
          <w:bdr w:val="none" w:sz="0" w:space="0" w:color="auto" w:frame="1"/>
        </w:rPr>
        <w:t xml:space="preserve"> </w:t>
      </w:r>
      <w:r w:rsidR="00B34F76" w:rsidRPr="00CE66B9">
        <w:rPr>
          <w:rFonts w:ascii="Times New Roman" w:hAnsi="Times New Roman" w:cs="Times New Roman"/>
          <w:sz w:val="24"/>
          <w:szCs w:val="24"/>
        </w:rPr>
        <w:t>(Pluck and Girgis, 2013)</w:t>
      </w:r>
      <w:r w:rsidR="00A55464" w:rsidRPr="00CE66B9">
        <w:rPr>
          <w:rStyle w:val="a"/>
          <w:rFonts w:ascii="Times New Roman" w:hAnsi="Times New Roman" w:cs="Times New Roman"/>
          <w:sz w:val="24"/>
          <w:szCs w:val="24"/>
          <w:bdr w:val="none" w:sz="0" w:space="0" w:color="auto" w:frame="1"/>
        </w:rPr>
        <w:t xml:space="preserve">. In addition the probability of </w:t>
      </w:r>
      <w:r w:rsidR="00B34EA8" w:rsidRPr="00CE66B9">
        <w:rPr>
          <w:rStyle w:val="a"/>
          <w:rFonts w:ascii="Times New Roman" w:hAnsi="Times New Roman" w:cs="Times New Roman"/>
          <w:sz w:val="24"/>
          <w:szCs w:val="24"/>
          <w:bdr w:val="none" w:sz="0" w:space="0" w:color="auto" w:frame="1"/>
        </w:rPr>
        <w:t xml:space="preserve">developing </w:t>
      </w:r>
      <w:r w:rsidR="00B90281" w:rsidRPr="00CE66B9">
        <w:rPr>
          <w:rStyle w:val="a"/>
          <w:rFonts w:ascii="Times New Roman" w:hAnsi="Times New Roman" w:cs="Times New Roman"/>
          <w:sz w:val="24"/>
          <w:szCs w:val="24"/>
          <w:bdr w:val="none" w:sz="0" w:space="0" w:color="auto" w:frame="1"/>
        </w:rPr>
        <w:t>psychiatric</w:t>
      </w:r>
      <w:r w:rsidR="00A700C6" w:rsidRPr="00CE66B9">
        <w:rPr>
          <w:rStyle w:val="a"/>
          <w:rFonts w:ascii="Times New Roman" w:hAnsi="Times New Roman" w:cs="Times New Roman"/>
          <w:sz w:val="24"/>
          <w:szCs w:val="24"/>
          <w:bdr w:val="none" w:sz="0" w:space="0" w:color="auto" w:frame="1"/>
        </w:rPr>
        <w:t xml:space="preserve"> problems in </w:t>
      </w:r>
      <w:r w:rsidR="00B90281" w:rsidRPr="00CE66B9">
        <w:rPr>
          <w:rStyle w:val="a"/>
          <w:rFonts w:ascii="Times New Roman" w:hAnsi="Times New Roman" w:cs="Times New Roman"/>
          <w:sz w:val="24"/>
          <w:szCs w:val="24"/>
          <w:bdr w:val="none" w:sz="0" w:space="0" w:color="auto" w:frame="1"/>
        </w:rPr>
        <w:t>particular personality</w:t>
      </w:r>
      <w:r w:rsidR="00B34EA8" w:rsidRPr="00CE66B9">
        <w:rPr>
          <w:rStyle w:val="a"/>
          <w:rFonts w:ascii="Times New Roman" w:hAnsi="Times New Roman" w:cs="Times New Roman"/>
          <w:sz w:val="24"/>
          <w:szCs w:val="24"/>
          <w:bdr w:val="none" w:sz="0" w:space="0" w:color="auto" w:frame="1"/>
        </w:rPr>
        <w:t xml:space="preserve"> disorders</w:t>
      </w:r>
      <w:r w:rsidR="00A55464" w:rsidRPr="00CE66B9">
        <w:rPr>
          <w:rStyle w:val="a"/>
          <w:rFonts w:ascii="Times New Roman" w:hAnsi="Times New Roman" w:cs="Times New Roman"/>
          <w:sz w:val="24"/>
          <w:szCs w:val="24"/>
          <w:bdr w:val="none" w:sz="0" w:space="0" w:color="auto" w:frame="1"/>
        </w:rPr>
        <w:t xml:space="preserve"> is high which </w:t>
      </w:r>
      <w:r w:rsidR="00B90281" w:rsidRPr="00CE66B9">
        <w:rPr>
          <w:rStyle w:val="a"/>
          <w:rFonts w:ascii="Times New Roman" w:hAnsi="Times New Roman" w:cs="Times New Roman"/>
          <w:sz w:val="24"/>
          <w:szCs w:val="24"/>
          <w:bdr w:val="none" w:sz="0" w:space="0" w:color="auto" w:frame="1"/>
        </w:rPr>
        <w:t>can be long lasting and heavily influence the life course of those victims</w:t>
      </w:r>
      <w:r w:rsidR="002B41A5"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(Font and Maguire-Jack, 2016)</w:t>
      </w:r>
      <w:r w:rsidR="00B90281" w:rsidRPr="00CE66B9">
        <w:rPr>
          <w:rStyle w:val="a"/>
          <w:rFonts w:ascii="Times New Roman" w:hAnsi="Times New Roman" w:cs="Times New Roman"/>
          <w:sz w:val="24"/>
          <w:szCs w:val="24"/>
          <w:bdr w:val="none" w:sz="0" w:space="0" w:color="auto" w:frame="1"/>
        </w:rPr>
        <w:t>. Which</w:t>
      </w:r>
      <w:r w:rsidR="00B34EA8" w:rsidRPr="00CE66B9">
        <w:rPr>
          <w:rStyle w:val="a"/>
          <w:rFonts w:ascii="Times New Roman" w:hAnsi="Times New Roman" w:cs="Times New Roman"/>
          <w:sz w:val="24"/>
          <w:szCs w:val="24"/>
          <w:bdr w:val="none" w:sz="0" w:space="0" w:color="auto" w:frame="1"/>
        </w:rPr>
        <w:t xml:space="preserve"> research has suggested is highly likely to be the causative role in a majority of individuals who have become homeless</w:t>
      </w:r>
      <w:r w:rsidR="00A55464"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(Cutuli et al., 2014)</w:t>
      </w:r>
      <w:r w:rsidR="00B90281"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 xml:space="preserve">Furthermore </w:t>
      </w:r>
      <w:r w:rsidR="00B90281" w:rsidRPr="00CE66B9">
        <w:rPr>
          <w:rStyle w:val="a"/>
          <w:rFonts w:ascii="Times New Roman" w:hAnsi="Times New Roman" w:cs="Times New Roman"/>
          <w:sz w:val="24"/>
          <w:szCs w:val="24"/>
          <w:bdr w:val="none" w:sz="0" w:space="0" w:color="auto" w:frame="1"/>
        </w:rPr>
        <w:t>homeless people, particularly those</w:t>
      </w:r>
      <w:r w:rsidR="00CB620B" w:rsidRPr="00CE66B9">
        <w:rPr>
          <w:rStyle w:val="a"/>
          <w:rFonts w:ascii="Times New Roman" w:hAnsi="Times New Roman" w:cs="Times New Roman"/>
          <w:sz w:val="24"/>
          <w:szCs w:val="24"/>
          <w:bdr w:val="none" w:sz="0" w:space="0" w:color="auto" w:frame="1"/>
        </w:rPr>
        <w:t xml:space="preserve"> individuals who</w:t>
      </w:r>
      <w:r w:rsidR="00B90281" w:rsidRPr="00CE66B9">
        <w:rPr>
          <w:rStyle w:val="a"/>
          <w:rFonts w:ascii="Times New Roman" w:hAnsi="Times New Roman" w:cs="Times New Roman"/>
          <w:sz w:val="24"/>
          <w:szCs w:val="24"/>
          <w:bdr w:val="none" w:sz="0" w:space="0" w:color="auto" w:frame="1"/>
        </w:rPr>
        <w:t xml:space="preserve"> have been abused tend to report high level</w:t>
      </w:r>
      <w:r w:rsidR="00750CCD" w:rsidRPr="00CE66B9">
        <w:rPr>
          <w:rStyle w:val="a"/>
          <w:rFonts w:ascii="Times New Roman" w:hAnsi="Times New Roman" w:cs="Times New Roman"/>
          <w:sz w:val="24"/>
          <w:szCs w:val="24"/>
          <w:bdr w:val="none" w:sz="0" w:space="0" w:color="auto" w:frame="1"/>
        </w:rPr>
        <w:t>s of sexual or physical abuse (Feantsa, 2017</w:t>
      </w:r>
      <w:r w:rsidR="00B90281" w:rsidRPr="00CE66B9">
        <w:rPr>
          <w:rStyle w:val="a"/>
          <w:rFonts w:ascii="Times New Roman" w:hAnsi="Times New Roman" w:cs="Times New Roman"/>
          <w:sz w:val="24"/>
          <w:szCs w:val="24"/>
          <w:bdr w:val="none" w:sz="0" w:space="0" w:color="auto" w:frame="1"/>
        </w:rPr>
        <w:t>)</w:t>
      </w:r>
      <w:r w:rsidR="00B34EA8"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Over and above there needs to be far greater understanding</w:t>
      </w:r>
      <w:r w:rsidR="00B34EA8"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 xml:space="preserve">of </w:t>
      </w:r>
      <w:r w:rsidR="00B34EA8" w:rsidRPr="00CE66B9">
        <w:rPr>
          <w:rStyle w:val="a"/>
          <w:rFonts w:ascii="Times New Roman" w:hAnsi="Times New Roman" w:cs="Times New Roman"/>
          <w:sz w:val="24"/>
          <w:szCs w:val="24"/>
          <w:bdr w:val="none" w:sz="0" w:space="0" w:color="auto" w:frame="1"/>
        </w:rPr>
        <w:t xml:space="preserve">mental health problems, complex interpersonal and social problems </w:t>
      </w:r>
      <w:r w:rsidR="00CB620B" w:rsidRPr="00CE66B9">
        <w:rPr>
          <w:rStyle w:val="a"/>
          <w:rFonts w:ascii="Times New Roman" w:hAnsi="Times New Roman" w:cs="Times New Roman"/>
          <w:sz w:val="24"/>
          <w:szCs w:val="24"/>
          <w:bdr w:val="none" w:sz="0" w:space="0" w:color="auto" w:frame="1"/>
        </w:rPr>
        <w:t xml:space="preserve">that </w:t>
      </w:r>
      <w:r w:rsidR="00B34EA8" w:rsidRPr="00CE66B9">
        <w:rPr>
          <w:rStyle w:val="a"/>
          <w:rFonts w:ascii="Times New Roman" w:hAnsi="Times New Roman" w:cs="Times New Roman"/>
          <w:sz w:val="24"/>
          <w:szCs w:val="24"/>
          <w:bdr w:val="none" w:sz="0" w:space="0" w:color="auto" w:frame="1"/>
        </w:rPr>
        <w:t>generally precede the path to homelessness</w:t>
      </w:r>
      <w:r w:rsidR="0033005D" w:rsidRPr="00CE66B9">
        <w:rPr>
          <w:rStyle w:val="a"/>
          <w:rFonts w:ascii="Times New Roman" w:hAnsi="Times New Roman" w:cs="Times New Roman"/>
          <w:sz w:val="24"/>
          <w:szCs w:val="24"/>
          <w:bdr w:val="none" w:sz="0" w:space="0" w:color="auto" w:frame="1"/>
        </w:rPr>
        <w:t xml:space="preserve"> </w:t>
      </w:r>
      <w:r w:rsidR="0033005D" w:rsidRPr="00CE66B9">
        <w:rPr>
          <w:rFonts w:ascii="Times New Roman" w:hAnsi="Times New Roman" w:cs="Times New Roman"/>
          <w:sz w:val="24"/>
          <w:szCs w:val="24"/>
        </w:rPr>
        <w:t>(Bramley and Fitzpatrick, 2015)</w:t>
      </w:r>
      <w:r w:rsidR="00B34EA8" w:rsidRPr="00CE66B9">
        <w:rPr>
          <w:rStyle w:val="a"/>
          <w:rFonts w:ascii="Times New Roman" w:hAnsi="Times New Roman" w:cs="Times New Roman"/>
          <w:sz w:val="24"/>
          <w:szCs w:val="24"/>
          <w:bdr w:val="none" w:sz="0" w:space="0" w:color="auto" w:frame="1"/>
        </w:rPr>
        <w:t>.</w:t>
      </w:r>
      <w:r w:rsidR="00B90281" w:rsidRPr="00CE66B9">
        <w:rPr>
          <w:rStyle w:val="a"/>
          <w:rFonts w:ascii="Times New Roman" w:hAnsi="Times New Roman" w:cs="Times New Roman"/>
          <w:sz w:val="24"/>
          <w:szCs w:val="24"/>
          <w:bdr w:val="none" w:sz="0" w:space="0" w:color="auto" w:frame="1"/>
        </w:rPr>
        <w:t xml:space="preserve"> Lastly </w:t>
      </w:r>
      <w:r w:rsidR="0033005D" w:rsidRPr="00CE66B9">
        <w:rPr>
          <w:rFonts w:ascii="Times New Roman" w:hAnsi="Times New Roman" w:cs="Times New Roman"/>
          <w:sz w:val="24"/>
          <w:szCs w:val="24"/>
        </w:rPr>
        <w:t>s</w:t>
      </w:r>
      <w:r w:rsidR="00B90281" w:rsidRPr="00CE66B9">
        <w:rPr>
          <w:rFonts w:ascii="Times New Roman" w:hAnsi="Times New Roman" w:cs="Times New Roman"/>
          <w:sz w:val="24"/>
          <w:szCs w:val="24"/>
        </w:rPr>
        <w:t xml:space="preserve">tudies have proven that being a </w:t>
      </w:r>
      <w:r w:rsidR="00B90281" w:rsidRPr="00CE66B9">
        <w:rPr>
          <w:rFonts w:ascii="Times New Roman" w:hAnsi="Times New Roman" w:cs="Times New Roman"/>
          <w:sz w:val="24"/>
          <w:szCs w:val="24"/>
        </w:rPr>
        <w:lastRenderedPageBreak/>
        <w:t>looked after child seriously impacts on a number of socio economic outcomes, for example reduced income, reduced educational attainments, lower economic status, and an increased risk of becoming unemployed or homeless in later life</w:t>
      </w:r>
      <w:r w:rsidR="0033005D" w:rsidRPr="00CE66B9">
        <w:rPr>
          <w:rFonts w:ascii="Times New Roman" w:hAnsi="Times New Roman" w:cs="Times New Roman"/>
          <w:sz w:val="24"/>
          <w:szCs w:val="24"/>
        </w:rPr>
        <w:t xml:space="preserve"> (Thompson, 2015)</w:t>
      </w:r>
      <w:r w:rsidR="00B90281" w:rsidRPr="00CE66B9">
        <w:rPr>
          <w:rFonts w:ascii="Times New Roman" w:hAnsi="Times New Roman" w:cs="Times New Roman"/>
          <w:sz w:val="24"/>
          <w:szCs w:val="24"/>
        </w:rPr>
        <w:t>.</w:t>
      </w:r>
      <w:r w:rsidR="00CB620B" w:rsidRPr="00CE66B9">
        <w:rPr>
          <w:rFonts w:ascii="Times New Roman" w:hAnsi="Times New Roman" w:cs="Times New Roman"/>
          <w:sz w:val="24"/>
          <w:szCs w:val="24"/>
        </w:rPr>
        <w:t xml:space="preserve"> </w:t>
      </w:r>
      <w:r w:rsidR="002B41A5" w:rsidRPr="00CE66B9">
        <w:rPr>
          <w:rFonts w:ascii="Times New Roman" w:hAnsi="Times New Roman" w:cs="Times New Roman"/>
          <w:sz w:val="24"/>
          <w:szCs w:val="24"/>
        </w:rPr>
        <w:t>Care leavers often fall through the net, which</w:t>
      </w:r>
      <w:r w:rsidR="002E72A9" w:rsidRPr="00CE66B9">
        <w:rPr>
          <w:rFonts w:ascii="Times New Roman" w:hAnsi="Times New Roman" w:cs="Times New Roman"/>
          <w:sz w:val="24"/>
          <w:szCs w:val="24"/>
        </w:rPr>
        <w:t xml:space="preserve"> therefore increases the risk of becoming </w:t>
      </w:r>
      <w:r w:rsidR="002B41A5" w:rsidRPr="00CE66B9">
        <w:rPr>
          <w:rFonts w:ascii="Times New Roman" w:hAnsi="Times New Roman" w:cs="Times New Roman"/>
          <w:sz w:val="24"/>
          <w:szCs w:val="24"/>
        </w:rPr>
        <w:t xml:space="preserve">NEET, </w:t>
      </w:r>
      <w:r w:rsidR="002E72A9" w:rsidRPr="00CE66B9">
        <w:rPr>
          <w:rFonts w:ascii="Times New Roman" w:hAnsi="Times New Roman" w:cs="Times New Roman"/>
          <w:sz w:val="24"/>
          <w:szCs w:val="24"/>
        </w:rPr>
        <w:t>and becoming caught up in crime. Primarily due to lack of structured support from local authorities (Hekman and Phillips, 2018). Moreover,</w:t>
      </w:r>
      <w:r w:rsidR="00CB620B" w:rsidRPr="00CE66B9">
        <w:rPr>
          <w:rFonts w:ascii="Times New Roman" w:hAnsi="Times New Roman" w:cs="Times New Roman"/>
          <w:sz w:val="24"/>
          <w:szCs w:val="24"/>
        </w:rPr>
        <w:t xml:space="preserve"> t</w:t>
      </w:r>
      <w:r w:rsidR="00B90281" w:rsidRPr="00CE66B9">
        <w:rPr>
          <w:rFonts w:ascii="Times New Roman" w:hAnsi="Times New Roman" w:cs="Times New Roman"/>
          <w:sz w:val="24"/>
          <w:szCs w:val="24"/>
        </w:rPr>
        <w:t xml:space="preserve">he poor life experiences of </w:t>
      </w:r>
      <w:r w:rsidR="0033005D" w:rsidRPr="00CE66B9">
        <w:rPr>
          <w:rFonts w:ascii="Times New Roman" w:hAnsi="Times New Roman" w:cs="Times New Roman"/>
          <w:sz w:val="24"/>
          <w:szCs w:val="24"/>
        </w:rPr>
        <w:t xml:space="preserve">far </w:t>
      </w:r>
      <w:r w:rsidR="00B90281" w:rsidRPr="00CE66B9">
        <w:rPr>
          <w:rFonts w:ascii="Times New Roman" w:hAnsi="Times New Roman" w:cs="Times New Roman"/>
          <w:sz w:val="24"/>
          <w:szCs w:val="24"/>
        </w:rPr>
        <w:t>too many care leavers is a longstanding problem</w:t>
      </w:r>
      <w:r w:rsidR="002B41A5" w:rsidRPr="00CE66B9">
        <w:rPr>
          <w:rFonts w:ascii="Times New Roman" w:hAnsi="Times New Roman" w:cs="Times New Roman"/>
          <w:sz w:val="24"/>
          <w:szCs w:val="24"/>
        </w:rPr>
        <w:t>. Thus, t</w:t>
      </w:r>
      <w:r w:rsidR="002E72A9" w:rsidRPr="00CE66B9">
        <w:rPr>
          <w:rFonts w:ascii="Times New Roman" w:hAnsi="Times New Roman" w:cs="Times New Roman"/>
          <w:sz w:val="24"/>
          <w:szCs w:val="24"/>
        </w:rPr>
        <w:t>he</w:t>
      </w:r>
      <w:r w:rsidR="0033005D" w:rsidRPr="00CE66B9">
        <w:rPr>
          <w:rFonts w:ascii="Times New Roman" w:hAnsi="Times New Roman" w:cs="Times New Roman"/>
          <w:sz w:val="24"/>
          <w:szCs w:val="24"/>
        </w:rPr>
        <w:t xml:space="preserve"> issues </w:t>
      </w:r>
      <w:r w:rsidR="002E72A9" w:rsidRPr="00CE66B9">
        <w:rPr>
          <w:rFonts w:ascii="Times New Roman" w:hAnsi="Times New Roman" w:cs="Times New Roman"/>
          <w:sz w:val="24"/>
          <w:szCs w:val="24"/>
        </w:rPr>
        <w:t xml:space="preserve">they are confronted with </w:t>
      </w:r>
      <w:r w:rsidR="0033005D" w:rsidRPr="00CE66B9">
        <w:rPr>
          <w:rFonts w:ascii="Times New Roman" w:hAnsi="Times New Roman" w:cs="Times New Roman"/>
          <w:sz w:val="24"/>
          <w:szCs w:val="24"/>
        </w:rPr>
        <w:t>tend to have a deep emotional impact which can often drive them to suicide when compounded by a homeless situation (Collins and Crockenberg, 2009).</w:t>
      </w:r>
      <w:r w:rsidR="0033005D" w:rsidRPr="00CE66B9">
        <w:rPr>
          <w:rFonts w:ascii="Times New Roman" w:hAnsi="Times New Roman" w:cs="Times New Roman"/>
          <w:i/>
          <w:sz w:val="24"/>
          <w:szCs w:val="24"/>
        </w:rPr>
        <w:t xml:space="preserve"> </w:t>
      </w:r>
    </w:p>
    <w:p w:rsidR="00452A9F" w:rsidRPr="00CE66B9" w:rsidRDefault="00452A9F" w:rsidP="0015215E">
      <w:pPr>
        <w:spacing w:line="480" w:lineRule="auto"/>
        <w:jc w:val="both"/>
        <w:rPr>
          <w:rFonts w:ascii="Times New Roman" w:hAnsi="Times New Roman" w:cs="Times New Roman"/>
          <w:sz w:val="24"/>
          <w:szCs w:val="24"/>
        </w:rPr>
      </w:pPr>
    </w:p>
    <w:p w:rsidR="001E22AA" w:rsidRDefault="004B35F6" w:rsidP="0015215E">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Children and adolescents cannot suffer chronic stress and come out at the end entirely unscathed. It is without doubt that trauma changes how </w:t>
      </w:r>
      <w:r w:rsidR="00187FB4" w:rsidRPr="00CE66B9">
        <w:rPr>
          <w:rFonts w:ascii="Times New Roman" w:hAnsi="Times New Roman" w:cs="Times New Roman"/>
          <w:sz w:val="24"/>
          <w:szCs w:val="24"/>
        </w:rPr>
        <w:t>individual’s</w:t>
      </w:r>
      <w:r w:rsidRPr="00CE66B9">
        <w:rPr>
          <w:rFonts w:ascii="Times New Roman" w:hAnsi="Times New Roman" w:cs="Times New Roman"/>
          <w:sz w:val="24"/>
          <w:szCs w:val="24"/>
        </w:rPr>
        <w:t xml:space="preserve"> brain responds to both the world and their own emotions </w:t>
      </w:r>
      <w:r w:rsidR="003D702C" w:rsidRPr="00CE66B9">
        <w:rPr>
          <w:rFonts w:ascii="Times New Roman" w:hAnsi="Times New Roman" w:cs="Times New Roman"/>
          <w:sz w:val="24"/>
          <w:szCs w:val="24"/>
        </w:rPr>
        <w:t>(Anderst, 2013)</w:t>
      </w:r>
      <w:r w:rsidRPr="00CE66B9">
        <w:rPr>
          <w:rFonts w:ascii="Times New Roman" w:hAnsi="Times New Roman" w:cs="Times New Roman"/>
          <w:sz w:val="24"/>
          <w:szCs w:val="24"/>
        </w:rPr>
        <w:t>. Far more s</w:t>
      </w:r>
      <w:r w:rsidR="002E72A9" w:rsidRPr="00CE66B9">
        <w:rPr>
          <w:rFonts w:ascii="Times New Roman" w:hAnsi="Times New Roman" w:cs="Times New Roman"/>
          <w:sz w:val="24"/>
          <w:szCs w:val="24"/>
        </w:rPr>
        <w:t>tudies on Adverse Childhood Experiences now conclude</w:t>
      </w:r>
      <w:r w:rsidR="0033005D" w:rsidRPr="00CE66B9">
        <w:rPr>
          <w:rFonts w:ascii="Times New Roman" w:hAnsi="Times New Roman" w:cs="Times New Roman"/>
          <w:sz w:val="24"/>
          <w:szCs w:val="24"/>
        </w:rPr>
        <w:t xml:space="preserve"> that an accumulation of risk factors </w:t>
      </w:r>
      <w:r w:rsidRPr="00CE66B9">
        <w:rPr>
          <w:rFonts w:ascii="Times New Roman" w:hAnsi="Times New Roman" w:cs="Times New Roman"/>
          <w:sz w:val="24"/>
          <w:szCs w:val="24"/>
        </w:rPr>
        <w:t xml:space="preserve">during childhood </w:t>
      </w:r>
      <w:r w:rsidR="0033005D" w:rsidRPr="00CE66B9">
        <w:rPr>
          <w:rFonts w:ascii="Times New Roman" w:hAnsi="Times New Roman" w:cs="Times New Roman"/>
          <w:sz w:val="24"/>
          <w:szCs w:val="24"/>
        </w:rPr>
        <w:t>negatively impact on a child’s psychological development, social outcomes and wellbeing, which can persist through adolescence and adulthood (Hagell, 2012).</w:t>
      </w:r>
      <w:r w:rsidR="002E72A9" w:rsidRPr="00CE66B9">
        <w:rPr>
          <w:rFonts w:ascii="Times New Roman" w:hAnsi="Times New Roman" w:cs="Times New Roman"/>
          <w:sz w:val="24"/>
          <w:szCs w:val="24"/>
        </w:rPr>
        <w:t xml:space="preserve"> Furthermore when young people who become homeless because of childhood traumas, that trauma will generally follow them throughout their lives (Allan, 2005)</w:t>
      </w:r>
      <w:r w:rsidR="00FF7417">
        <w:rPr>
          <w:rFonts w:ascii="Times New Roman" w:hAnsi="Times New Roman" w:cs="Times New Roman"/>
          <w:sz w:val="24"/>
          <w:szCs w:val="24"/>
        </w:rPr>
        <w:t>.</w:t>
      </w:r>
      <w:r w:rsidR="002E72A9" w:rsidRPr="00CE66B9">
        <w:rPr>
          <w:rFonts w:ascii="Times New Roman" w:hAnsi="Times New Roman" w:cs="Times New Roman"/>
          <w:sz w:val="24"/>
          <w:szCs w:val="24"/>
        </w:rPr>
        <w:t xml:space="preserve"> </w:t>
      </w:r>
    </w:p>
    <w:p w:rsidR="00452A9F" w:rsidRPr="00EF1034" w:rsidRDefault="00452A9F" w:rsidP="0015215E">
      <w:pPr>
        <w:spacing w:line="480" w:lineRule="auto"/>
        <w:jc w:val="both"/>
        <w:rPr>
          <w:rFonts w:ascii="Times New Roman" w:hAnsi="Times New Roman" w:cs="Times New Roman"/>
          <w:sz w:val="24"/>
          <w:szCs w:val="24"/>
        </w:rPr>
      </w:pPr>
    </w:p>
    <w:p w:rsidR="002B41A5" w:rsidRPr="00CE66B9" w:rsidRDefault="00187FB4" w:rsidP="0015215E">
      <w:pPr>
        <w:spacing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The effects of childhood trauma can be long lasting and heavily influence the life course of far too many children and adolescents</w:t>
      </w:r>
      <w:r w:rsidR="00BE3C84" w:rsidRPr="00CE66B9">
        <w:rPr>
          <w:rFonts w:ascii="Times New Roman" w:hAnsi="Times New Roman" w:cs="Times New Roman"/>
          <w:iCs/>
          <w:sz w:val="24"/>
          <w:szCs w:val="24"/>
          <w:lang w:val="en"/>
        </w:rPr>
        <w:t xml:space="preserve"> in Britain</w:t>
      </w:r>
      <w:r w:rsidR="003D702C"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(Anderst, 2013)</w:t>
      </w:r>
      <w:r w:rsidRPr="00CE66B9">
        <w:rPr>
          <w:rFonts w:ascii="Times New Roman" w:hAnsi="Times New Roman" w:cs="Times New Roman"/>
          <w:iCs/>
          <w:sz w:val="24"/>
          <w:szCs w:val="24"/>
          <w:lang w:val="en"/>
        </w:rPr>
        <w:t xml:space="preserve">. </w:t>
      </w:r>
      <w:r w:rsidR="00260589" w:rsidRPr="00CE66B9">
        <w:rPr>
          <w:rFonts w:ascii="Times New Roman" w:hAnsi="Times New Roman" w:cs="Times New Roman"/>
          <w:iCs/>
          <w:sz w:val="24"/>
          <w:szCs w:val="24"/>
          <w:lang w:val="en"/>
        </w:rPr>
        <w:t xml:space="preserve">Homelessness </w:t>
      </w:r>
      <w:r w:rsidR="00BE3C84" w:rsidRPr="00CE66B9">
        <w:rPr>
          <w:rFonts w:ascii="Times New Roman" w:hAnsi="Times New Roman" w:cs="Times New Roman"/>
          <w:iCs/>
          <w:sz w:val="24"/>
          <w:szCs w:val="24"/>
          <w:lang w:val="en"/>
        </w:rPr>
        <w:t xml:space="preserve">its self </w:t>
      </w:r>
      <w:r w:rsidR="00260589" w:rsidRPr="00CE66B9">
        <w:rPr>
          <w:rFonts w:ascii="Times New Roman" w:hAnsi="Times New Roman" w:cs="Times New Roman"/>
          <w:iCs/>
          <w:sz w:val="24"/>
          <w:szCs w:val="24"/>
          <w:lang w:val="en"/>
        </w:rPr>
        <w:t xml:space="preserve">is </w:t>
      </w:r>
      <w:r w:rsidR="00BE3C84" w:rsidRPr="00CE66B9">
        <w:rPr>
          <w:rFonts w:ascii="Times New Roman" w:hAnsi="Times New Roman" w:cs="Times New Roman"/>
          <w:iCs/>
          <w:sz w:val="24"/>
          <w:szCs w:val="24"/>
          <w:lang w:val="en"/>
        </w:rPr>
        <w:t xml:space="preserve">one of Governments biggest issues and clearly urgent action needs to be taken to prevent to the issue </w:t>
      </w:r>
      <w:r w:rsidR="001E22AA" w:rsidRPr="00CE66B9">
        <w:rPr>
          <w:rFonts w:ascii="Times New Roman" w:hAnsi="Times New Roman" w:cs="Times New Roman"/>
          <w:iCs/>
          <w:sz w:val="24"/>
          <w:szCs w:val="24"/>
          <w:lang w:val="en"/>
        </w:rPr>
        <w:t>worsening</w:t>
      </w:r>
      <w:r w:rsidR="002B41A5" w:rsidRPr="00CE66B9">
        <w:rPr>
          <w:rFonts w:ascii="Times New Roman" w:hAnsi="Times New Roman" w:cs="Times New Roman"/>
          <w:iCs/>
          <w:sz w:val="24"/>
          <w:szCs w:val="24"/>
          <w:lang w:val="en"/>
        </w:rPr>
        <w:t xml:space="preserve"> (</w:t>
      </w:r>
      <w:r w:rsidR="003D702C" w:rsidRPr="00CE66B9">
        <w:rPr>
          <w:rFonts w:ascii="Times New Roman" w:hAnsi="Times New Roman" w:cs="Times New Roman"/>
          <w:iCs/>
          <w:sz w:val="24"/>
          <w:szCs w:val="24"/>
          <w:lang w:val="en"/>
        </w:rPr>
        <w:t>Crisis, 2017</w:t>
      </w:r>
      <w:r w:rsidR="002B41A5" w:rsidRPr="00CE66B9">
        <w:rPr>
          <w:rFonts w:ascii="Times New Roman" w:hAnsi="Times New Roman" w:cs="Times New Roman"/>
          <w:iCs/>
          <w:sz w:val="24"/>
          <w:szCs w:val="24"/>
          <w:lang w:val="en"/>
        </w:rPr>
        <w:t>)</w:t>
      </w:r>
      <w:r w:rsidR="00BE3C84" w:rsidRPr="00CE66B9">
        <w:rPr>
          <w:rFonts w:ascii="Times New Roman" w:hAnsi="Times New Roman" w:cs="Times New Roman"/>
          <w:iCs/>
          <w:sz w:val="24"/>
          <w:szCs w:val="24"/>
          <w:lang w:val="en"/>
        </w:rPr>
        <w:t xml:space="preserve">. </w:t>
      </w:r>
      <w:r w:rsidR="005E2D7A" w:rsidRPr="00CE66B9">
        <w:rPr>
          <w:rFonts w:ascii="Times New Roman" w:hAnsi="Times New Roman" w:cs="Times New Roman"/>
          <w:iCs/>
          <w:sz w:val="24"/>
          <w:szCs w:val="24"/>
          <w:lang w:val="en"/>
        </w:rPr>
        <w:t>Levels</w:t>
      </w:r>
      <w:r w:rsidR="00BE3C84" w:rsidRPr="00CE66B9">
        <w:rPr>
          <w:rFonts w:ascii="Times New Roman" w:hAnsi="Times New Roman" w:cs="Times New Roman"/>
          <w:iCs/>
          <w:sz w:val="24"/>
          <w:szCs w:val="24"/>
          <w:lang w:val="en"/>
        </w:rPr>
        <w:t xml:space="preserve"> of poor physical and mental is far higher in those individuals </w:t>
      </w:r>
      <w:r w:rsidR="001E22AA" w:rsidRPr="00CE66B9">
        <w:rPr>
          <w:rFonts w:ascii="Times New Roman" w:hAnsi="Times New Roman" w:cs="Times New Roman"/>
          <w:iCs/>
          <w:sz w:val="24"/>
          <w:szCs w:val="24"/>
          <w:lang w:val="en"/>
        </w:rPr>
        <w:t>who have suffered childhood trauma and later become homeless</w:t>
      </w:r>
      <w:r w:rsidR="002B41A5"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(Moore, 2018)</w:t>
      </w:r>
      <w:r w:rsidR="005E2D7A" w:rsidRPr="00CE66B9">
        <w:rPr>
          <w:rFonts w:ascii="Times New Roman" w:hAnsi="Times New Roman" w:cs="Times New Roman"/>
          <w:iCs/>
          <w:sz w:val="24"/>
          <w:szCs w:val="24"/>
          <w:lang w:val="en"/>
        </w:rPr>
        <w:t>.</w:t>
      </w:r>
    </w:p>
    <w:p w:rsidR="00D700D3" w:rsidRPr="00CE66B9" w:rsidRDefault="002B41A5" w:rsidP="0015215E">
      <w:pPr>
        <w:spacing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lastRenderedPageBreak/>
        <w:t xml:space="preserve">Furthermore, to </w:t>
      </w:r>
      <w:r w:rsidR="005E2D7A" w:rsidRPr="00CE66B9">
        <w:rPr>
          <w:rFonts w:ascii="Times New Roman" w:hAnsi="Times New Roman" w:cs="Times New Roman"/>
          <w:iCs/>
          <w:sz w:val="24"/>
          <w:szCs w:val="24"/>
          <w:lang w:val="en"/>
        </w:rPr>
        <w:t xml:space="preserve">put an end to </w:t>
      </w:r>
      <w:r w:rsidRPr="00CE66B9">
        <w:rPr>
          <w:rFonts w:ascii="Times New Roman" w:hAnsi="Times New Roman" w:cs="Times New Roman"/>
          <w:iCs/>
          <w:sz w:val="24"/>
          <w:szCs w:val="24"/>
          <w:lang w:val="en"/>
        </w:rPr>
        <w:t xml:space="preserve">the issue </w:t>
      </w:r>
      <w:r w:rsidR="001E22AA" w:rsidRPr="00CE66B9">
        <w:rPr>
          <w:rFonts w:ascii="Times New Roman" w:hAnsi="Times New Roman" w:cs="Times New Roman"/>
          <w:iCs/>
          <w:sz w:val="24"/>
          <w:szCs w:val="24"/>
          <w:lang w:val="en"/>
        </w:rPr>
        <w:t>government need</w:t>
      </w:r>
      <w:r w:rsidR="00FF7417">
        <w:rPr>
          <w:rFonts w:ascii="Times New Roman" w:hAnsi="Times New Roman" w:cs="Times New Roman"/>
          <w:iCs/>
          <w:sz w:val="24"/>
          <w:szCs w:val="24"/>
          <w:lang w:val="en"/>
        </w:rPr>
        <w:t>s</w:t>
      </w:r>
      <w:r w:rsidR="001E22AA" w:rsidRPr="00CE66B9">
        <w:rPr>
          <w:rFonts w:ascii="Times New Roman" w:hAnsi="Times New Roman" w:cs="Times New Roman"/>
          <w:iCs/>
          <w:sz w:val="24"/>
          <w:szCs w:val="24"/>
          <w:lang w:val="en"/>
        </w:rPr>
        <w:t xml:space="preserve"> to look at new preventive policies to avoid the projected rise</w:t>
      </w:r>
      <w:r w:rsidR="00260589" w:rsidRPr="00CE66B9">
        <w:rPr>
          <w:rFonts w:ascii="Times New Roman" w:hAnsi="Times New Roman" w:cs="Times New Roman"/>
          <w:iCs/>
          <w:sz w:val="24"/>
          <w:szCs w:val="24"/>
          <w:lang w:val="en"/>
        </w:rPr>
        <w:t>,</w:t>
      </w:r>
      <w:r w:rsidR="001E22AA" w:rsidRPr="00CE66B9">
        <w:rPr>
          <w:rFonts w:ascii="Times New Roman" w:hAnsi="Times New Roman" w:cs="Times New Roman"/>
          <w:iCs/>
          <w:sz w:val="24"/>
          <w:szCs w:val="24"/>
          <w:lang w:val="en"/>
        </w:rPr>
        <w:t xml:space="preserve"> and address the lack of housing in Britain to </w:t>
      </w:r>
      <w:r w:rsidR="00D700D3" w:rsidRPr="00CE66B9">
        <w:rPr>
          <w:rFonts w:ascii="Times New Roman" w:hAnsi="Times New Roman" w:cs="Times New Roman"/>
          <w:iCs/>
          <w:sz w:val="24"/>
          <w:szCs w:val="24"/>
          <w:lang w:val="en"/>
        </w:rPr>
        <w:t>accommodate</w:t>
      </w:r>
      <w:r w:rsidR="001E22AA" w:rsidRPr="00CE66B9">
        <w:rPr>
          <w:rFonts w:ascii="Times New Roman" w:hAnsi="Times New Roman" w:cs="Times New Roman"/>
          <w:iCs/>
          <w:sz w:val="24"/>
          <w:szCs w:val="24"/>
          <w:lang w:val="en"/>
        </w:rPr>
        <w:t xml:space="preserve"> those at risk of becoming homeless</w:t>
      </w:r>
      <w:r w:rsidR="005E2D7A"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(Anderst, 2013)</w:t>
      </w:r>
      <w:r w:rsidR="001E22AA" w:rsidRPr="00CE66B9">
        <w:rPr>
          <w:rFonts w:ascii="Times New Roman" w:hAnsi="Times New Roman" w:cs="Times New Roman"/>
          <w:iCs/>
          <w:sz w:val="24"/>
          <w:szCs w:val="24"/>
          <w:lang w:val="en"/>
        </w:rPr>
        <w:t xml:space="preserve">. </w:t>
      </w:r>
      <w:r w:rsidR="005E2D7A" w:rsidRPr="00CE66B9">
        <w:rPr>
          <w:rFonts w:ascii="Times New Roman" w:hAnsi="Times New Roman" w:cs="Times New Roman"/>
          <w:iCs/>
          <w:sz w:val="24"/>
          <w:szCs w:val="24"/>
          <w:lang w:val="en"/>
        </w:rPr>
        <w:t>Whilst there</w:t>
      </w:r>
      <w:r w:rsidR="00FF7417">
        <w:rPr>
          <w:rFonts w:ascii="Times New Roman" w:hAnsi="Times New Roman" w:cs="Times New Roman"/>
          <w:iCs/>
          <w:sz w:val="24"/>
          <w:szCs w:val="24"/>
          <w:lang w:val="en"/>
        </w:rPr>
        <w:t xml:space="preserve"> also  </w:t>
      </w:r>
      <w:r w:rsidR="001E22AA" w:rsidRPr="00CE66B9">
        <w:rPr>
          <w:rFonts w:ascii="Times New Roman" w:hAnsi="Times New Roman" w:cs="Times New Roman"/>
          <w:iCs/>
          <w:sz w:val="24"/>
          <w:szCs w:val="24"/>
          <w:lang w:val="en"/>
        </w:rPr>
        <w:t xml:space="preserve"> needs to</w:t>
      </w:r>
      <w:r w:rsidR="00D700D3" w:rsidRPr="00CE66B9">
        <w:rPr>
          <w:rFonts w:ascii="Times New Roman" w:hAnsi="Times New Roman" w:cs="Times New Roman"/>
          <w:iCs/>
          <w:sz w:val="24"/>
          <w:szCs w:val="24"/>
          <w:lang w:val="en"/>
        </w:rPr>
        <w:t xml:space="preserve"> be an increase</w:t>
      </w:r>
      <w:r w:rsidR="00D700D3" w:rsidRPr="00CE66B9">
        <w:rPr>
          <w:rFonts w:ascii="Times New Roman" w:hAnsi="Times New Roman" w:cs="Times New Roman"/>
          <w:sz w:val="24"/>
          <w:szCs w:val="24"/>
        </w:rPr>
        <w:t xml:space="preserve"> in early prevention work, </w:t>
      </w:r>
      <w:r w:rsidR="00FF7417">
        <w:rPr>
          <w:rFonts w:ascii="Times New Roman" w:hAnsi="Times New Roman" w:cs="Times New Roman"/>
          <w:sz w:val="24"/>
          <w:szCs w:val="24"/>
        </w:rPr>
        <w:t xml:space="preserve">in which </w:t>
      </w:r>
      <w:r w:rsidR="005E2D7A" w:rsidRPr="00CE66B9">
        <w:rPr>
          <w:rFonts w:ascii="Times New Roman" w:hAnsi="Times New Roman" w:cs="Times New Roman"/>
          <w:sz w:val="24"/>
          <w:szCs w:val="24"/>
        </w:rPr>
        <w:t>addresses children’s and adolescents</w:t>
      </w:r>
      <w:r w:rsidR="00D700D3" w:rsidRPr="00CE66B9">
        <w:rPr>
          <w:rFonts w:ascii="Times New Roman" w:hAnsi="Times New Roman" w:cs="Times New Roman"/>
          <w:sz w:val="24"/>
          <w:szCs w:val="24"/>
        </w:rPr>
        <w:t xml:space="preserve"> complex needs </w:t>
      </w:r>
      <w:r w:rsidR="00FF7417">
        <w:rPr>
          <w:rFonts w:ascii="Times New Roman" w:hAnsi="Times New Roman" w:cs="Times New Roman"/>
          <w:sz w:val="24"/>
          <w:szCs w:val="24"/>
        </w:rPr>
        <w:t xml:space="preserve">caused by ACEs </w:t>
      </w:r>
      <w:r w:rsidR="00D700D3" w:rsidRPr="00CE66B9">
        <w:rPr>
          <w:rFonts w:ascii="Times New Roman" w:hAnsi="Times New Roman" w:cs="Times New Roman"/>
          <w:sz w:val="24"/>
          <w:szCs w:val="24"/>
        </w:rPr>
        <w:t xml:space="preserve">to prevent more </w:t>
      </w:r>
      <w:r w:rsidR="00FF7417">
        <w:rPr>
          <w:rFonts w:ascii="Times New Roman" w:hAnsi="Times New Roman" w:cs="Times New Roman"/>
          <w:sz w:val="24"/>
          <w:szCs w:val="24"/>
        </w:rPr>
        <w:t xml:space="preserve">individual’s </w:t>
      </w:r>
      <w:r w:rsidR="00D700D3" w:rsidRPr="00CE66B9">
        <w:rPr>
          <w:rFonts w:ascii="Times New Roman" w:hAnsi="Times New Roman" w:cs="Times New Roman"/>
          <w:sz w:val="24"/>
          <w:szCs w:val="24"/>
        </w:rPr>
        <w:t>becoming homeless</w:t>
      </w:r>
      <w:r w:rsidR="005E2D7A" w:rsidRPr="00CE66B9">
        <w:rPr>
          <w:rFonts w:ascii="Times New Roman" w:hAnsi="Times New Roman" w:cs="Times New Roman"/>
          <w:sz w:val="24"/>
          <w:szCs w:val="24"/>
        </w:rPr>
        <w:t xml:space="preserve"> in the first place </w:t>
      </w:r>
      <w:r w:rsidR="003D702C" w:rsidRPr="00CE66B9">
        <w:rPr>
          <w:rFonts w:ascii="Times New Roman" w:hAnsi="Times New Roman" w:cs="Times New Roman"/>
          <w:sz w:val="24"/>
          <w:szCs w:val="24"/>
        </w:rPr>
        <w:t xml:space="preserve">(Price and Reiter, 2018). </w:t>
      </w:r>
      <w:r w:rsidR="00D700D3" w:rsidRPr="00CE66B9">
        <w:rPr>
          <w:rFonts w:ascii="Times New Roman" w:hAnsi="Times New Roman" w:cs="Times New Roman"/>
          <w:sz w:val="24"/>
          <w:szCs w:val="24"/>
        </w:rPr>
        <w:t xml:space="preserve">Increasing the level of social support to children adolescents who </w:t>
      </w:r>
      <w:r w:rsidR="005E2D7A" w:rsidRPr="00CE66B9">
        <w:rPr>
          <w:rFonts w:ascii="Times New Roman" w:hAnsi="Times New Roman" w:cs="Times New Roman"/>
          <w:sz w:val="24"/>
          <w:szCs w:val="24"/>
        </w:rPr>
        <w:t xml:space="preserve">may </w:t>
      </w:r>
      <w:r w:rsidR="00D700D3" w:rsidRPr="00CE66B9">
        <w:rPr>
          <w:rFonts w:ascii="Times New Roman" w:hAnsi="Times New Roman" w:cs="Times New Roman"/>
          <w:sz w:val="24"/>
          <w:szCs w:val="24"/>
        </w:rPr>
        <w:t xml:space="preserve">currently </w:t>
      </w:r>
      <w:r w:rsidR="005E2D7A" w:rsidRPr="00CE66B9">
        <w:rPr>
          <w:rFonts w:ascii="Times New Roman" w:hAnsi="Times New Roman" w:cs="Times New Roman"/>
          <w:sz w:val="24"/>
          <w:szCs w:val="24"/>
        </w:rPr>
        <w:t xml:space="preserve">be </w:t>
      </w:r>
      <w:r w:rsidR="00D700D3" w:rsidRPr="00CE66B9">
        <w:rPr>
          <w:rFonts w:ascii="Times New Roman" w:hAnsi="Times New Roman" w:cs="Times New Roman"/>
          <w:sz w:val="24"/>
          <w:szCs w:val="24"/>
        </w:rPr>
        <w:t xml:space="preserve">experiencing trauma or may have in the past </w:t>
      </w:r>
      <w:r w:rsidR="005E2D7A" w:rsidRPr="00CE66B9">
        <w:rPr>
          <w:rFonts w:ascii="Times New Roman" w:hAnsi="Times New Roman" w:cs="Times New Roman"/>
          <w:sz w:val="24"/>
          <w:szCs w:val="24"/>
        </w:rPr>
        <w:t>would promote a decrease</w:t>
      </w:r>
      <w:r w:rsidR="00D700D3" w:rsidRPr="00CE66B9">
        <w:rPr>
          <w:rFonts w:ascii="Times New Roman" w:hAnsi="Times New Roman" w:cs="Times New Roman"/>
          <w:sz w:val="24"/>
          <w:szCs w:val="24"/>
        </w:rPr>
        <w:t xml:space="preserve"> </w:t>
      </w:r>
      <w:r w:rsidR="005E2D7A" w:rsidRPr="00CE66B9">
        <w:rPr>
          <w:rFonts w:ascii="Times New Roman" w:hAnsi="Times New Roman" w:cs="Times New Roman"/>
          <w:sz w:val="24"/>
          <w:szCs w:val="24"/>
        </w:rPr>
        <w:t xml:space="preserve">in </w:t>
      </w:r>
      <w:r w:rsidR="00D700D3" w:rsidRPr="00CE66B9">
        <w:rPr>
          <w:rFonts w:ascii="Times New Roman" w:hAnsi="Times New Roman" w:cs="Times New Roman"/>
          <w:sz w:val="24"/>
          <w:szCs w:val="24"/>
        </w:rPr>
        <w:t>negative</w:t>
      </w:r>
      <w:r w:rsidRPr="00CE66B9">
        <w:rPr>
          <w:rFonts w:ascii="Times New Roman" w:hAnsi="Times New Roman" w:cs="Times New Roman"/>
          <w:sz w:val="24"/>
          <w:szCs w:val="24"/>
        </w:rPr>
        <w:t xml:space="preserve"> physical and mental </w:t>
      </w:r>
      <w:r w:rsidR="005E2D7A" w:rsidRPr="00CE66B9">
        <w:rPr>
          <w:rFonts w:ascii="Times New Roman" w:hAnsi="Times New Roman" w:cs="Times New Roman"/>
          <w:sz w:val="24"/>
          <w:szCs w:val="24"/>
        </w:rPr>
        <w:t>health outcomes</w:t>
      </w:r>
      <w:r w:rsidR="003D702C" w:rsidRPr="00CE66B9">
        <w:rPr>
          <w:rFonts w:ascii="Times New Roman" w:hAnsi="Times New Roman" w:cs="Times New Roman"/>
          <w:sz w:val="24"/>
          <w:szCs w:val="24"/>
        </w:rPr>
        <w:t xml:space="preserve"> </w:t>
      </w:r>
      <w:r w:rsidR="002E2941">
        <w:rPr>
          <w:rFonts w:ascii="Times New Roman" w:hAnsi="Times New Roman" w:cs="Times New Roman"/>
          <w:sz w:val="24"/>
          <w:szCs w:val="24"/>
        </w:rPr>
        <w:t>(</w:t>
      </w:r>
      <w:r w:rsidR="003D702C" w:rsidRPr="00CE66B9">
        <w:rPr>
          <w:rFonts w:ascii="Times New Roman" w:hAnsi="Times New Roman" w:cs="Times New Roman"/>
          <w:sz w:val="24"/>
          <w:szCs w:val="24"/>
        </w:rPr>
        <w:t>Shaw, 2018</w:t>
      </w:r>
      <w:r w:rsidR="005E2D7A" w:rsidRPr="00CE66B9">
        <w:rPr>
          <w:rFonts w:ascii="Times New Roman" w:hAnsi="Times New Roman" w:cs="Times New Roman"/>
          <w:sz w:val="24"/>
          <w:szCs w:val="24"/>
        </w:rPr>
        <w:t>)</w:t>
      </w:r>
      <w:r w:rsidRPr="00CE66B9">
        <w:rPr>
          <w:rFonts w:ascii="Times New Roman" w:hAnsi="Times New Roman" w:cs="Times New Roman"/>
          <w:sz w:val="24"/>
          <w:szCs w:val="24"/>
        </w:rPr>
        <w:t xml:space="preserve">. </w:t>
      </w:r>
      <w:r w:rsidR="003D702C" w:rsidRPr="00CE66B9">
        <w:rPr>
          <w:rFonts w:ascii="Times New Roman" w:hAnsi="Times New Roman" w:cs="Times New Roman"/>
          <w:sz w:val="24"/>
          <w:szCs w:val="24"/>
        </w:rPr>
        <w:t>As</w:t>
      </w:r>
      <w:r w:rsidR="005E2D7A" w:rsidRPr="00CE66B9">
        <w:rPr>
          <w:rFonts w:ascii="Times New Roman" w:hAnsi="Times New Roman" w:cs="Times New Roman"/>
          <w:sz w:val="24"/>
          <w:szCs w:val="24"/>
        </w:rPr>
        <w:t xml:space="preserve"> s</w:t>
      </w:r>
      <w:r w:rsidRPr="00CE66B9">
        <w:rPr>
          <w:rFonts w:ascii="Times New Roman" w:hAnsi="Times New Roman" w:cs="Times New Roman"/>
          <w:sz w:val="24"/>
          <w:szCs w:val="24"/>
        </w:rPr>
        <w:t xml:space="preserve">ocial support can thought of as building </w:t>
      </w:r>
      <w:r w:rsidR="005E2D7A" w:rsidRPr="00CE66B9">
        <w:rPr>
          <w:rFonts w:ascii="Times New Roman" w:hAnsi="Times New Roman" w:cs="Times New Roman"/>
          <w:sz w:val="24"/>
          <w:szCs w:val="24"/>
        </w:rPr>
        <w:t>resilience</w:t>
      </w:r>
      <w:r w:rsidRPr="00CE66B9">
        <w:rPr>
          <w:rFonts w:ascii="Times New Roman" w:hAnsi="Times New Roman" w:cs="Times New Roman"/>
          <w:sz w:val="24"/>
          <w:szCs w:val="24"/>
        </w:rPr>
        <w:t xml:space="preserve"> which can </w:t>
      </w:r>
      <w:r w:rsidR="003D702C" w:rsidRPr="00CE66B9">
        <w:rPr>
          <w:rFonts w:ascii="Times New Roman" w:hAnsi="Times New Roman" w:cs="Times New Roman"/>
          <w:sz w:val="24"/>
          <w:szCs w:val="24"/>
        </w:rPr>
        <w:t>ultimately buffer</w:t>
      </w:r>
      <w:r w:rsidRPr="00CE66B9">
        <w:rPr>
          <w:rFonts w:ascii="Times New Roman" w:hAnsi="Times New Roman" w:cs="Times New Roman"/>
          <w:sz w:val="24"/>
          <w:szCs w:val="24"/>
        </w:rPr>
        <w:t xml:space="preserve"> the impact of negative life outcomes</w:t>
      </w:r>
      <w:r w:rsidR="005E2D7A" w:rsidRPr="00CE66B9">
        <w:rPr>
          <w:rFonts w:ascii="Times New Roman" w:hAnsi="Times New Roman" w:cs="Times New Roman"/>
          <w:sz w:val="24"/>
          <w:szCs w:val="24"/>
        </w:rPr>
        <w:t xml:space="preserve"> </w:t>
      </w:r>
      <w:r w:rsidR="003D702C" w:rsidRPr="00CE66B9">
        <w:rPr>
          <w:rFonts w:ascii="Times New Roman" w:hAnsi="Times New Roman" w:cs="Times New Roman"/>
          <w:sz w:val="24"/>
          <w:szCs w:val="24"/>
        </w:rPr>
        <w:t>(Anderson, Filipovic and Finnerty, 2016)</w:t>
      </w:r>
      <w:r w:rsidRPr="00CE66B9">
        <w:rPr>
          <w:rFonts w:ascii="Times New Roman" w:hAnsi="Times New Roman" w:cs="Times New Roman"/>
          <w:sz w:val="24"/>
          <w:szCs w:val="24"/>
        </w:rPr>
        <w:t>.</w:t>
      </w:r>
    </w:p>
    <w:p w:rsidR="00260589" w:rsidRPr="00452A9F" w:rsidRDefault="00EF1034" w:rsidP="00452A9F">
      <w:pPr>
        <w:pStyle w:val="ListParagraph"/>
        <w:numPr>
          <w:ilvl w:val="0"/>
          <w:numId w:val="36"/>
        </w:numPr>
        <w:tabs>
          <w:tab w:val="num" w:pos="360"/>
        </w:tabs>
        <w:spacing w:after="0" w:line="480" w:lineRule="auto"/>
        <w:outlineLvl w:val="0"/>
        <w:rPr>
          <w:rFonts w:ascii="Times New Roman" w:eastAsia="Times New Roman" w:hAnsi="Times New Roman" w:cs="Times New Roman"/>
          <w:b/>
          <w:sz w:val="28"/>
          <w:szCs w:val="28"/>
        </w:rPr>
      </w:pPr>
      <w:r>
        <w:rPr>
          <w:rFonts w:ascii="Times New Roman" w:hAnsi="Times New Roman" w:cs="Times New Roman"/>
          <w:sz w:val="24"/>
          <w:szCs w:val="24"/>
        </w:rPr>
        <w:br w:type="page"/>
      </w:r>
      <w:bookmarkStart w:id="32" w:name="_Toc514670928"/>
      <w:r w:rsidRPr="00452A9F">
        <w:rPr>
          <w:rFonts w:ascii="Times New Roman" w:eastAsia="Times New Roman" w:hAnsi="Times New Roman" w:cs="Times New Roman"/>
          <w:b/>
          <w:sz w:val="28"/>
          <w:szCs w:val="28"/>
        </w:rPr>
        <w:lastRenderedPageBreak/>
        <w:t>REFERENCES</w:t>
      </w:r>
      <w:bookmarkEnd w:id="32"/>
    </w:p>
    <w:p w:rsidR="00DE16BF" w:rsidRPr="00C933A4" w:rsidRDefault="00DE16BF" w:rsidP="00452A9F">
      <w:pPr>
        <w:spacing w:line="360" w:lineRule="auto"/>
        <w:ind w:left="851" w:hanging="851"/>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t xml:space="preserve">Adebowale, V. (2018). There is no excuse for homelessness in Britain in 2018. </w:t>
      </w:r>
      <w:r w:rsidRPr="00C933A4">
        <w:rPr>
          <w:rFonts w:ascii="Times New Roman" w:eastAsia="Times New Roman" w:hAnsi="Times New Roman" w:cs="Times New Roman"/>
          <w:i/>
          <w:iCs/>
          <w:sz w:val="24"/>
          <w:szCs w:val="24"/>
        </w:rPr>
        <w:t>BMJ</w:t>
      </w:r>
      <w:r w:rsidRPr="00C933A4">
        <w:rPr>
          <w:rFonts w:ascii="Times New Roman" w:eastAsia="Times New Roman" w:hAnsi="Times New Roman" w:cs="Times New Roman"/>
          <w:sz w:val="24"/>
          <w:szCs w:val="24"/>
        </w:rPr>
        <w:t>, p.k902.</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Allen, J. (2005). </w:t>
      </w:r>
      <w:r w:rsidRPr="00CE66B9">
        <w:rPr>
          <w:rFonts w:ascii="Times New Roman" w:hAnsi="Times New Roman" w:cs="Times New Roman"/>
          <w:i/>
          <w:iCs/>
          <w:sz w:val="24"/>
          <w:szCs w:val="24"/>
        </w:rPr>
        <w:t>Coping with trauma</w:t>
      </w:r>
      <w:r w:rsidRPr="00CE66B9">
        <w:rPr>
          <w:rFonts w:ascii="Times New Roman" w:hAnsi="Times New Roman" w:cs="Times New Roman"/>
          <w:sz w:val="24"/>
          <w:szCs w:val="24"/>
        </w:rPr>
        <w:t>. Washington, D.C.: American Psychiatric Publishing.</w:t>
      </w:r>
    </w:p>
    <w:p w:rsidR="00DE16BF" w:rsidRPr="00C933A4" w:rsidRDefault="00DE16BF" w:rsidP="00452A9F">
      <w:pPr>
        <w:spacing w:line="360" w:lineRule="auto"/>
        <w:ind w:left="851" w:hanging="851"/>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t xml:space="preserve">Anderson, I. and Christian, J. (2003). Causes of homelessness in the UK: a dynamic analysis. </w:t>
      </w:r>
      <w:r w:rsidRPr="00C933A4">
        <w:rPr>
          <w:rFonts w:ascii="Times New Roman" w:eastAsia="Times New Roman" w:hAnsi="Times New Roman" w:cs="Times New Roman"/>
          <w:i/>
          <w:iCs/>
          <w:sz w:val="24"/>
          <w:szCs w:val="24"/>
        </w:rPr>
        <w:t>Journal of Community &amp; Applied Social Psychology</w:t>
      </w:r>
      <w:r w:rsidRPr="00C933A4">
        <w:rPr>
          <w:rFonts w:ascii="Times New Roman" w:eastAsia="Times New Roman" w:hAnsi="Times New Roman" w:cs="Times New Roman"/>
          <w:sz w:val="24"/>
          <w:szCs w:val="24"/>
        </w:rPr>
        <w:t>, 13(2), pp.105-118.</w:t>
      </w:r>
    </w:p>
    <w:p w:rsidR="00DE16BF" w:rsidRPr="00C933A4" w:rsidRDefault="00DE16BF" w:rsidP="00452A9F">
      <w:pPr>
        <w:spacing w:line="360" w:lineRule="auto"/>
        <w:ind w:left="851" w:hanging="851"/>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t xml:space="preserve">Anderson, I., Filipovic, M. and Finnerty, J. (2016). Researching Homelessness: Challenging Exclusion?. </w:t>
      </w:r>
      <w:r w:rsidRPr="00C933A4">
        <w:rPr>
          <w:rFonts w:ascii="Times New Roman" w:eastAsia="Times New Roman" w:hAnsi="Times New Roman" w:cs="Times New Roman"/>
          <w:i/>
          <w:iCs/>
          <w:sz w:val="24"/>
          <w:szCs w:val="24"/>
        </w:rPr>
        <w:t>Social Inclusion</w:t>
      </w:r>
      <w:r w:rsidRPr="00C933A4">
        <w:rPr>
          <w:rFonts w:ascii="Times New Roman" w:eastAsia="Times New Roman" w:hAnsi="Times New Roman" w:cs="Times New Roman"/>
          <w:sz w:val="24"/>
          <w:szCs w:val="24"/>
        </w:rPr>
        <w:t>, 4(4), p.1.</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Anderst, J. (2013). Adverse Childhood Experiences Influence Health in Adolescence. </w:t>
      </w:r>
      <w:r w:rsidRPr="00CE66B9">
        <w:rPr>
          <w:rFonts w:ascii="Times New Roman" w:hAnsi="Times New Roman" w:cs="Times New Roman"/>
          <w:i/>
          <w:iCs/>
          <w:sz w:val="24"/>
          <w:szCs w:val="24"/>
        </w:rPr>
        <w:t>AAP Grand Rounds</w:t>
      </w:r>
      <w:r w:rsidRPr="00CE66B9">
        <w:rPr>
          <w:rFonts w:ascii="Times New Roman" w:hAnsi="Times New Roman" w:cs="Times New Roman"/>
          <w:sz w:val="24"/>
          <w:szCs w:val="24"/>
        </w:rPr>
        <w:t>, 30(4), pp.44-44.</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Ayers, M. (2010). </w:t>
      </w:r>
      <w:r w:rsidRPr="00CE66B9">
        <w:rPr>
          <w:rFonts w:ascii="Times New Roman" w:hAnsi="Times New Roman" w:cs="Times New Roman"/>
          <w:i/>
          <w:iCs/>
          <w:sz w:val="24"/>
          <w:szCs w:val="24"/>
        </w:rPr>
        <w:t>Mother-Infant Attachment and Psychoanalysis</w:t>
      </w:r>
      <w:r w:rsidRPr="00CE66B9">
        <w:rPr>
          <w:rFonts w:ascii="Times New Roman" w:hAnsi="Times New Roman" w:cs="Times New Roman"/>
          <w:sz w:val="24"/>
          <w:szCs w:val="24"/>
        </w:rPr>
        <w:t>.</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Bancroft, A. and Wilson, S. (2004). </w:t>
      </w:r>
      <w:r w:rsidRPr="00CE66B9">
        <w:rPr>
          <w:rFonts w:ascii="Times New Roman" w:hAnsi="Times New Roman" w:cs="Times New Roman"/>
          <w:i/>
          <w:iCs/>
          <w:sz w:val="24"/>
          <w:szCs w:val="24"/>
        </w:rPr>
        <w:t>The effect of parental substance abuse on young people</w:t>
      </w:r>
      <w:r w:rsidRPr="00CE66B9">
        <w:rPr>
          <w:rFonts w:ascii="Times New Roman" w:hAnsi="Times New Roman" w:cs="Times New Roman"/>
          <w:sz w:val="24"/>
          <w:szCs w:val="24"/>
        </w:rPr>
        <w:t>. [online] JRF. Available at: https://www.jrf.org.uk/report/effect-parental-substance-abuse-young-people [Accessed 4 Apr. 2018].</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Barton, S., Gonzalez, R., Tomlinson, P. and Burdekin, B. (2012). </w:t>
      </w:r>
      <w:r w:rsidRPr="00CE66B9">
        <w:rPr>
          <w:rFonts w:ascii="Times New Roman" w:hAnsi="Times New Roman" w:cs="Times New Roman"/>
          <w:i/>
          <w:iCs/>
          <w:sz w:val="24"/>
          <w:szCs w:val="24"/>
        </w:rPr>
        <w:t>Therapeutic residential care for children and young people</w:t>
      </w:r>
      <w:r w:rsidRPr="00CE66B9">
        <w:rPr>
          <w:rFonts w:ascii="Times New Roman" w:hAnsi="Times New Roman" w:cs="Times New Roman"/>
          <w:sz w:val="24"/>
          <w:szCs w:val="24"/>
        </w:rPr>
        <w:t>. London: Jessica Kingsley Publishers.</w:t>
      </w:r>
    </w:p>
    <w:p w:rsidR="00DE16BF" w:rsidRPr="00CE66B9" w:rsidRDefault="00DE16BF" w:rsidP="00452A9F">
      <w:pPr>
        <w:spacing w:line="360" w:lineRule="auto"/>
        <w:ind w:left="851" w:hanging="851"/>
        <w:rPr>
          <w:rFonts w:ascii="Times New Roman" w:hAnsi="Times New Roman" w:cs="Times New Roman"/>
          <w:sz w:val="24"/>
          <w:szCs w:val="24"/>
        </w:rPr>
      </w:pPr>
      <w:r w:rsidRPr="00CE66B9">
        <w:rPr>
          <w:rFonts w:ascii="Times New Roman" w:hAnsi="Times New Roman" w:cs="Times New Roman"/>
          <w:sz w:val="24"/>
          <w:szCs w:val="24"/>
        </w:rPr>
        <w:t xml:space="preserve">Berridge, D. and Biehal, N. (2010). </w:t>
      </w:r>
      <w:r w:rsidRPr="00CE66B9">
        <w:rPr>
          <w:rFonts w:ascii="Times New Roman" w:hAnsi="Times New Roman" w:cs="Times New Roman"/>
          <w:i/>
          <w:iCs/>
          <w:sz w:val="24"/>
          <w:szCs w:val="24"/>
        </w:rPr>
        <w:t>Living in childrens residential homes</w:t>
      </w:r>
      <w:r w:rsidRPr="00CE66B9">
        <w:rPr>
          <w:rFonts w:ascii="Times New Roman" w:hAnsi="Times New Roman" w:cs="Times New Roman"/>
          <w:sz w:val="24"/>
          <w:szCs w:val="24"/>
        </w:rPr>
        <w:t>. Department For Education (DFE).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E66B9">
        <w:rPr>
          <w:rFonts w:ascii="Times New Roman" w:hAnsi="Times New Roman" w:cs="Times New Roman"/>
          <w:sz w:val="24"/>
          <w:szCs w:val="24"/>
        </w:rPr>
        <w:t xml:space="preserve">Biegel, D., Ishler, K., Katz, S. and Johnson, P. (2007). Predictors of Burden of Family Caregivers of Women with Substance Use Disorders or Co-Occurring Substance and Mental Disorders. </w:t>
      </w:r>
      <w:r w:rsidRPr="00CE66B9">
        <w:rPr>
          <w:rFonts w:ascii="Times New Roman" w:hAnsi="Times New Roman" w:cs="Times New Roman"/>
          <w:i/>
          <w:iCs/>
          <w:sz w:val="24"/>
          <w:szCs w:val="24"/>
        </w:rPr>
        <w:t>Journal of Social Work</w:t>
      </w:r>
      <w:r w:rsidRPr="00C933A4">
        <w:rPr>
          <w:rFonts w:ascii="Times New Roman" w:hAnsi="Times New Roman" w:cs="Times New Roman"/>
          <w:i/>
          <w:iCs/>
          <w:color w:val="000000"/>
          <w:sz w:val="24"/>
          <w:szCs w:val="24"/>
        </w:rPr>
        <w:t xml:space="preserve"> Practice in the Addictions</w:t>
      </w:r>
      <w:r w:rsidRPr="00C933A4">
        <w:rPr>
          <w:rFonts w:ascii="Times New Roman" w:hAnsi="Times New Roman" w:cs="Times New Roman"/>
          <w:color w:val="000000"/>
          <w:sz w:val="24"/>
          <w:szCs w:val="24"/>
        </w:rPr>
        <w:t>, 7(1-2), pp.25-49.</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Bowlby, J. (2003). </w:t>
      </w:r>
      <w:r w:rsidRPr="00C933A4">
        <w:rPr>
          <w:rFonts w:ascii="Times New Roman" w:hAnsi="Times New Roman" w:cs="Times New Roman"/>
          <w:i/>
          <w:iCs/>
          <w:color w:val="000000"/>
          <w:sz w:val="24"/>
          <w:szCs w:val="24"/>
        </w:rPr>
        <w:t>The making &amp; breaking of affectional bonds</w:t>
      </w:r>
      <w:r w:rsidRPr="00C933A4">
        <w:rPr>
          <w:rFonts w:ascii="Times New Roman" w:hAnsi="Times New Roman" w:cs="Times New Roman"/>
          <w:color w:val="000000"/>
          <w:sz w:val="24"/>
          <w:szCs w:val="24"/>
        </w:rPr>
        <w:t>. Hove, England: Brunner-Routledge.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Bramley, G. and Fitzpatrick, S. (2015). </w:t>
      </w:r>
      <w:r w:rsidRPr="00C933A4">
        <w:rPr>
          <w:rFonts w:ascii="Times New Roman" w:hAnsi="Times New Roman" w:cs="Times New Roman"/>
          <w:i/>
          <w:iCs/>
          <w:color w:val="000000"/>
          <w:sz w:val="24"/>
          <w:szCs w:val="24"/>
        </w:rPr>
        <w:t>Mapping severe and multiple disadvantage</w:t>
      </w:r>
      <w:r w:rsidRPr="00C933A4">
        <w:rPr>
          <w:rFonts w:ascii="Times New Roman" w:hAnsi="Times New Roman" w:cs="Times New Roman"/>
          <w:color w:val="000000"/>
          <w:sz w:val="24"/>
          <w:szCs w:val="24"/>
        </w:rPr>
        <w:t>. England: The Lanlelly Chase Foundation.</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Brockington, C. (1946). HOMELESSNESS IN CHILDREN CAUSES AND PREVENTION. </w:t>
      </w:r>
      <w:r w:rsidRPr="00C933A4">
        <w:rPr>
          <w:rFonts w:ascii="Times New Roman" w:hAnsi="Times New Roman" w:cs="Times New Roman"/>
          <w:i/>
          <w:iCs/>
          <w:color w:val="000000"/>
          <w:sz w:val="24"/>
          <w:szCs w:val="24"/>
        </w:rPr>
        <w:t>The Lancet</w:t>
      </w:r>
      <w:r w:rsidRPr="00C933A4">
        <w:rPr>
          <w:rFonts w:ascii="Times New Roman" w:hAnsi="Times New Roman" w:cs="Times New Roman"/>
          <w:color w:val="000000"/>
          <w:sz w:val="24"/>
          <w:szCs w:val="24"/>
        </w:rPr>
        <w:t>, 247(6408), pp.933-936.</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Bulman, M. (2017). Nearly 100 teenagers made homeless each day due to alcoholic parents, finds study. </w:t>
      </w:r>
      <w:r w:rsidRPr="00C933A4">
        <w:rPr>
          <w:rFonts w:ascii="Times New Roman" w:hAnsi="Times New Roman" w:cs="Times New Roman"/>
          <w:i/>
          <w:iCs/>
          <w:color w:val="000000"/>
          <w:sz w:val="24"/>
          <w:szCs w:val="24"/>
        </w:rPr>
        <w:t>Independent</w:t>
      </w:r>
      <w:r w:rsidRPr="00C933A4">
        <w:rPr>
          <w:rFonts w:ascii="Times New Roman" w:hAnsi="Times New Roman" w:cs="Times New Roman"/>
          <w:color w:val="000000"/>
          <w:sz w:val="24"/>
          <w:szCs w:val="24"/>
        </w:rPr>
        <w:t>. [online] Available at: https://www.independent.co.uk/news/health/teenagers-homeless-uk-alcoholic-parents-kicked-out-stats-study-a8042771.html [Accessed 24 Apr.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Burton, M., Pavord, E. and Williams, B. (2014). </w:t>
      </w:r>
      <w:r w:rsidRPr="00C933A4">
        <w:rPr>
          <w:rFonts w:ascii="Times New Roman" w:eastAsia="Times New Roman" w:hAnsi="Times New Roman" w:cs="Times New Roman"/>
          <w:i/>
          <w:iCs/>
          <w:color w:val="000000"/>
          <w:sz w:val="24"/>
          <w:szCs w:val="24"/>
        </w:rPr>
        <w:t>An introduction to child and adolescent mental health</w:t>
      </w:r>
      <w:r w:rsidRPr="00C933A4">
        <w:rPr>
          <w:rFonts w:ascii="Times New Roman" w:eastAsia="Times New Roman" w:hAnsi="Times New Roman" w:cs="Times New Roman"/>
          <w:color w:val="000000"/>
          <w:sz w:val="24"/>
          <w:szCs w:val="24"/>
        </w:rPr>
        <w:t>. London [etc.]: Sage.</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Burton, M., Pavord, E. and Williams, B. (2014). </w:t>
      </w:r>
      <w:r w:rsidRPr="00C933A4">
        <w:rPr>
          <w:rFonts w:ascii="Times New Roman" w:eastAsia="Times New Roman" w:hAnsi="Times New Roman" w:cs="Times New Roman"/>
          <w:i/>
          <w:iCs/>
          <w:color w:val="000000"/>
          <w:sz w:val="24"/>
          <w:szCs w:val="24"/>
        </w:rPr>
        <w:t>An introduction to child and adolescent mental health</w:t>
      </w:r>
      <w:r w:rsidRPr="00C933A4">
        <w:rPr>
          <w:rFonts w:ascii="Times New Roman" w:eastAsia="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Carlin-Mathis, J. and Shinn, M. (1999). </w:t>
      </w:r>
      <w:r w:rsidRPr="00C933A4">
        <w:rPr>
          <w:rFonts w:ascii="Times New Roman" w:hAnsi="Times New Roman" w:cs="Times New Roman"/>
          <w:i/>
          <w:iCs/>
          <w:color w:val="000000"/>
          <w:sz w:val="24"/>
          <w:szCs w:val="24"/>
        </w:rPr>
        <w:t>The long-term relationship between homelessness, associated risk factors and the mental health of pre-adolescent children</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Claveirole, A. and Gaughan, M. (2011). </w:t>
      </w:r>
      <w:r w:rsidRPr="00C933A4">
        <w:rPr>
          <w:rFonts w:ascii="Times New Roman" w:hAnsi="Times New Roman" w:cs="Times New Roman"/>
          <w:i/>
          <w:iCs/>
          <w:color w:val="000000"/>
          <w:sz w:val="24"/>
          <w:szCs w:val="24"/>
        </w:rPr>
        <w:t>Understanding children and young people's mental health</w:t>
      </w:r>
      <w:r w:rsidRPr="00C933A4">
        <w:rPr>
          <w:rFonts w:ascii="Times New Roman" w:hAnsi="Times New Roman" w:cs="Times New Roman"/>
          <w:color w:val="000000"/>
          <w:sz w:val="24"/>
          <w:szCs w:val="24"/>
        </w:rPr>
        <w:t>. Chichester, West Sussex, U.K.: Wiley-Blackwell.</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Claveirole, A. and Gaughan, M. (2011). </w:t>
      </w:r>
      <w:r w:rsidRPr="00C933A4">
        <w:rPr>
          <w:rFonts w:ascii="Times New Roman" w:hAnsi="Times New Roman" w:cs="Times New Roman"/>
          <w:i/>
          <w:iCs/>
          <w:color w:val="000000"/>
          <w:sz w:val="24"/>
          <w:szCs w:val="24"/>
        </w:rPr>
        <w:t>Understanding children and young people's mental health</w:t>
      </w:r>
      <w:r w:rsidRPr="00C933A4">
        <w:rPr>
          <w:rFonts w:ascii="Times New Roman" w:hAnsi="Times New Roman" w:cs="Times New Roman"/>
          <w:color w:val="000000"/>
          <w:sz w:val="24"/>
          <w:szCs w:val="24"/>
        </w:rPr>
        <w:t>. Chichester, West Sussex, U.K.: Wiley-Blackwell.</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Collins, J. and Foley, P. (2008). </w:t>
      </w:r>
      <w:r w:rsidRPr="00C933A4">
        <w:rPr>
          <w:rFonts w:ascii="Times New Roman" w:hAnsi="Times New Roman" w:cs="Times New Roman"/>
          <w:i/>
          <w:iCs/>
          <w:color w:val="000000"/>
          <w:sz w:val="24"/>
          <w:szCs w:val="24"/>
        </w:rPr>
        <w:t>Promoting children's wellbeing</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Collins, W. and Crockenberg, S. (2009). </w:t>
      </w:r>
      <w:r w:rsidRPr="00C933A4">
        <w:rPr>
          <w:rFonts w:ascii="Times New Roman" w:hAnsi="Times New Roman" w:cs="Times New Roman"/>
          <w:i/>
          <w:iCs/>
          <w:color w:val="000000"/>
          <w:sz w:val="24"/>
          <w:szCs w:val="24"/>
        </w:rPr>
        <w:t>The Effects of early social-emotional and relationship experience on the development of young orphanage children</w:t>
      </w:r>
      <w:r w:rsidRPr="00C933A4">
        <w:rPr>
          <w:rFonts w:ascii="Times New Roman" w:hAnsi="Times New Roman" w:cs="Times New Roman"/>
          <w:color w:val="000000"/>
          <w:sz w:val="24"/>
          <w:szCs w:val="24"/>
        </w:rPr>
        <w:t>. Boston, Mass.: Wiley-Blackwell.</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Crane, M. and Warnes, A. (2001). Older People and Homelessness: Prevalence and Causes. </w:t>
      </w:r>
      <w:r w:rsidRPr="00C933A4">
        <w:rPr>
          <w:rFonts w:ascii="Times New Roman" w:hAnsi="Times New Roman" w:cs="Times New Roman"/>
          <w:i/>
          <w:iCs/>
          <w:color w:val="000000"/>
          <w:sz w:val="24"/>
          <w:szCs w:val="24"/>
        </w:rPr>
        <w:t>Topics in Geriatric Rehabilitation</w:t>
      </w:r>
      <w:r w:rsidRPr="00C933A4">
        <w:rPr>
          <w:rFonts w:ascii="Times New Roman" w:hAnsi="Times New Roman" w:cs="Times New Roman"/>
          <w:color w:val="000000"/>
          <w:sz w:val="24"/>
          <w:szCs w:val="24"/>
        </w:rPr>
        <w:t>, 16(4), pp.1-14.</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(2017). </w:t>
      </w:r>
      <w:r w:rsidRPr="00C933A4">
        <w:rPr>
          <w:rFonts w:ascii="Times New Roman" w:eastAsia="Times New Roman" w:hAnsi="Times New Roman" w:cs="Times New Roman"/>
          <w:i/>
          <w:iCs/>
          <w:color w:val="000000"/>
          <w:sz w:val="24"/>
          <w:szCs w:val="24"/>
        </w:rPr>
        <w:t>Rough sleeping set to rise by three quarters in next decade as report reveals scale of acute homelessness in Britain</w:t>
      </w:r>
      <w:r w:rsidRPr="00C933A4">
        <w:rPr>
          <w:rFonts w:ascii="Times New Roman" w:eastAsia="Times New Roman" w:hAnsi="Times New Roman" w:cs="Times New Roman"/>
          <w:color w:val="000000"/>
          <w:sz w:val="24"/>
          <w:szCs w:val="24"/>
        </w:rPr>
        <w:t>. [online] Available at: https://www.crisis.org.uk/about-us/media-centre/rough-sleeping-set-to-rise-by-three-quarters-in-next-decade-as-report-reveals-scale-of-acute-homelessness-in-britain/ [Accessed 27 Apr.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(2018). </w:t>
      </w:r>
      <w:r w:rsidRPr="00C933A4">
        <w:rPr>
          <w:rFonts w:ascii="Times New Roman" w:eastAsia="Times New Roman" w:hAnsi="Times New Roman" w:cs="Times New Roman"/>
          <w:i/>
          <w:iCs/>
          <w:color w:val="000000"/>
          <w:sz w:val="24"/>
          <w:szCs w:val="24"/>
        </w:rPr>
        <w:t>The homelessness monitor: England 2017</w:t>
      </w:r>
      <w:r w:rsidRPr="00C933A4">
        <w:rPr>
          <w:rFonts w:ascii="Times New Roman" w:eastAsia="Times New Roman" w:hAnsi="Times New Roman" w:cs="Times New Roman"/>
          <w:color w:val="000000"/>
          <w:sz w:val="24"/>
          <w:szCs w:val="24"/>
        </w:rPr>
        <w:t>. [online] Crisis. Available at: https://www.crisis.org.uk/media/236823/homelessness_monitor_england_2017.pdf [Accessed 11 Apr.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UK (2017). </w:t>
      </w:r>
      <w:r w:rsidRPr="00C933A4">
        <w:rPr>
          <w:rFonts w:ascii="Times New Roman" w:eastAsia="Times New Roman" w:hAnsi="Times New Roman" w:cs="Times New Roman"/>
          <w:i/>
          <w:iCs/>
          <w:color w:val="000000"/>
          <w:sz w:val="24"/>
          <w:szCs w:val="24"/>
        </w:rPr>
        <w:t>The homelessness monitor England 2017</w:t>
      </w:r>
      <w:r w:rsidRPr="00C933A4">
        <w:rPr>
          <w:rFonts w:ascii="Times New Roman" w:eastAsia="Times New Roman" w:hAnsi="Times New Roman" w:cs="Times New Roman"/>
          <w:color w:val="000000"/>
          <w:sz w:val="24"/>
          <w:szCs w:val="24"/>
        </w:rPr>
        <w:t>. London: Crisis.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Cutuli, J., Montgomery, A., Evans-Chase, M. and Culhane, D. (2014). Childhood adversity, adult homelessness and the intergenerational transmission of risk: a population-representative study of individuals in households with children. </w:t>
      </w:r>
      <w:r w:rsidRPr="00C933A4">
        <w:rPr>
          <w:rFonts w:ascii="Times New Roman" w:hAnsi="Times New Roman" w:cs="Times New Roman"/>
          <w:i/>
          <w:iCs/>
          <w:color w:val="000000"/>
          <w:sz w:val="24"/>
          <w:szCs w:val="24"/>
        </w:rPr>
        <w:t>Child &amp; Family Social Work</w:t>
      </w:r>
      <w:r w:rsidRPr="00C933A4">
        <w:rPr>
          <w:rFonts w:ascii="Times New Roman" w:hAnsi="Times New Roman" w:cs="Times New Roman"/>
          <w:color w:val="000000"/>
          <w:sz w:val="24"/>
          <w:szCs w:val="24"/>
        </w:rPr>
        <w:t>, 22(1), pp.116-125.</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Danquah, A. and Berry, K. (2014). </w:t>
      </w:r>
      <w:r w:rsidRPr="00C933A4">
        <w:rPr>
          <w:rFonts w:ascii="Times New Roman" w:hAnsi="Times New Roman" w:cs="Times New Roman"/>
          <w:i/>
          <w:iCs/>
          <w:color w:val="000000"/>
          <w:sz w:val="24"/>
          <w:szCs w:val="24"/>
        </w:rPr>
        <w:t>Attachment theory in adult mental health</w:t>
      </w:r>
      <w:r w:rsidRPr="00C933A4">
        <w:rPr>
          <w:rFonts w:ascii="Times New Roman" w:hAnsi="Times New Roman" w:cs="Times New Roman"/>
          <w:color w:val="000000"/>
          <w:sz w:val="24"/>
          <w:szCs w:val="24"/>
        </w:rPr>
        <w:t>. Abingdon: Routledge.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Feantsa.org. (2017). </w:t>
      </w:r>
      <w:r w:rsidRPr="00C933A4">
        <w:rPr>
          <w:rFonts w:ascii="Times New Roman" w:hAnsi="Times New Roman" w:cs="Times New Roman"/>
          <w:i/>
          <w:iCs/>
          <w:color w:val="000000"/>
          <w:sz w:val="24"/>
          <w:szCs w:val="24"/>
        </w:rPr>
        <w:t>RECOGNISING THE LINK</w:t>
      </w:r>
      <w:r>
        <w:rPr>
          <w:i/>
          <w:iCs/>
          <w:color w:val="000000"/>
        </w:rPr>
        <w:t xml:space="preserve"> BETWEEN TRAUMA AND HOMELESSNES </w:t>
      </w:r>
      <w:r w:rsidRPr="00C933A4">
        <w:rPr>
          <w:rFonts w:ascii="Times New Roman" w:hAnsi="Times New Roman" w:cs="Times New Roman"/>
          <w:color w:val="000000"/>
          <w:sz w:val="24"/>
          <w:szCs w:val="24"/>
        </w:rPr>
        <w:t>[online] Available at: http://www.feantsa.org/download/feantsa_traumaandhomelessness03073471219052946810738.pdf [Accessed 4 Apr. 2018].</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Font, S. and Maguire-Jack, K. (2016). Pathways from childhood abuse and other adversities to adult health risks: The role of adult socioeconomic conditions. </w:t>
      </w:r>
      <w:r w:rsidRPr="00C933A4">
        <w:rPr>
          <w:rFonts w:ascii="Times New Roman" w:hAnsi="Times New Roman" w:cs="Times New Roman"/>
          <w:i/>
          <w:iCs/>
          <w:color w:val="000000"/>
          <w:sz w:val="24"/>
          <w:szCs w:val="24"/>
        </w:rPr>
        <w:t>Child Abuse &amp; Neglect</w:t>
      </w:r>
      <w:r w:rsidRPr="00C933A4">
        <w:rPr>
          <w:rFonts w:ascii="Times New Roman" w:hAnsi="Times New Roman" w:cs="Times New Roman"/>
          <w:color w:val="000000"/>
          <w:sz w:val="24"/>
          <w:szCs w:val="24"/>
        </w:rPr>
        <w:t>, 51, pp.390-399.</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Fulford, W. (2017). Hidden Suffering and the Effects of Adverse Childhood Experiences. </w:t>
      </w:r>
      <w:r w:rsidRPr="00C933A4">
        <w:rPr>
          <w:rFonts w:ascii="Times New Roman" w:hAnsi="Times New Roman" w:cs="Times New Roman"/>
          <w:i/>
          <w:iCs/>
          <w:color w:val="000000"/>
          <w:sz w:val="24"/>
          <w:szCs w:val="24"/>
        </w:rPr>
        <w:t>Religions</w:t>
      </w:r>
      <w:r w:rsidRPr="00C933A4">
        <w:rPr>
          <w:rFonts w:ascii="Times New Roman" w:hAnsi="Times New Roman" w:cs="Times New Roman"/>
          <w:color w:val="000000"/>
          <w:sz w:val="24"/>
          <w:szCs w:val="24"/>
        </w:rPr>
        <w:t>, 8(3), p.31.</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Garvis, S. and Pendergast, D. (2015). </w:t>
      </w:r>
      <w:r w:rsidRPr="00C933A4">
        <w:rPr>
          <w:rFonts w:ascii="Times New Roman" w:hAnsi="Times New Roman" w:cs="Times New Roman"/>
          <w:i/>
          <w:iCs/>
          <w:color w:val="000000"/>
          <w:sz w:val="24"/>
          <w:szCs w:val="24"/>
        </w:rPr>
        <w:t>Health and wellbeing in childhood</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Gaubatz, K. (2001). Family homelessness in Britain: More than just a housing issue. </w:t>
      </w:r>
      <w:r w:rsidRPr="00C933A4">
        <w:rPr>
          <w:rFonts w:ascii="Times New Roman" w:eastAsia="Times New Roman" w:hAnsi="Times New Roman" w:cs="Times New Roman"/>
          <w:i/>
          <w:iCs/>
          <w:color w:val="000000"/>
          <w:sz w:val="24"/>
          <w:szCs w:val="24"/>
        </w:rPr>
        <w:t>Journal of Children and Poverty</w:t>
      </w:r>
      <w:r w:rsidRPr="00C933A4">
        <w:rPr>
          <w:rFonts w:ascii="Times New Roman" w:eastAsia="Times New Roman" w:hAnsi="Times New Roman" w:cs="Times New Roman"/>
          <w:color w:val="000000"/>
          <w:sz w:val="24"/>
          <w:szCs w:val="24"/>
        </w:rPr>
        <w:t>, 7(1), pp.3-22.</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Golding, K. (2006). </w:t>
      </w:r>
      <w:r w:rsidRPr="00C933A4">
        <w:rPr>
          <w:rFonts w:ascii="Times New Roman" w:hAnsi="Times New Roman" w:cs="Times New Roman"/>
          <w:i/>
          <w:iCs/>
          <w:color w:val="000000"/>
          <w:sz w:val="24"/>
          <w:szCs w:val="24"/>
        </w:rPr>
        <w:t>Thinking psychologically about children who are looked after and adopted</w:t>
      </w:r>
      <w:r w:rsidRPr="00C933A4">
        <w:rPr>
          <w:rFonts w:ascii="Times New Roman" w:hAnsi="Times New Roman" w:cs="Times New Roman"/>
          <w:color w:val="000000"/>
          <w:sz w:val="24"/>
          <w:szCs w:val="24"/>
        </w:rPr>
        <w:t>. Chichester: John Wiley.</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Goodman, L., Saxe, L. and Harvey, M. (1991). Homelessness as psychological trauma: Broadening perspectives. </w:t>
      </w:r>
      <w:r w:rsidRPr="00C933A4">
        <w:rPr>
          <w:rFonts w:ascii="Times New Roman" w:eastAsia="Times New Roman" w:hAnsi="Times New Roman" w:cs="Times New Roman"/>
          <w:i/>
          <w:iCs/>
          <w:color w:val="000000"/>
          <w:sz w:val="24"/>
          <w:szCs w:val="24"/>
        </w:rPr>
        <w:t>American Psychologist</w:t>
      </w:r>
      <w:r w:rsidRPr="00C933A4">
        <w:rPr>
          <w:rFonts w:ascii="Times New Roman" w:eastAsia="Times New Roman" w:hAnsi="Times New Roman" w:cs="Times New Roman"/>
          <w:color w:val="000000"/>
          <w:sz w:val="24"/>
          <w:szCs w:val="24"/>
        </w:rPr>
        <w:t>, 46(11), pp.1219-1225.</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Hagell, A. (2012). </w:t>
      </w:r>
      <w:r w:rsidRPr="00C933A4">
        <w:rPr>
          <w:rFonts w:ascii="Times New Roman" w:hAnsi="Times New Roman" w:cs="Times New Roman"/>
          <w:i/>
          <w:iCs/>
          <w:color w:val="000000"/>
          <w:sz w:val="24"/>
          <w:szCs w:val="24"/>
        </w:rPr>
        <w:t>Changing adolescence</w:t>
      </w:r>
      <w:r w:rsidRPr="00C933A4">
        <w:rPr>
          <w:rFonts w:ascii="Times New Roman" w:hAnsi="Times New Roman" w:cs="Times New Roman"/>
          <w:color w:val="000000"/>
          <w:sz w:val="24"/>
          <w:szCs w:val="24"/>
        </w:rPr>
        <w:t>. Bristol: Policy Press.</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Haralambos, M. and Holborn, M. (2013). </w:t>
      </w:r>
      <w:r w:rsidRPr="00C933A4">
        <w:rPr>
          <w:rFonts w:ascii="Times New Roman" w:eastAsia="Times New Roman" w:hAnsi="Times New Roman" w:cs="Times New Roman"/>
          <w:i/>
          <w:iCs/>
          <w:color w:val="000000"/>
          <w:sz w:val="24"/>
          <w:szCs w:val="24"/>
        </w:rPr>
        <w:t>Sociology</w:t>
      </w:r>
      <w:r w:rsidRPr="00C933A4">
        <w:rPr>
          <w:rFonts w:ascii="Times New Roman" w:eastAsia="Times New Roman" w:hAnsi="Times New Roman" w:cs="Times New Roman"/>
          <w:color w:val="000000"/>
          <w:sz w:val="24"/>
          <w:szCs w:val="24"/>
        </w:rPr>
        <w:t>. London: Collins.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Hart, S. (2011). </w:t>
      </w:r>
      <w:r w:rsidRPr="00C933A4">
        <w:rPr>
          <w:rFonts w:ascii="Times New Roman" w:hAnsi="Times New Roman" w:cs="Times New Roman"/>
          <w:i/>
          <w:iCs/>
          <w:color w:val="000000"/>
          <w:sz w:val="24"/>
          <w:szCs w:val="24"/>
        </w:rPr>
        <w:t>The impact of attachment</w:t>
      </w:r>
      <w:r w:rsidRPr="00C933A4">
        <w:rPr>
          <w:rFonts w:ascii="Times New Roman" w:hAnsi="Times New Roman" w:cs="Times New Roman"/>
          <w:color w:val="000000"/>
          <w:sz w:val="24"/>
          <w:szCs w:val="24"/>
        </w:rPr>
        <w:t>. New York: W.W Norton &amp; Company.</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Hart, S. (2011). </w:t>
      </w:r>
      <w:r w:rsidRPr="00C933A4">
        <w:rPr>
          <w:rFonts w:ascii="Times New Roman" w:hAnsi="Times New Roman" w:cs="Times New Roman"/>
          <w:i/>
          <w:iCs/>
          <w:color w:val="000000"/>
          <w:sz w:val="24"/>
          <w:szCs w:val="24"/>
        </w:rPr>
        <w:t>The impact of attachment</w:t>
      </w:r>
      <w:r w:rsidRPr="00C933A4">
        <w:rPr>
          <w:rFonts w:ascii="Times New Roman" w:hAnsi="Times New Roman" w:cs="Times New Roman"/>
          <w:color w:val="000000"/>
          <w:sz w:val="24"/>
          <w:szCs w:val="24"/>
        </w:rPr>
        <w:t>. New York: W.W Norton &amp; Company.</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Healey, J. (2011). </w:t>
      </w:r>
      <w:r w:rsidRPr="00C933A4">
        <w:rPr>
          <w:rFonts w:ascii="Times New Roman" w:eastAsia="Times New Roman" w:hAnsi="Times New Roman" w:cs="Times New Roman"/>
          <w:i/>
          <w:iCs/>
          <w:color w:val="000000"/>
          <w:sz w:val="24"/>
          <w:szCs w:val="24"/>
        </w:rPr>
        <w:t>Poverty and social exclusion</w:t>
      </w:r>
      <w:r w:rsidRPr="00C933A4">
        <w:rPr>
          <w:rFonts w:ascii="Times New Roman" w:eastAsia="Times New Roman" w:hAnsi="Times New Roman" w:cs="Times New Roman"/>
          <w:color w:val="000000"/>
          <w:sz w:val="24"/>
          <w:szCs w:val="24"/>
        </w:rPr>
        <w:t>. Thirroul, N.S.W.: Spinney Press.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Hekman, R. and Phillips, A. (2018). </w:t>
      </w:r>
      <w:r w:rsidRPr="00C933A4">
        <w:rPr>
          <w:rFonts w:ascii="Times New Roman" w:hAnsi="Times New Roman" w:cs="Times New Roman"/>
          <w:i/>
          <w:iCs/>
          <w:color w:val="000000"/>
          <w:sz w:val="24"/>
          <w:szCs w:val="24"/>
        </w:rPr>
        <w:t>Prioritising adversity and trauma-informed care for children and young people in England</w:t>
      </w:r>
      <w:r w:rsidRPr="00C933A4">
        <w:rPr>
          <w:rFonts w:ascii="Times New Roman" w:hAnsi="Times New Roman" w:cs="Times New Roman"/>
          <w:color w:val="000000"/>
          <w:sz w:val="24"/>
          <w:szCs w:val="24"/>
        </w:rPr>
        <w:t>. England: Young Minds.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Hill, J. and Maughan, B. (2000). </w:t>
      </w:r>
      <w:r w:rsidRPr="00C933A4">
        <w:rPr>
          <w:rFonts w:ascii="Times New Roman" w:hAnsi="Times New Roman" w:cs="Times New Roman"/>
          <w:i/>
          <w:iCs/>
          <w:color w:val="000000"/>
          <w:sz w:val="24"/>
          <w:szCs w:val="24"/>
        </w:rPr>
        <w:t>Conduct disorders in childhood and adolescence</w:t>
      </w:r>
      <w:r w:rsidRPr="00C933A4">
        <w:rPr>
          <w:rFonts w:ascii="Times New Roman" w:hAnsi="Times New Roman" w:cs="Times New Roman"/>
          <w:color w:val="000000"/>
          <w:sz w:val="24"/>
          <w:szCs w:val="24"/>
        </w:rPr>
        <w:t>. Cambridge, U.K.: Cambridge University Press.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J. (2014). </w:t>
      </w:r>
      <w:r w:rsidRPr="00C933A4">
        <w:rPr>
          <w:rFonts w:ascii="Times New Roman" w:hAnsi="Times New Roman" w:cs="Times New Roman"/>
          <w:i/>
          <w:iCs/>
          <w:color w:val="000000"/>
          <w:sz w:val="24"/>
          <w:szCs w:val="24"/>
        </w:rPr>
        <w:t>John Bowlby and Attachment Theory</w:t>
      </w:r>
      <w:r w:rsidRPr="00C933A4">
        <w:rPr>
          <w:rFonts w:ascii="Times New Roman" w:hAnsi="Times New Roman" w:cs="Times New Roman"/>
          <w:color w:val="000000"/>
          <w:sz w:val="24"/>
          <w:szCs w:val="24"/>
        </w:rPr>
        <w:t>. Hoboken: Taylor and Francis.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P. and Farnfield, S. (1999). </w:t>
      </w:r>
      <w:r w:rsidRPr="00C933A4">
        <w:rPr>
          <w:rFonts w:ascii="Times New Roman" w:hAnsi="Times New Roman" w:cs="Times New Roman"/>
          <w:i/>
          <w:iCs/>
          <w:color w:val="000000"/>
          <w:sz w:val="24"/>
          <w:szCs w:val="24"/>
        </w:rPr>
        <w:t>The Routledge handbook of attachment</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P. and Farnfield, S. (n.d.). </w:t>
      </w:r>
      <w:r w:rsidRPr="00C933A4">
        <w:rPr>
          <w:rFonts w:ascii="Times New Roman" w:hAnsi="Times New Roman" w:cs="Times New Roman"/>
          <w:i/>
          <w:iCs/>
          <w:color w:val="000000"/>
          <w:sz w:val="24"/>
          <w:szCs w:val="24"/>
        </w:rPr>
        <w:t>The Routledge handbook of attachment</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Hombs, M. (2011). </w:t>
      </w:r>
      <w:r w:rsidRPr="00C933A4">
        <w:rPr>
          <w:rFonts w:ascii="Times New Roman" w:eastAsia="Times New Roman" w:hAnsi="Times New Roman" w:cs="Times New Roman"/>
          <w:i/>
          <w:iCs/>
          <w:color w:val="000000"/>
          <w:sz w:val="24"/>
          <w:szCs w:val="24"/>
        </w:rPr>
        <w:t>Modern homelessness</w:t>
      </w:r>
      <w:r w:rsidRPr="00C933A4">
        <w:rPr>
          <w:rFonts w:ascii="Times New Roman" w:eastAsia="Times New Roman" w:hAnsi="Times New Roman" w:cs="Times New Roman"/>
          <w:color w:val="000000"/>
          <w:sz w:val="24"/>
          <w:szCs w:val="24"/>
        </w:rPr>
        <w:t>. Santa Barbara, Calif.: ABC-CLIO.</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Julal, F., Carnelley, K. and Rowe, A. (2017). The relationship between attachment style and placement of parents in adults’ attachment networks over time. </w:t>
      </w:r>
      <w:r w:rsidRPr="00C933A4">
        <w:rPr>
          <w:rFonts w:ascii="Times New Roman" w:hAnsi="Times New Roman" w:cs="Times New Roman"/>
          <w:i/>
          <w:iCs/>
          <w:color w:val="000000"/>
          <w:sz w:val="24"/>
          <w:szCs w:val="24"/>
        </w:rPr>
        <w:t>Attachment &amp; Human Development</w:t>
      </w:r>
      <w:r w:rsidRPr="00C933A4">
        <w:rPr>
          <w:rFonts w:ascii="Times New Roman" w:hAnsi="Times New Roman" w:cs="Times New Roman"/>
          <w:color w:val="000000"/>
          <w:sz w:val="24"/>
          <w:szCs w:val="24"/>
        </w:rPr>
        <w:t>, 19(4), pp.382-406.</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Kaye, D., Montgomery, M. and Munson, S. (2002). </w:t>
      </w:r>
      <w:r w:rsidRPr="00C933A4">
        <w:rPr>
          <w:rFonts w:ascii="Times New Roman" w:hAnsi="Times New Roman" w:cs="Times New Roman"/>
          <w:i/>
          <w:iCs/>
          <w:color w:val="000000"/>
          <w:sz w:val="24"/>
          <w:szCs w:val="24"/>
        </w:rPr>
        <w:t>Child and adolescent mental health</w:t>
      </w:r>
      <w:r w:rsidRPr="00C933A4">
        <w:rPr>
          <w:rFonts w:ascii="Times New Roman" w:hAnsi="Times New Roman" w:cs="Times New Roman"/>
          <w:color w:val="000000"/>
          <w:sz w:val="24"/>
          <w:szCs w:val="24"/>
        </w:rPr>
        <w:t>. Philadelphia: Lippincott Williams &amp; Wilkins.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Kendall-Tackett, K. (2002). The health effects of childhood abuse: four pathways by which abuse can influence health. </w:t>
      </w:r>
      <w:r w:rsidRPr="00C933A4">
        <w:rPr>
          <w:rFonts w:ascii="Times New Roman" w:hAnsi="Times New Roman" w:cs="Times New Roman"/>
          <w:i/>
          <w:iCs/>
          <w:color w:val="000000"/>
          <w:sz w:val="24"/>
          <w:szCs w:val="24"/>
        </w:rPr>
        <w:t>Child Abuse &amp; Neglect</w:t>
      </w:r>
      <w:r w:rsidRPr="00C933A4">
        <w:rPr>
          <w:rFonts w:ascii="Times New Roman" w:hAnsi="Times New Roman" w:cs="Times New Roman"/>
          <w:color w:val="000000"/>
          <w:sz w:val="24"/>
          <w:szCs w:val="24"/>
        </w:rPr>
        <w:t>, 26(6-7), pp.715-729.</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Legislation.gov.uk. (2018). </w:t>
      </w:r>
      <w:r w:rsidRPr="00C933A4">
        <w:rPr>
          <w:rFonts w:ascii="Times New Roman" w:eastAsia="Times New Roman" w:hAnsi="Times New Roman" w:cs="Times New Roman"/>
          <w:i/>
          <w:iCs/>
          <w:color w:val="000000"/>
          <w:sz w:val="24"/>
          <w:szCs w:val="24"/>
        </w:rPr>
        <w:t>Homelessness Reduction Act 2017</w:t>
      </w:r>
      <w:r w:rsidRPr="00C933A4">
        <w:rPr>
          <w:rFonts w:ascii="Times New Roman" w:eastAsia="Times New Roman" w:hAnsi="Times New Roman" w:cs="Times New Roman"/>
          <w:color w:val="000000"/>
          <w:sz w:val="24"/>
          <w:szCs w:val="24"/>
        </w:rPr>
        <w:t>. [online] Available at: http://www.legislation.gov.uk/ukpga/2017/13/section/2/enacted [Accessed 22 Mar. 2018].</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LIAO, K. and WEI, M. (2015). Insecure attachment and depressive symptoms: Forgiveness of self and others as moderators. </w:t>
      </w:r>
      <w:r w:rsidRPr="00C933A4">
        <w:rPr>
          <w:rFonts w:ascii="Times New Roman" w:hAnsi="Times New Roman" w:cs="Times New Roman"/>
          <w:i/>
          <w:iCs/>
          <w:color w:val="000000"/>
          <w:sz w:val="24"/>
          <w:szCs w:val="24"/>
        </w:rPr>
        <w:t>Personal Relationships</w:t>
      </w:r>
      <w:r w:rsidRPr="00C933A4">
        <w:rPr>
          <w:rFonts w:ascii="Times New Roman" w:hAnsi="Times New Roman" w:cs="Times New Roman"/>
          <w:color w:val="000000"/>
          <w:sz w:val="24"/>
          <w:szCs w:val="24"/>
        </w:rPr>
        <w:t>, 22(2), pp.216-229.</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Lister, R. (2011). </w:t>
      </w:r>
      <w:r w:rsidRPr="00C933A4">
        <w:rPr>
          <w:rFonts w:ascii="Times New Roman" w:eastAsia="Times New Roman" w:hAnsi="Times New Roman" w:cs="Times New Roman"/>
          <w:i/>
          <w:iCs/>
          <w:color w:val="000000"/>
          <w:sz w:val="24"/>
          <w:szCs w:val="24"/>
        </w:rPr>
        <w:t>Understanding theories and concepts in social policy</w:t>
      </w:r>
      <w:r w:rsidRPr="00C933A4">
        <w:rPr>
          <w:rFonts w:ascii="Times New Roman" w:eastAsia="Times New Roman" w:hAnsi="Times New Roman" w:cs="Times New Roman"/>
          <w:color w:val="000000"/>
          <w:sz w:val="24"/>
          <w:szCs w:val="24"/>
        </w:rPr>
        <w:t>. Bristol: Policy Press.</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Marsh, S. (2018). </w:t>
      </w:r>
      <w:r w:rsidRPr="00C933A4">
        <w:rPr>
          <w:rFonts w:ascii="Times New Roman" w:eastAsia="Times New Roman" w:hAnsi="Times New Roman" w:cs="Times New Roman"/>
          <w:i/>
          <w:iCs/>
          <w:color w:val="000000"/>
          <w:sz w:val="24"/>
          <w:szCs w:val="24"/>
        </w:rPr>
        <w:t>Number of homeless in Britain expected to double by 2041, Crisis warns</w:t>
      </w:r>
      <w:r w:rsidRPr="00C933A4">
        <w:rPr>
          <w:rFonts w:ascii="Times New Roman" w:eastAsia="Times New Roman" w:hAnsi="Times New Roman" w:cs="Times New Roman"/>
          <w:color w:val="000000"/>
          <w:sz w:val="24"/>
          <w:szCs w:val="24"/>
        </w:rPr>
        <w:t>. [online] the Guardian. Available at: https://www.theguardian.com/society/2017/aug/10/uk-homeless-expected-double-2041-charity-crisis-warns [Accessed 22 Mar.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Meanwell, E. (2012). Experiencing Homelessness: A Review of Recent Literature. </w:t>
      </w:r>
      <w:r w:rsidRPr="00C933A4">
        <w:rPr>
          <w:rFonts w:ascii="Times New Roman" w:eastAsia="Times New Roman" w:hAnsi="Times New Roman" w:cs="Times New Roman"/>
          <w:i/>
          <w:iCs/>
          <w:color w:val="000000"/>
          <w:sz w:val="24"/>
          <w:szCs w:val="24"/>
        </w:rPr>
        <w:t>Sociology Compass</w:t>
      </w:r>
      <w:r w:rsidRPr="00C933A4">
        <w:rPr>
          <w:rFonts w:ascii="Times New Roman" w:eastAsia="Times New Roman" w:hAnsi="Times New Roman" w:cs="Times New Roman"/>
          <w:color w:val="000000"/>
          <w:sz w:val="24"/>
          <w:szCs w:val="24"/>
        </w:rPr>
        <w:t>, 6(1), pp.72-85.</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Meggitt, C. (2012). </w:t>
      </w:r>
      <w:r w:rsidRPr="00C933A4">
        <w:rPr>
          <w:rFonts w:ascii="Times New Roman" w:hAnsi="Times New Roman" w:cs="Times New Roman"/>
          <w:i/>
          <w:iCs/>
          <w:color w:val="000000"/>
          <w:sz w:val="24"/>
          <w:szCs w:val="24"/>
        </w:rPr>
        <w:t>Understand child development</w:t>
      </w:r>
      <w:r w:rsidRPr="00C933A4">
        <w:rPr>
          <w:rFonts w:ascii="Times New Roman" w:hAnsi="Times New Roman" w:cs="Times New Roman"/>
          <w:color w:val="000000"/>
          <w:sz w:val="24"/>
          <w:szCs w:val="24"/>
        </w:rPr>
        <w:t>. London: Hodder Education.</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Moore, </w:t>
      </w:r>
      <w:r w:rsidRPr="00C933A4">
        <w:rPr>
          <w:rFonts w:ascii="Times New Roman" w:eastAsia="Times New Roman" w:hAnsi="Times New Roman" w:cs="Times New Roman"/>
          <w:color w:val="000000"/>
          <w:sz w:val="24"/>
          <w:szCs w:val="24"/>
        </w:rPr>
        <w:t>S. (2018). [on</w:t>
      </w:r>
      <w:r w:rsidR="00E96184">
        <w:rPr>
          <w:rFonts w:ascii="Times New Roman" w:eastAsia="Times New Roman" w:hAnsi="Times New Roman" w:cs="Times New Roman"/>
          <w:color w:val="000000"/>
          <w:sz w:val="24"/>
          <w:szCs w:val="24"/>
        </w:rPr>
        <w:t>line] Jrf.org.uk. Available at:</w:t>
      </w:r>
      <w:r w:rsidRPr="00C933A4">
        <w:rPr>
          <w:rFonts w:ascii="Times New Roman" w:eastAsia="Times New Roman" w:hAnsi="Times New Roman" w:cs="Times New Roman"/>
          <w:color w:val="000000"/>
          <w:sz w:val="24"/>
          <w:szCs w:val="24"/>
        </w:rPr>
        <w:t>https://www.jrf.org.uk/sites/default/files/jrf/migrated/files/2220-homelessness-young-people.pdf [Accessed 22 Mar. 2018].</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National Audit Office (2015). </w:t>
      </w:r>
      <w:r w:rsidRPr="00C933A4">
        <w:rPr>
          <w:rFonts w:ascii="Times New Roman" w:hAnsi="Times New Roman" w:cs="Times New Roman"/>
          <w:i/>
          <w:iCs/>
          <w:color w:val="000000"/>
          <w:sz w:val="24"/>
          <w:szCs w:val="24"/>
        </w:rPr>
        <w:t>Care leavers’ transition to adulthood</w:t>
      </w:r>
      <w:r w:rsidRPr="00C933A4">
        <w:rPr>
          <w:rFonts w:ascii="Times New Roman" w:hAnsi="Times New Roman" w:cs="Times New Roman"/>
          <w:color w:val="000000"/>
          <w:sz w:val="24"/>
          <w:szCs w:val="24"/>
        </w:rPr>
        <w:t>. [online] Department for Education. Available at: https://www.nao.org.uk/wp-content/uploads/2015/07/Care-leavers-transition-to-adulthood.pdf [Accessed 10 Apr. 2018].</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Nayar, U. (2012). </w:t>
      </w:r>
      <w:r w:rsidRPr="00C933A4">
        <w:rPr>
          <w:rFonts w:ascii="Times New Roman" w:hAnsi="Times New Roman" w:cs="Times New Roman"/>
          <w:i/>
          <w:iCs/>
          <w:color w:val="000000"/>
          <w:sz w:val="24"/>
          <w:szCs w:val="24"/>
        </w:rPr>
        <w:t>Child and adolescent mental health</w:t>
      </w:r>
      <w:r w:rsidRPr="00C933A4">
        <w:rPr>
          <w:rFonts w:ascii="Times New Roman" w:hAnsi="Times New Roman" w:cs="Times New Roman"/>
          <w:color w:val="000000"/>
          <w:sz w:val="24"/>
          <w:szCs w:val="24"/>
        </w:rPr>
        <w:t>. New Delhi: SAGE.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Nazer, D., Greydanus, D. and Palusci, V. (2017). </w:t>
      </w:r>
      <w:r w:rsidRPr="00C933A4">
        <w:rPr>
          <w:rFonts w:ascii="Times New Roman" w:hAnsi="Times New Roman" w:cs="Times New Roman"/>
          <w:i/>
          <w:iCs/>
          <w:color w:val="000000"/>
          <w:sz w:val="24"/>
          <w:szCs w:val="24"/>
        </w:rPr>
        <w:t>Child Abuse</w:t>
      </w:r>
      <w:r w:rsidRPr="00C933A4">
        <w:rPr>
          <w:rFonts w:ascii="Times New Roman" w:hAnsi="Times New Roman" w:cs="Times New Roman"/>
          <w:color w:val="000000"/>
          <w:sz w:val="24"/>
          <w:szCs w:val="24"/>
        </w:rPr>
        <w:t>. Hauppauge: Nova Science Publishers, Inc.</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Palusci, V. (2013). Adverse Childhood Experiences and Lifelong Health. </w:t>
      </w:r>
      <w:r w:rsidRPr="00C933A4">
        <w:rPr>
          <w:rFonts w:ascii="Times New Roman" w:hAnsi="Times New Roman" w:cs="Times New Roman"/>
          <w:i/>
          <w:iCs/>
          <w:color w:val="000000"/>
          <w:sz w:val="24"/>
          <w:szCs w:val="24"/>
        </w:rPr>
        <w:t>JAMA Pediatrics</w:t>
      </w:r>
      <w:r w:rsidRPr="00C933A4">
        <w:rPr>
          <w:rFonts w:ascii="Times New Roman" w:hAnsi="Times New Roman" w:cs="Times New Roman"/>
          <w:color w:val="000000"/>
          <w:sz w:val="24"/>
          <w:szCs w:val="24"/>
        </w:rPr>
        <w:t>, 167(1), p.95.</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Ploeg, J. and Scholte, E. (1997). </w:t>
      </w:r>
      <w:r w:rsidRPr="00C933A4">
        <w:rPr>
          <w:rFonts w:ascii="Times New Roman" w:hAnsi="Times New Roman" w:cs="Times New Roman"/>
          <w:i/>
          <w:iCs/>
          <w:color w:val="000000"/>
          <w:sz w:val="24"/>
          <w:szCs w:val="24"/>
        </w:rPr>
        <w:t>Homeless youth</w:t>
      </w:r>
      <w:r w:rsidRPr="00C933A4">
        <w:rPr>
          <w:rFonts w:ascii="Times New Roman" w:hAnsi="Times New Roman" w:cs="Times New Roman"/>
          <w:color w:val="000000"/>
          <w:sz w:val="24"/>
          <w:szCs w:val="24"/>
        </w:rPr>
        <w:t>. London: Sage.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Pluck, G. and Girgis, S. (2013). </w:t>
      </w:r>
      <w:r w:rsidRPr="00C933A4">
        <w:rPr>
          <w:rFonts w:ascii="Times New Roman" w:hAnsi="Times New Roman" w:cs="Times New Roman"/>
          <w:i/>
          <w:iCs/>
          <w:color w:val="000000"/>
          <w:sz w:val="24"/>
          <w:szCs w:val="24"/>
        </w:rPr>
        <w:t>Childhood Abuse and Adult Homelessness</w:t>
      </w:r>
      <w:r w:rsidRPr="00C933A4">
        <w:rPr>
          <w:rFonts w:ascii="Times New Roman" w:hAnsi="Times New Roman" w:cs="Times New Roman"/>
          <w:color w:val="000000"/>
          <w:sz w:val="24"/>
          <w:szCs w:val="24"/>
        </w:rPr>
        <w:t>. [ebook] Sheffield. Available at: http://www.academia.edu/2344782/Childhood_abuse_and_adult_Homelessness [Accessed 24 Apr.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Pluck, G., Girgis, S., Lee, K. and Parks, R. (2013). In: </w:t>
      </w:r>
      <w:r w:rsidRPr="00C933A4">
        <w:rPr>
          <w:rFonts w:ascii="Times New Roman" w:eastAsia="Times New Roman" w:hAnsi="Times New Roman" w:cs="Times New Roman"/>
          <w:i/>
          <w:iCs/>
          <w:color w:val="000000"/>
          <w:sz w:val="24"/>
          <w:szCs w:val="24"/>
        </w:rPr>
        <w:t>Childhood Abuse and Adult Homelessness</w:t>
      </w:r>
      <w:r w:rsidRPr="00C933A4">
        <w:rPr>
          <w:rFonts w:ascii="Times New Roman" w:eastAsia="Times New Roman" w:hAnsi="Times New Roman" w:cs="Times New Roman"/>
          <w:color w:val="000000"/>
          <w:sz w:val="24"/>
          <w:szCs w:val="24"/>
        </w:rPr>
        <w:t>. Sheffield: Nova Science Publishers.</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Pluck, G., Lee, K., David, R., Macleod, D., Spence, S. and Parks, R. (2011). Neurobehavioural and cognitive function is linked to childhood trauma in homeless adults. </w:t>
      </w:r>
      <w:r w:rsidRPr="00C933A4">
        <w:rPr>
          <w:rFonts w:ascii="Times New Roman" w:eastAsia="Times New Roman" w:hAnsi="Times New Roman" w:cs="Times New Roman"/>
          <w:i/>
          <w:iCs/>
          <w:color w:val="000000"/>
          <w:sz w:val="24"/>
          <w:szCs w:val="24"/>
        </w:rPr>
        <w:t>British Journal of Clinical Psychology</w:t>
      </w:r>
      <w:r w:rsidRPr="00C933A4">
        <w:rPr>
          <w:rFonts w:ascii="Times New Roman" w:eastAsia="Times New Roman" w:hAnsi="Times New Roman" w:cs="Times New Roman"/>
          <w:color w:val="000000"/>
          <w:sz w:val="24"/>
          <w:szCs w:val="24"/>
        </w:rPr>
        <w:t>, 50(1), pp.33-45.</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Popper, K. (2015). </w:t>
      </w:r>
      <w:r w:rsidRPr="00C933A4">
        <w:rPr>
          <w:rFonts w:ascii="Times New Roman" w:eastAsia="Times New Roman" w:hAnsi="Times New Roman" w:cs="Times New Roman"/>
          <w:i/>
          <w:iCs/>
          <w:color w:val="000000"/>
          <w:sz w:val="24"/>
          <w:szCs w:val="24"/>
        </w:rPr>
        <w:t>Poverty of historicism</w:t>
      </w:r>
      <w:r w:rsidRPr="00C933A4">
        <w:rPr>
          <w:rFonts w:ascii="Times New Roman" w:eastAsia="Times New Roman" w:hAnsi="Times New Roman" w:cs="Times New Roman"/>
          <w:color w:val="000000"/>
          <w:sz w:val="24"/>
          <w:szCs w:val="24"/>
        </w:rPr>
        <w:t>. [Place of publication not identified]: Routledge.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Price, J. and Reiter, C. (2018). </w:t>
      </w:r>
      <w:r w:rsidRPr="00C933A4">
        <w:rPr>
          <w:rFonts w:ascii="Times New Roman" w:hAnsi="Times New Roman" w:cs="Times New Roman"/>
          <w:i/>
          <w:iCs/>
          <w:color w:val="000000"/>
          <w:sz w:val="24"/>
          <w:szCs w:val="24"/>
        </w:rPr>
        <w:t>Promoting the wellbeing of children in care: messages from ...</w:t>
      </w:r>
      <w:r w:rsidRPr="00C933A4">
        <w:rPr>
          <w:rFonts w:ascii="Times New Roman" w:hAnsi="Times New Roman" w:cs="Times New Roman"/>
          <w:color w:val="000000"/>
          <w:sz w:val="24"/>
          <w:szCs w:val="24"/>
        </w:rPr>
        <w:t>. [online] Available at: https://www.nspcc.org.uk/services-and-resources/research-and-resources/2014/promoting-the-wellbeing-of-children-in-care-messages-from-research/ [Accessed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Public Health England (2018). </w:t>
      </w:r>
      <w:r w:rsidRPr="00C933A4">
        <w:rPr>
          <w:rFonts w:ascii="Times New Roman" w:eastAsia="Times New Roman" w:hAnsi="Times New Roman" w:cs="Times New Roman"/>
          <w:i/>
          <w:iCs/>
          <w:color w:val="000000"/>
          <w:sz w:val="24"/>
          <w:szCs w:val="24"/>
        </w:rPr>
        <w:t>Adults with complex needs (with a particular focus on street begging and street sleeping</w:t>
      </w:r>
      <w:r w:rsidRPr="00C933A4">
        <w:rPr>
          <w:rFonts w:ascii="Times New Roman" w:eastAsia="Times New Roman" w:hAnsi="Times New Roman" w:cs="Times New Roman"/>
          <w:color w:val="000000"/>
          <w:sz w:val="24"/>
          <w:szCs w:val="24"/>
        </w:rPr>
        <w:t>. London.</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Ravenhill, M. (2016). </w:t>
      </w:r>
      <w:r w:rsidRPr="00C933A4">
        <w:rPr>
          <w:rFonts w:ascii="Times New Roman" w:eastAsia="Times New Roman" w:hAnsi="Times New Roman" w:cs="Times New Roman"/>
          <w:i/>
          <w:iCs/>
          <w:color w:val="000000"/>
          <w:sz w:val="24"/>
          <w:szCs w:val="24"/>
        </w:rPr>
        <w:t>The culture of homelessness</w:t>
      </w:r>
      <w:r w:rsidRPr="00C933A4">
        <w:rPr>
          <w:rFonts w:ascii="Times New Roman" w:eastAsia="Times New Roman" w:hAnsi="Times New Roman" w:cs="Times New Roman"/>
          <w:color w:val="000000"/>
          <w:sz w:val="24"/>
          <w:szCs w:val="24"/>
        </w:rPr>
        <w:t>. London: Routledge.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Ridge, A. (2000). Risk Factors for Homelessness. </w:t>
      </w:r>
      <w:r w:rsidRPr="00C933A4">
        <w:rPr>
          <w:rFonts w:ascii="Times New Roman" w:hAnsi="Times New Roman" w:cs="Times New Roman"/>
          <w:i/>
          <w:iCs/>
          <w:color w:val="000000"/>
          <w:sz w:val="24"/>
          <w:szCs w:val="24"/>
        </w:rPr>
        <w:t>Epidemiologic Reviews</w:t>
      </w:r>
      <w:r w:rsidRPr="00C933A4">
        <w:rPr>
          <w:rFonts w:ascii="Times New Roman" w:hAnsi="Times New Roman" w:cs="Times New Roman"/>
          <w:color w:val="000000"/>
          <w:sz w:val="24"/>
          <w:szCs w:val="24"/>
        </w:rPr>
        <w:t>, 15(2), pp.546-556.</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Roberts, A. (2005). </w:t>
      </w:r>
      <w:r w:rsidRPr="00C933A4">
        <w:rPr>
          <w:rFonts w:ascii="Times New Roman" w:hAnsi="Times New Roman" w:cs="Times New Roman"/>
          <w:i/>
          <w:iCs/>
          <w:color w:val="000000"/>
          <w:sz w:val="24"/>
          <w:szCs w:val="24"/>
        </w:rPr>
        <w:t>Crisis intervention handbook</w:t>
      </w:r>
      <w:r w:rsidRPr="00C933A4">
        <w:rPr>
          <w:rFonts w:ascii="Times New Roman" w:hAnsi="Times New Roman" w:cs="Times New Roman"/>
          <w:color w:val="000000"/>
          <w:sz w:val="24"/>
          <w:szCs w:val="24"/>
        </w:rPr>
        <w:t>. Oxford: Oxford University Press.</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Rossi, P. (1990). The old homeless and the new homelessness in historical perspective. </w:t>
      </w:r>
      <w:r w:rsidRPr="00C933A4">
        <w:rPr>
          <w:rFonts w:ascii="Times New Roman" w:eastAsia="Times New Roman" w:hAnsi="Times New Roman" w:cs="Times New Roman"/>
          <w:i/>
          <w:iCs/>
          <w:color w:val="000000"/>
          <w:sz w:val="24"/>
          <w:szCs w:val="24"/>
        </w:rPr>
        <w:t>American Psychologist</w:t>
      </w:r>
      <w:r w:rsidRPr="00C933A4">
        <w:rPr>
          <w:rFonts w:ascii="Times New Roman" w:eastAsia="Times New Roman" w:hAnsi="Times New Roman" w:cs="Times New Roman"/>
          <w:color w:val="000000"/>
          <w:sz w:val="24"/>
          <w:szCs w:val="24"/>
        </w:rPr>
        <w:t>, 45(8), pp.954-959.</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Shah, N. (2018). </w:t>
      </w:r>
      <w:r w:rsidRPr="00C933A4">
        <w:rPr>
          <w:rFonts w:ascii="Times New Roman" w:hAnsi="Times New Roman" w:cs="Times New Roman"/>
          <w:i/>
          <w:iCs/>
          <w:color w:val="000000"/>
          <w:sz w:val="24"/>
          <w:szCs w:val="24"/>
        </w:rPr>
        <w:t>Effects of Attachment Disorder on Psychosocial Development</w:t>
      </w:r>
      <w:r w:rsidRPr="00C933A4">
        <w:rPr>
          <w:rFonts w:ascii="Times New Roman" w:hAnsi="Times New Roman" w:cs="Times New Roman"/>
          <w:color w:val="000000"/>
          <w:sz w:val="24"/>
          <w:szCs w:val="24"/>
        </w:rPr>
        <w:t>. [online] Inquiries Journal. Available at: http://www.inquiriesjournal.com/articles/1667/3/effects-of-attachment-disorder-on-psychosocial-development [Accessed 4 Apr.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Shaw, A. (2018). </w:t>
      </w:r>
      <w:r w:rsidRPr="00C933A4">
        <w:rPr>
          <w:rFonts w:ascii="Times New Roman" w:eastAsia="Times New Roman" w:hAnsi="Times New Roman" w:cs="Times New Roman"/>
          <w:i/>
          <w:iCs/>
          <w:color w:val="000000"/>
          <w:sz w:val="24"/>
          <w:szCs w:val="24"/>
        </w:rPr>
        <w:t xml:space="preserve">Ending homelessness | Crisis | </w:t>
      </w:r>
      <w:r>
        <w:rPr>
          <w:rFonts w:ascii="Times New Roman" w:eastAsia="Times New Roman" w:hAnsi="Times New Roman" w:cs="Times New Roman"/>
          <w:i/>
          <w:iCs/>
          <w:color w:val="000000"/>
          <w:sz w:val="24"/>
          <w:szCs w:val="24"/>
        </w:rPr>
        <w:t xml:space="preserve">Together we will end homelessness </w:t>
      </w:r>
      <w:r w:rsidRPr="00C933A4">
        <w:rPr>
          <w:rFonts w:ascii="Times New Roman" w:eastAsia="Times New Roman" w:hAnsi="Times New Roman" w:cs="Times New Roman"/>
          <w:color w:val="000000"/>
          <w:sz w:val="24"/>
          <w:szCs w:val="24"/>
        </w:rPr>
        <w:t>[online] Available at: https://crisis.org.uk/ending-homelessness/ [Accessed 22 Mar.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Statements.qld.gov.au. (2018). </w:t>
      </w:r>
      <w:r w:rsidRPr="00C933A4">
        <w:rPr>
          <w:rFonts w:ascii="Times New Roman" w:eastAsia="Times New Roman" w:hAnsi="Times New Roman" w:cs="Times New Roman"/>
          <w:i/>
          <w:iCs/>
          <w:color w:val="000000"/>
          <w:sz w:val="24"/>
          <w:szCs w:val="24"/>
        </w:rPr>
        <w:t>Government aims to halve homelessness by 2020</w:t>
      </w:r>
      <w:r w:rsidRPr="00C933A4">
        <w:rPr>
          <w:rFonts w:ascii="Times New Roman" w:eastAsia="Times New Roman" w:hAnsi="Times New Roman" w:cs="Times New Roman"/>
          <w:color w:val="000000"/>
          <w:sz w:val="24"/>
          <w:szCs w:val="24"/>
        </w:rPr>
        <w:t>. [online] Available at: http://statements.qld.gov.au/Statement/2013/6/27/government-aims-to-halve-homelessness-by-2020 [Accessed 22 Mar. 2018].</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Tavecchio, L. and</w:t>
      </w:r>
      <w:r>
        <w:rPr>
          <w:rFonts w:ascii="Times New Roman" w:eastAsia="Times New Roman" w:hAnsi="Times New Roman" w:cs="Times New Roman"/>
          <w:color w:val="000000"/>
          <w:sz w:val="24"/>
          <w:szCs w:val="24"/>
        </w:rPr>
        <w:t xml:space="preserve"> Thomeer, M. (1999). Attachment</w:t>
      </w:r>
      <w:r w:rsidRPr="00C933A4">
        <w:rPr>
          <w:rFonts w:ascii="Times New Roman" w:eastAsia="Times New Roman" w:hAnsi="Times New Roman" w:cs="Times New Roman"/>
          <w:color w:val="000000"/>
          <w:sz w:val="24"/>
          <w:szCs w:val="24"/>
        </w:rPr>
        <w:t xml:space="preserve">, Social Network and Homelessness in Young People. </w:t>
      </w:r>
      <w:r w:rsidRPr="00C933A4">
        <w:rPr>
          <w:rFonts w:ascii="Times New Roman" w:eastAsia="Times New Roman" w:hAnsi="Times New Roman" w:cs="Times New Roman"/>
          <w:i/>
          <w:iCs/>
          <w:color w:val="000000"/>
          <w:sz w:val="24"/>
          <w:szCs w:val="24"/>
        </w:rPr>
        <w:t>Leiden University, The Netherlands</w:t>
      </w:r>
      <w:r w:rsidRPr="00C933A4">
        <w:rPr>
          <w:rFonts w:ascii="Times New Roman" w:eastAsia="Times New Roman" w:hAnsi="Times New Roman" w:cs="Times New Roman"/>
          <w:color w:val="000000"/>
          <w:sz w:val="24"/>
          <w:szCs w:val="24"/>
        </w:rPr>
        <w:t>, 27(3),(247-262).</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THOMPSON, H. and Laver-Bradbury. (2012). </w:t>
      </w:r>
      <w:r w:rsidRPr="00C933A4">
        <w:rPr>
          <w:rFonts w:ascii="Times New Roman" w:eastAsia="Times New Roman" w:hAnsi="Times New Roman" w:cs="Times New Roman"/>
          <w:i/>
          <w:iCs/>
          <w:color w:val="000000"/>
          <w:sz w:val="24"/>
          <w:szCs w:val="24"/>
        </w:rPr>
        <w:t>Child and Adolescent Mental Health Theory and Practice</w:t>
      </w:r>
      <w:r w:rsidRPr="00C933A4">
        <w:rPr>
          <w:rFonts w:ascii="Times New Roman" w:eastAsia="Times New Roman" w:hAnsi="Times New Roman" w:cs="Times New Roman"/>
          <w:color w:val="000000"/>
          <w:sz w:val="24"/>
          <w:szCs w:val="24"/>
        </w:rPr>
        <w:t>. London: Hodder Education.</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Tyler, K. (2002). Social and emotional outcomes of childhood sexual abuse. </w:t>
      </w:r>
      <w:r w:rsidRPr="00C933A4">
        <w:rPr>
          <w:rFonts w:ascii="Times New Roman" w:eastAsia="Times New Roman" w:hAnsi="Times New Roman" w:cs="Times New Roman"/>
          <w:i/>
          <w:iCs/>
          <w:color w:val="000000"/>
          <w:sz w:val="24"/>
          <w:szCs w:val="24"/>
        </w:rPr>
        <w:t>Aggression and Violent Behavior</w:t>
      </w:r>
      <w:r w:rsidRPr="00C933A4">
        <w:rPr>
          <w:rFonts w:ascii="Times New Roman" w:eastAsia="Times New Roman" w:hAnsi="Times New Roman" w:cs="Times New Roman"/>
          <w:color w:val="000000"/>
          <w:sz w:val="24"/>
          <w:szCs w:val="24"/>
        </w:rPr>
        <w:t>, 7(6), pp.567-589.</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Watchman, P. and Robson, P. (1989). </w:t>
      </w:r>
      <w:r w:rsidRPr="00C933A4">
        <w:rPr>
          <w:rFonts w:ascii="Times New Roman" w:eastAsia="Times New Roman" w:hAnsi="Times New Roman" w:cs="Times New Roman"/>
          <w:i/>
          <w:iCs/>
          <w:color w:val="000000"/>
          <w:sz w:val="24"/>
          <w:szCs w:val="24"/>
        </w:rPr>
        <w:t>Homelessness and the law in Britain</w:t>
      </w:r>
      <w:r w:rsidRPr="00C933A4">
        <w:rPr>
          <w:rFonts w:ascii="Times New Roman" w:eastAsia="Times New Roman" w:hAnsi="Times New Roman" w:cs="Times New Roman"/>
          <w:color w:val="000000"/>
          <w:sz w:val="24"/>
          <w:szCs w:val="24"/>
        </w:rPr>
        <w:t>. Glasgow: Planning Exchange.</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Wilmshurst, L. (2010). </w:t>
      </w:r>
      <w:r w:rsidRPr="00C933A4">
        <w:rPr>
          <w:rFonts w:ascii="Times New Roman" w:hAnsi="Times New Roman" w:cs="Times New Roman"/>
          <w:i/>
          <w:iCs/>
          <w:color w:val="000000"/>
          <w:sz w:val="24"/>
          <w:szCs w:val="24"/>
        </w:rPr>
        <w:t>Abnormal child and adolescent psychology</w:t>
      </w:r>
      <w:r w:rsidRPr="00C933A4">
        <w:rPr>
          <w:rFonts w:ascii="Times New Roman" w:hAnsi="Times New Roman" w:cs="Times New Roman"/>
          <w:color w:val="000000"/>
          <w:sz w:val="24"/>
          <w:szCs w:val="24"/>
        </w:rPr>
        <w:t>.</w:t>
      </w:r>
    </w:p>
    <w:p w:rsidR="00DE16BF" w:rsidRPr="00C933A4" w:rsidRDefault="00DE16BF" w:rsidP="00452A9F">
      <w:pPr>
        <w:spacing w:line="360" w:lineRule="auto"/>
        <w:ind w:left="851" w:hanging="851"/>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Wright, J. (2005). </w:t>
      </w:r>
      <w:r w:rsidRPr="00C933A4">
        <w:rPr>
          <w:rFonts w:ascii="Times New Roman" w:eastAsia="Times New Roman" w:hAnsi="Times New Roman" w:cs="Times New Roman"/>
          <w:i/>
          <w:iCs/>
          <w:color w:val="000000"/>
          <w:sz w:val="24"/>
          <w:szCs w:val="24"/>
        </w:rPr>
        <w:t>Homelessness and the politics of social exclusion</w:t>
      </w:r>
      <w:r w:rsidRPr="00C933A4">
        <w:rPr>
          <w:rFonts w:ascii="Times New Roman" w:eastAsia="Times New Roman" w:hAnsi="Times New Roman" w:cs="Times New Roman"/>
          <w:color w:val="000000"/>
          <w:sz w:val="24"/>
          <w:szCs w:val="24"/>
        </w:rPr>
        <w:t>. Thousand Oaks, CA: Sage Publications.</w:t>
      </w:r>
    </w:p>
    <w:p w:rsidR="00DE16BF" w:rsidRPr="00C933A4" w:rsidRDefault="00DE16BF" w:rsidP="00452A9F">
      <w:pPr>
        <w:spacing w:line="360" w:lineRule="auto"/>
        <w:ind w:left="851" w:hanging="851"/>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Young Minds (2017). </w:t>
      </w:r>
      <w:r w:rsidRPr="00C933A4">
        <w:rPr>
          <w:rFonts w:ascii="Times New Roman" w:hAnsi="Times New Roman" w:cs="Times New Roman"/>
          <w:i/>
          <w:iCs/>
          <w:color w:val="000000"/>
          <w:sz w:val="24"/>
          <w:szCs w:val="24"/>
        </w:rPr>
        <w:t>Prioritising adversity and trauma-informed care for children and young people in England</w:t>
      </w:r>
      <w:r w:rsidRPr="00C933A4">
        <w:rPr>
          <w:rFonts w:ascii="Times New Roman" w:hAnsi="Times New Roman" w:cs="Times New Roman"/>
          <w:color w:val="000000"/>
          <w:sz w:val="24"/>
          <w:szCs w:val="24"/>
        </w:rPr>
        <w:t>.</w:t>
      </w:r>
    </w:p>
    <w:p w:rsidR="00F6445B" w:rsidRPr="00F63AD5" w:rsidRDefault="00F6445B" w:rsidP="001C4217">
      <w:pPr>
        <w:rPr>
          <w:rFonts w:ascii="Times New Roman" w:hAnsi="Times New Roman" w:cs="Times New Roman"/>
          <w:sz w:val="24"/>
          <w:szCs w:val="24"/>
        </w:rPr>
      </w:pPr>
    </w:p>
    <w:p w:rsidR="0083215B" w:rsidRPr="00F63AD5" w:rsidRDefault="005E060A" w:rsidP="001C4217">
      <w:pPr>
        <w:rPr>
          <w:rFonts w:ascii="Times New Roman" w:hAnsi="Times New Roman" w:cs="Times New Roman"/>
          <w:sz w:val="24"/>
          <w:szCs w:val="24"/>
        </w:rPr>
      </w:pPr>
      <w:r w:rsidRPr="00F63AD5">
        <w:rPr>
          <w:rFonts w:ascii="Times New Roman" w:hAnsi="Times New Roman" w:cs="Times New Roman"/>
          <w:b/>
          <w:sz w:val="24"/>
          <w:szCs w:val="24"/>
        </w:rPr>
        <w:br w:type="page"/>
      </w:r>
    </w:p>
    <w:p w:rsidR="0083215B" w:rsidRPr="00452A9F" w:rsidRDefault="00BA7FED" w:rsidP="00452A9F">
      <w:pPr>
        <w:pStyle w:val="ListParagraph"/>
        <w:numPr>
          <w:ilvl w:val="0"/>
          <w:numId w:val="36"/>
        </w:numPr>
        <w:tabs>
          <w:tab w:val="num" w:pos="360"/>
        </w:tabs>
        <w:spacing w:after="0" w:line="480" w:lineRule="auto"/>
        <w:outlineLvl w:val="0"/>
        <w:rPr>
          <w:rFonts w:ascii="Times New Roman" w:eastAsia="Times New Roman" w:hAnsi="Times New Roman" w:cs="Times New Roman"/>
          <w:b/>
          <w:sz w:val="28"/>
          <w:szCs w:val="28"/>
        </w:rPr>
      </w:pPr>
      <w:bookmarkStart w:id="33" w:name="_Toc462254632"/>
      <w:bookmarkStart w:id="34" w:name="_Toc514670929"/>
      <w:r w:rsidRPr="00452A9F">
        <w:rPr>
          <w:rFonts w:ascii="Times New Roman" w:eastAsia="Times New Roman" w:hAnsi="Times New Roman" w:cs="Times New Roman"/>
          <w:b/>
          <w:sz w:val="28"/>
          <w:szCs w:val="28"/>
        </w:rPr>
        <w:lastRenderedPageBreak/>
        <w:t>APPENDICES</w:t>
      </w:r>
      <w:bookmarkEnd w:id="33"/>
      <w:bookmarkEnd w:id="34"/>
    </w:p>
    <w:p w:rsidR="005E060A" w:rsidRPr="00F63AD5" w:rsidRDefault="005E060A" w:rsidP="001C4217">
      <w:pPr>
        <w:rPr>
          <w:rFonts w:ascii="Times New Roman" w:hAnsi="Times New Roman" w:cs="Times New Roman"/>
          <w:b/>
          <w:sz w:val="24"/>
          <w:szCs w:val="24"/>
        </w:rPr>
      </w:pPr>
    </w:p>
    <w:p w:rsidR="005E060A" w:rsidRPr="00F63AD5" w:rsidRDefault="005E060A" w:rsidP="00EF1034">
      <w:pPr>
        <w:tabs>
          <w:tab w:val="num" w:pos="792"/>
        </w:tabs>
        <w:spacing w:after="0" w:line="480" w:lineRule="auto"/>
        <w:ind w:left="792" w:hanging="432"/>
        <w:outlineLvl w:val="1"/>
        <w:rPr>
          <w:rFonts w:ascii="Times New Roman" w:hAnsi="Times New Roman" w:cs="Times New Roman"/>
          <w:b/>
          <w:sz w:val="24"/>
          <w:szCs w:val="24"/>
        </w:rPr>
      </w:pPr>
      <w:r w:rsidRPr="00F63AD5">
        <w:rPr>
          <w:rFonts w:ascii="Times New Roman" w:hAnsi="Times New Roman" w:cs="Times New Roman"/>
          <w:b/>
          <w:sz w:val="24"/>
          <w:szCs w:val="24"/>
        </w:rPr>
        <w:br w:type="page"/>
      </w:r>
      <w:bookmarkStart w:id="35" w:name="_Toc462254633"/>
      <w:bookmarkStart w:id="36" w:name="_Toc514670930"/>
      <w:r w:rsidR="00EF1034">
        <w:rPr>
          <w:rFonts w:ascii="Times New Roman" w:hAnsi="Times New Roman" w:cs="Times New Roman"/>
          <w:b/>
          <w:sz w:val="24"/>
          <w:szCs w:val="24"/>
        </w:rPr>
        <w:lastRenderedPageBreak/>
        <w:t xml:space="preserve">6.1 </w:t>
      </w:r>
      <w:r w:rsidRPr="00F63AD5">
        <w:rPr>
          <w:rFonts w:ascii="Times New Roman" w:hAnsi="Times New Roman" w:cs="Times New Roman"/>
          <w:b/>
          <w:sz w:val="24"/>
          <w:szCs w:val="24"/>
        </w:rPr>
        <w:t>Appendi</w:t>
      </w:r>
      <w:r w:rsidR="0015215E">
        <w:rPr>
          <w:rFonts w:ascii="Times New Roman" w:hAnsi="Times New Roman" w:cs="Times New Roman"/>
          <w:b/>
          <w:sz w:val="24"/>
          <w:szCs w:val="24"/>
        </w:rPr>
        <w:t>x</w:t>
      </w:r>
      <w:r w:rsidRPr="00F63AD5">
        <w:rPr>
          <w:rFonts w:ascii="Times New Roman" w:hAnsi="Times New Roman" w:cs="Times New Roman"/>
          <w:b/>
          <w:sz w:val="24"/>
          <w:szCs w:val="24"/>
        </w:rPr>
        <w:t xml:space="preserve"> 1</w:t>
      </w:r>
      <w:r w:rsidR="001C49A5" w:rsidRPr="00F63AD5">
        <w:rPr>
          <w:rFonts w:ascii="Times New Roman" w:hAnsi="Times New Roman" w:cs="Times New Roman"/>
          <w:b/>
          <w:sz w:val="24"/>
          <w:szCs w:val="24"/>
        </w:rPr>
        <w:t xml:space="preserve"> </w:t>
      </w:r>
      <w:bookmarkEnd w:id="35"/>
      <w:r w:rsidR="0015215E">
        <w:rPr>
          <w:rFonts w:ascii="Times New Roman" w:hAnsi="Times New Roman" w:cs="Times New Roman"/>
          <w:b/>
          <w:sz w:val="24"/>
          <w:szCs w:val="24"/>
        </w:rPr>
        <w:t>Ethical Approval</w:t>
      </w:r>
      <w:bookmarkEnd w:id="36"/>
    </w:p>
    <w:p w:rsidR="0015215E" w:rsidRPr="0015215E" w:rsidRDefault="0015215E" w:rsidP="0015215E">
      <w:pPr>
        <w:spacing w:after="0" w:line="240" w:lineRule="auto"/>
        <w:rPr>
          <w:rFonts w:ascii="Arial" w:eastAsia="Times New Roman" w:hAnsi="Arial" w:cs="Arial"/>
          <w:b/>
          <w:bCs/>
          <w:sz w:val="24"/>
          <w:szCs w:val="24"/>
          <w:lang w:eastAsia="en-US"/>
        </w:rPr>
      </w:pPr>
      <w:r w:rsidRPr="0015215E">
        <w:rPr>
          <w:rFonts w:ascii="Arial" w:eastAsia="Times New Roman" w:hAnsi="Arial" w:cs="Arial"/>
          <w:b/>
          <w:bCs/>
          <w:sz w:val="24"/>
          <w:szCs w:val="24"/>
          <w:lang w:eastAsia="en-US"/>
        </w:rPr>
        <w:t>APPLICATION FOR ETHICAL APPROVAL</w:t>
      </w:r>
    </w:p>
    <w:p w:rsidR="0015215E" w:rsidRPr="0015215E" w:rsidRDefault="0015215E" w:rsidP="0015215E">
      <w:pPr>
        <w:spacing w:after="0" w:line="240" w:lineRule="auto"/>
        <w:rPr>
          <w:rFonts w:ascii="Arial" w:eastAsia="Times New Roman" w:hAnsi="Arial" w:cs="Arial"/>
          <w:b/>
          <w:bCs/>
          <w:sz w:val="20"/>
          <w:szCs w:val="20"/>
          <w:lang w:eastAsia="en-US"/>
        </w:rPr>
      </w:pPr>
    </w:p>
    <w:p w:rsidR="0015215E" w:rsidRPr="0015215E" w:rsidRDefault="0015215E" w:rsidP="00EF1034">
      <w:pPr>
        <w:spacing w:after="0" w:line="240" w:lineRule="auto"/>
        <w:jc w:val="both"/>
        <w:rPr>
          <w:rFonts w:ascii="Arial" w:eastAsia="Times New Roman" w:hAnsi="Arial" w:cs="Arial"/>
          <w:b/>
          <w:bCs/>
          <w:lang w:eastAsia="en-US"/>
        </w:rPr>
      </w:pPr>
      <w:r w:rsidRPr="0015215E">
        <w:rPr>
          <w:rFonts w:ascii="Arial" w:eastAsia="Times New Roman" w:hAnsi="Arial" w:cs="Arial"/>
          <w:b/>
          <w:bCs/>
          <w:lang w:eastAsia="en-US"/>
        </w:rPr>
        <w:t>In order for research to result in benefit and minimise risk of harm, it must be conducted ethically. A researcher may not be covered by the University’s insurance if ethical approval has not been obtained prior to commencement.</w:t>
      </w:r>
    </w:p>
    <w:p w:rsidR="0015215E" w:rsidRPr="0015215E" w:rsidRDefault="0015215E" w:rsidP="00EF1034">
      <w:pPr>
        <w:spacing w:after="0" w:line="240" w:lineRule="auto"/>
        <w:jc w:val="both"/>
        <w:rPr>
          <w:rFonts w:ascii="Arial" w:eastAsia="Times New Roman" w:hAnsi="Arial" w:cs="Arial"/>
          <w:b/>
          <w:bCs/>
          <w:sz w:val="16"/>
          <w:szCs w:val="16"/>
          <w:lang w:eastAsia="en-US"/>
        </w:rPr>
      </w:pPr>
    </w:p>
    <w:p w:rsidR="0015215E" w:rsidRPr="0015215E" w:rsidRDefault="0015215E" w:rsidP="00EF1034">
      <w:pPr>
        <w:spacing w:after="0" w:line="240" w:lineRule="auto"/>
        <w:jc w:val="both"/>
        <w:rPr>
          <w:rFonts w:ascii="Arial" w:eastAsia="Times New Roman" w:hAnsi="Arial" w:cs="Arial"/>
          <w:lang w:eastAsia="en-US"/>
        </w:rPr>
      </w:pPr>
      <w:r w:rsidRPr="0015215E">
        <w:rPr>
          <w:rFonts w:ascii="Arial" w:eastAsia="Times New Roman" w:hAnsi="Arial" w:cs="Arial"/>
          <w:lang w:eastAsia="en-US"/>
        </w:rPr>
        <w:t xml:space="preserve">The University follows the OECD Frascati manual definition of </w:t>
      </w:r>
      <w:r w:rsidRPr="0015215E">
        <w:rPr>
          <w:rFonts w:ascii="Arial" w:eastAsia="Times New Roman" w:hAnsi="Arial" w:cs="Arial"/>
          <w:b/>
          <w:lang w:eastAsia="en-US"/>
        </w:rPr>
        <w:t>research activity</w:t>
      </w:r>
      <w:r w:rsidRPr="0015215E">
        <w:rPr>
          <w:rFonts w:ascii="Arial" w:eastAsia="Times New Roman" w:hAnsi="Arial" w:cs="Arial"/>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5215E" w:rsidRPr="0015215E" w:rsidRDefault="0015215E" w:rsidP="00EF1034">
      <w:pPr>
        <w:spacing w:after="0" w:line="240" w:lineRule="auto"/>
        <w:jc w:val="both"/>
        <w:rPr>
          <w:rFonts w:ascii="Arial" w:eastAsia="Times New Roman" w:hAnsi="Arial" w:cs="Arial"/>
          <w:lang w:eastAsia="en-US"/>
        </w:rPr>
      </w:pPr>
    </w:p>
    <w:p w:rsidR="0015215E" w:rsidRPr="0015215E" w:rsidRDefault="0015215E" w:rsidP="00EF1034">
      <w:pPr>
        <w:spacing w:after="0" w:line="240" w:lineRule="auto"/>
        <w:jc w:val="both"/>
        <w:rPr>
          <w:rFonts w:ascii="Arial" w:eastAsia="Times New Roman" w:hAnsi="Arial" w:cs="Arial"/>
          <w:lang w:eastAsia="en-US"/>
        </w:rPr>
      </w:pPr>
      <w:r w:rsidRPr="0015215E">
        <w:rPr>
          <w:rFonts w:ascii="Arial" w:eastAsia="Times New Roman" w:hAnsi="Arial" w:cs="Arial"/>
          <w:lang w:eastAsia="en-US"/>
        </w:rPr>
        <w:t>The individual undertaking the research activity is known as the “principal researcher”.</w:t>
      </w:r>
    </w:p>
    <w:p w:rsidR="0015215E" w:rsidRPr="0015215E" w:rsidRDefault="0015215E" w:rsidP="00EF1034">
      <w:pPr>
        <w:spacing w:after="0" w:line="240" w:lineRule="auto"/>
        <w:jc w:val="both"/>
        <w:rPr>
          <w:rFonts w:ascii="Arial" w:eastAsia="Times New Roman" w:hAnsi="Arial" w:cs="Arial"/>
          <w:lang w:eastAsia="en-US"/>
        </w:rPr>
      </w:pPr>
    </w:p>
    <w:p w:rsidR="0015215E" w:rsidRPr="0015215E" w:rsidRDefault="0015215E" w:rsidP="00EF1034">
      <w:pPr>
        <w:spacing w:after="0" w:line="240" w:lineRule="auto"/>
        <w:jc w:val="both"/>
        <w:rPr>
          <w:rFonts w:ascii="Arial" w:eastAsia="Times New Roman" w:hAnsi="Arial" w:cs="Arial"/>
          <w:lang w:eastAsia="en-US"/>
        </w:rPr>
      </w:pPr>
      <w:r w:rsidRPr="0015215E">
        <w:rPr>
          <w:rFonts w:ascii="Arial" w:eastAsia="Times New Roman" w:hAnsi="Arial" w:cs="Arial"/>
          <w:lang w:eastAsia="en-US"/>
        </w:rPr>
        <w:t>Ethical approval is not required for routine audits, performance reviews, quality assurance studies, testing within normal educational requirements, and literary or artistic criticism.</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SECTION A: About You (Principal Researcher)</w:t>
      </w:r>
    </w:p>
    <w:p w:rsidR="0015215E" w:rsidRPr="0015215E" w:rsidRDefault="0015215E" w:rsidP="0015215E">
      <w:pPr>
        <w:spacing w:after="0" w:line="240" w:lineRule="auto"/>
        <w:rPr>
          <w:rFonts w:ascii="Arial" w:eastAsia="Times New Roman" w:hAnsi="Arial" w:cs="Arial"/>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5215E" w:rsidRPr="0015215E" w:rsidTr="0015215E">
        <w:trPr>
          <w:trHeight w:val="439"/>
        </w:trPr>
        <w:tc>
          <w:tcPr>
            <w:tcW w:w="3510" w:type="dxa"/>
            <w:gridSpan w:val="3"/>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Full Name:</w:t>
            </w:r>
          </w:p>
        </w:tc>
        <w:tc>
          <w:tcPr>
            <w:tcW w:w="6379" w:type="dxa"/>
            <w:gridSpan w:val="4"/>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Naomi Lawrence</w:t>
            </w:r>
          </w:p>
        </w:tc>
      </w:tr>
      <w:tr w:rsidR="0015215E" w:rsidRPr="0015215E" w:rsidTr="0015215E">
        <w:tc>
          <w:tcPr>
            <w:tcW w:w="9889" w:type="dxa"/>
            <w:gridSpan w:val="7"/>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Tick all boxes which apply:</w:t>
            </w:r>
          </w:p>
        </w:tc>
      </w:tr>
      <w:tr w:rsidR="0015215E" w:rsidRPr="0015215E" w:rsidTr="0015215E">
        <w:trPr>
          <w:trHeight w:val="472"/>
        </w:trPr>
        <w:tc>
          <w:tcPr>
            <w:tcW w:w="1951" w:type="dxa"/>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Member of staff:</w:t>
            </w:r>
          </w:p>
        </w:tc>
        <w:sdt>
          <w:sdtPr>
            <w:rPr>
              <w:rFonts w:ascii="Arial" w:eastAsia="Times New Roman" w:hAnsi="Arial" w:cs="Arial"/>
              <w:lang w:eastAsia="en-US"/>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c>
          <w:tcPr>
            <w:tcW w:w="1701" w:type="dxa"/>
            <w:gridSpan w:val="2"/>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Student:</w:t>
            </w:r>
          </w:p>
        </w:tc>
        <w:sdt>
          <w:sdtPr>
            <w:rPr>
              <w:rFonts w:ascii="Arial" w:eastAsia="Times New Roman" w:hAnsi="Arial" w:cs="Arial"/>
              <w:lang w:eastAsia="en-US"/>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c>
          <w:tcPr>
            <w:tcW w:w="3119" w:type="dxa"/>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Honorary research fellow:</w:t>
            </w:r>
          </w:p>
        </w:tc>
        <w:sdt>
          <w:sdtPr>
            <w:rPr>
              <w:rFonts w:ascii="Arial" w:eastAsia="Times New Roman" w:hAnsi="Arial" w:cs="Arial"/>
              <w:lang w:eastAsia="en-US"/>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r>
    </w:tbl>
    <w:p w:rsidR="0015215E" w:rsidRPr="0015215E" w:rsidRDefault="0015215E" w:rsidP="0015215E">
      <w:pPr>
        <w:spacing w:after="0" w:line="240" w:lineRule="auto"/>
        <w:rPr>
          <w:rFonts w:ascii="Arial" w:eastAsia="Times New Roman" w:hAnsi="Arial" w:cs="Arial"/>
          <w:bCs/>
          <w:iCs/>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5215E" w:rsidRPr="0015215E" w:rsidTr="0015215E">
        <w:trPr>
          <w:cantSplit/>
          <w:trHeight w:val="334"/>
        </w:trPr>
        <w:tc>
          <w:tcPr>
            <w:tcW w:w="3510" w:type="dxa"/>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Faculty/School/Centre:</w:t>
            </w:r>
          </w:p>
        </w:tc>
        <w:tc>
          <w:tcPr>
            <w:tcW w:w="6379" w:type="dxa"/>
            <w:gridSpan w:val="3"/>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School of Social Justice and Inclusion</w:t>
            </w:r>
          </w:p>
        </w:tc>
      </w:tr>
      <w:tr w:rsidR="0015215E" w:rsidRPr="0015215E" w:rsidTr="0015215E">
        <w:trPr>
          <w:cantSplit/>
          <w:trHeight w:val="340"/>
        </w:trPr>
        <w:tc>
          <w:tcPr>
            <w:tcW w:w="3510" w:type="dxa"/>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Campus:</w:t>
            </w:r>
          </w:p>
        </w:tc>
        <w:tc>
          <w:tcPr>
            <w:tcW w:w="6379" w:type="dxa"/>
            <w:gridSpan w:val="3"/>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Carmarthen</w:t>
            </w:r>
          </w:p>
        </w:tc>
      </w:tr>
      <w:tr w:rsidR="0015215E" w:rsidRPr="0015215E" w:rsidTr="0015215E">
        <w:trPr>
          <w:cantSplit/>
          <w:trHeight w:val="340"/>
        </w:trPr>
        <w:tc>
          <w:tcPr>
            <w:tcW w:w="3510" w:type="dxa"/>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E-mail address:</w:t>
            </w:r>
          </w:p>
        </w:tc>
        <w:tc>
          <w:tcPr>
            <w:tcW w:w="6379" w:type="dxa"/>
            <w:gridSpan w:val="3"/>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1501785@student.uwtsd.ac.uk</w:t>
            </w:r>
          </w:p>
        </w:tc>
      </w:tr>
      <w:tr w:rsidR="0015215E" w:rsidRPr="0015215E" w:rsidTr="0015215E">
        <w:trPr>
          <w:cantSplit/>
          <w:trHeight w:val="340"/>
        </w:trPr>
        <w:tc>
          <w:tcPr>
            <w:tcW w:w="3510" w:type="dxa"/>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Contact Telephone Number:</w:t>
            </w:r>
          </w:p>
        </w:tc>
        <w:tc>
          <w:tcPr>
            <w:tcW w:w="6379" w:type="dxa"/>
            <w:gridSpan w:val="3"/>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01267 676921</w:t>
            </w:r>
          </w:p>
        </w:tc>
      </w:tr>
      <w:tr w:rsidR="0015215E" w:rsidRPr="0015215E" w:rsidTr="0015215E">
        <w:tc>
          <w:tcPr>
            <w:tcW w:w="9889" w:type="dxa"/>
            <w:gridSpan w:val="4"/>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i/>
                <w:lang w:eastAsia="en-US"/>
              </w:rPr>
              <w:t>For students:</w:t>
            </w:r>
          </w:p>
        </w:tc>
      </w:tr>
      <w:tr w:rsidR="0015215E" w:rsidRPr="0015215E" w:rsidTr="0015215E">
        <w:trPr>
          <w:trHeight w:val="513"/>
        </w:trPr>
        <w:tc>
          <w:tcPr>
            <w:tcW w:w="3510" w:type="dxa"/>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Student Number:</w:t>
            </w:r>
          </w:p>
        </w:tc>
        <w:tc>
          <w:tcPr>
            <w:tcW w:w="3969" w:type="dxa"/>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1501785</w:t>
            </w:r>
          </w:p>
        </w:tc>
        <w:tc>
          <w:tcPr>
            <w:tcW w:w="1701" w:type="dxa"/>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Undergraduate</w:t>
            </w:r>
          </w:p>
        </w:tc>
        <w:sdt>
          <w:sdtPr>
            <w:rPr>
              <w:rFonts w:ascii="Arial" w:eastAsia="Times New Roman" w:hAnsi="Arial" w:cs="Arial"/>
              <w:lang w:eastAsia="en-US"/>
            </w:rPr>
            <w:id w:val="1069072476"/>
            <w14:checkbox>
              <w14:checked w14:val="1"/>
              <w14:checkedState w14:val="2612" w14:font="MS Gothic"/>
              <w14:uncheckedState w14:val="2610" w14:font="MS Gothic"/>
            </w14:checkbox>
          </w:sdtPr>
          <w:sdtContent>
            <w:tc>
              <w:tcPr>
                <w:tcW w:w="709"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r>
      <w:tr w:rsidR="0015215E" w:rsidRPr="0015215E" w:rsidTr="0015215E">
        <w:trPr>
          <w:trHeight w:val="549"/>
        </w:trPr>
        <w:tc>
          <w:tcPr>
            <w:tcW w:w="3510" w:type="dxa"/>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Programme of Study:</w:t>
            </w:r>
          </w:p>
        </w:tc>
        <w:tc>
          <w:tcPr>
            <w:tcW w:w="3969" w:type="dxa"/>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BA Social Studies </w:t>
            </w:r>
          </w:p>
        </w:tc>
        <w:tc>
          <w:tcPr>
            <w:tcW w:w="1701" w:type="dxa"/>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Taught Postgraduate</w:t>
            </w:r>
          </w:p>
        </w:tc>
        <w:sdt>
          <w:sdtPr>
            <w:rPr>
              <w:rFonts w:ascii="Arial" w:eastAsia="Times New Roman" w:hAnsi="Arial" w:cs="Arial"/>
              <w:lang w:eastAsia="en-US"/>
            </w:rPr>
            <w:id w:val="2141447691"/>
            <w14:checkbox>
              <w14:checked w14:val="0"/>
              <w14:checkedState w14:val="2612" w14:font="MS Gothic"/>
              <w14:uncheckedState w14:val="2610" w14:font="MS Gothic"/>
            </w14:checkbox>
          </w:sdtPr>
          <w:sdtContent>
            <w:tc>
              <w:tcPr>
                <w:tcW w:w="709"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r>
      <w:tr w:rsidR="0015215E" w:rsidRPr="0015215E" w:rsidTr="0015215E">
        <w:trPr>
          <w:trHeight w:val="557"/>
        </w:trPr>
        <w:tc>
          <w:tcPr>
            <w:tcW w:w="3510" w:type="dxa"/>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Director of Studies/Supervisor:</w:t>
            </w:r>
          </w:p>
        </w:tc>
        <w:tc>
          <w:tcPr>
            <w:tcW w:w="3969" w:type="dxa"/>
            <w:shd w:val="clear" w:color="auto" w:fill="auto"/>
            <w:vAlign w:val="center"/>
          </w:tcPr>
          <w:p w:rsidR="0015215E" w:rsidRPr="0015215E" w:rsidRDefault="0015215E" w:rsidP="0015215E">
            <w:pPr>
              <w:spacing w:after="0" w:line="240" w:lineRule="auto"/>
              <w:rPr>
                <w:rFonts w:ascii="Times New Roman" w:eastAsia="Times New Roman" w:hAnsi="Times New Roman" w:cs="Times New Roman"/>
                <w:sz w:val="24"/>
                <w:szCs w:val="24"/>
                <w:lang w:eastAsia="en-US"/>
              </w:rPr>
            </w:pPr>
            <w:r w:rsidRPr="0015215E">
              <w:rPr>
                <w:rFonts w:ascii="Times New Roman" w:eastAsia="Times New Roman" w:hAnsi="Times New Roman" w:cs="Times New Roman"/>
                <w:sz w:val="24"/>
                <w:szCs w:val="24"/>
                <w:lang w:val="en" w:eastAsia="en-US"/>
              </w:rPr>
              <w:t>Dr Caroline Lohmann-Hancock</w:t>
            </w:r>
          </w:p>
        </w:tc>
        <w:tc>
          <w:tcPr>
            <w:tcW w:w="1701" w:type="dxa"/>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Research</w:t>
            </w:r>
          </w:p>
        </w:tc>
        <w:sdt>
          <w:sdtPr>
            <w:rPr>
              <w:rFonts w:ascii="Arial" w:eastAsia="Times New Roman" w:hAnsi="Arial" w:cs="Arial"/>
              <w:lang w:eastAsia="en-US"/>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Segoe UI Symbol" w:eastAsia="Times New Roman" w:hAnsi="Segoe UI Symbol" w:cs="Segoe UI Symbol"/>
                    <w:lang w:eastAsia="en-US"/>
                  </w:rPr>
                  <w:t>☐</w:t>
                </w:r>
              </w:p>
            </w:tc>
          </w:sdtContent>
        </w:sdt>
      </w:tr>
    </w:tbl>
    <w:p w:rsidR="0015215E" w:rsidRPr="0015215E" w:rsidRDefault="0015215E" w:rsidP="0015215E">
      <w:pPr>
        <w:spacing w:after="0" w:line="240" w:lineRule="auto"/>
        <w:rPr>
          <w:rFonts w:ascii="Arial" w:eastAsia="Times New Roman" w:hAnsi="Arial" w:cs="Arial"/>
          <w:bCs/>
          <w:iCs/>
          <w:sz w:val="20"/>
          <w:szCs w:val="20"/>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SECTION B: Approval for Research Activity</w:t>
      </w:r>
    </w:p>
    <w:p w:rsidR="0015215E" w:rsidRPr="0015215E" w:rsidRDefault="0015215E" w:rsidP="0015215E">
      <w:pPr>
        <w:spacing w:after="0" w:line="240" w:lineRule="auto"/>
        <w:rPr>
          <w:rFonts w:ascii="Arial" w:eastAsia="Times New Roman" w:hAnsi="Arial" w:cs="Arial"/>
          <w:b/>
          <w:sz w:val="16"/>
          <w:szCs w:val="16"/>
          <w:lang w:eastAsia="en-US"/>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15215E" w:rsidRPr="0015215E" w:rsidTr="0015215E">
        <w:tc>
          <w:tcPr>
            <w:tcW w:w="7508" w:type="dxa"/>
            <w:gridSpan w:val="2"/>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Has the research activity received approval in principle?</w:t>
            </w:r>
          </w:p>
          <w:p w:rsidR="0015215E" w:rsidRPr="0015215E" w:rsidRDefault="0015215E" w:rsidP="0015215E">
            <w:pPr>
              <w:rPr>
                <w:rFonts w:ascii="Arial" w:hAnsi="Arial" w:cs="Arial"/>
                <w:lang w:eastAsia="en-US"/>
              </w:rPr>
            </w:pPr>
            <w:r w:rsidRPr="0015215E">
              <w:rPr>
                <w:rFonts w:ascii="Arial" w:hAnsi="Arial" w:cs="Arial"/>
                <w:lang w:eastAsia="en-US"/>
              </w:rPr>
              <w:t>(please check the Guidance Notes as to the appropriate approval process for different levels of research by different categories of individual)</w:t>
            </w:r>
          </w:p>
        </w:tc>
        <w:tc>
          <w:tcPr>
            <w:tcW w:w="70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YES</w:t>
            </w:r>
          </w:p>
        </w:tc>
        <w:sdt>
          <w:sdtPr>
            <w:rPr>
              <w:rFonts w:ascii="Arial" w:hAnsi="Arial" w:cs="Arial"/>
              <w:lang w:eastAsia="en-US"/>
            </w:rPr>
            <w:id w:val="1447122604"/>
            <w14:checkbox>
              <w14:checked w14:val="1"/>
              <w14:checkedState w14:val="2612" w14:font="MS Gothic"/>
              <w14:uncheckedState w14:val="2610" w14:font="MS Gothic"/>
            </w14:checkbox>
          </w:sdtPr>
          <w:sdtContent>
            <w:tc>
              <w:tcPr>
                <w:tcW w:w="567" w:type="dxa"/>
                <w:shd w:val="clear" w:color="auto" w:fill="BFBFBF"/>
                <w:vAlign w:val="center"/>
              </w:tcPr>
              <w:p w:rsidR="0015215E" w:rsidRPr="0015215E" w:rsidRDefault="0015215E" w:rsidP="0015215E">
                <w:pPr>
                  <w:rPr>
                    <w:rFonts w:ascii="Arial" w:hAnsi="Arial" w:cs="Arial"/>
                    <w:lang w:eastAsia="en-US"/>
                  </w:rPr>
                </w:pPr>
                <w:r w:rsidRPr="0015215E">
                  <w:rPr>
                    <w:rFonts w:ascii="Segoe UI Symbol" w:hAnsi="Segoe UI Symbol" w:cs="Segoe UI Symbol"/>
                    <w:lang w:eastAsia="en-US"/>
                  </w:rPr>
                  <w:t>☒</w:t>
                </w:r>
              </w:p>
            </w:tc>
          </w:sdtContent>
        </w:sdt>
        <w:tc>
          <w:tcPr>
            <w:tcW w:w="56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NO</w:t>
            </w:r>
          </w:p>
        </w:tc>
        <w:sdt>
          <w:sdtPr>
            <w:rPr>
              <w:rFonts w:ascii="Arial" w:hAnsi="Arial" w:cs="Arial"/>
              <w:lang w:eastAsia="en-US"/>
            </w:rPr>
            <w:id w:val="1244220297"/>
            <w14:checkbox>
              <w14:checked w14:val="1"/>
              <w14:checkedState w14:val="2612" w14:font="MS Gothic"/>
              <w14:uncheckedState w14:val="2610" w14:font="MS Gothic"/>
            </w14:checkbox>
          </w:sdtPr>
          <w:sdtContent>
            <w:tc>
              <w:tcPr>
                <w:tcW w:w="567" w:type="dxa"/>
                <w:shd w:val="clear" w:color="auto" w:fill="BFBFBF"/>
                <w:vAlign w:val="center"/>
              </w:tcPr>
              <w:p w:rsidR="0015215E" w:rsidRPr="0015215E" w:rsidRDefault="0015215E" w:rsidP="0015215E">
                <w:pPr>
                  <w:rPr>
                    <w:rFonts w:ascii="Arial" w:hAnsi="Arial" w:cs="Arial"/>
                    <w:lang w:eastAsia="en-US"/>
                  </w:rPr>
                </w:pPr>
                <w:r w:rsidRPr="0015215E">
                  <w:rPr>
                    <w:rFonts w:ascii="Segoe UI Symbol" w:hAnsi="Segoe UI Symbol" w:cs="Segoe UI Symbol"/>
                    <w:lang w:eastAsia="en-US"/>
                  </w:rPr>
                  <w:t>☒</w:t>
                </w:r>
              </w:p>
            </w:tc>
          </w:sdtContent>
        </w:sdt>
      </w:tr>
      <w:tr w:rsidR="0015215E" w:rsidRPr="0015215E" w:rsidTr="0015215E">
        <w:tc>
          <w:tcPr>
            <w:tcW w:w="8784" w:type="dxa"/>
            <w:gridSpan w:val="4"/>
          </w:tcPr>
          <w:p w:rsidR="0015215E" w:rsidRPr="0015215E" w:rsidRDefault="0015215E" w:rsidP="0015215E">
            <w:pPr>
              <w:rPr>
                <w:rFonts w:ascii="Arial" w:hAnsi="Arial" w:cs="Arial"/>
                <w:b/>
                <w:bCs/>
                <w:lang w:eastAsia="en-US"/>
              </w:rPr>
            </w:pPr>
            <w:r w:rsidRPr="0015215E">
              <w:rPr>
                <w:rFonts w:ascii="Arial" w:hAnsi="Arial" w:cs="Arial"/>
                <w:b/>
                <w:bCs/>
                <w:lang w:eastAsia="en-US"/>
              </w:rPr>
              <w:t xml:space="preserve">     </w:t>
            </w:r>
          </w:p>
        </w:tc>
        <w:tc>
          <w:tcPr>
            <w:tcW w:w="1134" w:type="dxa"/>
            <w:gridSpan w:val="2"/>
          </w:tcPr>
          <w:p w:rsidR="0015215E" w:rsidRPr="0015215E" w:rsidRDefault="0015215E" w:rsidP="0015215E">
            <w:pPr>
              <w:rPr>
                <w:rFonts w:ascii="Arial" w:hAnsi="Arial" w:cs="Arial"/>
                <w:b/>
                <w:bCs/>
                <w:i/>
                <w:lang w:eastAsia="en-US"/>
              </w:rPr>
            </w:pPr>
            <w:r w:rsidRPr="0015215E">
              <w:rPr>
                <w:rFonts w:ascii="Arial" w:hAnsi="Arial" w:cs="Arial"/>
                <w:b/>
                <w:bCs/>
                <w:i/>
                <w:lang w:eastAsia="en-US"/>
              </w:rPr>
              <w:t>Date</w:t>
            </w:r>
          </w:p>
        </w:tc>
      </w:tr>
      <w:tr w:rsidR="0015215E" w:rsidRPr="0015215E" w:rsidTr="0015215E">
        <w:trPr>
          <w:trHeight w:val="437"/>
        </w:trPr>
        <w:tc>
          <w:tcPr>
            <w:tcW w:w="3693" w:type="dxa"/>
            <w:vMerge w:val="restart"/>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If Yes, please indicate source of approval (and date where known):</w:t>
            </w:r>
          </w:p>
        </w:tc>
        <w:tc>
          <w:tcPr>
            <w:tcW w:w="4524" w:type="dxa"/>
            <w:gridSpan w:val="2"/>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Research Degrees Committee</w:t>
            </w:r>
          </w:p>
        </w:tc>
        <w:sdt>
          <w:sdtPr>
            <w:rPr>
              <w:rFonts w:ascii="Arial" w:hAnsi="Arial" w:cs="Arial"/>
              <w:b/>
              <w:bCs/>
              <w:lang w:eastAsia="en-US"/>
            </w:rPr>
            <w:id w:val="706606798"/>
            <w14:checkbox>
              <w14:checked w14:val="1"/>
              <w14:checkedState w14:val="2612" w14:font="MS Gothic"/>
              <w14:uncheckedState w14:val="2610" w14:font="MS Gothic"/>
            </w14:checkbox>
          </w:sdtPr>
          <w:sdtContent>
            <w:tc>
              <w:tcPr>
                <w:tcW w:w="567" w:type="dxa"/>
                <w:shd w:val="clear" w:color="auto" w:fill="BFBFBF"/>
                <w:vAlign w:val="center"/>
              </w:tcPr>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tc>
          </w:sdtContent>
        </w:sdt>
        <w:tc>
          <w:tcPr>
            <w:tcW w:w="1134" w:type="dxa"/>
            <w:gridSpan w:val="2"/>
            <w:vAlign w:val="center"/>
          </w:tcPr>
          <w:p w:rsidR="0015215E" w:rsidRPr="0015215E" w:rsidRDefault="0015215E" w:rsidP="0015215E">
            <w:pPr>
              <w:rPr>
                <w:rFonts w:ascii="Arial" w:hAnsi="Arial" w:cs="Arial"/>
                <w:b/>
                <w:bCs/>
                <w:lang w:eastAsia="en-US"/>
              </w:rPr>
            </w:pPr>
          </w:p>
        </w:tc>
      </w:tr>
      <w:tr w:rsidR="0015215E" w:rsidRPr="0015215E" w:rsidTr="0015215E">
        <w:trPr>
          <w:trHeight w:val="415"/>
        </w:trPr>
        <w:tc>
          <w:tcPr>
            <w:tcW w:w="3693" w:type="dxa"/>
            <w:vMerge/>
            <w:shd w:val="clear" w:color="auto" w:fill="F2F2F2"/>
          </w:tcPr>
          <w:p w:rsidR="0015215E" w:rsidRPr="0015215E" w:rsidRDefault="0015215E" w:rsidP="0015215E">
            <w:pPr>
              <w:rPr>
                <w:rFonts w:ascii="Arial" w:hAnsi="Arial" w:cs="Arial"/>
                <w:lang w:eastAsia="en-US"/>
              </w:rPr>
            </w:pPr>
          </w:p>
        </w:tc>
        <w:tc>
          <w:tcPr>
            <w:tcW w:w="4524" w:type="dxa"/>
            <w:gridSpan w:val="2"/>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Faculty Research Committee</w:t>
            </w:r>
          </w:p>
        </w:tc>
        <w:sdt>
          <w:sdtPr>
            <w:rPr>
              <w:rFonts w:ascii="Arial" w:hAnsi="Arial" w:cs="Arial"/>
              <w:b/>
              <w:bCs/>
              <w:lang w:eastAsia="en-US"/>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tc>
          </w:sdtContent>
        </w:sdt>
        <w:tc>
          <w:tcPr>
            <w:tcW w:w="1134" w:type="dxa"/>
            <w:gridSpan w:val="2"/>
            <w:vAlign w:val="center"/>
          </w:tcPr>
          <w:p w:rsidR="0015215E" w:rsidRPr="0015215E" w:rsidRDefault="0015215E" w:rsidP="0015215E">
            <w:pPr>
              <w:rPr>
                <w:rFonts w:ascii="Arial" w:hAnsi="Arial" w:cs="Arial"/>
                <w:b/>
                <w:bCs/>
                <w:lang w:eastAsia="en-US"/>
              </w:rPr>
            </w:pPr>
          </w:p>
        </w:tc>
      </w:tr>
      <w:tr w:rsidR="0015215E" w:rsidRPr="0015215E" w:rsidTr="0015215E">
        <w:tc>
          <w:tcPr>
            <w:tcW w:w="3693" w:type="dxa"/>
            <w:vMerge/>
            <w:shd w:val="clear" w:color="auto" w:fill="F2F2F2"/>
          </w:tcPr>
          <w:p w:rsidR="0015215E" w:rsidRPr="0015215E" w:rsidRDefault="0015215E" w:rsidP="0015215E">
            <w:pPr>
              <w:rPr>
                <w:rFonts w:ascii="Arial" w:hAnsi="Arial" w:cs="Arial"/>
                <w:lang w:eastAsia="en-US"/>
              </w:rPr>
            </w:pPr>
          </w:p>
        </w:tc>
        <w:tc>
          <w:tcPr>
            <w:tcW w:w="4524" w:type="dxa"/>
            <w:gridSpan w:val="2"/>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Other Ken Dicks</w:t>
            </w:r>
          </w:p>
          <w:p w:rsidR="0015215E" w:rsidRPr="0015215E" w:rsidRDefault="0015215E" w:rsidP="0015215E">
            <w:pPr>
              <w:rPr>
                <w:rFonts w:ascii="Arial" w:hAnsi="Arial" w:cs="Arial"/>
                <w:lang w:eastAsia="en-US"/>
              </w:rPr>
            </w:pPr>
          </w:p>
        </w:tc>
        <w:sdt>
          <w:sdtPr>
            <w:rPr>
              <w:rFonts w:ascii="Arial" w:hAnsi="Arial" w:cs="Arial"/>
              <w:b/>
              <w:bCs/>
              <w:lang w:eastAsia="en-US"/>
            </w:rPr>
            <w:id w:val="-1664075246"/>
            <w14:checkbox>
              <w14:checked w14:val="0"/>
              <w14:checkedState w14:val="2612" w14:font="MS Gothic"/>
              <w14:uncheckedState w14:val="2610" w14:font="MS Gothic"/>
            </w14:checkbox>
          </w:sdtPr>
          <w:sdtContent>
            <w:tc>
              <w:tcPr>
                <w:tcW w:w="567" w:type="dxa"/>
                <w:shd w:val="clear" w:color="auto" w:fill="BFBFBF"/>
                <w:vAlign w:val="center"/>
              </w:tcPr>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tc>
          </w:sdtContent>
        </w:sdt>
        <w:tc>
          <w:tcPr>
            <w:tcW w:w="1134" w:type="dxa"/>
            <w:gridSpan w:val="2"/>
            <w:vAlign w:val="center"/>
          </w:tcPr>
          <w:p w:rsidR="0015215E" w:rsidRPr="0015215E" w:rsidRDefault="0015215E" w:rsidP="0015215E">
            <w:pPr>
              <w:rPr>
                <w:rFonts w:ascii="Arial" w:hAnsi="Arial" w:cs="Arial"/>
                <w:b/>
                <w:bCs/>
                <w:lang w:eastAsia="en-US"/>
              </w:rPr>
            </w:pPr>
            <w:r w:rsidRPr="0015215E">
              <w:rPr>
                <w:rFonts w:ascii="Arial" w:hAnsi="Arial" w:cs="Arial"/>
                <w:b/>
                <w:bCs/>
                <w:lang w:eastAsia="en-US"/>
              </w:rPr>
              <w:t>10/12/17</w:t>
            </w:r>
          </w:p>
        </w:tc>
      </w:tr>
    </w:tbl>
    <w:p w:rsidR="0015215E" w:rsidRPr="0015215E" w:rsidRDefault="0015215E" w:rsidP="0015215E">
      <w:pPr>
        <w:spacing w:after="0" w:line="240" w:lineRule="auto"/>
        <w:rPr>
          <w:rFonts w:ascii="Arial" w:eastAsia="Times New Roman" w:hAnsi="Arial" w:cs="Arial"/>
          <w:bCs/>
          <w:iCs/>
          <w:sz w:val="20"/>
          <w:szCs w:val="20"/>
          <w:lang w:eastAsia="en-US"/>
        </w:rPr>
      </w:pPr>
      <w:r w:rsidRPr="0015215E">
        <w:rPr>
          <w:rFonts w:ascii="Arial" w:eastAsia="Times New Roman" w:hAnsi="Arial" w:cs="Arial"/>
          <w:bCs/>
          <w:iCs/>
          <w:sz w:val="20"/>
          <w:szCs w:val="20"/>
          <w:lang w:eastAsia="en-US"/>
        </w:rPr>
        <w:t xml:space="preserve">Approval in principle </w:t>
      </w:r>
      <w:r w:rsidRPr="0015215E">
        <w:rPr>
          <w:rFonts w:ascii="Arial" w:eastAsia="Times New Roman" w:hAnsi="Arial" w:cs="Arial"/>
          <w:b/>
          <w:bCs/>
          <w:iCs/>
          <w:sz w:val="20"/>
          <w:szCs w:val="20"/>
          <w:lang w:eastAsia="en-US"/>
        </w:rPr>
        <w:t>must</w:t>
      </w:r>
      <w:r w:rsidRPr="0015215E">
        <w:rPr>
          <w:rFonts w:ascii="Arial" w:eastAsia="Times New Roman" w:hAnsi="Arial" w:cs="Arial"/>
          <w:bCs/>
          <w:iCs/>
          <w:sz w:val="20"/>
          <w:szCs w:val="20"/>
          <w:lang w:eastAsia="en-US"/>
        </w:rPr>
        <w:t xml:space="preserve"> be obtained from the relevant source prior to seeking ethical approval.</w:t>
      </w:r>
    </w:p>
    <w:p w:rsidR="0015215E" w:rsidRPr="0015215E" w:rsidRDefault="00EF1034" w:rsidP="00EF1034">
      <w:pPr>
        <w:rPr>
          <w:rFonts w:ascii="Arial" w:eastAsia="Times New Roman" w:hAnsi="Arial" w:cs="Arial"/>
          <w:bCs/>
          <w:iCs/>
          <w:sz w:val="20"/>
          <w:szCs w:val="20"/>
          <w:lang w:eastAsia="en-US"/>
        </w:rPr>
      </w:pPr>
      <w:r>
        <w:rPr>
          <w:rFonts w:ascii="Arial" w:eastAsia="Times New Roman" w:hAnsi="Arial" w:cs="Arial"/>
          <w:bCs/>
          <w:iCs/>
          <w:sz w:val="20"/>
          <w:szCs w:val="20"/>
          <w:lang w:eastAsia="en-US"/>
        </w:rPr>
        <w:br w:type="page"/>
      </w: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lastRenderedPageBreak/>
        <w:t>SECTION C:  External Ethical Guidance Materials</w:t>
      </w:r>
    </w:p>
    <w:p w:rsidR="0015215E" w:rsidRPr="0015215E" w:rsidRDefault="0015215E" w:rsidP="0015215E">
      <w:pPr>
        <w:spacing w:after="0" w:line="240" w:lineRule="auto"/>
        <w:rPr>
          <w:rFonts w:ascii="Arial" w:eastAsia="Times New Roman" w:hAnsi="Arial" w:cs="Arial"/>
          <w:b/>
          <w:sz w:val="12"/>
          <w:szCs w:val="12"/>
          <w:lang w:eastAsia="en-US"/>
        </w:rPr>
      </w:pPr>
    </w:p>
    <w:tbl>
      <w:tblPr>
        <w:tblStyle w:val="TableGrid1"/>
        <w:tblW w:w="0" w:type="auto"/>
        <w:tblLook w:val="04A0" w:firstRow="1" w:lastRow="0" w:firstColumn="1" w:lastColumn="0" w:noHBand="0" w:noVBand="1"/>
      </w:tblPr>
      <w:tblGrid>
        <w:gridCol w:w="8290"/>
        <w:gridCol w:w="813"/>
      </w:tblGrid>
      <w:tr w:rsidR="0015215E" w:rsidRPr="0015215E" w:rsidTr="0015215E">
        <w:tc>
          <w:tcPr>
            <w:tcW w:w="9628" w:type="dxa"/>
            <w:gridSpan w:val="2"/>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5215E" w:rsidRPr="0015215E" w:rsidTr="0015215E">
        <w:trPr>
          <w:trHeight w:val="144"/>
        </w:trPr>
        <w:tc>
          <w:tcPr>
            <w:tcW w:w="8784" w:type="dxa"/>
          </w:tcPr>
          <w:p w:rsidR="0015215E" w:rsidRPr="0015215E" w:rsidRDefault="0015215E" w:rsidP="0015215E">
            <w:pPr>
              <w:rPr>
                <w:rFonts w:ascii="Arial" w:hAnsi="Arial" w:cs="Arial"/>
                <w:b/>
                <w:bCs/>
                <w:i/>
                <w:lang w:eastAsia="en-US"/>
              </w:rPr>
            </w:pPr>
          </w:p>
        </w:tc>
        <w:sdt>
          <w:sdtPr>
            <w:rPr>
              <w:rFonts w:ascii="Arial" w:hAnsi="Arial" w:cs="Arial"/>
              <w:b/>
              <w:bCs/>
              <w:lang w:eastAsia="en-US"/>
            </w:rPr>
            <w:id w:val="1578479508"/>
            <w14:checkbox>
              <w14:checked w14:val="1"/>
              <w14:checkedState w14:val="2612" w14:font="MS Gothic"/>
              <w14:uncheckedState w14:val="2610" w14:font="MS Gothic"/>
            </w14:checkbox>
          </w:sdtPr>
          <w:sdtContent>
            <w:tc>
              <w:tcPr>
                <w:tcW w:w="844" w:type="dxa"/>
                <w:shd w:val="clear" w:color="auto" w:fill="BFBFBF"/>
              </w:tcPr>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tc>
          </w:sdtContent>
        </w:sdt>
      </w:tr>
      <w:tr w:rsidR="0015215E" w:rsidRPr="0015215E" w:rsidTr="0015215E">
        <w:trPr>
          <w:trHeight w:val="144"/>
        </w:trPr>
        <w:tc>
          <w:tcPr>
            <w:tcW w:w="8784" w:type="dxa"/>
          </w:tcPr>
          <w:p w:rsidR="0015215E" w:rsidRPr="0015215E" w:rsidRDefault="0015215E" w:rsidP="0015215E">
            <w:pPr>
              <w:rPr>
                <w:rFonts w:ascii="Arial" w:hAnsi="Arial" w:cs="Arial"/>
                <w:b/>
                <w:bCs/>
                <w:i/>
                <w:lang w:eastAsia="en-US"/>
              </w:rPr>
            </w:pPr>
            <w:r w:rsidRPr="0015215E">
              <w:rPr>
                <w:rFonts w:ascii="Arial" w:hAnsi="Arial" w:cs="Arial"/>
                <w:b/>
                <w:bCs/>
                <w:i/>
                <w:lang w:eastAsia="en-US"/>
              </w:rPr>
              <w:t>UWTSD, Research Ethics and Integrity Code of Practice, 2015 - 2018</w:t>
            </w:r>
          </w:p>
        </w:tc>
        <w:tc>
          <w:tcPr>
            <w:tcW w:w="844" w:type="dxa"/>
            <w:shd w:val="clear" w:color="auto" w:fill="BFBFBF"/>
          </w:tcPr>
          <w:sdt>
            <w:sdtPr>
              <w:rPr>
                <w:rFonts w:ascii="Arial" w:hAnsi="Arial" w:cs="Arial"/>
                <w:b/>
                <w:bCs/>
                <w:lang w:eastAsia="en-US"/>
              </w:rPr>
              <w:id w:val="-2040961117"/>
              <w14:checkbox>
                <w14:checked w14:val="1"/>
                <w14:checkedState w14:val="2612" w14:font="MS Gothic"/>
                <w14:uncheckedState w14:val="2610" w14:font="MS Gothic"/>
              </w14:checkbox>
            </w:sdtPr>
            <w:sdtContent>
              <w:p w:rsidR="0015215E" w:rsidRPr="0015215E" w:rsidRDefault="0015215E" w:rsidP="0015215E">
                <w:pPr>
                  <w:rPr>
                    <w:rFonts w:ascii="Arial" w:hAnsi="Arial" w:cs="Arial"/>
                    <w:b/>
                    <w:bCs/>
                    <w:i/>
                    <w:lang w:eastAsia="en-US"/>
                  </w:rPr>
                </w:pPr>
                <w:r w:rsidRPr="0015215E">
                  <w:rPr>
                    <w:rFonts w:ascii="Segoe UI Symbol" w:hAnsi="Segoe UI Symbol" w:cs="Segoe UI Symbol"/>
                    <w:b/>
                    <w:bCs/>
                    <w:lang w:eastAsia="en-US"/>
                  </w:rPr>
                  <w:t>☒</w:t>
                </w:r>
              </w:p>
            </w:sdtContent>
          </w:sdt>
        </w:tc>
      </w:tr>
      <w:tr w:rsidR="0015215E" w:rsidRPr="0015215E" w:rsidTr="0015215E">
        <w:trPr>
          <w:trHeight w:val="144"/>
        </w:trPr>
        <w:tc>
          <w:tcPr>
            <w:tcW w:w="8784" w:type="dxa"/>
          </w:tcPr>
          <w:p w:rsidR="0015215E" w:rsidRPr="0015215E" w:rsidRDefault="0015215E" w:rsidP="0015215E">
            <w:pPr>
              <w:rPr>
                <w:rFonts w:ascii="Arial" w:hAnsi="Arial" w:cs="Arial"/>
                <w:b/>
                <w:bCs/>
                <w:i/>
                <w:lang w:eastAsia="en-US"/>
              </w:rPr>
            </w:pPr>
            <w:r w:rsidRPr="0015215E">
              <w:rPr>
                <w:rFonts w:ascii="Arial" w:hAnsi="Arial" w:cs="Arial"/>
                <w:b/>
                <w:bCs/>
                <w:i/>
                <w:lang w:eastAsia="en-US"/>
              </w:rPr>
              <w:t>Information Commissioner Officer, The Guide to Data Protection, 2016</w:t>
            </w:r>
          </w:p>
        </w:tc>
        <w:tc>
          <w:tcPr>
            <w:tcW w:w="844" w:type="dxa"/>
            <w:shd w:val="clear" w:color="auto" w:fill="BFBFBF"/>
          </w:tcPr>
          <w:sdt>
            <w:sdtPr>
              <w:rPr>
                <w:rFonts w:ascii="Arial" w:hAnsi="Arial" w:cs="Arial"/>
                <w:b/>
                <w:bCs/>
                <w:lang w:eastAsia="en-US"/>
              </w:rPr>
              <w:id w:val="1178089498"/>
              <w14:checkbox>
                <w14:checked w14:val="1"/>
                <w14:checkedState w14:val="2612" w14:font="MS Gothic"/>
                <w14:uncheckedState w14:val="2610" w14:font="MS Gothic"/>
              </w14:checkbox>
            </w:sdtPr>
            <w:sdtContent>
              <w:p w:rsidR="0015215E" w:rsidRPr="0015215E" w:rsidRDefault="0015215E" w:rsidP="0015215E">
                <w:pPr>
                  <w:rPr>
                    <w:rFonts w:ascii="Arial" w:hAnsi="Arial" w:cs="Arial"/>
                    <w:b/>
                    <w:bCs/>
                    <w:i/>
                    <w:lang w:eastAsia="en-US"/>
                  </w:rPr>
                </w:pPr>
                <w:r w:rsidRPr="0015215E">
                  <w:rPr>
                    <w:rFonts w:ascii="Segoe UI Symbol" w:hAnsi="Segoe UI Symbol" w:cs="Segoe UI Symbol"/>
                    <w:b/>
                    <w:bCs/>
                    <w:lang w:eastAsia="en-US"/>
                  </w:rPr>
                  <w:t>☒</w:t>
                </w:r>
              </w:p>
            </w:sdtContent>
          </w:sdt>
        </w:tc>
      </w:tr>
      <w:tr w:rsidR="0015215E" w:rsidRPr="0015215E" w:rsidTr="0015215E">
        <w:trPr>
          <w:trHeight w:val="144"/>
        </w:trPr>
        <w:tc>
          <w:tcPr>
            <w:tcW w:w="8784" w:type="dxa"/>
          </w:tcPr>
          <w:p w:rsidR="0015215E" w:rsidRPr="0015215E" w:rsidRDefault="0015215E" w:rsidP="0015215E">
            <w:pPr>
              <w:rPr>
                <w:rFonts w:ascii="Arial" w:hAnsi="Arial" w:cs="Arial"/>
                <w:b/>
                <w:bCs/>
                <w:i/>
                <w:lang w:eastAsia="en-US"/>
              </w:rPr>
            </w:pPr>
            <w:r w:rsidRPr="0015215E">
              <w:rPr>
                <w:rFonts w:ascii="Arial" w:hAnsi="Arial" w:cs="Arial"/>
                <w:b/>
                <w:bCs/>
                <w:i/>
                <w:lang w:eastAsia="en-US"/>
              </w:rPr>
              <w:t>British Sociological Association – Statement of Ethical Practice – March 2002 (appendix updated May 04)</w:t>
            </w:r>
          </w:p>
        </w:tc>
        <w:tc>
          <w:tcPr>
            <w:tcW w:w="844" w:type="dxa"/>
            <w:shd w:val="clear" w:color="auto" w:fill="BFBFBF"/>
          </w:tcPr>
          <w:p w:rsidR="0015215E" w:rsidRPr="0015215E" w:rsidRDefault="0015215E" w:rsidP="0015215E">
            <w:pPr>
              <w:rPr>
                <w:rFonts w:ascii="MS Gothic" w:eastAsia="MS Gothic" w:hAnsi="MS Gothic" w:cs="Arial"/>
                <w:b/>
                <w:bCs/>
                <w:lang w:eastAsia="en-US"/>
              </w:rPr>
            </w:pPr>
          </w:p>
        </w:tc>
      </w:tr>
    </w:tbl>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SECTION D: External Collaborative Research Activity</w:t>
      </w:r>
    </w:p>
    <w:p w:rsidR="0015215E" w:rsidRPr="0015215E" w:rsidRDefault="0015215E" w:rsidP="0015215E">
      <w:pPr>
        <w:spacing w:after="0" w:line="240" w:lineRule="auto"/>
        <w:rPr>
          <w:rFonts w:ascii="Arial" w:eastAsia="Times New Roman" w:hAnsi="Arial" w:cs="Arial"/>
          <w:bCs/>
          <w:iCs/>
          <w:sz w:val="12"/>
          <w:szCs w:val="12"/>
          <w:lang w:eastAsia="en-US"/>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15215E" w:rsidRPr="0015215E" w:rsidTr="0015215E">
        <w:tc>
          <w:tcPr>
            <w:tcW w:w="6164" w:type="dxa"/>
            <w:gridSpan w:val="2"/>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Does the research activity involve collaborators outside of the University?</w:t>
            </w:r>
          </w:p>
        </w:tc>
        <w:tc>
          <w:tcPr>
            <w:tcW w:w="981"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YES</w:t>
            </w:r>
          </w:p>
        </w:tc>
        <w:tc>
          <w:tcPr>
            <w:tcW w:w="975" w:type="dxa"/>
            <w:shd w:val="clear" w:color="auto" w:fill="BFBFBF"/>
            <w:vAlign w:val="center"/>
          </w:tcPr>
          <w:sdt>
            <w:sdtPr>
              <w:rPr>
                <w:rFonts w:ascii="Arial" w:hAnsi="Arial" w:cs="Arial"/>
                <w:b/>
                <w:bCs/>
                <w:lang w:eastAsia="en-US"/>
              </w:rPr>
              <w:id w:val="180449761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70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NO</w:t>
            </w:r>
          </w:p>
        </w:tc>
        <w:tc>
          <w:tcPr>
            <w:tcW w:w="953" w:type="dxa"/>
            <w:shd w:val="clear" w:color="auto" w:fill="BFBFBF"/>
            <w:vAlign w:val="center"/>
          </w:tcPr>
          <w:sdt>
            <w:sdtPr>
              <w:rPr>
                <w:rFonts w:ascii="Arial" w:hAnsi="Arial" w:cs="Arial"/>
                <w:b/>
                <w:bCs/>
                <w:lang w:eastAsia="en-US"/>
              </w:rPr>
              <w:id w:val="101634761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c>
          <w:tcPr>
            <w:tcW w:w="9776" w:type="dxa"/>
            <w:gridSpan w:val="6"/>
          </w:tcPr>
          <w:p w:rsidR="0015215E" w:rsidRPr="0015215E" w:rsidRDefault="0015215E" w:rsidP="0015215E">
            <w:pPr>
              <w:rPr>
                <w:rFonts w:ascii="Arial" w:hAnsi="Arial" w:cs="Arial"/>
                <w:sz w:val="16"/>
                <w:szCs w:val="16"/>
                <w:lang w:eastAsia="en-US"/>
              </w:rPr>
            </w:pPr>
          </w:p>
          <w:p w:rsidR="0015215E" w:rsidRPr="0015215E" w:rsidRDefault="0015215E" w:rsidP="0015215E">
            <w:pPr>
              <w:rPr>
                <w:rFonts w:ascii="Arial" w:hAnsi="Arial" w:cs="Arial"/>
                <w:b/>
                <w:bCs/>
                <w:i/>
                <w:lang w:eastAsia="en-US"/>
              </w:rPr>
            </w:pPr>
            <w:r w:rsidRPr="0015215E">
              <w:rPr>
                <w:rFonts w:ascii="Arial" w:hAnsi="Arial" w:cs="Arial"/>
                <w:lang w:eastAsia="en-US"/>
              </w:rPr>
              <w:t>If Yes, please provide the name of the external organisation and name and contact details for the main contact person:</w:t>
            </w:r>
          </w:p>
        </w:tc>
      </w:tr>
      <w:tr w:rsidR="0015215E" w:rsidRPr="0015215E" w:rsidTr="0015215E">
        <w:tc>
          <w:tcPr>
            <w:tcW w:w="3431" w:type="dxa"/>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Institution</w:t>
            </w:r>
          </w:p>
        </w:tc>
        <w:tc>
          <w:tcPr>
            <w:tcW w:w="6345" w:type="dxa"/>
            <w:gridSpan w:val="5"/>
          </w:tcPr>
          <w:p w:rsidR="0015215E" w:rsidRPr="0015215E" w:rsidRDefault="0015215E" w:rsidP="0015215E">
            <w:pPr>
              <w:rPr>
                <w:rFonts w:ascii="Arial" w:hAnsi="Arial" w:cs="Arial"/>
                <w:bCs/>
                <w:lang w:eastAsia="en-US"/>
              </w:rPr>
            </w:pPr>
          </w:p>
        </w:tc>
      </w:tr>
      <w:tr w:rsidR="0015215E" w:rsidRPr="0015215E" w:rsidTr="0015215E">
        <w:tc>
          <w:tcPr>
            <w:tcW w:w="3431" w:type="dxa"/>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Contact person name</w:t>
            </w:r>
          </w:p>
        </w:tc>
        <w:tc>
          <w:tcPr>
            <w:tcW w:w="6345" w:type="dxa"/>
            <w:gridSpan w:val="5"/>
          </w:tcPr>
          <w:p w:rsidR="0015215E" w:rsidRPr="0015215E" w:rsidRDefault="0015215E" w:rsidP="0015215E">
            <w:pPr>
              <w:rPr>
                <w:rFonts w:ascii="Arial" w:hAnsi="Arial" w:cs="Arial"/>
                <w:bCs/>
                <w:lang w:eastAsia="en-US"/>
              </w:rPr>
            </w:pPr>
          </w:p>
        </w:tc>
      </w:tr>
      <w:tr w:rsidR="0015215E" w:rsidRPr="0015215E" w:rsidTr="0015215E">
        <w:tc>
          <w:tcPr>
            <w:tcW w:w="3431" w:type="dxa"/>
            <w:shd w:val="clear" w:color="auto" w:fill="F2F2F2"/>
          </w:tcPr>
          <w:p w:rsidR="0015215E" w:rsidRPr="0015215E" w:rsidRDefault="0015215E" w:rsidP="0015215E">
            <w:pPr>
              <w:rPr>
                <w:rFonts w:ascii="Arial" w:hAnsi="Arial" w:cs="Arial"/>
                <w:lang w:eastAsia="en-US"/>
              </w:rPr>
            </w:pPr>
            <w:r w:rsidRPr="0015215E">
              <w:rPr>
                <w:rFonts w:ascii="Arial" w:hAnsi="Arial" w:cs="Arial"/>
                <w:lang w:eastAsia="en-US"/>
              </w:rPr>
              <w:t>Contact person e-mail address</w:t>
            </w:r>
          </w:p>
        </w:tc>
        <w:tc>
          <w:tcPr>
            <w:tcW w:w="6345" w:type="dxa"/>
            <w:gridSpan w:val="5"/>
          </w:tcPr>
          <w:p w:rsidR="0015215E" w:rsidRPr="0015215E" w:rsidRDefault="0015215E" w:rsidP="0015215E">
            <w:pPr>
              <w:rPr>
                <w:rFonts w:ascii="Arial" w:hAnsi="Arial" w:cs="Arial"/>
                <w:bCs/>
                <w:lang w:eastAsia="en-US"/>
              </w:rPr>
            </w:pPr>
          </w:p>
        </w:tc>
      </w:tr>
    </w:tbl>
    <w:p w:rsidR="0015215E" w:rsidRPr="0015215E" w:rsidRDefault="0015215E" w:rsidP="0015215E">
      <w:pPr>
        <w:spacing w:after="0" w:line="240" w:lineRule="auto"/>
        <w:rPr>
          <w:rFonts w:ascii="Arial" w:eastAsia="Times New Roman" w:hAnsi="Arial" w:cs="Arial"/>
          <w:bCs/>
          <w:iCs/>
          <w:sz w:val="16"/>
          <w:szCs w:val="16"/>
          <w:lang w:eastAsia="en-US"/>
        </w:rPr>
      </w:pPr>
    </w:p>
    <w:p w:rsidR="0015215E" w:rsidRPr="0015215E" w:rsidRDefault="0015215E" w:rsidP="0015215E">
      <w:pPr>
        <w:spacing w:after="0" w:line="240" w:lineRule="auto"/>
        <w:rPr>
          <w:rFonts w:ascii="Arial" w:eastAsia="Times New Roman" w:hAnsi="Arial" w:cs="Arial"/>
          <w:b/>
          <w:bCs/>
          <w:iCs/>
          <w:lang w:eastAsia="en-US"/>
        </w:rPr>
      </w:pPr>
      <w:r w:rsidRPr="0015215E">
        <w:rPr>
          <w:rFonts w:ascii="Arial" w:eastAsia="Times New Roman" w:hAnsi="Arial" w:cs="Arial"/>
          <w:b/>
          <w:bCs/>
          <w:iCs/>
          <w:lang w:eastAsia="en-U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15215E" w:rsidRPr="0015215E" w:rsidTr="0015215E">
        <w:trPr>
          <w:trHeight w:val="507"/>
        </w:trPr>
        <w:tc>
          <w:tcPr>
            <w:tcW w:w="6164" w:type="dxa"/>
            <w:shd w:val="clear" w:color="auto" w:fill="F2F2F2"/>
            <w:vAlign w:val="center"/>
          </w:tcPr>
          <w:p w:rsidR="0015215E" w:rsidRPr="0015215E" w:rsidRDefault="0015215E" w:rsidP="0015215E">
            <w:pPr>
              <w:rPr>
                <w:rFonts w:ascii="Arial" w:hAnsi="Arial" w:cs="Arial"/>
                <w:bCs/>
                <w:lang w:eastAsia="en-US"/>
              </w:rPr>
            </w:pPr>
            <w:r w:rsidRPr="0015215E">
              <w:rPr>
                <w:rFonts w:ascii="Arial" w:hAnsi="Arial" w:cs="Arial"/>
                <w:bCs/>
                <w:lang w:eastAsia="en-US"/>
              </w:rPr>
              <w:t>Does this organisation have its own ethics approval system?</w:t>
            </w:r>
          </w:p>
        </w:tc>
        <w:tc>
          <w:tcPr>
            <w:tcW w:w="981" w:type="dxa"/>
            <w:shd w:val="clear" w:color="auto" w:fill="F2F2F2"/>
            <w:vAlign w:val="center"/>
          </w:tcPr>
          <w:p w:rsidR="0015215E" w:rsidRPr="0015215E" w:rsidRDefault="0015215E" w:rsidP="0015215E">
            <w:pPr>
              <w:rPr>
                <w:rFonts w:ascii="Arial" w:hAnsi="Arial" w:cs="Arial"/>
                <w:bCs/>
                <w:lang w:eastAsia="en-US"/>
              </w:rPr>
            </w:pPr>
            <w:r w:rsidRPr="0015215E">
              <w:rPr>
                <w:rFonts w:ascii="Arial" w:hAnsi="Arial" w:cs="Arial"/>
                <w:bCs/>
                <w:lang w:eastAsia="en-US"/>
              </w:rPr>
              <w:t>YES</w:t>
            </w:r>
          </w:p>
        </w:tc>
        <w:tc>
          <w:tcPr>
            <w:tcW w:w="975" w:type="dxa"/>
            <w:shd w:val="clear" w:color="auto" w:fill="BFBFBF"/>
            <w:vAlign w:val="center"/>
          </w:tcPr>
          <w:sdt>
            <w:sdtPr>
              <w:rPr>
                <w:rFonts w:ascii="Arial" w:hAnsi="Arial" w:cs="Arial"/>
                <w:b/>
                <w:bCs/>
                <w:lang w:eastAsia="en-US"/>
              </w:rPr>
              <w:id w:val="-127902407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06" w:type="dxa"/>
            <w:shd w:val="clear" w:color="auto" w:fill="F2F2F2"/>
            <w:vAlign w:val="center"/>
          </w:tcPr>
          <w:p w:rsidR="0015215E" w:rsidRPr="0015215E" w:rsidRDefault="0015215E" w:rsidP="0015215E">
            <w:pPr>
              <w:rPr>
                <w:rFonts w:ascii="Arial" w:hAnsi="Arial" w:cs="Arial"/>
                <w:bCs/>
                <w:lang w:eastAsia="en-US"/>
              </w:rPr>
            </w:pPr>
            <w:r w:rsidRPr="0015215E">
              <w:rPr>
                <w:rFonts w:ascii="Arial" w:hAnsi="Arial" w:cs="Arial"/>
                <w:bCs/>
                <w:lang w:eastAsia="en-US"/>
              </w:rPr>
              <w:t>NO</w:t>
            </w:r>
          </w:p>
        </w:tc>
        <w:tc>
          <w:tcPr>
            <w:tcW w:w="850" w:type="dxa"/>
            <w:shd w:val="clear" w:color="auto" w:fill="BFBFBF"/>
            <w:vAlign w:val="center"/>
          </w:tcPr>
          <w:sdt>
            <w:sdtPr>
              <w:rPr>
                <w:rFonts w:ascii="Arial" w:hAnsi="Arial" w:cs="Arial"/>
                <w:b/>
                <w:bCs/>
                <w:lang w:eastAsia="en-US"/>
              </w:rPr>
              <w:id w:val="-711570112"/>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c>
          <w:tcPr>
            <w:tcW w:w="9776" w:type="dxa"/>
            <w:gridSpan w:val="5"/>
          </w:tcPr>
          <w:p w:rsidR="0015215E" w:rsidRPr="0015215E" w:rsidRDefault="0015215E" w:rsidP="0015215E">
            <w:pPr>
              <w:rPr>
                <w:rFonts w:ascii="Arial" w:hAnsi="Arial" w:cs="Arial"/>
                <w:b/>
                <w:bCs/>
                <w:lang w:eastAsia="en-US"/>
              </w:rPr>
            </w:pPr>
            <w:r w:rsidRPr="0015215E">
              <w:rPr>
                <w:rFonts w:ascii="Arial" w:hAnsi="Arial" w:cs="Arial"/>
                <w:bCs/>
                <w:lang w:eastAsia="en-US"/>
              </w:rPr>
              <w:t>If Yes, please attach a copy of any final approval (or interim approval) from the organisation</w:t>
            </w:r>
          </w:p>
        </w:tc>
      </w:tr>
    </w:tbl>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SECTION E: Details of Research Activity</w:t>
      </w:r>
    </w:p>
    <w:p w:rsidR="0015215E" w:rsidRPr="0015215E" w:rsidRDefault="0015215E" w:rsidP="0015215E">
      <w:pPr>
        <w:spacing w:after="0" w:line="240" w:lineRule="auto"/>
        <w:rPr>
          <w:rFonts w:ascii="Arial" w:eastAsia="Times New Roman" w:hAnsi="Arial" w:cs="Arial"/>
          <w:b/>
          <w:sz w:val="16"/>
          <w:szCs w:val="16"/>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7"/>
        <w:gridCol w:w="2342"/>
        <w:gridCol w:w="2342"/>
        <w:gridCol w:w="2209"/>
      </w:tblGrid>
      <w:tr w:rsidR="0015215E" w:rsidRPr="0015215E" w:rsidTr="0015215E">
        <w:trPr>
          <w:trHeight w:val="454"/>
        </w:trPr>
        <w:tc>
          <w:tcPr>
            <w:tcW w:w="1286" w:type="pct"/>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Indicative title:</w:t>
            </w:r>
          </w:p>
        </w:tc>
        <w:tc>
          <w:tcPr>
            <w:tcW w:w="3714" w:type="pct"/>
            <w:gridSpan w:val="3"/>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Causal factors of homelessness: childhood experiences</w:t>
            </w:r>
          </w:p>
        </w:tc>
      </w:tr>
      <w:tr w:rsidR="0015215E" w:rsidRPr="0015215E" w:rsidTr="0015215E">
        <w:trPr>
          <w:trHeight w:val="454"/>
        </w:trPr>
        <w:tc>
          <w:tcPr>
            <w:tcW w:w="1286" w:type="pct"/>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Proposed start date:</w:t>
            </w:r>
          </w:p>
        </w:tc>
        <w:tc>
          <w:tcPr>
            <w:tcW w:w="1262" w:type="pct"/>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01/12/17</w:t>
            </w:r>
          </w:p>
        </w:tc>
        <w:tc>
          <w:tcPr>
            <w:tcW w:w="1262" w:type="pct"/>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Proposed end date:</w:t>
            </w:r>
          </w:p>
        </w:tc>
        <w:tc>
          <w:tcPr>
            <w:tcW w:w="1190" w:type="pct"/>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20/05/18</w:t>
            </w:r>
          </w:p>
        </w:tc>
      </w:tr>
      <w:tr w:rsidR="0015215E" w:rsidRPr="0015215E" w:rsidTr="0015215E">
        <w:trPr>
          <w:trHeight w:val="454"/>
        </w:trPr>
        <w:tc>
          <w:tcPr>
            <w:tcW w:w="5000" w:type="pct"/>
            <w:gridSpan w:val="4"/>
            <w:shd w:val="clear" w:color="auto" w:fill="F2F2F2"/>
            <w:vAlign w:val="center"/>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Purpose of research activity (including aims and objectives)</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5215E" w:rsidRPr="0015215E" w:rsidTr="0015215E">
        <w:trPr>
          <w:trHeight w:val="454"/>
        </w:trPr>
        <w:tc>
          <w:tcPr>
            <w:tcW w:w="5000" w:type="pct"/>
            <w:gridSpan w:val="4"/>
            <w:vAlign w:val="center"/>
          </w:tcPr>
          <w:p w:rsidR="0015215E" w:rsidRPr="0015215E" w:rsidRDefault="0015215E" w:rsidP="0015215E">
            <w:pPr>
              <w:spacing w:after="0" w:line="240" w:lineRule="auto"/>
              <w:rPr>
                <w:rFonts w:ascii="Times New Roman" w:eastAsia="Times New Roman" w:hAnsi="Times New Roman" w:cs="Times New Roman"/>
                <w:color w:val="000000"/>
                <w:sz w:val="24"/>
                <w:szCs w:val="24"/>
                <w:lang w:eastAsia="en-US"/>
              </w:rPr>
            </w:pPr>
            <w:r w:rsidRPr="0015215E">
              <w:rPr>
                <w:rFonts w:ascii="Times New Roman" w:eastAsia="Times New Roman" w:hAnsi="Times New Roman" w:cs="Times New Roman"/>
                <w:sz w:val="24"/>
                <w:szCs w:val="24"/>
                <w:lang w:eastAsia="en-US"/>
              </w:rPr>
              <w:t>The main purpose of this activity is to research homeless people’s backgrounds/childhoods</w:t>
            </w:r>
            <w:r w:rsidRPr="0015215E">
              <w:rPr>
                <w:rFonts w:ascii="Times New Roman" w:eastAsia="Times New Roman" w:hAnsi="Times New Roman" w:cs="Times New Roman"/>
                <w:color w:val="5B9BD5"/>
                <w:sz w:val="24"/>
                <w:szCs w:val="24"/>
                <w:lang w:eastAsia="en-US"/>
              </w:rPr>
              <w:t xml:space="preserve">. </w:t>
            </w:r>
            <w:r w:rsidRPr="0015215E">
              <w:rPr>
                <w:rFonts w:ascii="Times New Roman" w:eastAsia="Times New Roman" w:hAnsi="Times New Roman" w:cs="Times New Roman"/>
                <w:color w:val="000000"/>
                <w:sz w:val="24"/>
                <w:szCs w:val="24"/>
                <w:lang w:eastAsia="en-US"/>
              </w:rPr>
              <w:t xml:space="preserve">The research will aim to discover whether there is an obvious link between homelessness and adverse childhood events. Adverse factors such as being brought up in the care system, experiencing neglect or sexual abuse as a child, or perhaps experiencing homelessness themselves during childhood. The outcome of the research will therefore discover whether homeless people’s childhoods have had a negative impact upon their life choices. As well as discovering what childhood adverse factors appear to be the most common cause among homeless people. </w:t>
            </w:r>
          </w:p>
          <w:p w:rsidR="0015215E" w:rsidRPr="0015215E" w:rsidRDefault="0015215E" w:rsidP="0015215E">
            <w:pPr>
              <w:spacing w:after="0" w:line="240" w:lineRule="auto"/>
              <w:rPr>
                <w:rFonts w:ascii="Times New Roman" w:eastAsia="Times New Roman" w:hAnsi="Times New Roman" w:cs="Times New Roman"/>
                <w:color w:val="000000"/>
                <w:sz w:val="24"/>
                <w:szCs w:val="24"/>
                <w:lang w:eastAsia="en-US"/>
              </w:rPr>
            </w:pPr>
          </w:p>
          <w:p w:rsidR="0015215E" w:rsidRPr="0015215E" w:rsidRDefault="0015215E" w:rsidP="0015215E">
            <w:pPr>
              <w:spacing w:after="0" w:line="240" w:lineRule="auto"/>
              <w:rPr>
                <w:rFonts w:ascii="Times New Roman" w:eastAsia="Times New Roman" w:hAnsi="Times New Roman" w:cs="Times New Roman"/>
                <w:color w:val="000000"/>
                <w:sz w:val="24"/>
                <w:szCs w:val="24"/>
                <w:lang w:eastAsia="en-US"/>
              </w:rPr>
            </w:pPr>
            <w:r w:rsidRPr="0015215E">
              <w:rPr>
                <w:rFonts w:ascii="Times New Roman" w:eastAsia="Times New Roman" w:hAnsi="Times New Roman" w:cs="Times New Roman"/>
                <w:color w:val="000000"/>
                <w:sz w:val="24"/>
                <w:szCs w:val="24"/>
                <w:lang w:eastAsia="en-US"/>
              </w:rPr>
              <w:t xml:space="preserve">Researchers acknowledge that the path to adult homelessness often begins in childhood (Tyler and Wright, 2010) Studies found high prevalence of adverse/traumatic childhood events i.e. sexual abuse, placement in foster care and family disruption for homeless adults </w:t>
            </w:r>
          </w:p>
          <w:p w:rsidR="0015215E" w:rsidRPr="0015215E" w:rsidRDefault="0015215E" w:rsidP="0015215E">
            <w:pPr>
              <w:spacing w:after="0" w:line="240" w:lineRule="auto"/>
              <w:rPr>
                <w:rFonts w:ascii="Times New Roman" w:eastAsia="Times New Roman" w:hAnsi="Times New Roman" w:cs="Times New Roman"/>
                <w:color w:val="000000"/>
                <w:sz w:val="24"/>
                <w:szCs w:val="24"/>
                <w:lang w:eastAsia="en-US"/>
              </w:rPr>
            </w:pPr>
            <w:r w:rsidRPr="0015215E">
              <w:rPr>
                <w:rFonts w:ascii="Times New Roman" w:eastAsia="Times New Roman" w:hAnsi="Times New Roman" w:cs="Times New Roman"/>
                <w:color w:val="000000"/>
                <w:sz w:val="24"/>
                <w:szCs w:val="24"/>
                <w:lang w:eastAsia="en-US"/>
              </w:rPr>
              <w:t>For young people the spiral into homelessness is caused by many factors, including conflict or breakdown in family life, sexual, physical and emotional abuse in the home, and lack of access to employment opportunities (Smith, 2012).</w:t>
            </w:r>
          </w:p>
          <w:p w:rsidR="0015215E" w:rsidRPr="00EF1034" w:rsidRDefault="0015215E" w:rsidP="0015215E">
            <w:pPr>
              <w:spacing w:after="0" w:line="240" w:lineRule="auto"/>
              <w:rPr>
                <w:rFonts w:ascii="Times New Roman" w:eastAsia="Times New Roman" w:hAnsi="Times New Roman" w:cs="Times New Roman"/>
                <w:sz w:val="24"/>
                <w:szCs w:val="24"/>
                <w:lang w:eastAsia="en-US"/>
              </w:rPr>
            </w:pPr>
            <w:r w:rsidRPr="0015215E">
              <w:rPr>
                <w:rFonts w:ascii="Times New Roman" w:eastAsia="Times New Roman" w:hAnsi="Times New Roman" w:cs="Times New Roman"/>
                <w:sz w:val="24"/>
                <w:szCs w:val="24"/>
                <w:lang w:eastAsia="en-US"/>
              </w:rPr>
              <w:t xml:space="preserve"> </w:t>
            </w:r>
          </w:p>
        </w:tc>
      </w:tr>
      <w:tr w:rsidR="0015215E" w:rsidRPr="0015215E" w:rsidTr="0015215E">
        <w:trPr>
          <w:trHeight w:val="454"/>
        </w:trPr>
        <w:tc>
          <w:tcPr>
            <w:tcW w:w="5000" w:type="pct"/>
            <w:gridSpan w:val="4"/>
            <w:shd w:val="clear" w:color="auto" w:fill="F2F2F2"/>
            <w:vAlign w:val="center"/>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lastRenderedPageBreak/>
              <w:t>Proposed methods</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Provide a brief summary of all the methods that </w:t>
            </w:r>
            <w:r w:rsidRPr="0015215E">
              <w:rPr>
                <w:rFonts w:ascii="Arial" w:eastAsia="Times New Roman" w:hAnsi="Arial" w:cs="Arial"/>
                <w:b/>
                <w:lang w:eastAsia="en-US"/>
              </w:rPr>
              <w:t>may</w:t>
            </w:r>
            <w:r w:rsidRPr="0015215E">
              <w:rPr>
                <w:rFonts w:ascii="Arial" w:eastAsia="Times New Roman" w:hAnsi="Arial" w:cs="Arial"/>
                <w:lang w:eastAsia="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5215E" w:rsidRPr="0015215E" w:rsidTr="0015215E">
        <w:trPr>
          <w:trHeight w:val="454"/>
        </w:trPr>
        <w:tc>
          <w:tcPr>
            <w:tcW w:w="5000" w:type="pct"/>
            <w:gridSpan w:val="4"/>
            <w:vAlign w:val="center"/>
          </w:tcPr>
          <w:p w:rsidR="0015215E" w:rsidRPr="0015215E" w:rsidRDefault="0015215E" w:rsidP="0015215E">
            <w:pPr>
              <w:spacing w:after="0" w:line="240" w:lineRule="auto"/>
              <w:rPr>
                <w:rFonts w:ascii="Times New Roman" w:eastAsia="Times New Roman" w:hAnsi="Times New Roman" w:cs="Times New Roman"/>
                <w:sz w:val="24"/>
                <w:szCs w:val="24"/>
                <w:lang w:eastAsia="en-US"/>
              </w:rPr>
            </w:pPr>
            <w:r w:rsidRPr="0015215E">
              <w:rPr>
                <w:rFonts w:ascii="Times New Roman" w:eastAsia="Times New Roman" w:hAnsi="Times New Roman" w:cs="Times New Roman"/>
                <w:sz w:val="24"/>
                <w:szCs w:val="24"/>
                <w:lang w:eastAsia="en-US"/>
              </w:rPr>
              <w:t>The methods of enquiry will compromise of a review of ethnographic and qualitative research and identification of the relevant pieces of literature will be used as a tool of evidence to discover whether there is an obvious link between a person’s childhood and being homeless in adulthood (Carter and Clarke, 2013 p.94).</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Times New Roman" w:eastAsia="Times New Roman" w:hAnsi="Times New Roman" w:cs="Times New Roman"/>
          <w:sz w:val="20"/>
          <w:szCs w:val="20"/>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80"/>
      </w:tblGrid>
      <w:tr w:rsidR="0015215E" w:rsidRPr="0015215E" w:rsidTr="0015215E">
        <w:trPr>
          <w:trHeight w:val="454"/>
        </w:trPr>
        <w:tc>
          <w:tcPr>
            <w:tcW w:w="5000" w:type="pct"/>
            <w:shd w:val="clear" w:color="auto" w:fill="F2F2F2"/>
            <w:vAlign w:val="center"/>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Location of research activity</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Identify all locations where research activity will take place.</w:t>
            </w:r>
          </w:p>
        </w:tc>
      </w:tr>
      <w:tr w:rsidR="0015215E" w:rsidRPr="0015215E" w:rsidTr="0015215E">
        <w:trPr>
          <w:trHeight w:val="454"/>
        </w:trPr>
        <w:tc>
          <w:tcPr>
            <w:tcW w:w="5000" w:type="pct"/>
            <w:vAlign w:val="center"/>
          </w:tcPr>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color w:val="808080"/>
                <w:sz w:val="18"/>
                <w:szCs w:val="18"/>
                <w:lang w:eastAsia="en-US"/>
              </w:rPr>
              <w:t>(this box should expand as you type)</w:t>
            </w:r>
          </w:p>
        </w:tc>
      </w:tr>
      <w:tr w:rsidR="0015215E" w:rsidRPr="0015215E" w:rsidTr="0015215E">
        <w:trPr>
          <w:trHeight w:val="454"/>
        </w:trPr>
        <w:tc>
          <w:tcPr>
            <w:tcW w:w="5000" w:type="pct"/>
            <w:shd w:val="clear" w:color="auto" w:fill="F2F2F2"/>
            <w:vAlign w:val="center"/>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Research activity outside of the UK</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5215E" w:rsidRPr="0015215E" w:rsidTr="0015215E">
        <w:trPr>
          <w:trHeight w:val="454"/>
        </w:trPr>
        <w:tc>
          <w:tcPr>
            <w:tcW w:w="5000" w:type="pct"/>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bCs/>
          <w:lang w:eastAsia="en-US"/>
        </w:rPr>
      </w:pPr>
    </w:p>
    <w:p w:rsidR="00EF1034" w:rsidRDefault="00EF1034">
      <w:pPr>
        <w:rPr>
          <w:rFonts w:ascii="Arial" w:eastAsia="Times New Roman" w:hAnsi="Arial" w:cs="Arial"/>
          <w:b/>
          <w:lang w:eastAsia="en-US"/>
        </w:rPr>
      </w:pPr>
      <w:r>
        <w:rPr>
          <w:rFonts w:ascii="Arial" w:eastAsia="Times New Roman" w:hAnsi="Arial" w:cs="Arial"/>
          <w:b/>
          <w:lang w:eastAsia="en-US"/>
        </w:rPr>
        <w:br w:type="page"/>
      </w:r>
    </w:p>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SECTION F: Scope of Research Activity</w:t>
      </w:r>
    </w:p>
    <w:p w:rsidR="0015215E" w:rsidRPr="0015215E" w:rsidRDefault="0015215E" w:rsidP="0015215E">
      <w:pPr>
        <w:spacing w:after="0" w:line="240" w:lineRule="auto"/>
        <w:rPr>
          <w:rFonts w:ascii="Arial" w:eastAsia="Times New Roman" w:hAnsi="Arial" w:cs="Arial"/>
          <w:bCs/>
          <w:iCs/>
          <w:sz w:val="12"/>
          <w:szCs w:val="12"/>
          <w:lang w:eastAsia="en-US"/>
        </w:rPr>
      </w:pPr>
    </w:p>
    <w:tbl>
      <w:tblPr>
        <w:tblStyle w:val="TableGrid1"/>
        <w:tblW w:w="9889" w:type="dxa"/>
        <w:tblLook w:val="04A0" w:firstRow="1" w:lastRow="0" w:firstColumn="1" w:lastColumn="0" w:noHBand="0" w:noVBand="1"/>
      </w:tblPr>
      <w:tblGrid>
        <w:gridCol w:w="8217"/>
        <w:gridCol w:w="850"/>
        <w:gridCol w:w="822"/>
      </w:tblGrid>
      <w:tr w:rsidR="0015215E" w:rsidRPr="0015215E" w:rsidTr="0015215E">
        <w:tc>
          <w:tcPr>
            <w:tcW w:w="8217" w:type="dxa"/>
            <w:shd w:val="clear" w:color="auto" w:fill="F2F2F2"/>
          </w:tcPr>
          <w:p w:rsidR="0015215E" w:rsidRPr="0015215E" w:rsidRDefault="0015215E" w:rsidP="0015215E">
            <w:pPr>
              <w:rPr>
                <w:rFonts w:ascii="Arial" w:hAnsi="Arial" w:cs="Arial"/>
                <w:b/>
                <w:lang w:eastAsia="en-US"/>
              </w:rPr>
            </w:pPr>
            <w:r w:rsidRPr="0015215E">
              <w:rPr>
                <w:rFonts w:ascii="Arial" w:hAnsi="Arial" w:cs="Arial"/>
                <w:b/>
                <w:lang w:eastAsia="en-US"/>
              </w:rPr>
              <w:t>Will the research activity include:</w:t>
            </w:r>
          </w:p>
        </w:tc>
        <w:tc>
          <w:tcPr>
            <w:tcW w:w="850" w:type="dxa"/>
            <w:shd w:val="clear" w:color="auto" w:fill="F2F2F2"/>
          </w:tcPr>
          <w:p w:rsidR="0015215E" w:rsidRPr="0015215E" w:rsidRDefault="0015215E" w:rsidP="0015215E">
            <w:pPr>
              <w:rPr>
                <w:rFonts w:ascii="Arial" w:hAnsi="Arial" w:cs="Arial"/>
                <w:b/>
                <w:bCs/>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822" w:type="dxa"/>
            <w:shd w:val="clear" w:color="auto" w:fill="F2F2F2"/>
          </w:tcPr>
          <w:p w:rsidR="0015215E" w:rsidRPr="0015215E" w:rsidRDefault="0015215E" w:rsidP="0015215E">
            <w:pPr>
              <w:rPr>
                <w:rFonts w:ascii="Arial" w:hAnsi="Arial" w:cs="Arial"/>
                <w:b/>
                <w:bCs/>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r>
      <w:tr w:rsidR="0015215E" w:rsidRPr="0015215E" w:rsidTr="0015215E">
        <w:trPr>
          <w:trHeight w:val="439"/>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a questionnaire or similar research instrument?</w:t>
            </w:r>
          </w:p>
        </w:tc>
        <w:tc>
          <w:tcPr>
            <w:tcW w:w="850" w:type="dxa"/>
            <w:shd w:val="clear" w:color="auto" w:fill="BFBFBF"/>
            <w:vAlign w:val="center"/>
          </w:tcPr>
          <w:sdt>
            <w:sdtPr>
              <w:rPr>
                <w:rFonts w:ascii="Arial" w:hAnsi="Arial" w:cs="Arial"/>
                <w:b/>
                <w:bCs/>
                <w:lang w:eastAsia="en-US"/>
              </w:rPr>
              <w:id w:val="1843739070"/>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474143939"/>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interviews?</w:t>
            </w:r>
          </w:p>
        </w:tc>
        <w:tc>
          <w:tcPr>
            <w:tcW w:w="850" w:type="dxa"/>
            <w:shd w:val="clear" w:color="auto" w:fill="BFBFBF"/>
            <w:vAlign w:val="center"/>
          </w:tcPr>
          <w:sdt>
            <w:sdtPr>
              <w:rPr>
                <w:rFonts w:ascii="Arial" w:hAnsi="Arial" w:cs="Arial"/>
                <w:b/>
                <w:bCs/>
                <w:lang w:eastAsia="en-US"/>
              </w:rPr>
              <w:id w:val="-80076548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749926786"/>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diaries?</w:t>
            </w:r>
          </w:p>
        </w:tc>
        <w:tc>
          <w:tcPr>
            <w:tcW w:w="850" w:type="dxa"/>
            <w:shd w:val="clear" w:color="auto" w:fill="BFBFBF"/>
            <w:vAlign w:val="center"/>
          </w:tcPr>
          <w:sdt>
            <w:sdtPr>
              <w:rPr>
                <w:rFonts w:ascii="Arial" w:hAnsi="Arial" w:cs="Arial"/>
                <w:b/>
                <w:bCs/>
                <w:lang w:eastAsia="en-US"/>
              </w:rPr>
              <w:id w:val="319468663"/>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900483589"/>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Participant observation with their knowledge?</w:t>
            </w:r>
          </w:p>
        </w:tc>
        <w:tc>
          <w:tcPr>
            <w:tcW w:w="850" w:type="dxa"/>
            <w:shd w:val="clear" w:color="auto" w:fill="BFBFBF"/>
            <w:vAlign w:val="center"/>
          </w:tcPr>
          <w:sdt>
            <w:sdtPr>
              <w:rPr>
                <w:rFonts w:ascii="Arial" w:hAnsi="Arial" w:cs="Arial"/>
                <w:b/>
                <w:bCs/>
                <w:lang w:eastAsia="en-US"/>
              </w:rPr>
              <w:id w:val="282394886"/>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133891743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Participant observation without their knowledge?</w:t>
            </w:r>
          </w:p>
        </w:tc>
        <w:tc>
          <w:tcPr>
            <w:tcW w:w="850" w:type="dxa"/>
            <w:shd w:val="clear" w:color="auto" w:fill="BFBFBF"/>
            <w:vAlign w:val="center"/>
          </w:tcPr>
          <w:sdt>
            <w:sdtPr>
              <w:rPr>
                <w:rFonts w:ascii="Arial" w:hAnsi="Arial" w:cs="Arial"/>
                <w:b/>
                <w:bCs/>
                <w:lang w:eastAsia="en-US"/>
              </w:rPr>
              <w:id w:val="-1942599491"/>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626286741"/>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video or audio recording?</w:t>
            </w:r>
          </w:p>
        </w:tc>
        <w:tc>
          <w:tcPr>
            <w:tcW w:w="850" w:type="dxa"/>
            <w:shd w:val="clear" w:color="auto" w:fill="BFBFBF"/>
            <w:vAlign w:val="center"/>
          </w:tcPr>
          <w:sdt>
            <w:sdtPr>
              <w:rPr>
                <w:rFonts w:ascii="Arial" w:hAnsi="Arial" w:cs="Arial"/>
                <w:b/>
                <w:bCs/>
                <w:lang w:eastAsia="en-US"/>
              </w:rPr>
              <w:id w:val="-387187341"/>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1580675213"/>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Access to personal or confidential information without the participants’ specific consent?</w:t>
            </w:r>
          </w:p>
        </w:tc>
        <w:tc>
          <w:tcPr>
            <w:tcW w:w="850" w:type="dxa"/>
            <w:shd w:val="clear" w:color="auto" w:fill="BFBFBF"/>
            <w:vAlign w:val="center"/>
          </w:tcPr>
          <w:sdt>
            <w:sdtPr>
              <w:rPr>
                <w:rFonts w:ascii="Arial" w:hAnsi="Arial" w:cs="Arial"/>
                <w:b/>
                <w:bCs/>
                <w:lang w:eastAsia="en-US"/>
              </w:rPr>
              <w:id w:val="-139712056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58704826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lang w:eastAsia="en-US"/>
              </w:rPr>
              <w:id w:val="-723911514"/>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655270249"/>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Performance of any acts which may cause embarrassment or affect self-esteem?</w:t>
            </w:r>
          </w:p>
        </w:tc>
        <w:tc>
          <w:tcPr>
            <w:tcW w:w="850" w:type="dxa"/>
            <w:shd w:val="clear" w:color="auto" w:fill="BFBFBF"/>
            <w:vAlign w:val="center"/>
          </w:tcPr>
          <w:sdt>
            <w:sdtPr>
              <w:rPr>
                <w:rFonts w:ascii="Arial" w:hAnsi="Arial" w:cs="Arial"/>
                <w:b/>
                <w:bCs/>
                <w:lang w:eastAsia="en-US"/>
              </w:rPr>
              <w:id w:val="1994977168"/>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2119442801"/>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Investigation of participants involved in illegal activities?</w:t>
            </w:r>
          </w:p>
        </w:tc>
        <w:tc>
          <w:tcPr>
            <w:tcW w:w="850" w:type="dxa"/>
            <w:shd w:val="clear" w:color="auto" w:fill="BFBFBF"/>
            <w:vAlign w:val="center"/>
          </w:tcPr>
          <w:sdt>
            <w:sdtPr>
              <w:rPr>
                <w:rFonts w:ascii="Arial" w:hAnsi="Arial" w:cs="Arial"/>
                <w:b/>
                <w:bCs/>
                <w:lang w:eastAsia="en-US"/>
              </w:rPr>
              <w:id w:val="-57035038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904758639"/>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procedures that involve deception?</w:t>
            </w:r>
          </w:p>
        </w:tc>
        <w:tc>
          <w:tcPr>
            <w:tcW w:w="850" w:type="dxa"/>
            <w:shd w:val="clear" w:color="auto" w:fill="BFBFBF"/>
            <w:vAlign w:val="center"/>
          </w:tcPr>
          <w:sdt>
            <w:sdtPr>
              <w:rPr>
                <w:rFonts w:ascii="Arial" w:hAnsi="Arial" w:cs="Arial"/>
                <w:b/>
                <w:bCs/>
                <w:lang w:eastAsia="en-US"/>
              </w:rPr>
              <w:id w:val="36271935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1074700241"/>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Administration of any substance, agent or placebo?</w:t>
            </w:r>
          </w:p>
        </w:tc>
        <w:tc>
          <w:tcPr>
            <w:tcW w:w="850" w:type="dxa"/>
            <w:shd w:val="clear" w:color="auto" w:fill="BFBFBF"/>
            <w:vAlign w:val="center"/>
          </w:tcPr>
          <w:sdt>
            <w:sdtPr>
              <w:rPr>
                <w:rFonts w:ascii="Arial" w:hAnsi="Arial" w:cs="Arial"/>
                <w:b/>
                <w:bCs/>
                <w:lang w:eastAsia="en-US"/>
              </w:rPr>
              <w:id w:val="-1924798936"/>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624625241"/>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Working with live vertebrate animals?</w:t>
            </w:r>
          </w:p>
        </w:tc>
        <w:tc>
          <w:tcPr>
            <w:tcW w:w="850" w:type="dxa"/>
            <w:shd w:val="clear" w:color="auto" w:fill="BFBFBF"/>
            <w:vAlign w:val="center"/>
          </w:tcPr>
          <w:sdt>
            <w:sdtPr>
              <w:rPr>
                <w:rFonts w:ascii="Arial" w:hAnsi="Arial" w:cs="Arial"/>
                <w:b/>
                <w:bCs/>
                <w:lang w:eastAsia="en-US"/>
              </w:rPr>
              <w:id w:val="300428637"/>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1236861983"/>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8217"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Other primary data collection methods, please explain in this box</w:t>
            </w: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tc>
        <w:tc>
          <w:tcPr>
            <w:tcW w:w="850" w:type="dxa"/>
            <w:shd w:val="clear" w:color="auto" w:fill="BFBFBF"/>
            <w:vAlign w:val="center"/>
          </w:tcPr>
          <w:sdt>
            <w:sdtPr>
              <w:rPr>
                <w:rFonts w:ascii="Arial" w:hAnsi="Arial" w:cs="Arial"/>
                <w:b/>
                <w:bCs/>
                <w:lang w:eastAsia="en-US"/>
              </w:rPr>
              <w:id w:val="2049023668"/>
              <w14:checkbox>
                <w14:checked w14:val="0"/>
                <w14:checkedState w14:val="2612" w14:font="MS Gothic"/>
                <w14:uncheckedState w14:val="2610" w14:font="MS Gothic"/>
              </w14:checkbox>
            </w:sdtPr>
            <w:sdtContent>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sdtContent>
          </w:sdt>
        </w:tc>
        <w:tc>
          <w:tcPr>
            <w:tcW w:w="822" w:type="dxa"/>
            <w:shd w:val="clear" w:color="auto" w:fill="BFBFBF"/>
            <w:vAlign w:val="center"/>
          </w:tcPr>
          <w:sdt>
            <w:sdtPr>
              <w:rPr>
                <w:rFonts w:ascii="Arial" w:hAnsi="Arial" w:cs="Arial"/>
                <w:b/>
                <w:bCs/>
                <w:lang w:eastAsia="en-US"/>
              </w:rPr>
              <w:id w:val="1900947946"/>
              <w14:checkbox>
                <w14:checked w14:val="1"/>
                <w14:checkedState w14:val="2612" w14:font="MS Gothic"/>
                <w14:uncheckedState w14:val="2610" w14:font="MS Gothic"/>
              </w14:checkbox>
            </w:sdtPr>
            <w:sdtContent>
              <w:p w:rsidR="0015215E" w:rsidRPr="0015215E" w:rsidRDefault="0015215E" w:rsidP="0015215E">
                <w:pPr>
                  <w:rPr>
                    <w:rFonts w:ascii="Arial" w:hAnsi="Arial" w:cs="Arial"/>
                    <w:b/>
                    <w:bCs/>
                    <w:lang w:eastAsia="en-US"/>
                  </w:rPr>
                </w:pPr>
                <w:r w:rsidRPr="0015215E">
                  <w:rPr>
                    <w:rFonts w:ascii="Segoe UI Symbol" w:hAnsi="Segoe UI Symbol" w:cs="Segoe UI Symbol"/>
                    <w:b/>
                    <w:bCs/>
                    <w:lang w:eastAsia="en-US"/>
                  </w:rPr>
                  <w:t>☒</w:t>
                </w:r>
              </w:p>
            </w:sdtContent>
          </w:sdt>
        </w:tc>
      </w:tr>
    </w:tbl>
    <w:p w:rsidR="0015215E" w:rsidRPr="0015215E" w:rsidRDefault="0015215E" w:rsidP="0015215E">
      <w:pPr>
        <w:spacing w:after="0" w:line="240" w:lineRule="auto"/>
        <w:rPr>
          <w:rFonts w:ascii="Arial" w:eastAsia="Times New Roman" w:hAnsi="Arial" w:cs="Arial"/>
          <w:bCs/>
          <w:iCs/>
          <w:sz w:val="20"/>
          <w:szCs w:val="20"/>
          <w:lang w:eastAsia="en-US"/>
        </w:rPr>
      </w:pPr>
    </w:p>
    <w:p w:rsidR="0015215E" w:rsidRPr="0015215E" w:rsidRDefault="0015215E" w:rsidP="0015215E">
      <w:pPr>
        <w:spacing w:after="0" w:line="240" w:lineRule="auto"/>
        <w:rPr>
          <w:rFonts w:ascii="Arial" w:eastAsia="Times New Roman" w:hAnsi="Arial" w:cs="Arial"/>
          <w:bCs/>
          <w:iCs/>
          <w:lang w:eastAsia="en-US"/>
        </w:rPr>
      </w:pPr>
      <w:r w:rsidRPr="0015215E">
        <w:rPr>
          <w:rFonts w:ascii="Arial" w:eastAsia="Times New Roman" w:hAnsi="Arial" w:cs="Arial"/>
          <w:bCs/>
          <w:iCs/>
          <w:lang w:eastAsia="en-US"/>
        </w:rPr>
        <w:t xml:space="preserve">If NO to every question, then the research activity is (ethically) low risk and </w:t>
      </w:r>
      <w:r w:rsidRPr="0015215E">
        <w:rPr>
          <w:rFonts w:ascii="Arial" w:eastAsia="Times New Roman" w:hAnsi="Arial" w:cs="Arial"/>
          <w:b/>
          <w:bCs/>
          <w:iCs/>
          <w:lang w:eastAsia="en-US"/>
        </w:rPr>
        <w:t>may</w:t>
      </w:r>
      <w:r w:rsidRPr="0015215E">
        <w:rPr>
          <w:rFonts w:ascii="Arial" w:eastAsia="Times New Roman" w:hAnsi="Arial" w:cs="Arial"/>
          <w:bCs/>
          <w:iCs/>
          <w:lang w:eastAsia="en-US"/>
        </w:rPr>
        <w:t xml:space="preserve"> be exempt from </w:t>
      </w:r>
      <w:r w:rsidRPr="0015215E">
        <w:rPr>
          <w:rFonts w:ascii="Arial" w:eastAsia="Times New Roman" w:hAnsi="Arial" w:cs="Arial"/>
          <w:b/>
          <w:bCs/>
          <w:iCs/>
          <w:lang w:eastAsia="en-US"/>
        </w:rPr>
        <w:t>some</w:t>
      </w:r>
      <w:r w:rsidRPr="0015215E">
        <w:rPr>
          <w:rFonts w:ascii="Arial" w:eastAsia="Times New Roman" w:hAnsi="Arial" w:cs="Arial"/>
          <w:bCs/>
          <w:iCs/>
          <w:lang w:eastAsia="en-US"/>
        </w:rPr>
        <w:t xml:space="preserve"> of the following sections (please refer to Guidance Notes).</w:t>
      </w:r>
    </w:p>
    <w:p w:rsidR="0015215E" w:rsidRPr="0015215E" w:rsidRDefault="0015215E" w:rsidP="0015215E">
      <w:pPr>
        <w:spacing w:after="0" w:line="240" w:lineRule="auto"/>
        <w:rPr>
          <w:rFonts w:ascii="Arial" w:eastAsia="Times New Roman" w:hAnsi="Arial" w:cs="Arial"/>
          <w:bCs/>
          <w:iCs/>
          <w:lang w:eastAsia="en-US"/>
        </w:rPr>
      </w:pPr>
    </w:p>
    <w:p w:rsidR="0015215E" w:rsidRPr="0015215E" w:rsidRDefault="0015215E" w:rsidP="0015215E">
      <w:pPr>
        <w:spacing w:after="0" w:line="240" w:lineRule="auto"/>
        <w:rPr>
          <w:rFonts w:ascii="Arial" w:eastAsia="Times New Roman" w:hAnsi="Arial" w:cs="Arial"/>
          <w:bCs/>
          <w:iCs/>
          <w:lang w:eastAsia="en-US"/>
        </w:rPr>
      </w:pPr>
      <w:r w:rsidRPr="0015215E">
        <w:rPr>
          <w:rFonts w:ascii="Arial" w:eastAsia="Times New Roman" w:hAnsi="Arial" w:cs="Arial"/>
          <w:bCs/>
          <w:iCs/>
          <w:lang w:eastAsia="en-US"/>
        </w:rPr>
        <w:t xml:space="preserve">If YES to any question, then no research activity should be undertaken until full ethical approval has been obtained. </w:t>
      </w: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br w:type="page"/>
      </w: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lastRenderedPageBreak/>
        <w:t>SECTION G: Intended Participants</w:t>
      </w:r>
    </w:p>
    <w:p w:rsidR="0015215E" w:rsidRPr="0015215E" w:rsidRDefault="0015215E" w:rsidP="0015215E">
      <w:pPr>
        <w:spacing w:after="0" w:line="240" w:lineRule="auto"/>
        <w:rPr>
          <w:rFonts w:ascii="Arial" w:eastAsia="Times New Roman" w:hAnsi="Arial" w:cs="Arial"/>
          <w:bCs/>
          <w:sz w:val="16"/>
          <w:szCs w:val="16"/>
          <w:lang w:eastAsia="en-US"/>
        </w:rPr>
      </w:pPr>
    </w:p>
    <w:tbl>
      <w:tblPr>
        <w:tblStyle w:val="TableGrid1"/>
        <w:tblW w:w="9889" w:type="dxa"/>
        <w:tblLook w:val="04A0" w:firstRow="1" w:lastRow="0" w:firstColumn="1" w:lastColumn="0" w:noHBand="0" w:noVBand="1"/>
      </w:tblPr>
      <w:tblGrid>
        <w:gridCol w:w="7763"/>
        <w:gridCol w:w="992"/>
        <w:gridCol w:w="1134"/>
      </w:tblGrid>
      <w:tr w:rsidR="0015215E" w:rsidRPr="0015215E" w:rsidTr="0015215E">
        <w:tc>
          <w:tcPr>
            <w:tcW w:w="7763" w:type="dxa"/>
            <w:shd w:val="clear" w:color="auto" w:fill="F2F2F2"/>
          </w:tcPr>
          <w:p w:rsidR="0015215E" w:rsidRPr="0015215E" w:rsidRDefault="0015215E" w:rsidP="0015215E">
            <w:pPr>
              <w:rPr>
                <w:rFonts w:ascii="Arial" w:hAnsi="Arial" w:cs="Arial"/>
                <w:b/>
                <w:lang w:eastAsia="en-US"/>
              </w:rPr>
            </w:pPr>
            <w:r w:rsidRPr="0015215E">
              <w:rPr>
                <w:rFonts w:ascii="Arial" w:hAnsi="Arial" w:cs="Arial"/>
                <w:b/>
                <w:lang w:eastAsia="en-US"/>
              </w:rPr>
              <w:t>Who are the intended participants:</w:t>
            </w:r>
          </w:p>
        </w:tc>
        <w:tc>
          <w:tcPr>
            <w:tcW w:w="992" w:type="dxa"/>
            <w:shd w:val="clear" w:color="auto" w:fill="F2F2F2"/>
          </w:tcPr>
          <w:p w:rsidR="0015215E" w:rsidRPr="0015215E" w:rsidRDefault="0015215E" w:rsidP="0015215E">
            <w:pPr>
              <w:rPr>
                <w:rFonts w:ascii="Arial" w:hAnsi="Arial" w:cs="Arial"/>
                <w:b/>
                <w:bCs/>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1134" w:type="dxa"/>
            <w:shd w:val="clear" w:color="auto" w:fill="F2F2F2"/>
          </w:tcPr>
          <w:p w:rsidR="0015215E" w:rsidRPr="0015215E" w:rsidRDefault="0015215E" w:rsidP="0015215E">
            <w:pPr>
              <w:rPr>
                <w:rFonts w:ascii="Arial" w:hAnsi="Arial" w:cs="Arial"/>
                <w:b/>
                <w:bCs/>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Students or staff at the University?</w:t>
            </w:r>
          </w:p>
        </w:tc>
        <w:tc>
          <w:tcPr>
            <w:tcW w:w="992" w:type="dxa"/>
            <w:shd w:val="clear" w:color="auto" w:fill="BFBFBF"/>
            <w:vAlign w:val="center"/>
          </w:tcPr>
          <w:sdt>
            <w:sdtPr>
              <w:rPr>
                <w:rFonts w:ascii="Arial" w:hAnsi="Arial" w:cs="Arial"/>
                <w:b/>
                <w:bCs/>
                <w:lang w:eastAsia="en-US"/>
              </w:rPr>
              <w:id w:val="-227763996"/>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94730625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Adults (over the age of 18 and competent to give consent)?</w:t>
            </w:r>
          </w:p>
        </w:tc>
        <w:tc>
          <w:tcPr>
            <w:tcW w:w="992" w:type="dxa"/>
            <w:shd w:val="clear" w:color="auto" w:fill="BFBFBF"/>
            <w:vAlign w:val="center"/>
          </w:tcPr>
          <w:sdt>
            <w:sdtPr>
              <w:rPr>
                <w:rFonts w:ascii="Arial" w:hAnsi="Arial" w:cs="Arial"/>
                <w:b/>
                <w:bCs/>
                <w:lang w:eastAsia="en-US"/>
              </w:rPr>
              <w:id w:val="-1780247199"/>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66643513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Vulnerable adults?</w:t>
            </w:r>
          </w:p>
        </w:tc>
        <w:tc>
          <w:tcPr>
            <w:tcW w:w="992" w:type="dxa"/>
            <w:shd w:val="clear" w:color="auto" w:fill="BFBFBF"/>
            <w:vAlign w:val="center"/>
          </w:tcPr>
          <w:sdt>
            <w:sdtPr>
              <w:rPr>
                <w:rFonts w:ascii="Arial" w:hAnsi="Arial" w:cs="Arial"/>
                <w:b/>
                <w:bCs/>
                <w:lang w:eastAsia="en-US"/>
              </w:rPr>
              <w:id w:val="555978563"/>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43566853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Children under 18?</w:t>
            </w:r>
          </w:p>
        </w:tc>
        <w:tc>
          <w:tcPr>
            <w:tcW w:w="992" w:type="dxa"/>
            <w:shd w:val="clear" w:color="auto" w:fill="BFBFBF"/>
            <w:vAlign w:val="center"/>
          </w:tcPr>
          <w:sdt>
            <w:sdtPr>
              <w:rPr>
                <w:rFonts w:ascii="Arial" w:hAnsi="Arial" w:cs="Arial"/>
                <w:b/>
                <w:bCs/>
                <w:lang w:eastAsia="en-US"/>
              </w:rPr>
              <w:id w:val="-37547282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88736146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Prisoners?</w:t>
            </w:r>
          </w:p>
        </w:tc>
        <w:tc>
          <w:tcPr>
            <w:tcW w:w="992" w:type="dxa"/>
            <w:shd w:val="clear" w:color="auto" w:fill="BFBFBF"/>
            <w:vAlign w:val="center"/>
          </w:tcPr>
          <w:sdt>
            <w:sdtPr>
              <w:rPr>
                <w:rFonts w:ascii="Arial" w:hAnsi="Arial" w:cs="Arial"/>
                <w:b/>
                <w:bCs/>
                <w:lang w:eastAsia="en-US"/>
              </w:rPr>
              <w:id w:val="169279390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32641141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Young offenders?</w:t>
            </w:r>
          </w:p>
        </w:tc>
        <w:tc>
          <w:tcPr>
            <w:tcW w:w="992" w:type="dxa"/>
            <w:shd w:val="clear" w:color="auto" w:fill="BFBFBF"/>
            <w:vAlign w:val="center"/>
          </w:tcPr>
          <w:sdt>
            <w:sdtPr>
              <w:rPr>
                <w:rFonts w:ascii="Arial" w:hAnsi="Arial" w:cs="Arial"/>
                <w:b/>
                <w:bCs/>
                <w:lang w:eastAsia="en-US"/>
              </w:rPr>
              <w:id w:val="1255410168"/>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23600058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lang w:eastAsia="en-US"/>
              </w:rPr>
              <w:id w:val="-101645307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673070048"/>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People engaged in illegal activities?</w:t>
            </w:r>
          </w:p>
        </w:tc>
        <w:tc>
          <w:tcPr>
            <w:tcW w:w="992" w:type="dxa"/>
            <w:shd w:val="clear" w:color="auto" w:fill="BFBFBF"/>
            <w:vAlign w:val="center"/>
          </w:tcPr>
          <w:sdt>
            <w:sdtPr>
              <w:rPr>
                <w:rFonts w:ascii="Arial" w:hAnsi="Arial" w:cs="Arial"/>
                <w:b/>
                <w:bCs/>
                <w:lang w:eastAsia="en-US"/>
              </w:rPr>
              <w:id w:val="-1519850840"/>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072859745"/>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Others (please identify):</w:t>
            </w: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tc>
        <w:tc>
          <w:tcPr>
            <w:tcW w:w="992" w:type="dxa"/>
            <w:shd w:val="clear" w:color="auto" w:fill="BFBFBF"/>
            <w:vAlign w:val="center"/>
          </w:tcPr>
          <w:sdt>
            <w:sdtPr>
              <w:rPr>
                <w:rFonts w:ascii="Arial" w:hAnsi="Arial" w:cs="Arial"/>
                <w:b/>
                <w:bCs/>
                <w:lang w:eastAsia="en-US"/>
              </w:rPr>
              <w:id w:val="-198491803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870052561"/>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bl>
    <w:p w:rsidR="0015215E" w:rsidRPr="0015215E" w:rsidRDefault="0015215E" w:rsidP="0015215E">
      <w:pPr>
        <w:spacing w:after="0" w:line="240" w:lineRule="auto"/>
        <w:rPr>
          <w:rFonts w:ascii="Arial" w:eastAsia="Times New Roman" w:hAnsi="Arial" w:cs="Arial"/>
          <w:bCs/>
          <w:sz w:val="16"/>
          <w:szCs w:val="16"/>
          <w:lang w:eastAsia="en-US"/>
        </w:rPr>
      </w:pPr>
    </w:p>
    <w:tbl>
      <w:tblPr>
        <w:tblStyle w:val="TableGrid1"/>
        <w:tblW w:w="9889" w:type="dxa"/>
        <w:tblLook w:val="04A0" w:firstRow="1" w:lastRow="0" w:firstColumn="1" w:lastColumn="0" w:noHBand="0" w:noVBand="1"/>
      </w:tblPr>
      <w:tblGrid>
        <w:gridCol w:w="9889"/>
      </w:tblGrid>
      <w:tr w:rsidR="0015215E" w:rsidRPr="0015215E" w:rsidTr="0015215E">
        <w:trPr>
          <w:trHeight w:val="403"/>
        </w:trPr>
        <w:tc>
          <w:tcPr>
            <w:tcW w:w="988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b/>
                <w:lang w:eastAsia="en-US"/>
              </w:rPr>
              <w:t>N/A</w:t>
            </w:r>
          </w:p>
        </w:tc>
      </w:tr>
      <w:tr w:rsidR="0015215E" w:rsidRPr="0015215E" w:rsidTr="0015215E">
        <w:trPr>
          <w:trHeight w:val="403"/>
        </w:trPr>
        <w:tc>
          <w:tcPr>
            <w:tcW w:w="9889" w:type="dxa"/>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b/>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bCs/>
          <w:sz w:val="16"/>
          <w:szCs w:val="16"/>
          <w:lang w:eastAsia="en-US"/>
        </w:rPr>
      </w:pPr>
    </w:p>
    <w:tbl>
      <w:tblPr>
        <w:tblStyle w:val="TableGrid1"/>
        <w:tblW w:w="9889" w:type="dxa"/>
        <w:tblLook w:val="04A0" w:firstRow="1" w:lastRow="0" w:firstColumn="1" w:lastColumn="0" w:noHBand="0" w:noVBand="1"/>
      </w:tblPr>
      <w:tblGrid>
        <w:gridCol w:w="6629"/>
        <w:gridCol w:w="1134"/>
        <w:gridCol w:w="992"/>
        <w:gridCol w:w="1134"/>
      </w:tblGrid>
      <w:tr w:rsidR="0015215E" w:rsidRPr="0015215E" w:rsidTr="0015215E">
        <w:tc>
          <w:tcPr>
            <w:tcW w:w="6629" w:type="dxa"/>
            <w:shd w:val="clear" w:color="auto" w:fill="F2F2F2"/>
          </w:tcPr>
          <w:p w:rsidR="0015215E" w:rsidRPr="0015215E" w:rsidRDefault="0015215E" w:rsidP="0015215E">
            <w:pPr>
              <w:rPr>
                <w:rFonts w:ascii="Arial" w:hAnsi="Arial" w:cs="Arial"/>
                <w:b/>
                <w:lang w:eastAsia="en-US"/>
              </w:rPr>
            </w:pPr>
            <w:r w:rsidRPr="0015215E">
              <w:rPr>
                <w:rFonts w:ascii="Arial" w:hAnsi="Arial" w:cs="Arial"/>
                <w:b/>
                <w:lang w:eastAsia="en-US"/>
              </w:rPr>
              <w:t>Information for participants:</w:t>
            </w:r>
          </w:p>
        </w:tc>
        <w:tc>
          <w:tcPr>
            <w:tcW w:w="1134" w:type="dxa"/>
            <w:shd w:val="clear" w:color="auto" w:fill="F2F2F2"/>
            <w:vAlign w:val="bottom"/>
          </w:tcPr>
          <w:p w:rsidR="0015215E" w:rsidRPr="0015215E" w:rsidRDefault="0015215E" w:rsidP="0015215E">
            <w:pPr>
              <w:rPr>
                <w:rFonts w:ascii="Arial" w:hAnsi="Arial" w:cs="Arial"/>
                <w:b/>
                <w:bCs/>
                <w:sz w:val="16"/>
                <w:szCs w:val="16"/>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992" w:type="dxa"/>
            <w:shd w:val="clear" w:color="auto" w:fill="F2F2F2"/>
            <w:vAlign w:val="bottom"/>
          </w:tcPr>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c>
          <w:tcPr>
            <w:tcW w:w="1134" w:type="dxa"/>
            <w:shd w:val="clear" w:color="auto" w:fill="F2F2F2"/>
          </w:tcPr>
          <w:p w:rsidR="0015215E" w:rsidRPr="0015215E" w:rsidRDefault="0015215E" w:rsidP="0015215E">
            <w:pPr>
              <w:rPr>
                <w:rFonts w:ascii="Arial" w:hAnsi="Arial" w:cs="Arial"/>
                <w:b/>
                <w:bCs/>
                <w:sz w:val="16"/>
                <w:szCs w:val="16"/>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N/A</w:t>
            </w:r>
          </w:p>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lang w:eastAsia="en-US"/>
              </w:rPr>
              <w:id w:val="63885442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83841572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018272357"/>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tell participants that their participation is voluntary?</w:t>
            </w:r>
          </w:p>
        </w:tc>
        <w:tc>
          <w:tcPr>
            <w:tcW w:w="1134" w:type="dxa"/>
            <w:shd w:val="clear" w:color="auto" w:fill="BFBFBF"/>
            <w:vAlign w:val="center"/>
          </w:tcPr>
          <w:sdt>
            <w:sdtPr>
              <w:rPr>
                <w:rFonts w:ascii="Arial" w:hAnsi="Arial" w:cs="Arial"/>
                <w:b/>
                <w:bCs/>
                <w:lang w:eastAsia="en-US"/>
              </w:rPr>
              <w:id w:val="1917978816"/>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266745090"/>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964613576"/>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obtain written consent for participation?</w:t>
            </w:r>
          </w:p>
        </w:tc>
        <w:tc>
          <w:tcPr>
            <w:tcW w:w="1134" w:type="dxa"/>
            <w:shd w:val="clear" w:color="auto" w:fill="BFBFBF"/>
            <w:vAlign w:val="center"/>
          </w:tcPr>
          <w:sdt>
            <w:sdtPr>
              <w:rPr>
                <w:rFonts w:ascii="Arial" w:hAnsi="Arial" w:cs="Arial"/>
                <w:b/>
                <w:bCs/>
                <w:lang w:eastAsia="en-US"/>
              </w:rPr>
              <w:id w:val="173071009"/>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777214799"/>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04620075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lang w:eastAsia="en-US"/>
              </w:rPr>
              <w:id w:val="190794767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997954874"/>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833887313"/>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If the research is observational, will you ask participants for their consent to being observed?</w:t>
            </w:r>
          </w:p>
        </w:tc>
        <w:tc>
          <w:tcPr>
            <w:tcW w:w="1134" w:type="dxa"/>
            <w:shd w:val="clear" w:color="auto" w:fill="BFBFBF"/>
            <w:vAlign w:val="center"/>
          </w:tcPr>
          <w:sdt>
            <w:sdtPr>
              <w:rPr>
                <w:rFonts w:ascii="Arial" w:hAnsi="Arial" w:cs="Arial"/>
                <w:b/>
                <w:bCs/>
                <w:lang w:eastAsia="en-US"/>
              </w:rPr>
              <w:id w:val="-65498961"/>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32790711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84324213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lang w:eastAsia="en-US"/>
              </w:rPr>
              <w:id w:val="-1689744163"/>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16030720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70004211"/>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lang w:eastAsia="en-US"/>
              </w:rPr>
              <w:id w:val="-120004605"/>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502748247"/>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96125454"/>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lang w:eastAsia="en-US"/>
              </w:rPr>
              <w:id w:val="96221617"/>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715357891"/>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86181930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lang w:eastAsia="en-US"/>
              </w:rPr>
              <w:id w:val="1507015635"/>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28270137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07542890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4"/>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If NO</w:t>
            </w:r>
            <w:r w:rsidRPr="0015215E">
              <w:rPr>
                <w:rFonts w:ascii="Arial" w:hAnsi="Arial" w:cs="Arial"/>
                <w:b/>
                <w:bCs/>
                <w:lang w:eastAsia="en-US"/>
              </w:rPr>
              <w:t xml:space="preserve"> </w:t>
            </w:r>
            <w:r w:rsidRPr="0015215E">
              <w:rPr>
                <w:rFonts w:ascii="Arial" w:hAnsi="Arial" w:cs="Arial"/>
                <w:lang w:eastAsia="en-US"/>
              </w:rPr>
              <w:t xml:space="preserve">to any of above questions, please give an explanation </w:t>
            </w:r>
          </w:p>
        </w:tc>
      </w:tr>
      <w:tr w:rsidR="0015215E" w:rsidRPr="0015215E" w:rsidTr="0015215E">
        <w:trPr>
          <w:trHeight w:val="403"/>
        </w:trPr>
        <w:tc>
          <w:tcPr>
            <w:tcW w:w="9889" w:type="dxa"/>
            <w:gridSpan w:val="4"/>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Times New Roman"/>
          <w:sz w:val="20"/>
          <w:szCs w:val="20"/>
          <w:lang w:eastAsia="en-US"/>
        </w:rPr>
      </w:pPr>
      <w:r w:rsidRPr="0015215E">
        <w:rPr>
          <w:rFonts w:ascii="Times New Roman" w:eastAsia="Times New Roman" w:hAnsi="Times New Roman" w:cs="Times New Roman"/>
          <w:sz w:val="20"/>
          <w:szCs w:val="20"/>
          <w:lang w:eastAsia="en-US"/>
        </w:rPr>
        <w:br w:type="page"/>
      </w:r>
    </w:p>
    <w:tbl>
      <w:tblPr>
        <w:tblStyle w:val="TableGrid1"/>
        <w:tblW w:w="9889" w:type="dxa"/>
        <w:tblLook w:val="04A0" w:firstRow="1" w:lastRow="0" w:firstColumn="1" w:lastColumn="0" w:noHBand="0" w:noVBand="1"/>
      </w:tblPr>
      <w:tblGrid>
        <w:gridCol w:w="6629"/>
        <w:gridCol w:w="1134"/>
        <w:gridCol w:w="992"/>
        <w:gridCol w:w="1134"/>
      </w:tblGrid>
      <w:tr w:rsidR="0015215E" w:rsidRPr="0015215E" w:rsidTr="0015215E">
        <w:tc>
          <w:tcPr>
            <w:tcW w:w="6629" w:type="dxa"/>
            <w:shd w:val="clear" w:color="auto" w:fill="F2F2F2"/>
          </w:tcPr>
          <w:p w:rsidR="0015215E" w:rsidRPr="0015215E" w:rsidRDefault="0015215E" w:rsidP="0015215E">
            <w:pPr>
              <w:rPr>
                <w:rFonts w:ascii="Arial" w:hAnsi="Arial" w:cs="Arial"/>
                <w:b/>
                <w:lang w:eastAsia="en-US"/>
              </w:rPr>
            </w:pPr>
            <w:r w:rsidRPr="0015215E">
              <w:rPr>
                <w:rFonts w:ascii="Arial" w:hAnsi="Arial" w:cs="Arial"/>
                <w:b/>
                <w:lang w:eastAsia="en-US"/>
              </w:rPr>
              <w:lastRenderedPageBreak/>
              <w:t>Information for participants:</w:t>
            </w:r>
          </w:p>
        </w:tc>
        <w:tc>
          <w:tcPr>
            <w:tcW w:w="1134" w:type="dxa"/>
            <w:shd w:val="clear" w:color="auto" w:fill="F2F2F2"/>
            <w:vAlign w:val="bottom"/>
          </w:tcPr>
          <w:p w:rsidR="0015215E" w:rsidRPr="0015215E" w:rsidRDefault="0015215E" w:rsidP="0015215E">
            <w:pPr>
              <w:rPr>
                <w:rFonts w:ascii="Arial" w:hAnsi="Arial" w:cs="Arial"/>
                <w:b/>
                <w:bCs/>
                <w:sz w:val="16"/>
                <w:szCs w:val="16"/>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992" w:type="dxa"/>
            <w:shd w:val="clear" w:color="auto" w:fill="F2F2F2"/>
            <w:vAlign w:val="bottom"/>
          </w:tcPr>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c>
          <w:tcPr>
            <w:tcW w:w="1134" w:type="dxa"/>
            <w:shd w:val="clear" w:color="auto" w:fill="F2F2F2"/>
            <w:vAlign w:val="bottom"/>
          </w:tcPr>
          <w:p w:rsidR="0015215E" w:rsidRPr="0015215E" w:rsidRDefault="0015215E" w:rsidP="0015215E">
            <w:pPr>
              <w:rPr>
                <w:rFonts w:ascii="Arial" w:hAnsi="Arial" w:cs="Arial"/>
                <w:b/>
                <w:bCs/>
                <w:sz w:val="16"/>
                <w:szCs w:val="16"/>
                <w:lang w:eastAsia="en-US"/>
              </w:rPr>
            </w:pPr>
          </w:p>
          <w:p w:rsidR="0015215E" w:rsidRPr="0015215E" w:rsidRDefault="0015215E" w:rsidP="0015215E">
            <w:pPr>
              <w:rPr>
                <w:rFonts w:ascii="Arial" w:hAnsi="Arial" w:cs="Arial"/>
                <w:b/>
                <w:bCs/>
                <w:lang w:eastAsia="en-US"/>
              </w:rPr>
            </w:pPr>
            <w:r w:rsidRPr="0015215E">
              <w:rPr>
                <w:rFonts w:ascii="Arial" w:hAnsi="Arial" w:cs="Arial"/>
                <w:b/>
                <w:bCs/>
                <w:lang w:eastAsia="en-US"/>
              </w:rPr>
              <w:t>N/A</w:t>
            </w:r>
          </w:p>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participants be paid?</w:t>
            </w:r>
          </w:p>
        </w:tc>
        <w:tc>
          <w:tcPr>
            <w:tcW w:w="1134" w:type="dxa"/>
            <w:shd w:val="clear" w:color="auto" w:fill="BFBFBF"/>
            <w:vAlign w:val="center"/>
          </w:tcPr>
          <w:sdt>
            <w:sdtPr>
              <w:rPr>
                <w:rFonts w:ascii="Arial" w:hAnsi="Arial" w:cs="Arial"/>
                <w:b/>
                <w:bCs/>
                <w:lang w:eastAsia="en-US"/>
              </w:rPr>
              <w:id w:val="51043762"/>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25614006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634219724"/>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Is specialist electrical or other equipment to be used with participants?</w:t>
            </w:r>
          </w:p>
        </w:tc>
        <w:tc>
          <w:tcPr>
            <w:tcW w:w="1134" w:type="dxa"/>
            <w:shd w:val="clear" w:color="auto" w:fill="BFBFBF"/>
            <w:vAlign w:val="center"/>
          </w:tcPr>
          <w:sdt>
            <w:sdtPr>
              <w:rPr>
                <w:rFonts w:ascii="Arial" w:hAnsi="Arial" w:cs="Arial"/>
                <w:b/>
                <w:bCs/>
                <w:lang w:eastAsia="en-US"/>
              </w:rPr>
              <w:id w:val="-1438982454"/>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2089267095"/>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425468845"/>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lang w:eastAsia="en-US"/>
              </w:rPr>
              <w:id w:val="-225606969"/>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565337314"/>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33575194"/>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662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lang w:eastAsia="en-US"/>
              </w:rPr>
              <w:id w:val="-873932248"/>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92" w:type="dxa"/>
            <w:shd w:val="clear" w:color="auto" w:fill="BFBFBF"/>
            <w:vAlign w:val="center"/>
          </w:tcPr>
          <w:sdt>
            <w:sdtPr>
              <w:rPr>
                <w:rFonts w:ascii="Arial" w:hAnsi="Arial" w:cs="Arial"/>
                <w:b/>
                <w:bCs/>
                <w:lang w:eastAsia="en-US"/>
              </w:rPr>
              <w:id w:val="-1867361740"/>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14328365"/>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4"/>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If YES</w:t>
            </w:r>
            <w:r w:rsidRPr="0015215E">
              <w:rPr>
                <w:rFonts w:ascii="Arial" w:hAnsi="Arial" w:cs="Arial"/>
                <w:b/>
                <w:bCs/>
                <w:lang w:eastAsia="en-US"/>
              </w:rPr>
              <w:t xml:space="preserve"> </w:t>
            </w:r>
            <w:r w:rsidRPr="0015215E">
              <w:rPr>
                <w:rFonts w:ascii="Arial" w:hAnsi="Arial" w:cs="Arial"/>
                <w:lang w:eastAsia="en-US"/>
              </w:rPr>
              <w:t xml:space="preserve">to any question, please provide full details </w:t>
            </w:r>
          </w:p>
        </w:tc>
      </w:tr>
      <w:tr w:rsidR="0015215E" w:rsidRPr="0015215E" w:rsidTr="0015215E">
        <w:trPr>
          <w:trHeight w:val="403"/>
        </w:trPr>
        <w:tc>
          <w:tcPr>
            <w:tcW w:w="9889" w:type="dxa"/>
            <w:gridSpan w:val="4"/>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bCs/>
          <w:lang w:eastAsia="en-US"/>
        </w:rPr>
        <w:t>SECTION H: Anticipated Risks</w:t>
      </w:r>
    </w:p>
    <w:p w:rsidR="0015215E" w:rsidRPr="0015215E" w:rsidRDefault="0015215E" w:rsidP="0015215E">
      <w:pPr>
        <w:spacing w:after="0" w:line="240" w:lineRule="auto"/>
        <w:rPr>
          <w:rFonts w:ascii="Arial" w:eastAsia="Times New Roman" w:hAnsi="Arial"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5215E" w:rsidRPr="0015215E" w:rsidTr="0015215E">
        <w:tc>
          <w:tcPr>
            <w:tcW w:w="9923" w:type="dxa"/>
            <w:tcBorders>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br w:type="page"/>
              <w:t>Outline any anticipated risks</w:t>
            </w:r>
            <w:r w:rsidRPr="0015215E">
              <w:rPr>
                <w:rFonts w:ascii="Arial" w:eastAsia="SimSun" w:hAnsi="Arial" w:cs="Arial"/>
                <w:sz w:val="20"/>
                <w:szCs w:val="20"/>
                <w:lang w:eastAsia="zh-CN"/>
              </w:rPr>
              <w:t xml:space="preserve"> </w:t>
            </w:r>
            <w:r w:rsidRPr="0015215E">
              <w:rPr>
                <w:rFonts w:ascii="Arial" w:eastAsia="Times New Roman" w:hAnsi="Arial" w:cs="Arial"/>
                <w:sz w:val="20"/>
                <w:szCs w:val="20"/>
                <w:lang w:eastAsia="en-US"/>
              </w:rPr>
              <w:t xml:space="preserve">that may adversely affect any of the participants, the researchers and/or the University, and the steps that will be taken to address them. </w:t>
            </w:r>
          </w:p>
        </w:tc>
      </w:tr>
      <w:tr w:rsidR="0015215E" w:rsidRPr="0015215E" w:rsidTr="0015215E">
        <w:tc>
          <w:tcPr>
            <w:tcW w:w="9923" w:type="dxa"/>
            <w:tcBorders>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lang w:eastAsia="en-US"/>
              </w:rPr>
              <w:t>Risks to participants</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For example: emotional distress, financial disclosure, physical harm, transfer of personal data, sensitive organisational information</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(this box should expand as you type)</w:t>
            </w:r>
          </w:p>
        </w:tc>
      </w:tr>
      <w:tr w:rsidR="0015215E" w:rsidRPr="0015215E" w:rsidTr="0015215E">
        <w:tc>
          <w:tcPr>
            <w:tcW w:w="9923" w:type="dxa"/>
            <w:tcBorders>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Cs/>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5215E">
              <w:rPr>
                <w:rFonts w:ascii="Arial" w:eastAsia="Times New Roman"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(this box should expand as you type)</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lang w:eastAsia="en-US"/>
              </w:rPr>
              <w:t>Risks to investigator</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For example: personal safety, physical harm, emotional distress, risk of accusation of harm/impropriety, conflict of interest</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If at any time whilst I’m carrying out my research and feel that I’m experiencing emotional distress etc.I will seek help from my supervisor or student services.</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(this box should expand as you type)</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lang w:eastAsia="en-US"/>
              </w:rPr>
              <w:t>University/institutional risks</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For example: adverse publicity, financial loss, data protection</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Times New Roman" w:eastAsia="Times New Roman" w:hAnsi="Times New Roman" w:cs="Times New Roman"/>
                <w:sz w:val="20"/>
                <w:szCs w:val="20"/>
                <w:lang w:eastAsia="en-US"/>
              </w:rPr>
            </w:pPr>
            <w:r w:rsidRPr="0015215E">
              <w:rPr>
                <w:rFonts w:ascii="Times New Roman" w:eastAsia="Times New Roman" w:hAnsi="Times New Roman" w:cs="Times New Roman"/>
                <w:sz w:val="20"/>
                <w:szCs w:val="20"/>
                <w:lang w:eastAsia="en-US"/>
              </w:rPr>
              <w:t xml:space="preserve">None have been identified but this will be discussed with the Supervisor throughout the research period. </w:t>
            </w: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(this box should expand as you type)</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Adverse outcomes</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List measures put in place to limit any adverse effects or outcomes of research activity where appropriate. Include any emergency protocols. </w:t>
            </w:r>
          </w:p>
        </w:tc>
      </w:tr>
      <w:tr w:rsidR="0015215E" w:rsidRPr="0015215E" w:rsidTr="00EF1034">
        <w:trPr>
          <w:trHeight w:val="274"/>
        </w:trPr>
        <w:tc>
          <w:tcPr>
            <w:tcW w:w="9923" w:type="dxa"/>
            <w:tcBorders>
              <w:top w:val="single" w:sz="4" w:space="0" w:color="auto"/>
              <w:bottom w:val="single" w:sz="4" w:space="0" w:color="auto"/>
            </w:tcBorders>
          </w:tcPr>
          <w:p w:rsidR="0015215E" w:rsidRPr="0015215E" w:rsidRDefault="0015215E" w:rsidP="0015215E">
            <w:pPr>
              <w:spacing w:after="0" w:line="240" w:lineRule="auto"/>
              <w:rPr>
                <w:rFonts w:ascii="Times New Roman" w:eastAsia="Times New Roman" w:hAnsi="Times New Roman" w:cs="Times New Roman"/>
                <w:sz w:val="20"/>
                <w:szCs w:val="20"/>
                <w:lang w:eastAsia="en-US"/>
              </w:rPr>
            </w:pPr>
            <w:r w:rsidRPr="0015215E">
              <w:rPr>
                <w:rFonts w:ascii="Times New Roman" w:eastAsia="Times New Roman" w:hAnsi="Times New Roman" w:cs="Times New Roman"/>
                <w:sz w:val="20"/>
                <w:szCs w:val="20"/>
                <w:lang w:eastAsia="en-US"/>
              </w:rPr>
              <w:t xml:space="preserve">None other than those outlined above. </w:t>
            </w:r>
          </w:p>
          <w:p w:rsidR="0015215E" w:rsidRPr="0015215E" w:rsidRDefault="0015215E" w:rsidP="0015215E">
            <w:pPr>
              <w:spacing w:after="0" w:line="240" w:lineRule="auto"/>
              <w:rPr>
                <w:rFonts w:ascii="Times New Roman" w:eastAsia="Times New Roman" w:hAnsi="Times New Roman" w:cs="Times New Roman"/>
                <w:sz w:val="20"/>
                <w:szCs w:val="20"/>
                <w:lang w:eastAsia="en-US"/>
              </w:rPr>
            </w:pPr>
            <w:r w:rsidRPr="0015215E">
              <w:rPr>
                <w:rFonts w:ascii="Times New Roman" w:eastAsia="Times New Roman" w:hAnsi="Times New Roman" w:cs="Times New Roman"/>
                <w:sz w:val="20"/>
                <w:szCs w:val="20"/>
                <w:lang w:eastAsia="en-US"/>
              </w:rPr>
              <w:t xml:space="preserve">Regular attendance at supervision and self-referral to student services if required. </w:t>
            </w:r>
          </w:p>
          <w:p w:rsidR="0015215E" w:rsidRPr="0015215E" w:rsidRDefault="0015215E" w:rsidP="0015215E">
            <w:pPr>
              <w:spacing w:after="0" w:line="240" w:lineRule="auto"/>
              <w:rPr>
                <w:rFonts w:ascii="Times New Roman" w:eastAsia="Times New Roman" w:hAnsi="Times New Roman" w:cs="Arial"/>
                <w:sz w:val="20"/>
                <w:szCs w:val="20"/>
                <w:lang w:eastAsia="en-US"/>
              </w:rPr>
            </w:pPr>
          </w:p>
        </w:tc>
      </w:tr>
    </w:tbl>
    <w:p w:rsidR="0015215E" w:rsidRPr="0015215E" w:rsidRDefault="0015215E" w:rsidP="0015215E">
      <w:pPr>
        <w:spacing w:after="0" w:line="240" w:lineRule="auto"/>
        <w:rPr>
          <w:rFonts w:ascii="Arial" w:eastAsia="Times New Roman" w:hAnsi="Arial" w:cs="Arial"/>
          <w:bCs/>
          <w:lang w:eastAsia="en-US"/>
        </w:rPr>
      </w:pPr>
    </w:p>
    <w:p w:rsidR="0015215E" w:rsidRPr="0015215E" w:rsidRDefault="0015215E" w:rsidP="0015215E">
      <w:pPr>
        <w:spacing w:after="0" w:line="240" w:lineRule="auto"/>
        <w:rPr>
          <w:rFonts w:ascii="Arial" w:eastAsia="Times New Roman" w:hAnsi="Arial" w:cs="Arial"/>
          <w:bCs/>
          <w:lang w:eastAsia="en-US"/>
        </w:rPr>
      </w:pPr>
    </w:p>
    <w:p w:rsidR="0015215E" w:rsidRPr="0015215E" w:rsidRDefault="0015215E" w:rsidP="0015215E">
      <w:pPr>
        <w:spacing w:after="0" w:line="240" w:lineRule="auto"/>
        <w:rPr>
          <w:rFonts w:ascii="Arial" w:eastAsia="Times New Roman" w:hAnsi="Arial" w:cs="Arial"/>
          <w:bCs/>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5215E" w:rsidRPr="0015215E" w:rsidTr="0015215E">
        <w:tc>
          <w:tcPr>
            <w:tcW w:w="9923" w:type="dxa"/>
            <w:gridSpan w:val="4"/>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Disclosure and Barring Service</w:t>
            </w:r>
          </w:p>
        </w:tc>
      </w:tr>
      <w:tr w:rsidR="0015215E" w:rsidRPr="0015215E" w:rsidTr="0015215E">
        <w:tc>
          <w:tcPr>
            <w:tcW w:w="666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sz w:val="16"/>
                <w:szCs w:val="16"/>
                <w:lang w:eastAsia="en-US"/>
              </w:rPr>
            </w:pPr>
            <w:r w:rsidRPr="0015215E">
              <w:rPr>
                <w:rFonts w:ascii="Arial" w:eastAsia="Times New Roman" w:hAnsi="Arial" w:cs="Arial"/>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sz w:val="16"/>
                <w:szCs w:val="16"/>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YES</w:t>
            </w:r>
          </w:p>
        </w:tc>
        <w:tc>
          <w:tcPr>
            <w:tcW w:w="992"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sz w:val="16"/>
                <w:szCs w:val="16"/>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NO</w:t>
            </w:r>
          </w:p>
        </w:tc>
        <w:tc>
          <w:tcPr>
            <w:tcW w:w="1134"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lang w:eastAsia="en-US"/>
              </w:rPr>
            </w:pPr>
          </w:p>
          <w:p w:rsidR="0015215E" w:rsidRPr="0015215E" w:rsidRDefault="0015215E" w:rsidP="0015215E">
            <w:pPr>
              <w:spacing w:after="0" w:line="240" w:lineRule="auto"/>
              <w:rPr>
                <w:rFonts w:ascii="Arial" w:eastAsia="Times New Roman" w:hAnsi="Arial" w:cs="Arial"/>
                <w:b/>
                <w:sz w:val="16"/>
                <w:szCs w:val="16"/>
                <w:lang w:eastAsia="en-US"/>
              </w:rPr>
            </w:pPr>
          </w:p>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N/A</w:t>
            </w:r>
          </w:p>
        </w:tc>
      </w:tr>
      <w:tr w:rsidR="0015215E" w:rsidRPr="0015215E" w:rsidTr="0015215E">
        <w:trPr>
          <w:trHeight w:val="492"/>
        </w:trPr>
        <w:tc>
          <w:tcPr>
            <w:tcW w:w="6663" w:type="dxa"/>
            <w:tcBorders>
              <w:top w:val="single" w:sz="4" w:space="0" w:color="auto"/>
              <w:bottom w:val="single" w:sz="4" w:space="0" w:color="auto"/>
            </w:tcBorders>
            <w:shd w:val="clear" w:color="auto" w:fill="F2F2F2"/>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eastAsia="en-US"/>
              </w:rPr>
              <w:id w:val="801050368"/>
              <w14:checkbox>
                <w14:checked w14:val="1"/>
                <w14:checkedState w14:val="2612" w14:font="MS Gothic"/>
                <w14:uncheckedState w14:val="2610" w14:font="MS Gothic"/>
              </w14:checkbox>
            </w:sdtPr>
            <w:sdtContent>
              <w:p w:rsidR="0015215E" w:rsidRPr="0015215E" w:rsidRDefault="0015215E" w:rsidP="0015215E">
                <w:pPr>
                  <w:spacing w:after="0" w:line="240" w:lineRule="auto"/>
                  <w:rPr>
                    <w:rFonts w:ascii="Arial" w:eastAsia="Times New Roman" w:hAnsi="Arial" w:cs="Arial"/>
                    <w:b/>
                    <w:sz w:val="16"/>
                    <w:szCs w:val="16"/>
                    <w:lang w:eastAsia="en-US"/>
                  </w:rPr>
                </w:pPr>
                <w:r w:rsidRPr="0015215E">
                  <w:rPr>
                    <w:rFonts w:ascii="Segoe UI Symbol" w:eastAsia="Times New Roman" w:hAnsi="Segoe UI Symbol" w:cs="Segoe UI Symbol"/>
                    <w:b/>
                    <w:bCs/>
                    <w:lang w:eastAsia="en-U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eastAsia="en-US"/>
              </w:rPr>
              <w:id w:val="-720597319"/>
              <w14:checkbox>
                <w14:checked w14:val="0"/>
                <w14:checkedState w14:val="2612" w14:font="MS Gothic"/>
                <w14:uncheckedState w14:val="2610" w14:font="MS Gothic"/>
              </w14:checkbox>
            </w:sdtPr>
            <w:sdtContent>
              <w:p w:rsidR="0015215E" w:rsidRPr="0015215E" w:rsidRDefault="0015215E" w:rsidP="0015215E">
                <w:pPr>
                  <w:spacing w:after="0" w:line="240" w:lineRule="auto"/>
                  <w:rPr>
                    <w:rFonts w:ascii="Arial" w:eastAsia="Times New Roman" w:hAnsi="Arial" w:cs="Arial"/>
                    <w:b/>
                    <w:sz w:val="16"/>
                    <w:szCs w:val="16"/>
                    <w:lang w:eastAsia="en-US"/>
                  </w:rPr>
                </w:pPr>
                <w:r w:rsidRPr="0015215E">
                  <w:rPr>
                    <w:rFonts w:ascii="Segoe UI Symbol" w:eastAsia="Times New Roman" w:hAnsi="Segoe UI Symbol" w:cs="Segoe UI Symbol"/>
                    <w:b/>
                    <w:bCs/>
                    <w:lang w:eastAsia="en-U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eastAsia="en-US"/>
              </w:rPr>
              <w:id w:val="-502505655"/>
              <w14:checkbox>
                <w14:checked w14:val="0"/>
                <w14:checkedState w14:val="2612" w14:font="MS Gothic"/>
                <w14:uncheckedState w14:val="2610" w14:font="MS Gothic"/>
              </w14:checkbox>
            </w:sdtPr>
            <w:sdtContent>
              <w:p w:rsidR="0015215E" w:rsidRPr="0015215E" w:rsidRDefault="0015215E" w:rsidP="0015215E">
                <w:pPr>
                  <w:spacing w:after="0" w:line="240" w:lineRule="auto"/>
                  <w:rPr>
                    <w:rFonts w:ascii="Arial" w:eastAsia="Times New Roman" w:hAnsi="Arial" w:cs="Arial"/>
                    <w:b/>
                    <w:sz w:val="16"/>
                    <w:szCs w:val="16"/>
                    <w:lang w:eastAsia="en-US"/>
                  </w:rPr>
                </w:pPr>
                <w:r w:rsidRPr="0015215E">
                  <w:rPr>
                    <w:rFonts w:ascii="Segoe UI Symbol" w:eastAsia="Times New Roman" w:hAnsi="Segoe UI Symbol" w:cs="Segoe UI Symbol"/>
                    <w:b/>
                    <w:bCs/>
                    <w:lang w:eastAsia="en-US"/>
                  </w:rPr>
                  <w:t>☐</w:t>
                </w:r>
              </w:p>
            </w:sdtContent>
          </w:sdt>
        </w:tc>
      </w:tr>
    </w:tbl>
    <w:p w:rsidR="0015215E" w:rsidRPr="0015215E" w:rsidRDefault="0015215E" w:rsidP="0015215E">
      <w:pPr>
        <w:spacing w:after="0" w:line="240" w:lineRule="auto"/>
        <w:rPr>
          <w:rFonts w:ascii="Arial" w:eastAsia="Times New Roman" w:hAnsi="Arial" w:cs="Arial"/>
          <w:bCs/>
          <w:lang w:eastAsia="en-US"/>
        </w:rPr>
      </w:pP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t>SECTION I: Feedback, Consent and Confidentiality</w:t>
      </w:r>
    </w:p>
    <w:p w:rsidR="0015215E" w:rsidRPr="0015215E" w:rsidRDefault="0015215E" w:rsidP="0015215E">
      <w:pPr>
        <w:spacing w:after="0" w:line="240" w:lineRule="auto"/>
        <w:rPr>
          <w:rFonts w:ascii="Arial" w:eastAsia="Times New Roman" w:hAnsi="Arial"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lang w:eastAsia="en-US"/>
              </w:rPr>
              <w:t>Feedback</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What feedback will be provided to participants, how will this be done and when? </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 xml:space="preserve"> (this box should expand as you type)</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lang w:eastAsia="en-US"/>
              </w:rPr>
              <w:t>Informed consent</w:t>
            </w:r>
          </w:p>
          <w:p w:rsidR="0015215E" w:rsidRPr="0015215E" w:rsidRDefault="0015215E" w:rsidP="0015215E">
            <w:pPr>
              <w:spacing w:after="0" w:line="240" w:lineRule="auto"/>
              <w:rPr>
                <w:rFonts w:ascii="Arial" w:eastAsia="Times New Roman" w:hAnsi="Arial" w:cs="Arial"/>
              </w:rPr>
            </w:pPr>
            <w:r w:rsidRPr="0015215E">
              <w:rPr>
                <w:rFonts w:ascii="Arial" w:eastAsia="Times New Roman"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 xml:space="preserve"> (this box should expand as you type)</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sz w:val="16"/>
                <w:szCs w:val="16"/>
                <w:lang w:eastAsia="en-US"/>
              </w:rPr>
            </w:pPr>
          </w:p>
        </w:tc>
      </w:tr>
      <w:tr w:rsidR="0015215E" w:rsidRPr="0015215E" w:rsidTr="0015215E">
        <w:tc>
          <w:tcPr>
            <w:tcW w:w="9923" w:type="dxa"/>
            <w:tcBorders>
              <w:top w:val="single" w:sz="4" w:space="0" w:color="auto"/>
              <w:bottom w:val="single" w:sz="4" w:space="0" w:color="auto"/>
            </w:tcBorders>
            <w:shd w:val="clear" w:color="auto" w:fill="F2F2F2"/>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Confidentiality / Anonymity</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Set out how anonymity of participants and confidentiality will be ensured in any outputs. If anonymity is not being offered, explain why this is the case. </w:t>
            </w:r>
          </w:p>
        </w:tc>
      </w:tr>
      <w:tr w:rsidR="0015215E" w:rsidRPr="0015215E" w:rsidTr="0015215E">
        <w:tc>
          <w:tcPr>
            <w:tcW w:w="9923" w:type="dxa"/>
            <w:tcBorders>
              <w:top w:val="single" w:sz="4" w:space="0" w:color="auto"/>
              <w:bottom w:val="single" w:sz="4" w:space="0" w:color="auto"/>
            </w:tcBorders>
          </w:tcPr>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N/A</w:t>
            </w: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Times New Roman" w:eastAsia="Times New Roman" w:hAnsi="Times New Roman" w:cs="Arial"/>
                <w:sz w:val="20"/>
                <w:szCs w:val="20"/>
                <w:lang w:eastAsia="en-US"/>
              </w:rPr>
            </w:pPr>
            <w:r w:rsidRPr="0015215E">
              <w:rPr>
                <w:rFonts w:ascii="Arial" w:eastAsia="Times New Roman"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br w:type="page"/>
      </w: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lastRenderedPageBreak/>
        <w:t>SECTION J: Data Protection and Storage</w:t>
      </w:r>
    </w:p>
    <w:p w:rsidR="0015215E" w:rsidRPr="0015215E" w:rsidRDefault="0015215E" w:rsidP="0015215E">
      <w:pPr>
        <w:spacing w:after="0" w:line="240" w:lineRule="auto"/>
        <w:rPr>
          <w:rFonts w:ascii="Arial" w:eastAsia="Times New Roman" w:hAnsi="Arial" w:cs="Arial"/>
          <w:b/>
          <w:bCs/>
          <w:sz w:val="16"/>
          <w:szCs w:val="16"/>
          <w:lang w:eastAsia="en-US"/>
        </w:rPr>
      </w:pP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color w:val="000000"/>
        </w:rPr>
        <w:t>In completing this section refer to the University’s Research Data Management Policy and the extensive resources on the University’s Research Data Management web pages (</w:t>
      </w:r>
      <w:hyperlink r:id="rId22" w:history="1">
        <w:r w:rsidRPr="0015215E">
          <w:rPr>
            <w:rFonts w:ascii="Arial" w:eastAsia="Times New Roman" w:hAnsi="Arial" w:cs="Arial"/>
            <w:color w:val="0000FF"/>
            <w:u w:val="single"/>
          </w:rPr>
          <w:t>http://uwtsd.ac.uk/library/research-data-management/</w:t>
        </w:r>
      </w:hyperlink>
      <w:r w:rsidRPr="0015215E">
        <w:rPr>
          <w:rFonts w:ascii="Arial" w:eastAsia="Times New Roman" w:hAnsi="Arial" w:cs="Arial"/>
          <w:color w:val="000000"/>
        </w:rPr>
        <w:t>).</w:t>
      </w:r>
    </w:p>
    <w:tbl>
      <w:tblPr>
        <w:tblStyle w:val="TableGrid1"/>
        <w:tblW w:w="9889" w:type="dxa"/>
        <w:tblLook w:val="04A0" w:firstRow="1" w:lastRow="0" w:firstColumn="1" w:lastColumn="0" w:noHBand="0" w:noVBand="1"/>
      </w:tblPr>
      <w:tblGrid>
        <w:gridCol w:w="7763"/>
        <w:gridCol w:w="992"/>
        <w:gridCol w:w="1134"/>
      </w:tblGrid>
      <w:tr w:rsidR="0015215E" w:rsidRPr="0015215E" w:rsidTr="0015215E">
        <w:tc>
          <w:tcPr>
            <w:tcW w:w="7763" w:type="dxa"/>
            <w:tcBorders>
              <w:top w:val="nil"/>
              <w:left w:val="nil"/>
            </w:tcBorders>
          </w:tcPr>
          <w:p w:rsidR="0015215E" w:rsidRPr="0015215E" w:rsidRDefault="0015215E" w:rsidP="0015215E">
            <w:pPr>
              <w:rPr>
                <w:rFonts w:ascii="Arial" w:hAnsi="Arial" w:cs="Arial"/>
                <w:bCs/>
                <w:lang w:eastAsia="en-US"/>
              </w:rPr>
            </w:pPr>
          </w:p>
        </w:tc>
        <w:tc>
          <w:tcPr>
            <w:tcW w:w="992" w:type="dxa"/>
            <w:shd w:val="clear" w:color="auto" w:fill="F2F2F2"/>
            <w:vAlign w:val="bottom"/>
          </w:tcPr>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1134" w:type="dxa"/>
            <w:shd w:val="clear" w:color="auto" w:fill="F2F2F2"/>
            <w:vAlign w:val="bottom"/>
          </w:tcPr>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Does the research activity involve personal da</w:t>
            </w:r>
            <w:r w:rsidRPr="0015215E">
              <w:rPr>
                <w:rFonts w:ascii="Arial" w:hAnsi="Arial" w:cs="Arial"/>
                <w:shd w:val="clear" w:color="auto" w:fill="F2F2F2"/>
                <w:lang w:eastAsia="en-US"/>
              </w:rPr>
              <w:t>t</w:t>
            </w:r>
            <w:r w:rsidRPr="0015215E">
              <w:rPr>
                <w:rFonts w:ascii="Arial" w:hAnsi="Arial" w:cs="Arial"/>
                <w:lang w:eastAsia="en-US"/>
              </w:rPr>
              <w:t>a (as defined by the Data Protection Act)?</w:t>
            </w:r>
          </w:p>
        </w:tc>
        <w:tc>
          <w:tcPr>
            <w:tcW w:w="992" w:type="dxa"/>
            <w:shd w:val="clear" w:color="auto" w:fill="BFBFBF"/>
            <w:vAlign w:val="center"/>
          </w:tcPr>
          <w:sdt>
            <w:sdtPr>
              <w:rPr>
                <w:rFonts w:ascii="Arial" w:hAnsi="Arial" w:cs="Arial"/>
                <w:b/>
                <w:bCs/>
                <w:lang w:eastAsia="en-US"/>
              </w:rPr>
              <w:id w:val="-1901507547"/>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342547401"/>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3"/>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If YES, provide a</w:t>
            </w:r>
            <w:r w:rsidRPr="0015215E">
              <w:rPr>
                <w:rFonts w:ascii="Arial" w:hAnsi="Arial" w:cs="Arial"/>
                <w:b/>
                <w:bCs/>
                <w:lang w:eastAsia="en-US"/>
              </w:rPr>
              <w:t xml:space="preserve"> </w:t>
            </w:r>
            <w:r w:rsidRPr="0015215E">
              <w:rPr>
                <w:rFonts w:ascii="Arial" w:hAnsi="Arial" w:cs="Arial"/>
                <w:lang w:eastAsia="en-US"/>
              </w:rPr>
              <w:t>description of the data and explain why this data needs to be collected:</w:t>
            </w:r>
          </w:p>
        </w:tc>
      </w:tr>
      <w:tr w:rsidR="0015215E" w:rsidRPr="0015215E" w:rsidTr="0015215E">
        <w:trPr>
          <w:trHeight w:val="403"/>
        </w:trPr>
        <w:tc>
          <w:tcPr>
            <w:tcW w:w="9889" w:type="dxa"/>
            <w:gridSpan w:val="3"/>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r w:rsidR="0015215E" w:rsidRPr="0015215E" w:rsidTr="0015215E">
        <w:trPr>
          <w:trHeight w:val="163"/>
        </w:trPr>
        <w:tc>
          <w:tcPr>
            <w:tcW w:w="9889" w:type="dxa"/>
            <w:gridSpan w:val="3"/>
            <w:vAlign w:val="center"/>
          </w:tcPr>
          <w:p w:rsidR="0015215E" w:rsidRPr="0015215E" w:rsidRDefault="0015215E" w:rsidP="0015215E">
            <w:pPr>
              <w:rPr>
                <w:rFonts w:ascii="Arial" w:hAnsi="Arial" w:cs="Arial"/>
                <w:sz w:val="16"/>
                <w:szCs w:val="16"/>
                <w:lang w:eastAsia="en-US"/>
              </w:rPr>
            </w:pPr>
          </w:p>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Does it involve sensitive personal data (as defined by the Data Protection Act)?</w:t>
            </w:r>
          </w:p>
        </w:tc>
        <w:tc>
          <w:tcPr>
            <w:tcW w:w="992" w:type="dxa"/>
            <w:shd w:val="clear" w:color="auto" w:fill="BFBFBF"/>
            <w:vAlign w:val="center"/>
          </w:tcPr>
          <w:sdt>
            <w:sdtPr>
              <w:rPr>
                <w:rFonts w:ascii="Arial" w:hAnsi="Arial" w:cs="Arial"/>
                <w:b/>
                <w:bCs/>
                <w:lang w:eastAsia="en-US"/>
              </w:rPr>
              <w:id w:val="1558133976"/>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56143991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3"/>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If YES, provide a</w:t>
            </w:r>
            <w:r w:rsidRPr="0015215E">
              <w:rPr>
                <w:rFonts w:ascii="Arial" w:hAnsi="Arial" w:cs="Arial"/>
                <w:b/>
                <w:bCs/>
                <w:lang w:eastAsia="en-US"/>
              </w:rPr>
              <w:t xml:space="preserve"> </w:t>
            </w:r>
            <w:r w:rsidRPr="0015215E">
              <w:rPr>
                <w:rFonts w:ascii="Arial" w:hAnsi="Arial" w:cs="Arial"/>
                <w:lang w:eastAsia="en-US"/>
              </w:rPr>
              <w:t>description of the data and explain why this data needs to be collected:</w:t>
            </w:r>
          </w:p>
        </w:tc>
      </w:tr>
      <w:tr w:rsidR="0015215E" w:rsidRPr="0015215E" w:rsidTr="0015215E">
        <w:trPr>
          <w:trHeight w:val="403"/>
        </w:trPr>
        <w:tc>
          <w:tcPr>
            <w:tcW w:w="9889" w:type="dxa"/>
            <w:gridSpan w:val="3"/>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sz w:val="16"/>
          <w:szCs w:val="16"/>
          <w:lang w:eastAsia="en-US"/>
        </w:rPr>
      </w:pPr>
    </w:p>
    <w:tbl>
      <w:tblPr>
        <w:tblStyle w:val="TableGrid1"/>
        <w:tblW w:w="9889" w:type="dxa"/>
        <w:tblLook w:val="04A0" w:firstRow="1" w:lastRow="0" w:firstColumn="1" w:lastColumn="0" w:noHBand="0" w:noVBand="1"/>
      </w:tblPr>
      <w:tblGrid>
        <w:gridCol w:w="7763"/>
        <w:gridCol w:w="992"/>
        <w:gridCol w:w="1134"/>
      </w:tblGrid>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lang w:eastAsia="en-US"/>
              </w:rPr>
              <w:t xml:space="preserve">Will the research activity </w:t>
            </w:r>
            <w:r w:rsidRPr="0015215E">
              <w:rPr>
                <w:rFonts w:ascii="Arial" w:hAnsi="Arial" w:cs="Arial"/>
                <w:bCs/>
                <w:lang w:eastAsia="en-US"/>
              </w:rPr>
              <w:t>involve any of the following activities:</w:t>
            </w:r>
          </w:p>
        </w:tc>
        <w:tc>
          <w:tcPr>
            <w:tcW w:w="992"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1134"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Electronic transfer of data in any form?</w:t>
            </w:r>
          </w:p>
        </w:tc>
        <w:tc>
          <w:tcPr>
            <w:tcW w:w="992" w:type="dxa"/>
            <w:shd w:val="clear" w:color="auto" w:fill="BFBFBF"/>
            <w:vAlign w:val="center"/>
          </w:tcPr>
          <w:sdt>
            <w:sdtPr>
              <w:rPr>
                <w:rFonts w:ascii="Arial" w:hAnsi="Arial" w:cs="Arial"/>
                <w:b/>
                <w:bCs/>
                <w:lang w:eastAsia="en-US"/>
              </w:rPr>
              <w:id w:val="-243347341"/>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80913804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Sharing of data with others at the University?</w:t>
            </w:r>
          </w:p>
        </w:tc>
        <w:tc>
          <w:tcPr>
            <w:tcW w:w="992" w:type="dxa"/>
            <w:shd w:val="clear" w:color="auto" w:fill="BFBFBF"/>
            <w:vAlign w:val="center"/>
          </w:tcPr>
          <w:sdt>
            <w:sdtPr>
              <w:rPr>
                <w:rFonts w:ascii="Arial" w:hAnsi="Arial" w:cs="Arial"/>
                <w:b/>
                <w:bCs/>
                <w:lang w:eastAsia="en-US"/>
              </w:rPr>
              <w:id w:val="206609976"/>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16296910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Sharing of data with other organisations?</w:t>
            </w:r>
          </w:p>
        </w:tc>
        <w:tc>
          <w:tcPr>
            <w:tcW w:w="992" w:type="dxa"/>
            <w:shd w:val="clear" w:color="auto" w:fill="BFBFBF"/>
            <w:vAlign w:val="center"/>
          </w:tcPr>
          <w:sdt>
            <w:sdtPr>
              <w:rPr>
                <w:rFonts w:ascii="Arial" w:hAnsi="Arial" w:cs="Arial"/>
                <w:b/>
                <w:bCs/>
                <w:lang w:eastAsia="en-US"/>
              </w:rPr>
              <w:id w:val="-853718064"/>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692922631"/>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Export of data outside the European Union or importing of data from outside the UK?</w:t>
            </w:r>
          </w:p>
        </w:tc>
        <w:tc>
          <w:tcPr>
            <w:tcW w:w="992" w:type="dxa"/>
            <w:shd w:val="clear" w:color="auto" w:fill="BFBFBF"/>
            <w:vAlign w:val="center"/>
          </w:tcPr>
          <w:sdt>
            <w:sdtPr>
              <w:rPr>
                <w:rFonts w:ascii="Arial" w:hAnsi="Arial" w:cs="Arial"/>
                <w:b/>
                <w:bCs/>
                <w:lang w:eastAsia="en-US"/>
              </w:rPr>
              <w:id w:val="-1311477419"/>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982232726"/>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personal addresses, postcodes, faxes, emails or telephone numbers?</w:t>
            </w:r>
          </w:p>
        </w:tc>
        <w:tc>
          <w:tcPr>
            <w:tcW w:w="992" w:type="dxa"/>
            <w:shd w:val="clear" w:color="auto" w:fill="BFBFBF"/>
            <w:vAlign w:val="center"/>
          </w:tcPr>
          <w:sdt>
            <w:sdtPr>
              <w:rPr>
                <w:rFonts w:ascii="Arial" w:hAnsi="Arial" w:cs="Arial"/>
                <w:b/>
                <w:bCs/>
                <w:lang w:eastAsia="en-US"/>
              </w:rPr>
              <w:id w:val="580263657"/>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705679297"/>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Publication of data that might allow identification of individuals?</w:t>
            </w:r>
          </w:p>
        </w:tc>
        <w:tc>
          <w:tcPr>
            <w:tcW w:w="992" w:type="dxa"/>
            <w:shd w:val="clear" w:color="auto" w:fill="BFBFBF"/>
            <w:vAlign w:val="center"/>
          </w:tcPr>
          <w:sdt>
            <w:sdtPr>
              <w:rPr>
                <w:rFonts w:ascii="Arial" w:hAnsi="Arial" w:cs="Arial"/>
                <w:b/>
                <w:bCs/>
                <w:lang w:eastAsia="en-US"/>
              </w:rPr>
              <w:id w:val="1833259881"/>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4849584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Use of data management system?</w:t>
            </w:r>
          </w:p>
        </w:tc>
        <w:tc>
          <w:tcPr>
            <w:tcW w:w="992" w:type="dxa"/>
            <w:shd w:val="clear" w:color="auto" w:fill="BFBFBF"/>
            <w:vAlign w:val="center"/>
          </w:tcPr>
          <w:sdt>
            <w:sdtPr>
              <w:rPr>
                <w:rFonts w:ascii="Arial" w:hAnsi="Arial" w:cs="Arial"/>
                <w:b/>
                <w:bCs/>
                <w:lang w:eastAsia="en-US"/>
              </w:rPr>
              <w:id w:val="-1317182428"/>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535304944"/>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lang w:eastAsia="en-US"/>
              </w:rPr>
              <w:t>Data archiving?</w:t>
            </w:r>
          </w:p>
        </w:tc>
        <w:tc>
          <w:tcPr>
            <w:tcW w:w="992" w:type="dxa"/>
            <w:shd w:val="clear" w:color="auto" w:fill="BFBFBF"/>
            <w:vAlign w:val="center"/>
          </w:tcPr>
          <w:sdt>
            <w:sdtPr>
              <w:rPr>
                <w:rFonts w:ascii="Arial" w:hAnsi="Arial" w:cs="Arial"/>
                <w:b/>
                <w:bCs/>
                <w:lang w:eastAsia="en-US"/>
              </w:rPr>
              <w:id w:val="337199998"/>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433046498"/>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3"/>
            <w:shd w:val="clear" w:color="auto" w:fill="F2F2F2"/>
            <w:vAlign w:val="center"/>
          </w:tcPr>
          <w:p w:rsidR="0015215E" w:rsidRPr="0015215E" w:rsidRDefault="0015215E" w:rsidP="0015215E">
            <w:pPr>
              <w:rPr>
                <w:rFonts w:ascii="Arial" w:hAnsi="Arial" w:cs="Arial"/>
                <w:bCs/>
                <w:lang w:eastAsia="en-US"/>
              </w:rPr>
            </w:pPr>
            <w:r w:rsidRPr="0015215E">
              <w:rPr>
                <w:rFonts w:ascii="Arial" w:hAnsi="Arial" w:cs="Arial"/>
                <w:lang w:eastAsia="en-US"/>
              </w:rPr>
              <w:t>If YES</w:t>
            </w:r>
            <w:r w:rsidRPr="0015215E">
              <w:rPr>
                <w:rFonts w:ascii="Arial" w:hAnsi="Arial" w:cs="Arial"/>
                <w:b/>
                <w:bCs/>
                <w:lang w:eastAsia="en-US"/>
              </w:rPr>
              <w:t xml:space="preserve"> </w:t>
            </w:r>
            <w:r w:rsidRPr="0015215E">
              <w:rPr>
                <w:rFonts w:ascii="Arial" w:hAnsi="Arial" w:cs="Arial"/>
                <w:lang w:eastAsia="en-US"/>
              </w:rPr>
              <w:t xml:space="preserve">to any question, please provide full details, </w:t>
            </w:r>
            <w:r w:rsidRPr="0015215E">
              <w:rPr>
                <w:rFonts w:ascii="Arial" w:hAnsi="Arial" w:cs="Arial"/>
                <w:bCs/>
                <w:lang w:eastAsia="en-US"/>
              </w:rPr>
              <w:t>explaining how this will be conducted in accordance with the Data Protection Act (and/or any international equivalent):</w:t>
            </w:r>
          </w:p>
        </w:tc>
      </w:tr>
      <w:tr w:rsidR="0015215E" w:rsidRPr="0015215E" w:rsidTr="0015215E">
        <w:trPr>
          <w:trHeight w:val="403"/>
        </w:trPr>
        <w:tc>
          <w:tcPr>
            <w:tcW w:w="9889" w:type="dxa"/>
            <w:gridSpan w:val="3"/>
            <w:vAlign w:val="center"/>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sz w:val="16"/>
          <w:szCs w:val="16"/>
          <w:lang w:eastAsia="en-US"/>
        </w:rPr>
      </w:pPr>
    </w:p>
    <w:p w:rsidR="0015215E" w:rsidRPr="0015215E" w:rsidRDefault="0015215E" w:rsidP="0015215E">
      <w:pPr>
        <w:spacing w:after="0" w:line="240" w:lineRule="auto"/>
        <w:rPr>
          <w:rFonts w:ascii="Arial" w:eastAsia="Times New Roman" w:hAnsi="Arial" w:cs="Arial"/>
          <w:sz w:val="16"/>
          <w:szCs w:val="16"/>
          <w:lang w:eastAsia="en-US"/>
        </w:rPr>
      </w:pPr>
      <w:r w:rsidRPr="0015215E">
        <w:rPr>
          <w:rFonts w:ascii="Arial" w:eastAsia="Times New Roman" w:hAnsi="Arial" w:cs="Arial"/>
          <w:sz w:val="16"/>
          <w:szCs w:val="16"/>
          <w:lang w:eastAsia="en-US"/>
        </w:rPr>
        <w:br w:type="page"/>
      </w:r>
    </w:p>
    <w:tbl>
      <w:tblPr>
        <w:tblStyle w:val="TableGrid1"/>
        <w:tblW w:w="9889" w:type="dxa"/>
        <w:tblLook w:val="04A0" w:firstRow="1" w:lastRow="0" w:firstColumn="1" w:lastColumn="0" w:noHBand="0" w:noVBand="1"/>
      </w:tblPr>
      <w:tblGrid>
        <w:gridCol w:w="7763"/>
        <w:gridCol w:w="992"/>
        <w:gridCol w:w="1134"/>
      </w:tblGrid>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lang w:eastAsia="en-US"/>
              </w:rPr>
              <w:lastRenderedPageBreak/>
              <w:t xml:space="preserve">Will the research activity </w:t>
            </w:r>
            <w:r w:rsidRPr="0015215E">
              <w:rPr>
                <w:rFonts w:ascii="Arial" w:hAnsi="Arial" w:cs="Arial"/>
                <w:bCs/>
                <w:lang w:eastAsia="en-US"/>
              </w:rPr>
              <w:t>involve storing personal data on one of the following:</w:t>
            </w:r>
          </w:p>
        </w:tc>
        <w:tc>
          <w:tcPr>
            <w:tcW w:w="992"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b/>
                <w:bCs/>
                <w:lang w:eastAsia="en-US"/>
              </w:rPr>
              <w:t>YES</w:t>
            </w:r>
          </w:p>
        </w:tc>
        <w:tc>
          <w:tcPr>
            <w:tcW w:w="1134" w:type="dxa"/>
            <w:shd w:val="clear" w:color="auto" w:fill="F2F2F2"/>
            <w:vAlign w:val="center"/>
          </w:tcPr>
          <w:p w:rsidR="0015215E" w:rsidRPr="0015215E" w:rsidRDefault="0015215E" w:rsidP="0015215E">
            <w:pPr>
              <w:rPr>
                <w:rFonts w:ascii="Arial" w:hAnsi="Arial" w:cs="Arial"/>
                <w:b/>
                <w:bCs/>
                <w:lang w:eastAsia="en-US"/>
              </w:rPr>
            </w:pPr>
            <w:r w:rsidRPr="0015215E">
              <w:rPr>
                <w:rFonts w:ascii="Arial" w:hAnsi="Arial" w:cs="Arial"/>
                <w:b/>
                <w:bCs/>
                <w:lang w:eastAsia="en-US"/>
              </w:rPr>
              <w:t>NO</w:t>
            </w:r>
          </w:p>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Manual files (i.e. in paper form)?</w:t>
            </w:r>
          </w:p>
        </w:tc>
        <w:tc>
          <w:tcPr>
            <w:tcW w:w="992" w:type="dxa"/>
            <w:shd w:val="clear" w:color="auto" w:fill="BFBFBF"/>
            <w:vAlign w:val="center"/>
          </w:tcPr>
          <w:sdt>
            <w:sdtPr>
              <w:rPr>
                <w:rFonts w:ascii="Arial" w:hAnsi="Arial" w:cs="Arial"/>
                <w:b/>
                <w:bCs/>
                <w:lang w:eastAsia="en-US"/>
              </w:rPr>
              <w:id w:val="1520894451"/>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301083447"/>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University computers?</w:t>
            </w:r>
          </w:p>
        </w:tc>
        <w:tc>
          <w:tcPr>
            <w:tcW w:w="992" w:type="dxa"/>
            <w:shd w:val="clear" w:color="auto" w:fill="BFBFBF"/>
            <w:vAlign w:val="center"/>
          </w:tcPr>
          <w:sdt>
            <w:sdtPr>
              <w:rPr>
                <w:rFonts w:ascii="Arial" w:hAnsi="Arial" w:cs="Arial"/>
                <w:b/>
                <w:bCs/>
                <w:lang w:eastAsia="en-US"/>
              </w:rPr>
              <w:id w:val="-711423214"/>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877744237"/>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39"/>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Private company computers?</w:t>
            </w:r>
          </w:p>
        </w:tc>
        <w:tc>
          <w:tcPr>
            <w:tcW w:w="992" w:type="dxa"/>
            <w:shd w:val="clear" w:color="auto" w:fill="BFBFBF"/>
            <w:vAlign w:val="center"/>
          </w:tcPr>
          <w:sdt>
            <w:sdtPr>
              <w:rPr>
                <w:rFonts w:ascii="Arial" w:hAnsi="Arial" w:cs="Arial"/>
                <w:b/>
                <w:bCs/>
                <w:lang w:eastAsia="en-US"/>
              </w:rPr>
              <w:id w:val="2098751376"/>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074385748"/>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Home or other personal computers?</w:t>
            </w:r>
          </w:p>
        </w:tc>
        <w:tc>
          <w:tcPr>
            <w:tcW w:w="992" w:type="dxa"/>
            <w:shd w:val="clear" w:color="auto" w:fill="BFBFBF"/>
            <w:vAlign w:val="center"/>
          </w:tcPr>
          <w:sdt>
            <w:sdtPr>
              <w:rPr>
                <w:rFonts w:ascii="Arial" w:hAnsi="Arial" w:cs="Arial"/>
                <w:b/>
                <w:bCs/>
                <w:lang w:eastAsia="en-US"/>
              </w:rPr>
              <w:id w:val="-1306844352"/>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934971652"/>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Laptop computers/ CDs/ Portable disk-drives/ memory sticks?</w:t>
            </w:r>
          </w:p>
        </w:tc>
        <w:tc>
          <w:tcPr>
            <w:tcW w:w="992" w:type="dxa"/>
            <w:shd w:val="clear" w:color="auto" w:fill="BFBFBF"/>
            <w:vAlign w:val="center"/>
          </w:tcPr>
          <w:sdt>
            <w:sdtPr>
              <w:rPr>
                <w:rFonts w:ascii="Arial" w:hAnsi="Arial" w:cs="Arial"/>
                <w:b/>
                <w:bCs/>
                <w:lang w:eastAsia="en-US"/>
              </w:rPr>
              <w:id w:val="-1411378994"/>
              <w14:checkbox>
                <w14:checked w14:val="1"/>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930924928"/>
              <w14:checkbox>
                <w14:checked w14:val="0"/>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“Cloud” storage or websites?</w:t>
            </w:r>
          </w:p>
        </w:tc>
        <w:tc>
          <w:tcPr>
            <w:tcW w:w="992" w:type="dxa"/>
            <w:shd w:val="clear" w:color="auto" w:fill="BFBFBF"/>
            <w:vAlign w:val="center"/>
          </w:tcPr>
          <w:sdt>
            <w:sdtPr>
              <w:rPr>
                <w:rFonts w:ascii="Arial" w:hAnsi="Arial" w:cs="Arial"/>
                <w:b/>
                <w:bCs/>
                <w:lang w:eastAsia="en-US"/>
              </w:rPr>
              <w:id w:val="-1537427712"/>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1533690724"/>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7763"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lang w:eastAsia="en-US"/>
              </w:rPr>
              <w:t>Other – specify:</w:t>
            </w:r>
          </w:p>
          <w:p w:rsidR="0015215E" w:rsidRPr="0015215E" w:rsidRDefault="0015215E" w:rsidP="0015215E">
            <w:pPr>
              <w:rPr>
                <w:rFonts w:ascii="Arial" w:hAnsi="Arial" w:cs="Arial"/>
                <w:lang w:eastAsia="en-US"/>
              </w:rPr>
            </w:pPr>
          </w:p>
        </w:tc>
        <w:tc>
          <w:tcPr>
            <w:tcW w:w="992" w:type="dxa"/>
            <w:shd w:val="clear" w:color="auto" w:fill="BFBFBF"/>
            <w:vAlign w:val="center"/>
          </w:tcPr>
          <w:sdt>
            <w:sdtPr>
              <w:rPr>
                <w:rFonts w:ascii="Arial" w:hAnsi="Arial" w:cs="Arial"/>
                <w:b/>
                <w:bCs/>
                <w:lang w:eastAsia="en-US"/>
              </w:rPr>
              <w:id w:val="1457996423"/>
              <w14:checkbox>
                <w14:checked w14:val="0"/>
                <w14:checkedState w14:val="2612" w14:font="MS Gothic"/>
                <w14:uncheckedState w14:val="2610" w14:font="MS Gothic"/>
              </w14:checkbox>
            </w:sdtPr>
            <w:sdtContent>
              <w:p w:rsidR="0015215E" w:rsidRPr="0015215E" w:rsidRDefault="0015215E" w:rsidP="0015215E">
                <w:pPr>
                  <w:rPr>
                    <w:rFonts w:ascii="Arial" w:hAnsi="Arial" w:cs="Arial"/>
                    <w:bCs/>
                    <w:lang w:eastAsia="en-US"/>
                  </w:rPr>
                </w:pPr>
                <w:r w:rsidRPr="0015215E">
                  <w:rPr>
                    <w:rFonts w:ascii="Segoe UI Symbol" w:hAnsi="Segoe UI Symbol" w:cs="Segoe UI Symbol"/>
                    <w:b/>
                    <w:bCs/>
                    <w:lang w:eastAsia="en-US"/>
                  </w:rPr>
                  <w:t>☐</w:t>
                </w:r>
              </w:p>
            </w:sdtContent>
          </w:sdt>
        </w:tc>
        <w:tc>
          <w:tcPr>
            <w:tcW w:w="1134" w:type="dxa"/>
            <w:shd w:val="clear" w:color="auto" w:fill="BFBFBF"/>
            <w:vAlign w:val="center"/>
          </w:tcPr>
          <w:sdt>
            <w:sdtPr>
              <w:rPr>
                <w:rFonts w:ascii="Arial" w:hAnsi="Arial" w:cs="Arial"/>
                <w:b/>
                <w:bCs/>
                <w:lang w:eastAsia="en-US"/>
              </w:rPr>
              <w:id w:val="-206266971"/>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r>
      <w:tr w:rsidR="0015215E" w:rsidRPr="0015215E" w:rsidTr="0015215E">
        <w:trPr>
          <w:trHeight w:val="403"/>
        </w:trPr>
        <w:tc>
          <w:tcPr>
            <w:tcW w:w="9889" w:type="dxa"/>
            <w:gridSpan w:val="3"/>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bCs/>
                <w:lang w:eastAsia="en-US"/>
              </w:rPr>
              <w:t>For all stored data, explain the measures in place to ensure data confidentiality, including details of password protection, encryption and anonymisation</w:t>
            </w:r>
            <w:r w:rsidRPr="0015215E">
              <w:rPr>
                <w:rFonts w:ascii="Arial" w:hAnsi="Arial" w:cs="Arial"/>
                <w:lang w:eastAsia="en-US"/>
              </w:rPr>
              <w:t>:</w:t>
            </w:r>
          </w:p>
        </w:tc>
      </w:tr>
      <w:tr w:rsidR="0015215E" w:rsidRPr="0015215E" w:rsidTr="0015215E">
        <w:trPr>
          <w:trHeight w:val="403"/>
        </w:trPr>
        <w:tc>
          <w:tcPr>
            <w:tcW w:w="9889" w:type="dxa"/>
            <w:gridSpan w:val="3"/>
            <w:vAlign w:val="center"/>
          </w:tcPr>
          <w:p w:rsidR="0015215E" w:rsidRPr="0015215E" w:rsidRDefault="0015215E" w:rsidP="0015215E">
            <w:pPr>
              <w:rPr>
                <w:sz w:val="28"/>
                <w:szCs w:val="28"/>
                <w:lang w:eastAsia="en-US"/>
              </w:rPr>
            </w:pPr>
            <w:r w:rsidRPr="0015215E">
              <w:rPr>
                <w:sz w:val="28"/>
                <w:szCs w:val="28"/>
                <w:lang w:eastAsia="en-US"/>
              </w:rPr>
              <w:t>The information obtained will be stored only to my personal laptop and home desktop. All information will also be saved to a memory stick and will be kept in a safe place.</w:t>
            </w:r>
          </w:p>
          <w:p w:rsidR="0015215E" w:rsidRPr="0015215E" w:rsidRDefault="0015215E" w:rsidP="0015215E">
            <w:pPr>
              <w:rPr>
                <w:sz w:val="28"/>
                <w:szCs w:val="28"/>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sz w:val="16"/>
          <w:szCs w:val="16"/>
          <w:lang w:eastAsia="en-US"/>
        </w:rPr>
      </w:pPr>
    </w:p>
    <w:tbl>
      <w:tblPr>
        <w:tblStyle w:val="TableGrid1"/>
        <w:tblW w:w="9889" w:type="dxa"/>
        <w:tblLook w:val="04A0" w:firstRow="1" w:lastRow="0" w:firstColumn="1" w:lastColumn="0" w:noHBand="0" w:noVBand="1"/>
      </w:tblPr>
      <w:tblGrid>
        <w:gridCol w:w="9889"/>
      </w:tblGrid>
      <w:tr w:rsidR="0015215E" w:rsidRPr="0015215E" w:rsidTr="0015215E">
        <w:trPr>
          <w:trHeight w:val="403"/>
        </w:trPr>
        <w:tc>
          <w:tcPr>
            <w:tcW w:w="9889" w:type="dxa"/>
            <w:shd w:val="clear" w:color="auto" w:fill="F2F2F2"/>
            <w:vAlign w:val="center"/>
          </w:tcPr>
          <w:p w:rsidR="0015215E" w:rsidRPr="0015215E" w:rsidRDefault="0015215E" w:rsidP="0015215E">
            <w:pPr>
              <w:rPr>
                <w:rFonts w:ascii="Arial" w:hAnsi="Arial" w:cs="Arial"/>
                <w:lang w:eastAsia="en-US"/>
              </w:rPr>
            </w:pPr>
            <w:r w:rsidRPr="0015215E">
              <w:rPr>
                <w:rFonts w:ascii="Arial" w:hAnsi="Arial" w:cs="Arial"/>
                <w:bCs/>
                <w:lang w:eastAsia="en-US"/>
              </w:rPr>
              <w:t>List all who will have access to the data generated by the research activity</w:t>
            </w:r>
            <w:r w:rsidRPr="0015215E">
              <w:rPr>
                <w:rFonts w:ascii="Arial" w:hAnsi="Arial" w:cs="Arial"/>
                <w:lang w:eastAsia="en-US"/>
              </w:rPr>
              <w:t>:</w:t>
            </w:r>
          </w:p>
        </w:tc>
      </w:tr>
      <w:tr w:rsidR="0015215E" w:rsidRPr="0015215E" w:rsidTr="0015215E">
        <w:trPr>
          <w:trHeight w:val="403"/>
        </w:trPr>
        <w:tc>
          <w:tcPr>
            <w:tcW w:w="9889" w:type="dxa"/>
            <w:vAlign w:val="center"/>
          </w:tcPr>
          <w:p w:rsidR="0015215E" w:rsidRPr="0015215E" w:rsidRDefault="0015215E" w:rsidP="0015215E">
            <w:pPr>
              <w:rPr>
                <w:sz w:val="28"/>
                <w:szCs w:val="28"/>
                <w:lang w:eastAsia="en-US"/>
              </w:rPr>
            </w:pPr>
            <w:r w:rsidRPr="0015215E">
              <w:rPr>
                <w:sz w:val="28"/>
                <w:szCs w:val="28"/>
                <w:lang w:eastAsia="en-US"/>
              </w:rPr>
              <w:t>There will be no one else who will have access to the information.</w:t>
            </w: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r w:rsidR="0015215E" w:rsidRPr="0015215E" w:rsidTr="0015215E">
        <w:trPr>
          <w:trHeight w:val="233"/>
        </w:trPr>
        <w:tc>
          <w:tcPr>
            <w:tcW w:w="9889" w:type="dxa"/>
            <w:vAlign w:val="center"/>
          </w:tcPr>
          <w:p w:rsidR="0015215E" w:rsidRPr="0015215E" w:rsidRDefault="0015215E" w:rsidP="0015215E">
            <w:pPr>
              <w:rPr>
                <w:rFonts w:ascii="Arial" w:hAnsi="Arial" w:cs="Arial"/>
                <w:sz w:val="16"/>
                <w:szCs w:val="16"/>
                <w:lang w:eastAsia="en-US"/>
              </w:rPr>
            </w:pPr>
          </w:p>
        </w:tc>
      </w:tr>
      <w:tr w:rsidR="0015215E" w:rsidRPr="0015215E" w:rsidTr="0015215E">
        <w:trPr>
          <w:trHeight w:val="403"/>
        </w:trPr>
        <w:tc>
          <w:tcPr>
            <w:tcW w:w="9889" w:type="dxa"/>
            <w:shd w:val="clear" w:color="auto" w:fill="F2F2F2"/>
          </w:tcPr>
          <w:p w:rsidR="0015215E" w:rsidRPr="0015215E" w:rsidRDefault="0015215E" w:rsidP="0015215E">
            <w:pPr>
              <w:rPr>
                <w:rFonts w:ascii="Arial" w:hAnsi="Arial" w:cs="Arial"/>
                <w:lang w:eastAsia="en-US"/>
              </w:rPr>
            </w:pPr>
            <w:r w:rsidRPr="0015215E">
              <w:rPr>
                <w:rFonts w:ascii="Arial" w:hAnsi="Arial" w:cs="Arial"/>
                <w:bCs/>
                <w:lang w:eastAsia="en-US"/>
              </w:rPr>
              <w:t>List who will have control of, and act as custodian(s) for, data generated by the research activity</w:t>
            </w:r>
            <w:r w:rsidRPr="0015215E">
              <w:rPr>
                <w:rFonts w:ascii="Arial" w:hAnsi="Arial" w:cs="Arial"/>
                <w:lang w:eastAsia="en-US"/>
              </w:rPr>
              <w:t>:</w:t>
            </w:r>
          </w:p>
        </w:tc>
      </w:tr>
      <w:tr w:rsidR="0015215E" w:rsidRPr="0015215E" w:rsidTr="0015215E">
        <w:trPr>
          <w:trHeight w:val="403"/>
        </w:trPr>
        <w:tc>
          <w:tcPr>
            <w:tcW w:w="9889" w:type="dxa"/>
          </w:tcPr>
          <w:p w:rsidR="0015215E" w:rsidRPr="0015215E" w:rsidRDefault="0015215E" w:rsidP="0015215E">
            <w:pPr>
              <w:rPr>
                <w:rFonts w:ascii="Arial" w:hAnsi="Arial" w:cs="Arial"/>
                <w:lang w:eastAsia="en-US"/>
              </w:rPr>
            </w:pPr>
          </w:p>
          <w:p w:rsidR="0015215E" w:rsidRPr="0015215E" w:rsidRDefault="0015215E" w:rsidP="0015215E">
            <w:pPr>
              <w:rPr>
                <w:rFonts w:ascii="Arial" w:hAnsi="Arial" w:cs="Arial"/>
                <w:lang w:eastAsia="en-US"/>
              </w:rPr>
            </w:pPr>
            <w:r w:rsidRPr="0015215E">
              <w:rPr>
                <w:rFonts w:ascii="Arial" w:hAnsi="Arial" w:cs="Arial"/>
                <w:lang w:eastAsia="en-US"/>
              </w:rPr>
              <w:t>N/A</w:t>
            </w:r>
          </w:p>
          <w:p w:rsidR="0015215E" w:rsidRPr="0015215E" w:rsidRDefault="0015215E" w:rsidP="0015215E">
            <w:pPr>
              <w:rPr>
                <w:rFonts w:ascii="Arial" w:hAnsi="Arial"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r w:rsidR="0015215E" w:rsidRPr="0015215E" w:rsidTr="0015215E">
        <w:trPr>
          <w:trHeight w:val="233"/>
        </w:trPr>
        <w:tc>
          <w:tcPr>
            <w:tcW w:w="9889" w:type="dxa"/>
          </w:tcPr>
          <w:p w:rsidR="0015215E" w:rsidRPr="0015215E" w:rsidRDefault="0015215E" w:rsidP="0015215E">
            <w:pPr>
              <w:rPr>
                <w:rFonts w:ascii="Arial" w:hAnsi="Arial" w:cs="Arial"/>
                <w:sz w:val="16"/>
                <w:szCs w:val="16"/>
                <w:lang w:eastAsia="en-US"/>
              </w:rPr>
            </w:pPr>
          </w:p>
        </w:tc>
      </w:tr>
      <w:tr w:rsidR="0015215E" w:rsidRPr="0015215E" w:rsidTr="0015215E">
        <w:trPr>
          <w:trHeight w:val="403"/>
        </w:trPr>
        <w:tc>
          <w:tcPr>
            <w:tcW w:w="9889" w:type="dxa"/>
            <w:shd w:val="clear" w:color="auto" w:fill="F2F2F2"/>
          </w:tcPr>
          <w:p w:rsidR="0015215E" w:rsidRPr="0015215E" w:rsidRDefault="0015215E" w:rsidP="0015215E">
            <w:pPr>
              <w:rPr>
                <w:rFonts w:ascii="Arial" w:hAnsi="Arial" w:cs="Arial"/>
                <w:lang w:eastAsia="en-US"/>
              </w:rPr>
            </w:pPr>
            <w:r w:rsidRPr="0015215E">
              <w:rPr>
                <w:rFonts w:ascii="Arial" w:hAnsi="Arial" w:cs="Arial"/>
                <w:bCs/>
                <w:lang w:eastAsia="en-US"/>
              </w:rPr>
              <w:t xml:space="preserve">Give details of data storage arrangements, including where data will be stored, how long for, and in what form. Will data be archived – if so how and if not why not.  </w:t>
            </w:r>
          </w:p>
        </w:tc>
      </w:tr>
      <w:tr w:rsidR="0015215E" w:rsidRPr="0015215E" w:rsidTr="0015215E">
        <w:trPr>
          <w:trHeight w:val="403"/>
        </w:trPr>
        <w:tc>
          <w:tcPr>
            <w:tcW w:w="9889" w:type="dxa"/>
          </w:tcPr>
          <w:p w:rsidR="0015215E" w:rsidRPr="0015215E" w:rsidRDefault="0015215E" w:rsidP="0015215E">
            <w:pPr>
              <w:rPr>
                <w:sz w:val="28"/>
                <w:szCs w:val="28"/>
                <w:lang w:eastAsia="en-US"/>
              </w:rPr>
            </w:pPr>
            <w:r w:rsidRPr="0015215E">
              <w:rPr>
                <w:sz w:val="28"/>
                <w:szCs w:val="28"/>
                <w:lang w:eastAsia="en-US"/>
              </w:rPr>
              <w:t>The information will only be saved to my personal laptop and memory stick, and what information I do obtain will be discarded after the dissertation is completed.</w:t>
            </w:r>
          </w:p>
          <w:p w:rsidR="0015215E" w:rsidRPr="0015215E" w:rsidRDefault="0015215E" w:rsidP="0015215E">
            <w:pPr>
              <w:rPr>
                <w:sz w:val="28"/>
                <w:szCs w:val="28"/>
                <w:lang w:eastAsia="en-US"/>
              </w:rPr>
            </w:pPr>
          </w:p>
          <w:p w:rsidR="0015215E" w:rsidRPr="0015215E" w:rsidRDefault="0015215E" w:rsidP="0015215E">
            <w:pPr>
              <w:rPr>
                <w:rFonts w:cs="Arial"/>
                <w:sz w:val="24"/>
                <w:szCs w:val="24"/>
                <w:lang w:eastAsia="en-US"/>
              </w:rPr>
            </w:pPr>
          </w:p>
          <w:p w:rsidR="0015215E" w:rsidRPr="0015215E" w:rsidRDefault="0015215E" w:rsidP="0015215E">
            <w:pPr>
              <w:rPr>
                <w:rFonts w:cs="Arial"/>
                <w:lang w:eastAsia="en-US"/>
              </w:rPr>
            </w:pPr>
          </w:p>
          <w:p w:rsidR="0015215E" w:rsidRPr="0015215E" w:rsidRDefault="0015215E" w:rsidP="0015215E">
            <w:pPr>
              <w:rPr>
                <w:rFonts w:cs="Arial"/>
                <w:lang w:eastAsia="en-US"/>
              </w:rPr>
            </w:pPr>
            <w:r w:rsidRPr="0015215E">
              <w:rPr>
                <w:rFonts w:ascii="Arial" w:hAnsi="Arial" w:cs="Arial"/>
                <w:color w:val="808080"/>
                <w:sz w:val="18"/>
                <w:szCs w:val="18"/>
                <w:lang w:eastAsia="en-US"/>
              </w:rPr>
              <w:t>(this box should expand as you type)</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br w:type="page"/>
      </w:r>
    </w:p>
    <w:p w:rsidR="0015215E" w:rsidRPr="0015215E" w:rsidRDefault="0015215E" w:rsidP="0015215E">
      <w:pPr>
        <w:spacing w:after="0" w:line="240" w:lineRule="auto"/>
        <w:rPr>
          <w:rFonts w:ascii="Arial" w:eastAsia="Times New Roman" w:hAnsi="Arial" w:cs="Arial"/>
          <w:b/>
          <w:bCs/>
          <w:lang w:eastAsia="en-US"/>
        </w:rPr>
      </w:pPr>
      <w:r w:rsidRPr="0015215E">
        <w:rPr>
          <w:rFonts w:ascii="Arial" w:eastAsia="Times New Roman" w:hAnsi="Arial" w:cs="Arial"/>
          <w:b/>
          <w:bCs/>
          <w:lang w:eastAsia="en-US"/>
        </w:rPr>
        <w:lastRenderedPageBreak/>
        <w:t>SECTION K: Declaration</w:t>
      </w:r>
    </w:p>
    <w:p w:rsidR="0015215E" w:rsidRPr="0015215E" w:rsidRDefault="0015215E" w:rsidP="0015215E">
      <w:pPr>
        <w:spacing w:after="0" w:line="240" w:lineRule="auto"/>
        <w:rPr>
          <w:rFonts w:ascii="Arial" w:eastAsia="Times New Roman" w:hAnsi="Arial" w:cs="Arial"/>
          <w:sz w:val="16"/>
          <w:szCs w:val="16"/>
          <w:lang w:eastAsia="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12"/>
        <w:gridCol w:w="3574"/>
        <w:gridCol w:w="1623"/>
        <w:gridCol w:w="1672"/>
      </w:tblGrid>
      <w:tr w:rsidR="0015215E" w:rsidRPr="0015215E" w:rsidTr="0015215E">
        <w:trPr>
          <w:trHeight w:val="1807"/>
        </w:trPr>
        <w:tc>
          <w:tcPr>
            <w:tcW w:w="9881" w:type="dxa"/>
            <w:gridSpan w:val="4"/>
            <w:shd w:val="clear" w:color="auto" w:fill="F2F2F2"/>
            <w:vAlign w:val="center"/>
          </w:tcPr>
          <w:p w:rsidR="0015215E" w:rsidRPr="0015215E" w:rsidRDefault="0015215E" w:rsidP="0015215E">
            <w:pPr>
              <w:spacing w:after="0" w:line="240" w:lineRule="auto"/>
              <w:rPr>
                <w:rFonts w:ascii="Arial" w:eastAsia="Times New Roman" w:hAnsi="Arial" w:cs="Arial"/>
                <w:b/>
                <w:bCs/>
                <w:color w:val="000000"/>
                <w:lang w:eastAsia="en-US"/>
              </w:rPr>
            </w:pPr>
            <w:r w:rsidRPr="0015215E">
              <w:rPr>
                <w:rFonts w:ascii="Arial" w:eastAsia="Times New Roman" w:hAnsi="Arial" w:cs="Arial"/>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15215E">
              <w:rPr>
                <w:rFonts w:ascii="Arial" w:eastAsia="Times New Roman" w:hAnsi="Arial" w:cs="Arial"/>
                <w:b/>
                <w:bCs/>
                <w:color w:val="000000"/>
                <w:lang w:eastAsia="en-US"/>
              </w:rPr>
              <w:t>.</w:t>
            </w:r>
          </w:p>
          <w:p w:rsidR="0015215E" w:rsidRPr="0015215E" w:rsidRDefault="0015215E" w:rsidP="0015215E">
            <w:pPr>
              <w:spacing w:after="0" w:line="240" w:lineRule="auto"/>
              <w:rPr>
                <w:rFonts w:ascii="Arial" w:eastAsia="Times New Roman" w:hAnsi="Arial" w:cs="Arial"/>
                <w:b/>
                <w:bCs/>
                <w:color w:val="000000"/>
                <w:lang w:eastAsia="en-US"/>
              </w:rPr>
            </w:pPr>
          </w:p>
          <w:p w:rsidR="0015215E" w:rsidRPr="0015215E" w:rsidRDefault="0015215E" w:rsidP="0015215E">
            <w:pPr>
              <w:spacing w:after="0" w:line="240" w:lineRule="auto"/>
              <w:rPr>
                <w:rFonts w:ascii="Arial" w:eastAsia="Times New Roman" w:hAnsi="Arial" w:cs="Arial"/>
                <w:color w:val="000080"/>
                <w:lang w:eastAsia="en-US"/>
              </w:rPr>
            </w:pPr>
            <w:r w:rsidRPr="0015215E">
              <w:rPr>
                <w:rFonts w:ascii="Arial" w:eastAsia="Times New Roman" w:hAnsi="Arial" w:cs="Arial"/>
                <w:lang w:eastAsia="en-US"/>
              </w:rPr>
              <w:t xml:space="preserve">In submitting this application I hereby confirm that I undertake to ensure that the above named research activity will meet the University’s </w:t>
            </w:r>
            <w:hyperlink r:id="rId23" w:history="1">
              <w:r w:rsidRPr="0015215E">
                <w:rPr>
                  <w:rFonts w:ascii="Arial" w:eastAsia="Times New Roman" w:hAnsi="Arial" w:cs="Arial"/>
                  <w:color w:val="0000FF"/>
                  <w:u w:val="single"/>
                  <w:lang w:eastAsia="en-US"/>
                </w:rPr>
                <w:t>Research Ethics and Integrity Code of Practice</w:t>
              </w:r>
            </w:hyperlink>
          </w:p>
        </w:tc>
      </w:tr>
      <w:tr w:rsidR="0015215E" w:rsidRPr="0015215E" w:rsidTr="0015215E">
        <w:trPr>
          <w:trHeight w:val="657"/>
        </w:trPr>
        <w:tc>
          <w:tcPr>
            <w:tcW w:w="3219" w:type="dxa"/>
            <w:tcBorders>
              <w:right w:val="nil"/>
            </w:tcBorders>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bCs/>
                <w:lang w:eastAsia="en-US"/>
              </w:rPr>
              <w:t>Signature of applicant: Naomi Lawrence</w:t>
            </w:r>
          </w:p>
        </w:tc>
        <w:tc>
          <w:tcPr>
            <w:tcW w:w="3969" w:type="dxa"/>
            <w:tcBorders>
              <w:left w:val="nil"/>
            </w:tcBorders>
            <w:vAlign w:val="center"/>
          </w:tcPr>
          <w:p w:rsidR="0015215E" w:rsidRPr="0015215E" w:rsidRDefault="0015215E" w:rsidP="0015215E">
            <w:pPr>
              <w:spacing w:after="0" w:line="240" w:lineRule="auto"/>
              <w:rPr>
                <w:rFonts w:ascii="Arial" w:eastAsia="Times New Roman" w:hAnsi="Arial" w:cs="Arial"/>
                <w:lang w:eastAsia="en-US"/>
              </w:rPr>
            </w:pPr>
          </w:p>
        </w:tc>
        <w:tc>
          <w:tcPr>
            <w:tcW w:w="850" w:type="dxa"/>
            <w:tcBorders>
              <w:right w:val="nil"/>
            </w:tcBorders>
            <w:vAlign w:val="center"/>
          </w:tcPr>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b/>
                <w:bCs/>
                <w:lang w:eastAsia="en-US"/>
              </w:rPr>
              <w:t>Date:10.12.17</w:t>
            </w:r>
          </w:p>
        </w:tc>
        <w:tc>
          <w:tcPr>
            <w:tcW w:w="1843" w:type="dxa"/>
            <w:tcBorders>
              <w:left w:val="nil"/>
            </w:tcBorders>
            <w:vAlign w:val="center"/>
          </w:tcPr>
          <w:p w:rsidR="0015215E" w:rsidRPr="0015215E" w:rsidRDefault="0015215E" w:rsidP="0015215E">
            <w:pPr>
              <w:spacing w:after="0" w:line="240" w:lineRule="auto"/>
              <w:rPr>
                <w:rFonts w:ascii="Arial" w:eastAsia="Times New Roman" w:hAnsi="Arial" w:cs="Arial"/>
                <w:lang w:eastAsia="en-US"/>
              </w:rPr>
            </w:pP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i/>
          <w:lang w:eastAsia="en-US"/>
        </w:rPr>
      </w:pPr>
      <w:r w:rsidRPr="0015215E">
        <w:rPr>
          <w:rFonts w:ascii="Arial" w:eastAsia="Times New Roman" w:hAnsi="Arial" w:cs="Arial"/>
          <w:b/>
          <w:i/>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5215E" w:rsidRPr="0015215E" w:rsidTr="0015215E">
        <w:trPr>
          <w:trHeight w:val="346"/>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Director of Studies/Supervisor:</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Ken Dicks</w:t>
            </w:r>
          </w:p>
        </w:tc>
      </w:tr>
      <w:tr w:rsidR="0015215E" w:rsidRPr="0015215E" w:rsidTr="0015215E">
        <w:trPr>
          <w:trHeight w:val="347"/>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Signature:</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K Dicks</w:t>
            </w:r>
          </w:p>
          <w:p w:rsidR="0015215E" w:rsidRPr="0015215E" w:rsidRDefault="0015215E" w:rsidP="0015215E">
            <w:pPr>
              <w:spacing w:after="0" w:line="240" w:lineRule="auto"/>
              <w:rPr>
                <w:rFonts w:ascii="Arial" w:eastAsia="Times New Roman" w:hAnsi="Arial" w:cs="Arial"/>
                <w:sz w:val="20"/>
                <w:szCs w:val="20"/>
                <w:lang w:eastAsia="en-US"/>
              </w:rPr>
            </w:pPr>
          </w:p>
        </w:tc>
      </w:tr>
      <w:tr w:rsidR="0015215E" w:rsidRPr="0015215E" w:rsidTr="0015215E">
        <w:trPr>
          <w:trHeight w:val="347"/>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Date:</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18/12/17</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
          <w:i/>
          <w:lang w:eastAsia="en-US"/>
        </w:rPr>
      </w:pPr>
      <w:r w:rsidRPr="0015215E">
        <w:rPr>
          <w:rFonts w:ascii="Arial" w:eastAsia="Times New Roman" w:hAnsi="Arial" w:cs="Arial"/>
          <w:b/>
          <w:i/>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5215E" w:rsidRPr="0015215E" w:rsidTr="0015215E">
        <w:trPr>
          <w:trHeight w:val="346"/>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Head of School/Assistant Dean:</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Phillip Morgan</w:t>
            </w:r>
          </w:p>
        </w:tc>
      </w:tr>
      <w:tr w:rsidR="0015215E" w:rsidRPr="0015215E" w:rsidTr="0015215E">
        <w:trPr>
          <w:trHeight w:val="347"/>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Signature:</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P Morgan</w:t>
            </w:r>
          </w:p>
          <w:p w:rsidR="0015215E" w:rsidRPr="0015215E" w:rsidRDefault="0015215E" w:rsidP="0015215E">
            <w:pPr>
              <w:spacing w:after="0" w:line="240" w:lineRule="auto"/>
              <w:rPr>
                <w:rFonts w:ascii="Arial" w:eastAsia="Times New Roman" w:hAnsi="Arial" w:cs="Arial"/>
                <w:sz w:val="20"/>
                <w:szCs w:val="20"/>
                <w:lang w:eastAsia="en-US"/>
              </w:rPr>
            </w:pPr>
          </w:p>
        </w:tc>
      </w:tr>
      <w:tr w:rsidR="0015215E" w:rsidRPr="0015215E" w:rsidTr="0015215E">
        <w:trPr>
          <w:trHeight w:val="347"/>
        </w:trPr>
        <w:tc>
          <w:tcPr>
            <w:tcW w:w="3227" w:type="dxa"/>
            <w:shd w:val="clear" w:color="auto" w:fill="F2F2F2"/>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Date:</w:t>
            </w:r>
          </w:p>
        </w:tc>
        <w:tc>
          <w:tcPr>
            <w:tcW w:w="3969" w:type="dxa"/>
            <w:shd w:val="clear" w:color="auto" w:fill="auto"/>
            <w:vAlign w:val="center"/>
          </w:tcPr>
          <w:p w:rsidR="0015215E" w:rsidRPr="0015215E" w:rsidRDefault="0015215E" w:rsidP="0015215E">
            <w:pPr>
              <w:spacing w:after="0" w:line="240" w:lineRule="auto"/>
              <w:rPr>
                <w:rFonts w:ascii="Arial" w:eastAsia="Times New Roman" w:hAnsi="Arial" w:cs="Arial"/>
                <w:sz w:val="20"/>
                <w:szCs w:val="20"/>
                <w:lang w:eastAsia="en-US"/>
              </w:rPr>
            </w:pPr>
            <w:r w:rsidRPr="0015215E">
              <w:rPr>
                <w:rFonts w:ascii="Arial" w:eastAsia="Times New Roman" w:hAnsi="Arial" w:cs="Arial"/>
                <w:sz w:val="20"/>
                <w:szCs w:val="20"/>
                <w:lang w:eastAsia="en-US"/>
              </w:rPr>
              <w:t>18/12/17</w:t>
            </w:r>
          </w:p>
        </w:tc>
      </w:tr>
    </w:tbl>
    <w:p w:rsidR="0015215E" w:rsidRPr="0015215E" w:rsidRDefault="0015215E" w:rsidP="0015215E">
      <w:pPr>
        <w:spacing w:after="0" w:line="240" w:lineRule="auto"/>
        <w:rPr>
          <w:rFonts w:ascii="Arial" w:eastAsia="Times New Roman" w:hAnsi="Arial" w:cs="Arial"/>
          <w:lang w:eastAsia="en-US"/>
        </w:rPr>
      </w:pPr>
    </w:p>
    <w:p w:rsidR="0015215E" w:rsidRPr="0015215E" w:rsidRDefault="0015215E" w:rsidP="0015215E">
      <w:pPr>
        <w:spacing w:after="0" w:line="240" w:lineRule="auto"/>
        <w:rPr>
          <w:rFonts w:ascii="Arial" w:eastAsia="Times New Roman" w:hAnsi="Arial" w:cs="Arial"/>
          <w:bCs/>
          <w:lang w:eastAsia="en-US"/>
        </w:rPr>
      </w:pPr>
      <w:r w:rsidRPr="0015215E">
        <w:rPr>
          <w:rFonts w:ascii="Arial" w:eastAsia="Times New Roman" w:hAnsi="Arial" w:cs="Arial"/>
          <w:b/>
          <w:lang w:eastAsia="en-US"/>
        </w:rPr>
        <w:t xml:space="preserve">Checklist: </w:t>
      </w:r>
      <w:r w:rsidRPr="0015215E">
        <w:rPr>
          <w:rFonts w:ascii="Arial" w:eastAsia="Times New Roman" w:hAnsi="Arial" w:cs="Arial"/>
          <w:bCs/>
          <w:lang w:eastAsia="en-U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15215E" w:rsidRPr="0015215E" w:rsidTr="0015215E">
        <w:trPr>
          <w:trHeight w:val="491"/>
        </w:trPr>
        <w:tc>
          <w:tcPr>
            <w:tcW w:w="675" w:type="dxa"/>
            <w:shd w:val="clear" w:color="auto" w:fill="BFBFBF"/>
            <w:vAlign w:val="center"/>
          </w:tcPr>
          <w:sdt>
            <w:sdtPr>
              <w:rPr>
                <w:rFonts w:ascii="Arial" w:hAnsi="Arial" w:cs="Arial"/>
                <w:b/>
                <w:bCs/>
                <w:lang w:eastAsia="en-US"/>
              </w:rPr>
              <w:id w:val="1454446193"/>
              <w14:checkbox>
                <w14:checked w14:val="1"/>
                <w14:checkedState w14:val="2612" w14:font="MS Gothic"/>
                <w14:uncheckedState w14:val="2610" w14:font="MS Gothic"/>
              </w14:checkbox>
            </w:sdtPr>
            <w:sdtContent>
              <w:p w:rsidR="0015215E" w:rsidRPr="0015215E" w:rsidRDefault="0015215E" w:rsidP="0015215E">
                <w:pPr>
                  <w:rPr>
                    <w:rFonts w:ascii="Arial" w:eastAsia="MS Gothic" w:hAnsi="Arial" w:cs="Arial"/>
                    <w:bCs/>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eastAsia="MS Gothic" w:hAnsi="Arial" w:cs="Arial"/>
                <w:bCs/>
                <w:lang w:eastAsia="en-US"/>
              </w:rPr>
            </w:pPr>
            <w:r w:rsidRPr="0015215E">
              <w:rPr>
                <w:rFonts w:ascii="Arial" w:eastAsia="MS Gothic" w:hAnsi="Arial" w:cs="Arial"/>
                <w:bCs/>
                <w:lang w:eastAsia="en-US"/>
              </w:rPr>
              <w:t>I have read the guidance notes supplied before completing the form.</w:t>
            </w:r>
          </w:p>
        </w:tc>
      </w:tr>
      <w:tr w:rsidR="0015215E" w:rsidRPr="0015215E" w:rsidTr="0015215E">
        <w:trPr>
          <w:trHeight w:val="413"/>
        </w:trPr>
        <w:tc>
          <w:tcPr>
            <w:tcW w:w="675" w:type="dxa"/>
            <w:shd w:val="clear" w:color="auto" w:fill="BFBFBF"/>
            <w:vAlign w:val="center"/>
          </w:tcPr>
          <w:sdt>
            <w:sdtPr>
              <w:rPr>
                <w:rFonts w:ascii="Arial" w:hAnsi="Arial" w:cs="Arial"/>
                <w:b/>
                <w:bCs/>
                <w:lang w:eastAsia="en-US"/>
              </w:rPr>
              <w:id w:val="-17703630"/>
              <w14:checkbox>
                <w14:checked w14:val="1"/>
                <w14:checkedState w14:val="2612" w14:font="MS Gothic"/>
                <w14:uncheckedState w14:val="2610" w14:font="MS Gothic"/>
              </w14:checkbox>
            </w:sdtPr>
            <w:sdtContent>
              <w:p w:rsidR="0015215E" w:rsidRPr="0015215E" w:rsidRDefault="0015215E" w:rsidP="0015215E">
                <w:pPr>
                  <w:rPr>
                    <w:rFonts w:ascii="Arial" w:eastAsia="MS Gothic" w:hAnsi="Arial" w:cs="Arial"/>
                    <w:bCs/>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hAnsi="Arial" w:cs="Arial"/>
                <w:lang w:eastAsia="en-US"/>
              </w:rPr>
            </w:pPr>
            <w:r w:rsidRPr="0015215E">
              <w:rPr>
                <w:rFonts w:ascii="Arial" w:hAnsi="Arial" w:cs="Arial"/>
                <w:lang w:eastAsia="en-US"/>
              </w:rPr>
              <w:t xml:space="preserve">I have completed </w:t>
            </w:r>
            <w:r w:rsidRPr="0015215E">
              <w:rPr>
                <w:rFonts w:ascii="Arial" w:hAnsi="Arial" w:cs="Arial"/>
                <w:b/>
                <w:lang w:eastAsia="en-US"/>
              </w:rPr>
              <w:t>ALL RELEVANT</w:t>
            </w:r>
            <w:r w:rsidRPr="0015215E">
              <w:rPr>
                <w:rFonts w:ascii="Arial" w:hAnsi="Arial" w:cs="Arial"/>
                <w:lang w:eastAsia="en-US"/>
              </w:rPr>
              <w:t xml:space="preserve"> sections of the form in full.</w:t>
            </w:r>
          </w:p>
        </w:tc>
      </w:tr>
      <w:tr w:rsidR="0015215E" w:rsidRPr="0015215E" w:rsidTr="0015215E">
        <w:trPr>
          <w:trHeight w:val="419"/>
        </w:trPr>
        <w:tc>
          <w:tcPr>
            <w:tcW w:w="675" w:type="dxa"/>
            <w:shd w:val="clear" w:color="auto" w:fill="BFBFBF"/>
            <w:vAlign w:val="center"/>
          </w:tcPr>
          <w:sdt>
            <w:sdtPr>
              <w:rPr>
                <w:rFonts w:ascii="Arial" w:hAnsi="Arial" w:cs="Arial"/>
                <w:b/>
                <w:bCs/>
                <w:lang w:eastAsia="en-US"/>
              </w:rPr>
              <w:id w:val="139392188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hAnsi="Arial" w:cs="Arial"/>
                <w:lang w:eastAsia="en-US"/>
              </w:rPr>
            </w:pPr>
            <w:r w:rsidRPr="0015215E">
              <w:rPr>
                <w:rFonts w:ascii="Arial" w:hAnsi="Arial" w:cs="Arial"/>
                <w:lang w:eastAsia="en-US"/>
              </w:rPr>
              <w:t>I confirm that the research activity has received approval in principle</w:t>
            </w:r>
          </w:p>
        </w:tc>
      </w:tr>
      <w:tr w:rsidR="0015215E" w:rsidRPr="0015215E" w:rsidTr="0015215E">
        <w:trPr>
          <w:trHeight w:val="492"/>
        </w:trPr>
        <w:tc>
          <w:tcPr>
            <w:tcW w:w="675" w:type="dxa"/>
            <w:shd w:val="clear" w:color="auto" w:fill="BFBFBF"/>
            <w:vAlign w:val="center"/>
          </w:tcPr>
          <w:sdt>
            <w:sdtPr>
              <w:rPr>
                <w:rFonts w:ascii="Arial" w:hAnsi="Arial" w:cs="Arial"/>
                <w:b/>
                <w:bCs/>
                <w:lang w:eastAsia="en-US"/>
              </w:rPr>
              <w:id w:val="-197829567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hAnsi="Arial" w:cs="Arial"/>
                <w:lang w:eastAsia="en-US"/>
              </w:rPr>
            </w:pPr>
            <w:r w:rsidRPr="0015215E">
              <w:rPr>
                <w:rFonts w:ascii="Arial" w:hAnsi="Arial" w:cs="Arial"/>
                <w:lang w:eastAsia="en-US"/>
              </w:rPr>
              <w:t>I have attached a copy of final/interim approval from external organisation (where appropriate)</w:t>
            </w:r>
          </w:p>
        </w:tc>
      </w:tr>
      <w:tr w:rsidR="0015215E" w:rsidRPr="0015215E" w:rsidTr="0015215E">
        <w:trPr>
          <w:trHeight w:val="626"/>
        </w:trPr>
        <w:tc>
          <w:tcPr>
            <w:tcW w:w="675" w:type="dxa"/>
            <w:shd w:val="clear" w:color="auto" w:fill="BFBFBF"/>
            <w:vAlign w:val="center"/>
          </w:tcPr>
          <w:sdt>
            <w:sdtPr>
              <w:rPr>
                <w:rFonts w:ascii="Arial" w:hAnsi="Arial" w:cs="Arial"/>
                <w:b/>
                <w:bCs/>
                <w:lang w:eastAsia="en-US"/>
              </w:rPr>
              <w:id w:val="1189257540"/>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hAnsi="Arial" w:cs="Arial"/>
                <w:lang w:eastAsia="en-US"/>
              </w:rPr>
            </w:pPr>
            <w:r w:rsidRPr="0015215E">
              <w:rPr>
                <w:rFonts w:ascii="Arial" w:hAnsi="Arial" w:cs="Arial"/>
                <w:lang w:eastAsia="en-US"/>
              </w:rPr>
              <w:t>I understand that it is my responsibility to ensure that the above named research activity will meet the University’s Research Ethics and Integrity Code of Practice.</w:t>
            </w:r>
          </w:p>
        </w:tc>
      </w:tr>
      <w:tr w:rsidR="0015215E" w:rsidRPr="0015215E" w:rsidTr="0015215E">
        <w:trPr>
          <w:trHeight w:val="968"/>
        </w:trPr>
        <w:tc>
          <w:tcPr>
            <w:tcW w:w="675" w:type="dxa"/>
            <w:shd w:val="clear" w:color="auto" w:fill="BFBFBF"/>
            <w:vAlign w:val="center"/>
          </w:tcPr>
          <w:sdt>
            <w:sdtPr>
              <w:rPr>
                <w:rFonts w:ascii="Arial" w:hAnsi="Arial" w:cs="Arial"/>
                <w:b/>
                <w:bCs/>
                <w:lang w:eastAsia="en-US"/>
              </w:rPr>
              <w:id w:val="1030683582"/>
              <w14:checkbox>
                <w14:checked w14:val="1"/>
                <w14:checkedState w14:val="2612" w14:font="MS Gothic"/>
                <w14:uncheckedState w14:val="2610" w14:font="MS Gothic"/>
              </w14:checkbox>
            </w:sdtPr>
            <w:sdtContent>
              <w:p w:rsidR="0015215E" w:rsidRPr="0015215E" w:rsidRDefault="0015215E" w:rsidP="0015215E">
                <w:pPr>
                  <w:rPr>
                    <w:rFonts w:ascii="Arial" w:hAnsi="Arial" w:cs="Arial"/>
                    <w:lang w:eastAsia="en-US"/>
                  </w:rPr>
                </w:pPr>
                <w:r w:rsidRPr="0015215E">
                  <w:rPr>
                    <w:rFonts w:ascii="Segoe UI Symbol" w:hAnsi="Segoe UI Symbol" w:cs="Segoe UI Symbol"/>
                    <w:b/>
                    <w:bCs/>
                    <w:lang w:eastAsia="en-US"/>
                  </w:rPr>
                  <w:t>☒</w:t>
                </w:r>
              </w:p>
            </w:sdtContent>
          </w:sdt>
        </w:tc>
        <w:tc>
          <w:tcPr>
            <w:tcW w:w="9356" w:type="dxa"/>
            <w:vAlign w:val="center"/>
          </w:tcPr>
          <w:p w:rsidR="0015215E" w:rsidRPr="0015215E" w:rsidRDefault="0015215E" w:rsidP="0015215E">
            <w:pPr>
              <w:rPr>
                <w:rFonts w:ascii="Arial" w:hAnsi="Arial" w:cs="Arial"/>
                <w:lang w:eastAsia="en-US"/>
              </w:rPr>
            </w:pPr>
            <w:r w:rsidRPr="0015215E">
              <w:rPr>
                <w:rFonts w:ascii="Arial" w:hAnsi="Arial" w:cs="Arial"/>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bl>
    <w:p w:rsidR="0015215E" w:rsidRPr="0015215E" w:rsidRDefault="0015215E" w:rsidP="0015215E">
      <w:pPr>
        <w:spacing w:after="0" w:line="240" w:lineRule="auto"/>
        <w:rPr>
          <w:rFonts w:ascii="Arial" w:eastAsia="Times New Roman" w:hAnsi="Arial" w:cs="Arial"/>
          <w:b/>
          <w:bCs/>
          <w:lang w:eastAsia="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5215E" w:rsidRPr="0015215E" w:rsidTr="0015215E">
        <w:tc>
          <w:tcPr>
            <w:tcW w:w="10060" w:type="dxa"/>
            <w:shd w:val="clear" w:color="auto" w:fill="F2F2F2"/>
          </w:tcPr>
          <w:p w:rsidR="0015215E" w:rsidRPr="0015215E" w:rsidRDefault="0015215E" w:rsidP="0015215E">
            <w:pPr>
              <w:spacing w:after="0" w:line="240" w:lineRule="auto"/>
              <w:rPr>
                <w:rFonts w:ascii="Arial" w:eastAsia="Times New Roman" w:hAnsi="Arial" w:cs="Arial"/>
                <w:b/>
                <w:lang w:eastAsia="en-US"/>
              </w:rPr>
            </w:pPr>
            <w:r w:rsidRPr="0015215E">
              <w:rPr>
                <w:rFonts w:ascii="Arial" w:eastAsia="Times New Roman" w:hAnsi="Arial" w:cs="Arial"/>
                <w:b/>
                <w:lang w:eastAsia="en-US"/>
              </w:rPr>
              <w:t>RESEARCH STUDENTS AND STAFF ONLY</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lang w:eastAsia="en-US"/>
              </w:rPr>
              <w:t xml:space="preserve">All communications relating to this application during its processing must be in writing and emailed to </w:t>
            </w:r>
            <w:hyperlink r:id="rId24" w:history="1">
              <w:r w:rsidRPr="0015215E">
                <w:rPr>
                  <w:rFonts w:ascii="Arial" w:eastAsia="Times New Roman" w:hAnsi="Arial" w:cs="Arial"/>
                  <w:color w:val="0000FF"/>
                  <w:u w:val="single"/>
                  <w:lang w:eastAsia="en-US"/>
                </w:rPr>
                <w:t>pgresearch@uwtsd.ac.uk</w:t>
              </w:r>
            </w:hyperlink>
            <w:r w:rsidRPr="0015215E">
              <w:rPr>
                <w:rFonts w:ascii="Arial" w:eastAsia="Times New Roman" w:hAnsi="Arial" w:cs="Arial"/>
                <w:lang w:eastAsia="en-US"/>
              </w:rPr>
              <w:t xml:space="preserve"> , with the title ‘Ethical Approval’ followed by your name.</w:t>
            </w:r>
          </w:p>
          <w:p w:rsidR="0015215E" w:rsidRPr="0015215E" w:rsidRDefault="0015215E" w:rsidP="0015215E">
            <w:pPr>
              <w:spacing w:after="0" w:line="240" w:lineRule="auto"/>
              <w:rPr>
                <w:rFonts w:ascii="Arial" w:eastAsia="Times New Roman" w:hAnsi="Arial" w:cs="Arial"/>
                <w:lang w:eastAsia="en-US"/>
              </w:rPr>
            </w:pPr>
            <w:r w:rsidRPr="0015215E">
              <w:rPr>
                <w:rFonts w:ascii="Arial" w:eastAsia="Times New Roman" w:hAnsi="Arial" w:cs="Arial"/>
                <w:color w:val="000000"/>
                <w:lang w:eastAsia="en-US"/>
              </w:rPr>
              <w:t>You will be informed of the outcome of your claim by email; therefore</w:t>
            </w:r>
            <w:r w:rsidRPr="0015215E">
              <w:rPr>
                <w:rFonts w:ascii="Arial" w:eastAsia="Times New Roman" w:hAnsi="Arial" w:cs="Arial"/>
                <w:b/>
                <w:color w:val="000000"/>
                <w:lang w:eastAsia="en-US"/>
              </w:rPr>
              <w:t xml:space="preserve"> </w:t>
            </w:r>
            <w:r w:rsidRPr="0015215E">
              <w:rPr>
                <w:rFonts w:ascii="Arial" w:eastAsia="Times New Roman" w:hAnsi="Arial" w:cs="Arial"/>
                <w:color w:val="000000"/>
                <w:lang w:eastAsia="en-US"/>
              </w:rPr>
              <w:t>it is important that you check your University and personal email accounts regularly</w:t>
            </w:r>
            <w:r w:rsidRPr="0015215E">
              <w:rPr>
                <w:rFonts w:ascii="Arial" w:eastAsia="Times New Roman" w:hAnsi="Arial" w:cs="Arial"/>
                <w:b/>
                <w:bCs/>
                <w:lang w:eastAsia="en-US"/>
              </w:rPr>
              <w:t>.</w:t>
            </w:r>
          </w:p>
        </w:tc>
      </w:tr>
    </w:tbl>
    <w:p w:rsidR="0015215E" w:rsidRPr="0015215E" w:rsidRDefault="0015215E" w:rsidP="0015215E">
      <w:pPr>
        <w:spacing w:after="0" w:line="240" w:lineRule="auto"/>
        <w:rPr>
          <w:rFonts w:ascii="Arial" w:eastAsia="Times New Roman" w:hAnsi="Arial" w:cs="Arial"/>
          <w:b/>
          <w:bCs/>
          <w:lang w:eastAsia="en-US"/>
        </w:rPr>
      </w:pPr>
    </w:p>
    <w:p w:rsidR="0015215E" w:rsidRPr="0015215E" w:rsidRDefault="0015215E" w:rsidP="0015215E">
      <w:pPr>
        <w:spacing w:after="0" w:line="240" w:lineRule="auto"/>
        <w:rPr>
          <w:rFonts w:ascii="Arial" w:eastAsia="Times New Roman" w:hAnsi="Arial" w:cs="Arial"/>
          <w:bCs/>
          <w:lang w:eastAsia="en-US"/>
        </w:rPr>
      </w:pPr>
      <w:r w:rsidRPr="0015215E">
        <w:rPr>
          <w:rFonts w:ascii="Arial" w:eastAsia="Times New Roman" w:hAnsi="Arial" w:cs="Arial"/>
          <w:b/>
          <w:bCs/>
          <w:lang w:eastAsia="en-US"/>
        </w:rPr>
        <w:t xml:space="preserve">STUDENTS ON UNDERGRADUATE OR TAUGHT MASTERS PROGRAMMES </w:t>
      </w:r>
      <w:r w:rsidRPr="0015215E">
        <w:rPr>
          <w:rFonts w:ascii="Arial" w:eastAsia="Times New Roman" w:hAnsi="Arial" w:cs="Arial"/>
          <w:bCs/>
          <w:lang w:eastAsia="en-US"/>
        </w:rPr>
        <w:t>should submit  this form (and receive the outcome) via systems explained to you by the supervisor/module leader.</w:t>
      </w:r>
    </w:p>
    <w:p w:rsidR="0015215E" w:rsidRPr="0015215E" w:rsidRDefault="0015215E" w:rsidP="0015215E">
      <w:pPr>
        <w:spacing w:after="0" w:line="240" w:lineRule="auto"/>
        <w:rPr>
          <w:rFonts w:ascii="Arial" w:eastAsia="Times New Roman" w:hAnsi="Arial" w:cs="Arial"/>
          <w:bCs/>
          <w:lang w:eastAsia="en-US"/>
        </w:rPr>
      </w:pPr>
    </w:p>
    <w:p w:rsidR="00C26D16" w:rsidRPr="00EF1034" w:rsidRDefault="0015215E" w:rsidP="00EF1034">
      <w:pPr>
        <w:spacing w:after="0" w:line="240" w:lineRule="auto"/>
        <w:rPr>
          <w:rFonts w:ascii="Arial" w:eastAsia="Times New Roman" w:hAnsi="Arial" w:cs="Arial"/>
          <w:color w:val="0000FF"/>
          <w:u w:val="single"/>
          <w:lang w:eastAsia="en-US"/>
        </w:rPr>
      </w:pPr>
      <w:r w:rsidRPr="0015215E">
        <w:rPr>
          <w:rFonts w:ascii="Arial" w:eastAsia="Times New Roman" w:hAnsi="Arial" w:cs="Arial"/>
          <w:b/>
          <w:bCs/>
          <w:lang w:eastAsia="en-US"/>
        </w:rPr>
        <w:t xml:space="preserve">This form is available electronically from the Academic Office web pages: </w:t>
      </w:r>
      <w:hyperlink r:id="rId25" w:history="1">
        <w:r w:rsidRPr="0015215E">
          <w:rPr>
            <w:rFonts w:ascii="Arial" w:eastAsia="Times New Roman" w:hAnsi="Arial" w:cs="Arial"/>
            <w:color w:val="0000FF"/>
            <w:u w:val="single"/>
            <w:lang w:eastAsia="en-US"/>
          </w:rPr>
          <w:t>http://www.uwtsd.ac.uk/academic-office/</w:t>
        </w:r>
      </w:hyperlink>
      <w:r w:rsidR="00C26D16" w:rsidRPr="00F63AD5">
        <w:rPr>
          <w:rFonts w:ascii="Times New Roman" w:hAnsi="Times New Roman" w:cs="Times New Roman"/>
          <w:b/>
          <w:sz w:val="24"/>
          <w:szCs w:val="24"/>
        </w:rPr>
        <w:t xml:space="preserve"> </w:t>
      </w:r>
    </w:p>
    <w:sectPr w:rsidR="00C26D16" w:rsidRPr="00EF1034" w:rsidSect="00EF1034">
      <w:pgSz w:w="11906" w:h="16838"/>
      <w:pgMar w:top="1440" w:right="1800" w:bottom="1440" w:left="993"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3501" w:rsidRDefault="00FB3501">
      <w:r>
        <w:separator/>
      </w:r>
    </w:p>
  </w:endnote>
  <w:endnote w:type="continuationSeparator" w:id="0">
    <w:p w:rsidR="00FB3501" w:rsidRDefault="00FB3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447E" w:rsidRDefault="0064447E"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4447E" w:rsidRDefault="0064447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447E" w:rsidRDefault="0064447E"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E2941">
      <w:rPr>
        <w:rStyle w:val="PageNumber"/>
        <w:noProof/>
      </w:rPr>
      <w:t>19</w:t>
    </w:r>
    <w:r>
      <w:rPr>
        <w:rStyle w:val="PageNumber"/>
      </w:rPr>
      <w:fldChar w:fldCharType="end"/>
    </w:r>
  </w:p>
  <w:p w:rsidR="0064447E" w:rsidRDefault="006444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3501" w:rsidRDefault="00FB3501">
      <w:r>
        <w:separator/>
      </w:r>
    </w:p>
  </w:footnote>
  <w:footnote w:type="continuationSeparator" w:id="0">
    <w:p w:rsidR="00FB3501" w:rsidRDefault="00FB350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67376"/>
    <w:multiLevelType w:val="multilevel"/>
    <w:tmpl w:val="53CE5F04"/>
    <w:lvl w:ilvl="0">
      <w:start w:val="2"/>
      <w:numFmt w:val="decimal"/>
      <w:lvlText w:val="%1"/>
      <w:lvlJc w:val="left"/>
      <w:pPr>
        <w:ind w:left="375" w:hanging="375"/>
      </w:pPr>
      <w:rPr>
        <w:rFonts w:hint="default"/>
        <w:u w:val="single"/>
      </w:rPr>
    </w:lvl>
    <w:lvl w:ilvl="1">
      <w:start w:val="5"/>
      <w:numFmt w:val="decimal"/>
      <w:lvlText w:val="%1.%2"/>
      <w:lvlJc w:val="left"/>
      <w:pPr>
        <w:ind w:left="375" w:hanging="375"/>
      </w:pPr>
      <w:rPr>
        <w:rFonts w:hint="default"/>
        <w:u w:val="non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2160" w:hanging="2160"/>
      </w:pPr>
      <w:rPr>
        <w:rFonts w:hint="default"/>
        <w:u w:val="single"/>
      </w:rPr>
    </w:lvl>
  </w:abstractNum>
  <w:abstractNum w:abstractNumId="1" w15:restartNumberingAfterBreak="0">
    <w:nsid w:val="11FE6564"/>
    <w:multiLevelType w:val="multilevel"/>
    <w:tmpl w:val="1012FF2C"/>
    <w:lvl w:ilvl="0">
      <w:numFmt w:val="bullet"/>
      <w:lvlText w:val=""/>
      <w:lvlJc w:val="left"/>
      <w:pPr>
        <w:ind w:left="810" w:hanging="360"/>
      </w:pPr>
      <w:rPr>
        <w:rFonts w:ascii="Symbol" w:hAnsi="Symbol"/>
      </w:rPr>
    </w:lvl>
    <w:lvl w:ilvl="1">
      <w:numFmt w:val="bullet"/>
      <w:lvlText w:val="o"/>
      <w:lvlJc w:val="left"/>
      <w:pPr>
        <w:ind w:left="1530" w:hanging="360"/>
      </w:pPr>
      <w:rPr>
        <w:rFonts w:ascii="Courier New" w:hAnsi="Courier New" w:cs="Courier New"/>
      </w:rPr>
    </w:lvl>
    <w:lvl w:ilvl="2">
      <w:numFmt w:val="bullet"/>
      <w:lvlText w:val=""/>
      <w:lvlJc w:val="left"/>
      <w:pPr>
        <w:ind w:left="2250" w:hanging="360"/>
      </w:pPr>
      <w:rPr>
        <w:rFonts w:ascii="Wingdings" w:hAnsi="Wingdings"/>
      </w:rPr>
    </w:lvl>
    <w:lvl w:ilvl="3">
      <w:numFmt w:val="bullet"/>
      <w:lvlText w:val=""/>
      <w:lvlJc w:val="left"/>
      <w:pPr>
        <w:ind w:left="2970" w:hanging="360"/>
      </w:pPr>
      <w:rPr>
        <w:rFonts w:ascii="Symbol" w:hAnsi="Symbol"/>
      </w:rPr>
    </w:lvl>
    <w:lvl w:ilvl="4">
      <w:numFmt w:val="bullet"/>
      <w:lvlText w:val="o"/>
      <w:lvlJc w:val="left"/>
      <w:pPr>
        <w:ind w:left="3690" w:hanging="360"/>
      </w:pPr>
      <w:rPr>
        <w:rFonts w:ascii="Courier New" w:hAnsi="Courier New" w:cs="Courier New"/>
      </w:rPr>
    </w:lvl>
    <w:lvl w:ilvl="5">
      <w:numFmt w:val="bullet"/>
      <w:lvlText w:val=""/>
      <w:lvlJc w:val="left"/>
      <w:pPr>
        <w:ind w:left="4410" w:hanging="360"/>
      </w:pPr>
      <w:rPr>
        <w:rFonts w:ascii="Wingdings" w:hAnsi="Wingdings"/>
      </w:rPr>
    </w:lvl>
    <w:lvl w:ilvl="6">
      <w:numFmt w:val="bullet"/>
      <w:lvlText w:val=""/>
      <w:lvlJc w:val="left"/>
      <w:pPr>
        <w:ind w:left="5130" w:hanging="360"/>
      </w:pPr>
      <w:rPr>
        <w:rFonts w:ascii="Symbol" w:hAnsi="Symbol"/>
      </w:rPr>
    </w:lvl>
    <w:lvl w:ilvl="7">
      <w:numFmt w:val="bullet"/>
      <w:lvlText w:val="o"/>
      <w:lvlJc w:val="left"/>
      <w:pPr>
        <w:ind w:left="5850" w:hanging="360"/>
      </w:pPr>
      <w:rPr>
        <w:rFonts w:ascii="Courier New" w:hAnsi="Courier New" w:cs="Courier New"/>
      </w:rPr>
    </w:lvl>
    <w:lvl w:ilvl="8">
      <w:numFmt w:val="bullet"/>
      <w:lvlText w:val=""/>
      <w:lvlJc w:val="left"/>
      <w:pPr>
        <w:ind w:left="6570" w:hanging="360"/>
      </w:pPr>
      <w:rPr>
        <w:rFonts w:ascii="Wingdings" w:hAnsi="Wingdings"/>
      </w:rPr>
    </w:lvl>
  </w:abstractNum>
  <w:abstractNum w:abstractNumId="2" w15:restartNumberingAfterBreak="0">
    <w:nsid w:val="12F73CD9"/>
    <w:multiLevelType w:val="multilevel"/>
    <w:tmpl w:val="35289A1C"/>
    <w:lvl w:ilvl="0">
      <w:start w:val="2"/>
      <w:numFmt w:val="decimal"/>
      <w:lvlText w:val="%1"/>
      <w:lvlJc w:val="left"/>
      <w:pPr>
        <w:ind w:left="360" w:hanging="360"/>
      </w:pPr>
      <w:rPr>
        <w:rFonts w:hint="default"/>
      </w:rPr>
    </w:lvl>
    <w:lvl w:ilvl="1">
      <w:start w:val="3"/>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3915" w:hanging="108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409" w:hanging="1440"/>
      </w:pPr>
      <w:rPr>
        <w:rFonts w:hint="default"/>
      </w:rPr>
    </w:lvl>
    <w:lvl w:ilvl="8">
      <w:start w:val="1"/>
      <w:numFmt w:val="decimal"/>
      <w:lvlText w:val="%1.%2.%3.%4.%5.%6.%7.%8.%9"/>
      <w:lvlJc w:val="left"/>
      <w:pPr>
        <w:ind w:left="6336" w:hanging="1800"/>
      </w:pPr>
      <w:rPr>
        <w:rFont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E21F3C"/>
    <w:multiLevelType w:val="multilevel"/>
    <w:tmpl w:val="E34C81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1E530C26"/>
    <w:multiLevelType w:val="hybridMultilevel"/>
    <w:tmpl w:val="79705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906D8A"/>
    <w:multiLevelType w:val="hybridMultilevel"/>
    <w:tmpl w:val="3D8A4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E06F4"/>
    <w:multiLevelType w:val="hybridMultilevel"/>
    <w:tmpl w:val="ED6E52AA"/>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3" w15:restartNumberingAfterBreak="0">
    <w:nsid w:val="2B801A03"/>
    <w:multiLevelType w:val="hybridMultilevel"/>
    <w:tmpl w:val="4202B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9D13BE"/>
    <w:multiLevelType w:val="multilevel"/>
    <w:tmpl w:val="10B43A6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060C04"/>
    <w:multiLevelType w:val="multilevel"/>
    <w:tmpl w:val="6FF0E6E4"/>
    <w:lvl w:ilvl="0">
      <w:numFmt w:val="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999"/>
        </w:tabs>
        <w:ind w:left="999"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263633"/>
    <w:multiLevelType w:val="hybridMultilevel"/>
    <w:tmpl w:val="4B8A7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B757E19"/>
    <w:multiLevelType w:val="multilevel"/>
    <w:tmpl w:val="C93C97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7"/>
  </w:num>
  <w:num w:numId="2">
    <w:abstractNumId w:val="5"/>
  </w:num>
  <w:num w:numId="3">
    <w:abstractNumId w:val="35"/>
  </w:num>
  <w:num w:numId="4">
    <w:abstractNumId w:val="6"/>
  </w:num>
  <w:num w:numId="5">
    <w:abstractNumId w:val="2"/>
  </w:num>
  <w:num w:numId="6">
    <w:abstractNumId w:val="23"/>
  </w:num>
  <w:num w:numId="7">
    <w:abstractNumId w:val="1"/>
  </w:num>
  <w:num w:numId="8">
    <w:abstractNumId w:val="17"/>
  </w:num>
  <w:num w:numId="9">
    <w:abstractNumId w:val="0"/>
  </w:num>
  <w:num w:numId="10">
    <w:abstractNumId w:val="12"/>
  </w:num>
  <w:num w:numId="11">
    <w:abstractNumId w:val="19"/>
  </w:num>
  <w:num w:numId="12">
    <w:abstractNumId w:val="28"/>
  </w:num>
  <w:num w:numId="13">
    <w:abstractNumId w:val="9"/>
  </w:num>
  <w:num w:numId="14">
    <w:abstractNumId w:val="34"/>
  </w:num>
  <w:num w:numId="1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0"/>
  </w:num>
  <w:num w:numId="19">
    <w:abstractNumId w:val="16"/>
  </w:num>
  <w:num w:numId="20">
    <w:abstractNumId w:val="18"/>
  </w:num>
  <w:num w:numId="21">
    <w:abstractNumId w:val="31"/>
  </w:num>
  <w:num w:numId="22">
    <w:abstractNumId w:val="29"/>
  </w:num>
  <w:num w:numId="23">
    <w:abstractNumId w:val="30"/>
  </w:num>
  <w:num w:numId="24">
    <w:abstractNumId w:val="3"/>
  </w:num>
  <w:num w:numId="25">
    <w:abstractNumId w:val="14"/>
  </w:num>
  <w:num w:numId="26">
    <w:abstractNumId w:val="15"/>
  </w:num>
  <w:num w:numId="27">
    <w:abstractNumId w:val="20"/>
  </w:num>
  <w:num w:numId="28">
    <w:abstractNumId w:val="21"/>
  </w:num>
  <w:num w:numId="29">
    <w:abstractNumId w:val="33"/>
  </w:num>
  <w:num w:numId="30">
    <w:abstractNumId w:val="11"/>
  </w:num>
  <w:num w:numId="31">
    <w:abstractNumId w:val="22"/>
  </w:num>
  <w:num w:numId="32">
    <w:abstractNumId w:val="26"/>
  </w:num>
  <w:num w:numId="33">
    <w:abstractNumId w:val="4"/>
  </w:num>
  <w:num w:numId="34">
    <w:abstractNumId w:val="7"/>
  </w:num>
  <w:num w:numId="35">
    <w:abstractNumId w:val="13"/>
  </w:num>
  <w:num w:numId="36">
    <w:abstractNumId w:val="32"/>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7A6"/>
    <w:rsid w:val="000046A9"/>
    <w:rsid w:val="00020F28"/>
    <w:rsid w:val="00022418"/>
    <w:rsid w:val="000254C6"/>
    <w:rsid w:val="00026186"/>
    <w:rsid w:val="000278A7"/>
    <w:rsid w:val="000324D9"/>
    <w:rsid w:val="00032F6C"/>
    <w:rsid w:val="00034025"/>
    <w:rsid w:val="00037196"/>
    <w:rsid w:val="0005486B"/>
    <w:rsid w:val="00055208"/>
    <w:rsid w:val="00055788"/>
    <w:rsid w:val="000566C9"/>
    <w:rsid w:val="00057D65"/>
    <w:rsid w:val="000809B8"/>
    <w:rsid w:val="00091242"/>
    <w:rsid w:val="00097366"/>
    <w:rsid w:val="00097E3F"/>
    <w:rsid w:val="000A2DF8"/>
    <w:rsid w:val="000A7C16"/>
    <w:rsid w:val="000C2B34"/>
    <w:rsid w:val="000C68A2"/>
    <w:rsid w:val="000C7017"/>
    <w:rsid w:val="000D683C"/>
    <w:rsid w:val="000E0ED8"/>
    <w:rsid w:val="000E1DC8"/>
    <w:rsid w:val="000F1643"/>
    <w:rsid w:val="000F2FA7"/>
    <w:rsid w:val="00107875"/>
    <w:rsid w:val="00113B54"/>
    <w:rsid w:val="00127F25"/>
    <w:rsid w:val="00151809"/>
    <w:rsid w:val="0015215E"/>
    <w:rsid w:val="001724D2"/>
    <w:rsid w:val="0017262B"/>
    <w:rsid w:val="00173984"/>
    <w:rsid w:val="00176AE6"/>
    <w:rsid w:val="00181325"/>
    <w:rsid w:val="00187FB4"/>
    <w:rsid w:val="00197249"/>
    <w:rsid w:val="001A006A"/>
    <w:rsid w:val="001A5AB7"/>
    <w:rsid w:val="001A6751"/>
    <w:rsid w:val="001B0240"/>
    <w:rsid w:val="001C1527"/>
    <w:rsid w:val="001C4217"/>
    <w:rsid w:val="001C4633"/>
    <w:rsid w:val="001C49A5"/>
    <w:rsid w:val="001E22AA"/>
    <w:rsid w:val="001E3002"/>
    <w:rsid w:val="001E6553"/>
    <w:rsid w:val="001F4326"/>
    <w:rsid w:val="001F70DC"/>
    <w:rsid w:val="00200DA0"/>
    <w:rsid w:val="00202114"/>
    <w:rsid w:val="002134C1"/>
    <w:rsid w:val="00215E73"/>
    <w:rsid w:val="002179DB"/>
    <w:rsid w:val="00221C19"/>
    <w:rsid w:val="00226314"/>
    <w:rsid w:val="00230F88"/>
    <w:rsid w:val="002340D1"/>
    <w:rsid w:val="0023508A"/>
    <w:rsid w:val="002418A7"/>
    <w:rsid w:val="002473CC"/>
    <w:rsid w:val="00250BEC"/>
    <w:rsid w:val="00251364"/>
    <w:rsid w:val="00260589"/>
    <w:rsid w:val="00264D1F"/>
    <w:rsid w:val="0027011F"/>
    <w:rsid w:val="00286ADA"/>
    <w:rsid w:val="002A35FC"/>
    <w:rsid w:val="002B0FD6"/>
    <w:rsid w:val="002B405F"/>
    <w:rsid w:val="002B41A5"/>
    <w:rsid w:val="002B581F"/>
    <w:rsid w:val="002B6739"/>
    <w:rsid w:val="002B7C19"/>
    <w:rsid w:val="002B7DA5"/>
    <w:rsid w:val="002E06FA"/>
    <w:rsid w:val="002E2941"/>
    <w:rsid w:val="002E4D40"/>
    <w:rsid w:val="002E4F9E"/>
    <w:rsid w:val="002E72A9"/>
    <w:rsid w:val="002F0E01"/>
    <w:rsid w:val="00302824"/>
    <w:rsid w:val="003056C1"/>
    <w:rsid w:val="0030696F"/>
    <w:rsid w:val="003078DC"/>
    <w:rsid w:val="00310B3D"/>
    <w:rsid w:val="0032741F"/>
    <w:rsid w:val="0033005D"/>
    <w:rsid w:val="003464BD"/>
    <w:rsid w:val="00381AAB"/>
    <w:rsid w:val="00391847"/>
    <w:rsid w:val="00393524"/>
    <w:rsid w:val="003C6B8B"/>
    <w:rsid w:val="003D702C"/>
    <w:rsid w:val="003D747A"/>
    <w:rsid w:val="003E09D9"/>
    <w:rsid w:val="003E2019"/>
    <w:rsid w:val="003E6C79"/>
    <w:rsid w:val="003F0805"/>
    <w:rsid w:val="003F0D38"/>
    <w:rsid w:val="004026B9"/>
    <w:rsid w:val="00403041"/>
    <w:rsid w:val="004118A1"/>
    <w:rsid w:val="00412B86"/>
    <w:rsid w:val="00417343"/>
    <w:rsid w:val="00422A97"/>
    <w:rsid w:val="004317A6"/>
    <w:rsid w:val="00437227"/>
    <w:rsid w:val="00451E5E"/>
    <w:rsid w:val="00452A9F"/>
    <w:rsid w:val="00466144"/>
    <w:rsid w:val="00466A2C"/>
    <w:rsid w:val="00474D68"/>
    <w:rsid w:val="004771F1"/>
    <w:rsid w:val="00484755"/>
    <w:rsid w:val="00485B28"/>
    <w:rsid w:val="004945D0"/>
    <w:rsid w:val="004B35F6"/>
    <w:rsid w:val="004B5F50"/>
    <w:rsid w:val="004B7DF1"/>
    <w:rsid w:val="004C1E49"/>
    <w:rsid w:val="004D0673"/>
    <w:rsid w:val="004D7F1D"/>
    <w:rsid w:val="004E39C5"/>
    <w:rsid w:val="004F3042"/>
    <w:rsid w:val="004F3971"/>
    <w:rsid w:val="004F6EC3"/>
    <w:rsid w:val="00500EAD"/>
    <w:rsid w:val="005103E0"/>
    <w:rsid w:val="00511489"/>
    <w:rsid w:val="005260B6"/>
    <w:rsid w:val="00532FCB"/>
    <w:rsid w:val="005344B1"/>
    <w:rsid w:val="0053597A"/>
    <w:rsid w:val="00546890"/>
    <w:rsid w:val="00546CAC"/>
    <w:rsid w:val="00551EAA"/>
    <w:rsid w:val="005545E8"/>
    <w:rsid w:val="00555EE5"/>
    <w:rsid w:val="00570CAD"/>
    <w:rsid w:val="00572643"/>
    <w:rsid w:val="00574268"/>
    <w:rsid w:val="0058054E"/>
    <w:rsid w:val="00581A15"/>
    <w:rsid w:val="005A1EF9"/>
    <w:rsid w:val="005B5FDB"/>
    <w:rsid w:val="005C1C99"/>
    <w:rsid w:val="005C5B2E"/>
    <w:rsid w:val="005C6BBB"/>
    <w:rsid w:val="005D107D"/>
    <w:rsid w:val="005D282F"/>
    <w:rsid w:val="005E060A"/>
    <w:rsid w:val="005E2D7A"/>
    <w:rsid w:val="005E45CE"/>
    <w:rsid w:val="005E78DD"/>
    <w:rsid w:val="005F42A4"/>
    <w:rsid w:val="005F66C1"/>
    <w:rsid w:val="005F79C2"/>
    <w:rsid w:val="0060499C"/>
    <w:rsid w:val="006074E5"/>
    <w:rsid w:val="00610CB8"/>
    <w:rsid w:val="00625737"/>
    <w:rsid w:val="00634ED4"/>
    <w:rsid w:val="00642E46"/>
    <w:rsid w:val="0064447E"/>
    <w:rsid w:val="006458FE"/>
    <w:rsid w:val="00655184"/>
    <w:rsid w:val="00670428"/>
    <w:rsid w:val="006742C6"/>
    <w:rsid w:val="006768FB"/>
    <w:rsid w:val="0068065B"/>
    <w:rsid w:val="00694747"/>
    <w:rsid w:val="00696A24"/>
    <w:rsid w:val="006B4B85"/>
    <w:rsid w:val="006C25C3"/>
    <w:rsid w:val="006C4A4D"/>
    <w:rsid w:val="006D4C52"/>
    <w:rsid w:val="006D5EDB"/>
    <w:rsid w:val="006E7A8D"/>
    <w:rsid w:val="006F1CDF"/>
    <w:rsid w:val="006F5884"/>
    <w:rsid w:val="006F74D1"/>
    <w:rsid w:val="007068EC"/>
    <w:rsid w:val="00732328"/>
    <w:rsid w:val="00750CCD"/>
    <w:rsid w:val="0078013A"/>
    <w:rsid w:val="00780655"/>
    <w:rsid w:val="00786963"/>
    <w:rsid w:val="00794360"/>
    <w:rsid w:val="007A48A0"/>
    <w:rsid w:val="007A7F12"/>
    <w:rsid w:val="007B0B05"/>
    <w:rsid w:val="007B284F"/>
    <w:rsid w:val="007B2C71"/>
    <w:rsid w:val="007B5008"/>
    <w:rsid w:val="007C32A4"/>
    <w:rsid w:val="007D298A"/>
    <w:rsid w:val="007D36EA"/>
    <w:rsid w:val="007D440B"/>
    <w:rsid w:val="007D4CA4"/>
    <w:rsid w:val="007D77BC"/>
    <w:rsid w:val="007E4522"/>
    <w:rsid w:val="007E65E4"/>
    <w:rsid w:val="008066A3"/>
    <w:rsid w:val="00812C7F"/>
    <w:rsid w:val="008151CE"/>
    <w:rsid w:val="00816B5D"/>
    <w:rsid w:val="008203DB"/>
    <w:rsid w:val="0083215B"/>
    <w:rsid w:val="00840E61"/>
    <w:rsid w:val="00841723"/>
    <w:rsid w:val="0085713B"/>
    <w:rsid w:val="00864845"/>
    <w:rsid w:val="0086560B"/>
    <w:rsid w:val="00877CCB"/>
    <w:rsid w:val="008807FA"/>
    <w:rsid w:val="008978D1"/>
    <w:rsid w:val="008B1AB8"/>
    <w:rsid w:val="008B3A8B"/>
    <w:rsid w:val="008C0EF1"/>
    <w:rsid w:val="008C35BD"/>
    <w:rsid w:val="008D0EF6"/>
    <w:rsid w:val="008D72A9"/>
    <w:rsid w:val="008E16B7"/>
    <w:rsid w:val="008E1A59"/>
    <w:rsid w:val="008F05B6"/>
    <w:rsid w:val="008F1540"/>
    <w:rsid w:val="008F69F2"/>
    <w:rsid w:val="00904356"/>
    <w:rsid w:val="00910FB5"/>
    <w:rsid w:val="00911276"/>
    <w:rsid w:val="00917B67"/>
    <w:rsid w:val="00927F96"/>
    <w:rsid w:val="00936369"/>
    <w:rsid w:val="00942CD6"/>
    <w:rsid w:val="00950FF0"/>
    <w:rsid w:val="00951620"/>
    <w:rsid w:val="00951C15"/>
    <w:rsid w:val="0095453D"/>
    <w:rsid w:val="0097220C"/>
    <w:rsid w:val="009763D6"/>
    <w:rsid w:val="009A270A"/>
    <w:rsid w:val="009A32EF"/>
    <w:rsid w:val="009B6FE6"/>
    <w:rsid w:val="009C50BA"/>
    <w:rsid w:val="009D637C"/>
    <w:rsid w:val="009D6D22"/>
    <w:rsid w:val="009E1040"/>
    <w:rsid w:val="009E3180"/>
    <w:rsid w:val="009E5668"/>
    <w:rsid w:val="009F43D3"/>
    <w:rsid w:val="00A010D7"/>
    <w:rsid w:val="00A10653"/>
    <w:rsid w:val="00A1068A"/>
    <w:rsid w:val="00A139E1"/>
    <w:rsid w:val="00A16C68"/>
    <w:rsid w:val="00A330B8"/>
    <w:rsid w:val="00A44906"/>
    <w:rsid w:val="00A55464"/>
    <w:rsid w:val="00A626BD"/>
    <w:rsid w:val="00A700C6"/>
    <w:rsid w:val="00A754CE"/>
    <w:rsid w:val="00A84AD1"/>
    <w:rsid w:val="00A8614F"/>
    <w:rsid w:val="00A94653"/>
    <w:rsid w:val="00AA0DD5"/>
    <w:rsid w:val="00AA12A8"/>
    <w:rsid w:val="00AB1D5A"/>
    <w:rsid w:val="00AB3112"/>
    <w:rsid w:val="00AC2D58"/>
    <w:rsid w:val="00AD1EEC"/>
    <w:rsid w:val="00AD2595"/>
    <w:rsid w:val="00AD5904"/>
    <w:rsid w:val="00AD73AD"/>
    <w:rsid w:val="00AE2C5D"/>
    <w:rsid w:val="00AF6CDF"/>
    <w:rsid w:val="00B05A58"/>
    <w:rsid w:val="00B1208A"/>
    <w:rsid w:val="00B1448A"/>
    <w:rsid w:val="00B231DC"/>
    <w:rsid w:val="00B31850"/>
    <w:rsid w:val="00B34EA8"/>
    <w:rsid w:val="00B34F76"/>
    <w:rsid w:val="00B408BE"/>
    <w:rsid w:val="00B42440"/>
    <w:rsid w:val="00B44B16"/>
    <w:rsid w:val="00B56262"/>
    <w:rsid w:val="00B77AFA"/>
    <w:rsid w:val="00B852A7"/>
    <w:rsid w:val="00B85EDB"/>
    <w:rsid w:val="00B87DA7"/>
    <w:rsid w:val="00B90281"/>
    <w:rsid w:val="00BA030E"/>
    <w:rsid w:val="00BA5AAE"/>
    <w:rsid w:val="00BA7FED"/>
    <w:rsid w:val="00BB27F1"/>
    <w:rsid w:val="00BB6745"/>
    <w:rsid w:val="00BD2C5D"/>
    <w:rsid w:val="00BD5554"/>
    <w:rsid w:val="00BE0ACE"/>
    <w:rsid w:val="00BE27EC"/>
    <w:rsid w:val="00BE3C84"/>
    <w:rsid w:val="00BE6090"/>
    <w:rsid w:val="00BF2918"/>
    <w:rsid w:val="00C041E5"/>
    <w:rsid w:val="00C05840"/>
    <w:rsid w:val="00C12E7C"/>
    <w:rsid w:val="00C12ECD"/>
    <w:rsid w:val="00C24690"/>
    <w:rsid w:val="00C26D16"/>
    <w:rsid w:val="00C27666"/>
    <w:rsid w:val="00C40EA7"/>
    <w:rsid w:val="00C4138E"/>
    <w:rsid w:val="00C47A6C"/>
    <w:rsid w:val="00C65A69"/>
    <w:rsid w:val="00C6671F"/>
    <w:rsid w:val="00C66801"/>
    <w:rsid w:val="00C82C1C"/>
    <w:rsid w:val="00CA725D"/>
    <w:rsid w:val="00CB4E44"/>
    <w:rsid w:val="00CB620B"/>
    <w:rsid w:val="00CB62AE"/>
    <w:rsid w:val="00CC452D"/>
    <w:rsid w:val="00CC7C58"/>
    <w:rsid w:val="00CD3554"/>
    <w:rsid w:val="00CE2AE3"/>
    <w:rsid w:val="00CE4A26"/>
    <w:rsid w:val="00CE66B9"/>
    <w:rsid w:val="00D1261F"/>
    <w:rsid w:val="00D12CB7"/>
    <w:rsid w:val="00D20708"/>
    <w:rsid w:val="00D31E46"/>
    <w:rsid w:val="00D34FC0"/>
    <w:rsid w:val="00D413ED"/>
    <w:rsid w:val="00D52BB0"/>
    <w:rsid w:val="00D52E18"/>
    <w:rsid w:val="00D53BFA"/>
    <w:rsid w:val="00D602EA"/>
    <w:rsid w:val="00D62993"/>
    <w:rsid w:val="00D700D3"/>
    <w:rsid w:val="00DB0DE8"/>
    <w:rsid w:val="00DB1121"/>
    <w:rsid w:val="00DB3170"/>
    <w:rsid w:val="00DB3608"/>
    <w:rsid w:val="00DC0202"/>
    <w:rsid w:val="00DD15ED"/>
    <w:rsid w:val="00DD6932"/>
    <w:rsid w:val="00DE16BF"/>
    <w:rsid w:val="00DE7795"/>
    <w:rsid w:val="00E01785"/>
    <w:rsid w:val="00E030F4"/>
    <w:rsid w:val="00E035B0"/>
    <w:rsid w:val="00E05AC7"/>
    <w:rsid w:val="00E22DF1"/>
    <w:rsid w:val="00E26C63"/>
    <w:rsid w:val="00E33629"/>
    <w:rsid w:val="00E4204B"/>
    <w:rsid w:val="00E427CA"/>
    <w:rsid w:val="00E5018B"/>
    <w:rsid w:val="00E52E5F"/>
    <w:rsid w:val="00E560C7"/>
    <w:rsid w:val="00E60D69"/>
    <w:rsid w:val="00E63EA0"/>
    <w:rsid w:val="00E64A1B"/>
    <w:rsid w:val="00E8047C"/>
    <w:rsid w:val="00E84B54"/>
    <w:rsid w:val="00E8544C"/>
    <w:rsid w:val="00E86366"/>
    <w:rsid w:val="00E91110"/>
    <w:rsid w:val="00E96184"/>
    <w:rsid w:val="00E97D76"/>
    <w:rsid w:val="00E97F53"/>
    <w:rsid w:val="00EA33F0"/>
    <w:rsid w:val="00EA4089"/>
    <w:rsid w:val="00EB14EF"/>
    <w:rsid w:val="00EC404B"/>
    <w:rsid w:val="00ED233F"/>
    <w:rsid w:val="00ED56DB"/>
    <w:rsid w:val="00EE6F2A"/>
    <w:rsid w:val="00EF1034"/>
    <w:rsid w:val="00EF2256"/>
    <w:rsid w:val="00EF38CE"/>
    <w:rsid w:val="00EF71C4"/>
    <w:rsid w:val="00F005DC"/>
    <w:rsid w:val="00F06DB4"/>
    <w:rsid w:val="00F26E1D"/>
    <w:rsid w:val="00F34A60"/>
    <w:rsid w:val="00F35ABE"/>
    <w:rsid w:val="00F50FF3"/>
    <w:rsid w:val="00F63AD5"/>
    <w:rsid w:val="00F64171"/>
    <w:rsid w:val="00F6445B"/>
    <w:rsid w:val="00F6529D"/>
    <w:rsid w:val="00F660A5"/>
    <w:rsid w:val="00F72730"/>
    <w:rsid w:val="00F81380"/>
    <w:rsid w:val="00F836C1"/>
    <w:rsid w:val="00F83CEC"/>
    <w:rsid w:val="00F93847"/>
    <w:rsid w:val="00FA4965"/>
    <w:rsid w:val="00FA541E"/>
    <w:rsid w:val="00FB066B"/>
    <w:rsid w:val="00FB3501"/>
    <w:rsid w:val="00FB5EBF"/>
    <w:rsid w:val="00FB6A45"/>
    <w:rsid w:val="00FB6BB9"/>
    <w:rsid w:val="00FB75B1"/>
    <w:rsid w:val="00FC0721"/>
    <w:rsid w:val="00FC22EB"/>
    <w:rsid w:val="00FD08D6"/>
    <w:rsid w:val="00FE0FB5"/>
    <w:rsid w:val="00FE7DA1"/>
    <w:rsid w:val="00FF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9D84461-DF63-4ABC-B0FD-1975CA03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3B54"/>
  </w:style>
  <w:style w:type="paragraph" w:styleId="Heading1">
    <w:name w:val="heading 1"/>
    <w:basedOn w:val="Normal"/>
    <w:next w:val="Normal"/>
    <w:link w:val="Heading1Char"/>
    <w:uiPriority w:val="99"/>
    <w:qFormat/>
    <w:rsid w:val="00113B54"/>
    <w:pPr>
      <w:keepNext/>
      <w:keepLines/>
      <w:spacing w:before="400" w:after="40" w:line="240" w:lineRule="auto"/>
      <w:outlineLvl w:val="0"/>
    </w:pPr>
    <w:rPr>
      <w:rFonts w:ascii="Calibri Light" w:eastAsia="SimSun" w:hAnsi="Calibri Light" w:cs="Times New Roman"/>
      <w:color w:val="1F4E79"/>
      <w:sz w:val="36"/>
      <w:szCs w:val="36"/>
    </w:rPr>
  </w:style>
  <w:style w:type="paragraph" w:styleId="Heading2">
    <w:name w:val="heading 2"/>
    <w:basedOn w:val="Normal"/>
    <w:next w:val="Normal"/>
    <w:link w:val="Heading2Char"/>
    <w:uiPriority w:val="9"/>
    <w:semiHidden/>
    <w:unhideWhenUsed/>
    <w:qFormat/>
    <w:rsid w:val="00113B54"/>
    <w:pPr>
      <w:keepNext/>
      <w:keepLines/>
      <w:spacing w:before="40" w:after="0" w:line="240" w:lineRule="auto"/>
      <w:outlineLvl w:val="1"/>
    </w:pPr>
    <w:rPr>
      <w:rFonts w:ascii="Calibri Light" w:eastAsia="SimSun" w:hAnsi="Calibri Light" w:cs="Times New Roman"/>
      <w:color w:val="2E74B5"/>
      <w:sz w:val="32"/>
      <w:szCs w:val="32"/>
    </w:rPr>
  </w:style>
  <w:style w:type="paragraph" w:styleId="Heading3">
    <w:name w:val="heading 3"/>
    <w:basedOn w:val="Normal"/>
    <w:next w:val="Normal"/>
    <w:link w:val="Heading3Char"/>
    <w:uiPriority w:val="9"/>
    <w:semiHidden/>
    <w:unhideWhenUsed/>
    <w:qFormat/>
    <w:rsid w:val="00113B54"/>
    <w:pPr>
      <w:keepNext/>
      <w:keepLines/>
      <w:spacing w:before="40" w:after="0" w:line="240" w:lineRule="auto"/>
      <w:outlineLvl w:val="2"/>
    </w:pPr>
    <w:rPr>
      <w:rFonts w:ascii="Calibri Light" w:eastAsia="SimSun" w:hAnsi="Calibri Light" w:cs="Times New Roman"/>
      <w:color w:val="2E74B5"/>
      <w:sz w:val="28"/>
      <w:szCs w:val="28"/>
    </w:rPr>
  </w:style>
  <w:style w:type="paragraph" w:styleId="Heading4">
    <w:name w:val="heading 4"/>
    <w:basedOn w:val="Normal"/>
    <w:next w:val="Normal"/>
    <w:link w:val="Heading4Char"/>
    <w:uiPriority w:val="99"/>
    <w:unhideWhenUsed/>
    <w:qFormat/>
    <w:rsid w:val="00113B54"/>
    <w:pPr>
      <w:keepNext/>
      <w:keepLines/>
      <w:spacing w:before="40" w:after="0"/>
      <w:outlineLvl w:val="3"/>
    </w:pPr>
    <w:rPr>
      <w:rFonts w:ascii="Calibri Light" w:eastAsia="SimSun" w:hAnsi="Calibri Light" w:cs="Times New Roman"/>
      <w:color w:val="2E74B5"/>
      <w:sz w:val="24"/>
      <w:szCs w:val="24"/>
    </w:rPr>
  </w:style>
  <w:style w:type="paragraph" w:styleId="Heading5">
    <w:name w:val="heading 5"/>
    <w:basedOn w:val="Normal"/>
    <w:next w:val="Normal"/>
    <w:link w:val="Heading5Char"/>
    <w:uiPriority w:val="9"/>
    <w:semiHidden/>
    <w:unhideWhenUsed/>
    <w:qFormat/>
    <w:rsid w:val="00113B54"/>
    <w:pPr>
      <w:keepNext/>
      <w:keepLines/>
      <w:spacing w:before="40" w:after="0"/>
      <w:outlineLvl w:val="4"/>
    </w:pPr>
    <w:rPr>
      <w:rFonts w:ascii="Calibri Light" w:eastAsia="SimSun" w:hAnsi="Calibri Light" w:cs="Times New Roman"/>
      <w:caps/>
      <w:color w:val="2E74B5"/>
    </w:rPr>
  </w:style>
  <w:style w:type="paragraph" w:styleId="Heading6">
    <w:name w:val="heading 6"/>
    <w:basedOn w:val="Normal"/>
    <w:next w:val="Normal"/>
    <w:link w:val="Heading6Char"/>
    <w:uiPriority w:val="9"/>
    <w:semiHidden/>
    <w:unhideWhenUsed/>
    <w:qFormat/>
    <w:rsid w:val="00113B54"/>
    <w:pPr>
      <w:keepNext/>
      <w:keepLines/>
      <w:spacing w:before="40" w:after="0"/>
      <w:outlineLvl w:val="5"/>
    </w:pPr>
    <w:rPr>
      <w:rFonts w:ascii="Calibri Light" w:eastAsia="SimSun" w:hAnsi="Calibri Light" w:cs="Times New Roman"/>
      <w:i/>
      <w:iCs/>
      <w:caps/>
      <w:color w:val="1F4E79"/>
    </w:rPr>
  </w:style>
  <w:style w:type="paragraph" w:styleId="Heading7">
    <w:name w:val="heading 7"/>
    <w:basedOn w:val="Normal"/>
    <w:next w:val="Normal"/>
    <w:link w:val="Heading7Char"/>
    <w:uiPriority w:val="9"/>
    <w:semiHidden/>
    <w:unhideWhenUsed/>
    <w:qFormat/>
    <w:rsid w:val="00113B54"/>
    <w:pPr>
      <w:keepNext/>
      <w:keepLines/>
      <w:spacing w:before="40" w:after="0"/>
      <w:outlineLvl w:val="6"/>
    </w:pPr>
    <w:rPr>
      <w:rFonts w:ascii="Calibri Light" w:eastAsia="SimSun" w:hAnsi="Calibri Light" w:cs="Times New Roman"/>
      <w:b/>
      <w:bCs/>
      <w:color w:val="1F4E79"/>
    </w:rPr>
  </w:style>
  <w:style w:type="paragraph" w:styleId="Heading8">
    <w:name w:val="heading 8"/>
    <w:basedOn w:val="Normal"/>
    <w:next w:val="Normal"/>
    <w:link w:val="Heading8Char"/>
    <w:uiPriority w:val="9"/>
    <w:semiHidden/>
    <w:unhideWhenUsed/>
    <w:qFormat/>
    <w:rsid w:val="00113B54"/>
    <w:pPr>
      <w:keepNext/>
      <w:keepLines/>
      <w:spacing w:before="40" w:after="0"/>
      <w:outlineLvl w:val="7"/>
    </w:pPr>
    <w:rPr>
      <w:rFonts w:ascii="Calibri Light" w:eastAsia="SimSun" w:hAnsi="Calibri Light" w:cs="Times New Roman"/>
      <w:b/>
      <w:bCs/>
      <w:i/>
      <w:iCs/>
      <w:color w:val="1F4E79"/>
    </w:rPr>
  </w:style>
  <w:style w:type="paragraph" w:styleId="Heading9">
    <w:name w:val="heading 9"/>
    <w:basedOn w:val="Normal"/>
    <w:next w:val="Normal"/>
    <w:link w:val="Heading9Char"/>
    <w:uiPriority w:val="9"/>
    <w:semiHidden/>
    <w:unhideWhenUsed/>
    <w:qFormat/>
    <w:rsid w:val="00113B54"/>
    <w:pPr>
      <w:keepNext/>
      <w:keepLines/>
      <w:spacing w:before="40" w:after="0"/>
      <w:outlineLvl w:val="8"/>
    </w:pPr>
    <w:rPr>
      <w:rFonts w:ascii="Calibri Light" w:eastAsia="SimSun" w:hAnsi="Calibri Light" w:cs="Times New Roman"/>
      <w:i/>
      <w:iCs/>
      <w:color w:val="1F4E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452A9F"/>
    <w:pPr>
      <w:tabs>
        <w:tab w:val="left" w:pos="880"/>
        <w:tab w:val="right" w:leader="dot" w:pos="9072"/>
      </w:tabs>
      <w:ind w:left="240"/>
    </w:pPr>
    <w:rPr>
      <w:b/>
      <w:noProof/>
      <w:sz w:val="28"/>
      <w:szCs w:val="28"/>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cs="Times New Roman"/>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113B54"/>
    <w:rPr>
      <w:rFonts w:ascii="Calibri Light" w:eastAsia="SimSun" w:hAnsi="Calibri Light" w:cs="Times New Roman"/>
      <w:color w:val="2E74B5"/>
      <w:sz w:val="28"/>
      <w:szCs w:val="28"/>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FB6BB9"/>
    <w:pPr>
      <w:ind w:left="720"/>
      <w:contextualSpacing/>
    </w:pPr>
  </w:style>
  <w:style w:type="paragraph" w:styleId="NormalWeb">
    <w:name w:val="Normal (Web)"/>
    <w:basedOn w:val="Normal"/>
    <w:uiPriority w:val="99"/>
    <w:rsid w:val="00FB6BB9"/>
    <w:pPr>
      <w:autoSpaceDN w:val="0"/>
      <w:spacing w:before="100" w:after="100"/>
    </w:pPr>
  </w:style>
  <w:style w:type="character" w:customStyle="1" w:styleId="a">
    <w:name w:val="a"/>
    <w:rsid w:val="00AD2595"/>
  </w:style>
  <w:style w:type="character" w:styleId="Strong">
    <w:name w:val="Strong"/>
    <w:uiPriority w:val="22"/>
    <w:qFormat/>
    <w:rsid w:val="00113B54"/>
    <w:rPr>
      <w:b/>
      <w:bCs/>
    </w:rPr>
  </w:style>
  <w:style w:type="character" w:customStyle="1" w:styleId="selectable">
    <w:name w:val="selectable"/>
    <w:rsid w:val="005E78DD"/>
  </w:style>
  <w:style w:type="character" w:customStyle="1" w:styleId="l6">
    <w:name w:val="l6"/>
    <w:rsid w:val="006768FB"/>
  </w:style>
  <w:style w:type="character" w:customStyle="1" w:styleId="l7">
    <w:name w:val="l7"/>
    <w:rsid w:val="006768FB"/>
  </w:style>
  <w:style w:type="character" w:customStyle="1" w:styleId="l9">
    <w:name w:val="l9"/>
    <w:rsid w:val="00F35ABE"/>
  </w:style>
  <w:style w:type="character" w:customStyle="1" w:styleId="l">
    <w:name w:val="l"/>
    <w:rsid w:val="00F35ABE"/>
  </w:style>
  <w:style w:type="paragraph" w:styleId="NoSpacing">
    <w:name w:val="No Spacing"/>
    <w:uiPriority w:val="1"/>
    <w:qFormat/>
    <w:rsid w:val="00113B54"/>
    <w:pPr>
      <w:spacing w:after="0" w:line="240" w:lineRule="auto"/>
    </w:pPr>
  </w:style>
  <w:style w:type="character" w:customStyle="1" w:styleId="Heading1Char">
    <w:name w:val="Heading 1 Char"/>
    <w:link w:val="Heading1"/>
    <w:uiPriority w:val="99"/>
    <w:rsid w:val="00113B54"/>
    <w:rPr>
      <w:rFonts w:ascii="Calibri Light" w:eastAsia="SimSun" w:hAnsi="Calibri Light" w:cs="Times New Roman"/>
      <w:color w:val="1F4E79"/>
      <w:sz w:val="36"/>
      <w:szCs w:val="36"/>
    </w:rPr>
  </w:style>
  <w:style w:type="character" w:customStyle="1" w:styleId="Heading2Char">
    <w:name w:val="Heading 2 Char"/>
    <w:link w:val="Heading2"/>
    <w:uiPriority w:val="9"/>
    <w:semiHidden/>
    <w:rsid w:val="00113B54"/>
    <w:rPr>
      <w:rFonts w:ascii="Calibri Light" w:eastAsia="SimSun" w:hAnsi="Calibri Light" w:cs="Times New Roman"/>
      <w:color w:val="2E74B5"/>
      <w:sz w:val="32"/>
      <w:szCs w:val="32"/>
    </w:rPr>
  </w:style>
  <w:style w:type="character" w:customStyle="1" w:styleId="Heading4Char">
    <w:name w:val="Heading 4 Char"/>
    <w:link w:val="Heading4"/>
    <w:uiPriority w:val="99"/>
    <w:rsid w:val="00113B54"/>
    <w:rPr>
      <w:rFonts w:ascii="Calibri Light" w:eastAsia="SimSun" w:hAnsi="Calibri Light" w:cs="Times New Roman"/>
      <w:color w:val="2E74B5"/>
      <w:sz w:val="24"/>
      <w:szCs w:val="24"/>
    </w:rPr>
  </w:style>
  <w:style w:type="character" w:customStyle="1" w:styleId="Heading5Char">
    <w:name w:val="Heading 5 Char"/>
    <w:link w:val="Heading5"/>
    <w:uiPriority w:val="9"/>
    <w:semiHidden/>
    <w:rsid w:val="00113B54"/>
    <w:rPr>
      <w:rFonts w:ascii="Calibri Light" w:eastAsia="SimSun" w:hAnsi="Calibri Light" w:cs="Times New Roman"/>
      <w:caps/>
      <w:color w:val="2E74B5"/>
    </w:rPr>
  </w:style>
  <w:style w:type="character" w:customStyle="1" w:styleId="Heading6Char">
    <w:name w:val="Heading 6 Char"/>
    <w:link w:val="Heading6"/>
    <w:uiPriority w:val="9"/>
    <w:semiHidden/>
    <w:rsid w:val="00113B54"/>
    <w:rPr>
      <w:rFonts w:ascii="Calibri Light" w:eastAsia="SimSun" w:hAnsi="Calibri Light" w:cs="Times New Roman"/>
      <w:i/>
      <w:iCs/>
      <w:caps/>
      <w:color w:val="1F4E79"/>
    </w:rPr>
  </w:style>
  <w:style w:type="character" w:customStyle="1" w:styleId="Heading7Char">
    <w:name w:val="Heading 7 Char"/>
    <w:link w:val="Heading7"/>
    <w:uiPriority w:val="9"/>
    <w:semiHidden/>
    <w:rsid w:val="00113B54"/>
    <w:rPr>
      <w:rFonts w:ascii="Calibri Light" w:eastAsia="SimSun" w:hAnsi="Calibri Light" w:cs="Times New Roman"/>
      <w:b/>
      <w:bCs/>
      <w:color w:val="1F4E79"/>
    </w:rPr>
  </w:style>
  <w:style w:type="character" w:customStyle="1" w:styleId="Heading8Char">
    <w:name w:val="Heading 8 Char"/>
    <w:link w:val="Heading8"/>
    <w:uiPriority w:val="9"/>
    <w:semiHidden/>
    <w:rsid w:val="00113B54"/>
    <w:rPr>
      <w:rFonts w:ascii="Calibri Light" w:eastAsia="SimSun" w:hAnsi="Calibri Light" w:cs="Times New Roman"/>
      <w:b/>
      <w:bCs/>
      <w:i/>
      <w:iCs/>
      <w:color w:val="1F4E79"/>
    </w:rPr>
  </w:style>
  <w:style w:type="character" w:customStyle="1" w:styleId="Heading9Char">
    <w:name w:val="Heading 9 Char"/>
    <w:link w:val="Heading9"/>
    <w:uiPriority w:val="9"/>
    <w:semiHidden/>
    <w:rsid w:val="00113B54"/>
    <w:rPr>
      <w:rFonts w:ascii="Calibri Light" w:eastAsia="SimSun" w:hAnsi="Calibri Light" w:cs="Times New Roman"/>
      <w:i/>
      <w:iCs/>
      <w:color w:val="1F4E79"/>
    </w:rPr>
  </w:style>
  <w:style w:type="paragraph" w:styleId="Caption">
    <w:name w:val="caption"/>
    <w:basedOn w:val="Normal"/>
    <w:next w:val="Normal"/>
    <w:uiPriority w:val="35"/>
    <w:semiHidden/>
    <w:unhideWhenUsed/>
    <w:qFormat/>
    <w:rsid w:val="00113B54"/>
    <w:pPr>
      <w:spacing w:line="240" w:lineRule="auto"/>
    </w:pPr>
    <w:rPr>
      <w:b/>
      <w:bCs/>
      <w:smallCaps/>
      <w:color w:val="44546A"/>
    </w:rPr>
  </w:style>
  <w:style w:type="paragraph" w:styleId="Title">
    <w:name w:val="Title"/>
    <w:basedOn w:val="Normal"/>
    <w:next w:val="Normal"/>
    <w:link w:val="TitleChar"/>
    <w:uiPriority w:val="10"/>
    <w:qFormat/>
    <w:rsid w:val="00113B54"/>
    <w:pPr>
      <w:spacing w:after="0" w:line="204" w:lineRule="auto"/>
      <w:contextualSpacing/>
    </w:pPr>
    <w:rPr>
      <w:rFonts w:ascii="Calibri Light" w:eastAsia="SimSun" w:hAnsi="Calibri Light" w:cs="Times New Roman"/>
      <w:caps/>
      <w:color w:val="44546A"/>
      <w:spacing w:val="-15"/>
      <w:sz w:val="72"/>
      <w:szCs w:val="72"/>
    </w:rPr>
  </w:style>
  <w:style w:type="character" w:customStyle="1" w:styleId="TitleChar">
    <w:name w:val="Title Char"/>
    <w:link w:val="Title"/>
    <w:uiPriority w:val="10"/>
    <w:rsid w:val="00113B54"/>
    <w:rPr>
      <w:rFonts w:ascii="Calibri Light" w:eastAsia="SimSun" w:hAnsi="Calibri Light" w:cs="Times New Roman"/>
      <w:caps/>
      <w:color w:val="44546A"/>
      <w:spacing w:val="-15"/>
      <w:sz w:val="72"/>
      <w:szCs w:val="72"/>
    </w:rPr>
  </w:style>
  <w:style w:type="paragraph" w:styleId="Subtitle">
    <w:name w:val="Subtitle"/>
    <w:basedOn w:val="Normal"/>
    <w:next w:val="Normal"/>
    <w:link w:val="SubtitleChar"/>
    <w:uiPriority w:val="11"/>
    <w:qFormat/>
    <w:rsid w:val="00113B54"/>
    <w:pPr>
      <w:numPr>
        <w:ilvl w:val="1"/>
      </w:numPr>
      <w:spacing w:after="240" w:line="240" w:lineRule="auto"/>
    </w:pPr>
    <w:rPr>
      <w:rFonts w:ascii="Calibri Light" w:eastAsia="SimSun" w:hAnsi="Calibri Light" w:cs="Times New Roman"/>
      <w:color w:val="5B9BD5"/>
      <w:sz w:val="28"/>
      <w:szCs w:val="28"/>
    </w:rPr>
  </w:style>
  <w:style w:type="character" w:customStyle="1" w:styleId="SubtitleChar">
    <w:name w:val="Subtitle Char"/>
    <w:link w:val="Subtitle"/>
    <w:uiPriority w:val="11"/>
    <w:rsid w:val="00113B54"/>
    <w:rPr>
      <w:rFonts w:ascii="Calibri Light" w:eastAsia="SimSun" w:hAnsi="Calibri Light" w:cs="Times New Roman"/>
      <w:color w:val="5B9BD5"/>
      <w:sz w:val="28"/>
      <w:szCs w:val="28"/>
    </w:rPr>
  </w:style>
  <w:style w:type="character" w:styleId="Emphasis">
    <w:name w:val="Emphasis"/>
    <w:uiPriority w:val="20"/>
    <w:qFormat/>
    <w:rsid w:val="00113B54"/>
    <w:rPr>
      <w:i/>
      <w:iCs/>
    </w:rPr>
  </w:style>
  <w:style w:type="paragraph" w:styleId="Quote">
    <w:name w:val="Quote"/>
    <w:basedOn w:val="Normal"/>
    <w:next w:val="Normal"/>
    <w:link w:val="QuoteChar"/>
    <w:uiPriority w:val="29"/>
    <w:qFormat/>
    <w:rsid w:val="00113B54"/>
    <w:pPr>
      <w:spacing w:before="120" w:after="120"/>
      <w:ind w:left="720"/>
    </w:pPr>
    <w:rPr>
      <w:color w:val="44546A"/>
      <w:sz w:val="24"/>
      <w:szCs w:val="24"/>
    </w:rPr>
  </w:style>
  <w:style w:type="character" w:customStyle="1" w:styleId="QuoteChar">
    <w:name w:val="Quote Char"/>
    <w:link w:val="Quote"/>
    <w:uiPriority w:val="29"/>
    <w:rsid w:val="00113B54"/>
    <w:rPr>
      <w:color w:val="44546A"/>
      <w:sz w:val="24"/>
      <w:szCs w:val="24"/>
    </w:rPr>
  </w:style>
  <w:style w:type="paragraph" w:styleId="IntenseQuote">
    <w:name w:val="Intense Quote"/>
    <w:basedOn w:val="Normal"/>
    <w:next w:val="Normal"/>
    <w:link w:val="IntenseQuoteChar"/>
    <w:uiPriority w:val="30"/>
    <w:qFormat/>
    <w:rsid w:val="00113B54"/>
    <w:pPr>
      <w:spacing w:before="100" w:beforeAutospacing="1" w:after="240" w:line="240" w:lineRule="auto"/>
      <w:ind w:left="720"/>
      <w:jc w:val="center"/>
    </w:pPr>
    <w:rPr>
      <w:rFonts w:ascii="Calibri Light" w:eastAsia="SimSun" w:hAnsi="Calibri Light" w:cs="Times New Roman"/>
      <w:color w:val="44546A"/>
      <w:spacing w:val="-6"/>
      <w:sz w:val="32"/>
      <w:szCs w:val="32"/>
    </w:rPr>
  </w:style>
  <w:style w:type="character" w:customStyle="1" w:styleId="IntenseQuoteChar">
    <w:name w:val="Intense Quote Char"/>
    <w:link w:val="IntenseQuote"/>
    <w:uiPriority w:val="30"/>
    <w:rsid w:val="00113B54"/>
    <w:rPr>
      <w:rFonts w:ascii="Calibri Light" w:eastAsia="SimSun" w:hAnsi="Calibri Light" w:cs="Times New Roman"/>
      <w:color w:val="44546A"/>
      <w:spacing w:val="-6"/>
      <w:sz w:val="32"/>
      <w:szCs w:val="32"/>
    </w:rPr>
  </w:style>
  <w:style w:type="character" w:styleId="SubtleEmphasis">
    <w:name w:val="Subtle Emphasis"/>
    <w:uiPriority w:val="19"/>
    <w:qFormat/>
    <w:rsid w:val="00113B54"/>
    <w:rPr>
      <w:i/>
      <w:iCs/>
      <w:color w:val="595959"/>
    </w:rPr>
  </w:style>
  <w:style w:type="character" w:styleId="IntenseEmphasis">
    <w:name w:val="Intense Emphasis"/>
    <w:uiPriority w:val="21"/>
    <w:qFormat/>
    <w:rsid w:val="00113B54"/>
    <w:rPr>
      <w:b/>
      <w:bCs/>
      <w:i/>
      <w:iCs/>
    </w:rPr>
  </w:style>
  <w:style w:type="character" w:styleId="SubtleReference">
    <w:name w:val="Subtle Reference"/>
    <w:uiPriority w:val="31"/>
    <w:qFormat/>
    <w:rsid w:val="00113B54"/>
    <w:rPr>
      <w:smallCaps/>
      <w:color w:val="595959"/>
      <w:u w:val="none" w:color="7F7F7F"/>
      <w:bdr w:val="none" w:sz="0" w:space="0" w:color="auto"/>
    </w:rPr>
  </w:style>
  <w:style w:type="character" w:styleId="IntenseReference">
    <w:name w:val="Intense Reference"/>
    <w:uiPriority w:val="32"/>
    <w:qFormat/>
    <w:rsid w:val="00113B54"/>
    <w:rPr>
      <w:b/>
      <w:bCs/>
      <w:smallCaps/>
      <w:color w:val="44546A"/>
      <w:u w:val="single"/>
    </w:rPr>
  </w:style>
  <w:style w:type="character" w:styleId="BookTitle">
    <w:name w:val="Book Title"/>
    <w:uiPriority w:val="33"/>
    <w:qFormat/>
    <w:rsid w:val="00113B54"/>
    <w:rPr>
      <w:b/>
      <w:bCs/>
      <w:smallCaps/>
      <w:spacing w:val="10"/>
    </w:rPr>
  </w:style>
  <w:style w:type="paragraph" w:styleId="TOCHeading">
    <w:name w:val="TOC Heading"/>
    <w:basedOn w:val="Heading1"/>
    <w:next w:val="Normal"/>
    <w:uiPriority w:val="39"/>
    <w:unhideWhenUsed/>
    <w:qFormat/>
    <w:rsid w:val="00113B54"/>
    <w:pPr>
      <w:outlineLvl w:val="9"/>
    </w:pPr>
  </w:style>
  <w:style w:type="numbering" w:customStyle="1" w:styleId="NoList1">
    <w:name w:val="No List1"/>
    <w:next w:val="NoList"/>
    <w:uiPriority w:val="99"/>
    <w:semiHidden/>
    <w:unhideWhenUsed/>
    <w:rsid w:val="0015215E"/>
  </w:style>
  <w:style w:type="paragraph" w:styleId="BodyText2">
    <w:name w:val="Body Text 2"/>
    <w:basedOn w:val="Normal"/>
    <w:link w:val="BodyText2Char"/>
    <w:uiPriority w:val="99"/>
    <w:rsid w:val="0015215E"/>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15215E"/>
    <w:rPr>
      <w:rFonts w:ascii="Times New Roman" w:eastAsia="Times New Roman" w:hAnsi="Times New Roman" w:cs="Times New Roman"/>
      <w:b/>
      <w:bCs/>
      <w:lang w:eastAsia="en-US"/>
    </w:rPr>
  </w:style>
  <w:style w:type="paragraph" w:customStyle="1" w:styleId="deannah1">
    <w:name w:val="deannah1"/>
    <w:basedOn w:val="Normal"/>
    <w:uiPriority w:val="99"/>
    <w:rsid w:val="0015215E"/>
    <w:pPr>
      <w:keepNext/>
      <w:spacing w:after="240" w:line="240" w:lineRule="auto"/>
    </w:pPr>
    <w:rPr>
      <w:rFonts w:ascii="Times New Roman" w:eastAsia="Times New Roman" w:hAnsi="Times New Roman" w:cs="Times New Roman"/>
      <w:b/>
      <w:bCs/>
      <w:sz w:val="24"/>
      <w:szCs w:val="24"/>
      <w:lang w:eastAsia="en-US"/>
    </w:rPr>
  </w:style>
  <w:style w:type="character" w:customStyle="1" w:styleId="BalloonTextChar">
    <w:name w:val="Balloon Text Char"/>
    <w:basedOn w:val="DefaultParagraphFont"/>
    <w:link w:val="BalloonText"/>
    <w:uiPriority w:val="99"/>
    <w:semiHidden/>
    <w:rsid w:val="0015215E"/>
    <w:rPr>
      <w:rFonts w:ascii="Tahoma" w:hAnsi="Tahoma" w:cs="Tahoma"/>
      <w:sz w:val="16"/>
      <w:szCs w:val="16"/>
    </w:rPr>
  </w:style>
  <w:style w:type="table" w:customStyle="1" w:styleId="TableGrid1">
    <w:name w:val="Table Grid1"/>
    <w:basedOn w:val="TableNormal"/>
    <w:next w:val="TableGrid"/>
    <w:uiPriority w:val="59"/>
    <w:rsid w:val="0015215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5215E"/>
    <w:rPr>
      <w:color w:val="800080"/>
      <w:u w:val="single"/>
    </w:rPr>
  </w:style>
  <w:style w:type="paragraph" w:styleId="Header">
    <w:name w:val="header"/>
    <w:basedOn w:val="Normal"/>
    <w:link w:val="HeaderChar"/>
    <w:uiPriority w:val="99"/>
    <w:semiHidden/>
    <w:rsid w:val="0015215E"/>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15215E"/>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15215E"/>
  </w:style>
  <w:style w:type="character" w:customStyle="1" w:styleId="Hyperlink1">
    <w:name w:val="Hyperlink1"/>
    <w:uiPriority w:val="99"/>
    <w:rsid w:val="0015215E"/>
    <w:rPr>
      <w:color w:val="535353"/>
      <w:u w:val="single"/>
      <w:effect w:val="none"/>
    </w:rPr>
  </w:style>
  <w:style w:type="paragraph" w:customStyle="1" w:styleId="NormalWeb1">
    <w:name w:val="Normal (Web)1"/>
    <w:basedOn w:val="Normal"/>
    <w:uiPriority w:val="99"/>
    <w:rsid w:val="0015215E"/>
    <w:pPr>
      <w:spacing w:before="100" w:beforeAutospacing="1" w:after="300" w:line="240" w:lineRule="auto"/>
    </w:pPr>
    <w:rPr>
      <w:rFonts w:ascii="Times New Roman" w:eastAsia="Times New Roman" w:hAnsi="Times New Roman" w:cs="Times New Roman"/>
      <w:sz w:val="24"/>
      <w:szCs w:val="24"/>
    </w:rPr>
  </w:style>
  <w:style w:type="character" w:styleId="CommentReference">
    <w:name w:val="annotation reference"/>
    <w:uiPriority w:val="99"/>
    <w:semiHidden/>
    <w:unhideWhenUsed/>
    <w:rsid w:val="0015215E"/>
    <w:rPr>
      <w:sz w:val="16"/>
      <w:szCs w:val="16"/>
    </w:rPr>
  </w:style>
  <w:style w:type="paragraph" w:styleId="CommentText">
    <w:name w:val="annotation text"/>
    <w:basedOn w:val="Normal"/>
    <w:link w:val="CommentTextChar"/>
    <w:uiPriority w:val="99"/>
    <w:semiHidden/>
    <w:unhideWhenUsed/>
    <w:rsid w:val="0015215E"/>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15215E"/>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15215E"/>
    <w:rPr>
      <w:b/>
      <w:bCs/>
    </w:rPr>
  </w:style>
  <w:style w:type="character" w:customStyle="1" w:styleId="CommentSubjectChar">
    <w:name w:val="Comment Subject Char"/>
    <w:basedOn w:val="CommentTextChar"/>
    <w:link w:val="CommentSubject"/>
    <w:uiPriority w:val="99"/>
    <w:semiHidden/>
    <w:rsid w:val="0015215E"/>
    <w:rPr>
      <w:rFonts w:ascii="Times New Roman" w:eastAsia="Times New Roman" w:hAnsi="Times New Roman" w:cs="Times New Roman"/>
      <w:b/>
      <w:bCs/>
      <w:sz w:val="20"/>
      <w:szCs w:val="20"/>
      <w:lang w:eastAsia="en-US"/>
    </w:rPr>
  </w:style>
  <w:style w:type="table" w:customStyle="1" w:styleId="TableGrid2">
    <w:name w:val="Table Grid2"/>
    <w:basedOn w:val="TableNormal"/>
    <w:next w:val="TableGrid"/>
    <w:uiPriority w:val="59"/>
    <w:rsid w:val="003918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EF1034"/>
    <w:pPr>
      <w:spacing w:after="100"/>
      <w:ind w:left="660"/>
    </w:pPr>
  </w:style>
  <w:style w:type="paragraph" w:styleId="TOC5">
    <w:name w:val="toc 5"/>
    <w:basedOn w:val="Normal"/>
    <w:next w:val="Normal"/>
    <w:autoRedefine/>
    <w:uiPriority w:val="39"/>
    <w:unhideWhenUsed/>
    <w:rsid w:val="00EF1034"/>
    <w:pPr>
      <w:spacing w:after="100"/>
      <w:ind w:left="880"/>
    </w:pPr>
  </w:style>
  <w:style w:type="paragraph" w:styleId="TOC6">
    <w:name w:val="toc 6"/>
    <w:basedOn w:val="Normal"/>
    <w:next w:val="Normal"/>
    <w:autoRedefine/>
    <w:uiPriority w:val="39"/>
    <w:unhideWhenUsed/>
    <w:rsid w:val="00EF1034"/>
    <w:pPr>
      <w:spacing w:after="100"/>
      <w:ind w:left="1100"/>
    </w:pPr>
  </w:style>
  <w:style w:type="paragraph" w:styleId="TOC7">
    <w:name w:val="toc 7"/>
    <w:basedOn w:val="Normal"/>
    <w:next w:val="Normal"/>
    <w:autoRedefine/>
    <w:uiPriority w:val="39"/>
    <w:unhideWhenUsed/>
    <w:rsid w:val="00EF1034"/>
    <w:pPr>
      <w:spacing w:after="100"/>
      <w:ind w:left="1320"/>
    </w:pPr>
  </w:style>
  <w:style w:type="paragraph" w:styleId="TOC8">
    <w:name w:val="toc 8"/>
    <w:basedOn w:val="Normal"/>
    <w:next w:val="Normal"/>
    <w:autoRedefine/>
    <w:uiPriority w:val="39"/>
    <w:unhideWhenUsed/>
    <w:rsid w:val="00EF1034"/>
    <w:pPr>
      <w:spacing w:after="100"/>
      <w:ind w:left="1540"/>
    </w:pPr>
  </w:style>
  <w:style w:type="paragraph" w:styleId="TOC9">
    <w:name w:val="toc 9"/>
    <w:basedOn w:val="Normal"/>
    <w:next w:val="Normal"/>
    <w:autoRedefine/>
    <w:uiPriority w:val="39"/>
    <w:unhideWhenUsed/>
    <w:rsid w:val="00EF1034"/>
    <w:pPr>
      <w:spacing w:after="100"/>
      <w:ind w:left="1760"/>
    </w:pPr>
  </w:style>
  <w:style w:type="character" w:customStyle="1" w:styleId="UnresolvedMention">
    <w:name w:val="Unresolved Mention"/>
    <w:basedOn w:val="DefaultParagraphFont"/>
    <w:uiPriority w:val="99"/>
    <w:semiHidden/>
    <w:unhideWhenUsed/>
    <w:rsid w:val="00EF10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2196007">
      <w:bodyDiv w:val="1"/>
      <w:marLeft w:val="0"/>
      <w:marRight w:val="0"/>
      <w:marTop w:val="0"/>
      <w:marBottom w:val="0"/>
      <w:divBdr>
        <w:top w:val="none" w:sz="0" w:space="0" w:color="auto"/>
        <w:left w:val="none" w:sz="0" w:space="0" w:color="auto"/>
        <w:bottom w:val="none" w:sz="0" w:space="0" w:color="auto"/>
        <w:right w:val="none" w:sz="0" w:space="0" w:color="auto"/>
      </w:divBdr>
    </w:div>
    <w:div w:id="932277902">
      <w:bodyDiv w:val="1"/>
      <w:marLeft w:val="0"/>
      <w:marRight w:val="0"/>
      <w:marTop w:val="0"/>
      <w:marBottom w:val="0"/>
      <w:divBdr>
        <w:top w:val="none" w:sz="0" w:space="0" w:color="auto"/>
        <w:left w:val="none" w:sz="0" w:space="0" w:color="auto"/>
        <w:bottom w:val="none" w:sz="0" w:space="0" w:color="auto"/>
        <w:right w:val="none" w:sz="0" w:space="0" w:color="auto"/>
      </w:divBdr>
      <w:divsChild>
        <w:div w:id="2061441362">
          <w:marLeft w:val="0"/>
          <w:marRight w:val="0"/>
          <w:marTop w:val="0"/>
          <w:marBottom w:val="150"/>
          <w:divBdr>
            <w:top w:val="none" w:sz="0" w:space="0" w:color="auto"/>
            <w:left w:val="none" w:sz="0" w:space="0" w:color="auto"/>
            <w:bottom w:val="none" w:sz="0" w:space="0" w:color="auto"/>
            <w:right w:val="none" w:sz="0" w:space="0" w:color="auto"/>
          </w:divBdr>
          <w:divsChild>
            <w:div w:id="1919049558">
              <w:marLeft w:val="0"/>
              <w:marRight w:val="0"/>
              <w:marTop w:val="0"/>
              <w:marBottom w:val="0"/>
              <w:divBdr>
                <w:top w:val="none" w:sz="0" w:space="0" w:color="auto"/>
                <w:left w:val="none" w:sz="0" w:space="0" w:color="auto"/>
                <w:bottom w:val="none" w:sz="0" w:space="0" w:color="auto"/>
                <w:right w:val="none" w:sz="0" w:space="0" w:color="auto"/>
              </w:divBdr>
              <w:divsChild>
                <w:div w:id="305740853">
                  <w:marLeft w:val="0"/>
                  <w:marRight w:val="0"/>
                  <w:marTop w:val="0"/>
                  <w:marBottom w:val="0"/>
                  <w:divBdr>
                    <w:top w:val="none" w:sz="0" w:space="0" w:color="auto"/>
                    <w:left w:val="none" w:sz="0" w:space="0" w:color="auto"/>
                    <w:bottom w:val="none" w:sz="0" w:space="0" w:color="auto"/>
                    <w:right w:val="none" w:sz="0" w:space="0" w:color="auto"/>
                  </w:divBdr>
                  <w:divsChild>
                    <w:div w:id="84229305">
                      <w:marLeft w:val="0"/>
                      <w:marRight w:val="0"/>
                      <w:marTop w:val="0"/>
                      <w:marBottom w:val="0"/>
                      <w:divBdr>
                        <w:top w:val="none" w:sz="0" w:space="0" w:color="auto"/>
                        <w:left w:val="none" w:sz="0" w:space="0" w:color="auto"/>
                        <w:bottom w:val="none" w:sz="0" w:space="0" w:color="auto"/>
                        <w:right w:val="none" w:sz="0" w:space="0" w:color="auto"/>
                      </w:divBdr>
                      <w:divsChild>
                        <w:div w:id="1286815254">
                          <w:marLeft w:val="0"/>
                          <w:marRight w:val="0"/>
                          <w:marTop w:val="0"/>
                          <w:marBottom w:val="0"/>
                          <w:divBdr>
                            <w:top w:val="none" w:sz="0" w:space="0" w:color="auto"/>
                            <w:left w:val="none" w:sz="0" w:space="0" w:color="auto"/>
                            <w:bottom w:val="none" w:sz="0" w:space="0" w:color="auto"/>
                            <w:right w:val="none" w:sz="0" w:space="0" w:color="auto"/>
                          </w:divBdr>
                        </w:div>
                        <w:div w:id="1892576927">
                          <w:marLeft w:val="0"/>
                          <w:marRight w:val="0"/>
                          <w:marTop w:val="0"/>
                          <w:marBottom w:val="0"/>
                          <w:divBdr>
                            <w:top w:val="none" w:sz="0" w:space="0" w:color="auto"/>
                            <w:left w:val="none" w:sz="0" w:space="0" w:color="auto"/>
                            <w:bottom w:val="none" w:sz="0" w:space="0" w:color="auto"/>
                            <w:right w:val="none" w:sz="0" w:space="0" w:color="auto"/>
                          </w:divBdr>
                        </w:div>
                        <w:div w:id="1859853818">
                          <w:marLeft w:val="0"/>
                          <w:marRight w:val="0"/>
                          <w:marTop w:val="0"/>
                          <w:marBottom w:val="0"/>
                          <w:divBdr>
                            <w:top w:val="none" w:sz="0" w:space="0" w:color="auto"/>
                            <w:left w:val="none" w:sz="0" w:space="0" w:color="auto"/>
                            <w:bottom w:val="none" w:sz="0" w:space="0" w:color="auto"/>
                            <w:right w:val="none" w:sz="0" w:space="0" w:color="auto"/>
                          </w:divBdr>
                        </w:div>
                        <w:div w:id="39173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462007">
                  <w:marLeft w:val="0"/>
                  <w:marRight w:val="0"/>
                  <w:marTop w:val="0"/>
                  <w:marBottom w:val="0"/>
                  <w:divBdr>
                    <w:top w:val="none" w:sz="0" w:space="0" w:color="auto"/>
                    <w:left w:val="none" w:sz="0" w:space="0" w:color="auto"/>
                    <w:bottom w:val="none" w:sz="0" w:space="0" w:color="auto"/>
                    <w:right w:val="none" w:sz="0" w:space="0" w:color="auto"/>
                  </w:divBdr>
                  <w:divsChild>
                    <w:div w:id="143571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07337">
          <w:marLeft w:val="0"/>
          <w:marRight w:val="0"/>
          <w:marTop w:val="0"/>
          <w:marBottom w:val="150"/>
          <w:divBdr>
            <w:top w:val="none" w:sz="0" w:space="0" w:color="auto"/>
            <w:left w:val="none" w:sz="0" w:space="0" w:color="auto"/>
            <w:bottom w:val="none" w:sz="0" w:space="0" w:color="auto"/>
            <w:right w:val="none" w:sz="0" w:space="0" w:color="auto"/>
          </w:divBdr>
          <w:divsChild>
            <w:div w:id="1294603463">
              <w:marLeft w:val="0"/>
              <w:marRight w:val="0"/>
              <w:marTop w:val="0"/>
              <w:marBottom w:val="0"/>
              <w:divBdr>
                <w:top w:val="none" w:sz="0" w:space="0" w:color="auto"/>
                <w:left w:val="none" w:sz="0" w:space="0" w:color="auto"/>
                <w:bottom w:val="none" w:sz="0" w:space="0" w:color="auto"/>
                <w:right w:val="none" w:sz="0" w:space="0" w:color="auto"/>
              </w:divBdr>
              <w:divsChild>
                <w:div w:id="922102515">
                  <w:marLeft w:val="0"/>
                  <w:marRight w:val="0"/>
                  <w:marTop w:val="0"/>
                  <w:marBottom w:val="0"/>
                  <w:divBdr>
                    <w:top w:val="none" w:sz="0" w:space="0" w:color="auto"/>
                    <w:left w:val="none" w:sz="0" w:space="0" w:color="auto"/>
                    <w:bottom w:val="none" w:sz="0" w:space="0" w:color="auto"/>
                    <w:right w:val="none" w:sz="0" w:space="0" w:color="auto"/>
                  </w:divBdr>
                  <w:divsChild>
                    <w:div w:id="396050031">
                      <w:marLeft w:val="0"/>
                      <w:marRight w:val="0"/>
                      <w:marTop w:val="0"/>
                      <w:marBottom w:val="0"/>
                      <w:divBdr>
                        <w:top w:val="none" w:sz="0" w:space="0" w:color="auto"/>
                        <w:left w:val="none" w:sz="0" w:space="0" w:color="auto"/>
                        <w:bottom w:val="none" w:sz="0" w:space="0" w:color="auto"/>
                        <w:right w:val="none" w:sz="0" w:space="0" w:color="auto"/>
                      </w:divBdr>
                      <w:divsChild>
                        <w:div w:id="1698652381">
                          <w:marLeft w:val="0"/>
                          <w:marRight w:val="0"/>
                          <w:marTop w:val="0"/>
                          <w:marBottom w:val="0"/>
                          <w:divBdr>
                            <w:top w:val="none" w:sz="0" w:space="0" w:color="auto"/>
                            <w:left w:val="none" w:sz="0" w:space="0" w:color="auto"/>
                            <w:bottom w:val="none" w:sz="0" w:space="0" w:color="auto"/>
                            <w:right w:val="none" w:sz="0" w:space="0" w:color="auto"/>
                          </w:divBdr>
                        </w:div>
                        <w:div w:id="71068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106093">
      <w:bodyDiv w:val="1"/>
      <w:marLeft w:val="0"/>
      <w:marRight w:val="0"/>
      <w:marTop w:val="0"/>
      <w:marBottom w:val="0"/>
      <w:divBdr>
        <w:top w:val="none" w:sz="0" w:space="0" w:color="auto"/>
        <w:left w:val="none" w:sz="0" w:space="0" w:color="auto"/>
        <w:bottom w:val="none" w:sz="0" w:space="0" w:color="auto"/>
        <w:right w:val="none" w:sz="0" w:space="0" w:color="auto"/>
      </w:divBdr>
    </w:div>
    <w:div w:id="1861773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1.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diagramColors" Target="diagrams/colors1.xml"/><Relationship Id="rId22" Type="http://schemas.openxmlformats.org/officeDocument/2006/relationships/hyperlink" Target="http://uwtsd.ac.uk/library/research-data-management/"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aomi_2\Desktop\excel%20bar%20graph%20on%20homelessness.od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Forecast of Core Homelessness, Great Britain 2011-2041</a:t>
            </a:r>
          </a:p>
        </c:rich>
      </c:tx>
      <c:layout>
        <c:manualLayout>
          <c:xMode val="edge"/>
          <c:yMode val="edge"/>
          <c:x val="0.13997900262467192"/>
          <c:y val="2.7777777777777776E-2"/>
        </c:manualLayout>
      </c:layout>
      <c:overlay val="0"/>
      <c:spPr>
        <a:noFill/>
        <a:ln>
          <a:noFill/>
        </a:ln>
      </c:spPr>
    </c:title>
    <c:autoTitleDeleted val="0"/>
    <c:plotArea>
      <c:layout/>
      <c:barChart>
        <c:barDir val="col"/>
        <c:grouping val="clustered"/>
        <c:varyColors val="0"/>
        <c:ser>
          <c:idx val="0"/>
          <c:order val="0"/>
          <c:tx>
            <c:strRef>
              <c:f>Sheet1!$A$2</c:f>
              <c:strCache>
                <c:ptCount val="1"/>
                <c:pt idx="0">
                  <c:v>Rough Sleep</c:v>
                </c:pt>
              </c:strCache>
            </c:strRef>
          </c:tx>
          <c:spPr>
            <a:solidFill>
              <a:srgbClr val="5B9BD5"/>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Sheet1!$B$2:$I$2</c:f>
              <c:numCache>
                <c:formatCode>#,##0</c:formatCode>
                <c:ptCount val="8"/>
                <c:pt idx="0">
                  <c:v>6100</c:v>
                </c:pt>
                <c:pt idx="1">
                  <c:v>6100</c:v>
                </c:pt>
                <c:pt idx="2">
                  <c:v>9100</c:v>
                </c:pt>
                <c:pt idx="3">
                  <c:v>11000</c:v>
                </c:pt>
                <c:pt idx="4">
                  <c:v>16000</c:v>
                </c:pt>
                <c:pt idx="5">
                  <c:v>19100</c:v>
                </c:pt>
                <c:pt idx="6">
                  <c:v>28900</c:v>
                </c:pt>
                <c:pt idx="7">
                  <c:v>40100</c:v>
                </c:pt>
              </c:numCache>
            </c:numRef>
          </c:val>
          <c:extLst xmlns:c16r2="http://schemas.microsoft.com/office/drawing/2015/06/chart">
            <c:ext xmlns:c16="http://schemas.microsoft.com/office/drawing/2014/chart" uri="{C3380CC4-5D6E-409C-BE32-E72D297353CC}">
              <c16:uniqueId val="{00000000-2476-48E8-BDA9-B813A42558D7}"/>
            </c:ext>
          </c:extLst>
        </c:ser>
        <c:ser>
          <c:idx val="1"/>
          <c:order val="1"/>
          <c:tx>
            <c:strRef>
              <c:f>Sheet1!$A$3</c:f>
              <c:strCache>
                <c:ptCount val="1"/>
                <c:pt idx="0">
                  <c:v>Hostels </c:v>
                </c:pt>
              </c:strCache>
            </c:strRef>
          </c:tx>
          <c:spPr>
            <a:solidFill>
              <a:srgbClr val="ED7D31"/>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Sheet1!$B$3:$I$3</c:f>
              <c:numCache>
                <c:formatCode>#,##0</c:formatCode>
                <c:ptCount val="8"/>
                <c:pt idx="0">
                  <c:v>42900</c:v>
                </c:pt>
                <c:pt idx="1">
                  <c:v>42900</c:v>
                </c:pt>
                <c:pt idx="2">
                  <c:v>37200</c:v>
                </c:pt>
                <c:pt idx="3">
                  <c:v>37200</c:v>
                </c:pt>
                <c:pt idx="4">
                  <c:v>37200</c:v>
                </c:pt>
                <c:pt idx="5">
                  <c:v>37200</c:v>
                </c:pt>
                <c:pt idx="6">
                  <c:v>37200</c:v>
                </c:pt>
                <c:pt idx="7">
                  <c:v>37200</c:v>
                </c:pt>
              </c:numCache>
            </c:numRef>
          </c:val>
          <c:extLst xmlns:c16r2="http://schemas.microsoft.com/office/drawing/2015/06/chart">
            <c:ext xmlns:c16="http://schemas.microsoft.com/office/drawing/2014/chart" uri="{C3380CC4-5D6E-409C-BE32-E72D297353CC}">
              <c16:uniqueId val="{00000001-2476-48E8-BDA9-B813A42558D7}"/>
            </c:ext>
          </c:extLst>
        </c:ser>
        <c:ser>
          <c:idx val="2"/>
          <c:order val="2"/>
          <c:tx>
            <c:strRef>
              <c:f>Sheet1!$A$4</c:f>
              <c:strCache>
                <c:ptCount val="1"/>
                <c:pt idx="0">
                  <c:v>Unsuit TA</c:v>
                </c:pt>
              </c:strCache>
            </c:strRef>
          </c:tx>
          <c:spPr>
            <a:solidFill>
              <a:srgbClr val="A5A5A5"/>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Sheet1!$B$4:$I$4</c:f>
              <c:numCache>
                <c:formatCode>#,##0</c:formatCode>
                <c:ptCount val="8"/>
                <c:pt idx="0">
                  <c:v>10100</c:v>
                </c:pt>
                <c:pt idx="1">
                  <c:v>10000</c:v>
                </c:pt>
                <c:pt idx="2">
                  <c:v>19300</c:v>
                </c:pt>
                <c:pt idx="3">
                  <c:v>20700</c:v>
                </c:pt>
                <c:pt idx="4">
                  <c:v>37300</c:v>
                </c:pt>
                <c:pt idx="5">
                  <c:v>45700</c:v>
                </c:pt>
                <c:pt idx="6">
                  <c:v>74300</c:v>
                </c:pt>
                <c:pt idx="7">
                  <c:v>117500</c:v>
                </c:pt>
              </c:numCache>
            </c:numRef>
          </c:val>
          <c:extLst xmlns:c16r2="http://schemas.microsoft.com/office/drawing/2015/06/chart">
            <c:ext xmlns:c16="http://schemas.microsoft.com/office/drawing/2014/chart" uri="{C3380CC4-5D6E-409C-BE32-E72D297353CC}">
              <c16:uniqueId val="{00000002-2476-48E8-BDA9-B813A42558D7}"/>
            </c:ext>
          </c:extLst>
        </c:ser>
        <c:ser>
          <c:idx val="3"/>
          <c:order val="3"/>
          <c:tx>
            <c:strRef>
              <c:f>Sheet1!$A$5</c:f>
              <c:strCache>
                <c:ptCount val="1"/>
                <c:pt idx="0">
                  <c:v>Sofa Surfing</c:v>
                </c:pt>
              </c:strCache>
            </c:strRef>
          </c:tx>
          <c:spPr>
            <a:solidFill>
              <a:srgbClr val="FFC000"/>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Sheet1!$B$5:$I$5</c:f>
              <c:numCache>
                <c:formatCode>#,##0</c:formatCode>
                <c:ptCount val="8"/>
                <c:pt idx="0">
                  <c:v>42900</c:v>
                </c:pt>
                <c:pt idx="1">
                  <c:v>42900</c:v>
                </c:pt>
                <c:pt idx="2">
                  <c:v>68300</c:v>
                </c:pt>
                <c:pt idx="3">
                  <c:v>70200</c:v>
                </c:pt>
                <c:pt idx="4">
                  <c:v>75600</c:v>
                </c:pt>
                <c:pt idx="5">
                  <c:v>92700</c:v>
                </c:pt>
                <c:pt idx="6">
                  <c:v>101700</c:v>
                </c:pt>
                <c:pt idx="7">
                  <c:v>119100</c:v>
                </c:pt>
              </c:numCache>
            </c:numRef>
          </c:val>
          <c:extLst xmlns:c16r2="http://schemas.microsoft.com/office/drawing/2015/06/chart">
            <c:ext xmlns:c16="http://schemas.microsoft.com/office/drawing/2014/chart" uri="{C3380CC4-5D6E-409C-BE32-E72D297353CC}">
              <c16:uniqueId val="{00000003-2476-48E8-BDA9-B813A42558D7}"/>
            </c:ext>
          </c:extLst>
        </c:ser>
        <c:ser>
          <c:idx val="4"/>
          <c:order val="4"/>
          <c:tx>
            <c:strRef>
              <c:f>Sheet1!$A$6</c:f>
              <c:strCache>
                <c:ptCount val="1"/>
                <c:pt idx="0">
                  <c:v>Other </c:v>
                </c:pt>
              </c:strCache>
            </c:strRef>
          </c:tx>
          <c:spPr>
            <a:solidFill>
              <a:srgbClr val="4472C4"/>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Sheet1!$B$6:$I$6</c:f>
              <c:numCache>
                <c:formatCode>#,##0</c:formatCode>
                <c:ptCount val="8"/>
                <c:pt idx="0">
                  <c:v>17900</c:v>
                </c:pt>
                <c:pt idx="1">
                  <c:v>17900</c:v>
                </c:pt>
                <c:pt idx="2">
                  <c:v>26000</c:v>
                </c:pt>
                <c:pt idx="3">
                  <c:v>27900</c:v>
                </c:pt>
                <c:pt idx="4">
                  <c:v>36100</c:v>
                </c:pt>
                <c:pt idx="5">
                  <c:v>43400</c:v>
                </c:pt>
                <c:pt idx="6">
                  <c:v>59000</c:v>
                </c:pt>
                <c:pt idx="7">
                  <c:v>78500</c:v>
                </c:pt>
              </c:numCache>
            </c:numRef>
          </c:val>
          <c:extLst xmlns:c16r2="http://schemas.microsoft.com/office/drawing/2015/06/chart">
            <c:ext xmlns:c16="http://schemas.microsoft.com/office/drawing/2014/chart" uri="{C3380CC4-5D6E-409C-BE32-E72D297353CC}">
              <c16:uniqueId val="{00000004-2476-48E8-BDA9-B813A42558D7}"/>
            </c:ext>
          </c:extLst>
        </c:ser>
        <c:ser>
          <c:idx val="5"/>
          <c:order val="5"/>
          <c:tx>
            <c:strRef>
              <c:f>Sheet1!$A$7</c:f>
              <c:strCache>
                <c:ptCount val="1"/>
                <c:pt idx="0">
                  <c:v>Total</c:v>
                </c:pt>
              </c:strCache>
            </c:strRef>
          </c:tx>
          <c:spPr>
            <a:solidFill>
              <a:srgbClr val="70AD47"/>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Sheet1!$B$7:$I$7</c:f>
              <c:numCache>
                <c:formatCode>#,##0</c:formatCode>
                <c:ptCount val="8"/>
                <c:pt idx="0">
                  <c:v>119900</c:v>
                </c:pt>
                <c:pt idx="1">
                  <c:v>119900</c:v>
                </c:pt>
                <c:pt idx="2">
                  <c:v>159900</c:v>
                </c:pt>
                <c:pt idx="3">
                  <c:v>167000</c:v>
                </c:pt>
                <c:pt idx="4">
                  <c:v>202200</c:v>
                </c:pt>
                <c:pt idx="5">
                  <c:v>238100</c:v>
                </c:pt>
                <c:pt idx="6">
                  <c:v>301300</c:v>
                </c:pt>
                <c:pt idx="7">
                  <c:v>392400</c:v>
                </c:pt>
              </c:numCache>
            </c:numRef>
          </c:val>
          <c:extLst xmlns:c16r2="http://schemas.microsoft.com/office/drawing/2015/06/chart">
            <c:ext xmlns:c16="http://schemas.microsoft.com/office/drawing/2014/chart" uri="{C3380CC4-5D6E-409C-BE32-E72D297353CC}">
              <c16:uniqueId val="{00000005-2476-48E8-BDA9-B813A42558D7}"/>
            </c:ext>
          </c:extLst>
        </c:ser>
        <c:dLbls>
          <c:showLegendKey val="0"/>
          <c:showVal val="0"/>
          <c:showCatName val="0"/>
          <c:showSerName val="0"/>
          <c:showPercent val="0"/>
          <c:showBubbleSize val="0"/>
        </c:dLbls>
        <c:gapWidth val="219"/>
        <c:overlap val="-27"/>
        <c:axId val="503291200"/>
        <c:axId val="503293160"/>
      </c:barChart>
      <c:valAx>
        <c:axId val="503293160"/>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Number of Households</a:t>
                </a:r>
              </a:p>
            </c:rich>
          </c:tx>
          <c:overlay val="0"/>
          <c:spPr>
            <a:noFill/>
            <a:ln>
              <a:noFill/>
            </a:ln>
          </c:spPr>
        </c:title>
        <c:numFmt formatCode="#,##0"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503291200"/>
        <c:crosses val="autoZero"/>
        <c:crossBetween val="between"/>
      </c:valAx>
      <c:catAx>
        <c:axId val="503291200"/>
        <c:scaling>
          <c:orientation val="minMax"/>
        </c:scaling>
        <c:delete val="1"/>
        <c:axPos val="b"/>
        <c:numFmt formatCode="General" sourceLinked="1"/>
        <c:majorTickMark val="none"/>
        <c:minorTickMark val="none"/>
        <c:tickLblPos val="nextTo"/>
        <c:crossAx val="503293160"/>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5">
  <dgm:title val=""/>
  <dgm:desc val=""/>
  <dgm:catLst>
    <dgm:cat type="accent4" pri="11500"/>
  </dgm:catLst>
  <dgm:styleLbl name="node0">
    <dgm:fillClrLst meth="cycle">
      <a:schemeClr val="accent4">
        <a:alpha val="80000"/>
      </a:schemeClr>
    </dgm:fillClrLst>
    <dgm:linClrLst meth="repeat">
      <a:schemeClr val="lt1"/>
    </dgm:linClrLst>
    <dgm:effectClrLst/>
    <dgm:txLinClrLst/>
    <dgm:txFillClrLst/>
    <dgm:txEffectClrLst/>
  </dgm:styleLbl>
  <dgm:styleLbl name="node1">
    <dgm:fillClrLst>
      <a:schemeClr val="accent4">
        <a:alpha val="90000"/>
      </a:schemeClr>
      <a:schemeClr val="accent4">
        <a:alpha val="50000"/>
      </a:schemeClr>
    </dgm:fillClrLst>
    <dgm:linClrLst meth="repeat">
      <a:schemeClr val="lt1"/>
    </dgm:linClrLst>
    <dgm:effectClrLst/>
    <dgm:txLinClrLst/>
    <dgm:txFillClrLst/>
    <dgm:txEffectClrLst/>
  </dgm:styleLbl>
  <dgm:styleLbl name="alignNode1">
    <dgm:fillClrLst>
      <a:schemeClr val="accent4">
        <a:alpha val="90000"/>
      </a:schemeClr>
      <a:schemeClr val="accent4">
        <a:alpha val="50000"/>
      </a:schemeClr>
    </dgm:fillClrLst>
    <dgm:linClrLst>
      <a:schemeClr val="accent4">
        <a:alpha val="90000"/>
      </a:schemeClr>
      <a:schemeClr val="accent4">
        <a:alpha val="50000"/>
      </a:schemeClr>
    </dgm:linClrLst>
    <dgm:effectClrLst/>
    <dgm:txLinClrLst/>
    <dgm:txFillClrLst/>
    <dgm:txEffectClrLst/>
  </dgm:styleLbl>
  <dgm:styleLbl name="lnNode1">
    <dgm:fillClrLst>
      <a:schemeClr val="accent4">
        <a:shade val="90000"/>
      </a:schemeClr>
      <a:schemeClr val="accent4">
        <a:alpha val="50000"/>
        <a:tint val="5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alpha val="80000"/>
      </a:schemeClr>
    </dgm:fillClrLst>
    <dgm:linClrLst meth="repeat">
      <a:schemeClr val="lt1"/>
    </dgm:linClrLst>
    <dgm:effectClrLst/>
    <dgm:txLinClrLst/>
    <dgm:txFillClrLst/>
    <dgm:txEffectClrLst/>
  </dgm:styleLbl>
  <dgm:styleLbl name="node2">
    <dgm:fillClrLst>
      <a:schemeClr val="accent4">
        <a:alpha val="70000"/>
      </a:schemeClr>
    </dgm:fillClrLst>
    <dgm:linClrLst meth="repeat">
      <a:schemeClr val="lt1"/>
    </dgm:linClrLst>
    <dgm:effectClrLst/>
    <dgm:txLinClrLst/>
    <dgm:txFillClrLst/>
    <dgm:txEffectClrLst/>
  </dgm:styleLbl>
  <dgm:styleLbl name="node3">
    <dgm:fillClrLst>
      <a:schemeClr val="accent4">
        <a:alpha val="50000"/>
      </a:schemeClr>
    </dgm:fillClrLst>
    <dgm:linClrLst meth="repeat">
      <a:schemeClr val="lt1"/>
    </dgm:linClrLst>
    <dgm:effectClrLst/>
    <dgm:txLinClrLst/>
    <dgm:txFillClrLst/>
    <dgm:txEffectClrLst/>
  </dgm:styleLbl>
  <dgm:styleLbl name="node4">
    <dgm:fillClrLst>
      <a:schemeClr val="accent4">
        <a:alpha val="30000"/>
      </a:schemeClr>
    </dgm:fillClrLst>
    <dgm:linClrLst meth="repeat">
      <a:schemeClr val="lt1"/>
    </dgm:linClrLst>
    <dgm:effectClrLst/>
    <dgm:txLinClrLst/>
    <dgm:txFillClrLst/>
    <dgm:txEffectClrLst/>
  </dgm:styleLbl>
  <dgm:styleLbl name="fgImgPlace1">
    <dgm:fillClrLst>
      <a:schemeClr val="accent4">
        <a:tint val="50000"/>
        <a:alpha val="90000"/>
      </a:schemeClr>
      <a:schemeClr val="accent4">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f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b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sibTrans1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alpha val="90000"/>
      </a:schemeClr>
    </dgm:fillClrLst>
    <dgm:linClrLst meth="repeat">
      <a:schemeClr val="lt1"/>
    </dgm:linClrLst>
    <dgm:effectClrLst/>
    <dgm:txLinClrLst/>
    <dgm:txFillClrLst/>
    <dgm:txEffectClrLst/>
  </dgm:styleLbl>
  <dgm:styleLbl name="asst1">
    <dgm:fillClrLst meth="repeat">
      <a:schemeClr val="accent4">
        <a:alpha val="90000"/>
      </a:schemeClr>
    </dgm:fillClrLst>
    <dgm:linClrLst meth="repeat">
      <a:schemeClr val="lt1"/>
    </dgm:linClrLst>
    <dgm:effectClrLst/>
    <dgm:txLinClrLst/>
    <dgm:txFillClrLst/>
    <dgm:txEffectClrLst/>
  </dgm:styleLbl>
  <dgm:styleLbl name="asst2">
    <dgm:fillClrLst>
      <a:schemeClr val="accent4">
        <a:alpha val="90000"/>
      </a:schemeClr>
    </dgm:fillClrLst>
    <dgm:linClrLst meth="repeat">
      <a:schemeClr val="lt1"/>
    </dgm:linClrLst>
    <dgm:effectClrLst/>
    <dgm:txLinClrLst/>
    <dgm:txFillClrLst/>
    <dgm:txEffectClrLst/>
  </dgm:styleLbl>
  <dgm:styleLbl name="asst3">
    <dgm:fillClrLst>
      <a:schemeClr val="accent4">
        <a:alpha val="70000"/>
      </a:schemeClr>
    </dgm:fillClrLst>
    <dgm:linClrLst meth="repeat">
      <a:schemeClr val="lt1"/>
    </dgm:linClrLst>
    <dgm:effectClrLst/>
    <dgm:txLinClrLst/>
    <dgm:txFillClrLst/>
    <dgm:txEffectClrLst/>
  </dgm:styleLbl>
  <dgm:styleLbl name="asst4">
    <dgm:fillClrLst>
      <a:schemeClr val="accent4">
        <a:alpha val="50000"/>
      </a:schemeClr>
    </dgm:fillClrLst>
    <dgm:linClrLst meth="repeat">
      <a:schemeClr val="lt1"/>
    </dgm:linClrLst>
    <dgm:effectClrLst/>
    <dgm:txLinClrLst/>
    <dgm:txFillClrLst/>
    <dgm:txEffectClrLst/>
  </dgm:styleLbl>
  <dgm:styleLbl name="parChTrans2D1">
    <dgm:fillClrLst meth="repeat">
      <a:schemeClr val="accent4">
        <a:shade val="8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a:schemeClr val="accent4">
        <a:alpha val="90000"/>
        <a:tint val="40000"/>
      </a:schemeClr>
      <a:schemeClr val="accent4">
        <a:alpha val="5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E69C9E-CF7A-44A7-8269-950D7D8D76C6}" type="doc">
      <dgm:prSet loTypeId="urn:microsoft.com/office/officeart/2005/8/layout/arrow4" loCatId="relationship" qsTypeId="urn:microsoft.com/office/officeart/2005/8/quickstyle/simple2" qsCatId="simple" csTypeId="urn:microsoft.com/office/officeart/2005/8/colors/accent1_2" csCatId="accent1" phldr="1"/>
      <dgm:spPr/>
      <dgm:t>
        <a:bodyPr/>
        <a:lstStyle/>
        <a:p>
          <a:endParaRPr lang="en-GB"/>
        </a:p>
      </dgm:t>
    </dgm:pt>
    <dgm:pt modelId="{A9FFA25B-177F-4D22-9690-81F84FF02684}">
      <dgm:prSet phldrT="[Text]" custT="1"/>
      <dgm:spPr>
        <a:xfrm>
          <a:off x="1739306" y="-83077"/>
          <a:ext cx="2953613" cy="1728520"/>
        </a:xfrm>
        <a:noFill/>
        <a:ln>
          <a:noFill/>
        </a:ln>
        <a:effectLst/>
      </dgm:spPr>
      <dgm:t>
        <a:bodyPr/>
        <a:lstStyle/>
        <a:p>
          <a:r>
            <a:rPr lang="en-GB" sz="2000" b="1"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Individual Circumstances</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Poor physical health</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Drug and alcohol issues</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Mental health problems </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Being raised in institutional care </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Experiencing physical or sexual abuse</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Experience of the criminal justice system</a:t>
          </a:r>
        </a:p>
        <a:p>
          <a:r>
            <a:rPr lang="en-GB" sz="16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Parental neglect</a:t>
          </a:r>
          <a:endPar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300" dirty="0">
            <a:solidFill>
              <a:sysClr val="windowText" lastClr="000000">
                <a:hueOff val="0"/>
                <a:satOff val="0"/>
                <a:lumOff val="0"/>
                <a:alphaOff val="0"/>
              </a:sysClr>
            </a:solidFill>
            <a:latin typeface="Calibri" panose="020F0502020204030204"/>
            <a:ea typeface="+mn-ea"/>
            <a:cs typeface="+mn-cs"/>
          </a:endParaRPr>
        </a:p>
      </dgm:t>
    </dgm:pt>
    <dgm:pt modelId="{F5AF3C74-4F89-4529-B9F6-76FE7D16F6F0}" type="parTrans" cxnId="{D9CCC928-218F-45DD-9BFD-CCA16C34BE95}">
      <dgm:prSet/>
      <dgm:spPr/>
      <dgm:t>
        <a:bodyPr/>
        <a:lstStyle/>
        <a:p>
          <a:endParaRPr lang="en-GB"/>
        </a:p>
      </dgm:t>
    </dgm:pt>
    <dgm:pt modelId="{9F74D974-A4C0-4B9F-9CFB-5D3BB7D50422}" type="sibTrans" cxnId="{D9CCC928-218F-45DD-9BFD-CCA16C34BE95}">
      <dgm:prSet/>
      <dgm:spPr/>
      <dgm:t>
        <a:bodyPr/>
        <a:lstStyle/>
        <a:p>
          <a:endParaRPr lang="en-GB"/>
        </a:p>
      </dgm:t>
    </dgm:pt>
    <dgm:pt modelId="{865538A4-0DF8-497C-A8CA-2A63C3F569EF}">
      <dgm:prSet phldrT="[Text]" custT="1"/>
      <dgm:spPr>
        <a:xfrm>
          <a:off x="2148797" y="1623333"/>
          <a:ext cx="3178944" cy="2060828"/>
        </a:xfrm>
        <a:noFill/>
        <a:ln>
          <a:noFill/>
        </a:ln>
        <a:effectLst/>
      </dgm:spPr>
      <dgm:t>
        <a:bodyPr/>
        <a:lstStyle/>
        <a:p>
          <a:r>
            <a:rPr lang="en-GB" sz="2000" b="1"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Wider Forces</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Poverty</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Inequality</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Housing supply and affordability</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Unemployment</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Welfare</a:t>
          </a:r>
        </a:p>
        <a:p>
          <a:r>
            <a:rPr lang="en-GB" sz="16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Income Policies</a:t>
          </a:r>
        </a:p>
        <a:p>
          <a:endParaRPr lang="en-GB" sz="1100" dirty="0">
            <a:solidFill>
              <a:sysClr val="windowText" lastClr="000000">
                <a:hueOff val="0"/>
                <a:satOff val="0"/>
                <a:lumOff val="0"/>
                <a:alphaOff val="0"/>
              </a:sysClr>
            </a:solidFill>
            <a:latin typeface="Calibri" panose="020F0502020204030204"/>
            <a:ea typeface="+mn-ea"/>
            <a:cs typeface="+mn-cs"/>
          </a:endParaRPr>
        </a:p>
        <a:p>
          <a:endParaRPr lang="en-GB" sz="1100" dirty="0">
            <a:solidFill>
              <a:sysClr val="windowText" lastClr="000000">
                <a:hueOff val="0"/>
                <a:satOff val="0"/>
                <a:lumOff val="0"/>
                <a:alphaOff val="0"/>
              </a:sysClr>
            </a:solidFill>
            <a:latin typeface="Calibri" panose="020F0502020204030204"/>
            <a:ea typeface="+mn-ea"/>
            <a:cs typeface="+mn-cs"/>
          </a:endParaRPr>
        </a:p>
        <a:p>
          <a:endParaRPr lang="en-GB" sz="1100" dirty="0">
            <a:solidFill>
              <a:sysClr val="windowText" lastClr="000000">
                <a:hueOff val="0"/>
                <a:satOff val="0"/>
                <a:lumOff val="0"/>
                <a:alphaOff val="0"/>
              </a:sysClr>
            </a:solidFill>
            <a:latin typeface="Calibri" panose="020F0502020204030204"/>
            <a:ea typeface="+mn-ea"/>
            <a:cs typeface="+mn-cs"/>
          </a:endParaRPr>
        </a:p>
        <a:p>
          <a:endParaRPr lang="en-GB" sz="1100" dirty="0">
            <a:solidFill>
              <a:sysClr val="windowText" lastClr="000000">
                <a:hueOff val="0"/>
                <a:satOff val="0"/>
                <a:lumOff val="0"/>
                <a:alphaOff val="0"/>
              </a:sysClr>
            </a:solidFill>
            <a:latin typeface="Calibri" panose="020F0502020204030204"/>
            <a:ea typeface="+mn-ea"/>
            <a:cs typeface="+mn-cs"/>
          </a:endParaRPr>
        </a:p>
        <a:p>
          <a:endParaRPr lang="en-GB" sz="1100" dirty="0">
            <a:solidFill>
              <a:sysClr val="windowText" lastClr="000000">
                <a:hueOff val="0"/>
                <a:satOff val="0"/>
                <a:lumOff val="0"/>
                <a:alphaOff val="0"/>
              </a:sysClr>
            </a:solidFill>
            <a:latin typeface="Calibri" panose="020F0502020204030204"/>
            <a:ea typeface="+mn-ea"/>
            <a:cs typeface="+mn-cs"/>
          </a:endParaRPr>
        </a:p>
      </dgm:t>
    </dgm:pt>
    <dgm:pt modelId="{E23C3306-6765-4B20-ABA9-1FD1B9CD5E76}" type="parTrans" cxnId="{84648951-581C-4069-BD5F-1DDB3D3817E5}">
      <dgm:prSet/>
      <dgm:spPr/>
      <dgm:t>
        <a:bodyPr/>
        <a:lstStyle/>
        <a:p>
          <a:endParaRPr lang="en-GB"/>
        </a:p>
      </dgm:t>
    </dgm:pt>
    <dgm:pt modelId="{82D19DA6-7737-4F72-982E-F270865BBE2C}" type="sibTrans" cxnId="{84648951-581C-4069-BD5F-1DDB3D3817E5}">
      <dgm:prSet/>
      <dgm:spPr/>
      <dgm:t>
        <a:bodyPr/>
        <a:lstStyle/>
        <a:p>
          <a:endParaRPr lang="en-GB"/>
        </a:p>
      </dgm:t>
    </dgm:pt>
    <dgm:pt modelId="{34F017B4-E6EB-4C61-93F5-92D53812143F}" type="pres">
      <dgm:prSet presAssocID="{3FE69C9E-CF7A-44A7-8269-950D7D8D76C6}" presName="compositeShape" presStyleCnt="0">
        <dgm:presLayoutVars>
          <dgm:chMax val="2"/>
          <dgm:dir/>
          <dgm:resizeHandles val="exact"/>
        </dgm:presLayoutVars>
      </dgm:prSet>
      <dgm:spPr/>
      <dgm:t>
        <a:bodyPr/>
        <a:lstStyle/>
        <a:p>
          <a:endParaRPr lang="en-US"/>
        </a:p>
      </dgm:t>
    </dgm:pt>
    <dgm:pt modelId="{25192426-D825-472E-8635-27758122595A}" type="pres">
      <dgm:prSet presAssocID="{A9FFA25B-177F-4D22-9690-81F84FF02684}" presName="upArrow" presStyleLbl="node1" presStyleIdx="0" presStyleCnt="2"/>
      <dgm:spPr>
        <a:xfrm>
          <a:off x="-53431" y="-83077"/>
          <a:ext cx="1740522" cy="1728520"/>
        </a:xfrm>
        <a:prstGeom prst="up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EB02B3E9-A181-47AC-B0A4-C56DEA243465}" type="pres">
      <dgm:prSet presAssocID="{A9FFA25B-177F-4D22-9690-81F84FF02684}" presName="upArrowText" presStyleLbl="revTx" presStyleIdx="0" presStyleCnt="2">
        <dgm:presLayoutVars>
          <dgm:chMax val="0"/>
          <dgm:bulletEnabled val="1"/>
        </dgm:presLayoutVars>
      </dgm:prSet>
      <dgm:spPr>
        <a:prstGeom prst="rect">
          <a:avLst/>
        </a:prstGeom>
      </dgm:spPr>
      <dgm:t>
        <a:bodyPr/>
        <a:lstStyle/>
        <a:p>
          <a:endParaRPr lang="en-US"/>
        </a:p>
      </dgm:t>
    </dgm:pt>
    <dgm:pt modelId="{60A10151-42FA-4711-A717-AC861E1A6824}" type="pres">
      <dgm:prSet presAssocID="{865538A4-0DF8-497C-A8CA-2A63C3F569EF}" presName="downArrow" presStyleLbl="node1" presStyleIdx="1" presStyleCnt="2"/>
      <dgm:spPr>
        <a:xfrm>
          <a:off x="468724" y="1789487"/>
          <a:ext cx="1740522" cy="1728520"/>
        </a:xfrm>
        <a:prstGeom prst="down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F3AB7AA2-54A3-441F-9599-E3583520B1AA}" type="pres">
      <dgm:prSet presAssocID="{865538A4-0DF8-497C-A8CA-2A63C3F569EF}" presName="downArrowText" presStyleLbl="revTx" presStyleIdx="1" presStyleCnt="2" custScaleX="107629" custScaleY="119225">
        <dgm:presLayoutVars>
          <dgm:chMax val="0"/>
          <dgm:bulletEnabled val="1"/>
        </dgm:presLayoutVars>
      </dgm:prSet>
      <dgm:spPr>
        <a:prstGeom prst="rect">
          <a:avLst/>
        </a:prstGeom>
      </dgm:spPr>
      <dgm:t>
        <a:bodyPr/>
        <a:lstStyle/>
        <a:p>
          <a:endParaRPr lang="en-US"/>
        </a:p>
      </dgm:t>
    </dgm:pt>
  </dgm:ptLst>
  <dgm:cxnLst>
    <dgm:cxn modelId="{50D2490D-17D7-4337-9D75-D73A8B73B0CD}" type="presOf" srcId="{865538A4-0DF8-497C-A8CA-2A63C3F569EF}" destId="{F3AB7AA2-54A3-441F-9599-E3583520B1AA}" srcOrd="0" destOrd="0" presId="urn:microsoft.com/office/officeart/2005/8/layout/arrow4"/>
    <dgm:cxn modelId="{2228577E-1BA3-47DA-B7E0-61BFEA997AB2}" type="presOf" srcId="{3FE69C9E-CF7A-44A7-8269-950D7D8D76C6}" destId="{34F017B4-E6EB-4C61-93F5-92D53812143F}" srcOrd="0" destOrd="0" presId="urn:microsoft.com/office/officeart/2005/8/layout/arrow4"/>
    <dgm:cxn modelId="{84648951-581C-4069-BD5F-1DDB3D3817E5}" srcId="{3FE69C9E-CF7A-44A7-8269-950D7D8D76C6}" destId="{865538A4-0DF8-497C-A8CA-2A63C3F569EF}" srcOrd="1" destOrd="0" parTransId="{E23C3306-6765-4B20-ABA9-1FD1B9CD5E76}" sibTransId="{82D19DA6-7737-4F72-982E-F270865BBE2C}"/>
    <dgm:cxn modelId="{6FEE6E0D-E948-4133-B329-2943152F2157}" type="presOf" srcId="{A9FFA25B-177F-4D22-9690-81F84FF02684}" destId="{EB02B3E9-A181-47AC-B0A4-C56DEA243465}" srcOrd="0" destOrd="0" presId="urn:microsoft.com/office/officeart/2005/8/layout/arrow4"/>
    <dgm:cxn modelId="{D9CCC928-218F-45DD-9BFD-CCA16C34BE95}" srcId="{3FE69C9E-CF7A-44A7-8269-950D7D8D76C6}" destId="{A9FFA25B-177F-4D22-9690-81F84FF02684}" srcOrd="0" destOrd="0" parTransId="{F5AF3C74-4F89-4529-B9F6-76FE7D16F6F0}" sibTransId="{9F74D974-A4C0-4B9F-9CFB-5D3BB7D50422}"/>
    <dgm:cxn modelId="{C5FAD493-EA6E-464F-BCFC-1871C07409F6}" type="presParOf" srcId="{34F017B4-E6EB-4C61-93F5-92D53812143F}" destId="{25192426-D825-472E-8635-27758122595A}" srcOrd="0" destOrd="0" presId="urn:microsoft.com/office/officeart/2005/8/layout/arrow4"/>
    <dgm:cxn modelId="{E8359872-D118-4A5A-8693-4B72AC4F2A27}" type="presParOf" srcId="{34F017B4-E6EB-4C61-93F5-92D53812143F}" destId="{EB02B3E9-A181-47AC-B0A4-C56DEA243465}" srcOrd="1" destOrd="0" presId="urn:microsoft.com/office/officeart/2005/8/layout/arrow4"/>
    <dgm:cxn modelId="{3A8FDA74-C56B-4A8E-8EB0-748645995B99}" type="presParOf" srcId="{34F017B4-E6EB-4C61-93F5-92D53812143F}" destId="{60A10151-42FA-4711-A717-AC861E1A6824}" srcOrd="2" destOrd="0" presId="urn:microsoft.com/office/officeart/2005/8/layout/arrow4"/>
    <dgm:cxn modelId="{805B2FEF-D2E3-4CF6-AEE6-079C7309F948}" type="presParOf" srcId="{34F017B4-E6EB-4C61-93F5-92D53812143F}" destId="{F3AB7AA2-54A3-441F-9599-E3583520B1AA}" srcOrd="3" destOrd="0" presId="urn:microsoft.com/office/officeart/2005/8/layout/arrow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D2C97AB-E719-491D-97F5-71687ABC300F}" type="doc">
      <dgm:prSet loTypeId="urn:microsoft.com/office/officeart/2005/8/layout/pyramid2" loCatId="pyramid" qsTypeId="urn:microsoft.com/office/officeart/2005/8/quickstyle/simple1" qsCatId="simple" csTypeId="urn:microsoft.com/office/officeart/2005/8/colors/accent4_5" csCatId="accent4" phldr="1"/>
      <dgm:spPr/>
    </dgm:pt>
    <dgm:pt modelId="{92D513F0-B074-4F91-8C92-CEA8EB95ED1D}">
      <dgm:prSet phldrT="[Text]"/>
      <dgm:spPr>
        <a:solidFill>
          <a:schemeClr val="bg2">
            <a:alpha val="90000"/>
          </a:schemeClr>
        </a:solidFill>
      </dgm:spPr>
      <dgm:t>
        <a:bodyPr/>
        <a:lstStyle/>
        <a:p>
          <a:r>
            <a:rPr lang="en-GB" b="1" dirty="0" smtClean="0"/>
            <a:t>Early death</a:t>
          </a:r>
          <a:endParaRPr lang="en-GB" b="1" dirty="0"/>
        </a:p>
      </dgm:t>
    </dgm:pt>
    <dgm:pt modelId="{DB837BF3-E0DD-4627-9CE3-7C735FA2338B}" type="parTrans" cxnId="{8F5E2460-1F84-4156-8D46-9F9F8E74FF08}">
      <dgm:prSet/>
      <dgm:spPr/>
      <dgm:t>
        <a:bodyPr/>
        <a:lstStyle/>
        <a:p>
          <a:endParaRPr lang="en-GB"/>
        </a:p>
      </dgm:t>
    </dgm:pt>
    <dgm:pt modelId="{5C59230B-D784-43CF-A68B-21F44B8CB017}" type="sibTrans" cxnId="{8F5E2460-1F84-4156-8D46-9F9F8E74FF08}">
      <dgm:prSet/>
      <dgm:spPr/>
      <dgm:t>
        <a:bodyPr/>
        <a:lstStyle/>
        <a:p>
          <a:endParaRPr lang="en-GB"/>
        </a:p>
      </dgm:t>
    </dgm:pt>
    <dgm:pt modelId="{E463556A-D192-4BD4-9E6F-C0360391F381}">
      <dgm:prSet phldrT="[Text]"/>
      <dgm:spPr>
        <a:solidFill>
          <a:schemeClr val="bg2">
            <a:alpha val="90000"/>
          </a:schemeClr>
        </a:solidFill>
      </dgm:spPr>
      <dgm:t>
        <a:bodyPr/>
        <a:lstStyle/>
        <a:p>
          <a:r>
            <a:rPr lang="en-GB" b="1" dirty="0" smtClean="0"/>
            <a:t>Disease, Disability and social problems </a:t>
          </a:r>
          <a:endParaRPr lang="en-GB" b="1" dirty="0"/>
        </a:p>
      </dgm:t>
    </dgm:pt>
    <dgm:pt modelId="{7DAA7D31-7B6D-4AC9-90DB-BDA80F2990DF}" type="parTrans" cxnId="{39B191A3-5E4F-46F0-B4EF-91C26CD47BD6}">
      <dgm:prSet/>
      <dgm:spPr/>
      <dgm:t>
        <a:bodyPr/>
        <a:lstStyle/>
        <a:p>
          <a:endParaRPr lang="en-GB"/>
        </a:p>
      </dgm:t>
    </dgm:pt>
    <dgm:pt modelId="{CF1A4374-AD09-4EC9-971C-0FA9D7EDCC93}" type="sibTrans" cxnId="{39B191A3-5E4F-46F0-B4EF-91C26CD47BD6}">
      <dgm:prSet/>
      <dgm:spPr/>
      <dgm:t>
        <a:bodyPr/>
        <a:lstStyle/>
        <a:p>
          <a:endParaRPr lang="en-GB"/>
        </a:p>
      </dgm:t>
    </dgm:pt>
    <dgm:pt modelId="{87EBD12C-204B-4E67-9FDF-E76159C394FF}">
      <dgm:prSet phldrT="[Text]"/>
      <dgm:spPr>
        <a:solidFill>
          <a:schemeClr val="bg2">
            <a:alpha val="90000"/>
          </a:schemeClr>
        </a:solidFill>
      </dgm:spPr>
      <dgm:t>
        <a:bodyPr/>
        <a:lstStyle/>
        <a:p>
          <a:r>
            <a:rPr lang="en-GB" b="1" dirty="0" smtClean="0"/>
            <a:t>Social, Emotional, and Cognitive Impairment</a:t>
          </a:r>
          <a:endParaRPr lang="en-GB" b="1" dirty="0"/>
        </a:p>
      </dgm:t>
    </dgm:pt>
    <dgm:pt modelId="{B7D3E198-B2B3-455A-B64E-58778D8D319E}" type="parTrans" cxnId="{6B739D05-8723-4CF7-85D4-475302970736}">
      <dgm:prSet/>
      <dgm:spPr/>
      <dgm:t>
        <a:bodyPr/>
        <a:lstStyle/>
        <a:p>
          <a:endParaRPr lang="en-GB"/>
        </a:p>
      </dgm:t>
    </dgm:pt>
    <dgm:pt modelId="{99A25731-B2D0-4F23-96D5-3B3E13A4BA3B}" type="sibTrans" cxnId="{6B739D05-8723-4CF7-85D4-475302970736}">
      <dgm:prSet/>
      <dgm:spPr/>
      <dgm:t>
        <a:bodyPr/>
        <a:lstStyle/>
        <a:p>
          <a:endParaRPr lang="en-GB"/>
        </a:p>
      </dgm:t>
    </dgm:pt>
    <dgm:pt modelId="{0D76BC1F-A584-4A27-8589-C9B412E3D8D3}">
      <dgm:prSet phldrT="[Text]"/>
      <dgm:spPr>
        <a:solidFill>
          <a:schemeClr val="bg2">
            <a:alpha val="90000"/>
          </a:schemeClr>
        </a:solidFill>
      </dgm:spPr>
      <dgm:t>
        <a:bodyPr/>
        <a:lstStyle/>
        <a:p>
          <a:r>
            <a:rPr lang="en-GB" b="1" dirty="0" smtClean="0"/>
            <a:t>Disrupted Neurodevelopment</a:t>
          </a:r>
          <a:endParaRPr lang="en-GB" b="1" dirty="0"/>
        </a:p>
      </dgm:t>
    </dgm:pt>
    <dgm:pt modelId="{C6C18602-969B-4097-906B-438AD75DB91B}" type="parTrans" cxnId="{8FBE6D99-CDD1-4605-ADA0-FF18E66E87AD}">
      <dgm:prSet/>
      <dgm:spPr/>
      <dgm:t>
        <a:bodyPr/>
        <a:lstStyle/>
        <a:p>
          <a:endParaRPr lang="en-GB"/>
        </a:p>
      </dgm:t>
    </dgm:pt>
    <dgm:pt modelId="{7306D46B-9169-4979-A5BE-825CF17A1D29}" type="sibTrans" cxnId="{8FBE6D99-CDD1-4605-ADA0-FF18E66E87AD}">
      <dgm:prSet/>
      <dgm:spPr/>
      <dgm:t>
        <a:bodyPr/>
        <a:lstStyle/>
        <a:p>
          <a:endParaRPr lang="en-GB"/>
        </a:p>
      </dgm:t>
    </dgm:pt>
    <dgm:pt modelId="{EECA3B59-0D85-4BC5-A19B-81BAB480AF04}">
      <dgm:prSet phldrT="[Text]"/>
      <dgm:spPr>
        <a:solidFill>
          <a:schemeClr val="bg2">
            <a:alpha val="90000"/>
          </a:schemeClr>
        </a:solidFill>
      </dgm:spPr>
      <dgm:t>
        <a:bodyPr/>
        <a:lstStyle/>
        <a:p>
          <a:r>
            <a:rPr lang="en-GB" b="1" dirty="0" smtClean="0"/>
            <a:t>Adverse Childhood Experiences</a:t>
          </a:r>
          <a:endParaRPr lang="en-GB" b="1" dirty="0"/>
        </a:p>
      </dgm:t>
    </dgm:pt>
    <dgm:pt modelId="{E7AE0494-D9F8-4416-8190-15659EBAEAFF}" type="parTrans" cxnId="{5FC15C4A-17AE-4D02-BE68-573DC3792E03}">
      <dgm:prSet/>
      <dgm:spPr/>
      <dgm:t>
        <a:bodyPr/>
        <a:lstStyle/>
        <a:p>
          <a:endParaRPr lang="en-GB"/>
        </a:p>
      </dgm:t>
    </dgm:pt>
    <dgm:pt modelId="{FC3AF5DF-FECA-4884-B3B3-7C9812284BE9}" type="sibTrans" cxnId="{5FC15C4A-17AE-4D02-BE68-573DC3792E03}">
      <dgm:prSet/>
      <dgm:spPr/>
      <dgm:t>
        <a:bodyPr/>
        <a:lstStyle/>
        <a:p>
          <a:endParaRPr lang="en-GB"/>
        </a:p>
      </dgm:t>
    </dgm:pt>
    <dgm:pt modelId="{E7AC3383-E1FC-485A-A688-7F936D04E432}" type="pres">
      <dgm:prSet presAssocID="{3D2C97AB-E719-491D-97F5-71687ABC300F}" presName="compositeShape" presStyleCnt="0">
        <dgm:presLayoutVars>
          <dgm:dir/>
          <dgm:resizeHandles/>
        </dgm:presLayoutVars>
      </dgm:prSet>
      <dgm:spPr/>
    </dgm:pt>
    <dgm:pt modelId="{21DEB206-795A-426B-9B8F-B57CADFA3229}" type="pres">
      <dgm:prSet presAssocID="{3D2C97AB-E719-491D-97F5-71687ABC300F}" presName="pyramid" presStyleLbl="node1" presStyleIdx="0" presStyleCnt="1" custScaleX="95260"/>
      <dgm:spPr/>
    </dgm:pt>
    <dgm:pt modelId="{53DB1868-BB08-4DE7-AFB7-D2FEF4D5010F}" type="pres">
      <dgm:prSet presAssocID="{3D2C97AB-E719-491D-97F5-71687ABC300F}" presName="theList" presStyleCnt="0"/>
      <dgm:spPr/>
    </dgm:pt>
    <dgm:pt modelId="{DB38B1B8-718B-4A4A-AA9F-5BE7BE11E917}" type="pres">
      <dgm:prSet presAssocID="{92D513F0-B074-4F91-8C92-CEA8EB95ED1D}" presName="aNode" presStyleLbl="fgAcc1" presStyleIdx="0" presStyleCnt="5">
        <dgm:presLayoutVars>
          <dgm:bulletEnabled val="1"/>
        </dgm:presLayoutVars>
      </dgm:prSet>
      <dgm:spPr/>
      <dgm:t>
        <a:bodyPr/>
        <a:lstStyle/>
        <a:p>
          <a:endParaRPr lang="en-GB"/>
        </a:p>
      </dgm:t>
    </dgm:pt>
    <dgm:pt modelId="{369E67C0-2C56-44DA-8DEE-E958872BECC2}" type="pres">
      <dgm:prSet presAssocID="{92D513F0-B074-4F91-8C92-CEA8EB95ED1D}" presName="aSpace" presStyleCnt="0"/>
      <dgm:spPr/>
    </dgm:pt>
    <dgm:pt modelId="{12143F14-253A-4F94-838F-E8AD01141B2A}" type="pres">
      <dgm:prSet presAssocID="{E463556A-D192-4BD4-9E6F-C0360391F381}" presName="aNode" presStyleLbl="fgAcc1" presStyleIdx="1" presStyleCnt="5">
        <dgm:presLayoutVars>
          <dgm:bulletEnabled val="1"/>
        </dgm:presLayoutVars>
      </dgm:prSet>
      <dgm:spPr/>
      <dgm:t>
        <a:bodyPr/>
        <a:lstStyle/>
        <a:p>
          <a:endParaRPr lang="en-GB"/>
        </a:p>
      </dgm:t>
    </dgm:pt>
    <dgm:pt modelId="{86D74446-3FCF-4463-B5BB-5E21996DCFA9}" type="pres">
      <dgm:prSet presAssocID="{E463556A-D192-4BD4-9E6F-C0360391F381}" presName="aSpace" presStyleCnt="0"/>
      <dgm:spPr/>
    </dgm:pt>
    <dgm:pt modelId="{AB3B213A-9510-4266-B38B-6350670A5BE0}" type="pres">
      <dgm:prSet presAssocID="{87EBD12C-204B-4E67-9FDF-E76159C394FF}" presName="aNode" presStyleLbl="fgAcc1" presStyleIdx="2" presStyleCnt="5">
        <dgm:presLayoutVars>
          <dgm:bulletEnabled val="1"/>
        </dgm:presLayoutVars>
      </dgm:prSet>
      <dgm:spPr/>
      <dgm:t>
        <a:bodyPr/>
        <a:lstStyle/>
        <a:p>
          <a:endParaRPr lang="en-GB"/>
        </a:p>
      </dgm:t>
    </dgm:pt>
    <dgm:pt modelId="{6AC55DCA-CE1D-4639-937D-F7FEAF70B2D0}" type="pres">
      <dgm:prSet presAssocID="{87EBD12C-204B-4E67-9FDF-E76159C394FF}" presName="aSpace" presStyleCnt="0"/>
      <dgm:spPr/>
    </dgm:pt>
    <dgm:pt modelId="{39237CE2-E8D0-409C-A431-19BE196B68E0}" type="pres">
      <dgm:prSet presAssocID="{0D76BC1F-A584-4A27-8589-C9B412E3D8D3}" presName="aNode" presStyleLbl="fgAcc1" presStyleIdx="3" presStyleCnt="5" custLinFactNeighborX="0" custLinFactNeighborY="-41886">
        <dgm:presLayoutVars>
          <dgm:bulletEnabled val="1"/>
        </dgm:presLayoutVars>
      </dgm:prSet>
      <dgm:spPr/>
      <dgm:t>
        <a:bodyPr/>
        <a:lstStyle/>
        <a:p>
          <a:endParaRPr lang="en-GB"/>
        </a:p>
      </dgm:t>
    </dgm:pt>
    <dgm:pt modelId="{2E0DBEDB-89F4-4E9E-8E54-2850523D5D14}" type="pres">
      <dgm:prSet presAssocID="{0D76BC1F-A584-4A27-8589-C9B412E3D8D3}" presName="aSpace" presStyleCnt="0"/>
      <dgm:spPr/>
    </dgm:pt>
    <dgm:pt modelId="{E190E5CB-28B3-45BF-8CC7-EDD5A67B474D}" type="pres">
      <dgm:prSet presAssocID="{EECA3B59-0D85-4BC5-A19B-81BAB480AF04}" presName="aNode" presStyleLbl="fgAcc1" presStyleIdx="4" presStyleCnt="5">
        <dgm:presLayoutVars>
          <dgm:bulletEnabled val="1"/>
        </dgm:presLayoutVars>
      </dgm:prSet>
      <dgm:spPr/>
      <dgm:t>
        <a:bodyPr/>
        <a:lstStyle/>
        <a:p>
          <a:endParaRPr lang="en-GB"/>
        </a:p>
      </dgm:t>
    </dgm:pt>
    <dgm:pt modelId="{F3E328C9-17C6-4EB2-B2D7-4DC23FCEB369}" type="pres">
      <dgm:prSet presAssocID="{EECA3B59-0D85-4BC5-A19B-81BAB480AF04}" presName="aSpace" presStyleCnt="0"/>
      <dgm:spPr/>
    </dgm:pt>
  </dgm:ptLst>
  <dgm:cxnLst>
    <dgm:cxn modelId="{AF585236-CB06-422B-A2B2-8A9841523F8A}" type="presOf" srcId="{E463556A-D192-4BD4-9E6F-C0360391F381}" destId="{12143F14-253A-4F94-838F-E8AD01141B2A}" srcOrd="0" destOrd="0" presId="urn:microsoft.com/office/officeart/2005/8/layout/pyramid2"/>
    <dgm:cxn modelId="{FCE885D3-9BEE-4805-B583-FDBA156CBEDD}" type="presOf" srcId="{0D76BC1F-A584-4A27-8589-C9B412E3D8D3}" destId="{39237CE2-E8D0-409C-A431-19BE196B68E0}" srcOrd="0" destOrd="0" presId="urn:microsoft.com/office/officeart/2005/8/layout/pyramid2"/>
    <dgm:cxn modelId="{1926CFDF-7725-435E-A1A9-FECB50853BE5}" type="presOf" srcId="{92D513F0-B074-4F91-8C92-CEA8EB95ED1D}" destId="{DB38B1B8-718B-4A4A-AA9F-5BE7BE11E917}" srcOrd="0" destOrd="0" presId="urn:microsoft.com/office/officeart/2005/8/layout/pyramid2"/>
    <dgm:cxn modelId="{8FBE6D99-CDD1-4605-ADA0-FF18E66E87AD}" srcId="{3D2C97AB-E719-491D-97F5-71687ABC300F}" destId="{0D76BC1F-A584-4A27-8589-C9B412E3D8D3}" srcOrd="3" destOrd="0" parTransId="{C6C18602-969B-4097-906B-438AD75DB91B}" sibTransId="{7306D46B-9169-4979-A5BE-825CF17A1D29}"/>
    <dgm:cxn modelId="{8037BD59-0325-4221-A601-DBF1BA8B7C8F}" type="presOf" srcId="{87EBD12C-204B-4E67-9FDF-E76159C394FF}" destId="{AB3B213A-9510-4266-B38B-6350670A5BE0}" srcOrd="0" destOrd="0" presId="urn:microsoft.com/office/officeart/2005/8/layout/pyramid2"/>
    <dgm:cxn modelId="{6B739D05-8723-4CF7-85D4-475302970736}" srcId="{3D2C97AB-E719-491D-97F5-71687ABC300F}" destId="{87EBD12C-204B-4E67-9FDF-E76159C394FF}" srcOrd="2" destOrd="0" parTransId="{B7D3E198-B2B3-455A-B64E-58778D8D319E}" sibTransId="{99A25731-B2D0-4F23-96D5-3B3E13A4BA3B}"/>
    <dgm:cxn modelId="{377D3B7F-1598-4206-A468-BAFA3CE81997}" type="presOf" srcId="{3D2C97AB-E719-491D-97F5-71687ABC300F}" destId="{E7AC3383-E1FC-485A-A688-7F936D04E432}" srcOrd="0" destOrd="0" presId="urn:microsoft.com/office/officeart/2005/8/layout/pyramid2"/>
    <dgm:cxn modelId="{8F5E2460-1F84-4156-8D46-9F9F8E74FF08}" srcId="{3D2C97AB-E719-491D-97F5-71687ABC300F}" destId="{92D513F0-B074-4F91-8C92-CEA8EB95ED1D}" srcOrd="0" destOrd="0" parTransId="{DB837BF3-E0DD-4627-9CE3-7C735FA2338B}" sibTransId="{5C59230B-D784-43CF-A68B-21F44B8CB017}"/>
    <dgm:cxn modelId="{5FC15C4A-17AE-4D02-BE68-573DC3792E03}" srcId="{3D2C97AB-E719-491D-97F5-71687ABC300F}" destId="{EECA3B59-0D85-4BC5-A19B-81BAB480AF04}" srcOrd="4" destOrd="0" parTransId="{E7AE0494-D9F8-4416-8190-15659EBAEAFF}" sibTransId="{FC3AF5DF-FECA-4884-B3B3-7C9812284BE9}"/>
    <dgm:cxn modelId="{57D4B373-4934-4973-B16E-B2E9AAFA0C46}" type="presOf" srcId="{EECA3B59-0D85-4BC5-A19B-81BAB480AF04}" destId="{E190E5CB-28B3-45BF-8CC7-EDD5A67B474D}" srcOrd="0" destOrd="0" presId="urn:microsoft.com/office/officeart/2005/8/layout/pyramid2"/>
    <dgm:cxn modelId="{39B191A3-5E4F-46F0-B4EF-91C26CD47BD6}" srcId="{3D2C97AB-E719-491D-97F5-71687ABC300F}" destId="{E463556A-D192-4BD4-9E6F-C0360391F381}" srcOrd="1" destOrd="0" parTransId="{7DAA7D31-7B6D-4AC9-90DB-BDA80F2990DF}" sibTransId="{CF1A4374-AD09-4EC9-971C-0FA9D7EDCC93}"/>
    <dgm:cxn modelId="{71352FCA-667C-403E-BF26-3D5869BDA8B6}" type="presParOf" srcId="{E7AC3383-E1FC-485A-A688-7F936D04E432}" destId="{21DEB206-795A-426B-9B8F-B57CADFA3229}" srcOrd="0" destOrd="0" presId="urn:microsoft.com/office/officeart/2005/8/layout/pyramid2"/>
    <dgm:cxn modelId="{F6292923-991D-488E-A86E-09D156CFC505}" type="presParOf" srcId="{E7AC3383-E1FC-485A-A688-7F936D04E432}" destId="{53DB1868-BB08-4DE7-AFB7-D2FEF4D5010F}" srcOrd="1" destOrd="0" presId="urn:microsoft.com/office/officeart/2005/8/layout/pyramid2"/>
    <dgm:cxn modelId="{7F155AF8-DF3C-492E-B71C-3E8359543155}" type="presParOf" srcId="{53DB1868-BB08-4DE7-AFB7-D2FEF4D5010F}" destId="{DB38B1B8-718B-4A4A-AA9F-5BE7BE11E917}" srcOrd="0" destOrd="0" presId="urn:microsoft.com/office/officeart/2005/8/layout/pyramid2"/>
    <dgm:cxn modelId="{B4044E50-874C-412A-949D-48093C91035B}" type="presParOf" srcId="{53DB1868-BB08-4DE7-AFB7-D2FEF4D5010F}" destId="{369E67C0-2C56-44DA-8DEE-E958872BECC2}" srcOrd="1" destOrd="0" presId="urn:microsoft.com/office/officeart/2005/8/layout/pyramid2"/>
    <dgm:cxn modelId="{FDB81787-386A-4431-A03F-444E30CCE1A0}" type="presParOf" srcId="{53DB1868-BB08-4DE7-AFB7-D2FEF4D5010F}" destId="{12143F14-253A-4F94-838F-E8AD01141B2A}" srcOrd="2" destOrd="0" presId="urn:microsoft.com/office/officeart/2005/8/layout/pyramid2"/>
    <dgm:cxn modelId="{70D82D58-80EB-4EEC-95D7-02C152221BD1}" type="presParOf" srcId="{53DB1868-BB08-4DE7-AFB7-D2FEF4D5010F}" destId="{86D74446-3FCF-4463-B5BB-5E21996DCFA9}" srcOrd="3" destOrd="0" presId="urn:microsoft.com/office/officeart/2005/8/layout/pyramid2"/>
    <dgm:cxn modelId="{24AA2C7B-9B1C-4CD0-A60E-472D9502B56E}" type="presParOf" srcId="{53DB1868-BB08-4DE7-AFB7-D2FEF4D5010F}" destId="{AB3B213A-9510-4266-B38B-6350670A5BE0}" srcOrd="4" destOrd="0" presId="urn:microsoft.com/office/officeart/2005/8/layout/pyramid2"/>
    <dgm:cxn modelId="{0DCC75B3-B3F5-4BB7-87FE-23C9C11AFCF4}" type="presParOf" srcId="{53DB1868-BB08-4DE7-AFB7-D2FEF4D5010F}" destId="{6AC55DCA-CE1D-4639-937D-F7FEAF70B2D0}" srcOrd="5" destOrd="0" presId="urn:microsoft.com/office/officeart/2005/8/layout/pyramid2"/>
    <dgm:cxn modelId="{1936F990-5ACE-409A-91FA-68FD1269F76E}" type="presParOf" srcId="{53DB1868-BB08-4DE7-AFB7-D2FEF4D5010F}" destId="{39237CE2-E8D0-409C-A431-19BE196B68E0}" srcOrd="6" destOrd="0" presId="urn:microsoft.com/office/officeart/2005/8/layout/pyramid2"/>
    <dgm:cxn modelId="{3BF06D5A-ECD8-4EDD-9FA3-27A864CA54EF}" type="presParOf" srcId="{53DB1868-BB08-4DE7-AFB7-D2FEF4D5010F}" destId="{2E0DBEDB-89F4-4E9E-8E54-2850523D5D14}" srcOrd="7" destOrd="0" presId="urn:microsoft.com/office/officeart/2005/8/layout/pyramid2"/>
    <dgm:cxn modelId="{EA15A2BF-1CA3-47DC-A121-8F0D91EF5665}" type="presParOf" srcId="{53DB1868-BB08-4DE7-AFB7-D2FEF4D5010F}" destId="{E190E5CB-28B3-45BF-8CC7-EDD5A67B474D}" srcOrd="8" destOrd="0" presId="urn:microsoft.com/office/officeart/2005/8/layout/pyramid2"/>
    <dgm:cxn modelId="{5E7AA012-4084-457D-8713-1C635FB27D43}" type="presParOf" srcId="{53DB1868-BB08-4DE7-AFB7-D2FEF4D5010F}" destId="{F3E328C9-17C6-4EB2-B2D7-4DC23FCEB369}" srcOrd="9"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192426-D825-472E-8635-27758122595A}">
      <dsp:nvSpPr>
        <dsp:cNvPr id="0" name=""/>
        <dsp:cNvSpPr/>
      </dsp:nvSpPr>
      <dsp:spPr>
        <a:xfrm>
          <a:off x="-61672" y="-106530"/>
          <a:ext cx="2008955" cy="2216505"/>
        </a:xfrm>
        <a:prstGeom prst="up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EB02B3E9-A181-47AC-B0A4-C56DEA243465}">
      <dsp:nvSpPr>
        <dsp:cNvPr id="0" name=""/>
        <dsp:cNvSpPr/>
      </dsp:nvSpPr>
      <dsp:spPr>
        <a:xfrm>
          <a:off x="2007552" y="-106530"/>
          <a:ext cx="3409137" cy="22165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0" rIns="142240" bIns="142240" numCol="1" spcCol="1270" anchor="ctr" anchorCtr="0">
          <a:noAutofit/>
        </a:bodyPr>
        <a:lstStyle/>
        <a:p>
          <a:pPr lvl="0" algn="l" defTabSz="889000">
            <a:lnSpc>
              <a:spcPct val="90000"/>
            </a:lnSpc>
            <a:spcBef>
              <a:spcPct val="0"/>
            </a:spcBef>
            <a:spcAft>
              <a:spcPct val="35000"/>
            </a:spcAft>
          </a:pPr>
          <a:r>
            <a:rPr lang="en-GB" sz="2000" b="1"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Individual Circumstances</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Poor physical health</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Drug and alcohol issues</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Mental health problems </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Being raised in institutional care </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Experiencing physical or sexual abuse</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Experience of the criminal justice system</a:t>
          </a:r>
        </a:p>
        <a:p>
          <a:pPr lvl="0" algn="l" defTabSz="889000">
            <a:lnSpc>
              <a:spcPct val="90000"/>
            </a:lnSpc>
            <a:spcBef>
              <a:spcPct val="0"/>
            </a:spcBef>
            <a:spcAft>
              <a:spcPct val="35000"/>
            </a:spcAft>
          </a:pPr>
          <a:r>
            <a:rPr lang="en-GB" sz="16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Parental neglect</a:t>
          </a:r>
          <a:endPar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300" kern="1200" dirty="0">
            <a:solidFill>
              <a:sysClr val="windowText" lastClr="000000">
                <a:hueOff val="0"/>
                <a:satOff val="0"/>
                <a:lumOff val="0"/>
                <a:alphaOff val="0"/>
              </a:sysClr>
            </a:solidFill>
            <a:latin typeface="Calibri" panose="020F0502020204030204"/>
            <a:ea typeface="+mn-ea"/>
            <a:cs typeface="+mn-cs"/>
          </a:endParaRPr>
        </a:p>
      </dsp:txBody>
      <dsp:txXfrm>
        <a:off x="2007552" y="-106530"/>
        <a:ext cx="3409137" cy="2216505"/>
      </dsp:txXfrm>
    </dsp:sp>
    <dsp:sp modelId="{60A10151-42FA-4711-A717-AC861E1A6824}">
      <dsp:nvSpPr>
        <dsp:cNvPr id="0" name=""/>
        <dsp:cNvSpPr/>
      </dsp:nvSpPr>
      <dsp:spPr>
        <a:xfrm>
          <a:off x="541014" y="2294683"/>
          <a:ext cx="2008955" cy="2216505"/>
        </a:xfrm>
        <a:prstGeom prst="down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F3AB7AA2-54A3-441F-9599-E3583520B1AA}">
      <dsp:nvSpPr>
        <dsp:cNvPr id="0" name=""/>
        <dsp:cNvSpPr/>
      </dsp:nvSpPr>
      <dsp:spPr>
        <a:xfrm>
          <a:off x="2480197" y="2081621"/>
          <a:ext cx="3669220" cy="2642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0" rIns="142240" bIns="142240" numCol="1" spcCol="1270" anchor="ctr" anchorCtr="0">
          <a:noAutofit/>
        </a:bodyPr>
        <a:lstStyle/>
        <a:p>
          <a:pPr lvl="0" algn="l" defTabSz="889000">
            <a:lnSpc>
              <a:spcPct val="90000"/>
            </a:lnSpc>
            <a:spcBef>
              <a:spcPct val="0"/>
            </a:spcBef>
            <a:spcAft>
              <a:spcPct val="35000"/>
            </a:spcAft>
          </a:pPr>
          <a:r>
            <a:rPr lang="en-GB" sz="2000" b="1"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Wider Forces</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Poverty</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Inequality</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Housing supply and affordability</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Unemployment</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Welfare</a:t>
          </a:r>
        </a:p>
        <a:p>
          <a:pPr lvl="0" algn="l" defTabSz="889000">
            <a:lnSpc>
              <a:spcPct val="90000"/>
            </a:lnSpc>
            <a:spcBef>
              <a:spcPct val="0"/>
            </a:spcBef>
            <a:spcAft>
              <a:spcPct val="35000"/>
            </a:spcAft>
          </a:pPr>
          <a:r>
            <a:rPr lang="en-GB" sz="1600" kern="1200" dirty="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Income Policies</a:t>
          </a: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dsp:txBody>
      <dsp:txXfrm>
        <a:off x="2480197" y="2081621"/>
        <a:ext cx="3669220" cy="2642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DEB206-795A-426B-9B8F-B57CADFA3229}">
      <dsp:nvSpPr>
        <dsp:cNvPr id="0" name=""/>
        <dsp:cNvSpPr/>
      </dsp:nvSpPr>
      <dsp:spPr>
        <a:xfrm>
          <a:off x="657122" y="0"/>
          <a:ext cx="3349336" cy="3515995"/>
        </a:xfrm>
        <a:prstGeom prst="triangle">
          <a:avLst/>
        </a:prstGeom>
        <a:solidFill>
          <a:schemeClr val="accent4">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38B1B8-718B-4A4A-AA9F-5BE7BE11E917}">
      <dsp:nvSpPr>
        <dsp:cNvPr id="0" name=""/>
        <dsp:cNvSpPr/>
      </dsp:nvSpPr>
      <dsp:spPr>
        <a:xfrm>
          <a:off x="2331790" y="351942"/>
          <a:ext cx="2285396" cy="499930"/>
        </a:xfrm>
        <a:prstGeom prst="roundRect">
          <a:avLst/>
        </a:prstGeom>
        <a:solidFill>
          <a:schemeClr val="bg2">
            <a:alpha val="90000"/>
          </a:schemeClr>
        </a:solidFill>
        <a:ln w="12700" cap="flat" cmpd="sng" algn="ctr">
          <a:solidFill>
            <a:schemeClr val="accent4">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t>Early death</a:t>
          </a:r>
          <a:endParaRPr lang="en-GB" sz="1200" b="1" kern="1200" dirty="0"/>
        </a:p>
      </dsp:txBody>
      <dsp:txXfrm>
        <a:off x="2356195" y="376347"/>
        <a:ext cx="2236586" cy="451120"/>
      </dsp:txXfrm>
    </dsp:sp>
    <dsp:sp modelId="{12143F14-253A-4F94-838F-E8AD01141B2A}">
      <dsp:nvSpPr>
        <dsp:cNvPr id="0" name=""/>
        <dsp:cNvSpPr/>
      </dsp:nvSpPr>
      <dsp:spPr>
        <a:xfrm>
          <a:off x="2331790" y="914364"/>
          <a:ext cx="2285396" cy="499930"/>
        </a:xfrm>
        <a:prstGeom prst="roundRect">
          <a:avLst/>
        </a:prstGeom>
        <a:solidFill>
          <a:schemeClr val="bg2">
            <a:alpha val="90000"/>
          </a:schemeClr>
        </a:solidFill>
        <a:ln w="12700" cap="flat" cmpd="sng" algn="ctr">
          <a:solidFill>
            <a:schemeClr val="accent4">
              <a:alpha val="90000"/>
              <a:hueOff val="0"/>
              <a:satOff val="0"/>
              <a:lumOff val="0"/>
              <a:alphaOff val="-1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t>Disease, Disability and social problems </a:t>
          </a:r>
          <a:endParaRPr lang="en-GB" sz="1200" b="1" kern="1200" dirty="0"/>
        </a:p>
      </dsp:txBody>
      <dsp:txXfrm>
        <a:off x="2356195" y="938769"/>
        <a:ext cx="2236586" cy="451120"/>
      </dsp:txXfrm>
    </dsp:sp>
    <dsp:sp modelId="{AB3B213A-9510-4266-B38B-6350670A5BE0}">
      <dsp:nvSpPr>
        <dsp:cNvPr id="0" name=""/>
        <dsp:cNvSpPr/>
      </dsp:nvSpPr>
      <dsp:spPr>
        <a:xfrm>
          <a:off x="2331790" y="1476786"/>
          <a:ext cx="2285396" cy="499930"/>
        </a:xfrm>
        <a:prstGeom prst="roundRect">
          <a:avLst/>
        </a:prstGeom>
        <a:solidFill>
          <a:schemeClr val="bg2">
            <a:alpha val="90000"/>
          </a:schemeClr>
        </a:solidFill>
        <a:ln w="12700" cap="flat" cmpd="sng" algn="ctr">
          <a:solidFill>
            <a:schemeClr val="accent4">
              <a:alpha val="90000"/>
              <a:hueOff val="0"/>
              <a:satOff val="0"/>
              <a:lumOff val="0"/>
              <a:alphaOff val="-2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t>Social, Emotional, and Cognitive Impairment</a:t>
          </a:r>
          <a:endParaRPr lang="en-GB" sz="1200" b="1" kern="1200" dirty="0"/>
        </a:p>
      </dsp:txBody>
      <dsp:txXfrm>
        <a:off x="2356195" y="1501191"/>
        <a:ext cx="2236586" cy="451120"/>
      </dsp:txXfrm>
    </dsp:sp>
    <dsp:sp modelId="{39237CE2-E8D0-409C-A431-19BE196B68E0}">
      <dsp:nvSpPr>
        <dsp:cNvPr id="0" name=""/>
        <dsp:cNvSpPr/>
      </dsp:nvSpPr>
      <dsp:spPr>
        <a:xfrm>
          <a:off x="2331790" y="2013033"/>
          <a:ext cx="2285396" cy="499930"/>
        </a:xfrm>
        <a:prstGeom prst="roundRect">
          <a:avLst/>
        </a:prstGeom>
        <a:solidFill>
          <a:schemeClr val="bg2">
            <a:alpha val="90000"/>
          </a:schemeClr>
        </a:solidFill>
        <a:ln w="12700" cap="flat" cmpd="sng" algn="ctr">
          <a:solidFill>
            <a:schemeClr val="accent4">
              <a:alpha val="90000"/>
              <a:hueOff val="0"/>
              <a:satOff val="0"/>
              <a:lumOff val="0"/>
              <a:alphaOff val="-3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t>Disrupted Neurodevelopment</a:t>
          </a:r>
          <a:endParaRPr lang="en-GB" sz="1200" b="1" kern="1200" dirty="0"/>
        </a:p>
      </dsp:txBody>
      <dsp:txXfrm>
        <a:off x="2356195" y="2037438"/>
        <a:ext cx="2236586" cy="451120"/>
      </dsp:txXfrm>
    </dsp:sp>
    <dsp:sp modelId="{E190E5CB-28B3-45BF-8CC7-EDD5A67B474D}">
      <dsp:nvSpPr>
        <dsp:cNvPr id="0" name=""/>
        <dsp:cNvSpPr/>
      </dsp:nvSpPr>
      <dsp:spPr>
        <a:xfrm>
          <a:off x="2331790" y="2601630"/>
          <a:ext cx="2285396" cy="499930"/>
        </a:xfrm>
        <a:prstGeom prst="roundRect">
          <a:avLst/>
        </a:prstGeom>
        <a:solidFill>
          <a:schemeClr val="bg2">
            <a:alpha val="90000"/>
          </a:schemeClr>
        </a:solidFill>
        <a:ln w="12700" cap="flat" cmpd="sng" algn="ctr">
          <a:solidFill>
            <a:schemeClr val="accent4">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t>Adverse Childhood Experiences</a:t>
          </a:r>
          <a:endParaRPr lang="en-GB" sz="1200" b="1" kern="1200" dirty="0"/>
        </a:p>
      </dsp:txBody>
      <dsp:txXfrm>
        <a:off x="2356195" y="2626035"/>
        <a:ext cx="2236586" cy="451120"/>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69133F-2B90-4A67-A8ED-61D51E5DA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15982</Words>
  <Characters>91101</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106870</CharactersWithSpaces>
  <SharedDoc>false</SharedDoc>
  <HLinks>
    <vt:vector size="162" baseType="variant">
      <vt:variant>
        <vt:i4>1310773</vt:i4>
      </vt:variant>
      <vt:variant>
        <vt:i4>158</vt:i4>
      </vt:variant>
      <vt:variant>
        <vt:i4>0</vt:i4>
      </vt:variant>
      <vt:variant>
        <vt:i4>5</vt:i4>
      </vt:variant>
      <vt:variant>
        <vt:lpwstr/>
      </vt:variant>
      <vt:variant>
        <vt:lpwstr>_Toc462254634</vt:lpwstr>
      </vt:variant>
      <vt:variant>
        <vt:i4>1310773</vt:i4>
      </vt:variant>
      <vt:variant>
        <vt:i4>152</vt:i4>
      </vt:variant>
      <vt:variant>
        <vt:i4>0</vt:i4>
      </vt:variant>
      <vt:variant>
        <vt:i4>5</vt:i4>
      </vt:variant>
      <vt:variant>
        <vt:lpwstr/>
      </vt:variant>
      <vt:variant>
        <vt:lpwstr>_Toc462254633</vt:lpwstr>
      </vt:variant>
      <vt:variant>
        <vt:i4>1310773</vt:i4>
      </vt:variant>
      <vt:variant>
        <vt:i4>146</vt:i4>
      </vt:variant>
      <vt:variant>
        <vt:i4>0</vt:i4>
      </vt:variant>
      <vt:variant>
        <vt:i4>5</vt:i4>
      </vt:variant>
      <vt:variant>
        <vt:lpwstr/>
      </vt:variant>
      <vt:variant>
        <vt:lpwstr>_Toc462254632</vt:lpwstr>
      </vt:variant>
      <vt:variant>
        <vt:i4>1310773</vt:i4>
      </vt:variant>
      <vt:variant>
        <vt:i4>140</vt:i4>
      </vt:variant>
      <vt:variant>
        <vt:i4>0</vt:i4>
      </vt:variant>
      <vt:variant>
        <vt:i4>5</vt:i4>
      </vt:variant>
      <vt:variant>
        <vt:lpwstr/>
      </vt:variant>
      <vt:variant>
        <vt:lpwstr>_Toc462254631</vt:lpwstr>
      </vt:variant>
      <vt:variant>
        <vt:i4>1310773</vt:i4>
      </vt:variant>
      <vt:variant>
        <vt:i4>134</vt:i4>
      </vt:variant>
      <vt:variant>
        <vt:i4>0</vt:i4>
      </vt:variant>
      <vt:variant>
        <vt:i4>5</vt:i4>
      </vt:variant>
      <vt:variant>
        <vt:lpwstr/>
      </vt:variant>
      <vt:variant>
        <vt:lpwstr>_Toc462254630</vt:lpwstr>
      </vt:variant>
      <vt:variant>
        <vt:i4>1376309</vt:i4>
      </vt:variant>
      <vt:variant>
        <vt:i4>128</vt:i4>
      </vt:variant>
      <vt:variant>
        <vt:i4>0</vt:i4>
      </vt:variant>
      <vt:variant>
        <vt:i4>5</vt:i4>
      </vt:variant>
      <vt:variant>
        <vt:lpwstr/>
      </vt:variant>
      <vt:variant>
        <vt:lpwstr>_Toc462254629</vt:lpwstr>
      </vt:variant>
      <vt:variant>
        <vt:i4>1376309</vt:i4>
      </vt:variant>
      <vt:variant>
        <vt:i4>122</vt:i4>
      </vt:variant>
      <vt:variant>
        <vt:i4>0</vt:i4>
      </vt:variant>
      <vt:variant>
        <vt:i4>5</vt:i4>
      </vt:variant>
      <vt:variant>
        <vt:lpwstr/>
      </vt:variant>
      <vt:variant>
        <vt:lpwstr>_Toc462254628</vt:lpwstr>
      </vt:variant>
      <vt:variant>
        <vt:i4>1376309</vt:i4>
      </vt:variant>
      <vt:variant>
        <vt:i4>116</vt:i4>
      </vt:variant>
      <vt:variant>
        <vt:i4>0</vt:i4>
      </vt:variant>
      <vt:variant>
        <vt:i4>5</vt:i4>
      </vt:variant>
      <vt:variant>
        <vt:lpwstr/>
      </vt:variant>
      <vt:variant>
        <vt:lpwstr>_Toc462254627</vt:lpwstr>
      </vt:variant>
      <vt:variant>
        <vt:i4>1376309</vt:i4>
      </vt:variant>
      <vt:variant>
        <vt:i4>110</vt:i4>
      </vt:variant>
      <vt:variant>
        <vt:i4>0</vt:i4>
      </vt:variant>
      <vt:variant>
        <vt:i4>5</vt:i4>
      </vt:variant>
      <vt:variant>
        <vt:lpwstr/>
      </vt:variant>
      <vt:variant>
        <vt:lpwstr>_Toc462254626</vt:lpwstr>
      </vt:variant>
      <vt:variant>
        <vt:i4>1376309</vt:i4>
      </vt:variant>
      <vt:variant>
        <vt:i4>104</vt:i4>
      </vt:variant>
      <vt:variant>
        <vt:i4>0</vt:i4>
      </vt:variant>
      <vt:variant>
        <vt:i4>5</vt:i4>
      </vt:variant>
      <vt:variant>
        <vt:lpwstr/>
      </vt:variant>
      <vt:variant>
        <vt:lpwstr>_Toc462254625</vt:lpwstr>
      </vt:variant>
      <vt:variant>
        <vt:i4>1376309</vt:i4>
      </vt:variant>
      <vt:variant>
        <vt:i4>98</vt:i4>
      </vt:variant>
      <vt:variant>
        <vt:i4>0</vt:i4>
      </vt:variant>
      <vt:variant>
        <vt:i4>5</vt:i4>
      </vt:variant>
      <vt:variant>
        <vt:lpwstr/>
      </vt:variant>
      <vt:variant>
        <vt:lpwstr>_Toc462254624</vt:lpwstr>
      </vt:variant>
      <vt:variant>
        <vt:i4>1376309</vt:i4>
      </vt:variant>
      <vt:variant>
        <vt:i4>92</vt:i4>
      </vt:variant>
      <vt:variant>
        <vt:i4>0</vt:i4>
      </vt:variant>
      <vt:variant>
        <vt:i4>5</vt:i4>
      </vt:variant>
      <vt:variant>
        <vt:lpwstr/>
      </vt:variant>
      <vt:variant>
        <vt:lpwstr>_Toc462254623</vt:lpwstr>
      </vt:variant>
      <vt:variant>
        <vt:i4>1376309</vt:i4>
      </vt:variant>
      <vt:variant>
        <vt:i4>86</vt:i4>
      </vt:variant>
      <vt:variant>
        <vt:i4>0</vt:i4>
      </vt:variant>
      <vt:variant>
        <vt:i4>5</vt:i4>
      </vt:variant>
      <vt:variant>
        <vt:lpwstr/>
      </vt:variant>
      <vt:variant>
        <vt:lpwstr>_Toc462254622</vt:lpwstr>
      </vt:variant>
      <vt:variant>
        <vt:i4>1376309</vt:i4>
      </vt:variant>
      <vt:variant>
        <vt:i4>80</vt:i4>
      </vt:variant>
      <vt:variant>
        <vt:i4>0</vt:i4>
      </vt:variant>
      <vt:variant>
        <vt:i4>5</vt:i4>
      </vt:variant>
      <vt:variant>
        <vt:lpwstr/>
      </vt:variant>
      <vt:variant>
        <vt:lpwstr>_Toc462254621</vt:lpwstr>
      </vt:variant>
      <vt:variant>
        <vt:i4>1376309</vt:i4>
      </vt:variant>
      <vt:variant>
        <vt:i4>74</vt:i4>
      </vt:variant>
      <vt:variant>
        <vt:i4>0</vt:i4>
      </vt:variant>
      <vt:variant>
        <vt:i4>5</vt:i4>
      </vt:variant>
      <vt:variant>
        <vt:lpwstr/>
      </vt:variant>
      <vt:variant>
        <vt:lpwstr>_Toc462254620</vt:lpwstr>
      </vt:variant>
      <vt:variant>
        <vt:i4>1441845</vt:i4>
      </vt:variant>
      <vt:variant>
        <vt:i4>68</vt:i4>
      </vt:variant>
      <vt:variant>
        <vt:i4>0</vt:i4>
      </vt:variant>
      <vt:variant>
        <vt:i4>5</vt:i4>
      </vt:variant>
      <vt:variant>
        <vt:lpwstr/>
      </vt:variant>
      <vt:variant>
        <vt:lpwstr>_Toc462254619</vt:lpwstr>
      </vt:variant>
      <vt:variant>
        <vt:i4>1441845</vt:i4>
      </vt:variant>
      <vt:variant>
        <vt:i4>62</vt:i4>
      </vt:variant>
      <vt:variant>
        <vt:i4>0</vt:i4>
      </vt:variant>
      <vt:variant>
        <vt:i4>5</vt:i4>
      </vt:variant>
      <vt:variant>
        <vt:lpwstr/>
      </vt:variant>
      <vt:variant>
        <vt:lpwstr>_Toc462254618</vt:lpwstr>
      </vt:variant>
      <vt:variant>
        <vt:i4>1441845</vt:i4>
      </vt:variant>
      <vt:variant>
        <vt:i4>56</vt:i4>
      </vt:variant>
      <vt:variant>
        <vt:i4>0</vt:i4>
      </vt:variant>
      <vt:variant>
        <vt:i4>5</vt:i4>
      </vt:variant>
      <vt:variant>
        <vt:lpwstr/>
      </vt:variant>
      <vt:variant>
        <vt:lpwstr>_Toc462254617</vt:lpwstr>
      </vt:variant>
      <vt:variant>
        <vt:i4>1441845</vt:i4>
      </vt:variant>
      <vt:variant>
        <vt:i4>50</vt:i4>
      </vt:variant>
      <vt:variant>
        <vt:i4>0</vt:i4>
      </vt:variant>
      <vt:variant>
        <vt:i4>5</vt:i4>
      </vt:variant>
      <vt:variant>
        <vt:lpwstr/>
      </vt:variant>
      <vt:variant>
        <vt:lpwstr>_Toc462254616</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Naomi Lawrence</cp:lastModifiedBy>
  <cp:revision>2</cp:revision>
  <cp:lastPrinted>2010-07-27T13:12:00Z</cp:lastPrinted>
  <dcterms:created xsi:type="dcterms:W3CDTF">2018-05-22T09:09:00Z</dcterms:created>
  <dcterms:modified xsi:type="dcterms:W3CDTF">2018-05-22T09:09:00Z</dcterms:modified>
</cp:coreProperties>
</file>