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E2A46" w14:textId="213C239B" w:rsidR="002856D0" w:rsidRPr="00105325" w:rsidRDefault="00911901">
      <w:pPr>
        <w:rPr>
          <w:sz w:val="24"/>
          <w:szCs w:val="24"/>
        </w:rPr>
      </w:pPr>
      <w:r w:rsidRPr="00105325">
        <w:rPr>
          <w:sz w:val="24"/>
          <w:szCs w:val="24"/>
        </w:rPr>
        <w:t>Literature Review</w:t>
      </w:r>
    </w:p>
    <w:p w14:paraId="1B2EC289" w14:textId="323DDA4F" w:rsidR="00911901" w:rsidRPr="00105325" w:rsidRDefault="000217A4">
      <w:pPr>
        <w:rPr>
          <w:sz w:val="24"/>
          <w:szCs w:val="24"/>
        </w:rPr>
      </w:pPr>
      <w:r w:rsidRPr="00105325">
        <w:rPr>
          <w:sz w:val="24"/>
          <w:szCs w:val="24"/>
        </w:rPr>
        <w:t>Introduction</w:t>
      </w:r>
    </w:p>
    <w:p w14:paraId="39AC99B2" w14:textId="1FFC5CB6" w:rsidR="00384982" w:rsidRPr="00105325" w:rsidRDefault="00735174" w:rsidP="00384982">
      <w:pPr>
        <w:rPr>
          <w:sz w:val="24"/>
          <w:szCs w:val="24"/>
        </w:rPr>
      </w:pPr>
      <w:r w:rsidRPr="00105325">
        <w:rPr>
          <w:sz w:val="24"/>
          <w:szCs w:val="24"/>
        </w:rPr>
        <w:t xml:space="preserve">This literature review will speak about </w:t>
      </w:r>
      <w:r w:rsidR="00EB5F53" w:rsidRPr="00105325">
        <w:rPr>
          <w:sz w:val="24"/>
          <w:szCs w:val="24"/>
        </w:rPr>
        <w:t>the drink drive limits from around the world in comparison to the limits within the United Kingdom</w:t>
      </w:r>
      <w:r w:rsidR="009A58ED" w:rsidRPr="00105325">
        <w:rPr>
          <w:sz w:val="24"/>
          <w:szCs w:val="24"/>
        </w:rPr>
        <w:t>.</w:t>
      </w:r>
      <w:r w:rsidR="00384982" w:rsidRPr="00105325">
        <w:rPr>
          <w:sz w:val="24"/>
          <w:szCs w:val="24"/>
        </w:rPr>
        <w:t xml:space="preserve"> Research will be carried out and compiled to establish areas where further analysis is needed, the paper will analyse why the limits are set as they are, why England and Wales have not reduced the limit to align with Scotland, if the lowering of the limit in Scotland has had the desired effect of preventing road traffic collisions resulting in serious injury or death where alcohol is a factor and lastly whether the key is lowering the limit or in fact having more proactive police patrols mobile seeking out this type of offence.</w:t>
      </w:r>
      <w:r w:rsidR="008D76AC" w:rsidRPr="00105325">
        <w:rPr>
          <w:sz w:val="24"/>
          <w:szCs w:val="24"/>
        </w:rPr>
        <w:t xml:space="preserve"> </w:t>
      </w:r>
      <w:r w:rsidR="0009439B" w:rsidRPr="00105325">
        <w:rPr>
          <w:sz w:val="24"/>
          <w:szCs w:val="24"/>
        </w:rPr>
        <w:t xml:space="preserve">This research paper will also look at the rehabilitation of drivers who have committed </w:t>
      </w:r>
      <w:r w:rsidR="002E5126" w:rsidRPr="00105325">
        <w:rPr>
          <w:sz w:val="24"/>
          <w:szCs w:val="24"/>
        </w:rPr>
        <w:t xml:space="preserve">drink drive road traffic offences, whether rehabilitation works </w:t>
      </w:r>
      <w:r w:rsidR="0002149E" w:rsidRPr="00105325">
        <w:rPr>
          <w:sz w:val="24"/>
          <w:szCs w:val="24"/>
        </w:rPr>
        <w:t xml:space="preserve">and how likely they are to then re-offend. </w:t>
      </w:r>
      <w:r w:rsidR="008D76AC" w:rsidRPr="00105325">
        <w:rPr>
          <w:sz w:val="24"/>
          <w:szCs w:val="24"/>
        </w:rPr>
        <w:t>This review will not go into the characteristics of road users involved in the road traffic accidents</w:t>
      </w:r>
      <w:r w:rsidR="00F9767F" w:rsidRPr="00105325">
        <w:rPr>
          <w:sz w:val="24"/>
          <w:szCs w:val="24"/>
        </w:rPr>
        <w:t xml:space="preserve"> as such</w:t>
      </w:r>
      <w:r w:rsidR="008D76AC" w:rsidRPr="00105325">
        <w:rPr>
          <w:sz w:val="24"/>
          <w:szCs w:val="24"/>
        </w:rPr>
        <w:t xml:space="preserve"> but </w:t>
      </w:r>
      <w:r w:rsidR="00F9767F" w:rsidRPr="00105325">
        <w:rPr>
          <w:sz w:val="24"/>
          <w:szCs w:val="24"/>
        </w:rPr>
        <w:t>will focus on and</w:t>
      </w:r>
      <w:r w:rsidR="008D76AC" w:rsidRPr="00105325">
        <w:rPr>
          <w:sz w:val="24"/>
          <w:szCs w:val="24"/>
        </w:rPr>
        <w:t xml:space="preserve"> </w:t>
      </w:r>
      <w:r w:rsidR="00F9767F" w:rsidRPr="00105325">
        <w:rPr>
          <w:sz w:val="24"/>
          <w:szCs w:val="24"/>
        </w:rPr>
        <w:t>analyse</w:t>
      </w:r>
      <w:r w:rsidR="008D76AC" w:rsidRPr="00105325">
        <w:rPr>
          <w:sz w:val="24"/>
          <w:szCs w:val="24"/>
        </w:rPr>
        <w:t xml:space="preserve"> the legal limits and compare between the United Kingdom and other countries.</w:t>
      </w:r>
    </w:p>
    <w:p w14:paraId="17009BD2" w14:textId="0D668EB3" w:rsidR="00384982" w:rsidRPr="00105325" w:rsidRDefault="00384982" w:rsidP="00384982">
      <w:pPr>
        <w:rPr>
          <w:sz w:val="24"/>
          <w:szCs w:val="24"/>
        </w:rPr>
      </w:pPr>
    </w:p>
    <w:p w14:paraId="327D207A" w14:textId="52236549" w:rsidR="00384982" w:rsidRPr="00105325" w:rsidRDefault="00384982" w:rsidP="00384982">
      <w:pPr>
        <w:rPr>
          <w:sz w:val="24"/>
          <w:szCs w:val="24"/>
        </w:rPr>
      </w:pPr>
      <w:r w:rsidRPr="00105325">
        <w:rPr>
          <w:sz w:val="24"/>
          <w:szCs w:val="24"/>
        </w:rPr>
        <w:t>Main body</w:t>
      </w:r>
      <w:r w:rsidR="003F4318" w:rsidRPr="00105325">
        <w:rPr>
          <w:sz w:val="24"/>
          <w:szCs w:val="24"/>
        </w:rPr>
        <w:t xml:space="preserve"> </w:t>
      </w:r>
    </w:p>
    <w:p w14:paraId="7A96B11B" w14:textId="53F2A237" w:rsidR="003F4318" w:rsidRPr="00105325" w:rsidRDefault="003F4318">
      <w:pPr>
        <w:rPr>
          <w:sz w:val="24"/>
          <w:szCs w:val="24"/>
        </w:rPr>
      </w:pPr>
      <w:r w:rsidRPr="00105325">
        <w:rPr>
          <w:sz w:val="24"/>
          <w:szCs w:val="24"/>
        </w:rPr>
        <w:t>Motor vehicle accidents are a major public health problem worldwide.</w:t>
      </w:r>
      <w:r w:rsidR="00BE1265" w:rsidRPr="00105325">
        <w:rPr>
          <w:sz w:val="24"/>
          <w:szCs w:val="24"/>
        </w:rPr>
        <w:t xml:space="preserve"> In 2000, the European Commission estimated that one quarter of the worlds Road Traffic Collisions fatalities were </w:t>
      </w:r>
      <w:r w:rsidR="001731E4" w:rsidRPr="00105325">
        <w:rPr>
          <w:sz w:val="24"/>
          <w:szCs w:val="24"/>
        </w:rPr>
        <w:t>because of</w:t>
      </w:r>
      <w:r w:rsidR="00BE1265" w:rsidRPr="00105325">
        <w:rPr>
          <w:sz w:val="24"/>
          <w:szCs w:val="24"/>
        </w:rPr>
        <w:t xml:space="preserve"> alcohol.</w:t>
      </w:r>
      <w:r w:rsidRPr="00105325">
        <w:rPr>
          <w:sz w:val="24"/>
          <w:szCs w:val="24"/>
        </w:rPr>
        <w:t xml:space="preserve"> In 2016, there were 1.35 million road traffic deaths globally, with a heavier burden of these deaths falling on men and the young (Fransconi and James). Even though there have been large reductions in automobile crashes over recent decades in the UK, they continue to be a considerable burden on health. For instance, in 2018, over 160,000 casualties from road traffic collisions were reported, consistently representing the second or third leading cause of death among Britons aged 5–34 in the last 30 years (Fransconi and James)</w:t>
      </w:r>
      <w:r w:rsidR="0002149E" w:rsidRPr="00105325">
        <w:rPr>
          <w:sz w:val="24"/>
          <w:szCs w:val="24"/>
        </w:rPr>
        <w:t>, this figure contains death</w:t>
      </w:r>
      <w:r w:rsidR="001E398B" w:rsidRPr="00105325">
        <w:rPr>
          <w:sz w:val="24"/>
          <w:szCs w:val="24"/>
        </w:rPr>
        <w:t>, serious injury and minor injury.</w:t>
      </w:r>
    </w:p>
    <w:p w14:paraId="74EA8E41" w14:textId="025F0C98" w:rsidR="001E1B00" w:rsidRPr="00105325" w:rsidRDefault="00413BC6">
      <w:pPr>
        <w:rPr>
          <w:sz w:val="24"/>
          <w:szCs w:val="24"/>
        </w:rPr>
      </w:pPr>
      <w:r w:rsidRPr="00105325">
        <w:rPr>
          <w:sz w:val="24"/>
          <w:szCs w:val="24"/>
        </w:rPr>
        <w:t xml:space="preserve">The first country to introduce a legal blood alcohol concentration (BAC) limit to combat drink driving was Norway in 1936, where it became illegal to drive with a BAC level of ≥ 0.05 g/dl (Lewsey et al.). </w:t>
      </w:r>
      <w:r w:rsidR="0002585D" w:rsidRPr="00105325">
        <w:rPr>
          <w:sz w:val="24"/>
          <w:szCs w:val="24"/>
        </w:rPr>
        <w:t xml:space="preserve">Drink driving was made illegal </w:t>
      </w:r>
      <w:r w:rsidR="00F9767F" w:rsidRPr="00105325">
        <w:rPr>
          <w:sz w:val="24"/>
          <w:szCs w:val="24"/>
        </w:rPr>
        <w:t xml:space="preserve">in the United Kingdom </w:t>
      </w:r>
      <w:r w:rsidR="0002585D" w:rsidRPr="00105325">
        <w:rPr>
          <w:sz w:val="24"/>
          <w:szCs w:val="24"/>
        </w:rPr>
        <w:t>by The Road Traffic Act 1930 whereby it was an offence to drive, attempt to drive or be in charge of a motor vehicle on a road or any other public place (“A History of Drink Driving Laws in the UK</w:t>
      </w:r>
      <w:r w:rsidR="001E1B00" w:rsidRPr="00105325">
        <w:rPr>
          <w:sz w:val="24"/>
          <w:szCs w:val="24"/>
        </w:rPr>
        <w:t>,</w:t>
      </w:r>
      <w:r w:rsidR="00285D03" w:rsidRPr="00105325">
        <w:rPr>
          <w:sz w:val="24"/>
          <w:szCs w:val="24"/>
        </w:rPr>
        <w:t>2023</w:t>
      </w:r>
      <w:r w:rsidR="0002585D" w:rsidRPr="00105325">
        <w:rPr>
          <w:sz w:val="24"/>
          <w:szCs w:val="24"/>
        </w:rPr>
        <w:t xml:space="preserve">), the BAC limit was then set </w:t>
      </w:r>
      <w:r w:rsidR="000715B1" w:rsidRPr="00105325">
        <w:rPr>
          <w:sz w:val="24"/>
          <w:szCs w:val="24"/>
        </w:rPr>
        <w:t xml:space="preserve">almost forty </w:t>
      </w:r>
      <w:r w:rsidR="0002585D" w:rsidRPr="00105325">
        <w:rPr>
          <w:sz w:val="24"/>
          <w:szCs w:val="24"/>
        </w:rPr>
        <w:t xml:space="preserve">years later by </w:t>
      </w:r>
      <w:r w:rsidRPr="00105325">
        <w:rPr>
          <w:sz w:val="24"/>
          <w:szCs w:val="24"/>
        </w:rPr>
        <w:t>The British Road Safety Act (Ross HL. Law, science, and accidents: the British Road Safety Act of 1967. J Legal Stud 1973;2:1–78) introduced a legal limit of 0.08 g/dl in 1967, which is still in place today except in Scotland, where the BAC limit was reduced to 0.05 g/dl on 5 December 2014 (Lewsey et al.).</w:t>
      </w:r>
    </w:p>
    <w:p w14:paraId="3A163AF0" w14:textId="77D90433" w:rsidR="002862BD" w:rsidRPr="00105325" w:rsidRDefault="0002585D">
      <w:pPr>
        <w:rPr>
          <w:sz w:val="24"/>
          <w:szCs w:val="24"/>
        </w:rPr>
      </w:pPr>
      <w:r w:rsidRPr="00105325">
        <w:rPr>
          <w:sz w:val="24"/>
          <w:szCs w:val="24"/>
        </w:rPr>
        <w:t xml:space="preserve"> </w:t>
      </w:r>
      <w:r w:rsidR="001E1B00" w:rsidRPr="00105325">
        <w:rPr>
          <w:sz w:val="24"/>
          <w:szCs w:val="24"/>
        </w:rPr>
        <w:t xml:space="preserve">The Scottish Government lowered the BAC due to recommendations made by Sir Phillip North, in his report he stated that drivers are six times more likely to be involved in a road traffic collision with between 0.5mcg and 0.8mcg/ 100ml than with 0mcg per 100ml of blood (Drink-Drive Limit: Policy,2018). British medical association then followed with evidence stating that drivers with a reading of 0.8mcg/100ml blood were ten times more </w:t>
      </w:r>
      <w:r w:rsidR="001E1B00" w:rsidRPr="00105325">
        <w:rPr>
          <w:sz w:val="24"/>
          <w:szCs w:val="24"/>
        </w:rPr>
        <w:lastRenderedPageBreak/>
        <w:t xml:space="preserve">likely to be involved in fatal or serious injury road traffic collisions than someone with a 0mcg reading. </w:t>
      </w:r>
      <w:r w:rsidR="00BE1265" w:rsidRPr="00105325">
        <w:rPr>
          <w:sz w:val="24"/>
          <w:szCs w:val="24"/>
        </w:rPr>
        <w:t xml:space="preserve">Drink </w:t>
      </w:r>
      <w:r w:rsidR="00442816" w:rsidRPr="00105325">
        <w:rPr>
          <w:sz w:val="24"/>
          <w:szCs w:val="24"/>
        </w:rPr>
        <w:t xml:space="preserve">drive limits have been changed </w:t>
      </w:r>
      <w:r w:rsidR="00B947A0" w:rsidRPr="00105325">
        <w:rPr>
          <w:sz w:val="24"/>
          <w:szCs w:val="24"/>
        </w:rPr>
        <w:t>throughout the world</w:t>
      </w:r>
      <w:r w:rsidR="00285D03" w:rsidRPr="00105325">
        <w:rPr>
          <w:sz w:val="24"/>
          <w:szCs w:val="24"/>
        </w:rPr>
        <w:t xml:space="preserve">, </w:t>
      </w:r>
      <w:r w:rsidR="00B947A0" w:rsidRPr="00105325">
        <w:rPr>
          <w:sz w:val="24"/>
          <w:szCs w:val="24"/>
        </w:rPr>
        <w:t xml:space="preserve">countries such as Czech Republic, Hungary, Romania, Croatia, and Slovakia have a </w:t>
      </w:r>
      <w:r w:rsidR="00285D03" w:rsidRPr="00105325">
        <w:rPr>
          <w:sz w:val="24"/>
          <w:szCs w:val="24"/>
        </w:rPr>
        <w:t xml:space="preserve">enforced a </w:t>
      </w:r>
      <w:r w:rsidR="00B947A0" w:rsidRPr="00105325">
        <w:rPr>
          <w:sz w:val="24"/>
          <w:szCs w:val="24"/>
        </w:rPr>
        <w:t>0mcg/100ml blood limit</w:t>
      </w:r>
      <w:r w:rsidR="00285D03" w:rsidRPr="00105325">
        <w:rPr>
          <w:sz w:val="24"/>
          <w:szCs w:val="24"/>
        </w:rPr>
        <w:t xml:space="preserve"> for many years now. </w:t>
      </w:r>
    </w:p>
    <w:p w14:paraId="5B831355" w14:textId="4E8998FE" w:rsidR="00105325" w:rsidRPr="00105325" w:rsidRDefault="00105325">
      <w:pPr>
        <w:rPr>
          <w:sz w:val="24"/>
          <w:szCs w:val="24"/>
        </w:rPr>
      </w:pPr>
      <w:r w:rsidRPr="00105325">
        <w:rPr>
          <w:rFonts w:cstheme="minorHAnsi"/>
          <w:sz w:val="24"/>
          <w:szCs w:val="24"/>
        </w:rPr>
        <w:t xml:space="preserve">In Hungary a 0mcg/100ml blood was introduced in May 2008, since then this limit has been questioned by the countries Minister for Agriculture as local wine producers believed this to be influencing their profit margins, the Minister for Agriculture Istvan Nagy brought to the Hungarian parliament that discussions needed to be held to raise the limit, however, the countries Prime Minister Viktor </w:t>
      </w:r>
      <w:r w:rsidRPr="00105325">
        <w:rPr>
          <w:rStyle w:val="Strong"/>
          <w:rFonts w:cstheme="minorHAnsi"/>
          <w:b w:val="0"/>
          <w:bCs w:val="0"/>
          <w:color w:val="000000"/>
          <w:sz w:val="24"/>
          <w:szCs w:val="24"/>
          <w:shd w:val="clear" w:color="auto" w:fill="F1F1FF"/>
        </w:rPr>
        <w:t>Orbán quashed these immediately due to the results the limit had on the countries road traffic collisions</w:t>
      </w:r>
      <w:r w:rsidRPr="00105325">
        <w:rPr>
          <w:rFonts w:cstheme="minorHAnsi"/>
          <w:sz w:val="24"/>
          <w:szCs w:val="24"/>
        </w:rPr>
        <w:t xml:space="preserve"> (Frei, 2020). From 2001 – 2007, 2,376 road traffic collisions were caused by persons driving under the influence of alcohol, the legislation was then passed in 2008. The effects of this were immediately shown in the statistics with just 1,632 road traffic collisions being caused by drivers under the influence in the years 2008 – 2019, this was a decrease of just over 30% and showed fatalities in these types of collisions dropped by almost half from 1300 to 677 (Frei), although these figures could be influenced by stricter police enforcement and greater numbers of officers patrolling the roads more frequently.</w:t>
      </w:r>
    </w:p>
    <w:p w14:paraId="04561188" w14:textId="74EB307F" w:rsidR="008D76AC" w:rsidRPr="00105325" w:rsidRDefault="008D76AC">
      <w:pPr>
        <w:rPr>
          <w:sz w:val="24"/>
          <w:szCs w:val="24"/>
        </w:rPr>
      </w:pPr>
    </w:p>
    <w:p w14:paraId="310BBF8B" w14:textId="12E3ED04" w:rsidR="001731E4" w:rsidRPr="00105325" w:rsidRDefault="008D76AC">
      <w:pPr>
        <w:rPr>
          <w:sz w:val="24"/>
          <w:szCs w:val="24"/>
        </w:rPr>
      </w:pPr>
      <w:r w:rsidRPr="00105325">
        <w:rPr>
          <w:sz w:val="24"/>
          <w:szCs w:val="24"/>
        </w:rPr>
        <w:t xml:space="preserve">My general findings </w:t>
      </w:r>
      <w:r w:rsidR="00F9767F" w:rsidRPr="00105325">
        <w:rPr>
          <w:sz w:val="24"/>
          <w:szCs w:val="24"/>
        </w:rPr>
        <w:t xml:space="preserve">on the legislation in the UK </w:t>
      </w:r>
      <w:r w:rsidRPr="00105325">
        <w:rPr>
          <w:sz w:val="24"/>
          <w:szCs w:val="24"/>
        </w:rPr>
        <w:t xml:space="preserve">all contain </w:t>
      </w:r>
      <w:r w:rsidR="001731E4" w:rsidRPr="00105325">
        <w:rPr>
          <w:sz w:val="24"/>
          <w:szCs w:val="24"/>
        </w:rPr>
        <w:t>the</w:t>
      </w:r>
      <w:r w:rsidRPr="00105325">
        <w:rPr>
          <w:sz w:val="24"/>
          <w:szCs w:val="24"/>
        </w:rPr>
        <w:t xml:space="preserve"> same information regarding the previous Secretaries of State for Transport stating that the legal drink drive limit will not be lowered due to the belief that enforcement is the key to lowering the numbers of fatalities and those that are seriously injured through a road traffic collision. In the UK road traffic collisions where alcohol is a factor has declined to a quarter of what it was back in 1979, the figures back then were just short of 20,000 accidents recorded whereas the year 2020 just 4,620 accidents were recorded, however, COVID-19 is potentially a factor to that low number due to </w:t>
      </w:r>
      <w:r w:rsidR="001731E4" w:rsidRPr="00105325">
        <w:rPr>
          <w:sz w:val="24"/>
          <w:szCs w:val="24"/>
        </w:rPr>
        <w:t>the national lockdowns that were taking place restricting members of the public from leaving their homes and even purchasing alcohol at one stage</w:t>
      </w:r>
      <w:r w:rsidR="00F9767F" w:rsidRPr="00105325">
        <w:rPr>
          <w:sz w:val="24"/>
          <w:szCs w:val="24"/>
        </w:rPr>
        <w:t xml:space="preserve"> (Department for Transport, 2023).</w:t>
      </w:r>
      <w:r w:rsidR="00F22557" w:rsidRPr="00105325">
        <w:rPr>
          <w:sz w:val="24"/>
          <w:szCs w:val="24"/>
        </w:rPr>
        <w:t xml:space="preserve"> </w:t>
      </w:r>
    </w:p>
    <w:p w14:paraId="5D567D02" w14:textId="77777777" w:rsidR="00F9767F" w:rsidRPr="00105325" w:rsidRDefault="00F9767F">
      <w:pPr>
        <w:rPr>
          <w:sz w:val="24"/>
          <w:szCs w:val="24"/>
        </w:rPr>
      </w:pPr>
    </w:p>
    <w:p w14:paraId="1A8F88BA" w14:textId="693D4460" w:rsidR="006574E5" w:rsidRPr="00105325" w:rsidRDefault="000217A4">
      <w:pPr>
        <w:rPr>
          <w:rFonts w:cstheme="minorHAnsi"/>
          <w:color w:val="282828"/>
          <w:sz w:val="24"/>
          <w:szCs w:val="24"/>
        </w:rPr>
      </w:pPr>
      <w:r w:rsidRPr="00105325">
        <w:rPr>
          <w:sz w:val="24"/>
          <w:szCs w:val="24"/>
        </w:rPr>
        <w:t xml:space="preserve"> </w:t>
      </w:r>
      <w:r w:rsidR="001731E4" w:rsidRPr="00105325">
        <w:rPr>
          <w:sz w:val="24"/>
          <w:szCs w:val="24"/>
        </w:rPr>
        <w:t>The UK Government</w:t>
      </w:r>
      <w:r w:rsidR="00285D03" w:rsidRPr="00105325">
        <w:rPr>
          <w:sz w:val="24"/>
          <w:szCs w:val="24"/>
        </w:rPr>
        <w:t xml:space="preserve"> </w:t>
      </w:r>
      <w:r w:rsidRPr="00105325">
        <w:rPr>
          <w:sz w:val="24"/>
          <w:szCs w:val="24"/>
        </w:rPr>
        <w:t xml:space="preserve">has refused to lower the limit </w:t>
      </w:r>
      <w:r w:rsidR="001731E4" w:rsidRPr="00105325">
        <w:rPr>
          <w:sz w:val="24"/>
          <w:szCs w:val="24"/>
        </w:rPr>
        <w:t xml:space="preserve">since it was introduced in 1967 </w:t>
      </w:r>
      <w:r w:rsidRPr="00105325">
        <w:rPr>
          <w:sz w:val="24"/>
          <w:szCs w:val="24"/>
        </w:rPr>
        <w:t>even with</w:t>
      </w:r>
      <w:r w:rsidR="001731E4" w:rsidRPr="00105325">
        <w:rPr>
          <w:sz w:val="24"/>
          <w:szCs w:val="24"/>
        </w:rPr>
        <w:t xml:space="preserve"> </w:t>
      </w:r>
      <w:r w:rsidRPr="00105325">
        <w:rPr>
          <w:sz w:val="24"/>
          <w:szCs w:val="24"/>
        </w:rPr>
        <w:t>numerous amounts of research</w:t>
      </w:r>
      <w:r w:rsidR="001731E4" w:rsidRPr="00105325">
        <w:rPr>
          <w:sz w:val="24"/>
          <w:szCs w:val="24"/>
        </w:rPr>
        <w:t xml:space="preserve"> being undertaken</w:t>
      </w:r>
      <w:r w:rsidRPr="00105325">
        <w:rPr>
          <w:sz w:val="24"/>
          <w:szCs w:val="24"/>
        </w:rPr>
        <w:t xml:space="preserve"> and recommendations from </w:t>
      </w:r>
      <w:r w:rsidR="00DC44E9" w:rsidRPr="00105325">
        <w:rPr>
          <w:sz w:val="24"/>
          <w:szCs w:val="24"/>
        </w:rPr>
        <w:t>the North Report written by Sir Phillip North in 2009 (Mohan et al. 2021)</w:t>
      </w:r>
      <w:r w:rsidR="001731E4" w:rsidRPr="00105325">
        <w:rPr>
          <w:sz w:val="24"/>
          <w:szCs w:val="24"/>
        </w:rPr>
        <w:t>. T</w:t>
      </w:r>
      <w:r w:rsidR="00DC44E9" w:rsidRPr="00105325">
        <w:rPr>
          <w:sz w:val="24"/>
          <w:szCs w:val="24"/>
        </w:rPr>
        <w:t xml:space="preserve">he secretary </w:t>
      </w:r>
      <w:r w:rsidR="00285D03" w:rsidRPr="00105325">
        <w:rPr>
          <w:sz w:val="24"/>
          <w:szCs w:val="24"/>
        </w:rPr>
        <w:t xml:space="preserve">of state Transport </w:t>
      </w:r>
      <w:r w:rsidR="00DC44E9" w:rsidRPr="00105325">
        <w:rPr>
          <w:sz w:val="24"/>
          <w:szCs w:val="24"/>
        </w:rPr>
        <w:t xml:space="preserve">at the time </w:t>
      </w:r>
      <w:r w:rsidR="00285D03" w:rsidRPr="00105325">
        <w:rPr>
          <w:sz w:val="24"/>
          <w:szCs w:val="24"/>
        </w:rPr>
        <w:t xml:space="preserve">Rt Hon </w:t>
      </w:r>
      <w:r w:rsidR="00DC44E9" w:rsidRPr="00105325">
        <w:rPr>
          <w:sz w:val="24"/>
          <w:szCs w:val="24"/>
        </w:rPr>
        <w:t>Phillip Hammond stated</w:t>
      </w:r>
      <w:r w:rsidRPr="00105325">
        <w:rPr>
          <w:sz w:val="24"/>
          <w:szCs w:val="24"/>
        </w:rPr>
        <w:t xml:space="preserve"> that there should be more focus on pro-active policing and more enforcement on this issue as they believe this will have the positive effect on statistics that is needed (Mayor, 2011)</w:t>
      </w:r>
      <w:r w:rsidR="00A279AB" w:rsidRPr="00105325">
        <w:rPr>
          <w:sz w:val="24"/>
          <w:szCs w:val="24"/>
        </w:rPr>
        <w:t>, however, there has been a 63% decrease</w:t>
      </w:r>
      <w:r w:rsidR="002F5036" w:rsidRPr="00105325">
        <w:rPr>
          <w:sz w:val="24"/>
          <w:szCs w:val="24"/>
        </w:rPr>
        <w:t xml:space="preserve"> in the level of police enforcement on the roads </w:t>
      </w:r>
      <w:r w:rsidR="00386B98">
        <w:rPr>
          <w:sz w:val="24"/>
          <w:szCs w:val="24"/>
        </w:rPr>
        <w:t xml:space="preserve">since </w:t>
      </w:r>
      <w:r w:rsidR="002F5036" w:rsidRPr="00105325">
        <w:rPr>
          <w:sz w:val="24"/>
          <w:szCs w:val="24"/>
        </w:rPr>
        <w:t>2009</w:t>
      </w:r>
      <w:r w:rsidR="00384982" w:rsidRPr="00105325">
        <w:rPr>
          <w:sz w:val="24"/>
          <w:szCs w:val="24"/>
        </w:rPr>
        <w:t xml:space="preserve"> </w:t>
      </w:r>
      <w:r w:rsidR="008B2FE7" w:rsidRPr="00105325">
        <w:rPr>
          <w:sz w:val="24"/>
          <w:szCs w:val="24"/>
        </w:rPr>
        <w:t xml:space="preserve">and </w:t>
      </w:r>
      <w:r w:rsidR="00CE0C65" w:rsidRPr="00105325">
        <w:rPr>
          <w:rFonts w:cstheme="minorHAnsi"/>
          <w:color w:val="282828"/>
          <w:sz w:val="24"/>
          <w:szCs w:val="24"/>
        </w:rPr>
        <w:t>a</w:t>
      </w:r>
      <w:r w:rsidR="008B2FE7" w:rsidRPr="00105325">
        <w:rPr>
          <w:rFonts w:cstheme="minorHAnsi"/>
          <w:color w:val="282828"/>
          <w:sz w:val="24"/>
          <w:szCs w:val="24"/>
        </w:rPr>
        <w:t>fter decades of declining road deaths in England and Wales, in 2013 they begun to level out. Between 2015 and 2018, an average of 1,610 people lost their lives each year. This change coincided with a cut of around 34 percent (or £120m) in the annual amount that police forces spent on roads policing (Constabulary and Fire).</w:t>
      </w:r>
      <w:r w:rsidR="00CE0C65" w:rsidRPr="00105325">
        <w:rPr>
          <w:rFonts w:cstheme="minorHAnsi"/>
          <w:color w:val="282828"/>
          <w:sz w:val="24"/>
          <w:szCs w:val="24"/>
        </w:rPr>
        <w:t xml:space="preserve"> </w:t>
      </w:r>
    </w:p>
    <w:p w14:paraId="7F7F076F" w14:textId="77777777" w:rsidR="00105325" w:rsidRPr="00105325" w:rsidRDefault="00105325">
      <w:pPr>
        <w:rPr>
          <w:sz w:val="24"/>
          <w:szCs w:val="24"/>
        </w:rPr>
      </w:pPr>
    </w:p>
    <w:p w14:paraId="154E2722" w14:textId="55D35016" w:rsidR="000217A4" w:rsidRPr="00105325" w:rsidRDefault="006574E5">
      <w:pPr>
        <w:rPr>
          <w:sz w:val="24"/>
          <w:szCs w:val="24"/>
        </w:rPr>
      </w:pPr>
      <w:r w:rsidRPr="00105325">
        <w:rPr>
          <w:sz w:val="24"/>
          <w:szCs w:val="24"/>
        </w:rPr>
        <w:lastRenderedPageBreak/>
        <w:t>A</w:t>
      </w:r>
      <w:r w:rsidR="00285D03" w:rsidRPr="00105325">
        <w:rPr>
          <w:sz w:val="24"/>
          <w:szCs w:val="24"/>
        </w:rPr>
        <w:t xml:space="preserve"> study conducted over four years by the Scottish Government</w:t>
      </w:r>
      <w:r w:rsidR="005447E3" w:rsidRPr="00105325">
        <w:rPr>
          <w:sz w:val="24"/>
          <w:szCs w:val="24"/>
        </w:rPr>
        <w:t xml:space="preserve"> </w:t>
      </w:r>
      <w:r w:rsidR="00285D03" w:rsidRPr="00105325">
        <w:rPr>
          <w:sz w:val="24"/>
          <w:szCs w:val="24"/>
        </w:rPr>
        <w:t>from January 2013 through to December 2016 covered two years pre legislation change and to years post legislation change (Lewsey et al.).</w:t>
      </w:r>
      <w:r w:rsidR="005447E3" w:rsidRPr="00105325">
        <w:rPr>
          <w:sz w:val="24"/>
          <w:szCs w:val="24"/>
        </w:rPr>
        <w:t xml:space="preserve"> </w:t>
      </w:r>
      <w:r w:rsidR="00285D03" w:rsidRPr="00105325">
        <w:rPr>
          <w:sz w:val="24"/>
          <w:szCs w:val="24"/>
        </w:rPr>
        <w:t xml:space="preserve">The findings were </w:t>
      </w:r>
      <w:r w:rsidR="00967E2B" w:rsidRPr="00105325">
        <w:rPr>
          <w:sz w:val="24"/>
          <w:szCs w:val="24"/>
        </w:rPr>
        <w:t xml:space="preserve">that </w:t>
      </w:r>
      <w:r w:rsidR="00285D03" w:rsidRPr="00105325">
        <w:rPr>
          <w:sz w:val="24"/>
          <w:szCs w:val="24"/>
        </w:rPr>
        <w:t xml:space="preserve">the change in legislation in fact had </w:t>
      </w:r>
      <w:r w:rsidR="001817E6" w:rsidRPr="00105325">
        <w:rPr>
          <w:sz w:val="24"/>
          <w:szCs w:val="24"/>
        </w:rPr>
        <w:t>extraordinarily little</w:t>
      </w:r>
      <w:r w:rsidR="00285D03" w:rsidRPr="00105325">
        <w:rPr>
          <w:sz w:val="24"/>
          <w:szCs w:val="24"/>
        </w:rPr>
        <w:t xml:space="preserve"> impact on the </w:t>
      </w:r>
      <w:r w:rsidR="009F7B80" w:rsidRPr="00105325">
        <w:rPr>
          <w:sz w:val="24"/>
          <w:szCs w:val="24"/>
        </w:rPr>
        <w:t xml:space="preserve">statistics and did not have the desired effect, at first the figures dropped slightly possibly due to people in fear of being caught, however, as time elapsed the result became more minor. The probable reasons were that there was not enough publicity and not enough action taken by Police to enforce the legislation such as random roadside breath tests being </w:t>
      </w:r>
      <w:r w:rsidR="001731E4" w:rsidRPr="00105325">
        <w:rPr>
          <w:sz w:val="24"/>
          <w:szCs w:val="24"/>
        </w:rPr>
        <w:t>conducted</w:t>
      </w:r>
      <w:r w:rsidR="009F7B80" w:rsidRPr="00105325">
        <w:rPr>
          <w:sz w:val="24"/>
          <w:szCs w:val="24"/>
        </w:rPr>
        <w:t xml:space="preserve"> (Lewsey et al.).</w:t>
      </w:r>
      <w:r w:rsidR="00BE1265" w:rsidRPr="00105325">
        <w:rPr>
          <w:sz w:val="24"/>
          <w:szCs w:val="24"/>
        </w:rPr>
        <w:t xml:space="preserve"> Although the Scottish Government have stated that by lowering the </w:t>
      </w:r>
      <w:r w:rsidR="001731E4" w:rsidRPr="00105325">
        <w:rPr>
          <w:sz w:val="24"/>
          <w:szCs w:val="24"/>
        </w:rPr>
        <w:t>limit,</w:t>
      </w:r>
      <w:r w:rsidR="00BE1265" w:rsidRPr="00105325">
        <w:rPr>
          <w:sz w:val="24"/>
          <w:szCs w:val="24"/>
        </w:rPr>
        <w:t xml:space="preserve"> they are </w:t>
      </w:r>
      <w:r w:rsidR="00E6389A" w:rsidRPr="00105325">
        <w:rPr>
          <w:sz w:val="24"/>
          <w:szCs w:val="24"/>
        </w:rPr>
        <w:t>estimated to be saving between three and seventeen lives a year (Drink-Drive Limit: Policy, 2023).</w:t>
      </w:r>
    </w:p>
    <w:p w14:paraId="4C87BC9C" w14:textId="0E5B9D25" w:rsidR="00605181" w:rsidRPr="00105325" w:rsidRDefault="00605181" w:rsidP="00105325">
      <w:pPr>
        <w:pStyle w:val="NormalWeb"/>
        <w:spacing w:before="0" w:beforeAutospacing="0" w:after="0" w:afterAutospacing="0" w:line="276" w:lineRule="auto"/>
        <w:rPr>
          <w:rFonts w:asciiTheme="minorHAnsi" w:hAnsiTheme="minorHAnsi" w:cstheme="minorHAnsi"/>
        </w:rPr>
      </w:pPr>
    </w:p>
    <w:p w14:paraId="6BA83A34" w14:textId="31389D44" w:rsidR="00605181" w:rsidRPr="00105325" w:rsidRDefault="00605181"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sidRPr="00105325">
        <w:rPr>
          <w:rFonts w:asciiTheme="minorHAnsi" w:hAnsiTheme="minorHAnsi" w:cstheme="minorHAnsi"/>
        </w:rPr>
        <w:t xml:space="preserve">              </w:t>
      </w:r>
      <w:r w:rsidR="00AE7558" w:rsidRPr="00105325">
        <w:rPr>
          <w:rFonts w:asciiTheme="minorHAnsi" w:hAnsiTheme="minorHAnsi" w:cstheme="minorHAnsi"/>
        </w:rPr>
        <w:t xml:space="preserve">As previously referenced, </w:t>
      </w:r>
      <w:r w:rsidR="00E10A46" w:rsidRPr="00105325">
        <w:rPr>
          <w:rFonts w:asciiTheme="minorHAnsi" w:hAnsiTheme="minorHAnsi" w:cstheme="minorHAnsi"/>
        </w:rPr>
        <w:t xml:space="preserve">it </w:t>
      </w:r>
      <w:r w:rsidR="001343D4" w:rsidRPr="00105325">
        <w:rPr>
          <w:rFonts w:asciiTheme="minorHAnsi" w:hAnsiTheme="minorHAnsi" w:cstheme="minorHAnsi"/>
        </w:rPr>
        <w:t>has been suggested</w:t>
      </w:r>
      <w:r w:rsidR="00E10A46" w:rsidRPr="00105325">
        <w:rPr>
          <w:rFonts w:asciiTheme="minorHAnsi" w:hAnsiTheme="minorHAnsi" w:cstheme="minorHAnsi"/>
        </w:rPr>
        <w:t xml:space="preserve"> </w:t>
      </w:r>
      <w:r w:rsidR="001343D4" w:rsidRPr="00105325">
        <w:rPr>
          <w:rFonts w:asciiTheme="minorHAnsi" w:hAnsiTheme="minorHAnsi" w:cstheme="minorHAnsi"/>
        </w:rPr>
        <w:t xml:space="preserve">that </w:t>
      </w:r>
      <w:r w:rsidR="00BA1169" w:rsidRPr="00105325">
        <w:rPr>
          <w:rFonts w:asciiTheme="minorHAnsi" w:hAnsiTheme="minorHAnsi" w:cstheme="minorHAnsi"/>
        </w:rPr>
        <w:t xml:space="preserve">the number of </w:t>
      </w:r>
      <w:r w:rsidR="001343D4" w:rsidRPr="00105325">
        <w:rPr>
          <w:rFonts w:asciiTheme="minorHAnsi" w:hAnsiTheme="minorHAnsi" w:cstheme="minorHAnsi"/>
        </w:rPr>
        <w:t xml:space="preserve">drink related road traffic collisions </w:t>
      </w:r>
      <w:r w:rsidR="00BA1169" w:rsidRPr="00105325">
        <w:rPr>
          <w:rFonts w:asciiTheme="minorHAnsi" w:hAnsiTheme="minorHAnsi" w:cstheme="minorHAnsi"/>
        </w:rPr>
        <w:t xml:space="preserve">continuing regardless of the limit </w:t>
      </w:r>
      <w:r w:rsidR="007C185B" w:rsidRPr="00105325">
        <w:rPr>
          <w:rFonts w:asciiTheme="minorHAnsi" w:hAnsiTheme="minorHAnsi" w:cstheme="minorHAnsi"/>
        </w:rPr>
        <w:t>could be down to the lack of public education and publicity</w:t>
      </w:r>
      <w:r w:rsidR="00D87438" w:rsidRPr="00105325">
        <w:rPr>
          <w:rFonts w:asciiTheme="minorHAnsi" w:hAnsiTheme="minorHAnsi" w:cstheme="minorHAnsi"/>
        </w:rPr>
        <w:t xml:space="preserve">. </w:t>
      </w:r>
      <w:r w:rsidR="00664F2B" w:rsidRPr="00105325">
        <w:rPr>
          <w:rFonts w:asciiTheme="minorHAnsi" w:hAnsiTheme="minorHAnsi" w:cstheme="minorHAnsi"/>
        </w:rPr>
        <w:t>In Scotland, n</w:t>
      </w:r>
      <w:r w:rsidR="00742474" w:rsidRPr="00105325">
        <w:rPr>
          <w:rFonts w:asciiTheme="minorHAnsi" w:hAnsiTheme="minorHAnsi" w:cstheme="minorHAnsi"/>
        </w:rPr>
        <w:t>early o</w:t>
      </w:r>
      <w:r w:rsidR="00D87438" w:rsidRPr="00105325">
        <w:rPr>
          <w:rFonts w:asciiTheme="minorHAnsi" w:hAnsiTheme="minorHAnsi" w:cstheme="minorHAnsi"/>
        </w:rPr>
        <w:t>ne in five drink</w:t>
      </w:r>
      <w:r w:rsidR="00BF4285" w:rsidRPr="00105325">
        <w:rPr>
          <w:rFonts w:asciiTheme="minorHAnsi" w:hAnsiTheme="minorHAnsi" w:cstheme="minorHAnsi"/>
        </w:rPr>
        <w:t xml:space="preserve"> drive</w:t>
      </w:r>
      <w:r w:rsidR="00D87438" w:rsidRPr="00105325">
        <w:rPr>
          <w:rFonts w:asciiTheme="minorHAnsi" w:hAnsiTheme="minorHAnsi" w:cstheme="minorHAnsi"/>
        </w:rPr>
        <w:t xml:space="preserve"> related </w:t>
      </w:r>
      <w:r w:rsidR="00BF4285" w:rsidRPr="00105325">
        <w:rPr>
          <w:rFonts w:asciiTheme="minorHAnsi" w:hAnsiTheme="minorHAnsi" w:cstheme="minorHAnsi"/>
        </w:rPr>
        <w:t xml:space="preserve">offences </w:t>
      </w:r>
      <w:r w:rsidR="008207BA" w:rsidRPr="00105325">
        <w:rPr>
          <w:rFonts w:asciiTheme="minorHAnsi" w:hAnsiTheme="minorHAnsi" w:cstheme="minorHAnsi"/>
        </w:rPr>
        <w:t>that is</w:t>
      </w:r>
      <w:r w:rsidR="00305493" w:rsidRPr="00105325">
        <w:rPr>
          <w:rFonts w:asciiTheme="minorHAnsi" w:hAnsiTheme="minorHAnsi" w:cstheme="minorHAnsi"/>
        </w:rPr>
        <w:t xml:space="preserve"> 17% </w:t>
      </w:r>
      <w:r w:rsidR="00273D79" w:rsidRPr="00105325">
        <w:rPr>
          <w:rFonts w:asciiTheme="minorHAnsi" w:hAnsiTheme="minorHAnsi" w:cstheme="minorHAnsi"/>
        </w:rPr>
        <w:t xml:space="preserve">are committed by re-offenders </w:t>
      </w:r>
      <w:r w:rsidR="00273D79" w:rsidRPr="00105325">
        <w:rPr>
          <w:rFonts w:asciiTheme="minorHAnsi" w:hAnsiTheme="minorHAnsi" w:cstheme="minorHAnsi"/>
        </w:rPr>
        <w:t>(Mayor)</w:t>
      </w:r>
      <w:r w:rsidR="00273D79" w:rsidRPr="00105325">
        <w:rPr>
          <w:rFonts w:asciiTheme="minorHAnsi" w:hAnsiTheme="minorHAnsi" w:cstheme="minorHAnsi"/>
        </w:rPr>
        <w:t>.</w:t>
      </w:r>
      <w:r w:rsidR="00DB6059" w:rsidRPr="00105325">
        <w:rPr>
          <w:rFonts w:asciiTheme="minorHAnsi" w:hAnsiTheme="minorHAnsi" w:cstheme="minorHAnsi"/>
        </w:rPr>
        <w:t xml:space="preserve"> </w:t>
      </w:r>
      <w:r w:rsidR="00723AD6" w:rsidRPr="00105325">
        <w:rPr>
          <w:rFonts w:asciiTheme="minorHAnsi" w:hAnsiTheme="minorHAnsi" w:cstheme="minorHAnsi"/>
        </w:rPr>
        <w:t xml:space="preserve">As one of the sentences of a drink drive conviction is an educational course undertaken by the </w:t>
      </w:r>
      <w:r w:rsidR="003100E3" w:rsidRPr="00105325">
        <w:rPr>
          <w:rFonts w:asciiTheme="minorHAnsi" w:hAnsiTheme="minorHAnsi" w:cstheme="minorHAnsi"/>
        </w:rPr>
        <w:t>Driver and Vehicle Standards Agency or DVSA for short</w:t>
      </w:r>
      <w:r w:rsidR="00E4405A" w:rsidRPr="00105325">
        <w:rPr>
          <w:rFonts w:asciiTheme="minorHAnsi" w:hAnsiTheme="minorHAnsi" w:cstheme="minorHAnsi"/>
        </w:rPr>
        <w:t xml:space="preserve">, </w:t>
      </w:r>
      <w:r w:rsidR="00D32C0C" w:rsidRPr="00105325">
        <w:rPr>
          <w:rFonts w:asciiTheme="minorHAnsi" w:hAnsiTheme="minorHAnsi" w:cstheme="minorHAnsi"/>
          <w:color w:val="0B0C0C"/>
          <w:shd w:val="clear" w:color="auto" w:fill="FFFFFF"/>
        </w:rPr>
        <w:t>t</w:t>
      </w:r>
      <w:r w:rsidR="00D32C0C" w:rsidRPr="00105325">
        <w:rPr>
          <w:rFonts w:asciiTheme="minorHAnsi" w:hAnsiTheme="minorHAnsi" w:cstheme="minorHAnsi"/>
          <w:color w:val="0B0C0C"/>
          <w:shd w:val="clear" w:color="auto" w:fill="FFFFFF"/>
        </w:rPr>
        <w:t>he drink-drive rehabilitation scheme can be offered to people convicted of driving or being in charge of a motor vehicle with excess alcohol in their breath, blood or urine or of failing to provide a specimen</w:t>
      </w:r>
      <w:r w:rsidR="0003621C" w:rsidRPr="00105325">
        <w:rPr>
          <w:rFonts w:asciiTheme="minorHAnsi" w:hAnsiTheme="minorHAnsi" w:cstheme="minorHAnsi"/>
          <w:color w:val="0B0C0C"/>
          <w:shd w:val="clear" w:color="auto" w:fill="FFFFFF"/>
        </w:rPr>
        <w:t xml:space="preserve"> </w:t>
      </w:r>
      <w:r w:rsidR="0003621C" w:rsidRPr="00105325">
        <w:rPr>
          <w:rFonts w:asciiTheme="minorHAnsi" w:hAnsiTheme="minorHAnsi" w:cstheme="minorHAnsi"/>
          <w:color w:val="0B0C0C"/>
          <w:shd w:val="clear" w:color="auto" w:fill="FFFFFF"/>
        </w:rPr>
        <w:t>(Driver and Vehicle Standards Agency)</w:t>
      </w:r>
      <w:r w:rsidR="00551AB0" w:rsidRPr="00105325">
        <w:rPr>
          <w:rFonts w:asciiTheme="minorHAnsi" w:hAnsiTheme="minorHAnsi" w:cstheme="minorHAnsi"/>
          <w:color w:val="0B0C0C"/>
          <w:shd w:val="clear" w:color="auto" w:fill="FFFFFF"/>
        </w:rPr>
        <w:t>.</w:t>
      </w:r>
      <w:r w:rsidR="00C95ADA" w:rsidRPr="00105325">
        <w:rPr>
          <w:rFonts w:asciiTheme="minorHAnsi" w:hAnsiTheme="minorHAnsi" w:cstheme="minorHAnsi"/>
          <w:color w:val="0B0C0C"/>
          <w:shd w:val="clear" w:color="auto" w:fill="FFFFFF"/>
        </w:rPr>
        <w:t xml:space="preserve"> The main aim of the course is to educate and to deter the offender from re-offending </w:t>
      </w:r>
      <w:r w:rsidR="00C95ADA" w:rsidRPr="00105325">
        <w:rPr>
          <w:rFonts w:asciiTheme="minorHAnsi" w:hAnsiTheme="minorHAnsi" w:cstheme="minorHAnsi"/>
          <w:color w:val="0B0C0C"/>
          <w:shd w:val="clear" w:color="auto" w:fill="FFFFFF"/>
        </w:rPr>
        <w:t>(Driver and Vehicle Standards Agency)</w:t>
      </w:r>
      <w:r w:rsidR="003B0FBC" w:rsidRPr="00105325">
        <w:rPr>
          <w:rFonts w:asciiTheme="minorHAnsi" w:hAnsiTheme="minorHAnsi" w:cstheme="minorHAnsi"/>
          <w:color w:val="0B0C0C"/>
          <w:shd w:val="clear" w:color="auto" w:fill="FFFFFF"/>
        </w:rPr>
        <w:t xml:space="preserve"> and </w:t>
      </w:r>
      <w:r w:rsidR="003B0FBC" w:rsidRPr="00105325">
        <w:rPr>
          <w:rFonts w:asciiTheme="minorHAnsi" w:hAnsiTheme="minorHAnsi" w:cstheme="minorHAnsi"/>
        </w:rPr>
        <w:t>DDRS</w:t>
      </w:r>
      <w:r w:rsidR="003B0FBC" w:rsidRPr="00105325">
        <w:rPr>
          <w:rFonts w:asciiTheme="minorHAnsi" w:hAnsiTheme="minorHAnsi" w:cstheme="minorHAnsi"/>
          <w:color w:val="0B0C0C"/>
          <w:shd w:val="clear" w:color="auto" w:fill="FFFFFF"/>
        </w:rPr>
        <w:t> courses aim to help offenders recognise the problems associated with drink-driving and address their behaviour</w:t>
      </w:r>
      <w:r w:rsidR="003B0FBC" w:rsidRPr="00105325">
        <w:rPr>
          <w:rFonts w:asciiTheme="minorHAnsi" w:hAnsiTheme="minorHAnsi" w:cstheme="minorHAnsi"/>
          <w:color w:val="0B0C0C"/>
          <w:shd w:val="clear" w:color="auto" w:fill="FFFFFF"/>
        </w:rPr>
        <w:t xml:space="preserve"> </w:t>
      </w:r>
      <w:r w:rsidR="00D235CF" w:rsidRPr="00105325">
        <w:rPr>
          <w:rFonts w:asciiTheme="minorHAnsi" w:hAnsiTheme="minorHAnsi" w:cstheme="minorHAnsi"/>
          <w:color w:val="0B0C0C"/>
          <w:shd w:val="clear" w:color="auto" w:fill="FFFFFF"/>
        </w:rPr>
        <w:t>(Driver and Vehicle Standards Agency and Hammond)</w:t>
      </w:r>
      <w:r w:rsidR="003B0FBC" w:rsidRPr="00105325">
        <w:rPr>
          <w:rFonts w:asciiTheme="minorHAnsi" w:hAnsiTheme="minorHAnsi" w:cstheme="minorHAnsi"/>
          <w:color w:val="0B0C0C"/>
          <w:shd w:val="clear" w:color="auto" w:fill="FFFFFF"/>
        </w:rPr>
        <w:t>,</w:t>
      </w:r>
      <w:r w:rsidR="008106F7" w:rsidRPr="00105325">
        <w:rPr>
          <w:rFonts w:asciiTheme="minorHAnsi" w:hAnsiTheme="minorHAnsi" w:cstheme="minorHAnsi"/>
          <w:color w:val="0B0C0C"/>
          <w:shd w:val="clear" w:color="auto" w:fill="FFFFFF"/>
        </w:rPr>
        <w:t xml:space="preserve"> however, </w:t>
      </w:r>
      <w:r w:rsidR="006A0D26" w:rsidRPr="00105325">
        <w:rPr>
          <w:rFonts w:asciiTheme="minorHAnsi" w:hAnsiTheme="minorHAnsi" w:cstheme="minorHAnsi"/>
          <w:color w:val="0B0C0C"/>
          <w:shd w:val="clear" w:color="auto" w:fill="FFFFFF"/>
        </w:rPr>
        <w:t xml:space="preserve">re-offending still occurs. </w:t>
      </w:r>
    </w:p>
    <w:p w14:paraId="6FAC0FC7" w14:textId="77777777" w:rsidR="00CD7E28" w:rsidRPr="00105325" w:rsidRDefault="00CD7E28"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p>
    <w:p w14:paraId="05ED04B3" w14:textId="667E5524" w:rsidR="00BF2104" w:rsidRPr="00105325" w:rsidRDefault="006713D6"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sidRPr="00105325">
        <w:rPr>
          <w:rFonts w:asciiTheme="minorHAnsi" w:hAnsiTheme="minorHAnsi" w:cstheme="minorHAnsi"/>
          <w:color w:val="0B0C0C"/>
          <w:shd w:val="clear" w:color="auto" w:fill="FFFFFF"/>
        </w:rPr>
        <w:t xml:space="preserve">             In 2013, </w:t>
      </w:r>
      <w:r w:rsidR="0099522B" w:rsidRPr="00105325">
        <w:rPr>
          <w:rFonts w:asciiTheme="minorHAnsi" w:hAnsiTheme="minorHAnsi" w:cstheme="minorHAnsi"/>
          <w:color w:val="0B0C0C"/>
          <w:shd w:val="clear" w:color="auto" w:fill="FFFFFF"/>
        </w:rPr>
        <w:t xml:space="preserve">changes were announced regarding the drink drive rehabilitation </w:t>
      </w:r>
      <w:r w:rsidR="00402A52" w:rsidRPr="00105325">
        <w:rPr>
          <w:rFonts w:asciiTheme="minorHAnsi" w:hAnsiTheme="minorHAnsi" w:cstheme="minorHAnsi"/>
          <w:color w:val="0B0C0C"/>
          <w:shd w:val="clear" w:color="auto" w:fill="FFFFFF"/>
        </w:rPr>
        <w:t xml:space="preserve">programme by  the driver and vehicle standards agency and RT Hon Stephen Hammond, </w:t>
      </w:r>
      <w:r w:rsidR="000A2FCF" w:rsidRPr="00105325">
        <w:rPr>
          <w:rFonts w:asciiTheme="minorHAnsi" w:hAnsiTheme="minorHAnsi" w:cstheme="minorHAnsi"/>
          <w:color w:val="0B0C0C"/>
          <w:shd w:val="clear" w:color="auto" w:fill="FFFFFF"/>
        </w:rPr>
        <w:t>t</w:t>
      </w:r>
      <w:r w:rsidR="000A2FCF" w:rsidRPr="00105325">
        <w:rPr>
          <w:rFonts w:asciiTheme="minorHAnsi" w:hAnsiTheme="minorHAnsi" w:cstheme="minorHAnsi"/>
          <w:color w:val="0B0C0C"/>
          <w:shd w:val="clear" w:color="auto" w:fill="FFFFFF"/>
        </w:rPr>
        <w:t xml:space="preserve">he scheme </w:t>
      </w:r>
      <w:r w:rsidR="00335FB6" w:rsidRPr="00105325">
        <w:rPr>
          <w:rFonts w:asciiTheme="minorHAnsi" w:hAnsiTheme="minorHAnsi" w:cstheme="minorHAnsi"/>
          <w:color w:val="0B0C0C"/>
          <w:shd w:val="clear" w:color="auto" w:fill="FFFFFF"/>
        </w:rPr>
        <w:t>was to be</w:t>
      </w:r>
      <w:r w:rsidR="000A2FCF" w:rsidRPr="00105325">
        <w:rPr>
          <w:rFonts w:asciiTheme="minorHAnsi" w:hAnsiTheme="minorHAnsi" w:cstheme="minorHAnsi"/>
          <w:color w:val="0B0C0C"/>
          <w:shd w:val="clear" w:color="auto" w:fill="FFFFFF"/>
        </w:rPr>
        <w:t xml:space="preserve"> updated with a </w:t>
      </w:r>
      <w:r w:rsidR="00335FB6" w:rsidRPr="00105325">
        <w:rPr>
          <w:rFonts w:asciiTheme="minorHAnsi" w:hAnsiTheme="minorHAnsi" w:cstheme="minorHAnsi"/>
          <w:color w:val="0B0C0C"/>
          <w:shd w:val="clear" w:color="auto" w:fill="FFFFFF"/>
        </w:rPr>
        <w:t>detailed</w:t>
      </w:r>
      <w:r w:rsidR="000A2FCF" w:rsidRPr="00105325">
        <w:rPr>
          <w:rFonts w:asciiTheme="minorHAnsi" w:hAnsiTheme="minorHAnsi" w:cstheme="minorHAnsi"/>
          <w:color w:val="0B0C0C"/>
          <w:shd w:val="clear" w:color="auto" w:fill="FFFFFF"/>
        </w:rPr>
        <w:t xml:space="preserve"> course syllabus consistent with </w:t>
      </w:r>
      <w:r w:rsidR="000A2FCF" w:rsidRPr="00105325">
        <w:rPr>
          <w:rFonts w:asciiTheme="minorHAnsi" w:hAnsiTheme="minorHAnsi" w:cstheme="minorHAnsi"/>
        </w:rPr>
        <w:t>DSA</w:t>
      </w:r>
      <w:r w:rsidR="000A2FCF" w:rsidRPr="00105325">
        <w:rPr>
          <w:rFonts w:asciiTheme="minorHAnsi" w:hAnsiTheme="minorHAnsi" w:cstheme="minorHAnsi"/>
          <w:color w:val="0B0C0C"/>
          <w:shd w:val="clear" w:color="auto" w:fill="FFFFFF"/>
        </w:rPr>
        <w:t xml:space="preserve">’s national driving standards that set out what is </w:t>
      </w:r>
      <w:r w:rsidR="00335FB6" w:rsidRPr="00105325">
        <w:rPr>
          <w:rFonts w:asciiTheme="minorHAnsi" w:hAnsiTheme="minorHAnsi" w:cstheme="minorHAnsi"/>
          <w:color w:val="0B0C0C"/>
          <w:shd w:val="clear" w:color="auto" w:fill="FFFFFF"/>
        </w:rPr>
        <w:t xml:space="preserve">required </w:t>
      </w:r>
      <w:r w:rsidR="000A2FCF" w:rsidRPr="00105325">
        <w:rPr>
          <w:rFonts w:asciiTheme="minorHAnsi" w:hAnsiTheme="minorHAnsi" w:cstheme="minorHAnsi"/>
          <w:color w:val="0B0C0C"/>
          <w:shd w:val="clear" w:color="auto" w:fill="FFFFFF"/>
        </w:rPr>
        <w:t>to be a safe and responsible driver</w:t>
      </w:r>
      <w:r w:rsidR="001070BB" w:rsidRPr="00105325">
        <w:rPr>
          <w:rFonts w:asciiTheme="minorHAnsi" w:hAnsiTheme="minorHAnsi" w:cstheme="minorHAnsi"/>
          <w:color w:val="0B0C0C"/>
          <w:shd w:val="clear" w:color="auto" w:fill="FFFFFF"/>
        </w:rPr>
        <w:t xml:space="preserve"> </w:t>
      </w:r>
      <w:r w:rsidR="00335FB6" w:rsidRPr="00105325">
        <w:rPr>
          <w:rFonts w:asciiTheme="minorHAnsi" w:hAnsiTheme="minorHAnsi" w:cstheme="minorHAnsi"/>
          <w:color w:val="0B0C0C"/>
          <w:shd w:val="clear" w:color="auto" w:fill="FFFFFF"/>
        </w:rPr>
        <w:t xml:space="preserve">on </w:t>
      </w:r>
      <w:r w:rsidR="000A3FBC" w:rsidRPr="00105325">
        <w:rPr>
          <w:rFonts w:asciiTheme="minorHAnsi" w:hAnsiTheme="minorHAnsi" w:cstheme="minorHAnsi"/>
          <w:color w:val="0B0C0C"/>
          <w:shd w:val="clear" w:color="auto" w:fill="FFFFFF"/>
        </w:rPr>
        <w:t xml:space="preserve">British roads </w:t>
      </w:r>
      <w:r w:rsidR="00335FB6" w:rsidRPr="00105325">
        <w:rPr>
          <w:rFonts w:asciiTheme="minorHAnsi" w:hAnsiTheme="minorHAnsi" w:cstheme="minorHAnsi"/>
          <w:color w:val="0B0C0C"/>
          <w:shd w:val="clear" w:color="auto" w:fill="FFFFFF"/>
        </w:rPr>
        <w:t>(Driver and Vehicle Standards Agency and Hammond)</w:t>
      </w:r>
      <w:r w:rsidR="000A3FBC" w:rsidRPr="00105325">
        <w:rPr>
          <w:rFonts w:asciiTheme="minorHAnsi" w:hAnsiTheme="minorHAnsi" w:cstheme="minorHAnsi"/>
          <w:color w:val="0B0C0C"/>
          <w:shd w:val="clear" w:color="auto" w:fill="FFFFFF"/>
        </w:rPr>
        <w:t>.</w:t>
      </w:r>
      <w:r w:rsidR="00CA399E" w:rsidRPr="00105325">
        <w:rPr>
          <w:rFonts w:asciiTheme="minorHAnsi" w:hAnsiTheme="minorHAnsi" w:cstheme="minorHAnsi"/>
          <w:color w:val="0B0C0C"/>
          <w:shd w:val="clear" w:color="auto" w:fill="FFFFFF"/>
        </w:rPr>
        <w:t xml:space="preserve"> </w:t>
      </w:r>
      <w:r w:rsidR="0097073E" w:rsidRPr="00105325">
        <w:rPr>
          <w:rFonts w:asciiTheme="minorHAnsi" w:hAnsiTheme="minorHAnsi" w:cstheme="minorHAnsi"/>
          <w:color w:val="0B0C0C"/>
          <w:shd w:val="clear" w:color="auto" w:fill="FFFFFF"/>
        </w:rPr>
        <w:t xml:space="preserve">    </w:t>
      </w:r>
    </w:p>
    <w:p w14:paraId="2026D7D8" w14:textId="2398F41F" w:rsidR="0097073E" w:rsidRPr="00105325" w:rsidRDefault="0097073E"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sidRPr="00105325">
        <w:rPr>
          <w:rFonts w:asciiTheme="minorHAnsi" w:hAnsiTheme="minorHAnsi" w:cstheme="minorHAnsi"/>
          <w:color w:val="0B0C0C"/>
          <w:shd w:val="clear" w:color="auto" w:fill="FFFFFF"/>
        </w:rPr>
        <w:t xml:space="preserve">              Prio</w:t>
      </w:r>
      <w:r w:rsidR="001000F6" w:rsidRPr="00105325">
        <w:rPr>
          <w:rFonts w:asciiTheme="minorHAnsi" w:hAnsiTheme="minorHAnsi" w:cstheme="minorHAnsi"/>
          <w:color w:val="0B0C0C"/>
          <w:shd w:val="clear" w:color="auto" w:fill="FFFFFF"/>
        </w:rPr>
        <w:t>r t</w:t>
      </w:r>
      <w:r w:rsidRPr="00105325">
        <w:rPr>
          <w:rFonts w:asciiTheme="minorHAnsi" w:hAnsiTheme="minorHAnsi" w:cstheme="minorHAnsi"/>
          <w:color w:val="0B0C0C"/>
          <w:shd w:val="clear" w:color="auto" w:fill="FFFFFF"/>
        </w:rPr>
        <w:t>o the changes to the course</w:t>
      </w:r>
      <w:r w:rsidR="0084619F" w:rsidRPr="00105325">
        <w:rPr>
          <w:rFonts w:asciiTheme="minorHAnsi" w:hAnsiTheme="minorHAnsi" w:cstheme="minorHAnsi"/>
          <w:color w:val="0B0C0C"/>
          <w:shd w:val="clear" w:color="auto" w:fill="FFFFFF"/>
        </w:rPr>
        <w:t>,</w:t>
      </w:r>
      <w:r w:rsidRPr="00105325">
        <w:rPr>
          <w:rFonts w:asciiTheme="minorHAnsi" w:hAnsiTheme="minorHAnsi" w:cstheme="minorHAnsi"/>
          <w:color w:val="0B0C0C"/>
          <w:shd w:val="clear" w:color="auto" w:fill="FFFFFF"/>
        </w:rPr>
        <w:t xml:space="preserve"> around 45,000 offenders were referred to courses by the courts with nearly 24,000 successful completions</w:t>
      </w:r>
      <w:r w:rsidR="0084619F" w:rsidRPr="00105325">
        <w:rPr>
          <w:rFonts w:asciiTheme="minorHAnsi" w:hAnsiTheme="minorHAnsi" w:cstheme="minorHAnsi"/>
          <w:color w:val="0B0C0C"/>
          <w:shd w:val="clear" w:color="auto" w:fill="FFFFFF"/>
        </w:rPr>
        <w:t xml:space="preserve"> in 2012 this then rose to </w:t>
      </w:r>
      <w:r w:rsidR="006704AE" w:rsidRPr="00105325">
        <w:rPr>
          <w:rFonts w:asciiTheme="minorHAnsi" w:hAnsiTheme="minorHAnsi" w:cstheme="minorHAnsi"/>
          <w:color w:val="0B0C0C"/>
          <w:shd w:val="clear" w:color="auto" w:fill="FFFFFF"/>
        </w:rPr>
        <w:t>33,676 referrals in 2014 but then dropped again in 2015, there is no data for successful completions of these courses without a freedom of information request</w:t>
      </w:r>
      <w:r w:rsidR="00AF4C81" w:rsidRPr="00105325">
        <w:rPr>
          <w:rFonts w:asciiTheme="minorHAnsi" w:hAnsiTheme="minorHAnsi" w:cstheme="minorHAnsi"/>
          <w:color w:val="0B0C0C"/>
          <w:shd w:val="clear" w:color="auto" w:fill="FFFFFF"/>
        </w:rPr>
        <w:t xml:space="preserve"> to the UK Government. </w:t>
      </w:r>
    </w:p>
    <w:p w14:paraId="3DD9FD30" w14:textId="6ED2EF8E" w:rsidR="00E90A02" w:rsidRPr="00105325" w:rsidRDefault="00E90A02"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p>
    <w:p w14:paraId="73A48069" w14:textId="77777777" w:rsidR="00762593" w:rsidRPr="00105325" w:rsidRDefault="00E90A02"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sidRPr="00105325">
        <w:rPr>
          <w:rFonts w:asciiTheme="minorHAnsi" w:hAnsiTheme="minorHAnsi" w:cstheme="minorHAnsi"/>
          <w:color w:val="0B0C0C"/>
          <w:shd w:val="clear" w:color="auto" w:fill="FFFFFF"/>
        </w:rPr>
        <w:t xml:space="preserve">             </w:t>
      </w:r>
      <w:r w:rsidR="009D5E31" w:rsidRPr="00105325">
        <w:rPr>
          <w:rFonts w:asciiTheme="minorHAnsi" w:hAnsiTheme="minorHAnsi" w:cstheme="minorHAnsi"/>
          <w:color w:val="0B0C0C"/>
          <w:shd w:val="clear" w:color="auto" w:fill="FFFFFF"/>
        </w:rPr>
        <w:t xml:space="preserve">In conclusion, there are significant gaps in the research that has been conducted </w:t>
      </w:r>
      <w:r w:rsidR="001C04F8" w:rsidRPr="00105325">
        <w:rPr>
          <w:rFonts w:asciiTheme="minorHAnsi" w:hAnsiTheme="minorHAnsi" w:cstheme="minorHAnsi"/>
          <w:color w:val="0B0C0C"/>
          <w:shd w:val="clear" w:color="auto" w:fill="FFFFFF"/>
        </w:rPr>
        <w:t xml:space="preserve">whether this is down lack of </w:t>
      </w:r>
      <w:r w:rsidR="00DD50A9" w:rsidRPr="00105325">
        <w:rPr>
          <w:rFonts w:asciiTheme="minorHAnsi" w:hAnsiTheme="minorHAnsi" w:cstheme="minorHAnsi"/>
          <w:color w:val="0B0C0C"/>
          <w:shd w:val="clear" w:color="auto" w:fill="FFFFFF"/>
        </w:rPr>
        <w:t>information,</w:t>
      </w:r>
      <w:r w:rsidR="001C04F8" w:rsidRPr="00105325">
        <w:rPr>
          <w:rFonts w:asciiTheme="minorHAnsi" w:hAnsiTheme="minorHAnsi" w:cstheme="minorHAnsi"/>
          <w:color w:val="0B0C0C"/>
          <w:shd w:val="clear" w:color="auto" w:fill="FFFFFF"/>
        </w:rPr>
        <w:t xml:space="preserve"> or</w:t>
      </w:r>
      <w:r w:rsidR="00626A63" w:rsidRPr="00105325">
        <w:rPr>
          <w:rFonts w:asciiTheme="minorHAnsi" w:hAnsiTheme="minorHAnsi" w:cstheme="minorHAnsi"/>
          <w:color w:val="0B0C0C"/>
          <w:shd w:val="clear" w:color="auto" w:fill="FFFFFF"/>
        </w:rPr>
        <w:t xml:space="preserve"> the </w:t>
      </w:r>
      <w:r w:rsidR="001C04F8" w:rsidRPr="00105325">
        <w:rPr>
          <w:rFonts w:asciiTheme="minorHAnsi" w:hAnsiTheme="minorHAnsi" w:cstheme="minorHAnsi"/>
          <w:color w:val="0B0C0C"/>
          <w:shd w:val="clear" w:color="auto" w:fill="FFFFFF"/>
        </w:rPr>
        <w:t xml:space="preserve">information and statistics </w:t>
      </w:r>
      <w:r w:rsidR="00626A63" w:rsidRPr="00105325">
        <w:rPr>
          <w:rFonts w:asciiTheme="minorHAnsi" w:hAnsiTheme="minorHAnsi" w:cstheme="minorHAnsi"/>
          <w:color w:val="0B0C0C"/>
          <w:shd w:val="clear" w:color="auto" w:fill="FFFFFF"/>
        </w:rPr>
        <w:t>being</w:t>
      </w:r>
      <w:r w:rsidR="001C04F8" w:rsidRPr="00105325">
        <w:rPr>
          <w:rFonts w:asciiTheme="minorHAnsi" w:hAnsiTheme="minorHAnsi" w:cstheme="minorHAnsi"/>
          <w:color w:val="0B0C0C"/>
          <w:shd w:val="clear" w:color="auto" w:fill="FFFFFF"/>
        </w:rPr>
        <w:t xml:space="preserve"> outdated</w:t>
      </w:r>
      <w:r w:rsidR="00AD471D" w:rsidRPr="00105325">
        <w:rPr>
          <w:rFonts w:asciiTheme="minorHAnsi" w:hAnsiTheme="minorHAnsi" w:cstheme="minorHAnsi"/>
          <w:color w:val="0B0C0C"/>
          <w:shd w:val="clear" w:color="auto" w:fill="FFFFFF"/>
        </w:rPr>
        <w:t>,</w:t>
      </w:r>
      <w:r w:rsidR="00002EB1" w:rsidRPr="00105325">
        <w:rPr>
          <w:rFonts w:asciiTheme="minorHAnsi" w:hAnsiTheme="minorHAnsi" w:cstheme="minorHAnsi"/>
          <w:color w:val="0B0C0C"/>
          <w:shd w:val="clear" w:color="auto" w:fill="FFFFFF"/>
        </w:rPr>
        <w:t xml:space="preserve"> it has transpired that a lot more research needs to be undertaken. This paper has found several</w:t>
      </w:r>
      <w:r w:rsidR="00AD471D" w:rsidRPr="00105325">
        <w:rPr>
          <w:rFonts w:asciiTheme="minorHAnsi" w:hAnsiTheme="minorHAnsi" w:cstheme="minorHAnsi"/>
          <w:color w:val="0B0C0C"/>
          <w:shd w:val="clear" w:color="auto" w:fill="FFFFFF"/>
        </w:rPr>
        <w:t xml:space="preserve"> areas which</w:t>
      </w:r>
      <w:r w:rsidR="004E5B48" w:rsidRPr="00105325">
        <w:rPr>
          <w:rFonts w:asciiTheme="minorHAnsi" w:hAnsiTheme="minorHAnsi" w:cstheme="minorHAnsi"/>
          <w:color w:val="0B0C0C"/>
          <w:shd w:val="clear" w:color="auto" w:fill="FFFFFF"/>
        </w:rPr>
        <w:t xml:space="preserve"> need further research</w:t>
      </w:r>
      <w:r w:rsidR="00762593" w:rsidRPr="00105325">
        <w:rPr>
          <w:rFonts w:asciiTheme="minorHAnsi" w:hAnsiTheme="minorHAnsi" w:cstheme="minorHAnsi"/>
          <w:color w:val="0B0C0C"/>
          <w:shd w:val="clear" w:color="auto" w:fill="FFFFFF"/>
        </w:rPr>
        <w:t>.</w:t>
      </w:r>
    </w:p>
    <w:p w14:paraId="2AECBAEA" w14:textId="77777777" w:rsidR="007F2ABC" w:rsidRPr="00105325" w:rsidRDefault="00762593"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sidRPr="00105325">
        <w:rPr>
          <w:rFonts w:asciiTheme="minorHAnsi" w:hAnsiTheme="minorHAnsi" w:cstheme="minorHAnsi"/>
          <w:color w:val="0B0C0C"/>
          <w:shd w:val="clear" w:color="auto" w:fill="FFFFFF"/>
        </w:rPr>
        <w:t xml:space="preserve">             F</w:t>
      </w:r>
      <w:r w:rsidR="000B7D1C" w:rsidRPr="00105325">
        <w:rPr>
          <w:rFonts w:asciiTheme="minorHAnsi" w:hAnsiTheme="minorHAnsi" w:cstheme="minorHAnsi"/>
          <w:color w:val="0B0C0C"/>
          <w:shd w:val="clear" w:color="auto" w:fill="FFFFFF"/>
        </w:rPr>
        <w:t>irstly</w:t>
      </w:r>
      <w:r w:rsidR="008F1797" w:rsidRPr="00105325">
        <w:rPr>
          <w:rFonts w:asciiTheme="minorHAnsi" w:hAnsiTheme="minorHAnsi" w:cstheme="minorHAnsi"/>
          <w:color w:val="0B0C0C"/>
          <w:shd w:val="clear" w:color="auto" w:fill="FFFFFF"/>
        </w:rPr>
        <w:t xml:space="preserve">, although the North Report and reports by the British Medical Association have stated the </w:t>
      </w:r>
      <w:r w:rsidR="002A2031" w:rsidRPr="00105325">
        <w:rPr>
          <w:rFonts w:asciiTheme="minorHAnsi" w:hAnsiTheme="minorHAnsi" w:cstheme="minorHAnsi"/>
          <w:color w:val="0B0C0C"/>
          <w:shd w:val="clear" w:color="auto" w:fill="FFFFFF"/>
        </w:rPr>
        <w:t>greater chance of being involved in a road traffic collision whilst under the influence</w:t>
      </w:r>
      <w:r w:rsidR="004E5B48" w:rsidRPr="00105325">
        <w:rPr>
          <w:rFonts w:asciiTheme="minorHAnsi" w:hAnsiTheme="minorHAnsi" w:cstheme="minorHAnsi"/>
          <w:color w:val="0B0C0C"/>
          <w:shd w:val="clear" w:color="auto" w:fill="FFFFFF"/>
        </w:rPr>
        <w:t>,</w:t>
      </w:r>
      <w:r w:rsidR="002A2031" w:rsidRPr="00105325">
        <w:rPr>
          <w:rFonts w:asciiTheme="minorHAnsi" w:hAnsiTheme="minorHAnsi" w:cstheme="minorHAnsi"/>
          <w:color w:val="0B0C0C"/>
          <w:shd w:val="clear" w:color="auto" w:fill="FFFFFF"/>
        </w:rPr>
        <w:t xml:space="preserve"> </w:t>
      </w:r>
      <w:r w:rsidR="00590F0E" w:rsidRPr="00105325">
        <w:rPr>
          <w:rFonts w:asciiTheme="minorHAnsi" w:hAnsiTheme="minorHAnsi" w:cstheme="minorHAnsi"/>
          <w:color w:val="0B0C0C"/>
          <w:shd w:val="clear" w:color="auto" w:fill="FFFFFF"/>
        </w:rPr>
        <w:t xml:space="preserve">the UK government along with the Scottish government have </w:t>
      </w:r>
      <w:r w:rsidR="00AB52B6" w:rsidRPr="00105325">
        <w:rPr>
          <w:rFonts w:asciiTheme="minorHAnsi" w:hAnsiTheme="minorHAnsi" w:cstheme="minorHAnsi"/>
          <w:color w:val="0B0C0C"/>
          <w:shd w:val="clear" w:color="auto" w:fill="FFFFFF"/>
        </w:rPr>
        <w:t xml:space="preserve">ignored the </w:t>
      </w:r>
      <w:r w:rsidR="00DD50A9" w:rsidRPr="00105325">
        <w:rPr>
          <w:rFonts w:asciiTheme="minorHAnsi" w:hAnsiTheme="minorHAnsi" w:cstheme="minorHAnsi"/>
          <w:color w:val="0B0C0C"/>
          <w:shd w:val="clear" w:color="auto" w:fill="FFFFFF"/>
        </w:rPr>
        <w:t>zero-limit</w:t>
      </w:r>
      <w:r w:rsidR="00AB52B6" w:rsidRPr="00105325">
        <w:rPr>
          <w:rFonts w:asciiTheme="minorHAnsi" w:hAnsiTheme="minorHAnsi" w:cstheme="minorHAnsi"/>
          <w:color w:val="0B0C0C"/>
          <w:shd w:val="clear" w:color="auto" w:fill="FFFFFF"/>
        </w:rPr>
        <w:t xml:space="preserve"> approach</w:t>
      </w:r>
      <w:r w:rsidR="00035445" w:rsidRPr="00105325">
        <w:rPr>
          <w:rFonts w:asciiTheme="minorHAnsi" w:hAnsiTheme="minorHAnsi" w:cstheme="minorHAnsi"/>
          <w:color w:val="0B0C0C"/>
          <w:shd w:val="clear" w:color="auto" w:fill="FFFFFF"/>
        </w:rPr>
        <w:t xml:space="preserve">. </w:t>
      </w:r>
      <w:r w:rsidR="008C263D" w:rsidRPr="00105325">
        <w:rPr>
          <w:rFonts w:asciiTheme="minorHAnsi" w:hAnsiTheme="minorHAnsi" w:cstheme="minorHAnsi"/>
          <w:color w:val="0B0C0C"/>
          <w:shd w:val="clear" w:color="auto" w:fill="FFFFFF"/>
        </w:rPr>
        <w:lastRenderedPageBreak/>
        <w:t xml:space="preserve">The is no evidence of why the legal limits are set as they are currently </w:t>
      </w:r>
      <w:r w:rsidR="007F2ABC" w:rsidRPr="00105325">
        <w:rPr>
          <w:rFonts w:asciiTheme="minorHAnsi" w:hAnsiTheme="minorHAnsi" w:cstheme="minorHAnsi"/>
          <w:color w:val="0B0C0C"/>
          <w:shd w:val="clear" w:color="auto" w:fill="FFFFFF"/>
        </w:rPr>
        <w:t>in England and Wales or Scotland.</w:t>
      </w:r>
    </w:p>
    <w:p w14:paraId="2D3D019D" w14:textId="74949221" w:rsidR="00E90A02" w:rsidRPr="00105325" w:rsidRDefault="007F2ABC"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sidRPr="00105325">
        <w:rPr>
          <w:rFonts w:asciiTheme="minorHAnsi" w:hAnsiTheme="minorHAnsi" w:cstheme="minorHAnsi"/>
          <w:color w:val="0B0C0C"/>
          <w:shd w:val="clear" w:color="auto" w:fill="FFFFFF"/>
        </w:rPr>
        <w:t xml:space="preserve">             </w:t>
      </w:r>
      <w:r w:rsidR="00035445" w:rsidRPr="00105325">
        <w:rPr>
          <w:rFonts w:asciiTheme="minorHAnsi" w:hAnsiTheme="minorHAnsi" w:cstheme="minorHAnsi"/>
          <w:color w:val="0B0C0C"/>
          <w:shd w:val="clear" w:color="auto" w:fill="FFFFFF"/>
        </w:rPr>
        <w:t xml:space="preserve">Secondly, </w:t>
      </w:r>
      <w:r w:rsidR="004D5829" w:rsidRPr="00105325">
        <w:rPr>
          <w:rFonts w:asciiTheme="minorHAnsi" w:hAnsiTheme="minorHAnsi" w:cstheme="minorHAnsi"/>
          <w:color w:val="0B0C0C"/>
          <w:shd w:val="clear" w:color="auto" w:fill="FFFFFF"/>
        </w:rPr>
        <w:t>I believe there needs to be a gre</w:t>
      </w:r>
      <w:r w:rsidR="00581488" w:rsidRPr="00105325">
        <w:rPr>
          <w:rFonts w:asciiTheme="minorHAnsi" w:hAnsiTheme="minorHAnsi" w:cstheme="minorHAnsi"/>
          <w:color w:val="0B0C0C"/>
          <w:shd w:val="clear" w:color="auto" w:fill="FFFFFF"/>
        </w:rPr>
        <w:t>at</w:t>
      </w:r>
      <w:r w:rsidR="004D5829" w:rsidRPr="00105325">
        <w:rPr>
          <w:rFonts w:asciiTheme="minorHAnsi" w:hAnsiTheme="minorHAnsi" w:cstheme="minorHAnsi"/>
          <w:color w:val="0B0C0C"/>
          <w:shd w:val="clear" w:color="auto" w:fill="FFFFFF"/>
        </w:rPr>
        <w:t xml:space="preserve">er amount of education about </w:t>
      </w:r>
      <w:r w:rsidR="00581488" w:rsidRPr="00105325">
        <w:rPr>
          <w:rFonts w:asciiTheme="minorHAnsi" w:hAnsiTheme="minorHAnsi" w:cstheme="minorHAnsi"/>
          <w:color w:val="0B0C0C"/>
          <w:shd w:val="clear" w:color="auto" w:fill="FFFFFF"/>
        </w:rPr>
        <w:t>the risks of drinking and driving and the consequences</w:t>
      </w:r>
      <w:r w:rsidR="0098642E" w:rsidRPr="00105325">
        <w:rPr>
          <w:rFonts w:asciiTheme="minorHAnsi" w:hAnsiTheme="minorHAnsi" w:cstheme="minorHAnsi"/>
          <w:color w:val="0B0C0C"/>
          <w:shd w:val="clear" w:color="auto" w:fill="FFFFFF"/>
        </w:rPr>
        <w:t xml:space="preserve">, </w:t>
      </w:r>
      <w:r w:rsidR="00610DA2" w:rsidRPr="00105325">
        <w:rPr>
          <w:rFonts w:asciiTheme="minorHAnsi" w:hAnsiTheme="minorHAnsi" w:cstheme="minorHAnsi"/>
          <w:color w:val="0B0C0C"/>
          <w:shd w:val="clear" w:color="auto" w:fill="FFFFFF"/>
        </w:rPr>
        <w:t xml:space="preserve">there are a few ways this could be </w:t>
      </w:r>
      <w:r w:rsidR="006D16C0" w:rsidRPr="00105325">
        <w:rPr>
          <w:rFonts w:asciiTheme="minorHAnsi" w:hAnsiTheme="minorHAnsi" w:cstheme="minorHAnsi"/>
          <w:color w:val="0B0C0C"/>
          <w:shd w:val="clear" w:color="auto" w:fill="FFFFFF"/>
        </w:rPr>
        <w:t>conducted</w:t>
      </w:r>
      <w:r w:rsidR="00610DA2" w:rsidRPr="00105325">
        <w:rPr>
          <w:rFonts w:asciiTheme="minorHAnsi" w:hAnsiTheme="minorHAnsi" w:cstheme="minorHAnsi"/>
          <w:color w:val="0B0C0C"/>
          <w:shd w:val="clear" w:color="auto" w:fill="FFFFFF"/>
        </w:rPr>
        <w:t xml:space="preserve">, for example, </w:t>
      </w:r>
      <w:r w:rsidR="0098642E" w:rsidRPr="00105325">
        <w:rPr>
          <w:rFonts w:asciiTheme="minorHAnsi" w:hAnsiTheme="minorHAnsi" w:cstheme="minorHAnsi"/>
          <w:color w:val="0B0C0C"/>
          <w:shd w:val="clear" w:color="auto" w:fill="FFFFFF"/>
        </w:rPr>
        <w:t>advertisements on the telev</w:t>
      </w:r>
      <w:r w:rsidR="00610DA2" w:rsidRPr="00105325">
        <w:rPr>
          <w:rFonts w:asciiTheme="minorHAnsi" w:hAnsiTheme="minorHAnsi" w:cstheme="minorHAnsi"/>
          <w:color w:val="0B0C0C"/>
          <w:shd w:val="clear" w:color="auto" w:fill="FFFFFF"/>
        </w:rPr>
        <w:t xml:space="preserve">ision, road shows </w:t>
      </w:r>
      <w:r w:rsidR="00D30BB6" w:rsidRPr="00105325">
        <w:rPr>
          <w:rFonts w:asciiTheme="minorHAnsi" w:hAnsiTheme="minorHAnsi" w:cstheme="minorHAnsi"/>
          <w:color w:val="0B0C0C"/>
          <w:shd w:val="clear" w:color="auto" w:fill="FFFFFF"/>
        </w:rPr>
        <w:t xml:space="preserve">in </w:t>
      </w:r>
      <w:r w:rsidR="00253F6E" w:rsidRPr="00105325">
        <w:rPr>
          <w:rFonts w:asciiTheme="minorHAnsi" w:hAnsiTheme="minorHAnsi" w:cstheme="minorHAnsi"/>
          <w:color w:val="0B0C0C"/>
          <w:shd w:val="clear" w:color="auto" w:fill="FFFFFF"/>
        </w:rPr>
        <w:t xml:space="preserve">schools, </w:t>
      </w:r>
      <w:r w:rsidR="00D30BB6" w:rsidRPr="00105325">
        <w:rPr>
          <w:rFonts w:asciiTheme="minorHAnsi" w:hAnsiTheme="minorHAnsi" w:cstheme="minorHAnsi"/>
          <w:color w:val="0B0C0C"/>
          <w:shd w:val="clear" w:color="auto" w:fill="FFFFFF"/>
        </w:rPr>
        <w:t>colleges</w:t>
      </w:r>
      <w:r w:rsidR="00C450AA" w:rsidRPr="00105325">
        <w:rPr>
          <w:rFonts w:asciiTheme="minorHAnsi" w:hAnsiTheme="minorHAnsi" w:cstheme="minorHAnsi"/>
          <w:color w:val="0B0C0C"/>
          <w:shd w:val="clear" w:color="auto" w:fill="FFFFFF"/>
        </w:rPr>
        <w:t xml:space="preserve">, </w:t>
      </w:r>
      <w:r w:rsidR="00D30BB6" w:rsidRPr="00105325">
        <w:rPr>
          <w:rFonts w:asciiTheme="minorHAnsi" w:hAnsiTheme="minorHAnsi" w:cstheme="minorHAnsi"/>
          <w:color w:val="0B0C0C"/>
          <w:shd w:val="clear" w:color="auto" w:fill="FFFFFF"/>
        </w:rPr>
        <w:t>universities</w:t>
      </w:r>
      <w:r w:rsidR="00C450AA" w:rsidRPr="00105325">
        <w:rPr>
          <w:rFonts w:asciiTheme="minorHAnsi" w:hAnsiTheme="minorHAnsi" w:cstheme="minorHAnsi"/>
          <w:color w:val="0B0C0C"/>
          <w:shd w:val="clear" w:color="auto" w:fill="FFFFFF"/>
        </w:rPr>
        <w:t xml:space="preserve"> and potentially workplaces, advertisements on bus stops </w:t>
      </w:r>
      <w:r w:rsidR="00762593" w:rsidRPr="00105325">
        <w:rPr>
          <w:rFonts w:asciiTheme="minorHAnsi" w:hAnsiTheme="minorHAnsi" w:cstheme="minorHAnsi"/>
          <w:color w:val="0B0C0C"/>
          <w:shd w:val="clear" w:color="auto" w:fill="FFFFFF"/>
        </w:rPr>
        <w:t>to name but a few.</w:t>
      </w:r>
    </w:p>
    <w:p w14:paraId="0AA81B2F" w14:textId="2CDE0159" w:rsidR="00262211" w:rsidRPr="00105325" w:rsidRDefault="00262211"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sidRPr="00105325">
        <w:rPr>
          <w:rFonts w:asciiTheme="minorHAnsi" w:hAnsiTheme="minorHAnsi" w:cstheme="minorHAnsi"/>
          <w:color w:val="0B0C0C"/>
          <w:shd w:val="clear" w:color="auto" w:fill="FFFFFF"/>
        </w:rPr>
        <w:t xml:space="preserve">             This paper has also looked at The North Report</w:t>
      </w:r>
      <w:r w:rsidR="00562AE4" w:rsidRPr="00105325">
        <w:rPr>
          <w:rFonts w:asciiTheme="minorHAnsi" w:hAnsiTheme="minorHAnsi" w:cstheme="minorHAnsi"/>
          <w:color w:val="0B0C0C"/>
          <w:shd w:val="clear" w:color="auto" w:fill="FFFFFF"/>
        </w:rPr>
        <w:t xml:space="preserve"> and the reaction from the UK Government, whereby </w:t>
      </w:r>
      <w:r w:rsidR="00E814B3" w:rsidRPr="00105325">
        <w:rPr>
          <w:rFonts w:asciiTheme="minorHAnsi" w:hAnsiTheme="minorHAnsi" w:cstheme="minorHAnsi"/>
          <w:color w:val="0B0C0C"/>
          <w:shd w:val="clear" w:color="auto" w:fill="FFFFFF"/>
        </w:rPr>
        <w:t>it was stated that there needs to be more police enforcement</w:t>
      </w:r>
      <w:r w:rsidR="00EA69E3" w:rsidRPr="00105325">
        <w:rPr>
          <w:rFonts w:asciiTheme="minorHAnsi" w:hAnsiTheme="minorHAnsi" w:cstheme="minorHAnsi"/>
          <w:color w:val="0B0C0C"/>
          <w:shd w:val="clear" w:color="auto" w:fill="FFFFFF"/>
        </w:rPr>
        <w:t xml:space="preserve">, the research shows very little about police enforcement figures </w:t>
      </w:r>
      <w:r w:rsidR="00B3124C" w:rsidRPr="00105325">
        <w:rPr>
          <w:rFonts w:asciiTheme="minorHAnsi" w:hAnsiTheme="minorHAnsi" w:cstheme="minorHAnsi"/>
          <w:color w:val="0B0C0C"/>
          <w:shd w:val="clear" w:color="auto" w:fill="FFFFFF"/>
        </w:rPr>
        <w:t xml:space="preserve">regarding random roadside breath testing, </w:t>
      </w:r>
      <w:r w:rsidR="001D518B" w:rsidRPr="00105325">
        <w:rPr>
          <w:rFonts w:asciiTheme="minorHAnsi" w:hAnsiTheme="minorHAnsi" w:cstheme="minorHAnsi"/>
          <w:color w:val="0B0C0C"/>
          <w:shd w:val="clear" w:color="auto" w:fill="FFFFFF"/>
        </w:rPr>
        <w:t xml:space="preserve">cases with evidential difficulties </w:t>
      </w:r>
      <w:r w:rsidR="004038E1" w:rsidRPr="00105325">
        <w:rPr>
          <w:rFonts w:asciiTheme="minorHAnsi" w:hAnsiTheme="minorHAnsi" w:cstheme="minorHAnsi"/>
          <w:color w:val="0B0C0C"/>
          <w:shd w:val="clear" w:color="auto" w:fill="FFFFFF"/>
        </w:rPr>
        <w:t>or road side check campaigns</w:t>
      </w:r>
      <w:r w:rsidR="00E64251" w:rsidRPr="00105325">
        <w:rPr>
          <w:rFonts w:asciiTheme="minorHAnsi" w:hAnsiTheme="minorHAnsi" w:cstheme="minorHAnsi"/>
          <w:color w:val="0B0C0C"/>
          <w:shd w:val="clear" w:color="auto" w:fill="FFFFFF"/>
        </w:rPr>
        <w:t xml:space="preserve">, this area needs further research </w:t>
      </w:r>
      <w:r w:rsidR="006E0A99" w:rsidRPr="00105325">
        <w:rPr>
          <w:rFonts w:asciiTheme="minorHAnsi" w:hAnsiTheme="minorHAnsi" w:cstheme="minorHAnsi"/>
          <w:color w:val="0B0C0C"/>
          <w:shd w:val="clear" w:color="auto" w:fill="FFFFFF"/>
        </w:rPr>
        <w:t xml:space="preserve">to be able to fully ascertain the enforcement levels and whether government funding and poor staffing levels </w:t>
      </w:r>
      <w:r w:rsidR="001B37B4" w:rsidRPr="00105325">
        <w:rPr>
          <w:rFonts w:asciiTheme="minorHAnsi" w:hAnsiTheme="minorHAnsi" w:cstheme="minorHAnsi"/>
          <w:color w:val="0B0C0C"/>
          <w:shd w:val="clear" w:color="auto" w:fill="FFFFFF"/>
        </w:rPr>
        <w:t>due to cuts from the government have influenced this.</w:t>
      </w:r>
    </w:p>
    <w:p w14:paraId="24A40A89" w14:textId="54151E99" w:rsidR="00BB6F55" w:rsidRPr="00105325" w:rsidRDefault="00BB6F55" w:rsidP="00D57065">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sidRPr="00105325">
        <w:rPr>
          <w:rFonts w:asciiTheme="minorHAnsi" w:hAnsiTheme="minorHAnsi" w:cstheme="minorHAnsi"/>
          <w:color w:val="0B0C0C"/>
          <w:shd w:val="clear" w:color="auto" w:fill="FFFFFF"/>
        </w:rPr>
        <w:t xml:space="preserve">             </w:t>
      </w:r>
      <w:r w:rsidR="00424012" w:rsidRPr="00105325">
        <w:rPr>
          <w:rFonts w:asciiTheme="minorHAnsi" w:hAnsiTheme="minorHAnsi" w:cstheme="minorHAnsi"/>
          <w:color w:val="0B0C0C"/>
          <w:shd w:val="clear" w:color="auto" w:fill="FFFFFF"/>
        </w:rPr>
        <w:t>Lastly, there are no figures currently available on the success rate of the drink drive rehabilitation courses</w:t>
      </w:r>
      <w:r w:rsidR="001A6AFE" w:rsidRPr="00105325">
        <w:rPr>
          <w:rFonts w:asciiTheme="minorHAnsi" w:hAnsiTheme="minorHAnsi" w:cstheme="minorHAnsi"/>
          <w:color w:val="0B0C0C"/>
          <w:shd w:val="clear" w:color="auto" w:fill="FFFFFF"/>
        </w:rPr>
        <w:t xml:space="preserve">, only completion rate. This paper also found that there was a substantial </w:t>
      </w:r>
      <w:r w:rsidR="003A0E22" w:rsidRPr="00105325">
        <w:rPr>
          <w:rFonts w:asciiTheme="minorHAnsi" w:hAnsiTheme="minorHAnsi" w:cstheme="minorHAnsi"/>
          <w:color w:val="0B0C0C"/>
          <w:shd w:val="clear" w:color="auto" w:fill="FFFFFF"/>
        </w:rPr>
        <w:t>number</w:t>
      </w:r>
      <w:r w:rsidR="001A6AFE" w:rsidRPr="00105325">
        <w:rPr>
          <w:rFonts w:asciiTheme="minorHAnsi" w:hAnsiTheme="minorHAnsi" w:cstheme="minorHAnsi"/>
          <w:color w:val="0B0C0C"/>
          <w:shd w:val="clear" w:color="auto" w:fill="FFFFFF"/>
        </w:rPr>
        <w:t xml:space="preserve"> of persons not completing the course</w:t>
      </w:r>
      <w:r w:rsidR="00C56B32" w:rsidRPr="00105325">
        <w:rPr>
          <w:rFonts w:asciiTheme="minorHAnsi" w:hAnsiTheme="minorHAnsi" w:cstheme="minorHAnsi"/>
          <w:color w:val="0B0C0C"/>
          <w:shd w:val="clear" w:color="auto" w:fill="FFFFFF"/>
        </w:rPr>
        <w:t>, does this then mean there is a further penalty</w:t>
      </w:r>
      <w:r w:rsidR="00C86298" w:rsidRPr="00105325">
        <w:rPr>
          <w:rFonts w:asciiTheme="minorHAnsi" w:hAnsiTheme="minorHAnsi" w:cstheme="minorHAnsi"/>
          <w:color w:val="0B0C0C"/>
          <w:shd w:val="clear" w:color="auto" w:fill="FFFFFF"/>
        </w:rPr>
        <w:t xml:space="preserve"> and how likely are they to re-offend. This paper was also unable to find any information on </w:t>
      </w:r>
      <w:r w:rsidR="00B20BE2" w:rsidRPr="00105325">
        <w:rPr>
          <w:rFonts w:asciiTheme="minorHAnsi" w:hAnsiTheme="minorHAnsi" w:cstheme="minorHAnsi"/>
          <w:color w:val="0B0C0C"/>
          <w:shd w:val="clear" w:color="auto" w:fill="FFFFFF"/>
        </w:rPr>
        <w:t>re-offenders and the further incidents they are involved in</w:t>
      </w:r>
      <w:r w:rsidR="00D57065" w:rsidRPr="00105325">
        <w:rPr>
          <w:rFonts w:asciiTheme="minorHAnsi" w:hAnsiTheme="minorHAnsi" w:cstheme="minorHAnsi"/>
          <w:color w:val="0B0C0C"/>
          <w:shd w:val="clear" w:color="auto" w:fill="FFFFFF"/>
        </w:rPr>
        <w:t xml:space="preserve"> and </w:t>
      </w:r>
      <w:r w:rsidR="00B20BE2" w:rsidRPr="00105325">
        <w:rPr>
          <w:rFonts w:asciiTheme="minorHAnsi" w:hAnsiTheme="minorHAnsi" w:cstheme="minorHAnsi"/>
          <w:color w:val="0B0C0C"/>
          <w:shd w:val="clear" w:color="auto" w:fill="FFFFFF"/>
        </w:rPr>
        <w:t>whether they are more serious offences than the first incident</w:t>
      </w:r>
      <w:r w:rsidR="00D57065" w:rsidRPr="00105325">
        <w:rPr>
          <w:rFonts w:asciiTheme="minorHAnsi" w:hAnsiTheme="minorHAnsi" w:cstheme="minorHAnsi"/>
          <w:color w:val="0B0C0C"/>
          <w:shd w:val="clear" w:color="auto" w:fill="FFFFFF"/>
        </w:rPr>
        <w:t xml:space="preserve"> </w:t>
      </w:r>
    </w:p>
    <w:p w14:paraId="74B80884" w14:textId="21CB10B4" w:rsidR="002B2EF6" w:rsidRPr="00C932CD" w:rsidRDefault="002B2EF6"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Pr>
          <w:rFonts w:asciiTheme="minorHAnsi" w:hAnsiTheme="minorHAnsi" w:cstheme="minorHAnsi"/>
          <w:color w:val="0B0C0C"/>
          <w:shd w:val="clear" w:color="auto" w:fill="FFFFFF"/>
        </w:rPr>
        <w:t xml:space="preserve">          </w:t>
      </w:r>
    </w:p>
    <w:p w14:paraId="454AE647" w14:textId="657103C3" w:rsidR="006A0D26" w:rsidRDefault="006A0D26"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p>
    <w:p w14:paraId="3BAA451A" w14:textId="3E14AC7B" w:rsidR="006A0D26" w:rsidRDefault="006A0D26"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Pr>
          <w:rFonts w:asciiTheme="minorHAnsi" w:hAnsiTheme="minorHAnsi" w:cstheme="minorHAnsi"/>
          <w:color w:val="0B0C0C"/>
          <w:shd w:val="clear" w:color="auto" w:fill="FFFFFF"/>
        </w:rPr>
        <w:t xml:space="preserve">             </w:t>
      </w:r>
    </w:p>
    <w:p w14:paraId="7FD22C64" w14:textId="0634A4CA" w:rsidR="00551AB0" w:rsidRDefault="00551AB0" w:rsidP="00743AB3">
      <w:pPr>
        <w:pStyle w:val="NormalWeb"/>
        <w:spacing w:before="0" w:beforeAutospacing="0" w:after="0" w:afterAutospacing="0" w:line="276" w:lineRule="auto"/>
        <w:ind w:hanging="720"/>
        <w:rPr>
          <w:rFonts w:asciiTheme="minorHAnsi" w:hAnsiTheme="minorHAnsi" w:cstheme="minorHAnsi"/>
          <w:color w:val="0B0C0C"/>
          <w:shd w:val="clear" w:color="auto" w:fill="FFFFFF"/>
        </w:rPr>
      </w:pPr>
      <w:r>
        <w:rPr>
          <w:rFonts w:asciiTheme="minorHAnsi" w:hAnsiTheme="minorHAnsi" w:cstheme="minorHAnsi"/>
          <w:color w:val="0B0C0C"/>
          <w:shd w:val="clear" w:color="auto" w:fill="FFFFFF"/>
        </w:rPr>
        <w:t xml:space="preserve">             </w:t>
      </w:r>
    </w:p>
    <w:p w14:paraId="2CA27F00" w14:textId="5BBDB031" w:rsidR="00551AB0" w:rsidRPr="00D32C0C" w:rsidRDefault="00551AB0" w:rsidP="00743AB3">
      <w:pPr>
        <w:pStyle w:val="NormalWeb"/>
        <w:spacing w:before="0" w:beforeAutospacing="0" w:after="0" w:afterAutospacing="0" w:line="276" w:lineRule="auto"/>
        <w:ind w:hanging="720"/>
        <w:rPr>
          <w:rFonts w:asciiTheme="minorHAnsi" w:hAnsiTheme="minorHAnsi" w:cstheme="minorHAnsi"/>
          <w:sz w:val="22"/>
          <w:szCs w:val="22"/>
        </w:rPr>
      </w:pPr>
      <w:r>
        <w:rPr>
          <w:rFonts w:asciiTheme="minorHAnsi" w:hAnsiTheme="minorHAnsi" w:cstheme="minorHAnsi"/>
          <w:color w:val="0B0C0C"/>
          <w:shd w:val="clear" w:color="auto" w:fill="FFFFFF"/>
        </w:rPr>
        <w:t xml:space="preserve">              </w:t>
      </w:r>
    </w:p>
    <w:p w14:paraId="06034A09" w14:textId="610BF59D" w:rsidR="00743AB3" w:rsidRPr="00F9767F" w:rsidRDefault="00743AB3" w:rsidP="00743AB3">
      <w:pPr>
        <w:pStyle w:val="NormalWeb"/>
        <w:spacing w:before="0" w:beforeAutospacing="0" w:after="0" w:afterAutospacing="0" w:line="276" w:lineRule="auto"/>
        <w:ind w:hanging="720"/>
        <w:rPr>
          <w:rFonts w:asciiTheme="minorHAnsi" w:hAnsiTheme="minorHAnsi" w:cstheme="minorHAnsi"/>
        </w:rPr>
      </w:pPr>
      <w:r w:rsidRPr="00F9767F">
        <w:rPr>
          <w:rFonts w:asciiTheme="minorHAnsi" w:hAnsiTheme="minorHAnsi" w:cstheme="minorHAnsi"/>
        </w:rPr>
        <w:t xml:space="preserve">               </w:t>
      </w:r>
    </w:p>
    <w:p w14:paraId="14701376" w14:textId="09E14AE0" w:rsidR="003E0975" w:rsidRPr="00F9767F" w:rsidRDefault="003E0975">
      <w:pPr>
        <w:rPr>
          <w:sz w:val="24"/>
          <w:szCs w:val="24"/>
        </w:rPr>
      </w:pPr>
    </w:p>
    <w:p w14:paraId="6E85A076" w14:textId="77777777" w:rsidR="00C876AC" w:rsidRPr="00F9767F" w:rsidRDefault="00C876AC">
      <w:pPr>
        <w:rPr>
          <w:sz w:val="24"/>
          <w:szCs w:val="24"/>
        </w:rPr>
      </w:pPr>
    </w:p>
    <w:p w14:paraId="739859A7" w14:textId="77777777" w:rsidR="00B947A0" w:rsidRPr="00F9767F" w:rsidRDefault="00B947A0">
      <w:pPr>
        <w:rPr>
          <w:sz w:val="24"/>
          <w:szCs w:val="24"/>
        </w:rPr>
      </w:pPr>
    </w:p>
    <w:p w14:paraId="32C9731B" w14:textId="49DE12CA" w:rsidR="00911901" w:rsidRPr="00F9767F" w:rsidRDefault="000217A4">
      <w:pPr>
        <w:rPr>
          <w:sz w:val="24"/>
          <w:szCs w:val="24"/>
        </w:rPr>
      </w:pPr>
      <w:r w:rsidRPr="00F9767F">
        <w:rPr>
          <w:sz w:val="24"/>
          <w:szCs w:val="24"/>
        </w:rPr>
        <w:t xml:space="preserve"> </w:t>
      </w:r>
    </w:p>
    <w:sectPr w:rsidR="00911901" w:rsidRPr="00F976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26E77" w14:textId="77777777" w:rsidR="00A8233B" w:rsidRDefault="00A8233B" w:rsidP="00DC44E9">
      <w:pPr>
        <w:spacing w:after="0" w:line="240" w:lineRule="auto"/>
      </w:pPr>
      <w:r>
        <w:separator/>
      </w:r>
    </w:p>
  </w:endnote>
  <w:endnote w:type="continuationSeparator" w:id="0">
    <w:p w14:paraId="3069773A" w14:textId="77777777" w:rsidR="00A8233B" w:rsidRDefault="00A8233B" w:rsidP="00DC4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59726" w14:textId="77777777" w:rsidR="00A8233B" w:rsidRDefault="00A8233B" w:rsidP="00DC44E9">
      <w:pPr>
        <w:spacing w:after="0" w:line="240" w:lineRule="auto"/>
      </w:pPr>
      <w:r>
        <w:separator/>
      </w:r>
    </w:p>
  </w:footnote>
  <w:footnote w:type="continuationSeparator" w:id="0">
    <w:p w14:paraId="500D267D" w14:textId="77777777" w:rsidR="00A8233B" w:rsidRDefault="00A8233B" w:rsidP="00DC44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901"/>
    <w:rsid w:val="00002EB1"/>
    <w:rsid w:val="0002149E"/>
    <w:rsid w:val="000217A4"/>
    <w:rsid w:val="00023F14"/>
    <w:rsid w:val="0002585D"/>
    <w:rsid w:val="00035445"/>
    <w:rsid w:val="0003621C"/>
    <w:rsid w:val="000715B1"/>
    <w:rsid w:val="0009439B"/>
    <w:rsid w:val="000A2FCF"/>
    <w:rsid w:val="000A3FBC"/>
    <w:rsid w:val="000A6F94"/>
    <w:rsid w:val="000B7D1C"/>
    <w:rsid w:val="000C183A"/>
    <w:rsid w:val="001000F6"/>
    <w:rsid w:val="00105325"/>
    <w:rsid w:val="001070BB"/>
    <w:rsid w:val="001343D4"/>
    <w:rsid w:val="001731E4"/>
    <w:rsid w:val="001817E6"/>
    <w:rsid w:val="001A6AFE"/>
    <w:rsid w:val="001B37B4"/>
    <w:rsid w:val="001C04F8"/>
    <w:rsid w:val="001D518B"/>
    <w:rsid w:val="001E1B00"/>
    <w:rsid w:val="001E398B"/>
    <w:rsid w:val="00253F6E"/>
    <w:rsid w:val="00262211"/>
    <w:rsid w:val="00273D79"/>
    <w:rsid w:val="002856D0"/>
    <w:rsid w:val="00285D03"/>
    <w:rsid w:val="002862BD"/>
    <w:rsid w:val="002A2031"/>
    <w:rsid w:val="002B2EF6"/>
    <w:rsid w:val="002E5126"/>
    <w:rsid w:val="002F5036"/>
    <w:rsid w:val="00305493"/>
    <w:rsid w:val="003100E3"/>
    <w:rsid w:val="00335FB6"/>
    <w:rsid w:val="00341DF3"/>
    <w:rsid w:val="00370815"/>
    <w:rsid w:val="00384982"/>
    <w:rsid w:val="00386B98"/>
    <w:rsid w:val="00390382"/>
    <w:rsid w:val="003A0E22"/>
    <w:rsid w:val="003B0FBC"/>
    <w:rsid w:val="003E0975"/>
    <w:rsid w:val="003F4318"/>
    <w:rsid w:val="003F5554"/>
    <w:rsid w:val="00402A52"/>
    <w:rsid w:val="004038E1"/>
    <w:rsid w:val="00413BC6"/>
    <w:rsid w:val="00424012"/>
    <w:rsid w:val="00442816"/>
    <w:rsid w:val="00443712"/>
    <w:rsid w:val="004D5829"/>
    <w:rsid w:val="004D5DC5"/>
    <w:rsid w:val="004E5B48"/>
    <w:rsid w:val="004F2D97"/>
    <w:rsid w:val="005447E3"/>
    <w:rsid w:val="00551AB0"/>
    <w:rsid w:val="00562AE4"/>
    <w:rsid w:val="00581488"/>
    <w:rsid w:val="00590F0E"/>
    <w:rsid w:val="005F0D02"/>
    <w:rsid w:val="00605181"/>
    <w:rsid w:val="00610DA2"/>
    <w:rsid w:val="00626A63"/>
    <w:rsid w:val="00627488"/>
    <w:rsid w:val="006574E5"/>
    <w:rsid w:val="00664F2B"/>
    <w:rsid w:val="006704AE"/>
    <w:rsid w:val="006713D6"/>
    <w:rsid w:val="006A0D26"/>
    <w:rsid w:val="006D16C0"/>
    <w:rsid w:val="006E0A99"/>
    <w:rsid w:val="00723AD6"/>
    <w:rsid w:val="0072790C"/>
    <w:rsid w:val="00735174"/>
    <w:rsid w:val="00742474"/>
    <w:rsid w:val="00743AB3"/>
    <w:rsid w:val="00762593"/>
    <w:rsid w:val="00771703"/>
    <w:rsid w:val="007C185B"/>
    <w:rsid w:val="007C661C"/>
    <w:rsid w:val="007D2FAC"/>
    <w:rsid w:val="007F2ABC"/>
    <w:rsid w:val="008106F7"/>
    <w:rsid w:val="008207BA"/>
    <w:rsid w:val="00826A88"/>
    <w:rsid w:val="0084619F"/>
    <w:rsid w:val="00860D5F"/>
    <w:rsid w:val="00872BC2"/>
    <w:rsid w:val="008B2FE7"/>
    <w:rsid w:val="008C263D"/>
    <w:rsid w:val="008D3566"/>
    <w:rsid w:val="008D76AC"/>
    <w:rsid w:val="008F1797"/>
    <w:rsid w:val="00911901"/>
    <w:rsid w:val="00967E2B"/>
    <w:rsid w:val="0097073E"/>
    <w:rsid w:val="00972427"/>
    <w:rsid w:val="0098486D"/>
    <w:rsid w:val="0098642E"/>
    <w:rsid w:val="0099522B"/>
    <w:rsid w:val="009A58ED"/>
    <w:rsid w:val="009D201F"/>
    <w:rsid w:val="009D5E31"/>
    <w:rsid w:val="009F7B80"/>
    <w:rsid w:val="00A279AB"/>
    <w:rsid w:val="00A52D85"/>
    <w:rsid w:val="00A8233B"/>
    <w:rsid w:val="00A87BB9"/>
    <w:rsid w:val="00AB52B6"/>
    <w:rsid w:val="00AD471D"/>
    <w:rsid w:val="00AE7558"/>
    <w:rsid w:val="00AF4C81"/>
    <w:rsid w:val="00B07ABD"/>
    <w:rsid w:val="00B20BE2"/>
    <w:rsid w:val="00B3124C"/>
    <w:rsid w:val="00B947A0"/>
    <w:rsid w:val="00BA1169"/>
    <w:rsid w:val="00BB6F55"/>
    <w:rsid w:val="00BE1265"/>
    <w:rsid w:val="00BF2104"/>
    <w:rsid w:val="00BF4285"/>
    <w:rsid w:val="00C450AA"/>
    <w:rsid w:val="00C56B32"/>
    <w:rsid w:val="00C73485"/>
    <w:rsid w:val="00C86298"/>
    <w:rsid w:val="00C876AC"/>
    <w:rsid w:val="00C932CD"/>
    <w:rsid w:val="00C95ADA"/>
    <w:rsid w:val="00CA399E"/>
    <w:rsid w:val="00CD7E28"/>
    <w:rsid w:val="00CE0C65"/>
    <w:rsid w:val="00CF7C10"/>
    <w:rsid w:val="00D235CF"/>
    <w:rsid w:val="00D30BB6"/>
    <w:rsid w:val="00D30C91"/>
    <w:rsid w:val="00D32C0C"/>
    <w:rsid w:val="00D57065"/>
    <w:rsid w:val="00D87438"/>
    <w:rsid w:val="00DB6059"/>
    <w:rsid w:val="00DC44E9"/>
    <w:rsid w:val="00DD50A9"/>
    <w:rsid w:val="00E10A46"/>
    <w:rsid w:val="00E24E26"/>
    <w:rsid w:val="00E4405A"/>
    <w:rsid w:val="00E6389A"/>
    <w:rsid w:val="00E64251"/>
    <w:rsid w:val="00E814B3"/>
    <w:rsid w:val="00E90A02"/>
    <w:rsid w:val="00E93641"/>
    <w:rsid w:val="00EA69E3"/>
    <w:rsid w:val="00EB5F53"/>
    <w:rsid w:val="00ED2BDB"/>
    <w:rsid w:val="00F22557"/>
    <w:rsid w:val="00F9767F"/>
    <w:rsid w:val="00FA4E92"/>
    <w:rsid w:val="00FB2919"/>
    <w:rsid w:val="00FE2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4032B"/>
  <w15:chartTrackingRefBased/>
  <w15:docId w15:val="{4577F289-B8AB-4C53-B85F-F0FB94035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E0975"/>
    <w:rPr>
      <w:b/>
      <w:bCs/>
    </w:rPr>
  </w:style>
  <w:style w:type="paragraph" w:styleId="NormalWeb">
    <w:name w:val="Normal (Web)"/>
    <w:basedOn w:val="Normal"/>
    <w:uiPriority w:val="99"/>
    <w:semiHidden/>
    <w:unhideWhenUsed/>
    <w:rsid w:val="00743A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538704">
      <w:bodyDiv w:val="1"/>
      <w:marLeft w:val="0"/>
      <w:marRight w:val="0"/>
      <w:marTop w:val="0"/>
      <w:marBottom w:val="0"/>
      <w:divBdr>
        <w:top w:val="none" w:sz="0" w:space="0" w:color="auto"/>
        <w:left w:val="none" w:sz="0" w:space="0" w:color="auto"/>
        <w:bottom w:val="none" w:sz="0" w:space="0" w:color="auto"/>
        <w:right w:val="none" w:sz="0" w:space="0" w:color="auto"/>
      </w:divBdr>
      <w:divsChild>
        <w:div w:id="2004429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1460</TotalTime>
  <Pages>4</Pages>
  <Words>1684</Words>
  <Characters>9600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Morris,Daniella swp6793</dc:creator>
  <cp:keywords/>
  <dc:description/>
  <cp:lastModifiedBy>Morris,Daniella swp6793</cp:lastModifiedBy>
  <cp:revision>127</cp:revision>
  <dcterms:created xsi:type="dcterms:W3CDTF">2023-03-03T15:01:00Z</dcterms:created>
  <dcterms:modified xsi:type="dcterms:W3CDTF">2023-03-07T09:16:00Z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2023-01-30T13:18:04Z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970b7fa2-4b2c-43ba-9d92-bc8d8ab5f1d3</vt:lpwstr>
  </property>
  <property fmtid="{D5CDD505-2E9C-101B-9397-08002B2CF9AE}" pid="8" name="MSIP_Label_66cf8fe5-b7b7-4df7-b38d-1c61ac2f6639_ContentBits">
    <vt:lpwstr>0</vt:lpwstr>
  </property>
</Properties>
</file>