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037A18" w14:textId="0BEF2946" w:rsidR="00E81EA5" w:rsidRPr="00EE0122" w:rsidRDefault="00EE0122" w:rsidP="00EE0122">
      <w:r>
        <w:t xml:space="preserve">                                                   </w:t>
      </w:r>
      <w:r w:rsidR="00E81EA5" w:rsidRPr="00E81EA5">
        <w:rPr>
          <w:b/>
          <w:bCs/>
          <w:sz w:val="32"/>
          <w:szCs w:val="28"/>
        </w:rPr>
        <w:t>Community Engagement</w:t>
      </w:r>
    </w:p>
    <w:p w14:paraId="7A84AA2F" w14:textId="710F0A10" w:rsidR="00E85B30" w:rsidRDefault="00E81EA5" w:rsidP="00E81EA5">
      <w:pPr>
        <w:jc w:val="center"/>
        <w:rPr>
          <w:b/>
          <w:bCs/>
          <w:sz w:val="32"/>
          <w:szCs w:val="28"/>
        </w:rPr>
      </w:pPr>
      <w:r w:rsidRPr="00E81EA5">
        <w:rPr>
          <w:b/>
          <w:bCs/>
          <w:sz w:val="32"/>
          <w:szCs w:val="28"/>
        </w:rPr>
        <w:t>Assessment 2</w:t>
      </w:r>
    </w:p>
    <w:p w14:paraId="354B243A" w14:textId="77777777" w:rsidR="00EE0122" w:rsidRDefault="00EE0122" w:rsidP="00EE0122">
      <w:pPr>
        <w:spacing w:before="360" w:after="520" w:line="480" w:lineRule="auto"/>
        <w:jc w:val="center"/>
        <w:rPr>
          <w:rFonts w:eastAsia="Times New Roman" w:cs="Times New Roman"/>
          <w:color w:val="000000" w:themeColor="text1"/>
          <w:sz w:val="36"/>
          <w:szCs w:val="36"/>
        </w:rPr>
      </w:pPr>
      <w:r>
        <w:rPr>
          <w:rFonts w:eastAsia="Times New Roman" w:cs="Times New Roman"/>
          <w:b/>
          <w:bCs/>
          <w:color w:val="000000" w:themeColor="text1"/>
          <w:sz w:val="36"/>
          <w:szCs w:val="36"/>
          <w:lang w:val="en-GB"/>
        </w:rPr>
        <w:t>Name: Vasile-Claudiu Neacsu</w:t>
      </w:r>
    </w:p>
    <w:p w14:paraId="1EB9A79A" w14:textId="77777777" w:rsidR="00EE0122" w:rsidRDefault="00EE0122" w:rsidP="00EE0122">
      <w:pPr>
        <w:spacing w:before="360" w:after="520" w:line="480" w:lineRule="auto"/>
        <w:jc w:val="center"/>
        <w:rPr>
          <w:rFonts w:eastAsia="Times New Roman" w:cs="Times New Roman"/>
          <w:b/>
          <w:bCs/>
          <w:color w:val="000000" w:themeColor="text1"/>
          <w:sz w:val="36"/>
          <w:szCs w:val="36"/>
          <w:lang w:val="en-GB"/>
        </w:rPr>
      </w:pPr>
      <w:r>
        <w:rPr>
          <w:rFonts w:eastAsia="Times New Roman" w:cs="Times New Roman"/>
          <w:b/>
          <w:bCs/>
          <w:color w:val="000000" w:themeColor="text1"/>
          <w:sz w:val="36"/>
          <w:szCs w:val="36"/>
          <w:lang w:val="en-GB"/>
        </w:rPr>
        <w:t>Student Number:1921604</w:t>
      </w:r>
    </w:p>
    <w:p w14:paraId="535F9350" w14:textId="77777777" w:rsidR="00EE0122" w:rsidRDefault="00EE0122" w:rsidP="00EE0122">
      <w:pPr>
        <w:jc w:val="center"/>
        <w:rPr>
          <w:b/>
          <w:bCs/>
          <w:sz w:val="32"/>
          <w:szCs w:val="28"/>
        </w:rPr>
      </w:pPr>
      <w:r>
        <w:rPr>
          <w:rFonts w:eastAsia="Times New Roman" w:cs="Times New Roman"/>
          <w:b/>
          <w:bCs/>
          <w:color w:val="000000" w:themeColor="text1"/>
          <w:sz w:val="36"/>
          <w:szCs w:val="36"/>
          <w:lang w:val="en-GB"/>
        </w:rPr>
        <w:t xml:space="preserve">Module Lecturer’s Name:  </w:t>
      </w:r>
      <w:proofErr w:type="spellStart"/>
      <w:r>
        <w:rPr>
          <w:rFonts w:eastAsia="Times New Roman" w:cs="Times New Roman"/>
          <w:b/>
          <w:bCs/>
          <w:color w:val="000000" w:themeColor="text1"/>
          <w:sz w:val="36"/>
          <w:szCs w:val="36"/>
          <w:lang w:val="en-GB"/>
        </w:rPr>
        <w:t>Rula</w:t>
      </w:r>
      <w:proofErr w:type="spellEnd"/>
      <w:r>
        <w:rPr>
          <w:rFonts w:eastAsia="Times New Roman" w:cs="Times New Roman"/>
          <w:b/>
          <w:bCs/>
          <w:color w:val="000000" w:themeColor="text1"/>
          <w:sz w:val="36"/>
          <w:szCs w:val="36"/>
          <w:lang w:val="en-GB"/>
        </w:rPr>
        <w:t xml:space="preserve"> </w:t>
      </w:r>
      <w:proofErr w:type="spellStart"/>
      <w:r>
        <w:rPr>
          <w:rFonts w:eastAsia="Times New Roman" w:cs="Times New Roman"/>
          <w:b/>
          <w:bCs/>
          <w:color w:val="000000" w:themeColor="text1"/>
          <w:sz w:val="36"/>
          <w:szCs w:val="36"/>
          <w:lang w:val="en-GB"/>
        </w:rPr>
        <w:t>Alousi</w:t>
      </w:r>
      <w:proofErr w:type="spellEnd"/>
    </w:p>
    <w:p w14:paraId="69020B62" w14:textId="77777777" w:rsidR="00EE0122" w:rsidRDefault="00EE0122" w:rsidP="00E81EA5">
      <w:pPr>
        <w:jc w:val="center"/>
        <w:rPr>
          <w:b/>
          <w:bCs/>
          <w:sz w:val="32"/>
          <w:szCs w:val="28"/>
        </w:rPr>
      </w:pPr>
    </w:p>
    <w:p w14:paraId="1C2D9CDC" w14:textId="77777777" w:rsidR="00EE0122" w:rsidRPr="00E81EA5" w:rsidRDefault="00EE0122" w:rsidP="00E81EA5">
      <w:pPr>
        <w:jc w:val="center"/>
        <w:rPr>
          <w:b/>
          <w:bCs/>
          <w:sz w:val="32"/>
          <w:szCs w:val="28"/>
        </w:rPr>
      </w:pPr>
    </w:p>
    <w:p w14:paraId="6A8AE432" w14:textId="6D614E78" w:rsidR="00E81EA5" w:rsidRDefault="00E81EA5" w:rsidP="00E81EA5"/>
    <w:p w14:paraId="490C388C" w14:textId="74E21C83" w:rsidR="00E81EA5" w:rsidRDefault="00E81EA5" w:rsidP="00E81EA5"/>
    <w:p w14:paraId="216CBCA3" w14:textId="638D742E" w:rsidR="00E81EA5" w:rsidRDefault="00E81EA5" w:rsidP="00E81EA5"/>
    <w:p w14:paraId="44AF070A" w14:textId="09ADEDEB" w:rsidR="00E81EA5" w:rsidRDefault="00E81EA5" w:rsidP="00E81EA5"/>
    <w:p w14:paraId="708CF755" w14:textId="6AF96319" w:rsidR="00E81EA5" w:rsidRDefault="00E81EA5" w:rsidP="00E81EA5"/>
    <w:p w14:paraId="7C5BB395" w14:textId="650564EC" w:rsidR="00E81EA5" w:rsidRDefault="00E81EA5" w:rsidP="00E81EA5"/>
    <w:p w14:paraId="1AFD8D13" w14:textId="0C19D57E" w:rsidR="00E81EA5" w:rsidRDefault="00E81EA5" w:rsidP="00E81EA5"/>
    <w:p w14:paraId="561FF01B" w14:textId="224B1187" w:rsidR="00E81EA5" w:rsidRDefault="00E81EA5" w:rsidP="00E81EA5"/>
    <w:p w14:paraId="34EC3A17" w14:textId="2F848BCD" w:rsidR="00E81EA5" w:rsidRDefault="00E81EA5" w:rsidP="00D132D0">
      <w:pPr>
        <w:pStyle w:val="Heading1"/>
      </w:pPr>
      <w:r>
        <w:t>Introduction</w:t>
      </w:r>
    </w:p>
    <w:p w14:paraId="0AF40268" w14:textId="764B8A12" w:rsidR="00D132D0" w:rsidRDefault="00D132D0" w:rsidP="00E81EA5">
      <w:r>
        <w:t xml:space="preserve">In the present work, I will explain my own experience while making the first assignment on community engagement. For that assignment 1, I searched for various </w:t>
      </w:r>
      <w:proofErr w:type="spellStart"/>
      <w:r>
        <w:t>organisations</w:t>
      </w:r>
      <w:proofErr w:type="spellEnd"/>
      <w:r>
        <w:t xml:space="preserve"> who are associated with strong community engagement </w:t>
      </w:r>
      <w:r w:rsidR="00614E08">
        <w:t xml:space="preserve">with their stakeholders and finally chose Unilever, </w:t>
      </w:r>
      <w:r w:rsidR="00614E08">
        <w:lastRenderedPageBreak/>
        <w:t>one of the multinational multiproduct company based in UK. The company has lost history of community services through their CSR policy and recently after the Covid -19 pandemic has hit the world badly, they have taken WASH program seriously</w:t>
      </w:r>
      <w:r w:rsidR="006439B4">
        <w:t>. WASH stands for water, sanitization and hygiene and Unilever is trying to provide these basic facilities to people of 37 HB</w:t>
      </w:r>
      <w:r w:rsidR="004F4D9D">
        <w:t>CC</w:t>
      </w:r>
      <w:r w:rsidR="006439B4">
        <w:t xml:space="preserve"> countries. This time, as the WHO guideline suggested to concentrate on the had-wash ritual for sanitization and maintain hygiene, Unilever took initiative to provide these basic necessary features to the community so that the world could become disease- free. For this work, I did quite research and this has increased my knowledge on both community engagement, various activities done by Unilever, and essentiality of the WASH program. Therefore, this present work will highlight on my journey and learning that I have gathered from making the assignment 1. </w:t>
      </w:r>
      <w:r w:rsidR="00DF34BF">
        <w:t>Through using Gibb’s reflective cycle model, I will explain my experience so that it can enhance both me and the reader.</w:t>
      </w:r>
    </w:p>
    <w:p w14:paraId="78197798" w14:textId="77777777" w:rsidR="00DF34BF" w:rsidRDefault="00E81EA5" w:rsidP="0083486A">
      <w:pPr>
        <w:pStyle w:val="Heading1"/>
      </w:pPr>
      <w:r>
        <w:t xml:space="preserve">Reflection on personal experience </w:t>
      </w:r>
    </w:p>
    <w:p w14:paraId="7F8DA65E" w14:textId="5C813DC0" w:rsidR="002E701E" w:rsidRDefault="002E701E" w:rsidP="00E81EA5">
      <w:r>
        <w:t>In order to learn about completing and assignment on my own and develop my learning skill, this was a great opportunity. Therefore, to express my journey, it was better to adopt Gibb’s reflective cycle which can explain the steps of the learning. There are six stages in the cycle, which perfectly describes a learning process</w:t>
      </w:r>
      <w:r w:rsidR="00362166">
        <w:t xml:space="preserve"> (</w:t>
      </w:r>
      <w:proofErr w:type="spellStart"/>
      <w:r w:rsidR="00362166" w:rsidRPr="00362166">
        <w:t>Adeani</w:t>
      </w:r>
      <w:proofErr w:type="spellEnd"/>
      <w:r w:rsidR="00362166">
        <w:t xml:space="preserve"> </w:t>
      </w:r>
      <w:r w:rsidR="00362166" w:rsidRPr="00362166">
        <w:rPr>
          <w:i/>
          <w:iCs/>
        </w:rPr>
        <w:t>et al.,</w:t>
      </w:r>
      <w:r w:rsidR="00362166">
        <w:t xml:space="preserve"> 2020)</w:t>
      </w:r>
      <w:r>
        <w:t>. The stages and my experience in each of them are as following:</w:t>
      </w:r>
    </w:p>
    <w:p w14:paraId="116E7C4D" w14:textId="4BCA1879" w:rsidR="002E701E" w:rsidRDefault="002E701E" w:rsidP="00E81EA5">
      <w:r w:rsidRPr="00D15287">
        <w:rPr>
          <w:b/>
          <w:bCs/>
        </w:rPr>
        <w:t>Step 1</w:t>
      </w:r>
      <w:r w:rsidR="00753360" w:rsidRPr="00D15287">
        <w:rPr>
          <w:b/>
          <w:bCs/>
        </w:rPr>
        <w:t>–</w:t>
      </w:r>
      <w:r w:rsidRPr="00D15287">
        <w:rPr>
          <w:b/>
          <w:bCs/>
        </w:rPr>
        <w:t xml:space="preserve"> Description</w:t>
      </w:r>
      <w:r w:rsidR="00753360" w:rsidRPr="00D15287">
        <w:rPr>
          <w:b/>
          <w:bCs/>
        </w:rPr>
        <w:t>:</w:t>
      </w:r>
      <w:r w:rsidR="00EE7517">
        <w:t xml:space="preserve"> This stage </w:t>
      </w:r>
      <w:r w:rsidR="00D15287">
        <w:t xml:space="preserve">is all about describe the personal experience through words, and explaining the situation and scenario. </w:t>
      </w:r>
      <w:r w:rsidR="0017753D">
        <w:t>Detailed description here explains a lot about the situation and hel</w:t>
      </w:r>
      <w:r w:rsidR="00A93D24">
        <w:t>p</w:t>
      </w:r>
      <w:r w:rsidR="0017753D">
        <w:t xml:space="preserve"> the candidate to review this in future so that proper measures could be taken. For the present case, I was given an assignment on community engagement, and for that, I</w:t>
      </w:r>
      <w:r w:rsidR="004F4D9D">
        <w:t xml:space="preserve"> selected Unilever, not only for their long history of community engagement and helping activities, but for their recent and timely action of taking WASH program in response of the Covid-19 situation. I was supposed to identify the type of community engagement that the company has established with the stakeholders, who were the benefitted community. I visited the official site of the Unilever and got all of my answers. I saw that they have made collaboration with </w:t>
      </w:r>
      <w:r w:rsidR="004F4D9D" w:rsidRPr="004F4D9D">
        <w:t>UK government’s Foreign, Commonwealth and Development Office (FCDO)</w:t>
      </w:r>
      <w:r w:rsidR="004F4D9D">
        <w:t xml:space="preserve"> and many other </w:t>
      </w:r>
      <w:proofErr w:type="spellStart"/>
      <w:r w:rsidR="004F4D9D">
        <w:t>organisations</w:t>
      </w:r>
      <w:proofErr w:type="spellEnd"/>
      <w:r w:rsidR="004F4D9D">
        <w:t xml:space="preserve">, such as BBC media, </w:t>
      </w:r>
      <w:r w:rsidR="001F08BB">
        <w:t>BRAC</w:t>
      </w:r>
      <w:r w:rsidR="004F4D9D">
        <w:t xml:space="preserve">, Oxfam, Care, </w:t>
      </w:r>
      <w:proofErr w:type="spellStart"/>
      <w:r w:rsidR="004F4D9D">
        <w:t>Amref</w:t>
      </w:r>
      <w:proofErr w:type="spellEnd"/>
      <w:r w:rsidR="004F4D9D">
        <w:t xml:space="preserve">, Plan International, PSI, London School of Hygiene and Tropical Medicine etc. </w:t>
      </w:r>
      <w:r w:rsidR="001F08BB">
        <w:t>(</w:t>
      </w:r>
      <w:proofErr w:type="spellStart"/>
      <w:r w:rsidR="001F08BB" w:rsidRPr="001F08BB">
        <w:t>unilever</w:t>
      </w:r>
      <w:proofErr w:type="spellEnd"/>
      <w:r w:rsidR="001F08BB" w:rsidRPr="001F08BB">
        <w:t>, 2021</w:t>
      </w:r>
      <w:r w:rsidR="001F08BB">
        <w:t xml:space="preserve">). In this phase, I had to gather maximum information for the possible sources so that I can arrange them in a perfect order in my work. In doing so, I also </w:t>
      </w:r>
      <w:r w:rsidR="001F08BB">
        <w:lastRenderedPageBreak/>
        <w:t>get to know about the long history of the various community engagement services that Unilever has provided so far. Also, I gave attention on the various ways through which the organization established contact with their stakeholders. I felt good to know that they use various digital medium such as social media platforms to reach out the stakeholders</w:t>
      </w:r>
      <w:r w:rsidR="00CF2109">
        <w:t xml:space="preserve">. </w:t>
      </w:r>
      <w:r w:rsidR="001F3B10">
        <w:t xml:space="preserve"> Also</w:t>
      </w:r>
      <w:r w:rsidR="00E45EA4">
        <w:t>,</w:t>
      </w:r>
      <w:r w:rsidR="001F3B10">
        <w:t xml:space="preserve"> they understand the necessity of creative thinking and professional skills to be successful in their social mission. For excelling in the same,</w:t>
      </w:r>
      <w:r w:rsidR="00E45EA4">
        <w:t xml:space="preserve"> they have made arrangements of training s that the employees can work the point and serve the community in a better way. </w:t>
      </w:r>
      <w:r w:rsidR="001F3B10">
        <w:t xml:space="preserve"> </w:t>
      </w:r>
      <w:r w:rsidR="001F08BB">
        <w:t xml:space="preserve"> </w:t>
      </w:r>
    </w:p>
    <w:p w14:paraId="006D3E17" w14:textId="0D6A56AB" w:rsidR="002E701E" w:rsidRDefault="002E701E" w:rsidP="002E701E">
      <w:r w:rsidRPr="00391B6B">
        <w:rPr>
          <w:b/>
          <w:bCs/>
        </w:rPr>
        <w:t>Step 2 – Feelings</w:t>
      </w:r>
      <w:r w:rsidR="00753360" w:rsidRPr="00391B6B">
        <w:rPr>
          <w:b/>
          <w:bCs/>
        </w:rPr>
        <w:t>:</w:t>
      </w:r>
      <w:r w:rsidR="00391B6B">
        <w:t xml:space="preserve"> While I was performing in this work, at first, I was a bit confused to select an organization and understand the type of community engagement. I tried to make a list and identify the way of proper stakeholder’s engagement with the company. When I saw that despite of having many existing CSR schemes, </w:t>
      </w:r>
      <w:r w:rsidR="007122C3">
        <w:t xml:space="preserve">the company has invested a lot of money on this post Covid-19 situation and working for proper sanitization of the community, it triggered my respect for them. I felt challenge within myself to know about all the strategy making and other things related with the scheme so that I can know about such initiative deeply. </w:t>
      </w:r>
      <w:r w:rsidR="00004FCC">
        <w:t xml:space="preserve">During my research I came to know about the role of social media platforms in order to establish communication with stakeholders of different region. Apart form their Facebook, Twitter, Instagram and LinkedIn, they also use various print and tele media so that they can reach the maximum people. </w:t>
      </w:r>
      <w:r w:rsidR="008074FD">
        <w:t xml:space="preserve">After the assignment, I felt that I am more informative now about many things. Firstly, now I know about community engagement concept, WASH program, various CSR initiatives taken by Unilever, various NGO who are dedicated to help people, strategy making for such program etc. Mostly I felt confident about developing an assignment on social topic on my own. This will give me success in my next ventures I suppose. </w:t>
      </w:r>
      <w:r w:rsidR="00004FCC">
        <w:t xml:space="preserve"> </w:t>
      </w:r>
    </w:p>
    <w:p w14:paraId="79F3ADC7" w14:textId="1DA9246A" w:rsidR="002E701E" w:rsidRDefault="002E701E" w:rsidP="002E701E">
      <w:r w:rsidRPr="00FA3FC7">
        <w:rPr>
          <w:b/>
          <w:bCs/>
        </w:rPr>
        <w:t>Step 3 – Evaluation</w:t>
      </w:r>
      <w:r w:rsidR="00753360" w:rsidRPr="00FA3FC7">
        <w:rPr>
          <w:b/>
          <w:bCs/>
        </w:rPr>
        <w:t>:</w:t>
      </w:r>
      <w:r w:rsidR="008074FD">
        <w:t xml:space="preserve"> It is quite obvious that in forming any assignment or work, people face both positive and</w:t>
      </w:r>
      <w:r w:rsidR="00FA3FC7">
        <w:t xml:space="preserve"> </w:t>
      </w:r>
      <w:r w:rsidR="008074FD">
        <w:t>negativ</w:t>
      </w:r>
      <w:r w:rsidR="00FA3FC7">
        <w:t>e</w:t>
      </w:r>
      <w:r w:rsidR="008074FD">
        <w:t xml:space="preserve"> incidents which actually enrich them. success is important to boosts up the confidence but failure is the </w:t>
      </w:r>
      <w:r w:rsidR="002F5186">
        <w:t xml:space="preserve">certain way for being successful. </w:t>
      </w:r>
      <w:r w:rsidR="00FA3FC7">
        <w:t>In this stage, I came to a s</w:t>
      </w:r>
      <w:r w:rsidR="00135F85">
        <w:t>ituation</w:t>
      </w:r>
      <w:r w:rsidR="00FA3FC7">
        <w:t xml:space="preserve">, where I need to evaluate my own experience while dealing with the assignment. </w:t>
      </w:r>
      <w:r w:rsidR="00135F85">
        <w:t xml:space="preserve">As I was working with Unilever, one of the most important corporate houses of UK, I got necessary information easily. In their website, all details information were given. Therefore, my research was easier than I expected. </w:t>
      </w:r>
      <w:r w:rsidR="00143CAF">
        <w:t xml:space="preserve">As data and information was gathered easily, therefore, the work completed within time period and this was a great relief for me. The subject was itself motivating and the more I was </w:t>
      </w:r>
      <w:r w:rsidR="00143CAF">
        <w:lastRenderedPageBreak/>
        <w:t>learning about the initiative, the more I was in to the subject. I got to learn about various sanitization methods, different hygiene protocols that were approved by the WHO for protecting community from Covid-19.</w:t>
      </w:r>
      <w:r w:rsidR="008E62C7">
        <w:t xml:space="preserve"> On the other side, I felt that more such initiatives need to be taken by govt and corporate </w:t>
      </w:r>
      <w:proofErr w:type="spellStart"/>
      <w:r w:rsidR="008E62C7">
        <w:t>organisations</w:t>
      </w:r>
      <w:proofErr w:type="spellEnd"/>
      <w:r w:rsidR="008E62C7">
        <w:t xml:space="preserve"> for the deprived people of the world for the sake of humanity. Due to the pandemic condition, I was subjected to remain at home and make my research through online. I felt that if I had scope of interviewing the managers of the company regarding this issue, I could have learned more about such initiative. </w:t>
      </w:r>
    </w:p>
    <w:p w14:paraId="145E98B1" w14:textId="47B4093E" w:rsidR="002E701E" w:rsidRDefault="002E701E" w:rsidP="002E701E">
      <w:r w:rsidRPr="001C0B68">
        <w:rPr>
          <w:b/>
          <w:bCs/>
        </w:rPr>
        <w:t>Step 4 – Analysis</w:t>
      </w:r>
      <w:r w:rsidR="00753360" w:rsidRPr="001C0B68">
        <w:rPr>
          <w:b/>
          <w:bCs/>
        </w:rPr>
        <w:t>:</w:t>
      </w:r>
      <w:r w:rsidR="00FA371D">
        <w:t xml:space="preserve"> In this phase, I need to recollect my memory, and think about the tiniest details related with the assignment and clarify every reasoning to myself. This was important as I should be the first person to know all about my research work and contended with my experience so that if someone asks me about the work, or seeks help for knowing or executing on similar subjects or projects, then I can help them. </w:t>
      </w:r>
      <w:r w:rsidR="001C0B68">
        <w:t xml:space="preserve">I think the at my work was a success and my strategic planning for executing the work was the main reason behind it. As I have said before, I was initially hesitant, but as I had to complete the work, I thought to chalk out the steps of action. I </w:t>
      </w:r>
      <w:r w:rsidR="00AA0274">
        <w:t>made</w:t>
      </w:r>
      <w:r w:rsidR="005C1020">
        <w:t xml:space="preserve"> </w:t>
      </w:r>
      <w:r w:rsidR="00AA0274">
        <w:t xml:space="preserve">a time scale for my work so that every part of it finishes within the given time and do not create burden on me. </w:t>
      </w:r>
      <w:r w:rsidR="005C1020">
        <w:t xml:space="preserve">I took advise for the experts so that I make no mistake and opted for authentic information which were mostly available in the </w:t>
      </w:r>
      <w:proofErr w:type="spellStart"/>
      <w:r w:rsidR="005C1020">
        <w:t>organisation’s</w:t>
      </w:r>
      <w:proofErr w:type="spellEnd"/>
      <w:r w:rsidR="005C1020">
        <w:t xml:space="preserve"> website. </w:t>
      </w:r>
      <w:r w:rsidR="00730501">
        <w:t xml:space="preserve">The situation and type of work informed me not only about UK but the world scenario regarding the Covid-19 pandemic and which areas of the world need help and education to fight with it mostly. I searched through a few other recent publications which were from reputed publication houses to check my knowledge about various subjects related with it. This time I was aware about my strengths and weaknesses so that I can bring about the best from me while delivering the expected outcome to the work. </w:t>
      </w:r>
    </w:p>
    <w:p w14:paraId="0C1484D0" w14:textId="3ECF7CEF" w:rsidR="002E701E" w:rsidRDefault="002E701E" w:rsidP="002E701E">
      <w:r w:rsidRPr="00BE073E">
        <w:rPr>
          <w:b/>
          <w:bCs/>
        </w:rPr>
        <w:t>Step 5 – Conclusion</w:t>
      </w:r>
      <w:r w:rsidR="00753360" w:rsidRPr="00BE073E">
        <w:rPr>
          <w:b/>
          <w:bCs/>
        </w:rPr>
        <w:t>:</w:t>
      </w:r>
      <w:r w:rsidR="00BE073E">
        <w:t xml:space="preserve"> This stage signifies that the work has been now done and the results have come. I came to understand that from this experience I have learned a lot about making academic assignment and this will help in my future academic as well as professional field. I stared with making an assignment on community engagement and in course of doing that came to understand the role of stakeholders, the reason behind </w:t>
      </w:r>
      <w:r w:rsidR="005870E2">
        <w:t xml:space="preserve">taking up community engagement as a serious part of organizational activity, and importance of WASH program in the backdrop of Covid- 19 situation. The need and demand of the people from all over the globe is a matter of concern and so government, non- government and any private companies can tie their initiatives to help them. this </w:t>
      </w:r>
      <w:r w:rsidR="005870E2">
        <w:lastRenderedPageBreak/>
        <w:t>work shows that in the complex situation of global lockdown also, the company has succeeded to reach to the stakeholde</w:t>
      </w:r>
      <w:r w:rsidR="00C677FE">
        <w:t>r</w:t>
      </w:r>
      <w:r w:rsidR="005870E2">
        <w:t xml:space="preserve">s through various social media platforms. </w:t>
      </w:r>
      <w:r w:rsidR="00C677FE">
        <w:t>Use of SMPs were important as they were the only hope in communicating people all over the globe. Apart from that importance of creative thinking, professional skills, empathetic expression were discussed in the work, explaining the need of training for the employees before they take up roles in such sensitive project</w:t>
      </w:r>
      <w:r w:rsidR="00362166">
        <w:t xml:space="preserve"> (</w:t>
      </w:r>
      <w:r w:rsidR="00362166" w:rsidRPr="00362166">
        <w:t>Ahmed, 2020</w:t>
      </w:r>
      <w:r w:rsidR="00362166">
        <w:t>)</w:t>
      </w:r>
      <w:r w:rsidR="00C677FE">
        <w:t xml:space="preserve">. The list of useful learning was huge and I feel good about it. </w:t>
      </w:r>
    </w:p>
    <w:p w14:paraId="6915A9D2" w14:textId="18A4B1F9" w:rsidR="002E701E" w:rsidRDefault="002E701E" w:rsidP="002E701E">
      <w:r w:rsidRPr="00416C06">
        <w:rPr>
          <w:b/>
          <w:bCs/>
        </w:rPr>
        <w:t>Step 6 – Action Plan</w:t>
      </w:r>
      <w:r w:rsidR="00753360" w:rsidRPr="00416C06">
        <w:rPr>
          <w:b/>
          <w:bCs/>
        </w:rPr>
        <w:t>:</w:t>
      </w:r>
      <w:r w:rsidR="00416C06">
        <w:t xml:space="preserve"> I expect that in future, I shall have to go through more such assignments and I want to score good grades in them. the challenges will be similar such as research, maintaining time etc. and so development of a pre thought action plan can help me very much. As the present assignment was the first such assignment, I consider that I have made a few mistakes. With a proper action plan</w:t>
      </w:r>
      <w:r w:rsidR="006E0F59">
        <w:t>,</w:t>
      </w:r>
      <w:r w:rsidR="00416C06">
        <w:t xml:space="preserve"> I will be able to overcome such situations in the future. </w:t>
      </w:r>
      <w:r w:rsidR="006E0F59">
        <w:t>Now I know the process of researching and referencing, so this will help me to find right resources in my next work. Thus</w:t>
      </w:r>
      <w:r w:rsidR="00362166">
        <w:t>,</w:t>
      </w:r>
      <w:r w:rsidR="006E0F59">
        <w:t xml:space="preserve"> it will require less time while making it more error free. I have learned to use websites properly and so choosing next time a company will not be difficult for it. I have planned that upon getting next assignment, I shall ask for help form my seniors at first and with their guidance my journey will be easier.</w:t>
      </w:r>
    </w:p>
    <w:p w14:paraId="014C5309" w14:textId="6A8A3AC1" w:rsidR="00362166" w:rsidRDefault="00362166" w:rsidP="002E701E">
      <w:r>
        <w:rPr>
          <w:noProof/>
        </w:rPr>
        <w:drawing>
          <wp:anchor distT="0" distB="0" distL="114300" distR="114300" simplePos="0" relativeHeight="251658240" behindDoc="1" locked="0" layoutInCell="1" allowOverlap="1" wp14:anchorId="26B171C2" wp14:editId="0AC60A6A">
            <wp:simplePos x="0" y="0"/>
            <wp:positionH relativeFrom="column">
              <wp:posOffset>1691640</wp:posOffset>
            </wp:positionH>
            <wp:positionV relativeFrom="paragraph">
              <wp:posOffset>10795</wp:posOffset>
            </wp:positionV>
            <wp:extent cx="2141220" cy="2141220"/>
            <wp:effectExtent l="0" t="0" r="0" b="0"/>
            <wp:wrapTight wrapText="bothSides">
              <wp:wrapPolygon edited="0">
                <wp:start x="0" y="0"/>
                <wp:lineTo x="0" y="21331"/>
                <wp:lineTo x="21331" y="21331"/>
                <wp:lineTo x="2133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41220" cy="2141220"/>
                    </a:xfrm>
                    <a:prstGeom prst="rect">
                      <a:avLst/>
                    </a:prstGeom>
                    <a:noFill/>
                    <a:ln>
                      <a:noFill/>
                    </a:ln>
                  </pic:spPr>
                </pic:pic>
              </a:graphicData>
            </a:graphic>
          </wp:anchor>
        </w:drawing>
      </w:r>
    </w:p>
    <w:p w14:paraId="53FCEB6F" w14:textId="007E84D8" w:rsidR="00362166" w:rsidRPr="00362166" w:rsidRDefault="00362166" w:rsidP="00362166"/>
    <w:p w14:paraId="10BB0593" w14:textId="71D1873B" w:rsidR="00362166" w:rsidRPr="00362166" w:rsidRDefault="00362166" w:rsidP="00362166"/>
    <w:p w14:paraId="0E3DDBEF" w14:textId="762B147F" w:rsidR="00362166" w:rsidRPr="00362166" w:rsidRDefault="00362166" w:rsidP="00362166"/>
    <w:p w14:paraId="6DBE4093" w14:textId="36C02BBB" w:rsidR="00362166" w:rsidRPr="00362166" w:rsidRDefault="00362166" w:rsidP="00362166"/>
    <w:p w14:paraId="055A872B" w14:textId="7D00351D" w:rsidR="00362166" w:rsidRDefault="00362166" w:rsidP="00362166"/>
    <w:p w14:paraId="0C029818" w14:textId="6A7CCC61" w:rsidR="00362166" w:rsidRPr="00362166" w:rsidRDefault="00362166" w:rsidP="00362166">
      <w:pPr>
        <w:tabs>
          <w:tab w:val="left" w:pos="3108"/>
        </w:tabs>
        <w:jc w:val="center"/>
        <w:rPr>
          <w:b/>
          <w:bCs/>
        </w:rPr>
      </w:pPr>
      <w:r w:rsidRPr="00362166">
        <w:rPr>
          <w:b/>
          <w:bCs/>
        </w:rPr>
        <w:t>Figure 1: Gibb’s reflective cycle</w:t>
      </w:r>
    </w:p>
    <w:p w14:paraId="2E2A9FB7" w14:textId="0968F92B" w:rsidR="00362166" w:rsidRPr="00362166" w:rsidRDefault="00362166" w:rsidP="00362166">
      <w:pPr>
        <w:tabs>
          <w:tab w:val="left" w:pos="3108"/>
        </w:tabs>
        <w:jc w:val="center"/>
      </w:pPr>
      <w:r>
        <w:t xml:space="preserve">(Source: </w:t>
      </w:r>
      <w:proofErr w:type="spellStart"/>
      <w:r w:rsidRPr="00362166">
        <w:t>Sekarwinahyu</w:t>
      </w:r>
      <w:proofErr w:type="spellEnd"/>
      <w:r>
        <w:t xml:space="preserve"> </w:t>
      </w:r>
      <w:r w:rsidRPr="00362166">
        <w:rPr>
          <w:i/>
          <w:iCs/>
        </w:rPr>
        <w:t>et al.,</w:t>
      </w:r>
      <w:r>
        <w:t xml:space="preserve"> 2019)</w:t>
      </w:r>
    </w:p>
    <w:p w14:paraId="4D70434B" w14:textId="7C8D1ABF" w:rsidR="00130A5C" w:rsidRDefault="00E81EA5" w:rsidP="00130A5C">
      <w:pPr>
        <w:pStyle w:val="Heading1"/>
      </w:pPr>
      <w:r>
        <w:t xml:space="preserve">Conclusion </w:t>
      </w:r>
    </w:p>
    <w:p w14:paraId="14B6E543" w14:textId="50B99E52" w:rsidR="00E81EA5" w:rsidRDefault="00130A5C" w:rsidP="00E81EA5">
      <w:r>
        <w:t xml:space="preserve">In conclusion, I can express that I have learnt a lot from both the assignments on community engagement. While the first assignment was served the base of the work, the second work helped </w:t>
      </w:r>
      <w:r>
        <w:lastRenderedPageBreak/>
        <w:t xml:space="preserve">to grow my purpose and knowledge on this subject. it would be worthless, if after completing an assignment or module, a student does not learn anything from it. Therefore, after finishing a work or assignment, the documentation of personal reflection is quite necessary. During the first assignment, I have learned about the community engagement procedure, mission and the strategy taken by Unilever, and in this present work, I have reflected my own journey through using Gibb’s reflective cycle. This model has helped me to </w:t>
      </w:r>
      <w:proofErr w:type="spellStart"/>
      <w:r>
        <w:t>categorise</w:t>
      </w:r>
      <w:proofErr w:type="spellEnd"/>
      <w:r>
        <w:t xml:space="preserve"> my experience in an orderly manner and present them in a step- by- step method. Through the model’s six steps namely description, I have described </w:t>
      </w:r>
      <w:r w:rsidR="00E928F4">
        <w:t xml:space="preserve">my experience on the given context, so that anyone can understand it. In the next stage of feelings, I have discussed about my own thinking process regarding the subject and how I felt with it. In the third stage of evaluation, I evaluated the </w:t>
      </w:r>
      <w:r w:rsidR="00E928F4" w:rsidRPr="00E928F4">
        <w:t xml:space="preserve">positive and negative aspects of </w:t>
      </w:r>
      <w:r w:rsidR="00E928F4">
        <w:t>my</w:t>
      </w:r>
      <w:r w:rsidR="00E928F4" w:rsidRPr="00E928F4">
        <w:t xml:space="preserve"> experience</w:t>
      </w:r>
      <w:r w:rsidR="00E928F4">
        <w:t>. In the fourth stage of analysis, I have to go</w:t>
      </w:r>
      <w:r w:rsidR="00CC7A64">
        <w:t xml:space="preserve"> deep</w:t>
      </w:r>
      <w:r w:rsidR="00E928F4">
        <w:t xml:space="preserve"> in my thinking</w:t>
      </w:r>
      <w:r w:rsidR="00CC7A64">
        <w:t xml:space="preserve"> and search for the answers of the questions that bothers my mind. For this, previous experiences, or consultation with the experienced person is also a good and well-adopted method. </w:t>
      </w:r>
      <w:r w:rsidR="00617CE8">
        <w:t xml:space="preserve">Then comes the conclusion part, where the summation of the whole work is done. </w:t>
      </w:r>
      <w:r w:rsidR="00EC1FE3">
        <w:t xml:space="preserve">Any other possible methods or results are thought about and the final comments are made here. The last stage is formation of an action plan, where I have thought an action plan for carrying out such assignments again. In this stage, alternative methods are thought, so that if similar challenges are faced in future, then I will be ready with an action plan which I have made with my previous experience. </w:t>
      </w:r>
    </w:p>
    <w:p w14:paraId="7BFB9E01" w14:textId="7EE993FB" w:rsidR="00362166" w:rsidRDefault="00362166" w:rsidP="00E81EA5"/>
    <w:p w14:paraId="61DEFBB1" w14:textId="426AAAB7" w:rsidR="00362166" w:rsidRDefault="00362166" w:rsidP="00E81EA5"/>
    <w:p w14:paraId="1123FA29" w14:textId="2C40BBE8" w:rsidR="00362166" w:rsidRDefault="00362166" w:rsidP="00E81EA5"/>
    <w:p w14:paraId="4A7571EC" w14:textId="16A03EE2" w:rsidR="00362166" w:rsidRDefault="00362166" w:rsidP="00E81EA5"/>
    <w:p w14:paraId="1C9916E8" w14:textId="38107B9A" w:rsidR="00362166" w:rsidRDefault="00362166" w:rsidP="00E81EA5"/>
    <w:p w14:paraId="6B629B0F" w14:textId="40E37FAB" w:rsidR="00362166" w:rsidRDefault="00362166" w:rsidP="00E81EA5"/>
    <w:p w14:paraId="72A58847" w14:textId="5369FEBB" w:rsidR="00362166" w:rsidRDefault="00362166" w:rsidP="00E81EA5"/>
    <w:p w14:paraId="3C950F79" w14:textId="1313F221" w:rsidR="00362166" w:rsidRDefault="00362166" w:rsidP="00362166">
      <w:pPr>
        <w:pStyle w:val="Heading1"/>
      </w:pPr>
      <w:r>
        <w:t xml:space="preserve">References </w:t>
      </w:r>
    </w:p>
    <w:p w14:paraId="2F9ED75A" w14:textId="77777777" w:rsidR="00C01CF2" w:rsidRDefault="00C01CF2" w:rsidP="00362166">
      <w:proofErr w:type="spellStart"/>
      <w:r w:rsidRPr="00362166">
        <w:t>Adeani</w:t>
      </w:r>
      <w:proofErr w:type="spellEnd"/>
      <w:r w:rsidRPr="00362166">
        <w:t xml:space="preserve">, I.S., </w:t>
      </w:r>
      <w:proofErr w:type="spellStart"/>
      <w:r w:rsidRPr="00362166">
        <w:t>Febriani</w:t>
      </w:r>
      <w:proofErr w:type="spellEnd"/>
      <w:r w:rsidRPr="00362166">
        <w:t xml:space="preserve">, R.B. and </w:t>
      </w:r>
      <w:proofErr w:type="spellStart"/>
      <w:r w:rsidRPr="00362166">
        <w:t>Syafryadin</w:t>
      </w:r>
      <w:proofErr w:type="spellEnd"/>
      <w:r w:rsidRPr="00362166">
        <w:t xml:space="preserve">, S., 2020. Using </w:t>
      </w:r>
      <w:proofErr w:type="spellStart"/>
      <w:r w:rsidRPr="00362166">
        <w:t>gibbs’reflective</w:t>
      </w:r>
      <w:proofErr w:type="spellEnd"/>
      <w:r w:rsidRPr="00362166">
        <w:t xml:space="preserve"> cycle in making reflections of literary analysis. Indonesian EFL Journal, 6(2), pp.139-148.</w:t>
      </w:r>
    </w:p>
    <w:p w14:paraId="7BB87221" w14:textId="77777777" w:rsidR="00C01CF2" w:rsidRDefault="00C01CF2" w:rsidP="00362166">
      <w:r w:rsidRPr="00362166">
        <w:lastRenderedPageBreak/>
        <w:t>Ahmed, A.M., 2020. From reluctance to addiction: the impact of reflective journals on Qatari undergraduate students’ learning. Reflective Practice, 21(2), pp.251-270.</w:t>
      </w:r>
    </w:p>
    <w:p w14:paraId="6DFF6568" w14:textId="77777777" w:rsidR="00C01CF2" w:rsidRDefault="00C01CF2" w:rsidP="00362166">
      <w:r w:rsidRPr="006D5C90">
        <w:t xml:space="preserve">Hygiene &amp; </w:t>
      </w:r>
      <w:proofErr w:type="spellStart"/>
      <w:r w:rsidRPr="006D5C90">
        <w:t>Behaviour</w:t>
      </w:r>
      <w:proofErr w:type="spellEnd"/>
      <w:r w:rsidRPr="006D5C90">
        <w:t xml:space="preserve"> Change Coalition </w:t>
      </w:r>
      <w:r w:rsidRPr="008505D3">
        <w:t>2021</w:t>
      </w:r>
      <w:r>
        <w:t>. [Online].</w:t>
      </w:r>
      <w:r w:rsidRPr="008505D3">
        <w:t xml:space="preserve"> </w:t>
      </w:r>
      <w:r w:rsidRPr="006D5C90">
        <w:t xml:space="preserve">Available at: </w:t>
      </w:r>
      <w:hyperlink r:id="rId7" w:history="1">
        <w:r w:rsidRPr="00DF2364">
          <w:rPr>
            <w:rStyle w:val="Hyperlink"/>
          </w:rPr>
          <w:t>https://www.unilever.com/news/covid-response/hygiene-and-behaviour-change-coalition.html</w:t>
        </w:r>
      </w:hyperlink>
      <w:r>
        <w:t xml:space="preserve"> </w:t>
      </w:r>
      <w:r w:rsidRPr="006D5C90">
        <w:t xml:space="preserve"> </w:t>
      </w:r>
      <w:r>
        <w:t>[</w:t>
      </w:r>
      <w:r w:rsidRPr="006D5C90">
        <w:t>Accessed: 1 May 2021</w:t>
      </w:r>
      <w:r>
        <w:t>]</w:t>
      </w:r>
      <w:r w:rsidRPr="006D5C90">
        <w:t>.</w:t>
      </w:r>
    </w:p>
    <w:p w14:paraId="79E225B6" w14:textId="77777777" w:rsidR="00C01CF2" w:rsidRDefault="00C01CF2" w:rsidP="00E81EA5">
      <w:proofErr w:type="spellStart"/>
      <w:r w:rsidRPr="00362166">
        <w:t>Sekarwinahyu</w:t>
      </w:r>
      <w:proofErr w:type="spellEnd"/>
      <w:r w:rsidRPr="00362166">
        <w:t xml:space="preserve">, M., </w:t>
      </w:r>
      <w:proofErr w:type="spellStart"/>
      <w:r w:rsidRPr="00362166">
        <w:t>Rustaman</w:t>
      </w:r>
      <w:proofErr w:type="spellEnd"/>
      <w:r w:rsidRPr="00362166">
        <w:t xml:space="preserve">, N.Y., Widodo, A. and </w:t>
      </w:r>
      <w:proofErr w:type="spellStart"/>
      <w:r w:rsidRPr="00362166">
        <w:t>Riandi</w:t>
      </w:r>
      <w:proofErr w:type="spellEnd"/>
      <w:r w:rsidRPr="00362166">
        <w:t xml:space="preserve">, R., 2019, February. Development of </w:t>
      </w:r>
      <w:proofErr w:type="gramStart"/>
      <w:r w:rsidRPr="00362166">
        <w:t>problem based</w:t>
      </w:r>
      <w:proofErr w:type="gramEnd"/>
      <w:r w:rsidRPr="00362166">
        <w:t xml:space="preserve"> learning for online tutorial program in plant development using Gibbs’ reflective cycle and e-portfolio to enhance reflective thinking skills. In Journal of Physics: Conference Series (Vol. 1157, No. 2, p. 022099). IOP Publishing.</w:t>
      </w:r>
    </w:p>
    <w:p w14:paraId="25AA4708" w14:textId="77777777" w:rsidR="00362166" w:rsidRPr="00E81EA5" w:rsidRDefault="00362166" w:rsidP="00E81EA5"/>
    <w:sectPr w:rsidR="00362166" w:rsidRPr="00E81EA5" w:rsidSect="00DE727C">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B91601" w14:textId="77777777" w:rsidR="003B73D8" w:rsidRDefault="003B73D8" w:rsidP="00DE727C">
      <w:pPr>
        <w:spacing w:after="0" w:line="240" w:lineRule="auto"/>
      </w:pPr>
      <w:r>
        <w:separator/>
      </w:r>
    </w:p>
  </w:endnote>
  <w:endnote w:type="continuationSeparator" w:id="0">
    <w:p w14:paraId="092A7BEA" w14:textId="77777777" w:rsidR="003B73D8" w:rsidRDefault="003B73D8" w:rsidP="00DE72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87931"/>
      <w:docPartObj>
        <w:docPartGallery w:val="Page Numbers (Bottom of Page)"/>
        <w:docPartUnique/>
      </w:docPartObj>
    </w:sdtPr>
    <w:sdtEndPr>
      <w:rPr>
        <w:noProof/>
      </w:rPr>
    </w:sdtEndPr>
    <w:sdtContent>
      <w:p w14:paraId="2A6B207F" w14:textId="73B2DEF7" w:rsidR="00DE727C" w:rsidRDefault="00DE72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9051F6" w14:textId="77777777" w:rsidR="00DE727C" w:rsidRDefault="00DE7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F62373" w14:textId="77777777" w:rsidR="003B73D8" w:rsidRDefault="003B73D8" w:rsidP="00DE727C">
      <w:pPr>
        <w:spacing w:after="0" w:line="240" w:lineRule="auto"/>
      </w:pPr>
      <w:r>
        <w:separator/>
      </w:r>
    </w:p>
  </w:footnote>
  <w:footnote w:type="continuationSeparator" w:id="0">
    <w:p w14:paraId="1E1079BD" w14:textId="77777777" w:rsidR="003B73D8" w:rsidRDefault="003B73D8" w:rsidP="00DE727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I0NjE2tDA2sjQzMjdQ0lEKTi0uzszPAykwqgUA8hBd1SwAAAA="/>
  </w:docVars>
  <w:rsids>
    <w:rsidRoot w:val="0081623F"/>
    <w:rsid w:val="00004FCC"/>
    <w:rsid w:val="00067315"/>
    <w:rsid w:val="000C2C61"/>
    <w:rsid w:val="00130A5C"/>
    <w:rsid w:val="00135F85"/>
    <w:rsid w:val="00143CAF"/>
    <w:rsid w:val="00171782"/>
    <w:rsid w:val="0017753D"/>
    <w:rsid w:val="001877D9"/>
    <w:rsid w:val="001C0B68"/>
    <w:rsid w:val="001F08BB"/>
    <w:rsid w:val="001F3B10"/>
    <w:rsid w:val="002E701E"/>
    <w:rsid w:val="002F5186"/>
    <w:rsid w:val="00362166"/>
    <w:rsid w:val="00391B6B"/>
    <w:rsid w:val="003B73D8"/>
    <w:rsid w:val="00416C06"/>
    <w:rsid w:val="004D51EC"/>
    <w:rsid w:val="004F4D9D"/>
    <w:rsid w:val="005870E2"/>
    <w:rsid w:val="005C1020"/>
    <w:rsid w:val="00614E08"/>
    <w:rsid w:val="00617CE8"/>
    <w:rsid w:val="006439B4"/>
    <w:rsid w:val="006A6A06"/>
    <w:rsid w:val="006E0F59"/>
    <w:rsid w:val="007068B0"/>
    <w:rsid w:val="007122C3"/>
    <w:rsid w:val="00730501"/>
    <w:rsid w:val="00753360"/>
    <w:rsid w:val="007B1C40"/>
    <w:rsid w:val="008074FD"/>
    <w:rsid w:val="0081623F"/>
    <w:rsid w:val="0083486A"/>
    <w:rsid w:val="008E62C7"/>
    <w:rsid w:val="00A93D24"/>
    <w:rsid w:val="00AA0274"/>
    <w:rsid w:val="00AB1C74"/>
    <w:rsid w:val="00AD75F4"/>
    <w:rsid w:val="00BE073E"/>
    <w:rsid w:val="00C01CF2"/>
    <w:rsid w:val="00C677FE"/>
    <w:rsid w:val="00CC7A64"/>
    <w:rsid w:val="00CF2109"/>
    <w:rsid w:val="00D132D0"/>
    <w:rsid w:val="00D15287"/>
    <w:rsid w:val="00D70CEA"/>
    <w:rsid w:val="00DE727C"/>
    <w:rsid w:val="00DF34BF"/>
    <w:rsid w:val="00E45EA4"/>
    <w:rsid w:val="00E81EA5"/>
    <w:rsid w:val="00E85B30"/>
    <w:rsid w:val="00E928F4"/>
    <w:rsid w:val="00EC1FE3"/>
    <w:rsid w:val="00EE0122"/>
    <w:rsid w:val="00EE7517"/>
    <w:rsid w:val="00FA371D"/>
    <w:rsid w:val="00FA3F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B0F29"/>
  <w15:chartTrackingRefBased/>
  <w15:docId w15:val="{E9E7FD74-89CE-4380-8DA8-594B9F61A3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0CEA"/>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71782"/>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0C2C61"/>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1782"/>
    <w:rPr>
      <w:rFonts w:ascii="Times New Roman" w:eastAsiaTheme="majorEastAsia" w:hAnsi="Times New Roman" w:cstheme="majorBidi"/>
      <w:b/>
      <w:sz w:val="24"/>
      <w:szCs w:val="32"/>
    </w:rPr>
  </w:style>
  <w:style w:type="paragraph" w:styleId="Header">
    <w:name w:val="header"/>
    <w:basedOn w:val="Normal"/>
    <w:link w:val="HeaderChar"/>
    <w:uiPriority w:val="99"/>
    <w:unhideWhenUsed/>
    <w:rsid w:val="00DE72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E727C"/>
    <w:rPr>
      <w:rFonts w:ascii="Times New Roman" w:hAnsi="Times New Roman"/>
      <w:sz w:val="24"/>
    </w:rPr>
  </w:style>
  <w:style w:type="paragraph" w:styleId="Footer">
    <w:name w:val="footer"/>
    <w:basedOn w:val="Normal"/>
    <w:link w:val="FooterChar"/>
    <w:uiPriority w:val="99"/>
    <w:unhideWhenUsed/>
    <w:rsid w:val="00DE72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727C"/>
    <w:rPr>
      <w:rFonts w:ascii="Times New Roman" w:hAnsi="Times New Roman"/>
      <w:sz w:val="24"/>
    </w:rPr>
  </w:style>
  <w:style w:type="character" w:customStyle="1" w:styleId="Heading2Char">
    <w:name w:val="Heading 2 Char"/>
    <w:basedOn w:val="DefaultParagraphFont"/>
    <w:link w:val="Heading2"/>
    <w:uiPriority w:val="9"/>
    <w:semiHidden/>
    <w:rsid w:val="000C2C61"/>
    <w:rPr>
      <w:rFonts w:ascii="Times New Roman" w:eastAsiaTheme="majorEastAsia" w:hAnsi="Times New Roman" w:cstheme="majorBidi"/>
      <w:b/>
      <w:sz w:val="24"/>
      <w:szCs w:val="26"/>
    </w:rPr>
  </w:style>
  <w:style w:type="character" w:styleId="Hyperlink">
    <w:name w:val="Hyperlink"/>
    <w:basedOn w:val="DefaultParagraphFont"/>
    <w:uiPriority w:val="99"/>
    <w:unhideWhenUsed/>
    <w:rsid w:val="0036216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0997443">
      <w:bodyDiv w:val="1"/>
      <w:marLeft w:val="0"/>
      <w:marRight w:val="0"/>
      <w:marTop w:val="0"/>
      <w:marBottom w:val="0"/>
      <w:divBdr>
        <w:top w:val="none" w:sz="0" w:space="0" w:color="auto"/>
        <w:left w:val="none" w:sz="0" w:space="0" w:color="auto"/>
        <w:bottom w:val="none" w:sz="0" w:space="0" w:color="auto"/>
        <w:right w:val="none" w:sz="0" w:space="0" w:color="auto"/>
      </w:divBdr>
    </w:div>
    <w:div w:id="1821144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unilever.com/news/covid-response/hygiene-and-behaviour-change-coalition.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475</TotalTime>
  <Pages>7</Pages>
  <Words>1972</Words>
  <Characters>11246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Live Team</dc:creator>
  <cp:keywords/>
  <dc:description/>
  <cp:lastModifiedBy>Vasile Claudiu Neacsu</cp:lastModifiedBy>
  <cp:revision>29</cp:revision>
  <dcterms:created xsi:type="dcterms:W3CDTF">2020-08-17T10:47:00Z</dcterms:created>
  <dcterms:modified xsi:type="dcterms:W3CDTF">2021-05-11T19:35:00Z</dcterms:modified>
</cp:coreProperties>
</file>