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9A1CD" w14:textId="77777777" w:rsidR="003D7ED8" w:rsidRPr="003D7ED8" w:rsidRDefault="003D7ED8">
      <w:pPr>
        <w:rPr>
          <w:sz w:val="32"/>
          <w:u w:val="single"/>
        </w:rPr>
      </w:pPr>
      <w:r w:rsidRPr="003D7ED8">
        <w:rPr>
          <w:sz w:val="32"/>
          <w:u w:val="single"/>
        </w:rPr>
        <w:t>Summary of Qualitative Research book by Ian Dey</w:t>
      </w:r>
    </w:p>
    <w:p w14:paraId="2B811169" w14:textId="77777777" w:rsidR="003D7ED8" w:rsidRDefault="003D7ED8">
      <w:pPr>
        <w:rPr>
          <w:u w:val="single"/>
        </w:rPr>
      </w:pPr>
    </w:p>
    <w:p w14:paraId="1185BE1E" w14:textId="77777777" w:rsidR="00115EF9" w:rsidRDefault="00115EF9">
      <w:pPr>
        <w:rPr>
          <w:u w:val="single"/>
        </w:rPr>
      </w:pPr>
      <w:r>
        <w:rPr>
          <w:u w:val="single"/>
        </w:rPr>
        <w:t>1.   Introduction</w:t>
      </w:r>
    </w:p>
    <w:p w14:paraId="52DB37A0" w14:textId="77777777" w:rsidR="003D7ED8" w:rsidRDefault="003D7ED8">
      <w:pPr>
        <w:rPr>
          <w:u w:val="single"/>
        </w:rPr>
      </w:pPr>
    </w:p>
    <w:p w14:paraId="3EF1CDD7" w14:textId="77777777" w:rsidR="00115EF9" w:rsidRDefault="00115EF9">
      <w:pPr>
        <w:rPr>
          <w:u w:val="single"/>
        </w:rPr>
      </w:pPr>
      <w:r>
        <w:rPr>
          <w:u w:val="single"/>
        </w:rPr>
        <w:t>What is qualitative data?</w:t>
      </w:r>
    </w:p>
    <w:p w14:paraId="5D728D57" w14:textId="77777777" w:rsidR="00115EF9" w:rsidRDefault="00115EF9">
      <w:r>
        <w:t>Qualitative data deal with meanings, meanings are mediated through language and action (Dey, 1993, p.10). Qualitative data is presented as much ‘richer’ and ‘more valid’ than quantitative data. On the other hand, it is often dismissed as ‘too subjective’ because assessments are not made in terms of established standards (Dey, 1993, p.14).</w:t>
      </w:r>
    </w:p>
    <w:p w14:paraId="0EA53373" w14:textId="77777777" w:rsidR="00115EF9" w:rsidRDefault="00115EF9"/>
    <w:p w14:paraId="72B38B61" w14:textId="77777777" w:rsidR="00115EF9" w:rsidRDefault="00115EF9">
      <w:r>
        <w:t>Qualitative research has become a fashionable term to use for any method other than the survey: unstructured interviewing. Data produced from such sources may include fieldnotes, interview transcripts, documents etc. This form of research  rejects the positivist ‘sins’ associated with survey methods of investigation (Dey, 1993, p.14).</w:t>
      </w:r>
    </w:p>
    <w:p w14:paraId="6CF708D0" w14:textId="77777777" w:rsidR="00115EF9" w:rsidRDefault="00115EF9">
      <w:r>
        <w:t xml:space="preserve"> </w:t>
      </w:r>
    </w:p>
    <w:p w14:paraId="5C1A0813" w14:textId="77777777" w:rsidR="00115EF9" w:rsidRDefault="00115EF9">
      <w:pPr>
        <w:rPr>
          <w:u w:val="single"/>
        </w:rPr>
      </w:pPr>
      <w:r>
        <w:rPr>
          <w:u w:val="single"/>
        </w:rPr>
        <w:t>Classification</w:t>
      </w:r>
    </w:p>
    <w:p w14:paraId="6DB4AC1F" w14:textId="77777777" w:rsidR="00115EF9" w:rsidRDefault="00115EF9">
      <w:r>
        <w:t>The interpretation and explanation of the data requires the development of a conceptual framework through which the actions or events that the research is investigating can be rendered intelligible (Dey, 1993, p.39).</w:t>
      </w:r>
    </w:p>
    <w:p w14:paraId="473C1EB1" w14:textId="77777777" w:rsidR="00115EF9" w:rsidRDefault="00115EF9"/>
    <w:p w14:paraId="687248D6" w14:textId="77777777" w:rsidR="00115EF9" w:rsidRDefault="00115EF9">
      <w:r>
        <w:t>The data starts as a seamless sequence, from which the researcher must cut out all the bits of the task. The researcher starts by cutting them out in ways which correspond to the separate facets of the social reality under investigation, but also allowing for the bits to be put together again to produce an overall picture.</w:t>
      </w:r>
    </w:p>
    <w:p w14:paraId="03612019" w14:textId="77777777" w:rsidR="00115EF9" w:rsidRDefault="00115EF9"/>
    <w:p w14:paraId="40191734" w14:textId="77777777" w:rsidR="00115EF9" w:rsidRDefault="00115EF9">
      <w:r>
        <w:t>Before the bits can be fitted together into the task, the researcher must assess its characteristics and assign it to some category or anther. The categories used are organised tools that allow the researcher to sort out the heap of bits according to relevant characteristics. Gradually the pieces of data come together to make complete categories. The categories which are initially organised lead on towards a new classification in terms of which the researcher finally describes the picture (Dey, 1993, p.40).</w:t>
      </w:r>
    </w:p>
    <w:p w14:paraId="1D9C019B" w14:textId="77777777" w:rsidR="00115EF9" w:rsidRDefault="00115EF9"/>
    <w:p w14:paraId="04F65760" w14:textId="77777777" w:rsidR="00115EF9" w:rsidRDefault="00115EF9">
      <w:r>
        <w:t>Without classifying the data, the researcher has no way of knowing what it is they are analysing. Nor can they make meaningful comparisons between different bits of data. Therefore, classifying the data is an integral part of the analysis (Dey, 1993, p.40).</w:t>
      </w:r>
    </w:p>
    <w:p w14:paraId="7982BCF6" w14:textId="77777777" w:rsidR="00115EF9" w:rsidRDefault="00115EF9"/>
    <w:p w14:paraId="27982753" w14:textId="77777777" w:rsidR="00115EF9" w:rsidRDefault="00115EF9">
      <w:r>
        <w:t>Categorisation is a process of funnelling the data into relevant categories for analysis  (Dey, 1993, p.42). Although, categories may have to be sensitive to capture all the subtleties of the data (Dey, 1993, p.42).</w:t>
      </w:r>
    </w:p>
    <w:p w14:paraId="13295BAB" w14:textId="77777777" w:rsidR="00115EF9" w:rsidRDefault="00115EF9"/>
    <w:p w14:paraId="34AE71A9" w14:textId="77777777" w:rsidR="00115EF9" w:rsidRDefault="00115EF9">
      <w:r>
        <w:t>The researcher may also define the boundaries between the categories more precisely, identifying clearer guidelines for allocating data to one category to another. Additional data may oblige the researcher to make further refinements to the categories (Dey, 1993, p.44).</w:t>
      </w:r>
    </w:p>
    <w:p w14:paraId="234B1F43" w14:textId="77777777" w:rsidR="00115EF9" w:rsidRDefault="00115EF9"/>
    <w:p w14:paraId="13FB1007" w14:textId="77777777" w:rsidR="00115EF9" w:rsidRDefault="00115EF9">
      <w:r>
        <w:lastRenderedPageBreak/>
        <w:t>Classification is a conceptual process, which involves two things. Firstly assigning the bits of data to categories or classes which bring the bits together again, if in a novel way. Thus all the bits that ‘belong’ to a particular category are brought together and in the process, the researcher begins to discriminate more clearly between the criteria for allocating data to one category or another. Then some categories may be subdivided, and others subsumed under more abstract categories. The boundaries between these categories may be defined more precisely. Logic may require the addition of new categories, not present in the data, to produce a more comprehensive classification (Dey, 1993, p.45).</w:t>
      </w:r>
    </w:p>
    <w:p w14:paraId="21A2A959" w14:textId="77777777" w:rsidR="00115EF9" w:rsidRDefault="00115EF9"/>
    <w:p w14:paraId="784775C6" w14:textId="77777777" w:rsidR="00115EF9" w:rsidRDefault="00115EF9">
      <w:r>
        <w:t>The analysis of the data will be guided by the research objectives, which can only be achieved through analysing the data, therefore, this is an interactive process, in which the research objectives are in turn guided by conceptual clarification achieved through classifying the data (Dey, 1993, p.46).</w:t>
      </w:r>
    </w:p>
    <w:p w14:paraId="687E20D7" w14:textId="77777777" w:rsidR="00115EF9" w:rsidRDefault="00115EF9"/>
    <w:p w14:paraId="49BED84F" w14:textId="77777777" w:rsidR="00115EF9" w:rsidRDefault="00115EF9">
      <w:r>
        <w:t>Graphic forms of representation can provide an appropriate set of tools for constructing classification schema, such as those depicting logical relations of hierarchy and subordination between concepts (Dey, 1993, p.46).</w:t>
      </w:r>
    </w:p>
    <w:p w14:paraId="397D205F" w14:textId="77777777" w:rsidR="00115EF9" w:rsidRDefault="00115EF9"/>
    <w:p w14:paraId="104FB5E8" w14:textId="77777777" w:rsidR="00115EF9" w:rsidRDefault="00115EF9">
      <w:pPr>
        <w:rPr>
          <w:u w:val="single"/>
        </w:rPr>
      </w:pPr>
      <w:r>
        <w:rPr>
          <w:u w:val="single"/>
        </w:rPr>
        <w:t>Making Connections</w:t>
      </w:r>
    </w:p>
    <w:p w14:paraId="5D022D24" w14:textId="77777777" w:rsidR="00115EF9" w:rsidRDefault="00115EF9">
      <w:r>
        <w:t>Classification lays the foundation for identifying substantive connections (Dey, 1993, p.47).  Once the data is classified, the researcher can examine regularities, variations and singularities in the data. The researcher needs to identify patterns in the data, so that by studying such correlation’s between different categories the researcher can build up a picture of the data which is both clearer and more complex than the initial impressions. Therefore, by identifying such patterns the researcher can find a fresh perspective on the data (Dey, 1993, p.47). By examining the associations between different variables, the researcher can begin to identify connections between them (Dey, 1993, p.47).</w:t>
      </w:r>
    </w:p>
    <w:p w14:paraId="378AB032" w14:textId="77777777" w:rsidR="00115EF9" w:rsidRDefault="00115EF9"/>
    <w:p w14:paraId="5E963A24" w14:textId="77777777" w:rsidR="00115EF9" w:rsidRDefault="00115EF9">
      <w:pPr>
        <w:pStyle w:val="Heading1"/>
      </w:pPr>
      <w:r>
        <w:t>Counting Qualitative accounts</w:t>
      </w:r>
    </w:p>
    <w:p w14:paraId="444157F6" w14:textId="77777777" w:rsidR="00115EF9" w:rsidRDefault="00115EF9">
      <w:r>
        <w:t>Once data has been categorised it can be counted, and data which can be enumerated can be analysed statistically, if only at a simple level. This provides one means of identifying or confirming regularities and variations within the data (Dey, 1993, p.48). Through this kind of analysis, the researcher can interrogate the data (Richards and Richards, 1991) and explore the connections between the categories.</w:t>
      </w:r>
    </w:p>
    <w:p w14:paraId="19D84CE4" w14:textId="77777777" w:rsidR="00115EF9" w:rsidRDefault="00115EF9"/>
    <w:p w14:paraId="1A0A761C" w14:textId="77777777" w:rsidR="00115EF9" w:rsidRDefault="00115EF9">
      <w:r>
        <w:t>However, the search for regularities has to be considered as a way of assisting rather than substituting for the analysis of connections between events (Dey, 1993, p.49).</w:t>
      </w:r>
    </w:p>
    <w:p w14:paraId="1E61DB41" w14:textId="77777777" w:rsidR="00115EF9" w:rsidRDefault="00115EF9"/>
    <w:p w14:paraId="2B25003E" w14:textId="77777777" w:rsidR="00115EF9" w:rsidRDefault="00115EF9">
      <w:r>
        <w:t>Graphic representation is an especially appropriate method for qualitative analysis (cf. Miles and Huberman, 1984), for it provides an effective way of coping with complex interactions, indicating the key concepts employed and their inter-relation. Pictures provide a powerful tool for capturing or conveying meaning (Dey, 1993, p.50).</w:t>
      </w:r>
    </w:p>
    <w:p w14:paraId="458703C5" w14:textId="77777777" w:rsidR="00115EF9" w:rsidRDefault="00115EF9"/>
    <w:p w14:paraId="67A86DB6" w14:textId="77777777" w:rsidR="00115EF9" w:rsidRDefault="00115EF9">
      <w:pPr>
        <w:pStyle w:val="Heading1"/>
      </w:pPr>
      <w:r>
        <w:lastRenderedPageBreak/>
        <w:t>Steps involved in Analysing Qualitative Data</w:t>
      </w:r>
    </w:p>
    <w:p w14:paraId="4385D474" w14:textId="77777777" w:rsidR="00115EF9" w:rsidRDefault="00115EF9">
      <w:r>
        <w:t>The various aspects of analysing qualitative data can be presented sequentially, as though analysis proceeds straight through the various facets of description and classification to connecting concepts and producing an overall account (Dey, 1993, p.53).</w:t>
      </w:r>
    </w:p>
    <w:p w14:paraId="00345138" w14:textId="77777777" w:rsidR="00115EF9" w:rsidRDefault="00115EF9"/>
    <w:p w14:paraId="721C741C" w14:textId="77777777" w:rsidR="00115EF9" w:rsidRDefault="00115EF9"/>
    <w:p w14:paraId="489F3ACD" w14:textId="77777777" w:rsidR="00115EF9" w:rsidRDefault="00115EF9">
      <w:r>
        <w:t xml:space="preserve">                   Describing                                              Connecting</w:t>
      </w:r>
    </w:p>
    <w:p w14:paraId="1F9FB09A" w14:textId="77777777" w:rsidR="00115EF9" w:rsidRDefault="0076286D">
      <w:r>
        <w:rPr>
          <w:noProof/>
          <w:sz w:val="20"/>
        </w:rPr>
        <mc:AlternateContent>
          <mc:Choice Requires="wps">
            <w:drawing>
              <wp:anchor distT="0" distB="0" distL="114300" distR="114300" simplePos="0" relativeHeight="251645440" behindDoc="0" locked="0" layoutInCell="0" allowOverlap="1" wp14:anchorId="51580A0C" wp14:editId="3986504B">
                <wp:simplePos x="0" y="0"/>
                <wp:positionH relativeFrom="column">
                  <wp:posOffset>365760</wp:posOffset>
                </wp:positionH>
                <wp:positionV relativeFrom="paragraph">
                  <wp:posOffset>85725</wp:posOffset>
                </wp:positionV>
                <wp:extent cx="3932555" cy="635"/>
                <wp:effectExtent l="0" t="0" r="0" b="0"/>
                <wp:wrapNone/>
                <wp:docPr id="25" name="Line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932555" cy="635"/>
                        </a:xfrm>
                        <a:prstGeom prst="line">
                          <a:avLst/>
                        </a:prstGeom>
                        <a:noFill/>
                        <a:ln w="9525">
                          <a:solidFill>
                            <a:srgbClr val="000000"/>
                          </a:solidFill>
                          <a:round/>
                          <a:headEnd type="none" w="lg" len="med"/>
                          <a:tailEnd type="triangle" w="lg"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4BB0E673" id="Line 2" o:spid="_x0000_s1026" style="position:absolute;z-index:251645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8.8pt,6.75pt" to="338.45pt,6.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" o:allowincell="f">
                <v:stroke startarrowwidth="wide" endarrow="block" endarrowwidth="wide"/>
              </v:line>
            </w:pict>
          </mc:Fallback>
        </mc:AlternateContent>
      </w:r>
      <w:r w:rsidR="00115EF9">
        <w:t>Data                                                                                                       Account</w:t>
      </w:r>
    </w:p>
    <w:p w14:paraId="4C46CD86" w14:textId="77777777" w:rsidR="00115EF9" w:rsidRDefault="00115EF9">
      <w:r>
        <w:t xml:space="preserve">                                               Classifying</w:t>
      </w:r>
    </w:p>
    <w:p w14:paraId="534775C1" w14:textId="77777777" w:rsidR="00115EF9" w:rsidRDefault="00115EF9"/>
    <w:p w14:paraId="777D526A" w14:textId="77777777" w:rsidR="00115EF9" w:rsidRDefault="00115EF9"/>
    <w:p w14:paraId="1DCF9C87" w14:textId="77777777" w:rsidR="00115EF9" w:rsidRDefault="00115EF9">
      <w:pPr>
        <w:rPr>
          <w:u w:val="single"/>
        </w:rPr>
      </w:pPr>
      <w:r>
        <w:rPr>
          <w:u w:val="single"/>
        </w:rPr>
        <w:t>Creating Categories</w:t>
      </w:r>
    </w:p>
    <w:p w14:paraId="40B4AFCC" w14:textId="77777777" w:rsidR="00115EF9" w:rsidRDefault="00115EF9">
      <w:r>
        <w:t>The researcher can put all the bits of data which seem similar or related into separate piles, and then compare the bits of each pile. The researcher can then compare observations within each pile or sub-pile, looking for interesting similarities or differences within the data. The researcher can also make comparisons between the different piles or sub-piles, again looking for patterns or variations in the data (Dey, 1993, p.95).</w:t>
      </w:r>
    </w:p>
    <w:p w14:paraId="6EC90D42" w14:textId="77777777" w:rsidR="00115EF9" w:rsidRDefault="00115EF9"/>
    <w:p w14:paraId="320E8940" w14:textId="77777777" w:rsidR="00115EF9" w:rsidRDefault="00115EF9">
      <w:r>
        <w:t>The process of categorisation is often referred to as ‘labelling’ data and categories are sometimes referred to as ‘labels’. But where the researcher is ‘labelling’ in order to group data, it may be less confusing to use the term ‘categorisation’ for this process of making and applying distinctions within the data (Dey, 1993, p.96).</w:t>
      </w:r>
    </w:p>
    <w:p w14:paraId="72B421DB" w14:textId="77777777" w:rsidR="00115EF9" w:rsidRDefault="00115EF9"/>
    <w:p w14:paraId="0383C4F3" w14:textId="77777777" w:rsidR="00115EF9" w:rsidRDefault="00115EF9">
      <w:r>
        <w:t>Resources for generating categories (Dey, 1993, p.100):</w:t>
      </w:r>
    </w:p>
    <w:p w14:paraId="71275173" w14:textId="77777777" w:rsidR="00115EF9" w:rsidRDefault="00115EF9"/>
    <w:p w14:paraId="0C6CAB4E" w14:textId="77777777" w:rsidR="00115EF9" w:rsidRDefault="00115EF9">
      <w:pPr>
        <w:numPr>
          <w:ilvl w:val="0"/>
          <w:numId w:val="1"/>
        </w:numPr>
      </w:pPr>
      <w:r>
        <w:t>Inferences from the data</w:t>
      </w:r>
    </w:p>
    <w:p w14:paraId="3FF492FF" w14:textId="77777777" w:rsidR="00115EF9" w:rsidRDefault="00115EF9">
      <w:pPr>
        <w:numPr>
          <w:ilvl w:val="0"/>
          <w:numId w:val="1"/>
        </w:numPr>
      </w:pPr>
      <w:r>
        <w:t>Initial or emergent research questions</w:t>
      </w:r>
    </w:p>
    <w:p w14:paraId="24B81B4D" w14:textId="77777777" w:rsidR="00115EF9" w:rsidRDefault="00115EF9">
      <w:pPr>
        <w:numPr>
          <w:ilvl w:val="0"/>
          <w:numId w:val="1"/>
        </w:numPr>
      </w:pPr>
      <w:r>
        <w:t>Substantive and theoretical issues</w:t>
      </w:r>
    </w:p>
    <w:p w14:paraId="45FC2A92" w14:textId="77777777" w:rsidR="00115EF9" w:rsidRDefault="00115EF9">
      <w:pPr>
        <w:numPr>
          <w:ilvl w:val="0"/>
          <w:numId w:val="1"/>
        </w:numPr>
      </w:pPr>
      <w:r>
        <w:t>Imagination, intuition and previous knowledge</w:t>
      </w:r>
    </w:p>
    <w:p w14:paraId="75F9F575" w14:textId="77777777" w:rsidR="00115EF9" w:rsidRDefault="00115EF9"/>
    <w:p w14:paraId="114A8237" w14:textId="77777777" w:rsidR="00115EF9" w:rsidRDefault="00115EF9"/>
    <w:p w14:paraId="7272436E" w14:textId="77777777" w:rsidR="00115EF9" w:rsidRDefault="00115EF9">
      <w:r>
        <w:t>The length of a category list will depend in part on the range of issues and the breadth of data being analysed. However, the researcher can also add categories by developing a  more refined category set (Dey, 1993, p.105).</w:t>
      </w:r>
    </w:p>
    <w:p w14:paraId="2491CFCB" w14:textId="77777777" w:rsidR="00115EF9" w:rsidRDefault="00115EF9"/>
    <w:p w14:paraId="08DD69E7" w14:textId="77777777" w:rsidR="00115EF9" w:rsidRDefault="00115EF9">
      <w:r>
        <w:t>There are advantages in leaving the task of refining categories until later. One is that all the data for a category can be brought together and examined as a whole before deciding upon any refinements. This may be useful in identifying the weight attached to particular issues and establishing the connections between them. A detailed inspection of the data may suggest a rather different way of refining the analysis (Dey, 1993, p.106).</w:t>
      </w:r>
    </w:p>
    <w:p w14:paraId="31347D83" w14:textId="77777777" w:rsidR="00115EF9" w:rsidRDefault="00115EF9"/>
    <w:p w14:paraId="45BFE614" w14:textId="77777777" w:rsidR="00115EF9" w:rsidRDefault="00115EF9"/>
    <w:p w14:paraId="6DEA5EC9" w14:textId="77777777" w:rsidR="00115EF9" w:rsidRDefault="00115EF9"/>
    <w:p w14:paraId="534336D6" w14:textId="77777777" w:rsidR="00115EF9" w:rsidRDefault="00115EF9">
      <w:pPr>
        <w:rPr>
          <w:u w:val="single"/>
        </w:rPr>
      </w:pPr>
      <w:r>
        <w:rPr>
          <w:u w:val="single"/>
        </w:rPr>
        <w:t>Assigning Categories</w:t>
      </w:r>
    </w:p>
    <w:p w14:paraId="549B8649" w14:textId="77777777" w:rsidR="00115EF9" w:rsidRDefault="00115EF9">
      <w:r>
        <w:lastRenderedPageBreak/>
        <w:t xml:space="preserve">What does categorising the data involve? At a practical level, it involves the transfer of bits of data from one context (the original data) to another (the data assigned to the category). The researcher should aim for some consistency in the size of the bits he categorises, especially if he wants to assess later the weight of evidence supporting his analysis by considering the number of bits he has assigned to a category (Dey, 1993, p.115). </w:t>
      </w:r>
    </w:p>
    <w:p w14:paraId="6D7B707D" w14:textId="77777777" w:rsidR="00115EF9" w:rsidRDefault="00115EF9"/>
    <w:p w14:paraId="339760AD" w14:textId="77777777" w:rsidR="00115EF9" w:rsidRDefault="00115EF9">
      <w:r>
        <w:t>When the researcher breaks the data up too finely he many lose important contextual information about the data. This problem is less severe with the computer, which retrieves the entire context. However, having chosen a particular path the researcher ought to follow it as consistently as he can right through the analysis of the data (Dey, 1993, p.118).</w:t>
      </w:r>
    </w:p>
    <w:p w14:paraId="51648AAA" w14:textId="77777777" w:rsidR="00115EF9" w:rsidRDefault="00115EF9"/>
    <w:p w14:paraId="19286FFB" w14:textId="77777777" w:rsidR="00115EF9" w:rsidRDefault="00115EF9">
      <w:r>
        <w:t>Assigning categories will involve going through the data case by case in a systematic way, and deciding whether and how bits of data should be categorised. This requires considerable concentration, in order to ensure that all the appropriate categories for all the data have been considered (Dey, 1993, p.119).</w:t>
      </w:r>
    </w:p>
    <w:p w14:paraId="3F5CA9F4" w14:textId="77777777" w:rsidR="00115EF9" w:rsidRDefault="00115EF9"/>
    <w:p w14:paraId="60F0D134" w14:textId="77777777" w:rsidR="00115EF9" w:rsidRDefault="00115EF9"/>
    <w:p w14:paraId="11969062" w14:textId="77777777" w:rsidR="00115EF9" w:rsidRDefault="00115EF9">
      <w:pPr>
        <w:rPr>
          <w:u w:val="single"/>
        </w:rPr>
      </w:pPr>
      <w:r>
        <w:rPr>
          <w:u w:val="single"/>
        </w:rPr>
        <w:t>Splitting and Splicing</w:t>
      </w:r>
    </w:p>
    <w:p w14:paraId="582DC6EF" w14:textId="77777777" w:rsidR="00115EF9" w:rsidRDefault="00115EF9">
      <w:r>
        <w:t>After creating and assigning categories to the data, the next step is to consider ways of refining or focusing the analysis. To achieve this the researcher needs to shift attention from the ‘original’ data itself to the data which is reconceptualised, i.e. reorganised around some category. Therefore, the researcher can organise and analyse the data in terms of the categories which he developed. This shift in focus has been described as a ‘</w:t>
      </w:r>
      <w:proofErr w:type="spellStart"/>
      <w:r>
        <w:t>recontextualisation</w:t>
      </w:r>
      <w:proofErr w:type="spellEnd"/>
      <w:r>
        <w:t>’ of the data (Tesch, 1990), as it can now be viewed in the context of the categories created rather than in its original context (Dey, 1993, p.129).</w:t>
      </w:r>
    </w:p>
    <w:p w14:paraId="6F3595AA" w14:textId="77777777" w:rsidR="00115EF9" w:rsidRDefault="00115EF9"/>
    <w:p w14:paraId="75BB889A" w14:textId="77777777" w:rsidR="00115EF9" w:rsidRDefault="00115EF9">
      <w:r>
        <w:t>To avoid misunderstanding or misinterpretation when abstracting data from its original context. It is recommended that the researcher also hold information about the case to which it belongs, the original context from which it comes and so on. As this information will be vital to the interpretation of the data (Dey, 1993, p.130).</w:t>
      </w:r>
    </w:p>
    <w:p w14:paraId="367460E0" w14:textId="77777777" w:rsidR="00115EF9" w:rsidRDefault="00115EF9"/>
    <w:p w14:paraId="29B53EA1" w14:textId="77777777" w:rsidR="00115EF9" w:rsidRDefault="00115EF9">
      <w:r>
        <w:t xml:space="preserve">In abstracting </w:t>
      </w:r>
      <w:proofErr w:type="spellStart"/>
      <w:r>
        <w:t>databits</w:t>
      </w:r>
      <w:proofErr w:type="spellEnd"/>
      <w:r>
        <w:t xml:space="preserve"> there is a significant information loss. Although, by way of compensation the researcher gains the opportunity to think about the data in a new way. For it will now be possible to make comparisons between all the different </w:t>
      </w:r>
      <w:proofErr w:type="spellStart"/>
      <w:r>
        <w:t>databits</w:t>
      </w:r>
      <w:proofErr w:type="spellEnd"/>
      <w:r>
        <w:t xml:space="preserve"> which were assigned to a particular category. The researcher can compare the </w:t>
      </w:r>
      <w:proofErr w:type="spellStart"/>
      <w:r>
        <w:t>databits</w:t>
      </w:r>
      <w:proofErr w:type="spellEnd"/>
      <w:r>
        <w:t xml:space="preserve"> assigned to one category with those assigned to another. On this basis, the researcher can further clarify his categories and contribute to developing the conceptual framework through which he can apprehend his data. The process is likely to involve two main tasks, which Dey (1993, p.131) has called ‘splitting’ and ‘splicing’ categories. Splitting refers to the task of refining categories by subcategorising data. Splicing refers to combining categories to provide a more integrated conceptualisation.</w:t>
      </w:r>
    </w:p>
    <w:p w14:paraId="29306461" w14:textId="77777777" w:rsidR="00115EF9" w:rsidRDefault="00115EF9">
      <w:pPr>
        <w:rPr>
          <w:u w:val="single"/>
        </w:rPr>
      </w:pPr>
    </w:p>
    <w:p w14:paraId="4087B86D" w14:textId="77777777" w:rsidR="00115EF9" w:rsidRDefault="00115EF9">
      <w:pPr>
        <w:rPr>
          <w:u w:val="single"/>
        </w:rPr>
      </w:pPr>
    </w:p>
    <w:p w14:paraId="31BB099C" w14:textId="77777777" w:rsidR="00115EF9" w:rsidRDefault="00115EF9">
      <w:pPr>
        <w:rPr>
          <w:u w:val="single"/>
        </w:rPr>
      </w:pPr>
      <w:r>
        <w:rPr>
          <w:u w:val="single"/>
        </w:rPr>
        <w:t>Splitting categories</w:t>
      </w:r>
    </w:p>
    <w:p w14:paraId="6F6C819B" w14:textId="77777777" w:rsidR="00115EF9" w:rsidRDefault="00115EF9">
      <w:r>
        <w:lastRenderedPageBreak/>
        <w:t>Categorising involves subdividing the data as well as assigning categories (Dey, 1993, p.131).</w:t>
      </w:r>
    </w:p>
    <w:p w14:paraId="30B512A4" w14:textId="77777777" w:rsidR="00115EF9" w:rsidRDefault="00115EF9"/>
    <w:p w14:paraId="2D98F6D2" w14:textId="77777777" w:rsidR="00115EF9" w:rsidRDefault="00115EF9">
      <w:r>
        <w:t xml:space="preserve">With subcategorising, there is no longer a need to subdivide the data in quite the same way. Subcategorising can be done using the existing </w:t>
      </w:r>
      <w:proofErr w:type="spellStart"/>
      <w:r>
        <w:t>databits</w:t>
      </w:r>
      <w:proofErr w:type="spellEnd"/>
      <w:r>
        <w:t xml:space="preserve"> without further subdivisions within the </w:t>
      </w:r>
      <w:proofErr w:type="spellStart"/>
      <w:r>
        <w:t>databits</w:t>
      </w:r>
      <w:proofErr w:type="spellEnd"/>
      <w:r>
        <w:t xml:space="preserve">. The categories can be split up into a number of subcategories which can then be assigned </w:t>
      </w:r>
      <w:proofErr w:type="spellStart"/>
      <w:r>
        <w:t>databits</w:t>
      </w:r>
      <w:proofErr w:type="spellEnd"/>
      <w:r>
        <w:t xml:space="preserve"> which already belong to that category. The process of splitting up a category into a subcategory is not just conceptual. It involves assigning the various </w:t>
      </w:r>
      <w:proofErr w:type="spellStart"/>
      <w:r>
        <w:t>databits</w:t>
      </w:r>
      <w:proofErr w:type="spellEnd"/>
      <w:r>
        <w:t xml:space="preserve"> to appropriate subcategories, and is therefore grounded in the analysis of these </w:t>
      </w:r>
      <w:proofErr w:type="spellStart"/>
      <w:r>
        <w:t>databits</w:t>
      </w:r>
      <w:proofErr w:type="spellEnd"/>
      <w:r>
        <w:t xml:space="preserve"> (Dey, 1993, p.131).</w:t>
      </w:r>
    </w:p>
    <w:p w14:paraId="60419693" w14:textId="77777777" w:rsidR="00115EF9" w:rsidRDefault="00115EF9"/>
    <w:p w14:paraId="4F3A7FC2" w14:textId="77777777" w:rsidR="00115EF9" w:rsidRDefault="00115EF9">
      <w:r>
        <w:t>Subcategorising will depend in part, on how far at this point the researcher can identify some central concerns around which the analysis will revolve. Therefore, subcategorising may focus on those themes and issues which are emerging as the most significant for the analysis (Dey, 1993, p.132).</w:t>
      </w:r>
    </w:p>
    <w:p w14:paraId="12442712" w14:textId="77777777" w:rsidR="00115EF9" w:rsidRDefault="00115EF9"/>
    <w:p w14:paraId="5B9B9F1A" w14:textId="77777777" w:rsidR="00115EF9" w:rsidRDefault="00115EF9">
      <w:r>
        <w:t xml:space="preserve">There are always going to be some distinctions which, not irrelevant conceptually, are too marginal in terms of the </w:t>
      </w:r>
      <w:proofErr w:type="spellStart"/>
      <w:r>
        <w:t>databits</w:t>
      </w:r>
      <w:proofErr w:type="spellEnd"/>
      <w:r>
        <w:t xml:space="preserve"> to justify </w:t>
      </w:r>
      <w:proofErr w:type="spellStart"/>
      <w:r>
        <w:t>subcategorisation</w:t>
      </w:r>
      <w:proofErr w:type="spellEnd"/>
      <w:r>
        <w:t xml:space="preserve">. Although, if on the other hand there were far more </w:t>
      </w:r>
      <w:proofErr w:type="spellStart"/>
      <w:r>
        <w:t>databits</w:t>
      </w:r>
      <w:proofErr w:type="spellEnd"/>
      <w:r>
        <w:t xml:space="preserve"> then it might be useful to assign the </w:t>
      </w:r>
      <w:proofErr w:type="spellStart"/>
      <w:r>
        <w:t>databits</w:t>
      </w:r>
      <w:proofErr w:type="spellEnd"/>
      <w:r>
        <w:t xml:space="preserve"> to subcategories, where the data can be examined in a new context (Dey, 1993, p.133).</w:t>
      </w:r>
    </w:p>
    <w:p w14:paraId="7C337FCF" w14:textId="77777777" w:rsidR="00115EF9" w:rsidRDefault="00115EF9"/>
    <w:p w14:paraId="5EBB2075" w14:textId="77777777" w:rsidR="00115EF9" w:rsidRDefault="00115EF9">
      <w:r>
        <w:t>The distinctions used are sometimes suggested by the data, but they are not drawn in the data. Therefore, empirical grounding should not be taken to mean slavish obligation to reproduce only those distinctions which are meaningful to actors as well as analysts (Dey, 1993, p.136).</w:t>
      </w:r>
    </w:p>
    <w:p w14:paraId="4BD916DF" w14:textId="77777777" w:rsidR="00115EF9" w:rsidRDefault="00115EF9"/>
    <w:p w14:paraId="624F5834" w14:textId="77777777" w:rsidR="00115EF9" w:rsidRDefault="00115EF9">
      <w:r>
        <w:t xml:space="preserve">Bliss et al (1983) argue that the more subcategories the researcher uses the more refined or ‘delicate’ the analysis will be. Although, since no two </w:t>
      </w:r>
      <w:proofErr w:type="spellStart"/>
      <w:r>
        <w:t>databits</w:t>
      </w:r>
      <w:proofErr w:type="spellEnd"/>
      <w:r>
        <w:t xml:space="preserve"> are identical there are always going to be differences between one </w:t>
      </w:r>
      <w:proofErr w:type="spellStart"/>
      <w:r>
        <w:t>databit</w:t>
      </w:r>
      <w:proofErr w:type="spellEnd"/>
      <w:r>
        <w:t xml:space="preserve"> and another. There is virtually no limit, therefore, to the subcategories the researcher could create for analysing the data. However, the researcher need only note those differences which are conceptually relevant and practically useful from the point of view of further analysis (Dey, 1993, p.137). Subcategorising can allow the researcher to see differences which would otherwise remain buried or blurred; but too many distinctions can lead to unnecessary fragmentation and loss of focus (Miles and Huberman, 1984, p.222).</w:t>
      </w:r>
    </w:p>
    <w:p w14:paraId="18F7B203" w14:textId="77777777" w:rsidR="00115EF9" w:rsidRDefault="00115EF9"/>
    <w:p w14:paraId="7174DEE0" w14:textId="77777777" w:rsidR="00115EF9" w:rsidRDefault="00115EF9">
      <w:pPr>
        <w:rPr>
          <w:u w:val="single"/>
        </w:rPr>
      </w:pPr>
      <w:r>
        <w:rPr>
          <w:u w:val="single"/>
        </w:rPr>
        <w:t>Splicing  categories</w:t>
      </w:r>
    </w:p>
    <w:p w14:paraId="2B9723A6" w14:textId="77777777" w:rsidR="00115EF9" w:rsidRDefault="00115EF9">
      <w:r>
        <w:t>Splitting categories results in a search for greater resolution and detail splicing categories results in a search for greater integration and scope. Dey (1993, p.139) argues that the  fewer and more powerful the categories, the more intelligible and coherent the analysis.</w:t>
      </w:r>
    </w:p>
    <w:p w14:paraId="603F5CE9" w14:textId="77777777" w:rsidR="00115EF9" w:rsidRDefault="00115EF9"/>
    <w:p w14:paraId="79DC4D07" w14:textId="77777777" w:rsidR="00115EF9" w:rsidRDefault="00115EF9">
      <w:r>
        <w:t xml:space="preserve">The researcher should not want to include every strand in the analysis. But instead concentrate his efforts on the central categories emerging from the preliminary analysis. Deciding on what is central requires paying heed to both the conceptual and empirical relevance of the categories employed so far. Conceptual relevance can be established in terms of the main interests and objectives that emerge from the preliminary analysis of </w:t>
      </w:r>
      <w:r>
        <w:lastRenderedPageBreak/>
        <w:t>the data. By this stage the researchers ideas may be taking shape  and he may be able to identify the main directions in which he wants the analysis to go. The data provides the anvil upon which the researcher can shape and sharpen his ideas. Some categories may apply to the data much more effectively than others. Those which become central are likely to encompass most of the data, while those which become marginal may be weakly represented in the data (Dey, 1993, p.139).</w:t>
      </w:r>
    </w:p>
    <w:p w14:paraId="13840573" w14:textId="77777777" w:rsidR="00115EF9" w:rsidRDefault="00115EF9"/>
    <w:p w14:paraId="4AD1C2A7" w14:textId="77777777" w:rsidR="00115EF9" w:rsidRDefault="00115EF9">
      <w:r>
        <w:t>Once the main strands of the analysis have been selected, the researcher can begin to interweave them. Here the shift is from making comparisons within categories to making comparisons between them (Dey, 1993, p.140).</w:t>
      </w:r>
    </w:p>
    <w:p w14:paraId="6C254B25" w14:textId="77777777" w:rsidR="00115EF9" w:rsidRDefault="00115EF9"/>
    <w:p w14:paraId="6DC0B968" w14:textId="77777777" w:rsidR="00115EF9" w:rsidRDefault="00115EF9">
      <w:r>
        <w:t xml:space="preserve">The comparisons can be made by firstly considering whether or not the distinctions between these categories are worth making. The researcher needs to determine whether the discrimination between </w:t>
      </w:r>
      <w:proofErr w:type="spellStart"/>
      <w:r>
        <w:t>databits</w:t>
      </w:r>
      <w:proofErr w:type="spellEnd"/>
      <w:r>
        <w:t xml:space="preserve"> in the categories been effective in a way which contributes to the analysis both conceptually and empirically (Dey, 1993, p.142). </w:t>
      </w:r>
    </w:p>
    <w:p w14:paraId="1595CB70" w14:textId="77777777" w:rsidR="00115EF9" w:rsidRDefault="00115EF9"/>
    <w:p w14:paraId="2EAA3685" w14:textId="77777777" w:rsidR="00115EF9" w:rsidRDefault="00115EF9">
      <w:r>
        <w:t>When the researcher reviews his categories in the light of retrievals, he should be looking for confrontation with the data rather than confirmation of his categories (Dey, 1993, p.147). The researcher cannot consider the question ‘where should this category go?’ without also considering the question ‘why should it go there?’ (Dey, 1993, p.148).</w:t>
      </w:r>
    </w:p>
    <w:p w14:paraId="52FA53F2" w14:textId="77777777" w:rsidR="00115EF9" w:rsidRDefault="00115EF9"/>
    <w:p w14:paraId="68735DA1" w14:textId="77777777" w:rsidR="00115EF9" w:rsidRDefault="00115EF9">
      <w:r>
        <w:t>In splicing categories, the researcher clarifies relationships between categories, but the researcher has not reduced the overall number of strands in his analyse. For splicing is not just a question of bringing categories together. The researcher must also consider the relevance and boundaries of the categories themselves. The researcher must first identify clearly the separate strands, if he hopes to weave them together effectively in his analysis (Dey, 1993, p.150).</w:t>
      </w:r>
    </w:p>
    <w:p w14:paraId="2CDBC6DA" w14:textId="77777777" w:rsidR="00115EF9" w:rsidRDefault="00115EF9"/>
    <w:p w14:paraId="0668591D" w14:textId="77777777" w:rsidR="00115EF9" w:rsidRDefault="00115EF9">
      <w:pPr>
        <w:rPr>
          <w:u w:val="single"/>
        </w:rPr>
      </w:pPr>
      <w:r>
        <w:rPr>
          <w:u w:val="single"/>
        </w:rPr>
        <w:t>Linking data</w:t>
      </w:r>
    </w:p>
    <w:p w14:paraId="6C2F5EB0" w14:textId="77777777" w:rsidR="00115EF9" w:rsidRDefault="00115EF9">
      <w:r>
        <w:t>Things which are connected through interaction need not be similar, and vice versa (Sayer, 1992, p.88). As there may be two distinct categories, however there may be a substantive connection between their behaviour, despite the formal differences between them (Dey, 1993, p.152). e.g. customer loyalty and employee loyalty.</w:t>
      </w:r>
    </w:p>
    <w:p w14:paraId="705065C5" w14:textId="77777777" w:rsidR="00115EF9" w:rsidRDefault="00115EF9"/>
    <w:p w14:paraId="575D1CB1" w14:textId="77777777" w:rsidR="00115EF9" w:rsidRDefault="00115EF9">
      <w:r>
        <w:t xml:space="preserve">Linking data is akin to categorising because for the sake of clarity and consistency the researcher needs to create a list of links which he can assign to the links he observes between bits of data. Like the category set, the link list ought to be conceptually and empirically ‘grounded’ - conceptually in the ideas and objectives which informs the research, empirically in the observations of the interrelationships within the data. Links can be derived from the initial questions and interests of the research, and / or by inferring them from the data (Dey, 1993, p.155). </w:t>
      </w:r>
    </w:p>
    <w:p w14:paraId="2A22A252" w14:textId="77777777" w:rsidR="00115EF9" w:rsidRDefault="00115EF9"/>
    <w:p w14:paraId="0DB9EC79" w14:textId="77777777" w:rsidR="00115EF9" w:rsidRDefault="00115EF9">
      <w:r>
        <w:t>The links observed between different bits of data establish connections between the categories the researcher assigned to that data (Dey, 1993, p.167).</w:t>
      </w:r>
    </w:p>
    <w:p w14:paraId="30B198C7" w14:textId="77777777" w:rsidR="00115EF9" w:rsidRDefault="00115EF9"/>
    <w:p w14:paraId="283ED453" w14:textId="77777777" w:rsidR="00115EF9" w:rsidRDefault="00115EF9">
      <w:r>
        <w:t xml:space="preserve">                                               Link</w:t>
      </w:r>
    </w:p>
    <w:p w14:paraId="0D643951" w14:textId="77777777" w:rsidR="00115EF9" w:rsidRDefault="0076286D">
      <w:r>
        <w:rPr>
          <w:noProof/>
          <w:sz w:val="20"/>
        </w:rPr>
        <w:lastRenderedPageBreak/>
        <mc:AlternateContent>
          <mc:Choice Requires="wps">
            <w:drawing>
              <wp:anchor distT="0" distB="0" distL="114300" distR="114300" simplePos="0" relativeHeight="251653632" behindDoc="0" locked="0" layoutInCell="0" allowOverlap="1" wp14:anchorId="70C3103B" wp14:editId="0652901D">
                <wp:simplePos x="0" y="0"/>
                <wp:positionH relativeFrom="column">
                  <wp:posOffset>1554480</wp:posOffset>
                </wp:positionH>
                <wp:positionV relativeFrom="paragraph">
                  <wp:posOffset>125095</wp:posOffset>
                </wp:positionV>
                <wp:extent cx="1006475" cy="635"/>
                <wp:effectExtent l="0" t="0" r="0" b="0"/>
                <wp:wrapNone/>
                <wp:docPr id="24" name="Lin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06475" cy="635"/>
                        </a:xfrm>
                        <a:prstGeom prst="line">
                          <a:avLst/>
                        </a:prstGeom>
                        <a:noFill/>
                        <a:ln w="12700">
                          <a:solidFill>
                            <a:srgbClr val="000000"/>
                          </a:solidFill>
                          <a:round/>
                          <a:headEnd type="none" w="lg" len="med"/>
                          <a:tailEnd type="none" w="lg"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35867358" id="Line 10" o:spid="_x0000_s1026" style="position:absolute;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2.4pt,9.85pt" to="201.65pt,9.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" o:allowincell="f" strokeweight="1pt">
                <v:stroke startarrowwidth="wide" endarrowwidth="wide"/>
              </v:line>
            </w:pict>
          </mc:Fallback>
        </mc:AlternateContent>
      </w:r>
      <w:r>
        <w:rPr>
          <w:noProof/>
          <w:sz w:val="20"/>
        </w:rPr>
        <mc:AlternateContent>
          <mc:Choice Requires="wps">
            <w:drawing>
              <wp:anchor distT="0" distB="0" distL="114300" distR="114300" simplePos="0" relativeHeight="251652608" behindDoc="0" locked="0" layoutInCell="0" allowOverlap="1" wp14:anchorId="286F5292" wp14:editId="51BF810E">
                <wp:simplePos x="0" y="0"/>
                <wp:positionH relativeFrom="column">
                  <wp:posOffset>2011680</wp:posOffset>
                </wp:positionH>
                <wp:positionV relativeFrom="paragraph">
                  <wp:posOffset>125095</wp:posOffset>
                </wp:positionV>
                <wp:extent cx="635" cy="823595"/>
                <wp:effectExtent l="0" t="0" r="0" b="0"/>
                <wp:wrapNone/>
                <wp:docPr id="23" name="Line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823595"/>
                        </a:xfrm>
                        <a:prstGeom prst="line">
                          <a:avLst/>
                        </a:prstGeom>
                        <a:noFill/>
                        <a:ln w="9525">
                          <a:solidFill>
                            <a:srgbClr val="000000"/>
                          </a:solidFill>
                          <a:round/>
                          <a:headEnd type="none" w="lg" len="med"/>
                          <a:tailEnd type="triangle" w="lg"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59CEEF2E" id="Line 9" o:spid="_x0000_s1026" style="position:absolute;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58.4pt,9.85pt" to="158.45pt,7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" o:allowincell="f">
                <v:stroke startarrowwidth="wide" endarrow="block" endarrowwidth="wide"/>
              </v:line>
            </w:pict>
          </mc:Fallback>
        </mc:AlternateContent>
      </w:r>
      <w:r>
        <w:rPr>
          <w:noProof/>
          <w:sz w:val="20"/>
        </w:rPr>
        <mc:AlternateContent>
          <mc:Choice Requires="wps">
            <w:drawing>
              <wp:anchor distT="0" distB="0" distL="114300" distR="114300" simplePos="0" relativeHeight="251646464" behindDoc="0" locked="0" layoutInCell="0" allowOverlap="1" wp14:anchorId="3AC6E402" wp14:editId="7B25E61B">
                <wp:simplePos x="0" y="0"/>
                <wp:positionH relativeFrom="column">
                  <wp:posOffset>640080</wp:posOffset>
                </wp:positionH>
                <wp:positionV relativeFrom="paragraph">
                  <wp:posOffset>33655</wp:posOffset>
                </wp:positionV>
                <wp:extent cx="915035" cy="274955"/>
                <wp:effectExtent l="0" t="0" r="0" b="0"/>
                <wp:wrapNone/>
                <wp:docPr id="22"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15035" cy="274955"/>
                        </a:xfrm>
                        <a:prstGeom prst="rect">
                          <a:avLst/>
                        </a:prstGeom>
                        <a:noFill/>
                        <a:ln w="9525">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2A2F9533" w14:textId="77777777" w:rsidR="00115EF9" w:rsidRDefault="00115EF9">
                            <w:pPr>
                              <w:jc w:val="center"/>
                            </w:pPr>
                            <w:r>
                              <w:t>Databit</w:t>
                            </w:r>
                          </w:p>
                        </w:txbxContent>
                      </wps:txbx>
                      <wps:bodyPr rot="0" vert="horz" wrap="square" lIns="12700" tIns="12700" rIns="12700" bIns="1270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 o:spid="_x0000_s1026" style="position:absolute;margin-left:50.4pt;margin-top:2.65pt;width:72.05pt;height:21.65pt;z-index:251646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" o:allowincell="f" filled="f">
                <v:textbox inset="1pt,1pt,1pt,1pt">
                  <w:txbxContent>
                    <w:p w:rsidR="00115EF9" w:rsidRDefault="00115EF9">
                      <w:pPr>
                        <w:jc w:val="center"/>
                      </w:pPr>
                      <w:r>
                        <w:t>Databit</w:t>
                      </w:r>
                    </w:p>
                  </w:txbxContent>
                </v:textbox>
              </v:rect>
            </w:pict>
          </mc:Fallback>
        </mc:AlternateContent>
      </w:r>
      <w:r>
        <w:rPr>
          <w:noProof/>
          <w:sz w:val="20"/>
        </w:rPr>
        <mc:AlternateContent>
          <mc:Choice Requires="wps">
            <w:drawing>
              <wp:anchor distT="0" distB="0" distL="114300" distR="114300" simplePos="0" relativeHeight="251647488" behindDoc="0" locked="0" layoutInCell="0" allowOverlap="1" wp14:anchorId="77F9A1A7" wp14:editId="3EBB69A5">
                <wp:simplePos x="0" y="0"/>
                <wp:positionH relativeFrom="column">
                  <wp:posOffset>2560320</wp:posOffset>
                </wp:positionH>
                <wp:positionV relativeFrom="paragraph">
                  <wp:posOffset>33655</wp:posOffset>
                </wp:positionV>
                <wp:extent cx="915035" cy="274955"/>
                <wp:effectExtent l="0" t="0" r="0" b="0"/>
                <wp:wrapNone/>
                <wp:docPr id="21"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15035" cy="274955"/>
                        </a:xfrm>
                        <a:prstGeom prst="rect">
                          <a:avLst/>
                        </a:prstGeom>
                        <a:noFill/>
                        <a:ln w="9525">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6284A588" w14:textId="77777777" w:rsidR="00115EF9" w:rsidRDefault="00115EF9">
                            <w:pPr>
                              <w:jc w:val="center"/>
                            </w:pPr>
                            <w:r>
                              <w:t>Databit</w:t>
                            </w:r>
                          </w:p>
                        </w:txbxContent>
                      </wps:txbx>
                      <wps:bodyPr rot="0" vert="horz" wrap="square" lIns="12700" tIns="12700" rIns="12700" bIns="1270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4" o:spid="_x0000_s1027" style="position:absolute;margin-left:201.6pt;margin-top:2.65pt;width:72.05pt;height:21.65pt;z-index:251647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" o:allowincell="f" filled="f">
                <v:textbox inset="1pt,1pt,1pt,1pt">
                  <w:txbxContent>
                    <w:p w:rsidR="00115EF9" w:rsidRDefault="00115EF9">
                      <w:pPr>
                        <w:jc w:val="center"/>
                      </w:pPr>
                      <w:r>
                        <w:t>Databit</w:t>
                      </w:r>
                    </w:p>
                  </w:txbxContent>
                </v:textbox>
              </v:rect>
            </w:pict>
          </mc:Fallback>
        </mc:AlternateContent>
      </w:r>
    </w:p>
    <w:p w14:paraId="58F77EA3" w14:textId="77777777" w:rsidR="00115EF9" w:rsidRDefault="0076286D">
      <w:r>
        <w:rPr>
          <w:noProof/>
          <w:sz w:val="20"/>
        </w:rPr>
        <mc:AlternateContent>
          <mc:Choice Requires="wps">
            <w:drawing>
              <wp:anchor distT="0" distB="0" distL="114300" distR="114300" simplePos="0" relativeHeight="251651584" behindDoc="0" locked="0" layoutInCell="0" allowOverlap="1" wp14:anchorId="36D0C106" wp14:editId="0189D41B">
                <wp:simplePos x="0" y="0"/>
                <wp:positionH relativeFrom="column">
                  <wp:posOffset>3017520</wp:posOffset>
                </wp:positionH>
                <wp:positionV relativeFrom="paragraph">
                  <wp:posOffset>128270</wp:posOffset>
                </wp:positionV>
                <wp:extent cx="635" cy="549275"/>
                <wp:effectExtent l="0" t="0" r="0" b="0"/>
                <wp:wrapNone/>
                <wp:docPr id="20" name="Lin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549275"/>
                        </a:xfrm>
                        <a:prstGeom prst="line">
                          <a:avLst/>
                        </a:prstGeom>
                        <a:noFill/>
                        <a:ln w="9525">
                          <a:solidFill>
                            <a:srgbClr val="000000"/>
                          </a:solidFill>
                          <a:round/>
                          <a:headEnd type="none" w="lg" len="med"/>
                          <a:tailEnd type="triangle" w="lg"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366B911E" id="Line 8" o:spid="_x0000_s1026" style="position:absolute;z-index:251651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37.6pt,10.1pt" to="237.65pt,5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" o:allowincell="f">
                <v:stroke startarrowwidth="wide" endarrow="block" endarrowwidth="wide"/>
              </v:line>
            </w:pict>
          </mc:Fallback>
        </mc:AlternateContent>
      </w:r>
      <w:r>
        <w:rPr>
          <w:noProof/>
          <w:sz w:val="20"/>
        </w:rPr>
        <mc:AlternateContent>
          <mc:Choice Requires="wps">
            <w:drawing>
              <wp:anchor distT="0" distB="0" distL="114300" distR="114300" simplePos="0" relativeHeight="251650560" behindDoc="0" locked="0" layoutInCell="0" allowOverlap="1" wp14:anchorId="1F9AC9E1" wp14:editId="103F8DD1">
                <wp:simplePos x="0" y="0"/>
                <wp:positionH relativeFrom="column">
                  <wp:posOffset>1097280</wp:posOffset>
                </wp:positionH>
                <wp:positionV relativeFrom="paragraph">
                  <wp:posOffset>128270</wp:posOffset>
                </wp:positionV>
                <wp:extent cx="635" cy="549275"/>
                <wp:effectExtent l="0" t="0" r="0" b="0"/>
                <wp:wrapNone/>
                <wp:docPr id="19" name="Line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549275"/>
                        </a:xfrm>
                        <a:prstGeom prst="line">
                          <a:avLst/>
                        </a:prstGeom>
                        <a:noFill/>
                        <a:ln w="9525">
                          <a:solidFill>
                            <a:srgbClr val="000000"/>
                          </a:solidFill>
                          <a:round/>
                          <a:headEnd type="none" w="lg" len="med"/>
                          <a:tailEnd type="triangle" w="lg"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1C7FF8D3" id="Line 7" o:spid="_x0000_s1026" style="position:absolute;z-index:251650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86.4pt,10.1pt" to="86.45pt,5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" o:allowincell="f">
                <v:stroke startarrowwidth="wide" endarrow="block" endarrowwidth="wide"/>
              </v:line>
            </w:pict>
          </mc:Fallback>
        </mc:AlternateContent>
      </w:r>
    </w:p>
    <w:p w14:paraId="29C2257B" w14:textId="77777777" w:rsidR="00115EF9" w:rsidRDefault="00115EF9"/>
    <w:p w14:paraId="1824B99A" w14:textId="77777777" w:rsidR="00115EF9" w:rsidRDefault="00115EF9"/>
    <w:p w14:paraId="53F0FB39" w14:textId="77777777" w:rsidR="00115EF9" w:rsidRDefault="0076286D">
      <w:r>
        <w:rPr>
          <w:noProof/>
          <w:sz w:val="20"/>
        </w:rPr>
        <mc:AlternateContent>
          <mc:Choice Requires="wps">
            <w:drawing>
              <wp:anchor distT="0" distB="0" distL="114300" distR="114300" simplePos="0" relativeHeight="251648512" behindDoc="0" locked="0" layoutInCell="0" allowOverlap="1" wp14:anchorId="71303811" wp14:editId="61E3E204">
                <wp:simplePos x="0" y="0"/>
                <wp:positionH relativeFrom="column">
                  <wp:posOffset>2560320</wp:posOffset>
                </wp:positionH>
                <wp:positionV relativeFrom="paragraph">
                  <wp:posOffset>137795</wp:posOffset>
                </wp:positionV>
                <wp:extent cx="915035" cy="274955"/>
                <wp:effectExtent l="0" t="0" r="0" b="0"/>
                <wp:wrapNone/>
                <wp:docPr id="18"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15035" cy="274955"/>
                        </a:xfrm>
                        <a:prstGeom prst="rect">
                          <a:avLst/>
                        </a:prstGeom>
                        <a:noFill/>
                        <a:ln w="9525">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4C3C8C61" w14:textId="77777777" w:rsidR="00115EF9" w:rsidRDefault="00115EF9">
                            <w:pPr>
                              <w:jc w:val="center"/>
                            </w:pPr>
                            <w:r>
                              <w:t>Category</w:t>
                            </w:r>
                          </w:p>
                        </w:txbxContent>
                      </wps:txbx>
                      <wps:bodyPr rot="0" vert="horz" wrap="square" lIns="12700" tIns="12700" rIns="12700" bIns="1270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5" o:spid="_x0000_s1028" style="position:absolute;margin-left:201.6pt;margin-top:10.85pt;width:72.05pt;height:21.65pt;z-index:251648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" o:allowincell="f" filled="f">
                <v:textbox inset="1pt,1pt,1pt,1pt">
                  <w:txbxContent>
                    <w:p w:rsidR="00115EF9" w:rsidRDefault="00115EF9">
                      <w:pPr>
                        <w:jc w:val="center"/>
                      </w:pPr>
                      <w:r>
                        <w:t>Category</w:t>
                      </w:r>
                    </w:p>
                  </w:txbxContent>
                </v:textbox>
              </v:rect>
            </w:pict>
          </mc:Fallback>
        </mc:AlternateContent>
      </w:r>
      <w:r>
        <w:rPr>
          <w:noProof/>
          <w:sz w:val="20"/>
        </w:rPr>
        <mc:AlternateContent>
          <mc:Choice Requires="wps">
            <w:drawing>
              <wp:anchor distT="0" distB="0" distL="114300" distR="114300" simplePos="0" relativeHeight="251649536" behindDoc="0" locked="0" layoutInCell="0" allowOverlap="1" wp14:anchorId="7E62A305" wp14:editId="2914E26A">
                <wp:simplePos x="0" y="0"/>
                <wp:positionH relativeFrom="column">
                  <wp:posOffset>640080</wp:posOffset>
                </wp:positionH>
                <wp:positionV relativeFrom="paragraph">
                  <wp:posOffset>137795</wp:posOffset>
                </wp:positionV>
                <wp:extent cx="915035" cy="274955"/>
                <wp:effectExtent l="0" t="0" r="0" b="0"/>
                <wp:wrapNone/>
                <wp:docPr id="17"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915035" cy="274955"/>
                        </a:xfrm>
                        <a:prstGeom prst="rect">
                          <a:avLst/>
                        </a:prstGeom>
                        <a:noFill/>
                        <a:ln w="9525">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0960DF82" w14:textId="77777777" w:rsidR="00115EF9" w:rsidRDefault="00115EF9">
                            <w:pPr>
                              <w:jc w:val="center"/>
                            </w:pPr>
                            <w:r>
                              <w:t>Category</w:t>
                            </w:r>
                          </w:p>
                        </w:txbxContent>
                      </wps:txbx>
                      <wps:bodyPr rot="0" vert="horz" wrap="square" lIns="12700" tIns="12700" rIns="12700" bIns="1270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6" o:spid="_x0000_s1029" style="position:absolute;margin-left:50.4pt;margin-top:10.85pt;width:72.05pt;height:21.65pt;z-index:251649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" o:allowincell="f" filled="f">
                <v:textbox inset="1pt,1pt,1pt,1pt">
                  <w:txbxContent>
                    <w:p w:rsidR="00115EF9" w:rsidRDefault="00115EF9">
                      <w:pPr>
                        <w:jc w:val="center"/>
                      </w:pPr>
                      <w:r>
                        <w:t>Category</w:t>
                      </w:r>
                    </w:p>
                  </w:txbxContent>
                </v:textbox>
              </v:rect>
            </w:pict>
          </mc:Fallback>
        </mc:AlternateContent>
      </w:r>
    </w:p>
    <w:p w14:paraId="5EE28EF9" w14:textId="77777777" w:rsidR="00115EF9" w:rsidRDefault="0076286D">
      <w:r>
        <w:rPr>
          <w:noProof/>
          <w:sz w:val="20"/>
        </w:rPr>
        <mc:AlternateContent>
          <mc:Choice Requires="wps">
            <w:drawing>
              <wp:anchor distT="0" distB="0" distL="114300" distR="114300" simplePos="0" relativeHeight="251654656" behindDoc="0" locked="0" layoutInCell="0" allowOverlap="1" wp14:anchorId="213ED00E" wp14:editId="01C070DF">
                <wp:simplePos x="0" y="0"/>
                <wp:positionH relativeFrom="column">
                  <wp:posOffset>1554480</wp:posOffset>
                </wp:positionH>
                <wp:positionV relativeFrom="paragraph">
                  <wp:posOffset>48895</wp:posOffset>
                </wp:positionV>
                <wp:extent cx="1006475" cy="635"/>
                <wp:effectExtent l="0" t="0" r="0" b="0"/>
                <wp:wrapNone/>
                <wp:docPr id="16" name="Line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06475" cy="635"/>
                        </a:xfrm>
                        <a:prstGeom prst="line">
                          <a:avLst/>
                        </a:prstGeom>
                        <a:noFill/>
                        <a:ln w="12700">
                          <a:solidFill>
                            <a:srgbClr val="000000"/>
                          </a:solidFill>
                          <a:round/>
                          <a:headEnd type="none" w="lg" len="med"/>
                          <a:tailEnd type="none" w="lg"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12121F46" id="Line 11" o:spid="_x0000_s1026" style="position:absolute;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2.4pt,3.85pt" to="201.65pt,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" o:allowincell="f" strokeweight="1pt">
                <v:stroke startarrowwidth="wide" endarrowwidth="wide"/>
              </v:line>
            </w:pict>
          </mc:Fallback>
        </mc:AlternateContent>
      </w:r>
    </w:p>
    <w:p w14:paraId="3493DB6C" w14:textId="77777777" w:rsidR="00115EF9" w:rsidRDefault="00115EF9">
      <w:r>
        <w:t xml:space="preserve">                                           Connection</w:t>
      </w:r>
    </w:p>
    <w:p w14:paraId="27558678" w14:textId="77777777" w:rsidR="00115EF9" w:rsidRDefault="00115EF9"/>
    <w:p w14:paraId="171460F8" w14:textId="77777777" w:rsidR="00115EF9" w:rsidRDefault="00115EF9"/>
    <w:p w14:paraId="03D8C67D" w14:textId="77777777" w:rsidR="00115EF9" w:rsidRDefault="00115EF9">
      <w:r>
        <w:t>Figure 2 Linking data and connecting categories.</w:t>
      </w:r>
    </w:p>
    <w:p w14:paraId="2E436C53" w14:textId="77777777" w:rsidR="00115EF9" w:rsidRDefault="00115EF9"/>
    <w:p w14:paraId="6B9F677E" w14:textId="77777777" w:rsidR="00115EF9" w:rsidRDefault="00115EF9">
      <w:r>
        <w:t>the researcher can assign numbers to the data eliminating the detail and reducing the data to numbers, allowing the key points to emerge with greater clarity (Dey, 1993, p.198).</w:t>
      </w:r>
    </w:p>
    <w:p w14:paraId="5D524794" w14:textId="77777777" w:rsidR="00115EF9" w:rsidRDefault="00115EF9">
      <w:r>
        <w:t>Table 1 The number of assignations of each category by case</w:t>
      </w:r>
    </w:p>
    <w:tbl>
      <w:tblPr>
        <w:tblW w:w="0" w:type="auto"/>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Layout w:type="fixed"/>
        <w:tblLook w:val="0000" w:firstRow="0" w:lastRow="0" w:firstColumn="0" w:lastColumn="0" w:noHBand="0" w:noVBand="0"/>
      </w:tblPr>
      <w:tblGrid>
        <w:gridCol w:w="2180"/>
        <w:gridCol w:w="2180"/>
        <w:gridCol w:w="2180"/>
        <w:gridCol w:w="2180"/>
      </w:tblGrid>
      <w:tr w:rsidR="00115EF9" w14:paraId="28DED68F" w14:textId="77777777">
        <w:tc>
          <w:tcPr>
            <w:tcW w:w="2180" w:type="dxa"/>
          </w:tcPr>
          <w:p w14:paraId="3890EDE1" w14:textId="77777777" w:rsidR="00115EF9" w:rsidRDefault="00115EF9">
            <w:r>
              <w:t>Case</w:t>
            </w:r>
          </w:p>
        </w:tc>
        <w:tc>
          <w:tcPr>
            <w:tcW w:w="2180" w:type="dxa"/>
          </w:tcPr>
          <w:p w14:paraId="2B02A6E8" w14:textId="77777777" w:rsidR="00115EF9" w:rsidRDefault="00115EF9">
            <w:r>
              <w:t>Category 1</w:t>
            </w:r>
          </w:p>
        </w:tc>
        <w:tc>
          <w:tcPr>
            <w:tcW w:w="2180" w:type="dxa"/>
          </w:tcPr>
          <w:p w14:paraId="1FC9E7C7" w14:textId="77777777" w:rsidR="00115EF9" w:rsidRDefault="00115EF9">
            <w:r>
              <w:t>Category 2</w:t>
            </w:r>
          </w:p>
        </w:tc>
        <w:tc>
          <w:tcPr>
            <w:tcW w:w="2180" w:type="dxa"/>
          </w:tcPr>
          <w:p w14:paraId="1FCD7A70" w14:textId="77777777" w:rsidR="00115EF9" w:rsidRDefault="00115EF9">
            <w:r>
              <w:t>Category 3</w:t>
            </w:r>
          </w:p>
        </w:tc>
      </w:tr>
      <w:tr w:rsidR="00115EF9" w14:paraId="4A50EF69" w14:textId="77777777">
        <w:tc>
          <w:tcPr>
            <w:tcW w:w="2180" w:type="dxa"/>
          </w:tcPr>
          <w:p w14:paraId="07D9E473" w14:textId="77777777" w:rsidR="00115EF9" w:rsidRDefault="00115EF9">
            <w:r>
              <w:t>a</w:t>
            </w:r>
          </w:p>
        </w:tc>
        <w:tc>
          <w:tcPr>
            <w:tcW w:w="2180" w:type="dxa"/>
          </w:tcPr>
          <w:p w14:paraId="4D1DC19B" w14:textId="77777777" w:rsidR="00115EF9" w:rsidRDefault="00115EF9">
            <w:r>
              <w:t>5</w:t>
            </w:r>
          </w:p>
        </w:tc>
        <w:tc>
          <w:tcPr>
            <w:tcW w:w="2180" w:type="dxa"/>
          </w:tcPr>
          <w:p w14:paraId="09992922" w14:textId="77777777" w:rsidR="00115EF9" w:rsidRDefault="00115EF9">
            <w:r>
              <w:t>5</w:t>
            </w:r>
          </w:p>
        </w:tc>
        <w:tc>
          <w:tcPr>
            <w:tcW w:w="2180" w:type="dxa"/>
          </w:tcPr>
          <w:p w14:paraId="53CBBE50" w14:textId="77777777" w:rsidR="00115EF9" w:rsidRDefault="00115EF9">
            <w:r>
              <w:t>4</w:t>
            </w:r>
          </w:p>
        </w:tc>
      </w:tr>
      <w:tr w:rsidR="00115EF9" w14:paraId="331EA8C1" w14:textId="77777777">
        <w:tc>
          <w:tcPr>
            <w:tcW w:w="2180" w:type="dxa"/>
          </w:tcPr>
          <w:p w14:paraId="1DFD5BA6" w14:textId="77777777" w:rsidR="00115EF9" w:rsidRDefault="00115EF9">
            <w:r>
              <w:t>b</w:t>
            </w:r>
          </w:p>
        </w:tc>
        <w:tc>
          <w:tcPr>
            <w:tcW w:w="2180" w:type="dxa"/>
          </w:tcPr>
          <w:p w14:paraId="1BB1B43E" w14:textId="77777777" w:rsidR="00115EF9" w:rsidRDefault="00115EF9">
            <w:r>
              <w:t>2</w:t>
            </w:r>
          </w:p>
        </w:tc>
        <w:tc>
          <w:tcPr>
            <w:tcW w:w="2180" w:type="dxa"/>
          </w:tcPr>
          <w:p w14:paraId="0B5C6633" w14:textId="77777777" w:rsidR="00115EF9" w:rsidRDefault="00115EF9">
            <w:r>
              <w:t>2</w:t>
            </w:r>
          </w:p>
        </w:tc>
        <w:tc>
          <w:tcPr>
            <w:tcW w:w="2180" w:type="dxa"/>
          </w:tcPr>
          <w:p w14:paraId="72C9646D" w14:textId="77777777" w:rsidR="00115EF9" w:rsidRDefault="00115EF9">
            <w:r>
              <w:t>1</w:t>
            </w:r>
          </w:p>
        </w:tc>
      </w:tr>
      <w:tr w:rsidR="00115EF9" w14:paraId="3CD0E278" w14:textId="77777777">
        <w:tc>
          <w:tcPr>
            <w:tcW w:w="2180" w:type="dxa"/>
          </w:tcPr>
          <w:p w14:paraId="3A3CB108" w14:textId="77777777" w:rsidR="00115EF9" w:rsidRDefault="00115EF9">
            <w:r>
              <w:t>c</w:t>
            </w:r>
          </w:p>
        </w:tc>
        <w:tc>
          <w:tcPr>
            <w:tcW w:w="2180" w:type="dxa"/>
          </w:tcPr>
          <w:p w14:paraId="45604D3B" w14:textId="77777777" w:rsidR="00115EF9" w:rsidRDefault="00115EF9">
            <w:r>
              <w:t>0</w:t>
            </w:r>
          </w:p>
        </w:tc>
        <w:tc>
          <w:tcPr>
            <w:tcW w:w="2180" w:type="dxa"/>
          </w:tcPr>
          <w:p w14:paraId="1A7FBBA9" w14:textId="77777777" w:rsidR="00115EF9" w:rsidRDefault="00115EF9">
            <w:r>
              <w:t>2</w:t>
            </w:r>
          </w:p>
        </w:tc>
        <w:tc>
          <w:tcPr>
            <w:tcW w:w="2180" w:type="dxa"/>
          </w:tcPr>
          <w:p w14:paraId="314EF319" w14:textId="77777777" w:rsidR="00115EF9" w:rsidRDefault="00115EF9">
            <w:r>
              <w:t>1</w:t>
            </w:r>
          </w:p>
        </w:tc>
      </w:tr>
    </w:tbl>
    <w:p w14:paraId="348CEE03" w14:textId="77777777" w:rsidR="00115EF9" w:rsidRDefault="00115EF9">
      <w:r>
        <w:t xml:space="preserve"> </w:t>
      </w:r>
    </w:p>
    <w:p w14:paraId="1D93A975" w14:textId="77777777" w:rsidR="00115EF9" w:rsidRDefault="00115EF9">
      <w:r>
        <w:t>This method can help the research to identify patterns within the data (Dey, 1993, p.199).</w:t>
      </w:r>
    </w:p>
    <w:p w14:paraId="44D8A21B" w14:textId="77777777" w:rsidR="00115EF9" w:rsidRDefault="00115EF9"/>
    <w:p w14:paraId="45CFACEA" w14:textId="77777777" w:rsidR="00115EF9" w:rsidRDefault="00115EF9">
      <w:r>
        <w:t>On the other hand, the researcher is faced with a matrix whose meaning has been reduced to whether or not a category has been assigned to the data. The interpretations of this information depends entirely upon the decisions the researcher has made in creating the categories and assigning them to the data. Therefore, the researcher may be wary of drawing conclusions on the basis of such limited information. Any inferences the researcher draws about regularities and variations in the data must reflect the confidence the researcher can place in the initial conceptualisations. The matrix can be useful, but the researcher may need to return to the original data as often as possible, for confirmation of patterns apparent within the data or to re-examine and modify the earlier judgements (Dey, 1993, p.199).</w:t>
      </w:r>
    </w:p>
    <w:p w14:paraId="4B29754F" w14:textId="77777777" w:rsidR="00115EF9" w:rsidRDefault="00115EF9"/>
    <w:p w14:paraId="10862B8C" w14:textId="77777777" w:rsidR="00115EF9" w:rsidRDefault="00115EF9">
      <w:r>
        <w:t>By reducing the number of values, the researcher not only summarises the data but also renders it more intelligible, by translating numbers into meaningful values (Dey, 1993, p.199).</w:t>
      </w:r>
    </w:p>
    <w:p w14:paraId="06415728" w14:textId="77777777" w:rsidR="00115EF9" w:rsidRDefault="00115EF9"/>
    <w:p w14:paraId="13B93CFA" w14:textId="77777777" w:rsidR="00115EF9" w:rsidRDefault="00115EF9">
      <w:r>
        <w:t>There may be a problem with this method, if one category has been subcategorised into three subcategories, they cannot be analysed separately from the root category. Therefore, researchers should avoid such composites and analyse variables in terms of a single dimension (Dey, 1993, p.201).</w:t>
      </w:r>
    </w:p>
    <w:p w14:paraId="4464F313" w14:textId="77777777" w:rsidR="00115EF9" w:rsidRDefault="00115EF9"/>
    <w:p w14:paraId="6FCDF8D7" w14:textId="77777777" w:rsidR="00115EF9" w:rsidRDefault="00115EF9">
      <w:r>
        <w:t>The virtue of reducing values and variables is that the researcher can increase the focus of his analysis. Additionally the emerging image may also clarify the relationship between different elements in the picture / matrix (Dey, 1993, p.201).</w:t>
      </w:r>
    </w:p>
    <w:p w14:paraId="4BD0413F" w14:textId="77777777" w:rsidR="00115EF9" w:rsidRDefault="00115EF9"/>
    <w:p w14:paraId="0F63F285" w14:textId="77777777" w:rsidR="00115EF9" w:rsidRDefault="00115EF9">
      <w:r>
        <w:lastRenderedPageBreak/>
        <w:t>The researcher can use frequencies and crosstabulations of variables to identify patterns holding in the data. Although the researcher must be aware that firstly, there may not be enough data to merit any inferences. Secondly, any evidence of any possible relationship in the data is at best suggestive rather than conclusive. The researcher still needs to return to the data to examine evidence in detail (Dey, 1993, p.202).</w:t>
      </w:r>
    </w:p>
    <w:p w14:paraId="085B899F" w14:textId="77777777" w:rsidR="00115EF9" w:rsidRDefault="00115EF9"/>
    <w:p w14:paraId="3ABB602B" w14:textId="77777777" w:rsidR="00115EF9" w:rsidRDefault="00115EF9">
      <w:r>
        <w:t xml:space="preserve">Each cell of the matrix results from a complex process of decision making. This process includes the creation of memos and categories, the demarcation of </w:t>
      </w:r>
      <w:proofErr w:type="spellStart"/>
      <w:r>
        <w:t>databits</w:t>
      </w:r>
      <w:proofErr w:type="spellEnd"/>
      <w:r>
        <w:t xml:space="preserve"> and their assignment to categories, the splitting and splicing of categories, and the translation of categories into variables together with any subsequent recoding (Dey, 1993, p.202).</w:t>
      </w:r>
    </w:p>
    <w:p w14:paraId="41652F6E" w14:textId="77777777" w:rsidR="00115EF9" w:rsidRDefault="00115EF9"/>
    <w:p w14:paraId="61D978AF" w14:textId="77777777" w:rsidR="00115EF9" w:rsidRDefault="00115EF9">
      <w:pPr>
        <w:rPr>
          <w:u w:val="single"/>
        </w:rPr>
      </w:pPr>
      <w:r>
        <w:rPr>
          <w:u w:val="single"/>
        </w:rPr>
        <w:t>Mapping</w:t>
      </w:r>
    </w:p>
    <w:p w14:paraId="6EF7B6BA" w14:textId="77777777" w:rsidR="00115EF9" w:rsidRDefault="00115EF9">
      <w:r>
        <w:t>Making maps is a useful way of making sense of data. Because maps deal with the relationship between one point and another, they are particularly useful in analysing the connections between the categories, the researcher has used in his analysis (Dey, 1993, p.203).</w:t>
      </w:r>
    </w:p>
    <w:p w14:paraId="3029DFA7" w14:textId="77777777" w:rsidR="00115EF9" w:rsidRDefault="00115EF9"/>
    <w:p w14:paraId="5175DAAA" w14:textId="77777777" w:rsidR="00115EF9" w:rsidRDefault="00115EF9">
      <w:r>
        <w:t>Mapping requires two things, first, there is a need to some way represent the ‘points’ of the analysis. Secondly, there is a need to some way represent the relations between the points (Dey, 1993, p.203).</w:t>
      </w:r>
    </w:p>
    <w:p w14:paraId="31529329" w14:textId="77777777" w:rsidR="00115EF9" w:rsidRDefault="00115EF9"/>
    <w:p w14:paraId="47E458D9" w14:textId="77777777" w:rsidR="00115EF9" w:rsidRDefault="0076286D">
      <w:r>
        <w:rPr>
          <w:noProof/>
          <w:sz w:val="20"/>
        </w:rPr>
        <mc:AlternateContent>
          <mc:Choice Requires="wps">
            <w:drawing>
              <wp:anchor distT="0" distB="0" distL="114300" distR="114300" simplePos="0" relativeHeight="251657728" behindDoc="0" locked="0" layoutInCell="0" allowOverlap="1" wp14:anchorId="4EB6CEF0" wp14:editId="562DA24F">
                <wp:simplePos x="0" y="0"/>
                <wp:positionH relativeFrom="column">
                  <wp:posOffset>2377440</wp:posOffset>
                </wp:positionH>
                <wp:positionV relativeFrom="paragraph">
                  <wp:posOffset>121920</wp:posOffset>
                </wp:positionV>
                <wp:extent cx="732155" cy="274955"/>
                <wp:effectExtent l="0" t="0" r="0" b="0"/>
                <wp:wrapNone/>
                <wp:docPr id="15"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2155" cy="274955"/>
                        </a:xfrm>
                        <a:prstGeom prst="rect">
                          <a:avLst/>
                        </a:prstGeom>
                        <a:noFill/>
                        <a:ln w="12700">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7F759706" w14:textId="77777777" w:rsidR="00115EF9" w:rsidRDefault="00115EF9">
                            <w:pPr>
                              <w:jc w:val="center"/>
                            </w:pPr>
                            <w:r>
                              <w:t>D</w:t>
                            </w:r>
                          </w:p>
                        </w:txbxContent>
                      </wps:txbx>
                      <wps:bodyPr rot="0" vert="horz" wrap="square" lIns="12700" tIns="12700" rIns="12700" bIns="1270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4" o:spid="_x0000_s1030" style="position:absolute;margin-left:187.2pt;margin-top:9.6pt;width:57.65pt;height:21.6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" o:allowincell="f" filled="f" strokeweight="1pt">
                <v:textbox inset="1pt,1pt,1pt,1pt">
                  <w:txbxContent>
                    <w:p w:rsidR="00115EF9" w:rsidRDefault="00115EF9">
                      <w:pPr>
                        <w:jc w:val="center"/>
                      </w:pPr>
                      <w:r>
                        <w:t>D</w:t>
                      </w:r>
                    </w:p>
                  </w:txbxContent>
                </v:textbox>
              </v:rect>
            </w:pict>
          </mc:Fallback>
        </mc:AlternateContent>
      </w:r>
      <w:r>
        <w:rPr>
          <w:noProof/>
          <w:sz w:val="20"/>
        </w:rPr>
        <mc:AlternateContent>
          <mc:Choice Requires="wps">
            <w:drawing>
              <wp:anchor distT="0" distB="0" distL="114300" distR="114300" simplePos="0" relativeHeight="251655680" behindDoc="0" locked="0" layoutInCell="0" allowOverlap="1" wp14:anchorId="2FB8885E" wp14:editId="5554458E">
                <wp:simplePos x="0" y="0"/>
                <wp:positionH relativeFrom="column">
                  <wp:posOffset>914400</wp:posOffset>
                </wp:positionH>
                <wp:positionV relativeFrom="paragraph">
                  <wp:posOffset>122555</wp:posOffset>
                </wp:positionV>
                <wp:extent cx="732155" cy="274955"/>
                <wp:effectExtent l="0" t="0" r="0" b="0"/>
                <wp:wrapNone/>
                <wp:docPr id="14"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2155" cy="274955"/>
                        </a:xfrm>
                        <a:prstGeom prst="rect">
                          <a:avLst/>
                        </a:prstGeom>
                        <a:noFill/>
                        <a:ln w="12700">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0CD855D1" w14:textId="77777777" w:rsidR="00115EF9" w:rsidRDefault="00115EF9">
                            <w:pPr>
                              <w:jc w:val="center"/>
                            </w:pPr>
                            <w:r>
                              <w:t>A</w:t>
                            </w:r>
                          </w:p>
                        </w:txbxContent>
                      </wps:txbx>
                      <wps:bodyPr rot="0" vert="horz" wrap="square" lIns="12700" tIns="12700" rIns="12700" bIns="1270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2" o:spid="_x0000_s1031" style="position:absolute;margin-left:1in;margin-top:9.65pt;width:57.65pt;height:21.65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" o:allowincell="f" filled="f" strokeweight="1pt">
                <v:textbox inset="1pt,1pt,1pt,1pt">
                  <w:txbxContent>
                    <w:p w:rsidR="00115EF9" w:rsidRDefault="00115EF9">
                      <w:pPr>
                        <w:jc w:val="center"/>
                      </w:pPr>
                      <w:r>
                        <w:t>A</w:t>
                      </w:r>
                    </w:p>
                  </w:txbxContent>
                </v:textbox>
              </v:rect>
            </w:pict>
          </mc:Fallback>
        </mc:AlternateContent>
      </w:r>
    </w:p>
    <w:p w14:paraId="1E314537" w14:textId="77777777" w:rsidR="00115EF9" w:rsidRDefault="0076286D">
      <w:r>
        <w:rPr>
          <w:noProof/>
          <w:sz w:val="20"/>
        </w:rPr>
        <mc:AlternateContent>
          <mc:Choice Requires="wps">
            <w:drawing>
              <wp:anchor distT="0" distB="0" distL="114300" distR="114300" simplePos="0" relativeHeight="251661824" behindDoc="0" locked="0" layoutInCell="0" allowOverlap="1" wp14:anchorId="1CFD3666" wp14:editId="391CAA6A">
                <wp:simplePos x="0" y="0"/>
                <wp:positionH relativeFrom="column">
                  <wp:posOffset>1645920</wp:posOffset>
                </wp:positionH>
                <wp:positionV relativeFrom="paragraph">
                  <wp:posOffset>33655</wp:posOffset>
                </wp:positionV>
                <wp:extent cx="732155" cy="640715"/>
                <wp:effectExtent l="0" t="0" r="0" b="0"/>
                <wp:wrapNone/>
                <wp:docPr id="13" name="Line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32155" cy="640715"/>
                        </a:xfrm>
                        <a:prstGeom prst="line">
                          <a:avLst/>
                        </a:prstGeom>
                        <a:noFill/>
                        <a:ln w="12700">
                          <a:solidFill>
                            <a:srgbClr val="000000"/>
                          </a:solidFill>
                          <a:round/>
                          <a:headEnd type="none" w="lg" len="med"/>
                          <a:tailEnd type="none" w="lg"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712729C0" id="Line 18" o:spid="_x0000_s1026" style="position:absolute;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9.6pt,2.65pt" to="187.25pt,5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" o:allowincell="f" strokeweight="1pt">
                <v:stroke startarrowwidth="wide" endarrowwidth="wide"/>
              </v:line>
            </w:pict>
          </mc:Fallback>
        </mc:AlternateContent>
      </w:r>
    </w:p>
    <w:p w14:paraId="6339144A" w14:textId="77777777" w:rsidR="00115EF9" w:rsidRDefault="0076286D">
      <w:r>
        <w:rPr>
          <w:noProof/>
          <w:sz w:val="20"/>
        </w:rPr>
        <mc:AlternateContent>
          <mc:Choice Requires="wps">
            <w:drawing>
              <wp:anchor distT="0" distB="0" distL="114300" distR="114300" simplePos="0" relativeHeight="251662848" behindDoc="0" locked="0" layoutInCell="0" allowOverlap="1" wp14:anchorId="1BC289AA" wp14:editId="1127FA7B">
                <wp:simplePos x="0" y="0"/>
                <wp:positionH relativeFrom="column">
                  <wp:posOffset>2743200</wp:posOffset>
                </wp:positionH>
                <wp:positionV relativeFrom="paragraph">
                  <wp:posOffset>36830</wp:posOffset>
                </wp:positionV>
                <wp:extent cx="635" cy="457835"/>
                <wp:effectExtent l="0" t="0" r="0" b="0"/>
                <wp:wrapNone/>
                <wp:docPr id="12" name="Line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35" cy="457835"/>
                        </a:xfrm>
                        <a:prstGeom prst="line">
                          <a:avLst/>
                        </a:prstGeom>
                        <a:noFill/>
                        <a:ln w="12700">
                          <a:solidFill>
                            <a:srgbClr val="000000"/>
                          </a:solidFill>
                          <a:round/>
                          <a:headEnd type="none" w="lg" len="med"/>
                          <a:tailEnd type="none" w="lg"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11CE40BA" id="Line 19" o:spid="_x0000_s1026" style="position:absolute;flip:y;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in,2.9pt" to="216.05pt,3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" o:allowincell="f" strokeweight="1pt">
                <v:stroke startarrowwidth="wide" endarrowwidth="wide"/>
              </v:line>
            </w:pict>
          </mc:Fallback>
        </mc:AlternateContent>
      </w:r>
      <w:r>
        <w:rPr>
          <w:noProof/>
          <w:sz w:val="20"/>
        </w:rPr>
        <mc:AlternateContent>
          <mc:Choice Requires="wps">
            <w:drawing>
              <wp:anchor distT="0" distB="0" distL="114300" distR="114300" simplePos="0" relativeHeight="251659776" behindDoc="0" locked="0" layoutInCell="0" allowOverlap="1" wp14:anchorId="45C0EB3E" wp14:editId="150D89F6">
                <wp:simplePos x="0" y="0"/>
                <wp:positionH relativeFrom="column">
                  <wp:posOffset>1280160</wp:posOffset>
                </wp:positionH>
                <wp:positionV relativeFrom="paragraph">
                  <wp:posOffset>36830</wp:posOffset>
                </wp:positionV>
                <wp:extent cx="635" cy="457835"/>
                <wp:effectExtent l="0" t="0" r="0" b="0"/>
                <wp:wrapNone/>
                <wp:docPr id="11" name="Line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35" cy="457835"/>
                        </a:xfrm>
                        <a:prstGeom prst="line">
                          <a:avLst/>
                        </a:prstGeom>
                        <a:noFill/>
                        <a:ln w="12700">
                          <a:solidFill>
                            <a:srgbClr val="000000"/>
                          </a:solidFill>
                          <a:round/>
                          <a:headEnd type="none" w="lg" len="med"/>
                          <a:tailEnd type="none" w="lg"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4CE41C05" id="Line 16" o:spid="_x0000_s1026" style="position:absolute;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00.8pt,2.9pt" to="100.85pt,3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" o:allowincell="f" strokeweight="1pt">
                <v:stroke startarrowwidth="wide" endarrowwidth="wide"/>
              </v:line>
            </w:pict>
          </mc:Fallback>
        </mc:AlternateContent>
      </w:r>
    </w:p>
    <w:p w14:paraId="1FCC3566" w14:textId="77777777" w:rsidR="00115EF9" w:rsidRDefault="00115EF9"/>
    <w:p w14:paraId="78294DB6" w14:textId="77777777" w:rsidR="00115EF9" w:rsidRDefault="0076286D">
      <w:r>
        <w:rPr>
          <w:noProof/>
          <w:sz w:val="20"/>
        </w:rPr>
        <mc:AlternateContent>
          <mc:Choice Requires="wps">
            <w:drawing>
              <wp:anchor distT="0" distB="0" distL="114300" distR="114300" simplePos="0" relativeHeight="251658752" behindDoc="0" locked="0" layoutInCell="0" allowOverlap="1" wp14:anchorId="43724D14" wp14:editId="1303C046">
                <wp:simplePos x="0" y="0"/>
                <wp:positionH relativeFrom="column">
                  <wp:posOffset>2377440</wp:posOffset>
                </wp:positionH>
                <wp:positionV relativeFrom="paragraph">
                  <wp:posOffset>134620</wp:posOffset>
                </wp:positionV>
                <wp:extent cx="732155" cy="274955"/>
                <wp:effectExtent l="0" t="0" r="0" b="0"/>
                <wp:wrapNone/>
                <wp:docPr id="10"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2155" cy="274955"/>
                        </a:xfrm>
                        <a:prstGeom prst="rect">
                          <a:avLst/>
                        </a:prstGeom>
                        <a:noFill/>
                        <a:ln w="12700">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3AE9A9CA" w14:textId="77777777" w:rsidR="00115EF9" w:rsidRDefault="00115EF9">
                            <w:pPr>
                              <w:jc w:val="center"/>
                            </w:pPr>
                            <w:r>
                              <w:t>C</w:t>
                            </w:r>
                          </w:p>
                        </w:txbxContent>
                      </wps:txbx>
                      <wps:bodyPr rot="0" vert="horz" wrap="square" lIns="12700" tIns="12700" rIns="12700" bIns="1270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5" o:spid="_x0000_s1032" style="position:absolute;margin-left:187.2pt;margin-top:10.6pt;width:57.65pt;height:21.65pt;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" o:allowincell="f" filled="f" strokeweight="1pt">
                <v:textbox inset="1pt,1pt,1pt,1pt">
                  <w:txbxContent>
                    <w:p w:rsidR="00115EF9" w:rsidRDefault="00115EF9">
                      <w:pPr>
                        <w:jc w:val="center"/>
                      </w:pPr>
                      <w:r>
                        <w:t>C</w:t>
                      </w:r>
                    </w:p>
                  </w:txbxContent>
                </v:textbox>
              </v:rect>
            </w:pict>
          </mc:Fallback>
        </mc:AlternateContent>
      </w:r>
      <w:r>
        <w:rPr>
          <w:noProof/>
          <w:sz w:val="20"/>
        </w:rPr>
        <mc:AlternateContent>
          <mc:Choice Requires="wps">
            <w:drawing>
              <wp:anchor distT="0" distB="0" distL="114300" distR="114300" simplePos="0" relativeHeight="251656704" behindDoc="0" locked="0" layoutInCell="0" allowOverlap="1" wp14:anchorId="11F40643" wp14:editId="59A10118">
                <wp:simplePos x="0" y="0"/>
                <wp:positionH relativeFrom="column">
                  <wp:posOffset>914400</wp:posOffset>
                </wp:positionH>
                <wp:positionV relativeFrom="paragraph">
                  <wp:posOffset>122555</wp:posOffset>
                </wp:positionV>
                <wp:extent cx="732155" cy="274955"/>
                <wp:effectExtent l="0" t="0" r="0" b="0"/>
                <wp:wrapNone/>
                <wp:docPr id="9"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2155" cy="274955"/>
                        </a:xfrm>
                        <a:prstGeom prst="rect">
                          <a:avLst/>
                        </a:prstGeom>
                        <a:noFill/>
                        <a:ln w="12700">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38300BED" w14:textId="77777777" w:rsidR="00115EF9" w:rsidRDefault="00115EF9">
                            <w:pPr>
                              <w:jc w:val="center"/>
                            </w:pPr>
                            <w:r>
                              <w:t>B</w:t>
                            </w:r>
                          </w:p>
                        </w:txbxContent>
                      </wps:txbx>
                      <wps:bodyPr rot="0" vert="horz" wrap="square" lIns="12700" tIns="12700" rIns="12700" bIns="1270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13" o:spid="_x0000_s1033" style="position:absolute;margin-left:1in;margin-top:9.65pt;width:57.65pt;height:21.65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" o:allowincell="f" filled="f" strokeweight="1pt">
                <v:textbox inset="1pt,1pt,1pt,1pt">
                  <w:txbxContent>
                    <w:p w:rsidR="00115EF9" w:rsidRDefault="00115EF9">
                      <w:pPr>
                        <w:jc w:val="center"/>
                      </w:pPr>
                      <w:r>
                        <w:t>B</w:t>
                      </w:r>
                    </w:p>
                  </w:txbxContent>
                </v:textbox>
              </v:rect>
            </w:pict>
          </mc:Fallback>
        </mc:AlternateContent>
      </w:r>
    </w:p>
    <w:p w14:paraId="63974024" w14:textId="77777777" w:rsidR="00115EF9" w:rsidRDefault="0076286D">
      <w:r>
        <w:rPr>
          <w:noProof/>
          <w:sz w:val="20"/>
        </w:rPr>
        <mc:AlternateContent>
          <mc:Choice Requires="wps">
            <w:drawing>
              <wp:anchor distT="0" distB="0" distL="114300" distR="114300" simplePos="0" relativeHeight="251660800" behindDoc="0" locked="0" layoutInCell="0" allowOverlap="1" wp14:anchorId="10B3DDDF" wp14:editId="5F5379EB">
                <wp:simplePos x="0" y="0"/>
                <wp:positionH relativeFrom="column">
                  <wp:posOffset>1645920</wp:posOffset>
                </wp:positionH>
                <wp:positionV relativeFrom="paragraph">
                  <wp:posOffset>46355</wp:posOffset>
                </wp:positionV>
                <wp:extent cx="732155" cy="635"/>
                <wp:effectExtent l="0" t="0" r="0" b="0"/>
                <wp:wrapNone/>
                <wp:docPr id="8" name="Line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32155" cy="635"/>
                        </a:xfrm>
                        <a:prstGeom prst="line">
                          <a:avLst/>
                        </a:prstGeom>
                        <a:noFill/>
                        <a:ln w="12700">
                          <a:solidFill>
                            <a:srgbClr val="000000"/>
                          </a:solidFill>
                          <a:round/>
                          <a:headEnd type="none" w="lg" len="med"/>
                          <a:tailEnd type="none" w="lg"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4C3BC90F" id="Line 17" o:spid="_x0000_s1026" style="position:absolute;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9.6pt,3.65pt" to="187.25pt,3.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" o:allowincell="f" strokeweight="1pt">
                <v:stroke startarrowwidth="wide" endarrowwidth="wide"/>
              </v:line>
            </w:pict>
          </mc:Fallback>
        </mc:AlternateContent>
      </w:r>
    </w:p>
    <w:p w14:paraId="3C849D30" w14:textId="77777777" w:rsidR="00115EF9" w:rsidRDefault="00115EF9"/>
    <w:p w14:paraId="468F1ACC" w14:textId="77777777" w:rsidR="00115EF9" w:rsidRDefault="00115EF9"/>
    <w:p w14:paraId="7B03CE36" w14:textId="77777777" w:rsidR="00115EF9" w:rsidRDefault="00115EF9"/>
    <w:p w14:paraId="5C0AE01B" w14:textId="77777777" w:rsidR="00115EF9" w:rsidRDefault="00115EF9">
      <w:r>
        <w:t>Figure 4   Map of complex relationships between four variables</w:t>
      </w:r>
    </w:p>
    <w:p w14:paraId="28445AA1" w14:textId="77777777" w:rsidR="00115EF9" w:rsidRDefault="00115EF9"/>
    <w:p w14:paraId="61559EC3" w14:textId="77777777" w:rsidR="00115EF9" w:rsidRDefault="00115EF9"/>
    <w:p w14:paraId="2CB89B99" w14:textId="77777777" w:rsidR="00115EF9" w:rsidRDefault="00115EF9">
      <w:r>
        <w:t>By mapping the researcher can express in a few symbols what would otherwise take many words (Dey, 1993, p.204).</w:t>
      </w:r>
    </w:p>
    <w:p w14:paraId="4136009E" w14:textId="77777777" w:rsidR="00115EF9" w:rsidRDefault="00115EF9"/>
    <w:p w14:paraId="4FC2848A" w14:textId="77777777" w:rsidR="00115EF9" w:rsidRDefault="00115EF9">
      <w:r>
        <w:t>Mapping categories (Dey, 1993, p.209):</w:t>
      </w:r>
    </w:p>
    <w:p w14:paraId="7463857C" w14:textId="77777777" w:rsidR="00115EF9" w:rsidRDefault="00115EF9"/>
    <w:p w14:paraId="2904E0B5" w14:textId="77777777" w:rsidR="00115EF9" w:rsidRDefault="00115EF9">
      <w:pPr>
        <w:numPr>
          <w:ilvl w:val="0"/>
          <w:numId w:val="1"/>
        </w:numPr>
        <w:rPr>
          <w:b/>
        </w:rPr>
      </w:pPr>
      <w:r>
        <w:rPr>
          <w:b/>
        </w:rPr>
        <w:t>Shapes and patterns can represent different types of category</w:t>
      </w:r>
    </w:p>
    <w:p w14:paraId="3B2D4091" w14:textId="77777777" w:rsidR="00115EF9" w:rsidRDefault="00115EF9">
      <w:pPr>
        <w:numPr>
          <w:ilvl w:val="0"/>
          <w:numId w:val="1"/>
        </w:numPr>
        <w:rPr>
          <w:b/>
        </w:rPr>
      </w:pPr>
      <w:r>
        <w:rPr>
          <w:b/>
        </w:rPr>
        <w:t>Size can represent differences in empirical scope of categories</w:t>
      </w:r>
    </w:p>
    <w:p w14:paraId="5212D916" w14:textId="77777777" w:rsidR="00115EF9" w:rsidRDefault="00115EF9">
      <w:pPr>
        <w:numPr>
          <w:ilvl w:val="0"/>
          <w:numId w:val="1"/>
        </w:numPr>
      </w:pPr>
      <w:r>
        <w:t>Alignment can be used to compare differences in empirical scope</w:t>
      </w:r>
    </w:p>
    <w:p w14:paraId="381EF5BD" w14:textId="77777777" w:rsidR="00115EF9" w:rsidRDefault="00115EF9">
      <w:pPr>
        <w:numPr>
          <w:ilvl w:val="0"/>
          <w:numId w:val="1"/>
        </w:numPr>
      </w:pPr>
      <w:r>
        <w:t>Differences in scope need only be represented for the most refined categories</w:t>
      </w:r>
    </w:p>
    <w:p w14:paraId="16C617D9" w14:textId="77777777" w:rsidR="00115EF9" w:rsidRDefault="00115EF9"/>
    <w:p w14:paraId="488D9E8C" w14:textId="77777777" w:rsidR="00115EF9" w:rsidRDefault="00115EF9"/>
    <w:p w14:paraId="7C083BF8" w14:textId="77777777" w:rsidR="00115EF9" w:rsidRDefault="00115EF9">
      <w:r>
        <w:t>The strength of a causal relationship can be represented by different widths in the length of the arrows e.g.</w:t>
      </w:r>
    </w:p>
    <w:p w14:paraId="62F19480" w14:textId="77777777" w:rsidR="00115EF9" w:rsidRDefault="0076286D">
      <w:r>
        <w:rPr>
          <w:noProof/>
          <w:sz w:val="20"/>
        </w:rPr>
        <w:lastRenderedPageBreak/>
        <mc:AlternateContent>
          <mc:Choice Requires="wps">
            <w:drawing>
              <wp:anchor distT="0" distB="0" distL="114300" distR="114300" simplePos="0" relativeHeight="251663872" behindDoc="0" locked="0" layoutInCell="0" allowOverlap="1" wp14:anchorId="20791845" wp14:editId="60A4D81F">
                <wp:simplePos x="0" y="0"/>
                <wp:positionH relativeFrom="column">
                  <wp:posOffset>274320</wp:posOffset>
                </wp:positionH>
                <wp:positionV relativeFrom="paragraph">
                  <wp:posOffset>168275</wp:posOffset>
                </wp:positionV>
                <wp:extent cx="1006475" cy="635"/>
                <wp:effectExtent l="0" t="0" r="0" b="0"/>
                <wp:wrapNone/>
                <wp:docPr id="7" name="Line 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06475" cy="635"/>
                        </a:xfrm>
                        <a:prstGeom prst="line">
                          <a:avLst/>
                        </a:prstGeom>
                        <a:noFill/>
                        <a:ln w="9525">
                          <a:solidFill>
                            <a:srgbClr val="000000"/>
                          </a:solidFill>
                          <a:round/>
                          <a:headEnd type="none" w="lg" len="med"/>
                          <a:tailEnd type="triangle" w="lg"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42224514" id="Line 20" o:spid="_x0000_s1026" style="position:absolute;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6pt,13.25pt" to="100.85pt,1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" o:allowincell="f">
                <v:stroke startarrowwidth="wide" endarrow="block" endarrowwidth="wide"/>
              </v:line>
            </w:pict>
          </mc:Fallback>
        </mc:AlternateContent>
      </w:r>
    </w:p>
    <w:p w14:paraId="68DAD2A1" w14:textId="77777777" w:rsidR="00115EF9" w:rsidRDefault="0076286D">
      <w:r>
        <w:rPr>
          <w:noProof/>
          <w:sz w:val="20"/>
        </w:rPr>
        <mc:AlternateContent>
          <mc:Choice Requires="wps">
            <w:drawing>
              <wp:anchor distT="0" distB="0" distL="114300" distR="114300" simplePos="0" relativeHeight="251664896" behindDoc="0" locked="0" layoutInCell="0" allowOverlap="1" wp14:anchorId="2F03FAEC" wp14:editId="46BE0B85">
                <wp:simplePos x="0" y="0"/>
                <wp:positionH relativeFrom="column">
                  <wp:posOffset>274320</wp:posOffset>
                </wp:positionH>
                <wp:positionV relativeFrom="paragraph">
                  <wp:posOffset>170815</wp:posOffset>
                </wp:positionV>
                <wp:extent cx="1006475" cy="635"/>
                <wp:effectExtent l="0" t="0" r="0" b="0"/>
                <wp:wrapNone/>
                <wp:docPr id="6" name="Line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06475" cy="635"/>
                        </a:xfrm>
                        <a:prstGeom prst="line">
                          <a:avLst/>
                        </a:prstGeom>
                        <a:noFill/>
                        <a:ln w="25400">
                          <a:solidFill>
                            <a:srgbClr val="000000"/>
                          </a:solidFill>
                          <a:round/>
                          <a:headEnd type="none" w="lg" len="med"/>
                          <a:tailEnd type="triangle" w="lg"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139C45FC" id="Line 21" o:spid="_x0000_s1026" style="position:absolute;z-index:25166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6pt,13.45pt" to="100.85pt,1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" o:allowincell="f" strokeweight="2pt">
                <v:stroke startarrowwidth="wide" endarrow="block" endarrowwidth="wide"/>
              </v:line>
            </w:pict>
          </mc:Fallback>
        </mc:AlternateContent>
      </w:r>
    </w:p>
    <w:p w14:paraId="2DCF6C6A" w14:textId="77777777" w:rsidR="00115EF9" w:rsidRDefault="00115EF9">
      <w:r>
        <w:tab/>
        <w:t>etc.....</w:t>
      </w:r>
    </w:p>
    <w:p w14:paraId="097EF700" w14:textId="77777777" w:rsidR="00115EF9" w:rsidRDefault="00115EF9"/>
    <w:p w14:paraId="66D68254" w14:textId="77777777" w:rsidR="00115EF9" w:rsidRDefault="00115EF9"/>
    <w:p w14:paraId="4E52CDB8" w14:textId="77777777" w:rsidR="00115EF9" w:rsidRDefault="00115EF9">
      <w:r>
        <w:t>The direction of the arrowhead indicates the direction of the relationship. Alternatively if the relationship is in both directions, the map can be amended to take account of the reciprocal relationship (Dey, 1993, p.212).</w:t>
      </w:r>
    </w:p>
    <w:p w14:paraId="59AAF9B0" w14:textId="77777777" w:rsidR="00115EF9" w:rsidRDefault="00115EF9"/>
    <w:p w14:paraId="0F39B9B8" w14:textId="77777777" w:rsidR="00115EF9" w:rsidRDefault="00115EF9">
      <w:r>
        <w:t>e.g.</w:t>
      </w:r>
    </w:p>
    <w:p w14:paraId="34968716" w14:textId="77777777" w:rsidR="00115EF9" w:rsidRDefault="00115EF9"/>
    <w:p w14:paraId="0DC91629" w14:textId="77777777" w:rsidR="00115EF9" w:rsidRDefault="0076286D">
      <w:r>
        <w:rPr>
          <w:noProof/>
          <w:sz w:val="20"/>
        </w:rPr>
        <mc:AlternateContent>
          <mc:Choice Requires="wps">
            <w:drawing>
              <wp:anchor distT="0" distB="0" distL="114300" distR="114300" simplePos="0" relativeHeight="251665920" behindDoc="0" locked="0" layoutInCell="0" allowOverlap="1" wp14:anchorId="03CCDAB7" wp14:editId="64EF5972">
                <wp:simplePos x="0" y="0"/>
                <wp:positionH relativeFrom="column">
                  <wp:posOffset>1097280</wp:posOffset>
                </wp:positionH>
                <wp:positionV relativeFrom="paragraph">
                  <wp:posOffset>109855</wp:posOffset>
                </wp:positionV>
                <wp:extent cx="549275" cy="274955"/>
                <wp:effectExtent l="0" t="0" r="0" b="0"/>
                <wp:wrapNone/>
                <wp:docPr id="5" name="Rectangle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9275" cy="274955"/>
                        </a:xfrm>
                        <a:prstGeom prst="rect">
                          <a:avLst/>
                        </a:prstGeom>
                        <a:noFill/>
                        <a:ln w="12700">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73A79D85" w14:textId="77777777" w:rsidR="00115EF9" w:rsidRDefault="00115EF9">
                            <w:pPr>
                              <w:jc w:val="center"/>
                            </w:pPr>
                            <w:r>
                              <w:t>A</w:t>
                            </w:r>
                          </w:p>
                        </w:txbxContent>
                      </wps:txbx>
                      <wps:bodyPr rot="0" vert="horz" wrap="square" lIns="12700" tIns="12700" rIns="12700" bIns="1270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2" o:spid="_x0000_s1034" style="position:absolute;margin-left:86.4pt;margin-top:8.65pt;width:43.25pt;height:21.65pt;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" o:allowincell="f" filled="f" strokeweight="1pt">
                <v:textbox inset="1pt,1pt,1pt,1pt">
                  <w:txbxContent>
                    <w:p w:rsidR="00115EF9" w:rsidRDefault="00115EF9">
                      <w:pPr>
                        <w:jc w:val="center"/>
                      </w:pPr>
                      <w:r>
                        <w:t>A</w:t>
                      </w:r>
                    </w:p>
                  </w:txbxContent>
                </v:textbox>
              </v:rect>
            </w:pict>
          </mc:Fallback>
        </mc:AlternateContent>
      </w:r>
    </w:p>
    <w:p w14:paraId="7663DB16" w14:textId="77777777" w:rsidR="00115EF9" w:rsidRDefault="0076286D">
      <w:r>
        <w:rPr>
          <w:noProof/>
          <w:sz w:val="20"/>
        </w:rPr>
        <mc:AlternateContent>
          <mc:Choice Requires="wps">
            <w:drawing>
              <wp:anchor distT="0" distB="0" distL="114300" distR="114300" simplePos="0" relativeHeight="251670016" behindDoc="0" locked="0" layoutInCell="0" allowOverlap="1" wp14:anchorId="4D4768BE" wp14:editId="478A244E">
                <wp:simplePos x="0" y="0"/>
                <wp:positionH relativeFrom="column">
                  <wp:posOffset>1645920</wp:posOffset>
                </wp:positionH>
                <wp:positionV relativeFrom="paragraph">
                  <wp:posOffset>113030</wp:posOffset>
                </wp:positionV>
                <wp:extent cx="1372235" cy="635"/>
                <wp:effectExtent l="0" t="0" r="0" b="0"/>
                <wp:wrapNone/>
                <wp:docPr id="4" name="Line 2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372235" cy="635"/>
                        </a:xfrm>
                        <a:prstGeom prst="line">
                          <a:avLst/>
                        </a:prstGeom>
                        <a:noFill/>
                        <a:ln w="9525">
                          <a:solidFill>
                            <a:srgbClr val="000000"/>
                          </a:solidFill>
                          <a:round/>
                          <a:headEnd type="none" w="lg" len="med"/>
                          <a:tailEnd type="triangle" w="lg"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2E800CE4" id="Line 26" o:spid="_x0000_s1026" style="position:absolute;z-index:25167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29.6pt,8.9pt" to="237.65pt,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" o:allowincell="f">
                <v:stroke startarrowwidth="wide" endarrow="block" endarrowwidth="wide"/>
              </v:line>
            </w:pict>
          </mc:Fallback>
        </mc:AlternateContent>
      </w:r>
      <w:r>
        <w:rPr>
          <w:noProof/>
          <w:sz w:val="20"/>
        </w:rPr>
        <mc:AlternateContent>
          <mc:Choice Requires="wps">
            <w:drawing>
              <wp:anchor distT="0" distB="0" distL="114300" distR="114300" simplePos="0" relativeHeight="251667968" behindDoc="0" locked="0" layoutInCell="0" allowOverlap="1" wp14:anchorId="199F91AA" wp14:editId="19A3EB9F">
                <wp:simplePos x="0" y="0"/>
                <wp:positionH relativeFrom="column">
                  <wp:posOffset>2926080</wp:posOffset>
                </wp:positionH>
                <wp:positionV relativeFrom="paragraph">
                  <wp:posOffset>21590</wp:posOffset>
                </wp:positionV>
                <wp:extent cx="1097915" cy="732155"/>
                <wp:effectExtent l="0" t="0" r="0" b="0"/>
                <wp:wrapNone/>
                <wp:docPr id="3" name="Oval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97915" cy="732155"/>
                        </a:xfrm>
                        <a:prstGeom prst="ellipse">
                          <a:avLst/>
                        </a:prstGeom>
                        <a:noFill/>
                        <a:ln w="25400">
                          <a:solidFill>
                            <a:srgbClr val="000000"/>
                          </a:solidFill>
                          <a:round/>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6817CA8F" id="Oval 24" o:spid="_x0000_s1026" style="position:absolute;margin-left:230.4pt;margin-top:1.7pt;width:86.45pt;height:57.65pt;z-index:251667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" o:allowincell="f" filled="f" strokeweight="2pt"/>
            </w:pict>
          </mc:Fallback>
        </mc:AlternateContent>
      </w:r>
    </w:p>
    <w:p w14:paraId="6FD8E409" w14:textId="77777777" w:rsidR="00115EF9" w:rsidRDefault="00115EF9">
      <w:r>
        <w:tab/>
      </w:r>
      <w:r>
        <w:tab/>
      </w:r>
      <w:r>
        <w:tab/>
      </w:r>
      <w:r>
        <w:tab/>
      </w:r>
      <w:r>
        <w:tab/>
      </w:r>
      <w:r>
        <w:tab/>
      </w:r>
      <w:r>
        <w:tab/>
        <w:t xml:space="preserve">Category </w:t>
      </w:r>
    </w:p>
    <w:p w14:paraId="6EB10FA6" w14:textId="77777777" w:rsidR="00115EF9" w:rsidRDefault="00115EF9">
      <w:r>
        <w:tab/>
      </w:r>
      <w:r>
        <w:tab/>
      </w:r>
      <w:r>
        <w:tab/>
      </w:r>
      <w:r>
        <w:tab/>
      </w:r>
      <w:r>
        <w:tab/>
      </w:r>
      <w:r>
        <w:tab/>
      </w:r>
      <w:r>
        <w:tab/>
        <w:t xml:space="preserve">   C</w:t>
      </w:r>
    </w:p>
    <w:p w14:paraId="19B2402E" w14:textId="77777777" w:rsidR="00115EF9" w:rsidRDefault="0076286D">
      <w:r>
        <w:rPr>
          <w:noProof/>
          <w:sz w:val="20"/>
        </w:rPr>
        <mc:AlternateContent>
          <mc:Choice Requires="wps">
            <w:drawing>
              <wp:anchor distT="0" distB="0" distL="114300" distR="114300" simplePos="0" relativeHeight="251668992" behindDoc="0" locked="0" layoutInCell="0" allowOverlap="1" wp14:anchorId="4092E377" wp14:editId="5E2D289E">
                <wp:simplePos x="0" y="0"/>
                <wp:positionH relativeFrom="column">
                  <wp:posOffset>2011680</wp:posOffset>
                </wp:positionH>
                <wp:positionV relativeFrom="paragraph">
                  <wp:posOffset>30480</wp:posOffset>
                </wp:positionV>
                <wp:extent cx="915035" cy="274955"/>
                <wp:effectExtent l="0" t="0" r="0" b="0"/>
                <wp:wrapNone/>
                <wp:docPr id="2" name="Line 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915035" cy="274955"/>
                        </a:xfrm>
                        <a:prstGeom prst="line">
                          <a:avLst/>
                        </a:prstGeom>
                        <a:noFill/>
                        <a:ln w="25400">
                          <a:solidFill>
                            <a:srgbClr val="000000"/>
                          </a:solidFill>
                          <a:round/>
                          <a:headEnd type="triangle" w="lg" len="med"/>
                          <a:tailEnd type="triangle" w="lg"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line w14:anchorId="43CB49B3" id="Line 25" o:spid="_x0000_s1026" style="position:absolute;flip:y;z-index:25166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58.4pt,2.4pt" to="230.45pt,2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" o:allowincell="f" strokeweight="2pt">
                <v:stroke startarrow="block" startarrowwidth="wide" endarrow="block" endarrowwidth="wide"/>
              </v:line>
            </w:pict>
          </mc:Fallback>
        </mc:AlternateContent>
      </w:r>
      <w:r>
        <w:rPr>
          <w:noProof/>
          <w:sz w:val="20"/>
        </w:rPr>
        <mc:AlternateContent>
          <mc:Choice Requires="wps">
            <w:drawing>
              <wp:anchor distT="0" distB="0" distL="114300" distR="114300" simplePos="0" relativeHeight="251666944" behindDoc="0" locked="0" layoutInCell="0" allowOverlap="1" wp14:anchorId="057C0DD1" wp14:editId="032ACB4B">
                <wp:simplePos x="0" y="0"/>
                <wp:positionH relativeFrom="column">
                  <wp:posOffset>914400</wp:posOffset>
                </wp:positionH>
                <wp:positionV relativeFrom="paragraph">
                  <wp:posOffset>119380</wp:posOffset>
                </wp:positionV>
                <wp:extent cx="1097915" cy="458470"/>
                <wp:effectExtent l="0" t="0" r="0" b="0"/>
                <wp:wrapNone/>
                <wp:docPr id="1" name="Rectangle 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97915" cy="458470"/>
                        </a:xfrm>
                        <a:prstGeom prst="rect">
                          <a:avLst/>
                        </a:prstGeom>
                        <a:noFill/>
                        <a:ln w="12700">
                          <a:solidFill>
                            <a:srgbClr val="000000"/>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txbx>
                        <w:txbxContent>
                          <w:p w14:paraId="0AFF8EDB" w14:textId="77777777" w:rsidR="00115EF9" w:rsidRDefault="00115EF9">
                            <w:pPr>
                              <w:jc w:val="center"/>
                            </w:pPr>
                            <w:r>
                              <w:t>Category  B</w:t>
                            </w:r>
                          </w:p>
                        </w:txbxContent>
                      </wps:txbx>
                      <wps:bodyPr rot="0" vert="horz" wrap="square" lIns="12700" tIns="12700" rIns="12700" bIns="1270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3" o:spid="_x0000_s1035" style="position:absolute;margin-left:1in;margin-top:9.4pt;width:86.45pt;height:36.1pt;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" o:allowincell="f" filled="f" strokeweight="1pt">
                <v:textbox inset="1pt,1pt,1pt,1pt">
                  <w:txbxContent>
                    <w:p w:rsidR="00115EF9" w:rsidRDefault="00115EF9">
                      <w:pPr>
                        <w:jc w:val="center"/>
                      </w:pPr>
                      <w:r>
                        <w:t>Category  B</w:t>
                      </w:r>
                    </w:p>
                  </w:txbxContent>
                </v:textbox>
              </v:rect>
            </w:pict>
          </mc:Fallback>
        </mc:AlternateContent>
      </w:r>
    </w:p>
    <w:p w14:paraId="6654D556" w14:textId="77777777" w:rsidR="00115EF9" w:rsidRDefault="00115EF9"/>
    <w:p w14:paraId="5F894006" w14:textId="77777777" w:rsidR="00115EF9" w:rsidRDefault="00115EF9"/>
    <w:p w14:paraId="2F6A02B8" w14:textId="77777777" w:rsidR="00115EF9" w:rsidRDefault="00115EF9"/>
    <w:p w14:paraId="10F70CD6" w14:textId="77777777" w:rsidR="00115EF9" w:rsidRDefault="00115EF9"/>
    <w:p w14:paraId="70B425DC" w14:textId="77777777" w:rsidR="00115EF9" w:rsidRDefault="00115EF9">
      <w:r>
        <w:t>In this diagram the results of category C also influence the behaviour of category B</w:t>
      </w:r>
    </w:p>
    <w:p w14:paraId="4A1D6AFF" w14:textId="77777777" w:rsidR="00115EF9" w:rsidRDefault="00115EF9">
      <w:r>
        <w:t xml:space="preserve">In identifying causal connections, the researcher must take account of whether relationships are ‘positive’ or ‘negative’. This information can be incorporated into the by placing a plus or minus sign above the arrow (Dey, 1993, p.214). </w:t>
      </w:r>
    </w:p>
    <w:p w14:paraId="659E9F10" w14:textId="77777777" w:rsidR="00115EF9" w:rsidRDefault="00115EF9"/>
    <w:p w14:paraId="11490E45" w14:textId="77777777" w:rsidR="00115EF9" w:rsidRDefault="00115EF9"/>
    <w:p w14:paraId="3AB51E4C" w14:textId="77777777" w:rsidR="00115EF9" w:rsidRDefault="00115EF9"/>
    <w:sectPr w:rsidR="00115EF9">
      <w:footerReference w:type="even" r:id="rId7"/>
      <w:footerReference w:type="default" r:id="rId8"/>
      <w:pgSz w:w="12240" w:h="15840"/>
      <w:pgMar w:top="1440" w:right="1800" w:bottom="1440" w:left="1800" w:header="720" w:footer="129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92E094" w14:textId="77777777" w:rsidR="00685B0F" w:rsidRDefault="00685B0F">
      <w:r>
        <w:separator/>
      </w:r>
    </w:p>
  </w:endnote>
  <w:endnote w:type="continuationSeparator" w:id="0">
    <w:p w14:paraId="5D2FF550" w14:textId="77777777" w:rsidR="00685B0F" w:rsidRDefault="00685B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474629" w14:textId="77777777" w:rsidR="00115EF9" w:rsidRDefault="00115EF9">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45B5488" w14:textId="77777777" w:rsidR="00115EF9" w:rsidRDefault="00115E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501DCD" w14:textId="77777777" w:rsidR="00115EF9" w:rsidRDefault="00115EF9">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76286D">
      <w:rPr>
        <w:rStyle w:val="PageNumber"/>
        <w:noProof/>
      </w:rPr>
      <w:t>9</w:t>
    </w:r>
    <w:r>
      <w:rPr>
        <w:rStyle w:val="PageNumber"/>
      </w:rPr>
      <w:fldChar w:fldCharType="end"/>
    </w:r>
  </w:p>
  <w:p w14:paraId="5E9409ED" w14:textId="77777777" w:rsidR="00115EF9" w:rsidRDefault="00115E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AEB079" w14:textId="77777777" w:rsidR="00685B0F" w:rsidRDefault="00685B0F">
      <w:r>
        <w:separator/>
      </w:r>
    </w:p>
  </w:footnote>
  <w:footnote w:type="continuationSeparator" w:id="0">
    <w:p w14:paraId="443DCE0D" w14:textId="77777777" w:rsidR="00685B0F" w:rsidRDefault="00685B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num w:numId="1" w16cid:durableId="1243414908">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7030"/>
    <w:rsid w:val="000D2EDD"/>
    <w:rsid w:val="0011473E"/>
    <w:rsid w:val="00115EF9"/>
    <w:rsid w:val="003D7ED8"/>
    <w:rsid w:val="00521C65"/>
    <w:rsid w:val="00685B0F"/>
    <w:rsid w:val="006C3E57"/>
    <w:rsid w:val="0076286D"/>
    <w:rsid w:val="007F4A30"/>
    <w:rsid w:val="00A07030"/>
    <w:rsid w:val="00A17217"/>
    <w:rsid w:val="00BD46C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B91E7D7"/>
  <w15:chartTrackingRefBased/>
  <w15:docId w15:val="{B7BAE5D3-CC79-496A-8791-EB386B7142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rPr>
  </w:style>
  <w:style w:type="paragraph" w:styleId="Heading1">
    <w:name w:val="heading 1"/>
    <w:basedOn w:val="Normal"/>
    <w:next w:val="Normal"/>
    <w:qFormat/>
    <w:pPr>
      <w:keepNext/>
      <w:outlineLvl w:val="0"/>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pPr>
      <w:tabs>
        <w:tab w:val="center" w:pos="4320"/>
        <w:tab w:val="right" w:pos="8640"/>
      </w:tabs>
    </w:pPr>
  </w:style>
  <w:style w:type="character" w:styleId="PageNumber">
    <w:name w:val="page number"/>
    <w:basedOn w:val="DefaultParagraphFon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3251</Words>
  <Characters>18056</Characters>
  <Application>Microsoft Office Word</Application>
  <DocSecurity>4</DocSecurity>
  <Lines>150</Lines>
  <Paragraphs>42</Paragraphs>
  <ScaleCrop>false</ScaleCrop>
  <HeadingPairs>
    <vt:vector size="2" baseType="variant">
      <vt:variant>
        <vt:lpstr>Title</vt:lpstr>
      </vt:variant>
      <vt:variant>
        <vt:i4>1</vt:i4>
      </vt:variant>
    </vt:vector>
  </HeadingPairs>
  <TitlesOfParts>
    <vt:vector size="1" baseType="lpstr">
      <vt:lpstr>1</vt:lpstr>
    </vt:vector>
  </TitlesOfParts>
  <Company>University of Huddersfield</Company>
  <LinksUpToDate>false</LinksUpToDate>
  <CharactersWithSpaces>21265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1</dc:title>
  <dc:subject/>
  <dc:creator>Microsoft SELECT Program</dc:creator>
  <cp:keywords/>
  <dc:description/>
  <cp:lastModifiedBy>Caroline Jawad</cp:lastModifiedBy>
  <cp:revision>2</cp:revision>
  <dcterms:created xsi:type="dcterms:W3CDTF">2022-11-29T09:32:00Z</dcterms:created>
  <dcterms:modified xsi:type="dcterms:W3CDTF">2022-11-29T09:32:00Z</dcterms:modified>
</cp:coreProperties>
</file>