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DC4C9"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Qualification: CIPD Diploma in Applied Human Resources</w:t>
      </w:r>
    </w:p>
    <w:p w14:paraId="45F34177" w14:textId="77777777" w:rsidR="00C8637F" w:rsidRPr="007C5947" w:rsidRDefault="00C8637F" w:rsidP="00C8637F">
      <w:pPr>
        <w:rPr>
          <w:rFonts w:ascii="Arial" w:hAnsi="Arial" w:cs="Arial"/>
          <w:color w:val="58595B"/>
          <w:sz w:val="36"/>
          <w:szCs w:val="36"/>
        </w:rPr>
      </w:pPr>
    </w:p>
    <w:p w14:paraId="2023422E" w14:textId="22755CF2" w:rsidR="00C8637F" w:rsidRPr="007C5947" w:rsidRDefault="00C8637F" w:rsidP="00C8637F">
      <w:pPr>
        <w:rPr>
          <w:rFonts w:ascii="Arial" w:hAnsi="Arial" w:cs="Arial"/>
          <w:color w:val="58595B"/>
          <w:sz w:val="36"/>
          <w:szCs w:val="36"/>
        </w:rPr>
      </w:pPr>
      <w:r>
        <w:rPr>
          <w:rFonts w:ascii="Arial" w:hAnsi="Arial" w:cs="Arial"/>
          <w:color w:val="58595B"/>
          <w:sz w:val="36"/>
          <w:szCs w:val="36"/>
        </w:rPr>
        <w:t>M</w:t>
      </w:r>
      <w:r w:rsidRPr="007C5947">
        <w:rPr>
          <w:rFonts w:ascii="Arial" w:hAnsi="Arial" w:cs="Arial"/>
          <w:color w:val="58595B"/>
          <w:sz w:val="36"/>
          <w:szCs w:val="36"/>
        </w:rPr>
        <w:t xml:space="preserve">odule Name: </w:t>
      </w:r>
      <w:r>
        <w:rPr>
          <w:rFonts w:ascii="Arial" w:hAnsi="Arial" w:cs="Arial"/>
          <w:color w:val="58595B"/>
          <w:sz w:val="36"/>
          <w:szCs w:val="36"/>
        </w:rPr>
        <w:t xml:space="preserve">Contributing to </w:t>
      </w:r>
      <w:r w:rsidR="00A864DE">
        <w:rPr>
          <w:rFonts w:ascii="Arial" w:hAnsi="Arial" w:cs="Arial"/>
          <w:color w:val="58595B"/>
          <w:sz w:val="36"/>
          <w:szCs w:val="36"/>
        </w:rPr>
        <w:t xml:space="preserve">the Improvement of Individual and Organisational </w:t>
      </w:r>
      <w:r w:rsidR="00967A80">
        <w:rPr>
          <w:rFonts w:ascii="Arial" w:hAnsi="Arial" w:cs="Arial"/>
          <w:color w:val="58595B"/>
          <w:sz w:val="36"/>
          <w:szCs w:val="36"/>
        </w:rPr>
        <w:t>Performance</w:t>
      </w:r>
    </w:p>
    <w:p w14:paraId="03AEB149" w14:textId="77777777" w:rsidR="00C8637F" w:rsidRDefault="00C8637F" w:rsidP="00C8637F">
      <w:pPr>
        <w:rPr>
          <w:rFonts w:ascii="Arial" w:hAnsi="Arial" w:cs="Arial"/>
          <w:color w:val="58595B"/>
          <w:sz w:val="36"/>
          <w:szCs w:val="36"/>
        </w:rPr>
      </w:pPr>
    </w:p>
    <w:p w14:paraId="5FD3F770" w14:textId="7FEF53B2"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 xml:space="preserve">Assessment </w:t>
      </w:r>
      <w:r>
        <w:rPr>
          <w:rFonts w:ascii="Arial" w:hAnsi="Arial" w:cs="Arial"/>
          <w:color w:val="58595B"/>
          <w:sz w:val="36"/>
          <w:szCs w:val="36"/>
        </w:rPr>
        <w:t>5A</w:t>
      </w:r>
      <w:r w:rsidR="00184180">
        <w:rPr>
          <w:rFonts w:ascii="Arial" w:hAnsi="Arial" w:cs="Arial"/>
          <w:color w:val="58595B"/>
          <w:sz w:val="36"/>
          <w:szCs w:val="36"/>
        </w:rPr>
        <w:t>IOP</w:t>
      </w:r>
      <w:r>
        <w:rPr>
          <w:rFonts w:ascii="Arial" w:hAnsi="Arial" w:cs="Arial"/>
          <w:color w:val="58595B"/>
          <w:sz w:val="36"/>
          <w:szCs w:val="36"/>
        </w:rPr>
        <w:t xml:space="preserve"> - I1A100</w:t>
      </w:r>
      <w:r w:rsidR="003258F7">
        <w:rPr>
          <w:rFonts w:ascii="Arial" w:hAnsi="Arial" w:cs="Arial"/>
          <w:color w:val="58595B"/>
          <w:sz w:val="36"/>
          <w:szCs w:val="36"/>
        </w:rPr>
        <w:t>03</w:t>
      </w:r>
    </w:p>
    <w:p w14:paraId="61C86D2F" w14:textId="77777777" w:rsidR="00C8637F" w:rsidRDefault="00C8637F" w:rsidP="00C8637F">
      <w:pPr>
        <w:rPr>
          <w:rFonts w:ascii="Arial" w:hAnsi="Arial" w:cs="Arial"/>
          <w:color w:val="58595B"/>
          <w:sz w:val="36"/>
          <w:szCs w:val="36"/>
        </w:rPr>
      </w:pPr>
    </w:p>
    <w:p w14:paraId="61119AAF"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Word Count:</w:t>
      </w:r>
    </w:p>
    <w:p w14:paraId="7B681A04" w14:textId="1F8A34CF" w:rsidR="00C8637F" w:rsidRPr="007C5947" w:rsidRDefault="00C8637F" w:rsidP="00C8637F">
      <w:pPr>
        <w:rPr>
          <w:rFonts w:ascii="Arial" w:hAnsi="Arial" w:cs="Arial"/>
          <w:color w:val="58595B"/>
          <w:sz w:val="36"/>
          <w:szCs w:val="36"/>
        </w:rPr>
      </w:pPr>
      <w:r>
        <w:rPr>
          <w:rFonts w:ascii="Arial" w:hAnsi="Arial" w:cs="Arial"/>
          <w:color w:val="58595B"/>
          <w:sz w:val="36"/>
          <w:szCs w:val="36"/>
        </w:rPr>
        <w:t>LO</w:t>
      </w:r>
      <w:r w:rsidRPr="007C5947">
        <w:rPr>
          <w:rFonts w:ascii="Arial" w:hAnsi="Arial" w:cs="Arial"/>
          <w:color w:val="58595B"/>
          <w:sz w:val="36"/>
          <w:szCs w:val="36"/>
        </w:rPr>
        <w:t xml:space="preserve"> 1: </w:t>
      </w:r>
      <w:r w:rsidR="008D3C38">
        <w:rPr>
          <w:rFonts w:ascii="Arial" w:hAnsi="Arial" w:cs="Arial"/>
          <w:color w:val="58595B"/>
          <w:sz w:val="36"/>
          <w:szCs w:val="36"/>
        </w:rPr>
        <w:t>934</w:t>
      </w:r>
    </w:p>
    <w:p w14:paraId="63BB019D" w14:textId="46289FE0" w:rsidR="00C8637F" w:rsidRDefault="00C8637F" w:rsidP="00C8637F">
      <w:pPr>
        <w:rPr>
          <w:rFonts w:ascii="Arial" w:hAnsi="Arial" w:cs="Arial"/>
          <w:color w:val="58595B"/>
          <w:sz w:val="36"/>
          <w:szCs w:val="36"/>
        </w:rPr>
      </w:pPr>
      <w:r>
        <w:rPr>
          <w:rFonts w:ascii="Arial" w:hAnsi="Arial" w:cs="Arial"/>
          <w:color w:val="58595B"/>
          <w:sz w:val="36"/>
          <w:szCs w:val="36"/>
        </w:rPr>
        <w:t>LO</w:t>
      </w:r>
      <w:r w:rsidRPr="007C5947">
        <w:rPr>
          <w:rFonts w:ascii="Arial" w:hAnsi="Arial" w:cs="Arial"/>
          <w:color w:val="58595B"/>
          <w:sz w:val="36"/>
          <w:szCs w:val="36"/>
        </w:rPr>
        <w:t xml:space="preserve"> 2: </w:t>
      </w:r>
      <w:r w:rsidR="008D3C38">
        <w:rPr>
          <w:rFonts w:ascii="Arial" w:hAnsi="Arial" w:cs="Arial"/>
          <w:color w:val="58595B"/>
          <w:sz w:val="36"/>
          <w:szCs w:val="36"/>
        </w:rPr>
        <w:t>828</w:t>
      </w:r>
    </w:p>
    <w:p w14:paraId="69EA7904" w14:textId="606E0A87" w:rsidR="003258F7" w:rsidRDefault="003258F7" w:rsidP="00C8637F">
      <w:pPr>
        <w:rPr>
          <w:rFonts w:ascii="Arial" w:hAnsi="Arial" w:cs="Arial"/>
          <w:color w:val="58595B"/>
          <w:sz w:val="36"/>
          <w:szCs w:val="36"/>
        </w:rPr>
      </w:pPr>
      <w:r>
        <w:rPr>
          <w:rFonts w:ascii="Arial" w:hAnsi="Arial" w:cs="Arial"/>
          <w:color w:val="58595B"/>
          <w:sz w:val="36"/>
          <w:szCs w:val="36"/>
        </w:rPr>
        <w:t>LO</w:t>
      </w:r>
      <w:r w:rsidR="00FF6472">
        <w:rPr>
          <w:rFonts w:ascii="Arial" w:hAnsi="Arial" w:cs="Arial"/>
          <w:color w:val="58595B"/>
          <w:sz w:val="36"/>
          <w:szCs w:val="36"/>
        </w:rPr>
        <w:t xml:space="preserve"> </w:t>
      </w:r>
      <w:r>
        <w:rPr>
          <w:rFonts w:ascii="Arial" w:hAnsi="Arial" w:cs="Arial"/>
          <w:color w:val="58595B"/>
          <w:sz w:val="36"/>
          <w:szCs w:val="36"/>
        </w:rPr>
        <w:t xml:space="preserve">3: </w:t>
      </w:r>
      <w:r w:rsidR="008B4A65">
        <w:rPr>
          <w:rFonts w:ascii="Arial" w:hAnsi="Arial" w:cs="Arial"/>
          <w:color w:val="58595B"/>
          <w:sz w:val="36"/>
          <w:szCs w:val="36"/>
        </w:rPr>
        <w:t>1,04</w:t>
      </w:r>
      <w:r w:rsidR="00E75DAA">
        <w:rPr>
          <w:rFonts w:ascii="Arial" w:hAnsi="Arial" w:cs="Arial"/>
          <w:color w:val="58595B"/>
          <w:sz w:val="36"/>
          <w:szCs w:val="36"/>
        </w:rPr>
        <w:t>9</w:t>
      </w:r>
    </w:p>
    <w:p w14:paraId="1839CF1C" w14:textId="78D320C0" w:rsidR="00C8637F" w:rsidRDefault="00C8637F" w:rsidP="00C8637F">
      <w:pPr>
        <w:rPr>
          <w:rFonts w:ascii="Arial" w:hAnsi="Arial" w:cs="Arial"/>
          <w:color w:val="58595B"/>
          <w:sz w:val="36"/>
          <w:szCs w:val="36"/>
        </w:rPr>
      </w:pPr>
      <w:r>
        <w:rPr>
          <w:rFonts w:ascii="Arial" w:hAnsi="Arial" w:cs="Arial"/>
          <w:color w:val="58595B"/>
          <w:sz w:val="36"/>
          <w:szCs w:val="36"/>
        </w:rPr>
        <w:t xml:space="preserve">Total: </w:t>
      </w:r>
      <w:r w:rsidR="00A56E84">
        <w:rPr>
          <w:rFonts w:ascii="Arial" w:hAnsi="Arial" w:cs="Arial"/>
          <w:color w:val="58595B"/>
          <w:sz w:val="36"/>
          <w:szCs w:val="36"/>
        </w:rPr>
        <w:t>2,811</w:t>
      </w:r>
    </w:p>
    <w:p w14:paraId="7CCB2E4C" w14:textId="77777777" w:rsidR="00C8637F" w:rsidRPr="007C5947" w:rsidRDefault="00C8637F" w:rsidP="00C8637F">
      <w:pPr>
        <w:rPr>
          <w:rFonts w:ascii="Arial" w:hAnsi="Arial" w:cs="Arial"/>
          <w:color w:val="58595B"/>
          <w:sz w:val="36"/>
          <w:szCs w:val="36"/>
        </w:rPr>
      </w:pPr>
    </w:p>
    <w:p w14:paraId="19BC249B"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Student Name: Sharon Richards</w:t>
      </w:r>
    </w:p>
    <w:p w14:paraId="61D4FFAF"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Student Number: 2014447</w:t>
      </w:r>
    </w:p>
    <w:p w14:paraId="4361D150"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CIPD Membership Number: 57493181</w:t>
      </w:r>
    </w:p>
    <w:p w14:paraId="1AA7C3C1" w14:textId="77777777" w:rsidR="00C8637F" w:rsidRPr="007C5947" w:rsidRDefault="00C8637F" w:rsidP="00C8637F">
      <w:pPr>
        <w:rPr>
          <w:rFonts w:ascii="Arial" w:hAnsi="Arial" w:cs="Arial"/>
          <w:color w:val="58595B"/>
          <w:sz w:val="36"/>
          <w:szCs w:val="36"/>
        </w:rPr>
      </w:pPr>
    </w:p>
    <w:p w14:paraId="310D86DA"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By signing below, I confirm that the work/evidence presented is my own, unaided work. I understand the regulations pertaining to candidate malpractice and the action that may be taken as a result.</w:t>
      </w:r>
    </w:p>
    <w:p w14:paraId="6EFB1476" w14:textId="77777777" w:rsidR="00C8637F" w:rsidRPr="007C5947" w:rsidRDefault="00C8637F" w:rsidP="00C8637F">
      <w:pPr>
        <w:rPr>
          <w:rFonts w:ascii="Arial" w:hAnsi="Arial" w:cs="Arial"/>
          <w:color w:val="58595B"/>
          <w:sz w:val="36"/>
          <w:szCs w:val="36"/>
        </w:rPr>
      </w:pPr>
    </w:p>
    <w:p w14:paraId="314CE6B5"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Signed: S Richards</w:t>
      </w:r>
    </w:p>
    <w:p w14:paraId="6E3B80B2" w14:textId="49958CAA" w:rsidR="00C8637F" w:rsidRPr="0074538F" w:rsidRDefault="00C8637F" w:rsidP="00C8637F">
      <w:pPr>
        <w:rPr>
          <w:rFonts w:ascii="Arial" w:hAnsi="Arial" w:cs="Arial"/>
          <w:color w:val="58595B"/>
          <w:sz w:val="36"/>
          <w:szCs w:val="36"/>
        </w:rPr>
      </w:pPr>
      <w:r w:rsidRPr="007C5947">
        <w:rPr>
          <w:rFonts w:ascii="Arial" w:hAnsi="Arial" w:cs="Arial"/>
          <w:color w:val="58595B"/>
          <w:sz w:val="36"/>
          <w:szCs w:val="36"/>
        </w:rPr>
        <w:t xml:space="preserve">Date: </w:t>
      </w:r>
      <w:r>
        <w:rPr>
          <w:rFonts w:ascii="Arial" w:hAnsi="Arial" w:cs="Arial"/>
          <w:color w:val="58595B"/>
          <w:sz w:val="36"/>
          <w:szCs w:val="36"/>
        </w:rPr>
        <w:t>1</w:t>
      </w:r>
      <w:r w:rsidR="00A56E84">
        <w:rPr>
          <w:rFonts w:ascii="Arial" w:hAnsi="Arial" w:cs="Arial"/>
          <w:color w:val="58595B"/>
          <w:sz w:val="36"/>
          <w:szCs w:val="36"/>
        </w:rPr>
        <w:t>7</w:t>
      </w:r>
      <w:r w:rsidRPr="00EE6C72">
        <w:rPr>
          <w:rFonts w:ascii="Arial" w:hAnsi="Arial" w:cs="Arial"/>
          <w:color w:val="58595B"/>
          <w:sz w:val="36"/>
          <w:szCs w:val="36"/>
          <w:vertAlign w:val="superscript"/>
        </w:rPr>
        <w:t>th</w:t>
      </w:r>
      <w:r>
        <w:rPr>
          <w:rFonts w:ascii="Arial" w:hAnsi="Arial" w:cs="Arial"/>
          <w:color w:val="58595B"/>
          <w:sz w:val="36"/>
          <w:szCs w:val="36"/>
        </w:rPr>
        <w:t xml:space="preserve"> </w:t>
      </w:r>
      <w:r w:rsidR="003258F7">
        <w:rPr>
          <w:rFonts w:ascii="Arial" w:hAnsi="Arial" w:cs="Arial"/>
          <w:color w:val="58595B"/>
          <w:sz w:val="36"/>
          <w:szCs w:val="36"/>
        </w:rPr>
        <w:t>September</w:t>
      </w:r>
      <w:r>
        <w:rPr>
          <w:rFonts w:ascii="Arial" w:hAnsi="Arial" w:cs="Arial"/>
          <w:color w:val="58595B"/>
          <w:sz w:val="36"/>
          <w:szCs w:val="36"/>
        </w:rPr>
        <w:t xml:space="preserve"> 2021</w:t>
      </w:r>
    </w:p>
    <w:p w14:paraId="0C3E7780" w14:textId="0A3ED2C3" w:rsidR="00C8637F" w:rsidRDefault="00C8637F" w:rsidP="00C8637F">
      <w:pPr>
        <w:rPr>
          <w:rFonts w:ascii="Arial" w:hAnsi="Arial" w:cs="Arial"/>
          <w:b/>
          <w:color w:val="3B3838" w:themeColor="background2" w:themeShade="40"/>
        </w:rPr>
      </w:pPr>
      <w:r>
        <w:rPr>
          <w:rFonts w:ascii="Arial" w:hAnsi="Arial" w:cs="Arial"/>
          <w:b/>
        </w:rPr>
        <w:br w:type="page"/>
      </w:r>
      <w:r>
        <w:rPr>
          <w:rFonts w:ascii="Arial" w:hAnsi="Arial" w:cs="Arial"/>
          <w:b/>
          <w:color w:val="3B3838" w:themeColor="background2" w:themeShade="40"/>
        </w:rPr>
        <w:lastRenderedPageBreak/>
        <w:t>Contents</w:t>
      </w:r>
      <w:r w:rsidR="00684805">
        <w:rPr>
          <w:rFonts w:ascii="Arial" w:hAnsi="Arial" w:cs="Arial"/>
          <w:b/>
          <w:color w:val="3B3838" w:themeColor="background2" w:themeShade="40"/>
        </w:rPr>
        <w:tab/>
      </w:r>
      <w:r w:rsidR="00684805">
        <w:rPr>
          <w:rFonts w:ascii="Arial" w:hAnsi="Arial" w:cs="Arial"/>
          <w:b/>
          <w:color w:val="3B3838" w:themeColor="background2" w:themeShade="40"/>
        </w:rPr>
        <w:tab/>
      </w:r>
      <w:r w:rsidR="00684805">
        <w:rPr>
          <w:rFonts w:ascii="Arial" w:hAnsi="Arial" w:cs="Arial"/>
          <w:b/>
          <w:color w:val="3B3838" w:themeColor="background2" w:themeShade="40"/>
        </w:rPr>
        <w:tab/>
      </w:r>
      <w:r w:rsidR="00684805">
        <w:rPr>
          <w:rFonts w:ascii="Arial" w:hAnsi="Arial" w:cs="Arial"/>
          <w:b/>
          <w:color w:val="3B3838" w:themeColor="background2" w:themeShade="40"/>
        </w:rPr>
        <w:tab/>
      </w:r>
      <w:r w:rsidR="00684805">
        <w:rPr>
          <w:rFonts w:ascii="Arial" w:hAnsi="Arial" w:cs="Arial"/>
          <w:b/>
          <w:color w:val="3B3838" w:themeColor="background2" w:themeShade="40"/>
        </w:rPr>
        <w:tab/>
      </w:r>
      <w:r w:rsidR="00684805">
        <w:rPr>
          <w:rFonts w:ascii="Arial" w:hAnsi="Arial" w:cs="Arial"/>
          <w:b/>
          <w:color w:val="3B3838" w:themeColor="background2" w:themeShade="40"/>
        </w:rPr>
        <w:tab/>
      </w:r>
      <w:r w:rsidR="00684805">
        <w:rPr>
          <w:rFonts w:ascii="Arial" w:hAnsi="Arial" w:cs="Arial"/>
          <w:b/>
          <w:color w:val="3B3838" w:themeColor="background2" w:themeShade="40"/>
        </w:rPr>
        <w:tab/>
      </w:r>
      <w:r w:rsidR="00684805">
        <w:rPr>
          <w:rFonts w:ascii="Arial" w:hAnsi="Arial" w:cs="Arial"/>
          <w:b/>
          <w:color w:val="3B3838" w:themeColor="background2" w:themeShade="40"/>
        </w:rPr>
        <w:tab/>
        <w:t>Page</w:t>
      </w:r>
    </w:p>
    <w:p w14:paraId="537B1BA0" w14:textId="77777777" w:rsidR="00C8637F" w:rsidRDefault="00C8637F" w:rsidP="00C8637F">
      <w:pPr>
        <w:rPr>
          <w:rFonts w:ascii="Arial" w:hAnsi="Arial" w:cs="Arial"/>
          <w:b/>
          <w:color w:val="3B3838" w:themeColor="background2" w:themeShade="40"/>
        </w:rPr>
      </w:pPr>
    </w:p>
    <w:p w14:paraId="34DFB6D2" w14:textId="74E2BB0A" w:rsidR="00C8637F" w:rsidRPr="00684805" w:rsidRDefault="00C8637F" w:rsidP="00684805">
      <w:pPr>
        <w:spacing w:before="240" w:line="720" w:lineRule="auto"/>
        <w:rPr>
          <w:rFonts w:ascii="Arial" w:hAnsi="Arial" w:cs="Arial"/>
          <w:color w:val="3B3838" w:themeColor="background2" w:themeShade="40"/>
        </w:rPr>
      </w:pPr>
      <w:r w:rsidRPr="00684805">
        <w:rPr>
          <w:rFonts w:ascii="Arial" w:hAnsi="Arial" w:cs="Arial"/>
          <w:color w:val="3B3838" w:themeColor="background2" w:themeShade="40"/>
        </w:rPr>
        <w:t>Evidence Matrix</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t>3</w:t>
      </w:r>
    </w:p>
    <w:p w14:paraId="05756D23" w14:textId="6D301A7C" w:rsidR="00C8637F" w:rsidRPr="00684805" w:rsidRDefault="00C8637F" w:rsidP="00684805">
      <w:pPr>
        <w:spacing w:before="240" w:line="720" w:lineRule="auto"/>
        <w:rPr>
          <w:rFonts w:ascii="Arial" w:hAnsi="Arial" w:cs="Arial"/>
          <w:color w:val="3B3838" w:themeColor="background2" w:themeShade="40"/>
        </w:rPr>
      </w:pPr>
      <w:r w:rsidRPr="00684805">
        <w:rPr>
          <w:rFonts w:ascii="Arial" w:hAnsi="Arial" w:cs="Arial"/>
          <w:color w:val="3B3838" w:themeColor="background2" w:themeShade="40"/>
        </w:rPr>
        <w:t>Personal Statement for Learning Objective 1</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t>6</w:t>
      </w:r>
    </w:p>
    <w:p w14:paraId="04E878D6" w14:textId="19BD251E" w:rsidR="00C8637F" w:rsidRPr="00684805" w:rsidRDefault="00C8637F" w:rsidP="00684805">
      <w:pPr>
        <w:spacing w:before="240" w:line="720" w:lineRule="auto"/>
        <w:rPr>
          <w:rFonts w:ascii="Arial" w:hAnsi="Arial" w:cs="Arial"/>
          <w:color w:val="3B3838" w:themeColor="background2" w:themeShade="40"/>
        </w:rPr>
      </w:pPr>
      <w:r w:rsidRPr="00684805">
        <w:rPr>
          <w:rFonts w:ascii="Arial" w:hAnsi="Arial" w:cs="Arial"/>
          <w:color w:val="3B3838" w:themeColor="background2" w:themeShade="40"/>
        </w:rPr>
        <w:t>Reference List for Learning Objective 1</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t>9</w:t>
      </w:r>
    </w:p>
    <w:p w14:paraId="30BEA3F1" w14:textId="71472952" w:rsidR="004B293E" w:rsidRPr="00684805" w:rsidRDefault="004B293E" w:rsidP="00684805">
      <w:pPr>
        <w:spacing w:before="240" w:line="720" w:lineRule="auto"/>
        <w:rPr>
          <w:rFonts w:ascii="Arial" w:hAnsi="Arial" w:cs="Arial"/>
          <w:color w:val="3B3838" w:themeColor="background2" w:themeShade="40"/>
        </w:rPr>
      </w:pPr>
      <w:r w:rsidRPr="00684805">
        <w:rPr>
          <w:rFonts w:ascii="Arial" w:hAnsi="Arial" w:cs="Arial"/>
          <w:color w:val="3B3838" w:themeColor="background2" w:themeShade="40"/>
        </w:rPr>
        <w:t>Evidence for Learning Objective 1</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t>10</w:t>
      </w:r>
    </w:p>
    <w:p w14:paraId="75B5C234" w14:textId="68305994" w:rsidR="004B293E" w:rsidRPr="00684805" w:rsidRDefault="00C8637F" w:rsidP="00684805">
      <w:pPr>
        <w:spacing w:before="240" w:line="720" w:lineRule="auto"/>
        <w:rPr>
          <w:rFonts w:ascii="Arial" w:hAnsi="Arial" w:cs="Arial"/>
          <w:b/>
        </w:rPr>
      </w:pPr>
      <w:r w:rsidRPr="00684805">
        <w:rPr>
          <w:rFonts w:ascii="Arial" w:hAnsi="Arial" w:cs="Arial"/>
          <w:color w:val="3B3838" w:themeColor="background2" w:themeShade="40"/>
        </w:rPr>
        <w:t>Personal Statement for Learning Objective 2</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t>17</w:t>
      </w:r>
    </w:p>
    <w:p w14:paraId="2ECF998F" w14:textId="134B1A79" w:rsidR="00967A80" w:rsidRPr="00684805" w:rsidRDefault="00C8637F" w:rsidP="00684805">
      <w:pPr>
        <w:spacing w:before="240" w:line="720" w:lineRule="auto"/>
        <w:rPr>
          <w:rFonts w:ascii="Arial" w:hAnsi="Arial" w:cs="Arial"/>
          <w:b/>
        </w:rPr>
      </w:pPr>
      <w:r w:rsidRPr="00684805">
        <w:rPr>
          <w:rFonts w:ascii="Arial" w:hAnsi="Arial" w:cs="Arial"/>
          <w:color w:val="3B3838" w:themeColor="background2" w:themeShade="40"/>
        </w:rPr>
        <w:t xml:space="preserve">Reference List for Learning Objective </w:t>
      </w:r>
      <w:r w:rsidR="004B293E" w:rsidRPr="00684805">
        <w:rPr>
          <w:rFonts w:ascii="Arial" w:hAnsi="Arial" w:cs="Arial"/>
          <w:color w:val="3B3838" w:themeColor="background2" w:themeShade="40"/>
        </w:rPr>
        <w:t>2</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t>19</w:t>
      </w:r>
    </w:p>
    <w:p w14:paraId="6D42C2DC" w14:textId="4B3E963D" w:rsidR="00967A80" w:rsidRPr="00684805" w:rsidRDefault="00967A80" w:rsidP="00684805">
      <w:pPr>
        <w:spacing w:before="240" w:line="720" w:lineRule="auto"/>
        <w:rPr>
          <w:rFonts w:ascii="Arial" w:hAnsi="Arial" w:cs="Arial"/>
          <w:color w:val="3B3838" w:themeColor="background2" w:themeShade="40"/>
        </w:rPr>
      </w:pPr>
      <w:r w:rsidRPr="00684805">
        <w:rPr>
          <w:rFonts w:ascii="Arial" w:hAnsi="Arial" w:cs="Arial"/>
          <w:color w:val="3B3838" w:themeColor="background2" w:themeShade="40"/>
        </w:rPr>
        <w:t>Evidence for Learning Objective 2</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t>20</w:t>
      </w:r>
    </w:p>
    <w:p w14:paraId="339CBFF1" w14:textId="7115F8DE" w:rsidR="00967A80" w:rsidRPr="00684805" w:rsidRDefault="00967A80" w:rsidP="00684805">
      <w:pPr>
        <w:spacing w:before="240" w:line="720" w:lineRule="auto"/>
        <w:rPr>
          <w:rFonts w:ascii="Arial" w:hAnsi="Arial" w:cs="Arial"/>
          <w:b/>
        </w:rPr>
      </w:pPr>
      <w:r w:rsidRPr="00684805">
        <w:rPr>
          <w:rFonts w:ascii="Arial" w:hAnsi="Arial" w:cs="Arial"/>
          <w:color w:val="3B3838" w:themeColor="background2" w:themeShade="40"/>
        </w:rPr>
        <w:t>Personal Statement for Learning Objective 3</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t>35</w:t>
      </w:r>
    </w:p>
    <w:p w14:paraId="1F7C4663" w14:textId="04FABBDF" w:rsidR="00967A80" w:rsidRPr="00684805" w:rsidRDefault="00967A80" w:rsidP="00684805">
      <w:pPr>
        <w:spacing w:before="240" w:line="720" w:lineRule="auto"/>
        <w:rPr>
          <w:rFonts w:ascii="Arial" w:hAnsi="Arial" w:cs="Arial"/>
          <w:b/>
        </w:rPr>
      </w:pPr>
      <w:r w:rsidRPr="00684805">
        <w:rPr>
          <w:rFonts w:ascii="Arial" w:hAnsi="Arial" w:cs="Arial"/>
          <w:color w:val="3B3838" w:themeColor="background2" w:themeShade="40"/>
        </w:rPr>
        <w:t>Reference List for Learning Objective 3</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t>38</w:t>
      </w:r>
    </w:p>
    <w:p w14:paraId="7DA50287" w14:textId="74305E18" w:rsidR="00967A80" w:rsidRPr="00684805" w:rsidRDefault="00967A80" w:rsidP="00684805">
      <w:pPr>
        <w:spacing w:before="240" w:line="720" w:lineRule="auto"/>
        <w:rPr>
          <w:rFonts w:ascii="Arial" w:hAnsi="Arial" w:cs="Arial"/>
          <w:color w:val="3B3838" w:themeColor="background2" w:themeShade="40"/>
        </w:rPr>
      </w:pPr>
      <w:r w:rsidRPr="00684805">
        <w:rPr>
          <w:rFonts w:ascii="Arial" w:hAnsi="Arial" w:cs="Arial"/>
          <w:color w:val="3B3838" w:themeColor="background2" w:themeShade="40"/>
        </w:rPr>
        <w:t>Evidence for Learning Objective 3</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t>40</w:t>
      </w:r>
    </w:p>
    <w:p w14:paraId="057F2A13" w14:textId="23C745DB" w:rsidR="00C8637F" w:rsidRPr="00967A80" w:rsidRDefault="00C8637F" w:rsidP="00967A80">
      <w:pPr>
        <w:pStyle w:val="ListParagraph"/>
        <w:numPr>
          <w:ilvl w:val="0"/>
          <w:numId w:val="23"/>
        </w:numPr>
        <w:spacing w:before="240" w:line="720" w:lineRule="auto"/>
        <w:ind w:left="720"/>
        <w:rPr>
          <w:rFonts w:ascii="Arial" w:hAnsi="Arial" w:cs="Arial"/>
          <w:b/>
        </w:rPr>
      </w:pPr>
      <w:r w:rsidRPr="00967A80">
        <w:rPr>
          <w:rFonts w:ascii="Arial" w:hAnsi="Arial" w:cs="Arial"/>
          <w:b/>
        </w:rPr>
        <w:br w:type="page"/>
      </w:r>
    </w:p>
    <w:p w14:paraId="6FC08E9D" w14:textId="77777777" w:rsidR="008F773C" w:rsidRDefault="008F773C">
      <w:pPr>
        <w:rPr>
          <w:rFonts w:ascii="Arial" w:hAnsi="Arial" w:cs="Arial"/>
          <w:b/>
        </w:rPr>
        <w:sectPr w:rsidR="008F773C" w:rsidSect="0058562F">
          <w:pgSz w:w="11906" w:h="16838"/>
          <w:pgMar w:top="993" w:right="1440" w:bottom="1440" w:left="1440" w:header="708" w:footer="708" w:gutter="0"/>
          <w:cols w:space="708"/>
          <w:docGrid w:linePitch="360"/>
        </w:sectPr>
      </w:pPr>
    </w:p>
    <w:tbl>
      <w:tblPr>
        <w:tblW w:w="15021"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8"/>
        <w:gridCol w:w="1528"/>
        <w:gridCol w:w="1730"/>
        <w:gridCol w:w="1703"/>
        <w:gridCol w:w="5136"/>
        <w:gridCol w:w="80"/>
        <w:gridCol w:w="1273"/>
        <w:gridCol w:w="1307"/>
        <w:gridCol w:w="1276"/>
      </w:tblGrid>
      <w:tr w:rsidR="008F773C" w:rsidRPr="00E758AC" w14:paraId="12F37195" w14:textId="77777777" w:rsidTr="00684805">
        <w:trPr>
          <w:trHeight w:val="425"/>
        </w:trPr>
        <w:tc>
          <w:tcPr>
            <w:tcW w:w="11085" w:type="dxa"/>
            <w:gridSpan w:val="5"/>
          </w:tcPr>
          <w:p w14:paraId="3D421548"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lastRenderedPageBreak/>
              <w:t>Candidate name:</w:t>
            </w:r>
            <w:r>
              <w:rPr>
                <w:rFonts w:ascii="Arial" w:hAnsi="Arial" w:cs="Arial"/>
                <w:b/>
                <w:color w:val="3C3C3C"/>
              </w:rPr>
              <w:t xml:space="preserve"> </w:t>
            </w:r>
            <w:r w:rsidRPr="000D783C">
              <w:rPr>
                <w:rFonts w:ascii="Arial" w:hAnsi="Arial" w:cs="Arial"/>
                <w:color w:val="3C3C3C"/>
              </w:rPr>
              <w:t>Sharon Richards</w:t>
            </w:r>
          </w:p>
        </w:tc>
        <w:tc>
          <w:tcPr>
            <w:tcW w:w="3936" w:type="dxa"/>
            <w:gridSpan w:val="4"/>
          </w:tcPr>
          <w:p w14:paraId="2B375050"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CIPD Membership/registration No.:</w:t>
            </w:r>
          </w:p>
          <w:p w14:paraId="0410C8C9" w14:textId="77777777" w:rsidR="008F773C" w:rsidRPr="00E758AC" w:rsidRDefault="008F773C" w:rsidP="00E75DAA">
            <w:pPr>
              <w:contextualSpacing/>
              <w:rPr>
                <w:rFonts w:ascii="Arial" w:hAnsi="Arial" w:cs="Arial"/>
                <w:color w:val="3C3C3C"/>
              </w:rPr>
            </w:pPr>
            <w:r>
              <w:rPr>
                <w:rFonts w:ascii="Arial" w:hAnsi="Arial" w:cs="Arial"/>
                <w:color w:val="3C3C3C"/>
              </w:rPr>
              <w:t>57493181</w:t>
            </w:r>
          </w:p>
        </w:tc>
      </w:tr>
      <w:tr w:rsidR="008F773C" w:rsidRPr="00E758AC" w14:paraId="72004C78" w14:textId="77777777" w:rsidTr="00684805">
        <w:tc>
          <w:tcPr>
            <w:tcW w:w="11085" w:type="dxa"/>
            <w:gridSpan w:val="5"/>
          </w:tcPr>
          <w:p w14:paraId="20591B33"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Qualification title:</w:t>
            </w:r>
            <w:r>
              <w:rPr>
                <w:rFonts w:ascii="Arial" w:hAnsi="Arial" w:cs="Arial"/>
                <w:b/>
                <w:color w:val="3C3C3C"/>
              </w:rPr>
              <w:t xml:space="preserve"> </w:t>
            </w:r>
            <w:r w:rsidRPr="000D783C">
              <w:rPr>
                <w:rFonts w:ascii="Arial" w:hAnsi="Arial" w:cs="Arial"/>
                <w:color w:val="3C3C3C"/>
              </w:rPr>
              <w:t>CIPD Level 5 Diploma in Applied Human Resources</w:t>
            </w:r>
          </w:p>
        </w:tc>
        <w:tc>
          <w:tcPr>
            <w:tcW w:w="3936" w:type="dxa"/>
            <w:gridSpan w:val="4"/>
          </w:tcPr>
          <w:p w14:paraId="1575449A"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Unique Learner No. (ULN):</w:t>
            </w:r>
            <w:r>
              <w:rPr>
                <w:rFonts w:ascii="Arial" w:hAnsi="Arial" w:cs="Arial"/>
                <w:b/>
                <w:color w:val="3C3C3C"/>
              </w:rPr>
              <w:t xml:space="preserve"> </w:t>
            </w:r>
            <w:r w:rsidRPr="000D783C">
              <w:rPr>
                <w:rFonts w:ascii="Arial" w:hAnsi="Arial" w:cs="Arial"/>
                <w:color w:val="3C3C3C"/>
              </w:rPr>
              <w:t>2014447</w:t>
            </w:r>
          </w:p>
          <w:p w14:paraId="4ED58FF3" w14:textId="77777777" w:rsidR="008F773C" w:rsidRPr="00E758AC" w:rsidRDefault="008F773C" w:rsidP="00E75DAA">
            <w:pPr>
              <w:contextualSpacing/>
              <w:rPr>
                <w:rFonts w:ascii="Arial" w:hAnsi="Arial" w:cs="Arial"/>
                <w:color w:val="3C3C3C"/>
              </w:rPr>
            </w:pPr>
          </w:p>
        </w:tc>
      </w:tr>
      <w:tr w:rsidR="008F773C" w:rsidRPr="00E758AC" w14:paraId="234BE48E" w14:textId="77777777" w:rsidTr="00684805">
        <w:trPr>
          <w:cantSplit/>
          <w:trHeight w:val="791"/>
        </w:trPr>
        <w:tc>
          <w:tcPr>
            <w:tcW w:w="988" w:type="dxa"/>
            <w:shd w:val="clear" w:color="auto" w:fill="DBD3E5"/>
          </w:tcPr>
          <w:p w14:paraId="108286B7"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Unit code</w:t>
            </w:r>
          </w:p>
        </w:tc>
        <w:tc>
          <w:tcPr>
            <w:tcW w:w="3258" w:type="dxa"/>
            <w:gridSpan w:val="2"/>
            <w:shd w:val="clear" w:color="auto" w:fill="DBD3E5"/>
          </w:tcPr>
          <w:p w14:paraId="7A76DC57"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Unit title</w:t>
            </w:r>
          </w:p>
        </w:tc>
        <w:tc>
          <w:tcPr>
            <w:tcW w:w="1703" w:type="dxa"/>
            <w:shd w:val="clear" w:color="auto" w:fill="DBD3E5"/>
          </w:tcPr>
          <w:p w14:paraId="3CEFE8D9"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Assessment criteria no.</w:t>
            </w:r>
          </w:p>
        </w:tc>
        <w:tc>
          <w:tcPr>
            <w:tcW w:w="5136" w:type="dxa"/>
            <w:shd w:val="clear" w:color="auto" w:fill="DBD3E5"/>
          </w:tcPr>
          <w:p w14:paraId="5AC48E65"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Evidence description</w:t>
            </w:r>
          </w:p>
        </w:tc>
        <w:tc>
          <w:tcPr>
            <w:tcW w:w="1353" w:type="dxa"/>
            <w:gridSpan w:val="2"/>
            <w:shd w:val="clear" w:color="auto" w:fill="DBD3E5"/>
          </w:tcPr>
          <w:p w14:paraId="4197900F"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Evidence reference number</w:t>
            </w:r>
          </w:p>
        </w:tc>
        <w:tc>
          <w:tcPr>
            <w:tcW w:w="1307" w:type="dxa"/>
            <w:shd w:val="clear" w:color="auto" w:fill="DBD3E5"/>
          </w:tcPr>
          <w:p w14:paraId="6E7E6158"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Assessor</w:t>
            </w:r>
          </w:p>
          <w:p w14:paraId="01695B44"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initials</w:t>
            </w:r>
          </w:p>
        </w:tc>
        <w:tc>
          <w:tcPr>
            <w:tcW w:w="1276" w:type="dxa"/>
            <w:shd w:val="clear" w:color="auto" w:fill="DBD3E5"/>
          </w:tcPr>
          <w:p w14:paraId="41DF0191"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I/V initials if sampled</w:t>
            </w:r>
          </w:p>
        </w:tc>
      </w:tr>
      <w:tr w:rsidR="008F773C" w:rsidRPr="00E758AC" w14:paraId="0D1016A7" w14:textId="77777777" w:rsidTr="00684805">
        <w:tc>
          <w:tcPr>
            <w:tcW w:w="988" w:type="dxa"/>
          </w:tcPr>
          <w:p w14:paraId="318BE877"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5F61DEA4" w14:textId="77777777" w:rsidR="008F773C" w:rsidRPr="004F6170"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48A7295F" w14:textId="28509359" w:rsidR="008F773C" w:rsidRPr="00045FA2" w:rsidRDefault="00E45F5E" w:rsidP="00E75DAA">
            <w:pPr>
              <w:contextualSpacing/>
              <w:rPr>
                <w:rFonts w:ascii="Arial" w:hAnsi="Arial" w:cs="Arial"/>
              </w:rPr>
            </w:pPr>
            <w:r>
              <w:rPr>
                <w:rFonts w:ascii="Arial" w:hAnsi="Arial" w:cs="Arial"/>
              </w:rPr>
              <w:t>1.1</w:t>
            </w:r>
          </w:p>
        </w:tc>
        <w:tc>
          <w:tcPr>
            <w:tcW w:w="5136" w:type="dxa"/>
          </w:tcPr>
          <w:p w14:paraId="4FEAFBA6" w14:textId="2A376888" w:rsidR="008F773C" w:rsidRPr="00B22B96" w:rsidRDefault="00956755" w:rsidP="00E75DAA">
            <w:pPr>
              <w:contextualSpacing/>
              <w:rPr>
                <w:rFonts w:ascii="Arial" w:hAnsi="Arial" w:cs="Arial"/>
              </w:rPr>
            </w:pPr>
            <w:r w:rsidRPr="00DC7FBF">
              <w:rPr>
                <w:rFonts w:ascii="Arial" w:hAnsi="Arial" w:cs="Arial"/>
              </w:rPr>
              <w:t>PADR Forms and Supporting Information</w:t>
            </w:r>
          </w:p>
        </w:tc>
        <w:tc>
          <w:tcPr>
            <w:tcW w:w="1353" w:type="dxa"/>
            <w:gridSpan w:val="2"/>
          </w:tcPr>
          <w:p w14:paraId="3CBF5172" w14:textId="77777777" w:rsidR="008F773C" w:rsidRDefault="00956755" w:rsidP="00E75DAA">
            <w:pPr>
              <w:contextualSpacing/>
              <w:rPr>
                <w:rFonts w:ascii="Arial" w:hAnsi="Arial" w:cs="Arial"/>
              </w:rPr>
            </w:pPr>
            <w:r>
              <w:rPr>
                <w:rFonts w:ascii="Arial" w:hAnsi="Arial" w:cs="Arial"/>
              </w:rPr>
              <w:t>1.1</w:t>
            </w:r>
          </w:p>
          <w:p w14:paraId="04C4FCDB" w14:textId="3A648A5B" w:rsidR="00956755" w:rsidRPr="00045FA2" w:rsidRDefault="00956755" w:rsidP="00E75DAA">
            <w:pPr>
              <w:contextualSpacing/>
              <w:rPr>
                <w:rFonts w:ascii="Arial" w:hAnsi="Arial" w:cs="Arial"/>
              </w:rPr>
            </w:pPr>
          </w:p>
        </w:tc>
        <w:tc>
          <w:tcPr>
            <w:tcW w:w="1307" w:type="dxa"/>
          </w:tcPr>
          <w:p w14:paraId="1425001B" w14:textId="77777777" w:rsidR="008F773C" w:rsidRPr="00E758AC" w:rsidRDefault="008F773C" w:rsidP="00E75DAA">
            <w:pPr>
              <w:contextualSpacing/>
              <w:rPr>
                <w:rFonts w:ascii="Arial" w:hAnsi="Arial" w:cs="Arial"/>
                <w:color w:val="3C3C3C"/>
              </w:rPr>
            </w:pPr>
          </w:p>
        </w:tc>
        <w:tc>
          <w:tcPr>
            <w:tcW w:w="1276" w:type="dxa"/>
          </w:tcPr>
          <w:p w14:paraId="6A81B52B" w14:textId="77777777" w:rsidR="008F773C" w:rsidRPr="00E758AC" w:rsidRDefault="008F773C" w:rsidP="00E75DAA">
            <w:pPr>
              <w:contextualSpacing/>
              <w:rPr>
                <w:rFonts w:ascii="Arial" w:hAnsi="Arial" w:cs="Arial"/>
                <w:color w:val="3C3C3C"/>
              </w:rPr>
            </w:pPr>
          </w:p>
        </w:tc>
      </w:tr>
      <w:tr w:rsidR="008F773C" w:rsidRPr="00E758AC" w14:paraId="40063F24" w14:textId="77777777" w:rsidTr="00684805">
        <w:tc>
          <w:tcPr>
            <w:tcW w:w="988" w:type="dxa"/>
          </w:tcPr>
          <w:p w14:paraId="3D41CAF4"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2013B4A8"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2F06457B" w14:textId="6EBBA590" w:rsidR="008F773C" w:rsidRPr="00045FA2" w:rsidRDefault="00E45F5E" w:rsidP="00E75DAA">
            <w:pPr>
              <w:contextualSpacing/>
              <w:rPr>
                <w:rFonts w:ascii="Arial" w:hAnsi="Arial" w:cs="Arial"/>
              </w:rPr>
            </w:pPr>
            <w:r>
              <w:rPr>
                <w:rFonts w:ascii="Arial" w:hAnsi="Arial" w:cs="Arial"/>
              </w:rPr>
              <w:t>1.1</w:t>
            </w:r>
          </w:p>
        </w:tc>
        <w:tc>
          <w:tcPr>
            <w:tcW w:w="5136" w:type="dxa"/>
          </w:tcPr>
          <w:p w14:paraId="1EA45F38" w14:textId="165FADCB" w:rsidR="008F773C" w:rsidRPr="00B22B96" w:rsidRDefault="00956755" w:rsidP="00E75DAA">
            <w:pPr>
              <w:contextualSpacing/>
              <w:rPr>
                <w:rFonts w:ascii="Arial" w:hAnsi="Arial" w:cs="Arial"/>
              </w:rPr>
            </w:pPr>
            <w:r w:rsidRPr="00DC7FBF">
              <w:rPr>
                <w:rFonts w:ascii="Arial" w:hAnsi="Arial" w:cs="Arial"/>
              </w:rPr>
              <w:t>PADR Guidance for Appraisers</w:t>
            </w:r>
          </w:p>
        </w:tc>
        <w:tc>
          <w:tcPr>
            <w:tcW w:w="1353" w:type="dxa"/>
            <w:gridSpan w:val="2"/>
          </w:tcPr>
          <w:p w14:paraId="22E5B186" w14:textId="33394BF8" w:rsidR="008F773C" w:rsidRPr="00045FA2" w:rsidRDefault="00956755" w:rsidP="00E75DAA">
            <w:pPr>
              <w:contextualSpacing/>
              <w:rPr>
                <w:rFonts w:ascii="Arial" w:hAnsi="Arial" w:cs="Arial"/>
              </w:rPr>
            </w:pPr>
            <w:r>
              <w:rPr>
                <w:rFonts w:ascii="Arial" w:hAnsi="Arial" w:cs="Arial"/>
              </w:rPr>
              <w:t>1.2</w:t>
            </w:r>
          </w:p>
        </w:tc>
        <w:tc>
          <w:tcPr>
            <w:tcW w:w="1307" w:type="dxa"/>
          </w:tcPr>
          <w:p w14:paraId="60D834C6" w14:textId="77777777" w:rsidR="008F773C" w:rsidRPr="00E758AC" w:rsidRDefault="008F773C" w:rsidP="00E75DAA">
            <w:pPr>
              <w:contextualSpacing/>
              <w:rPr>
                <w:rFonts w:ascii="Arial" w:hAnsi="Arial" w:cs="Arial"/>
                <w:color w:val="3C3C3C"/>
              </w:rPr>
            </w:pPr>
          </w:p>
        </w:tc>
        <w:tc>
          <w:tcPr>
            <w:tcW w:w="1276" w:type="dxa"/>
          </w:tcPr>
          <w:p w14:paraId="616D7AA0" w14:textId="77777777" w:rsidR="008F773C" w:rsidRPr="00E758AC" w:rsidRDefault="008F773C" w:rsidP="00E75DAA">
            <w:pPr>
              <w:contextualSpacing/>
              <w:rPr>
                <w:rFonts w:ascii="Arial" w:hAnsi="Arial" w:cs="Arial"/>
                <w:color w:val="3C3C3C"/>
              </w:rPr>
            </w:pPr>
          </w:p>
        </w:tc>
      </w:tr>
      <w:tr w:rsidR="008F773C" w:rsidRPr="00E758AC" w14:paraId="544A7C9D" w14:textId="77777777" w:rsidTr="00684805">
        <w:tc>
          <w:tcPr>
            <w:tcW w:w="988" w:type="dxa"/>
          </w:tcPr>
          <w:p w14:paraId="4AB11AF3"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0763B213"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16B3358F" w14:textId="213567FA" w:rsidR="008F773C" w:rsidRPr="00045FA2" w:rsidRDefault="00E45F5E" w:rsidP="00E75DAA">
            <w:pPr>
              <w:contextualSpacing/>
              <w:rPr>
                <w:rFonts w:ascii="Arial" w:hAnsi="Arial" w:cs="Arial"/>
              </w:rPr>
            </w:pPr>
            <w:r>
              <w:rPr>
                <w:rFonts w:ascii="Arial" w:hAnsi="Arial" w:cs="Arial"/>
              </w:rPr>
              <w:t>1.1</w:t>
            </w:r>
          </w:p>
        </w:tc>
        <w:tc>
          <w:tcPr>
            <w:tcW w:w="5136" w:type="dxa"/>
          </w:tcPr>
          <w:p w14:paraId="741A5A54" w14:textId="3C5C88DD" w:rsidR="008F773C" w:rsidRPr="00B22B96" w:rsidRDefault="00956755" w:rsidP="00E75DAA">
            <w:pPr>
              <w:contextualSpacing/>
              <w:rPr>
                <w:rFonts w:ascii="Arial" w:hAnsi="Arial" w:cs="Arial"/>
              </w:rPr>
            </w:pPr>
            <w:r w:rsidRPr="00DC7FBF">
              <w:rPr>
                <w:rFonts w:ascii="Arial" w:hAnsi="Arial" w:cs="Arial"/>
                <w:bCs/>
              </w:rPr>
              <w:t>Checklist for Appraisers</w:t>
            </w:r>
          </w:p>
        </w:tc>
        <w:tc>
          <w:tcPr>
            <w:tcW w:w="1353" w:type="dxa"/>
            <w:gridSpan w:val="2"/>
          </w:tcPr>
          <w:p w14:paraId="32084F3D" w14:textId="00BF1B7E" w:rsidR="008F773C" w:rsidRPr="00045FA2" w:rsidRDefault="00956755" w:rsidP="00E75DAA">
            <w:pPr>
              <w:contextualSpacing/>
              <w:rPr>
                <w:rFonts w:ascii="Arial" w:hAnsi="Arial" w:cs="Arial"/>
              </w:rPr>
            </w:pPr>
            <w:r>
              <w:rPr>
                <w:rFonts w:ascii="Arial" w:hAnsi="Arial" w:cs="Arial"/>
              </w:rPr>
              <w:t>1.3</w:t>
            </w:r>
          </w:p>
        </w:tc>
        <w:tc>
          <w:tcPr>
            <w:tcW w:w="1307" w:type="dxa"/>
          </w:tcPr>
          <w:p w14:paraId="03D4A16B" w14:textId="77777777" w:rsidR="008F773C" w:rsidRPr="00E758AC" w:rsidRDefault="008F773C" w:rsidP="00E75DAA">
            <w:pPr>
              <w:contextualSpacing/>
              <w:rPr>
                <w:rFonts w:ascii="Arial" w:hAnsi="Arial" w:cs="Arial"/>
                <w:color w:val="3C3C3C"/>
              </w:rPr>
            </w:pPr>
          </w:p>
        </w:tc>
        <w:tc>
          <w:tcPr>
            <w:tcW w:w="1276" w:type="dxa"/>
          </w:tcPr>
          <w:p w14:paraId="0F413993" w14:textId="77777777" w:rsidR="008F773C" w:rsidRPr="00E758AC" w:rsidRDefault="008F773C" w:rsidP="00E75DAA">
            <w:pPr>
              <w:contextualSpacing/>
              <w:rPr>
                <w:rFonts w:ascii="Arial" w:hAnsi="Arial" w:cs="Arial"/>
                <w:color w:val="3C3C3C"/>
              </w:rPr>
            </w:pPr>
          </w:p>
        </w:tc>
      </w:tr>
      <w:tr w:rsidR="008F773C" w:rsidRPr="00E758AC" w14:paraId="112A9290" w14:textId="77777777" w:rsidTr="00684805">
        <w:tc>
          <w:tcPr>
            <w:tcW w:w="988" w:type="dxa"/>
          </w:tcPr>
          <w:p w14:paraId="489B866D"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1180D2F3"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16297578" w14:textId="386C4A36" w:rsidR="008F773C" w:rsidRPr="00045FA2" w:rsidRDefault="00E45F5E" w:rsidP="00E75DAA">
            <w:pPr>
              <w:contextualSpacing/>
              <w:rPr>
                <w:rFonts w:ascii="Arial" w:hAnsi="Arial" w:cs="Arial"/>
              </w:rPr>
            </w:pPr>
            <w:r>
              <w:rPr>
                <w:rFonts w:ascii="Arial" w:hAnsi="Arial" w:cs="Arial"/>
              </w:rPr>
              <w:t>1.1</w:t>
            </w:r>
          </w:p>
        </w:tc>
        <w:tc>
          <w:tcPr>
            <w:tcW w:w="5136" w:type="dxa"/>
          </w:tcPr>
          <w:p w14:paraId="4F8C311E" w14:textId="36737409" w:rsidR="008F773C" w:rsidRPr="00B22B96" w:rsidRDefault="00956755" w:rsidP="00E75DAA">
            <w:pPr>
              <w:contextualSpacing/>
              <w:rPr>
                <w:rFonts w:ascii="Arial" w:hAnsi="Arial" w:cs="Arial"/>
              </w:rPr>
            </w:pPr>
            <w:r w:rsidRPr="00DC7FBF">
              <w:rPr>
                <w:rFonts w:ascii="Arial" w:hAnsi="Arial" w:cs="Arial"/>
                <w:bCs/>
              </w:rPr>
              <w:t>Guidance for Appraisees</w:t>
            </w:r>
          </w:p>
        </w:tc>
        <w:tc>
          <w:tcPr>
            <w:tcW w:w="1353" w:type="dxa"/>
            <w:gridSpan w:val="2"/>
          </w:tcPr>
          <w:p w14:paraId="50453266" w14:textId="1584C2F3" w:rsidR="008F773C" w:rsidRPr="00045FA2" w:rsidRDefault="00956755" w:rsidP="00E75DAA">
            <w:pPr>
              <w:contextualSpacing/>
              <w:rPr>
                <w:rFonts w:ascii="Arial" w:hAnsi="Arial" w:cs="Arial"/>
              </w:rPr>
            </w:pPr>
            <w:r>
              <w:rPr>
                <w:rFonts w:ascii="Arial" w:hAnsi="Arial" w:cs="Arial"/>
              </w:rPr>
              <w:t>1.4</w:t>
            </w:r>
          </w:p>
        </w:tc>
        <w:tc>
          <w:tcPr>
            <w:tcW w:w="1307" w:type="dxa"/>
          </w:tcPr>
          <w:p w14:paraId="09AB5F7B" w14:textId="77777777" w:rsidR="008F773C" w:rsidRPr="00E758AC" w:rsidRDefault="008F773C" w:rsidP="00E75DAA">
            <w:pPr>
              <w:contextualSpacing/>
              <w:rPr>
                <w:rFonts w:ascii="Arial" w:hAnsi="Arial" w:cs="Arial"/>
                <w:color w:val="3C3C3C"/>
              </w:rPr>
            </w:pPr>
          </w:p>
        </w:tc>
        <w:tc>
          <w:tcPr>
            <w:tcW w:w="1276" w:type="dxa"/>
          </w:tcPr>
          <w:p w14:paraId="0E7A9ECB" w14:textId="77777777" w:rsidR="008F773C" w:rsidRPr="00E758AC" w:rsidRDefault="008F773C" w:rsidP="00E75DAA">
            <w:pPr>
              <w:contextualSpacing/>
              <w:rPr>
                <w:rFonts w:ascii="Arial" w:hAnsi="Arial" w:cs="Arial"/>
                <w:color w:val="3C3C3C"/>
              </w:rPr>
            </w:pPr>
          </w:p>
        </w:tc>
      </w:tr>
      <w:tr w:rsidR="008F773C" w:rsidRPr="00E758AC" w14:paraId="42996D49" w14:textId="77777777" w:rsidTr="00684805">
        <w:tc>
          <w:tcPr>
            <w:tcW w:w="988" w:type="dxa"/>
          </w:tcPr>
          <w:p w14:paraId="2945565C"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640EDC2A"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292121CF" w14:textId="464952F9" w:rsidR="008F773C" w:rsidRPr="00045FA2" w:rsidRDefault="00E45F5E" w:rsidP="00E75DAA">
            <w:pPr>
              <w:contextualSpacing/>
              <w:rPr>
                <w:rFonts w:ascii="Arial" w:hAnsi="Arial" w:cs="Arial"/>
              </w:rPr>
            </w:pPr>
            <w:r>
              <w:rPr>
                <w:rFonts w:ascii="Arial" w:hAnsi="Arial" w:cs="Arial"/>
              </w:rPr>
              <w:t>1.1</w:t>
            </w:r>
          </w:p>
        </w:tc>
        <w:tc>
          <w:tcPr>
            <w:tcW w:w="5136" w:type="dxa"/>
          </w:tcPr>
          <w:p w14:paraId="771AC0E9" w14:textId="355B3C1B" w:rsidR="008F773C" w:rsidRPr="00FB77CF" w:rsidRDefault="00FC720C" w:rsidP="00E75DAA">
            <w:pPr>
              <w:contextualSpacing/>
              <w:rPr>
                <w:rFonts w:ascii="Arial" w:hAnsi="Arial" w:cs="Arial"/>
              </w:rPr>
            </w:pPr>
            <w:r w:rsidRPr="00DC7FBF">
              <w:rPr>
                <w:rFonts w:ascii="Arial" w:hAnsi="Arial" w:cs="Arial"/>
                <w:bCs/>
              </w:rPr>
              <w:t>Checklist for Appraisees</w:t>
            </w:r>
          </w:p>
        </w:tc>
        <w:tc>
          <w:tcPr>
            <w:tcW w:w="1353" w:type="dxa"/>
            <w:gridSpan w:val="2"/>
          </w:tcPr>
          <w:p w14:paraId="5867AC1F" w14:textId="612E08C3" w:rsidR="008F773C" w:rsidRPr="00045FA2" w:rsidRDefault="00956755" w:rsidP="00E75DAA">
            <w:pPr>
              <w:contextualSpacing/>
              <w:rPr>
                <w:rFonts w:ascii="Arial" w:hAnsi="Arial" w:cs="Arial"/>
              </w:rPr>
            </w:pPr>
            <w:r>
              <w:rPr>
                <w:rFonts w:ascii="Arial" w:hAnsi="Arial" w:cs="Arial"/>
              </w:rPr>
              <w:t>1.5</w:t>
            </w:r>
          </w:p>
        </w:tc>
        <w:tc>
          <w:tcPr>
            <w:tcW w:w="1307" w:type="dxa"/>
          </w:tcPr>
          <w:p w14:paraId="1C42F64F" w14:textId="77777777" w:rsidR="008F773C" w:rsidRPr="00E758AC" w:rsidRDefault="008F773C" w:rsidP="00E75DAA">
            <w:pPr>
              <w:contextualSpacing/>
              <w:rPr>
                <w:rFonts w:ascii="Arial" w:hAnsi="Arial" w:cs="Arial"/>
                <w:color w:val="3C3C3C"/>
              </w:rPr>
            </w:pPr>
          </w:p>
        </w:tc>
        <w:tc>
          <w:tcPr>
            <w:tcW w:w="1276" w:type="dxa"/>
          </w:tcPr>
          <w:p w14:paraId="4FEFEE65" w14:textId="77777777" w:rsidR="008F773C" w:rsidRPr="00E758AC" w:rsidRDefault="008F773C" w:rsidP="00E75DAA">
            <w:pPr>
              <w:contextualSpacing/>
              <w:rPr>
                <w:rFonts w:ascii="Arial" w:hAnsi="Arial" w:cs="Arial"/>
                <w:color w:val="3C3C3C"/>
              </w:rPr>
            </w:pPr>
          </w:p>
        </w:tc>
      </w:tr>
      <w:tr w:rsidR="008F773C" w:rsidRPr="00E758AC" w14:paraId="690FB61B" w14:textId="77777777" w:rsidTr="00684805">
        <w:tc>
          <w:tcPr>
            <w:tcW w:w="988" w:type="dxa"/>
          </w:tcPr>
          <w:p w14:paraId="13026622"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5E14ED4F"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63E0CA10" w14:textId="28A732AE" w:rsidR="008F773C" w:rsidRPr="00045FA2" w:rsidRDefault="00E45F5E" w:rsidP="00E75DAA">
            <w:pPr>
              <w:contextualSpacing/>
              <w:rPr>
                <w:rFonts w:ascii="Arial" w:hAnsi="Arial" w:cs="Arial"/>
              </w:rPr>
            </w:pPr>
            <w:r>
              <w:rPr>
                <w:rFonts w:ascii="Arial" w:hAnsi="Arial" w:cs="Arial"/>
              </w:rPr>
              <w:t>1.1</w:t>
            </w:r>
          </w:p>
        </w:tc>
        <w:tc>
          <w:tcPr>
            <w:tcW w:w="5136" w:type="dxa"/>
          </w:tcPr>
          <w:p w14:paraId="41B4A3E6" w14:textId="0E3553F7" w:rsidR="008F773C" w:rsidRPr="00B22B96" w:rsidRDefault="00FC720C" w:rsidP="00E75DAA">
            <w:pPr>
              <w:contextualSpacing/>
              <w:rPr>
                <w:rFonts w:ascii="Arial" w:hAnsi="Arial" w:cs="Arial"/>
              </w:rPr>
            </w:pPr>
            <w:r w:rsidRPr="00DC7FBF">
              <w:rPr>
                <w:rFonts w:ascii="Arial" w:hAnsi="Arial" w:cs="Arial"/>
                <w:bCs/>
              </w:rPr>
              <w:t>Personal Development Plan template</w:t>
            </w:r>
          </w:p>
        </w:tc>
        <w:tc>
          <w:tcPr>
            <w:tcW w:w="1353" w:type="dxa"/>
            <w:gridSpan w:val="2"/>
          </w:tcPr>
          <w:p w14:paraId="4A009176" w14:textId="37F2CC12" w:rsidR="008F773C" w:rsidRPr="00045FA2" w:rsidRDefault="00956755" w:rsidP="00E75DAA">
            <w:pPr>
              <w:contextualSpacing/>
              <w:rPr>
                <w:rFonts w:ascii="Arial" w:hAnsi="Arial" w:cs="Arial"/>
              </w:rPr>
            </w:pPr>
            <w:r>
              <w:rPr>
                <w:rFonts w:ascii="Arial" w:hAnsi="Arial" w:cs="Arial"/>
              </w:rPr>
              <w:t>1.6</w:t>
            </w:r>
          </w:p>
        </w:tc>
        <w:tc>
          <w:tcPr>
            <w:tcW w:w="1307" w:type="dxa"/>
          </w:tcPr>
          <w:p w14:paraId="12D92CB8" w14:textId="77777777" w:rsidR="008F773C" w:rsidRPr="00E758AC" w:rsidRDefault="008F773C" w:rsidP="00E75DAA">
            <w:pPr>
              <w:contextualSpacing/>
              <w:rPr>
                <w:rFonts w:ascii="Arial" w:hAnsi="Arial" w:cs="Arial"/>
                <w:color w:val="3C3C3C"/>
              </w:rPr>
            </w:pPr>
          </w:p>
        </w:tc>
        <w:tc>
          <w:tcPr>
            <w:tcW w:w="1276" w:type="dxa"/>
          </w:tcPr>
          <w:p w14:paraId="309541F2" w14:textId="77777777" w:rsidR="008F773C" w:rsidRPr="00E758AC" w:rsidRDefault="008F773C" w:rsidP="00E75DAA">
            <w:pPr>
              <w:contextualSpacing/>
              <w:rPr>
                <w:rFonts w:ascii="Arial" w:hAnsi="Arial" w:cs="Arial"/>
                <w:color w:val="3C3C3C"/>
              </w:rPr>
            </w:pPr>
          </w:p>
        </w:tc>
      </w:tr>
      <w:tr w:rsidR="008F773C" w:rsidRPr="00E758AC" w14:paraId="2C1B6857" w14:textId="77777777" w:rsidTr="00684805">
        <w:tc>
          <w:tcPr>
            <w:tcW w:w="988" w:type="dxa"/>
          </w:tcPr>
          <w:p w14:paraId="1ACA17CE"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56000630"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59FA3CCC" w14:textId="7700AAFC" w:rsidR="008F773C" w:rsidRPr="00045FA2" w:rsidRDefault="00A2203F" w:rsidP="00E75DAA">
            <w:pPr>
              <w:contextualSpacing/>
              <w:rPr>
                <w:rFonts w:ascii="Arial" w:hAnsi="Arial" w:cs="Arial"/>
              </w:rPr>
            </w:pPr>
            <w:r>
              <w:rPr>
                <w:rFonts w:ascii="Arial" w:hAnsi="Arial" w:cs="Arial"/>
              </w:rPr>
              <w:t>2.1</w:t>
            </w:r>
          </w:p>
        </w:tc>
        <w:tc>
          <w:tcPr>
            <w:tcW w:w="5136" w:type="dxa"/>
          </w:tcPr>
          <w:p w14:paraId="6FFB4462" w14:textId="1334A5C8" w:rsidR="008F773C" w:rsidRPr="00B22B96" w:rsidRDefault="00E45F5E" w:rsidP="00E75DAA">
            <w:pPr>
              <w:contextualSpacing/>
              <w:rPr>
                <w:rFonts w:ascii="Arial" w:hAnsi="Arial" w:cs="Arial"/>
              </w:rPr>
            </w:pPr>
            <w:r w:rsidRPr="00DC7FBF">
              <w:rPr>
                <w:rFonts w:ascii="Arial" w:hAnsi="Arial" w:cs="Arial"/>
              </w:rPr>
              <w:t>Email offering Performance Management / PADR training for managers</w:t>
            </w:r>
          </w:p>
        </w:tc>
        <w:tc>
          <w:tcPr>
            <w:tcW w:w="1353" w:type="dxa"/>
            <w:gridSpan w:val="2"/>
          </w:tcPr>
          <w:p w14:paraId="157B617C" w14:textId="7630126F" w:rsidR="008F773C" w:rsidRPr="00045FA2" w:rsidRDefault="00E45F5E" w:rsidP="00E75DAA">
            <w:pPr>
              <w:contextualSpacing/>
              <w:rPr>
                <w:rFonts w:ascii="Arial" w:hAnsi="Arial" w:cs="Arial"/>
              </w:rPr>
            </w:pPr>
            <w:r>
              <w:rPr>
                <w:rFonts w:ascii="Arial" w:hAnsi="Arial" w:cs="Arial"/>
              </w:rPr>
              <w:t>2.1</w:t>
            </w:r>
          </w:p>
        </w:tc>
        <w:tc>
          <w:tcPr>
            <w:tcW w:w="1307" w:type="dxa"/>
          </w:tcPr>
          <w:p w14:paraId="39578B85" w14:textId="5FB07941" w:rsidR="008F773C" w:rsidRPr="00E758AC" w:rsidRDefault="008F773C" w:rsidP="00E75DAA">
            <w:pPr>
              <w:contextualSpacing/>
              <w:rPr>
                <w:rFonts w:ascii="Arial" w:hAnsi="Arial" w:cs="Arial"/>
                <w:color w:val="3C3C3C"/>
              </w:rPr>
            </w:pPr>
          </w:p>
        </w:tc>
        <w:tc>
          <w:tcPr>
            <w:tcW w:w="1276" w:type="dxa"/>
          </w:tcPr>
          <w:p w14:paraId="6E902D01" w14:textId="77777777" w:rsidR="008F773C" w:rsidRPr="00E758AC" w:rsidRDefault="008F773C" w:rsidP="00E75DAA">
            <w:pPr>
              <w:contextualSpacing/>
              <w:rPr>
                <w:rFonts w:ascii="Arial" w:hAnsi="Arial" w:cs="Arial"/>
                <w:color w:val="3C3C3C"/>
              </w:rPr>
            </w:pPr>
          </w:p>
        </w:tc>
      </w:tr>
      <w:tr w:rsidR="008F773C" w:rsidRPr="00E758AC" w14:paraId="15653683" w14:textId="77777777" w:rsidTr="00684805">
        <w:tc>
          <w:tcPr>
            <w:tcW w:w="988" w:type="dxa"/>
          </w:tcPr>
          <w:p w14:paraId="327E9784"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3D87687D"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0EC04C78" w14:textId="00CC8DA4" w:rsidR="008F773C" w:rsidRPr="00045FA2" w:rsidRDefault="00A2203F" w:rsidP="00E75DAA">
            <w:pPr>
              <w:contextualSpacing/>
              <w:rPr>
                <w:rFonts w:ascii="Arial" w:hAnsi="Arial" w:cs="Arial"/>
              </w:rPr>
            </w:pPr>
            <w:r>
              <w:rPr>
                <w:rFonts w:ascii="Arial" w:hAnsi="Arial" w:cs="Arial"/>
              </w:rPr>
              <w:t>2.1</w:t>
            </w:r>
          </w:p>
        </w:tc>
        <w:tc>
          <w:tcPr>
            <w:tcW w:w="5136" w:type="dxa"/>
          </w:tcPr>
          <w:p w14:paraId="02424EE5" w14:textId="5049ED6F" w:rsidR="008F773C" w:rsidRPr="00B22B96" w:rsidRDefault="00D719E5" w:rsidP="00E75DAA">
            <w:pPr>
              <w:contextualSpacing/>
              <w:rPr>
                <w:rFonts w:ascii="Arial" w:hAnsi="Arial" w:cs="Arial"/>
              </w:rPr>
            </w:pPr>
            <w:r w:rsidRPr="00DC7FBF">
              <w:rPr>
                <w:rFonts w:ascii="Arial" w:hAnsi="Arial" w:cs="Arial"/>
              </w:rPr>
              <w:t>Email confirmation that the PADR policy is under review</w:t>
            </w:r>
          </w:p>
        </w:tc>
        <w:tc>
          <w:tcPr>
            <w:tcW w:w="1353" w:type="dxa"/>
            <w:gridSpan w:val="2"/>
          </w:tcPr>
          <w:p w14:paraId="44D95C9E" w14:textId="380E0232" w:rsidR="008F773C" w:rsidRPr="00045FA2" w:rsidRDefault="00E45F5E" w:rsidP="00E75DAA">
            <w:pPr>
              <w:contextualSpacing/>
              <w:rPr>
                <w:rFonts w:ascii="Arial" w:hAnsi="Arial" w:cs="Arial"/>
              </w:rPr>
            </w:pPr>
            <w:r>
              <w:rPr>
                <w:rFonts w:ascii="Arial" w:hAnsi="Arial" w:cs="Arial"/>
              </w:rPr>
              <w:t>2.2</w:t>
            </w:r>
          </w:p>
        </w:tc>
        <w:tc>
          <w:tcPr>
            <w:tcW w:w="1307" w:type="dxa"/>
          </w:tcPr>
          <w:p w14:paraId="61C2E06E" w14:textId="77777777" w:rsidR="008F773C" w:rsidRPr="00E758AC" w:rsidRDefault="008F773C" w:rsidP="00E75DAA">
            <w:pPr>
              <w:contextualSpacing/>
              <w:rPr>
                <w:rFonts w:ascii="Arial" w:hAnsi="Arial" w:cs="Arial"/>
                <w:color w:val="3C3C3C"/>
              </w:rPr>
            </w:pPr>
          </w:p>
        </w:tc>
        <w:tc>
          <w:tcPr>
            <w:tcW w:w="1276" w:type="dxa"/>
          </w:tcPr>
          <w:p w14:paraId="0C28D44D" w14:textId="77777777" w:rsidR="008F773C" w:rsidRPr="00E758AC" w:rsidRDefault="008F773C" w:rsidP="00E75DAA">
            <w:pPr>
              <w:contextualSpacing/>
              <w:rPr>
                <w:rFonts w:ascii="Arial" w:hAnsi="Arial" w:cs="Arial"/>
                <w:color w:val="3C3C3C"/>
              </w:rPr>
            </w:pPr>
          </w:p>
        </w:tc>
      </w:tr>
      <w:tr w:rsidR="008F773C" w:rsidRPr="00E758AC" w14:paraId="1AF4C737" w14:textId="77777777" w:rsidTr="00684805">
        <w:tc>
          <w:tcPr>
            <w:tcW w:w="988" w:type="dxa"/>
          </w:tcPr>
          <w:p w14:paraId="66E8FD54" w14:textId="77777777" w:rsidR="008F773C" w:rsidRPr="00045FA2" w:rsidRDefault="008F773C" w:rsidP="00E75DAA">
            <w:pPr>
              <w:contextualSpacing/>
              <w:rPr>
                <w:rFonts w:ascii="Arial" w:hAnsi="Arial" w:cs="Arial"/>
              </w:rPr>
            </w:pPr>
            <w:r>
              <w:rPr>
                <w:rFonts w:ascii="Arial" w:hAnsi="Arial" w:cs="Arial"/>
              </w:rPr>
              <w:lastRenderedPageBreak/>
              <w:t>5AIOP</w:t>
            </w:r>
          </w:p>
        </w:tc>
        <w:tc>
          <w:tcPr>
            <w:tcW w:w="3258" w:type="dxa"/>
            <w:gridSpan w:val="2"/>
          </w:tcPr>
          <w:p w14:paraId="134B7322"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508C9D3E" w14:textId="497E28F1" w:rsidR="008F773C" w:rsidRPr="00045FA2" w:rsidRDefault="00A2203F" w:rsidP="00E75DAA">
            <w:pPr>
              <w:contextualSpacing/>
              <w:rPr>
                <w:rFonts w:ascii="Arial" w:hAnsi="Arial" w:cs="Arial"/>
              </w:rPr>
            </w:pPr>
            <w:r>
              <w:rPr>
                <w:rFonts w:ascii="Arial" w:hAnsi="Arial" w:cs="Arial"/>
              </w:rPr>
              <w:t>2.2 / 2.3</w:t>
            </w:r>
          </w:p>
        </w:tc>
        <w:tc>
          <w:tcPr>
            <w:tcW w:w="5136" w:type="dxa"/>
          </w:tcPr>
          <w:p w14:paraId="3D792EB6" w14:textId="61EA4796" w:rsidR="008F773C" w:rsidRPr="00B22B96" w:rsidRDefault="00D719E5" w:rsidP="00E75DAA">
            <w:pPr>
              <w:contextualSpacing/>
              <w:rPr>
                <w:rFonts w:ascii="Arial" w:hAnsi="Arial" w:cs="Arial"/>
              </w:rPr>
            </w:pPr>
            <w:r w:rsidRPr="00DC7FBF">
              <w:rPr>
                <w:rFonts w:ascii="Arial" w:hAnsi="Arial" w:cs="Arial"/>
              </w:rPr>
              <w:t>Email confirmation of attendance at Managers Passport course at which PADR / Performance training was delivered</w:t>
            </w:r>
          </w:p>
        </w:tc>
        <w:tc>
          <w:tcPr>
            <w:tcW w:w="1353" w:type="dxa"/>
            <w:gridSpan w:val="2"/>
          </w:tcPr>
          <w:p w14:paraId="6D01D820" w14:textId="500E75F8" w:rsidR="008F773C" w:rsidRPr="00045FA2" w:rsidRDefault="00E45F5E" w:rsidP="00E75DAA">
            <w:pPr>
              <w:contextualSpacing/>
              <w:rPr>
                <w:rFonts w:ascii="Arial" w:hAnsi="Arial" w:cs="Arial"/>
              </w:rPr>
            </w:pPr>
            <w:r>
              <w:rPr>
                <w:rFonts w:ascii="Arial" w:hAnsi="Arial" w:cs="Arial"/>
              </w:rPr>
              <w:t>2.3</w:t>
            </w:r>
          </w:p>
        </w:tc>
        <w:tc>
          <w:tcPr>
            <w:tcW w:w="1307" w:type="dxa"/>
          </w:tcPr>
          <w:p w14:paraId="7ACD45EC" w14:textId="77777777" w:rsidR="008F773C" w:rsidRPr="00E758AC" w:rsidRDefault="008F773C" w:rsidP="00E75DAA">
            <w:pPr>
              <w:contextualSpacing/>
              <w:rPr>
                <w:rFonts w:ascii="Arial" w:hAnsi="Arial" w:cs="Arial"/>
                <w:color w:val="3C3C3C"/>
              </w:rPr>
            </w:pPr>
          </w:p>
        </w:tc>
        <w:tc>
          <w:tcPr>
            <w:tcW w:w="1276" w:type="dxa"/>
          </w:tcPr>
          <w:p w14:paraId="30006A24" w14:textId="77777777" w:rsidR="008F773C" w:rsidRPr="00E758AC" w:rsidRDefault="008F773C" w:rsidP="00E75DAA">
            <w:pPr>
              <w:contextualSpacing/>
              <w:rPr>
                <w:rFonts w:ascii="Arial" w:hAnsi="Arial" w:cs="Arial"/>
                <w:color w:val="3C3C3C"/>
              </w:rPr>
            </w:pPr>
          </w:p>
        </w:tc>
      </w:tr>
      <w:tr w:rsidR="008F773C" w:rsidRPr="00E758AC" w14:paraId="69ECC73C" w14:textId="77777777" w:rsidTr="00684805">
        <w:tc>
          <w:tcPr>
            <w:tcW w:w="988" w:type="dxa"/>
          </w:tcPr>
          <w:p w14:paraId="3B8B3E2E"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67DD4333"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2E67E939" w14:textId="061586B8" w:rsidR="008F773C" w:rsidRPr="00045FA2" w:rsidRDefault="00DD36A0" w:rsidP="00E75DAA">
            <w:pPr>
              <w:contextualSpacing/>
              <w:rPr>
                <w:rFonts w:ascii="Arial" w:hAnsi="Arial" w:cs="Arial"/>
              </w:rPr>
            </w:pPr>
            <w:r>
              <w:rPr>
                <w:rFonts w:ascii="Arial" w:hAnsi="Arial" w:cs="Arial"/>
              </w:rPr>
              <w:t>2.2</w:t>
            </w:r>
          </w:p>
        </w:tc>
        <w:tc>
          <w:tcPr>
            <w:tcW w:w="5136" w:type="dxa"/>
          </w:tcPr>
          <w:p w14:paraId="636B068C" w14:textId="73CE6EC6" w:rsidR="008F773C" w:rsidRPr="00B22B96" w:rsidRDefault="008028B1" w:rsidP="00E75DAA">
            <w:pPr>
              <w:contextualSpacing/>
              <w:rPr>
                <w:rFonts w:ascii="Arial" w:hAnsi="Arial" w:cs="Arial"/>
              </w:rPr>
            </w:pPr>
            <w:r w:rsidRPr="00DC7FBF">
              <w:rPr>
                <w:rFonts w:ascii="Arial" w:hAnsi="Arial" w:cs="Arial"/>
              </w:rPr>
              <w:t>Email to team members signposting to PADR supporting documents prior to PADR</w:t>
            </w:r>
          </w:p>
        </w:tc>
        <w:tc>
          <w:tcPr>
            <w:tcW w:w="1353" w:type="dxa"/>
            <w:gridSpan w:val="2"/>
          </w:tcPr>
          <w:p w14:paraId="1BE716B5" w14:textId="71B3390D" w:rsidR="008F773C" w:rsidRPr="00045FA2" w:rsidRDefault="00E45F5E" w:rsidP="00E75DAA">
            <w:pPr>
              <w:contextualSpacing/>
              <w:rPr>
                <w:rFonts w:ascii="Arial" w:hAnsi="Arial" w:cs="Arial"/>
              </w:rPr>
            </w:pPr>
            <w:r>
              <w:rPr>
                <w:rFonts w:ascii="Arial" w:hAnsi="Arial" w:cs="Arial"/>
              </w:rPr>
              <w:t>2.4</w:t>
            </w:r>
          </w:p>
        </w:tc>
        <w:tc>
          <w:tcPr>
            <w:tcW w:w="1307" w:type="dxa"/>
          </w:tcPr>
          <w:p w14:paraId="0B5EDC2C" w14:textId="77777777" w:rsidR="008F773C" w:rsidRPr="00E758AC" w:rsidRDefault="008F773C" w:rsidP="00E75DAA">
            <w:pPr>
              <w:contextualSpacing/>
              <w:rPr>
                <w:rFonts w:ascii="Arial" w:hAnsi="Arial" w:cs="Arial"/>
                <w:color w:val="3C3C3C"/>
              </w:rPr>
            </w:pPr>
          </w:p>
        </w:tc>
        <w:tc>
          <w:tcPr>
            <w:tcW w:w="1276" w:type="dxa"/>
          </w:tcPr>
          <w:p w14:paraId="51314339" w14:textId="77777777" w:rsidR="008F773C" w:rsidRPr="00E758AC" w:rsidRDefault="008F773C" w:rsidP="00E75DAA">
            <w:pPr>
              <w:contextualSpacing/>
              <w:rPr>
                <w:rFonts w:ascii="Arial" w:hAnsi="Arial" w:cs="Arial"/>
                <w:color w:val="3C3C3C"/>
              </w:rPr>
            </w:pPr>
          </w:p>
        </w:tc>
      </w:tr>
      <w:tr w:rsidR="008F773C" w:rsidRPr="00E758AC" w14:paraId="32882934" w14:textId="77777777" w:rsidTr="00684805">
        <w:tc>
          <w:tcPr>
            <w:tcW w:w="988" w:type="dxa"/>
          </w:tcPr>
          <w:p w14:paraId="3BA4275B"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2386B0BE"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013724F8" w14:textId="21B96326" w:rsidR="008F773C" w:rsidRPr="00045FA2" w:rsidRDefault="00DD36A0" w:rsidP="00E75DAA">
            <w:pPr>
              <w:contextualSpacing/>
              <w:rPr>
                <w:rFonts w:ascii="Arial" w:hAnsi="Arial" w:cs="Arial"/>
              </w:rPr>
            </w:pPr>
            <w:r>
              <w:rPr>
                <w:rFonts w:ascii="Arial" w:hAnsi="Arial" w:cs="Arial"/>
              </w:rPr>
              <w:t>2.2</w:t>
            </w:r>
          </w:p>
        </w:tc>
        <w:tc>
          <w:tcPr>
            <w:tcW w:w="5136" w:type="dxa"/>
          </w:tcPr>
          <w:p w14:paraId="3B91FD8F" w14:textId="032A34E7" w:rsidR="008F773C" w:rsidRDefault="008028B1" w:rsidP="00E75DAA">
            <w:pPr>
              <w:contextualSpacing/>
              <w:rPr>
                <w:rFonts w:ascii="Arial" w:hAnsi="Arial" w:cs="Arial"/>
              </w:rPr>
            </w:pPr>
            <w:r>
              <w:rPr>
                <w:rFonts w:ascii="Arial" w:hAnsi="Arial" w:cs="Arial"/>
              </w:rPr>
              <w:t>E</w:t>
            </w:r>
            <w:r w:rsidRPr="00DC7FBF">
              <w:rPr>
                <w:rFonts w:ascii="Arial" w:hAnsi="Arial" w:cs="Arial"/>
              </w:rPr>
              <w:t>xtracts of completed PADR</w:t>
            </w:r>
          </w:p>
        </w:tc>
        <w:tc>
          <w:tcPr>
            <w:tcW w:w="1353" w:type="dxa"/>
            <w:gridSpan w:val="2"/>
          </w:tcPr>
          <w:p w14:paraId="6AB92B05" w14:textId="791F0959" w:rsidR="008F773C" w:rsidRDefault="00E45F5E" w:rsidP="00E75DAA">
            <w:pPr>
              <w:contextualSpacing/>
              <w:rPr>
                <w:rFonts w:ascii="Arial" w:hAnsi="Arial" w:cs="Arial"/>
              </w:rPr>
            </w:pPr>
            <w:r>
              <w:rPr>
                <w:rFonts w:ascii="Arial" w:hAnsi="Arial" w:cs="Arial"/>
              </w:rPr>
              <w:t>2.5</w:t>
            </w:r>
          </w:p>
        </w:tc>
        <w:tc>
          <w:tcPr>
            <w:tcW w:w="1307" w:type="dxa"/>
          </w:tcPr>
          <w:p w14:paraId="5CB43C7A" w14:textId="77777777" w:rsidR="008F773C" w:rsidRPr="00E758AC" w:rsidRDefault="008F773C" w:rsidP="00E75DAA">
            <w:pPr>
              <w:contextualSpacing/>
              <w:rPr>
                <w:rFonts w:ascii="Arial" w:hAnsi="Arial" w:cs="Arial"/>
                <w:color w:val="3C3C3C"/>
              </w:rPr>
            </w:pPr>
          </w:p>
        </w:tc>
        <w:tc>
          <w:tcPr>
            <w:tcW w:w="1276" w:type="dxa"/>
          </w:tcPr>
          <w:p w14:paraId="0980F01C" w14:textId="77777777" w:rsidR="008F773C" w:rsidRPr="00E758AC" w:rsidRDefault="008F773C" w:rsidP="00E75DAA">
            <w:pPr>
              <w:contextualSpacing/>
              <w:rPr>
                <w:rFonts w:ascii="Arial" w:hAnsi="Arial" w:cs="Arial"/>
                <w:color w:val="3C3C3C"/>
              </w:rPr>
            </w:pPr>
          </w:p>
        </w:tc>
      </w:tr>
      <w:tr w:rsidR="008F773C" w:rsidRPr="00E758AC" w14:paraId="6D9724F2" w14:textId="77777777" w:rsidTr="00684805">
        <w:tc>
          <w:tcPr>
            <w:tcW w:w="988" w:type="dxa"/>
          </w:tcPr>
          <w:p w14:paraId="2CA19139"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4D4D0FAC"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205F1CC4" w14:textId="39B5283C" w:rsidR="008F773C" w:rsidRPr="00045FA2" w:rsidRDefault="00DD36A0" w:rsidP="00E75DAA">
            <w:pPr>
              <w:contextualSpacing/>
              <w:rPr>
                <w:rFonts w:ascii="Arial" w:hAnsi="Arial" w:cs="Arial"/>
              </w:rPr>
            </w:pPr>
            <w:r>
              <w:rPr>
                <w:rFonts w:ascii="Arial" w:hAnsi="Arial" w:cs="Arial"/>
              </w:rPr>
              <w:t>2.2</w:t>
            </w:r>
          </w:p>
        </w:tc>
        <w:tc>
          <w:tcPr>
            <w:tcW w:w="5136" w:type="dxa"/>
          </w:tcPr>
          <w:p w14:paraId="0D13C875" w14:textId="77777777" w:rsidR="00C71BCA" w:rsidRPr="00DC7FBF" w:rsidRDefault="00C71BCA" w:rsidP="00C71BCA">
            <w:pPr>
              <w:spacing w:after="0" w:line="240" w:lineRule="auto"/>
              <w:rPr>
                <w:rFonts w:ascii="Arial" w:hAnsi="Arial" w:cs="Arial"/>
                <w:bCs/>
              </w:rPr>
            </w:pPr>
            <w:r w:rsidRPr="00DC7FBF">
              <w:rPr>
                <w:rFonts w:ascii="Arial" w:hAnsi="Arial" w:cs="Arial"/>
                <w:bCs/>
              </w:rPr>
              <w:t>Review of objectives during pandemic</w:t>
            </w:r>
          </w:p>
          <w:p w14:paraId="7BDF5887" w14:textId="77777777" w:rsidR="008F773C" w:rsidRPr="00B22B96" w:rsidRDefault="008F773C" w:rsidP="00E75DAA">
            <w:pPr>
              <w:contextualSpacing/>
              <w:rPr>
                <w:rFonts w:ascii="Arial" w:hAnsi="Arial" w:cs="Arial"/>
              </w:rPr>
            </w:pPr>
          </w:p>
        </w:tc>
        <w:tc>
          <w:tcPr>
            <w:tcW w:w="1353" w:type="dxa"/>
            <w:gridSpan w:val="2"/>
          </w:tcPr>
          <w:p w14:paraId="42541E44" w14:textId="48D957ED" w:rsidR="008F773C" w:rsidRPr="00045FA2" w:rsidRDefault="00E45F5E" w:rsidP="00E75DAA">
            <w:pPr>
              <w:contextualSpacing/>
              <w:rPr>
                <w:rFonts w:ascii="Arial" w:hAnsi="Arial" w:cs="Arial"/>
              </w:rPr>
            </w:pPr>
            <w:r>
              <w:rPr>
                <w:rFonts w:ascii="Arial" w:hAnsi="Arial" w:cs="Arial"/>
              </w:rPr>
              <w:t>2.6</w:t>
            </w:r>
          </w:p>
        </w:tc>
        <w:tc>
          <w:tcPr>
            <w:tcW w:w="1307" w:type="dxa"/>
          </w:tcPr>
          <w:p w14:paraId="3019EDD9" w14:textId="77777777" w:rsidR="008F773C" w:rsidRPr="00E758AC" w:rsidRDefault="008F773C" w:rsidP="00E75DAA">
            <w:pPr>
              <w:contextualSpacing/>
              <w:rPr>
                <w:rFonts w:ascii="Arial" w:hAnsi="Arial" w:cs="Arial"/>
                <w:color w:val="3C3C3C"/>
              </w:rPr>
            </w:pPr>
          </w:p>
        </w:tc>
        <w:tc>
          <w:tcPr>
            <w:tcW w:w="1276" w:type="dxa"/>
          </w:tcPr>
          <w:p w14:paraId="6DC65AD2" w14:textId="77777777" w:rsidR="008F773C" w:rsidRPr="00E758AC" w:rsidRDefault="008F773C" w:rsidP="00E75DAA">
            <w:pPr>
              <w:contextualSpacing/>
              <w:rPr>
                <w:rFonts w:ascii="Arial" w:hAnsi="Arial" w:cs="Arial"/>
                <w:color w:val="3C3C3C"/>
              </w:rPr>
            </w:pPr>
          </w:p>
        </w:tc>
      </w:tr>
      <w:tr w:rsidR="008F773C" w:rsidRPr="00E758AC" w14:paraId="2C5B1DE9" w14:textId="77777777" w:rsidTr="00684805">
        <w:tc>
          <w:tcPr>
            <w:tcW w:w="988" w:type="dxa"/>
          </w:tcPr>
          <w:p w14:paraId="5A713F17"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458E33D7"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7B679AD0" w14:textId="1CD4D7F3" w:rsidR="008F773C" w:rsidRPr="00045FA2" w:rsidRDefault="00DD36A0" w:rsidP="00E75DAA">
            <w:pPr>
              <w:contextualSpacing/>
              <w:rPr>
                <w:rFonts w:ascii="Arial" w:hAnsi="Arial" w:cs="Arial"/>
              </w:rPr>
            </w:pPr>
            <w:r>
              <w:rPr>
                <w:rFonts w:ascii="Arial" w:hAnsi="Arial" w:cs="Arial"/>
              </w:rPr>
              <w:t>2.2</w:t>
            </w:r>
          </w:p>
        </w:tc>
        <w:tc>
          <w:tcPr>
            <w:tcW w:w="5136" w:type="dxa"/>
          </w:tcPr>
          <w:p w14:paraId="50AB2A5A" w14:textId="77DC38F9" w:rsidR="008F773C" w:rsidRPr="00B22B96" w:rsidRDefault="00C71BCA" w:rsidP="00E75DAA">
            <w:pPr>
              <w:contextualSpacing/>
              <w:rPr>
                <w:rFonts w:ascii="Arial" w:hAnsi="Arial" w:cs="Arial"/>
              </w:rPr>
            </w:pPr>
            <w:r>
              <w:rPr>
                <w:rFonts w:ascii="Arial" w:hAnsi="Arial" w:cs="Arial"/>
                <w:bCs/>
              </w:rPr>
              <w:t>C</w:t>
            </w:r>
            <w:r w:rsidRPr="00DC7FBF">
              <w:rPr>
                <w:rFonts w:ascii="Arial" w:hAnsi="Arial" w:cs="Arial"/>
                <w:bCs/>
              </w:rPr>
              <w:t>urrent team PADR and training compliance</w:t>
            </w:r>
          </w:p>
        </w:tc>
        <w:tc>
          <w:tcPr>
            <w:tcW w:w="1353" w:type="dxa"/>
            <w:gridSpan w:val="2"/>
          </w:tcPr>
          <w:p w14:paraId="5184A439" w14:textId="0F18F26B" w:rsidR="008F773C" w:rsidRPr="00045FA2" w:rsidRDefault="00E45F5E" w:rsidP="00E75DAA">
            <w:pPr>
              <w:contextualSpacing/>
              <w:rPr>
                <w:rFonts w:ascii="Arial" w:hAnsi="Arial" w:cs="Arial"/>
              </w:rPr>
            </w:pPr>
            <w:r>
              <w:rPr>
                <w:rFonts w:ascii="Arial" w:hAnsi="Arial" w:cs="Arial"/>
              </w:rPr>
              <w:t>2.7</w:t>
            </w:r>
          </w:p>
        </w:tc>
        <w:tc>
          <w:tcPr>
            <w:tcW w:w="1307" w:type="dxa"/>
          </w:tcPr>
          <w:p w14:paraId="689CFD44" w14:textId="77777777" w:rsidR="008F773C" w:rsidRPr="00E758AC" w:rsidRDefault="008F773C" w:rsidP="00E75DAA">
            <w:pPr>
              <w:contextualSpacing/>
              <w:rPr>
                <w:rFonts w:ascii="Arial" w:hAnsi="Arial" w:cs="Arial"/>
                <w:color w:val="3C3C3C"/>
              </w:rPr>
            </w:pPr>
          </w:p>
        </w:tc>
        <w:tc>
          <w:tcPr>
            <w:tcW w:w="1276" w:type="dxa"/>
          </w:tcPr>
          <w:p w14:paraId="69ACFC62" w14:textId="77777777" w:rsidR="008F773C" w:rsidRPr="00E758AC" w:rsidRDefault="008F773C" w:rsidP="00E75DAA">
            <w:pPr>
              <w:contextualSpacing/>
              <w:rPr>
                <w:rFonts w:ascii="Arial" w:hAnsi="Arial" w:cs="Arial"/>
                <w:color w:val="3C3C3C"/>
              </w:rPr>
            </w:pPr>
          </w:p>
        </w:tc>
      </w:tr>
      <w:tr w:rsidR="008F773C" w:rsidRPr="00E758AC" w14:paraId="11B507A6" w14:textId="77777777" w:rsidTr="00684805">
        <w:tc>
          <w:tcPr>
            <w:tcW w:w="988" w:type="dxa"/>
          </w:tcPr>
          <w:p w14:paraId="3E97331C"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49908D3E"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498755B8" w14:textId="416E5610" w:rsidR="008F773C" w:rsidRPr="00045FA2" w:rsidRDefault="00951FE7" w:rsidP="00E75DAA">
            <w:pPr>
              <w:contextualSpacing/>
              <w:rPr>
                <w:rFonts w:ascii="Arial" w:hAnsi="Arial" w:cs="Arial"/>
              </w:rPr>
            </w:pPr>
            <w:r>
              <w:rPr>
                <w:rFonts w:ascii="Arial" w:hAnsi="Arial" w:cs="Arial"/>
              </w:rPr>
              <w:t>1.3 / 2.2</w:t>
            </w:r>
          </w:p>
        </w:tc>
        <w:tc>
          <w:tcPr>
            <w:tcW w:w="5136" w:type="dxa"/>
          </w:tcPr>
          <w:p w14:paraId="67F057A5" w14:textId="55EBF06E" w:rsidR="008F773C" w:rsidRPr="00B22B96" w:rsidRDefault="00486834" w:rsidP="00E75DAA">
            <w:pPr>
              <w:contextualSpacing/>
              <w:rPr>
                <w:rFonts w:ascii="Arial" w:hAnsi="Arial" w:cs="Arial"/>
              </w:rPr>
            </w:pPr>
            <w:r w:rsidRPr="00DC7FBF">
              <w:rPr>
                <w:rFonts w:ascii="Arial" w:hAnsi="Arial" w:cs="Arial"/>
                <w:bCs/>
              </w:rPr>
              <w:t>Email from a line manager seeking advice on PADR process</w:t>
            </w:r>
          </w:p>
        </w:tc>
        <w:tc>
          <w:tcPr>
            <w:tcW w:w="1353" w:type="dxa"/>
            <w:gridSpan w:val="2"/>
          </w:tcPr>
          <w:p w14:paraId="0A5F530D" w14:textId="506CF62D" w:rsidR="008F773C" w:rsidRPr="00045FA2" w:rsidRDefault="00E45F5E" w:rsidP="00E75DAA">
            <w:pPr>
              <w:contextualSpacing/>
              <w:rPr>
                <w:rFonts w:ascii="Arial" w:hAnsi="Arial" w:cs="Arial"/>
              </w:rPr>
            </w:pPr>
            <w:r>
              <w:rPr>
                <w:rFonts w:ascii="Arial" w:hAnsi="Arial" w:cs="Arial"/>
              </w:rPr>
              <w:t>2.8</w:t>
            </w:r>
          </w:p>
        </w:tc>
        <w:tc>
          <w:tcPr>
            <w:tcW w:w="1307" w:type="dxa"/>
          </w:tcPr>
          <w:p w14:paraId="0601C1BD" w14:textId="77777777" w:rsidR="008F773C" w:rsidRPr="00E758AC" w:rsidRDefault="008F773C" w:rsidP="00E75DAA">
            <w:pPr>
              <w:contextualSpacing/>
              <w:rPr>
                <w:rFonts w:ascii="Arial" w:hAnsi="Arial" w:cs="Arial"/>
                <w:color w:val="3C3C3C"/>
              </w:rPr>
            </w:pPr>
          </w:p>
        </w:tc>
        <w:tc>
          <w:tcPr>
            <w:tcW w:w="1276" w:type="dxa"/>
          </w:tcPr>
          <w:p w14:paraId="0C7222FD" w14:textId="77777777" w:rsidR="008F773C" w:rsidRPr="00E758AC" w:rsidRDefault="008F773C" w:rsidP="00E75DAA">
            <w:pPr>
              <w:contextualSpacing/>
              <w:rPr>
                <w:rFonts w:ascii="Arial" w:hAnsi="Arial" w:cs="Arial"/>
                <w:color w:val="3C3C3C"/>
              </w:rPr>
            </w:pPr>
          </w:p>
        </w:tc>
      </w:tr>
      <w:tr w:rsidR="008F773C" w:rsidRPr="00E758AC" w14:paraId="66BFABD0" w14:textId="77777777" w:rsidTr="00684805">
        <w:tc>
          <w:tcPr>
            <w:tcW w:w="988" w:type="dxa"/>
          </w:tcPr>
          <w:p w14:paraId="68F32692"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531BA2E1"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66446488" w14:textId="37CF79DD" w:rsidR="008F773C" w:rsidRPr="00045FA2" w:rsidRDefault="00CC4271" w:rsidP="00E75DAA">
            <w:pPr>
              <w:contextualSpacing/>
              <w:rPr>
                <w:rFonts w:ascii="Arial" w:hAnsi="Arial" w:cs="Arial"/>
              </w:rPr>
            </w:pPr>
            <w:r>
              <w:rPr>
                <w:rFonts w:ascii="Arial" w:hAnsi="Arial" w:cs="Arial"/>
              </w:rPr>
              <w:t>2.1 / 2.2</w:t>
            </w:r>
          </w:p>
        </w:tc>
        <w:tc>
          <w:tcPr>
            <w:tcW w:w="5136" w:type="dxa"/>
          </w:tcPr>
          <w:p w14:paraId="5F7BC2E1" w14:textId="77777777" w:rsidR="00DA57DC" w:rsidRDefault="00DA57DC" w:rsidP="00DA57DC">
            <w:pPr>
              <w:spacing w:after="0" w:line="240" w:lineRule="auto"/>
              <w:rPr>
                <w:rFonts w:ascii="Arial" w:hAnsi="Arial" w:cs="Arial"/>
                <w:bCs/>
              </w:rPr>
            </w:pPr>
            <w:r w:rsidRPr="00DC7FBF">
              <w:rPr>
                <w:rFonts w:ascii="Arial" w:hAnsi="Arial" w:cs="Arial"/>
                <w:bCs/>
              </w:rPr>
              <w:t>Evidence of preparation of documents for the ‘Improving Together’ programme</w:t>
            </w:r>
          </w:p>
          <w:p w14:paraId="68D1AA98" w14:textId="77777777" w:rsidR="008F773C" w:rsidRPr="00B22B96" w:rsidRDefault="008F773C" w:rsidP="00E75DAA">
            <w:pPr>
              <w:contextualSpacing/>
              <w:rPr>
                <w:rFonts w:ascii="Arial" w:hAnsi="Arial" w:cs="Arial"/>
              </w:rPr>
            </w:pPr>
          </w:p>
        </w:tc>
        <w:tc>
          <w:tcPr>
            <w:tcW w:w="1353" w:type="dxa"/>
            <w:gridSpan w:val="2"/>
          </w:tcPr>
          <w:p w14:paraId="4E8A665B" w14:textId="028B3971" w:rsidR="008F773C" w:rsidRPr="00045FA2" w:rsidRDefault="00DA57DC" w:rsidP="00E75DAA">
            <w:pPr>
              <w:contextualSpacing/>
              <w:rPr>
                <w:rFonts w:ascii="Arial" w:hAnsi="Arial" w:cs="Arial"/>
              </w:rPr>
            </w:pPr>
            <w:r>
              <w:rPr>
                <w:rFonts w:ascii="Arial" w:hAnsi="Arial" w:cs="Arial"/>
              </w:rPr>
              <w:t>2.9</w:t>
            </w:r>
          </w:p>
        </w:tc>
        <w:tc>
          <w:tcPr>
            <w:tcW w:w="1307" w:type="dxa"/>
          </w:tcPr>
          <w:p w14:paraId="2E85826F" w14:textId="77777777" w:rsidR="008F773C" w:rsidRPr="00E758AC" w:rsidRDefault="008F773C" w:rsidP="00E75DAA">
            <w:pPr>
              <w:contextualSpacing/>
              <w:rPr>
                <w:rFonts w:ascii="Arial" w:hAnsi="Arial" w:cs="Arial"/>
                <w:color w:val="3C3C3C"/>
              </w:rPr>
            </w:pPr>
          </w:p>
        </w:tc>
        <w:tc>
          <w:tcPr>
            <w:tcW w:w="1276" w:type="dxa"/>
          </w:tcPr>
          <w:p w14:paraId="52E999D7" w14:textId="77777777" w:rsidR="008F773C" w:rsidRPr="00E758AC" w:rsidRDefault="008F773C" w:rsidP="00E75DAA">
            <w:pPr>
              <w:contextualSpacing/>
              <w:rPr>
                <w:rFonts w:ascii="Arial" w:hAnsi="Arial" w:cs="Arial"/>
                <w:color w:val="3C3C3C"/>
              </w:rPr>
            </w:pPr>
          </w:p>
        </w:tc>
      </w:tr>
      <w:tr w:rsidR="008F773C" w:rsidRPr="00E758AC" w14:paraId="49274B7A" w14:textId="77777777" w:rsidTr="00684805">
        <w:trPr>
          <w:trHeight w:val="482"/>
        </w:trPr>
        <w:tc>
          <w:tcPr>
            <w:tcW w:w="988" w:type="dxa"/>
          </w:tcPr>
          <w:p w14:paraId="622F3B2E"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48FE2DC6"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5A2EEB81" w14:textId="63175E4E" w:rsidR="008F773C" w:rsidRPr="00045FA2" w:rsidRDefault="00CC4271" w:rsidP="00E75DAA">
            <w:pPr>
              <w:contextualSpacing/>
              <w:rPr>
                <w:rFonts w:ascii="Arial" w:hAnsi="Arial" w:cs="Arial"/>
              </w:rPr>
            </w:pPr>
            <w:r>
              <w:rPr>
                <w:rFonts w:ascii="Arial" w:hAnsi="Arial" w:cs="Arial"/>
              </w:rPr>
              <w:t>2.1 / 2.2</w:t>
            </w:r>
          </w:p>
        </w:tc>
        <w:tc>
          <w:tcPr>
            <w:tcW w:w="5136" w:type="dxa"/>
          </w:tcPr>
          <w:p w14:paraId="550DA740" w14:textId="4CBF6921" w:rsidR="008F773C" w:rsidRPr="00B22B96" w:rsidRDefault="00476557" w:rsidP="00E75DAA">
            <w:pPr>
              <w:contextualSpacing/>
              <w:rPr>
                <w:rFonts w:ascii="Arial" w:hAnsi="Arial" w:cs="Arial"/>
              </w:rPr>
            </w:pPr>
            <w:r>
              <w:rPr>
                <w:rFonts w:ascii="Arial" w:hAnsi="Arial" w:cs="Arial"/>
                <w:bCs/>
              </w:rPr>
              <w:t>E</w:t>
            </w:r>
            <w:r w:rsidRPr="00DC7FBF">
              <w:rPr>
                <w:rFonts w:ascii="Arial" w:hAnsi="Arial" w:cs="Arial"/>
                <w:bCs/>
              </w:rPr>
              <w:t>mail and presentation slide on baseline assessment of current position</w:t>
            </w:r>
          </w:p>
        </w:tc>
        <w:tc>
          <w:tcPr>
            <w:tcW w:w="1353" w:type="dxa"/>
            <w:gridSpan w:val="2"/>
          </w:tcPr>
          <w:p w14:paraId="07D637F7" w14:textId="237F9167" w:rsidR="008F773C" w:rsidRPr="00045FA2" w:rsidRDefault="00476557" w:rsidP="00E75DAA">
            <w:pPr>
              <w:contextualSpacing/>
              <w:rPr>
                <w:rFonts w:ascii="Arial" w:hAnsi="Arial" w:cs="Arial"/>
              </w:rPr>
            </w:pPr>
            <w:r>
              <w:rPr>
                <w:rFonts w:ascii="Arial" w:hAnsi="Arial" w:cs="Arial"/>
              </w:rPr>
              <w:t>2.10</w:t>
            </w:r>
          </w:p>
        </w:tc>
        <w:tc>
          <w:tcPr>
            <w:tcW w:w="1307" w:type="dxa"/>
          </w:tcPr>
          <w:p w14:paraId="402DBFEB" w14:textId="77777777" w:rsidR="008F773C" w:rsidRPr="00E758AC" w:rsidRDefault="008F773C" w:rsidP="00E75DAA">
            <w:pPr>
              <w:contextualSpacing/>
              <w:rPr>
                <w:rFonts w:ascii="Arial" w:hAnsi="Arial" w:cs="Arial"/>
                <w:color w:val="3C3C3C"/>
              </w:rPr>
            </w:pPr>
          </w:p>
        </w:tc>
        <w:tc>
          <w:tcPr>
            <w:tcW w:w="1276" w:type="dxa"/>
          </w:tcPr>
          <w:p w14:paraId="36287543" w14:textId="77777777" w:rsidR="008F773C" w:rsidRPr="00E758AC" w:rsidRDefault="008F773C" w:rsidP="00E75DAA">
            <w:pPr>
              <w:contextualSpacing/>
              <w:rPr>
                <w:rFonts w:ascii="Arial" w:hAnsi="Arial" w:cs="Arial"/>
                <w:color w:val="3C3C3C"/>
              </w:rPr>
            </w:pPr>
          </w:p>
        </w:tc>
      </w:tr>
      <w:tr w:rsidR="008F773C" w:rsidRPr="00E758AC" w14:paraId="4E5A08F0" w14:textId="77777777" w:rsidTr="00684805">
        <w:trPr>
          <w:trHeight w:val="482"/>
        </w:trPr>
        <w:tc>
          <w:tcPr>
            <w:tcW w:w="988" w:type="dxa"/>
          </w:tcPr>
          <w:p w14:paraId="038773BF" w14:textId="77777777" w:rsidR="008F773C" w:rsidRPr="00045FA2" w:rsidRDefault="008F773C" w:rsidP="00E75DAA">
            <w:pPr>
              <w:contextualSpacing/>
              <w:rPr>
                <w:rFonts w:ascii="Arial" w:hAnsi="Arial" w:cs="Arial"/>
              </w:rPr>
            </w:pPr>
            <w:r>
              <w:rPr>
                <w:rFonts w:ascii="Arial" w:hAnsi="Arial" w:cs="Arial"/>
              </w:rPr>
              <w:t>5AIOP</w:t>
            </w:r>
          </w:p>
        </w:tc>
        <w:tc>
          <w:tcPr>
            <w:tcW w:w="3258" w:type="dxa"/>
            <w:gridSpan w:val="2"/>
          </w:tcPr>
          <w:p w14:paraId="7E70137D" w14:textId="77777777" w:rsidR="008F773C" w:rsidRPr="00045FA2" w:rsidRDefault="008F773C" w:rsidP="00E75DAA">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2CA8AFF4" w14:textId="7F6D4376" w:rsidR="008F773C" w:rsidRPr="00045FA2" w:rsidRDefault="00312F52" w:rsidP="00E75DAA">
            <w:pPr>
              <w:contextualSpacing/>
              <w:rPr>
                <w:rFonts w:ascii="Arial" w:hAnsi="Arial" w:cs="Arial"/>
              </w:rPr>
            </w:pPr>
            <w:r>
              <w:rPr>
                <w:rFonts w:ascii="Arial" w:hAnsi="Arial" w:cs="Arial"/>
              </w:rPr>
              <w:t>3.2</w:t>
            </w:r>
          </w:p>
        </w:tc>
        <w:tc>
          <w:tcPr>
            <w:tcW w:w="5136" w:type="dxa"/>
          </w:tcPr>
          <w:p w14:paraId="5E72DBC3" w14:textId="7DD4B877" w:rsidR="008F773C" w:rsidRPr="00F43F32" w:rsidRDefault="00E706C3" w:rsidP="00E75DAA">
            <w:pPr>
              <w:contextualSpacing/>
              <w:rPr>
                <w:rFonts w:ascii="Arial" w:hAnsi="Arial" w:cs="Arial"/>
              </w:rPr>
            </w:pPr>
            <w:r>
              <w:rPr>
                <w:rFonts w:ascii="Arial" w:hAnsi="Arial" w:cs="Arial"/>
              </w:rPr>
              <w:t>Learning and Development Plan on a Page</w:t>
            </w:r>
          </w:p>
        </w:tc>
        <w:tc>
          <w:tcPr>
            <w:tcW w:w="1353" w:type="dxa"/>
            <w:gridSpan w:val="2"/>
          </w:tcPr>
          <w:p w14:paraId="7765A38D" w14:textId="6717E4D7" w:rsidR="008F773C" w:rsidRPr="00045FA2" w:rsidRDefault="00476557" w:rsidP="00E75DAA">
            <w:pPr>
              <w:contextualSpacing/>
              <w:rPr>
                <w:rFonts w:ascii="Arial" w:hAnsi="Arial" w:cs="Arial"/>
              </w:rPr>
            </w:pPr>
            <w:r>
              <w:rPr>
                <w:rFonts w:ascii="Arial" w:hAnsi="Arial" w:cs="Arial"/>
              </w:rPr>
              <w:t>3.1</w:t>
            </w:r>
          </w:p>
        </w:tc>
        <w:tc>
          <w:tcPr>
            <w:tcW w:w="1307" w:type="dxa"/>
          </w:tcPr>
          <w:p w14:paraId="11403EA7" w14:textId="77777777" w:rsidR="008F773C" w:rsidRPr="00E758AC" w:rsidRDefault="008F773C" w:rsidP="00E75DAA">
            <w:pPr>
              <w:contextualSpacing/>
              <w:rPr>
                <w:rFonts w:ascii="Arial" w:hAnsi="Arial" w:cs="Arial"/>
                <w:color w:val="3C3C3C"/>
              </w:rPr>
            </w:pPr>
          </w:p>
        </w:tc>
        <w:tc>
          <w:tcPr>
            <w:tcW w:w="1276" w:type="dxa"/>
          </w:tcPr>
          <w:p w14:paraId="68B04BD5" w14:textId="77777777" w:rsidR="008F773C" w:rsidRPr="00E758AC" w:rsidRDefault="008F773C" w:rsidP="00E75DAA">
            <w:pPr>
              <w:contextualSpacing/>
              <w:rPr>
                <w:rFonts w:ascii="Arial" w:hAnsi="Arial" w:cs="Arial"/>
                <w:color w:val="3C3C3C"/>
              </w:rPr>
            </w:pPr>
          </w:p>
        </w:tc>
      </w:tr>
      <w:tr w:rsidR="00A56E84" w:rsidRPr="00E758AC" w14:paraId="5F11F5CE" w14:textId="77777777" w:rsidTr="00684805">
        <w:trPr>
          <w:trHeight w:val="482"/>
        </w:trPr>
        <w:tc>
          <w:tcPr>
            <w:tcW w:w="988" w:type="dxa"/>
          </w:tcPr>
          <w:p w14:paraId="62836B56" w14:textId="77108BC6" w:rsidR="00A56E84" w:rsidRDefault="00A56E84" w:rsidP="00A56E84">
            <w:pPr>
              <w:contextualSpacing/>
              <w:rPr>
                <w:rFonts w:ascii="Arial" w:hAnsi="Arial" w:cs="Arial"/>
              </w:rPr>
            </w:pPr>
            <w:r>
              <w:rPr>
                <w:rFonts w:ascii="Arial" w:hAnsi="Arial" w:cs="Arial"/>
              </w:rPr>
              <w:t>5AIOP</w:t>
            </w:r>
          </w:p>
        </w:tc>
        <w:tc>
          <w:tcPr>
            <w:tcW w:w="3258" w:type="dxa"/>
            <w:gridSpan w:val="2"/>
          </w:tcPr>
          <w:p w14:paraId="66B9A435" w14:textId="50CF17E0" w:rsidR="00A56E84" w:rsidRPr="004F6170" w:rsidRDefault="00A56E84" w:rsidP="00A56E84">
            <w:pPr>
              <w:contextualSpacing/>
              <w:rPr>
                <w:rFonts w:ascii="Arial" w:hAnsi="Arial" w:cs="Arial"/>
                <w:color w:val="000000" w:themeColor="text1"/>
              </w:rPr>
            </w:pPr>
            <w:r w:rsidRPr="004F6170">
              <w:rPr>
                <w:rFonts w:ascii="Arial" w:hAnsi="Arial" w:cs="Arial"/>
                <w:color w:val="000000" w:themeColor="text1"/>
              </w:rPr>
              <w:t>Contributing to the Improvement of Individual and Organisational Performance</w:t>
            </w:r>
          </w:p>
        </w:tc>
        <w:tc>
          <w:tcPr>
            <w:tcW w:w="1703" w:type="dxa"/>
          </w:tcPr>
          <w:p w14:paraId="7ADD853A" w14:textId="15A05AC4" w:rsidR="00A56E84" w:rsidRDefault="00A56E84" w:rsidP="00A56E84">
            <w:pPr>
              <w:contextualSpacing/>
              <w:rPr>
                <w:rFonts w:ascii="Arial" w:hAnsi="Arial" w:cs="Arial"/>
              </w:rPr>
            </w:pPr>
            <w:r>
              <w:rPr>
                <w:rFonts w:ascii="Arial" w:hAnsi="Arial" w:cs="Arial"/>
              </w:rPr>
              <w:t>3.3</w:t>
            </w:r>
          </w:p>
        </w:tc>
        <w:tc>
          <w:tcPr>
            <w:tcW w:w="5136" w:type="dxa"/>
          </w:tcPr>
          <w:p w14:paraId="1F4D0B91" w14:textId="441D8918" w:rsidR="00A56E84" w:rsidRDefault="00A56E84" w:rsidP="00A56E84">
            <w:pPr>
              <w:contextualSpacing/>
              <w:rPr>
                <w:rFonts w:ascii="Arial" w:hAnsi="Arial" w:cs="Arial"/>
              </w:rPr>
            </w:pPr>
            <w:r>
              <w:rPr>
                <w:rFonts w:ascii="Arial" w:hAnsi="Arial" w:cs="Arial"/>
              </w:rPr>
              <w:t>Notes of meeting with Line Manager</w:t>
            </w:r>
          </w:p>
        </w:tc>
        <w:tc>
          <w:tcPr>
            <w:tcW w:w="1353" w:type="dxa"/>
            <w:gridSpan w:val="2"/>
          </w:tcPr>
          <w:p w14:paraId="69C17923" w14:textId="07742B55" w:rsidR="00A56E84" w:rsidRDefault="00A56E84" w:rsidP="00A56E84">
            <w:pPr>
              <w:contextualSpacing/>
              <w:rPr>
                <w:rFonts w:ascii="Arial" w:hAnsi="Arial" w:cs="Arial"/>
              </w:rPr>
            </w:pPr>
            <w:r>
              <w:rPr>
                <w:rFonts w:ascii="Arial" w:hAnsi="Arial" w:cs="Arial"/>
              </w:rPr>
              <w:t>3.2</w:t>
            </w:r>
          </w:p>
        </w:tc>
        <w:tc>
          <w:tcPr>
            <w:tcW w:w="1307" w:type="dxa"/>
          </w:tcPr>
          <w:p w14:paraId="3E512E26" w14:textId="77777777" w:rsidR="00A56E84" w:rsidRPr="00E758AC" w:rsidRDefault="00A56E84" w:rsidP="00A56E84">
            <w:pPr>
              <w:contextualSpacing/>
              <w:rPr>
                <w:rFonts w:ascii="Arial" w:hAnsi="Arial" w:cs="Arial"/>
                <w:color w:val="3C3C3C"/>
              </w:rPr>
            </w:pPr>
          </w:p>
        </w:tc>
        <w:tc>
          <w:tcPr>
            <w:tcW w:w="1276" w:type="dxa"/>
          </w:tcPr>
          <w:p w14:paraId="4B643A00" w14:textId="77777777" w:rsidR="00A56E84" w:rsidRPr="00E758AC" w:rsidRDefault="00A56E84" w:rsidP="00A56E84">
            <w:pPr>
              <w:contextualSpacing/>
              <w:rPr>
                <w:rFonts w:ascii="Arial" w:hAnsi="Arial" w:cs="Arial"/>
                <w:color w:val="3C3C3C"/>
              </w:rPr>
            </w:pPr>
          </w:p>
        </w:tc>
        <w:bookmarkStart w:id="0" w:name="_GoBack"/>
        <w:bookmarkEnd w:id="0"/>
      </w:tr>
      <w:tr w:rsidR="00A56E84" w:rsidRPr="00E758AC" w14:paraId="668B38E7" w14:textId="77777777" w:rsidTr="00684805">
        <w:trPr>
          <w:trHeight w:val="482"/>
        </w:trPr>
        <w:tc>
          <w:tcPr>
            <w:tcW w:w="988" w:type="dxa"/>
          </w:tcPr>
          <w:p w14:paraId="6F15C1DE" w14:textId="77777777" w:rsidR="00A56E84" w:rsidRPr="00045FA2" w:rsidRDefault="00A56E84" w:rsidP="00A56E84">
            <w:pPr>
              <w:contextualSpacing/>
              <w:rPr>
                <w:rFonts w:ascii="Arial" w:hAnsi="Arial" w:cs="Arial"/>
              </w:rPr>
            </w:pPr>
            <w:r>
              <w:rPr>
                <w:rFonts w:ascii="Arial" w:hAnsi="Arial" w:cs="Arial"/>
              </w:rPr>
              <w:lastRenderedPageBreak/>
              <w:t>5AIOP</w:t>
            </w:r>
          </w:p>
        </w:tc>
        <w:tc>
          <w:tcPr>
            <w:tcW w:w="3258" w:type="dxa"/>
            <w:gridSpan w:val="2"/>
          </w:tcPr>
          <w:p w14:paraId="30BB43F5" w14:textId="77777777" w:rsidR="00A56E84" w:rsidRPr="00045FA2" w:rsidRDefault="00A56E84" w:rsidP="00A56E84">
            <w:pPr>
              <w:contextualSpacing/>
              <w:rPr>
                <w:rFonts w:ascii="Arial" w:hAnsi="Arial" w:cs="Arial"/>
              </w:rPr>
            </w:pPr>
            <w:r w:rsidRPr="004F6170">
              <w:rPr>
                <w:rFonts w:ascii="Arial" w:hAnsi="Arial" w:cs="Arial"/>
                <w:color w:val="000000" w:themeColor="text1"/>
              </w:rPr>
              <w:t>Contributing to the Improvement of Individual and Organisational Performance</w:t>
            </w:r>
          </w:p>
        </w:tc>
        <w:tc>
          <w:tcPr>
            <w:tcW w:w="1703" w:type="dxa"/>
          </w:tcPr>
          <w:p w14:paraId="1B2ACD79" w14:textId="1C0E6B3F" w:rsidR="00A56E84" w:rsidRPr="00045FA2" w:rsidRDefault="00A56E84" w:rsidP="00A56E84">
            <w:pPr>
              <w:contextualSpacing/>
              <w:rPr>
                <w:rFonts w:ascii="Arial" w:hAnsi="Arial" w:cs="Arial"/>
              </w:rPr>
            </w:pPr>
            <w:r>
              <w:rPr>
                <w:rFonts w:ascii="Arial" w:hAnsi="Arial" w:cs="Arial"/>
              </w:rPr>
              <w:t>3.3</w:t>
            </w:r>
          </w:p>
        </w:tc>
        <w:tc>
          <w:tcPr>
            <w:tcW w:w="5136" w:type="dxa"/>
          </w:tcPr>
          <w:p w14:paraId="541948AA" w14:textId="0833EBE0" w:rsidR="00A56E84" w:rsidRPr="00B22B96" w:rsidRDefault="00A56E84" w:rsidP="00A56E84">
            <w:pPr>
              <w:contextualSpacing/>
              <w:rPr>
                <w:rFonts w:ascii="Arial" w:hAnsi="Arial" w:cs="Arial"/>
              </w:rPr>
            </w:pPr>
            <w:r>
              <w:rPr>
                <w:rFonts w:ascii="Arial" w:hAnsi="Arial" w:cs="Arial"/>
              </w:rPr>
              <w:t>Email to Culture and Workforce Experience Manager with recommendations and response</w:t>
            </w:r>
          </w:p>
        </w:tc>
        <w:tc>
          <w:tcPr>
            <w:tcW w:w="1353" w:type="dxa"/>
            <w:gridSpan w:val="2"/>
          </w:tcPr>
          <w:p w14:paraId="690573F4" w14:textId="29027724" w:rsidR="00A56E84" w:rsidRPr="00045FA2" w:rsidRDefault="00A56E84" w:rsidP="00A56E84">
            <w:pPr>
              <w:contextualSpacing/>
              <w:rPr>
                <w:rFonts w:ascii="Arial" w:hAnsi="Arial" w:cs="Arial"/>
              </w:rPr>
            </w:pPr>
            <w:r>
              <w:rPr>
                <w:rFonts w:ascii="Arial" w:hAnsi="Arial" w:cs="Arial"/>
              </w:rPr>
              <w:t>3.3</w:t>
            </w:r>
          </w:p>
        </w:tc>
        <w:tc>
          <w:tcPr>
            <w:tcW w:w="1307" w:type="dxa"/>
          </w:tcPr>
          <w:p w14:paraId="113E3B73" w14:textId="77777777" w:rsidR="00A56E84" w:rsidRPr="00E758AC" w:rsidRDefault="00A56E84" w:rsidP="00A56E84">
            <w:pPr>
              <w:contextualSpacing/>
              <w:rPr>
                <w:rFonts w:ascii="Arial" w:hAnsi="Arial" w:cs="Arial"/>
                <w:color w:val="3C3C3C"/>
              </w:rPr>
            </w:pPr>
          </w:p>
        </w:tc>
        <w:tc>
          <w:tcPr>
            <w:tcW w:w="1276" w:type="dxa"/>
          </w:tcPr>
          <w:p w14:paraId="1B7B5C28" w14:textId="77777777" w:rsidR="00A56E84" w:rsidRPr="00E758AC" w:rsidRDefault="00A56E84" w:rsidP="00A56E84">
            <w:pPr>
              <w:contextualSpacing/>
              <w:rPr>
                <w:rFonts w:ascii="Arial" w:hAnsi="Arial" w:cs="Arial"/>
                <w:color w:val="3C3C3C"/>
              </w:rPr>
            </w:pPr>
          </w:p>
        </w:tc>
      </w:tr>
      <w:tr w:rsidR="00A56E84" w:rsidRPr="00E758AC" w14:paraId="7A1963FE" w14:textId="77777777" w:rsidTr="00684805">
        <w:tc>
          <w:tcPr>
            <w:tcW w:w="15021" w:type="dxa"/>
            <w:gridSpan w:val="9"/>
            <w:shd w:val="clear" w:color="auto" w:fill="DBD3E5"/>
          </w:tcPr>
          <w:p w14:paraId="200EFD55" w14:textId="77777777" w:rsidR="00A56E84" w:rsidRPr="00E758AC" w:rsidRDefault="00A56E84" w:rsidP="00A56E84">
            <w:pPr>
              <w:contextualSpacing/>
              <w:rPr>
                <w:rFonts w:ascii="Arial" w:hAnsi="Arial" w:cs="Arial"/>
                <w:b/>
                <w:color w:val="3C3C3C"/>
              </w:rPr>
            </w:pPr>
            <w:r w:rsidRPr="00E758AC">
              <w:rPr>
                <w:rFonts w:ascii="Arial" w:hAnsi="Arial" w:cs="Arial"/>
                <w:b/>
                <w:color w:val="3C3C3C"/>
              </w:rPr>
              <w:t>Candidate declaration:</w:t>
            </w:r>
          </w:p>
        </w:tc>
      </w:tr>
      <w:tr w:rsidR="00A56E84" w:rsidRPr="00E758AC" w14:paraId="13C981F4" w14:textId="77777777" w:rsidTr="00684805">
        <w:tc>
          <w:tcPr>
            <w:tcW w:w="15021" w:type="dxa"/>
            <w:gridSpan w:val="9"/>
            <w:shd w:val="clear" w:color="auto" w:fill="auto"/>
          </w:tcPr>
          <w:p w14:paraId="3B1DF75E" w14:textId="77777777" w:rsidR="00A56E84" w:rsidRPr="00E758AC" w:rsidRDefault="00A56E84" w:rsidP="00A56E84">
            <w:pPr>
              <w:pStyle w:val="ListParagraph"/>
              <w:numPr>
                <w:ilvl w:val="0"/>
                <w:numId w:val="25"/>
              </w:numPr>
              <w:spacing w:before="60" w:after="60"/>
              <w:ind w:left="499" w:hanging="357"/>
              <w:contextualSpacing w:val="0"/>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14:paraId="07A7A0CD" w14:textId="77777777" w:rsidR="00A56E84" w:rsidRPr="00E758AC" w:rsidRDefault="00A56E84" w:rsidP="00A56E84">
            <w:pPr>
              <w:pStyle w:val="ListParagraph"/>
              <w:numPr>
                <w:ilvl w:val="0"/>
                <w:numId w:val="25"/>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44D08F2C" w14:textId="77777777" w:rsidR="00A56E84" w:rsidRPr="00E758AC" w:rsidRDefault="00A56E84" w:rsidP="00A56E84">
            <w:pPr>
              <w:pStyle w:val="ListParagraph"/>
              <w:numPr>
                <w:ilvl w:val="0"/>
                <w:numId w:val="25"/>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14:paraId="10115564" w14:textId="77777777" w:rsidR="00A56E84" w:rsidRPr="00E758AC" w:rsidRDefault="00A56E84" w:rsidP="00A56E84">
            <w:pPr>
              <w:pStyle w:val="ListParagraph"/>
              <w:numPr>
                <w:ilvl w:val="0"/>
                <w:numId w:val="25"/>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14:paraId="04059EF8" w14:textId="77777777" w:rsidR="00A56E84" w:rsidRPr="00E758AC" w:rsidRDefault="00A56E84" w:rsidP="00A56E84">
            <w:pPr>
              <w:pStyle w:val="ListParagraph"/>
              <w:numPr>
                <w:ilvl w:val="0"/>
                <w:numId w:val="25"/>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14:paraId="66B04810" w14:textId="77777777" w:rsidR="00A56E84" w:rsidRPr="00E758AC" w:rsidRDefault="00A56E84" w:rsidP="00A56E84">
            <w:pPr>
              <w:pStyle w:val="ListParagraph"/>
              <w:numPr>
                <w:ilvl w:val="0"/>
                <w:numId w:val="25"/>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A56E84" w:rsidRPr="00E758AC" w14:paraId="35A74AC6" w14:textId="77777777" w:rsidTr="00684805">
        <w:trPr>
          <w:trHeight w:val="380"/>
        </w:trPr>
        <w:tc>
          <w:tcPr>
            <w:tcW w:w="2516" w:type="dxa"/>
            <w:gridSpan w:val="2"/>
            <w:shd w:val="clear" w:color="auto" w:fill="DBD3E5"/>
            <w:vAlign w:val="center"/>
          </w:tcPr>
          <w:p w14:paraId="348B35F3" w14:textId="77777777" w:rsidR="00A56E84" w:rsidRPr="00E758AC" w:rsidRDefault="00A56E84" w:rsidP="00A56E84">
            <w:pPr>
              <w:rPr>
                <w:rFonts w:ascii="Arial" w:hAnsi="Arial" w:cs="Arial"/>
                <w:b/>
                <w:color w:val="3C3C3C"/>
              </w:rPr>
            </w:pPr>
            <w:r w:rsidRPr="00E758AC">
              <w:rPr>
                <w:rFonts w:ascii="Arial" w:hAnsi="Arial" w:cs="Arial"/>
                <w:b/>
                <w:color w:val="3C3C3C"/>
              </w:rPr>
              <w:t>Signature:</w:t>
            </w:r>
          </w:p>
        </w:tc>
        <w:tc>
          <w:tcPr>
            <w:tcW w:w="8649" w:type="dxa"/>
            <w:gridSpan w:val="4"/>
            <w:vAlign w:val="center"/>
          </w:tcPr>
          <w:p w14:paraId="5BA1699E" w14:textId="77777777" w:rsidR="00A56E84" w:rsidRPr="00E758AC" w:rsidRDefault="00A56E84" w:rsidP="00A56E84">
            <w:pPr>
              <w:rPr>
                <w:rFonts w:ascii="Arial" w:hAnsi="Arial" w:cs="Arial"/>
                <w:b/>
                <w:color w:val="3C3C3C"/>
              </w:rPr>
            </w:pPr>
            <w:r>
              <w:rPr>
                <w:rFonts w:ascii="Arial" w:hAnsi="Arial" w:cs="Arial"/>
                <w:b/>
                <w:color w:val="3C3C3C"/>
              </w:rPr>
              <w:t>S Richards</w:t>
            </w:r>
          </w:p>
        </w:tc>
        <w:tc>
          <w:tcPr>
            <w:tcW w:w="1273" w:type="dxa"/>
            <w:shd w:val="clear" w:color="auto" w:fill="DBD3E5"/>
            <w:vAlign w:val="center"/>
          </w:tcPr>
          <w:p w14:paraId="5A5DB108" w14:textId="77777777" w:rsidR="00A56E84" w:rsidRPr="00E758AC" w:rsidRDefault="00A56E84" w:rsidP="00A56E84">
            <w:pPr>
              <w:rPr>
                <w:rFonts w:ascii="Arial" w:hAnsi="Arial" w:cs="Arial"/>
                <w:b/>
                <w:color w:val="3C3C3C"/>
              </w:rPr>
            </w:pPr>
            <w:r w:rsidRPr="00E758AC">
              <w:rPr>
                <w:rFonts w:ascii="Arial" w:hAnsi="Arial" w:cs="Arial"/>
                <w:b/>
                <w:color w:val="3C3C3C"/>
              </w:rPr>
              <w:t>Date:</w:t>
            </w:r>
          </w:p>
        </w:tc>
        <w:tc>
          <w:tcPr>
            <w:tcW w:w="2583" w:type="dxa"/>
            <w:gridSpan w:val="2"/>
            <w:vAlign w:val="center"/>
          </w:tcPr>
          <w:p w14:paraId="575D698E" w14:textId="12CC25F1" w:rsidR="00A56E84" w:rsidRPr="00E758AC" w:rsidRDefault="00A56E84" w:rsidP="00A56E84">
            <w:pPr>
              <w:rPr>
                <w:rFonts w:ascii="Arial" w:hAnsi="Arial" w:cs="Arial"/>
                <w:b/>
                <w:color w:val="3C3C3C"/>
              </w:rPr>
            </w:pPr>
            <w:r>
              <w:rPr>
                <w:rFonts w:ascii="Arial" w:hAnsi="Arial" w:cs="Arial"/>
                <w:b/>
                <w:color w:val="3C3C3C"/>
              </w:rPr>
              <w:t>17/09/21</w:t>
            </w:r>
          </w:p>
        </w:tc>
      </w:tr>
    </w:tbl>
    <w:p w14:paraId="6DEC4DC4" w14:textId="77777777" w:rsidR="008F773C" w:rsidRDefault="008F773C" w:rsidP="008F773C">
      <w:pPr>
        <w:pStyle w:val="Bullets"/>
        <w:numPr>
          <w:ilvl w:val="0"/>
          <w:numId w:val="0"/>
        </w:numPr>
      </w:pPr>
    </w:p>
    <w:p w14:paraId="77CE53F5" w14:textId="77777777" w:rsidR="008F773C" w:rsidRDefault="008F773C" w:rsidP="008F773C">
      <w:pPr>
        <w:rPr>
          <w:lang w:eastAsia="en-GB"/>
        </w:rPr>
      </w:pPr>
    </w:p>
    <w:p w14:paraId="7014CEC5" w14:textId="77777777" w:rsidR="008F773C" w:rsidRDefault="008F773C" w:rsidP="008F773C">
      <w:pPr>
        <w:rPr>
          <w:rFonts w:ascii="Arial" w:hAnsi="Arial" w:cs="Arial"/>
          <w:color w:val="3C3C3C"/>
          <w:lang w:eastAsia="en-GB"/>
        </w:rPr>
      </w:pPr>
    </w:p>
    <w:p w14:paraId="694D400B" w14:textId="77777777" w:rsidR="008F773C" w:rsidRPr="00E758AC" w:rsidRDefault="008F773C" w:rsidP="008F773C">
      <w:pPr>
        <w:rPr>
          <w:rFonts w:ascii="Arial" w:hAnsi="Arial" w:cs="Arial"/>
          <w:color w:val="3C3C3C"/>
          <w:lang w:eastAsia="en-GB"/>
        </w:rPr>
      </w:pPr>
    </w:p>
    <w:p w14:paraId="77BB2218" w14:textId="6117F937" w:rsidR="008F773C" w:rsidRDefault="008F773C">
      <w:pPr>
        <w:rPr>
          <w:rFonts w:ascii="Arial" w:hAnsi="Arial" w:cs="Arial"/>
          <w:b/>
        </w:rPr>
      </w:pPr>
      <w:r>
        <w:rPr>
          <w:rFonts w:ascii="Arial" w:hAnsi="Arial" w:cs="Arial"/>
          <w:b/>
        </w:rPr>
        <w:br w:type="page"/>
      </w:r>
    </w:p>
    <w:p w14:paraId="61B6A011" w14:textId="77777777" w:rsidR="00956755" w:rsidRDefault="00956755" w:rsidP="00DC7FBF">
      <w:pPr>
        <w:spacing w:after="0" w:line="240" w:lineRule="auto"/>
        <w:contextualSpacing/>
        <w:rPr>
          <w:rFonts w:ascii="Arial" w:hAnsi="Arial" w:cs="Arial"/>
          <w:b/>
        </w:rPr>
        <w:sectPr w:rsidR="00956755" w:rsidSect="008F773C">
          <w:footerReference w:type="even" r:id="rId11"/>
          <w:footerReference w:type="default" r:id="rId12"/>
          <w:headerReference w:type="first" r:id="rId13"/>
          <w:footerReference w:type="first" r:id="rId14"/>
          <w:pgSz w:w="16838" w:h="11906" w:orient="landscape"/>
          <w:pgMar w:top="1440" w:right="993" w:bottom="1440" w:left="1440" w:header="708" w:footer="708" w:gutter="0"/>
          <w:cols w:space="708"/>
          <w:docGrid w:linePitch="360"/>
        </w:sectPr>
      </w:pPr>
    </w:p>
    <w:p w14:paraId="7E5FC94E" w14:textId="116819E8" w:rsidR="003258F7" w:rsidRDefault="006266EE" w:rsidP="00DC7FBF">
      <w:pPr>
        <w:spacing w:after="0" w:line="240" w:lineRule="auto"/>
        <w:contextualSpacing/>
        <w:rPr>
          <w:rFonts w:ascii="Arial" w:hAnsi="Arial" w:cs="Arial"/>
          <w:b/>
        </w:rPr>
      </w:pPr>
      <w:r w:rsidRPr="00DC7FBF">
        <w:rPr>
          <w:rFonts w:ascii="Arial" w:hAnsi="Arial" w:cs="Arial"/>
          <w:b/>
        </w:rPr>
        <w:lastRenderedPageBreak/>
        <w:t>Personal Statement 1</w:t>
      </w:r>
    </w:p>
    <w:p w14:paraId="49602D3C" w14:textId="02BF6A12" w:rsidR="00E75DAA" w:rsidRPr="00DC7FBF" w:rsidRDefault="003258F7" w:rsidP="00DC7FBF">
      <w:pPr>
        <w:spacing w:after="0" w:line="240" w:lineRule="auto"/>
        <w:contextualSpacing/>
        <w:rPr>
          <w:rFonts w:ascii="Arial" w:hAnsi="Arial" w:cs="Arial"/>
          <w:b/>
        </w:rPr>
      </w:pPr>
      <w:r>
        <w:rPr>
          <w:rFonts w:ascii="Arial" w:hAnsi="Arial" w:cs="Arial"/>
          <w:b/>
        </w:rPr>
        <w:t xml:space="preserve">Contributing </w:t>
      </w:r>
      <w:r w:rsidR="009B4816" w:rsidRPr="00DC7FBF">
        <w:rPr>
          <w:rFonts w:ascii="Arial" w:hAnsi="Arial" w:cs="Arial"/>
          <w:b/>
        </w:rPr>
        <w:t>to the delivery of performance management activities within the organisation.</w:t>
      </w:r>
    </w:p>
    <w:p w14:paraId="4E7CDE14" w14:textId="77777777" w:rsidR="009B4816" w:rsidRPr="00DC7FBF" w:rsidRDefault="009B4816" w:rsidP="00DC7FBF">
      <w:pPr>
        <w:spacing w:after="0" w:line="240" w:lineRule="auto"/>
        <w:contextualSpacing/>
        <w:rPr>
          <w:rFonts w:ascii="Arial" w:hAnsi="Arial" w:cs="Arial"/>
        </w:rPr>
      </w:pPr>
    </w:p>
    <w:p w14:paraId="7987A96D" w14:textId="5B3A04CA" w:rsidR="00BC0DA7" w:rsidRPr="00DC7FBF" w:rsidRDefault="0069500D" w:rsidP="00DC7FBF">
      <w:pPr>
        <w:spacing w:after="0" w:line="240" w:lineRule="auto"/>
        <w:ind w:left="357" w:hanging="357"/>
        <w:contextualSpacing/>
        <w:rPr>
          <w:rFonts w:ascii="Arial" w:hAnsi="Arial" w:cs="Arial"/>
          <w:u w:val="single"/>
        </w:rPr>
      </w:pPr>
      <w:r w:rsidRPr="00DC7FBF">
        <w:rPr>
          <w:rFonts w:ascii="Arial" w:hAnsi="Arial" w:cs="Arial"/>
        </w:rPr>
        <w:t>1.1</w:t>
      </w:r>
      <w:r w:rsidRPr="00DC7FBF">
        <w:rPr>
          <w:rFonts w:ascii="Arial" w:hAnsi="Arial" w:cs="Arial"/>
        </w:rPr>
        <w:tab/>
      </w:r>
      <w:r w:rsidRPr="00DC7FBF">
        <w:rPr>
          <w:rFonts w:ascii="Arial" w:hAnsi="Arial" w:cs="Arial"/>
        </w:rPr>
        <w:tab/>
      </w:r>
      <w:r w:rsidR="00763E40" w:rsidRPr="00DC7FBF">
        <w:rPr>
          <w:rFonts w:ascii="Arial" w:hAnsi="Arial" w:cs="Arial"/>
          <w:u w:val="single"/>
        </w:rPr>
        <w:t>Performance Managemen</w:t>
      </w:r>
      <w:r w:rsidR="00BC0DA7" w:rsidRPr="00DC7FBF">
        <w:rPr>
          <w:rFonts w:ascii="Arial" w:hAnsi="Arial" w:cs="Arial"/>
          <w:u w:val="single"/>
        </w:rPr>
        <w:t>t</w:t>
      </w:r>
      <w:r w:rsidR="00763E40" w:rsidRPr="00DC7FBF">
        <w:rPr>
          <w:rFonts w:ascii="Arial" w:hAnsi="Arial" w:cs="Arial"/>
          <w:u w:val="single"/>
        </w:rPr>
        <w:t xml:space="preserve"> Policy</w:t>
      </w:r>
    </w:p>
    <w:p w14:paraId="7644C40C" w14:textId="620AD5F8" w:rsidR="00BC0DA7" w:rsidRPr="00DC7FBF" w:rsidRDefault="00BC0DA7" w:rsidP="00DC7FBF">
      <w:pPr>
        <w:spacing w:after="0" w:line="240" w:lineRule="auto"/>
        <w:contextualSpacing/>
        <w:rPr>
          <w:rFonts w:ascii="Arial" w:hAnsi="Arial" w:cs="Arial"/>
        </w:rPr>
      </w:pPr>
      <w:r w:rsidRPr="00DC7FBF">
        <w:rPr>
          <w:rFonts w:ascii="Arial" w:hAnsi="Arial" w:cs="Arial"/>
        </w:rPr>
        <w:t xml:space="preserve">The Performance Appraisal and Personal Development Plan </w:t>
      </w:r>
      <w:r w:rsidR="008C0DAA" w:rsidRPr="00DC7FBF">
        <w:rPr>
          <w:rFonts w:ascii="Arial" w:hAnsi="Arial" w:cs="Arial"/>
        </w:rPr>
        <w:t xml:space="preserve">(PADR) </w:t>
      </w:r>
      <w:r w:rsidRPr="00DC7FBF">
        <w:rPr>
          <w:rFonts w:ascii="Arial" w:hAnsi="Arial" w:cs="Arial"/>
        </w:rPr>
        <w:t>Policy (Hywel Dda, 2021</w:t>
      </w:r>
      <w:r w:rsidR="000032D7" w:rsidRPr="00DC7FBF">
        <w:rPr>
          <w:rFonts w:ascii="Arial" w:hAnsi="Arial" w:cs="Arial"/>
        </w:rPr>
        <w:t>a</w:t>
      </w:r>
      <w:r w:rsidRPr="00DC7FBF">
        <w:rPr>
          <w:rFonts w:ascii="Arial" w:hAnsi="Arial" w:cs="Arial"/>
        </w:rPr>
        <w:t>) outlines the process for ensuring that staff have clear performance objectives with agreed development plans.</w:t>
      </w:r>
    </w:p>
    <w:p w14:paraId="078AC2D6" w14:textId="77777777" w:rsidR="001E0D7F" w:rsidRPr="00DC7FBF" w:rsidRDefault="001E0D7F" w:rsidP="00DC7FBF">
      <w:pPr>
        <w:spacing w:after="0" w:line="240" w:lineRule="auto"/>
        <w:contextualSpacing/>
        <w:rPr>
          <w:rFonts w:ascii="Arial" w:hAnsi="Arial" w:cs="Arial"/>
        </w:rPr>
      </w:pPr>
    </w:p>
    <w:p w14:paraId="5B4D4E37" w14:textId="1B446655" w:rsidR="001E0D7F" w:rsidRPr="00DC7FBF" w:rsidRDefault="001E0D7F" w:rsidP="00DC7FBF">
      <w:pPr>
        <w:spacing w:after="0" w:line="240" w:lineRule="auto"/>
        <w:contextualSpacing/>
        <w:rPr>
          <w:rFonts w:ascii="Arial" w:hAnsi="Arial" w:cs="Arial"/>
        </w:rPr>
      </w:pPr>
      <w:r w:rsidRPr="00DC7FBF">
        <w:rPr>
          <w:rFonts w:ascii="Arial" w:hAnsi="Arial" w:cs="Arial"/>
        </w:rPr>
        <w:t xml:space="preserve">The </w:t>
      </w:r>
      <w:r w:rsidR="002E7EB4" w:rsidRPr="00DC7FBF">
        <w:rPr>
          <w:rFonts w:ascii="Arial" w:hAnsi="Arial" w:cs="Arial"/>
        </w:rPr>
        <w:t>PADR p</w:t>
      </w:r>
      <w:r w:rsidRPr="00DC7FBF">
        <w:rPr>
          <w:rFonts w:ascii="Arial" w:hAnsi="Arial" w:cs="Arial"/>
        </w:rPr>
        <w:t>olicy covers the process, documentation and meeting requirements</w:t>
      </w:r>
      <w:r w:rsidR="00AB32F2" w:rsidRPr="00DC7FBF">
        <w:rPr>
          <w:rFonts w:ascii="Arial" w:hAnsi="Arial" w:cs="Arial"/>
        </w:rPr>
        <w:t xml:space="preserve"> ‘</w:t>
      </w:r>
      <w:r w:rsidRPr="00DC7FBF">
        <w:rPr>
          <w:rFonts w:ascii="Arial" w:hAnsi="Arial" w:cs="Arial"/>
        </w:rPr>
        <w:t xml:space="preserve">to ensure a </w:t>
      </w:r>
      <w:r w:rsidR="004236E9" w:rsidRPr="00DC7FBF">
        <w:rPr>
          <w:rFonts w:ascii="Arial" w:hAnsi="Arial" w:cs="Arial"/>
        </w:rPr>
        <w:t>competent</w:t>
      </w:r>
      <w:r w:rsidRPr="00DC7FBF">
        <w:rPr>
          <w:rFonts w:ascii="Arial" w:hAnsi="Arial" w:cs="Arial"/>
        </w:rPr>
        <w:t xml:space="preserve"> workforce who are developed and supported to realise their full potential</w:t>
      </w:r>
      <w:r w:rsidR="00AB32F2" w:rsidRPr="00DC7FBF">
        <w:rPr>
          <w:rFonts w:ascii="Arial" w:hAnsi="Arial" w:cs="Arial"/>
        </w:rPr>
        <w:t>.’</w:t>
      </w:r>
    </w:p>
    <w:p w14:paraId="0E8DC0AB" w14:textId="1E3E1A4B" w:rsidR="00BC0DA7" w:rsidRPr="00DC7FBF" w:rsidRDefault="00BC0DA7" w:rsidP="00DC7FBF">
      <w:pPr>
        <w:spacing w:after="0" w:line="240" w:lineRule="auto"/>
        <w:contextualSpacing/>
        <w:rPr>
          <w:rFonts w:ascii="Arial" w:hAnsi="Arial" w:cs="Arial"/>
        </w:rPr>
      </w:pPr>
    </w:p>
    <w:p w14:paraId="0004014A" w14:textId="287D1986" w:rsidR="00A453C9" w:rsidRPr="00DC7FBF" w:rsidRDefault="0067686E" w:rsidP="00DC7FBF">
      <w:pPr>
        <w:spacing w:after="0" w:line="240" w:lineRule="auto"/>
        <w:contextualSpacing/>
        <w:rPr>
          <w:rFonts w:ascii="Arial" w:hAnsi="Arial" w:cs="Arial"/>
        </w:rPr>
      </w:pPr>
      <w:r w:rsidRPr="00DC7FBF">
        <w:rPr>
          <w:rFonts w:ascii="Arial" w:hAnsi="Arial" w:cs="Arial"/>
        </w:rPr>
        <w:t xml:space="preserve">Underpinning the policy are </w:t>
      </w:r>
      <w:r w:rsidR="00500989" w:rsidRPr="00DC7FBF">
        <w:rPr>
          <w:rFonts w:ascii="Arial" w:hAnsi="Arial" w:cs="Arial"/>
        </w:rPr>
        <w:t>five</w:t>
      </w:r>
      <w:r w:rsidR="00A453C9" w:rsidRPr="00DC7FBF">
        <w:rPr>
          <w:rFonts w:ascii="Arial" w:hAnsi="Arial" w:cs="Arial"/>
        </w:rPr>
        <w:t xml:space="preserve"> principles:</w:t>
      </w:r>
    </w:p>
    <w:p w14:paraId="1BD36A7A" w14:textId="50741697" w:rsidR="00A453C9" w:rsidRPr="00DC7FBF" w:rsidRDefault="00500989" w:rsidP="00DC7FBF">
      <w:pPr>
        <w:pStyle w:val="ListParagraph"/>
        <w:numPr>
          <w:ilvl w:val="0"/>
          <w:numId w:val="9"/>
        </w:numPr>
        <w:spacing w:after="0"/>
        <w:rPr>
          <w:rFonts w:ascii="Arial" w:hAnsi="Arial" w:cs="Arial"/>
        </w:rPr>
      </w:pPr>
      <w:r w:rsidRPr="00DC7FBF">
        <w:rPr>
          <w:rFonts w:ascii="Arial" w:hAnsi="Arial" w:cs="Arial"/>
        </w:rPr>
        <w:t>A c</w:t>
      </w:r>
      <w:r w:rsidR="0067686E" w:rsidRPr="00DC7FBF">
        <w:rPr>
          <w:rFonts w:ascii="Arial" w:hAnsi="Arial" w:cs="Arial"/>
        </w:rPr>
        <w:t>ommitment</w:t>
      </w:r>
      <w:r w:rsidRPr="00DC7FBF">
        <w:rPr>
          <w:rFonts w:ascii="Arial" w:hAnsi="Arial" w:cs="Arial"/>
        </w:rPr>
        <w:t xml:space="preserve"> to </w:t>
      </w:r>
      <w:r w:rsidR="0067686E" w:rsidRPr="00DC7FBF">
        <w:rPr>
          <w:rFonts w:ascii="Arial" w:hAnsi="Arial" w:cs="Arial"/>
        </w:rPr>
        <w:t>lifelong learning through, continuous personal and professional development</w:t>
      </w:r>
      <w:r w:rsidR="001C6041" w:rsidRPr="00DC7FBF">
        <w:rPr>
          <w:rFonts w:ascii="Arial" w:hAnsi="Arial" w:cs="Arial"/>
        </w:rPr>
        <w:t>;</w:t>
      </w:r>
      <w:r w:rsidR="0067686E" w:rsidRPr="00DC7FBF">
        <w:rPr>
          <w:rFonts w:ascii="Arial" w:hAnsi="Arial" w:cs="Arial"/>
        </w:rPr>
        <w:t xml:space="preserve"> </w:t>
      </w:r>
    </w:p>
    <w:p w14:paraId="154BE190" w14:textId="0647A24B" w:rsidR="00A453C9" w:rsidRPr="00DC7FBF" w:rsidRDefault="007055EC" w:rsidP="00DC7FBF">
      <w:pPr>
        <w:pStyle w:val="ListParagraph"/>
        <w:numPr>
          <w:ilvl w:val="0"/>
          <w:numId w:val="9"/>
        </w:numPr>
        <w:spacing w:after="0"/>
        <w:rPr>
          <w:rFonts w:ascii="Arial" w:hAnsi="Arial" w:cs="Arial"/>
        </w:rPr>
      </w:pPr>
      <w:r w:rsidRPr="00DC7FBF">
        <w:rPr>
          <w:rFonts w:ascii="Arial" w:hAnsi="Arial" w:cs="Arial"/>
        </w:rPr>
        <w:t>Learning, training and development is r</w:t>
      </w:r>
      <w:r w:rsidR="0067686E" w:rsidRPr="00DC7FBF">
        <w:rPr>
          <w:rFonts w:ascii="Arial" w:hAnsi="Arial" w:cs="Arial"/>
        </w:rPr>
        <w:t>esponsive to organisational need</w:t>
      </w:r>
      <w:r w:rsidRPr="00DC7FBF">
        <w:rPr>
          <w:rFonts w:ascii="Arial" w:hAnsi="Arial" w:cs="Arial"/>
        </w:rPr>
        <w:t>;</w:t>
      </w:r>
      <w:r w:rsidR="0067686E" w:rsidRPr="00DC7FBF">
        <w:rPr>
          <w:rFonts w:ascii="Arial" w:hAnsi="Arial" w:cs="Arial"/>
        </w:rPr>
        <w:t xml:space="preserve"> </w:t>
      </w:r>
    </w:p>
    <w:p w14:paraId="29230345" w14:textId="522AE4C3" w:rsidR="00A453C9" w:rsidRPr="00DC7FBF" w:rsidRDefault="0067686E" w:rsidP="00DC7FBF">
      <w:pPr>
        <w:pStyle w:val="ListParagraph"/>
        <w:numPr>
          <w:ilvl w:val="0"/>
          <w:numId w:val="9"/>
        </w:numPr>
        <w:spacing w:after="0"/>
        <w:rPr>
          <w:rFonts w:ascii="Arial" w:hAnsi="Arial" w:cs="Arial"/>
        </w:rPr>
      </w:pPr>
      <w:r w:rsidRPr="00DC7FBF">
        <w:rPr>
          <w:rFonts w:ascii="Arial" w:hAnsi="Arial" w:cs="Arial"/>
        </w:rPr>
        <w:t>Development needs are identified and agreed in partnership</w:t>
      </w:r>
      <w:r w:rsidR="00260E5A" w:rsidRPr="00DC7FBF">
        <w:rPr>
          <w:rFonts w:ascii="Arial" w:hAnsi="Arial" w:cs="Arial"/>
        </w:rPr>
        <w:t xml:space="preserve"> between the member of staff and th</w:t>
      </w:r>
      <w:r w:rsidR="00225533" w:rsidRPr="00DC7FBF">
        <w:rPr>
          <w:rFonts w:ascii="Arial" w:hAnsi="Arial" w:cs="Arial"/>
        </w:rPr>
        <w:t>e</w:t>
      </w:r>
      <w:r w:rsidR="00260E5A" w:rsidRPr="00DC7FBF">
        <w:rPr>
          <w:rFonts w:ascii="Arial" w:hAnsi="Arial" w:cs="Arial"/>
        </w:rPr>
        <w:t>ir manager;</w:t>
      </w:r>
    </w:p>
    <w:p w14:paraId="1A0911B9" w14:textId="136BEC4C" w:rsidR="00A453C9" w:rsidRPr="00DC7FBF" w:rsidRDefault="0067686E" w:rsidP="00DC7FBF">
      <w:pPr>
        <w:pStyle w:val="ListParagraph"/>
        <w:numPr>
          <w:ilvl w:val="0"/>
          <w:numId w:val="9"/>
        </w:numPr>
        <w:spacing w:after="0"/>
        <w:rPr>
          <w:rFonts w:ascii="Arial" w:hAnsi="Arial" w:cs="Arial"/>
        </w:rPr>
      </w:pPr>
      <w:r w:rsidRPr="00DC7FBF">
        <w:rPr>
          <w:rFonts w:ascii="Arial" w:hAnsi="Arial" w:cs="Arial"/>
        </w:rPr>
        <w:t>Equ</w:t>
      </w:r>
      <w:r w:rsidR="00E107C7" w:rsidRPr="00DC7FBF">
        <w:rPr>
          <w:rFonts w:ascii="Arial" w:hAnsi="Arial" w:cs="Arial"/>
        </w:rPr>
        <w:t>al</w:t>
      </w:r>
      <w:r w:rsidRPr="00DC7FBF">
        <w:rPr>
          <w:rFonts w:ascii="Arial" w:hAnsi="Arial" w:cs="Arial"/>
        </w:rPr>
        <w:t xml:space="preserve"> opportunity and access</w:t>
      </w:r>
      <w:r w:rsidR="00E107C7" w:rsidRPr="00DC7FBF">
        <w:rPr>
          <w:rFonts w:ascii="Arial" w:hAnsi="Arial" w:cs="Arial"/>
        </w:rPr>
        <w:t xml:space="preserve"> to learning and development opportunities, and;</w:t>
      </w:r>
    </w:p>
    <w:p w14:paraId="4F837FDE" w14:textId="05C5B518" w:rsidR="0067686E" w:rsidRPr="00DC7FBF" w:rsidRDefault="00E107C7" w:rsidP="00DC7FBF">
      <w:pPr>
        <w:pStyle w:val="ListParagraph"/>
        <w:numPr>
          <w:ilvl w:val="0"/>
          <w:numId w:val="9"/>
        </w:numPr>
        <w:spacing w:after="0"/>
        <w:rPr>
          <w:rFonts w:ascii="Arial" w:hAnsi="Arial" w:cs="Arial"/>
        </w:rPr>
      </w:pPr>
      <w:r w:rsidRPr="00DC7FBF">
        <w:rPr>
          <w:rFonts w:ascii="Arial" w:hAnsi="Arial" w:cs="Arial"/>
        </w:rPr>
        <w:t>A c</w:t>
      </w:r>
      <w:r w:rsidR="0067686E" w:rsidRPr="00DC7FBF">
        <w:rPr>
          <w:rFonts w:ascii="Arial" w:hAnsi="Arial" w:cs="Arial"/>
        </w:rPr>
        <w:t>onsistent</w:t>
      </w:r>
      <w:r w:rsidR="00225533" w:rsidRPr="00DC7FBF">
        <w:rPr>
          <w:rFonts w:ascii="Arial" w:hAnsi="Arial" w:cs="Arial"/>
        </w:rPr>
        <w:t xml:space="preserve"> and fair</w:t>
      </w:r>
      <w:r w:rsidR="0067686E" w:rsidRPr="00DC7FBF">
        <w:rPr>
          <w:rFonts w:ascii="Arial" w:hAnsi="Arial" w:cs="Arial"/>
        </w:rPr>
        <w:t xml:space="preserve"> approach to funding</w:t>
      </w:r>
      <w:r w:rsidR="00225533" w:rsidRPr="00DC7FBF">
        <w:rPr>
          <w:rFonts w:ascii="Arial" w:hAnsi="Arial" w:cs="Arial"/>
        </w:rPr>
        <w:t xml:space="preserve"> learning and development.</w:t>
      </w:r>
    </w:p>
    <w:p w14:paraId="2AC8222E" w14:textId="6B5D8E47" w:rsidR="00F63213" w:rsidRPr="00DC7FBF" w:rsidRDefault="00F63213" w:rsidP="00DC7FBF">
      <w:pPr>
        <w:spacing w:after="0" w:line="240" w:lineRule="auto"/>
        <w:contextualSpacing/>
        <w:rPr>
          <w:rFonts w:ascii="Arial" w:hAnsi="Arial" w:cs="Arial"/>
        </w:rPr>
      </w:pPr>
    </w:p>
    <w:p w14:paraId="7F281FEB" w14:textId="1BD5D69D" w:rsidR="002457B5" w:rsidRPr="00DC7FBF" w:rsidRDefault="00363332" w:rsidP="00DC7FBF">
      <w:pPr>
        <w:spacing w:after="0" w:line="240" w:lineRule="auto"/>
        <w:contextualSpacing/>
        <w:rPr>
          <w:rFonts w:ascii="Arial" w:hAnsi="Arial" w:cs="Arial"/>
        </w:rPr>
      </w:pPr>
      <w:r w:rsidRPr="00DC7FBF">
        <w:rPr>
          <w:rFonts w:ascii="Arial" w:hAnsi="Arial" w:cs="Arial"/>
        </w:rPr>
        <w:t xml:space="preserve">The policy </w:t>
      </w:r>
      <w:r w:rsidR="00032C7F" w:rsidRPr="00DC7FBF">
        <w:rPr>
          <w:rFonts w:ascii="Arial" w:hAnsi="Arial" w:cs="Arial"/>
        </w:rPr>
        <w:t>is explicit in defining the r</w:t>
      </w:r>
      <w:r w:rsidR="002457B5" w:rsidRPr="00DC7FBF">
        <w:rPr>
          <w:rFonts w:ascii="Arial" w:hAnsi="Arial" w:cs="Arial"/>
        </w:rPr>
        <w:t>ole and responsibilities</w:t>
      </w:r>
      <w:r w:rsidR="00032C7F" w:rsidRPr="00DC7FBF">
        <w:rPr>
          <w:rFonts w:ascii="Arial" w:hAnsi="Arial" w:cs="Arial"/>
        </w:rPr>
        <w:t xml:space="preserve"> of each party </w:t>
      </w:r>
      <w:r w:rsidR="00682E82" w:rsidRPr="00DC7FBF">
        <w:rPr>
          <w:rFonts w:ascii="Arial" w:hAnsi="Arial" w:cs="Arial"/>
        </w:rPr>
        <w:t xml:space="preserve">involved in the process, from the </w:t>
      </w:r>
      <w:r w:rsidR="008565C4" w:rsidRPr="00DC7FBF">
        <w:rPr>
          <w:rFonts w:ascii="Arial" w:hAnsi="Arial" w:cs="Arial"/>
        </w:rPr>
        <w:t>management of the policy,</w:t>
      </w:r>
      <w:r w:rsidR="00942E61" w:rsidRPr="00DC7FBF">
        <w:rPr>
          <w:rFonts w:ascii="Arial" w:hAnsi="Arial" w:cs="Arial"/>
        </w:rPr>
        <w:t xml:space="preserve"> ensuring</w:t>
      </w:r>
      <w:r w:rsidR="008565C4" w:rsidRPr="00DC7FBF">
        <w:rPr>
          <w:rFonts w:ascii="Arial" w:hAnsi="Arial" w:cs="Arial"/>
        </w:rPr>
        <w:t xml:space="preserve"> deployment</w:t>
      </w:r>
      <w:r w:rsidR="00942E61" w:rsidRPr="00DC7FBF">
        <w:rPr>
          <w:rFonts w:ascii="Arial" w:hAnsi="Arial" w:cs="Arial"/>
        </w:rPr>
        <w:t xml:space="preserve"> across Directorates, dissemination to managers, </w:t>
      </w:r>
      <w:r w:rsidR="00314002" w:rsidRPr="00DC7FBF">
        <w:rPr>
          <w:rFonts w:ascii="Arial" w:hAnsi="Arial" w:cs="Arial"/>
        </w:rPr>
        <w:t>delivery and participation.</w:t>
      </w:r>
    </w:p>
    <w:p w14:paraId="7239632B" w14:textId="1E9E600F" w:rsidR="002457B5" w:rsidRPr="00DC7FBF" w:rsidRDefault="002457B5" w:rsidP="00DC7FBF">
      <w:pPr>
        <w:spacing w:after="0" w:line="240" w:lineRule="auto"/>
        <w:contextualSpacing/>
        <w:rPr>
          <w:rFonts w:ascii="Arial" w:hAnsi="Arial" w:cs="Arial"/>
        </w:rPr>
      </w:pPr>
    </w:p>
    <w:p w14:paraId="4D5CB917" w14:textId="2B2C2959" w:rsidR="00823B6D" w:rsidRPr="00DC7FBF" w:rsidRDefault="00823B6D" w:rsidP="00DC7FBF">
      <w:pPr>
        <w:spacing w:after="0" w:line="240" w:lineRule="auto"/>
        <w:ind w:left="357" w:hanging="357"/>
        <w:contextualSpacing/>
        <w:rPr>
          <w:rFonts w:ascii="Arial" w:hAnsi="Arial" w:cs="Arial"/>
        </w:rPr>
      </w:pPr>
      <w:r w:rsidRPr="00DC7FBF">
        <w:rPr>
          <w:rFonts w:ascii="Arial" w:hAnsi="Arial" w:cs="Arial"/>
        </w:rPr>
        <w:t>1.2</w:t>
      </w:r>
      <w:r w:rsidR="0069500D" w:rsidRPr="00DC7FBF">
        <w:rPr>
          <w:rFonts w:ascii="Arial" w:hAnsi="Arial" w:cs="Arial"/>
        </w:rPr>
        <w:tab/>
      </w:r>
      <w:r w:rsidR="0069500D" w:rsidRPr="00DC7FBF">
        <w:rPr>
          <w:rFonts w:ascii="Arial" w:hAnsi="Arial" w:cs="Arial"/>
        </w:rPr>
        <w:tab/>
      </w:r>
      <w:r w:rsidR="00D027DE" w:rsidRPr="00DC7FBF">
        <w:rPr>
          <w:rFonts w:ascii="Arial" w:hAnsi="Arial" w:cs="Arial"/>
          <w:u w:val="single"/>
        </w:rPr>
        <w:t>Links to other information sources and l</w:t>
      </w:r>
      <w:r w:rsidRPr="00DC7FBF">
        <w:rPr>
          <w:rFonts w:ascii="Arial" w:hAnsi="Arial" w:cs="Arial"/>
          <w:u w:val="single"/>
        </w:rPr>
        <w:t>egislation</w:t>
      </w:r>
    </w:p>
    <w:p w14:paraId="530D40E4" w14:textId="3ECE9A24" w:rsidR="0056681F" w:rsidRPr="00DC7FBF" w:rsidRDefault="00225533" w:rsidP="00DC7FBF">
      <w:pPr>
        <w:spacing w:after="0" w:line="240" w:lineRule="auto"/>
        <w:contextualSpacing/>
        <w:rPr>
          <w:rFonts w:ascii="Arial" w:hAnsi="Arial" w:cs="Arial"/>
        </w:rPr>
      </w:pPr>
      <w:r w:rsidRPr="00DC7FBF">
        <w:rPr>
          <w:rFonts w:ascii="Arial" w:hAnsi="Arial" w:cs="Arial"/>
        </w:rPr>
        <w:t>Alongside the PADR Policy, t</w:t>
      </w:r>
      <w:r w:rsidR="0056681F" w:rsidRPr="00DC7FBF">
        <w:rPr>
          <w:rFonts w:ascii="Arial" w:hAnsi="Arial" w:cs="Arial"/>
        </w:rPr>
        <w:t xml:space="preserve">here are </w:t>
      </w:r>
      <w:r w:rsidR="004236E9" w:rsidRPr="00DC7FBF">
        <w:rPr>
          <w:rFonts w:ascii="Arial" w:hAnsi="Arial" w:cs="Arial"/>
        </w:rPr>
        <w:t>several</w:t>
      </w:r>
      <w:r w:rsidR="0056681F" w:rsidRPr="00DC7FBF">
        <w:rPr>
          <w:rFonts w:ascii="Arial" w:hAnsi="Arial" w:cs="Arial"/>
        </w:rPr>
        <w:t xml:space="preserve"> other </w:t>
      </w:r>
      <w:r w:rsidRPr="00DC7FBF">
        <w:rPr>
          <w:rFonts w:ascii="Arial" w:hAnsi="Arial" w:cs="Arial"/>
        </w:rPr>
        <w:t xml:space="preserve">additional </w:t>
      </w:r>
      <w:r w:rsidR="0056681F" w:rsidRPr="00DC7FBF">
        <w:rPr>
          <w:rFonts w:ascii="Arial" w:hAnsi="Arial" w:cs="Arial"/>
        </w:rPr>
        <w:t xml:space="preserve">policies that </w:t>
      </w:r>
      <w:r w:rsidR="00376259" w:rsidRPr="00DC7FBF">
        <w:rPr>
          <w:rFonts w:ascii="Arial" w:hAnsi="Arial" w:cs="Arial"/>
        </w:rPr>
        <w:t xml:space="preserve">need to be considered as part of the </w:t>
      </w:r>
      <w:r w:rsidR="0056681F" w:rsidRPr="00DC7FBF">
        <w:rPr>
          <w:rFonts w:ascii="Arial" w:hAnsi="Arial" w:cs="Arial"/>
        </w:rPr>
        <w:t>performance management process including:</w:t>
      </w:r>
    </w:p>
    <w:p w14:paraId="26DE2251" w14:textId="3E28E379" w:rsidR="0056681F" w:rsidRPr="00DC7FBF" w:rsidRDefault="0056681F" w:rsidP="00DC7FBF">
      <w:pPr>
        <w:pStyle w:val="ListParagraph"/>
        <w:numPr>
          <w:ilvl w:val="0"/>
          <w:numId w:val="8"/>
        </w:numPr>
        <w:spacing w:after="0"/>
        <w:rPr>
          <w:rFonts w:ascii="Arial" w:hAnsi="Arial" w:cs="Arial"/>
        </w:rPr>
      </w:pPr>
      <w:r w:rsidRPr="00DC7FBF">
        <w:rPr>
          <w:rFonts w:ascii="Arial" w:hAnsi="Arial" w:cs="Arial"/>
        </w:rPr>
        <w:t>Equality and Diversity</w:t>
      </w:r>
    </w:p>
    <w:p w14:paraId="4660B9EC" w14:textId="3395E121" w:rsidR="0056681F" w:rsidRPr="00DC7FBF" w:rsidRDefault="0056681F" w:rsidP="00DC7FBF">
      <w:pPr>
        <w:pStyle w:val="ListParagraph"/>
        <w:numPr>
          <w:ilvl w:val="0"/>
          <w:numId w:val="8"/>
        </w:numPr>
        <w:spacing w:after="0"/>
        <w:rPr>
          <w:rFonts w:ascii="Arial" w:hAnsi="Arial" w:cs="Arial"/>
        </w:rPr>
      </w:pPr>
      <w:r w:rsidRPr="00DC7FBF">
        <w:rPr>
          <w:rFonts w:ascii="Arial" w:hAnsi="Arial" w:cs="Arial"/>
        </w:rPr>
        <w:t>All Wales Capability</w:t>
      </w:r>
    </w:p>
    <w:p w14:paraId="2EA6D801" w14:textId="1C4870D8" w:rsidR="0056681F" w:rsidRPr="00DC7FBF" w:rsidRDefault="0056681F" w:rsidP="00DC7FBF">
      <w:pPr>
        <w:pStyle w:val="ListParagraph"/>
        <w:numPr>
          <w:ilvl w:val="0"/>
          <w:numId w:val="8"/>
        </w:numPr>
        <w:spacing w:after="0"/>
        <w:rPr>
          <w:rFonts w:ascii="Arial" w:hAnsi="Arial" w:cs="Arial"/>
        </w:rPr>
      </w:pPr>
      <w:r w:rsidRPr="00DC7FBF">
        <w:rPr>
          <w:rFonts w:ascii="Arial" w:hAnsi="Arial" w:cs="Arial"/>
        </w:rPr>
        <w:t>All Wales Grievance</w:t>
      </w:r>
    </w:p>
    <w:p w14:paraId="14BA8ADD" w14:textId="2FE5922B" w:rsidR="0056681F" w:rsidRPr="00DC7FBF" w:rsidRDefault="0056681F" w:rsidP="00DC7FBF">
      <w:pPr>
        <w:pStyle w:val="ListParagraph"/>
        <w:numPr>
          <w:ilvl w:val="0"/>
          <w:numId w:val="8"/>
        </w:numPr>
        <w:spacing w:after="0"/>
        <w:rPr>
          <w:rFonts w:ascii="Arial" w:hAnsi="Arial" w:cs="Arial"/>
        </w:rPr>
      </w:pPr>
      <w:r w:rsidRPr="00DC7FBF">
        <w:rPr>
          <w:rFonts w:ascii="Arial" w:hAnsi="Arial" w:cs="Arial"/>
        </w:rPr>
        <w:t>Learning and Development</w:t>
      </w:r>
    </w:p>
    <w:p w14:paraId="6ECC7226" w14:textId="26EB2771" w:rsidR="0056681F" w:rsidRPr="00DC7FBF" w:rsidRDefault="0056681F" w:rsidP="00DC7FBF">
      <w:pPr>
        <w:pStyle w:val="ListParagraph"/>
        <w:numPr>
          <w:ilvl w:val="0"/>
          <w:numId w:val="8"/>
        </w:numPr>
        <w:spacing w:after="0"/>
        <w:rPr>
          <w:rFonts w:ascii="Arial" w:hAnsi="Arial" w:cs="Arial"/>
        </w:rPr>
      </w:pPr>
      <w:r w:rsidRPr="00DC7FBF">
        <w:rPr>
          <w:rFonts w:ascii="Arial" w:hAnsi="Arial" w:cs="Arial"/>
        </w:rPr>
        <w:t>All Wales Pay Progression</w:t>
      </w:r>
    </w:p>
    <w:p w14:paraId="4ECA2989" w14:textId="58D39529" w:rsidR="0056681F" w:rsidRPr="00DC7FBF" w:rsidRDefault="0056681F" w:rsidP="00DC7FBF">
      <w:pPr>
        <w:pStyle w:val="ListParagraph"/>
        <w:numPr>
          <w:ilvl w:val="0"/>
          <w:numId w:val="8"/>
        </w:numPr>
        <w:spacing w:after="0"/>
        <w:rPr>
          <w:rFonts w:ascii="Arial" w:hAnsi="Arial" w:cs="Arial"/>
        </w:rPr>
      </w:pPr>
      <w:r w:rsidRPr="00DC7FBF">
        <w:rPr>
          <w:rFonts w:ascii="Arial" w:hAnsi="Arial" w:cs="Arial"/>
        </w:rPr>
        <w:t>Data Protection Act</w:t>
      </w:r>
    </w:p>
    <w:p w14:paraId="3482D3E0" w14:textId="665B6E5D" w:rsidR="00BC0DA7" w:rsidRPr="00DC7FBF" w:rsidRDefault="00BC0DA7" w:rsidP="00DC7FBF">
      <w:pPr>
        <w:spacing w:after="0" w:line="240" w:lineRule="auto"/>
        <w:contextualSpacing/>
        <w:rPr>
          <w:rFonts w:ascii="Arial" w:hAnsi="Arial" w:cs="Arial"/>
        </w:rPr>
      </w:pPr>
    </w:p>
    <w:p w14:paraId="259E5D6F" w14:textId="77777777" w:rsidR="00274D3B" w:rsidRPr="00DC7FBF" w:rsidRDefault="00DF6693" w:rsidP="00DC7FBF">
      <w:pPr>
        <w:spacing w:after="0" w:line="240" w:lineRule="auto"/>
        <w:contextualSpacing/>
        <w:rPr>
          <w:rFonts w:ascii="Arial" w:hAnsi="Arial" w:cs="Arial"/>
          <w:bCs/>
          <w:i/>
          <w:iCs/>
          <w:shd w:val="clear" w:color="auto" w:fill="FFFFFF"/>
        </w:rPr>
      </w:pPr>
      <w:r w:rsidRPr="00DC7FBF">
        <w:rPr>
          <w:rFonts w:ascii="Arial" w:hAnsi="Arial" w:cs="Arial"/>
          <w:bCs/>
          <w:shd w:val="clear" w:color="auto" w:fill="FFFFFF"/>
        </w:rPr>
        <w:t>In developing th</w:t>
      </w:r>
      <w:r w:rsidR="00293752" w:rsidRPr="00DC7FBF">
        <w:rPr>
          <w:rFonts w:ascii="Arial" w:hAnsi="Arial" w:cs="Arial"/>
          <w:bCs/>
          <w:shd w:val="clear" w:color="auto" w:fill="FFFFFF"/>
        </w:rPr>
        <w:t>e Policy</w:t>
      </w:r>
      <w:r w:rsidRPr="00DC7FBF">
        <w:rPr>
          <w:rFonts w:ascii="Arial" w:hAnsi="Arial" w:cs="Arial"/>
          <w:bCs/>
          <w:shd w:val="clear" w:color="auto" w:fill="FFFFFF"/>
        </w:rPr>
        <w:t>, the Health Board conducted a</w:t>
      </w:r>
      <w:r w:rsidR="00FE301E" w:rsidRPr="00DC7FBF">
        <w:rPr>
          <w:rFonts w:ascii="Arial" w:hAnsi="Arial" w:cs="Arial"/>
          <w:bCs/>
          <w:shd w:val="clear" w:color="auto" w:fill="FFFFFF"/>
        </w:rPr>
        <w:t>n Equality Impact Assessment</w:t>
      </w:r>
      <w:r w:rsidR="00AF0E77" w:rsidRPr="00DC7FBF">
        <w:rPr>
          <w:rFonts w:ascii="Arial" w:hAnsi="Arial" w:cs="Arial"/>
          <w:bCs/>
          <w:shd w:val="clear" w:color="auto" w:fill="FFFFFF"/>
        </w:rPr>
        <w:t xml:space="preserve"> </w:t>
      </w:r>
      <w:r w:rsidR="00AF0E77" w:rsidRPr="00DC7FBF">
        <w:rPr>
          <w:rFonts w:ascii="Arial" w:hAnsi="Arial" w:cs="Arial"/>
        </w:rPr>
        <w:t>(Hywel Dda, 2019)</w:t>
      </w:r>
      <w:r w:rsidR="00FE301E" w:rsidRPr="00DC7FBF">
        <w:rPr>
          <w:rFonts w:ascii="Arial" w:hAnsi="Arial" w:cs="Arial"/>
          <w:bCs/>
          <w:shd w:val="clear" w:color="auto" w:fill="FFFFFF"/>
        </w:rPr>
        <w:t xml:space="preserve"> to assure itself that the </w:t>
      </w:r>
      <w:r w:rsidR="008D15B8" w:rsidRPr="00DC7FBF">
        <w:rPr>
          <w:rFonts w:ascii="Arial" w:hAnsi="Arial" w:cs="Arial"/>
          <w:bCs/>
          <w:shd w:val="clear" w:color="auto" w:fill="FFFFFF"/>
        </w:rPr>
        <w:t xml:space="preserve">policy would </w:t>
      </w:r>
      <w:r w:rsidR="008D15B8" w:rsidRPr="00DC7FBF">
        <w:rPr>
          <w:rFonts w:ascii="Arial" w:hAnsi="Arial" w:cs="Arial"/>
        </w:rPr>
        <w:t>have no adverse impact on any group</w:t>
      </w:r>
      <w:r w:rsidR="00D23830" w:rsidRPr="00DC7FBF">
        <w:rPr>
          <w:rFonts w:ascii="Arial" w:hAnsi="Arial" w:cs="Arial"/>
        </w:rPr>
        <w:t>s or individuals with protected characteristics</w:t>
      </w:r>
      <w:r w:rsidR="00AF0E77" w:rsidRPr="00DC7FBF">
        <w:rPr>
          <w:rFonts w:ascii="Arial" w:hAnsi="Arial" w:cs="Arial"/>
        </w:rPr>
        <w:t xml:space="preserve"> (</w:t>
      </w:r>
      <w:r w:rsidR="00AF0E77" w:rsidRPr="00DC7FBF">
        <w:rPr>
          <w:rFonts w:ascii="Arial" w:hAnsi="Arial" w:cs="Arial"/>
          <w:i/>
          <w:iCs/>
        </w:rPr>
        <w:t xml:space="preserve">Equality </w:t>
      </w:r>
      <w:r w:rsidR="00AF0E77" w:rsidRPr="00DC7FBF">
        <w:rPr>
          <w:rFonts w:ascii="Arial" w:hAnsi="Arial" w:cs="Arial"/>
          <w:bCs/>
          <w:i/>
          <w:iCs/>
          <w:shd w:val="clear" w:color="auto" w:fill="FFFFFF"/>
        </w:rPr>
        <w:t xml:space="preserve">Act 2010, </w:t>
      </w:r>
      <w:r w:rsidR="00142117" w:rsidRPr="00DC7FBF">
        <w:rPr>
          <w:rFonts w:ascii="Arial" w:hAnsi="Arial" w:cs="Arial"/>
          <w:bCs/>
          <w:i/>
          <w:iCs/>
          <w:shd w:val="clear" w:color="auto" w:fill="FFFFFF"/>
        </w:rPr>
        <w:t>c4)</w:t>
      </w:r>
      <w:r w:rsidR="00274D3B" w:rsidRPr="00DC7FBF">
        <w:rPr>
          <w:rFonts w:ascii="Arial" w:hAnsi="Arial" w:cs="Arial"/>
          <w:bCs/>
          <w:i/>
          <w:iCs/>
          <w:shd w:val="clear" w:color="auto" w:fill="FFFFFF"/>
        </w:rPr>
        <w:t>.</w:t>
      </w:r>
    </w:p>
    <w:p w14:paraId="29A1CB6B" w14:textId="77777777" w:rsidR="00274D3B" w:rsidRPr="00DC7FBF" w:rsidRDefault="00274D3B" w:rsidP="00DC7FBF">
      <w:pPr>
        <w:spacing w:after="0" w:line="240" w:lineRule="auto"/>
        <w:contextualSpacing/>
        <w:rPr>
          <w:rFonts w:ascii="Arial" w:hAnsi="Arial" w:cs="Arial"/>
          <w:bCs/>
          <w:i/>
          <w:iCs/>
          <w:shd w:val="clear" w:color="auto" w:fill="FFFFFF"/>
        </w:rPr>
      </w:pPr>
    </w:p>
    <w:p w14:paraId="42EA7046" w14:textId="7DDD4F7A" w:rsidR="006601B9" w:rsidRPr="00DC7FBF" w:rsidRDefault="00274D3B" w:rsidP="00DC7FBF">
      <w:pPr>
        <w:spacing w:after="0" w:line="240" w:lineRule="auto"/>
        <w:contextualSpacing/>
        <w:rPr>
          <w:rFonts w:ascii="Arial" w:hAnsi="Arial" w:cs="Arial"/>
        </w:rPr>
      </w:pPr>
      <w:r w:rsidRPr="00DC7FBF">
        <w:rPr>
          <w:rFonts w:ascii="Arial" w:hAnsi="Arial" w:cs="Arial"/>
        </w:rPr>
        <w:t xml:space="preserve">The policy </w:t>
      </w:r>
      <w:r w:rsidR="00B473DF" w:rsidRPr="00DC7FBF">
        <w:rPr>
          <w:rFonts w:ascii="Arial" w:hAnsi="Arial" w:cs="Arial"/>
        </w:rPr>
        <w:t xml:space="preserve">also </w:t>
      </w:r>
      <w:r w:rsidRPr="00DC7FBF">
        <w:rPr>
          <w:rFonts w:ascii="Arial" w:hAnsi="Arial" w:cs="Arial"/>
        </w:rPr>
        <w:t>reference</w:t>
      </w:r>
      <w:r w:rsidR="00B473DF" w:rsidRPr="00DC7FBF">
        <w:rPr>
          <w:rFonts w:ascii="Arial" w:hAnsi="Arial" w:cs="Arial"/>
        </w:rPr>
        <w:t>s</w:t>
      </w:r>
      <w:r w:rsidRPr="00DC7FBF">
        <w:rPr>
          <w:rFonts w:ascii="Arial" w:hAnsi="Arial" w:cs="Arial"/>
        </w:rPr>
        <w:t xml:space="preserve"> the Health Board’s responsibilities in terms of the </w:t>
      </w:r>
      <w:r w:rsidRPr="00DC7FBF">
        <w:rPr>
          <w:rFonts w:ascii="Arial" w:hAnsi="Arial" w:cs="Arial"/>
          <w:bCs/>
          <w:i/>
          <w:iCs/>
          <w:shd w:val="clear" w:color="auto" w:fill="FFFFFF"/>
        </w:rPr>
        <w:t>Data Protection Act 2018</w:t>
      </w:r>
      <w:r w:rsidR="00C54AD1" w:rsidRPr="00DC7FBF">
        <w:rPr>
          <w:rFonts w:ascii="Arial" w:hAnsi="Arial" w:cs="Arial"/>
          <w:bCs/>
          <w:shd w:val="clear" w:color="auto" w:fill="FFFFFF"/>
        </w:rPr>
        <w:t xml:space="preserve"> and ensuring that all </w:t>
      </w:r>
      <w:r w:rsidR="009B6E68" w:rsidRPr="00DC7FBF">
        <w:rPr>
          <w:rFonts w:ascii="Arial" w:hAnsi="Arial" w:cs="Arial"/>
          <w:bCs/>
          <w:shd w:val="clear" w:color="auto" w:fill="FFFFFF"/>
        </w:rPr>
        <w:t>documents rel</w:t>
      </w:r>
      <w:r w:rsidR="00B473DF" w:rsidRPr="00DC7FBF">
        <w:rPr>
          <w:rFonts w:ascii="Arial" w:hAnsi="Arial" w:cs="Arial"/>
          <w:bCs/>
          <w:shd w:val="clear" w:color="auto" w:fill="FFFFFF"/>
        </w:rPr>
        <w:t>a</w:t>
      </w:r>
      <w:r w:rsidR="009B6E68" w:rsidRPr="00DC7FBF">
        <w:rPr>
          <w:rFonts w:ascii="Arial" w:hAnsi="Arial" w:cs="Arial"/>
          <w:bCs/>
          <w:shd w:val="clear" w:color="auto" w:fill="FFFFFF"/>
        </w:rPr>
        <w:t>ting to identifiable</w:t>
      </w:r>
      <w:r w:rsidR="00B473DF" w:rsidRPr="00DC7FBF">
        <w:rPr>
          <w:rFonts w:ascii="Arial" w:hAnsi="Arial" w:cs="Arial"/>
          <w:bCs/>
          <w:shd w:val="clear" w:color="auto" w:fill="FFFFFF"/>
        </w:rPr>
        <w:t xml:space="preserve"> individuals</w:t>
      </w:r>
      <w:r w:rsidR="009B6E68" w:rsidRPr="00DC7FBF">
        <w:rPr>
          <w:rFonts w:ascii="Arial" w:hAnsi="Arial" w:cs="Arial"/>
          <w:bCs/>
          <w:shd w:val="clear" w:color="auto" w:fill="FFFFFF"/>
        </w:rPr>
        <w:t xml:space="preserve"> are treated as confidential.</w:t>
      </w:r>
    </w:p>
    <w:p w14:paraId="1AE13559" w14:textId="77777777" w:rsidR="006601B9" w:rsidRPr="00DC7FBF" w:rsidRDefault="006601B9" w:rsidP="00DC7FBF">
      <w:pPr>
        <w:spacing w:after="0" w:line="240" w:lineRule="auto"/>
        <w:contextualSpacing/>
        <w:rPr>
          <w:rFonts w:ascii="Arial" w:hAnsi="Arial" w:cs="Arial"/>
          <w:color w:val="FF0000"/>
        </w:rPr>
      </w:pPr>
    </w:p>
    <w:p w14:paraId="738AE7B4" w14:textId="634939F4" w:rsidR="00BC0DA7" w:rsidRPr="00DC7FBF" w:rsidRDefault="00D027DE" w:rsidP="00DC7FBF">
      <w:pPr>
        <w:spacing w:after="0" w:line="240" w:lineRule="auto"/>
        <w:ind w:left="357" w:hanging="357"/>
        <w:contextualSpacing/>
        <w:rPr>
          <w:rFonts w:ascii="Arial" w:hAnsi="Arial" w:cs="Arial"/>
          <w:u w:val="single"/>
        </w:rPr>
      </w:pPr>
      <w:r w:rsidRPr="00DC7FBF">
        <w:rPr>
          <w:rFonts w:ascii="Arial" w:hAnsi="Arial" w:cs="Arial"/>
        </w:rPr>
        <w:t>1.</w:t>
      </w:r>
      <w:r w:rsidR="000B0859" w:rsidRPr="00DC7FBF">
        <w:rPr>
          <w:rFonts w:ascii="Arial" w:hAnsi="Arial" w:cs="Arial"/>
        </w:rPr>
        <w:t>3</w:t>
      </w:r>
      <w:r w:rsidR="0069500D" w:rsidRPr="00DC7FBF">
        <w:rPr>
          <w:rFonts w:ascii="Arial" w:hAnsi="Arial" w:cs="Arial"/>
        </w:rPr>
        <w:tab/>
      </w:r>
      <w:r w:rsidR="0069500D" w:rsidRPr="00DC7FBF">
        <w:rPr>
          <w:rFonts w:ascii="Arial" w:hAnsi="Arial" w:cs="Arial"/>
        </w:rPr>
        <w:tab/>
      </w:r>
      <w:r w:rsidR="00CB2CA4" w:rsidRPr="00DC7FBF">
        <w:rPr>
          <w:rFonts w:ascii="Arial" w:hAnsi="Arial" w:cs="Arial"/>
          <w:u w:val="single"/>
        </w:rPr>
        <w:t>Performance Management activities</w:t>
      </w:r>
    </w:p>
    <w:p w14:paraId="03DABCBF" w14:textId="137F1430" w:rsidR="00BC0DA7" w:rsidRPr="00DC7FBF" w:rsidRDefault="00AF1638" w:rsidP="00DC7FBF">
      <w:pPr>
        <w:spacing w:after="0" w:line="240" w:lineRule="auto"/>
        <w:contextualSpacing/>
        <w:rPr>
          <w:rFonts w:ascii="Arial" w:hAnsi="Arial" w:cs="Arial"/>
        </w:rPr>
      </w:pPr>
      <w:r w:rsidRPr="00DC7FBF">
        <w:rPr>
          <w:rFonts w:ascii="Arial" w:hAnsi="Arial" w:cs="Arial"/>
        </w:rPr>
        <w:t xml:space="preserve">The PADR Policy sets out </w:t>
      </w:r>
      <w:r w:rsidR="00413575" w:rsidRPr="00DC7FBF">
        <w:rPr>
          <w:rFonts w:ascii="Arial" w:hAnsi="Arial" w:cs="Arial"/>
        </w:rPr>
        <w:t xml:space="preserve">the activities that are required to be undertaken as part of the performance process. </w:t>
      </w:r>
      <w:r w:rsidR="00387184" w:rsidRPr="00DC7FBF">
        <w:rPr>
          <w:rFonts w:ascii="Arial" w:hAnsi="Arial" w:cs="Arial"/>
        </w:rPr>
        <w:t xml:space="preserve">Managers are supported to deliver these activities </w:t>
      </w:r>
      <w:r w:rsidR="00845C3C" w:rsidRPr="00DC7FBF">
        <w:rPr>
          <w:rFonts w:ascii="Arial" w:hAnsi="Arial" w:cs="Arial"/>
        </w:rPr>
        <w:t xml:space="preserve">via </w:t>
      </w:r>
      <w:r w:rsidR="00387184" w:rsidRPr="00DC7FBF">
        <w:rPr>
          <w:rFonts w:ascii="Arial" w:hAnsi="Arial" w:cs="Arial"/>
        </w:rPr>
        <w:t xml:space="preserve">a </w:t>
      </w:r>
      <w:r w:rsidR="00845C3C" w:rsidRPr="00DC7FBF">
        <w:rPr>
          <w:rFonts w:ascii="Arial" w:hAnsi="Arial" w:cs="Arial"/>
        </w:rPr>
        <w:t xml:space="preserve">suite of guidance </w:t>
      </w:r>
      <w:r w:rsidR="002B7EE8" w:rsidRPr="00DC7FBF">
        <w:rPr>
          <w:rFonts w:ascii="Arial" w:hAnsi="Arial" w:cs="Arial"/>
        </w:rPr>
        <w:t>documents and forms (Evidence 1.1)</w:t>
      </w:r>
    </w:p>
    <w:p w14:paraId="0D362F36" w14:textId="27232589" w:rsidR="00DB1BD7" w:rsidRPr="00DC7FBF" w:rsidRDefault="00DB1BD7" w:rsidP="00DC7FBF">
      <w:pPr>
        <w:spacing w:after="0" w:line="240" w:lineRule="auto"/>
        <w:contextualSpacing/>
        <w:rPr>
          <w:rFonts w:ascii="Arial" w:hAnsi="Arial" w:cs="Arial"/>
        </w:rPr>
      </w:pPr>
    </w:p>
    <w:p w14:paraId="2EE786A2" w14:textId="0F049EA2" w:rsidR="00725118" w:rsidRPr="00DC7FBF" w:rsidRDefault="00725118" w:rsidP="00DC7FBF">
      <w:pPr>
        <w:spacing w:after="0" w:line="240" w:lineRule="auto"/>
        <w:contextualSpacing/>
        <w:rPr>
          <w:rFonts w:ascii="Arial" w:hAnsi="Arial" w:cs="Arial"/>
        </w:rPr>
      </w:pPr>
      <w:r w:rsidRPr="00DC7FBF">
        <w:rPr>
          <w:rFonts w:ascii="Arial" w:hAnsi="Arial" w:cs="Arial"/>
        </w:rPr>
        <w:t>The</w:t>
      </w:r>
      <w:r w:rsidR="004B31B8" w:rsidRPr="00DC7FBF">
        <w:rPr>
          <w:rFonts w:ascii="Arial" w:hAnsi="Arial" w:cs="Arial"/>
        </w:rPr>
        <w:t xml:space="preserve"> performance management</w:t>
      </w:r>
      <w:r w:rsidRPr="00DC7FBF">
        <w:rPr>
          <w:rFonts w:ascii="Arial" w:hAnsi="Arial" w:cs="Arial"/>
        </w:rPr>
        <w:t xml:space="preserve"> process is based on an ongoing cycle of learning</w:t>
      </w:r>
      <w:r w:rsidR="009C68BC" w:rsidRPr="00DC7FBF">
        <w:rPr>
          <w:rFonts w:ascii="Arial" w:hAnsi="Arial" w:cs="Arial"/>
        </w:rPr>
        <w:t xml:space="preserve"> (Armstrong, 2006)</w:t>
      </w:r>
      <w:r w:rsidRPr="00DC7FBF">
        <w:rPr>
          <w:rFonts w:ascii="Arial" w:hAnsi="Arial" w:cs="Arial"/>
        </w:rPr>
        <w:t>:</w:t>
      </w:r>
    </w:p>
    <w:p w14:paraId="0324D31E" w14:textId="77777777" w:rsidR="00725118" w:rsidRPr="00DC7FBF" w:rsidRDefault="00725118" w:rsidP="00DC7FBF">
      <w:pPr>
        <w:pStyle w:val="ListParagraph"/>
        <w:numPr>
          <w:ilvl w:val="0"/>
          <w:numId w:val="7"/>
        </w:numPr>
        <w:spacing w:after="0"/>
        <w:rPr>
          <w:rFonts w:ascii="Arial" w:hAnsi="Arial" w:cs="Arial"/>
        </w:rPr>
      </w:pPr>
      <w:r w:rsidRPr="00DC7FBF">
        <w:rPr>
          <w:rFonts w:ascii="Arial" w:hAnsi="Arial" w:cs="Arial"/>
        </w:rPr>
        <w:t>Reviewing how individuals are performing against the requirements of their role and identifying any development needs;</w:t>
      </w:r>
    </w:p>
    <w:p w14:paraId="36C3C658" w14:textId="77777777" w:rsidR="00725118" w:rsidRPr="00DC7FBF" w:rsidRDefault="00725118" w:rsidP="00DC7FBF">
      <w:pPr>
        <w:pStyle w:val="ListParagraph"/>
        <w:numPr>
          <w:ilvl w:val="0"/>
          <w:numId w:val="7"/>
        </w:numPr>
        <w:spacing w:after="0"/>
        <w:rPr>
          <w:rFonts w:ascii="Arial" w:hAnsi="Arial" w:cs="Arial"/>
        </w:rPr>
      </w:pPr>
      <w:r w:rsidRPr="00DC7FBF">
        <w:rPr>
          <w:rFonts w:ascii="Arial" w:hAnsi="Arial" w:cs="Arial"/>
        </w:rPr>
        <w:t>Agreeing a Personal Development Plan, detailing the learning and development to take place within an agreed timeframe, and the date of the next review;</w:t>
      </w:r>
    </w:p>
    <w:p w14:paraId="0F9CEA67" w14:textId="77777777" w:rsidR="00725118" w:rsidRPr="00DC7FBF" w:rsidRDefault="00725118" w:rsidP="00DC7FBF">
      <w:pPr>
        <w:pStyle w:val="ListParagraph"/>
        <w:numPr>
          <w:ilvl w:val="0"/>
          <w:numId w:val="7"/>
        </w:numPr>
        <w:spacing w:after="0"/>
        <w:rPr>
          <w:rFonts w:ascii="Arial" w:hAnsi="Arial" w:cs="Arial"/>
        </w:rPr>
      </w:pPr>
      <w:r w:rsidRPr="00DC7FBF">
        <w:rPr>
          <w:rFonts w:ascii="Arial" w:hAnsi="Arial" w:cs="Arial"/>
        </w:rPr>
        <w:t>Undertaking the learning and development identified, and;</w:t>
      </w:r>
    </w:p>
    <w:p w14:paraId="11D92007" w14:textId="77777777" w:rsidR="00725118" w:rsidRPr="00DC7FBF" w:rsidRDefault="00725118" w:rsidP="00DC7FBF">
      <w:pPr>
        <w:pStyle w:val="ListParagraph"/>
        <w:numPr>
          <w:ilvl w:val="0"/>
          <w:numId w:val="7"/>
        </w:numPr>
        <w:spacing w:after="0"/>
        <w:rPr>
          <w:rFonts w:ascii="Arial" w:hAnsi="Arial" w:cs="Arial"/>
        </w:rPr>
      </w:pPr>
      <w:r w:rsidRPr="00DC7FBF">
        <w:rPr>
          <w:rFonts w:ascii="Arial" w:hAnsi="Arial" w:cs="Arial"/>
        </w:rPr>
        <w:lastRenderedPageBreak/>
        <w:t xml:space="preserve">Evaluating the learning and development and reflecting on how it has been applied to work. </w:t>
      </w:r>
    </w:p>
    <w:p w14:paraId="74E32B17" w14:textId="77777777" w:rsidR="0060301A" w:rsidRPr="00DC7FBF" w:rsidRDefault="0060301A" w:rsidP="00DC7FBF">
      <w:pPr>
        <w:spacing w:after="0" w:line="240" w:lineRule="auto"/>
        <w:contextualSpacing/>
        <w:rPr>
          <w:rFonts w:ascii="Arial" w:hAnsi="Arial" w:cs="Arial"/>
        </w:rPr>
      </w:pPr>
    </w:p>
    <w:p w14:paraId="0A63BA1C" w14:textId="4E462AC2" w:rsidR="00725118" w:rsidRPr="00DC7FBF" w:rsidRDefault="004B31B8" w:rsidP="00DC7FBF">
      <w:pPr>
        <w:spacing w:after="0" w:line="240" w:lineRule="auto"/>
        <w:contextualSpacing/>
        <w:rPr>
          <w:rFonts w:ascii="Arial" w:hAnsi="Arial" w:cs="Arial"/>
        </w:rPr>
      </w:pPr>
      <w:r w:rsidRPr="00DC7FBF">
        <w:rPr>
          <w:rFonts w:ascii="Arial" w:hAnsi="Arial" w:cs="Arial"/>
        </w:rPr>
        <w:t>The policy sets out the requirement for staff to have at least one annual performance appraisal development review.</w:t>
      </w:r>
    </w:p>
    <w:p w14:paraId="61106D83" w14:textId="77777777" w:rsidR="0060301A" w:rsidRPr="00DC7FBF" w:rsidRDefault="0060301A" w:rsidP="00DC7FBF">
      <w:pPr>
        <w:spacing w:after="0" w:line="240" w:lineRule="auto"/>
        <w:contextualSpacing/>
        <w:rPr>
          <w:rFonts w:ascii="Arial" w:hAnsi="Arial" w:cs="Arial"/>
        </w:rPr>
      </w:pPr>
    </w:p>
    <w:p w14:paraId="3422339D" w14:textId="296AF602" w:rsidR="0065711C" w:rsidRPr="00DC7FBF" w:rsidRDefault="000B0859" w:rsidP="00DC7FBF">
      <w:pPr>
        <w:spacing w:after="0" w:line="240" w:lineRule="auto"/>
        <w:ind w:left="357" w:hanging="357"/>
        <w:contextualSpacing/>
        <w:rPr>
          <w:rFonts w:ascii="Arial" w:hAnsi="Arial" w:cs="Arial"/>
          <w:u w:val="single"/>
        </w:rPr>
      </w:pPr>
      <w:r w:rsidRPr="00DC7FBF">
        <w:rPr>
          <w:rFonts w:ascii="Arial" w:hAnsi="Arial" w:cs="Arial"/>
        </w:rPr>
        <w:t>1.</w:t>
      </w:r>
      <w:r w:rsidR="0069500D" w:rsidRPr="00DC7FBF">
        <w:rPr>
          <w:rFonts w:ascii="Arial" w:hAnsi="Arial" w:cs="Arial"/>
        </w:rPr>
        <w:t>4</w:t>
      </w:r>
      <w:r w:rsidR="0069500D" w:rsidRPr="00DC7FBF">
        <w:rPr>
          <w:rFonts w:ascii="Arial" w:hAnsi="Arial" w:cs="Arial"/>
        </w:rPr>
        <w:tab/>
      </w:r>
      <w:r w:rsidR="0069500D" w:rsidRPr="00DC7FBF">
        <w:rPr>
          <w:rFonts w:ascii="Arial" w:hAnsi="Arial" w:cs="Arial"/>
        </w:rPr>
        <w:tab/>
      </w:r>
      <w:r w:rsidR="0065711C" w:rsidRPr="00DC7FBF">
        <w:rPr>
          <w:rFonts w:ascii="Arial" w:hAnsi="Arial" w:cs="Arial"/>
          <w:u w:val="single"/>
        </w:rPr>
        <w:t>Documentation</w:t>
      </w:r>
    </w:p>
    <w:p w14:paraId="14BD6066" w14:textId="00A424BE" w:rsidR="005270B3" w:rsidRPr="00DC7FBF" w:rsidRDefault="008C0DAA" w:rsidP="00DC7FBF">
      <w:pPr>
        <w:spacing w:after="0" w:line="240" w:lineRule="auto"/>
        <w:contextualSpacing/>
        <w:rPr>
          <w:rFonts w:ascii="Arial" w:hAnsi="Arial" w:cs="Arial"/>
        </w:rPr>
      </w:pPr>
      <w:r w:rsidRPr="00DC7FBF">
        <w:rPr>
          <w:rFonts w:ascii="Arial" w:hAnsi="Arial" w:cs="Arial"/>
        </w:rPr>
        <w:t xml:space="preserve">There are two separate PADR forms in use within the Health Board; </w:t>
      </w:r>
      <w:r w:rsidR="00530D2A" w:rsidRPr="00DC7FBF">
        <w:rPr>
          <w:rFonts w:ascii="Arial" w:hAnsi="Arial" w:cs="Arial"/>
        </w:rPr>
        <w:t xml:space="preserve">one for those with no </w:t>
      </w:r>
      <w:r w:rsidR="009336DE" w:rsidRPr="00DC7FBF">
        <w:rPr>
          <w:rFonts w:ascii="Arial" w:hAnsi="Arial" w:cs="Arial"/>
        </w:rPr>
        <w:t xml:space="preserve">staff </w:t>
      </w:r>
      <w:r w:rsidR="00530D2A" w:rsidRPr="00DC7FBF">
        <w:rPr>
          <w:rFonts w:ascii="Arial" w:hAnsi="Arial" w:cs="Arial"/>
        </w:rPr>
        <w:t>management responsibilities (‘Core</w:t>
      </w:r>
      <w:r w:rsidR="00BB0EEB" w:rsidRPr="00DC7FBF">
        <w:rPr>
          <w:rFonts w:ascii="Arial" w:hAnsi="Arial" w:cs="Arial"/>
        </w:rPr>
        <w:t>’</w:t>
      </w:r>
      <w:r w:rsidR="00530D2A" w:rsidRPr="00DC7FBF">
        <w:rPr>
          <w:rFonts w:ascii="Arial" w:hAnsi="Arial" w:cs="Arial"/>
        </w:rPr>
        <w:t xml:space="preserve"> PADR form) and </w:t>
      </w:r>
      <w:r w:rsidRPr="00DC7FBF">
        <w:rPr>
          <w:rFonts w:ascii="Arial" w:hAnsi="Arial" w:cs="Arial"/>
        </w:rPr>
        <w:t xml:space="preserve">one for </w:t>
      </w:r>
      <w:r w:rsidR="00AE18EC" w:rsidRPr="00DC7FBF">
        <w:rPr>
          <w:rFonts w:ascii="Arial" w:hAnsi="Arial" w:cs="Arial"/>
        </w:rPr>
        <w:t xml:space="preserve">those in a </w:t>
      </w:r>
      <w:r w:rsidR="009336DE" w:rsidRPr="00DC7FBF">
        <w:rPr>
          <w:rFonts w:ascii="Arial" w:hAnsi="Arial" w:cs="Arial"/>
        </w:rPr>
        <w:t xml:space="preserve">staff </w:t>
      </w:r>
      <w:r w:rsidR="00AE18EC" w:rsidRPr="00DC7FBF">
        <w:rPr>
          <w:rFonts w:ascii="Arial" w:hAnsi="Arial" w:cs="Arial"/>
        </w:rPr>
        <w:t>management role</w:t>
      </w:r>
      <w:r w:rsidR="00530D2A" w:rsidRPr="00DC7FBF">
        <w:rPr>
          <w:rFonts w:ascii="Arial" w:hAnsi="Arial" w:cs="Arial"/>
        </w:rPr>
        <w:t xml:space="preserve"> (</w:t>
      </w:r>
      <w:r w:rsidR="00BB0EEB" w:rsidRPr="00DC7FBF">
        <w:rPr>
          <w:rFonts w:ascii="Arial" w:hAnsi="Arial" w:cs="Arial"/>
        </w:rPr>
        <w:t>‘</w:t>
      </w:r>
      <w:r w:rsidR="00530D2A" w:rsidRPr="00DC7FBF">
        <w:rPr>
          <w:rFonts w:ascii="Arial" w:hAnsi="Arial" w:cs="Arial"/>
        </w:rPr>
        <w:t xml:space="preserve">Leadership and </w:t>
      </w:r>
      <w:r w:rsidR="00BB0EEB" w:rsidRPr="00DC7FBF">
        <w:rPr>
          <w:rFonts w:ascii="Arial" w:hAnsi="Arial" w:cs="Arial"/>
        </w:rPr>
        <w:t>Management’ PADR form</w:t>
      </w:r>
      <w:r w:rsidR="008350EF" w:rsidRPr="00DC7FBF">
        <w:rPr>
          <w:rFonts w:ascii="Arial" w:hAnsi="Arial" w:cs="Arial"/>
        </w:rPr>
        <w:t>)</w:t>
      </w:r>
      <w:r w:rsidR="00BB0EEB" w:rsidRPr="00DC7FBF">
        <w:rPr>
          <w:rFonts w:ascii="Arial" w:hAnsi="Arial" w:cs="Arial"/>
        </w:rPr>
        <w:t>.</w:t>
      </w:r>
      <w:r w:rsidR="008D1F61" w:rsidRPr="00DC7FBF">
        <w:rPr>
          <w:rFonts w:ascii="Arial" w:hAnsi="Arial" w:cs="Arial"/>
        </w:rPr>
        <w:t xml:space="preserve"> Both forms </w:t>
      </w:r>
      <w:r w:rsidR="005270B3" w:rsidRPr="00DC7FBF">
        <w:rPr>
          <w:rFonts w:ascii="Arial" w:hAnsi="Arial" w:cs="Arial"/>
        </w:rPr>
        <w:t>can be found in the PADR Policy.</w:t>
      </w:r>
    </w:p>
    <w:p w14:paraId="38688E3F" w14:textId="77777777" w:rsidR="00722D13" w:rsidRPr="00DC7FBF" w:rsidRDefault="00722D13" w:rsidP="00DC7FBF">
      <w:pPr>
        <w:spacing w:after="0" w:line="240" w:lineRule="auto"/>
        <w:contextualSpacing/>
        <w:rPr>
          <w:rFonts w:ascii="Arial" w:hAnsi="Arial" w:cs="Arial"/>
        </w:rPr>
      </w:pPr>
    </w:p>
    <w:p w14:paraId="44E37465" w14:textId="516DBA1E" w:rsidR="0065711C" w:rsidRPr="00DC7FBF" w:rsidRDefault="00922174" w:rsidP="00DC7FBF">
      <w:pPr>
        <w:spacing w:after="0" w:line="240" w:lineRule="auto"/>
        <w:contextualSpacing/>
        <w:rPr>
          <w:rFonts w:ascii="Arial" w:hAnsi="Arial" w:cs="Arial"/>
        </w:rPr>
      </w:pPr>
      <w:r w:rsidRPr="00DC7FBF">
        <w:rPr>
          <w:rFonts w:ascii="Arial" w:hAnsi="Arial" w:cs="Arial"/>
        </w:rPr>
        <w:t>The ‘PADR Appraiser Guidance’ (Evidence</w:t>
      </w:r>
      <w:r w:rsidR="006266EE" w:rsidRPr="00DC7FBF">
        <w:rPr>
          <w:rFonts w:ascii="Arial" w:hAnsi="Arial" w:cs="Arial"/>
        </w:rPr>
        <w:t xml:space="preserve"> 1.</w:t>
      </w:r>
      <w:r w:rsidR="003635E7" w:rsidRPr="00DC7FBF">
        <w:rPr>
          <w:rFonts w:ascii="Arial" w:hAnsi="Arial" w:cs="Arial"/>
        </w:rPr>
        <w:t>2</w:t>
      </w:r>
      <w:r w:rsidR="006266EE" w:rsidRPr="00DC7FBF">
        <w:rPr>
          <w:rFonts w:ascii="Arial" w:hAnsi="Arial" w:cs="Arial"/>
        </w:rPr>
        <w:t>)</w:t>
      </w:r>
      <w:r w:rsidR="003635E7" w:rsidRPr="00DC7FBF">
        <w:rPr>
          <w:rFonts w:ascii="Arial" w:hAnsi="Arial" w:cs="Arial"/>
        </w:rPr>
        <w:t xml:space="preserve"> s</w:t>
      </w:r>
      <w:r w:rsidR="00A27057" w:rsidRPr="00DC7FBF">
        <w:rPr>
          <w:rFonts w:ascii="Arial" w:hAnsi="Arial" w:cs="Arial"/>
        </w:rPr>
        <w:t xml:space="preserve">ets out </w:t>
      </w:r>
      <w:r w:rsidR="003635E7" w:rsidRPr="00DC7FBF">
        <w:rPr>
          <w:rFonts w:ascii="Arial" w:hAnsi="Arial" w:cs="Arial"/>
        </w:rPr>
        <w:t xml:space="preserve">the </w:t>
      </w:r>
      <w:r w:rsidR="00EA04E5" w:rsidRPr="00DC7FBF">
        <w:rPr>
          <w:rFonts w:ascii="Arial" w:hAnsi="Arial" w:cs="Arial"/>
        </w:rPr>
        <w:t xml:space="preserve">additional </w:t>
      </w:r>
      <w:r w:rsidR="00A27057" w:rsidRPr="00DC7FBF">
        <w:rPr>
          <w:rFonts w:ascii="Arial" w:hAnsi="Arial" w:cs="Arial"/>
        </w:rPr>
        <w:t xml:space="preserve">evidence required for </w:t>
      </w:r>
      <w:r w:rsidR="007544F6" w:rsidRPr="00DC7FBF">
        <w:rPr>
          <w:rFonts w:ascii="Arial" w:hAnsi="Arial" w:cs="Arial"/>
        </w:rPr>
        <w:t xml:space="preserve">those in a staff management role. These </w:t>
      </w:r>
      <w:r w:rsidR="00F30739" w:rsidRPr="00DC7FBF">
        <w:rPr>
          <w:rFonts w:ascii="Arial" w:hAnsi="Arial" w:cs="Arial"/>
        </w:rPr>
        <w:t xml:space="preserve">focus on staff management objectives such as </w:t>
      </w:r>
      <w:r w:rsidR="005D27CF" w:rsidRPr="00DC7FBF">
        <w:rPr>
          <w:rFonts w:ascii="Arial" w:hAnsi="Arial" w:cs="Arial"/>
        </w:rPr>
        <w:t>regular team 1:1</w:t>
      </w:r>
      <w:r w:rsidR="00DD59E9" w:rsidRPr="00DC7FBF">
        <w:rPr>
          <w:rFonts w:ascii="Arial" w:hAnsi="Arial" w:cs="Arial"/>
        </w:rPr>
        <w:t>s</w:t>
      </w:r>
      <w:r w:rsidR="00315B13" w:rsidRPr="00DC7FBF">
        <w:rPr>
          <w:rFonts w:ascii="Arial" w:hAnsi="Arial" w:cs="Arial"/>
        </w:rPr>
        <w:t xml:space="preserve"> and the</w:t>
      </w:r>
      <w:r w:rsidR="00DD59E9" w:rsidRPr="00DC7FBF">
        <w:rPr>
          <w:rFonts w:ascii="Arial" w:hAnsi="Arial" w:cs="Arial"/>
        </w:rPr>
        <w:t xml:space="preserve"> </w:t>
      </w:r>
      <w:r w:rsidR="00315B13" w:rsidRPr="00DC7FBF">
        <w:rPr>
          <w:rFonts w:ascii="Arial" w:hAnsi="Arial" w:cs="Arial"/>
        </w:rPr>
        <w:t>active promotion of health and well-being amongst staff.</w:t>
      </w:r>
    </w:p>
    <w:p w14:paraId="7989E0D8" w14:textId="3983B767" w:rsidR="002113BB" w:rsidRPr="00DC7FBF" w:rsidRDefault="002113BB" w:rsidP="00DC7FBF">
      <w:pPr>
        <w:spacing w:after="0" w:line="240" w:lineRule="auto"/>
        <w:contextualSpacing/>
        <w:rPr>
          <w:rFonts w:ascii="Arial" w:hAnsi="Arial" w:cs="Arial"/>
        </w:rPr>
      </w:pPr>
    </w:p>
    <w:p w14:paraId="0D1FCADB" w14:textId="3AC76CDF" w:rsidR="002113BB" w:rsidRPr="00DC7FBF" w:rsidRDefault="002113BB" w:rsidP="00DC7FBF">
      <w:pPr>
        <w:spacing w:after="0" w:line="240" w:lineRule="auto"/>
        <w:contextualSpacing/>
        <w:rPr>
          <w:rFonts w:ascii="Arial" w:hAnsi="Arial" w:cs="Arial"/>
        </w:rPr>
      </w:pPr>
      <w:r w:rsidRPr="00DC7FBF">
        <w:rPr>
          <w:rFonts w:ascii="Arial" w:hAnsi="Arial" w:cs="Arial"/>
        </w:rPr>
        <w:t xml:space="preserve">The Health Board has provided guidance and checklist for both appraisees and appraisers </w:t>
      </w:r>
      <w:r w:rsidR="003F2D2E" w:rsidRPr="00DC7FBF">
        <w:rPr>
          <w:rFonts w:ascii="Arial" w:hAnsi="Arial" w:cs="Arial"/>
        </w:rPr>
        <w:t>aimed to s</w:t>
      </w:r>
      <w:r w:rsidRPr="00DC7FBF">
        <w:rPr>
          <w:rFonts w:ascii="Arial" w:hAnsi="Arial" w:cs="Arial"/>
        </w:rPr>
        <w:t xml:space="preserve">upport them </w:t>
      </w:r>
      <w:r w:rsidR="003F2D2E" w:rsidRPr="00DC7FBF">
        <w:rPr>
          <w:rFonts w:ascii="Arial" w:hAnsi="Arial" w:cs="Arial"/>
        </w:rPr>
        <w:t xml:space="preserve">through the process by providing guidance on </w:t>
      </w:r>
      <w:r w:rsidR="00132A48" w:rsidRPr="00DC7FBF">
        <w:rPr>
          <w:rFonts w:ascii="Arial" w:hAnsi="Arial" w:cs="Arial"/>
        </w:rPr>
        <w:t xml:space="preserve">how to complete the documentation </w:t>
      </w:r>
      <w:r w:rsidR="0034420D" w:rsidRPr="00DC7FBF">
        <w:rPr>
          <w:rFonts w:ascii="Arial" w:hAnsi="Arial" w:cs="Arial"/>
        </w:rPr>
        <w:t>as well as how to prepare and what to expect from the conversation (Evidence 1.2, 1.3, 1.4 and 1.5)</w:t>
      </w:r>
    </w:p>
    <w:p w14:paraId="2D4E45F9" w14:textId="2EDF250B" w:rsidR="0065711C" w:rsidRPr="00DC7FBF" w:rsidRDefault="0065711C" w:rsidP="00DC7FBF">
      <w:pPr>
        <w:spacing w:after="0" w:line="240" w:lineRule="auto"/>
        <w:contextualSpacing/>
        <w:rPr>
          <w:rFonts w:ascii="Arial" w:hAnsi="Arial" w:cs="Arial"/>
        </w:rPr>
      </w:pPr>
    </w:p>
    <w:p w14:paraId="419CEAB1" w14:textId="3BF30E69" w:rsidR="0065711C" w:rsidRPr="00DC7FBF" w:rsidRDefault="00554C95" w:rsidP="00DC7FBF">
      <w:pPr>
        <w:spacing w:after="0" w:line="240" w:lineRule="auto"/>
        <w:contextualSpacing/>
        <w:rPr>
          <w:rFonts w:ascii="Arial" w:hAnsi="Arial" w:cs="Arial"/>
        </w:rPr>
      </w:pPr>
      <w:r w:rsidRPr="00DC7FBF">
        <w:rPr>
          <w:rFonts w:ascii="Arial" w:hAnsi="Arial" w:cs="Arial"/>
        </w:rPr>
        <w:t xml:space="preserve">Guidance is also available to staff </w:t>
      </w:r>
      <w:r w:rsidR="00755778" w:rsidRPr="00DC7FBF">
        <w:rPr>
          <w:rFonts w:ascii="Arial" w:hAnsi="Arial" w:cs="Arial"/>
        </w:rPr>
        <w:t xml:space="preserve">to help them prepare for their appraisal with their manager. </w:t>
      </w:r>
    </w:p>
    <w:p w14:paraId="37CC8735" w14:textId="3C6BC323" w:rsidR="00CB2CA4" w:rsidRPr="00DC7FBF" w:rsidRDefault="00CB2CA4" w:rsidP="00DC7FBF">
      <w:pPr>
        <w:spacing w:after="0" w:line="240" w:lineRule="auto"/>
        <w:contextualSpacing/>
        <w:rPr>
          <w:rFonts w:ascii="Arial" w:hAnsi="Arial" w:cs="Arial"/>
        </w:rPr>
      </w:pPr>
    </w:p>
    <w:p w14:paraId="0D29E91D" w14:textId="076C78CE" w:rsidR="00CB2CA4" w:rsidRPr="00DC7FBF" w:rsidRDefault="000B0859" w:rsidP="00DC7FBF">
      <w:pPr>
        <w:spacing w:after="0" w:line="240" w:lineRule="auto"/>
        <w:ind w:left="357" w:hanging="357"/>
        <w:contextualSpacing/>
        <w:rPr>
          <w:rFonts w:ascii="Arial" w:hAnsi="Arial" w:cs="Arial"/>
          <w:u w:val="single"/>
        </w:rPr>
      </w:pPr>
      <w:r w:rsidRPr="00DC7FBF">
        <w:rPr>
          <w:rFonts w:ascii="Arial" w:hAnsi="Arial" w:cs="Arial"/>
        </w:rPr>
        <w:t>1.5</w:t>
      </w:r>
      <w:r w:rsidRPr="00DC7FBF">
        <w:rPr>
          <w:rFonts w:ascii="Arial" w:hAnsi="Arial" w:cs="Arial"/>
        </w:rPr>
        <w:tab/>
      </w:r>
      <w:r w:rsidR="0069500D" w:rsidRPr="00DC7FBF">
        <w:rPr>
          <w:rFonts w:ascii="Arial" w:hAnsi="Arial" w:cs="Arial"/>
        </w:rPr>
        <w:tab/>
      </w:r>
      <w:r w:rsidR="003837C8" w:rsidRPr="00DC7FBF">
        <w:rPr>
          <w:rFonts w:ascii="Arial" w:hAnsi="Arial" w:cs="Arial"/>
          <w:u w:val="single"/>
        </w:rPr>
        <w:t>Objective setting</w:t>
      </w:r>
    </w:p>
    <w:p w14:paraId="46F33881" w14:textId="1675BCAA" w:rsidR="003837C8" w:rsidRPr="00DC7FBF" w:rsidRDefault="008432FF" w:rsidP="00DC7FBF">
      <w:pPr>
        <w:spacing w:after="0" w:line="240" w:lineRule="auto"/>
        <w:contextualSpacing/>
        <w:rPr>
          <w:rFonts w:ascii="Arial" w:hAnsi="Arial" w:cs="Arial"/>
        </w:rPr>
      </w:pPr>
      <w:r w:rsidRPr="00DC7FBF">
        <w:rPr>
          <w:rFonts w:ascii="Arial" w:hAnsi="Arial" w:cs="Arial"/>
        </w:rPr>
        <w:t xml:space="preserve">Stage one of the PADR process involves the setting of </w:t>
      </w:r>
      <w:r w:rsidR="00A45394" w:rsidRPr="00DC7FBF">
        <w:rPr>
          <w:rFonts w:ascii="Arial" w:hAnsi="Arial" w:cs="Arial"/>
        </w:rPr>
        <w:t>objectives at three levels:</w:t>
      </w:r>
    </w:p>
    <w:p w14:paraId="5944DA73" w14:textId="1F7587C1" w:rsidR="00A45394" w:rsidRPr="00DC7FBF" w:rsidRDefault="00547BAD" w:rsidP="00DC7FBF">
      <w:pPr>
        <w:pStyle w:val="ListParagraph"/>
        <w:numPr>
          <w:ilvl w:val="0"/>
          <w:numId w:val="10"/>
        </w:numPr>
        <w:spacing w:after="0"/>
        <w:rPr>
          <w:rFonts w:ascii="Arial" w:hAnsi="Arial" w:cs="Arial"/>
        </w:rPr>
      </w:pPr>
      <w:r w:rsidRPr="00DC7FBF">
        <w:rPr>
          <w:rFonts w:ascii="Arial" w:hAnsi="Arial" w:cs="Arial"/>
        </w:rPr>
        <w:t>Service</w:t>
      </w:r>
      <w:r w:rsidR="00C82FBA" w:rsidRPr="00DC7FBF">
        <w:rPr>
          <w:rFonts w:ascii="Arial" w:hAnsi="Arial" w:cs="Arial"/>
        </w:rPr>
        <w:t xml:space="preserve"> </w:t>
      </w:r>
      <w:r w:rsidR="007913A9" w:rsidRPr="00DC7FBF">
        <w:rPr>
          <w:rFonts w:ascii="Arial" w:hAnsi="Arial" w:cs="Arial"/>
        </w:rPr>
        <w:t>–</w:t>
      </w:r>
      <w:r w:rsidR="00C82FBA" w:rsidRPr="00DC7FBF">
        <w:rPr>
          <w:rFonts w:ascii="Arial" w:hAnsi="Arial" w:cs="Arial"/>
        </w:rPr>
        <w:t xml:space="preserve"> </w:t>
      </w:r>
      <w:r w:rsidR="007913A9" w:rsidRPr="00DC7FBF">
        <w:rPr>
          <w:rFonts w:ascii="Arial" w:hAnsi="Arial" w:cs="Arial"/>
        </w:rPr>
        <w:t xml:space="preserve">how the staff member </w:t>
      </w:r>
      <w:r w:rsidR="00B02266" w:rsidRPr="00DC7FBF">
        <w:rPr>
          <w:rFonts w:ascii="Arial" w:hAnsi="Arial" w:cs="Arial"/>
        </w:rPr>
        <w:t xml:space="preserve">will </w:t>
      </w:r>
      <w:r w:rsidR="007913A9" w:rsidRPr="00DC7FBF">
        <w:rPr>
          <w:rFonts w:ascii="Arial" w:hAnsi="Arial" w:cs="Arial"/>
        </w:rPr>
        <w:t>contribute to the organisation’s objectives</w:t>
      </w:r>
      <w:r w:rsidR="005D4C78" w:rsidRPr="00DC7FBF">
        <w:rPr>
          <w:rFonts w:ascii="Arial" w:hAnsi="Arial" w:cs="Arial"/>
        </w:rPr>
        <w:t>;</w:t>
      </w:r>
    </w:p>
    <w:p w14:paraId="21B07578" w14:textId="67186CB2" w:rsidR="00547BAD" w:rsidRPr="00DC7FBF" w:rsidRDefault="00547BAD" w:rsidP="00DC7FBF">
      <w:pPr>
        <w:pStyle w:val="ListParagraph"/>
        <w:numPr>
          <w:ilvl w:val="0"/>
          <w:numId w:val="10"/>
        </w:numPr>
        <w:spacing w:after="0"/>
        <w:rPr>
          <w:rFonts w:ascii="Arial" w:hAnsi="Arial" w:cs="Arial"/>
        </w:rPr>
      </w:pPr>
      <w:r w:rsidRPr="00DC7FBF">
        <w:rPr>
          <w:rFonts w:ascii="Arial" w:hAnsi="Arial" w:cs="Arial"/>
        </w:rPr>
        <w:t>Team</w:t>
      </w:r>
      <w:r w:rsidR="007913A9" w:rsidRPr="00DC7FBF">
        <w:rPr>
          <w:rFonts w:ascii="Arial" w:hAnsi="Arial" w:cs="Arial"/>
        </w:rPr>
        <w:t xml:space="preserve"> </w:t>
      </w:r>
      <w:r w:rsidR="00B02266" w:rsidRPr="00DC7FBF">
        <w:rPr>
          <w:rFonts w:ascii="Arial" w:hAnsi="Arial" w:cs="Arial"/>
        </w:rPr>
        <w:t>–</w:t>
      </w:r>
      <w:r w:rsidR="007913A9" w:rsidRPr="00DC7FBF">
        <w:rPr>
          <w:rFonts w:ascii="Arial" w:hAnsi="Arial" w:cs="Arial"/>
        </w:rPr>
        <w:t xml:space="preserve"> </w:t>
      </w:r>
      <w:r w:rsidR="00B02266" w:rsidRPr="00DC7FBF">
        <w:rPr>
          <w:rFonts w:ascii="Arial" w:hAnsi="Arial" w:cs="Arial"/>
        </w:rPr>
        <w:t>how the staff member will contribute to team objectives</w:t>
      </w:r>
      <w:r w:rsidR="005D4C78" w:rsidRPr="00DC7FBF">
        <w:rPr>
          <w:rFonts w:ascii="Arial" w:hAnsi="Arial" w:cs="Arial"/>
        </w:rPr>
        <w:t>, and;</w:t>
      </w:r>
    </w:p>
    <w:p w14:paraId="44F681B2" w14:textId="4FB07F87" w:rsidR="00547BAD" w:rsidRPr="00DC7FBF" w:rsidRDefault="00547BAD" w:rsidP="00DC7FBF">
      <w:pPr>
        <w:pStyle w:val="ListParagraph"/>
        <w:numPr>
          <w:ilvl w:val="0"/>
          <w:numId w:val="10"/>
        </w:numPr>
        <w:spacing w:after="0"/>
        <w:rPr>
          <w:rFonts w:ascii="Arial" w:hAnsi="Arial" w:cs="Arial"/>
        </w:rPr>
      </w:pPr>
      <w:r w:rsidRPr="00DC7FBF">
        <w:rPr>
          <w:rFonts w:ascii="Arial" w:hAnsi="Arial" w:cs="Arial"/>
        </w:rPr>
        <w:t>Personal</w:t>
      </w:r>
      <w:r w:rsidR="00B02266" w:rsidRPr="00DC7FBF">
        <w:rPr>
          <w:rFonts w:ascii="Arial" w:hAnsi="Arial" w:cs="Arial"/>
        </w:rPr>
        <w:t xml:space="preserve"> </w:t>
      </w:r>
      <w:r w:rsidR="00405289" w:rsidRPr="00DC7FBF">
        <w:rPr>
          <w:rFonts w:ascii="Arial" w:hAnsi="Arial" w:cs="Arial"/>
        </w:rPr>
        <w:t>–</w:t>
      </w:r>
      <w:r w:rsidR="00B02266" w:rsidRPr="00DC7FBF">
        <w:rPr>
          <w:rFonts w:ascii="Arial" w:hAnsi="Arial" w:cs="Arial"/>
        </w:rPr>
        <w:t xml:space="preserve"> </w:t>
      </w:r>
      <w:r w:rsidR="000D1BF5" w:rsidRPr="00DC7FBF">
        <w:rPr>
          <w:rFonts w:ascii="Arial" w:hAnsi="Arial" w:cs="Arial"/>
        </w:rPr>
        <w:t>what the staff member is expected to do in the next year</w:t>
      </w:r>
      <w:r w:rsidR="005D4C78" w:rsidRPr="00DC7FBF">
        <w:rPr>
          <w:rFonts w:ascii="Arial" w:hAnsi="Arial" w:cs="Arial"/>
        </w:rPr>
        <w:t>.</w:t>
      </w:r>
    </w:p>
    <w:p w14:paraId="4D747AD4" w14:textId="1CDDE09A" w:rsidR="00547BAD" w:rsidRPr="00DC7FBF" w:rsidRDefault="00547BAD" w:rsidP="00DC7FBF">
      <w:pPr>
        <w:spacing w:after="0" w:line="240" w:lineRule="auto"/>
        <w:contextualSpacing/>
        <w:rPr>
          <w:rFonts w:ascii="Arial" w:hAnsi="Arial" w:cs="Arial"/>
        </w:rPr>
      </w:pPr>
    </w:p>
    <w:p w14:paraId="14664860" w14:textId="0EE5F647" w:rsidR="008A5F85" w:rsidRPr="00DC7FBF" w:rsidRDefault="005D4C78" w:rsidP="00DC7FBF">
      <w:pPr>
        <w:spacing w:after="0" w:line="240" w:lineRule="auto"/>
        <w:contextualSpacing/>
        <w:rPr>
          <w:rFonts w:ascii="Arial" w:hAnsi="Arial" w:cs="Arial"/>
          <w:iCs/>
        </w:rPr>
      </w:pPr>
      <w:r w:rsidRPr="00DC7FBF">
        <w:rPr>
          <w:rFonts w:ascii="Arial" w:hAnsi="Arial" w:cs="Arial"/>
        </w:rPr>
        <w:t xml:space="preserve">Every member of staff has </w:t>
      </w:r>
      <w:r w:rsidR="008A5F85" w:rsidRPr="00DC7FBF">
        <w:rPr>
          <w:rFonts w:ascii="Arial" w:hAnsi="Arial" w:cs="Arial"/>
          <w:iCs/>
        </w:rPr>
        <w:t>2 core objectives</w:t>
      </w:r>
      <w:r w:rsidR="00AE7BB8" w:rsidRPr="00DC7FBF">
        <w:rPr>
          <w:rFonts w:ascii="Arial" w:hAnsi="Arial" w:cs="Arial"/>
          <w:iCs/>
        </w:rPr>
        <w:t xml:space="preserve">. These are to: </w:t>
      </w:r>
    </w:p>
    <w:p w14:paraId="32F33C41" w14:textId="75E6CCFA" w:rsidR="008A5F85" w:rsidRPr="00DC7FBF" w:rsidRDefault="008A5F85" w:rsidP="00DC7FBF">
      <w:pPr>
        <w:pStyle w:val="ListParagraph"/>
        <w:numPr>
          <w:ilvl w:val="0"/>
          <w:numId w:val="12"/>
        </w:numPr>
        <w:spacing w:after="0"/>
        <w:rPr>
          <w:rFonts w:ascii="Arial" w:hAnsi="Arial" w:cs="Arial"/>
          <w:iCs/>
        </w:rPr>
      </w:pPr>
      <w:r w:rsidRPr="00DC7FBF">
        <w:rPr>
          <w:rFonts w:ascii="Arial" w:hAnsi="Arial" w:cs="Arial"/>
          <w:iCs/>
        </w:rPr>
        <w:t>Complete all mandatory training</w:t>
      </w:r>
      <w:r w:rsidR="00AE7BB8" w:rsidRPr="00DC7FBF">
        <w:rPr>
          <w:rFonts w:ascii="Arial" w:hAnsi="Arial" w:cs="Arial"/>
          <w:iCs/>
        </w:rPr>
        <w:t>, and;</w:t>
      </w:r>
    </w:p>
    <w:p w14:paraId="385B57FD" w14:textId="3A0D71FE" w:rsidR="008A5F85" w:rsidRPr="00DC7FBF" w:rsidRDefault="008A5F85" w:rsidP="00DC7FBF">
      <w:pPr>
        <w:pStyle w:val="ListParagraph"/>
        <w:numPr>
          <w:ilvl w:val="0"/>
          <w:numId w:val="12"/>
        </w:numPr>
        <w:spacing w:after="0"/>
        <w:rPr>
          <w:rFonts w:ascii="Arial" w:hAnsi="Arial" w:cs="Arial"/>
          <w:iCs/>
        </w:rPr>
      </w:pPr>
      <w:r w:rsidRPr="00DC7FBF">
        <w:rPr>
          <w:rFonts w:ascii="Arial" w:hAnsi="Arial" w:cs="Arial"/>
          <w:iCs/>
        </w:rPr>
        <w:t xml:space="preserve">Engage with </w:t>
      </w:r>
      <w:r w:rsidR="00AE7BB8" w:rsidRPr="00DC7FBF">
        <w:rPr>
          <w:rFonts w:ascii="Arial" w:hAnsi="Arial" w:cs="Arial"/>
          <w:iCs/>
        </w:rPr>
        <w:t>and</w:t>
      </w:r>
      <w:r w:rsidRPr="00DC7FBF">
        <w:rPr>
          <w:rFonts w:ascii="Arial" w:hAnsi="Arial" w:cs="Arial"/>
          <w:iCs/>
        </w:rPr>
        <w:t xml:space="preserve"> complete </w:t>
      </w:r>
      <w:r w:rsidR="00AE7BB8" w:rsidRPr="00DC7FBF">
        <w:rPr>
          <w:rFonts w:ascii="Arial" w:hAnsi="Arial" w:cs="Arial"/>
          <w:iCs/>
        </w:rPr>
        <w:t>an annual</w:t>
      </w:r>
      <w:r w:rsidRPr="00DC7FBF">
        <w:rPr>
          <w:rFonts w:ascii="Arial" w:hAnsi="Arial" w:cs="Arial"/>
          <w:iCs/>
        </w:rPr>
        <w:t xml:space="preserve"> PADR</w:t>
      </w:r>
      <w:r w:rsidR="00AE7BB8" w:rsidRPr="00DC7FBF">
        <w:rPr>
          <w:rFonts w:ascii="Arial" w:hAnsi="Arial" w:cs="Arial"/>
          <w:iCs/>
        </w:rPr>
        <w:t>.</w:t>
      </w:r>
    </w:p>
    <w:p w14:paraId="30DAEBBA" w14:textId="4967C5E3" w:rsidR="00AE7BB8" w:rsidRPr="00DC7FBF" w:rsidRDefault="00AE7BB8" w:rsidP="00DC7FBF">
      <w:pPr>
        <w:spacing w:after="0" w:line="240" w:lineRule="auto"/>
        <w:contextualSpacing/>
        <w:rPr>
          <w:rFonts w:ascii="Arial" w:hAnsi="Arial" w:cs="Arial"/>
          <w:iCs/>
        </w:rPr>
      </w:pPr>
    </w:p>
    <w:p w14:paraId="4CC458FD" w14:textId="06442794" w:rsidR="003837C8" w:rsidRPr="00DC7FBF" w:rsidRDefault="002206F4" w:rsidP="00DC7FBF">
      <w:pPr>
        <w:spacing w:after="0" w:line="240" w:lineRule="auto"/>
        <w:contextualSpacing/>
        <w:rPr>
          <w:rFonts w:ascii="Arial" w:hAnsi="Arial" w:cs="Arial"/>
          <w:iCs/>
        </w:rPr>
      </w:pPr>
      <w:r w:rsidRPr="00DC7FBF">
        <w:rPr>
          <w:rFonts w:ascii="Arial" w:hAnsi="Arial" w:cs="Arial"/>
          <w:iCs/>
        </w:rPr>
        <w:t>Staff are encouraged to set no more than eight SMART objectives (</w:t>
      </w:r>
      <w:r w:rsidR="00CB7CCF" w:rsidRPr="00DC7FBF">
        <w:rPr>
          <w:rFonts w:ascii="Arial" w:hAnsi="Arial" w:cs="Arial"/>
          <w:iCs/>
        </w:rPr>
        <w:t>Mindtools, 2021)</w:t>
      </w:r>
      <w:r w:rsidR="00722D13" w:rsidRPr="00DC7FBF">
        <w:rPr>
          <w:rFonts w:ascii="Arial" w:hAnsi="Arial" w:cs="Arial"/>
          <w:iCs/>
        </w:rPr>
        <w:t xml:space="preserve"> that also align to the organisational values</w:t>
      </w:r>
      <w:r w:rsidR="000D5B66" w:rsidRPr="00DC7FBF">
        <w:rPr>
          <w:rFonts w:ascii="Arial" w:hAnsi="Arial" w:cs="Arial"/>
          <w:iCs/>
        </w:rPr>
        <w:t xml:space="preserve"> (Evidence 1.2)</w:t>
      </w:r>
      <w:r w:rsidR="00CB7CCF" w:rsidRPr="00DC7FBF">
        <w:rPr>
          <w:rFonts w:ascii="Arial" w:hAnsi="Arial" w:cs="Arial"/>
          <w:iCs/>
        </w:rPr>
        <w:t>.</w:t>
      </w:r>
      <w:r w:rsidR="00EB6F71" w:rsidRPr="00DC7FBF">
        <w:rPr>
          <w:rFonts w:ascii="Arial" w:hAnsi="Arial" w:cs="Arial"/>
          <w:iCs/>
        </w:rPr>
        <w:t xml:space="preserve"> In line with one of the five principles outlined above, objectives should be agreed in partnership between the staff member and their line manager.</w:t>
      </w:r>
    </w:p>
    <w:p w14:paraId="7FAF1BAC" w14:textId="1F7E0937" w:rsidR="00EB6F71" w:rsidRPr="00DC7FBF" w:rsidRDefault="00EB6F71" w:rsidP="00DC7FBF">
      <w:pPr>
        <w:spacing w:after="0" w:line="240" w:lineRule="auto"/>
        <w:contextualSpacing/>
        <w:rPr>
          <w:rFonts w:ascii="Arial" w:hAnsi="Arial" w:cs="Arial"/>
          <w:iCs/>
        </w:rPr>
      </w:pPr>
    </w:p>
    <w:p w14:paraId="413433E9" w14:textId="676334A6" w:rsidR="008432FF" w:rsidRPr="00DC7FBF" w:rsidRDefault="000B0859" w:rsidP="00DC7FBF">
      <w:pPr>
        <w:spacing w:after="0" w:line="240" w:lineRule="auto"/>
        <w:ind w:left="357" w:hanging="357"/>
        <w:contextualSpacing/>
        <w:rPr>
          <w:rFonts w:ascii="Arial" w:hAnsi="Arial" w:cs="Arial"/>
          <w:iCs/>
          <w:u w:val="single"/>
        </w:rPr>
      </w:pPr>
      <w:r w:rsidRPr="00DC7FBF">
        <w:rPr>
          <w:rFonts w:ascii="Arial" w:hAnsi="Arial" w:cs="Arial"/>
          <w:iCs/>
        </w:rPr>
        <w:t>1.6</w:t>
      </w:r>
      <w:r w:rsidRPr="00DC7FBF">
        <w:rPr>
          <w:rFonts w:ascii="Arial" w:hAnsi="Arial" w:cs="Arial"/>
          <w:iCs/>
        </w:rPr>
        <w:tab/>
      </w:r>
      <w:r w:rsidR="0069500D" w:rsidRPr="00DC7FBF">
        <w:rPr>
          <w:rFonts w:ascii="Arial" w:hAnsi="Arial" w:cs="Arial"/>
          <w:iCs/>
        </w:rPr>
        <w:tab/>
      </w:r>
      <w:r w:rsidR="008432FF" w:rsidRPr="00DC7FBF">
        <w:rPr>
          <w:rFonts w:ascii="Arial" w:hAnsi="Arial" w:cs="Arial"/>
          <w:iCs/>
          <w:u w:val="single"/>
        </w:rPr>
        <w:t>Personal Development Plan</w:t>
      </w:r>
    </w:p>
    <w:p w14:paraId="00CE2B01" w14:textId="77777777" w:rsidR="00D669F6" w:rsidRPr="00DC7FBF" w:rsidRDefault="00F85A1E" w:rsidP="00DC7FBF">
      <w:pPr>
        <w:spacing w:after="0" w:line="240" w:lineRule="auto"/>
        <w:contextualSpacing/>
        <w:rPr>
          <w:rFonts w:ascii="Arial" w:hAnsi="Arial" w:cs="Arial"/>
        </w:rPr>
      </w:pPr>
      <w:r w:rsidRPr="00DC7FBF">
        <w:rPr>
          <w:rFonts w:ascii="Arial" w:hAnsi="Arial" w:cs="Arial"/>
        </w:rPr>
        <w:t xml:space="preserve">Stage two of the PADR process involves the </w:t>
      </w:r>
      <w:r w:rsidR="00F03776" w:rsidRPr="00DC7FBF">
        <w:rPr>
          <w:rFonts w:ascii="Arial" w:hAnsi="Arial" w:cs="Arial"/>
        </w:rPr>
        <w:t>a</w:t>
      </w:r>
      <w:r w:rsidR="001B3012" w:rsidRPr="00DC7FBF">
        <w:rPr>
          <w:rFonts w:ascii="Arial" w:hAnsi="Arial" w:cs="Arial"/>
        </w:rPr>
        <w:t>gree</w:t>
      </w:r>
      <w:r w:rsidR="00F03776" w:rsidRPr="00DC7FBF">
        <w:rPr>
          <w:rFonts w:ascii="Arial" w:hAnsi="Arial" w:cs="Arial"/>
        </w:rPr>
        <w:t>ment of</w:t>
      </w:r>
      <w:r w:rsidR="001B3012" w:rsidRPr="00DC7FBF">
        <w:rPr>
          <w:rFonts w:ascii="Arial" w:hAnsi="Arial" w:cs="Arial"/>
        </w:rPr>
        <w:t xml:space="preserve"> a Personal Development Plan </w:t>
      </w:r>
      <w:r w:rsidR="00F03776" w:rsidRPr="00DC7FBF">
        <w:rPr>
          <w:rFonts w:ascii="Arial" w:hAnsi="Arial" w:cs="Arial"/>
        </w:rPr>
        <w:t xml:space="preserve">with the staff member which </w:t>
      </w:r>
      <w:r w:rsidR="001B3012" w:rsidRPr="00DC7FBF">
        <w:rPr>
          <w:rFonts w:ascii="Arial" w:hAnsi="Arial" w:cs="Arial"/>
        </w:rPr>
        <w:t>detail</w:t>
      </w:r>
      <w:r w:rsidR="00F03776" w:rsidRPr="00DC7FBF">
        <w:rPr>
          <w:rFonts w:ascii="Arial" w:hAnsi="Arial" w:cs="Arial"/>
        </w:rPr>
        <w:t>s</w:t>
      </w:r>
      <w:r w:rsidR="001B3012" w:rsidRPr="00DC7FBF">
        <w:rPr>
          <w:rFonts w:ascii="Arial" w:hAnsi="Arial" w:cs="Arial"/>
        </w:rPr>
        <w:t xml:space="preserve"> the learning and development</w:t>
      </w:r>
      <w:r w:rsidR="003B61BD" w:rsidRPr="00DC7FBF">
        <w:rPr>
          <w:rFonts w:ascii="Arial" w:hAnsi="Arial" w:cs="Arial"/>
        </w:rPr>
        <w:t xml:space="preserve"> requirements and </w:t>
      </w:r>
      <w:r w:rsidR="001B3012" w:rsidRPr="00DC7FBF">
        <w:rPr>
          <w:rFonts w:ascii="Arial" w:hAnsi="Arial" w:cs="Arial"/>
        </w:rPr>
        <w:t>an agreed timeframe</w:t>
      </w:r>
      <w:r w:rsidR="003B61BD" w:rsidRPr="00DC7FBF">
        <w:rPr>
          <w:rFonts w:ascii="Arial" w:hAnsi="Arial" w:cs="Arial"/>
        </w:rPr>
        <w:t xml:space="preserve"> in which to complete these. </w:t>
      </w:r>
    </w:p>
    <w:p w14:paraId="4281AF3B" w14:textId="77777777" w:rsidR="00D669F6" w:rsidRPr="00DC7FBF" w:rsidRDefault="00D669F6" w:rsidP="00DC7FBF">
      <w:pPr>
        <w:spacing w:after="0" w:line="240" w:lineRule="auto"/>
        <w:contextualSpacing/>
        <w:rPr>
          <w:rFonts w:ascii="Arial" w:hAnsi="Arial" w:cs="Arial"/>
        </w:rPr>
      </w:pPr>
    </w:p>
    <w:p w14:paraId="43EC4B79" w14:textId="5AE2E6F2" w:rsidR="0025154C" w:rsidRPr="00DC7FBF" w:rsidRDefault="0025154C" w:rsidP="00DC7FBF">
      <w:pPr>
        <w:spacing w:after="0" w:line="240" w:lineRule="auto"/>
        <w:contextualSpacing/>
        <w:rPr>
          <w:rFonts w:ascii="Arial" w:hAnsi="Arial" w:cs="Arial"/>
        </w:rPr>
      </w:pPr>
      <w:r w:rsidRPr="00DC7FBF">
        <w:rPr>
          <w:rFonts w:ascii="Arial" w:hAnsi="Arial" w:cs="Arial"/>
        </w:rPr>
        <w:t xml:space="preserve">Managers have access to a Personal Development Plan template to </w:t>
      </w:r>
      <w:r w:rsidR="00361068" w:rsidRPr="00DC7FBF">
        <w:rPr>
          <w:rFonts w:ascii="Arial" w:hAnsi="Arial" w:cs="Arial"/>
        </w:rPr>
        <w:t xml:space="preserve">complete with the member of staff to </w:t>
      </w:r>
      <w:r w:rsidRPr="00DC7FBF">
        <w:rPr>
          <w:rFonts w:ascii="Arial" w:hAnsi="Arial" w:cs="Arial"/>
        </w:rPr>
        <w:t xml:space="preserve">capture </w:t>
      </w:r>
      <w:r w:rsidR="00361068" w:rsidRPr="00DC7FBF">
        <w:rPr>
          <w:rFonts w:ascii="Arial" w:hAnsi="Arial" w:cs="Arial"/>
        </w:rPr>
        <w:t xml:space="preserve">the value of </w:t>
      </w:r>
      <w:r w:rsidR="00232BF2" w:rsidRPr="00DC7FBF">
        <w:rPr>
          <w:rFonts w:ascii="Arial" w:hAnsi="Arial" w:cs="Arial"/>
        </w:rPr>
        <w:t xml:space="preserve">any learning and development undertaken in terms of </w:t>
      </w:r>
      <w:r w:rsidR="00F94629" w:rsidRPr="00DC7FBF">
        <w:rPr>
          <w:rFonts w:ascii="Arial" w:hAnsi="Arial" w:cs="Arial"/>
        </w:rPr>
        <w:t>expected impact on</w:t>
      </w:r>
      <w:r w:rsidR="005F0357" w:rsidRPr="00DC7FBF">
        <w:rPr>
          <w:rFonts w:ascii="Arial" w:hAnsi="Arial" w:cs="Arial"/>
        </w:rPr>
        <w:t xml:space="preserve"> effective delivery</w:t>
      </w:r>
      <w:r w:rsidR="00F94629" w:rsidRPr="00DC7FBF">
        <w:rPr>
          <w:rFonts w:ascii="Arial" w:hAnsi="Arial" w:cs="Arial"/>
        </w:rPr>
        <w:t xml:space="preserve"> the role</w:t>
      </w:r>
      <w:r w:rsidR="00125CB0" w:rsidRPr="00DC7FBF">
        <w:rPr>
          <w:rFonts w:ascii="Arial" w:hAnsi="Arial" w:cs="Arial"/>
        </w:rPr>
        <w:t xml:space="preserve"> and the expected outcome (Evidence 1.6).</w:t>
      </w:r>
    </w:p>
    <w:p w14:paraId="4D3DE2A4" w14:textId="77777777" w:rsidR="0025154C" w:rsidRPr="00DC7FBF" w:rsidRDefault="0025154C" w:rsidP="00DC7FBF">
      <w:pPr>
        <w:spacing w:after="0" w:line="240" w:lineRule="auto"/>
        <w:contextualSpacing/>
        <w:rPr>
          <w:rFonts w:ascii="Arial" w:hAnsi="Arial" w:cs="Arial"/>
        </w:rPr>
      </w:pPr>
    </w:p>
    <w:p w14:paraId="673A2507" w14:textId="3B9A7D25" w:rsidR="00EB6F71" w:rsidRPr="00DC7FBF" w:rsidRDefault="000447B1" w:rsidP="00DC7FBF">
      <w:pPr>
        <w:spacing w:after="0" w:line="240" w:lineRule="auto"/>
        <w:contextualSpacing/>
        <w:rPr>
          <w:rFonts w:ascii="Arial" w:hAnsi="Arial" w:cs="Arial"/>
        </w:rPr>
      </w:pPr>
      <w:r w:rsidRPr="00DC7FBF">
        <w:rPr>
          <w:rFonts w:ascii="Arial" w:hAnsi="Arial" w:cs="Arial"/>
        </w:rPr>
        <w:t xml:space="preserve">The Health Board requires all staff to complete Mandatory Training before they can </w:t>
      </w:r>
      <w:r w:rsidR="001527D1" w:rsidRPr="00DC7FBF">
        <w:rPr>
          <w:rFonts w:ascii="Arial" w:hAnsi="Arial" w:cs="Arial"/>
        </w:rPr>
        <w:t>undertake any further training or development opportunities.</w:t>
      </w:r>
    </w:p>
    <w:p w14:paraId="30BFBD20" w14:textId="46C72F72" w:rsidR="001E436C" w:rsidRPr="00DC7FBF" w:rsidRDefault="001E436C" w:rsidP="00DC7FBF">
      <w:pPr>
        <w:spacing w:after="0" w:line="240" w:lineRule="auto"/>
        <w:contextualSpacing/>
        <w:rPr>
          <w:rFonts w:ascii="Arial" w:hAnsi="Arial" w:cs="Arial"/>
        </w:rPr>
      </w:pPr>
    </w:p>
    <w:p w14:paraId="247DCFFF" w14:textId="63E7BEE3" w:rsidR="00A93232" w:rsidRPr="00DC7FBF" w:rsidRDefault="00A93232" w:rsidP="00DC7FBF">
      <w:pPr>
        <w:spacing w:after="0" w:line="240" w:lineRule="auto"/>
        <w:ind w:left="357" w:hanging="357"/>
        <w:rPr>
          <w:rFonts w:ascii="Arial" w:hAnsi="Arial" w:cs="Arial"/>
          <w:iCs/>
        </w:rPr>
      </w:pPr>
      <w:r w:rsidRPr="00DC7FBF">
        <w:rPr>
          <w:rFonts w:ascii="Arial" w:hAnsi="Arial" w:cs="Arial"/>
          <w:iCs/>
        </w:rPr>
        <w:t>1.7</w:t>
      </w:r>
      <w:r w:rsidRPr="00DC7FBF">
        <w:rPr>
          <w:rFonts w:ascii="Arial" w:hAnsi="Arial" w:cs="Arial"/>
          <w:iCs/>
        </w:rPr>
        <w:tab/>
      </w:r>
      <w:r w:rsidR="0069500D" w:rsidRPr="00DC7FBF">
        <w:rPr>
          <w:rFonts w:ascii="Arial" w:hAnsi="Arial" w:cs="Arial"/>
          <w:iCs/>
        </w:rPr>
        <w:tab/>
      </w:r>
      <w:r w:rsidR="00BB7F63" w:rsidRPr="00DC7FBF">
        <w:rPr>
          <w:rFonts w:ascii="Arial" w:hAnsi="Arial" w:cs="Arial"/>
          <w:iCs/>
          <w:u w:val="single"/>
        </w:rPr>
        <w:t>Dealing with under-performance</w:t>
      </w:r>
      <w:r w:rsidRPr="00DC7FBF">
        <w:rPr>
          <w:rFonts w:ascii="Arial" w:hAnsi="Arial" w:cs="Arial"/>
          <w:iCs/>
        </w:rPr>
        <w:t xml:space="preserve"> </w:t>
      </w:r>
    </w:p>
    <w:p w14:paraId="04860CBD" w14:textId="455E7AB1" w:rsidR="00242954" w:rsidRPr="00DC7FBF" w:rsidRDefault="008350FA" w:rsidP="00DC7FBF">
      <w:pPr>
        <w:spacing w:after="0" w:line="240" w:lineRule="auto"/>
        <w:rPr>
          <w:rFonts w:ascii="Arial" w:hAnsi="Arial" w:cs="Arial"/>
        </w:rPr>
      </w:pPr>
      <w:r w:rsidRPr="00DC7FBF">
        <w:rPr>
          <w:rFonts w:ascii="Arial" w:hAnsi="Arial" w:cs="Arial"/>
        </w:rPr>
        <w:t xml:space="preserve">The policy sets out the responsibilities of </w:t>
      </w:r>
      <w:r w:rsidR="00B57A20" w:rsidRPr="00DC7FBF">
        <w:rPr>
          <w:rFonts w:ascii="Arial" w:hAnsi="Arial" w:cs="Arial"/>
        </w:rPr>
        <w:t>managers</w:t>
      </w:r>
      <w:r w:rsidR="00EA625A" w:rsidRPr="00DC7FBF">
        <w:rPr>
          <w:rFonts w:ascii="Arial" w:hAnsi="Arial" w:cs="Arial"/>
        </w:rPr>
        <w:t xml:space="preserve"> to ensure that </w:t>
      </w:r>
      <w:r w:rsidR="00B57A20" w:rsidRPr="00DC7FBF">
        <w:rPr>
          <w:rFonts w:ascii="Arial" w:hAnsi="Arial" w:cs="Arial"/>
        </w:rPr>
        <w:t>t</w:t>
      </w:r>
      <w:r w:rsidR="00AD603D" w:rsidRPr="00DC7FBF">
        <w:rPr>
          <w:rFonts w:ascii="Arial" w:hAnsi="Arial" w:cs="Arial"/>
        </w:rPr>
        <w:t xml:space="preserve">he Health Board process is followed </w:t>
      </w:r>
      <w:r w:rsidR="00D8677B" w:rsidRPr="00DC7FBF">
        <w:rPr>
          <w:rFonts w:ascii="Arial" w:hAnsi="Arial" w:cs="Arial"/>
        </w:rPr>
        <w:t>when dealing with performance issues</w:t>
      </w:r>
      <w:r w:rsidR="00D5182E" w:rsidRPr="00DC7FBF">
        <w:rPr>
          <w:rFonts w:ascii="Arial" w:hAnsi="Arial" w:cs="Arial"/>
        </w:rPr>
        <w:t>; t</w:t>
      </w:r>
      <w:r w:rsidR="004C6701" w:rsidRPr="00DC7FBF">
        <w:rPr>
          <w:rFonts w:ascii="Arial" w:hAnsi="Arial" w:cs="Arial"/>
        </w:rPr>
        <w:t>h</w:t>
      </w:r>
      <w:r w:rsidR="00D5182E" w:rsidRPr="00DC7FBF">
        <w:rPr>
          <w:rFonts w:ascii="Arial" w:hAnsi="Arial" w:cs="Arial"/>
        </w:rPr>
        <w:t>is</w:t>
      </w:r>
      <w:r w:rsidR="004C6701" w:rsidRPr="00DC7FBF">
        <w:rPr>
          <w:rFonts w:ascii="Arial" w:hAnsi="Arial" w:cs="Arial"/>
        </w:rPr>
        <w:t xml:space="preserve"> process </w:t>
      </w:r>
      <w:r w:rsidR="00D5182E" w:rsidRPr="00DC7FBF">
        <w:rPr>
          <w:rFonts w:ascii="Arial" w:hAnsi="Arial" w:cs="Arial"/>
        </w:rPr>
        <w:t xml:space="preserve">is set out in the Health Board’s Capability </w:t>
      </w:r>
      <w:r w:rsidR="000032D7" w:rsidRPr="00DC7FBF">
        <w:rPr>
          <w:rFonts w:ascii="Arial" w:hAnsi="Arial" w:cs="Arial"/>
        </w:rPr>
        <w:t>Policy and Procedure (Hywel Dda, 2021b</w:t>
      </w:r>
      <w:r w:rsidR="00ED6741" w:rsidRPr="00DC7FBF">
        <w:rPr>
          <w:rFonts w:ascii="Arial" w:hAnsi="Arial" w:cs="Arial"/>
        </w:rPr>
        <w:t>, p</w:t>
      </w:r>
      <w:r w:rsidR="00053386" w:rsidRPr="00DC7FBF">
        <w:rPr>
          <w:rFonts w:ascii="Arial" w:hAnsi="Arial" w:cs="Arial"/>
        </w:rPr>
        <w:t>p</w:t>
      </w:r>
      <w:r w:rsidR="00ED6741" w:rsidRPr="00DC7FBF">
        <w:rPr>
          <w:rFonts w:ascii="Arial" w:hAnsi="Arial" w:cs="Arial"/>
        </w:rPr>
        <w:t>8</w:t>
      </w:r>
      <w:r w:rsidR="00053386" w:rsidRPr="00DC7FBF">
        <w:rPr>
          <w:rFonts w:ascii="Arial" w:hAnsi="Arial" w:cs="Arial"/>
        </w:rPr>
        <w:t>-10</w:t>
      </w:r>
      <w:r w:rsidR="000032D7" w:rsidRPr="00DC7FBF">
        <w:rPr>
          <w:rFonts w:ascii="Arial" w:hAnsi="Arial" w:cs="Arial"/>
        </w:rPr>
        <w:t>)</w:t>
      </w:r>
      <w:r w:rsidR="00053386" w:rsidRPr="00DC7FBF">
        <w:rPr>
          <w:rFonts w:ascii="Arial" w:hAnsi="Arial" w:cs="Arial"/>
        </w:rPr>
        <w:t>.</w:t>
      </w:r>
    </w:p>
    <w:p w14:paraId="5495C000" w14:textId="0FF3A8D4" w:rsidR="00BB7F63" w:rsidRPr="00DC7FBF" w:rsidRDefault="00BB7F63" w:rsidP="00DC7FBF">
      <w:pPr>
        <w:spacing w:after="0" w:line="240" w:lineRule="auto"/>
        <w:rPr>
          <w:rFonts w:ascii="Arial" w:hAnsi="Arial" w:cs="Arial"/>
        </w:rPr>
      </w:pPr>
    </w:p>
    <w:p w14:paraId="541F53AF" w14:textId="28D7C5AA" w:rsidR="00A23D9A" w:rsidRPr="00DC7FBF" w:rsidRDefault="0039666C" w:rsidP="00DC7FBF">
      <w:pPr>
        <w:spacing w:after="0" w:line="240" w:lineRule="auto"/>
        <w:rPr>
          <w:rFonts w:ascii="Arial" w:hAnsi="Arial" w:cs="Arial"/>
        </w:rPr>
      </w:pPr>
      <w:r w:rsidRPr="00DC7FBF">
        <w:rPr>
          <w:rFonts w:ascii="Arial" w:hAnsi="Arial" w:cs="Arial"/>
        </w:rPr>
        <w:lastRenderedPageBreak/>
        <w:t>T</w:t>
      </w:r>
      <w:r w:rsidR="00223DE1" w:rsidRPr="00DC7FBF">
        <w:rPr>
          <w:rFonts w:ascii="Arial" w:hAnsi="Arial" w:cs="Arial"/>
        </w:rPr>
        <w:t xml:space="preserve">his </w:t>
      </w:r>
      <w:r w:rsidR="00A33A85" w:rsidRPr="00DC7FBF">
        <w:rPr>
          <w:rFonts w:ascii="Arial" w:hAnsi="Arial" w:cs="Arial"/>
        </w:rPr>
        <w:t>procedure</w:t>
      </w:r>
      <w:r w:rsidR="00F51B5A" w:rsidRPr="00DC7FBF">
        <w:rPr>
          <w:rFonts w:ascii="Arial" w:hAnsi="Arial" w:cs="Arial"/>
        </w:rPr>
        <w:t xml:space="preserve"> </w:t>
      </w:r>
      <w:r w:rsidR="00A23D9A" w:rsidRPr="00DC7FBF">
        <w:rPr>
          <w:rFonts w:ascii="Arial" w:hAnsi="Arial" w:cs="Arial"/>
        </w:rPr>
        <w:t xml:space="preserve">provides guidance to managers on </w:t>
      </w:r>
      <w:r w:rsidR="00697EB7" w:rsidRPr="00DC7FBF">
        <w:rPr>
          <w:rFonts w:ascii="Arial" w:hAnsi="Arial" w:cs="Arial"/>
        </w:rPr>
        <w:t xml:space="preserve">the </w:t>
      </w:r>
      <w:r w:rsidR="00A23D9A" w:rsidRPr="00DC7FBF">
        <w:rPr>
          <w:rFonts w:ascii="Arial" w:hAnsi="Arial" w:cs="Arial"/>
        </w:rPr>
        <w:t>approach to dealing with capability issues:</w:t>
      </w:r>
    </w:p>
    <w:p w14:paraId="11A084EA" w14:textId="5698A243" w:rsidR="00BB7F63" w:rsidRPr="00DC7FBF" w:rsidRDefault="00EF4BBE" w:rsidP="00DC7FBF">
      <w:pPr>
        <w:pStyle w:val="ListParagraph"/>
        <w:numPr>
          <w:ilvl w:val="0"/>
          <w:numId w:val="13"/>
        </w:numPr>
        <w:spacing w:after="0"/>
        <w:rPr>
          <w:rFonts w:ascii="Arial" w:hAnsi="Arial" w:cs="Arial"/>
          <w:iCs/>
        </w:rPr>
      </w:pPr>
      <w:r w:rsidRPr="00DC7FBF">
        <w:rPr>
          <w:rFonts w:ascii="Arial" w:hAnsi="Arial" w:cs="Arial"/>
        </w:rPr>
        <w:t>I</w:t>
      </w:r>
      <w:r w:rsidR="00406234" w:rsidRPr="00DC7FBF">
        <w:rPr>
          <w:rFonts w:ascii="Arial" w:hAnsi="Arial" w:cs="Arial"/>
        </w:rPr>
        <w:t>nformal</w:t>
      </w:r>
      <w:r w:rsidRPr="00DC7FBF">
        <w:rPr>
          <w:rFonts w:ascii="Arial" w:hAnsi="Arial" w:cs="Arial"/>
        </w:rPr>
        <w:t xml:space="preserve"> stage - </w:t>
      </w:r>
      <w:r w:rsidR="000E5D52" w:rsidRPr="00DC7FBF">
        <w:rPr>
          <w:rFonts w:ascii="Arial" w:hAnsi="Arial" w:cs="Arial"/>
        </w:rPr>
        <w:t xml:space="preserve">discussion </w:t>
      </w:r>
      <w:r w:rsidRPr="00DC7FBF">
        <w:rPr>
          <w:rFonts w:ascii="Arial" w:hAnsi="Arial" w:cs="Arial"/>
        </w:rPr>
        <w:t xml:space="preserve">to take place </w:t>
      </w:r>
      <w:r w:rsidR="00406234" w:rsidRPr="00DC7FBF">
        <w:rPr>
          <w:rFonts w:ascii="Arial" w:hAnsi="Arial" w:cs="Arial"/>
        </w:rPr>
        <w:t>between the employee and line manager as part of day-to-day management</w:t>
      </w:r>
      <w:r w:rsidRPr="00DC7FBF">
        <w:rPr>
          <w:rFonts w:ascii="Arial" w:hAnsi="Arial" w:cs="Arial"/>
        </w:rPr>
        <w:t xml:space="preserve"> to </w:t>
      </w:r>
      <w:r w:rsidR="00A06712" w:rsidRPr="00DC7FBF">
        <w:rPr>
          <w:rFonts w:ascii="Arial" w:hAnsi="Arial" w:cs="Arial"/>
        </w:rPr>
        <w:t xml:space="preserve">help to </w:t>
      </w:r>
      <w:r w:rsidR="00406234" w:rsidRPr="00DC7FBF">
        <w:rPr>
          <w:rFonts w:ascii="Arial" w:hAnsi="Arial" w:cs="Arial"/>
        </w:rPr>
        <w:t xml:space="preserve">clarify the </w:t>
      </w:r>
      <w:r w:rsidR="00A06712" w:rsidRPr="00DC7FBF">
        <w:rPr>
          <w:rFonts w:ascii="Arial" w:hAnsi="Arial" w:cs="Arial"/>
        </w:rPr>
        <w:t>expected performance standards</w:t>
      </w:r>
      <w:r w:rsidR="00AA1299" w:rsidRPr="00DC7FBF">
        <w:rPr>
          <w:rFonts w:ascii="Arial" w:hAnsi="Arial" w:cs="Arial"/>
        </w:rPr>
        <w:t xml:space="preserve">, </w:t>
      </w:r>
      <w:r w:rsidR="00406234" w:rsidRPr="00DC7FBF">
        <w:rPr>
          <w:rFonts w:ascii="Arial" w:hAnsi="Arial" w:cs="Arial"/>
        </w:rPr>
        <w:t>identify</w:t>
      </w:r>
      <w:r w:rsidR="00AA1299" w:rsidRPr="00DC7FBF">
        <w:rPr>
          <w:rFonts w:ascii="Arial" w:hAnsi="Arial" w:cs="Arial"/>
        </w:rPr>
        <w:t xml:space="preserve"> any</w:t>
      </w:r>
      <w:r w:rsidR="00406234" w:rsidRPr="00DC7FBF">
        <w:rPr>
          <w:rFonts w:ascii="Arial" w:hAnsi="Arial" w:cs="Arial"/>
        </w:rPr>
        <w:t xml:space="preserve"> areas of concern</w:t>
      </w:r>
      <w:r w:rsidR="00AA1299" w:rsidRPr="00DC7FBF">
        <w:rPr>
          <w:rFonts w:ascii="Arial" w:hAnsi="Arial" w:cs="Arial"/>
        </w:rPr>
        <w:t xml:space="preserve">, </w:t>
      </w:r>
      <w:r w:rsidR="00406234" w:rsidRPr="00DC7FBF">
        <w:rPr>
          <w:rFonts w:ascii="Arial" w:hAnsi="Arial" w:cs="Arial"/>
        </w:rPr>
        <w:t>establish the causes of poor performance</w:t>
      </w:r>
      <w:r w:rsidR="00AA1299" w:rsidRPr="00DC7FBF">
        <w:rPr>
          <w:rFonts w:ascii="Arial" w:hAnsi="Arial" w:cs="Arial"/>
        </w:rPr>
        <w:t xml:space="preserve">, </w:t>
      </w:r>
      <w:r w:rsidR="00406234" w:rsidRPr="00DC7FBF">
        <w:rPr>
          <w:rFonts w:ascii="Arial" w:hAnsi="Arial" w:cs="Arial"/>
        </w:rPr>
        <w:t>identify any training needs</w:t>
      </w:r>
      <w:r w:rsidR="00AA1299" w:rsidRPr="00DC7FBF">
        <w:rPr>
          <w:rFonts w:ascii="Arial" w:hAnsi="Arial" w:cs="Arial"/>
        </w:rPr>
        <w:t xml:space="preserve"> </w:t>
      </w:r>
      <w:r w:rsidR="00406234" w:rsidRPr="00DC7FBF">
        <w:rPr>
          <w:rFonts w:ascii="Arial" w:hAnsi="Arial" w:cs="Arial"/>
        </w:rPr>
        <w:t>and</w:t>
      </w:r>
      <w:r w:rsidR="00AA1299" w:rsidRPr="00DC7FBF">
        <w:rPr>
          <w:rFonts w:ascii="Arial" w:hAnsi="Arial" w:cs="Arial"/>
        </w:rPr>
        <w:t xml:space="preserve"> </w:t>
      </w:r>
      <w:r w:rsidR="00406234" w:rsidRPr="00DC7FBF">
        <w:rPr>
          <w:rFonts w:ascii="Arial" w:hAnsi="Arial" w:cs="Arial"/>
        </w:rPr>
        <w:t xml:space="preserve">set targets </w:t>
      </w:r>
      <w:r w:rsidR="00731CD1" w:rsidRPr="00DC7FBF">
        <w:rPr>
          <w:rFonts w:ascii="Arial" w:hAnsi="Arial" w:cs="Arial"/>
        </w:rPr>
        <w:t xml:space="preserve">and timescales </w:t>
      </w:r>
      <w:r w:rsidR="00406234" w:rsidRPr="00DC7FBF">
        <w:rPr>
          <w:rFonts w:ascii="Arial" w:hAnsi="Arial" w:cs="Arial"/>
        </w:rPr>
        <w:t>for improvement</w:t>
      </w:r>
      <w:r w:rsidR="00731CD1" w:rsidRPr="00DC7FBF">
        <w:rPr>
          <w:rFonts w:ascii="Arial" w:hAnsi="Arial" w:cs="Arial"/>
        </w:rPr>
        <w:t>.</w:t>
      </w:r>
      <w:r w:rsidR="0039666C" w:rsidRPr="00DC7FBF">
        <w:rPr>
          <w:rFonts w:ascii="Arial" w:hAnsi="Arial" w:cs="Arial"/>
        </w:rPr>
        <w:t xml:space="preserve"> This </w:t>
      </w:r>
      <w:r w:rsidR="005554C5" w:rsidRPr="00DC7FBF">
        <w:rPr>
          <w:rFonts w:ascii="Arial" w:hAnsi="Arial" w:cs="Arial"/>
        </w:rPr>
        <w:t xml:space="preserve">approach </w:t>
      </w:r>
      <w:r w:rsidR="0039666C" w:rsidRPr="00DC7FBF">
        <w:rPr>
          <w:rFonts w:ascii="Arial" w:hAnsi="Arial" w:cs="Arial"/>
        </w:rPr>
        <w:t>aligns with ACAS guidance</w:t>
      </w:r>
      <w:r w:rsidR="003A7A4F" w:rsidRPr="00DC7FBF">
        <w:rPr>
          <w:rFonts w:ascii="Arial" w:hAnsi="Arial" w:cs="Arial"/>
        </w:rPr>
        <w:t xml:space="preserve"> (</w:t>
      </w:r>
      <w:r w:rsidR="00E92714" w:rsidRPr="00DC7FBF">
        <w:rPr>
          <w:rFonts w:ascii="Arial" w:hAnsi="Arial" w:cs="Arial"/>
        </w:rPr>
        <w:t xml:space="preserve">n.d.) </w:t>
      </w:r>
      <w:r w:rsidR="0039666C" w:rsidRPr="00DC7FBF">
        <w:rPr>
          <w:rFonts w:ascii="Arial" w:hAnsi="Arial" w:cs="Arial"/>
        </w:rPr>
        <w:t xml:space="preserve"> </w:t>
      </w:r>
      <w:r w:rsidR="005554C5" w:rsidRPr="00DC7FBF">
        <w:rPr>
          <w:rFonts w:ascii="Arial" w:hAnsi="Arial" w:cs="Arial"/>
        </w:rPr>
        <w:t>t</w:t>
      </w:r>
      <w:r w:rsidR="00F92BAA" w:rsidRPr="00DC7FBF">
        <w:rPr>
          <w:rFonts w:ascii="Arial" w:hAnsi="Arial" w:cs="Arial"/>
        </w:rPr>
        <w:t xml:space="preserve">o investigate </w:t>
      </w:r>
      <w:r w:rsidR="003A7A4F" w:rsidRPr="00DC7FBF">
        <w:rPr>
          <w:rFonts w:ascii="Arial" w:hAnsi="Arial" w:cs="Arial"/>
        </w:rPr>
        <w:t>the reasons for under-performance before deciding on the next step to take.</w:t>
      </w:r>
    </w:p>
    <w:p w14:paraId="7B01FD13" w14:textId="10BC14FB" w:rsidR="00262785" w:rsidRPr="00DC7FBF" w:rsidRDefault="00262785" w:rsidP="00DC7FBF">
      <w:pPr>
        <w:pStyle w:val="ListParagraph"/>
        <w:numPr>
          <w:ilvl w:val="0"/>
          <w:numId w:val="13"/>
        </w:numPr>
        <w:spacing w:after="0"/>
        <w:rPr>
          <w:rFonts w:ascii="Arial" w:hAnsi="Arial" w:cs="Arial"/>
        </w:rPr>
      </w:pPr>
      <w:r w:rsidRPr="00DC7FBF">
        <w:rPr>
          <w:rFonts w:ascii="Arial" w:hAnsi="Arial" w:cs="Arial"/>
        </w:rPr>
        <w:t xml:space="preserve">Formal stage - </w:t>
      </w:r>
      <w:r w:rsidR="004236E9" w:rsidRPr="00DC7FBF">
        <w:rPr>
          <w:rFonts w:ascii="Arial" w:hAnsi="Arial" w:cs="Arial"/>
        </w:rPr>
        <w:t>if</w:t>
      </w:r>
      <w:r w:rsidR="00805680" w:rsidRPr="00DC7FBF">
        <w:rPr>
          <w:rFonts w:ascii="Arial" w:hAnsi="Arial" w:cs="Arial"/>
        </w:rPr>
        <w:t xml:space="preserve"> the informal discussion does not res</w:t>
      </w:r>
      <w:r w:rsidR="00731CD1" w:rsidRPr="00DC7FBF">
        <w:rPr>
          <w:rFonts w:ascii="Arial" w:hAnsi="Arial" w:cs="Arial"/>
        </w:rPr>
        <w:t xml:space="preserve">ult in a satisfactory improvement an </w:t>
      </w:r>
      <w:r w:rsidRPr="00DC7FBF">
        <w:rPr>
          <w:rFonts w:ascii="Arial" w:hAnsi="Arial" w:cs="Arial"/>
        </w:rPr>
        <w:t>a</w:t>
      </w:r>
      <w:r w:rsidR="00731CD1" w:rsidRPr="00DC7FBF">
        <w:rPr>
          <w:rFonts w:ascii="Arial" w:hAnsi="Arial" w:cs="Arial"/>
        </w:rPr>
        <w:t xml:space="preserve">ssessment will be undertaken to decide if there are grounds for </w:t>
      </w:r>
      <w:proofErr w:type="gramStart"/>
      <w:r w:rsidR="00731CD1" w:rsidRPr="00DC7FBF">
        <w:rPr>
          <w:rFonts w:ascii="Arial" w:hAnsi="Arial" w:cs="Arial"/>
        </w:rPr>
        <w:t xml:space="preserve">taking </w:t>
      </w:r>
      <w:r w:rsidR="009C083E" w:rsidRPr="00DC7FBF">
        <w:rPr>
          <w:rFonts w:ascii="Arial" w:hAnsi="Arial" w:cs="Arial"/>
        </w:rPr>
        <w:t>action</w:t>
      </w:r>
      <w:proofErr w:type="gramEnd"/>
      <w:r w:rsidR="009C083E" w:rsidRPr="00DC7FBF">
        <w:rPr>
          <w:rFonts w:ascii="Arial" w:hAnsi="Arial" w:cs="Arial"/>
        </w:rPr>
        <w:t xml:space="preserve"> through a formal capability </w:t>
      </w:r>
      <w:r w:rsidR="00697EB7" w:rsidRPr="00DC7FBF">
        <w:rPr>
          <w:rFonts w:ascii="Arial" w:hAnsi="Arial" w:cs="Arial"/>
        </w:rPr>
        <w:t>hearing.</w:t>
      </w:r>
    </w:p>
    <w:p w14:paraId="7F4EC239" w14:textId="77777777" w:rsidR="0058562F" w:rsidRPr="00DC7FBF" w:rsidRDefault="0058562F" w:rsidP="00DC7FBF">
      <w:pPr>
        <w:spacing w:after="0" w:line="240" w:lineRule="auto"/>
        <w:rPr>
          <w:rFonts w:ascii="Arial" w:hAnsi="Arial" w:cs="Arial"/>
        </w:rPr>
      </w:pPr>
    </w:p>
    <w:p w14:paraId="494C7ECB" w14:textId="77777777" w:rsidR="00FA55C1" w:rsidRPr="00DC7FBF" w:rsidRDefault="00FA55C1" w:rsidP="00DC7FBF">
      <w:pPr>
        <w:spacing w:after="0" w:line="240" w:lineRule="auto"/>
        <w:rPr>
          <w:rFonts w:ascii="Arial" w:hAnsi="Arial" w:cs="Arial"/>
          <w:u w:val="single"/>
        </w:rPr>
      </w:pPr>
      <w:r w:rsidRPr="00DC7FBF">
        <w:rPr>
          <w:rFonts w:ascii="Arial" w:hAnsi="Arial" w:cs="Arial"/>
          <w:u w:val="single"/>
        </w:rPr>
        <w:br w:type="page"/>
      </w:r>
    </w:p>
    <w:p w14:paraId="0B7E086F" w14:textId="656E0897" w:rsidR="0058562F" w:rsidRPr="00DC7FBF" w:rsidRDefault="0058562F" w:rsidP="00DC7FBF">
      <w:pPr>
        <w:spacing w:after="0" w:line="240" w:lineRule="auto"/>
        <w:rPr>
          <w:rFonts w:ascii="Arial" w:hAnsi="Arial" w:cs="Arial"/>
          <w:u w:val="single"/>
        </w:rPr>
      </w:pPr>
      <w:r w:rsidRPr="00DC7FBF">
        <w:rPr>
          <w:rFonts w:ascii="Arial" w:hAnsi="Arial" w:cs="Arial"/>
          <w:u w:val="single"/>
        </w:rPr>
        <w:lastRenderedPageBreak/>
        <w:t>Reference List</w:t>
      </w:r>
    </w:p>
    <w:p w14:paraId="650F4C79" w14:textId="77777777" w:rsidR="00E92714" w:rsidRPr="00DC7FBF" w:rsidRDefault="00E92714" w:rsidP="00DC7FBF">
      <w:pPr>
        <w:spacing w:after="0" w:line="240" w:lineRule="auto"/>
        <w:rPr>
          <w:rFonts w:ascii="Arial" w:hAnsi="Arial" w:cs="Arial"/>
        </w:rPr>
      </w:pPr>
    </w:p>
    <w:p w14:paraId="6B426B70" w14:textId="7D409500" w:rsidR="00E92714" w:rsidRPr="00DC7FBF" w:rsidRDefault="00E92714" w:rsidP="00DC7FBF">
      <w:pPr>
        <w:spacing w:after="0" w:line="240" w:lineRule="auto"/>
        <w:rPr>
          <w:rFonts w:ascii="Arial" w:hAnsi="Arial" w:cs="Arial"/>
        </w:rPr>
      </w:pPr>
      <w:r w:rsidRPr="00DC7FBF">
        <w:rPr>
          <w:rFonts w:ascii="Arial" w:hAnsi="Arial" w:cs="Arial"/>
        </w:rPr>
        <w:t xml:space="preserve">ACAS </w:t>
      </w:r>
      <w:r w:rsidR="00FD33AC" w:rsidRPr="00DC7FBF">
        <w:rPr>
          <w:rFonts w:ascii="Arial" w:hAnsi="Arial" w:cs="Arial"/>
        </w:rPr>
        <w:t>(</w:t>
      </w:r>
      <w:r w:rsidRPr="00DC7FBF">
        <w:rPr>
          <w:rFonts w:ascii="Arial" w:hAnsi="Arial" w:cs="Arial"/>
        </w:rPr>
        <w:t xml:space="preserve">n.d.) </w:t>
      </w:r>
      <w:r w:rsidRPr="00DC7FBF">
        <w:rPr>
          <w:rFonts w:ascii="Arial" w:hAnsi="Arial" w:cs="Arial"/>
          <w:i/>
          <w:iCs/>
        </w:rPr>
        <w:t>Capability Procedures</w:t>
      </w:r>
      <w:r w:rsidRPr="00DC7FBF">
        <w:rPr>
          <w:rFonts w:ascii="Arial" w:hAnsi="Arial" w:cs="Arial"/>
        </w:rPr>
        <w:t xml:space="preserve">. Available at </w:t>
      </w:r>
      <w:hyperlink r:id="rId15" w:history="1">
        <w:r w:rsidR="00FD33AC" w:rsidRPr="00DC7FBF">
          <w:rPr>
            <w:rStyle w:val="Hyperlink"/>
            <w:rFonts w:ascii="Arial" w:hAnsi="Arial" w:cs="Arial"/>
          </w:rPr>
          <w:t xml:space="preserve">Capability procedures - </w:t>
        </w:r>
        <w:proofErr w:type="spellStart"/>
        <w:r w:rsidR="00FD33AC" w:rsidRPr="00DC7FBF">
          <w:rPr>
            <w:rStyle w:val="Hyperlink"/>
            <w:rFonts w:ascii="Arial" w:hAnsi="Arial" w:cs="Arial"/>
          </w:rPr>
          <w:t>Acas</w:t>
        </w:r>
        <w:proofErr w:type="spellEnd"/>
      </w:hyperlink>
      <w:r w:rsidR="00FD33AC" w:rsidRPr="00DC7FBF">
        <w:rPr>
          <w:rFonts w:ascii="Arial" w:hAnsi="Arial" w:cs="Arial"/>
        </w:rPr>
        <w:t xml:space="preserve">. (Accessed: </w:t>
      </w:r>
      <w:r w:rsidR="00AF4030" w:rsidRPr="00DC7FBF">
        <w:rPr>
          <w:rFonts w:ascii="Arial" w:hAnsi="Arial" w:cs="Arial"/>
        </w:rPr>
        <w:t>9</w:t>
      </w:r>
      <w:r w:rsidR="00AF4030" w:rsidRPr="00DC7FBF">
        <w:rPr>
          <w:rFonts w:ascii="Arial" w:hAnsi="Arial" w:cs="Arial"/>
          <w:vertAlign w:val="superscript"/>
        </w:rPr>
        <w:t>th</w:t>
      </w:r>
      <w:r w:rsidR="00AF4030" w:rsidRPr="00DC7FBF">
        <w:rPr>
          <w:rFonts w:ascii="Arial" w:hAnsi="Arial" w:cs="Arial"/>
        </w:rPr>
        <w:t xml:space="preserve"> </w:t>
      </w:r>
      <w:r w:rsidR="00FD33AC" w:rsidRPr="00DC7FBF">
        <w:rPr>
          <w:rFonts w:ascii="Arial" w:hAnsi="Arial" w:cs="Arial"/>
        </w:rPr>
        <w:t>September 2021)</w:t>
      </w:r>
    </w:p>
    <w:p w14:paraId="6A971EDB" w14:textId="77777777" w:rsidR="00D04C86" w:rsidRPr="00DC7FBF" w:rsidRDefault="00D04C86" w:rsidP="00DC7FBF">
      <w:pPr>
        <w:spacing w:after="0" w:line="240" w:lineRule="auto"/>
        <w:rPr>
          <w:rFonts w:ascii="Arial" w:hAnsi="Arial" w:cs="Arial"/>
        </w:rPr>
      </w:pPr>
    </w:p>
    <w:p w14:paraId="7D164A62" w14:textId="1450609D" w:rsidR="0058562F" w:rsidRPr="00DC7FBF" w:rsidRDefault="0058562F" w:rsidP="00DC7FBF">
      <w:pPr>
        <w:spacing w:after="0" w:line="240" w:lineRule="auto"/>
        <w:rPr>
          <w:rFonts w:ascii="Arial" w:hAnsi="Arial" w:cs="Arial"/>
        </w:rPr>
      </w:pPr>
      <w:r w:rsidRPr="00DC7FBF">
        <w:rPr>
          <w:rFonts w:ascii="Arial" w:hAnsi="Arial" w:cs="Arial"/>
        </w:rPr>
        <w:t xml:space="preserve">Armstrong, M (2006) </w:t>
      </w:r>
      <w:r w:rsidRPr="00DC7FBF">
        <w:rPr>
          <w:rFonts w:ascii="Arial" w:hAnsi="Arial" w:cs="Arial"/>
          <w:i/>
          <w:iCs/>
        </w:rPr>
        <w:t>Performance Management: Key Strategies and Practical Guidelines</w:t>
      </w:r>
      <w:r w:rsidRPr="00DC7FBF">
        <w:rPr>
          <w:rFonts w:ascii="Arial" w:hAnsi="Arial" w:cs="Arial"/>
        </w:rPr>
        <w:t>. 3</w:t>
      </w:r>
      <w:r w:rsidRPr="00DC7FBF">
        <w:rPr>
          <w:rFonts w:ascii="Arial" w:hAnsi="Arial" w:cs="Arial"/>
          <w:vertAlign w:val="superscript"/>
        </w:rPr>
        <w:t>rd</w:t>
      </w:r>
      <w:r w:rsidRPr="00DC7FBF">
        <w:rPr>
          <w:rFonts w:ascii="Arial" w:hAnsi="Arial" w:cs="Arial"/>
        </w:rPr>
        <w:t xml:space="preserve"> </w:t>
      </w:r>
      <w:proofErr w:type="spellStart"/>
      <w:r w:rsidRPr="00DC7FBF">
        <w:rPr>
          <w:rFonts w:ascii="Arial" w:hAnsi="Arial" w:cs="Arial"/>
        </w:rPr>
        <w:t>edn</w:t>
      </w:r>
      <w:proofErr w:type="spellEnd"/>
      <w:r w:rsidRPr="00DC7FBF">
        <w:rPr>
          <w:rFonts w:ascii="Arial" w:hAnsi="Arial" w:cs="Arial"/>
        </w:rPr>
        <w:t>. London: Kogan Page.</w:t>
      </w:r>
    </w:p>
    <w:p w14:paraId="67BC1263" w14:textId="77777777" w:rsidR="00D04C86" w:rsidRPr="00DC7FBF" w:rsidRDefault="00D04C86" w:rsidP="00DC7FBF">
      <w:pPr>
        <w:spacing w:after="0" w:line="240" w:lineRule="auto"/>
        <w:rPr>
          <w:rFonts w:ascii="Arial" w:hAnsi="Arial" w:cs="Arial"/>
        </w:rPr>
      </w:pPr>
    </w:p>
    <w:p w14:paraId="5B309D6B" w14:textId="133AADC7" w:rsidR="0058562F" w:rsidRPr="00DC7FBF" w:rsidRDefault="0058562F" w:rsidP="00DC7FBF">
      <w:pPr>
        <w:spacing w:after="0" w:line="240" w:lineRule="auto"/>
        <w:rPr>
          <w:rFonts w:ascii="Arial" w:hAnsi="Arial" w:cs="Arial"/>
        </w:rPr>
      </w:pPr>
      <w:r w:rsidRPr="00DC7FBF">
        <w:rPr>
          <w:rFonts w:ascii="Arial" w:hAnsi="Arial" w:cs="Arial"/>
        </w:rPr>
        <w:t xml:space="preserve">Data Protection Act 2018. Available at </w:t>
      </w:r>
      <w:hyperlink r:id="rId16" w:history="1">
        <w:r w:rsidRPr="00DC7FBF">
          <w:rPr>
            <w:rStyle w:val="Hyperlink"/>
            <w:rFonts w:ascii="Arial" w:hAnsi="Arial" w:cs="Arial"/>
          </w:rPr>
          <w:t>Data Protection Act 2018 (legislation.gov.uk)</w:t>
        </w:r>
      </w:hyperlink>
      <w:r w:rsidRPr="00DC7FBF">
        <w:rPr>
          <w:rFonts w:ascii="Arial" w:hAnsi="Arial" w:cs="Arial"/>
        </w:rPr>
        <w:t xml:space="preserve">. (Accessed: </w:t>
      </w:r>
      <w:r w:rsidR="00AF4030" w:rsidRPr="00DC7FBF">
        <w:rPr>
          <w:rFonts w:ascii="Arial" w:hAnsi="Arial" w:cs="Arial"/>
        </w:rPr>
        <w:t>9</w:t>
      </w:r>
      <w:r w:rsidR="00AF4030" w:rsidRPr="00DC7FBF">
        <w:rPr>
          <w:rFonts w:ascii="Arial" w:hAnsi="Arial" w:cs="Arial"/>
          <w:vertAlign w:val="superscript"/>
        </w:rPr>
        <w:t>th</w:t>
      </w:r>
      <w:r w:rsidR="00AF4030" w:rsidRPr="00DC7FBF">
        <w:rPr>
          <w:rFonts w:ascii="Arial" w:hAnsi="Arial" w:cs="Arial"/>
        </w:rPr>
        <w:t xml:space="preserve"> </w:t>
      </w:r>
      <w:r w:rsidRPr="00DC7FBF">
        <w:rPr>
          <w:rFonts w:ascii="Arial" w:hAnsi="Arial" w:cs="Arial"/>
        </w:rPr>
        <w:t>September 2021).</w:t>
      </w:r>
    </w:p>
    <w:p w14:paraId="4BAC740C" w14:textId="77777777" w:rsidR="00D04C86" w:rsidRPr="00DC7FBF" w:rsidRDefault="00D04C86" w:rsidP="00DC7FBF">
      <w:pPr>
        <w:spacing w:after="0" w:line="240" w:lineRule="auto"/>
        <w:rPr>
          <w:rFonts w:ascii="Arial" w:hAnsi="Arial" w:cs="Arial"/>
        </w:rPr>
      </w:pPr>
    </w:p>
    <w:p w14:paraId="7313E99C" w14:textId="35B5DF6E" w:rsidR="0058562F" w:rsidRPr="00DC7FBF" w:rsidRDefault="0058562F" w:rsidP="00DC7FBF">
      <w:pPr>
        <w:spacing w:after="0" w:line="240" w:lineRule="auto"/>
        <w:rPr>
          <w:rFonts w:ascii="Arial" w:hAnsi="Arial" w:cs="Arial"/>
        </w:rPr>
      </w:pPr>
      <w:r w:rsidRPr="00DC7FBF">
        <w:rPr>
          <w:rFonts w:ascii="Arial" w:hAnsi="Arial" w:cs="Arial"/>
        </w:rPr>
        <w:t xml:space="preserve">Equality Act 2010. Available at </w:t>
      </w:r>
      <w:hyperlink r:id="rId17" w:history="1">
        <w:r w:rsidRPr="00DC7FBF">
          <w:rPr>
            <w:rStyle w:val="Hyperlink"/>
            <w:rFonts w:ascii="Arial" w:hAnsi="Arial" w:cs="Arial"/>
          </w:rPr>
          <w:t>https://www.legislation.gov.uk/ukpga/2010/15/contents</w:t>
        </w:r>
      </w:hyperlink>
      <w:r w:rsidRPr="00DC7FBF">
        <w:rPr>
          <w:rFonts w:ascii="Arial" w:hAnsi="Arial" w:cs="Arial"/>
        </w:rPr>
        <w:t xml:space="preserve">. (Accessed: </w:t>
      </w:r>
      <w:r w:rsidR="00AF4030" w:rsidRPr="00DC7FBF">
        <w:rPr>
          <w:rFonts w:ascii="Arial" w:hAnsi="Arial" w:cs="Arial"/>
        </w:rPr>
        <w:t xml:space="preserve">9th </w:t>
      </w:r>
      <w:r w:rsidRPr="00DC7FBF">
        <w:rPr>
          <w:rFonts w:ascii="Arial" w:hAnsi="Arial" w:cs="Arial"/>
        </w:rPr>
        <w:t>September 2021)</w:t>
      </w:r>
    </w:p>
    <w:p w14:paraId="66E197FF" w14:textId="77777777" w:rsidR="00D04C86" w:rsidRPr="00DC7FBF" w:rsidRDefault="00D04C86" w:rsidP="00DC7FBF">
      <w:pPr>
        <w:spacing w:after="0" w:line="240" w:lineRule="auto"/>
        <w:rPr>
          <w:rFonts w:ascii="Arial" w:hAnsi="Arial" w:cs="Arial"/>
        </w:rPr>
      </w:pPr>
    </w:p>
    <w:p w14:paraId="5DF5FA69" w14:textId="677C1EAA" w:rsidR="0058562F" w:rsidRPr="00DC7FBF" w:rsidRDefault="0058562F" w:rsidP="00DC7FBF">
      <w:pPr>
        <w:spacing w:after="0" w:line="240" w:lineRule="auto"/>
        <w:rPr>
          <w:rFonts w:ascii="Arial" w:hAnsi="Arial" w:cs="Arial"/>
        </w:rPr>
      </w:pPr>
      <w:r w:rsidRPr="00DC7FBF">
        <w:rPr>
          <w:rFonts w:ascii="Arial" w:hAnsi="Arial" w:cs="Arial"/>
        </w:rPr>
        <w:t xml:space="preserve">Hywel Dda University Health Board (2021a) </w:t>
      </w:r>
      <w:r w:rsidRPr="00DC7FBF">
        <w:rPr>
          <w:rFonts w:ascii="Arial" w:hAnsi="Arial" w:cs="Arial"/>
          <w:i/>
          <w:iCs/>
        </w:rPr>
        <w:t>The Performance Appraisal and Personal Development Plan Policy.</w:t>
      </w:r>
      <w:r w:rsidRPr="00DC7FBF">
        <w:rPr>
          <w:rFonts w:ascii="Arial" w:hAnsi="Arial" w:cs="Arial"/>
        </w:rPr>
        <w:t xml:space="preserve"> Available at </w:t>
      </w:r>
      <w:hyperlink r:id="rId18" w:history="1">
        <w:r w:rsidRPr="00DC7FBF">
          <w:rPr>
            <w:rStyle w:val="Hyperlink"/>
            <w:rFonts w:ascii="Arial" w:hAnsi="Arial" w:cs="Arial"/>
          </w:rPr>
          <w:t>https://hduhb.nhs.wales/about-us/governance-arrangements/policies-and-written-control-documents/policies/performance-appraisal-and-personal-development-plan-padr-policy/</w:t>
        </w:r>
      </w:hyperlink>
      <w:r w:rsidRPr="00DC7FBF">
        <w:rPr>
          <w:rFonts w:ascii="Arial" w:hAnsi="Arial" w:cs="Arial"/>
        </w:rPr>
        <w:t xml:space="preserve">. (Accessed: </w:t>
      </w:r>
      <w:r w:rsidR="00AF4030" w:rsidRPr="00DC7FBF">
        <w:rPr>
          <w:rFonts w:ascii="Arial" w:hAnsi="Arial" w:cs="Arial"/>
        </w:rPr>
        <w:t>9</w:t>
      </w:r>
      <w:r w:rsidR="00AF4030" w:rsidRPr="00DC7FBF">
        <w:rPr>
          <w:rFonts w:ascii="Arial" w:hAnsi="Arial" w:cs="Arial"/>
          <w:vertAlign w:val="superscript"/>
        </w:rPr>
        <w:t>th</w:t>
      </w:r>
      <w:r w:rsidR="00AF4030" w:rsidRPr="00DC7FBF">
        <w:rPr>
          <w:rFonts w:ascii="Arial" w:hAnsi="Arial" w:cs="Arial"/>
        </w:rPr>
        <w:t xml:space="preserve"> September</w:t>
      </w:r>
      <w:r w:rsidRPr="00DC7FBF">
        <w:rPr>
          <w:rFonts w:ascii="Arial" w:hAnsi="Arial" w:cs="Arial"/>
        </w:rPr>
        <w:t xml:space="preserve"> 2021)</w:t>
      </w:r>
    </w:p>
    <w:p w14:paraId="409467FC" w14:textId="77777777" w:rsidR="0058562F" w:rsidRPr="00DC7FBF" w:rsidRDefault="0058562F" w:rsidP="00DC7FBF">
      <w:pPr>
        <w:spacing w:after="0" w:line="240" w:lineRule="auto"/>
        <w:rPr>
          <w:rFonts w:ascii="Arial" w:hAnsi="Arial" w:cs="Arial"/>
        </w:rPr>
      </w:pPr>
    </w:p>
    <w:p w14:paraId="18660039" w14:textId="291FC1E7" w:rsidR="0058562F" w:rsidRPr="00DC7FBF" w:rsidRDefault="0058562F" w:rsidP="00DC7FBF">
      <w:pPr>
        <w:spacing w:after="0" w:line="240" w:lineRule="auto"/>
        <w:rPr>
          <w:rFonts w:ascii="Arial" w:hAnsi="Arial" w:cs="Arial"/>
        </w:rPr>
      </w:pPr>
      <w:r w:rsidRPr="00DC7FBF">
        <w:rPr>
          <w:rFonts w:ascii="Arial" w:hAnsi="Arial" w:cs="Arial"/>
        </w:rPr>
        <w:t xml:space="preserve">Hywel Dda University Health Board (2021b) </w:t>
      </w:r>
      <w:r w:rsidRPr="00DC7FBF">
        <w:rPr>
          <w:rFonts w:ascii="Arial" w:hAnsi="Arial" w:cs="Arial"/>
          <w:i/>
          <w:iCs/>
        </w:rPr>
        <w:t>Capability Policy and Procedure</w:t>
      </w:r>
      <w:r w:rsidRPr="00DC7FBF">
        <w:rPr>
          <w:rFonts w:ascii="Arial" w:hAnsi="Arial" w:cs="Arial"/>
        </w:rPr>
        <w:t xml:space="preserve">. Available at </w:t>
      </w:r>
      <w:hyperlink r:id="rId19" w:history="1">
        <w:r w:rsidRPr="00DC7FBF">
          <w:rPr>
            <w:rStyle w:val="Hyperlink"/>
            <w:rFonts w:ascii="Arial" w:hAnsi="Arial" w:cs="Arial"/>
          </w:rPr>
          <w:t>https://hduhb.nhs.wales/about-us/governance-arrangements/policies-and-written-control-documents/policies/all-wales-capability-policy/</w:t>
        </w:r>
      </w:hyperlink>
      <w:r w:rsidRPr="00DC7FBF">
        <w:rPr>
          <w:rFonts w:ascii="Arial" w:hAnsi="Arial" w:cs="Arial"/>
        </w:rPr>
        <w:t xml:space="preserve">. (Accessed: </w:t>
      </w:r>
      <w:r w:rsidR="00AF4030" w:rsidRPr="00DC7FBF">
        <w:rPr>
          <w:rFonts w:ascii="Arial" w:hAnsi="Arial" w:cs="Arial"/>
        </w:rPr>
        <w:t>9</w:t>
      </w:r>
      <w:r w:rsidR="00AF4030" w:rsidRPr="00DC7FBF">
        <w:rPr>
          <w:rFonts w:ascii="Arial" w:hAnsi="Arial" w:cs="Arial"/>
          <w:vertAlign w:val="superscript"/>
        </w:rPr>
        <w:t>th</w:t>
      </w:r>
      <w:r w:rsidR="00AF4030" w:rsidRPr="00DC7FBF">
        <w:rPr>
          <w:rFonts w:ascii="Arial" w:hAnsi="Arial" w:cs="Arial"/>
        </w:rPr>
        <w:t xml:space="preserve"> </w:t>
      </w:r>
      <w:r w:rsidRPr="00DC7FBF">
        <w:rPr>
          <w:rFonts w:ascii="Arial" w:hAnsi="Arial" w:cs="Arial"/>
        </w:rPr>
        <w:t>September 2021)</w:t>
      </w:r>
    </w:p>
    <w:p w14:paraId="1C233DBC" w14:textId="77777777" w:rsidR="0058562F" w:rsidRPr="00DC7FBF" w:rsidRDefault="0058562F" w:rsidP="00DC7FBF">
      <w:pPr>
        <w:spacing w:after="0" w:line="240" w:lineRule="auto"/>
        <w:rPr>
          <w:rFonts w:ascii="Arial" w:hAnsi="Arial" w:cs="Arial"/>
        </w:rPr>
      </w:pPr>
    </w:p>
    <w:p w14:paraId="0F042386" w14:textId="0424F786" w:rsidR="0058562F" w:rsidRPr="00DC7FBF" w:rsidRDefault="0058562F" w:rsidP="00DC7FBF">
      <w:pPr>
        <w:spacing w:after="0" w:line="240" w:lineRule="auto"/>
        <w:rPr>
          <w:rFonts w:ascii="Arial" w:hAnsi="Arial" w:cs="Arial"/>
        </w:rPr>
      </w:pPr>
      <w:r w:rsidRPr="00DC7FBF">
        <w:rPr>
          <w:rFonts w:ascii="Arial" w:hAnsi="Arial" w:cs="Arial"/>
        </w:rPr>
        <w:t xml:space="preserve">Hywel Dda University Health Board (2019) </w:t>
      </w:r>
      <w:r w:rsidRPr="00DC7FBF">
        <w:rPr>
          <w:rFonts w:ascii="Arial" w:hAnsi="Arial" w:cs="Arial"/>
          <w:i/>
          <w:iCs/>
        </w:rPr>
        <w:t xml:space="preserve">Equality Impact Assessment. </w:t>
      </w:r>
      <w:r w:rsidRPr="00DC7FBF">
        <w:rPr>
          <w:rFonts w:ascii="Arial" w:hAnsi="Arial" w:cs="Arial"/>
        </w:rPr>
        <w:t xml:space="preserve">Available at </w:t>
      </w:r>
      <w:hyperlink r:id="rId20" w:history="1">
        <w:r w:rsidRPr="00DC7FBF">
          <w:rPr>
            <w:rStyle w:val="Hyperlink"/>
            <w:rFonts w:ascii="Arial" w:hAnsi="Arial" w:cs="Arial"/>
          </w:rPr>
          <w:t>A toolkit for carrying out (</w:t>
        </w:r>
        <w:proofErr w:type="spellStart"/>
        <w:r w:rsidRPr="00DC7FBF">
          <w:rPr>
            <w:rStyle w:val="Hyperlink"/>
            <w:rFonts w:ascii="Arial" w:hAnsi="Arial" w:cs="Arial"/>
          </w:rPr>
          <w:t>nhs.wales</w:t>
        </w:r>
        <w:proofErr w:type="spellEnd"/>
        <w:r w:rsidRPr="00DC7FBF">
          <w:rPr>
            <w:rStyle w:val="Hyperlink"/>
            <w:rFonts w:ascii="Arial" w:hAnsi="Arial" w:cs="Arial"/>
          </w:rPr>
          <w:t>)</w:t>
        </w:r>
      </w:hyperlink>
      <w:r w:rsidRPr="00DC7FBF">
        <w:rPr>
          <w:rFonts w:ascii="Arial" w:hAnsi="Arial" w:cs="Arial"/>
        </w:rPr>
        <w:t xml:space="preserve">. (Accessed: </w:t>
      </w:r>
      <w:r w:rsidR="00AF4030" w:rsidRPr="00DC7FBF">
        <w:rPr>
          <w:rFonts w:ascii="Arial" w:hAnsi="Arial" w:cs="Arial"/>
        </w:rPr>
        <w:t>9</w:t>
      </w:r>
      <w:r w:rsidR="00AF4030" w:rsidRPr="00DC7FBF">
        <w:rPr>
          <w:rFonts w:ascii="Arial" w:hAnsi="Arial" w:cs="Arial"/>
          <w:vertAlign w:val="superscript"/>
        </w:rPr>
        <w:t>th</w:t>
      </w:r>
      <w:r w:rsidR="00AF4030" w:rsidRPr="00DC7FBF">
        <w:rPr>
          <w:rFonts w:ascii="Arial" w:hAnsi="Arial" w:cs="Arial"/>
        </w:rPr>
        <w:t xml:space="preserve"> </w:t>
      </w:r>
      <w:r w:rsidRPr="00DC7FBF">
        <w:rPr>
          <w:rFonts w:ascii="Arial" w:hAnsi="Arial" w:cs="Arial"/>
        </w:rPr>
        <w:t>September 2021)</w:t>
      </w:r>
    </w:p>
    <w:p w14:paraId="2CD3976F" w14:textId="77777777" w:rsidR="0058562F" w:rsidRPr="00DC7FBF" w:rsidRDefault="0058562F" w:rsidP="00DC7FBF">
      <w:pPr>
        <w:spacing w:after="0" w:line="240" w:lineRule="auto"/>
        <w:rPr>
          <w:rFonts w:ascii="Arial" w:hAnsi="Arial" w:cs="Arial"/>
        </w:rPr>
      </w:pPr>
    </w:p>
    <w:p w14:paraId="4C65494D" w14:textId="5DBD6A76" w:rsidR="0058562F" w:rsidRPr="00DC7FBF" w:rsidRDefault="0058562F" w:rsidP="00DC7FBF">
      <w:pPr>
        <w:spacing w:after="0" w:line="240" w:lineRule="auto"/>
        <w:rPr>
          <w:rFonts w:ascii="Arial" w:hAnsi="Arial" w:cs="Arial"/>
        </w:rPr>
      </w:pPr>
      <w:r w:rsidRPr="00DC7FBF">
        <w:rPr>
          <w:rFonts w:ascii="Arial" w:hAnsi="Arial" w:cs="Arial"/>
        </w:rPr>
        <w:t xml:space="preserve">Mindtools (2021) ‘SMART goals’ Available at </w:t>
      </w:r>
      <w:hyperlink r:id="rId21" w:history="1">
        <w:r w:rsidRPr="00DC7FBF">
          <w:rPr>
            <w:rStyle w:val="Hyperlink"/>
            <w:rFonts w:ascii="Arial" w:hAnsi="Arial" w:cs="Arial"/>
          </w:rPr>
          <w:t>SMART Goals - Time Management Training From MindTools.com</w:t>
        </w:r>
      </w:hyperlink>
      <w:r w:rsidRPr="00DC7FBF">
        <w:rPr>
          <w:rFonts w:ascii="Arial" w:hAnsi="Arial" w:cs="Arial"/>
        </w:rPr>
        <w:t xml:space="preserve">. (Accessed: </w:t>
      </w:r>
      <w:r w:rsidR="00AF4030" w:rsidRPr="00DC7FBF">
        <w:rPr>
          <w:rFonts w:ascii="Arial" w:hAnsi="Arial" w:cs="Arial"/>
        </w:rPr>
        <w:t>9</w:t>
      </w:r>
      <w:r w:rsidR="00AF4030" w:rsidRPr="00DC7FBF">
        <w:rPr>
          <w:rFonts w:ascii="Arial" w:hAnsi="Arial" w:cs="Arial"/>
          <w:vertAlign w:val="superscript"/>
        </w:rPr>
        <w:t>th</w:t>
      </w:r>
      <w:r w:rsidR="00AF4030" w:rsidRPr="00DC7FBF">
        <w:rPr>
          <w:rFonts w:ascii="Arial" w:hAnsi="Arial" w:cs="Arial"/>
        </w:rPr>
        <w:t xml:space="preserve"> September</w:t>
      </w:r>
      <w:r w:rsidRPr="00DC7FBF">
        <w:rPr>
          <w:rFonts w:ascii="Arial" w:hAnsi="Arial" w:cs="Arial"/>
        </w:rPr>
        <w:t xml:space="preserve"> 2021)</w:t>
      </w:r>
    </w:p>
    <w:p w14:paraId="0581DF39" w14:textId="1E42AF60" w:rsidR="00262785" w:rsidRPr="00DC7FBF" w:rsidRDefault="00262785" w:rsidP="00DC7FBF">
      <w:pPr>
        <w:spacing w:after="0" w:line="240" w:lineRule="auto"/>
        <w:rPr>
          <w:rFonts w:ascii="Arial" w:eastAsia="Calibri" w:hAnsi="Arial" w:cs="Arial"/>
        </w:rPr>
      </w:pPr>
      <w:r w:rsidRPr="00DC7FBF">
        <w:rPr>
          <w:rFonts w:ascii="Arial" w:hAnsi="Arial" w:cs="Arial"/>
        </w:rPr>
        <w:br w:type="page"/>
      </w:r>
    </w:p>
    <w:p w14:paraId="17065F07" w14:textId="77777777" w:rsidR="00F2718C" w:rsidRDefault="00F2718C" w:rsidP="00DC7FBF">
      <w:pPr>
        <w:spacing w:after="0" w:line="240" w:lineRule="auto"/>
        <w:rPr>
          <w:rFonts w:ascii="Arial" w:hAnsi="Arial" w:cs="Arial"/>
          <w:b/>
          <w:bCs/>
        </w:rPr>
        <w:sectPr w:rsidR="00F2718C" w:rsidSect="00956755">
          <w:pgSz w:w="11906" w:h="16838"/>
          <w:pgMar w:top="993" w:right="1440" w:bottom="1440" w:left="1440" w:header="708" w:footer="708" w:gutter="0"/>
          <w:cols w:space="708"/>
          <w:docGrid w:linePitch="360"/>
        </w:sectPr>
      </w:pPr>
    </w:p>
    <w:p w14:paraId="63BEF74D" w14:textId="5BE2633F" w:rsidR="00171D5C" w:rsidRPr="00DC7FBF" w:rsidRDefault="002B7EE8" w:rsidP="00DC7FBF">
      <w:pPr>
        <w:spacing w:after="0" w:line="240" w:lineRule="auto"/>
        <w:rPr>
          <w:rFonts w:ascii="Arial" w:hAnsi="Arial" w:cs="Arial"/>
          <w:b/>
          <w:bCs/>
        </w:rPr>
      </w:pPr>
      <w:r w:rsidRPr="00DC7FBF">
        <w:rPr>
          <w:rFonts w:ascii="Arial" w:hAnsi="Arial" w:cs="Arial"/>
          <w:b/>
          <w:bCs/>
        </w:rPr>
        <w:lastRenderedPageBreak/>
        <w:t>Evidence for Personal Statement 1</w:t>
      </w:r>
    </w:p>
    <w:p w14:paraId="69F6086F" w14:textId="77777777" w:rsidR="002B7EE8" w:rsidRPr="00DC7FBF" w:rsidRDefault="002B7EE8" w:rsidP="00DC7FBF">
      <w:pPr>
        <w:spacing w:after="0" w:line="240" w:lineRule="auto"/>
        <w:rPr>
          <w:rFonts w:ascii="Arial" w:hAnsi="Arial" w:cs="Arial"/>
        </w:rPr>
      </w:pPr>
    </w:p>
    <w:p w14:paraId="060E1BC5" w14:textId="4AC5F5F4" w:rsidR="00DE0B82" w:rsidRPr="00DC7FBF" w:rsidRDefault="00DE0B82" w:rsidP="00DC7FBF">
      <w:pPr>
        <w:spacing w:after="0" w:line="240" w:lineRule="auto"/>
        <w:rPr>
          <w:rFonts w:ascii="Arial" w:hAnsi="Arial" w:cs="Arial"/>
        </w:rPr>
      </w:pPr>
      <w:r w:rsidRPr="00DC7FBF">
        <w:rPr>
          <w:rFonts w:ascii="Arial" w:hAnsi="Arial" w:cs="Arial"/>
          <w:u w:val="single"/>
        </w:rPr>
        <w:t xml:space="preserve">Evidence </w:t>
      </w:r>
      <w:r w:rsidR="002B7EE8" w:rsidRPr="00DC7FBF">
        <w:rPr>
          <w:rFonts w:ascii="Arial" w:hAnsi="Arial" w:cs="Arial"/>
          <w:u w:val="single"/>
        </w:rPr>
        <w:t>1.1</w:t>
      </w:r>
      <w:r w:rsidR="00CA47DE" w:rsidRPr="00DC7FBF">
        <w:rPr>
          <w:rFonts w:ascii="Arial" w:hAnsi="Arial" w:cs="Arial"/>
        </w:rPr>
        <w:tab/>
        <w:t>PADR Forms and Supporting Information</w:t>
      </w:r>
    </w:p>
    <w:p w14:paraId="0B707B9B" w14:textId="77777777" w:rsidR="00DE0B82" w:rsidRPr="00DC7FBF" w:rsidRDefault="00DE0B82" w:rsidP="00DC7FBF">
      <w:pPr>
        <w:spacing w:after="0" w:line="240" w:lineRule="auto"/>
        <w:rPr>
          <w:rFonts w:ascii="Arial" w:hAnsi="Arial" w:cs="Arial"/>
        </w:rPr>
      </w:pPr>
    </w:p>
    <w:p w14:paraId="5081E706" w14:textId="222502BC" w:rsidR="00DE0B82" w:rsidRPr="00DC7FBF" w:rsidRDefault="00DE0B82" w:rsidP="00DC7FBF">
      <w:pPr>
        <w:spacing w:after="0" w:line="240" w:lineRule="auto"/>
        <w:rPr>
          <w:rFonts w:ascii="Arial" w:hAnsi="Arial" w:cs="Arial"/>
        </w:rPr>
      </w:pPr>
      <w:r w:rsidRPr="00DC7FBF">
        <w:rPr>
          <w:rFonts w:ascii="Arial" w:hAnsi="Arial" w:cs="Arial"/>
          <w:noProof/>
        </w:rPr>
        <w:drawing>
          <wp:inline distT="0" distB="0" distL="0" distR="0" wp14:anchorId="00E6A577" wp14:editId="3E653EA6">
            <wp:extent cx="8539089" cy="4374557"/>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562633" cy="4386618"/>
                    </a:xfrm>
                    <a:prstGeom prst="rect">
                      <a:avLst/>
                    </a:prstGeom>
                  </pic:spPr>
                </pic:pic>
              </a:graphicData>
            </a:graphic>
          </wp:inline>
        </w:drawing>
      </w:r>
    </w:p>
    <w:p w14:paraId="71C4DD16" w14:textId="77777777" w:rsidR="00DE0B82" w:rsidRPr="00DC7FBF" w:rsidRDefault="00DE0B82" w:rsidP="00DC7FBF">
      <w:pPr>
        <w:spacing w:after="0" w:line="240" w:lineRule="auto"/>
        <w:rPr>
          <w:rFonts w:ascii="Arial" w:hAnsi="Arial" w:cs="Arial"/>
        </w:rPr>
      </w:pPr>
    </w:p>
    <w:p w14:paraId="6E287CD0" w14:textId="5851D064" w:rsidR="009B4816" w:rsidRPr="00DC7FBF" w:rsidRDefault="009B4816" w:rsidP="00DC7FBF">
      <w:pPr>
        <w:spacing w:after="0" w:line="240" w:lineRule="auto"/>
        <w:contextualSpacing/>
        <w:rPr>
          <w:rFonts w:ascii="Arial" w:hAnsi="Arial" w:cs="Arial"/>
        </w:rPr>
      </w:pPr>
    </w:p>
    <w:p w14:paraId="55B46E2F" w14:textId="05F3E375" w:rsidR="005270B3" w:rsidRPr="00DC7FBF" w:rsidRDefault="005270B3" w:rsidP="00DC7FBF">
      <w:pPr>
        <w:spacing w:after="0" w:line="240" w:lineRule="auto"/>
        <w:rPr>
          <w:rFonts w:ascii="Arial" w:hAnsi="Arial" w:cs="Arial"/>
        </w:rPr>
      </w:pPr>
      <w:r w:rsidRPr="00DC7FBF">
        <w:rPr>
          <w:rFonts w:ascii="Arial" w:hAnsi="Arial" w:cs="Arial"/>
        </w:rPr>
        <w:br w:type="page"/>
      </w:r>
    </w:p>
    <w:p w14:paraId="7869C5EF" w14:textId="0E1FECA4" w:rsidR="005270B3" w:rsidRPr="00DC7FBF" w:rsidRDefault="005270B3" w:rsidP="00DC7FBF">
      <w:pPr>
        <w:spacing w:after="0" w:line="240" w:lineRule="auto"/>
        <w:contextualSpacing/>
        <w:rPr>
          <w:rFonts w:ascii="Arial" w:hAnsi="Arial" w:cs="Arial"/>
        </w:rPr>
      </w:pPr>
      <w:r w:rsidRPr="00DC7FBF">
        <w:rPr>
          <w:rFonts w:ascii="Arial" w:hAnsi="Arial" w:cs="Arial"/>
          <w:u w:val="single"/>
        </w:rPr>
        <w:lastRenderedPageBreak/>
        <w:t>Evidence 1.2</w:t>
      </w:r>
      <w:r w:rsidR="003635E7" w:rsidRPr="00DC7FBF">
        <w:rPr>
          <w:rFonts w:ascii="Arial" w:hAnsi="Arial" w:cs="Arial"/>
        </w:rPr>
        <w:tab/>
        <w:t>PADR Guidance for Appraisers</w:t>
      </w:r>
    </w:p>
    <w:p w14:paraId="79C5FFAE" w14:textId="77777777" w:rsidR="003635E7" w:rsidRPr="00DC7FBF" w:rsidRDefault="003635E7" w:rsidP="00DC7FBF">
      <w:pPr>
        <w:spacing w:after="0" w:line="240" w:lineRule="auto"/>
        <w:contextualSpacing/>
        <w:rPr>
          <w:rFonts w:ascii="Arial" w:hAnsi="Arial" w:cs="Arial"/>
        </w:rPr>
      </w:pPr>
    </w:p>
    <w:p w14:paraId="185FC9CB" w14:textId="40464C71" w:rsidR="00D668B9" w:rsidRPr="00DC7FBF" w:rsidRDefault="008D5322" w:rsidP="00DC7FBF">
      <w:pPr>
        <w:spacing w:after="0" w:line="240" w:lineRule="auto"/>
        <w:jc w:val="center"/>
        <w:rPr>
          <w:rFonts w:ascii="Arial" w:hAnsi="Arial" w:cs="Arial"/>
          <w:b/>
        </w:rPr>
      </w:pPr>
      <w:r w:rsidRPr="00DC7FBF">
        <w:rPr>
          <w:rFonts w:ascii="Arial" w:hAnsi="Arial" w:cs="Arial"/>
          <w:b/>
          <w:noProof/>
        </w:rPr>
        <w:drawing>
          <wp:inline distT="0" distB="0" distL="0" distR="0" wp14:anchorId="63EF6171" wp14:editId="7A5E7CE5">
            <wp:extent cx="4426177" cy="45976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26177" cy="4597636"/>
                    </a:xfrm>
                    <a:prstGeom prst="rect">
                      <a:avLst/>
                    </a:prstGeom>
                  </pic:spPr>
                </pic:pic>
              </a:graphicData>
            </a:graphic>
          </wp:inline>
        </w:drawing>
      </w:r>
    </w:p>
    <w:p w14:paraId="3474738A" w14:textId="77777777" w:rsidR="00D668B9" w:rsidRPr="00DC7FBF" w:rsidRDefault="00D668B9" w:rsidP="00DC7FBF">
      <w:pPr>
        <w:spacing w:after="0" w:line="240" w:lineRule="auto"/>
        <w:rPr>
          <w:rFonts w:ascii="Arial" w:hAnsi="Arial" w:cs="Arial"/>
          <w:b/>
        </w:rPr>
      </w:pPr>
    </w:p>
    <w:p w14:paraId="65F055EE" w14:textId="3540AE26" w:rsidR="00D668B9" w:rsidRPr="00DC7FBF" w:rsidRDefault="00D668B9" w:rsidP="00DC7FBF">
      <w:pPr>
        <w:spacing w:after="0" w:line="240" w:lineRule="auto"/>
        <w:rPr>
          <w:rFonts w:ascii="Arial" w:hAnsi="Arial" w:cs="Arial"/>
          <w:b/>
        </w:rPr>
      </w:pPr>
      <w:r w:rsidRPr="00DC7FBF">
        <w:rPr>
          <w:rFonts w:ascii="Arial" w:hAnsi="Arial" w:cs="Arial"/>
          <w:b/>
        </w:rPr>
        <w:br w:type="page"/>
      </w:r>
    </w:p>
    <w:p w14:paraId="13B581C9" w14:textId="2AD96736" w:rsidR="00D668B9" w:rsidRPr="00DC7FBF" w:rsidRDefault="00D668B9" w:rsidP="00DC7FBF">
      <w:pPr>
        <w:spacing w:after="0" w:line="240" w:lineRule="auto"/>
        <w:rPr>
          <w:rFonts w:ascii="Arial" w:hAnsi="Arial" w:cs="Arial"/>
          <w:bCs/>
        </w:rPr>
      </w:pPr>
      <w:r w:rsidRPr="00DC7FBF">
        <w:rPr>
          <w:rFonts w:ascii="Arial" w:hAnsi="Arial" w:cs="Arial"/>
          <w:bCs/>
          <w:u w:val="single"/>
        </w:rPr>
        <w:lastRenderedPageBreak/>
        <w:t>Evidence 1.3</w:t>
      </w:r>
      <w:r w:rsidRPr="00DC7FBF">
        <w:rPr>
          <w:rFonts w:ascii="Arial" w:hAnsi="Arial" w:cs="Arial"/>
          <w:bCs/>
        </w:rPr>
        <w:tab/>
        <w:t>Checklist for Appraisers</w:t>
      </w:r>
    </w:p>
    <w:p w14:paraId="71594168" w14:textId="77777777" w:rsidR="00D668B9" w:rsidRPr="00DC7FBF" w:rsidRDefault="00D668B9" w:rsidP="00DC7FBF">
      <w:pPr>
        <w:spacing w:after="0" w:line="240" w:lineRule="auto"/>
        <w:rPr>
          <w:rFonts w:ascii="Arial" w:hAnsi="Arial" w:cs="Arial"/>
          <w:bCs/>
        </w:rPr>
      </w:pPr>
    </w:p>
    <w:p w14:paraId="4848109E" w14:textId="77777777" w:rsidR="008D5322" w:rsidRPr="00DC7FBF" w:rsidRDefault="0043306B" w:rsidP="00DC7FBF">
      <w:pPr>
        <w:spacing w:after="0" w:line="240" w:lineRule="auto"/>
        <w:jc w:val="center"/>
        <w:rPr>
          <w:rFonts w:ascii="Arial" w:hAnsi="Arial" w:cs="Arial"/>
          <w:b/>
        </w:rPr>
      </w:pPr>
      <w:r w:rsidRPr="00DC7FBF">
        <w:rPr>
          <w:rFonts w:ascii="Arial" w:hAnsi="Arial" w:cs="Arial"/>
          <w:b/>
          <w:noProof/>
        </w:rPr>
        <w:drawing>
          <wp:inline distT="0" distB="0" distL="0" distR="0" wp14:anchorId="03969213" wp14:editId="6D13A629">
            <wp:extent cx="3763108" cy="4992188"/>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79092" cy="5013393"/>
                    </a:xfrm>
                    <a:prstGeom prst="rect">
                      <a:avLst/>
                    </a:prstGeom>
                  </pic:spPr>
                </pic:pic>
              </a:graphicData>
            </a:graphic>
          </wp:inline>
        </w:drawing>
      </w:r>
    </w:p>
    <w:p w14:paraId="454E4D6A" w14:textId="77777777" w:rsidR="008D5322" w:rsidRPr="00DC7FBF" w:rsidRDefault="008D5322" w:rsidP="00DC7FBF">
      <w:pPr>
        <w:spacing w:after="0" w:line="240" w:lineRule="auto"/>
        <w:rPr>
          <w:rFonts w:ascii="Arial" w:hAnsi="Arial" w:cs="Arial"/>
          <w:b/>
        </w:rPr>
      </w:pPr>
    </w:p>
    <w:p w14:paraId="6526BAB9" w14:textId="77777777" w:rsidR="0058562F" w:rsidRPr="00DC7FBF" w:rsidRDefault="0058562F" w:rsidP="00DC7FBF">
      <w:pPr>
        <w:spacing w:after="0" w:line="240" w:lineRule="auto"/>
        <w:rPr>
          <w:rFonts w:ascii="Arial" w:hAnsi="Arial" w:cs="Arial"/>
          <w:bCs/>
          <w:u w:val="single"/>
        </w:rPr>
      </w:pPr>
      <w:r w:rsidRPr="00DC7FBF">
        <w:rPr>
          <w:rFonts w:ascii="Arial" w:hAnsi="Arial" w:cs="Arial"/>
          <w:bCs/>
          <w:u w:val="single"/>
        </w:rPr>
        <w:br w:type="page"/>
      </w:r>
    </w:p>
    <w:p w14:paraId="0D57D599" w14:textId="11DC1B41" w:rsidR="00F2718C" w:rsidRDefault="008D5322" w:rsidP="00DC7FBF">
      <w:pPr>
        <w:spacing w:after="0" w:line="240" w:lineRule="auto"/>
        <w:rPr>
          <w:rFonts w:ascii="Arial" w:hAnsi="Arial" w:cs="Arial"/>
          <w:bCs/>
        </w:rPr>
      </w:pPr>
      <w:r w:rsidRPr="00DC7FBF">
        <w:rPr>
          <w:rFonts w:ascii="Arial" w:hAnsi="Arial" w:cs="Arial"/>
          <w:bCs/>
          <w:u w:val="single"/>
        </w:rPr>
        <w:lastRenderedPageBreak/>
        <w:t>Evidence 1.4</w:t>
      </w:r>
      <w:r w:rsidRPr="00DC7FBF">
        <w:rPr>
          <w:rFonts w:ascii="Arial" w:hAnsi="Arial" w:cs="Arial"/>
          <w:bCs/>
        </w:rPr>
        <w:tab/>
      </w:r>
      <w:r w:rsidR="00AD0E8F" w:rsidRPr="00DC7FBF">
        <w:rPr>
          <w:rFonts w:ascii="Arial" w:hAnsi="Arial" w:cs="Arial"/>
          <w:bCs/>
        </w:rPr>
        <w:t>Guidance for Appraisees</w:t>
      </w:r>
    </w:p>
    <w:p w14:paraId="440E446F" w14:textId="72C59FE2" w:rsidR="00594A68" w:rsidRDefault="00594A68" w:rsidP="00DC7FBF">
      <w:pPr>
        <w:spacing w:after="0" w:line="240" w:lineRule="auto"/>
        <w:rPr>
          <w:rFonts w:ascii="Arial" w:hAnsi="Arial" w:cs="Arial"/>
          <w:bCs/>
        </w:rPr>
      </w:pPr>
    </w:p>
    <w:p w14:paraId="22938DC0" w14:textId="11B1C0EA" w:rsidR="00594A68" w:rsidRDefault="00594A68" w:rsidP="00594A68">
      <w:pPr>
        <w:spacing w:after="0" w:line="240" w:lineRule="auto"/>
        <w:jc w:val="center"/>
        <w:rPr>
          <w:rFonts w:ascii="Arial" w:hAnsi="Arial" w:cs="Arial"/>
          <w:bCs/>
        </w:rPr>
      </w:pPr>
      <w:r w:rsidRPr="00DC7FBF">
        <w:rPr>
          <w:rFonts w:ascii="Arial" w:hAnsi="Arial" w:cs="Arial"/>
          <w:bCs/>
          <w:noProof/>
        </w:rPr>
        <w:drawing>
          <wp:inline distT="0" distB="0" distL="0" distR="0" wp14:anchorId="6B429364" wp14:editId="4CB0DE32">
            <wp:extent cx="4142935" cy="5254634"/>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188785" cy="5312788"/>
                    </a:xfrm>
                    <a:prstGeom prst="rect">
                      <a:avLst/>
                    </a:prstGeom>
                  </pic:spPr>
                </pic:pic>
              </a:graphicData>
            </a:graphic>
          </wp:inline>
        </w:drawing>
      </w:r>
    </w:p>
    <w:p w14:paraId="66C99CBC" w14:textId="17CC2298" w:rsidR="009E4690" w:rsidRPr="00DC7FBF" w:rsidRDefault="00F53581" w:rsidP="00594A68">
      <w:pPr>
        <w:spacing w:after="0" w:line="240" w:lineRule="auto"/>
        <w:jc w:val="center"/>
        <w:rPr>
          <w:rFonts w:ascii="Arial" w:hAnsi="Arial" w:cs="Arial"/>
          <w:bCs/>
        </w:rPr>
      </w:pPr>
      <w:r w:rsidRPr="00DC7FBF">
        <w:rPr>
          <w:rFonts w:ascii="Arial" w:hAnsi="Arial" w:cs="Arial"/>
          <w:bCs/>
          <w:noProof/>
        </w:rPr>
        <w:lastRenderedPageBreak/>
        <w:drawing>
          <wp:inline distT="0" distB="0" distL="0" distR="0" wp14:anchorId="72C8ECB0" wp14:editId="614E2514">
            <wp:extent cx="4470070" cy="6493022"/>
            <wp:effectExtent l="0" t="0" r="698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17701" cy="6562209"/>
                    </a:xfrm>
                    <a:prstGeom prst="rect">
                      <a:avLst/>
                    </a:prstGeom>
                  </pic:spPr>
                </pic:pic>
              </a:graphicData>
            </a:graphic>
          </wp:inline>
        </w:drawing>
      </w:r>
    </w:p>
    <w:p w14:paraId="22133FD8" w14:textId="0CAE5060" w:rsidR="00F53581" w:rsidRPr="00DC7FBF" w:rsidRDefault="00F53581" w:rsidP="00DC7FBF">
      <w:pPr>
        <w:spacing w:after="0" w:line="240" w:lineRule="auto"/>
        <w:rPr>
          <w:rFonts w:ascii="Arial" w:hAnsi="Arial" w:cs="Arial"/>
          <w:bCs/>
        </w:rPr>
      </w:pPr>
      <w:r w:rsidRPr="00DC7FBF">
        <w:rPr>
          <w:rFonts w:ascii="Arial" w:hAnsi="Arial" w:cs="Arial"/>
          <w:bCs/>
          <w:u w:val="single"/>
        </w:rPr>
        <w:lastRenderedPageBreak/>
        <w:t>Evidence 1.5</w:t>
      </w:r>
      <w:r w:rsidRPr="00DC7FBF">
        <w:rPr>
          <w:rFonts w:ascii="Arial" w:hAnsi="Arial" w:cs="Arial"/>
          <w:bCs/>
        </w:rPr>
        <w:tab/>
      </w:r>
      <w:r w:rsidR="00C96923" w:rsidRPr="00DC7FBF">
        <w:rPr>
          <w:rFonts w:ascii="Arial" w:hAnsi="Arial" w:cs="Arial"/>
          <w:bCs/>
        </w:rPr>
        <w:t>Checklist for Appraisees</w:t>
      </w:r>
    </w:p>
    <w:p w14:paraId="25E0551E" w14:textId="3A32FFAE" w:rsidR="00F53581" w:rsidRPr="00DC7FBF" w:rsidRDefault="00BA763A" w:rsidP="00DC7FBF">
      <w:pPr>
        <w:spacing w:after="0" w:line="240" w:lineRule="auto"/>
        <w:jc w:val="center"/>
        <w:rPr>
          <w:rFonts w:ascii="Arial" w:hAnsi="Arial" w:cs="Arial"/>
          <w:bCs/>
          <w:u w:val="single"/>
        </w:rPr>
      </w:pPr>
      <w:r w:rsidRPr="00DC7FBF">
        <w:rPr>
          <w:rFonts w:ascii="Arial" w:hAnsi="Arial" w:cs="Arial"/>
          <w:bCs/>
          <w:noProof/>
          <w:u w:val="single"/>
        </w:rPr>
        <w:drawing>
          <wp:inline distT="0" distB="0" distL="0" distR="0" wp14:anchorId="5187973E" wp14:editId="2EB0F387">
            <wp:extent cx="3860946" cy="4719711"/>
            <wp:effectExtent l="0" t="0" r="635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81572" cy="4744925"/>
                    </a:xfrm>
                    <a:prstGeom prst="rect">
                      <a:avLst/>
                    </a:prstGeom>
                  </pic:spPr>
                </pic:pic>
              </a:graphicData>
            </a:graphic>
          </wp:inline>
        </w:drawing>
      </w:r>
    </w:p>
    <w:p w14:paraId="48A96D82" w14:textId="77777777" w:rsidR="00F53581" w:rsidRPr="00DC7FBF" w:rsidRDefault="00F53581" w:rsidP="00DC7FBF">
      <w:pPr>
        <w:spacing w:after="0" w:line="240" w:lineRule="auto"/>
        <w:rPr>
          <w:rFonts w:ascii="Arial" w:hAnsi="Arial" w:cs="Arial"/>
          <w:bCs/>
          <w:u w:val="single"/>
        </w:rPr>
      </w:pPr>
    </w:p>
    <w:p w14:paraId="4DF4D39B" w14:textId="77777777" w:rsidR="00BB7BF2" w:rsidRPr="00DC7FBF" w:rsidRDefault="00BB7BF2" w:rsidP="00DC7FBF">
      <w:pPr>
        <w:spacing w:after="0" w:line="240" w:lineRule="auto"/>
        <w:rPr>
          <w:rFonts w:ascii="Arial" w:hAnsi="Arial" w:cs="Arial"/>
          <w:bCs/>
          <w:u w:val="single"/>
        </w:rPr>
      </w:pPr>
      <w:r w:rsidRPr="00DC7FBF">
        <w:rPr>
          <w:rFonts w:ascii="Arial" w:hAnsi="Arial" w:cs="Arial"/>
          <w:bCs/>
          <w:u w:val="single"/>
        </w:rPr>
        <w:br w:type="page"/>
      </w:r>
    </w:p>
    <w:p w14:paraId="7ACFE6B8" w14:textId="42E260EF" w:rsidR="00BB7BF2" w:rsidRPr="00DC7FBF" w:rsidRDefault="00EB6F71" w:rsidP="00DC7FBF">
      <w:pPr>
        <w:spacing w:after="0" w:line="240" w:lineRule="auto"/>
        <w:rPr>
          <w:rFonts w:ascii="Arial" w:hAnsi="Arial" w:cs="Arial"/>
          <w:bCs/>
        </w:rPr>
      </w:pPr>
      <w:r w:rsidRPr="00DC7FBF">
        <w:rPr>
          <w:rFonts w:ascii="Arial" w:hAnsi="Arial" w:cs="Arial"/>
          <w:bCs/>
          <w:u w:val="single"/>
        </w:rPr>
        <w:lastRenderedPageBreak/>
        <w:t>Evidence 1.</w:t>
      </w:r>
      <w:r w:rsidR="00BB7BF2" w:rsidRPr="00DC7FBF">
        <w:rPr>
          <w:rFonts w:ascii="Arial" w:hAnsi="Arial" w:cs="Arial"/>
          <w:bCs/>
          <w:u w:val="single"/>
        </w:rPr>
        <w:t>6</w:t>
      </w:r>
      <w:r w:rsidRPr="00DC7FBF">
        <w:rPr>
          <w:rFonts w:ascii="Arial" w:hAnsi="Arial" w:cs="Arial"/>
          <w:bCs/>
        </w:rPr>
        <w:tab/>
        <w:t>Personal Development Plan</w:t>
      </w:r>
      <w:r w:rsidR="00BB7BF2" w:rsidRPr="00DC7FBF">
        <w:rPr>
          <w:rFonts w:ascii="Arial" w:hAnsi="Arial" w:cs="Arial"/>
          <w:bCs/>
        </w:rPr>
        <w:t xml:space="preserve"> template</w:t>
      </w:r>
    </w:p>
    <w:p w14:paraId="00DE8F99" w14:textId="77CC8FA1" w:rsidR="00BB7BF2" w:rsidRPr="00DC7FBF" w:rsidRDefault="00BB7BF2" w:rsidP="00594A68">
      <w:pPr>
        <w:spacing w:after="0" w:line="240" w:lineRule="auto"/>
        <w:ind w:left="-709"/>
        <w:jc w:val="center"/>
        <w:rPr>
          <w:rFonts w:ascii="Arial" w:hAnsi="Arial" w:cs="Arial"/>
          <w:bCs/>
        </w:rPr>
      </w:pPr>
      <w:r w:rsidRPr="00DC7FBF">
        <w:rPr>
          <w:rFonts w:ascii="Arial" w:hAnsi="Arial" w:cs="Arial"/>
          <w:bCs/>
          <w:noProof/>
        </w:rPr>
        <w:drawing>
          <wp:inline distT="0" distB="0" distL="0" distR="0" wp14:anchorId="7DAEFB5F" wp14:editId="1676D042">
            <wp:extent cx="6505045" cy="2921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508370" cy="2922493"/>
                    </a:xfrm>
                    <a:prstGeom prst="rect">
                      <a:avLst/>
                    </a:prstGeom>
                  </pic:spPr>
                </pic:pic>
              </a:graphicData>
            </a:graphic>
          </wp:inline>
        </w:drawing>
      </w:r>
    </w:p>
    <w:p w14:paraId="4396A337" w14:textId="65D2EFFB" w:rsidR="006259DD" w:rsidRPr="00DC7FBF" w:rsidRDefault="006259DD" w:rsidP="00DC7FBF">
      <w:pPr>
        <w:spacing w:after="0" w:line="240" w:lineRule="auto"/>
        <w:jc w:val="center"/>
        <w:rPr>
          <w:rFonts w:ascii="Arial" w:hAnsi="Arial" w:cs="Arial"/>
          <w:u w:val="single"/>
        </w:rPr>
      </w:pPr>
      <w:r w:rsidRPr="00DC7FBF">
        <w:rPr>
          <w:rFonts w:ascii="Arial" w:hAnsi="Arial" w:cs="Arial"/>
          <w:u w:val="single"/>
        </w:rPr>
        <w:br w:type="page"/>
      </w:r>
    </w:p>
    <w:p w14:paraId="79EE4445" w14:textId="77777777" w:rsidR="00594A68" w:rsidRDefault="00594A68" w:rsidP="00DC7FBF">
      <w:pPr>
        <w:spacing w:after="0" w:line="240" w:lineRule="auto"/>
        <w:rPr>
          <w:rFonts w:ascii="Arial" w:hAnsi="Arial" w:cs="Arial"/>
          <w:b/>
        </w:rPr>
        <w:sectPr w:rsidR="00594A68" w:rsidSect="00F2718C">
          <w:pgSz w:w="16838" w:h="11906" w:orient="landscape"/>
          <w:pgMar w:top="1440" w:right="993" w:bottom="1440" w:left="1440" w:header="708" w:footer="708" w:gutter="0"/>
          <w:cols w:space="708"/>
          <w:docGrid w:linePitch="360"/>
        </w:sectPr>
      </w:pPr>
    </w:p>
    <w:p w14:paraId="35C516A0" w14:textId="67EFE9EE" w:rsidR="003258F7" w:rsidRDefault="00C407EE" w:rsidP="00DC7FBF">
      <w:pPr>
        <w:spacing w:after="0" w:line="240" w:lineRule="auto"/>
        <w:rPr>
          <w:rFonts w:ascii="Arial" w:hAnsi="Arial" w:cs="Arial"/>
          <w:b/>
        </w:rPr>
      </w:pPr>
      <w:r w:rsidRPr="00DC7FBF">
        <w:rPr>
          <w:rFonts w:ascii="Arial" w:hAnsi="Arial" w:cs="Arial"/>
          <w:b/>
        </w:rPr>
        <w:lastRenderedPageBreak/>
        <w:t>Personal Statement 2</w:t>
      </w:r>
    </w:p>
    <w:p w14:paraId="6D40B3B5" w14:textId="6501B617" w:rsidR="009B4816" w:rsidRPr="00DC7FBF" w:rsidRDefault="00360153" w:rsidP="00DC7FBF">
      <w:pPr>
        <w:spacing w:after="0" w:line="240" w:lineRule="auto"/>
        <w:rPr>
          <w:rFonts w:ascii="Arial" w:hAnsi="Arial" w:cs="Arial"/>
          <w:b/>
        </w:rPr>
      </w:pPr>
      <w:r w:rsidRPr="00DC7FBF">
        <w:rPr>
          <w:rFonts w:ascii="Arial" w:hAnsi="Arial" w:cs="Arial"/>
          <w:b/>
        </w:rPr>
        <w:t>Supporting</w:t>
      </w:r>
      <w:r w:rsidR="009B4816" w:rsidRPr="00DC7FBF">
        <w:rPr>
          <w:rFonts w:ascii="Arial" w:hAnsi="Arial" w:cs="Arial"/>
          <w:b/>
        </w:rPr>
        <w:t xml:space="preserve"> line managers to deliver performance management activities within the organisation</w:t>
      </w:r>
    </w:p>
    <w:p w14:paraId="3B1BAA70" w14:textId="77777777" w:rsidR="009B4816" w:rsidRPr="00DC7FBF" w:rsidRDefault="009B4816" w:rsidP="00DC7FBF">
      <w:pPr>
        <w:spacing w:after="0" w:line="240" w:lineRule="auto"/>
        <w:rPr>
          <w:rFonts w:ascii="Arial" w:hAnsi="Arial" w:cs="Arial"/>
        </w:rPr>
      </w:pPr>
    </w:p>
    <w:p w14:paraId="7921A841" w14:textId="38DFF551" w:rsidR="000D0CB9" w:rsidRPr="00DC7FBF" w:rsidRDefault="000D0CB9" w:rsidP="00DC7FBF">
      <w:pPr>
        <w:spacing w:after="0" w:line="240" w:lineRule="auto"/>
        <w:rPr>
          <w:rFonts w:ascii="Arial" w:hAnsi="Arial" w:cs="Arial"/>
        </w:rPr>
      </w:pPr>
      <w:r w:rsidRPr="00DC7FBF">
        <w:rPr>
          <w:rFonts w:ascii="Arial" w:hAnsi="Arial" w:cs="Arial"/>
        </w:rPr>
        <w:t>2.1</w:t>
      </w:r>
      <w:r w:rsidRPr="00DC7FBF">
        <w:rPr>
          <w:rFonts w:ascii="Arial" w:hAnsi="Arial" w:cs="Arial"/>
        </w:rPr>
        <w:tab/>
      </w:r>
      <w:r w:rsidRPr="00DC7FBF">
        <w:rPr>
          <w:rFonts w:ascii="Arial" w:hAnsi="Arial" w:cs="Arial"/>
          <w:u w:val="single"/>
        </w:rPr>
        <w:t xml:space="preserve">Analysis </w:t>
      </w:r>
      <w:r w:rsidR="006346CB" w:rsidRPr="00DC7FBF">
        <w:rPr>
          <w:rFonts w:ascii="Arial" w:hAnsi="Arial" w:cs="Arial"/>
          <w:u w:val="single"/>
        </w:rPr>
        <w:t>of support required</w:t>
      </w:r>
      <w:r w:rsidR="0069500D" w:rsidRPr="00DC7FBF">
        <w:rPr>
          <w:rFonts w:ascii="Arial" w:hAnsi="Arial" w:cs="Arial"/>
          <w:u w:val="single"/>
        </w:rPr>
        <w:t xml:space="preserve"> for managers</w:t>
      </w:r>
      <w:r w:rsidR="006346CB" w:rsidRPr="00DC7FBF">
        <w:rPr>
          <w:rFonts w:ascii="Arial" w:hAnsi="Arial" w:cs="Arial"/>
          <w:u w:val="single"/>
        </w:rPr>
        <w:t xml:space="preserve"> in my organisation</w:t>
      </w:r>
    </w:p>
    <w:p w14:paraId="10736788" w14:textId="4AF020A8" w:rsidR="00690E2B" w:rsidRPr="00DC7FBF" w:rsidRDefault="004E60CC" w:rsidP="00DC7FBF">
      <w:pPr>
        <w:spacing w:after="0" w:line="240" w:lineRule="auto"/>
        <w:rPr>
          <w:rFonts w:ascii="Arial" w:hAnsi="Arial" w:cs="Arial"/>
        </w:rPr>
      </w:pPr>
      <w:r w:rsidRPr="00DC7FBF">
        <w:rPr>
          <w:rFonts w:ascii="Arial" w:hAnsi="Arial" w:cs="Arial"/>
        </w:rPr>
        <w:t xml:space="preserve">Within the organisation, performance management </w:t>
      </w:r>
      <w:r w:rsidR="007715E5" w:rsidRPr="00DC7FBF">
        <w:rPr>
          <w:rFonts w:ascii="Arial" w:hAnsi="Arial" w:cs="Arial"/>
        </w:rPr>
        <w:t xml:space="preserve">sits within </w:t>
      </w:r>
      <w:r w:rsidR="001E2DB7" w:rsidRPr="00DC7FBF">
        <w:rPr>
          <w:rFonts w:ascii="Arial" w:hAnsi="Arial" w:cs="Arial"/>
        </w:rPr>
        <w:t xml:space="preserve">the </w:t>
      </w:r>
      <w:r w:rsidR="007715E5" w:rsidRPr="00DC7FBF">
        <w:rPr>
          <w:rFonts w:ascii="Arial" w:hAnsi="Arial" w:cs="Arial"/>
        </w:rPr>
        <w:t xml:space="preserve">Organisational Development </w:t>
      </w:r>
      <w:r w:rsidR="00970791" w:rsidRPr="00DC7FBF">
        <w:rPr>
          <w:rFonts w:ascii="Arial" w:hAnsi="Arial" w:cs="Arial"/>
        </w:rPr>
        <w:t xml:space="preserve">pillar </w:t>
      </w:r>
      <w:r w:rsidR="001E2DB7" w:rsidRPr="00DC7FBF">
        <w:rPr>
          <w:rFonts w:ascii="Arial" w:hAnsi="Arial" w:cs="Arial"/>
        </w:rPr>
        <w:t xml:space="preserve">and is </w:t>
      </w:r>
      <w:r w:rsidR="00090483" w:rsidRPr="00DC7FBF">
        <w:rPr>
          <w:rFonts w:ascii="Arial" w:hAnsi="Arial" w:cs="Arial"/>
        </w:rPr>
        <w:t xml:space="preserve">managed </w:t>
      </w:r>
      <w:r w:rsidR="004B5984" w:rsidRPr="00DC7FBF">
        <w:rPr>
          <w:rFonts w:ascii="Arial" w:hAnsi="Arial" w:cs="Arial"/>
        </w:rPr>
        <w:t>by a ‘Culture and Workforce Experience’ team</w:t>
      </w:r>
      <w:r w:rsidR="00CF30AA" w:rsidRPr="00DC7FBF">
        <w:rPr>
          <w:rFonts w:ascii="Arial" w:hAnsi="Arial" w:cs="Arial"/>
        </w:rPr>
        <w:t xml:space="preserve">, with </w:t>
      </w:r>
      <w:r w:rsidR="007715E5" w:rsidRPr="00DC7FBF">
        <w:rPr>
          <w:rFonts w:ascii="Arial" w:hAnsi="Arial" w:cs="Arial"/>
        </w:rPr>
        <w:t>leads at strategic, management and operational level</w:t>
      </w:r>
      <w:r w:rsidR="00CF30AA" w:rsidRPr="00DC7FBF">
        <w:rPr>
          <w:rFonts w:ascii="Arial" w:hAnsi="Arial" w:cs="Arial"/>
        </w:rPr>
        <w:t>s</w:t>
      </w:r>
      <w:r w:rsidR="007715E5" w:rsidRPr="00DC7FBF">
        <w:rPr>
          <w:rFonts w:ascii="Arial" w:hAnsi="Arial" w:cs="Arial"/>
        </w:rPr>
        <w:t xml:space="preserve">. </w:t>
      </w:r>
      <w:r w:rsidR="00CF30AA" w:rsidRPr="00DC7FBF">
        <w:rPr>
          <w:rFonts w:ascii="Arial" w:hAnsi="Arial" w:cs="Arial"/>
        </w:rPr>
        <w:t xml:space="preserve">It is this team that managers are signposted to for advice </w:t>
      </w:r>
      <w:r w:rsidR="009A4F64" w:rsidRPr="00DC7FBF">
        <w:rPr>
          <w:rFonts w:ascii="Arial" w:hAnsi="Arial" w:cs="Arial"/>
        </w:rPr>
        <w:t xml:space="preserve">and support </w:t>
      </w:r>
      <w:r w:rsidR="00CF30AA" w:rsidRPr="00DC7FBF">
        <w:rPr>
          <w:rFonts w:ascii="Arial" w:hAnsi="Arial" w:cs="Arial"/>
        </w:rPr>
        <w:t xml:space="preserve">on </w:t>
      </w:r>
      <w:r w:rsidR="009A4F64" w:rsidRPr="00DC7FBF">
        <w:rPr>
          <w:rFonts w:ascii="Arial" w:hAnsi="Arial" w:cs="Arial"/>
        </w:rPr>
        <w:t>performance management activities.</w:t>
      </w:r>
    </w:p>
    <w:p w14:paraId="541FC64D" w14:textId="3779C589" w:rsidR="00690E2B" w:rsidRPr="00DC7FBF" w:rsidRDefault="00690E2B" w:rsidP="00DC7FBF">
      <w:pPr>
        <w:spacing w:after="0" w:line="240" w:lineRule="auto"/>
        <w:rPr>
          <w:rFonts w:ascii="Arial" w:hAnsi="Arial" w:cs="Arial"/>
        </w:rPr>
      </w:pPr>
    </w:p>
    <w:p w14:paraId="59B47C4C" w14:textId="09AF0711" w:rsidR="006F5E82" w:rsidRPr="00DC7FBF" w:rsidRDefault="006F5E82" w:rsidP="00DC7FBF">
      <w:pPr>
        <w:spacing w:after="0" w:line="240" w:lineRule="auto"/>
        <w:rPr>
          <w:rFonts w:ascii="Arial" w:hAnsi="Arial" w:cs="Arial"/>
        </w:rPr>
      </w:pPr>
      <w:r w:rsidRPr="00DC7FBF">
        <w:rPr>
          <w:rFonts w:ascii="Arial" w:hAnsi="Arial" w:cs="Arial"/>
        </w:rPr>
        <w:t>Line managers have responsibility for the day to day performance management of their team (Taylor, 2016, p211) including;</w:t>
      </w:r>
    </w:p>
    <w:p w14:paraId="7C1148D8" w14:textId="77777777" w:rsidR="006F5E82" w:rsidRPr="00DC7FBF" w:rsidRDefault="006F5E82" w:rsidP="00DC7FBF">
      <w:pPr>
        <w:pStyle w:val="ListParagraph"/>
        <w:numPr>
          <w:ilvl w:val="0"/>
          <w:numId w:val="14"/>
        </w:numPr>
        <w:spacing w:after="0"/>
        <w:contextualSpacing w:val="0"/>
        <w:rPr>
          <w:rFonts w:ascii="Arial" w:hAnsi="Arial" w:cs="Arial"/>
        </w:rPr>
      </w:pPr>
      <w:r w:rsidRPr="00DC7FBF">
        <w:rPr>
          <w:rFonts w:ascii="Arial" w:hAnsi="Arial" w:cs="Arial"/>
        </w:rPr>
        <w:t>setting individual and team objectives;</w:t>
      </w:r>
    </w:p>
    <w:p w14:paraId="3E24937C" w14:textId="77777777" w:rsidR="006F5E82" w:rsidRPr="00DC7FBF" w:rsidRDefault="006F5E82" w:rsidP="00DC7FBF">
      <w:pPr>
        <w:pStyle w:val="ListParagraph"/>
        <w:numPr>
          <w:ilvl w:val="0"/>
          <w:numId w:val="14"/>
        </w:numPr>
        <w:spacing w:after="0"/>
        <w:contextualSpacing w:val="0"/>
        <w:rPr>
          <w:rFonts w:ascii="Arial" w:hAnsi="Arial" w:cs="Arial"/>
        </w:rPr>
      </w:pPr>
      <w:r w:rsidRPr="00DC7FBF">
        <w:rPr>
          <w:rFonts w:ascii="Arial" w:hAnsi="Arial" w:cs="Arial"/>
        </w:rPr>
        <w:t>measuring performance;</w:t>
      </w:r>
    </w:p>
    <w:p w14:paraId="1C3AD032" w14:textId="77777777" w:rsidR="006F5E82" w:rsidRPr="00DC7FBF" w:rsidRDefault="006F5E82" w:rsidP="00DC7FBF">
      <w:pPr>
        <w:pStyle w:val="ListParagraph"/>
        <w:numPr>
          <w:ilvl w:val="0"/>
          <w:numId w:val="14"/>
        </w:numPr>
        <w:spacing w:after="0"/>
        <w:contextualSpacing w:val="0"/>
        <w:rPr>
          <w:rFonts w:ascii="Arial" w:hAnsi="Arial" w:cs="Arial"/>
        </w:rPr>
      </w:pPr>
      <w:r w:rsidRPr="00DC7FBF">
        <w:rPr>
          <w:rFonts w:ascii="Arial" w:hAnsi="Arial" w:cs="Arial"/>
        </w:rPr>
        <w:t>providing feedback;</w:t>
      </w:r>
    </w:p>
    <w:p w14:paraId="1751C0F8" w14:textId="77777777" w:rsidR="006F5E82" w:rsidRPr="00DC7FBF" w:rsidRDefault="006F5E82" w:rsidP="00DC7FBF">
      <w:pPr>
        <w:pStyle w:val="ListParagraph"/>
        <w:numPr>
          <w:ilvl w:val="0"/>
          <w:numId w:val="14"/>
        </w:numPr>
        <w:spacing w:after="0"/>
        <w:contextualSpacing w:val="0"/>
        <w:rPr>
          <w:rFonts w:ascii="Arial" w:hAnsi="Arial" w:cs="Arial"/>
        </w:rPr>
      </w:pPr>
      <w:r w:rsidRPr="00DC7FBF">
        <w:rPr>
          <w:rFonts w:ascii="Arial" w:hAnsi="Arial" w:cs="Arial"/>
        </w:rPr>
        <w:t>recognising and acting on training and development needs, and;</w:t>
      </w:r>
    </w:p>
    <w:p w14:paraId="3664A36A" w14:textId="77777777" w:rsidR="006F5E82" w:rsidRPr="00DC7FBF" w:rsidRDefault="006F5E82" w:rsidP="00DC7FBF">
      <w:pPr>
        <w:pStyle w:val="ListParagraph"/>
        <w:numPr>
          <w:ilvl w:val="0"/>
          <w:numId w:val="14"/>
        </w:numPr>
        <w:spacing w:after="0"/>
        <w:contextualSpacing w:val="0"/>
        <w:rPr>
          <w:rFonts w:ascii="Arial" w:hAnsi="Arial" w:cs="Arial"/>
        </w:rPr>
      </w:pPr>
      <w:r w:rsidRPr="00DC7FBF">
        <w:rPr>
          <w:rFonts w:ascii="Arial" w:hAnsi="Arial" w:cs="Arial"/>
        </w:rPr>
        <w:t xml:space="preserve">managing under-performance. </w:t>
      </w:r>
    </w:p>
    <w:p w14:paraId="4DDDF19F" w14:textId="77777777" w:rsidR="006F5E82" w:rsidRPr="00DC7FBF" w:rsidRDefault="006F5E82" w:rsidP="00DC7FBF">
      <w:pPr>
        <w:spacing w:after="0" w:line="240" w:lineRule="auto"/>
        <w:rPr>
          <w:rFonts w:ascii="Arial" w:hAnsi="Arial" w:cs="Arial"/>
        </w:rPr>
      </w:pPr>
      <w:r w:rsidRPr="00DC7FBF">
        <w:rPr>
          <w:rFonts w:ascii="Arial" w:hAnsi="Arial" w:cs="Arial"/>
        </w:rPr>
        <w:t xml:space="preserve">Hutchinson (2013, p123) </w:t>
      </w:r>
    </w:p>
    <w:p w14:paraId="559BF3F5" w14:textId="5AEADA04" w:rsidR="006F5E82" w:rsidRPr="00DC7FBF" w:rsidRDefault="006F5E82" w:rsidP="00DC7FBF">
      <w:pPr>
        <w:spacing w:after="0" w:line="240" w:lineRule="auto"/>
        <w:rPr>
          <w:rFonts w:ascii="Arial" w:hAnsi="Arial" w:cs="Arial"/>
        </w:rPr>
      </w:pPr>
    </w:p>
    <w:p w14:paraId="7EBAA763" w14:textId="2E9745D6" w:rsidR="006F5E82" w:rsidRPr="00DC7FBF" w:rsidRDefault="0027305E" w:rsidP="00DC7FBF">
      <w:pPr>
        <w:spacing w:after="0" w:line="240" w:lineRule="auto"/>
        <w:rPr>
          <w:rFonts w:ascii="Arial" w:hAnsi="Arial" w:cs="Arial"/>
        </w:rPr>
      </w:pPr>
      <w:r w:rsidRPr="00DC7FBF">
        <w:rPr>
          <w:rFonts w:ascii="Arial" w:hAnsi="Arial" w:cs="Arial"/>
        </w:rPr>
        <w:t>To support managers with the process, the organisation offers PADR training to managers (Evidence 2.1). Due to COVID restrictions training is currently being delivered virtually.</w:t>
      </w:r>
      <w:r w:rsidR="00313055" w:rsidRPr="00DC7FBF">
        <w:rPr>
          <w:rFonts w:ascii="Arial" w:hAnsi="Arial" w:cs="Arial"/>
        </w:rPr>
        <w:t xml:space="preserve"> </w:t>
      </w:r>
      <w:r w:rsidR="002718AF" w:rsidRPr="00DC7FBF">
        <w:rPr>
          <w:rFonts w:ascii="Arial" w:hAnsi="Arial" w:cs="Arial"/>
        </w:rPr>
        <w:t xml:space="preserve">As well as being available as stand-alone sessions, PADR training is offered as part of a range of other internal management courses. </w:t>
      </w:r>
      <w:r w:rsidR="00313055" w:rsidRPr="00DC7FBF">
        <w:rPr>
          <w:rFonts w:ascii="Arial" w:hAnsi="Arial" w:cs="Arial"/>
        </w:rPr>
        <w:t>PADR training includes</w:t>
      </w:r>
    </w:p>
    <w:p w14:paraId="4D2FAE3C" w14:textId="51567F3C" w:rsidR="00257F1C" w:rsidRPr="00DC7FBF" w:rsidRDefault="00756AD5" w:rsidP="00DC7FBF">
      <w:pPr>
        <w:pStyle w:val="ListParagraph"/>
        <w:numPr>
          <w:ilvl w:val="0"/>
          <w:numId w:val="15"/>
        </w:numPr>
        <w:spacing w:after="0"/>
        <w:rPr>
          <w:rFonts w:ascii="Arial" w:hAnsi="Arial" w:cs="Arial"/>
        </w:rPr>
      </w:pPr>
      <w:r w:rsidRPr="00DC7FBF">
        <w:rPr>
          <w:rFonts w:ascii="Arial" w:hAnsi="Arial" w:cs="Arial"/>
        </w:rPr>
        <w:t>Definition of performance management</w:t>
      </w:r>
      <w:r w:rsidR="002D2994" w:rsidRPr="00DC7FBF">
        <w:rPr>
          <w:rFonts w:ascii="Arial" w:hAnsi="Arial" w:cs="Arial"/>
        </w:rPr>
        <w:t xml:space="preserve"> and it’s benefits</w:t>
      </w:r>
    </w:p>
    <w:p w14:paraId="7E5BF52A" w14:textId="2E8B81D5" w:rsidR="00E816EE" w:rsidRPr="00DC7FBF" w:rsidRDefault="00E816EE" w:rsidP="00DC7FBF">
      <w:pPr>
        <w:pStyle w:val="ListParagraph"/>
        <w:numPr>
          <w:ilvl w:val="0"/>
          <w:numId w:val="15"/>
        </w:numPr>
        <w:spacing w:after="0"/>
        <w:rPr>
          <w:rFonts w:ascii="Arial" w:hAnsi="Arial" w:cs="Arial"/>
        </w:rPr>
      </w:pPr>
      <w:r w:rsidRPr="00DC7FBF">
        <w:rPr>
          <w:rFonts w:ascii="Arial" w:hAnsi="Arial" w:cs="Arial"/>
        </w:rPr>
        <w:t>When the PADR should take place</w:t>
      </w:r>
    </w:p>
    <w:p w14:paraId="54C3F0E8" w14:textId="2BC70CD2" w:rsidR="00257F1C" w:rsidRPr="00DC7FBF" w:rsidRDefault="00E816EE" w:rsidP="00DC7FBF">
      <w:pPr>
        <w:pStyle w:val="ListParagraph"/>
        <w:numPr>
          <w:ilvl w:val="0"/>
          <w:numId w:val="15"/>
        </w:numPr>
        <w:spacing w:after="0"/>
        <w:rPr>
          <w:rFonts w:ascii="Arial" w:hAnsi="Arial" w:cs="Arial"/>
        </w:rPr>
      </w:pPr>
      <w:r w:rsidRPr="00DC7FBF">
        <w:rPr>
          <w:rFonts w:ascii="Arial" w:hAnsi="Arial" w:cs="Arial"/>
        </w:rPr>
        <w:t>T</w:t>
      </w:r>
      <w:r w:rsidR="00756AD5" w:rsidRPr="00DC7FBF">
        <w:rPr>
          <w:rFonts w:ascii="Arial" w:hAnsi="Arial" w:cs="Arial"/>
        </w:rPr>
        <w:t xml:space="preserve">he managers role in performance management. </w:t>
      </w:r>
    </w:p>
    <w:p w14:paraId="72D6BEDE" w14:textId="6C6DF788" w:rsidR="00313055" w:rsidRPr="00DC7FBF" w:rsidRDefault="007C6B3F" w:rsidP="00DC7FBF">
      <w:pPr>
        <w:pStyle w:val="ListParagraph"/>
        <w:numPr>
          <w:ilvl w:val="0"/>
          <w:numId w:val="15"/>
        </w:numPr>
        <w:spacing w:after="0"/>
        <w:rPr>
          <w:rFonts w:ascii="Arial" w:hAnsi="Arial" w:cs="Arial"/>
        </w:rPr>
      </w:pPr>
      <w:r w:rsidRPr="00DC7FBF">
        <w:rPr>
          <w:rFonts w:ascii="Arial" w:hAnsi="Arial" w:cs="Arial"/>
        </w:rPr>
        <w:t>Setting SMART (CIPD, 2020) objectives</w:t>
      </w:r>
    </w:p>
    <w:p w14:paraId="144CA7C3" w14:textId="54B7798B" w:rsidR="007C6B3F" w:rsidRPr="00DC7FBF" w:rsidRDefault="007C6B3F" w:rsidP="00DC7FBF">
      <w:pPr>
        <w:pStyle w:val="ListParagraph"/>
        <w:numPr>
          <w:ilvl w:val="0"/>
          <w:numId w:val="15"/>
        </w:numPr>
        <w:spacing w:after="0"/>
        <w:rPr>
          <w:rFonts w:ascii="Arial" w:hAnsi="Arial" w:cs="Arial"/>
        </w:rPr>
      </w:pPr>
      <w:r w:rsidRPr="00DC7FBF">
        <w:rPr>
          <w:rFonts w:ascii="Arial" w:hAnsi="Arial" w:cs="Arial"/>
        </w:rPr>
        <w:t>Personal Development Plan</w:t>
      </w:r>
    </w:p>
    <w:p w14:paraId="4FECBF41" w14:textId="4CC4D975" w:rsidR="00313055" w:rsidRPr="00DC7FBF" w:rsidRDefault="00313055" w:rsidP="00DC7FBF">
      <w:pPr>
        <w:spacing w:after="0" w:line="240" w:lineRule="auto"/>
        <w:contextualSpacing/>
        <w:rPr>
          <w:rFonts w:ascii="Arial" w:hAnsi="Arial" w:cs="Arial"/>
        </w:rPr>
      </w:pPr>
    </w:p>
    <w:p w14:paraId="36D728BC" w14:textId="5DD0594F" w:rsidR="00C1008A" w:rsidRPr="00DC7FBF" w:rsidRDefault="00904C22" w:rsidP="00DC7FBF">
      <w:pPr>
        <w:spacing w:after="0" w:line="240" w:lineRule="auto"/>
        <w:contextualSpacing/>
        <w:rPr>
          <w:rFonts w:ascii="Arial" w:hAnsi="Arial" w:cs="Arial"/>
        </w:rPr>
      </w:pPr>
      <w:r w:rsidRPr="00DC7FBF">
        <w:rPr>
          <w:rFonts w:ascii="Arial" w:hAnsi="Arial" w:cs="Arial"/>
        </w:rPr>
        <w:t xml:space="preserve">Whilst the Health Board policy, guidance documents and training </w:t>
      </w:r>
      <w:r w:rsidR="00D8740E" w:rsidRPr="00DC7FBF">
        <w:rPr>
          <w:rFonts w:ascii="Arial" w:hAnsi="Arial" w:cs="Arial"/>
        </w:rPr>
        <w:t xml:space="preserve">go a long way to </w:t>
      </w:r>
      <w:r w:rsidR="007F40AD" w:rsidRPr="00DC7FBF">
        <w:rPr>
          <w:rFonts w:ascii="Arial" w:hAnsi="Arial" w:cs="Arial"/>
        </w:rPr>
        <w:t>support to line managers</w:t>
      </w:r>
      <w:r w:rsidR="00D8740E" w:rsidRPr="00DC7FBF">
        <w:rPr>
          <w:rFonts w:ascii="Arial" w:hAnsi="Arial" w:cs="Arial"/>
        </w:rPr>
        <w:t xml:space="preserve"> with performance management activities</w:t>
      </w:r>
      <w:r w:rsidR="007F40AD" w:rsidRPr="00DC7FBF">
        <w:rPr>
          <w:rFonts w:ascii="Arial" w:hAnsi="Arial" w:cs="Arial"/>
        </w:rPr>
        <w:t xml:space="preserve">, </w:t>
      </w:r>
      <w:r w:rsidR="00483447" w:rsidRPr="00DC7FBF">
        <w:rPr>
          <w:rFonts w:ascii="Arial" w:hAnsi="Arial" w:cs="Arial"/>
        </w:rPr>
        <w:t>managers would benefit from further guidance on s</w:t>
      </w:r>
      <w:r w:rsidR="00572FF3" w:rsidRPr="00DC7FBF">
        <w:rPr>
          <w:rFonts w:ascii="Arial" w:hAnsi="Arial" w:cs="Arial"/>
        </w:rPr>
        <w:t>ome aspects</w:t>
      </w:r>
      <w:r w:rsidR="00483447" w:rsidRPr="00DC7FBF">
        <w:rPr>
          <w:rFonts w:ascii="Arial" w:hAnsi="Arial" w:cs="Arial"/>
        </w:rPr>
        <w:t xml:space="preserve"> contained in the </w:t>
      </w:r>
      <w:r w:rsidR="00572FF3" w:rsidRPr="00DC7FBF">
        <w:rPr>
          <w:rFonts w:ascii="Arial" w:hAnsi="Arial" w:cs="Arial"/>
        </w:rPr>
        <w:t>policy</w:t>
      </w:r>
      <w:r w:rsidR="00D04C86" w:rsidRPr="00DC7FBF">
        <w:rPr>
          <w:rFonts w:ascii="Arial" w:hAnsi="Arial" w:cs="Arial"/>
        </w:rPr>
        <w:t>.</w:t>
      </w:r>
    </w:p>
    <w:p w14:paraId="07D71CD8" w14:textId="1CFF0444" w:rsidR="007F40AD" w:rsidRPr="00DC7FBF" w:rsidRDefault="007F40AD" w:rsidP="00DC7FBF">
      <w:pPr>
        <w:spacing w:after="0" w:line="240" w:lineRule="auto"/>
        <w:contextualSpacing/>
        <w:rPr>
          <w:rFonts w:ascii="Arial" w:hAnsi="Arial" w:cs="Arial"/>
        </w:rPr>
      </w:pPr>
    </w:p>
    <w:p w14:paraId="1DFB3B9D" w14:textId="082DA012" w:rsidR="00924B99" w:rsidRPr="00DC7FBF" w:rsidRDefault="00D04C86" w:rsidP="00DC7FBF">
      <w:pPr>
        <w:pStyle w:val="ListParagraph"/>
        <w:numPr>
          <w:ilvl w:val="0"/>
          <w:numId w:val="16"/>
        </w:numPr>
        <w:spacing w:after="0"/>
        <w:rPr>
          <w:rFonts w:ascii="Arial" w:hAnsi="Arial" w:cs="Arial"/>
        </w:rPr>
      </w:pPr>
      <w:r w:rsidRPr="00DC7FBF">
        <w:rPr>
          <w:rFonts w:ascii="Arial" w:hAnsi="Arial" w:cs="Arial"/>
        </w:rPr>
        <w:t xml:space="preserve">The </w:t>
      </w:r>
      <w:r w:rsidR="00BB2D85" w:rsidRPr="00DC7FBF">
        <w:rPr>
          <w:rFonts w:ascii="Arial" w:hAnsi="Arial" w:cs="Arial"/>
        </w:rPr>
        <w:t xml:space="preserve">PADR </w:t>
      </w:r>
      <w:r w:rsidRPr="00DC7FBF">
        <w:rPr>
          <w:rFonts w:ascii="Arial" w:hAnsi="Arial" w:cs="Arial"/>
        </w:rPr>
        <w:t>Policy</w:t>
      </w:r>
      <w:r w:rsidR="00BB2D85" w:rsidRPr="00DC7FBF">
        <w:rPr>
          <w:rFonts w:ascii="Arial" w:hAnsi="Arial" w:cs="Arial"/>
        </w:rPr>
        <w:t xml:space="preserve"> (Hywel Dda, 2021, </w:t>
      </w:r>
      <w:r w:rsidR="00924B99" w:rsidRPr="00DC7FBF">
        <w:rPr>
          <w:rFonts w:ascii="Arial" w:hAnsi="Arial" w:cs="Arial"/>
        </w:rPr>
        <w:t>p6)</w:t>
      </w:r>
      <w:r w:rsidR="0048191D" w:rsidRPr="00DC7FBF">
        <w:rPr>
          <w:rFonts w:ascii="Arial" w:hAnsi="Arial" w:cs="Arial"/>
        </w:rPr>
        <w:t xml:space="preserve"> sets out the requirement for </w:t>
      </w:r>
      <w:r w:rsidR="00215E20" w:rsidRPr="00DC7FBF">
        <w:rPr>
          <w:rFonts w:ascii="Arial" w:hAnsi="Arial" w:cs="Arial"/>
        </w:rPr>
        <w:t xml:space="preserve">managers to </w:t>
      </w:r>
      <w:r w:rsidR="005F2C33" w:rsidRPr="00DC7FBF">
        <w:rPr>
          <w:rFonts w:ascii="Arial" w:hAnsi="Arial" w:cs="Arial"/>
        </w:rPr>
        <w:t>collate Personal Development Plans into a departmental training</w:t>
      </w:r>
      <w:r w:rsidR="00215E20" w:rsidRPr="00DC7FBF">
        <w:rPr>
          <w:rFonts w:ascii="Arial" w:hAnsi="Arial" w:cs="Arial"/>
        </w:rPr>
        <w:t xml:space="preserve"> </w:t>
      </w:r>
      <w:r w:rsidR="005F2C33" w:rsidRPr="00DC7FBF">
        <w:rPr>
          <w:rFonts w:ascii="Arial" w:hAnsi="Arial" w:cs="Arial"/>
        </w:rPr>
        <w:t>p</w:t>
      </w:r>
      <w:r w:rsidR="00215E20" w:rsidRPr="00DC7FBF">
        <w:rPr>
          <w:rFonts w:ascii="Arial" w:hAnsi="Arial" w:cs="Arial"/>
        </w:rPr>
        <w:t>lan</w:t>
      </w:r>
      <w:r w:rsidR="005F2C33" w:rsidRPr="00DC7FBF">
        <w:rPr>
          <w:rFonts w:ascii="Arial" w:hAnsi="Arial" w:cs="Arial"/>
        </w:rPr>
        <w:t xml:space="preserve"> and </w:t>
      </w:r>
      <w:r w:rsidR="00D14697" w:rsidRPr="00DC7FBF">
        <w:rPr>
          <w:rFonts w:ascii="Arial" w:hAnsi="Arial" w:cs="Arial"/>
        </w:rPr>
        <w:t>to submit</w:t>
      </w:r>
      <w:r w:rsidR="00215E20" w:rsidRPr="00DC7FBF">
        <w:rPr>
          <w:rFonts w:ascii="Arial" w:hAnsi="Arial" w:cs="Arial"/>
        </w:rPr>
        <w:t xml:space="preserve"> to the </w:t>
      </w:r>
      <w:r w:rsidR="0048191D" w:rsidRPr="00DC7FBF">
        <w:rPr>
          <w:rFonts w:ascii="Arial" w:hAnsi="Arial" w:cs="Arial"/>
        </w:rPr>
        <w:t>Learning and Development Department via the Training Needs Analysi</w:t>
      </w:r>
      <w:r w:rsidR="00215E20" w:rsidRPr="00DC7FBF">
        <w:rPr>
          <w:rFonts w:ascii="Arial" w:hAnsi="Arial" w:cs="Arial"/>
        </w:rPr>
        <w:t>s</w:t>
      </w:r>
      <w:r w:rsidR="00B101BD" w:rsidRPr="00DC7FBF">
        <w:rPr>
          <w:rFonts w:ascii="Arial" w:hAnsi="Arial" w:cs="Arial"/>
        </w:rPr>
        <w:t xml:space="preserve"> process</w:t>
      </w:r>
      <w:r w:rsidR="00D14697" w:rsidRPr="00DC7FBF">
        <w:rPr>
          <w:rFonts w:ascii="Arial" w:hAnsi="Arial" w:cs="Arial"/>
        </w:rPr>
        <w:t xml:space="preserve">. This will ensure that the Learning and Development Department can </w:t>
      </w:r>
      <w:r w:rsidR="0006680B" w:rsidRPr="00DC7FBF">
        <w:rPr>
          <w:rFonts w:ascii="Arial" w:hAnsi="Arial" w:cs="Arial"/>
        </w:rPr>
        <w:t>develop</w:t>
      </w:r>
      <w:r w:rsidR="0048191D" w:rsidRPr="00DC7FBF">
        <w:rPr>
          <w:rFonts w:ascii="Arial" w:hAnsi="Arial" w:cs="Arial"/>
        </w:rPr>
        <w:t xml:space="preserve"> an Organisational Training Plan</w:t>
      </w:r>
      <w:r w:rsidR="00215E20" w:rsidRPr="00DC7FBF">
        <w:rPr>
          <w:rFonts w:ascii="Arial" w:hAnsi="Arial" w:cs="Arial"/>
        </w:rPr>
        <w:t xml:space="preserve"> </w:t>
      </w:r>
      <w:r w:rsidR="00B95F4C" w:rsidRPr="00DC7FBF">
        <w:rPr>
          <w:rFonts w:ascii="Arial" w:hAnsi="Arial" w:cs="Arial"/>
        </w:rPr>
        <w:t>to support a fair and rob</w:t>
      </w:r>
      <w:r w:rsidR="001D2D6E" w:rsidRPr="00DC7FBF">
        <w:rPr>
          <w:rFonts w:ascii="Arial" w:hAnsi="Arial" w:cs="Arial"/>
        </w:rPr>
        <w:t xml:space="preserve">ust response to training requests. </w:t>
      </w:r>
      <w:r w:rsidR="00B101BD" w:rsidRPr="00DC7FBF">
        <w:rPr>
          <w:rFonts w:ascii="Arial" w:hAnsi="Arial" w:cs="Arial"/>
        </w:rPr>
        <w:t xml:space="preserve">However, there </w:t>
      </w:r>
      <w:r w:rsidR="00142C14" w:rsidRPr="00DC7FBF">
        <w:rPr>
          <w:rFonts w:ascii="Arial" w:hAnsi="Arial" w:cs="Arial"/>
        </w:rPr>
        <w:t>is no link to this process in the policy, and despite searching the intranet, I have been unable to find any evidence of the Training Needs Analysis process.</w:t>
      </w:r>
    </w:p>
    <w:p w14:paraId="0226A42C" w14:textId="55422214" w:rsidR="00924B99" w:rsidRPr="00DC7FBF" w:rsidRDefault="005B1BA0" w:rsidP="00DC7FBF">
      <w:pPr>
        <w:pStyle w:val="ListParagraph"/>
        <w:numPr>
          <w:ilvl w:val="0"/>
          <w:numId w:val="16"/>
        </w:numPr>
        <w:spacing w:after="0"/>
        <w:rPr>
          <w:rFonts w:ascii="Arial" w:hAnsi="Arial" w:cs="Arial"/>
        </w:rPr>
      </w:pPr>
      <w:r w:rsidRPr="00DC7FBF">
        <w:rPr>
          <w:rFonts w:ascii="Arial" w:hAnsi="Arial" w:cs="Arial"/>
        </w:rPr>
        <w:t xml:space="preserve">The policy </w:t>
      </w:r>
      <w:r w:rsidR="00B92EC7" w:rsidRPr="00DC7FBF">
        <w:rPr>
          <w:rFonts w:ascii="Arial" w:hAnsi="Arial" w:cs="Arial"/>
        </w:rPr>
        <w:t xml:space="preserve">(p6) </w:t>
      </w:r>
      <w:r w:rsidRPr="00DC7FBF">
        <w:rPr>
          <w:rFonts w:ascii="Arial" w:hAnsi="Arial" w:cs="Arial"/>
        </w:rPr>
        <w:t xml:space="preserve">also refers to </w:t>
      </w:r>
      <w:r w:rsidR="00B92EC7" w:rsidRPr="00DC7FBF">
        <w:rPr>
          <w:rFonts w:ascii="Arial" w:hAnsi="Arial" w:cs="Arial"/>
        </w:rPr>
        <w:t xml:space="preserve">the availability of </w:t>
      </w:r>
      <w:r w:rsidR="001D77D6" w:rsidRPr="00DC7FBF">
        <w:rPr>
          <w:rFonts w:ascii="Arial" w:hAnsi="Arial" w:cs="Arial"/>
        </w:rPr>
        <w:t>a guidance booklet for managers and staff explaining the process and providing a clear explanation of the process and associated documentation</w:t>
      </w:r>
      <w:r w:rsidR="002B50A5" w:rsidRPr="00DC7FBF">
        <w:rPr>
          <w:rFonts w:ascii="Arial" w:hAnsi="Arial" w:cs="Arial"/>
        </w:rPr>
        <w:t xml:space="preserve">. </w:t>
      </w:r>
      <w:r w:rsidR="005B7A56" w:rsidRPr="00DC7FBF">
        <w:rPr>
          <w:rFonts w:ascii="Arial" w:hAnsi="Arial" w:cs="Arial"/>
        </w:rPr>
        <w:t>Again, I have been unable to find any evidence of the guidance document on the intranet. On enquiry, I understand that the policy is currently under review</w:t>
      </w:r>
      <w:r w:rsidR="00203268" w:rsidRPr="00DC7FBF">
        <w:rPr>
          <w:rFonts w:ascii="Arial" w:hAnsi="Arial" w:cs="Arial"/>
        </w:rPr>
        <w:t xml:space="preserve">, pending approval (Evidence </w:t>
      </w:r>
      <w:r w:rsidR="00897F73" w:rsidRPr="00DC7FBF">
        <w:rPr>
          <w:rFonts w:ascii="Arial" w:hAnsi="Arial" w:cs="Arial"/>
        </w:rPr>
        <w:t>2.</w:t>
      </w:r>
      <w:r w:rsidR="004C5A6D">
        <w:rPr>
          <w:rFonts w:ascii="Arial" w:hAnsi="Arial" w:cs="Arial"/>
        </w:rPr>
        <w:t>2</w:t>
      </w:r>
      <w:r w:rsidR="00897F73" w:rsidRPr="00DC7FBF">
        <w:rPr>
          <w:rFonts w:ascii="Arial" w:hAnsi="Arial" w:cs="Arial"/>
        </w:rPr>
        <w:t>)</w:t>
      </w:r>
      <w:r w:rsidR="00203268" w:rsidRPr="00DC7FBF">
        <w:rPr>
          <w:rFonts w:ascii="Arial" w:hAnsi="Arial" w:cs="Arial"/>
        </w:rPr>
        <w:t>.</w:t>
      </w:r>
    </w:p>
    <w:p w14:paraId="08E1EFC3" w14:textId="77777777" w:rsidR="002B50A5" w:rsidRPr="00DC7FBF" w:rsidRDefault="002B50A5" w:rsidP="00DC7FBF">
      <w:pPr>
        <w:spacing w:after="0" w:line="240" w:lineRule="auto"/>
        <w:rPr>
          <w:rFonts w:ascii="Arial" w:hAnsi="Arial" w:cs="Arial"/>
          <w:color w:val="FF0000"/>
        </w:rPr>
      </w:pPr>
    </w:p>
    <w:p w14:paraId="06990B54" w14:textId="3E50636E" w:rsidR="00B37302" w:rsidRPr="00DC7FBF" w:rsidRDefault="000300BC" w:rsidP="00DC7FBF">
      <w:pPr>
        <w:spacing w:after="0" w:line="240" w:lineRule="auto"/>
        <w:rPr>
          <w:rFonts w:ascii="Arial" w:hAnsi="Arial" w:cs="Arial"/>
          <w:u w:val="single"/>
        </w:rPr>
      </w:pPr>
      <w:r w:rsidRPr="00DC7FBF">
        <w:rPr>
          <w:rFonts w:ascii="Arial" w:hAnsi="Arial" w:cs="Arial"/>
        </w:rPr>
        <w:t>2.2</w:t>
      </w:r>
      <w:r w:rsidRPr="00DC7FBF">
        <w:rPr>
          <w:rFonts w:ascii="Arial" w:hAnsi="Arial" w:cs="Arial"/>
        </w:rPr>
        <w:tab/>
      </w:r>
      <w:r w:rsidR="00FB3511" w:rsidRPr="00DC7FBF">
        <w:rPr>
          <w:rFonts w:ascii="Arial" w:hAnsi="Arial" w:cs="Arial"/>
          <w:u w:val="single"/>
        </w:rPr>
        <w:t>E</w:t>
      </w:r>
      <w:r w:rsidR="009E53C4" w:rsidRPr="00DC7FBF">
        <w:rPr>
          <w:rFonts w:ascii="Arial" w:hAnsi="Arial" w:cs="Arial"/>
          <w:u w:val="single"/>
        </w:rPr>
        <w:t>xperience of performance management activities as a l</w:t>
      </w:r>
      <w:r w:rsidR="00B37302" w:rsidRPr="00DC7FBF">
        <w:rPr>
          <w:rFonts w:ascii="Arial" w:hAnsi="Arial" w:cs="Arial"/>
          <w:u w:val="single"/>
        </w:rPr>
        <w:t xml:space="preserve">ine </w:t>
      </w:r>
      <w:r w:rsidR="009E53C4" w:rsidRPr="00DC7FBF">
        <w:rPr>
          <w:rFonts w:ascii="Arial" w:hAnsi="Arial" w:cs="Arial"/>
          <w:u w:val="single"/>
        </w:rPr>
        <w:t>m</w:t>
      </w:r>
      <w:r w:rsidR="00B37302" w:rsidRPr="00DC7FBF">
        <w:rPr>
          <w:rFonts w:ascii="Arial" w:hAnsi="Arial" w:cs="Arial"/>
          <w:u w:val="single"/>
        </w:rPr>
        <w:t>anage</w:t>
      </w:r>
      <w:r w:rsidR="009E53C4" w:rsidRPr="00DC7FBF">
        <w:rPr>
          <w:rFonts w:ascii="Arial" w:hAnsi="Arial" w:cs="Arial"/>
          <w:u w:val="single"/>
        </w:rPr>
        <w:t>r</w:t>
      </w:r>
    </w:p>
    <w:p w14:paraId="203A463D" w14:textId="0F9F274C" w:rsidR="00B37302" w:rsidRPr="00DC7FBF" w:rsidRDefault="00B13200" w:rsidP="00DC7FBF">
      <w:pPr>
        <w:spacing w:after="0" w:line="240" w:lineRule="auto"/>
        <w:rPr>
          <w:rFonts w:ascii="Arial" w:hAnsi="Arial" w:cs="Arial"/>
        </w:rPr>
      </w:pPr>
      <w:r w:rsidRPr="00DC7FBF">
        <w:rPr>
          <w:rFonts w:ascii="Arial" w:hAnsi="Arial" w:cs="Arial"/>
        </w:rPr>
        <w:t>I</w:t>
      </w:r>
      <w:r w:rsidR="00CB4509" w:rsidRPr="00DC7FBF">
        <w:rPr>
          <w:rFonts w:ascii="Arial" w:hAnsi="Arial" w:cs="Arial"/>
        </w:rPr>
        <w:t xml:space="preserve"> was fortunate to </w:t>
      </w:r>
      <w:r w:rsidRPr="00DC7FBF">
        <w:rPr>
          <w:rFonts w:ascii="Arial" w:hAnsi="Arial" w:cs="Arial"/>
        </w:rPr>
        <w:t>undert</w:t>
      </w:r>
      <w:r w:rsidR="00CB4509" w:rsidRPr="00DC7FBF">
        <w:rPr>
          <w:rFonts w:ascii="Arial" w:hAnsi="Arial" w:cs="Arial"/>
        </w:rPr>
        <w:t>a</w:t>
      </w:r>
      <w:r w:rsidRPr="00DC7FBF">
        <w:rPr>
          <w:rFonts w:ascii="Arial" w:hAnsi="Arial" w:cs="Arial"/>
        </w:rPr>
        <w:t>k</w:t>
      </w:r>
      <w:r w:rsidR="00CB4509" w:rsidRPr="00DC7FBF">
        <w:rPr>
          <w:rFonts w:ascii="Arial" w:hAnsi="Arial" w:cs="Arial"/>
        </w:rPr>
        <w:t>e</w:t>
      </w:r>
      <w:r w:rsidRPr="00DC7FBF">
        <w:rPr>
          <w:rFonts w:ascii="Arial" w:hAnsi="Arial" w:cs="Arial"/>
        </w:rPr>
        <w:t xml:space="preserve"> </w:t>
      </w:r>
      <w:r w:rsidR="0027305E" w:rsidRPr="00DC7FBF">
        <w:rPr>
          <w:rFonts w:ascii="Arial" w:hAnsi="Arial" w:cs="Arial"/>
        </w:rPr>
        <w:t>PADR</w:t>
      </w:r>
      <w:r w:rsidRPr="00DC7FBF">
        <w:rPr>
          <w:rFonts w:ascii="Arial" w:hAnsi="Arial" w:cs="Arial"/>
        </w:rPr>
        <w:t xml:space="preserve"> training </w:t>
      </w:r>
      <w:r w:rsidR="00CB4509" w:rsidRPr="00DC7FBF">
        <w:rPr>
          <w:rFonts w:ascii="Arial" w:hAnsi="Arial" w:cs="Arial"/>
        </w:rPr>
        <w:t xml:space="preserve">face to face </w:t>
      </w:r>
      <w:r w:rsidRPr="00DC7FBF">
        <w:rPr>
          <w:rFonts w:ascii="Arial" w:hAnsi="Arial" w:cs="Arial"/>
        </w:rPr>
        <w:t xml:space="preserve">as part of the Manager’s Passport course attended </w:t>
      </w:r>
      <w:r w:rsidR="00D33CA4" w:rsidRPr="00DC7FBF">
        <w:rPr>
          <w:rFonts w:ascii="Arial" w:hAnsi="Arial" w:cs="Arial"/>
        </w:rPr>
        <w:t>during the period December 2019 to</w:t>
      </w:r>
      <w:r w:rsidR="007A1D20" w:rsidRPr="00DC7FBF">
        <w:rPr>
          <w:rFonts w:ascii="Arial" w:hAnsi="Arial" w:cs="Arial"/>
        </w:rPr>
        <w:t xml:space="preserve"> February 202</w:t>
      </w:r>
      <w:r w:rsidR="00D33CA4" w:rsidRPr="00DC7FBF">
        <w:rPr>
          <w:rFonts w:ascii="Arial" w:hAnsi="Arial" w:cs="Arial"/>
        </w:rPr>
        <w:t>0</w:t>
      </w:r>
      <w:r w:rsidR="0027637E" w:rsidRPr="00DC7FBF">
        <w:rPr>
          <w:rFonts w:ascii="Arial" w:hAnsi="Arial" w:cs="Arial"/>
        </w:rPr>
        <w:t xml:space="preserve"> (Evidence 2.</w:t>
      </w:r>
      <w:r w:rsidR="004C5A6D">
        <w:rPr>
          <w:rFonts w:ascii="Arial" w:hAnsi="Arial" w:cs="Arial"/>
        </w:rPr>
        <w:t>3</w:t>
      </w:r>
      <w:r w:rsidR="0027637E" w:rsidRPr="00DC7FBF">
        <w:rPr>
          <w:rFonts w:ascii="Arial" w:hAnsi="Arial" w:cs="Arial"/>
        </w:rPr>
        <w:t>)</w:t>
      </w:r>
      <w:r w:rsidR="007A1D20" w:rsidRPr="00DC7FBF">
        <w:rPr>
          <w:rFonts w:ascii="Arial" w:hAnsi="Arial" w:cs="Arial"/>
        </w:rPr>
        <w:t>.</w:t>
      </w:r>
      <w:r w:rsidR="00EC2739" w:rsidRPr="00DC7FBF">
        <w:rPr>
          <w:rFonts w:ascii="Arial" w:hAnsi="Arial" w:cs="Arial"/>
        </w:rPr>
        <w:t xml:space="preserve"> </w:t>
      </w:r>
      <w:r w:rsidR="002407CB" w:rsidRPr="00DC7FBF">
        <w:rPr>
          <w:rFonts w:ascii="Arial" w:hAnsi="Arial" w:cs="Arial"/>
        </w:rPr>
        <w:t>This training</w:t>
      </w:r>
      <w:r w:rsidR="001548CB" w:rsidRPr="00DC7FBF">
        <w:rPr>
          <w:rFonts w:ascii="Arial" w:hAnsi="Arial" w:cs="Arial"/>
        </w:rPr>
        <w:t xml:space="preserve"> enabled me to effectively undertake PADRs with members of my own team</w:t>
      </w:r>
      <w:r w:rsidR="008165DF" w:rsidRPr="00DC7FBF">
        <w:rPr>
          <w:rFonts w:ascii="Arial" w:hAnsi="Arial" w:cs="Arial"/>
        </w:rPr>
        <w:t xml:space="preserve"> (Evidence 2.</w:t>
      </w:r>
      <w:r w:rsidR="004C5A6D">
        <w:rPr>
          <w:rFonts w:ascii="Arial" w:hAnsi="Arial" w:cs="Arial"/>
        </w:rPr>
        <w:t>4</w:t>
      </w:r>
      <w:r w:rsidR="00FD6D13" w:rsidRPr="00DC7FBF">
        <w:rPr>
          <w:rFonts w:ascii="Arial" w:hAnsi="Arial" w:cs="Arial"/>
        </w:rPr>
        <w:t xml:space="preserve"> / 2.</w:t>
      </w:r>
      <w:r w:rsidR="004C5A6D">
        <w:rPr>
          <w:rFonts w:ascii="Arial" w:hAnsi="Arial" w:cs="Arial"/>
        </w:rPr>
        <w:t>5</w:t>
      </w:r>
      <w:r w:rsidR="00766D37" w:rsidRPr="00DC7FBF">
        <w:rPr>
          <w:rFonts w:ascii="Arial" w:hAnsi="Arial" w:cs="Arial"/>
        </w:rPr>
        <w:t>)</w:t>
      </w:r>
      <w:r w:rsidR="008D5B29" w:rsidRPr="00DC7FBF">
        <w:rPr>
          <w:rFonts w:ascii="Arial" w:hAnsi="Arial" w:cs="Arial"/>
        </w:rPr>
        <w:t>. Evidence 2.</w:t>
      </w:r>
      <w:r w:rsidR="004C5A6D">
        <w:rPr>
          <w:rFonts w:ascii="Arial" w:hAnsi="Arial" w:cs="Arial"/>
        </w:rPr>
        <w:t>5</w:t>
      </w:r>
      <w:r w:rsidR="008D5B29" w:rsidRPr="00DC7FBF">
        <w:rPr>
          <w:rFonts w:ascii="Arial" w:hAnsi="Arial" w:cs="Arial"/>
        </w:rPr>
        <w:t xml:space="preserve"> demonstrates the application of learning as a result of the PADR training undertaken</w:t>
      </w:r>
      <w:r w:rsidR="00DC23D1" w:rsidRPr="00DC7FBF">
        <w:rPr>
          <w:rFonts w:ascii="Arial" w:hAnsi="Arial" w:cs="Arial"/>
        </w:rPr>
        <w:t xml:space="preserve"> - o</w:t>
      </w:r>
      <w:r w:rsidR="008D5B29" w:rsidRPr="00DC7FBF">
        <w:rPr>
          <w:rFonts w:ascii="Arial" w:hAnsi="Arial" w:cs="Arial"/>
        </w:rPr>
        <w:t>bj</w:t>
      </w:r>
      <w:r w:rsidR="001E2101" w:rsidRPr="00DC7FBF">
        <w:rPr>
          <w:rFonts w:ascii="Arial" w:hAnsi="Arial" w:cs="Arial"/>
        </w:rPr>
        <w:t>e</w:t>
      </w:r>
      <w:r w:rsidR="008D5B29" w:rsidRPr="00DC7FBF">
        <w:rPr>
          <w:rFonts w:ascii="Arial" w:hAnsi="Arial" w:cs="Arial"/>
        </w:rPr>
        <w:t xml:space="preserve">ctives are </w:t>
      </w:r>
      <w:r w:rsidR="00272E3F" w:rsidRPr="00DC7FBF">
        <w:rPr>
          <w:rFonts w:ascii="Arial" w:hAnsi="Arial" w:cs="Arial"/>
        </w:rPr>
        <w:t>Specific, Measurable, Achievable, Relevant, and Time-bound – or ‘SMART’ (</w:t>
      </w:r>
      <w:r w:rsidR="001E2101" w:rsidRPr="00DC7FBF">
        <w:rPr>
          <w:rFonts w:ascii="Arial" w:hAnsi="Arial" w:cs="Arial"/>
        </w:rPr>
        <w:t>CIPD</w:t>
      </w:r>
      <w:r w:rsidR="00272E3F" w:rsidRPr="00DC7FBF">
        <w:rPr>
          <w:rFonts w:ascii="Arial" w:hAnsi="Arial" w:cs="Arial"/>
        </w:rPr>
        <w:t xml:space="preserve">, </w:t>
      </w:r>
      <w:r w:rsidR="001E2101" w:rsidRPr="00DC7FBF">
        <w:rPr>
          <w:rFonts w:ascii="Arial" w:hAnsi="Arial" w:cs="Arial"/>
        </w:rPr>
        <w:t>2020)</w:t>
      </w:r>
      <w:r w:rsidR="004F2722" w:rsidRPr="00DC7FBF">
        <w:rPr>
          <w:rFonts w:ascii="Arial" w:hAnsi="Arial" w:cs="Arial"/>
        </w:rPr>
        <w:t>.</w:t>
      </w:r>
      <w:r w:rsidR="00CF1719" w:rsidRPr="00DC7FBF">
        <w:rPr>
          <w:rFonts w:ascii="Arial" w:hAnsi="Arial" w:cs="Arial"/>
        </w:rPr>
        <w:t xml:space="preserve"> </w:t>
      </w:r>
    </w:p>
    <w:p w14:paraId="3D2E12BB" w14:textId="77777777" w:rsidR="00B37302" w:rsidRPr="00DC7FBF" w:rsidRDefault="00B37302" w:rsidP="00DC7FBF">
      <w:pPr>
        <w:spacing w:after="0" w:line="240" w:lineRule="auto"/>
        <w:rPr>
          <w:rFonts w:ascii="Arial" w:hAnsi="Arial" w:cs="Arial"/>
        </w:rPr>
      </w:pPr>
    </w:p>
    <w:p w14:paraId="03A46B0C" w14:textId="2B7C313D" w:rsidR="004E60CC" w:rsidRPr="00DC7FBF" w:rsidRDefault="00CF1719" w:rsidP="00DC7FBF">
      <w:pPr>
        <w:spacing w:after="0" w:line="240" w:lineRule="auto"/>
        <w:rPr>
          <w:rFonts w:ascii="Arial" w:hAnsi="Arial" w:cs="Arial"/>
          <w:color w:val="000000" w:themeColor="text1"/>
        </w:rPr>
      </w:pPr>
      <w:r w:rsidRPr="00DC7FBF">
        <w:rPr>
          <w:rFonts w:ascii="Arial" w:hAnsi="Arial" w:cs="Arial"/>
        </w:rPr>
        <w:lastRenderedPageBreak/>
        <w:t>Armstrong</w:t>
      </w:r>
      <w:r w:rsidR="00104C3C" w:rsidRPr="00DC7FBF">
        <w:rPr>
          <w:rFonts w:ascii="Arial" w:hAnsi="Arial" w:cs="Arial"/>
        </w:rPr>
        <w:t xml:space="preserve"> (2006, p17) describes performance management </w:t>
      </w:r>
      <w:r w:rsidRPr="00DC7FBF">
        <w:rPr>
          <w:rFonts w:ascii="Arial" w:hAnsi="Arial" w:cs="Arial"/>
        </w:rPr>
        <w:t>a</w:t>
      </w:r>
      <w:r w:rsidR="00104C3C" w:rsidRPr="00DC7FBF">
        <w:rPr>
          <w:rFonts w:ascii="Arial" w:hAnsi="Arial" w:cs="Arial"/>
        </w:rPr>
        <w:t>s a</w:t>
      </w:r>
      <w:r w:rsidRPr="00DC7FBF">
        <w:rPr>
          <w:rFonts w:ascii="Arial" w:hAnsi="Arial" w:cs="Arial"/>
        </w:rPr>
        <w:t xml:space="preserve"> process of ‘plan, act, monitor and review’. </w:t>
      </w:r>
      <w:r w:rsidR="00B37302" w:rsidRPr="00DC7FBF">
        <w:rPr>
          <w:rFonts w:ascii="Arial" w:hAnsi="Arial" w:cs="Arial"/>
        </w:rPr>
        <w:t>I</w:t>
      </w:r>
      <w:r w:rsidR="00587DE5" w:rsidRPr="00DC7FBF">
        <w:rPr>
          <w:rFonts w:ascii="Arial" w:hAnsi="Arial" w:cs="Arial"/>
          <w:color w:val="000000" w:themeColor="text1"/>
        </w:rPr>
        <w:t xml:space="preserve">As a result of the pandemic, the team were informally deployed to support Workforce in the mass recruitment of staff. As a result, objectives quickly became outdated. </w:t>
      </w:r>
      <w:r w:rsidR="00662476" w:rsidRPr="00DC7FBF">
        <w:rPr>
          <w:rFonts w:ascii="Arial" w:hAnsi="Arial" w:cs="Arial"/>
          <w:color w:val="000000" w:themeColor="text1"/>
        </w:rPr>
        <w:t xml:space="preserve">I felt that it was important to update objectives to reflect </w:t>
      </w:r>
      <w:r w:rsidR="0032478B" w:rsidRPr="00DC7FBF">
        <w:rPr>
          <w:rFonts w:ascii="Arial" w:hAnsi="Arial" w:cs="Arial"/>
          <w:color w:val="000000" w:themeColor="text1"/>
        </w:rPr>
        <w:t xml:space="preserve">progress to date and </w:t>
      </w:r>
      <w:r w:rsidR="009B5CE1" w:rsidRPr="00DC7FBF">
        <w:rPr>
          <w:rFonts w:ascii="Arial" w:hAnsi="Arial" w:cs="Arial"/>
          <w:color w:val="000000" w:themeColor="text1"/>
        </w:rPr>
        <w:t xml:space="preserve">to include </w:t>
      </w:r>
      <w:r w:rsidR="00662476" w:rsidRPr="00DC7FBF">
        <w:rPr>
          <w:rFonts w:ascii="Arial" w:hAnsi="Arial" w:cs="Arial"/>
          <w:color w:val="000000" w:themeColor="text1"/>
        </w:rPr>
        <w:t xml:space="preserve">the </w:t>
      </w:r>
      <w:r w:rsidR="00424107" w:rsidRPr="00DC7FBF">
        <w:rPr>
          <w:rFonts w:ascii="Arial" w:hAnsi="Arial" w:cs="Arial"/>
          <w:color w:val="000000" w:themeColor="text1"/>
        </w:rPr>
        <w:t xml:space="preserve">additional tasks that the team had </w:t>
      </w:r>
      <w:r w:rsidR="009B5CE1" w:rsidRPr="00DC7FBF">
        <w:rPr>
          <w:rFonts w:ascii="Arial" w:hAnsi="Arial" w:cs="Arial"/>
          <w:color w:val="000000" w:themeColor="text1"/>
        </w:rPr>
        <w:t>achieved</w:t>
      </w:r>
      <w:r w:rsidR="00424107" w:rsidRPr="00DC7FBF">
        <w:rPr>
          <w:rFonts w:ascii="Arial" w:hAnsi="Arial" w:cs="Arial"/>
          <w:color w:val="000000" w:themeColor="text1"/>
        </w:rPr>
        <w:t xml:space="preserve"> and therefore undertook a review of objectives with </w:t>
      </w:r>
      <w:proofErr w:type="gramStart"/>
      <w:r w:rsidR="00424107" w:rsidRPr="00DC7FBF">
        <w:rPr>
          <w:rFonts w:ascii="Arial" w:hAnsi="Arial" w:cs="Arial"/>
          <w:color w:val="000000" w:themeColor="text1"/>
        </w:rPr>
        <w:t>each individual</w:t>
      </w:r>
      <w:proofErr w:type="gramEnd"/>
      <w:r w:rsidR="00424107" w:rsidRPr="00DC7FBF">
        <w:rPr>
          <w:rFonts w:ascii="Arial" w:hAnsi="Arial" w:cs="Arial"/>
          <w:color w:val="000000" w:themeColor="text1"/>
        </w:rPr>
        <w:t xml:space="preserve"> in May 2020 (Evidence 2.</w:t>
      </w:r>
      <w:r w:rsidR="004C5A6D">
        <w:rPr>
          <w:rFonts w:ascii="Arial" w:hAnsi="Arial" w:cs="Arial"/>
          <w:color w:val="000000" w:themeColor="text1"/>
        </w:rPr>
        <w:t>6</w:t>
      </w:r>
      <w:r w:rsidR="00424107" w:rsidRPr="00DC7FBF">
        <w:rPr>
          <w:rFonts w:ascii="Arial" w:hAnsi="Arial" w:cs="Arial"/>
          <w:color w:val="000000" w:themeColor="text1"/>
        </w:rPr>
        <w:t>).</w:t>
      </w:r>
    </w:p>
    <w:p w14:paraId="4ECE02A5" w14:textId="50485187" w:rsidR="00504733" w:rsidRPr="00DC7FBF" w:rsidRDefault="00504733" w:rsidP="00DC7FBF">
      <w:pPr>
        <w:spacing w:after="0" w:line="240" w:lineRule="auto"/>
        <w:rPr>
          <w:rFonts w:ascii="Arial" w:hAnsi="Arial" w:cs="Arial"/>
          <w:color w:val="000000" w:themeColor="text1"/>
        </w:rPr>
      </w:pPr>
    </w:p>
    <w:p w14:paraId="016C7CDE" w14:textId="08742A14" w:rsidR="00504733" w:rsidRPr="00DC7FBF" w:rsidRDefault="00313256" w:rsidP="00DC7FBF">
      <w:pPr>
        <w:spacing w:after="0" w:line="240" w:lineRule="auto"/>
        <w:rPr>
          <w:rFonts w:ascii="Arial" w:hAnsi="Arial" w:cs="Arial"/>
          <w:color w:val="000000" w:themeColor="text1"/>
        </w:rPr>
      </w:pPr>
      <w:r w:rsidRPr="00DC7FBF">
        <w:rPr>
          <w:rFonts w:ascii="Arial" w:hAnsi="Arial" w:cs="Arial"/>
          <w:color w:val="000000" w:themeColor="text1"/>
        </w:rPr>
        <w:t xml:space="preserve">I have achieved 100% </w:t>
      </w:r>
      <w:r w:rsidR="00504733" w:rsidRPr="00DC7FBF">
        <w:rPr>
          <w:rFonts w:ascii="Arial" w:hAnsi="Arial" w:cs="Arial"/>
          <w:color w:val="000000" w:themeColor="text1"/>
        </w:rPr>
        <w:t xml:space="preserve">compliance with </w:t>
      </w:r>
      <w:r w:rsidRPr="00DC7FBF">
        <w:rPr>
          <w:rFonts w:ascii="Arial" w:hAnsi="Arial" w:cs="Arial"/>
          <w:color w:val="000000" w:themeColor="text1"/>
        </w:rPr>
        <w:t xml:space="preserve">the PADR process </w:t>
      </w:r>
      <w:r w:rsidR="002B1361" w:rsidRPr="00DC7FBF">
        <w:rPr>
          <w:rFonts w:ascii="Arial" w:hAnsi="Arial" w:cs="Arial"/>
          <w:color w:val="000000" w:themeColor="text1"/>
        </w:rPr>
        <w:t xml:space="preserve">and mandatory training </w:t>
      </w:r>
      <w:r w:rsidRPr="00DC7FBF">
        <w:rPr>
          <w:rFonts w:ascii="Arial" w:hAnsi="Arial" w:cs="Arial"/>
          <w:color w:val="000000" w:themeColor="text1"/>
        </w:rPr>
        <w:t>within my team</w:t>
      </w:r>
      <w:r w:rsidR="002F07B1" w:rsidRPr="00DC7FBF">
        <w:rPr>
          <w:rFonts w:ascii="Arial" w:hAnsi="Arial" w:cs="Arial"/>
          <w:color w:val="000000" w:themeColor="text1"/>
        </w:rPr>
        <w:t>. (Evidence 2.</w:t>
      </w:r>
      <w:r w:rsidR="003F70D9">
        <w:rPr>
          <w:rFonts w:ascii="Arial" w:hAnsi="Arial" w:cs="Arial"/>
          <w:color w:val="000000" w:themeColor="text1"/>
        </w:rPr>
        <w:t>7</w:t>
      </w:r>
      <w:r w:rsidR="002F07B1" w:rsidRPr="00DC7FBF">
        <w:rPr>
          <w:rFonts w:ascii="Arial" w:hAnsi="Arial" w:cs="Arial"/>
          <w:color w:val="000000" w:themeColor="text1"/>
        </w:rPr>
        <w:t>)</w:t>
      </w:r>
    </w:p>
    <w:p w14:paraId="16172BBB" w14:textId="77777777" w:rsidR="00E84D5F" w:rsidRPr="00DC7FBF" w:rsidRDefault="00E84D5F" w:rsidP="00DC7FBF">
      <w:pPr>
        <w:spacing w:after="0" w:line="240" w:lineRule="auto"/>
        <w:rPr>
          <w:rFonts w:ascii="Arial" w:hAnsi="Arial" w:cs="Arial"/>
        </w:rPr>
      </w:pPr>
    </w:p>
    <w:p w14:paraId="512C972A" w14:textId="21D6AAF2" w:rsidR="00FB3511" w:rsidRPr="00DC7FBF" w:rsidRDefault="000300BC" w:rsidP="00DC7FBF">
      <w:pPr>
        <w:spacing w:after="0" w:line="240" w:lineRule="auto"/>
        <w:rPr>
          <w:rFonts w:ascii="Arial" w:hAnsi="Arial" w:cs="Arial"/>
          <w:u w:val="single"/>
        </w:rPr>
      </w:pPr>
      <w:r w:rsidRPr="00DC7FBF">
        <w:rPr>
          <w:rFonts w:ascii="Arial" w:hAnsi="Arial" w:cs="Arial"/>
        </w:rPr>
        <w:t>2.3</w:t>
      </w:r>
      <w:r w:rsidRPr="00DC7FBF">
        <w:rPr>
          <w:rFonts w:ascii="Arial" w:hAnsi="Arial" w:cs="Arial"/>
        </w:rPr>
        <w:tab/>
      </w:r>
      <w:r w:rsidR="00FB3511" w:rsidRPr="00DC7FBF">
        <w:rPr>
          <w:rFonts w:ascii="Arial" w:hAnsi="Arial" w:cs="Arial"/>
          <w:u w:val="single"/>
        </w:rPr>
        <w:t>Providing advice to other line managers</w:t>
      </w:r>
    </w:p>
    <w:p w14:paraId="797810EC" w14:textId="7EFBE027" w:rsidR="00DC23D1" w:rsidRPr="00DC7FBF" w:rsidRDefault="004B205C" w:rsidP="00DC7FBF">
      <w:pPr>
        <w:spacing w:after="0" w:line="240" w:lineRule="auto"/>
        <w:rPr>
          <w:rFonts w:ascii="Arial" w:hAnsi="Arial" w:cs="Arial"/>
        </w:rPr>
      </w:pPr>
      <w:r w:rsidRPr="00DC7FBF">
        <w:rPr>
          <w:rFonts w:ascii="Arial" w:hAnsi="Arial" w:cs="Arial"/>
        </w:rPr>
        <w:t xml:space="preserve">Whilst not directly responsible for Performance Management advice to </w:t>
      </w:r>
      <w:r w:rsidR="009F4CD4" w:rsidRPr="00DC7FBF">
        <w:rPr>
          <w:rFonts w:ascii="Arial" w:hAnsi="Arial" w:cs="Arial"/>
        </w:rPr>
        <w:t xml:space="preserve">managers, I am often approached for various advice on HR matters from former colleagues </w:t>
      </w:r>
      <w:r w:rsidR="00C34E23" w:rsidRPr="00DC7FBF">
        <w:rPr>
          <w:rFonts w:ascii="Arial" w:hAnsi="Arial" w:cs="Arial"/>
        </w:rPr>
        <w:t xml:space="preserve">outside of the Directorate. For example, an ex-colleague who has recently moved to a new job with line management responsibilities </w:t>
      </w:r>
      <w:r w:rsidR="00DC23D1" w:rsidRPr="00DC7FBF">
        <w:rPr>
          <w:rFonts w:ascii="Arial" w:hAnsi="Arial" w:cs="Arial"/>
        </w:rPr>
        <w:t xml:space="preserve">sought </w:t>
      </w:r>
      <w:r w:rsidR="00F25554" w:rsidRPr="00DC7FBF">
        <w:rPr>
          <w:rFonts w:ascii="Arial" w:hAnsi="Arial" w:cs="Arial"/>
        </w:rPr>
        <w:t xml:space="preserve">my advice on the PADR process. </w:t>
      </w:r>
      <w:r w:rsidR="00E64C8D" w:rsidRPr="00DC7FBF">
        <w:rPr>
          <w:rFonts w:ascii="Arial" w:hAnsi="Arial" w:cs="Arial"/>
        </w:rPr>
        <w:t>I was able to provide relevant advice which led him to set up PADRs with the new team</w:t>
      </w:r>
      <w:r w:rsidR="00F6531A" w:rsidRPr="00DC7FBF">
        <w:rPr>
          <w:rFonts w:ascii="Arial" w:hAnsi="Arial" w:cs="Arial"/>
        </w:rPr>
        <w:t>.</w:t>
      </w:r>
      <w:r w:rsidR="00E64C8D" w:rsidRPr="00DC7FBF">
        <w:rPr>
          <w:rFonts w:ascii="Arial" w:hAnsi="Arial" w:cs="Arial"/>
        </w:rPr>
        <w:t xml:space="preserve"> (Evidence 2.</w:t>
      </w:r>
      <w:r w:rsidR="003F70D9">
        <w:rPr>
          <w:rFonts w:ascii="Arial" w:hAnsi="Arial" w:cs="Arial"/>
        </w:rPr>
        <w:t>8</w:t>
      </w:r>
      <w:r w:rsidR="00E64C8D" w:rsidRPr="00DC7FBF">
        <w:rPr>
          <w:rFonts w:ascii="Arial" w:hAnsi="Arial" w:cs="Arial"/>
        </w:rPr>
        <w:t>)</w:t>
      </w:r>
    </w:p>
    <w:p w14:paraId="03DAA387" w14:textId="0CA4E4BB" w:rsidR="004F01F6" w:rsidRPr="00DC7FBF" w:rsidRDefault="004F01F6" w:rsidP="00DC7FBF">
      <w:pPr>
        <w:spacing w:after="0" w:line="240" w:lineRule="auto"/>
        <w:rPr>
          <w:rFonts w:ascii="Arial" w:hAnsi="Arial" w:cs="Arial"/>
        </w:rPr>
      </w:pPr>
    </w:p>
    <w:p w14:paraId="079FBB35" w14:textId="0C912BFA" w:rsidR="00861528" w:rsidRPr="00DC7FBF" w:rsidRDefault="000300BC" w:rsidP="00DC7FBF">
      <w:pPr>
        <w:spacing w:after="0" w:line="240" w:lineRule="auto"/>
        <w:rPr>
          <w:rFonts w:ascii="Arial" w:hAnsi="Arial" w:cs="Arial"/>
          <w:u w:val="single"/>
        </w:rPr>
      </w:pPr>
      <w:r w:rsidRPr="00DC7FBF">
        <w:rPr>
          <w:rFonts w:ascii="Arial" w:hAnsi="Arial" w:cs="Arial"/>
        </w:rPr>
        <w:t>2.4</w:t>
      </w:r>
      <w:r w:rsidRPr="00DC7FBF">
        <w:rPr>
          <w:rFonts w:ascii="Arial" w:hAnsi="Arial" w:cs="Arial"/>
        </w:rPr>
        <w:tab/>
      </w:r>
      <w:r w:rsidR="009D0D02" w:rsidRPr="00DC7FBF">
        <w:rPr>
          <w:rFonts w:ascii="Arial" w:hAnsi="Arial" w:cs="Arial"/>
          <w:u w:val="single"/>
        </w:rPr>
        <w:t>Supporting a new approach to performance management</w:t>
      </w:r>
      <w:r w:rsidR="00444841" w:rsidRPr="00DC7FBF">
        <w:rPr>
          <w:rFonts w:ascii="Arial" w:hAnsi="Arial" w:cs="Arial"/>
          <w:u w:val="single"/>
        </w:rPr>
        <w:t xml:space="preserve"> in the organisation</w:t>
      </w:r>
    </w:p>
    <w:p w14:paraId="6FDC163A" w14:textId="023B07E3" w:rsidR="00580A12" w:rsidRPr="00DC7FBF" w:rsidRDefault="004B1D1C" w:rsidP="00DC7FBF">
      <w:pPr>
        <w:spacing w:after="0" w:line="240" w:lineRule="auto"/>
        <w:rPr>
          <w:rFonts w:ascii="Arial" w:eastAsia="Calibri" w:hAnsi="Arial" w:cs="Arial"/>
          <w:lang w:eastAsia="en-GB"/>
        </w:rPr>
      </w:pPr>
      <w:r w:rsidRPr="00DC7FBF">
        <w:rPr>
          <w:rFonts w:ascii="Arial" w:hAnsi="Arial" w:cs="Arial"/>
        </w:rPr>
        <w:t xml:space="preserve">During the period September 2020 to June 2021, I </w:t>
      </w:r>
      <w:r w:rsidR="000B009B" w:rsidRPr="00DC7FBF">
        <w:rPr>
          <w:rFonts w:ascii="Arial" w:hAnsi="Arial" w:cs="Arial"/>
        </w:rPr>
        <w:t>project managed the development of a new strategic approach to performance management across the organisation</w:t>
      </w:r>
      <w:r w:rsidR="00ED4871" w:rsidRPr="00DC7FBF">
        <w:rPr>
          <w:rFonts w:ascii="Arial" w:hAnsi="Arial" w:cs="Arial"/>
        </w:rPr>
        <w:t xml:space="preserve">, known as </w:t>
      </w:r>
      <w:r w:rsidR="001B6579" w:rsidRPr="00DC7FBF">
        <w:rPr>
          <w:rFonts w:ascii="Arial" w:hAnsi="Arial" w:cs="Arial"/>
        </w:rPr>
        <w:t>‘Improving Together’</w:t>
      </w:r>
      <w:r w:rsidR="000B009B" w:rsidRPr="00DC7FBF">
        <w:rPr>
          <w:rFonts w:ascii="Arial" w:hAnsi="Arial" w:cs="Arial"/>
        </w:rPr>
        <w:t>.</w:t>
      </w:r>
      <w:r w:rsidR="00071DEE" w:rsidRPr="00DC7FBF">
        <w:rPr>
          <w:rFonts w:ascii="Arial" w:hAnsi="Arial" w:cs="Arial"/>
        </w:rPr>
        <w:t xml:space="preserve"> (Evidence 2.</w:t>
      </w:r>
      <w:r w:rsidR="003F70D9">
        <w:rPr>
          <w:rFonts w:ascii="Arial" w:hAnsi="Arial" w:cs="Arial"/>
        </w:rPr>
        <w:t>9</w:t>
      </w:r>
      <w:r w:rsidR="00071DEE" w:rsidRPr="00DC7FBF">
        <w:rPr>
          <w:rFonts w:ascii="Arial" w:hAnsi="Arial" w:cs="Arial"/>
        </w:rPr>
        <w:t>)</w:t>
      </w:r>
      <w:r w:rsidR="001B6579" w:rsidRPr="00DC7FBF">
        <w:rPr>
          <w:rFonts w:ascii="Arial" w:hAnsi="Arial" w:cs="Arial"/>
        </w:rPr>
        <w:t xml:space="preserve"> </w:t>
      </w:r>
      <w:r w:rsidR="00580A12" w:rsidRPr="00DC7FBF">
        <w:rPr>
          <w:rFonts w:ascii="Arial" w:hAnsi="Arial" w:cs="Arial"/>
        </w:rPr>
        <w:t>The aim of Improving Together was to i</w:t>
      </w:r>
      <w:r w:rsidR="00580A12" w:rsidRPr="00DC7FBF">
        <w:rPr>
          <w:rFonts w:ascii="Arial" w:eastAsia="Calibri" w:hAnsi="Arial" w:cs="Arial"/>
          <w:lang w:eastAsia="en-GB"/>
        </w:rPr>
        <w:t>mplement a wide-ranging strategic improvement approach, including quality and performance, which is clear on expectations and accountability arrangements from Board</w:t>
      </w:r>
      <w:r w:rsidR="00AD68DD" w:rsidRPr="00DC7FBF">
        <w:rPr>
          <w:rFonts w:ascii="Arial" w:eastAsia="Calibri" w:hAnsi="Arial" w:cs="Arial"/>
          <w:lang w:eastAsia="en-GB"/>
        </w:rPr>
        <w:t xml:space="preserve"> level to </w:t>
      </w:r>
      <w:r w:rsidR="00580A12" w:rsidRPr="00DC7FBF">
        <w:rPr>
          <w:rFonts w:ascii="Arial" w:eastAsia="Calibri" w:hAnsi="Arial" w:cs="Arial"/>
          <w:lang w:eastAsia="en-GB"/>
        </w:rPr>
        <w:t>all teams.</w:t>
      </w:r>
    </w:p>
    <w:p w14:paraId="694DA1EF" w14:textId="77777777" w:rsidR="00580A12" w:rsidRPr="00DC7FBF" w:rsidRDefault="00580A12" w:rsidP="00DC7FBF">
      <w:pPr>
        <w:spacing w:after="0" w:line="240" w:lineRule="auto"/>
        <w:rPr>
          <w:rFonts w:ascii="Arial" w:eastAsia="Calibri" w:hAnsi="Arial" w:cs="Arial"/>
          <w:lang w:eastAsia="en-GB"/>
        </w:rPr>
      </w:pPr>
    </w:p>
    <w:p w14:paraId="624A3932" w14:textId="4F4A9892" w:rsidR="00580A12" w:rsidRPr="00DC7FBF" w:rsidRDefault="00AD68DD" w:rsidP="00DC7FBF">
      <w:pPr>
        <w:spacing w:after="0" w:line="240" w:lineRule="auto"/>
        <w:rPr>
          <w:rFonts w:ascii="Arial" w:eastAsia="Calibri" w:hAnsi="Arial" w:cs="Arial"/>
          <w:lang w:eastAsia="en-GB"/>
        </w:rPr>
      </w:pPr>
      <w:r w:rsidRPr="00DC7FBF">
        <w:rPr>
          <w:rFonts w:ascii="Arial" w:eastAsia="Calibri" w:hAnsi="Arial" w:cs="Arial"/>
          <w:lang w:eastAsia="en-GB"/>
        </w:rPr>
        <w:t>Improving Together is based on Kaizen principles (</w:t>
      </w:r>
      <w:r w:rsidR="007F2336" w:rsidRPr="00DC7FBF">
        <w:rPr>
          <w:rFonts w:ascii="Arial" w:eastAsia="Calibri" w:hAnsi="Arial" w:cs="Arial"/>
          <w:lang w:eastAsia="en-GB"/>
        </w:rPr>
        <w:t xml:space="preserve">Kaizen Institute, </w:t>
      </w:r>
      <w:r w:rsidR="000620DF" w:rsidRPr="00DC7FBF">
        <w:rPr>
          <w:rFonts w:ascii="Arial" w:eastAsia="Calibri" w:hAnsi="Arial" w:cs="Arial"/>
          <w:lang w:eastAsia="en-GB"/>
        </w:rPr>
        <w:t>n.d.) of continuous improvement</w:t>
      </w:r>
      <w:r w:rsidR="00A57F07" w:rsidRPr="00DC7FBF">
        <w:rPr>
          <w:rFonts w:ascii="Arial" w:eastAsia="Calibri" w:hAnsi="Arial" w:cs="Arial"/>
          <w:lang w:eastAsia="en-GB"/>
        </w:rPr>
        <w:t xml:space="preserve"> </w:t>
      </w:r>
      <w:r w:rsidR="00555E32" w:rsidRPr="00DC7FBF">
        <w:rPr>
          <w:rFonts w:ascii="Arial" w:eastAsia="Calibri" w:hAnsi="Arial" w:cs="Arial"/>
          <w:lang w:eastAsia="en-GB"/>
        </w:rPr>
        <w:t xml:space="preserve">involving </w:t>
      </w:r>
      <w:r w:rsidR="00A57F07" w:rsidRPr="00DC7FBF">
        <w:rPr>
          <w:rFonts w:ascii="Arial" w:eastAsia="Calibri" w:hAnsi="Arial" w:cs="Arial"/>
          <w:lang w:eastAsia="en-GB"/>
        </w:rPr>
        <w:t>everyone in the organisation</w:t>
      </w:r>
      <w:r w:rsidR="000620DF" w:rsidRPr="00DC7FBF">
        <w:rPr>
          <w:rFonts w:ascii="Arial" w:eastAsia="Calibri" w:hAnsi="Arial" w:cs="Arial"/>
          <w:lang w:eastAsia="en-GB"/>
        </w:rPr>
        <w:t xml:space="preserve">. </w:t>
      </w:r>
      <w:r w:rsidR="00760B40" w:rsidRPr="00DC7FBF">
        <w:rPr>
          <w:rFonts w:ascii="Arial" w:eastAsia="Calibri" w:hAnsi="Arial" w:cs="Arial"/>
          <w:lang w:eastAsia="en-GB"/>
        </w:rPr>
        <w:t xml:space="preserve">The first </w:t>
      </w:r>
      <w:r w:rsidR="006530BD" w:rsidRPr="00DC7FBF">
        <w:rPr>
          <w:rFonts w:ascii="Arial" w:eastAsia="Calibri" w:hAnsi="Arial" w:cs="Arial"/>
          <w:lang w:eastAsia="en-GB"/>
        </w:rPr>
        <w:t xml:space="preserve">step </w:t>
      </w:r>
      <w:r w:rsidR="00416DFA" w:rsidRPr="00DC7FBF">
        <w:rPr>
          <w:rFonts w:ascii="Arial" w:eastAsia="Calibri" w:hAnsi="Arial" w:cs="Arial"/>
          <w:lang w:eastAsia="en-GB"/>
        </w:rPr>
        <w:t xml:space="preserve">of </w:t>
      </w:r>
      <w:r w:rsidR="006530BD" w:rsidRPr="00DC7FBF">
        <w:rPr>
          <w:rFonts w:ascii="Arial" w:eastAsia="Calibri" w:hAnsi="Arial" w:cs="Arial"/>
          <w:lang w:eastAsia="en-GB"/>
        </w:rPr>
        <w:t>I</w:t>
      </w:r>
      <w:r w:rsidR="00416DFA" w:rsidRPr="00DC7FBF">
        <w:rPr>
          <w:rFonts w:ascii="Arial" w:eastAsia="Calibri" w:hAnsi="Arial" w:cs="Arial"/>
          <w:lang w:eastAsia="en-GB"/>
        </w:rPr>
        <w:t xml:space="preserve">mproving </w:t>
      </w:r>
      <w:r w:rsidR="006530BD" w:rsidRPr="00DC7FBF">
        <w:rPr>
          <w:rFonts w:ascii="Arial" w:eastAsia="Calibri" w:hAnsi="Arial" w:cs="Arial"/>
          <w:lang w:eastAsia="en-GB"/>
        </w:rPr>
        <w:t>T</w:t>
      </w:r>
      <w:r w:rsidR="00416DFA" w:rsidRPr="00DC7FBF">
        <w:rPr>
          <w:rFonts w:ascii="Arial" w:eastAsia="Calibri" w:hAnsi="Arial" w:cs="Arial"/>
          <w:lang w:eastAsia="en-GB"/>
        </w:rPr>
        <w:t>ogether is to set the vision and measures for success</w:t>
      </w:r>
      <w:r w:rsidR="006530BD" w:rsidRPr="00DC7FBF">
        <w:rPr>
          <w:rFonts w:ascii="Arial" w:eastAsia="Calibri" w:hAnsi="Arial" w:cs="Arial"/>
          <w:lang w:eastAsia="en-GB"/>
        </w:rPr>
        <w:t xml:space="preserve"> at a strategic level. Team and individual objectives </w:t>
      </w:r>
      <w:r w:rsidR="00FF2D9B" w:rsidRPr="00DC7FBF">
        <w:rPr>
          <w:rFonts w:ascii="Arial" w:eastAsia="Calibri" w:hAnsi="Arial" w:cs="Arial"/>
          <w:lang w:eastAsia="en-GB"/>
        </w:rPr>
        <w:t>are the</w:t>
      </w:r>
      <w:r w:rsidR="00555E32" w:rsidRPr="00DC7FBF">
        <w:rPr>
          <w:rFonts w:ascii="Arial" w:eastAsia="Calibri" w:hAnsi="Arial" w:cs="Arial"/>
          <w:lang w:eastAsia="en-GB"/>
        </w:rPr>
        <w:t>n</w:t>
      </w:r>
      <w:r w:rsidR="00FF2D9B" w:rsidRPr="00DC7FBF">
        <w:rPr>
          <w:rFonts w:ascii="Arial" w:eastAsia="Calibri" w:hAnsi="Arial" w:cs="Arial"/>
          <w:lang w:eastAsia="en-GB"/>
        </w:rPr>
        <w:t xml:space="preserve"> aligned to the strategic </w:t>
      </w:r>
      <w:r w:rsidR="00555E32" w:rsidRPr="00DC7FBF">
        <w:rPr>
          <w:rFonts w:ascii="Arial" w:eastAsia="Calibri" w:hAnsi="Arial" w:cs="Arial"/>
          <w:lang w:eastAsia="en-GB"/>
        </w:rPr>
        <w:t xml:space="preserve">goal </w:t>
      </w:r>
      <w:r w:rsidR="002C32C9" w:rsidRPr="00DC7FBF">
        <w:rPr>
          <w:rFonts w:ascii="Arial" w:eastAsia="Calibri" w:hAnsi="Arial" w:cs="Arial"/>
          <w:lang w:eastAsia="en-GB"/>
        </w:rPr>
        <w:t>creating a ‘</w:t>
      </w:r>
      <w:r w:rsidR="00765B25" w:rsidRPr="00DC7FBF">
        <w:rPr>
          <w:rFonts w:ascii="Arial" w:eastAsia="Calibri" w:hAnsi="Arial" w:cs="Arial"/>
          <w:lang w:eastAsia="en-GB"/>
        </w:rPr>
        <w:t>golden thread</w:t>
      </w:r>
      <w:r w:rsidR="002C32C9" w:rsidRPr="00DC7FBF">
        <w:rPr>
          <w:rFonts w:ascii="Arial" w:eastAsia="Calibri" w:hAnsi="Arial" w:cs="Arial"/>
          <w:lang w:eastAsia="en-GB"/>
        </w:rPr>
        <w:t>’ (</w:t>
      </w:r>
      <w:proofErr w:type="spellStart"/>
      <w:r w:rsidR="002C32C9" w:rsidRPr="00DC7FBF">
        <w:rPr>
          <w:rFonts w:ascii="Arial" w:eastAsia="Calibri" w:hAnsi="Arial" w:cs="Arial"/>
          <w:lang w:eastAsia="en-GB"/>
        </w:rPr>
        <w:t>BusinessBalls</w:t>
      </w:r>
      <w:proofErr w:type="spellEnd"/>
      <w:r w:rsidR="002C32C9" w:rsidRPr="00DC7FBF">
        <w:rPr>
          <w:rFonts w:ascii="Arial" w:eastAsia="Calibri" w:hAnsi="Arial" w:cs="Arial"/>
          <w:lang w:eastAsia="en-GB"/>
        </w:rPr>
        <w:t xml:space="preserve">, </w:t>
      </w:r>
      <w:r w:rsidR="00A40162" w:rsidRPr="00DC7FBF">
        <w:rPr>
          <w:rFonts w:ascii="Arial" w:eastAsia="Calibri" w:hAnsi="Arial" w:cs="Arial"/>
          <w:lang w:eastAsia="en-GB"/>
        </w:rPr>
        <w:t>2020)</w:t>
      </w:r>
      <w:r w:rsidR="00765B25" w:rsidRPr="00DC7FBF">
        <w:rPr>
          <w:rFonts w:ascii="Arial" w:eastAsia="Calibri" w:hAnsi="Arial" w:cs="Arial"/>
          <w:lang w:eastAsia="en-GB"/>
        </w:rPr>
        <w:t xml:space="preserve"> </w:t>
      </w:r>
      <w:r w:rsidR="002C32C9" w:rsidRPr="00DC7FBF">
        <w:rPr>
          <w:rFonts w:ascii="Arial" w:eastAsia="Calibri" w:hAnsi="Arial" w:cs="Arial"/>
          <w:lang w:eastAsia="en-GB"/>
        </w:rPr>
        <w:t>through the organisation.</w:t>
      </w:r>
    </w:p>
    <w:p w14:paraId="0FD96177" w14:textId="46FC398D" w:rsidR="00953055" w:rsidRPr="00DC7FBF" w:rsidRDefault="00953055" w:rsidP="00DC7FBF">
      <w:pPr>
        <w:spacing w:after="0" w:line="240" w:lineRule="auto"/>
        <w:rPr>
          <w:rFonts w:ascii="Arial" w:hAnsi="Arial" w:cs="Arial"/>
        </w:rPr>
      </w:pPr>
    </w:p>
    <w:p w14:paraId="3CA20F50" w14:textId="02C53887" w:rsidR="00444841" w:rsidRPr="00DC7FBF" w:rsidRDefault="008D5477" w:rsidP="00DC7FBF">
      <w:pPr>
        <w:spacing w:after="0" w:line="240" w:lineRule="auto"/>
        <w:rPr>
          <w:rFonts w:ascii="Arial" w:hAnsi="Arial" w:cs="Arial"/>
        </w:rPr>
      </w:pPr>
      <w:r w:rsidRPr="00DC7FBF">
        <w:rPr>
          <w:rFonts w:ascii="Arial" w:hAnsi="Arial" w:cs="Arial"/>
        </w:rPr>
        <w:t>To understand managers</w:t>
      </w:r>
      <w:r w:rsidR="00A82B20" w:rsidRPr="00DC7FBF">
        <w:rPr>
          <w:rFonts w:ascii="Arial" w:hAnsi="Arial" w:cs="Arial"/>
        </w:rPr>
        <w:t xml:space="preserve"> </w:t>
      </w:r>
      <w:r w:rsidR="00323C92" w:rsidRPr="00DC7FBF">
        <w:rPr>
          <w:rFonts w:ascii="Arial" w:hAnsi="Arial" w:cs="Arial"/>
        </w:rPr>
        <w:t xml:space="preserve">thoughts and feelings about the current performance management system, </w:t>
      </w:r>
      <w:r w:rsidR="008D3FE5" w:rsidRPr="00DC7FBF">
        <w:rPr>
          <w:rFonts w:ascii="Arial" w:hAnsi="Arial" w:cs="Arial"/>
        </w:rPr>
        <w:t xml:space="preserve">I considered the most recent staff survey results and presented these </w:t>
      </w:r>
      <w:r w:rsidR="00046F0C" w:rsidRPr="00DC7FBF">
        <w:rPr>
          <w:rFonts w:ascii="Arial" w:hAnsi="Arial" w:cs="Arial"/>
        </w:rPr>
        <w:t xml:space="preserve">to the Steering Group </w:t>
      </w:r>
      <w:r w:rsidR="008D3FE5" w:rsidRPr="00DC7FBF">
        <w:rPr>
          <w:rFonts w:ascii="Arial" w:hAnsi="Arial" w:cs="Arial"/>
        </w:rPr>
        <w:t>as part of a desktop baseline assessment (Evidence 2.</w:t>
      </w:r>
      <w:r w:rsidR="003F70D9">
        <w:rPr>
          <w:rFonts w:ascii="Arial" w:hAnsi="Arial" w:cs="Arial"/>
        </w:rPr>
        <w:t>10</w:t>
      </w:r>
      <w:r w:rsidR="008D3FE5" w:rsidRPr="00DC7FBF">
        <w:rPr>
          <w:rFonts w:ascii="Arial" w:hAnsi="Arial" w:cs="Arial"/>
        </w:rPr>
        <w:t>)</w:t>
      </w:r>
      <w:r w:rsidR="00323C92" w:rsidRPr="00DC7FBF">
        <w:rPr>
          <w:rFonts w:ascii="Arial" w:hAnsi="Arial" w:cs="Arial"/>
        </w:rPr>
        <w:t xml:space="preserve">. </w:t>
      </w:r>
      <w:r w:rsidR="00A82B20" w:rsidRPr="00DC7FBF">
        <w:rPr>
          <w:rFonts w:ascii="Arial" w:hAnsi="Arial" w:cs="Arial"/>
        </w:rPr>
        <w:t xml:space="preserve"> </w:t>
      </w:r>
      <w:r w:rsidR="00046F0C" w:rsidRPr="00DC7FBF">
        <w:rPr>
          <w:rFonts w:ascii="Arial" w:hAnsi="Arial" w:cs="Arial"/>
        </w:rPr>
        <w:t>This informed the development of the Improving Together framework</w:t>
      </w:r>
      <w:r w:rsidR="00856A02" w:rsidRPr="00DC7FBF">
        <w:rPr>
          <w:rFonts w:ascii="Arial" w:hAnsi="Arial" w:cs="Arial"/>
        </w:rPr>
        <w:t xml:space="preserve">. </w:t>
      </w:r>
      <w:r w:rsidR="007D3457" w:rsidRPr="00DC7FBF">
        <w:rPr>
          <w:rFonts w:ascii="Arial" w:hAnsi="Arial" w:cs="Arial"/>
        </w:rPr>
        <w:t xml:space="preserve">Whilst I am not longer involved in this project due to a change in role, </w:t>
      </w:r>
      <w:r w:rsidR="003408C7" w:rsidRPr="00DC7FBF">
        <w:rPr>
          <w:rFonts w:ascii="Arial" w:hAnsi="Arial" w:cs="Arial"/>
        </w:rPr>
        <w:t>progress has continued and ‘Improving Together’ will be formally launched later in the Autumn.</w:t>
      </w:r>
    </w:p>
    <w:p w14:paraId="123ECC21" w14:textId="77777777" w:rsidR="00444841" w:rsidRPr="00DC7FBF" w:rsidRDefault="00444841" w:rsidP="00DC7FBF">
      <w:pPr>
        <w:spacing w:after="0" w:line="240" w:lineRule="auto"/>
        <w:rPr>
          <w:rFonts w:ascii="Arial" w:hAnsi="Arial" w:cs="Arial"/>
        </w:rPr>
      </w:pPr>
    </w:p>
    <w:p w14:paraId="5680003D" w14:textId="77777777" w:rsidR="00444841" w:rsidRPr="00DC7FBF" w:rsidRDefault="00444841" w:rsidP="00DC7FBF">
      <w:pPr>
        <w:spacing w:after="0" w:line="240" w:lineRule="auto"/>
        <w:contextualSpacing/>
        <w:rPr>
          <w:rFonts w:ascii="Arial" w:hAnsi="Arial" w:cs="Arial"/>
          <w:color w:val="FF0000"/>
        </w:rPr>
      </w:pPr>
    </w:p>
    <w:p w14:paraId="7561D403" w14:textId="30323C44" w:rsidR="00CA67C5" w:rsidRPr="00DC7FBF" w:rsidRDefault="00CA67C5" w:rsidP="00DC7FBF">
      <w:pPr>
        <w:spacing w:after="0" w:line="240" w:lineRule="auto"/>
        <w:rPr>
          <w:rFonts w:ascii="Arial" w:hAnsi="Arial" w:cs="Arial"/>
        </w:rPr>
      </w:pPr>
      <w:r w:rsidRPr="00DC7FBF">
        <w:rPr>
          <w:rFonts w:ascii="Arial" w:hAnsi="Arial" w:cs="Arial"/>
          <w:u w:val="single"/>
        </w:rPr>
        <w:br w:type="page"/>
      </w:r>
    </w:p>
    <w:p w14:paraId="0E34BEB5" w14:textId="450F6B14" w:rsidR="00CA67C5" w:rsidRPr="00DC7FBF" w:rsidRDefault="00CA67C5" w:rsidP="00DC7FBF">
      <w:pPr>
        <w:spacing w:after="0" w:line="240" w:lineRule="auto"/>
        <w:rPr>
          <w:rFonts w:ascii="Arial" w:hAnsi="Arial" w:cs="Arial"/>
        </w:rPr>
      </w:pPr>
      <w:r w:rsidRPr="00DC7FBF">
        <w:rPr>
          <w:rFonts w:ascii="Arial" w:hAnsi="Arial" w:cs="Arial"/>
          <w:u w:val="single"/>
        </w:rPr>
        <w:lastRenderedPageBreak/>
        <w:t>References</w:t>
      </w:r>
    </w:p>
    <w:p w14:paraId="7B8BBEFF" w14:textId="387D09B3" w:rsidR="00CA67C5" w:rsidRPr="00DC7FBF" w:rsidRDefault="00A40162" w:rsidP="00DC7FBF">
      <w:pPr>
        <w:spacing w:after="0" w:line="240" w:lineRule="auto"/>
        <w:rPr>
          <w:rFonts w:ascii="Arial" w:hAnsi="Arial" w:cs="Arial"/>
        </w:rPr>
      </w:pPr>
      <w:proofErr w:type="spellStart"/>
      <w:r w:rsidRPr="00DC7FBF">
        <w:rPr>
          <w:rFonts w:ascii="Arial" w:hAnsi="Arial" w:cs="Arial"/>
        </w:rPr>
        <w:t>BusinessBalls</w:t>
      </w:r>
      <w:proofErr w:type="spellEnd"/>
      <w:r w:rsidRPr="00DC7FBF">
        <w:rPr>
          <w:rFonts w:ascii="Arial" w:hAnsi="Arial" w:cs="Arial"/>
        </w:rPr>
        <w:t xml:space="preserve"> (2020). </w:t>
      </w:r>
      <w:r w:rsidRPr="00DC7FBF">
        <w:rPr>
          <w:rFonts w:ascii="Arial" w:hAnsi="Arial" w:cs="Arial"/>
          <w:i/>
          <w:iCs/>
        </w:rPr>
        <w:t>The Golden Thread</w:t>
      </w:r>
      <w:r w:rsidRPr="00DC7FBF">
        <w:rPr>
          <w:rFonts w:ascii="Arial" w:hAnsi="Arial" w:cs="Arial"/>
        </w:rPr>
        <w:t xml:space="preserve">. Available at </w:t>
      </w:r>
      <w:hyperlink r:id="rId29" w:history="1">
        <w:r w:rsidR="00962D31" w:rsidRPr="00DC7FBF">
          <w:rPr>
            <w:rStyle w:val="Hyperlink"/>
            <w:rFonts w:ascii="Arial" w:hAnsi="Arial" w:cs="Arial"/>
          </w:rPr>
          <w:t>The Golden Thread (businessballs.com)</w:t>
        </w:r>
      </w:hyperlink>
      <w:r w:rsidR="00962D31" w:rsidRPr="00DC7FBF">
        <w:rPr>
          <w:rFonts w:ascii="Arial" w:hAnsi="Arial" w:cs="Arial"/>
        </w:rPr>
        <w:t>. (Accessed: 1</w:t>
      </w:r>
      <w:r w:rsidR="000E1F6A" w:rsidRPr="00DC7FBF">
        <w:rPr>
          <w:rFonts w:ascii="Arial" w:hAnsi="Arial" w:cs="Arial"/>
        </w:rPr>
        <w:t>1</w:t>
      </w:r>
      <w:r w:rsidR="00962D31" w:rsidRPr="00DC7FBF">
        <w:rPr>
          <w:rFonts w:ascii="Arial" w:hAnsi="Arial" w:cs="Arial"/>
          <w:vertAlign w:val="superscript"/>
        </w:rPr>
        <w:t>th</w:t>
      </w:r>
      <w:r w:rsidR="00962D31" w:rsidRPr="00DC7FBF">
        <w:rPr>
          <w:rFonts w:ascii="Arial" w:hAnsi="Arial" w:cs="Arial"/>
        </w:rPr>
        <w:t xml:space="preserve"> September 202)</w:t>
      </w:r>
    </w:p>
    <w:p w14:paraId="22265EA4" w14:textId="77777777" w:rsidR="00A40162" w:rsidRPr="00DC7FBF" w:rsidRDefault="00A40162" w:rsidP="00DC7FBF">
      <w:pPr>
        <w:spacing w:after="0" w:line="240" w:lineRule="auto"/>
        <w:rPr>
          <w:rFonts w:ascii="Arial" w:hAnsi="Arial" w:cs="Arial"/>
        </w:rPr>
      </w:pPr>
    </w:p>
    <w:p w14:paraId="39325390" w14:textId="68B95A5F" w:rsidR="006051BD" w:rsidRPr="00DC7FBF" w:rsidRDefault="006051BD" w:rsidP="00DC7FBF">
      <w:pPr>
        <w:spacing w:after="0" w:line="240" w:lineRule="auto"/>
        <w:rPr>
          <w:rFonts w:ascii="Arial" w:hAnsi="Arial" w:cs="Arial"/>
          <w:color w:val="000000" w:themeColor="text1"/>
        </w:rPr>
      </w:pPr>
      <w:r w:rsidRPr="00DC7FBF">
        <w:rPr>
          <w:rFonts w:ascii="Arial" w:hAnsi="Arial" w:cs="Arial"/>
        </w:rPr>
        <w:t xml:space="preserve">CIPD (2020) </w:t>
      </w:r>
      <w:r w:rsidRPr="00DC7FBF">
        <w:rPr>
          <w:rFonts w:ascii="Arial" w:hAnsi="Arial" w:cs="Arial"/>
          <w:i/>
          <w:iCs/>
        </w:rPr>
        <w:t>Performance Management: an introd</w:t>
      </w:r>
      <w:r w:rsidRPr="00DC7FBF">
        <w:rPr>
          <w:rFonts w:ascii="Arial" w:hAnsi="Arial" w:cs="Arial"/>
          <w:i/>
          <w:iCs/>
          <w:color w:val="000000" w:themeColor="text1"/>
        </w:rPr>
        <w:t>uction.</w:t>
      </w:r>
      <w:r w:rsidRPr="00DC7FBF">
        <w:rPr>
          <w:rFonts w:ascii="Arial" w:hAnsi="Arial" w:cs="Arial"/>
          <w:color w:val="000000" w:themeColor="text1"/>
        </w:rPr>
        <w:t xml:space="preserve"> Available at </w:t>
      </w:r>
      <w:hyperlink r:id="rId30" w:history="1">
        <w:r w:rsidRPr="00DC7FBF">
          <w:rPr>
            <w:rStyle w:val="Hyperlink"/>
            <w:rFonts w:ascii="Arial" w:hAnsi="Arial" w:cs="Arial"/>
            <w:color w:val="000000" w:themeColor="text1"/>
          </w:rPr>
          <w:t>Performance Management | Factsheets | CIPD</w:t>
        </w:r>
      </w:hyperlink>
      <w:r w:rsidRPr="00DC7FBF">
        <w:rPr>
          <w:rFonts w:ascii="Arial" w:hAnsi="Arial" w:cs="Arial"/>
          <w:color w:val="000000" w:themeColor="text1"/>
        </w:rPr>
        <w:t xml:space="preserve">. (Accessed: </w:t>
      </w:r>
      <w:r w:rsidR="000E1F6A" w:rsidRPr="00DC7FBF">
        <w:rPr>
          <w:rFonts w:ascii="Arial" w:hAnsi="Arial" w:cs="Arial"/>
          <w:color w:val="000000" w:themeColor="text1"/>
        </w:rPr>
        <w:t>11</w:t>
      </w:r>
      <w:r w:rsidR="000E1F6A" w:rsidRPr="00DC7FBF">
        <w:rPr>
          <w:rFonts w:ascii="Arial" w:hAnsi="Arial" w:cs="Arial"/>
          <w:color w:val="000000" w:themeColor="text1"/>
          <w:vertAlign w:val="superscript"/>
        </w:rPr>
        <w:t>th</w:t>
      </w:r>
      <w:r w:rsidR="000E1F6A" w:rsidRPr="00DC7FBF">
        <w:rPr>
          <w:rFonts w:ascii="Arial" w:hAnsi="Arial" w:cs="Arial"/>
          <w:color w:val="000000" w:themeColor="text1"/>
        </w:rPr>
        <w:t xml:space="preserve"> </w:t>
      </w:r>
      <w:r w:rsidRPr="00DC7FBF">
        <w:rPr>
          <w:rFonts w:ascii="Arial" w:hAnsi="Arial" w:cs="Arial"/>
          <w:color w:val="000000" w:themeColor="text1"/>
        </w:rPr>
        <w:t>September 2021)</w:t>
      </w:r>
    </w:p>
    <w:p w14:paraId="5D6DE498" w14:textId="16CA6B24" w:rsidR="00807E0D" w:rsidRPr="00DC7FBF" w:rsidRDefault="00807E0D" w:rsidP="00DC7FBF">
      <w:pPr>
        <w:spacing w:after="0" w:line="240" w:lineRule="auto"/>
        <w:rPr>
          <w:rFonts w:ascii="Arial" w:hAnsi="Arial" w:cs="Arial"/>
          <w:color w:val="000000" w:themeColor="text1"/>
        </w:rPr>
      </w:pPr>
    </w:p>
    <w:p w14:paraId="56FB9251" w14:textId="5BE781F2" w:rsidR="00E84D5F" w:rsidRPr="00DC7FBF" w:rsidRDefault="00E84D5F" w:rsidP="00DC7FBF">
      <w:pPr>
        <w:spacing w:after="0" w:line="240" w:lineRule="auto"/>
        <w:rPr>
          <w:rFonts w:ascii="Arial" w:hAnsi="Arial" w:cs="Arial"/>
        </w:rPr>
      </w:pPr>
      <w:r w:rsidRPr="00DC7FBF">
        <w:rPr>
          <w:rFonts w:ascii="Arial" w:hAnsi="Arial" w:cs="Arial"/>
        </w:rPr>
        <w:t xml:space="preserve">Hutchinson, S (2013) </w:t>
      </w:r>
      <w:r w:rsidRPr="00DC7FBF">
        <w:rPr>
          <w:rFonts w:ascii="Arial" w:hAnsi="Arial" w:cs="Arial"/>
          <w:i/>
          <w:iCs/>
        </w:rPr>
        <w:t>Performance Management: theory and practice.</w:t>
      </w:r>
      <w:r w:rsidRPr="00DC7FBF">
        <w:rPr>
          <w:rFonts w:ascii="Arial" w:hAnsi="Arial" w:cs="Arial"/>
        </w:rPr>
        <w:t xml:space="preserve"> London: CIPD</w:t>
      </w:r>
      <w:r w:rsidRPr="00DC7FBF">
        <w:rPr>
          <w:rFonts w:ascii="Arial" w:hAnsi="Arial" w:cs="Arial"/>
          <w:i/>
          <w:iCs/>
        </w:rPr>
        <w:t xml:space="preserve"> </w:t>
      </w:r>
    </w:p>
    <w:p w14:paraId="1AE4CF90" w14:textId="78E0548A" w:rsidR="00E84D5F" w:rsidRPr="00DC7FBF" w:rsidRDefault="00E84D5F" w:rsidP="00DC7FBF">
      <w:pPr>
        <w:spacing w:after="0" w:line="240" w:lineRule="auto"/>
        <w:rPr>
          <w:rFonts w:ascii="Arial" w:hAnsi="Arial" w:cs="Arial"/>
        </w:rPr>
      </w:pPr>
    </w:p>
    <w:p w14:paraId="27CE5CB8" w14:textId="2722DE5F" w:rsidR="005C0CCC" w:rsidRPr="00DC7FBF" w:rsidRDefault="005C0CCC" w:rsidP="00DC7FBF">
      <w:pPr>
        <w:spacing w:after="0" w:line="240" w:lineRule="auto"/>
        <w:rPr>
          <w:rFonts w:ascii="Arial" w:hAnsi="Arial" w:cs="Arial"/>
        </w:rPr>
      </w:pPr>
      <w:r w:rsidRPr="00DC7FBF">
        <w:rPr>
          <w:rFonts w:ascii="Arial" w:hAnsi="Arial" w:cs="Arial"/>
        </w:rPr>
        <w:t xml:space="preserve">Hywel Dda University Health Board (2021) </w:t>
      </w:r>
      <w:r w:rsidRPr="00DC7FBF">
        <w:rPr>
          <w:rFonts w:ascii="Arial" w:hAnsi="Arial" w:cs="Arial"/>
          <w:i/>
          <w:iCs/>
        </w:rPr>
        <w:t>The Performance Appraisal and Personal Development Plan Policy.</w:t>
      </w:r>
      <w:r w:rsidRPr="00DC7FBF">
        <w:rPr>
          <w:rFonts w:ascii="Arial" w:hAnsi="Arial" w:cs="Arial"/>
        </w:rPr>
        <w:t xml:space="preserve"> Available at </w:t>
      </w:r>
      <w:hyperlink r:id="rId31" w:history="1">
        <w:r w:rsidRPr="00DC7FBF">
          <w:rPr>
            <w:rStyle w:val="Hyperlink"/>
            <w:rFonts w:ascii="Arial" w:hAnsi="Arial" w:cs="Arial"/>
          </w:rPr>
          <w:t>https://hduhb.nhs.wales/about-us/governance-arrangements/policies-and-written-control-documents/policies/performance-appraisal-and-personal-development-plan-padr-policy/</w:t>
        </w:r>
      </w:hyperlink>
      <w:r w:rsidRPr="00DC7FBF">
        <w:rPr>
          <w:rFonts w:ascii="Arial" w:hAnsi="Arial" w:cs="Arial"/>
        </w:rPr>
        <w:t>. (Accessed: 1</w:t>
      </w:r>
      <w:r w:rsidR="000E1F6A" w:rsidRPr="00DC7FBF">
        <w:rPr>
          <w:rFonts w:ascii="Arial" w:hAnsi="Arial" w:cs="Arial"/>
        </w:rPr>
        <w:t>1</w:t>
      </w:r>
      <w:r w:rsidRPr="00DC7FBF">
        <w:rPr>
          <w:rFonts w:ascii="Arial" w:hAnsi="Arial" w:cs="Arial"/>
          <w:vertAlign w:val="superscript"/>
        </w:rPr>
        <w:t>th</w:t>
      </w:r>
      <w:r w:rsidRPr="00DC7FBF">
        <w:rPr>
          <w:rFonts w:ascii="Arial" w:hAnsi="Arial" w:cs="Arial"/>
        </w:rPr>
        <w:t xml:space="preserve"> </w:t>
      </w:r>
      <w:r w:rsidR="000E1F6A" w:rsidRPr="00DC7FBF">
        <w:rPr>
          <w:rFonts w:ascii="Arial" w:hAnsi="Arial" w:cs="Arial"/>
        </w:rPr>
        <w:t>September</w:t>
      </w:r>
      <w:r w:rsidRPr="00DC7FBF">
        <w:rPr>
          <w:rFonts w:ascii="Arial" w:hAnsi="Arial" w:cs="Arial"/>
        </w:rPr>
        <w:t xml:space="preserve"> 2021)</w:t>
      </w:r>
    </w:p>
    <w:p w14:paraId="2D1F60B9" w14:textId="77777777" w:rsidR="005C0CCC" w:rsidRPr="00DC7FBF" w:rsidRDefault="005C0CCC" w:rsidP="00DC7FBF">
      <w:pPr>
        <w:spacing w:after="0" w:line="240" w:lineRule="auto"/>
        <w:rPr>
          <w:rFonts w:ascii="Arial" w:hAnsi="Arial" w:cs="Arial"/>
        </w:rPr>
      </w:pPr>
    </w:p>
    <w:p w14:paraId="13EA3C68" w14:textId="0FFAC2B8" w:rsidR="00962D31" w:rsidRPr="00DC7FBF" w:rsidRDefault="00962D31" w:rsidP="00DC7FBF">
      <w:pPr>
        <w:spacing w:after="0" w:line="240" w:lineRule="auto"/>
        <w:rPr>
          <w:rFonts w:ascii="Arial" w:hAnsi="Arial" w:cs="Arial"/>
        </w:rPr>
      </w:pPr>
      <w:r w:rsidRPr="00DC7FBF">
        <w:rPr>
          <w:rFonts w:ascii="Arial" w:hAnsi="Arial" w:cs="Arial"/>
        </w:rPr>
        <w:t xml:space="preserve">Kaizen Institute (n.d.) </w:t>
      </w:r>
      <w:r w:rsidR="00957861" w:rsidRPr="00DC7FBF">
        <w:rPr>
          <w:rFonts w:ascii="Arial" w:hAnsi="Arial" w:cs="Arial"/>
          <w:i/>
          <w:iCs/>
        </w:rPr>
        <w:t>What is Kaizen?</w:t>
      </w:r>
      <w:r w:rsidR="00957861" w:rsidRPr="00DC7FBF">
        <w:rPr>
          <w:rFonts w:ascii="Arial" w:hAnsi="Arial" w:cs="Arial"/>
        </w:rPr>
        <w:t xml:space="preserve"> Available at </w:t>
      </w:r>
      <w:hyperlink r:id="rId32" w:history="1">
        <w:r w:rsidR="00957861" w:rsidRPr="00DC7FBF">
          <w:rPr>
            <w:rStyle w:val="Hyperlink"/>
            <w:rFonts w:ascii="Arial" w:hAnsi="Arial" w:cs="Arial"/>
          </w:rPr>
          <w:t>What is KAIZEN™</w:t>
        </w:r>
      </w:hyperlink>
      <w:r w:rsidR="00957861" w:rsidRPr="00DC7FBF">
        <w:rPr>
          <w:rFonts w:ascii="Arial" w:hAnsi="Arial" w:cs="Arial"/>
        </w:rPr>
        <w:t>. (Accessed: 1</w:t>
      </w:r>
      <w:r w:rsidR="000E1F6A" w:rsidRPr="00DC7FBF">
        <w:rPr>
          <w:rFonts w:ascii="Arial" w:hAnsi="Arial" w:cs="Arial"/>
        </w:rPr>
        <w:t>1</w:t>
      </w:r>
      <w:r w:rsidR="00957861" w:rsidRPr="00DC7FBF">
        <w:rPr>
          <w:rFonts w:ascii="Arial" w:hAnsi="Arial" w:cs="Arial"/>
          <w:vertAlign w:val="superscript"/>
        </w:rPr>
        <w:t>th</w:t>
      </w:r>
      <w:r w:rsidR="00957861" w:rsidRPr="00DC7FBF">
        <w:rPr>
          <w:rFonts w:ascii="Arial" w:hAnsi="Arial" w:cs="Arial"/>
        </w:rPr>
        <w:t xml:space="preserve"> September 2021)</w:t>
      </w:r>
    </w:p>
    <w:p w14:paraId="7D8209F9" w14:textId="77777777" w:rsidR="00962D31" w:rsidRPr="00DC7FBF" w:rsidRDefault="00962D31" w:rsidP="00DC7FBF">
      <w:pPr>
        <w:spacing w:after="0" w:line="240" w:lineRule="auto"/>
        <w:rPr>
          <w:rFonts w:ascii="Arial" w:hAnsi="Arial" w:cs="Arial"/>
        </w:rPr>
      </w:pPr>
    </w:p>
    <w:p w14:paraId="73FE53EC" w14:textId="01D31BF9" w:rsidR="00FB6243" w:rsidRPr="00DC7FBF" w:rsidRDefault="00FB6243" w:rsidP="00DC7FBF">
      <w:pPr>
        <w:spacing w:after="0" w:line="240" w:lineRule="auto"/>
        <w:rPr>
          <w:rFonts w:ascii="Arial" w:eastAsia="Times New Roman" w:hAnsi="Arial" w:cs="Arial"/>
          <w:color w:val="000000"/>
        </w:rPr>
      </w:pPr>
      <w:r w:rsidRPr="00DC7FBF">
        <w:rPr>
          <w:rFonts w:ascii="Arial" w:hAnsi="Arial" w:cs="Arial"/>
        </w:rPr>
        <w:t xml:space="preserve">Taylor, S (2016) ‘Improving Organisational Performance’ in </w:t>
      </w:r>
      <w:r w:rsidRPr="00DC7FBF">
        <w:rPr>
          <w:rFonts w:ascii="Arial" w:eastAsia="Times New Roman" w:hAnsi="Arial" w:cs="Arial"/>
          <w:color w:val="000000"/>
        </w:rPr>
        <w:t xml:space="preserve">Taylor, S. and Woodhams, C. (ed) </w:t>
      </w:r>
      <w:r w:rsidRPr="00DC7FBF">
        <w:rPr>
          <w:rFonts w:ascii="Arial" w:eastAsia="Times New Roman" w:hAnsi="Arial" w:cs="Arial"/>
          <w:i/>
          <w:iCs/>
          <w:color w:val="000000"/>
        </w:rPr>
        <w:t xml:space="preserve">Human Resource Management: People and Organisations. </w:t>
      </w:r>
      <w:r w:rsidRPr="00DC7FBF">
        <w:rPr>
          <w:rFonts w:ascii="Arial" w:eastAsia="Times New Roman" w:hAnsi="Arial" w:cs="Arial"/>
          <w:color w:val="000000"/>
        </w:rPr>
        <w:t>2</w:t>
      </w:r>
      <w:r w:rsidRPr="00DC7FBF">
        <w:rPr>
          <w:rFonts w:ascii="Arial" w:eastAsia="Times New Roman" w:hAnsi="Arial" w:cs="Arial"/>
          <w:color w:val="000000"/>
          <w:vertAlign w:val="superscript"/>
        </w:rPr>
        <w:t>nd</w:t>
      </w:r>
      <w:r w:rsidRPr="00DC7FBF">
        <w:rPr>
          <w:rFonts w:ascii="Arial" w:eastAsia="Times New Roman" w:hAnsi="Arial" w:cs="Arial"/>
          <w:color w:val="000000"/>
        </w:rPr>
        <w:t xml:space="preserve"> </w:t>
      </w:r>
      <w:proofErr w:type="spellStart"/>
      <w:r w:rsidRPr="00DC7FBF">
        <w:rPr>
          <w:rFonts w:ascii="Arial" w:eastAsia="Times New Roman" w:hAnsi="Arial" w:cs="Arial"/>
          <w:color w:val="000000"/>
        </w:rPr>
        <w:t>edn</w:t>
      </w:r>
      <w:proofErr w:type="spellEnd"/>
      <w:r w:rsidRPr="00DC7FBF">
        <w:rPr>
          <w:rFonts w:ascii="Arial" w:eastAsia="Times New Roman" w:hAnsi="Arial" w:cs="Arial"/>
          <w:color w:val="000000"/>
        </w:rPr>
        <w:t xml:space="preserve">. London: CIPD  </w:t>
      </w:r>
    </w:p>
    <w:p w14:paraId="4ABF5C74" w14:textId="77777777" w:rsidR="003C49DF" w:rsidRPr="00DC7FBF" w:rsidRDefault="003C49DF" w:rsidP="00DC7FBF">
      <w:pPr>
        <w:spacing w:after="0" w:line="240" w:lineRule="auto"/>
        <w:rPr>
          <w:rFonts w:ascii="Arial" w:hAnsi="Arial" w:cs="Arial"/>
        </w:rPr>
      </w:pPr>
    </w:p>
    <w:p w14:paraId="0C7A211A" w14:textId="3D55E201" w:rsidR="008418C0" w:rsidRPr="00DC7FBF" w:rsidRDefault="008418C0" w:rsidP="00DC7FBF">
      <w:pPr>
        <w:spacing w:after="0" w:line="240" w:lineRule="auto"/>
        <w:rPr>
          <w:rFonts w:ascii="Arial" w:hAnsi="Arial" w:cs="Arial"/>
        </w:rPr>
      </w:pPr>
      <w:r w:rsidRPr="00DC7FBF">
        <w:rPr>
          <w:rFonts w:ascii="Arial" w:hAnsi="Arial" w:cs="Arial"/>
        </w:rPr>
        <w:br w:type="page"/>
      </w:r>
    </w:p>
    <w:p w14:paraId="5A7737DE" w14:textId="77777777" w:rsidR="00AC40E6" w:rsidRPr="00DC7FBF" w:rsidRDefault="00AC40E6" w:rsidP="00DC7FBF">
      <w:pPr>
        <w:spacing w:after="0" w:line="240" w:lineRule="auto"/>
        <w:rPr>
          <w:rFonts w:ascii="Arial" w:hAnsi="Arial" w:cs="Arial"/>
          <w:b/>
          <w:bCs/>
        </w:rPr>
        <w:sectPr w:rsidR="00AC40E6" w:rsidRPr="00DC7FBF" w:rsidSect="00594A68">
          <w:pgSz w:w="11906" w:h="16838"/>
          <w:pgMar w:top="993" w:right="1440" w:bottom="1440" w:left="1440" w:header="708" w:footer="708" w:gutter="0"/>
          <w:cols w:space="708"/>
          <w:docGrid w:linePitch="360"/>
        </w:sectPr>
      </w:pPr>
    </w:p>
    <w:p w14:paraId="22CC14BC" w14:textId="6B9551FD" w:rsidR="003C49DF" w:rsidRPr="00DC7FBF" w:rsidRDefault="008418C0" w:rsidP="00DC7FBF">
      <w:pPr>
        <w:spacing w:after="0" w:line="240" w:lineRule="auto"/>
        <w:rPr>
          <w:rFonts w:ascii="Arial" w:hAnsi="Arial" w:cs="Arial"/>
          <w:b/>
          <w:bCs/>
        </w:rPr>
      </w:pPr>
      <w:r w:rsidRPr="00DC7FBF">
        <w:rPr>
          <w:rFonts w:ascii="Arial" w:hAnsi="Arial" w:cs="Arial"/>
          <w:b/>
          <w:bCs/>
        </w:rPr>
        <w:lastRenderedPageBreak/>
        <w:t>Evidence for Personal Statement 2</w:t>
      </w:r>
    </w:p>
    <w:p w14:paraId="4049D701" w14:textId="77777777" w:rsidR="008418C0" w:rsidRPr="00DC7FBF" w:rsidRDefault="008418C0" w:rsidP="00DC7FBF">
      <w:pPr>
        <w:spacing w:after="0" w:line="240" w:lineRule="auto"/>
        <w:rPr>
          <w:rFonts w:ascii="Arial" w:hAnsi="Arial" w:cs="Arial"/>
          <w:u w:val="single"/>
        </w:rPr>
      </w:pPr>
    </w:p>
    <w:p w14:paraId="135B3595" w14:textId="6DFDE512" w:rsidR="003C49DF" w:rsidRPr="00DC7FBF" w:rsidRDefault="003C49DF" w:rsidP="00DC7FBF">
      <w:pPr>
        <w:spacing w:after="0" w:line="240" w:lineRule="auto"/>
        <w:rPr>
          <w:rFonts w:ascii="Arial" w:hAnsi="Arial" w:cs="Arial"/>
        </w:rPr>
      </w:pPr>
      <w:r w:rsidRPr="00DC7FBF">
        <w:rPr>
          <w:rFonts w:ascii="Arial" w:hAnsi="Arial" w:cs="Arial"/>
          <w:u w:val="single"/>
        </w:rPr>
        <w:t>Evidence 2.1</w:t>
      </w:r>
      <w:r w:rsidR="00B764D5" w:rsidRPr="00DC7FBF">
        <w:rPr>
          <w:rFonts w:ascii="Arial" w:hAnsi="Arial" w:cs="Arial"/>
        </w:rPr>
        <w:t xml:space="preserve"> - </w:t>
      </w:r>
      <w:r w:rsidRPr="00DC7FBF">
        <w:rPr>
          <w:rFonts w:ascii="Arial" w:hAnsi="Arial" w:cs="Arial"/>
        </w:rPr>
        <w:t>Email offering Performance Management / PADR training for managers</w:t>
      </w:r>
    </w:p>
    <w:p w14:paraId="69623C22" w14:textId="77777777" w:rsidR="00AC40E6" w:rsidRPr="00DC7FBF" w:rsidRDefault="00B764D5" w:rsidP="00594A68">
      <w:pPr>
        <w:spacing w:after="0" w:line="240" w:lineRule="auto"/>
        <w:jc w:val="center"/>
        <w:rPr>
          <w:rFonts w:ascii="Arial" w:hAnsi="Arial" w:cs="Arial"/>
        </w:rPr>
      </w:pPr>
      <w:r w:rsidRPr="00DC7FBF">
        <w:rPr>
          <w:rFonts w:ascii="Arial" w:hAnsi="Arial" w:cs="Arial"/>
          <w:noProof/>
        </w:rPr>
        <w:drawing>
          <wp:inline distT="0" distB="0" distL="0" distR="0" wp14:anchorId="48F585FB" wp14:editId="40FAB2A0">
            <wp:extent cx="7867650" cy="318855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897151" cy="3200507"/>
                    </a:xfrm>
                    <a:prstGeom prst="rect">
                      <a:avLst/>
                    </a:prstGeom>
                  </pic:spPr>
                </pic:pic>
              </a:graphicData>
            </a:graphic>
          </wp:inline>
        </w:drawing>
      </w:r>
    </w:p>
    <w:p w14:paraId="235F6A8F" w14:textId="77777777" w:rsidR="00AC40E6" w:rsidRPr="00DC7FBF" w:rsidRDefault="00AC40E6" w:rsidP="00DC7FBF">
      <w:pPr>
        <w:spacing w:after="0" w:line="240" w:lineRule="auto"/>
        <w:rPr>
          <w:rFonts w:ascii="Arial" w:hAnsi="Arial" w:cs="Arial"/>
        </w:rPr>
      </w:pPr>
    </w:p>
    <w:p w14:paraId="778B4BDB" w14:textId="76BF5647" w:rsidR="00393CF9" w:rsidRPr="00DC7FBF" w:rsidRDefault="00393CF9" w:rsidP="00DC7FBF">
      <w:pPr>
        <w:spacing w:after="0" w:line="240" w:lineRule="auto"/>
        <w:rPr>
          <w:rFonts w:ascii="Arial" w:hAnsi="Arial" w:cs="Arial"/>
        </w:rPr>
      </w:pPr>
    </w:p>
    <w:p w14:paraId="6D80F261" w14:textId="255DE5AB" w:rsidR="00393CF9" w:rsidRPr="00DC7FBF" w:rsidRDefault="00393CF9" w:rsidP="00DC7FBF">
      <w:pPr>
        <w:spacing w:after="0" w:line="240" w:lineRule="auto"/>
        <w:rPr>
          <w:rFonts w:ascii="Arial" w:hAnsi="Arial" w:cs="Arial"/>
        </w:rPr>
      </w:pPr>
    </w:p>
    <w:p w14:paraId="1CF668C0" w14:textId="77777777" w:rsidR="00037574" w:rsidRPr="00DC7FBF" w:rsidRDefault="00037574" w:rsidP="00DC7FBF">
      <w:pPr>
        <w:spacing w:after="0" w:line="240" w:lineRule="auto"/>
        <w:rPr>
          <w:rFonts w:ascii="Arial" w:hAnsi="Arial" w:cs="Arial"/>
          <w:u w:val="single"/>
        </w:rPr>
      </w:pPr>
      <w:r w:rsidRPr="00DC7FBF">
        <w:rPr>
          <w:rFonts w:ascii="Arial" w:hAnsi="Arial" w:cs="Arial"/>
          <w:u w:val="single"/>
        </w:rPr>
        <w:br w:type="page"/>
      </w:r>
    </w:p>
    <w:p w14:paraId="1E409EF9" w14:textId="2D1CED7E" w:rsidR="00393CF9" w:rsidRPr="00DC7FBF" w:rsidRDefault="00897F73" w:rsidP="00DC7FBF">
      <w:pPr>
        <w:spacing w:after="0" w:line="240" w:lineRule="auto"/>
        <w:rPr>
          <w:rFonts w:ascii="Arial" w:hAnsi="Arial" w:cs="Arial"/>
        </w:rPr>
      </w:pPr>
      <w:r w:rsidRPr="00DC7FBF">
        <w:rPr>
          <w:rFonts w:ascii="Arial" w:hAnsi="Arial" w:cs="Arial"/>
          <w:u w:val="single"/>
        </w:rPr>
        <w:lastRenderedPageBreak/>
        <w:t>Evidence 2.</w:t>
      </w:r>
      <w:r w:rsidR="003F70D9">
        <w:rPr>
          <w:rFonts w:ascii="Arial" w:hAnsi="Arial" w:cs="Arial"/>
          <w:u w:val="single"/>
        </w:rPr>
        <w:t>2</w:t>
      </w:r>
      <w:r w:rsidRPr="00DC7FBF">
        <w:rPr>
          <w:rFonts w:ascii="Arial" w:hAnsi="Arial" w:cs="Arial"/>
        </w:rPr>
        <w:t xml:space="preserve"> – Email confirmation that the PADR policy is under review</w:t>
      </w:r>
    </w:p>
    <w:p w14:paraId="596A2030" w14:textId="5761AE7F" w:rsidR="00037574" w:rsidRPr="00DC7FBF" w:rsidRDefault="00037574" w:rsidP="00DC7FBF">
      <w:pPr>
        <w:spacing w:after="0" w:line="240" w:lineRule="auto"/>
        <w:rPr>
          <w:rFonts w:ascii="Arial" w:hAnsi="Arial" w:cs="Arial"/>
        </w:rPr>
      </w:pPr>
    </w:p>
    <w:p w14:paraId="59702EE7" w14:textId="0744FD63" w:rsidR="00037574" w:rsidRPr="00DC7FBF" w:rsidRDefault="00037574" w:rsidP="00594A68">
      <w:pPr>
        <w:spacing w:after="0" w:line="240" w:lineRule="auto"/>
        <w:jc w:val="center"/>
        <w:rPr>
          <w:rFonts w:ascii="Arial" w:hAnsi="Arial" w:cs="Arial"/>
        </w:rPr>
      </w:pPr>
      <w:r w:rsidRPr="00DC7FBF">
        <w:rPr>
          <w:rFonts w:ascii="Arial" w:hAnsi="Arial" w:cs="Arial"/>
          <w:noProof/>
        </w:rPr>
        <w:drawing>
          <wp:inline distT="0" distB="0" distL="0" distR="0" wp14:anchorId="7CB976C8" wp14:editId="720EE338">
            <wp:extent cx="8274475" cy="24385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274475" cy="2438525"/>
                    </a:xfrm>
                    <a:prstGeom prst="rect">
                      <a:avLst/>
                    </a:prstGeom>
                  </pic:spPr>
                </pic:pic>
              </a:graphicData>
            </a:graphic>
          </wp:inline>
        </w:drawing>
      </w:r>
    </w:p>
    <w:p w14:paraId="1475DF28" w14:textId="08FEBE9A" w:rsidR="00897F73" w:rsidRPr="00DC7FBF" w:rsidRDefault="00897F73" w:rsidP="00DC7FBF">
      <w:pPr>
        <w:spacing w:after="0" w:line="240" w:lineRule="auto"/>
        <w:rPr>
          <w:rFonts w:ascii="Arial" w:hAnsi="Arial" w:cs="Arial"/>
        </w:rPr>
      </w:pPr>
    </w:p>
    <w:p w14:paraId="67A2E05B" w14:textId="77777777" w:rsidR="00726A68" w:rsidRPr="00DC7FBF" w:rsidRDefault="00726A68" w:rsidP="00DC7FBF">
      <w:pPr>
        <w:spacing w:after="0" w:line="240" w:lineRule="auto"/>
        <w:rPr>
          <w:rFonts w:ascii="Arial" w:hAnsi="Arial" w:cs="Arial"/>
          <w:u w:val="single"/>
        </w:rPr>
      </w:pPr>
      <w:r w:rsidRPr="00DC7FBF">
        <w:rPr>
          <w:rFonts w:ascii="Arial" w:hAnsi="Arial" w:cs="Arial"/>
          <w:u w:val="single"/>
        </w:rPr>
        <w:br w:type="page"/>
      </w:r>
    </w:p>
    <w:p w14:paraId="1D22407F" w14:textId="40E38D55" w:rsidR="00393CF9" w:rsidRPr="00DC7FBF" w:rsidRDefault="00393CF9" w:rsidP="00DC7FBF">
      <w:pPr>
        <w:spacing w:after="0" w:line="240" w:lineRule="auto"/>
        <w:rPr>
          <w:rFonts w:ascii="Arial" w:hAnsi="Arial" w:cs="Arial"/>
        </w:rPr>
      </w:pPr>
      <w:r w:rsidRPr="00DC7FBF">
        <w:rPr>
          <w:rFonts w:ascii="Arial" w:hAnsi="Arial" w:cs="Arial"/>
          <w:u w:val="single"/>
        </w:rPr>
        <w:lastRenderedPageBreak/>
        <w:t>Evidence 2.</w:t>
      </w:r>
      <w:r w:rsidR="003F70D9">
        <w:rPr>
          <w:rFonts w:ascii="Arial" w:hAnsi="Arial" w:cs="Arial"/>
          <w:u w:val="single"/>
        </w:rPr>
        <w:t>3</w:t>
      </w:r>
      <w:r w:rsidR="00050FDC" w:rsidRPr="00DC7FBF">
        <w:rPr>
          <w:rFonts w:ascii="Arial" w:hAnsi="Arial" w:cs="Arial"/>
        </w:rPr>
        <w:t xml:space="preserve"> – Email confirmation of attendance at Managers Passport course at which PADR</w:t>
      </w:r>
      <w:r w:rsidR="0027637E" w:rsidRPr="00DC7FBF">
        <w:rPr>
          <w:rFonts w:ascii="Arial" w:hAnsi="Arial" w:cs="Arial"/>
        </w:rPr>
        <w:t xml:space="preserve"> / Performance training was delivered</w:t>
      </w:r>
    </w:p>
    <w:p w14:paraId="19A373C8" w14:textId="77777777" w:rsidR="00AB4FF2" w:rsidRPr="00DC7FBF" w:rsidRDefault="00393CF9" w:rsidP="00594A68">
      <w:pPr>
        <w:spacing w:after="0" w:line="240" w:lineRule="auto"/>
        <w:jc w:val="center"/>
        <w:rPr>
          <w:rFonts w:ascii="Arial" w:hAnsi="Arial" w:cs="Arial"/>
        </w:rPr>
      </w:pPr>
      <w:r w:rsidRPr="00DC7FBF">
        <w:rPr>
          <w:rFonts w:ascii="Arial" w:hAnsi="Arial" w:cs="Arial"/>
          <w:noProof/>
        </w:rPr>
        <w:drawing>
          <wp:inline distT="0" distB="0" distL="0" distR="0" wp14:anchorId="7988BA85" wp14:editId="0D687103">
            <wp:extent cx="8636444" cy="328311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636444" cy="3283119"/>
                    </a:xfrm>
                    <a:prstGeom prst="rect">
                      <a:avLst/>
                    </a:prstGeom>
                  </pic:spPr>
                </pic:pic>
              </a:graphicData>
            </a:graphic>
          </wp:inline>
        </w:drawing>
      </w:r>
    </w:p>
    <w:p w14:paraId="6A312731" w14:textId="7B83C0A2" w:rsidR="00AB4FF2" w:rsidRPr="00DC7FBF" w:rsidRDefault="00AB4FF2" w:rsidP="00DC7FBF">
      <w:pPr>
        <w:spacing w:after="0" w:line="240" w:lineRule="auto"/>
        <w:rPr>
          <w:rFonts w:ascii="Arial" w:hAnsi="Arial" w:cs="Arial"/>
        </w:rPr>
      </w:pPr>
    </w:p>
    <w:p w14:paraId="0881EF3B" w14:textId="7BC35EF4" w:rsidR="00AB4FF2" w:rsidRPr="00DC7FBF" w:rsidRDefault="00AB4FF2" w:rsidP="00DC7FBF">
      <w:pPr>
        <w:spacing w:after="0" w:line="240" w:lineRule="auto"/>
        <w:rPr>
          <w:rFonts w:ascii="Arial" w:hAnsi="Arial" w:cs="Arial"/>
        </w:rPr>
      </w:pPr>
      <w:r w:rsidRPr="00DC7FBF">
        <w:rPr>
          <w:rFonts w:ascii="Arial" w:hAnsi="Arial" w:cs="Arial"/>
        </w:rPr>
        <w:br w:type="page"/>
      </w:r>
    </w:p>
    <w:p w14:paraId="111EC382" w14:textId="66A83E6D" w:rsidR="00AB4FF2" w:rsidRPr="00DC7FBF" w:rsidRDefault="00AB4FF2" w:rsidP="00DC7FBF">
      <w:pPr>
        <w:spacing w:after="0" w:line="240" w:lineRule="auto"/>
        <w:rPr>
          <w:rFonts w:ascii="Arial" w:hAnsi="Arial" w:cs="Arial"/>
        </w:rPr>
      </w:pPr>
      <w:r w:rsidRPr="00DC7FBF">
        <w:rPr>
          <w:rFonts w:ascii="Arial" w:hAnsi="Arial" w:cs="Arial"/>
          <w:u w:val="single"/>
        </w:rPr>
        <w:lastRenderedPageBreak/>
        <w:t>Evidence 2.</w:t>
      </w:r>
      <w:r w:rsidR="003F70D9">
        <w:rPr>
          <w:rFonts w:ascii="Arial" w:hAnsi="Arial" w:cs="Arial"/>
          <w:u w:val="single"/>
        </w:rPr>
        <w:t>4</w:t>
      </w:r>
      <w:r w:rsidR="003A7F4D" w:rsidRPr="00DC7FBF">
        <w:rPr>
          <w:rFonts w:ascii="Arial" w:hAnsi="Arial" w:cs="Arial"/>
        </w:rPr>
        <w:t xml:space="preserve"> – Email to team members signposting to PADR supporting documents prior to PADR</w:t>
      </w:r>
    </w:p>
    <w:p w14:paraId="5BCE1D53" w14:textId="7A97442D" w:rsidR="00C508F7" w:rsidRPr="00DC7FBF" w:rsidRDefault="00C508F7" w:rsidP="00DC7FBF">
      <w:pPr>
        <w:spacing w:after="0" w:line="240" w:lineRule="auto"/>
        <w:rPr>
          <w:rFonts w:ascii="Arial" w:hAnsi="Arial" w:cs="Arial"/>
        </w:rPr>
      </w:pPr>
    </w:p>
    <w:p w14:paraId="079D3271" w14:textId="77777777" w:rsidR="00C508F7" w:rsidRPr="00DC7FBF" w:rsidRDefault="00C508F7" w:rsidP="00594A68">
      <w:pPr>
        <w:spacing w:after="0" w:line="240" w:lineRule="auto"/>
        <w:jc w:val="center"/>
        <w:rPr>
          <w:rFonts w:ascii="Arial" w:hAnsi="Arial" w:cs="Arial"/>
        </w:rPr>
      </w:pPr>
      <w:r w:rsidRPr="00DC7FBF">
        <w:rPr>
          <w:rFonts w:ascii="Arial" w:hAnsi="Arial" w:cs="Arial"/>
          <w:noProof/>
        </w:rPr>
        <w:drawing>
          <wp:inline distT="0" distB="0" distL="0" distR="0" wp14:anchorId="5990F032" wp14:editId="44335AA9">
            <wp:extent cx="9147175" cy="30346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147175" cy="3034665"/>
                    </a:xfrm>
                    <a:prstGeom prst="rect">
                      <a:avLst/>
                    </a:prstGeom>
                  </pic:spPr>
                </pic:pic>
              </a:graphicData>
            </a:graphic>
          </wp:inline>
        </w:drawing>
      </w:r>
    </w:p>
    <w:p w14:paraId="314A0896" w14:textId="77777777" w:rsidR="00C508F7" w:rsidRPr="00DC7FBF" w:rsidRDefault="00C508F7" w:rsidP="00DC7FBF">
      <w:pPr>
        <w:spacing w:after="0" w:line="240" w:lineRule="auto"/>
        <w:rPr>
          <w:rFonts w:ascii="Arial" w:hAnsi="Arial" w:cs="Arial"/>
        </w:rPr>
      </w:pPr>
      <w:r w:rsidRPr="00DC7FBF">
        <w:rPr>
          <w:rFonts w:ascii="Arial" w:hAnsi="Arial" w:cs="Arial"/>
        </w:rPr>
        <w:br w:type="page"/>
      </w:r>
    </w:p>
    <w:p w14:paraId="22C135D3" w14:textId="5C6AD187" w:rsidR="00D5582D" w:rsidRPr="00DC7FBF" w:rsidRDefault="00C508F7" w:rsidP="00DC7FBF">
      <w:pPr>
        <w:spacing w:after="0" w:line="240" w:lineRule="auto"/>
        <w:rPr>
          <w:rFonts w:ascii="Arial" w:hAnsi="Arial" w:cs="Arial"/>
        </w:rPr>
      </w:pPr>
      <w:r w:rsidRPr="00DC7FBF">
        <w:rPr>
          <w:rFonts w:ascii="Arial" w:hAnsi="Arial" w:cs="Arial"/>
          <w:u w:val="single"/>
        </w:rPr>
        <w:lastRenderedPageBreak/>
        <w:t>Evidence 2.</w:t>
      </w:r>
      <w:r w:rsidR="003F70D9">
        <w:rPr>
          <w:rFonts w:ascii="Arial" w:hAnsi="Arial" w:cs="Arial"/>
          <w:u w:val="single"/>
        </w:rPr>
        <w:t>5</w:t>
      </w:r>
      <w:r w:rsidRPr="00DC7FBF">
        <w:rPr>
          <w:rFonts w:ascii="Arial" w:hAnsi="Arial" w:cs="Arial"/>
        </w:rPr>
        <w:t xml:space="preserve"> </w:t>
      </w:r>
      <w:r w:rsidR="005D21BA" w:rsidRPr="00DC7FBF">
        <w:rPr>
          <w:rFonts w:ascii="Arial" w:hAnsi="Arial" w:cs="Arial"/>
        </w:rPr>
        <w:t>–</w:t>
      </w:r>
      <w:r w:rsidRPr="00DC7FBF">
        <w:rPr>
          <w:rFonts w:ascii="Arial" w:hAnsi="Arial" w:cs="Arial"/>
        </w:rPr>
        <w:t xml:space="preserve"> </w:t>
      </w:r>
      <w:r w:rsidR="005D21BA" w:rsidRPr="00DC7FBF">
        <w:rPr>
          <w:rFonts w:ascii="Arial" w:hAnsi="Arial" w:cs="Arial"/>
        </w:rPr>
        <w:t>extracts of completed PADR</w:t>
      </w:r>
    </w:p>
    <w:p w14:paraId="0AF0FF36" w14:textId="77777777" w:rsidR="00D5582D" w:rsidRPr="00DC7FBF" w:rsidRDefault="00D5582D" w:rsidP="00DC7FBF">
      <w:pPr>
        <w:spacing w:after="0" w:line="240" w:lineRule="auto"/>
        <w:rPr>
          <w:rFonts w:ascii="Arial" w:hAnsi="Arial" w:cs="Arial"/>
        </w:rPr>
      </w:pPr>
    </w:p>
    <w:p w14:paraId="796C52BF" w14:textId="6B8685A0" w:rsidR="00EC22F6" w:rsidRPr="00DC7FBF" w:rsidRDefault="00D5582D" w:rsidP="00594A68">
      <w:pPr>
        <w:spacing w:after="0" w:line="240" w:lineRule="auto"/>
        <w:jc w:val="center"/>
        <w:rPr>
          <w:rFonts w:ascii="Arial" w:hAnsi="Arial" w:cs="Arial"/>
        </w:rPr>
      </w:pPr>
      <w:r w:rsidRPr="00DC7FBF">
        <w:rPr>
          <w:rFonts w:ascii="Arial" w:hAnsi="Arial" w:cs="Arial"/>
          <w:noProof/>
        </w:rPr>
        <w:drawing>
          <wp:inline distT="0" distB="0" distL="0" distR="0" wp14:anchorId="01A79241" wp14:editId="14A27732">
            <wp:extent cx="7239372" cy="393085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7239372" cy="3930852"/>
                    </a:xfrm>
                    <a:prstGeom prst="rect">
                      <a:avLst/>
                    </a:prstGeom>
                  </pic:spPr>
                </pic:pic>
              </a:graphicData>
            </a:graphic>
          </wp:inline>
        </w:drawing>
      </w:r>
    </w:p>
    <w:p w14:paraId="354D0CFB" w14:textId="77777777" w:rsidR="009B4816" w:rsidRPr="00DC7FBF" w:rsidRDefault="009B4816" w:rsidP="00DC7FBF">
      <w:pPr>
        <w:spacing w:after="0" w:line="240" w:lineRule="auto"/>
        <w:rPr>
          <w:rFonts w:ascii="Arial" w:hAnsi="Arial" w:cs="Arial"/>
        </w:rPr>
      </w:pPr>
    </w:p>
    <w:p w14:paraId="4BA02760" w14:textId="6508E08B" w:rsidR="00D5582D" w:rsidRPr="00DC7FBF" w:rsidRDefault="00D5582D" w:rsidP="00594A68">
      <w:pPr>
        <w:spacing w:after="0" w:line="240" w:lineRule="auto"/>
        <w:jc w:val="center"/>
        <w:rPr>
          <w:rFonts w:ascii="Arial" w:hAnsi="Arial" w:cs="Arial"/>
          <w:b/>
        </w:rPr>
      </w:pPr>
      <w:r w:rsidRPr="00DC7FBF">
        <w:rPr>
          <w:rFonts w:ascii="Arial" w:hAnsi="Arial" w:cs="Arial"/>
          <w:b/>
        </w:rPr>
        <w:br w:type="page"/>
      </w:r>
      <w:r w:rsidR="00766D37" w:rsidRPr="00DC7FBF">
        <w:rPr>
          <w:rFonts w:ascii="Arial" w:hAnsi="Arial" w:cs="Arial"/>
          <w:b/>
          <w:noProof/>
        </w:rPr>
        <w:lastRenderedPageBreak/>
        <w:drawing>
          <wp:inline distT="0" distB="0" distL="0" distR="0" wp14:anchorId="209B166E" wp14:editId="78B83CF2">
            <wp:extent cx="6750397" cy="360698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750397" cy="3606985"/>
                    </a:xfrm>
                    <a:prstGeom prst="rect">
                      <a:avLst/>
                    </a:prstGeom>
                  </pic:spPr>
                </pic:pic>
              </a:graphicData>
            </a:graphic>
          </wp:inline>
        </w:drawing>
      </w:r>
    </w:p>
    <w:p w14:paraId="1515599A" w14:textId="77777777" w:rsidR="000C0BBB" w:rsidRPr="00DC7FBF" w:rsidRDefault="000C0BBB" w:rsidP="00DC7FBF">
      <w:pPr>
        <w:spacing w:after="0" w:line="240" w:lineRule="auto"/>
        <w:rPr>
          <w:rFonts w:ascii="Arial" w:hAnsi="Arial" w:cs="Arial"/>
          <w:b/>
        </w:rPr>
      </w:pPr>
      <w:r w:rsidRPr="00DC7FBF">
        <w:rPr>
          <w:rFonts w:ascii="Arial" w:hAnsi="Arial" w:cs="Arial"/>
          <w:b/>
        </w:rPr>
        <w:br w:type="page"/>
      </w:r>
    </w:p>
    <w:p w14:paraId="0E0C5CDE" w14:textId="3F131633" w:rsidR="0015445E" w:rsidRPr="00DC7FBF" w:rsidRDefault="0015445E" w:rsidP="00DC7FBF">
      <w:pPr>
        <w:spacing w:after="0" w:line="240" w:lineRule="auto"/>
        <w:rPr>
          <w:rFonts w:ascii="Arial" w:hAnsi="Arial" w:cs="Arial"/>
          <w:bCs/>
        </w:rPr>
      </w:pPr>
      <w:r w:rsidRPr="00DC7FBF">
        <w:rPr>
          <w:rFonts w:ascii="Arial" w:hAnsi="Arial" w:cs="Arial"/>
          <w:bCs/>
          <w:u w:val="single"/>
        </w:rPr>
        <w:lastRenderedPageBreak/>
        <w:t>Evidence 2.</w:t>
      </w:r>
      <w:r w:rsidR="003F70D9">
        <w:rPr>
          <w:rFonts w:ascii="Arial" w:hAnsi="Arial" w:cs="Arial"/>
          <w:bCs/>
          <w:u w:val="single"/>
        </w:rPr>
        <w:t>6</w:t>
      </w:r>
      <w:r w:rsidRPr="00DC7FBF">
        <w:rPr>
          <w:rFonts w:ascii="Arial" w:hAnsi="Arial" w:cs="Arial"/>
          <w:bCs/>
        </w:rPr>
        <w:t xml:space="preserve"> – Review of objectives during pandemic</w:t>
      </w:r>
    </w:p>
    <w:p w14:paraId="171B697C" w14:textId="77777777" w:rsidR="0015445E" w:rsidRPr="00DC7FBF" w:rsidRDefault="0015445E" w:rsidP="00DC7FBF">
      <w:pPr>
        <w:spacing w:after="0" w:line="240" w:lineRule="auto"/>
        <w:rPr>
          <w:rFonts w:ascii="Arial" w:hAnsi="Arial" w:cs="Arial"/>
          <w:b/>
        </w:rPr>
      </w:pPr>
    </w:p>
    <w:p w14:paraId="2416F761" w14:textId="4D3BE05B" w:rsidR="000C0BBB" w:rsidRPr="00DC7FBF" w:rsidRDefault="0015445E" w:rsidP="00594A68">
      <w:pPr>
        <w:spacing w:after="0" w:line="240" w:lineRule="auto"/>
        <w:jc w:val="center"/>
        <w:rPr>
          <w:rFonts w:ascii="Arial" w:hAnsi="Arial" w:cs="Arial"/>
          <w:bCs/>
          <w:u w:val="single"/>
        </w:rPr>
      </w:pPr>
      <w:r w:rsidRPr="00DC7FBF">
        <w:rPr>
          <w:rFonts w:ascii="Arial" w:hAnsi="Arial" w:cs="Arial"/>
          <w:bCs/>
          <w:noProof/>
          <w:u w:val="single"/>
        </w:rPr>
        <w:drawing>
          <wp:inline distT="0" distB="0" distL="0" distR="0" wp14:anchorId="0D1ADB67" wp14:editId="5A5FB7D0">
            <wp:extent cx="6959958" cy="349267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959958" cy="3492679"/>
                    </a:xfrm>
                    <a:prstGeom prst="rect">
                      <a:avLst/>
                    </a:prstGeom>
                  </pic:spPr>
                </pic:pic>
              </a:graphicData>
            </a:graphic>
          </wp:inline>
        </w:drawing>
      </w:r>
      <w:r w:rsidR="000C0BBB" w:rsidRPr="00DC7FBF">
        <w:rPr>
          <w:rFonts w:ascii="Arial" w:hAnsi="Arial" w:cs="Arial"/>
          <w:bCs/>
          <w:u w:val="single"/>
        </w:rPr>
        <w:br w:type="page"/>
      </w:r>
    </w:p>
    <w:p w14:paraId="4943247B" w14:textId="4E7FCBEC" w:rsidR="002F07B1" w:rsidRDefault="002F07B1" w:rsidP="00DC7FBF">
      <w:pPr>
        <w:spacing w:after="0" w:line="240" w:lineRule="auto"/>
        <w:rPr>
          <w:rFonts w:ascii="Arial" w:hAnsi="Arial" w:cs="Arial"/>
          <w:bCs/>
        </w:rPr>
      </w:pPr>
      <w:r w:rsidRPr="00DC7FBF">
        <w:rPr>
          <w:rFonts w:ascii="Arial" w:hAnsi="Arial" w:cs="Arial"/>
          <w:bCs/>
          <w:u w:val="single"/>
        </w:rPr>
        <w:lastRenderedPageBreak/>
        <w:t>Evidence 2.</w:t>
      </w:r>
      <w:r w:rsidR="003F70D9">
        <w:rPr>
          <w:rFonts w:ascii="Arial" w:hAnsi="Arial" w:cs="Arial"/>
          <w:bCs/>
          <w:u w:val="single"/>
        </w:rPr>
        <w:t>7</w:t>
      </w:r>
      <w:r w:rsidRPr="00DC7FBF">
        <w:rPr>
          <w:rFonts w:ascii="Arial" w:hAnsi="Arial" w:cs="Arial"/>
          <w:bCs/>
        </w:rPr>
        <w:t xml:space="preserve"> – current team PADR </w:t>
      </w:r>
      <w:r w:rsidR="00426965" w:rsidRPr="00DC7FBF">
        <w:rPr>
          <w:rFonts w:ascii="Arial" w:hAnsi="Arial" w:cs="Arial"/>
          <w:bCs/>
        </w:rPr>
        <w:t xml:space="preserve">and training </w:t>
      </w:r>
      <w:r w:rsidRPr="00DC7FBF">
        <w:rPr>
          <w:rFonts w:ascii="Arial" w:hAnsi="Arial" w:cs="Arial"/>
          <w:bCs/>
        </w:rPr>
        <w:t>compliance</w:t>
      </w:r>
    </w:p>
    <w:p w14:paraId="4AC8BC1E" w14:textId="77777777" w:rsidR="00594A68" w:rsidRPr="00DC7FBF" w:rsidRDefault="00594A68" w:rsidP="00DC7FBF">
      <w:pPr>
        <w:spacing w:after="0" w:line="240" w:lineRule="auto"/>
        <w:rPr>
          <w:rFonts w:ascii="Arial" w:hAnsi="Arial" w:cs="Arial"/>
          <w:bCs/>
        </w:rPr>
      </w:pPr>
    </w:p>
    <w:p w14:paraId="724BF49A" w14:textId="1F587855" w:rsidR="00426965" w:rsidRPr="00DC7FBF" w:rsidRDefault="00DA612C" w:rsidP="00594A68">
      <w:pPr>
        <w:spacing w:after="0" w:line="240" w:lineRule="auto"/>
        <w:jc w:val="center"/>
        <w:rPr>
          <w:rFonts w:ascii="Arial" w:hAnsi="Arial" w:cs="Arial"/>
          <w:bCs/>
        </w:rPr>
      </w:pPr>
      <w:r w:rsidRPr="00DC7FBF">
        <w:rPr>
          <w:rFonts w:ascii="Arial" w:hAnsi="Arial" w:cs="Arial"/>
          <w:bCs/>
          <w:noProof/>
        </w:rPr>
        <w:drawing>
          <wp:inline distT="0" distB="0" distL="0" distR="0" wp14:anchorId="200D05BC" wp14:editId="2EA1C142">
            <wp:extent cx="6331275" cy="5207268"/>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331275" cy="5207268"/>
                    </a:xfrm>
                    <a:prstGeom prst="rect">
                      <a:avLst/>
                    </a:prstGeom>
                  </pic:spPr>
                </pic:pic>
              </a:graphicData>
            </a:graphic>
          </wp:inline>
        </w:drawing>
      </w:r>
    </w:p>
    <w:p w14:paraId="10872F2E" w14:textId="77777777" w:rsidR="002F07B1" w:rsidRPr="00DC7FBF" w:rsidRDefault="002F07B1" w:rsidP="00DC7FBF">
      <w:pPr>
        <w:spacing w:after="0" w:line="240" w:lineRule="auto"/>
        <w:rPr>
          <w:rFonts w:ascii="Arial" w:hAnsi="Arial" w:cs="Arial"/>
          <w:bCs/>
        </w:rPr>
      </w:pPr>
    </w:p>
    <w:p w14:paraId="0C7DB4D5" w14:textId="13E6A3F7" w:rsidR="00C01D1D" w:rsidRPr="00DC7FBF" w:rsidRDefault="000B53A9" w:rsidP="00DC7FBF">
      <w:pPr>
        <w:spacing w:after="0" w:line="240" w:lineRule="auto"/>
        <w:rPr>
          <w:rFonts w:ascii="Arial" w:hAnsi="Arial" w:cs="Arial"/>
          <w:bCs/>
        </w:rPr>
      </w:pPr>
      <w:r w:rsidRPr="00DC7FBF">
        <w:rPr>
          <w:rFonts w:ascii="Arial" w:hAnsi="Arial" w:cs="Arial"/>
          <w:bCs/>
          <w:u w:val="single"/>
        </w:rPr>
        <w:lastRenderedPageBreak/>
        <w:t xml:space="preserve">Evidence </w:t>
      </w:r>
      <w:r w:rsidR="000A6F78" w:rsidRPr="00DC7FBF">
        <w:rPr>
          <w:rFonts w:ascii="Arial" w:hAnsi="Arial" w:cs="Arial"/>
          <w:bCs/>
          <w:u w:val="single"/>
        </w:rPr>
        <w:t>2.</w:t>
      </w:r>
      <w:r w:rsidR="003F70D9">
        <w:rPr>
          <w:rFonts w:ascii="Arial" w:hAnsi="Arial" w:cs="Arial"/>
          <w:bCs/>
          <w:u w:val="single"/>
        </w:rPr>
        <w:t>8</w:t>
      </w:r>
      <w:r w:rsidR="000A6F78" w:rsidRPr="00DC7FBF">
        <w:rPr>
          <w:rFonts w:ascii="Arial" w:hAnsi="Arial" w:cs="Arial"/>
          <w:bCs/>
        </w:rPr>
        <w:t xml:space="preserve"> – Email from a line manager seeking advice on PADR process</w:t>
      </w:r>
    </w:p>
    <w:p w14:paraId="4A67C68E" w14:textId="0A391473" w:rsidR="006A16C3" w:rsidRPr="00DC7FBF" w:rsidRDefault="006A16C3" w:rsidP="00DC7FBF">
      <w:pPr>
        <w:spacing w:after="0" w:line="240" w:lineRule="auto"/>
        <w:rPr>
          <w:rFonts w:ascii="Arial" w:hAnsi="Arial" w:cs="Arial"/>
          <w:b/>
        </w:rPr>
      </w:pPr>
    </w:p>
    <w:p w14:paraId="4AD2319B" w14:textId="08EC2143" w:rsidR="006A16C3" w:rsidRPr="00DC7FBF" w:rsidRDefault="006A16C3" w:rsidP="00594A68">
      <w:pPr>
        <w:spacing w:after="0" w:line="240" w:lineRule="auto"/>
        <w:jc w:val="center"/>
        <w:rPr>
          <w:rFonts w:ascii="Arial" w:hAnsi="Arial" w:cs="Arial"/>
          <w:b/>
        </w:rPr>
      </w:pPr>
      <w:r w:rsidRPr="00DC7FBF">
        <w:rPr>
          <w:rFonts w:ascii="Arial" w:hAnsi="Arial" w:cs="Arial"/>
          <w:b/>
          <w:noProof/>
        </w:rPr>
        <w:drawing>
          <wp:inline distT="0" distB="0" distL="0" distR="0" wp14:anchorId="65C4CA06" wp14:editId="7945B23B">
            <wp:extent cx="9147175" cy="2359025"/>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147175" cy="2359025"/>
                    </a:xfrm>
                    <a:prstGeom prst="rect">
                      <a:avLst/>
                    </a:prstGeom>
                  </pic:spPr>
                </pic:pic>
              </a:graphicData>
            </a:graphic>
          </wp:inline>
        </w:drawing>
      </w:r>
    </w:p>
    <w:p w14:paraId="052D9D8D" w14:textId="77777777" w:rsidR="00C01D1D" w:rsidRPr="00DC7FBF" w:rsidRDefault="00C01D1D" w:rsidP="00DC7FBF">
      <w:pPr>
        <w:spacing w:after="0" w:line="240" w:lineRule="auto"/>
        <w:rPr>
          <w:rFonts w:ascii="Arial" w:hAnsi="Arial" w:cs="Arial"/>
          <w:b/>
        </w:rPr>
      </w:pPr>
    </w:p>
    <w:p w14:paraId="62D6BD80" w14:textId="252BF0BF" w:rsidR="00C01D1D" w:rsidRPr="00DC7FBF" w:rsidRDefault="00ED7FE2" w:rsidP="00594A68">
      <w:pPr>
        <w:spacing w:after="0" w:line="240" w:lineRule="auto"/>
        <w:jc w:val="center"/>
        <w:rPr>
          <w:rFonts w:ascii="Arial" w:hAnsi="Arial" w:cs="Arial"/>
          <w:b/>
        </w:rPr>
      </w:pPr>
      <w:r w:rsidRPr="00DC7FBF">
        <w:rPr>
          <w:rFonts w:ascii="Arial" w:hAnsi="Arial" w:cs="Arial"/>
          <w:b/>
          <w:noProof/>
        </w:rPr>
        <w:drawing>
          <wp:inline distT="0" distB="0" distL="0" distR="0" wp14:anchorId="21BF97C5" wp14:editId="4E2E25E0">
            <wp:extent cx="8198271" cy="241947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8198271" cy="2419474"/>
                    </a:xfrm>
                    <a:prstGeom prst="rect">
                      <a:avLst/>
                    </a:prstGeom>
                  </pic:spPr>
                </pic:pic>
              </a:graphicData>
            </a:graphic>
          </wp:inline>
        </w:drawing>
      </w:r>
      <w:r w:rsidR="00C01D1D" w:rsidRPr="00DC7FBF">
        <w:rPr>
          <w:rFonts w:ascii="Arial" w:hAnsi="Arial" w:cs="Arial"/>
          <w:b/>
        </w:rPr>
        <w:br w:type="page"/>
      </w:r>
    </w:p>
    <w:p w14:paraId="012A7784" w14:textId="77777777" w:rsidR="00AD60A1" w:rsidRPr="00DC7FBF" w:rsidRDefault="00484F31" w:rsidP="00594A68">
      <w:pPr>
        <w:spacing w:after="0" w:line="240" w:lineRule="auto"/>
        <w:jc w:val="center"/>
        <w:rPr>
          <w:rFonts w:ascii="Arial" w:hAnsi="Arial" w:cs="Arial"/>
          <w:b/>
        </w:rPr>
      </w:pPr>
      <w:r w:rsidRPr="00DC7FBF">
        <w:rPr>
          <w:rFonts w:ascii="Arial" w:hAnsi="Arial" w:cs="Arial"/>
          <w:b/>
          <w:noProof/>
        </w:rPr>
        <w:lastRenderedPageBreak/>
        <w:drawing>
          <wp:inline distT="0" distB="0" distL="0" distR="0" wp14:anchorId="77C59DE0" wp14:editId="73468119">
            <wp:extent cx="8572941" cy="192414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8572941" cy="1924149"/>
                    </a:xfrm>
                    <a:prstGeom prst="rect">
                      <a:avLst/>
                    </a:prstGeom>
                  </pic:spPr>
                </pic:pic>
              </a:graphicData>
            </a:graphic>
          </wp:inline>
        </w:drawing>
      </w:r>
    </w:p>
    <w:p w14:paraId="574CD564" w14:textId="77777777" w:rsidR="00AD60A1" w:rsidRPr="00DC7FBF" w:rsidRDefault="00AD60A1" w:rsidP="00DC7FBF">
      <w:pPr>
        <w:spacing w:after="0" w:line="240" w:lineRule="auto"/>
        <w:rPr>
          <w:rFonts w:ascii="Arial" w:hAnsi="Arial" w:cs="Arial"/>
          <w:b/>
        </w:rPr>
      </w:pPr>
    </w:p>
    <w:p w14:paraId="413755BC" w14:textId="77777777" w:rsidR="00EF58BA" w:rsidRPr="00DC7FBF" w:rsidRDefault="00EF58BA" w:rsidP="00DC7FBF">
      <w:pPr>
        <w:spacing w:after="0" w:line="240" w:lineRule="auto"/>
        <w:rPr>
          <w:rFonts w:ascii="Arial" w:hAnsi="Arial" w:cs="Arial"/>
          <w:b/>
        </w:rPr>
      </w:pPr>
      <w:r w:rsidRPr="00DC7FBF">
        <w:rPr>
          <w:rFonts w:ascii="Arial" w:hAnsi="Arial" w:cs="Arial"/>
          <w:b/>
        </w:rPr>
        <w:br w:type="page"/>
      </w:r>
    </w:p>
    <w:p w14:paraId="692B8EB6" w14:textId="6081BB83" w:rsidR="00AD60A1" w:rsidRDefault="00AD60A1" w:rsidP="00DC7FBF">
      <w:pPr>
        <w:spacing w:after="0" w:line="240" w:lineRule="auto"/>
        <w:rPr>
          <w:rFonts w:ascii="Arial" w:hAnsi="Arial" w:cs="Arial"/>
          <w:bCs/>
        </w:rPr>
      </w:pPr>
      <w:r w:rsidRPr="00DC7FBF">
        <w:rPr>
          <w:rFonts w:ascii="Arial" w:hAnsi="Arial" w:cs="Arial"/>
          <w:bCs/>
          <w:u w:val="single"/>
        </w:rPr>
        <w:lastRenderedPageBreak/>
        <w:t>Evidence 2.</w:t>
      </w:r>
      <w:r w:rsidR="003F70D9">
        <w:rPr>
          <w:rFonts w:ascii="Arial" w:hAnsi="Arial" w:cs="Arial"/>
          <w:bCs/>
          <w:u w:val="single"/>
        </w:rPr>
        <w:t>9</w:t>
      </w:r>
      <w:r w:rsidR="00EF58BA" w:rsidRPr="00DC7FBF">
        <w:rPr>
          <w:rFonts w:ascii="Arial" w:hAnsi="Arial" w:cs="Arial"/>
          <w:bCs/>
        </w:rPr>
        <w:t xml:space="preserve"> </w:t>
      </w:r>
      <w:r w:rsidR="003371E5" w:rsidRPr="00DC7FBF">
        <w:rPr>
          <w:rFonts w:ascii="Arial" w:hAnsi="Arial" w:cs="Arial"/>
          <w:bCs/>
        </w:rPr>
        <w:t>–</w:t>
      </w:r>
      <w:r w:rsidR="00EF58BA" w:rsidRPr="00DC7FBF">
        <w:rPr>
          <w:rFonts w:ascii="Arial" w:hAnsi="Arial" w:cs="Arial"/>
          <w:bCs/>
        </w:rPr>
        <w:t xml:space="preserve"> </w:t>
      </w:r>
      <w:r w:rsidR="003371E5" w:rsidRPr="00DC7FBF">
        <w:rPr>
          <w:rFonts w:ascii="Arial" w:hAnsi="Arial" w:cs="Arial"/>
          <w:bCs/>
        </w:rPr>
        <w:t xml:space="preserve">Evidence of </w:t>
      </w:r>
      <w:r w:rsidR="008B67EA" w:rsidRPr="00DC7FBF">
        <w:rPr>
          <w:rFonts w:ascii="Arial" w:hAnsi="Arial" w:cs="Arial"/>
          <w:bCs/>
        </w:rPr>
        <w:t xml:space="preserve">preparation of documents for the </w:t>
      </w:r>
      <w:r w:rsidR="003371E5" w:rsidRPr="00DC7FBF">
        <w:rPr>
          <w:rFonts w:ascii="Arial" w:hAnsi="Arial" w:cs="Arial"/>
          <w:bCs/>
        </w:rPr>
        <w:t>‘Improving Together’</w:t>
      </w:r>
      <w:r w:rsidR="008B67EA" w:rsidRPr="00DC7FBF">
        <w:rPr>
          <w:rFonts w:ascii="Arial" w:hAnsi="Arial" w:cs="Arial"/>
          <w:bCs/>
        </w:rPr>
        <w:t xml:space="preserve"> </w:t>
      </w:r>
      <w:r w:rsidR="004F3CD9" w:rsidRPr="00DC7FBF">
        <w:rPr>
          <w:rFonts w:ascii="Arial" w:hAnsi="Arial" w:cs="Arial"/>
          <w:bCs/>
        </w:rPr>
        <w:t>programme</w:t>
      </w:r>
    </w:p>
    <w:p w14:paraId="353DB22F" w14:textId="77777777" w:rsidR="00594A68" w:rsidRPr="00DC7FBF" w:rsidRDefault="00594A68" w:rsidP="00DC7FBF">
      <w:pPr>
        <w:spacing w:after="0" w:line="240" w:lineRule="auto"/>
        <w:rPr>
          <w:rFonts w:ascii="Arial" w:hAnsi="Arial" w:cs="Arial"/>
          <w:bCs/>
        </w:rPr>
      </w:pPr>
    </w:p>
    <w:p w14:paraId="2EDE0A48" w14:textId="705F61E0" w:rsidR="004F3CD9" w:rsidRPr="00DC7FBF" w:rsidRDefault="001962AB" w:rsidP="00594A68">
      <w:pPr>
        <w:spacing w:after="0" w:line="240" w:lineRule="auto"/>
        <w:jc w:val="center"/>
        <w:rPr>
          <w:rFonts w:ascii="Arial" w:hAnsi="Arial" w:cs="Arial"/>
          <w:b/>
        </w:rPr>
      </w:pPr>
      <w:r w:rsidRPr="00DC7FBF">
        <w:rPr>
          <w:rFonts w:ascii="Arial" w:hAnsi="Arial" w:cs="Arial"/>
          <w:b/>
          <w:noProof/>
        </w:rPr>
        <mc:AlternateContent>
          <mc:Choice Requires="wps">
            <w:drawing>
              <wp:anchor distT="0" distB="0" distL="114300" distR="114300" simplePos="0" relativeHeight="251660288" behindDoc="0" locked="0" layoutInCell="1" allowOverlap="1" wp14:anchorId="55E83777" wp14:editId="3E035CFE">
                <wp:simplePos x="0" y="0"/>
                <wp:positionH relativeFrom="column">
                  <wp:posOffset>112542</wp:posOffset>
                </wp:positionH>
                <wp:positionV relativeFrom="paragraph">
                  <wp:posOffset>1469439</wp:posOffset>
                </wp:positionV>
                <wp:extent cx="168812" cy="98474"/>
                <wp:effectExtent l="0" t="0" r="22225" b="15875"/>
                <wp:wrapNone/>
                <wp:docPr id="37" name="Rectangle 37"/>
                <wp:cNvGraphicFramePr/>
                <a:graphic xmlns:a="http://schemas.openxmlformats.org/drawingml/2006/main">
                  <a:graphicData uri="http://schemas.microsoft.com/office/word/2010/wordprocessingShape">
                    <wps:wsp>
                      <wps:cNvSpPr/>
                      <wps:spPr>
                        <a:xfrm>
                          <a:off x="0" y="0"/>
                          <a:ext cx="168812" cy="9847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10DB20" id="Rectangle 37" o:spid="_x0000_s1026" style="position:absolute;margin-left:8.85pt;margin-top:115.7pt;width:13.3pt;height:7.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" fillcolor="black [3200]" strokecolor="black [1600]" strokeweight="1pt"/>
            </w:pict>
          </mc:Fallback>
        </mc:AlternateContent>
      </w:r>
      <w:r w:rsidR="004F3CD9" w:rsidRPr="00DC7FBF">
        <w:rPr>
          <w:rFonts w:ascii="Arial" w:hAnsi="Arial" w:cs="Arial"/>
          <w:b/>
          <w:noProof/>
        </w:rPr>
        <w:drawing>
          <wp:inline distT="0" distB="0" distL="0" distR="0" wp14:anchorId="357DE364" wp14:editId="39894B12">
            <wp:extent cx="8268125" cy="322596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8268125" cy="3225966"/>
                    </a:xfrm>
                    <a:prstGeom prst="rect">
                      <a:avLst/>
                    </a:prstGeom>
                  </pic:spPr>
                </pic:pic>
              </a:graphicData>
            </a:graphic>
          </wp:inline>
        </w:drawing>
      </w:r>
    </w:p>
    <w:p w14:paraId="4C566AD0" w14:textId="1977DB20" w:rsidR="008A2768" w:rsidRPr="00DC7FBF" w:rsidRDefault="00070F80" w:rsidP="00594A68">
      <w:pPr>
        <w:spacing w:after="0" w:line="240" w:lineRule="auto"/>
        <w:jc w:val="center"/>
        <w:rPr>
          <w:rFonts w:ascii="Arial" w:hAnsi="Arial" w:cs="Arial"/>
          <w:b/>
        </w:rPr>
      </w:pPr>
      <w:r w:rsidRPr="00DC7FBF">
        <w:rPr>
          <w:rFonts w:ascii="Arial" w:hAnsi="Arial" w:cs="Arial"/>
          <w:b/>
          <w:noProof/>
        </w:rPr>
        <w:lastRenderedPageBreak/>
        <w:drawing>
          <wp:inline distT="0" distB="0" distL="0" distR="0" wp14:anchorId="6C400A80" wp14:editId="5591EEAB">
            <wp:extent cx="6096635" cy="3429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8A2768" w:rsidRPr="00DC7FBF">
        <w:rPr>
          <w:rFonts w:ascii="Arial" w:hAnsi="Arial" w:cs="Arial"/>
          <w:b/>
        </w:rPr>
        <w:br w:type="page"/>
      </w:r>
    </w:p>
    <w:p w14:paraId="4007A0D1" w14:textId="5F694796" w:rsidR="006701B7" w:rsidRPr="00DC7FBF" w:rsidRDefault="006701B7" w:rsidP="00DC7FBF">
      <w:pPr>
        <w:spacing w:after="0" w:line="240" w:lineRule="auto"/>
        <w:rPr>
          <w:rFonts w:ascii="Arial" w:hAnsi="Arial" w:cs="Arial"/>
          <w:bCs/>
        </w:rPr>
      </w:pPr>
      <w:r w:rsidRPr="00DC7FBF">
        <w:rPr>
          <w:rFonts w:ascii="Arial" w:hAnsi="Arial" w:cs="Arial"/>
          <w:bCs/>
          <w:u w:val="single"/>
        </w:rPr>
        <w:lastRenderedPageBreak/>
        <w:t>Evidence 2.</w:t>
      </w:r>
      <w:r w:rsidR="003F70D9">
        <w:rPr>
          <w:rFonts w:ascii="Arial" w:hAnsi="Arial" w:cs="Arial"/>
          <w:bCs/>
          <w:u w:val="single"/>
        </w:rPr>
        <w:t>10</w:t>
      </w:r>
      <w:r w:rsidRPr="00DC7FBF">
        <w:rPr>
          <w:rFonts w:ascii="Arial" w:hAnsi="Arial" w:cs="Arial"/>
          <w:bCs/>
        </w:rPr>
        <w:t xml:space="preserve"> – </w:t>
      </w:r>
      <w:r w:rsidR="002B51C4" w:rsidRPr="00DC7FBF">
        <w:rPr>
          <w:rFonts w:ascii="Arial" w:hAnsi="Arial" w:cs="Arial"/>
          <w:bCs/>
        </w:rPr>
        <w:t xml:space="preserve">email and presentation slide on baseline assessment of </w:t>
      </w:r>
      <w:r w:rsidR="00477BCA" w:rsidRPr="00DC7FBF">
        <w:rPr>
          <w:rFonts w:ascii="Arial" w:hAnsi="Arial" w:cs="Arial"/>
          <w:bCs/>
        </w:rPr>
        <w:t>current position</w:t>
      </w:r>
      <w:r w:rsidR="00AE326E" w:rsidRPr="00DC7FBF">
        <w:rPr>
          <w:rFonts w:ascii="Arial" w:hAnsi="Arial" w:cs="Arial"/>
          <w:bCs/>
        </w:rPr>
        <w:t xml:space="preserve"> </w:t>
      </w:r>
    </w:p>
    <w:p w14:paraId="133024BF" w14:textId="77777777" w:rsidR="00425239" w:rsidRPr="00DC7FBF" w:rsidRDefault="00425239" w:rsidP="00DC7FBF">
      <w:pPr>
        <w:spacing w:after="0" w:line="240" w:lineRule="auto"/>
        <w:rPr>
          <w:rFonts w:ascii="Arial" w:hAnsi="Arial" w:cs="Arial"/>
          <w:b/>
        </w:rPr>
      </w:pPr>
    </w:p>
    <w:p w14:paraId="13A2F39D" w14:textId="77777777" w:rsidR="00425239" w:rsidRPr="00DC7FBF" w:rsidRDefault="00425239" w:rsidP="00DC7FBF">
      <w:pPr>
        <w:spacing w:after="0" w:line="240" w:lineRule="auto"/>
        <w:rPr>
          <w:rFonts w:ascii="Arial" w:hAnsi="Arial" w:cs="Arial"/>
          <w:b/>
        </w:rPr>
      </w:pPr>
    </w:p>
    <w:p w14:paraId="5F81F623" w14:textId="77777777" w:rsidR="00425239" w:rsidRPr="00DC7FBF" w:rsidRDefault="002051EB" w:rsidP="00594A68">
      <w:pPr>
        <w:spacing w:after="0" w:line="240" w:lineRule="auto"/>
        <w:jc w:val="center"/>
        <w:rPr>
          <w:rFonts w:ascii="Arial" w:hAnsi="Arial" w:cs="Arial"/>
          <w:b/>
        </w:rPr>
      </w:pPr>
      <w:r w:rsidRPr="00DC7FBF">
        <w:rPr>
          <w:rFonts w:ascii="Arial" w:hAnsi="Arial" w:cs="Arial"/>
          <w:b/>
          <w:noProof/>
        </w:rPr>
        <w:drawing>
          <wp:inline distT="0" distB="0" distL="0" distR="0" wp14:anchorId="4DBD4B6B" wp14:editId="72033856">
            <wp:extent cx="8293526" cy="222896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8293526" cy="2228965"/>
                    </a:xfrm>
                    <a:prstGeom prst="rect">
                      <a:avLst/>
                    </a:prstGeom>
                  </pic:spPr>
                </pic:pic>
              </a:graphicData>
            </a:graphic>
          </wp:inline>
        </w:drawing>
      </w:r>
    </w:p>
    <w:p w14:paraId="1B96641F" w14:textId="21DD8114" w:rsidR="00425239" w:rsidRPr="00DC7FBF" w:rsidRDefault="008D3FE5" w:rsidP="00594A68">
      <w:pPr>
        <w:spacing w:after="0" w:line="240" w:lineRule="auto"/>
        <w:jc w:val="center"/>
        <w:rPr>
          <w:rFonts w:ascii="Arial" w:hAnsi="Arial" w:cs="Arial"/>
          <w:b/>
        </w:rPr>
      </w:pPr>
      <w:r w:rsidRPr="00DC7FBF">
        <w:rPr>
          <w:rFonts w:ascii="Arial" w:hAnsi="Arial" w:cs="Arial"/>
          <w:b/>
          <w:noProof/>
        </w:rPr>
        <w:lastRenderedPageBreak/>
        <w:drawing>
          <wp:inline distT="0" distB="0" distL="0" distR="0" wp14:anchorId="49AD9523" wp14:editId="233F3463">
            <wp:extent cx="6096528" cy="3429297"/>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096528" cy="3429297"/>
                    </a:xfrm>
                    <a:prstGeom prst="rect">
                      <a:avLst/>
                    </a:prstGeom>
                  </pic:spPr>
                </pic:pic>
              </a:graphicData>
            </a:graphic>
          </wp:inline>
        </w:drawing>
      </w:r>
    </w:p>
    <w:p w14:paraId="5AEB020B" w14:textId="77777777" w:rsidR="00046F0C" w:rsidRPr="00DC7FBF" w:rsidRDefault="00425239" w:rsidP="003F70D9">
      <w:pPr>
        <w:spacing w:after="0" w:line="240" w:lineRule="auto"/>
        <w:jc w:val="center"/>
        <w:rPr>
          <w:rFonts w:ascii="Arial" w:hAnsi="Arial" w:cs="Arial"/>
          <w:b/>
        </w:rPr>
      </w:pPr>
      <w:r w:rsidRPr="00DC7FBF">
        <w:rPr>
          <w:rFonts w:ascii="Arial" w:hAnsi="Arial" w:cs="Arial"/>
          <w:b/>
          <w:noProof/>
        </w:rPr>
        <w:drawing>
          <wp:inline distT="0" distB="0" distL="0" distR="0" wp14:anchorId="0F04BE60" wp14:editId="6EEB1E42">
            <wp:extent cx="6096000" cy="2243797"/>
            <wp:effectExtent l="0" t="0" r="0"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b="34564"/>
                    <a:stretch/>
                  </pic:blipFill>
                  <pic:spPr bwMode="auto">
                    <a:xfrm>
                      <a:off x="0" y="0"/>
                      <a:ext cx="6096528" cy="2243991"/>
                    </a:xfrm>
                    <a:prstGeom prst="rect">
                      <a:avLst/>
                    </a:prstGeom>
                    <a:ln>
                      <a:noFill/>
                    </a:ln>
                    <a:extLst>
                      <a:ext uri="{53640926-AAD7-44D8-BBD7-CCE9431645EC}">
                        <a14:shadowObscured xmlns:a14="http://schemas.microsoft.com/office/drawing/2010/main"/>
                      </a:ext>
                    </a:extLst>
                  </pic:spPr>
                </pic:pic>
              </a:graphicData>
            </a:graphic>
          </wp:inline>
        </w:drawing>
      </w:r>
    </w:p>
    <w:p w14:paraId="7968DFF8" w14:textId="77777777" w:rsidR="00046F0C" w:rsidRPr="00DC7FBF" w:rsidRDefault="00046F0C" w:rsidP="00DC7FBF">
      <w:pPr>
        <w:spacing w:after="0" w:line="240" w:lineRule="auto"/>
        <w:rPr>
          <w:rFonts w:ascii="Arial" w:hAnsi="Arial" w:cs="Arial"/>
          <w:b/>
        </w:rPr>
      </w:pPr>
    </w:p>
    <w:p w14:paraId="0B04A281" w14:textId="64EC2DF1" w:rsidR="00A56175" w:rsidRPr="00DC7FBF" w:rsidRDefault="003F70D9" w:rsidP="00594A68">
      <w:pPr>
        <w:spacing w:after="0" w:line="240" w:lineRule="auto"/>
        <w:jc w:val="center"/>
        <w:rPr>
          <w:rFonts w:ascii="Arial" w:hAnsi="Arial" w:cs="Arial"/>
          <w:b/>
        </w:rPr>
      </w:pPr>
      <w:r>
        <w:rPr>
          <w:rFonts w:ascii="Arial" w:hAnsi="Arial" w:cs="Arial"/>
          <w:b/>
        </w:rPr>
        <w:t>1</w:t>
      </w:r>
      <w:r w:rsidR="00046F0C" w:rsidRPr="00DC7FBF">
        <w:rPr>
          <w:rFonts w:ascii="Arial" w:hAnsi="Arial" w:cs="Arial"/>
          <w:b/>
          <w:noProof/>
        </w:rPr>
        <w:drawing>
          <wp:inline distT="0" distB="0" distL="0" distR="0" wp14:anchorId="75BCE138" wp14:editId="6A190BBD">
            <wp:extent cx="6096635" cy="3429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A56175" w:rsidRPr="00DC7FBF">
        <w:rPr>
          <w:rFonts w:ascii="Arial" w:hAnsi="Arial" w:cs="Arial"/>
          <w:b/>
        </w:rPr>
        <w:br w:type="page"/>
      </w:r>
    </w:p>
    <w:p w14:paraId="0B7A9484" w14:textId="77777777" w:rsidR="00C82588" w:rsidRPr="00DC7FBF" w:rsidRDefault="00C82588" w:rsidP="00DC7FBF">
      <w:pPr>
        <w:spacing w:after="0" w:line="240" w:lineRule="auto"/>
        <w:rPr>
          <w:rFonts w:ascii="Arial" w:hAnsi="Arial" w:cs="Arial"/>
          <w:b/>
        </w:rPr>
        <w:sectPr w:rsidR="00C82588" w:rsidRPr="00DC7FBF" w:rsidSect="00AC40E6">
          <w:pgSz w:w="16838" w:h="11906" w:orient="landscape"/>
          <w:pgMar w:top="1440" w:right="993" w:bottom="1440" w:left="1440" w:header="708" w:footer="708" w:gutter="0"/>
          <w:cols w:space="708"/>
          <w:docGrid w:linePitch="360"/>
        </w:sectPr>
      </w:pPr>
    </w:p>
    <w:p w14:paraId="6E858179" w14:textId="77777777" w:rsidR="003258F7" w:rsidRDefault="00C407EE" w:rsidP="00DC7FBF">
      <w:pPr>
        <w:spacing w:after="0" w:line="240" w:lineRule="auto"/>
        <w:rPr>
          <w:rFonts w:ascii="Arial" w:hAnsi="Arial" w:cs="Arial"/>
          <w:b/>
        </w:rPr>
      </w:pPr>
      <w:r w:rsidRPr="00DC7FBF">
        <w:rPr>
          <w:rFonts w:ascii="Arial" w:hAnsi="Arial" w:cs="Arial"/>
          <w:b/>
        </w:rPr>
        <w:lastRenderedPageBreak/>
        <w:t>Personal Statement 3</w:t>
      </w:r>
    </w:p>
    <w:p w14:paraId="2019D78A" w14:textId="12F22516" w:rsidR="009B4816" w:rsidRPr="00DC7FBF" w:rsidRDefault="003C204A" w:rsidP="00DC7FBF">
      <w:pPr>
        <w:spacing w:after="0" w:line="240" w:lineRule="auto"/>
        <w:rPr>
          <w:rFonts w:ascii="Arial" w:hAnsi="Arial" w:cs="Arial"/>
          <w:b/>
        </w:rPr>
      </w:pPr>
      <w:r w:rsidRPr="00DC7FBF">
        <w:rPr>
          <w:rFonts w:ascii="Arial" w:hAnsi="Arial" w:cs="Arial"/>
          <w:b/>
        </w:rPr>
        <w:t>A</w:t>
      </w:r>
      <w:r w:rsidR="009B4816" w:rsidRPr="00DC7FBF">
        <w:rPr>
          <w:rFonts w:ascii="Arial" w:hAnsi="Arial" w:cs="Arial"/>
          <w:b/>
        </w:rPr>
        <w:t>ssess</w:t>
      </w:r>
      <w:r w:rsidRPr="00DC7FBF">
        <w:rPr>
          <w:rFonts w:ascii="Arial" w:hAnsi="Arial" w:cs="Arial"/>
          <w:b/>
        </w:rPr>
        <w:t>ing</w:t>
      </w:r>
      <w:r w:rsidR="009B4816" w:rsidRPr="00DC7FBF">
        <w:rPr>
          <w:rFonts w:ascii="Arial" w:hAnsi="Arial" w:cs="Arial"/>
          <w:b/>
        </w:rPr>
        <w:t xml:space="preserve"> the impact of performance management activities on organisational performance and recommendations for enhancement.</w:t>
      </w:r>
    </w:p>
    <w:p w14:paraId="07A9AF85" w14:textId="77777777" w:rsidR="009B4816" w:rsidRPr="00DC7FBF" w:rsidRDefault="009B4816" w:rsidP="00DC7FBF">
      <w:pPr>
        <w:spacing w:after="0" w:line="240" w:lineRule="auto"/>
        <w:rPr>
          <w:rFonts w:ascii="Arial" w:hAnsi="Arial" w:cs="Arial"/>
        </w:rPr>
      </w:pPr>
    </w:p>
    <w:p w14:paraId="2B73933F" w14:textId="54AC0BFD" w:rsidR="001E1C4C" w:rsidRPr="00DC7FBF" w:rsidRDefault="003C204A" w:rsidP="00DC7FBF">
      <w:pPr>
        <w:spacing w:after="0" w:line="240" w:lineRule="auto"/>
        <w:rPr>
          <w:rFonts w:ascii="Arial" w:hAnsi="Arial" w:cs="Arial"/>
        </w:rPr>
      </w:pPr>
      <w:r w:rsidRPr="00DC7FBF">
        <w:rPr>
          <w:rFonts w:ascii="Arial" w:hAnsi="Arial" w:cs="Arial"/>
        </w:rPr>
        <w:t>3.1</w:t>
      </w:r>
      <w:r w:rsidR="001E1C4C" w:rsidRPr="00DC7FBF">
        <w:rPr>
          <w:rFonts w:ascii="Arial" w:hAnsi="Arial" w:cs="Arial"/>
        </w:rPr>
        <w:tab/>
      </w:r>
      <w:r w:rsidR="00DD792E" w:rsidRPr="00DC7FBF">
        <w:rPr>
          <w:rFonts w:ascii="Arial" w:hAnsi="Arial" w:cs="Arial"/>
          <w:u w:val="single"/>
        </w:rPr>
        <w:t>An assessment of t</w:t>
      </w:r>
      <w:r w:rsidR="001E1C4C" w:rsidRPr="00DC7FBF">
        <w:rPr>
          <w:rFonts w:ascii="Arial" w:hAnsi="Arial" w:cs="Arial"/>
          <w:u w:val="single"/>
        </w:rPr>
        <w:t>he organisation’s approach to High Performance Working</w:t>
      </w:r>
    </w:p>
    <w:p w14:paraId="747870AF" w14:textId="5CD41604" w:rsidR="0001528A" w:rsidRPr="00DC7FBF" w:rsidRDefault="000C1C35" w:rsidP="00DC7FBF">
      <w:pPr>
        <w:spacing w:after="0" w:line="240" w:lineRule="auto"/>
        <w:rPr>
          <w:rFonts w:ascii="Arial" w:hAnsi="Arial" w:cs="Arial"/>
          <w:color w:val="000000" w:themeColor="text1"/>
        </w:rPr>
      </w:pPr>
      <w:r w:rsidRPr="00DC7FBF">
        <w:rPr>
          <w:rFonts w:ascii="Arial" w:hAnsi="Arial" w:cs="Arial"/>
          <w:color w:val="000000" w:themeColor="text1"/>
        </w:rPr>
        <w:t xml:space="preserve">High Performance Working (HPW) </w:t>
      </w:r>
      <w:r w:rsidR="004235CD" w:rsidRPr="00DC7FBF">
        <w:rPr>
          <w:rFonts w:ascii="Arial" w:hAnsi="Arial" w:cs="Arial"/>
          <w:color w:val="000000" w:themeColor="text1"/>
        </w:rPr>
        <w:t xml:space="preserve">is </w:t>
      </w:r>
      <w:r w:rsidRPr="00DC7FBF">
        <w:rPr>
          <w:rFonts w:ascii="Arial" w:hAnsi="Arial" w:cs="Arial"/>
          <w:color w:val="000000" w:themeColor="text1"/>
        </w:rPr>
        <w:t>a collection of human resource policies and practices that, when complementary, support an organisation to achieve improved performance</w:t>
      </w:r>
      <w:r w:rsidR="001E1C4C" w:rsidRPr="00DC7FBF">
        <w:rPr>
          <w:rFonts w:ascii="Arial" w:hAnsi="Arial" w:cs="Arial"/>
          <w:color w:val="000000" w:themeColor="text1"/>
        </w:rPr>
        <w:t xml:space="preserve">, often </w:t>
      </w:r>
      <w:r w:rsidRPr="00DC7FBF">
        <w:rPr>
          <w:rFonts w:ascii="Arial" w:hAnsi="Arial" w:cs="Arial"/>
          <w:color w:val="000000" w:themeColor="text1"/>
        </w:rPr>
        <w:t>referred to as a ‘bundle’ (Taylor, 2016, p199).</w:t>
      </w:r>
      <w:r w:rsidR="0001528A" w:rsidRPr="00DC7FBF">
        <w:rPr>
          <w:rFonts w:ascii="Arial" w:hAnsi="Arial" w:cs="Arial"/>
          <w:color w:val="000000" w:themeColor="text1"/>
        </w:rPr>
        <w:t xml:space="preserve"> Marchington et al (2016, pp56 - 70) summarise the key elements </w:t>
      </w:r>
      <w:r w:rsidR="004235CD" w:rsidRPr="00DC7FBF">
        <w:rPr>
          <w:rFonts w:ascii="Arial" w:hAnsi="Arial" w:cs="Arial"/>
          <w:color w:val="000000" w:themeColor="text1"/>
        </w:rPr>
        <w:t xml:space="preserve">of the bundle </w:t>
      </w:r>
      <w:r w:rsidR="0001528A" w:rsidRPr="00DC7FBF">
        <w:rPr>
          <w:rFonts w:ascii="Arial" w:hAnsi="Arial" w:cs="Arial"/>
          <w:color w:val="000000" w:themeColor="text1"/>
        </w:rPr>
        <w:t>as:</w:t>
      </w:r>
    </w:p>
    <w:p w14:paraId="4B87DF83" w14:textId="77777777" w:rsidR="0001528A" w:rsidRPr="00DC7FBF" w:rsidRDefault="0001528A" w:rsidP="00DC7FBF">
      <w:pPr>
        <w:spacing w:after="0" w:line="240" w:lineRule="auto"/>
        <w:rPr>
          <w:rFonts w:ascii="Arial" w:hAnsi="Arial" w:cs="Arial"/>
          <w:color w:val="000000" w:themeColor="text1"/>
        </w:rPr>
      </w:pPr>
    </w:p>
    <w:p w14:paraId="36967AD5" w14:textId="2E3AB0FE" w:rsidR="0001528A" w:rsidRPr="00DC7FBF" w:rsidRDefault="0001528A" w:rsidP="00DC7FBF">
      <w:pPr>
        <w:pStyle w:val="ListParagraph"/>
        <w:numPr>
          <w:ilvl w:val="0"/>
          <w:numId w:val="17"/>
        </w:numPr>
        <w:spacing w:after="0"/>
        <w:rPr>
          <w:rFonts w:ascii="Arial" w:hAnsi="Arial" w:cs="Arial"/>
          <w:color w:val="000000" w:themeColor="text1"/>
        </w:rPr>
      </w:pPr>
      <w:r w:rsidRPr="00DC7FBF">
        <w:rPr>
          <w:rFonts w:ascii="Arial" w:hAnsi="Arial" w:cs="Arial"/>
          <w:color w:val="000000" w:themeColor="text1"/>
        </w:rPr>
        <w:t>Job security and development opportunities;</w:t>
      </w:r>
    </w:p>
    <w:p w14:paraId="45F319D7" w14:textId="77EB832C" w:rsidR="0001528A" w:rsidRPr="00DC7FBF" w:rsidRDefault="0001528A" w:rsidP="00DC7FBF">
      <w:pPr>
        <w:pStyle w:val="ListParagraph"/>
        <w:numPr>
          <w:ilvl w:val="0"/>
          <w:numId w:val="17"/>
        </w:numPr>
        <w:spacing w:after="0"/>
        <w:rPr>
          <w:rFonts w:ascii="Arial" w:hAnsi="Arial" w:cs="Arial"/>
          <w:color w:val="000000" w:themeColor="text1"/>
        </w:rPr>
      </w:pPr>
      <w:r w:rsidRPr="00DC7FBF">
        <w:rPr>
          <w:rFonts w:ascii="Arial" w:hAnsi="Arial" w:cs="Arial"/>
          <w:color w:val="000000" w:themeColor="text1"/>
        </w:rPr>
        <w:t>Robust recruitment and selection processes;</w:t>
      </w:r>
    </w:p>
    <w:p w14:paraId="1A332C7E" w14:textId="6D27C541" w:rsidR="0001528A" w:rsidRPr="00DC7FBF" w:rsidRDefault="0001528A" w:rsidP="00DC7FBF">
      <w:pPr>
        <w:pStyle w:val="ListParagraph"/>
        <w:numPr>
          <w:ilvl w:val="0"/>
          <w:numId w:val="17"/>
        </w:numPr>
        <w:spacing w:after="0"/>
        <w:rPr>
          <w:rFonts w:ascii="Arial" w:hAnsi="Arial" w:cs="Arial"/>
          <w:color w:val="000000" w:themeColor="text1"/>
        </w:rPr>
      </w:pPr>
      <w:r w:rsidRPr="00DC7FBF">
        <w:rPr>
          <w:rFonts w:ascii="Arial" w:hAnsi="Arial" w:cs="Arial"/>
          <w:color w:val="000000" w:themeColor="text1"/>
        </w:rPr>
        <w:t>Investment in professional and personal training and development activities;</w:t>
      </w:r>
    </w:p>
    <w:p w14:paraId="383E9A04" w14:textId="29C73C3C" w:rsidR="0001528A" w:rsidRPr="00DC7FBF" w:rsidRDefault="0001528A" w:rsidP="00DC7FBF">
      <w:pPr>
        <w:pStyle w:val="ListParagraph"/>
        <w:numPr>
          <w:ilvl w:val="0"/>
          <w:numId w:val="17"/>
        </w:numPr>
        <w:spacing w:after="0"/>
        <w:rPr>
          <w:rFonts w:ascii="Arial" w:hAnsi="Arial" w:cs="Arial"/>
          <w:color w:val="000000" w:themeColor="text1"/>
        </w:rPr>
      </w:pPr>
      <w:r w:rsidRPr="00DC7FBF">
        <w:rPr>
          <w:rFonts w:ascii="Arial" w:hAnsi="Arial" w:cs="Arial"/>
          <w:color w:val="000000" w:themeColor="text1"/>
        </w:rPr>
        <w:t>Effective communication and employee engagement;</w:t>
      </w:r>
    </w:p>
    <w:p w14:paraId="54A766CA" w14:textId="5B5E99BE" w:rsidR="0001528A" w:rsidRPr="00DC7FBF" w:rsidRDefault="0001528A" w:rsidP="00DC7FBF">
      <w:pPr>
        <w:pStyle w:val="ListParagraph"/>
        <w:numPr>
          <w:ilvl w:val="0"/>
          <w:numId w:val="17"/>
        </w:numPr>
        <w:spacing w:after="0"/>
        <w:rPr>
          <w:rFonts w:ascii="Arial" w:hAnsi="Arial" w:cs="Arial"/>
          <w:color w:val="000000" w:themeColor="text1"/>
        </w:rPr>
      </w:pPr>
      <w:r w:rsidRPr="00DC7FBF">
        <w:rPr>
          <w:rFonts w:ascii="Arial" w:hAnsi="Arial" w:cs="Arial"/>
          <w:color w:val="000000" w:themeColor="text1"/>
        </w:rPr>
        <w:t>Teamworking;</w:t>
      </w:r>
    </w:p>
    <w:p w14:paraId="45EA8E4D" w14:textId="77777777" w:rsidR="000E2F06" w:rsidRPr="00DC7FBF" w:rsidRDefault="0001528A" w:rsidP="00DC7FBF">
      <w:pPr>
        <w:pStyle w:val="ListParagraph"/>
        <w:numPr>
          <w:ilvl w:val="0"/>
          <w:numId w:val="17"/>
        </w:numPr>
        <w:spacing w:after="0"/>
        <w:rPr>
          <w:rFonts w:ascii="Arial" w:hAnsi="Arial" w:cs="Arial"/>
          <w:color w:val="000000" w:themeColor="text1"/>
        </w:rPr>
      </w:pPr>
      <w:r w:rsidRPr="00DC7FBF">
        <w:rPr>
          <w:rFonts w:ascii="Arial" w:hAnsi="Arial" w:cs="Arial"/>
          <w:color w:val="000000" w:themeColor="text1"/>
        </w:rPr>
        <w:t>A fair and equal pay system that rewards performance;</w:t>
      </w:r>
      <w:r w:rsidR="006C4CD8" w:rsidRPr="00DC7FBF">
        <w:rPr>
          <w:rFonts w:ascii="Arial" w:hAnsi="Arial" w:cs="Arial"/>
          <w:color w:val="000000" w:themeColor="text1"/>
        </w:rPr>
        <w:t xml:space="preserve"> </w:t>
      </w:r>
    </w:p>
    <w:p w14:paraId="0A80B994" w14:textId="7DEB4608" w:rsidR="0001528A" w:rsidRPr="00DC7FBF" w:rsidRDefault="0001528A" w:rsidP="00DC7FBF">
      <w:pPr>
        <w:pStyle w:val="ListParagraph"/>
        <w:numPr>
          <w:ilvl w:val="0"/>
          <w:numId w:val="17"/>
        </w:numPr>
        <w:spacing w:after="0"/>
        <w:rPr>
          <w:rFonts w:ascii="Arial" w:hAnsi="Arial" w:cs="Arial"/>
          <w:color w:val="000000" w:themeColor="text1"/>
        </w:rPr>
      </w:pPr>
      <w:r w:rsidRPr="00DC7FBF">
        <w:rPr>
          <w:rFonts w:ascii="Arial" w:hAnsi="Arial" w:cs="Arial"/>
          <w:color w:val="000000" w:themeColor="text1"/>
        </w:rPr>
        <w:t>A performance management system that aligns individual performance to organisational performance;</w:t>
      </w:r>
    </w:p>
    <w:p w14:paraId="075C1220" w14:textId="2967A81A" w:rsidR="0001528A" w:rsidRPr="00DC7FBF" w:rsidRDefault="0001528A" w:rsidP="00DC7FBF">
      <w:pPr>
        <w:pStyle w:val="ListParagraph"/>
        <w:numPr>
          <w:ilvl w:val="0"/>
          <w:numId w:val="17"/>
        </w:numPr>
        <w:spacing w:after="0"/>
        <w:rPr>
          <w:rFonts w:ascii="Arial" w:hAnsi="Arial" w:cs="Arial"/>
          <w:color w:val="000000" w:themeColor="text1"/>
        </w:rPr>
      </w:pPr>
      <w:r w:rsidRPr="00DC7FBF">
        <w:rPr>
          <w:rFonts w:ascii="Arial" w:hAnsi="Arial" w:cs="Arial"/>
          <w:color w:val="000000" w:themeColor="text1"/>
        </w:rPr>
        <w:t>Standardised terms and conditions, and;</w:t>
      </w:r>
    </w:p>
    <w:p w14:paraId="7230014E" w14:textId="3C34C46D" w:rsidR="0001528A" w:rsidRPr="00DC7FBF" w:rsidRDefault="00E948D6" w:rsidP="00DC7FBF">
      <w:pPr>
        <w:pStyle w:val="ListParagraph"/>
        <w:numPr>
          <w:ilvl w:val="0"/>
          <w:numId w:val="17"/>
        </w:numPr>
        <w:spacing w:after="0"/>
        <w:rPr>
          <w:rFonts w:ascii="Arial" w:hAnsi="Arial" w:cs="Arial"/>
          <w:color w:val="000000" w:themeColor="text1"/>
        </w:rPr>
      </w:pPr>
      <w:r w:rsidRPr="00DC7FBF">
        <w:rPr>
          <w:rFonts w:ascii="Arial" w:hAnsi="Arial" w:cs="Arial"/>
          <w:color w:val="000000" w:themeColor="text1"/>
        </w:rPr>
        <w:t>A</w:t>
      </w:r>
      <w:r w:rsidR="0001528A" w:rsidRPr="00DC7FBF">
        <w:rPr>
          <w:rFonts w:ascii="Arial" w:hAnsi="Arial" w:cs="Arial"/>
          <w:color w:val="000000" w:themeColor="text1"/>
        </w:rPr>
        <w:t xml:space="preserve"> better work-life balance for all employees.</w:t>
      </w:r>
    </w:p>
    <w:p w14:paraId="5DB23C1C" w14:textId="56DEA508" w:rsidR="00451336" w:rsidRPr="00DC7FBF" w:rsidRDefault="00451336" w:rsidP="00DC7FBF">
      <w:pPr>
        <w:spacing w:after="0" w:line="240" w:lineRule="auto"/>
        <w:rPr>
          <w:rFonts w:ascii="Arial" w:hAnsi="Arial" w:cs="Arial"/>
          <w:color w:val="000000" w:themeColor="text1"/>
        </w:rPr>
      </w:pPr>
    </w:p>
    <w:p w14:paraId="740EDFCE" w14:textId="30E85FDC" w:rsidR="0001528A" w:rsidRPr="00DC7FBF" w:rsidRDefault="00E948D6" w:rsidP="00DC7FBF">
      <w:pPr>
        <w:spacing w:after="0" w:line="240" w:lineRule="auto"/>
        <w:rPr>
          <w:rFonts w:ascii="Arial" w:hAnsi="Arial" w:cs="Arial"/>
          <w:color w:val="000000" w:themeColor="text1"/>
        </w:rPr>
      </w:pPr>
      <w:r w:rsidRPr="00DC7FBF">
        <w:rPr>
          <w:rFonts w:ascii="Arial" w:hAnsi="Arial" w:cs="Arial"/>
          <w:color w:val="000000" w:themeColor="text1"/>
        </w:rPr>
        <w:t>O</w:t>
      </w:r>
      <w:r w:rsidR="0001528A" w:rsidRPr="00DC7FBF">
        <w:rPr>
          <w:rFonts w:ascii="Arial" w:hAnsi="Arial" w:cs="Arial"/>
          <w:color w:val="000000" w:themeColor="text1"/>
        </w:rPr>
        <w:t>ther factors</w:t>
      </w:r>
      <w:r w:rsidRPr="00DC7FBF">
        <w:rPr>
          <w:rFonts w:ascii="Arial" w:hAnsi="Arial" w:cs="Arial"/>
          <w:color w:val="000000" w:themeColor="text1"/>
        </w:rPr>
        <w:t xml:space="preserve"> suggested by</w:t>
      </w:r>
      <w:r w:rsidR="0001528A" w:rsidRPr="00DC7FBF">
        <w:rPr>
          <w:rFonts w:ascii="Arial" w:hAnsi="Arial" w:cs="Arial"/>
          <w:color w:val="000000" w:themeColor="text1"/>
        </w:rPr>
        <w:t xml:space="preserve"> </w:t>
      </w:r>
      <w:r w:rsidRPr="00DC7FBF">
        <w:rPr>
          <w:rFonts w:ascii="Arial" w:hAnsi="Arial" w:cs="Arial"/>
          <w:color w:val="000000" w:themeColor="text1"/>
        </w:rPr>
        <w:t xml:space="preserve">Taylor (2016, p199) </w:t>
      </w:r>
      <w:r w:rsidR="0001528A" w:rsidRPr="00DC7FBF">
        <w:rPr>
          <w:rFonts w:ascii="Arial" w:hAnsi="Arial" w:cs="Arial"/>
          <w:color w:val="000000" w:themeColor="text1"/>
        </w:rPr>
        <w:t>include internal promotion, a just grievanc</w:t>
      </w:r>
      <w:r w:rsidRPr="00DC7FBF">
        <w:rPr>
          <w:rFonts w:ascii="Arial" w:hAnsi="Arial" w:cs="Arial"/>
          <w:color w:val="000000" w:themeColor="text1"/>
        </w:rPr>
        <w:t xml:space="preserve">e process </w:t>
      </w:r>
      <w:r w:rsidR="0001528A" w:rsidRPr="00DC7FBF">
        <w:rPr>
          <w:rFonts w:ascii="Arial" w:hAnsi="Arial" w:cs="Arial"/>
          <w:color w:val="000000" w:themeColor="text1"/>
        </w:rPr>
        <w:t>without fear of reprisal</w:t>
      </w:r>
      <w:r w:rsidRPr="00DC7FBF">
        <w:rPr>
          <w:rFonts w:ascii="Arial" w:hAnsi="Arial" w:cs="Arial"/>
          <w:color w:val="000000" w:themeColor="text1"/>
        </w:rPr>
        <w:t xml:space="preserve"> </w:t>
      </w:r>
      <w:r w:rsidR="0001528A" w:rsidRPr="00DC7FBF">
        <w:rPr>
          <w:rFonts w:ascii="Arial" w:hAnsi="Arial" w:cs="Arial"/>
          <w:color w:val="000000" w:themeColor="text1"/>
        </w:rPr>
        <w:t>and flexible working opportunities.</w:t>
      </w:r>
    </w:p>
    <w:p w14:paraId="746A28BD" w14:textId="0C53588A" w:rsidR="000C1C35" w:rsidRPr="00DC7FBF" w:rsidRDefault="000C1C35" w:rsidP="00DC7FBF">
      <w:pPr>
        <w:spacing w:after="0" w:line="240" w:lineRule="auto"/>
        <w:rPr>
          <w:rFonts w:ascii="Arial" w:hAnsi="Arial" w:cs="Arial"/>
          <w:color w:val="000000" w:themeColor="text1"/>
        </w:rPr>
      </w:pPr>
    </w:p>
    <w:p w14:paraId="4590E000" w14:textId="277885E6" w:rsidR="00B4562E" w:rsidRPr="00DC7FBF" w:rsidRDefault="00116D4A" w:rsidP="00DC7FBF">
      <w:pPr>
        <w:spacing w:after="0" w:line="240" w:lineRule="auto"/>
        <w:rPr>
          <w:rFonts w:ascii="Arial" w:hAnsi="Arial" w:cs="Arial"/>
        </w:rPr>
      </w:pPr>
      <w:r w:rsidRPr="00DC7FBF">
        <w:rPr>
          <w:rFonts w:ascii="Arial" w:hAnsi="Arial" w:cs="Arial"/>
        </w:rPr>
        <w:t xml:space="preserve">Hywel Dda </w:t>
      </w:r>
      <w:r w:rsidR="006F4AA8" w:rsidRPr="00DC7FBF">
        <w:rPr>
          <w:rFonts w:ascii="Arial" w:hAnsi="Arial" w:cs="Arial"/>
        </w:rPr>
        <w:t>University Health Board</w:t>
      </w:r>
      <w:r w:rsidR="004E7F80" w:rsidRPr="00DC7FBF">
        <w:rPr>
          <w:rFonts w:ascii="Arial" w:hAnsi="Arial" w:cs="Arial"/>
        </w:rPr>
        <w:t xml:space="preserve"> </w:t>
      </w:r>
      <w:r w:rsidR="00F647F9" w:rsidRPr="00DC7FBF">
        <w:rPr>
          <w:rFonts w:ascii="Arial" w:hAnsi="Arial" w:cs="Arial"/>
        </w:rPr>
        <w:t xml:space="preserve">support HPW through </w:t>
      </w:r>
      <w:r w:rsidR="003172E8" w:rsidRPr="00DC7FBF">
        <w:rPr>
          <w:rFonts w:ascii="Arial" w:hAnsi="Arial" w:cs="Arial"/>
        </w:rPr>
        <w:t xml:space="preserve">a suite of employee policies and </w:t>
      </w:r>
      <w:r w:rsidR="001A7DB9" w:rsidRPr="00DC7FBF">
        <w:rPr>
          <w:rFonts w:ascii="Arial" w:hAnsi="Arial" w:cs="Arial"/>
        </w:rPr>
        <w:t>written control documents</w:t>
      </w:r>
      <w:r w:rsidR="00C84691" w:rsidRPr="00DC7FBF">
        <w:rPr>
          <w:rFonts w:ascii="Arial" w:hAnsi="Arial" w:cs="Arial"/>
        </w:rPr>
        <w:t xml:space="preserve">; some </w:t>
      </w:r>
      <w:r w:rsidR="003D5A8D" w:rsidRPr="00DC7FBF">
        <w:rPr>
          <w:rFonts w:ascii="Arial" w:hAnsi="Arial" w:cs="Arial"/>
        </w:rPr>
        <w:t>are local to the Health Board, others are All Wales policies</w:t>
      </w:r>
      <w:r w:rsidR="00437A2D" w:rsidRPr="00DC7FBF">
        <w:rPr>
          <w:rFonts w:ascii="Arial" w:hAnsi="Arial" w:cs="Arial"/>
        </w:rPr>
        <w:t xml:space="preserve"> (Hywel Dda, 2021</w:t>
      </w:r>
      <w:r w:rsidR="00DB1A6B" w:rsidRPr="00DC7FBF">
        <w:rPr>
          <w:rFonts w:ascii="Arial" w:hAnsi="Arial" w:cs="Arial"/>
        </w:rPr>
        <w:t>a</w:t>
      </w:r>
      <w:r w:rsidR="00437A2D" w:rsidRPr="00DC7FBF">
        <w:rPr>
          <w:rFonts w:ascii="Arial" w:hAnsi="Arial" w:cs="Arial"/>
        </w:rPr>
        <w:t>)</w:t>
      </w:r>
      <w:r w:rsidR="003D5A8D" w:rsidRPr="00DC7FBF">
        <w:rPr>
          <w:rFonts w:ascii="Arial" w:hAnsi="Arial" w:cs="Arial"/>
        </w:rPr>
        <w:t xml:space="preserve">. </w:t>
      </w:r>
      <w:r w:rsidR="004D7A2D" w:rsidRPr="00DC7FBF">
        <w:rPr>
          <w:rFonts w:ascii="Arial" w:hAnsi="Arial" w:cs="Arial"/>
        </w:rPr>
        <w:t>Some examples of t</w:t>
      </w:r>
      <w:r w:rsidR="00E665C8" w:rsidRPr="00DC7FBF">
        <w:rPr>
          <w:rFonts w:ascii="Arial" w:hAnsi="Arial" w:cs="Arial"/>
        </w:rPr>
        <w:t>he</w:t>
      </w:r>
      <w:r w:rsidR="00F647F9" w:rsidRPr="00DC7FBF">
        <w:rPr>
          <w:rFonts w:ascii="Arial" w:hAnsi="Arial" w:cs="Arial"/>
        </w:rPr>
        <w:t xml:space="preserve"> </w:t>
      </w:r>
      <w:r w:rsidR="004D7A2D" w:rsidRPr="00DC7FBF">
        <w:rPr>
          <w:rFonts w:ascii="Arial" w:hAnsi="Arial" w:cs="Arial"/>
        </w:rPr>
        <w:t xml:space="preserve">policies in effect that support HPW </w:t>
      </w:r>
      <w:r w:rsidR="00F647F9" w:rsidRPr="00DC7FBF">
        <w:rPr>
          <w:rFonts w:ascii="Arial" w:hAnsi="Arial" w:cs="Arial"/>
        </w:rPr>
        <w:t>include</w:t>
      </w:r>
      <w:r w:rsidR="00B4562E" w:rsidRPr="00DC7FBF">
        <w:rPr>
          <w:rFonts w:ascii="Arial" w:hAnsi="Arial" w:cs="Arial"/>
        </w:rPr>
        <w:t>:</w:t>
      </w:r>
    </w:p>
    <w:p w14:paraId="094DB461" w14:textId="77777777" w:rsidR="00B4562E" w:rsidRPr="00DC7FBF" w:rsidRDefault="00B4562E" w:rsidP="00DC7FBF">
      <w:pPr>
        <w:spacing w:after="0" w:line="240" w:lineRule="auto"/>
        <w:rPr>
          <w:rFonts w:ascii="Arial" w:hAnsi="Arial" w:cs="Arial"/>
        </w:rPr>
      </w:pPr>
    </w:p>
    <w:p w14:paraId="621EB162" w14:textId="22CEE221" w:rsidR="00030601" w:rsidRPr="00DC7FBF" w:rsidRDefault="00B4562E" w:rsidP="00DC7FBF">
      <w:pPr>
        <w:pStyle w:val="ListParagraph"/>
        <w:numPr>
          <w:ilvl w:val="0"/>
          <w:numId w:val="18"/>
        </w:numPr>
        <w:spacing w:after="0"/>
        <w:rPr>
          <w:rFonts w:ascii="Arial" w:hAnsi="Arial" w:cs="Arial"/>
        </w:rPr>
      </w:pPr>
      <w:r w:rsidRPr="00DC7FBF">
        <w:rPr>
          <w:rFonts w:ascii="Arial" w:hAnsi="Arial" w:cs="Arial"/>
        </w:rPr>
        <w:t>Per</w:t>
      </w:r>
      <w:r w:rsidR="007229C4" w:rsidRPr="00DC7FBF">
        <w:rPr>
          <w:rFonts w:ascii="Arial" w:hAnsi="Arial" w:cs="Arial"/>
        </w:rPr>
        <w:t xml:space="preserve">formance Appraisal </w:t>
      </w:r>
      <w:r w:rsidRPr="00DC7FBF">
        <w:rPr>
          <w:rFonts w:ascii="Arial" w:hAnsi="Arial" w:cs="Arial"/>
        </w:rPr>
        <w:t>and</w:t>
      </w:r>
      <w:r w:rsidR="007229C4" w:rsidRPr="00DC7FBF">
        <w:rPr>
          <w:rFonts w:ascii="Arial" w:hAnsi="Arial" w:cs="Arial"/>
        </w:rPr>
        <w:t xml:space="preserve"> Personal Development Policy – supports </w:t>
      </w:r>
      <w:r w:rsidR="00481D66" w:rsidRPr="00DC7FBF">
        <w:rPr>
          <w:rFonts w:ascii="Arial" w:hAnsi="Arial" w:cs="Arial"/>
        </w:rPr>
        <w:t xml:space="preserve">staff to </w:t>
      </w:r>
      <w:r w:rsidR="00030601" w:rsidRPr="00DC7FBF">
        <w:rPr>
          <w:rFonts w:ascii="Arial" w:hAnsi="Arial" w:cs="Arial"/>
        </w:rPr>
        <w:t xml:space="preserve">develop through the setting of clear </w:t>
      </w:r>
      <w:r w:rsidR="00481D66" w:rsidRPr="00DC7FBF">
        <w:rPr>
          <w:rFonts w:ascii="Arial" w:hAnsi="Arial" w:cs="Arial"/>
        </w:rPr>
        <w:t>performance objectives</w:t>
      </w:r>
      <w:r w:rsidR="00030601" w:rsidRPr="00DC7FBF">
        <w:rPr>
          <w:rFonts w:ascii="Arial" w:hAnsi="Arial" w:cs="Arial"/>
        </w:rPr>
        <w:t xml:space="preserve"> and an</w:t>
      </w:r>
      <w:r w:rsidR="00481D66" w:rsidRPr="00DC7FBF">
        <w:rPr>
          <w:rFonts w:ascii="Arial" w:hAnsi="Arial" w:cs="Arial"/>
        </w:rPr>
        <w:t xml:space="preserve"> agreed development plan</w:t>
      </w:r>
      <w:r w:rsidR="00030601" w:rsidRPr="00DC7FBF">
        <w:rPr>
          <w:rFonts w:ascii="Arial" w:hAnsi="Arial" w:cs="Arial"/>
        </w:rPr>
        <w:t>.</w:t>
      </w:r>
    </w:p>
    <w:p w14:paraId="75C5E021" w14:textId="4F4A8F3A" w:rsidR="007576F7" w:rsidRPr="00DC7FBF" w:rsidRDefault="007576F7" w:rsidP="00DC7FBF">
      <w:pPr>
        <w:pStyle w:val="ListParagraph"/>
        <w:numPr>
          <w:ilvl w:val="0"/>
          <w:numId w:val="18"/>
        </w:numPr>
        <w:spacing w:after="0"/>
        <w:rPr>
          <w:rFonts w:ascii="Arial" w:hAnsi="Arial" w:cs="Arial"/>
        </w:rPr>
      </w:pPr>
      <w:r w:rsidRPr="00DC7FBF">
        <w:rPr>
          <w:rFonts w:ascii="Arial" w:hAnsi="Arial" w:cs="Arial"/>
        </w:rPr>
        <w:t xml:space="preserve">The PADR process </w:t>
      </w:r>
      <w:r w:rsidR="001D34E2" w:rsidRPr="00DC7FBF">
        <w:rPr>
          <w:rFonts w:ascii="Arial" w:hAnsi="Arial" w:cs="Arial"/>
        </w:rPr>
        <w:t xml:space="preserve">aligns </w:t>
      </w:r>
      <w:r w:rsidRPr="00DC7FBF">
        <w:rPr>
          <w:rFonts w:ascii="Arial" w:hAnsi="Arial" w:cs="Arial"/>
        </w:rPr>
        <w:t>closely with</w:t>
      </w:r>
      <w:r w:rsidR="00EB728F" w:rsidRPr="00DC7FBF">
        <w:rPr>
          <w:rFonts w:ascii="Arial" w:hAnsi="Arial" w:cs="Arial"/>
        </w:rPr>
        <w:t xml:space="preserve"> the All Wales P</w:t>
      </w:r>
      <w:r w:rsidRPr="00DC7FBF">
        <w:rPr>
          <w:rFonts w:ascii="Arial" w:hAnsi="Arial" w:cs="Arial"/>
        </w:rPr>
        <w:t>ay</w:t>
      </w:r>
      <w:r w:rsidR="00EB728F" w:rsidRPr="00DC7FBF">
        <w:rPr>
          <w:rFonts w:ascii="Arial" w:hAnsi="Arial" w:cs="Arial"/>
        </w:rPr>
        <w:t xml:space="preserve"> P</w:t>
      </w:r>
      <w:r w:rsidRPr="00DC7FBF">
        <w:rPr>
          <w:rFonts w:ascii="Arial" w:hAnsi="Arial" w:cs="Arial"/>
        </w:rPr>
        <w:t>rogression</w:t>
      </w:r>
      <w:r w:rsidR="00EB728F" w:rsidRPr="00DC7FBF">
        <w:rPr>
          <w:rFonts w:ascii="Arial" w:hAnsi="Arial" w:cs="Arial"/>
        </w:rPr>
        <w:t xml:space="preserve"> Policy </w:t>
      </w:r>
      <w:r w:rsidR="008E6390" w:rsidRPr="00DC7FBF">
        <w:rPr>
          <w:rFonts w:ascii="Arial" w:hAnsi="Arial" w:cs="Arial"/>
        </w:rPr>
        <w:t xml:space="preserve">that aims to provide a </w:t>
      </w:r>
      <w:r w:rsidR="008E6390" w:rsidRPr="00DC7FBF">
        <w:rPr>
          <w:rFonts w:ascii="Arial" w:hAnsi="Arial" w:cs="Arial"/>
          <w:color w:val="000000" w:themeColor="text1"/>
        </w:rPr>
        <w:t xml:space="preserve">framework for linking pay progression with performance rather than time served in a role. </w:t>
      </w:r>
      <w:r w:rsidR="000A68EA" w:rsidRPr="00DC7FBF">
        <w:rPr>
          <w:rFonts w:ascii="Arial" w:hAnsi="Arial" w:cs="Arial"/>
          <w:color w:val="000000" w:themeColor="text1"/>
        </w:rPr>
        <w:t xml:space="preserve">The NHS Terms and Conditions Handbook (NHS Employers, 2021) </w:t>
      </w:r>
      <w:r w:rsidR="00CC1735" w:rsidRPr="00DC7FBF">
        <w:rPr>
          <w:rFonts w:ascii="Arial" w:hAnsi="Arial" w:cs="Arial"/>
          <w:color w:val="000000" w:themeColor="text1"/>
        </w:rPr>
        <w:t>sets out that ‘</w:t>
      </w:r>
      <w:r w:rsidR="00FB1444" w:rsidRPr="00DC7FBF">
        <w:rPr>
          <w:rFonts w:ascii="Arial" w:hAnsi="Arial" w:cs="Arial"/>
          <w:color w:val="000000" w:themeColor="text1"/>
          <w:spacing w:val="3"/>
          <w:shd w:val="clear" w:color="auto" w:fill="FFFFFF"/>
        </w:rPr>
        <w:t xml:space="preserve">pay progression </w:t>
      </w:r>
      <w:r w:rsidR="00CC1735" w:rsidRPr="00DC7FBF">
        <w:rPr>
          <w:rFonts w:ascii="Arial" w:hAnsi="Arial" w:cs="Arial"/>
          <w:color w:val="000000" w:themeColor="text1"/>
          <w:spacing w:val="3"/>
          <w:shd w:val="clear" w:color="auto" w:fill="FFFFFF"/>
        </w:rPr>
        <w:t xml:space="preserve">is </w:t>
      </w:r>
      <w:r w:rsidR="00FB1444" w:rsidRPr="00DC7FBF">
        <w:rPr>
          <w:rFonts w:ascii="Arial" w:hAnsi="Arial" w:cs="Arial"/>
          <w:color w:val="000000" w:themeColor="text1"/>
          <w:spacing w:val="3"/>
          <w:shd w:val="clear" w:color="auto" w:fill="FFFFFF"/>
        </w:rPr>
        <w:t xml:space="preserve">conditional </w:t>
      </w:r>
      <w:r w:rsidR="00CC1735" w:rsidRPr="00DC7FBF">
        <w:rPr>
          <w:rFonts w:ascii="Arial" w:hAnsi="Arial" w:cs="Arial"/>
          <w:color w:val="000000" w:themeColor="text1"/>
          <w:spacing w:val="3"/>
          <w:shd w:val="clear" w:color="auto" w:fill="FFFFFF"/>
        </w:rPr>
        <w:t>up</w:t>
      </w:r>
      <w:r w:rsidR="00FB1444" w:rsidRPr="00DC7FBF">
        <w:rPr>
          <w:rFonts w:ascii="Arial" w:hAnsi="Arial" w:cs="Arial"/>
          <w:color w:val="000000" w:themeColor="text1"/>
          <w:spacing w:val="3"/>
          <w:shd w:val="clear" w:color="auto" w:fill="FFFFFF"/>
        </w:rPr>
        <w:t>on individuals demonstrating that they have the requisite knowledge and skills/competencies for their role and that they have demonstrated the required level of </w:t>
      </w:r>
      <w:r w:rsidR="00FB1444" w:rsidRPr="00DC7FBF">
        <w:rPr>
          <w:rFonts w:ascii="Arial" w:hAnsi="Arial" w:cs="Arial"/>
          <w:color w:val="000000" w:themeColor="text1"/>
        </w:rPr>
        <w:t>performance</w:t>
      </w:r>
      <w:r w:rsidR="00FB1444" w:rsidRPr="00DC7FBF">
        <w:rPr>
          <w:rFonts w:ascii="Arial" w:hAnsi="Arial" w:cs="Arial"/>
          <w:color w:val="000000" w:themeColor="text1"/>
          <w:spacing w:val="3"/>
          <w:shd w:val="clear" w:color="auto" w:fill="FFFFFF"/>
        </w:rPr>
        <w:t> and delivery during the review period</w:t>
      </w:r>
      <w:r w:rsidR="00CC1735" w:rsidRPr="00DC7FBF">
        <w:rPr>
          <w:rFonts w:ascii="Arial" w:hAnsi="Arial" w:cs="Arial"/>
          <w:color w:val="000000" w:themeColor="text1"/>
          <w:spacing w:val="3"/>
          <w:shd w:val="clear" w:color="auto" w:fill="FFFFFF"/>
        </w:rPr>
        <w:t>’.</w:t>
      </w:r>
    </w:p>
    <w:p w14:paraId="315865A7" w14:textId="0C9CEE76" w:rsidR="00D85825" w:rsidRPr="00DC7FBF" w:rsidRDefault="00D85825" w:rsidP="00DC7FBF">
      <w:pPr>
        <w:pStyle w:val="ListParagraph"/>
        <w:numPr>
          <w:ilvl w:val="0"/>
          <w:numId w:val="18"/>
        </w:numPr>
        <w:spacing w:after="0"/>
        <w:rPr>
          <w:rFonts w:ascii="Arial" w:hAnsi="Arial" w:cs="Arial"/>
        </w:rPr>
      </w:pPr>
      <w:r w:rsidRPr="00DC7FBF">
        <w:rPr>
          <w:rFonts w:ascii="Arial" w:hAnsi="Arial" w:cs="Arial"/>
        </w:rPr>
        <w:t xml:space="preserve">Learning and Development Policy </w:t>
      </w:r>
      <w:r w:rsidR="001E1C34" w:rsidRPr="00DC7FBF">
        <w:rPr>
          <w:rFonts w:ascii="Arial" w:hAnsi="Arial" w:cs="Arial"/>
        </w:rPr>
        <w:t xml:space="preserve">– aims to ensure an equitable and </w:t>
      </w:r>
      <w:r w:rsidR="007733AA" w:rsidRPr="00DC7FBF">
        <w:rPr>
          <w:rFonts w:ascii="Arial" w:hAnsi="Arial" w:cs="Arial"/>
        </w:rPr>
        <w:t xml:space="preserve">fair system to </w:t>
      </w:r>
      <w:r w:rsidR="001E1C34" w:rsidRPr="00DC7FBF">
        <w:rPr>
          <w:rFonts w:ascii="Arial" w:hAnsi="Arial" w:cs="Arial"/>
        </w:rPr>
        <w:t xml:space="preserve">support access to personal and professional development </w:t>
      </w:r>
      <w:r w:rsidR="007733AA" w:rsidRPr="00DC7FBF">
        <w:rPr>
          <w:rFonts w:ascii="Arial" w:hAnsi="Arial" w:cs="Arial"/>
        </w:rPr>
        <w:t xml:space="preserve">to all staff to allow them </w:t>
      </w:r>
      <w:r w:rsidR="001E1C34" w:rsidRPr="00DC7FBF">
        <w:rPr>
          <w:rFonts w:ascii="Arial" w:hAnsi="Arial" w:cs="Arial"/>
        </w:rPr>
        <w:t>to reach their full potential within their role</w:t>
      </w:r>
      <w:r w:rsidR="007733AA" w:rsidRPr="00DC7FBF">
        <w:rPr>
          <w:rFonts w:ascii="Arial" w:hAnsi="Arial" w:cs="Arial"/>
        </w:rPr>
        <w:t>.</w:t>
      </w:r>
      <w:r w:rsidR="00BC44D2" w:rsidRPr="00DC7FBF">
        <w:rPr>
          <w:rFonts w:ascii="Arial" w:hAnsi="Arial" w:cs="Arial"/>
        </w:rPr>
        <w:t xml:space="preserve"> </w:t>
      </w:r>
      <w:r w:rsidR="0038600D" w:rsidRPr="00DC7FBF">
        <w:rPr>
          <w:rFonts w:ascii="Arial" w:hAnsi="Arial" w:cs="Arial"/>
        </w:rPr>
        <w:t xml:space="preserve">The Health Board have agreed a planning objective to support the delivery of </w:t>
      </w:r>
      <w:r w:rsidR="00470204" w:rsidRPr="00DC7FBF">
        <w:rPr>
          <w:rFonts w:ascii="Arial" w:hAnsi="Arial" w:cs="Arial"/>
        </w:rPr>
        <w:t>equitable access to training (Evidence 3.1)</w:t>
      </w:r>
    </w:p>
    <w:p w14:paraId="733364B5" w14:textId="164B51BA" w:rsidR="00FB3511" w:rsidRPr="00DC7FBF" w:rsidRDefault="00895991" w:rsidP="00DC7FBF">
      <w:pPr>
        <w:pStyle w:val="ListParagraph"/>
        <w:numPr>
          <w:ilvl w:val="0"/>
          <w:numId w:val="18"/>
        </w:numPr>
        <w:spacing w:after="0"/>
        <w:rPr>
          <w:rFonts w:ascii="Arial" w:hAnsi="Arial" w:cs="Arial"/>
        </w:rPr>
      </w:pPr>
      <w:r w:rsidRPr="00DC7FBF">
        <w:rPr>
          <w:rFonts w:ascii="Arial" w:hAnsi="Arial" w:cs="Arial"/>
        </w:rPr>
        <w:t xml:space="preserve">Secondment Policy </w:t>
      </w:r>
      <w:r w:rsidR="00586D19" w:rsidRPr="00DC7FBF">
        <w:rPr>
          <w:rFonts w:ascii="Arial" w:hAnsi="Arial" w:cs="Arial"/>
        </w:rPr>
        <w:t>–</w:t>
      </w:r>
      <w:r w:rsidRPr="00DC7FBF">
        <w:rPr>
          <w:rFonts w:ascii="Arial" w:hAnsi="Arial" w:cs="Arial"/>
        </w:rPr>
        <w:t xml:space="preserve"> </w:t>
      </w:r>
      <w:r w:rsidR="00586D19" w:rsidRPr="00DC7FBF">
        <w:rPr>
          <w:rFonts w:ascii="Arial" w:hAnsi="Arial" w:cs="Arial"/>
        </w:rPr>
        <w:t xml:space="preserve">offers opportunities for staff to </w:t>
      </w:r>
      <w:r w:rsidRPr="00DC7FBF">
        <w:rPr>
          <w:rFonts w:ascii="Arial" w:hAnsi="Arial" w:cs="Arial"/>
        </w:rPr>
        <w:t>devel</w:t>
      </w:r>
      <w:r w:rsidR="00586D19" w:rsidRPr="00DC7FBF">
        <w:rPr>
          <w:rFonts w:ascii="Arial" w:hAnsi="Arial" w:cs="Arial"/>
        </w:rPr>
        <w:t xml:space="preserve">op </w:t>
      </w:r>
      <w:r w:rsidRPr="00DC7FBF">
        <w:rPr>
          <w:rFonts w:ascii="Arial" w:hAnsi="Arial" w:cs="Arial"/>
        </w:rPr>
        <w:t xml:space="preserve">and progression </w:t>
      </w:r>
      <w:r w:rsidR="0088058D" w:rsidRPr="00DC7FBF">
        <w:rPr>
          <w:rFonts w:ascii="Arial" w:hAnsi="Arial" w:cs="Arial"/>
        </w:rPr>
        <w:t>whilst helping the organisation to</w:t>
      </w:r>
      <w:r w:rsidRPr="00DC7FBF">
        <w:rPr>
          <w:rFonts w:ascii="Arial" w:hAnsi="Arial" w:cs="Arial"/>
        </w:rPr>
        <w:t xml:space="preserve"> address a short-term need to cover a post</w:t>
      </w:r>
      <w:r w:rsidR="0088058D" w:rsidRPr="00DC7FBF">
        <w:rPr>
          <w:rFonts w:ascii="Arial" w:hAnsi="Arial" w:cs="Arial"/>
        </w:rPr>
        <w:t xml:space="preserve">. It also </w:t>
      </w:r>
      <w:r w:rsidR="0040329A" w:rsidRPr="00DC7FBF">
        <w:rPr>
          <w:rFonts w:ascii="Arial" w:hAnsi="Arial" w:cs="Arial"/>
        </w:rPr>
        <w:t>facilitates the transfer of</w:t>
      </w:r>
      <w:r w:rsidR="0088058D" w:rsidRPr="00DC7FBF">
        <w:rPr>
          <w:rFonts w:ascii="Arial" w:hAnsi="Arial" w:cs="Arial"/>
        </w:rPr>
        <w:t xml:space="preserve"> </w:t>
      </w:r>
      <w:r w:rsidR="0040329A" w:rsidRPr="00DC7FBF">
        <w:rPr>
          <w:rFonts w:ascii="Arial" w:hAnsi="Arial" w:cs="Arial"/>
        </w:rPr>
        <w:t>l</w:t>
      </w:r>
      <w:r w:rsidR="0088058D" w:rsidRPr="00DC7FBF">
        <w:rPr>
          <w:rFonts w:ascii="Arial" w:hAnsi="Arial" w:cs="Arial"/>
        </w:rPr>
        <w:t>earning</w:t>
      </w:r>
      <w:r w:rsidR="0040329A" w:rsidRPr="00DC7FBF">
        <w:rPr>
          <w:rFonts w:ascii="Arial" w:hAnsi="Arial" w:cs="Arial"/>
        </w:rPr>
        <w:t xml:space="preserve"> from one department or organisation to another</w:t>
      </w:r>
      <w:r w:rsidR="006B72A5" w:rsidRPr="00DC7FBF">
        <w:rPr>
          <w:rFonts w:ascii="Arial" w:hAnsi="Arial" w:cs="Arial"/>
        </w:rPr>
        <w:t xml:space="preserve"> and is considered valuable for both employee and the organisation (CIPD, </w:t>
      </w:r>
      <w:r w:rsidR="00FD6F85" w:rsidRPr="00DC7FBF">
        <w:rPr>
          <w:rFonts w:ascii="Arial" w:hAnsi="Arial" w:cs="Arial"/>
        </w:rPr>
        <w:t>2021</w:t>
      </w:r>
      <w:r w:rsidR="00934353" w:rsidRPr="00DC7FBF">
        <w:rPr>
          <w:rFonts w:ascii="Arial" w:hAnsi="Arial" w:cs="Arial"/>
        </w:rPr>
        <w:t>a</w:t>
      </w:r>
      <w:r w:rsidR="00FD6F85" w:rsidRPr="00DC7FBF">
        <w:rPr>
          <w:rFonts w:ascii="Arial" w:hAnsi="Arial" w:cs="Arial"/>
        </w:rPr>
        <w:t>)</w:t>
      </w:r>
      <w:r w:rsidR="0088058D" w:rsidRPr="00DC7FBF">
        <w:rPr>
          <w:rFonts w:ascii="Arial" w:hAnsi="Arial" w:cs="Arial"/>
        </w:rPr>
        <w:t>.</w:t>
      </w:r>
    </w:p>
    <w:p w14:paraId="405C0522" w14:textId="25A3A57F" w:rsidR="00CA0D42" w:rsidRPr="00DC7FBF" w:rsidRDefault="00EC2827" w:rsidP="00DC7FBF">
      <w:pPr>
        <w:pStyle w:val="ListParagraph"/>
        <w:numPr>
          <w:ilvl w:val="0"/>
          <w:numId w:val="18"/>
        </w:numPr>
        <w:spacing w:after="0"/>
        <w:rPr>
          <w:rFonts w:ascii="Arial" w:hAnsi="Arial" w:cs="Arial"/>
        </w:rPr>
      </w:pPr>
      <w:r w:rsidRPr="00DC7FBF">
        <w:rPr>
          <w:rFonts w:ascii="Arial" w:hAnsi="Arial" w:cs="Arial"/>
        </w:rPr>
        <w:t>Respect and Resolution Pol</w:t>
      </w:r>
      <w:r w:rsidR="00E566A1" w:rsidRPr="00DC7FBF">
        <w:rPr>
          <w:rFonts w:ascii="Arial" w:hAnsi="Arial" w:cs="Arial"/>
        </w:rPr>
        <w:t xml:space="preserve">icy </w:t>
      </w:r>
      <w:r w:rsidR="00960BAE" w:rsidRPr="00DC7FBF">
        <w:rPr>
          <w:rFonts w:ascii="Arial" w:hAnsi="Arial" w:cs="Arial"/>
        </w:rPr>
        <w:t>–</w:t>
      </w:r>
      <w:r w:rsidR="00E566A1" w:rsidRPr="00DC7FBF">
        <w:rPr>
          <w:rFonts w:ascii="Arial" w:hAnsi="Arial" w:cs="Arial"/>
        </w:rPr>
        <w:t xml:space="preserve"> </w:t>
      </w:r>
      <w:r w:rsidR="00960BAE" w:rsidRPr="00DC7FBF">
        <w:rPr>
          <w:rFonts w:ascii="Arial" w:hAnsi="Arial" w:cs="Arial"/>
        </w:rPr>
        <w:t xml:space="preserve">aims to resolve employee requests </w:t>
      </w:r>
      <w:r w:rsidR="00CB4AAC" w:rsidRPr="00DC7FBF">
        <w:rPr>
          <w:rFonts w:ascii="Arial" w:hAnsi="Arial" w:cs="Arial"/>
        </w:rPr>
        <w:t>fairly, constructively and without unreasonable delay</w:t>
      </w:r>
      <w:r w:rsidR="00484509" w:rsidRPr="00DC7FBF">
        <w:rPr>
          <w:rFonts w:ascii="Arial" w:hAnsi="Arial" w:cs="Arial"/>
        </w:rPr>
        <w:t xml:space="preserve">. This policy </w:t>
      </w:r>
      <w:r w:rsidR="00395E63" w:rsidRPr="00DC7FBF">
        <w:rPr>
          <w:rFonts w:ascii="Arial" w:hAnsi="Arial" w:cs="Arial"/>
        </w:rPr>
        <w:t>recognises the importance o</w:t>
      </w:r>
      <w:r w:rsidR="00484509" w:rsidRPr="00DC7FBF">
        <w:rPr>
          <w:rFonts w:ascii="Arial" w:hAnsi="Arial" w:cs="Arial"/>
        </w:rPr>
        <w:t>f a p</w:t>
      </w:r>
      <w:r w:rsidR="00CB4AAC" w:rsidRPr="00DC7FBF">
        <w:rPr>
          <w:rFonts w:ascii="Arial" w:hAnsi="Arial" w:cs="Arial"/>
        </w:rPr>
        <w:t xml:space="preserve">ositive working environment </w:t>
      </w:r>
      <w:r w:rsidR="00484509" w:rsidRPr="00DC7FBF">
        <w:rPr>
          <w:rFonts w:ascii="Arial" w:hAnsi="Arial" w:cs="Arial"/>
        </w:rPr>
        <w:t xml:space="preserve">and the impact on </w:t>
      </w:r>
      <w:r w:rsidR="00CB4AAC" w:rsidRPr="00DC7FBF">
        <w:rPr>
          <w:rFonts w:ascii="Arial" w:hAnsi="Arial" w:cs="Arial"/>
        </w:rPr>
        <w:t>performance</w:t>
      </w:r>
      <w:r w:rsidR="000675CD" w:rsidRPr="00DC7FBF">
        <w:rPr>
          <w:rFonts w:ascii="Arial" w:hAnsi="Arial" w:cs="Arial"/>
        </w:rPr>
        <w:t xml:space="preserve"> and productivity (CIPD, 2020)</w:t>
      </w:r>
    </w:p>
    <w:p w14:paraId="33452A3D" w14:textId="09D82E47" w:rsidR="00395E63" w:rsidRPr="00DC7FBF" w:rsidRDefault="000E2F06" w:rsidP="00DC7FBF">
      <w:pPr>
        <w:pStyle w:val="ListParagraph"/>
        <w:numPr>
          <w:ilvl w:val="0"/>
          <w:numId w:val="18"/>
        </w:numPr>
        <w:spacing w:after="0"/>
        <w:rPr>
          <w:rFonts w:ascii="Arial" w:hAnsi="Arial" w:cs="Arial"/>
        </w:rPr>
      </w:pPr>
      <w:r w:rsidRPr="00DC7FBF">
        <w:rPr>
          <w:rFonts w:ascii="Arial" w:hAnsi="Arial" w:cs="Arial"/>
        </w:rPr>
        <w:t xml:space="preserve">Work/Life balance flexible working policy </w:t>
      </w:r>
      <w:r w:rsidR="00E06D80" w:rsidRPr="00DC7FBF">
        <w:rPr>
          <w:rFonts w:ascii="Arial" w:hAnsi="Arial" w:cs="Arial"/>
        </w:rPr>
        <w:t>–</w:t>
      </w:r>
      <w:r w:rsidR="0060212D" w:rsidRPr="00DC7FBF">
        <w:rPr>
          <w:rFonts w:ascii="Arial" w:hAnsi="Arial" w:cs="Arial"/>
        </w:rPr>
        <w:t xml:space="preserve"> t</w:t>
      </w:r>
      <w:r w:rsidR="009D6942" w:rsidRPr="00DC7FBF">
        <w:rPr>
          <w:rFonts w:ascii="Arial" w:hAnsi="Arial" w:cs="Arial"/>
        </w:rPr>
        <w:t>he policy describes three types of flexible working</w:t>
      </w:r>
      <w:r w:rsidR="009A50CF" w:rsidRPr="00DC7FBF">
        <w:rPr>
          <w:rFonts w:ascii="Arial" w:hAnsi="Arial" w:cs="Arial"/>
        </w:rPr>
        <w:t>:</w:t>
      </w:r>
      <w:r w:rsidR="009D6942" w:rsidRPr="00DC7FBF">
        <w:rPr>
          <w:rFonts w:ascii="Arial" w:hAnsi="Arial" w:cs="Arial"/>
        </w:rPr>
        <w:t xml:space="preserve"> number of hours worked; times in which the work is undertaken</w:t>
      </w:r>
      <w:r w:rsidR="009A50CF" w:rsidRPr="00DC7FBF">
        <w:rPr>
          <w:rFonts w:ascii="Arial" w:hAnsi="Arial" w:cs="Arial"/>
        </w:rPr>
        <w:t xml:space="preserve"> and </w:t>
      </w:r>
      <w:r w:rsidR="009D6942" w:rsidRPr="00DC7FBF">
        <w:rPr>
          <w:rFonts w:ascii="Arial" w:hAnsi="Arial" w:cs="Arial"/>
        </w:rPr>
        <w:t xml:space="preserve">place </w:t>
      </w:r>
      <w:r w:rsidR="009A50CF" w:rsidRPr="00DC7FBF">
        <w:rPr>
          <w:rFonts w:ascii="Arial" w:hAnsi="Arial" w:cs="Arial"/>
        </w:rPr>
        <w:t>of work</w:t>
      </w:r>
      <w:r w:rsidR="009D6942" w:rsidRPr="00DC7FBF">
        <w:rPr>
          <w:rFonts w:ascii="Arial" w:hAnsi="Arial" w:cs="Arial"/>
        </w:rPr>
        <w:t>.</w:t>
      </w:r>
      <w:r w:rsidR="0060212D" w:rsidRPr="00DC7FBF">
        <w:rPr>
          <w:rFonts w:ascii="Arial" w:hAnsi="Arial" w:cs="Arial"/>
        </w:rPr>
        <w:t xml:space="preserve"> </w:t>
      </w:r>
      <w:r w:rsidR="00127BC9" w:rsidRPr="00DC7FBF">
        <w:rPr>
          <w:rFonts w:ascii="Arial" w:hAnsi="Arial" w:cs="Arial"/>
        </w:rPr>
        <w:t xml:space="preserve">Flexible working has advantages for both employer (increased productivity, </w:t>
      </w:r>
      <w:r w:rsidR="00E768CB" w:rsidRPr="00DC7FBF">
        <w:rPr>
          <w:rFonts w:ascii="Arial" w:hAnsi="Arial" w:cs="Arial"/>
        </w:rPr>
        <w:t>retention and recruitment) and for employee (</w:t>
      </w:r>
      <w:r w:rsidR="000C2357" w:rsidRPr="00DC7FBF">
        <w:rPr>
          <w:rFonts w:ascii="Arial" w:hAnsi="Arial" w:cs="Arial"/>
        </w:rPr>
        <w:t xml:space="preserve">well-being, financial savings and job satisfaction) (Croner, </w:t>
      </w:r>
      <w:r w:rsidR="00831E43" w:rsidRPr="00DC7FBF">
        <w:rPr>
          <w:rFonts w:ascii="Arial" w:hAnsi="Arial" w:cs="Arial"/>
        </w:rPr>
        <w:t>2019)</w:t>
      </w:r>
    </w:p>
    <w:p w14:paraId="20450BE1" w14:textId="6699FC90" w:rsidR="00484509" w:rsidRPr="00DC7FBF" w:rsidRDefault="00484509" w:rsidP="00DC7FBF">
      <w:pPr>
        <w:spacing w:after="0" w:line="240" w:lineRule="auto"/>
        <w:rPr>
          <w:rFonts w:ascii="Arial" w:hAnsi="Arial" w:cs="Arial"/>
        </w:rPr>
      </w:pPr>
    </w:p>
    <w:p w14:paraId="51370D3B" w14:textId="50690F1B" w:rsidR="00402DCC" w:rsidRPr="00DC7FBF" w:rsidRDefault="00402DCC" w:rsidP="00DC7FBF">
      <w:pPr>
        <w:spacing w:after="0" w:line="240" w:lineRule="auto"/>
        <w:rPr>
          <w:rFonts w:ascii="Arial" w:hAnsi="Arial" w:cs="Arial"/>
        </w:rPr>
      </w:pPr>
      <w:r w:rsidRPr="00DC7FBF">
        <w:rPr>
          <w:rFonts w:ascii="Arial" w:hAnsi="Arial" w:cs="Arial"/>
        </w:rPr>
        <w:lastRenderedPageBreak/>
        <w:t>3.2</w:t>
      </w:r>
      <w:r w:rsidRPr="00DC7FBF">
        <w:rPr>
          <w:rFonts w:ascii="Arial" w:hAnsi="Arial" w:cs="Arial"/>
        </w:rPr>
        <w:tab/>
      </w:r>
      <w:r w:rsidR="00637A7D" w:rsidRPr="00DC7FBF">
        <w:rPr>
          <w:rFonts w:ascii="Arial" w:hAnsi="Arial" w:cs="Arial"/>
          <w:u w:val="single"/>
        </w:rPr>
        <w:t>Impact of HPW on performance in Hywel Dda University Health Board</w:t>
      </w:r>
    </w:p>
    <w:p w14:paraId="57386303" w14:textId="2D8F5E04" w:rsidR="00D05B44" w:rsidRPr="00DC7FBF" w:rsidRDefault="00AB0D86" w:rsidP="00DC7FBF">
      <w:pPr>
        <w:spacing w:after="0" w:line="240" w:lineRule="auto"/>
        <w:rPr>
          <w:rFonts w:ascii="Arial" w:hAnsi="Arial" w:cs="Arial"/>
        </w:rPr>
      </w:pPr>
      <w:r w:rsidRPr="00DC7FBF">
        <w:rPr>
          <w:rFonts w:ascii="Arial" w:hAnsi="Arial" w:cs="Arial"/>
        </w:rPr>
        <w:t xml:space="preserve">My assessment of </w:t>
      </w:r>
      <w:r w:rsidR="00190D46" w:rsidRPr="00DC7FBF">
        <w:rPr>
          <w:rFonts w:ascii="Arial" w:hAnsi="Arial" w:cs="Arial"/>
        </w:rPr>
        <w:t xml:space="preserve">Hywel </w:t>
      </w:r>
      <w:proofErr w:type="spellStart"/>
      <w:r w:rsidR="00190D46" w:rsidRPr="00DC7FBF">
        <w:rPr>
          <w:rFonts w:ascii="Arial" w:hAnsi="Arial" w:cs="Arial"/>
        </w:rPr>
        <w:t>Dda’s</w:t>
      </w:r>
      <w:proofErr w:type="spellEnd"/>
      <w:r w:rsidR="00190D46" w:rsidRPr="00DC7FBF">
        <w:rPr>
          <w:rFonts w:ascii="Arial" w:hAnsi="Arial" w:cs="Arial"/>
        </w:rPr>
        <w:t xml:space="preserve"> </w:t>
      </w:r>
      <w:r w:rsidRPr="00DC7FBF">
        <w:rPr>
          <w:rFonts w:ascii="Arial" w:hAnsi="Arial" w:cs="Arial"/>
        </w:rPr>
        <w:t xml:space="preserve">performance management </w:t>
      </w:r>
      <w:r w:rsidR="001B03D7" w:rsidRPr="00DC7FBF">
        <w:rPr>
          <w:rFonts w:ascii="Arial" w:hAnsi="Arial" w:cs="Arial"/>
        </w:rPr>
        <w:t xml:space="preserve">activities and complementary policies and approaches </w:t>
      </w:r>
      <w:r w:rsidR="00E716C8" w:rsidRPr="00DC7FBF">
        <w:rPr>
          <w:rFonts w:ascii="Arial" w:hAnsi="Arial" w:cs="Arial"/>
        </w:rPr>
        <w:t xml:space="preserve">that span </w:t>
      </w:r>
      <w:r w:rsidR="00E50925" w:rsidRPr="00DC7FBF">
        <w:rPr>
          <w:rFonts w:ascii="Arial" w:hAnsi="Arial" w:cs="Arial"/>
        </w:rPr>
        <w:t xml:space="preserve">all aspects of </w:t>
      </w:r>
      <w:r w:rsidR="009E0028" w:rsidRPr="00DC7FBF">
        <w:rPr>
          <w:rFonts w:ascii="Arial" w:hAnsi="Arial" w:cs="Arial"/>
        </w:rPr>
        <w:t>employee management lead</w:t>
      </w:r>
      <w:r w:rsidR="00111F65" w:rsidRPr="00DC7FBF">
        <w:rPr>
          <w:rFonts w:ascii="Arial" w:hAnsi="Arial" w:cs="Arial"/>
        </w:rPr>
        <w:t xml:space="preserve"> me to </w:t>
      </w:r>
      <w:r w:rsidR="00190D46" w:rsidRPr="00DC7FBF">
        <w:rPr>
          <w:rFonts w:ascii="Arial" w:hAnsi="Arial" w:cs="Arial"/>
        </w:rPr>
        <w:t xml:space="preserve">conclude </w:t>
      </w:r>
      <w:r w:rsidR="00111F65" w:rsidRPr="00DC7FBF">
        <w:rPr>
          <w:rFonts w:ascii="Arial" w:hAnsi="Arial" w:cs="Arial"/>
        </w:rPr>
        <w:t>that the organisation</w:t>
      </w:r>
      <w:r w:rsidR="001B03D7" w:rsidRPr="00DC7FBF">
        <w:rPr>
          <w:rFonts w:ascii="Arial" w:hAnsi="Arial" w:cs="Arial"/>
        </w:rPr>
        <w:t xml:space="preserve"> </w:t>
      </w:r>
      <w:r w:rsidR="00146423" w:rsidRPr="00DC7FBF">
        <w:rPr>
          <w:rFonts w:ascii="Arial" w:hAnsi="Arial" w:cs="Arial"/>
        </w:rPr>
        <w:t xml:space="preserve">shows a commitment to </w:t>
      </w:r>
      <w:r w:rsidR="00462D6C" w:rsidRPr="00DC7FBF">
        <w:rPr>
          <w:rFonts w:ascii="Arial" w:hAnsi="Arial" w:cs="Arial"/>
        </w:rPr>
        <w:t xml:space="preserve">High Performance Working. </w:t>
      </w:r>
      <w:r w:rsidR="00355B43" w:rsidRPr="00DC7FBF">
        <w:rPr>
          <w:rFonts w:ascii="Arial" w:hAnsi="Arial" w:cs="Arial"/>
        </w:rPr>
        <w:t>In terms of the impact on performance, COVID 19 has significantly impacted on the organisation’s ability to meet the Welsh Government</w:t>
      </w:r>
      <w:r w:rsidR="00F116D1" w:rsidRPr="00DC7FBF">
        <w:rPr>
          <w:rFonts w:ascii="Arial" w:hAnsi="Arial" w:cs="Arial"/>
        </w:rPr>
        <w:t xml:space="preserve">’s performance targets </w:t>
      </w:r>
      <w:r w:rsidR="00676B61" w:rsidRPr="00DC7FBF">
        <w:rPr>
          <w:rFonts w:ascii="Arial" w:hAnsi="Arial" w:cs="Arial"/>
        </w:rPr>
        <w:t xml:space="preserve">(NHS Wales, 2020-21) </w:t>
      </w:r>
      <w:r w:rsidR="00F116D1" w:rsidRPr="00DC7FBF">
        <w:rPr>
          <w:rFonts w:ascii="Arial" w:hAnsi="Arial" w:cs="Arial"/>
        </w:rPr>
        <w:t>for essential services</w:t>
      </w:r>
      <w:r w:rsidR="00EB1570" w:rsidRPr="00DC7FBF">
        <w:rPr>
          <w:rFonts w:ascii="Arial" w:hAnsi="Arial" w:cs="Arial"/>
        </w:rPr>
        <w:t xml:space="preserve"> (Hywel Dda, 2021</w:t>
      </w:r>
      <w:r w:rsidR="00DB1A6B" w:rsidRPr="00DC7FBF">
        <w:rPr>
          <w:rFonts w:ascii="Arial" w:hAnsi="Arial" w:cs="Arial"/>
        </w:rPr>
        <w:t>b</w:t>
      </w:r>
      <w:r w:rsidR="00EB1570" w:rsidRPr="00DC7FBF">
        <w:rPr>
          <w:rFonts w:ascii="Arial" w:hAnsi="Arial" w:cs="Arial"/>
        </w:rPr>
        <w:t xml:space="preserve">). </w:t>
      </w:r>
      <w:r w:rsidR="00EF5148" w:rsidRPr="00DC7FBF">
        <w:rPr>
          <w:rFonts w:ascii="Arial" w:hAnsi="Arial" w:cs="Arial"/>
        </w:rPr>
        <w:t>However, during 2020/21, the Welsh Government reduced</w:t>
      </w:r>
      <w:r w:rsidR="00676B61" w:rsidRPr="00DC7FBF">
        <w:rPr>
          <w:rFonts w:ascii="Arial" w:hAnsi="Arial" w:cs="Arial"/>
        </w:rPr>
        <w:t xml:space="preserve"> the Health Board</w:t>
      </w:r>
      <w:r w:rsidR="00EF5148" w:rsidRPr="00DC7FBF">
        <w:rPr>
          <w:rFonts w:ascii="Arial" w:hAnsi="Arial" w:cs="Arial"/>
        </w:rPr>
        <w:t xml:space="preserve">’s escalated performance monitoring status from ‘targeted intervention’ to </w:t>
      </w:r>
      <w:r w:rsidR="004E724D" w:rsidRPr="00DC7FBF">
        <w:rPr>
          <w:rFonts w:ascii="Arial" w:hAnsi="Arial" w:cs="Arial"/>
        </w:rPr>
        <w:t>‘enhanced monitoring’,</w:t>
      </w:r>
      <w:r w:rsidR="002B4F88" w:rsidRPr="00DC7FBF">
        <w:rPr>
          <w:rFonts w:ascii="Arial" w:hAnsi="Arial" w:cs="Arial"/>
        </w:rPr>
        <w:t xml:space="preserve"> in recognition of continued improved performance (</w:t>
      </w:r>
      <w:r w:rsidR="00884329" w:rsidRPr="00DC7FBF">
        <w:rPr>
          <w:rFonts w:ascii="Arial" w:hAnsi="Arial" w:cs="Arial"/>
        </w:rPr>
        <w:t>Hywel Dda, 2021b, p89)</w:t>
      </w:r>
      <w:r w:rsidR="00637A7D" w:rsidRPr="00DC7FBF">
        <w:rPr>
          <w:rFonts w:ascii="Arial" w:hAnsi="Arial" w:cs="Arial"/>
        </w:rPr>
        <w:t>.</w:t>
      </w:r>
    </w:p>
    <w:p w14:paraId="16D2EF1F" w14:textId="60E0CC9F" w:rsidR="00637A7D" w:rsidRPr="00DC7FBF" w:rsidRDefault="00637A7D" w:rsidP="00DC7FBF">
      <w:pPr>
        <w:spacing w:after="0" w:line="240" w:lineRule="auto"/>
        <w:rPr>
          <w:rFonts w:ascii="Arial" w:hAnsi="Arial" w:cs="Arial"/>
        </w:rPr>
      </w:pPr>
    </w:p>
    <w:p w14:paraId="2B16D37E" w14:textId="65920E03" w:rsidR="00637A7D" w:rsidRPr="00DC7FBF" w:rsidRDefault="000A63C8" w:rsidP="00DC7FBF">
      <w:pPr>
        <w:spacing w:after="0" w:line="240" w:lineRule="auto"/>
        <w:rPr>
          <w:rFonts w:ascii="Arial" w:hAnsi="Arial" w:cs="Arial"/>
        </w:rPr>
      </w:pPr>
      <w:r w:rsidRPr="00DC7FBF">
        <w:rPr>
          <w:rFonts w:ascii="Arial" w:hAnsi="Arial" w:cs="Arial"/>
        </w:rPr>
        <w:t>As discussed in section 2.4, the organisation has</w:t>
      </w:r>
      <w:r w:rsidR="001B2789" w:rsidRPr="00DC7FBF">
        <w:rPr>
          <w:rFonts w:ascii="Arial" w:hAnsi="Arial" w:cs="Arial"/>
        </w:rPr>
        <w:t xml:space="preserve"> committed</w:t>
      </w:r>
      <w:r w:rsidR="00EF57DC" w:rsidRPr="00DC7FBF">
        <w:rPr>
          <w:rFonts w:ascii="Arial" w:hAnsi="Arial" w:cs="Arial"/>
        </w:rPr>
        <w:t xml:space="preserve"> to</w:t>
      </w:r>
      <w:r w:rsidR="001B2789" w:rsidRPr="00DC7FBF">
        <w:rPr>
          <w:rFonts w:ascii="Arial" w:hAnsi="Arial" w:cs="Arial"/>
        </w:rPr>
        <w:t xml:space="preserve"> </w:t>
      </w:r>
      <w:r w:rsidR="00EF57DC" w:rsidRPr="00DC7FBF">
        <w:rPr>
          <w:rFonts w:ascii="Arial" w:hAnsi="Arial" w:cs="Arial"/>
        </w:rPr>
        <w:t xml:space="preserve">a new approach to performance management to deliver </w:t>
      </w:r>
      <w:r w:rsidR="00042405" w:rsidRPr="00DC7FBF">
        <w:rPr>
          <w:rFonts w:ascii="Arial" w:hAnsi="Arial" w:cs="Arial"/>
        </w:rPr>
        <w:t>two Strategic Objectives – ‘Working together to be the best we can be’ and ‘Striving to deliver and develop excellent services’</w:t>
      </w:r>
      <w:r w:rsidR="00D33709" w:rsidRPr="00DC7FBF">
        <w:rPr>
          <w:rFonts w:ascii="Arial" w:hAnsi="Arial" w:cs="Arial"/>
        </w:rPr>
        <w:t xml:space="preserve">. </w:t>
      </w:r>
      <w:r w:rsidR="00CA174C" w:rsidRPr="00DC7FBF">
        <w:rPr>
          <w:rFonts w:ascii="Arial" w:hAnsi="Arial" w:cs="Arial"/>
        </w:rPr>
        <w:t>Th</w:t>
      </w:r>
      <w:r w:rsidR="00D9478C" w:rsidRPr="00DC7FBF">
        <w:rPr>
          <w:rFonts w:ascii="Arial" w:hAnsi="Arial" w:cs="Arial"/>
        </w:rPr>
        <w:t>is new</w:t>
      </w:r>
      <w:r w:rsidR="00CA174C" w:rsidRPr="00DC7FBF">
        <w:rPr>
          <w:rFonts w:ascii="Arial" w:hAnsi="Arial" w:cs="Arial"/>
        </w:rPr>
        <w:t xml:space="preserve"> </w:t>
      </w:r>
      <w:r w:rsidR="00D9478C" w:rsidRPr="00DC7FBF">
        <w:rPr>
          <w:rFonts w:ascii="Arial" w:hAnsi="Arial" w:cs="Arial"/>
        </w:rPr>
        <w:t xml:space="preserve">framework will </w:t>
      </w:r>
      <w:r w:rsidR="00CA174C" w:rsidRPr="00DC7FBF">
        <w:rPr>
          <w:rFonts w:ascii="Arial" w:hAnsi="Arial" w:cs="Arial"/>
        </w:rPr>
        <w:t>align each member of staff towards a long-term vision</w:t>
      </w:r>
      <w:r w:rsidR="0095401E" w:rsidRPr="00DC7FBF">
        <w:rPr>
          <w:rFonts w:ascii="Arial" w:hAnsi="Arial" w:cs="Arial"/>
        </w:rPr>
        <w:t>; having a shared vision is one of the key principles of a high-preforming team (</w:t>
      </w:r>
      <w:proofErr w:type="spellStart"/>
      <w:r w:rsidR="00D149DA" w:rsidRPr="00DC7FBF">
        <w:rPr>
          <w:rFonts w:ascii="Arial" w:hAnsi="Arial" w:cs="Arial"/>
        </w:rPr>
        <w:t>Alimo</w:t>
      </w:r>
      <w:proofErr w:type="spellEnd"/>
      <w:r w:rsidR="00D149DA" w:rsidRPr="00DC7FBF">
        <w:rPr>
          <w:rFonts w:ascii="Arial" w:hAnsi="Arial" w:cs="Arial"/>
        </w:rPr>
        <w:t>-Metcalfe and Alb</w:t>
      </w:r>
      <w:r w:rsidR="0015531B">
        <w:rPr>
          <w:rFonts w:ascii="Arial" w:hAnsi="Arial" w:cs="Arial"/>
        </w:rPr>
        <w:t>an</w:t>
      </w:r>
      <w:r w:rsidR="00D149DA" w:rsidRPr="00DC7FBF">
        <w:rPr>
          <w:rFonts w:ascii="Arial" w:hAnsi="Arial" w:cs="Arial"/>
        </w:rPr>
        <w:t>-Metcalfe, 2018</w:t>
      </w:r>
      <w:r w:rsidR="0015531B" w:rsidRPr="00DC7FBF">
        <w:rPr>
          <w:rFonts w:ascii="Arial" w:hAnsi="Arial" w:cs="Arial"/>
        </w:rPr>
        <w:t>).</w:t>
      </w:r>
      <w:r w:rsidR="00CA174C" w:rsidRPr="00DC7FBF">
        <w:rPr>
          <w:rFonts w:ascii="Arial" w:hAnsi="Arial" w:cs="Arial"/>
        </w:rPr>
        <w:t xml:space="preserve"> </w:t>
      </w:r>
    </w:p>
    <w:p w14:paraId="5D7D055E" w14:textId="5D5E9AD9" w:rsidR="00A66F64" w:rsidRPr="00DC7FBF" w:rsidRDefault="00A66F64" w:rsidP="00DC7FBF">
      <w:pPr>
        <w:spacing w:after="0" w:line="240" w:lineRule="auto"/>
        <w:rPr>
          <w:rFonts w:ascii="Arial" w:hAnsi="Arial" w:cs="Arial"/>
        </w:rPr>
      </w:pPr>
    </w:p>
    <w:p w14:paraId="11675A91" w14:textId="0955A01C" w:rsidR="00B759B3" w:rsidRPr="00DC7FBF" w:rsidRDefault="00B759B3" w:rsidP="00DC7FBF">
      <w:pPr>
        <w:spacing w:after="0" w:line="240" w:lineRule="auto"/>
        <w:rPr>
          <w:rFonts w:ascii="Arial" w:hAnsi="Arial" w:cs="Arial"/>
        </w:rPr>
      </w:pPr>
      <w:r w:rsidRPr="00DC7FBF">
        <w:rPr>
          <w:rFonts w:ascii="Arial" w:hAnsi="Arial" w:cs="Arial"/>
        </w:rPr>
        <w:t>3.3</w:t>
      </w:r>
      <w:r w:rsidRPr="00DC7FBF">
        <w:rPr>
          <w:rFonts w:ascii="Arial" w:hAnsi="Arial" w:cs="Arial"/>
        </w:rPr>
        <w:tab/>
      </w:r>
      <w:r w:rsidR="00637BC7" w:rsidRPr="00DC7FBF">
        <w:rPr>
          <w:rFonts w:ascii="Arial" w:hAnsi="Arial" w:cs="Arial"/>
          <w:u w:val="single"/>
        </w:rPr>
        <w:t>Impact of the pandemic on performance activities</w:t>
      </w:r>
    </w:p>
    <w:p w14:paraId="476404E4" w14:textId="51CE19EB" w:rsidR="00EE5468" w:rsidRPr="00DC7FBF" w:rsidRDefault="00F474B4" w:rsidP="00DC7FBF">
      <w:pPr>
        <w:spacing w:after="0" w:line="240" w:lineRule="auto"/>
        <w:rPr>
          <w:rFonts w:ascii="Arial" w:hAnsi="Arial" w:cs="Arial"/>
        </w:rPr>
      </w:pPr>
      <w:r w:rsidRPr="00DC7FBF">
        <w:rPr>
          <w:rFonts w:ascii="Arial" w:hAnsi="Arial" w:cs="Arial"/>
        </w:rPr>
        <w:t>The c</w:t>
      </w:r>
      <w:r w:rsidR="00E91226" w:rsidRPr="00DC7FBF">
        <w:rPr>
          <w:rFonts w:ascii="Arial" w:hAnsi="Arial" w:cs="Arial"/>
        </w:rPr>
        <w:t>urrent</w:t>
      </w:r>
      <w:r w:rsidR="006D33A9" w:rsidRPr="00DC7FBF">
        <w:rPr>
          <w:rFonts w:ascii="Arial" w:hAnsi="Arial" w:cs="Arial"/>
        </w:rPr>
        <w:t xml:space="preserve"> </w:t>
      </w:r>
      <w:r w:rsidRPr="00DC7FBF">
        <w:rPr>
          <w:rFonts w:ascii="Arial" w:hAnsi="Arial" w:cs="Arial"/>
        </w:rPr>
        <w:t>PADR</w:t>
      </w:r>
      <w:r w:rsidR="00E91226" w:rsidRPr="00DC7FBF">
        <w:rPr>
          <w:rFonts w:ascii="Arial" w:hAnsi="Arial" w:cs="Arial"/>
        </w:rPr>
        <w:t xml:space="preserve"> </w:t>
      </w:r>
      <w:r w:rsidR="006D33A9" w:rsidRPr="00DC7FBF">
        <w:rPr>
          <w:rFonts w:ascii="Arial" w:hAnsi="Arial" w:cs="Arial"/>
        </w:rPr>
        <w:t>polic</w:t>
      </w:r>
      <w:r w:rsidRPr="00DC7FBF">
        <w:rPr>
          <w:rFonts w:ascii="Arial" w:hAnsi="Arial" w:cs="Arial"/>
        </w:rPr>
        <w:t>y</w:t>
      </w:r>
      <w:r w:rsidR="006D33A9" w:rsidRPr="00DC7FBF">
        <w:rPr>
          <w:rFonts w:ascii="Arial" w:hAnsi="Arial" w:cs="Arial"/>
        </w:rPr>
        <w:t xml:space="preserve"> </w:t>
      </w:r>
      <w:r w:rsidR="00E91226" w:rsidRPr="00DC7FBF">
        <w:rPr>
          <w:rFonts w:ascii="Arial" w:hAnsi="Arial" w:cs="Arial"/>
        </w:rPr>
        <w:t>do</w:t>
      </w:r>
      <w:r w:rsidRPr="00DC7FBF">
        <w:rPr>
          <w:rFonts w:ascii="Arial" w:hAnsi="Arial" w:cs="Arial"/>
        </w:rPr>
        <w:t xml:space="preserve">es </w:t>
      </w:r>
      <w:r w:rsidR="00E91226" w:rsidRPr="00DC7FBF">
        <w:rPr>
          <w:rFonts w:ascii="Arial" w:hAnsi="Arial" w:cs="Arial"/>
        </w:rPr>
        <w:t>n</w:t>
      </w:r>
      <w:r w:rsidRPr="00DC7FBF">
        <w:rPr>
          <w:rFonts w:ascii="Arial" w:hAnsi="Arial" w:cs="Arial"/>
        </w:rPr>
        <w:t>o</w:t>
      </w:r>
      <w:r w:rsidR="00E91226" w:rsidRPr="00DC7FBF">
        <w:rPr>
          <w:rFonts w:ascii="Arial" w:hAnsi="Arial" w:cs="Arial"/>
        </w:rPr>
        <w:t>t</w:t>
      </w:r>
      <w:r w:rsidR="00CE5A4A" w:rsidRPr="00DC7FBF">
        <w:rPr>
          <w:rFonts w:ascii="Arial" w:hAnsi="Arial" w:cs="Arial"/>
        </w:rPr>
        <w:t xml:space="preserve"> reflect the impact of the pandemic</w:t>
      </w:r>
      <w:r w:rsidR="00E91226" w:rsidRPr="00DC7FBF">
        <w:rPr>
          <w:rFonts w:ascii="Arial" w:hAnsi="Arial" w:cs="Arial"/>
        </w:rPr>
        <w:t xml:space="preserve"> an</w:t>
      </w:r>
      <w:r w:rsidR="00E75DAA">
        <w:rPr>
          <w:rFonts w:ascii="Arial" w:hAnsi="Arial" w:cs="Arial"/>
        </w:rPr>
        <w:t xml:space="preserve">d, following discussion with my line manager (Evidence 3.2), I have identified </w:t>
      </w:r>
      <w:r w:rsidR="0015531B" w:rsidRPr="00DC7FBF">
        <w:rPr>
          <w:rFonts w:ascii="Arial" w:hAnsi="Arial" w:cs="Arial"/>
        </w:rPr>
        <w:t>several</w:t>
      </w:r>
      <w:r w:rsidR="00CE5A4A" w:rsidRPr="00DC7FBF">
        <w:rPr>
          <w:rFonts w:ascii="Arial" w:hAnsi="Arial" w:cs="Arial"/>
        </w:rPr>
        <w:t xml:space="preserve"> key areas that the Health Board will need to consider </w:t>
      </w:r>
      <w:r w:rsidR="00EE5468" w:rsidRPr="00DC7FBF">
        <w:rPr>
          <w:rFonts w:ascii="Arial" w:hAnsi="Arial" w:cs="Arial"/>
        </w:rPr>
        <w:t>as changes to working practices become more embedded into our working lives.</w:t>
      </w:r>
      <w:r w:rsidR="00CE5A4A" w:rsidRPr="00DC7FBF">
        <w:rPr>
          <w:rFonts w:ascii="Arial" w:hAnsi="Arial" w:cs="Arial"/>
        </w:rPr>
        <w:t xml:space="preserve"> </w:t>
      </w:r>
      <w:r w:rsidRPr="00DC7FBF">
        <w:rPr>
          <w:rFonts w:ascii="Arial" w:hAnsi="Arial" w:cs="Arial"/>
        </w:rPr>
        <w:t>These may include:</w:t>
      </w:r>
    </w:p>
    <w:p w14:paraId="7A288C4E" w14:textId="018DE8A2" w:rsidR="00CE5A4A" w:rsidRPr="00DC7FBF" w:rsidRDefault="00CE5A4A" w:rsidP="00DC7FBF">
      <w:pPr>
        <w:pStyle w:val="ListParagraph"/>
        <w:numPr>
          <w:ilvl w:val="0"/>
          <w:numId w:val="19"/>
        </w:numPr>
        <w:spacing w:after="0"/>
        <w:rPr>
          <w:rFonts w:ascii="Arial" w:hAnsi="Arial" w:cs="Arial"/>
        </w:rPr>
      </w:pPr>
      <w:r w:rsidRPr="00DC7FBF">
        <w:rPr>
          <w:rFonts w:ascii="Arial" w:hAnsi="Arial" w:cs="Arial"/>
        </w:rPr>
        <w:t xml:space="preserve">Pre-pandemic, staff were used to working in traditional ways i.e. co-located in the workplace, working in well-established organisation systems and cultures. </w:t>
      </w:r>
      <w:r w:rsidR="00691CBF" w:rsidRPr="00DC7FBF">
        <w:rPr>
          <w:rFonts w:ascii="Arial" w:hAnsi="Arial" w:cs="Arial"/>
        </w:rPr>
        <w:t>With the likely continuation of home working, McKendrick (2020) refers to research that suggests that ‘</w:t>
      </w:r>
      <w:r w:rsidR="00691CBF" w:rsidRPr="00DC7FBF">
        <w:rPr>
          <w:rFonts w:ascii="Arial" w:hAnsi="Arial" w:cs="Arial"/>
          <w:color w:val="333333"/>
          <w:shd w:val="clear" w:color="auto" w:fill="FCFCFC"/>
        </w:rPr>
        <w:t xml:space="preserve">the process of innovation needs rethinking’. </w:t>
      </w:r>
    </w:p>
    <w:p w14:paraId="009B8C65" w14:textId="4B337CB9" w:rsidR="00CE5A4A" w:rsidRPr="00DC7FBF" w:rsidRDefault="000A4140" w:rsidP="00DC7FBF">
      <w:pPr>
        <w:pStyle w:val="ListParagraph"/>
        <w:numPr>
          <w:ilvl w:val="0"/>
          <w:numId w:val="19"/>
        </w:numPr>
        <w:spacing w:after="0"/>
        <w:rPr>
          <w:rFonts w:ascii="Arial" w:hAnsi="Arial" w:cs="Arial"/>
        </w:rPr>
      </w:pPr>
      <w:r w:rsidRPr="00DC7FBF">
        <w:rPr>
          <w:rFonts w:ascii="Arial" w:hAnsi="Arial" w:cs="Arial"/>
        </w:rPr>
        <w:t xml:space="preserve">The impact on working from home on productivity and </w:t>
      </w:r>
      <w:r w:rsidR="008D4FFF" w:rsidRPr="00DC7FBF">
        <w:rPr>
          <w:rFonts w:ascii="Arial" w:hAnsi="Arial" w:cs="Arial"/>
        </w:rPr>
        <w:t>efficiency</w:t>
      </w:r>
      <w:r w:rsidR="001A1B2C" w:rsidRPr="00DC7FBF">
        <w:rPr>
          <w:rFonts w:ascii="Arial" w:hAnsi="Arial" w:cs="Arial"/>
        </w:rPr>
        <w:t xml:space="preserve">. Can </w:t>
      </w:r>
      <w:r w:rsidR="00CE5A4A" w:rsidRPr="00DC7FBF">
        <w:rPr>
          <w:rFonts w:ascii="Arial" w:hAnsi="Arial" w:cs="Arial"/>
        </w:rPr>
        <w:t xml:space="preserve">working from home put individuals more risk of making mistakes due to a loss of concentration as a result of exposure to more non work-related interruptions at home e.g. caring responsibilities, deliveries? </w:t>
      </w:r>
      <w:r w:rsidR="001A1B2C" w:rsidRPr="00DC7FBF">
        <w:rPr>
          <w:rFonts w:ascii="Arial" w:hAnsi="Arial" w:cs="Arial"/>
        </w:rPr>
        <w:t>Or, does</w:t>
      </w:r>
      <w:r w:rsidR="00CE5A4A" w:rsidRPr="00DC7FBF">
        <w:rPr>
          <w:rFonts w:ascii="Arial" w:hAnsi="Arial" w:cs="Arial"/>
        </w:rPr>
        <w:t xml:space="preserve"> working from home increase productivity as staff are experiencing less interruption than they might in the office (NI Business Info, n.d.).</w:t>
      </w:r>
    </w:p>
    <w:p w14:paraId="6A659C23" w14:textId="24DAD16D" w:rsidR="00CE5A4A" w:rsidRPr="00DC7FBF" w:rsidRDefault="005D13DF" w:rsidP="00DC7FBF">
      <w:pPr>
        <w:pStyle w:val="ListParagraph"/>
        <w:numPr>
          <w:ilvl w:val="0"/>
          <w:numId w:val="19"/>
        </w:numPr>
        <w:spacing w:after="0"/>
        <w:rPr>
          <w:rFonts w:ascii="Arial" w:hAnsi="Arial" w:cs="Arial"/>
        </w:rPr>
      </w:pPr>
      <w:r w:rsidRPr="00DC7FBF">
        <w:rPr>
          <w:rFonts w:ascii="Arial" w:hAnsi="Arial" w:cs="Arial"/>
          <w:color w:val="000000" w:themeColor="text1"/>
        </w:rPr>
        <w:t xml:space="preserve">Whether </w:t>
      </w:r>
      <w:r w:rsidR="00CE5A4A" w:rsidRPr="00DC7FBF">
        <w:rPr>
          <w:rFonts w:ascii="Arial" w:hAnsi="Arial" w:cs="Arial"/>
          <w:color w:val="000000" w:themeColor="text1"/>
        </w:rPr>
        <w:t>working from home provide</w:t>
      </w:r>
      <w:r w:rsidRPr="00DC7FBF">
        <w:rPr>
          <w:rFonts w:ascii="Arial" w:hAnsi="Arial" w:cs="Arial"/>
          <w:color w:val="000000" w:themeColor="text1"/>
        </w:rPr>
        <w:t>s</w:t>
      </w:r>
      <w:r w:rsidR="00CE5A4A" w:rsidRPr="00DC7FBF">
        <w:rPr>
          <w:rFonts w:ascii="Arial" w:hAnsi="Arial" w:cs="Arial"/>
          <w:color w:val="000000" w:themeColor="text1"/>
        </w:rPr>
        <w:t xml:space="preserve"> less </w:t>
      </w:r>
      <w:r w:rsidR="008E1DC1" w:rsidRPr="00DC7FBF">
        <w:rPr>
          <w:rFonts w:ascii="Arial" w:hAnsi="Arial" w:cs="Arial"/>
          <w:color w:val="000000" w:themeColor="text1"/>
        </w:rPr>
        <w:t xml:space="preserve">opportunity for </w:t>
      </w:r>
      <w:r w:rsidR="00CE5A4A" w:rsidRPr="00DC7FBF">
        <w:rPr>
          <w:rFonts w:ascii="Arial" w:hAnsi="Arial" w:cs="Arial"/>
          <w:color w:val="000000" w:themeColor="text1"/>
        </w:rPr>
        <w:t xml:space="preserve">staff </w:t>
      </w:r>
      <w:r w:rsidR="008E1DC1" w:rsidRPr="00DC7FBF">
        <w:rPr>
          <w:rFonts w:ascii="Arial" w:hAnsi="Arial" w:cs="Arial"/>
          <w:color w:val="000000" w:themeColor="text1"/>
        </w:rPr>
        <w:t xml:space="preserve">to have </w:t>
      </w:r>
      <w:r w:rsidR="00CE5A4A" w:rsidRPr="00DC7FBF">
        <w:rPr>
          <w:rFonts w:ascii="Arial" w:hAnsi="Arial" w:cs="Arial"/>
          <w:color w:val="000000" w:themeColor="text1"/>
        </w:rPr>
        <w:t xml:space="preserve">direct access to line managers, putting more junior staff at risk of making isolated decisions due to their reluctance in disturbing their line </w:t>
      </w:r>
      <w:r w:rsidR="00CE5A4A" w:rsidRPr="00DC7FBF">
        <w:rPr>
          <w:rFonts w:ascii="Arial" w:hAnsi="Arial" w:cs="Arial"/>
        </w:rPr>
        <w:t>manager to seek advice</w:t>
      </w:r>
      <w:r w:rsidR="008E1DC1" w:rsidRPr="00DC7FBF">
        <w:rPr>
          <w:rFonts w:ascii="Arial" w:hAnsi="Arial" w:cs="Arial"/>
        </w:rPr>
        <w:t>.</w:t>
      </w:r>
      <w:r w:rsidR="00CE5A4A" w:rsidRPr="00DC7FBF">
        <w:rPr>
          <w:rFonts w:ascii="Arial" w:hAnsi="Arial" w:cs="Arial"/>
        </w:rPr>
        <w:t xml:space="preserve"> </w:t>
      </w:r>
    </w:p>
    <w:p w14:paraId="5723D351" w14:textId="4DC048E8" w:rsidR="00CE5A4A" w:rsidRPr="00DC7FBF" w:rsidRDefault="00CE5A4A" w:rsidP="00DC7FBF">
      <w:pPr>
        <w:pStyle w:val="ListParagraph"/>
        <w:numPr>
          <w:ilvl w:val="0"/>
          <w:numId w:val="19"/>
        </w:numPr>
        <w:spacing w:after="0"/>
        <w:rPr>
          <w:rFonts w:ascii="Arial" w:hAnsi="Arial" w:cs="Arial"/>
        </w:rPr>
      </w:pPr>
      <w:r w:rsidRPr="00DC7FBF">
        <w:rPr>
          <w:rFonts w:ascii="Arial" w:hAnsi="Arial" w:cs="Arial"/>
        </w:rPr>
        <w:t xml:space="preserve">With more flexible working, </w:t>
      </w:r>
      <w:r w:rsidR="00640FA3" w:rsidRPr="00DC7FBF">
        <w:rPr>
          <w:rFonts w:ascii="Arial" w:hAnsi="Arial" w:cs="Arial"/>
        </w:rPr>
        <w:t xml:space="preserve">should consideration be given to </w:t>
      </w:r>
      <w:r w:rsidRPr="00DC7FBF">
        <w:rPr>
          <w:rFonts w:ascii="Arial" w:hAnsi="Arial" w:cs="Arial"/>
        </w:rPr>
        <w:t>what we are measuring progress against –i.e. a move away from measuring inputs</w:t>
      </w:r>
      <w:r w:rsidR="001A66B3" w:rsidRPr="00DC7FBF">
        <w:rPr>
          <w:rFonts w:ascii="Arial" w:hAnsi="Arial" w:cs="Arial"/>
        </w:rPr>
        <w:t xml:space="preserve"> </w:t>
      </w:r>
      <w:r w:rsidRPr="00DC7FBF">
        <w:rPr>
          <w:rFonts w:ascii="Arial" w:hAnsi="Arial" w:cs="Arial"/>
        </w:rPr>
        <w:t xml:space="preserve">and more a focus on outputs </w:t>
      </w:r>
      <w:r w:rsidR="001A66B3" w:rsidRPr="00DC7FBF">
        <w:rPr>
          <w:rFonts w:ascii="Arial" w:hAnsi="Arial" w:cs="Arial"/>
        </w:rPr>
        <w:t>(Powell, 2021)</w:t>
      </w:r>
      <w:r w:rsidRPr="00DC7FBF">
        <w:rPr>
          <w:rFonts w:ascii="Arial" w:hAnsi="Arial" w:cs="Arial"/>
        </w:rPr>
        <w:t>.</w:t>
      </w:r>
    </w:p>
    <w:p w14:paraId="146E9F3F" w14:textId="61F40F74" w:rsidR="00CE5A4A" w:rsidRPr="00DC7FBF" w:rsidRDefault="00CE5A4A" w:rsidP="00DC7FBF">
      <w:pPr>
        <w:pStyle w:val="ListParagraph"/>
        <w:numPr>
          <w:ilvl w:val="0"/>
          <w:numId w:val="19"/>
        </w:numPr>
        <w:spacing w:after="0"/>
        <w:rPr>
          <w:rFonts w:ascii="Arial" w:hAnsi="Arial" w:cs="Arial"/>
          <w:b/>
          <w:bCs/>
        </w:rPr>
      </w:pPr>
      <w:r w:rsidRPr="00DC7FBF">
        <w:rPr>
          <w:rFonts w:ascii="Arial" w:hAnsi="Arial" w:cs="Arial"/>
        </w:rPr>
        <w:t>How overall well-being impact</w:t>
      </w:r>
      <w:r w:rsidR="00D745CD" w:rsidRPr="00DC7FBF">
        <w:rPr>
          <w:rFonts w:ascii="Arial" w:hAnsi="Arial" w:cs="Arial"/>
        </w:rPr>
        <w:t>s</w:t>
      </w:r>
      <w:r w:rsidRPr="00DC7FBF">
        <w:rPr>
          <w:rFonts w:ascii="Arial" w:hAnsi="Arial" w:cs="Arial"/>
        </w:rPr>
        <w:t xml:space="preserve"> performance when people are not always on site</w:t>
      </w:r>
      <w:r w:rsidR="00D745CD" w:rsidRPr="00DC7FBF">
        <w:rPr>
          <w:rFonts w:ascii="Arial" w:hAnsi="Arial" w:cs="Arial"/>
        </w:rPr>
        <w:t>.</w:t>
      </w:r>
      <w:r w:rsidRPr="00DC7FBF">
        <w:rPr>
          <w:rFonts w:ascii="Arial" w:hAnsi="Arial" w:cs="Arial"/>
        </w:rPr>
        <w:t xml:space="preserve"> Health and well-being are critical to engagement and performance and help to ‘prevent stress and create positive working environments where individuals and organisations can thrive’ (CIPD, 2021</w:t>
      </w:r>
      <w:r w:rsidR="009F7C6A" w:rsidRPr="00DC7FBF">
        <w:rPr>
          <w:rFonts w:ascii="Arial" w:hAnsi="Arial" w:cs="Arial"/>
        </w:rPr>
        <w:t>b</w:t>
      </w:r>
      <w:r w:rsidRPr="00DC7FBF">
        <w:rPr>
          <w:rFonts w:ascii="Arial" w:hAnsi="Arial" w:cs="Arial"/>
        </w:rPr>
        <w:t>).</w:t>
      </w:r>
    </w:p>
    <w:p w14:paraId="3C7B0B9C" w14:textId="77777777" w:rsidR="000A1EAC" w:rsidRPr="00DC7FBF" w:rsidRDefault="000A1EAC" w:rsidP="00DC7FBF">
      <w:pPr>
        <w:spacing w:after="0" w:line="240" w:lineRule="auto"/>
        <w:rPr>
          <w:rFonts w:ascii="Arial" w:hAnsi="Arial" w:cs="Arial"/>
        </w:rPr>
      </w:pPr>
    </w:p>
    <w:p w14:paraId="2ADCAF84" w14:textId="21A9D8CF" w:rsidR="00583480" w:rsidRPr="00DC7FBF" w:rsidRDefault="00F474B4" w:rsidP="00DC7FBF">
      <w:pPr>
        <w:spacing w:after="0" w:line="240" w:lineRule="auto"/>
        <w:rPr>
          <w:rFonts w:ascii="Arial" w:hAnsi="Arial" w:cs="Arial"/>
        </w:rPr>
      </w:pPr>
      <w:r w:rsidRPr="00DC7FBF">
        <w:rPr>
          <w:rFonts w:ascii="Arial" w:hAnsi="Arial" w:cs="Arial"/>
        </w:rPr>
        <w:t>3.4</w:t>
      </w:r>
      <w:r w:rsidRPr="00DC7FBF">
        <w:rPr>
          <w:rFonts w:ascii="Arial" w:hAnsi="Arial" w:cs="Arial"/>
        </w:rPr>
        <w:tab/>
      </w:r>
      <w:r w:rsidRPr="00DC7FBF">
        <w:rPr>
          <w:rFonts w:ascii="Arial" w:hAnsi="Arial" w:cs="Arial"/>
          <w:u w:val="single"/>
        </w:rPr>
        <w:t>Recommendations</w:t>
      </w:r>
    </w:p>
    <w:p w14:paraId="0067D995" w14:textId="37D8A716" w:rsidR="00F0126E" w:rsidRPr="00DC7FBF" w:rsidRDefault="00F0126E" w:rsidP="00DC7FBF">
      <w:pPr>
        <w:spacing w:after="0" w:line="240" w:lineRule="auto"/>
        <w:rPr>
          <w:rFonts w:ascii="Arial" w:hAnsi="Arial" w:cs="Arial"/>
        </w:rPr>
      </w:pPr>
      <w:r w:rsidRPr="00DC7FBF">
        <w:rPr>
          <w:rFonts w:ascii="Arial" w:hAnsi="Arial" w:cs="Arial"/>
        </w:rPr>
        <w:t>Based on my assessment of performance activities in Hywel Dda Health Board, my recommendations for further development are:</w:t>
      </w:r>
    </w:p>
    <w:p w14:paraId="452BF7F9" w14:textId="6B018396" w:rsidR="00504621" w:rsidRPr="00DC7FBF" w:rsidRDefault="005240D1" w:rsidP="00DC7FBF">
      <w:pPr>
        <w:pStyle w:val="ListParagraph"/>
        <w:numPr>
          <w:ilvl w:val="0"/>
          <w:numId w:val="22"/>
        </w:numPr>
        <w:spacing w:after="0"/>
        <w:rPr>
          <w:rFonts w:ascii="Arial" w:hAnsi="Arial" w:cs="Arial"/>
        </w:rPr>
      </w:pPr>
      <w:r w:rsidRPr="00DC7FBF">
        <w:rPr>
          <w:rFonts w:ascii="Arial" w:hAnsi="Arial" w:cs="Arial"/>
        </w:rPr>
        <w:t>Reflecting on 2.1 above,</w:t>
      </w:r>
      <w:r w:rsidR="00F119FD" w:rsidRPr="00DC7FBF">
        <w:rPr>
          <w:rFonts w:ascii="Arial" w:hAnsi="Arial" w:cs="Arial"/>
        </w:rPr>
        <w:t xml:space="preserve"> </w:t>
      </w:r>
      <w:r w:rsidR="00504621" w:rsidRPr="00DC7FBF">
        <w:rPr>
          <w:rFonts w:ascii="Arial" w:hAnsi="Arial" w:cs="Arial"/>
        </w:rPr>
        <w:t>and given the recent restru</w:t>
      </w:r>
      <w:r w:rsidR="008D0828" w:rsidRPr="00DC7FBF">
        <w:rPr>
          <w:rFonts w:ascii="Arial" w:hAnsi="Arial" w:cs="Arial"/>
        </w:rPr>
        <w:t xml:space="preserve">cturing of the Directorate, </w:t>
      </w:r>
      <w:r w:rsidR="00F119FD" w:rsidRPr="00DC7FBF">
        <w:rPr>
          <w:rFonts w:ascii="Arial" w:hAnsi="Arial" w:cs="Arial"/>
        </w:rPr>
        <w:t>issue a</w:t>
      </w:r>
      <w:r w:rsidRPr="00DC7FBF">
        <w:rPr>
          <w:rFonts w:ascii="Arial" w:hAnsi="Arial" w:cs="Arial"/>
        </w:rPr>
        <w:t xml:space="preserve"> </w:t>
      </w:r>
      <w:r w:rsidR="00F119FD" w:rsidRPr="00DC7FBF">
        <w:rPr>
          <w:rFonts w:ascii="Arial" w:hAnsi="Arial" w:cs="Arial"/>
        </w:rPr>
        <w:t xml:space="preserve">communication to staff that </w:t>
      </w:r>
      <w:r w:rsidR="00415889" w:rsidRPr="00DC7FBF">
        <w:rPr>
          <w:rFonts w:ascii="Arial" w:hAnsi="Arial" w:cs="Arial"/>
        </w:rPr>
        <w:t xml:space="preserve">inform them of the </w:t>
      </w:r>
      <w:r w:rsidR="006E38DB" w:rsidRPr="00DC7FBF">
        <w:rPr>
          <w:rFonts w:ascii="Arial" w:hAnsi="Arial" w:cs="Arial"/>
        </w:rPr>
        <w:t xml:space="preserve">current review of the </w:t>
      </w:r>
      <w:r w:rsidR="00812633" w:rsidRPr="00DC7FBF">
        <w:rPr>
          <w:rFonts w:ascii="Arial" w:hAnsi="Arial" w:cs="Arial"/>
        </w:rPr>
        <w:t>PADR Policy</w:t>
      </w:r>
      <w:r w:rsidR="00504621" w:rsidRPr="00DC7FBF">
        <w:rPr>
          <w:rFonts w:ascii="Arial" w:hAnsi="Arial" w:cs="Arial"/>
        </w:rPr>
        <w:t xml:space="preserve"> and a provide a contact f</w:t>
      </w:r>
      <w:r w:rsidR="008D0828" w:rsidRPr="00DC7FBF">
        <w:rPr>
          <w:rFonts w:ascii="Arial" w:hAnsi="Arial" w:cs="Arial"/>
        </w:rPr>
        <w:t>or any queries.</w:t>
      </w:r>
    </w:p>
    <w:p w14:paraId="3C223CEF" w14:textId="1280B06C" w:rsidR="00657DBA" w:rsidRPr="00DC7FBF" w:rsidRDefault="00AA1F8E" w:rsidP="00DC7FBF">
      <w:pPr>
        <w:pStyle w:val="ListParagraph"/>
        <w:numPr>
          <w:ilvl w:val="0"/>
          <w:numId w:val="19"/>
        </w:numPr>
        <w:spacing w:after="0"/>
        <w:rPr>
          <w:rFonts w:ascii="Arial" w:hAnsi="Arial" w:cs="Arial"/>
        </w:rPr>
      </w:pPr>
      <w:r w:rsidRPr="00DC7FBF">
        <w:rPr>
          <w:rFonts w:ascii="Arial" w:hAnsi="Arial" w:cs="Arial"/>
        </w:rPr>
        <w:t xml:space="preserve">With the move to more home working, </w:t>
      </w:r>
      <w:r w:rsidR="003432CF" w:rsidRPr="00DC7FBF">
        <w:rPr>
          <w:rFonts w:ascii="Arial" w:hAnsi="Arial" w:cs="Arial"/>
        </w:rPr>
        <w:t xml:space="preserve">consider how </w:t>
      </w:r>
      <w:r w:rsidR="00657DBA" w:rsidRPr="00DC7FBF">
        <w:rPr>
          <w:rFonts w:ascii="Arial" w:hAnsi="Arial" w:cs="Arial"/>
        </w:rPr>
        <w:t xml:space="preserve">objectives </w:t>
      </w:r>
      <w:r w:rsidR="003432CF" w:rsidRPr="00DC7FBF">
        <w:rPr>
          <w:rFonts w:ascii="Arial" w:hAnsi="Arial" w:cs="Arial"/>
        </w:rPr>
        <w:t>can reflect</w:t>
      </w:r>
      <w:r w:rsidR="00365438" w:rsidRPr="00DC7FBF">
        <w:rPr>
          <w:rFonts w:ascii="Arial" w:hAnsi="Arial" w:cs="Arial"/>
        </w:rPr>
        <w:t xml:space="preserve"> performance in terms of </w:t>
      </w:r>
      <w:r w:rsidR="00657DBA" w:rsidRPr="00DC7FBF">
        <w:rPr>
          <w:rFonts w:ascii="Arial" w:hAnsi="Arial" w:cs="Arial"/>
        </w:rPr>
        <w:t xml:space="preserve">innovation to ensure </w:t>
      </w:r>
      <w:r w:rsidR="005436BC" w:rsidRPr="00DC7FBF">
        <w:rPr>
          <w:rFonts w:ascii="Arial" w:hAnsi="Arial" w:cs="Arial"/>
        </w:rPr>
        <w:t>the same standard of drive and innovation is maintained as that in pre-pandemic days</w:t>
      </w:r>
      <w:r w:rsidR="00657DBA" w:rsidRPr="00DC7FBF">
        <w:rPr>
          <w:rFonts w:ascii="Arial" w:hAnsi="Arial" w:cs="Arial"/>
        </w:rPr>
        <w:t xml:space="preserve">. </w:t>
      </w:r>
    </w:p>
    <w:p w14:paraId="318A3127" w14:textId="35267F34" w:rsidR="00E468E5" w:rsidRPr="00DC7FBF" w:rsidRDefault="00B26D64" w:rsidP="00DC7FBF">
      <w:pPr>
        <w:pStyle w:val="ListParagraph"/>
        <w:numPr>
          <w:ilvl w:val="0"/>
          <w:numId w:val="19"/>
        </w:numPr>
        <w:spacing w:after="0"/>
        <w:rPr>
          <w:rFonts w:ascii="Arial" w:hAnsi="Arial" w:cs="Arial"/>
        </w:rPr>
      </w:pPr>
      <w:r w:rsidRPr="00DC7FBF">
        <w:rPr>
          <w:rFonts w:ascii="Arial" w:hAnsi="Arial" w:cs="Arial"/>
        </w:rPr>
        <w:t xml:space="preserve">Consider how </w:t>
      </w:r>
      <w:r w:rsidR="00484519" w:rsidRPr="00DC7FBF">
        <w:rPr>
          <w:rFonts w:ascii="Arial" w:hAnsi="Arial" w:cs="Arial"/>
        </w:rPr>
        <w:t xml:space="preserve">objectives </w:t>
      </w:r>
      <w:r w:rsidRPr="00DC7FBF">
        <w:rPr>
          <w:rFonts w:ascii="Arial" w:hAnsi="Arial" w:cs="Arial"/>
        </w:rPr>
        <w:t xml:space="preserve">can </w:t>
      </w:r>
      <w:r w:rsidR="00A7089F" w:rsidRPr="00DC7FBF">
        <w:rPr>
          <w:rFonts w:ascii="Arial" w:hAnsi="Arial" w:cs="Arial"/>
        </w:rPr>
        <w:t xml:space="preserve">reflect performance in terms of </w:t>
      </w:r>
      <w:r w:rsidR="00484519" w:rsidRPr="00DC7FBF">
        <w:rPr>
          <w:rFonts w:ascii="Arial" w:hAnsi="Arial" w:cs="Arial"/>
        </w:rPr>
        <w:t>how teams are kept motivated, engaged and managed remotely</w:t>
      </w:r>
      <w:r w:rsidR="00A7089F" w:rsidRPr="00DC7FBF">
        <w:rPr>
          <w:rFonts w:ascii="Arial" w:hAnsi="Arial" w:cs="Arial"/>
        </w:rPr>
        <w:t>.</w:t>
      </w:r>
    </w:p>
    <w:p w14:paraId="324AFD77" w14:textId="77777777" w:rsidR="008D0828" w:rsidRPr="00DC7FBF" w:rsidRDefault="008D0828" w:rsidP="00DC7FBF">
      <w:pPr>
        <w:spacing w:after="0" w:line="240" w:lineRule="auto"/>
        <w:rPr>
          <w:rFonts w:ascii="Arial" w:hAnsi="Arial" w:cs="Arial"/>
          <w:u w:val="single"/>
        </w:rPr>
      </w:pPr>
    </w:p>
    <w:p w14:paraId="4C0D1363" w14:textId="2DA0C15D" w:rsidR="001D60BD" w:rsidRPr="00DC7FBF" w:rsidRDefault="001D60BD" w:rsidP="00DC7FBF">
      <w:pPr>
        <w:spacing w:after="0" w:line="240" w:lineRule="auto"/>
        <w:ind w:left="454" w:hanging="454"/>
        <w:rPr>
          <w:rFonts w:ascii="Arial" w:hAnsi="Arial" w:cs="Arial"/>
          <w:u w:val="single"/>
        </w:rPr>
      </w:pPr>
      <w:r w:rsidRPr="00DC7FBF">
        <w:rPr>
          <w:rFonts w:ascii="Arial" w:hAnsi="Arial" w:cs="Arial"/>
        </w:rPr>
        <w:t>3.5</w:t>
      </w:r>
      <w:r w:rsidRPr="00DC7FBF">
        <w:rPr>
          <w:rFonts w:ascii="Arial" w:hAnsi="Arial" w:cs="Arial"/>
        </w:rPr>
        <w:tab/>
      </w:r>
      <w:r w:rsidRPr="00DC7FBF">
        <w:rPr>
          <w:rFonts w:ascii="Arial" w:hAnsi="Arial" w:cs="Arial"/>
          <w:u w:val="single"/>
        </w:rPr>
        <w:t>Conclusion</w:t>
      </w:r>
    </w:p>
    <w:p w14:paraId="2CADA2DE" w14:textId="2854D76C" w:rsidR="001D60BD" w:rsidRPr="00DC7FBF" w:rsidRDefault="001D60BD" w:rsidP="00DC7FBF">
      <w:pPr>
        <w:spacing w:after="0" w:line="240" w:lineRule="auto"/>
        <w:contextualSpacing/>
        <w:rPr>
          <w:rFonts w:ascii="Arial" w:hAnsi="Arial" w:cs="Arial"/>
        </w:rPr>
      </w:pPr>
      <w:r w:rsidRPr="00DC7FBF">
        <w:rPr>
          <w:rFonts w:ascii="Arial" w:hAnsi="Arial" w:cs="Arial"/>
        </w:rPr>
        <w:lastRenderedPageBreak/>
        <w:t>I have shared my observations with the Health Board</w:t>
      </w:r>
      <w:r w:rsidR="00DE371F" w:rsidRPr="00DC7FBF">
        <w:rPr>
          <w:rFonts w:ascii="Arial" w:hAnsi="Arial" w:cs="Arial"/>
        </w:rPr>
        <w:t xml:space="preserve"> operational</w:t>
      </w:r>
      <w:r w:rsidRPr="00DC7FBF">
        <w:rPr>
          <w:rFonts w:ascii="Arial" w:hAnsi="Arial" w:cs="Arial"/>
        </w:rPr>
        <w:t xml:space="preserve"> lead for </w:t>
      </w:r>
      <w:r w:rsidR="00DE371F" w:rsidRPr="00DC7FBF">
        <w:rPr>
          <w:rFonts w:ascii="Arial" w:hAnsi="Arial" w:cs="Arial"/>
        </w:rPr>
        <w:t>Performance Management</w:t>
      </w:r>
      <w:r w:rsidRPr="00DC7FBF">
        <w:rPr>
          <w:rFonts w:ascii="Arial" w:hAnsi="Arial" w:cs="Arial"/>
        </w:rPr>
        <w:t xml:space="preserve"> and have received a comprehensive response to these (Ev</w:t>
      </w:r>
      <w:r w:rsidR="00DC7FBF" w:rsidRPr="00DC7FBF">
        <w:rPr>
          <w:rFonts w:ascii="Arial" w:hAnsi="Arial" w:cs="Arial"/>
        </w:rPr>
        <w:t>idence</w:t>
      </w:r>
      <w:r w:rsidRPr="00DC7FBF">
        <w:rPr>
          <w:rFonts w:ascii="Arial" w:hAnsi="Arial" w:cs="Arial"/>
        </w:rPr>
        <w:t xml:space="preserve"> </w:t>
      </w:r>
      <w:r w:rsidR="00DC7FBF" w:rsidRPr="00DC7FBF">
        <w:rPr>
          <w:rFonts w:ascii="Arial" w:hAnsi="Arial" w:cs="Arial"/>
        </w:rPr>
        <w:t>3.</w:t>
      </w:r>
      <w:r w:rsidR="00E75DAA">
        <w:rPr>
          <w:rFonts w:ascii="Arial" w:hAnsi="Arial" w:cs="Arial"/>
        </w:rPr>
        <w:t>3</w:t>
      </w:r>
      <w:r w:rsidRPr="00DC7FBF">
        <w:rPr>
          <w:rFonts w:ascii="Arial" w:hAnsi="Arial" w:cs="Arial"/>
        </w:rPr>
        <w:t>).</w:t>
      </w:r>
    </w:p>
    <w:p w14:paraId="728A0A40" w14:textId="54D60A03" w:rsidR="00F474B4" w:rsidRPr="00DC7FBF" w:rsidRDefault="00F474B4" w:rsidP="00DC7FBF">
      <w:pPr>
        <w:spacing w:after="0" w:line="240" w:lineRule="auto"/>
        <w:rPr>
          <w:rFonts w:ascii="Arial" w:hAnsi="Arial" w:cs="Arial"/>
          <w:u w:val="single"/>
        </w:rPr>
      </w:pPr>
      <w:r w:rsidRPr="00DC7FBF">
        <w:rPr>
          <w:rFonts w:ascii="Arial" w:hAnsi="Arial" w:cs="Arial"/>
          <w:u w:val="single"/>
        </w:rPr>
        <w:br w:type="page"/>
      </w:r>
    </w:p>
    <w:p w14:paraId="4919D9E4" w14:textId="0BEF3327" w:rsidR="007F2FDE" w:rsidRPr="008957A3" w:rsidRDefault="007F2FDE" w:rsidP="003408C7">
      <w:pPr>
        <w:spacing w:after="0" w:line="240" w:lineRule="auto"/>
        <w:rPr>
          <w:rFonts w:ascii="Arial" w:hAnsi="Arial" w:cs="Arial"/>
          <w:u w:val="single"/>
        </w:rPr>
      </w:pPr>
      <w:r w:rsidRPr="007F2FDE">
        <w:rPr>
          <w:rFonts w:ascii="Arial" w:hAnsi="Arial" w:cs="Arial"/>
          <w:u w:val="single"/>
        </w:rPr>
        <w:lastRenderedPageBreak/>
        <w:t>References</w:t>
      </w:r>
    </w:p>
    <w:p w14:paraId="136D4287" w14:textId="013ADD68" w:rsidR="00D149DA" w:rsidRPr="008C0DCD" w:rsidRDefault="00D149DA" w:rsidP="003408C7">
      <w:pPr>
        <w:spacing w:after="0" w:line="240" w:lineRule="auto"/>
        <w:rPr>
          <w:rFonts w:ascii="Arial" w:hAnsi="Arial" w:cs="Arial"/>
          <w:iCs/>
        </w:rPr>
      </w:pPr>
      <w:proofErr w:type="spellStart"/>
      <w:r>
        <w:rPr>
          <w:rFonts w:ascii="Arial" w:hAnsi="Arial" w:cs="Arial"/>
        </w:rPr>
        <w:t>A</w:t>
      </w:r>
      <w:r w:rsidR="006573A7">
        <w:rPr>
          <w:rFonts w:ascii="Arial" w:hAnsi="Arial" w:cs="Arial"/>
        </w:rPr>
        <w:t>limo</w:t>
      </w:r>
      <w:proofErr w:type="spellEnd"/>
      <w:r w:rsidR="006573A7">
        <w:rPr>
          <w:rFonts w:ascii="Arial" w:hAnsi="Arial" w:cs="Arial"/>
        </w:rPr>
        <w:t>-Metcalfe, B and Alban-</w:t>
      </w:r>
      <w:r w:rsidR="006573A7" w:rsidRPr="00B759B3">
        <w:rPr>
          <w:rFonts w:ascii="Arial" w:hAnsi="Arial" w:cs="Arial"/>
        </w:rPr>
        <w:t xml:space="preserve">Metcalfe, K (2018) </w:t>
      </w:r>
      <w:r w:rsidR="008C0DCD" w:rsidRPr="00B759B3">
        <w:rPr>
          <w:rFonts w:ascii="Arial" w:hAnsi="Arial" w:cs="Arial"/>
        </w:rPr>
        <w:t xml:space="preserve">‘Five principles of high-performing teams’ in </w:t>
      </w:r>
      <w:r w:rsidR="008C0DCD" w:rsidRPr="00B759B3">
        <w:rPr>
          <w:rFonts w:ascii="Arial" w:hAnsi="Arial" w:cs="Arial"/>
          <w:i/>
        </w:rPr>
        <w:t xml:space="preserve">Personnel Today. </w:t>
      </w:r>
      <w:r w:rsidR="008C0DCD" w:rsidRPr="00B759B3">
        <w:rPr>
          <w:rFonts w:ascii="Arial" w:hAnsi="Arial" w:cs="Arial"/>
          <w:iCs/>
        </w:rPr>
        <w:t xml:space="preserve">Available at </w:t>
      </w:r>
      <w:hyperlink r:id="rId50" w:history="1">
        <w:r w:rsidR="00B759B3" w:rsidRPr="00B759B3">
          <w:rPr>
            <w:rStyle w:val="Hyperlink"/>
            <w:rFonts w:ascii="Arial" w:hAnsi="Arial" w:cs="Arial"/>
          </w:rPr>
          <w:t>Five principles of high-performing teams - Personnel Today</w:t>
        </w:r>
      </w:hyperlink>
      <w:r w:rsidR="00B759B3" w:rsidRPr="00B759B3">
        <w:rPr>
          <w:rFonts w:ascii="Arial" w:hAnsi="Arial" w:cs="Arial"/>
        </w:rPr>
        <w:t>. (Accessed: 13</w:t>
      </w:r>
      <w:r w:rsidR="00B759B3" w:rsidRPr="00B759B3">
        <w:rPr>
          <w:rFonts w:ascii="Arial" w:hAnsi="Arial" w:cs="Arial"/>
          <w:vertAlign w:val="superscript"/>
        </w:rPr>
        <w:t>th</w:t>
      </w:r>
      <w:r w:rsidR="00B759B3" w:rsidRPr="00B759B3">
        <w:rPr>
          <w:rFonts w:ascii="Arial" w:hAnsi="Arial" w:cs="Arial"/>
        </w:rPr>
        <w:t xml:space="preserve"> September 2021)</w:t>
      </w:r>
    </w:p>
    <w:p w14:paraId="05691FE7" w14:textId="77777777" w:rsidR="00D149DA" w:rsidRDefault="00D149DA" w:rsidP="003408C7">
      <w:pPr>
        <w:spacing w:after="0" w:line="240" w:lineRule="auto"/>
        <w:rPr>
          <w:rFonts w:ascii="Arial" w:hAnsi="Arial" w:cs="Arial"/>
        </w:rPr>
      </w:pPr>
    </w:p>
    <w:p w14:paraId="593B3A1C" w14:textId="77777777" w:rsidR="00934353" w:rsidRPr="008957A3" w:rsidRDefault="00934353" w:rsidP="00934353">
      <w:pPr>
        <w:spacing w:after="0" w:line="240" w:lineRule="auto"/>
        <w:rPr>
          <w:rFonts w:ascii="Arial" w:hAnsi="Arial" w:cs="Arial"/>
        </w:rPr>
      </w:pPr>
      <w:r>
        <w:rPr>
          <w:rFonts w:ascii="Arial" w:hAnsi="Arial" w:cs="Arial"/>
        </w:rPr>
        <w:t xml:space="preserve">CIPD (2020) </w:t>
      </w:r>
      <w:r w:rsidRPr="00233775">
        <w:rPr>
          <w:rFonts w:ascii="Arial" w:hAnsi="Arial" w:cs="Arial"/>
          <w:i/>
          <w:iCs/>
        </w:rPr>
        <w:t>Managing Conflict in the Modern Workplace</w:t>
      </w:r>
      <w:r>
        <w:rPr>
          <w:rFonts w:ascii="Arial" w:hAnsi="Arial" w:cs="Arial"/>
        </w:rPr>
        <w:t xml:space="preserve">. Available at </w:t>
      </w:r>
      <w:hyperlink r:id="rId51" w:history="1">
        <w:r w:rsidRPr="000F7A7E">
          <w:rPr>
            <w:rStyle w:val="Hyperlink"/>
            <w:rFonts w:ascii="Arial" w:hAnsi="Arial" w:cs="Arial"/>
          </w:rPr>
          <w:t>managing-conflict-in-the-workplace-1_tcm18-70655.pdf (cipd.co.uk)</w:t>
        </w:r>
      </w:hyperlink>
      <w:r w:rsidRPr="000F7A7E">
        <w:rPr>
          <w:rFonts w:ascii="Arial" w:hAnsi="Arial" w:cs="Arial"/>
        </w:rPr>
        <w:t>. (Accessed: 13</w:t>
      </w:r>
      <w:r w:rsidRPr="000F7A7E">
        <w:rPr>
          <w:rFonts w:ascii="Arial" w:hAnsi="Arial" w:cs="Arial"/>
          <w:vertAlign w:val="superscript"/>
        </w:rPr>
        <w:t>th</w:t>
      </w:r>
      <w:r w:rsidRPr="000F7A7E">
        <w:rPr>
          <w:rFonts w:ascii="Arial" w:hAnsi="Arial" w:cs="Arial"/>
        </w:rPr>
        <w:t xml:space="preserve"> September 2021)</w:t>
      </w:r>
      <w:r>
        <w:rPr>
          <w:rFonts w:ascii="Arial" w:hAnsi="Arial" w:cs="Arial"/>
        </w:rPr>
        <w:t xml:space="preserve"> </w:t>
      </w:r>
    </w:p>
    <w:p w14:paraId="040FED0E" w14:textId="77777777" w:rsidR="00934353" w:rsidRDefault="00934353" w:rsidP="003408C7">
      <w:pPr>
        <w:spacing w:after="0" w:line="240" w:lineRule="auto"/>
        <w:rPr>
          <w:rFonts w:ascii="Arial" w:hAnsi="Arial" w:cs="Arial"/>
        </w:rPr>
      </w:pPr>
    </w:p>
    <w:p w14:paraId="2671C267" w14:textId="26A787C2" w:rsidR="00FD6F85" w:rsidRDefault="00FD6F85" w:rsidP="003408C7">
      <w:pPr>
        <w:spacing w:after="0" w:line="240" w:lineRule="auto"/>
        <w:rPr>
          <w:rFonts w:ascii="Arial" w:hAnsi="Arial" w:cs="Arial"/>
        </w:rPr>
      </w:pPr>
      <w:r w:rsidRPr="008957A3">
        <w:rPr>
          <w:rFonts w:ascii="Arial" w:hAnsi="Arial" w:cs="Arial"/>
        </w:rPr>
        <w:t>CIPD (2021</w:t>
      </w:r>
      <w:r w:rsidR="00934353">
        <w:rPr>
          <w:rFonts w:ascii="Arial" w:hAnsi="Arial" w:cs="Arial"/>
        </w:rPr>
        <w:t>a</w:t>
      </w:r>
      <w:r w:rsidRPr="008957A3">
        <w:rPr>
          <w:rFonts w:ascii="Arial" w:hAnsi="Arial" w:cs="Arial"/>
        </w:rPr>
        <w:t xml:space="preserve">) </w:t>
      </w:r>
      <w:r w:rsidRPr="00233775">
        <w:rPr>
          <w:rFonts w:ascii="Arial" w:hAnsi="Arial" w:cs="Arial"/>
          <w:i/>
          <w:iCs/>
        </w:rPr>
        <w:t>Learning Methods</w:t>
      </w:r>
      <w:r w:rsidRPr="008957A3">
        <w:rPr>
          <w:rFonts w:ascii="Arial" w:hAnsi="Arial" w:cs="Arial"/>
        </w:rPr>
        <w:t xml:space="preserve">. Available at </w:t>
      </w:r>
      <w:hyperlink r:id="rId52" w:history="1">
        <w:r w:rsidR="008957A3" w:rsidRPr="008957A3">
          <w:rPr>
            <w:rStyle w:val="Hyperlink"/>
            <w:rFonts w:ascii="Arial" w:hAnsi="Arial" w:cs="Arial"/>
          </w:rPr>
          <w:t>Learning Methods | Factsheets | CIPD</w:t>
        </w:r>
      </w:hyperlink>
      <w:r w:rsidR="008957A3" w:rsidRPr="008957A3">
        <w:rPr>
          <w:rFonts w:ascii="Arial" w:hAnsi="Arial" w:cs="Arial"/>
        </w:rPr>
        <w:t>. (Accessed: 13</w:t>
      </w:r>
      <w:r w:rsidR="008957A3" w:rsidRPr="008957A3">
        <w:rPr>
          <w:rFonts w:ascii="Arial" w:hAnsi="Arial" w:cs="Arial"/>
          <w:vertAlign w:val="superscript"/>
        </w:rPr>
        <w:t>th</w:t>
      </w:r>
      <w:r w:rsidR="008957A3" w:rsidRPr="008957A3">
        <w:rPr>
          <w:rFonts w:ascii="Arial" w:hAnsi="Arial" w:cs="Arial"/>
        </w:rPr>
        <w:t xml:space="preserve"> September 2021)</w:t>
      </w:r>
    </w:p>
    <w:p w14:paraId="10225739" w14:textId="628B05E4" w:rsidR="000675CD" w:rsidRDefault="000675CD" w:rsidP="003408C7">
      <w:pPr>
        <w:spacing w:after="0" w:line="240" w:lineRule="auto"/>
        <w:rPr>
          <w:rFonts w:ascii="Arial" w:hAnsi="Arial" w:cs="Arial"/>
        </w:rPr>
      </w:pPr>
    </w:p>
    <w:p w14:paraId="12B0CB75" w14:textId="7A2FD395" w:rsidR="009F7C6A" w:rsidRPr="00EE0FA6" w:rsidRDefault="009F7C6A" w:rsidP="009F7C6A">
      <w:pPr>
        <w:spacing w:after="120"/>
        <w:rPr>
          <w:rFonts w:ascii="Arial" w:hAnsi="Arial" w:cs="Arial"/>
        </w:rPr>
      </w:pPr>
      <w:r w:rsidRPr="00EE0FA6">
        <w:rPr>
          <w:rFonts w:ascii="Arial" w:hAnsi="Arial" w:cs="Arial"/>
        </w:rPr>
        <w:t>CIPD (2021</w:t>
      </w:r>
      <w:r>
        <w:rPr>
          <w:rFonts w:ascii="Arial" w:hAnsi="Arial" w:cs="Arial"/>
        </w:rPr>
        <w:t>b</w:t>
      </w:r>
      <w:r w:rsidRPr="00EE0FA6">
        <w:rPr>
          <w:rFonts w:ascii="Arial" w:hAnsi="Arial" w:cs="Arial"/>
        </w:rPr>
        <w:t xml:space="preserve">) </w:t>
      </w:r>
      <w:r w:rsidRPr="00EE0FA6">
        <w:rPr>
          <w:rFonts w:ascii="Arial" w:hAnsi="Arial" w:cs="Arial"/>
          <w:i/>
          <w:iCs/>
        </w:rPr>
        <w:t xml:space="preserve">Well-being at Work. </w:t>
      </w:r>
      <w:r w:rsidRPr="00EE0FA6">
        <w:rPr>
          <w:rFonts w:ascii="Arial" w:hAnsi="Arial" w:cs="Arial"/>
        </w:rPr>
        <w:t xml:space="preserve">Available at </w:t>
      </w:r>
      <w:hyperlink r:id="rId53" w:history="1">
        <w:r w:rsidRPr="00EE0FA6">
          <w:rPr>
            <w:rStyle w:val="Hyperlink"/>
            <w:rFonts w:ascii="Arial" w:hAnsi="Arial" w:cs="Arial"/>
          </w:rPr>
          <w:t>Wellbeing at Work | Factsheets | CIPD</w:t>
        </w:r>
      </w:hyperlink>
      <w:r w:rsidRPr="00EE0FA6">
        <w:rPr>
          <w:rFonts w:ascii="Arial" w:hAnsi="Arial" w:cs="Arial"/>
        </w:rPr>
        <w:t xml:space="preserve">. (Accessed: </w:t>
      </w:r>
      <w:r>
        <w:rPr>
          <w:rFonts w:ascii="Arial" w:hAnsi="Arial" w:cs="Arial"/>
        </w:rPr>
        <w:t>2</w:t>
      </w:r>
      <w:r w:rsidRPr="00EE0FA6">
        <w:rPr>
          <w:rFonts w:ascii="Arial" w:hAnsi="Arial" w:cs="Arial"/>
        </w:rPr>
        <w:t>5</w:t>
      </w:r>
      <w:r w:rsidRPr="00EE0FA6">
        <w:rPr>
          <w:rFonts w:ascii="Arial" w:hAnsi="Arial" w:cs="Arial"/>
          <w:vertAlign w:val="superscript"/>
        </w:rPr>
        <w:t>th</w:t>
      </w:r>
      <w:r w:rsidRPr="00EE0FA6">
        <w:rPr>
          <w:rFonts w:ascii="Arial" w:hAnsi="Arial" w:cs="Arial"/>
        </w:rPr>
        <w:t xml:space="preserve"> August 2021)</w:t>
      </w:r>
    </w:p>
    <w:p w14:paraId="100C54AB" w14:textId="77777777" w:rsidR="00FD6F85" w:rsidRPr="009E1459" w:rsidRDefault="00FD6F85" w:rsidP="003408C7">
      <w:pPr>
        <w:spacing w:after="0" w:line="240" w:lineRule="auto"/>
        <w:rPr>
          <w:rFonts w:ascii="Arial" w:hAnsi="Arial" w:cs="Arial"/>
        </w:rPr>
      </w:pPr>
    </w:p>
    <w:p w14:paraId="0E78F566" w14:textId="23B228C6" w:rsidR="00831E43" w:rsidRPr="009E1459" w:rsidRDefault="00831E43" w:rsidP="003408C7">
      <w:pPr>
        <w:spacing w:after="0" w:line="240" w:lineRule="auto"/>
        <w:rPr>
          <w:rFonts w:ascii="Arial" w:hAnsi="Arial" w:cs="Arial"/>
          <w:iCs/>
        </w:rPr>
      </w:pPr>
      <w:r w:rsidRPr="009E1459">
        <w:rPr>
          <w:rFonts w:ascii="Arial" w:hAnsi="Arial" w:cs="Arial"/>
        </w:rPr>
        <w:t xml:space="preserve">Croner (2019) </w:t>
      </w:r>
      <w:r w:rsidRPr="009E1459">
        <w:rPr>
          <w:rFonts w:ascii="Arial" w:hAnsi="Arial" w:cs="Arial"/>
          <w:i/>
        </w:rPr>
        <w:t xml:space="preserve">Benefits of Flexible Working for Employers. </w:t>
      </w:r>
      <w:r w:rsidRPr="009E1459">
        <w:rPr>
          <w:rFonts w:ascii="Arial" w:hAnsi="Arial" w:cs="Arial"/>
          <w:iCs/>
        </w:rPr>
        <w:t xml:space="preserve">Available at </w:t>
      </w:r>
      <w:hyperlink r:id="rId54" w:history="1">
        <w:r w:rsidR="009E1459" w:rsidRPr="009E1459">
          <w:rPr>
            <w:rStyle w:val="Hyperlink"/>
            <w:rFonts w:ascii="Arial" w:hAnsi="Arial" w:cs="Arial"/>
          </w:rPr>
          <w:t>Benefits of Flexible Working for Employers | Croner</w:t>
        </w:r>
      </w:hyperlink>
      <w:r w:rsidR="009E1459" w:rsidRPr="009E1459">
        <w:rPr>
          <w:rFonts w:ascii="Arial" w:hAnsi="Arial" w:cs="Arial"/>
        </w:rPr>
        <w:t>. (Accessed: 13</w:t>
      </w:r>
      <w:r w:rsidR="009E1459" w:rsidRPr="009E1459">
        <w:rPr>
          <w:rFonts w:ascii="Arial" w:hAnsi="Arial" w:cs="Arial"/>
          <w:vertAlign w:val="superscript"/>
        </w:rPr>
        <w:t>th</w:t>
      </w:r>
      <w:r w:rsidR="009E1459" w:rsidRPr="009E1459">
        <w:rPr>
          <w:rFonts w:ascii="Arial" w:hAnsi="Arial" w:cs="Arial"/>
        </w:rPr>
        <w:t xml:space="preserve"> September 2021)</w:t>
      </w:r>
    </w:p>
    <w:p w14:paraId="125EC721" w14:textId="77777777" w:rsidR="00831E43" w:rsidRDefault="00831E43" w:rsidP="003408C7">
      <w:pPr>
        <w:spacing w:after="0" w:line="240" w:lineRule="auto"/>
        <w:rPr>
          <w:rFonts w:ascii="Arial" w:hAnsi="Arial" w:cs="Arial"/>
        </w:rPr>
      </w:pPr>
    </w:p>
    <w:p w14:paraId="2CAFFFFD" w14:textId="2F1FCF3E" w:rsidR="00437A2D" w:rsidRPr="00437A2D" w:rsidRDefault="00437A2D" w:rsidP="003408C7">
      <w:pPr>
        <w:spacing w:after="0" w:line="240" w:lineRule="auto"/>
        <w:rPr>
          <w:rFonts w:ascii="Arial" w:hAnsi="Arial" w:cs="Arial"/>
        </w:rPr>
      </w:pPr>
      <w:r w:rsidRPr="00437A2D">
        <w:rPr>
          <w:rFonts w:ascii="Arial" w:hAnsi="Arial" w:cs="Arial"/>
        </w:rPr>
        <w:t>Hywel Dda (2021</w:t>
      </w:r>
      <w:r w:rsidR="00DB1A6B">
        <w:rPr>
          <w:rFonts w:ascii="Arial" w:hAnsi="Arial" w:cs="Arial"/>
        </w:rPr>
        <w:t>a</w:t>
      </w:r>
      <w:r w:rsidRPr="00437A2D">
        <w:rPr>
          <w:rFonts w:ascii="Arial" w:hAnsi="Arial" w:cs="Arial"/>
        </w:rPr>
        <w:t xml:space="preserve">). </w:t>
      </w:r>
      <w:r w:rsidR="00233775">
        <w:rPr>
          <w:rFonts w:ascii="Arial" w:hAnsi="Arial" w:cs="Arial"/>
          <w:i/>
          <w:iCs/>
        </w:rPr>
        <w:t xml:space="preserve">Policies and written control documents. </w:t>
      </w:r>
      <w:r w:rsidRPr="00437A2D">
        <w:rPr>
          <w:rFonts w:ascii="Arial" w:hAnsi="Arial" w:cs="Arial"/>
        </w:rPr>
        <w:t xml:space="preserve">Available at </w:t>
      </w:r>
      <w:hyperlink r:id="rId55" w:history="1">
        <w:r w:rsidRPr="00437A2D">
          <w:rPr>
            <w:rStyle w:val="Hyperlink"/>
            <w:rFonts w:ascii="Arial" w:hAnsi="Arial" w:cs="Arial"/>
          </w:rPr>
          <w:t>Policies and written control documents - Hywel Dda University Health Board (</w:t>
        </w:r>
        <w:proofErr w:type="spellStart"/>
        <w:r w:rsidRPr="00437A2D">
          <w:rPr>
            <w:rStyle w:val="Hyperlink"/>
            <w:rFonts w:ascii="Arial" w:hAnsi="Arial" w:cs="Arial"/>
          </w:rPr>
          <w:t>nhs.wales</w:t>
        </w:r>
        <w:proofErr w:type="spellEnd"/>
        <w:r w:rsidRPr="00437A2D">
          <w:rPr>
            <w:rStyle w:val="Hyperlink"/>
            <w:rFonts w:ascii="Arial" w:hAnsi="Arial" w:cs="Arial"/>
          </w:rPr>
          <w:t>)</w:t>
        </w:r>
      </w:hyperlink>
      <w:r w:rsidRPr="00437A2D">
        <w:rPr>
          <w:rFonts w:ascii="Arial" w:hAnsi="Arial" w:cs="Arial"/>
        </w:rPr>
        <w:t>. Accessed: 13</w:t>
      </w:r>
      <w:r w:rsidRPr="00437A2D">
        <w:rPr>
          <w:rFonts w:ascii="Arial" w:hAnsi="Arial" w:cs="Arial"/>
          <w:vertAlign w:val="superscript"/>
        </w:rPr>
        <w:t>th</w:t>
      </w:r>
      <w:r w:rsidRPr="00437A2D">
        <w:rPr>
          <w:rFonts w:ascii="Arial" w:hAnsi="Arial" w:cs="Arial"/>
        </w:rPr>
        <w:t xml:space="preserve"> September 2021</w:t>
      </w:r>
    </w:p>
    <w:p w14:paraId="497DA243" w14:textId="51090C94" w:rsidR="00437A2D" w:rsidRDefault="00437A2D" w:rsidP="003408C7">
      <w:pPr>
        <w:spacing w:after="0" w:line="240" w:lineRule="auto"/>
        <w:rPr>
          <w:rFonts w:ascii="Arial" w:hAnsi="Arial" w:cs="Arial"/>
        </w:rPr>
      </w:pPr>
    </w:p>
    <w:p w14:paraId="63345E22" w14:textId="35895E35" w:rsidR="00DB1A6B" w:rsidRDefault="00DB1A6B" w:rsidP="003408C7">
      <w:pPr>
        <w:spacing w:after="0" w:line="240" w:lineRule="auto"/>
        <w:rPr>
          <w:rFonts w:ascii="Arial" w:hAnsi="Arial" w:cs="Arial"/>
        </w:rPr>
      </w:pPr>
      <w:r>
        <w:rPr>
          <w:rFonts w:ascii="Arial" w:hAnsi="Arial" w:cs="Arial"/>
        </w:rPr>
        <w:t>Hywel Dda (2021b)</w:t>
      </w:r>
      <w:r w:rsidR="00761FA4">
        <w:rPr>
          <w:rFonts w:ascii="Arial" w:hAnsi="Arial" w:cs="Arial"/>
          <w:i/>
          <w:iCs/>
        </w:rPr>
        <w:t xml:space="preserve"> Annual Report and Accounts 202-2021. </w:t>
      </w:r>
      <w:r w:rsidR="00761FA4">
        <w:rPr>
          <w:rFonts w:ascii="Arial" w:hAnsi="Arial" w:cs="Arial"/>
        </w:rPr>
        <w:t>Available at</w:t>
      </w:r>
      <w:r>
        <w:rPr>
          <w:rFonts w:ascii="Arial" w:hAnsi="Arial" w:cs="Arial"/>
        </w:rPr>
        <w:t xml:space="preserve"> </w:t>
      </w:r>
      <w:hyperlink r:id="rId56" w:history="1">
        <w:r w:rsidR="00523C78" w:rsidRPr="00433DBD">
          <w:rPr>
            <w:rStyle w:val="Hyperlink"/>
            <w:rFonts w:ascii="Arial" w:hAnsi="Arial" w:cs="Arial"/>
          </w:rPr>
          <w:t>https://hduhb.nhs.wales/about-us/your-health-board/board-meetings-2021/annual-general-meeting-agenda-and-papers-29-july-2021/agm-papers-29-july-2021/item-4-hdduhb-annual-report-and-accounts-2021-21-bilingual/</w:t>
        </w:r>
      </w:hyperlink>
      <w:r w:rsidR="00523C78">
        <w:rPr>
          <w:rFonts w:ascii="Arial" w:hAnsi="Arial" w:cs="Arial"/>
        </w:rPr>
        <w:t>. (Accessed: 13</w:t>
      </w:r>
      <w:r w:rsidR="00523C78" w:rsidRPr="00523C78">
        <w:rPr>
          <w:rFonts w:ascii="Arial" w:hAnsi="Arial" w:cs="Arial"/>
          <w:vertAlign w:val="superscript"/>
        </w:rPr>
        <w:t>th</w:t>
      </w:r>
      <w:r w:rsidR="00523C78">
        <w:rPr>
          <w:rFonts w:ascii="Arial" w:hAnsi="Arial" w:cs="Arial"/>
        </w:rPr>
        <w:t xml:space="preserve"> September 2021)</w:t>
      </w:r>
    </w:p>
    <w:p w14:paraId="332C997D" w14:textId="77777777" w:rsidR="00DB1A6B" w:rsidRDefault="00DB1A6B" w:rsidP="003408C7">
      <w:pPr>
        <w:spacing w:after="0" w:line="240" w:lineRule="auto"/>
        <w:rPr>
          <w:rFonts w:ascii="Arial" w:hAnsi="Arial" w:cs="Arial"/>
        </w:rPr>
      </w:pPr>
    </w:p>
    <w:p w14:paraId="5370B612" w14:textId="77777777" w:rsidR="007C437A" w:rsidRPr="004570B2" w:rsidRDefault="007C437A" w:rsidP="007C437A">
      <w:pPr>
        <w:spacing w:after="0"/>
        <w:rPr>
          <w:rFonts w:ascii="Arial" w:hAnsi="Arial" w:cs="Arial"/>
        </w:rPr>
      </w:pPr>
      <w:r w:rsidRPr="004570B2">
        <w:rPr>
          <w:rFonts w:ascii="Arial" w:hAnsi="Arial" w:cs="Arial"/>
        </w:rPr>
        <w:t xml:space="preserve">Marchington, M, Wilkinson A, Donnelly R and </w:t>
      </w:r>
      <w:proofErr w:type="spellStart"/>
      <w:r w:rsidRPr="004570B2">
        <w:rPr>
          <w:rFonts w:ascii="Arial" w:hAnsi="Arial" w:cs="Arial"/>
        </w:rPr>
        <w:t>Kynighou</w:t>
      </w:r>
      <w:proofErr w:type="spellEnd"/>
      <w:r w:rsidRPr="004570B2">
        <w:rPr>
          <w:rFonts w:ascii="Arial" w:hAnsi="Arial" w:cs="Arial"/>
        </w:rPr>
        <w:t xml:space="preserve">, A (2016) </w:t>
      </w:r>
      <w:r w:rsidRPr="004570B2">
        <w:rPr>
          <w:rFonts w:ascii="Arial" w:hAnsi="Arial" w:cs="Arial"/>
          <w:i/>
          <w:iCs/>
        </w:rPr>
        <w:t xml:space="preserve">Human resource management at work. </w:t>
      </w:r>
      <w:r w:rsidRPr="004570B2">
        <w:rPr>
          <w:rFonts w:ascii="Arial" w:hAnsi="Arial" w:cs="Arial"/>
        </w:rPr>
        <w:t>London: CIPD</w:t>
      </w:r>
    </w:p>
    <w:p w14:paraId="33CDC1BB" w14:textId="598A6620" w:rsidR="00EF0D90" w:rsidRDefault="00EF0D90" w:rsidP="003408C7">
      <w:pPr>
        <w:spacing w:after="0" w:line="240" w:lineRule="auto"/>
        <w:rPr>
          <w:rFonts w:ascii="Arial" w:hAnsi="Arial" w:cs="Arial"/>
        </w:rPr>
      </w:pPr>
    </w:p>
    <w:p w14:paraId="313A1732" w14:textId="0C859451" w:rsidR="005178AB" w:rsidRPr="00AA10AB" w:rsidRDefault="005178AB" w:rsidP="005178AB">
      <w:pPr>
        <w:spacing w:after="120"/>
        <w:rPr>
          <w:rFonts w:ascii="Arial" w:hAnsi="Arial" w:cs="Arial"/>
        </w:rPr>
      </w:pPr>
      <w:r w:rsidRPr="00AA10AB">
        <w:rPr>
          <w:rFonts w:ascii="Arial" w:hAnsi="Arial" w:cs="Arial"/>
        </w:rPr>
        <w:t xml:space="preserve">McKendrick, J (2020) </w:t>
      </w:r>
      <w:r w:rsidRPr="00AA10AB">
        <w:rPr>
          <w:rFonts w:ascii="Arial" w:hAnsi="Arial" w:cs="Arial"/>
          <w:i/>
          <w:iCs/>
        </w:rPr>
        <w:t xml:space="preserve">Work from home fallout: productivity up, innovation down. </w:t>
      </w:r>
      <w:r w:rsidRPr="00AA10AB">
        <w:rPr>
          <w:rFonts w:ascii="Arial" w:hAnsi="Arial" w:cs="Arial"/>
        </w:rPr>
        <w:t xml:space="preserve">Available at </w:t>
      </w:r>
      <w:hyperlink r:id="rId57" w:history="1">
        <w:r w:rsidRPr="00AA10AB">
          <w:rPr>
            <w:rStyle w:val="Hyperlink"/>
            <w:rFonts w:ascii="Arial" w:hAnsi="Arial" w:cs="Arial"/>
          </w:rPr>
          <w:t>Work From Home Fallout: Productivity Up, Innovation Down (forbes.com)</w:t>
        </w:r>
      </w:hyperlink>
      <w:r w:rsidRPr="00AA10AB">
        <w:rPr>
          <w:rFonts w:ascii="Arial" w:hAnsi="Arial" w:cs="Arial"/>
        </w:rPr>
        <w:t xml:space="preserve">. (Accessed: </w:t>
      </w:r>
      <w:r w:rsidR="004F3CD8">
        <w:rPr>
          <w:rFonts w:ascii="Arial" w:hAnsi="Arial" w:cs="Arial"/>
        </w:rPr>
        <w:t xml:space="preserve">13th September </w:t>
      </w:r>
      <w:r w:rsidRPr="00AA10AB">
        <w:rPr>
          <w:rFonts w:ascii="Arial" w:hAnsi="Arial" w:cs="Arial"/>
        </w:rPr>
        <w:t>2021)</w:t>
      </w:r>
    </w:p>
    <w:p w14:paraId="46138128" w14:textId="77777777" w:rsidR="00AB22FC" w:rsidRPr="009C09A9" w:rsidRDefault="00AB22FC" w:rsidP="003408C7">
      <w:pPr>
        <w:spacing w:after="0" w:line="240" w:lineRule="auto"/>
        <w:rPr>
          <w:rFonts w:ascii="Arial" w:hAnsi="Arial" w:cs="Arial"/>
        </w:rPr>
      </w:pPr>
    </w:p>
    <w:p w14:paraId="39ECF19A" w14:textId="6F42A639" w:rsidR="00EA7A9B" w:rsidRPr="009C09A9" w:rsidRDefault="00EA7A9B" w:rsidP="003408C7">
      <w:pPr>
        <w:spacing w:after="0" w:line="240" w:lineRule="auto"/>
        <w:rPr>
          <w:rFonts w:ascii="Arial" w:hAnsi="Arial" w:cs="Arial"/>
        </w:rPr>
      </w:pPr>
      <w:r w:rsidRPr="009C09A9">
        <w:rPr>
          <w:rFonts w:ascii="Arial" w:hAnsi="Arial" w:cs="Arial"/>
        </w:rPr>
        <w:t xml:space="preserve">NHS Employers (2021) </w:t>
      </w:r>
      <w:r w:rsidRPr="00766268">
        <w:rPr>
          <w:rFonts w:ascii="Arial" w:hAnsi="Arial" w:cs="Arial"/>
          <w:i/>
          <w:iCs/>
        </w:rPr>
        <w:t xml:space="preserve">NHS Terms and Conditions of </w:t>
      </w:r>
      <w:r w:rsidR="009C09A9" w:rsidRPr="00766268">
        <w:rPr>
          <w:rFonts w:ascii="Arial" w:hAnsi="Arial" w:cs="Arial"/>
          <w:i/>
          <w:iCs/>
        </w:rPr>
        <w:t>Service Handbook</w:t>
      </w:r>
      <w:r w:rsidR="009C09A9" w:rsidRPr="009C09A9">
        <w:rPr>
          <w:rFonts w:ascii="Arial" w:hAnsi="Arial" w:cs="Arial"/>
        </w:rPr>
        <w:t xml:space="preserve">. Available at </w:t>
      </w:r>
      <w:hyperlink r:id="rId58" w:history="1">
        <w:r w:rsidR="009C09A9" w:rsidRPr="009C09A9">
          <w:rPr>
            <w:rStyle w:val="Hyperlink"/>
            <w:rFonts w:ascii="Arial" w:hAnsi="Arial" w:cs="Arial"/>
          </w:rPr>
          <w:t>NHS Terms and Conditions of Service Handbook | NHS Employers</w:t>
        </w:r>
      </w:hyperlink>
      <w:r w:rsidR="009C09A9" w:rsidRPr="009C09A9">
        <w:rPr>
          <w:rFonts w:ascii="Arial" w:hAnsi="Arial" w:cs="Arial"/>
        </w:rPr>
        <w:t>. (Accessed: 13</w:t>
      </w:r>
      <w:r w:rsidR="009C09A9" w:rsidRPr="009C09A9">
        <w:rPr>
          <w:rFonts w:ascii="Arial" w:hAnsi="Arial" w:cs="Arial"/>
          <w:vertAlign w:val="superscript"/>
        </w:rPr>
        <w:t>th</w:t>
      </w:r>
      <w:r w:rsidR="009C09A9" w:rsidRPr="009C09A9">
        <w:rPr>
          <w:rFonts w:ascii="Arial" w:hAnsi="Arial" w:cs="Arial"/>
        </w:rPr>
        <w:t xml:space="preserve"> September 2021)</w:t>
      </w:r>
    </w:p>
    <w:p w14:paraId="013766E8" w14:textId="77777777" w:rsidR="00EA7A9B" w:rsidRDefault="00EA7A9B" w:rsidP="003408C7">
      <w:pPr>
        <w:spacing w:after="0" w:line="240" w:lineRule="auto"/>
        <w:rPr>
          <w:rFonts w:ascii="Arial" w:hAnsi="Arial" w:cs="Arial"/>
        </w:rPr>
      </w:pPr>
    </w:p>
    <w:p w14:paraId="075CA614" w14:textId="5B580C45" w:rsidR="00DE5B3C" w:rsidRPr="006F65F0" w:rsidRDefault="00DE5B3C" w:rsidP="003408C7">
      <w:pPr>
        <w:spacing w:after="0" w:line="240" w:lineRule="auto"/>
        <w:rPr>
          <w:rFonts w:ascii="Arial" w:hAnsi="Arial" w:cs="Arial"/>
          <w:iCs/>
        </w:rPr>
      </w:pPr>
      <w:r>
        <w:rPr>
          <w:rFonts w:ascii="Arial" w:hAnsi="Arial" w:cs="Arial"/>
        </w:rPr>
        <w:t xml:space="preserve">NHS Wales (2020-21) </w:t>
      </w:r>
      <w:r>
        <w:rPr>
          <w:rFonts w:ascii="Arial" w:hAnsi="Arial" w:cs="Arial"/>
          <w:i/>
        </w:rPr>
        <w:t>NHS Delivery Framework</w:t>
      </w:r>
      <w:r w:rsidR="006F65F0">
        <w:rPr>
          <w:rFonts w:ascii="Arial" w:hAnsi="Arial" w:cs="Arial"/>
          <w:i/>
        </w:rPr>
        <w:t xml:space="preserve"> 2020 – 21</w:t>
      </w:r>
      <w:r w:rsidR="006F65F0" w:rsidRPr="006F65F0">
        <w:rPr>
          <w:rFonts w:ascii="Arial" w:hAnsi="Arial" w:cs="Arial"/>
          <w:i/>
        </w:rPr>
        <w:t xml:space="preserve">. </w:t>
      </w:r>
      <w:r w:rsidR="006F65F0" w:rsidRPr="006F65F0">
        <w:rPr>
          <w:rFonts w:ascii="Arial" w:hAnsi="Arial" w:cs="Arial"/>
          <w:iCs/>
        </w:rPr>
        <w:t xml:space="preserve">Available at </w:t>
      </w:r>
      <w:hyperlink r:id="rId59" w:history="1">
        <w:r w:rsidR="006F65F0" w:rsidRPr="006F65F0">
          <w:rPr>
            <w:rStyle w:val="Hyperlink"/>
            <w:rFonts w:ascii="Arial" w:hAnsi="Arial" w:cs="Arial"/>
          </w:rPr>
          <w:t>2020-21 Delivery Framework.pdf (wales.nhs.uk)</w:t>
        </w:r>
      </w:hyperlink>
      <w:r w:rsidR="006F65F0" w:rsidRPr="006F65F0">
        <w:rPr>
          <w:rFonts w:ascii="Arial" w:hAnsi="Arial" w:cs="Arial"/>
        </w:rPr>
        <w:t>. (Accessed: 13</w:t>
      </w:r>
      <w:r w:rsidR="006F65F0" w:rsidRPr="006F65F0">
        <w:rPr>
          <w:rFonts w:ascii="Arial" w:hAnsi="Arial" w:cs="Arial"/>
          <w:vertAlign w:val="superscript"/>
        </w:rPr>
        <w:t>th</w:t>
      </w:r>
      <w:r w:rsidR="006F65F0" w:rsidRPr="006F65F0">
        <w:rPr>
          <w:rFonts w:ascii="Arial" w:hAnsi="Arial" w:cs="Arial"/>
        </w:rPr>
        <w:t xml:space="preserve"> September 2021)</w:t>
      </w:r>
    </w:p>
    <w:p w14:paraId="4A6D6387" w14:textId="64B9D5DA" w:rsidR="00DE5B3C" w:rsidRDefault="00DE5B3C" w:rsidP="003408C7">
      <w:pPr>
        <w:spacing w:after="0" w:line="240" w:lineRule="auto"/>
        <w:rPr>
          <w:rFonts w:ascii="Arial" w:hAnsi="Arial" w:cs="Arial"/>
        </w:rPr>
      </w:pPr>
    </w:p>
    <w:p w14:paraId="484E09C6" w14:textId="111A9F02" w:rsidR="001A66B3" w:rsidRPr="00766268" w:rsidRDefault="001A66B3" w:rsidP="003408C7">
      <w:pPr>
        <w:spacing w:after="0" w:line="240" w:lineRule="auto"/>
        <w:rPr>
          <w:rFonts w:ascii="Arial" w:hAnsi="Arial" w:cs="Arial"/>
          <w:iCs/>
        </w:rPr>
      </w:pPr>
      <w:r>
        <w:rPr>
          <w:rFonts w:ascii="Arial" w:hAnsi="Arial" w:cs="Arial"/>
        </w:rPr>
        <w:t xml:space="preserve">Powell, C (2021) </w:t>
      </w:r>
      <w:r w:rsidR="00015D3B">
        <w:rPr>
          <w:rFonts w:ascii="Arial" w:hAnsi="Arial" w:cs="Arial"/>
        </w:rPr>
        <w:t>‘</w:t>
      </w:r>
      <w:r w:rsidRPr="00015D3B">
        <w:rPr>
          <w:rFonts w:ascii="Arial" w:hAnsi="Arial" w:cs="Arial"/>
        </w:rPr>
        <w:t>Line Manager</w:t>
      </w:r>
      <w:r w:rsidR="00015D3B" w:rsidRPr="00015D3B">
        <w:rPr>
          <w:rFonts w:ascii="Arial" w:hAnsi="Arial" w:cs="Arial"/>
        </w:rPr>
        <w:t>s focusing on output over hour</w:t>
      </w:r>
      <w:r w:rsidR="00015D3B" w:rsidRPr="00AF0438">
        <w:rPr>
          <w:rFonts w:ascii="Arial" w:hAnsi="Arial" w:cs="Arial"/>
        </w:rPr>
        <w:t>s since COVID’</w:t>
      </w:r>
      <w:r w:rsidR="00015D3B" w:rsidRPr="00AF0438">
        <w:rPr>
          <w:rFonts w:ascii="Arial" w:hAnsi="Arial" w:cs="Arial"/>
          <w:i/>
          <w:iCs/>
        </w:rPr>
        <w:t xml:space="preserve"> </w:t>
      </w:r>
      <w:r w:rsidR="00015D3B" w:rsidRPr="00AF0438">
        <w:rPr>
          <w:rFonts w:ascii="Arial" w:hAnsi="Arial" w:cs="Arial"/>
        </w:rPr>
        <w:t xml:space="preserve">in </w:t>
      </w:r>
      <w:r w:rsidR="00015D3B" w:rsidRPr="00AF0438">
        <w:rPr>
          <w:rFonts w:ascii="Arial" w:hAnsi="Arial" w:cs="Arial"/>
          <w:i/>
        </w:rPr>
        <w:t>People Management</w:t>
      </w:r>
      <w:r w:rsidR="00766268" w:rsidRPr="00AF0438">
        <w:rPr>
          <w:rFonts w:ascii="Arial" w:hAnsi="Arial" w:cs="Arial"/>
          <w:i/>
        </w:rPr>
        <w:t xml:space="preserve">. </w:t>
      </w:r>
      <w:r w:rsidR="00766268" w:rsidRPr="00AF0438">
        <w:rPr>
          <w:rFonts w:ascii="Arial" w:hAnsi="Arial" w:cs="Arial"/>
          <w:iCs/>
        </w:rPr>
        <w:t xml:space="preserve">Available at </w:t>
      </w:r>
      <w:hyperlink r:id="rId60" w:anchor="gref" w:history="1">
        <w:r w:rsidR="00AF0438" w:rsidRPr="00AF0438">
          <w:rPr>
            <w:rStyle w:val="Hyperlink"/>
            <w:rFonts w:ascii="Arial" w:hAnsi="Arial" w:cs="Arial"/>
          </w:rPr>
          <w:t xml:space="preserve">Line managers focusing on output over hours since </w:t>
        </w:r>
        <w:proofErr w:type="spellStart"/>
        <w:r w:rsidR="00AF0438" w:rsidRPr="00AF0438">
          <w:rPr>
            <w:rStyle w:val="Hyperlink"/>
            <w:rFonts w:ascii="Arial" w:hAnsi="Arial" w:cs="Arial"/>
          </w:rPr>
          <w:t>Covid</w:t>
        </w:r>
        <w:proofErr w:type="spellEnd"/>
        <w:r w:rsidR="00AF0438" w:rsidRPr="00AF0438">
          <w:rPr>
            <w:rStyle w:val="Hyperlink"/>
            <w:rFonts w:ascii="Arial" w:hAnsi="Arial" w:cs="Arial"/>
          </w:rPr>
          <w:t>, research finds (peoplemanagement.co.uk)</w:t>
        </w:r>
      </w:hyperlink>
      <w:r w:rsidR="00AF0438" w:rsidRPr="00AF0438">
        <w:rPr>
          <w:rFonts w:ascii="Arial" w:hAnsi="Arial" w:cs="Arial"/>
        </w:rPr>
        <w:t>. (Accessed: 13</w:t>
      </w:r>
      <w:r w:rsidR="00AF0438" w:rsidRPr="00AF0438">
        <w:rPr>
          <w:rFonts w:ascii="Arial" w:hAnsi="Arial" w:cs="Arial"/>
          <w:vertAlign w:val="superscript"/>
        </w:rPr>
        <w:t>th</w:t>
      </w:r>
      <w:r w:rsidR="00AF0438" w:rsidRPr="00AF0438">
        <w:rPr>
          <w:rFonts w:ascii="Arial" w:hAnsi="Arial" w:cs="Arial"/>
        </w:rPr>
        <w:t xml:space="preserve"> September 2021)</w:t>
      </w:r>
    </w:p>
    <w:p w14:paraId="64BD1CC9" w14:textId="77777777" w:rsidR="001A66B3" w:rsidRDefault="001A66B3" w:rsidP="003408C7">
      <w:pPr>
        <w:spacing w:after="0" w:line="240" w:lineRule="auto"/>
        <w:rPr>
          <w:rFonts w:ascii="Arial" w:hAnsi="Arial" w:cs="Arial"/>
        </w:rPr>
      </w:pPr>
    </w:p>
    <w:p w14:paraId="2815159D" w14:textId="085BF25C" w:rsidR="00EF0D90" w:rsidRDefault="00EF0D90" w:rsidP="003408C7">
      <w:pPr>
        <w:spacing w:after="0" w:line="240" w:lineRule="auto"/>
        <w:rPr>
          <w:rFonts w:ascii="Arial" w:eastAsia="Times New Roman" w:hAnsi="Arial" w:cs="Arial"/>
          <w:color w:val="000000"/>
        </w:rPr>
      </w:pPr>
      <w:r w:rsidRPr="004570B2">
        <w:rPr>
          <w:rFonts w:ascii="Arial" w:hAnsi="Arial" w:cs="Arial"/>
        </w:rPr>
        <w:t xml:space="preserve">Taylor, S (2016) ‘Improving Organisational Performance’ in </w:t>
      </w:r>
      <w:r w:rsidRPr="004570B2">
        <w:rPr>
          <w:rFonts w:ascii="Arial" w:eastAsia="Times New Roman" w:hAnsi="Arial" w:cs="Arial"/>
          <w:color w:val="000000"/>
        </w:rPr>
        <w:t xml:space="preserve">Taylor, S. and Woodhams, C. (ed) </w:t>
      </w:r>
      <w:r w:rsidRPr="004570B2">
        <w:rPr>
          <w:rFonts w:ascii="Arial" w:eastAsia="Times New Roman" w:hAnsi="Arial" w:cs="Arial"/>
          <w:i/>
          <w:iCs/>
          <w:color w:val="000000"/>
        </w:rPr>
        <w:t xml:space="preserve">Human Resource Management: People and Organisations. </w:t>
      </w:r>
      <w:r w:rsidRPr="004570B2">
        <w:rPr>
          <w:rFonts w:ascii="Arial" w:eastAsia="Times New Roman" w:hAnsi="Arial" w:cs="Arial"/>
          <w:color w:val="000000"/>
        </w:rPr>
        <w:t>2</w:t>
      </w:r>
      <w:r w:rsidRPr="004570B2">
        <w:rPr>
          <w:rFonts w:ascii="Arial" w:eastAsia="Times New Roman" w:hAnsi="Arial" w:cs="Arial"/>
          <w:color w:val="000000"/>
          <w:vertAlign w:val="superscript"/>
        </w:rPr>
        <w:t>nd</w:t>
      </w:r>
      <w:r w:rsidRPr="004570B2">
        <w:rPr>
          <w:rFonts w:ascii="Arial" w:eastAsia="Times New Roman" w:hAnsi="Arial" w:cs="Arial"/>
          <w:color w:val="000000"/>
        </w:rPr>
        <w:t xml:space="preserve"> </w:t>
      </w:r>
      <w:proofErr w:type="spellStart"/>
      <w:r w:rsidRPr="004570B2">
        <w:rPr>
          <w:rFonts w:ascii="Arial" w:eastAsia="Times New Roman" w:hAnsi="Arial" w:cs="Arial"/>
          <w:color w:val="000000"/>
        </w:rPr>
        <w:t>edn</w:t>
      </w:r>
      <w:proofErr w:type="spellEnd"/>
      <w:r w:rsidRPr="004570B2">
        <w:rPr>
          <w:rFonts w:ascii="Arial" w:eastAsia="Times New Roman" w:hAnsi="Arial" w:cs="Arial"/>
          <w:color w:val="000000"/>
        </w:rPr>
        <w:t>. London: CIPD </w:t>
      </w:r>
    </w:p>
    <w:p w14:paraId="2A777026" w14:textId="43161C2D" w:rsidR="00646A8F" w:rsidRDefault="00646A8F" w:rsidP="003408C7">
      <w:pPr>
        <w:spacing w:after="0" w:line="240" w:lineRule="auto"/>
        <w:rPr>
          <w:rFonts w:ascii="Arial" w:eastAsia="Times New Roman" w:hAnsi="Arial" w:cs="Arial"/>
          <w:color w:val="000000"/>
        </w:rPr>
      </w:pPr>
    </w:p>
    <w:p w14:paraId="4243B0EE" w14:textId="39E77859" w:rsidR="00646A8F" w:rsidRDefault="00646A8F">
      <w:pPr>
        <w:rPr>
          <w:rFonts w:ascii="Arial" w:eastAsia="Times New Roman" w:hAnsi="Arial" w:cs="Arial"/>
          <w:color w:val="000000"/>
        </w:rPr>
      </w:pPr>
      <w:r>
        <w:rPr>
          <w:rFonts w:ascii="Arial" w:eastAsia="Times New Roman" w:hAnsi="Arial" w:cs="Arial"/>
          <w:color w:val="000000"/>
        </w:rPr>
        <w:br w:type="page"/>
      </w:r>
    </w:p>
    <w:p w14:paraId="2FD1CA65" w14:textId="77777777" w:rsidR="00646A8F" w:rsidRDefault="00646A8F" w:rsidP="003408C7">
      <w:pPr>
        <w:spacing w:after="0" w:line="240" w:lineRule="auto"/>
        <w:rPr>
          <w:rFonts w:ascii="Arial" w:hAnsi="Arial" w:cs="Arial"/>
        </w:rPr>
        <w:sectPr w:rsidR="00646A8F" w:rsidSect="00C82588">
          <w:pgSz w:w="11906" w:h="16838"/>
          <w:pgMar w:top="993" w:right="1440" w:bottom="1440" w:left="1440" w:header="708" w:footer="708" w:gutter="0"/>
          <w:cols w:space="708"/>
          <w:docGrid w:linePitch="360"/>
        </w:sectPr>
      </w:pPr>
    </w:p>
    <w:p w14:paraId="3BC78488" w14:textId="005710A3" w:rsidR="00646A8F" w:rsidRDefault="00646A8F" w:rsidP="003408C7">
      <w:pPr>
        <w:spacing w:after="0" w:line="240" w:lineRule="auto"/>
        <w:rPr>
          <w:rFonts w:ascii="Arial" w:hAnsi="Arial" w:cs="Arial"/>
        </w:rPr>
      </w:pPr>
      <w:r w:rsidRPr="00646A8F">
        <w:rPr>
          <w:rFonts w:ascii="Arial" w:hAnsi="Arial" w:cs="Arial"/>
          <w:u w:val="single"/>
        </w:rPr>
        <w:lastRenderedPageBreak/>
        <w:t>Evidence 3.1</w:t>
      </w:r>
      <w:r>
        <w:rPr>
          <w:rFonts w:ascii="Arial" w:hAnsi="Arial" w:cs="Arial"/>
        </w:rPr>
        <w:t xml:space="preserve"> – Learning and Development Plan on a Page</w:t>
      </w:r>
    </w:p>
    <w:p w14:paraId="0000B8AA" w14:textId="356B3352" w:rsidR="00646A8F" w:rsidRDefault="00646A8F" w:rsidP="003408C7">
      <w:pPr>
        <w:spacing w:after="0" w:line="240" w:lineRule="auto"/>
        <w:rPr>
          <w:rFonts w:ascii="Arial" w:hAnsi="Arial" w:cs="Arial"/>
        </w:rPr>
      </w:pPr>
    </w:p>
    <w:p w14:paraId="11E923B5" w14:textId="380B923F" w:rsidR="002E7430" w:rsidRDefault="002E7430" w:rsidP="003408C7">
      <w:pPr>
        <w:spacing w:after="0" w:line="240" w:lineRule="auto"/>
        <w:rPr>
          <w:rFonts w:ascii="Arial" w:hAnsi="Arial" w:cs="Arial"/>
        </w:rPr>
      </w:pPr>
    </w:p>
    <w:p w14:paraId="2EF65D45" w14:textId="12C4FFE9" w:rsidR="002E7430" w:rsidRDefault="002E7430" w:rsidP="00594A68">
      <w:pPr>
        <w:spacing w:after="0" w:line="240" w:lineRule="auto"/>
        <w:jc w:val="center"/>
        <w:rPr>
          <w:rFonts w:ascii="Arial" w:hAnsi="Arial" w:cs="Arial"/>
        </w:rPr>
      </w:pPr>
      <w:r w:rsidRPr="002E7430">
        <w:rPr>
          <w:rFonts w:ascii="Arial" w:hAnsi="Arial" w:cs="Arial"/>
          <w:noProof/>
        </w:rPr>
        <w:drawing>
          <wp:inline distT="0" distB="0" distL="0" distR="0" wp14:anchorId="227B5281" wp14:editId="7018F16F">
            <wp:extent cx="7753748" cy="440712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7753748" cy="4407126"/>
                    </a:xfrm>
                    <a:prstGeom prst="rect">
                      <a:avLst/>
                    </a:prstGeom>
                  </pic:spPr>
                </pic:pic>
              </a:graphicData>
            </a:graphic>
          </wp:inline>
        </w:drawing>
      </w:r>
    </w:p>
    <w:p w14:paraId="2A9A585A" w14:textId="7E3C2BD7" w:rsidR="003258F7" w:rsidRDefault="003258F7" w:rsidP="003408C7">
      <w:pPr>
        <w:spacing w:after="0" w:line="240" w:lineRule="auto"/>
        <w:rPr>
          <w:rFonts w:ascii="Arial" w:hAnsi="Arial" w:cs="Arial"/>
        </w:rPr>
      </w:pPr>
    </w:p>
    <w:p w14:paraId="4ED26311" w14:textId="77777777" w:rsidR="003C1481" w:rsidRDefault="003C1481" w:rsidP="003408C7">
      <w:pPr>
        <w:spacing w:after="0" w:line="240" w:lineRule="auto"/>
        <w:rPr>
          <w:rFonts w:ascii="Arial" w:hAnsi="Arial" w:cs="Arial"/>
          <w:u w:val="single"/>
        </w:rPr>
      </w:pPr>
    </w:p>
    <w:p w14:paraId="4D18A83A" w14:textId="77777777" w:rsidR="003C1481" w:rsidRDefault="003C1481" w:rsidP="003408C7">
      <w:pPr>
        <w:spacing w:after="0" w:line="240" w:lineRule="auto"/>
        <w:rPr>
          <w:rFonts w:ascii="Arial" w:hAnsi="Arial" w:cs="Arial"/>
          <w:u w:val="single"/>
        </w:rPr>
      </w:pPr>
    </w:p>
    <w:p w14:paraId="3983BF13" w14:textId="77777777" w:rsidR="003C1481" w:rsidRDefault="003C1481" w:rsidP="003408C7">
      <w:pPr>
        <w:spacing w:after="0" w:line="240" w:lineRule="auto"/>
        <w:rPr>
          <w:rFonts w:ascii="Arial" w:hAnsi="Arial" w:cs="Arial"/>
          <w:u w:val="single"/>
        </w:rPr>
      </w:pPr>
    </w:p>
    <w:p w14:paraId="3194AD82" w14:textId="77777777" w:rsidR="003C1481" w:rsidRDefault="003C1481" w:rsidP="003408C7">
      <w:pPr>
        <w:spacing w:after="0" w:line="240" w:lineRule="auto"/>
        <w:rPr>
          <w:rFonts w:ascii="Arial" w:hAnsi="Arial" w:cs="Arial"/>
          <w:u w:val="single"/>
        </w:rPr>
      </w:pPr>
    </w:p>
    <w:p w14:paraId="6F2AFBB0" w14:textId="77777777" w:rsidR="00D507AC" w:rsidRDefault="00D507AC">
      <w:pPr>
        <w:rPr>
          <w:rFonts w:ascii="Arial" w:hAnsi="Arial" w:cs="Arial"/>
          <w:u w:val="single"/>
        </w:rPr>
      </w:pPr>
      <w:r>
        <w:rPr>
          <w:rFonts w:ascii="Arial" w:hAnsi="Arial" w:cs="Arial"/>
          <w:u w:val="single"/>
        </w:rPr>
        <w:br w:type="page"/>
      </w:r>
    </w:p>
    <w:p w14:paraId="2CDFAEC5" w14:textId="77777777" w:rsidR="00D507AC" w:rsidRDefault="00D507AC" w:rsidP="003408C7">
      <w:pPr>
        <w:spacing w:after="0" w:line="240" w:lineRule="auto"/>
        <w:rPr>
          <w:rFonts w:ascii="Arial" w:hAnsi="Arial" w:cs="Arial"/>
          <w:u w:val="single"/>
        </w:rPr>
        <w:sectPr w:rsidR="00D507AC" w:rsidSect="00D507AC">
          <w:pgSz w:w="16838" w:h="11906" w:orient="landscape"/>
          <w:pgMar w:top="993" w:right="993" w:bottom="1440" w:left="1440" w:header="708" w:footer="708" w:gutter="0"/>
          <w:cols w:space="708"/>
          <w:docGrid w:linePitch="360"/>
        </w:sectPr>
      </w:pPr>
    </w:p>
    <w:p w14:paraId="03F5B57A" w14:textId="4109B7DF" w:rsidR="003C1481" w:rsidRDefault="00E75DAA" w:rsidP="003408C7">
      <w:pPr>
        <w:spacing w:after="0" w:line="240" w:lineRule="auto"/>
        <w:rPr>
          <w:rFonts w:ascii="Arial" w:hAnsi="Arial" w:cs="Arial"/>
        </w:rPr>
      </w:pPr>
      <w:r>
        <w:rPr>
          <w:rFonts w:ascii="Arial" w:hAnsi="Arial" w:cs="Arial"/>
          <w:u w:val="single"/>
        </w:rPr>
        <w:lastRenderedPageBreak/>
        <w:t>Evidence 3.2</w:t>
      </w:r>
      <w:r>
        <w:rPr>
          <w:rFonts w:ascii="Arial" w:hAnsi="Arial" w:cs="Arial"/>
        </w:rPr>
        <w:t xml:space="preserve"> – Notes of discussion with line manager</w:t>
      </w:r>
    </w:p>
    <w:p w14:paraId="7115D1F7" w14:textId="77777777" w:rsidR="00D507AC" w:rsidRDefault="00D507AC" w:rsidP="003408C7">
      <w:pPr>
        <w:spacing w:after="0" w:line="240" w:lineRule="auto"/>
        <w:rPr>
          <w:rFonts w:ascii="Arial" w:hAnsi="Arial" w:cs="Arial"/>
          <w:u w:val="single"/>
        </w:rPr>
      </w:pPr>
    </w:p>
    <w:p w14:paraId="58420A10" w14:textId="32B4B33F" w:rsidR="00E75DAA" w:rsidRDefault="00D507AC" w:rsidP="003408C7">
      <w:pPr>
        <w:spacing w:after="0" w:line="240" w:lineRule="auto"/>
        <w:rPr>
          <w:rFonts w:ascii="Arial" w:hAnsi="Arial" w:cs="Arial"/>
          <w:u w:val="single"/>
        </w:rPr>
      </w:pPr>
      <w:r w:rsidRPr="00D507AC">
        <w:rPr>
          <w:rFonts w:ascii="Arial" w:hAnsi="Arial" w:cs="Arial"/>
          <w:u w:val="single"/>
        </w:rPr>
        <w:drawing>
          <wp:inline distT="0" distB="0" distL="0" distR="0" wp14:anchorId="155D4FE5" wp14:editId="5DEF9A10">
            <wp:extent cx="5845126" cy="8760542"/>
            <wp:effectExtent l="0" t="0" r="381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878493" cy="8810552"/>
                    </a:xfrm>
                    <a:prstGeom prst="rect">
                      <a:avLst/>
                    </a:prstGeom>
                  </pic:spPr>
                </pic:pic>
              </a:graphicData>
            </a:graphic>
          </wp:inline>
        </w:drawing>
      </w:r>
    </w:p>
    <w:p w14:paraId="36BE4FE9" w14:textId="77777777" w:rsidR="00E75DAA" w:rsidRDefault="00E75DAA" w:rsidP="003408C7">
      <w:pPr>
        <w:spacing w:after="0" w:line="240" w:lineRule="auto"/>
        <w:rPr>
          <w:rFonts w:ascii="Arial" w:hAnsi="Arial" w:cs="Arial"/>
          <w:u w:val="single"/>
        </w:rPr>
      </w:pPr>
    </w:p>
    <w:p w14:paraId="7C1F1A16" w14:textId="77777777" w:rsidR="00D507AC" w:rsidRDefault="00D507AC">
      <w:pPr>
        <w:rPr>
          <w:rFonts w:ascii="Arial" w:hAnsi="Arial" w:cs="Arial"/>
          <w:u w:val="single"/>
        </w:rPr>
      </w:pPr>
      <w:r>
        <w:rPr>
          <w:rFonts w:ascii="Arial" w:hAnsi="Arial" w:cs="Arial"/>
          <w:u w:val="single"/>
        </w:rPr>
        <w:br w:type="page"/>
      </w:r>
    </w:p>
    <w:p w14:paraId="1F57A131" w14:textId="77777777" w:rsidR="00D507AC" w:rsidRDefault="00D507AC" w:rsidP="003408C7">
      <w:pPr>
        <w:spacing w:after="0" w:line="240" w:lineRule="auto"/>
        <w:rPr>
          <w:rFonts w:ascii="Arial" w:hAnsi="Arial" w:cs="Arial"/>
          <w:u w:val="single"/>
        </w:rPr>
        <w:sectPr w:rsidR="00D507AC" w:rsidSect="00D507AC">
          <w:pgSz w:w="11906" w:h="16838"/>
          <w:pgMar w:top="993" w:right="1440" w:bottom="1440" w:left="993" w:header="708" w:footer="708" w:gutter="0"/>
          <w:cols w:space="708"/>
          <w:docGrid w:linePitch="360"/>
        </w:sectPr>
      </w:pPr>
    </w:p>
    <w:p w14:paraId="656ACB51" w14:textId="7E7D133A" w:rsidR="003258F7" w:rsidRDefault="003258F7" w:rsidP="003408C7">
      <w:pPr>
        <w:spacing w:after="0" w:line="240" w:lineRule="auto"/>
        <w:rPr>
          <w:rFonts w:ascii="Arial" w:hAnsi="Arial" w:cs="Arial"/>
        </w:rPr>
      </w:pPr>
      <w:r w:rsidRPr="003C1481">
        <w:rPr>
          <w:rFonts w:ascii="Arial" w:hAnsi="Arial" w:cs="Arial"/>
          <w:u w:val="single"/>
        </w:rPr>
        <w:lastRenderedPageBreak/>
        <w:t>Evidence 3.</w:t>
      </w:r>
      <w:r w:rsidR="00E75DAA">
        <w:rPr>
          <w:rFonts w:ascii="Arial" w:hAnsi="Arial" w:cs="Arial"/>
          <w:u w:val="single"/>
        </w:rPr>
        <w:t>3</w:t>
      </w:r>
      <w:r>
        <w:rPr>
          <w:rFonts w:ascii="Arial" w:hAnsi="Arial" w:cs="Arial"/>
        </w:rPr>
        <w:t xml:space="preserve"> – Email to </w:t>
      </w:r>
      <w:r w:rsidR="003C1481">
        <w:rPr>
          <w:rFonts w:ascii="Arial" w:hAnsi="Arial" w:cs="Arial"/>
        </w:rPr>
        <w:t>Culture and Workforce Experience Manager with recommendations</w:t>
      </w:r>
      <w:r w:rsidR="00E75DAA">
        <w:rPr>
          <w:rFonts w:ascii="Arial" w:hAnsi="Arial" w:cs="Arial"/>
        </w:rPr>
        <w:t xml:space="preserve"> and response</w:t>
      </w:r>
    </w:p>
    <w:p w14:paraId="0284EA98" w14:textId="40287F2B" w:rsidR="00FF6472" w:rsidRDefault="00FF6472" w:rsidP="003408C7">
      <w:pPr>
        <w:spacing w:after="0" w:line="240" w:lineRule="auto"/>
        <w:rPr>
          <w:rFonts w:ascii="Arial" w:hAnsi="Arial" w:cs="Arial"/>
        </w:rPr>
      </w:pPr>
    </w:p>
    <w:p w14:paraId="6CA36611" w14:textId="6A8FA1C8" w:rsidR="00FF6472" w:rsidRDefault="00FF6472" w:rsidP="00594A68">
      <w:pPr>
        <w:spacing w:after="0" w:line="240" w:lineRule="auto"/>
        <w:jc w:val="center"/>
        <w:rPr>
          <w:rFonts w:ascii="Arial" w:hAnsi="Arial" w:cs="Arial"/>
        </w:rPr>
      </w:pPr>
      <w:r w:rsidRPr="00FF6472">
        <w:rPr>
          <w:rFonts w:ascii="Arial" w:hAnsi="Arial" w:cs="Arial"/>
          <w:noProof/>
        </w:rPr>
        <w:drawing>
          <wp:inline distT="0" distB="0" distL="0" distR="0" wp14:anchorId="2D4962D4" wp14:editId="73611FE7">
            <wp:extent cx="8636444" cy="328311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8636444" cy="3283119"/>
                    </a:xfrm>
                    <a:prstGeom prst="rect">
                      <a:avLst/>
                    </a:prstGeom>
                  </pic:spPr>
                </pic:pic>
              </a:graphicData>
            </a:graphic>
          </wp:inline>
        </w:drawing>
      </w:r>
    </w:p>
    <w:p w14:paraId="233E6F44" w14:textId="2D3F55FA" w:rsidR="00E75DAA" w:rsidRDefault="00E75DAA" w:rsidP="00594A68">
      <w:pPr>
        <w:spacing w:after="0" w:line="240" w:lineRule="auto"/>
        <w:jc w:val="center"/>
        <w:rPr>
          <w:rFonts w:ascii="Arial" w:hAnsi="Arial" w:cs="Arial"/>
        </w:rPr>
      </w:pPr>
    </w:p>
    <w:p w14:paraId="71D21C3A" w14:textId="2491D70E" w:rsidR="00E75DAA" w:rsidRDefault="00E75DAA" w:rsidP="00594A68">
      <w:pPr>
        <w:spacing w:after="0" w:line="240" w:lineRule="auto"/>
        <w:jc w:val="center"/>
        <w:rPr>
          <w:rFonts w:ascii="Arial" w:hAnsi="Arial" w:cs="Arial"/>
        </w:rPr>
      </w:pPr>
    </w:p>
    <w:p w14:paraId="09F402D7" w14:textId="60A447AC" w:rsidR="00E75DAA" w:rsidRDefault="00E75DAA" w:rsidP="00E75DAA">
      <w:pPr>
        <w:spacing w:after="0" w:line="240" w:lineRule="auto"/>
        <w:rPr>
          <w:rFonts w:ascii="Arial" w:hAnsi="Arial" w:cs="Arial"/>
        </w:rPr>
      </w:pPr>
    </w:p>
    <w:p w14:paraId="41342982" w14:textId="16B4B302" w:rsidR="00FB424F" w:rsidRDefault="00FB424F" w:rsidP="00594A68">
      <w:pPr>
        <w:spacing w:after="0" w:line="240" w:lineRule="auto"/>
        <w:jc w:val="center"/>
        <w:rPr>
          <w:rFonts w:ascii="Arial" w:hAnsi="Arial" w:cs="Arial"/>
        </w:rPr>
      </w:pPr>
    </w:p>
    <w:p w14:paraId="2D441836" w14:textId="2861AA35" w:rsidR="00E75DAA" w:rsidRDefault="00E75DAA" w:rsidP="00594A68">
      <w:pPr>
        <w:spacing w:after="0" w:line="240" w:lineRule="auto"/>
        <w:jc w:val="center"/>
        <w:rPr>
          <w:rFonts w:ascii="Arial" w:hAnsi="Arial" w:cs="Arial"/>
        </w:rPr>
      </w:pPr>
    </w:p>
    <w:p w14:paraId="45CB7DE2" w14:textId="690554E2" w:rsidR="00E75DAA" w:rsidRDefault="00E75DAA" w:rsidP="00594A68">
      <w:pPr>
        <w:spacing w:after="0" w:line="240" w:lineRule="auto"/>
        <w:jc w:val="center"/>
        <w:rPr>
          <w:rFonts w:ascii="Arial" w:hAnsi="Arial" w:cs="Arial"/>
        </w:rPr>
      </w:pPr>
      <w:r w:rsidRPr="00E75DAA">
        <w:rPr>
          <w:rFonts w:ascii="Arial" w:hAnsi="Arial" w:cs="Arial"/>
          <w:noProof/>
        </w:rPr>
        <w:lastRenderedPageBreak/>
        <w:drawing>
          <wp:inline distT="0" distB="0" distL="0" distR="0" wp14:anchorId="0C965D70" wp14:editId="7A914364">
            <wp:extent cx="9147175" cy="26250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9147175" cy="2625090"/>
                    </a:xfrm>
                    <a:prstGeom prst="rect">
                      <a:avLst/>
                    </a:prstGeom>
                  </pic:spPr>
                </pic:pic>
              </a:graphicData>
            </a:graphic>
          </wp:inline>
        </w:drawing>
      </w:r>
    </w:p>
    <w:p w14:paraId="6FBE1745" w14:textId="77777777" w:rsidR="00E75DAA" w:rsidRDefault="00E75DAA" w:rsidP="00594A68">
      <w:pPr>
        <w:spacing w:after="0" w:line="240" w:lineRule="auto"/>
        <w:jc w:val="center"/>
        <w:rPr>
          <w:rFonts w:ascii="Arial" w:hAnsi="Arial" w:cs="Arial"/>
        </w:rPr>
      </w:pPr>
    </w:p>
    <w:p w14:paraId="210709DB" w14:textId="559D25EC" w:rsidR="00EC7BF6" w:rsidRDefault="00EC7BF6">
      <w:pPr>
        <w:rPr>
          <w:rFonts w:ascii="Arial" w:hAnsi="Arial" w:cs="Arial"/>
        </w:rPr>
      </w:pPr>
    </w:p>
    <w:sectPr w:rsidR="00EC7BF6" w:rsidSect="00D507AC">
      <w:pgSz w:w="16838" w:h="11906" w:orient="landscape"/>
      <w:pgMar w:top="993" w:right="99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D20455" w14:textId="77777777" w:rsidR="00E75DAA" w:rsidRDefault="00E75DAA" w:rsidP="00595C47">
      <w:pPr>
        <w:spacing w:after="0" w:line="240" w:lineRule="auto"/>
      </w:pPr>
      <w:r>
        <w:separator/>
      </w:r>
    </w:p>
  </w:endnote>
  <w:endnote w:type="continuationSeparator" w:id="0">
    <w:p w14:paraId="55DBC327" w14:textId="77777777" w:rsidR="00E75DAA" w:rsidRDefault="00E75DAA" w:rsidP="00595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ED62A" w14:textId="77777777" w:rsidR="00E75DAA" w:rsidRDefault="00E75DAA">
    <w:pPr>
      <w:pStyle w:val="Footer"/>
    </w:pPr>
  </w:p>
  <w:p w14:paraId="0F8ADFE1" w14:textId="77777777" w:rsidR="00E75DAA" w:rsidRDefault="00E75DA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4003760"/>
      <w:docPartObj>
        <w:docPartGallery w:val="Page Numbers (Bottom of Page)"/>
        <w:docPartUnique/>
      </w:docPartObj>
    </w:sdtPr>
    <w:sdtEndPr>
      <w:rPr>
        <w:noProof/>
      </w:rPr>
    </w:sdtEndPr>
    <w:sdtContent>
      <w:p w14:paraId="423E43C5" w14:textId="3B8CDE99" w:rsidR="00684805" w:rsidRDefault="006848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5D8733" w14:textId="6BAD5142" w:rsidR="00E75DAA" w:rsidRPr="00676F04" w:rsidRDefault="00E75DAA" w:rsidP="00E75DAA">
    <w:pPr>
      <w:pStyle w:val="Footer"/>
      <w:tabs>
        <w:tab w:val="clear" w:pos="4320"/>
        <w:tab w:val="clear" w:pos="8640"/>
        <w:tab w:val="left" w:pos="1701"/>
        <w:tab w:val="right" w:pos="13415"/>
      </w:tabs>
      <w:spacing w:before="120"/>
      <w:ind w:left="851" w:hanging="851"/>
      <w:rPr>
        <w:rFonts w:ascii="Arial" w:hAnsi="Arial" w:cs="Arial"/>
        <w:color w:val="58595B"/>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A33DB" w14:textId="77777777" w:rsidR="00E75DAA" w:rsidRPr="008026DB" w:rsidRDefault="00E75DAA" w:rsidP="00E75DAA">
    <w:pPr>
      <w:pStyle w:val="Footer"/>
      <w:tabs>
        <w:tab w:val="clear" w:pos="4320"/>
        <w:tab w:val="clear" w:pos="8640"/>
        <w:tab w:val="left" w:pos="1701"/>
        <w:tab w:val="left" w:pos="11446"/>
        <w:tab w:val="right" w:pos="13415"/>
      </w:tabs>
      <w:spacing w:before="120"/>
      <w:rPr>
        <w:rFonts w:ascii="Arial" w:hAnsi="Arial" w:cs="Arial"/>
        <w:color w:val="58595B"/>
        <w:sz w:val="20"/>
      </w:rPr>
    </w:pPr>
    <w:r>
      <w:rPr>
        <w:noProof/>
        <w:lang w:eastAsia="en-GB"/>
      </w:rPr>
      <w:drawing>
        <wp:anchor distT="0" distB="0" distL="114300" distR="114300" simplePos="0" relativeHeight="251660288" behindDoc="0" locked="0" layoutInCell="1" allowOverlap="1" wp14:anchorId="6985F566" wp14:editId="5324294A">
          <wp:simplePos x="0" y="0"/>
          <wp:positionH relativeFrom="column">
            <wp:posOffset>9080767</wp:posOffset>
          </wp:positionH>
          <wp:positionV relativeFrom="paragraph">
            <wp:posOffset>-5343</wp:posOffset>
          </wp:positionV>
          <wp:extent cx="619931" cy="213360"/>
          <wp:effectExtent l="0" t="0" r="889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136" cy="213775"/>
                  </a:xfrm>
                  <a:prstGeom prst="rect">
                    <a:avLst/>
                  </a:prstGeom>
                  <a:noFill/>
                </pic:spPr>
              </pic:pic>
            </a:graphicData>
          </a:graphic>
          <wp14:sizeRelH relativeFrom="page">
            <wp14:pctWidth>0</wp14:pctWidth>
          </wp14:sizeRelH>
          <wp14:sizeRelV relativeFrom="page">
            <wp14:pctHeight>0</wp14:pctHeight>
          </wp14:sizeRelV>
        </wp:anchor>
      </w:drawing>
    </w:r>
    <w:r w:rsidRPr="00E758AC">
      <w:rPr>
        <w:rFonts w:ascii="Arial" w:hAnsi="Arial" w:cs="Arial"/>
        <w:color w:val="58595B"/>
        <w:sz w:val="20"/>
      </w:rPr>
      <w:t>CEM1_CIPD Candidate evidence matrix V1.0</w:t>
    </w:r>
    <w:r>
      <w:rPr>
        <w:rFonts w:ascii="Arial" w:hAnsi="Arial" w:cs="Arial"/>
        <w:color w:val="58595B"/>
        <w:sz w:val="20"/>
      </w:rPr>
      <w:t xml:space="preserve"> </w:t>
    </w:r>
    <w:r>
      <w:rPr>
        <w:rFonts w:ascii="Arial" w:hAnsi="Arial" w:cs="Arial"/>
        <w:color w:val="58595B"/>
        <w:sz w:val="20"/>
      </w:rPr>
      <w:tab/>
    </w:r>
    <w:r>
      <w:rPr>
        <w:rFonts w:ascii="Arial" w:hAnsi="Arial" w:cs="Arial"/>
        <w:color w:val="58595B"/>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8E3F8" w14:textId="77777777" w:rsidR="00E75DAA" w:rsidRDefault="00E75DAA" w:rsidP="00595C47">
      <w:pPr>
        <w:spacing w:after="0" w:line="240" w:lineRule="auto"/>
      </w:pPr>
      <w:r>
        <w:separator/>
      </w:r>
    </w:p>
  </w:footnote>
  <w:footnote w:type="continuationSeparator" w:id="0">
    <w:p w14:paraId="373256E6" w14:textId="77777777" w:rsidR="00E75DAA" w:rsidRDefault="00E75DAA" w:rsidP="00595C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29851" w14:textId="77777777" w:rsidR="00E75DAA" w:rsidRPr="00AD15CA" w:rsidRDefault="00E75DAA" w:rsidP="00E75DAA">
    <w:pPr>
      <w:pStyle w:val="Header"/>
      <w:rPr>
        <w:rFonts w:ascii="Arial" w:hAnsi="Arial" w:cs="Arial"/>
        <w:b/>
        <w:color w:val="520D5D"/>
        <w:sz w:val="16"/>
        <w:szCs w:val="32"/>
      </w:rPr>
    </w:pPr>
  </w:p>
  <w:p w14:paraId="4A8A321E" w14:textId="77777777" w:rsidR="00E75DAA" w:rsidRPr="00E758AC" w:rsidRDefault="00E75DAA" w:rsidP="00E75DAA">
    <w:pPr>
      <w:pStyle w:val="Header"/>
      <w:spacing w:before="120" w:after="240"/>
      <w:rPr>
        <w:rFonts w:ascii="Arial" w:hAnsi="Arial" w:cs="Arial"/>
        <w:b/>
        <w:color w:val="520D5D"/>
        <w:sz w:val="28"/>
        <w:szCs w:val="32"/>
      </w:rPr>
    </w:pPr>
    <w:r w:rsidRPr="00E758AC">
      <w:rPr>
        <w:rFonts w:ascii="Arial" w:hAnsi="Arial" w:cs="Arial"/>
        <w:b/>
        <w:color w:val="520D5D"/>
        <w:sz w:val="28"/>
        <w:szCs w:val="32"/>
      </w:rPr>
      <w:t>CIPD Candidate evidence matrix</w:t>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sidRPr="00E758AC">
      <w:rPr>
        <w:rFonts w:ascii="Arial" w:hAnsi="Arial" w:cs="Arial"/>
        <w:b/>
        <w:color w:val="520D5D"/>
        <w:sz w:val="28"/>
      </w:rPr>
      <w:t>(CEM1)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D7670"/>
    <w:multiLevelType w:val="hybridMultilevel"/>
    <w:tmpl w:val="D1124B9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0CC06303"/>
    <w:multiLevelType w:val="hybridMultilevel"/>
    <w:tmpl w:val="90EE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52595"/>
    <w:multiLevelType w:val="hybridMultilevel"/>
    <w:tmpl w:val="EB0E3DF8"/>
    <w:lvl w:ilvl="0" w:tplc="BE0C6502">
      <w:start w:val="1"/>
      <w:numFmt w:val="bullet"/>
      <w:lvlText w:val="•"/>
      <w:lvlJc w:val="left"/>
      <w:pPr>
        <w:tabs>
          <w:tab w:val="num" w:pos="720"/>
        </w:tabs>
        <w:ind w:left="720" w:hanging="360"/>
      </w:pPr>
      <w:rPr>
        <w:rFonts w:ascii="Arial" w:hAnsi="Arial" w:hint="default"/>
      </w:rPr>
    </w:lvl>
    <w:lvl w:ilvl="1" w:tplc="676E3E8C" w:tentative="1">
      <w:start w:val="1"/>
      <w:numFmt w:val="bullet"/>
      <w:lvlText w:val="•"/>
      <w:lvlJc w:val="left"/>
      <w:pPr>
        <w:tabs>
          <w:tab w:val="num" w:pos="1440"/>
        </w:tabs>
        <w:ind w:left="1440" w:hanging="360"/>
      </w:pPr>
      <w:rPr>
        <w:rFonts w:ascii="Arial" w:hAnsi="Arial" w:hint="default"/>
      </w:rPr>
    </w:lvl>
    <w:lvl w:ilvl="2" w:tplc="FCCE04B8" w:tentative="1">
      <w:start w:val="1"/>
      <w:numFmt w:val="bullet"/>
      <w:lvlText w:val="•"/>
      <w:lvlJc w:val="left"/>
      <w:pPr>
        <w:tabs>
          <w:tab w:val="num" w:pos="2160"/>
        </w:tabs>
        <w:ind w:left="2160" w:hanging="360"/>
      </w:pPr>
      <w:rPr>
        <w:rFonts w:ascii="Arial" w:hAnsi="Arial" w:hint="default"/>
      </w:rPr>
    </w:lvl>
    <w:lvl w:ilvl="3" w:tplc="875C62EA" w:tentative="1">
      <w:start w:val="1"/>
      <w:numFmt w:val="bullet"/>
      <w:lvlText w:val="•"/>
      <w:lvlJc w:val="left"/>
      <w:pPr>
        <w:tabs>
          <w:tab w:val="num" w:pos="2880"/>
        </w:tabs>
        <w:ind w:left="2880" w:hanging="360"/>
      </w:pPr>
      <w:rPr>
        <w:rFonts w:ascii="Arial" w:hAnsi="Arial" w:hint="default"/>
      </w:rPr>
    </w:lvl>
    <w:lvl w:ilvl="4" w:tplc="2F486C1A" w:tentative="1">
      <w:start w:val="1"/>
      <w:numFmt w:val="bullet"/>
      <w:lvlText w:val="•"/>
      <w:lvlJc w:val="left"/>
      <w:pPr>
        <w:tabs>
          <w:tab w:val="num" w:pos="3600"/>
        </w:tabs>
        <w:ind w:left="3600" w:hanging="360"/>
      </w:pPr>
      <w:rPr>
        <w:rFonts w:ascii="Arial" w:hAnsi="Arial" w:hint="default"/>
      </w:rPr>
    </w:lvl>
    <w:lvl w:ilvl="5" w:tplc="B2120A24" w:tentative="1">
      <w:start w:val="1"/>
      <w:numFmt w:val="bullet"/>
      <w:lvlText w:val="•"/>
      <w:lvlJc w:val="left"/>
      <w:pPr>
        <w:tabs>
          <w:tab w:val="num" w:pos="4320"/>
        </w:tabs>
        <w:ind w:left="4320" w:hanging="360"/>
      </w:pPr>
      <w:rPr>
        <w:rFonts w:ascii="Arial" w:hAnsi="Arial" w:hint="default"/>
      </w:rPr>
    </w:lvl>
    <w:lvl w:ilvl="6" w:tplc="5F14F3E2" w:tentative="1">
      <w:start w:val="1"/>
      <w:numFmt w:val="bullet"/>
      <w:lvlText w:val="•"/>
      <w:lvlJc w:val="left"/>
      <w:pPr>
        <w:tabs>
          <w:tab w:val="num" w:pos="5040"/>
        </w:tabs>
        <w:ind w:left="5040" w:hanging="360"/>
      </w:pPr>
      <w:rPr>
        <w:rFonts w:ascii="Arial" w:hAnsi="Arial" w:hint="default"/>
      </w:rPr>
    </w:lvl>
    <w:lvl w:ilvl="7" w:tplc="D2828528" w:tentative="1">
      <w:start w:val="1"/>
      <w:numFmt w:val="bullet"/>
      <w:lvlText w:val="•"/>
      <w:lvlJc w:val="left"/>
      <w:pPr>
        <w:tabs>
          <w:tab w:val="num" w:pos="5760"/>
        </w:tabs>
        <w:ind w:left="5760" w:hanging="360"/>
      </w:pPr>
      <w:rPr>
        <w:rFonts w:ascii="Arial" w:hAnsi="Arial" w:hint="default"/>
      </w:rPr>
    </w:lvl>
    <w:lvl w:ilvl="8" w:tplc="CF8A5F6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493B6A"/>
    <w:multiLevelType w:val="hybridMultilevel"/>
    <w:tmpl w:val="0F3E3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0313BF"/>
    <w:multiLevelType w:val="hybridMultilevel"/>
    <w:tmpl w:val="8368B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4C4063"/>
    <w:multiLevelType w:val="hybridMultilevel"/>
    <w:tmpl w:val="3192FA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256D36"/>
    <w:multiLevelType w:val="hybridMultilevel"/>
    <w:tmpl w:val="14FEB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665FF4"/>
    <w:multiLevelType w:val="hybridMultilevel"/>
    <w:tmpl w:val="C3AA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35536444"/>
    <w:multiLevelType w:val="hybridMultilevel"/>
    <w:tmpl w:val="C7884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7C015E"/>
    <w:multiLevelType w:val="hybridMultilevel"/>
    <w:tmpl w:val="5794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A62865"/>
    <w:multiLevelType w:val="hybridMultilevel"/>
    <w:tmpl w:val="A730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CA30B6"/>
    <w:multiLevelType w:val="hybridMultilevel"/>
    <w:tmpl w:val="CE3C6A2C"/>
    <w:lvl w:ilvl="0" w:tplc="8FB6C4D8">
      <w:start w:val="1"/>
      <w:numFmt w:val="bullet"/>
      <w:lvlText w:val="•"/>
      <w:lvlJc w:val="left"/>
      <w:pPr>
        <w:tabs>
          <w:tab w:val="num" w:pos="720"/>
        </w:tabs>
        <w:ind w:left="720" w:hanging="360"/>
      </w:pPr>
      <w:rPr>
        <w:rFonts w:ascii="Arial" w:hAnsi="Arial" w:hint="default"/>
      </w:rPr>
    </w:lvl>
    <w:lvl w:ilvl="1" w:tplc="49827D90" w:tentative="1">
      <w:start w:val="1"/>
      <w:numFmt w:val="bullet"/>
      <w:lvlText w:val="•"/>
      <w:lvlJc w:val="left"/>
      <w:pPr>
        <w:tabs>
          <w:tab w:val="num" w:pos="1440"/>
        </w:tabs>
        <w:ind w:left="1440" w:hanging="360"/>
      </w:pPr>
      <w:rPr>
        <w:rFonts w:ascii="Arial" w:hAnsi="Arial" w:hint="default"/>
      </w:rPr>
    </w:lvl>
    <w:lvl w:ilvl="2" w:tplc="A16419F4" w:tentative="1">
      <w:start w:val="1"/>
      <w:numFmt w:val="bullet"/>
      <w:lvlText w:val="•"/>
      <w:lvlJc w:val="left"/>
      <w:pPr>
        <w:tabs>
          <w:tab w:val="num" w:pos="2160"/>
        </w:tabs>
        <w:ind w:left="2160" w:hanging="360"/>
      </w:pPr>
      <w:rPr>
        <w:rFonts w:ascii="Arial" w:hAnsi="Arial" w:hint="default"/>
      </w:rPr>
    </w:lvl>
    <w:lvl w:ilvl="3" w:tplc="F8EC2948" w:tentative="1">
      <w:start w:val="1"/>
      <w:numFmt w:val="bullet"/>
      <w:lvlText w:val="•"/>
      <w:lvlJc w:val="left"/>
      <w:pPr>
        <w:tabs>
          <w:tab w:val="num" w:pos="2880"/>
        </w:tabs>
        <w:ind w:left="2880" w:hanging="360"/>
      </w:pPr>
      <w:rPr>
        <w:rFonts w:ascii="Arial" w:hAnsi="Arial" w:hint="default"/>
      </w:rPr>
    </w:lvl>
    <w:lvl w:ilvl="4" w:tplc="2E0288F4" w:tentative="1">
      <w:start w:val="1"/>
      <w:numFmt w:val="bullet"/>
      <w:lvlText w:val="•"/>
      <w:lvlJc w:val="left"/>
      <w:pPr>
        <w:tabs>
          <w:tab w:val="num" w:pos="3600"/>
        </w:tabs>
        <w:ind w:left="3600" w:hanging="360"/>
      </w:pPr>
      <w:rPr>
        <w:rFonts w:ascii="Arial" w:hAnsi="Arial" w:hint="default"/>
      </w:rPr>
    </w:lvl>
    <w:lvl w:ilvl="5" w:tplc="6F5690EA" w:tentative="1">
      <w:start w:val="1"/>
      <w:numFmt w:val="bullet"/>
      <w:lvlText w:val="•"/>
      <w:lvlJc w:val="left"/>
      <w:pPr>
        <w:tabs>
          <w:tab w:val="num" w:pos="4320"/>
        </w:tabs>
        <w:ind w:left="4320" w:hanging="360"/>
      </w:pPr>
      <w:rPr>
        <w:rFonts w:ascii="Arial" w:hAnsi="Arial" w:hint="default"/>
      </w:rPr>
    </w:lvl>
    <w:lvl w:ilvl="6" w:tplc="0B04F4A0" w:tentative="1">
      <w:start w:val="1"/>
      <w:numFmt w:val="bullet"/>
      <w:lvlText w:val="•"/>
      <w:lvlJc w:val="left"/>
      <w:pPr>
        <w:tabs>
          <w:tab w:val="num" w:pos="5040"/>
        </w:tabs>
        <w:ind w:left="5040" w:hanging="360"/>
      </w:pPr>
      <w:rPr>
        <w:rFonts w:ascii="Arial" w:hAnsi="Arial" w:hint="default"/>
      </w:rPr>
    </w:lvl>
    <w:lvl w:ilvl="7" w:tplc="65340E26" w:tentative="1">
      <w:start w:val="1"/>
      <w:numFmt w:val="bullet"/>
      <w:lvlText w:val="•"/>
      <w:lvlJc w:val="left"/>
      <w:pPr>
        <w:tabs>
          <w:tab w:val="num" w:pos="5760"/>
        </w:tabs>
        <w:ind w:left="5760" w:hanging="360"/>
      </w:pPr>
      <w:rPr>
        <w:rFonts w:ascii="Arial" w:hAnsi="Arial" w:hint="default"/>
      </w:rPr>
    </w:lvl>
    <w:lvl w:ilvl="8" w:tplc="4A3C2D4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E2A6C52"/>
    <w:multiLevelType w:val="hybridMultilevel"/>
    <w:tmpl w:val="8B20C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D961CA"/>
    <w:multiLevelType w:val="hybridMultilevel"/>
    <w:tmpl w:val="AFBC7554"/>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6" w15:restartNumberingAfterBreak="0">
    <w:nsid w:val="58881D22"/>
    <w:multiLevelType w:val="hybridMultilevel"/>
    <w:tmpl w:val="C89EE79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53029B"/>
    <w:multiLevelType w:val="hybridMultilevel"/>
    <w:tmpl w:val="323CB0FA"/>
    <w:lvl w:ilvl="0" w:tplc="37B451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866891"/>
    <w:multiLevelType w:val="hybridMultilevel"/>
    <w:tmpl w:val="C89EE79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145619"/>
    <w:multiLevelType w:val="hybridMultilevel"/>
    <w:tmpl w:val="EA624E56"/>
    <w:lvl w:ilvl="0" w:tplc="91A60B98">
      <w:start w:val="1"/>
      <w:numFmt w:val="decimal"/>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ED7DBB"/>
    <w:multiLevelType w:val="hybridMultilevel"/>
    <w:tmpl w:val="8CDE8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9A6111"/>
    <w:multiLevelType w:val="hybridMultilevel"/>
    <w:tmpl w:val="1C623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F166CCE"/>
    <w:multiLevelType w:val="hybridMultilevel"/>
    <w:tmpl w:val="D6C02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425C1E"/>
    <w:multiLevelType w:val="hybridMultilevel"/>
    <w:tmpl w:val="84448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A436FD"/>
    <w:multiLevelType w:val="hybridMultilevel"/>
    <w:tmpl w:val="A3F8E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6"/>
  </w:num>
  <w:num w:numId="4">
    <w:abstractNumId w:val="22"/>
  </w:num>
  <w:num w:numId="5">
    <w:abstractNumId w:val="2"/>
  </w:num>
  <w:num w:numId="6">
    <w:abstractNumId w:val="13"/>
  </w:num>
  <w:num w:numId="7">
    <w:abstractNumId w:val="4"/>
  </w:num>
  <w:num w:numId="8">
    <w:abstractNumId w:val="20"/>
  </w:num>
  <w:num w:numId="9">
    <w:abstractNumId w:val="1"/>
  </w:num>
  <w:num w:numId="10">
    <w:abstractNumId w:val="11"/>
  </w:num>
  <w:num w:numId="11">
    <w:abstractNumId w:val="17"/>
  </w:num>
  <w:num w:numId="12">
    <w:abstractNumId w:val="7"/>
  </w:num>
  <w:num w:numId="13">
    <w:abstractNumId w:val="15"/>
  </w:num>
  <w:num w:numId="14">
    <w:abstractNumId w:val="8"/>
  </w:num>
  <w:num w:numId="15">
    <w:abstractNumId w:val="24"/>
  </w:num>
  <w:num w:numId="16">
    <w:abstractNumId w:val="18"/>
  </w:num>
  <w:num w:numId="17">
    <w:abstractNumId w:val="10"/>
  </w:num>
  <w:num w:numId="18">
    <w:abstractNumId w:val="0"/>
  </w:num>
  <w:num w:numId="19">
    <w:abstractNumId w:val="23"/>
  </w:num>
  <w:num w:numId="20">
    <w:abstractNumId w:val="12"/>
  </w:num>
  <w:num w:numId="21">
    <w:abstractNumId w:val="16"/>
  </w:num>
  <w:num w:numId="22">
    <w:abstractNumId w:val="14"/>
  </w:num>
  <w:num w:numId="23">
    <w:abstractNumId w:val="19"/>
  </w:num>
  <w:num w:numId="24">
    <w:abstractNumId w:val="3"/>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816"/>
    <w:rsid w:val="000032D7"/>
    <w:rsid w:val="0001528A"/>
    <w:rsid w:val="00015D3B"/>
    <w:rsid w:val="00017EEA"/>
    <w:rsid w:val="000300BC"/>
    <w:rsid w:val="00030601"/>
    <w:rsid w:val="000315BA"/>
    <w:rsid w:val="00032A3D"/>
    <w:rsid w:val="00032C7F"/>
    <w:rsid w:val="00037574"/>
    <w:rsid w:val="00042405"/>
    <w:rsid w:val="000447B1"/>
    <w:rsid w:val="00046F0C"/>
    <w:rsid w:val="00050FDC"/>
    <w:rsid w:val="00053386"/>
    <w:rsid w:val="00057853"/>
    <w:rsid w:val="000620DF"/>
    <w:rsid w:val="000634B9"/>
    <w:rsid w:val="0006680B"/>
    <w:rsid w:val="000675CD"/>
    <w:rsid w:val="00070F80"/>
    <w:rsid w:val="00071DEE"/>
    <w:rsid w:val="00090483"/>
    <w:rsid w:val="000A1EAC"/>
    <w:rsid w:val="000A20A3"/>
    <w:rsid w:val="000A4140"/>
    <w:rsid w:val="000A63C8"/>
    <w:rsid w:val="000A68EA"/>
    <w:rsid w:val="000A6F78"/>
    <w:rsid w:val="000B009B"/>
    <w:rsid w:val="000B0859"/>
    <w:rsid w:val="000B53A9"/>
    <w:rsid w:val="000C0BBB"/>
    <w:rsid w:val="000C1C35"/>
    <w:rsid w:val="000C2357"/>
    <w:rsid w:val="000C3E50"/>
    <w:rsid w:val="000D0CB9"/>
    <w:rsid w:val="000D1BF5"/>
    <w:rsid w:val="000D5B66"/>
    <w:rsid w:val="000E1F6A"/>
    <w:rsid w:val="000E2F06"/>
    <w:rsid w:val="000E5D52"/>
    <w:rsid w:val="000E7C65"/>
    <w:rsid w:val="000F7A7E"/>
    <w:rsid w:val="00100911"/>
    <w:rsid w:val="00104C3C"/>
    <w:rsid w:val="00111F65"/>
    <w:rsid w:val="001145DB"/>
    <w:rsid w:val="00116D4A"/>
    <w:rsid w:val="00124E0C"/>
    <w:rsid w:val="00125CB0"/>
    <w:rsid w:val="00127BC9"/>
    <w:rsid w:val="00132A48"/>
    <w:rsid w:val="00136E79"/>
    <w:rsid w:val="00137A0F"/>
    <w:rsid w:val="00142117"/>
    <w:rsid w:val="00142C14"/>
    <w:rsid w:val="00146423"/>
    <w:rsid w:val="001527D1"/>
    <w:rsid w:val="0015445E"/>
    <w:rsid w:val="001548CB"/>
    <w:rsid w:val="0015531B"/>
    <w:rsid w:val="00155491"/>
    <w:rsid w:val="00171D5C"/>
    <w:rsid w:val="00181F3C"/>
    <w:rsid w:val="00184180"/>
    <w:rsid w:val="0018780B"/>
    <w:rsid w:val="00190D46"/>
    <w:rsid w:val="001962AB"/>
    <w:rsid w:val="001A1B2C"/>
    <w:rsid w:val="001A66B3"/>
    <w:rsid w:val="001A7DB9"/>
    <w:rsid w:val="001B03D7"/>
    <w:rsid w:val="001B2789"/>
    <w:rsid w:val="001B3012"/>
    <w:rsid w:val="001B6579"/>
    <w:rsid w:val="001C22CC"/>
    <w:rsid w:val="001C5DC2"/>
    <w:rsid w:val="001C6041"/>
    <w:rsid w:val="001D2D6E"/>
    <w:rsid w:val="001D34E2"/>
    <w:rsid w:val="001D60BD"/>
    <w:rsid w:val="001D77D6"/>
    <w:rsid w:val="001E067D"/>
    <w:rsid w:val="001E0D7F"/>
    <w:rsid w:val="001E1C34"/>
    <w:rsid w:val="001E1C4C"/>
    <w:rsid w:val="001E2101"/>
    <w:rsid w:val="001E2DB7"/>
    <w:rsid w:val="001E436C"/>
    <w:rsid w:val="001E49C5"/>
    <w:rsid w:val="00203268"/>
    <w:rsid w:val="002051EB"/>
    <w:rsid w:val="00207E34"/>
    <w:rsid w:val="002113BB"/>
    <w:rsid w:val="002143D3"/>
    <w:rsid w:val="00215E20"/>
    <w:rsid w:val="002206F4"/>
    <w:rsid w:val="00223DE1"/>
    <w:rsid w:val="00223E28"/>
    <w:rsid w:val="00224BC4"/>
    <w:rsid w:val="00225533"/>
    <w:rsid w:val="00232BF2"/>
    <w:rsid w:val="00233775"/>
    <w:rsid w:val="002407CB"/>
    <w:rsid w:val="00242954"/>
    <w:rsid w:val="002457B5"/>
    <w:rsid w:val="002472B6"/>
    <w:rsid w:val="0025154C"/>
    <w:rsid w:val="00252C23"/>
    <w:rsid w:val="002568AA"/>
    <w:rsid w:val="00257F1C"/>
    <w:rsid w:val="00260E5A"/>
    <w:rsid w:val="00262785"/>
    <w:rsid w:val="002701BA"/>
    <w:rsid w:val="002718AF"/>
    <w:rsid w:val="00272E3F"/>
    <w:rsid w:val="0027305E"/>
    <w:rsid w:val="00274D3B"/>
    <w:rsid w:val="0027637E"/>
    <w:rsid w:val="0028000E"/>
    <w:rsid w:val="00284ABA"/>
    <w:rsid w:val="00293752"/>
    <w:rsid w:val="002B0208"/>
    <w:rsid w:val="002B0D1B"/>
    <w:rsid w:val="002B1361"/>
    <w:rsid w:val="002B1603"/>
    <w:rsid w:val="002B4F88"/>
    <w:rsid w:val="002B50A5"/>
    <w:rsid w:val="002B51C4"/>
    <w:rsid w:val="002B7EE8"/>
    <w:rsid w:val="002C32C9"/>
    <w:rsid w:val="002C3FDC"/>
    <w:rsid w:val="002D2994"/>
    <w:rsid w:val="002D461A"/>
    <w:rsid w:val="002D7895"/>
    <w:rsid w:val="002E1FD2"/>
    <w:rsid w:val="002E7430"/>
    <w:rsid w:val="002E7EB4"/>
    <w:rsid w:val="002F07B1"/>
    <w:rsid w:val="002F0A3E"/>
    <w:rsid w:val="00300401"/>
    <w:rsid w:val="00312F52"/>
    <w:rsid w:val="00313055"/>
    <w:rsid w:val="00313256"/>
    <w:rsid w:val="00314002"/>
    <w:rsid w:val="00315B13"/>
    <w:rsid w:val="003172E8"/>
    <w:rsid w:val="00321235"/>
    <w:rsid w:val="0032205D"/>
    <w:rsid w:val="00323C92"/>
    <w:rsid w:val="0032478B"/>
    <w:rsid w:val="003258F7"/>
    <w:rsid w:val="003371E5"/>
    <w:rsid w:val="003408C7"/>
    <w:rsid w:val="003432CF"/>
    <w:rsid w:val="0034420D"/>
    <w:rsid w:val="00355B43"/>
    <w:rsid w:val="00360153"/>
    <w:rsid w:val="00361068"/>
    <w:rsid w:val="00363332"/>
    <w:rsid w:val="003635E7"/>
    <w:rsid w:val="00365438"/>
    <w:rsid w:val="00376259"/>
    <w:rsid w:val="003837C8"/>
    <w:rsid w:val="0038600D"/>
    <w:rsid w:val="00387184"/>
    <w:rsid w:val="0039326B"/>
    <w:rsid w:val="00393CF9"/>
    <w:rsid w:val="00395E63"/>
    <w:rsid w:val="0039666C"/>
    <w:rsid w:val="003A7A4F"/>
    <w:rsid w:val="003A7F4D"/>
    <w:rsid w:val="003B61BD"/>
    <w:rsid w:val="003C0A6C"/>
    <w:rsid w:val="003C1481"/>
    <w:rsid w:val="003C1C59"/>
    <w:rsid w:val="003C204A"/>
    <w:rsid w:val="003C49DF"/>
    <w:rsid w:val="003D5A8D"/>
    <w:rsid w:val="003D63E6"/>
    <w:rsid w:val="003E4A9F"/>
    <w:rsid w:val="003F2D2E"/>
    <w:rsid w:val="003F70D9"/>
    <w:rsid w:val="00402DCC"/>
    <w:rsid w:val="0040329A"/>
    <w:rsid w:val="00405289"/>
    <w:rsid w:val="00406234"/>
    <w:rsid w:val="00413575"/>
    <w:rsid w:val="00415889"/>
    <w:rsid w:val="00416DFA"/>
    <w:rsid w:val="004235CD"/>
    <w:rsid w:val="004236E9"/>
    <w:rsid w:val="00424107"/>
    <w:rsid w:val="00425239"/>
    <w:rsid w:val="00426965"/>
    <w:rsid w:val="004310DA"/>
    <w:rsid w:val="0043306B"/>
    <w:rsid w:val="00437A2D"/>
    <w:rsid w:val="00444841"/>
    <w:rsid w:val="004472D9"/>
    <w:rsid w:val="004506D4"/>
    <w:rsid w:val="00451336"/>
    <w:rsid w:val="004602E2"/>
    <w:rsid w:val="00462D6C"/>
    <w:rsid w:val="004677AA"/>
    <w:rsid w:val="00470204"/>
    <w:rsid w:val="00476557"/>
    <w:rsid w:val="00477BCA"/>
    <w:rsid w:val="00480A6A"/>
    <w:rsid w:val="0048191D"/>
    <w:rsid w:val="00481D66"/>
    <w:rsid w:val="00483447"/>
    <w:rsid w:val="00484509"/>
    <w:rsid w:val="00484519"/>
    <w:rsid w:val="00484F31"/>
    <w:rsid w:val="00486834"/>
    <w:rsid w:val="00491BD0"/>
    <w:rsid w:val="004A0B4B"/>
    <w:rsid w:val="004A4349"/>
    <w:rsid w:val="004B1D1C"/>
    <w:rsid w:val="004B205C"/>
    <w:rsid w:val="004B293E"/>
    <w:rsid w:val="004B31B8"/>
    <w:rsid w:val="004B5984"/>
    <w:rsid w:val="004B62C6"/>
    <w:rsid w:val="004C4FD4"/>
    <w:rsid w:val="004C5A6D"/>
    <w:rsid w:val="004C5D6A"/>
    <w:rsid w:val="004C6701"/>
    <w:rsid w:val="004D7A2D"/>
    <w:rsid w:val="004E18E4"/>
    <w:rsid w:val="004E60CC"/>
    <w:rsid w:val="004E724D"/>
    <w:rsid w:val="004E7F80"/>
    <w:rsid w:val="004F01F6"/>
    <w:rsid w:val="004F2722"/>
    <w:rsid w:val="004F3CD8"/>
    <w:rsid w:val="004F3CD9"/>
    <w:rsid w:val="00500989"/>
    <w:rsid w:val="00504621"/>
    <w:rsid w:val="00504733"/>
    <w:rsid w:val="005178AB"/>
    <w:rsid w:val="00523C78"/>
    <w:rsid w:val="005240D1"/>
    <w:rsid w:val="005270B3"/>
    <w:rsid w:val="00530D2A"/>
    <w:rsid w:val="005436BC"/>
    <w:rsid w:val="00547BAD"/>
    <w:rsid w:val="00554C95"/>
    <w:rsid w:val="005554C5"/>
    <w:rsid w:val="00555E32"/>
    <w:rsid w:val="0056681F"/>
    <w:rsid w:val="00571B27"/>
    <w:rsid w:val="00572FF3"/>
    <w:rsid w:val="00580A12"/>
    <w:rsid w:val="00583480"/>
    <w:rsid w:val="0058562F"/>
    <w:rsid w:val="00586D19"/>
    <w:rsid w:val="00587DE5"/>
    <w:rsid w:val="00594A68"/>
    <w:rsid w:val="00595C47"/>
    <w:rsid w:val="005B1BA0"/>
    <w:rsid w:val="005B7A56"/>
    <w:rsid w:val="005C0CCC"/>
    <w:rsid w:val="005D13DF"/>
    <w:rsid w:val="005D21BA"/>
    <w:rsid w:val="005D27CF"/>
    <w:rsid w:val="005D4C78"/>
    <w:rsid w:val="005F0357"/>
    <w:rsid w:val="005F05F5"/>
    <w:rsid w:val="005F2C33"/>
    <w:rsid w:val="0060212D"/>
    <w:rsid w:val="006022FE"/>
    <w:rsid w:val="0060301A"/>
    <w:rsid w:val="006051BD"/>
    <w:rsid w:val="006259DD"/>
    <w:rsid w:val="006266EE"/>
    <w:rsid w:val="0063120C"/>
    <w:rsid w:val="006346CB"/>
    <w:rsid w:val="00637A7D"/>
    <w:rsid w:val="00637BC7"/>
    <w:rsid w:val="00640FA3"/>
    <w:rsid w:val="00646A8F"/>
    <w:rsid w:val="006530BD"/>
    <w:rsid w:val="006541D4"/>
    <w:rsid w:val="0065711C"/>
    <w:rsid w:val="006573A7"/>
    <w:rsid w:val="00657DBA"/>
    <w:rsid w:val="006601B9"/>
    <w:rsid w:val="00662476"/>
    <w:rsid w:val="00664279"/>
    <w:rsid w:val="0066543A"/>
    <w:rsid w:val="006701B7"/>
    <w:rsid w:val="0067686E"/>
    <w:rsid w:val="00676B61"/>
    <w:rsid w:val="00682E82"/>
    <w:rsid w:val="0068462E"/>
    <w:rsid w:val="00684805"/>
    <w:rsid w:val="00690E2B"/>
    <w:rsid w:val="00691CBF"/>
    <w:rsid w:val="0069500D"/>
    <w:rsid w:val="00697EB7"/>
    <w:rsid w:val="006A16C3"/>
    <w:rsid w:val="006A199F"/>
    <w:rsid w:val="006B72A5"/>
    <w:rsid w:val="006C4CD8"/>
    <w:rsid w:val="006D33A9"/>
    <w:rsid w:val="006E38DB"/>
    <w:rsid w:val="006E7C50"/>
    <w:rsid w:val="006F4AA8"/>
    <w:rsid w:val="006F5E82"/>
    <w:rsid w:val="006F65F0"/>
    <w:rsid w:val="007055EC"/>
    <w:rsid w:val="007229C4"/>
    <w:rsid w:val="00722D13"/>
    <w:rsid w:val="00725118"/>
    <w:rsid w:val="00726A68"/>
    <w:rsid w:val="00731CD1"/>
    <w:rsid w:val="007544F6"/>
    <w:rsid w:val="00755778"/>
    <w:rsid w:val="00756AD5"/>
    <w:rsid w:val="007576F7"/>
    <w:rsid w:val="00760B40"/>
    <w:rsid w:val="00761FA4"/>
    <w:rsid w:val="00763E40"/>
    <w:rsid w:val="00765B25"/>
    <w:rsid w:val="00766268"/>
    <w:rsid w:val="00766D37"/>
    <w:rsid w:val="007715E5"/>
    <w:rsid w:val="007733AA"/>
    <w:rsid w:val="00782463"/>
    <w:rsid w:val="00783B50"/>
    <w:rsid w:val="00783F63"/>
    <w:rsid w:val="007913A9"/>
    <w:rsid w:val="007A1D20"/>
    <w:rsid w:val="007A487E"/>
    <w:rsid w:val="007A5064"/>
    <w:rsid w:val="007B2951"/>
    <w:rsid w:val="007C1584"/>
    <w:rsid w:val="007C437A"/>
    <w:rsid w:val="007C6B3F"/>
    <w:rsid w:val="007D3457"/>
    <w:rsid w:val="007E3194"/>
    <w:rsid w:val="007E6232"/>
    <w:rsid w:val="007F2336"/>
    <w:rsid w:val="007F2FDE"/>
    <w:rsid w:val="007F40AD"/>
    <w:rsid w:val="008028B1"/>
    <w:rsid w:val="00805680"/>
    <w:rsid w:val="00807E0D"/>
    <w:rsid w:val="00812633"/>
    <w:rsid w:val="008165DF"/>
    <w:rsid w:val="00823B6D"/>
    <w:rsid w:val="00827423"/>
    <w:rsid w:val="00830D50"/>
    <w:rsid w:val="00831E43"/>
    <w:rsid w:val="008350EF"/>
    <w:rsid w:val="008350FA"/>
    <w:rsid w:val="008418C0"/>
    <w:rsid w:val="008432FF"/>
    <w:rsid w:val="00845C3C"/>
    <w:rsid w:val="008565C4"/>
    <w:rsid w:val="00856A02"/>
    <w:rsid w:val="00861528"/>
    <w:rsid w:val="00861E8F"/>
    <w:rsid w:val="0088058D"/>
    <w:rsid w:val="00884329"/>
    <w:rsid w:val="008957A3"/>
    <w:rsid w:val="00895991"/>
    <w:rsid w:val="00897F73"/>
    <w:rsid w:val="008A2768"/>
    <w:rsid w:val="008A5F85"/>
    <w:rsid w:val="008B4A65"/>
    <w:rsid w:val="008B67EA"/>
    <w:rsid w:val="008C0DAA"/>
    <w:rsid w:val="008C0DCD"/>
    <w:rsid w:val="008D0828"/>
    <w:rsid w:val="008D15B8"/>
    <w:rsid w:val="008D1F61"/>
    <w:rsid w:val="008D3C38"/>
    <w:rsid w:val="008D3FE5"/>
    <w:rsid w:val="008D4FFF"/>
    <w:rsid w:val="008D5322"/>
    <w:rsid w:val="008D5477"/>
    <w:rsid w:val="008D5B29"/>
    <w:rsid w:val="008E1DC1"/>
    <w:rsid w:val="008E6390"/>
    <w:rsid w:val="008F773C"/>
    <w:rsid w:val="00904C22"/>
    <w:rsid w:val="00922174"/>
    <w:rsid w:val="00924B99"/>
    <w:rsid w:val="00925DC4"/>
    <w:rsid w:val="00927C8C"/>
    <w:rsid w:val="009336DE"/>
    <w:rsid w:val="00934353"/>
    <w:rsid w:val="00942E61"/>
    <w:rsid w:val="00944E6D"/>
    <w:rsid w:val="00951FE7"/>
    <w:rsid w:val="00952758"/>
    <w:rsid w:val="00953055"/>
    <w:rsid w:val="0095401E"/>
    <w:rsid w:val="00956755"/>
    <w:rsid w:val="00957861"/>
    <w:rsid w:val="00960BAE"/>
    <w:rsid w:val="00960BF3"/>
    <w:rsid w:val="00962D31"/>
    <w:rsid w:val="0096469D"/>
    <w:rsid w:val="00967A80"/>
    <w:rsid w:val="00970791"/>
    <w:rsid w:val="00977663"/>
    <w:rsid w:val="009A4F64"/>
    <w:rsid w:val="009A50CF"/>
    <w:rsid w:val="009B4816"/>
    <w:rsid w:val="009B5CE1"/>
    <w:rsid w:val="009B6E68"/>
    <w:rsid w:val="009C0424"/>
    <w:rsid w:val="009C083E"/>
    <w:rsid w:val="009C09A9"/>
    <w:rsid w:val="009C68BC"/>
    <w:rsid w:val="009D0D02"/>
    <w:rsid w:val="009D6942"/>
    <w:rsid w:val="009E0028"/>
    <w:rsid w:val="009E1459"/>
    <w:rsid w:val="009E4690"/>
    <w:rsid w:val="009E53C4"/>
    <w:rsid w:val="009F4CD4"/>
    <w:rsid w:val="009F65C1"/>
    <w:rsid w:val="009F7C6A"/>
    <w:rsid w:val="00A054CE"/>
    <w:rsid w:val="00A06712"/>
    <w:rsid w:val="00A2203F"/>
    <w:rsid w:val="00A23D9A"/>
    <w:rsid w:val="00A27057"/>
    <w:rsid w:val="00A33A85"/>
    <w:rsid w:val="00A40162"/>
    <w:rsid w:val="00A42697"/>
    <w:rsid w:val="00A45394"/>
    <w:rsid w:val="00A453C9"/>
    <w:rsid w:val="00A51DB7"/>
    <w:rsid w:val="00A56175"/>
    <w:rsid w:val="00A56203"/>
    <w:rsid w:val="00A56E84"/>
    <w:rsid w:val="00A57F07"/>
    <w:rsid w:val="00A60042"/>
    <w:rsid w:val="00A66F64"/>
    <w:rsid w:val="00A7089F"/>
    <w:rsid w:val="00A8221F"/>
    <w:rsid w:val="00A82B20"/>
    <w:rsid w:val="00A864DE"/>
    <w:rsid w:val="00A93232"/>
    <w:rsid w:val="00AA1299"/>
    <w:rsid w:val="00AA1F8E"/>
    <w:rsid w:val="00AB0D86"/>
    <w:rsid w:val="00AB22FC"/>
    <w:rsid w:val="00AB32F2"/>
    <w:rsid w:val="00AB4FF2"/>
    <w:rsid w:val="00AB7DF5"/>
    <w:rsid w:val="00AC40E6"/>
    <w:rsid w:val="00AC4946"/>
    <w:rsid w:val="00AD0E8F"/>
    <w:rsid w:val="00AD603D"/>
    <w:rsid w:val="00AD60A1"/>
    <w:rsid w:val="00AD68DD"/>
    <w:rsid w:val="00AE18EC"/>
    <w:rsid w:val="00AE326E"/>
    <w:rsid w:val="00AE7BB8"/>
    <w:rsid w:val="00AF0438"/>
    <w:rsid w:val="00AF0E77"/>
    <w:rsid w:val="00AF1638"/>
    <w:rsid w:val="00AF4030"/>
    <w:rsid w:val="00B02266"/>
    <w:rsid w:val="00B038F0"/>
    <w:rsid w:val="00B07480"/>
    <w:rsid w:val="00B101BD"/>
    <w:rsid w:val="00B13200"/>
    <w:rsid w:val="00B26D64"/>
    <w:rsid w:val="00B32AE7"/>
    <w:rsid w:val="00B37302"/>
    <w:rsid w:val="00B44EE1"/>
    <w:rsid w:val="00B4562E"/>
    <w:rsid w:val="00B473DF"/>
    <w:rsid w:val="00B51ED4"/>
    <w:rsid w:val="00B57A20"/>
    <w:rsid w:val="00B759B3"/>
    <w:rsid w:val="00B764D5"/>
    <w:rsid w:val="00B92EC7"/>
    <w:rsid w:val="00B934CE"/>
    <w:rsid w:val="00B93F06"/>
    <w:rsid w:val="00B95F4C"/>
    <w:rsid w:val="00BA763A"/>
    <w:rsid w:val="00BB0EEB"/>
    <w:rsid w:val="00BB2D85"/>
    <w:rsid w:val="00BB3FFB"/>
    <w:rsid w:val="00BB7BF2"/>
    <w:rsid w:val="00BB7F63"/>
    <w:rsid w:val="00BC0DA7"/>
    <w:rsid w:val="00BC2FCE"/>
    <w:rsid w:val="00BC44D2"/>
    <w:rsid w:val="00BC5308"/>
    <w:rsid w:val="00BC73D4"/>
    <w:rsid w:val="00BF555C"/>
    <w:rsid w:val="00C01D1D"/>
    <w:rsid w:val="00C0287A"/>
    <w:rsid w:val="00C1008A"/>
    <w:rsid w:val="00C1186D"/>
    <w:rsid w:val="00C11C4B"/>
    <w:rsid w:val="00C26662"/>
    <w:rsid w:val="00C33619"/>
    <w:rsid w:val="00C34E23"/>
    <w:rsid w:val="00C407EE"/>
    <w:rsid w:val="00C508F7"/>
    <w:rsid w:val="00C54AD1"/>
    <w:rsid w:val="00C70D6C"/>
    <w:rsid w:val="00C71BCA"/>
    <w:rsid w:val="00C76E8C"/>
    <w:rsid w:val="00C82588"/>
    <w:rsid w:val="00C82FBA"/>
    <w:rsid w:val="00C84691"/>
    <w:rsid w:val="00C8637F"/>
    <w:rsid w:val="00C96923"/>
    <w:rsid w:val="00CA0D42"/>
    <w:rsid w:val="00CA174C"/>
    <w:rsid w:val="00CA47DE"/>
    <w:rsid w:val="00CA67C5"/>
    <w:rsid w:val="00CB2CA4"/>
    <w:rsid w:val="00CB4509"/>
    <w:rsid w:val="00CB4AAC"/>
    <w:rsid w:val="00CB7CCF"/>
    <w:rsid w:val="00CC1735"/>
    <w:rsid w:val="00CC2DCB"/>
    <w:rsid w:val="00CC4271"/>
    <w:rsid w:val="00CE5A4A"/>
    <w:rsid w:val="00CF1719"/>
    <w:rsid w:val="00CF30AA"/>
    <w:rsid w:val="00CF3185"/>
    <w:rsid w:val="00D027DE"/>
    <w:rsid w:val="00D04C86"/>
    <w:rsid w:val="00D05086"/>
    <w:rsid w:val="00D05B44"/>
    <w:rsid w:val="00D10A0A"/>
    <w:rsid w:val="00D14697"/>
    <w:rsid w:val="00D149DA"/>
    <w:rsid w:val="00D20686"/>
    <w:rsid w:val="00D23830"/>
    <w:rsid w:val="00D33709"/>
    <w:rsid w:val="00D33CA4"/>
    <w:rsid w:val="00D507AC"/>
    <w:rsid w:val="00D512DB"/>
    <w:rsid w:val="00D5182E"/>
    <w:rsid w:val="00D5582D"/>
    <w:rsid w:val="00D668B9"/>
    <w:rsid w:val="00D669F6"/>
    <w:rsid w:val="00D719E5"/>
    <w:rsid w:val="00D745CD"/>
    <w:rsid w:val="00D74ABC"/>
    <w:rsid w:val="00D77C81"/>
    <w:rsid w:val="00D83BF8"/>
    <w:rsid w:val="00D85825"/>
    <w:rsid w:val="00D8677B"/>
    <w:rsid w:val="00D8740E"/>
    <w:rsid w:val="00D9478C"/>
    <w:rsid w:val="00DA57DC"/>
    <w:rsid w:val="00DA612C"/>
    <w:rsid w:val="00DB1A6B"/>
    <w:rsid w:val="00DB1BD7"/>
    <w:rsid w:val="00DC23D1"/>
    <w:rsid w:val="00DC3151"/>
    <w:rsid w:val="00DC7FBF"/>
    <w:rsid w:val="00DD36A0"/>
    <w:rsid w:val="00DD59E9"/>
    <w:rsid w:val="00DD792E"/>
    <w:rsid w:val="00DE0B82"/>
    <w:rsid w:val="00DE371F"/>
    <w:rsid w:val="00DE5B3C"/>
    <w:rsid w:val="00DF6693"/>
    <w:rsid w:val="00E0024E"/>
    <w:rsid w:val="00E043EC"/>
    <w:rsid w:val="00E06D80"/>
    <w:rsid w:val="00E107C7"/>
    <w:rsid w:val="00E45F5E"/>
    <w:rsid w:val="00E468E5"/>
    <w:rsid w:val="00E50925"/>
    <w:rsid w:val="00E566A1"/>
    <w:rsid w:val="00E64AB6"/>
    <w:rsid w:val="00E64C8D"/>
    <w:rsid w:val="00E665C8"/>
    <w:rsid w:val="00E706C3"/>
    <w:rsid w:val="00E716C8"/>
    <w:rsid w:val="00E71DC0"/>
    <w:rsid w:val="00E72CC1"/>
    <w:rsid w:val="00E75DAA"/>
    <w:rsid w:val="00E768CB"/>
    <w:rsid w:val="00E816EE"/>
    <w:rsid w:val="00E84D5F"/>
    <w:rsid w:val="00E91226"/>
    <w:rsid w:val="00E92714"/>
    <w:rsid w:val="00E948D6"/>
    <w:rsid w:val="00EA04E5"/>
    <w:rsid w:val="00EA625A"/>
    <w:rsid w:val="00EA7A9B"/>
    <w:rsid w:val="00EB1570"/>
    <w:rsid w:val="00EB5963"/>
    <w:rsid w:val="00EB6F71"/>
    <w:rsid w:val="00EB728F"/>
    <w:rsid w:val="00EC22F6"/>
    <w:rsid w:val="00EC2739"/>
    <w:rsid w:val="00EC2827"/>
    <w:rsid w:val="00EC4AD2"/>
    <w:rsid w:val="00EC55F5"/>
    <w:rsid w:val="00EC7BF6"/>
    <w:rsid w:val="00ED4871"/>
    <w:rsid w:val="00ED6741"/>
    <w:rsid w:val="00ED7FE2"/>
    <w:rsid w:val="00EE5468"/>
    <w:rsid w:val="00EF0D90"/>
    <w:rsid w:val="00EF4BBE"/>
    <w:rsid w:val="00EF5148"/>
    <w:rsid w:val="00EF57DC"/>
    <w:rsid w:val="00EF58BA"/>
    <w:rsid w:val="00F0126E"/>
    <w:rsid w:val="00F03776"/>
    <w:rsid w:val="00F116D1"/>
    <w:rsid w:val="00F119FD"/>
    <w:rsid w:val="00F25554"/>
    <w:rsid w:val="00F2718C"/>
    <w:rsid w:val="00F30739"/>
    <w:rsid w:val="00F474B4"/>
    <w:rsid w:val="00F51B5A"/>
    <w:rsid w:val="00F53581"/>
    <w:rsid w:val="00F631CB"/>
    <w:rsid w:val="00F63213"/>
    <w:rsid w:val="00F647F9"/>
    <w:rsid w:val="00F6531A"/>
    <w:rsid w:val="00F85A1E"/>
    <w:rsid w:val="00F85EB9"/>
    <w:rsid w:val="00F92BAA"/>
    <w:rsid w:val="00F94629"/>
    <w:rsid w:val="00F96314"/>
    <w:rsid w:val="00F967B3"/>
    <w:rsid w:val="00FA302D"/>
    <w:rsid w:val="00FA55C1"/>
    <w:rsid w:val="00FB1444"/>
    <w:rsid w:val="00FB3511"/>
    <w:rsid w:val="00FB424F"/>
    <w:rsid w:val="00FB6243"/>
    <w:rsid w:val="00FB783E"/>
    <w:rsid w:val="00FC720C"/>
    <w:rsid w:val="00FD06CE"/>
    <w:rsid w:val="00FD33AC"/>
    <w:rsid w:val="00FD5098"/>
    <w:rsid w:val="00FD6D13"/>
    <w:rsid w:val="00FD6F85"/>
    <w:rsid w:val="00FE301E"/>
    <w:rsid w:val="00FF2D9B"/>
    <w:rsid w:val="00FF6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B6B94"/>
  <w15:chartTrackingRefBased/>
  <w15:docId w15:val="{BAD8BF32-6E3B-4C2D-BD25-669922BA0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Points,Bullet point text,Dot pt,No Spacing1,List Paragraph Char Char Char,Indicator Text,Numbered Para 1,List Paragraph1,MAIN CONTENT,Bullet 1,List Paragraph11,List Paragraph12,F5 List Paragraph,Colorful List - Accent 11,OBC Bullet"/>
    <w:basedOn w:val="Normal"/>
    <w:link w:val="ListParagraphChar"/>
    <w:uiPriority w:val="34"/>
    <w:qFormat/>
    <w:rsid w:val="009B4816"/>
    <w:pPr>
      <w:spacing w:after="200" w:line="240" w:lineRule="auto"/>
      <w:ind w:left="720"/>
      <w:contextualSpacing/>
    </w:pPr>
    <w:rPr>
      <w:rFonts w:ascii="Calibri" w:eastAsia="Calibri" w:hAnsi="Calibri" w:cs="Times New Roman"/>
    </w:rPr>
  </w:style>
  <w:style w:type="character" w:styleId="Hyperlink">
    <w:name w:val="Hyperlink"/>
    <w:basedOn w:val="DefaultParagraphFont"/>
    <w:uiPriority w:val="99"/>
    <w:unhideWhenUsed/>
    <w:rsid w:val="00D20686"/>
    <w:rPr>
      <w:color w:val="0563C1" w:themeColor="hyperlink"/>
      <w:u w:val="single"/>
    </w:rPr>
  </w:style>
  <w:style w:type="character" w:styleId="FollowedHyperlink">
    <w:name w:val="FollowedHyperlink"/>
    <w:basedOn w:val="DefaultParagraphFont"/>
    <w:uiPriority w:val="99"/>
    <w:semiHidden/>
    <w:unhideWhenUsed/>
    <w:rsid w:val="00171D5C"/>
    <w:rPr>
      <w:color w:val="954F72" w:themeColor="followedHyperlink"/>
      <w:u w:val="single"/>
    </w:rPr>
  </w:style>
  <w:style w:type="character" w:styleId="UnresolvedMention">
    <w:name w:val="Unresolved Mention"/>
    <w:basedOn w:val="DefaultParagraphFont"/>
    <w:uiPriority w:val="99"/>
    <w:semiHidden/>
    <w:unhideWhenUsed/>
    <w:rsid w:val="002C3FDC"/>
    <w:rPr>
      <w:color w:val="605E5C"/>
      <w:shd w:val="clear" w:color="auto" w:fill="E1DFDD"/>
    </w:rPr>
  </w:style>
  <w:style w:type="character" w:customStyle="1" w:styleId="ListParagraphChar">
    <w:name w:val="List Paragraph Char"/>
    <w:aliases w:val="Bullet Points Char,Bullet point text Char,Dot pt Char,No Spacing1 Char,List Paragraph Char Char Char Char,Indicator Text Char,Numbered Para 1 Char,List Paragraph1 Char,MAIN CONTENT Char,Bullet 1 Char,List Paragraph11 Char"/>
    <w:basedOn w:val="DefaultParagraphFont"/>
    <w:link w:val="ListParagraph"/>
    <w:uiPriority w:val="34"/>
    <w:qFormat/>
    <w:locked/>
    <w:rsid w:val="00C8637F"/>
    <w:rPr>
      <w:rFonts w:ascii="Calibri" w:eastAsia="Calibri" w:hAnsi="Calibri" w:cs="Times New Roman"/>
    </w:rPr>
  </w:style>
  <w:style w:type="paragraph" w:styleId="Header">
    <w:name w:val="header"/>
    <w:basedOn w:val="Normal"/>
    <w:link w:val="HeaderChar"/>
    <w:rsid w:val="008F773C"/>
    <w:pPr>
      <w:tabs>
        <w:tab w:val="center" w:pos="4320"/>
        <w:tab w:val="right" w:pos="8640"/>
      </w:tabs>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8F773C"/>
    <w:rPr>
      <w:rFonts w:ascii="Times New Roman" w:eastAsia="Times New Roman" w:hAnsi="Times New Roman" w:cs="Times New Roman"/>
      <w:sz w:val="24"/>
      <w:szCs w:val="24"/>
    </w:rPr>
  </w:style>
  <w:style w:type="paragraph" w:styleId="Footer">
    <w:name w:val="footer"/>
    <w:basedOn w:val="Normal"/>
    <w:link w:val="FooterChar"/>
    <w:uiPriority w:val="99"/>
    <w:rsid w:val="008F773C"/>
    <w:pPr>
      <w:tabs>
        <w:tab w:val="center" w:pos="4320"/>
        <w:tab w:val="right" w:pos="8640"/>
      </w:tabs>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8F773C"/>
    <w:rPr>
      <w:rFonts w:ascii="Times New Roman" w:eastAsia="Times New Roman" w:hAnsi="Times New Roman" w:cs="Times New Roman"/>
      <w:sz w:val="24"/>
      <w:szCs w:val="24"/>
    </w:rPr>
  </w:style>
  <w:style w:type="paragraph" w:customStyle="1" w:styleId="Bullets">
    <w:name w:val="Bullets"/>
    <w:basedOn w:val="Normal"/>
    <w:qFormat/>
    <w:rsid w:val="008F773C"/>
    <w:pPr>
      <w:numPr>
        <w:numId w:val="24"/>
      </w:numPr>
      <w:autoSpaceDE w:val="0"/>
      <w:autoSpaceDN w:val="0"/>
      <w:adjustRightInd w:val="0"/>
      <w:spacing w:after="0" w:line="240" w:lineRule="auto"/>
      <w:ind w:left="284" w:hanging="284"/>
    </w:pPr>
    <w:rPr>
      <w:rFonts w:ascii="Arial" w:eastAsia="Cambria" w:hAnsi="Arial" w:cs="Arial"/>
      <w:color w:val="3C3C3C"/>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929413">
      <w:bodyDiv w:val="1"/>
      <w:marLeft w:val="0"/>
      <w:marRight w:val="0"/>
      <w:marTop w:val="0"/>
      <w:marBottom w:val="0"/>
      <w:divBdr>
        <w:top w:val="none" w:sz="0" w:space="0" w:color="auto"/>
        <w:left w:val="none" w:sz="0" w:space="0" w:color="auto"/>
        <w:bottom w:val="none" w:sz="0" w:space="0" w:color="auto"/>
        <w:right w:val="none" w:sz="0" w:space="0" w:color="auto"/>
      </w:divBdr>
      <w:divsChild>
        <w:div w:id="1358195918">
          <w:marLeft w:val="547"/>
          <w:marRight w:val="0"/>
          <w:marTop w:val="154"/>
          <w:marBottom w:val="0"/>
          <w:divBdr>
            <w:top w:val="none" w:sz="0" w:space="0" w:color="auto"/>
            <w:left w:val="none" w:sz="0" w:space="0" w:color="auto"/>
            <w:bottom w:val="none" w:sz="0" w:space="0" w:color="auto"/>
            <w:right w:val="none" w:sz="0" w:space="0" w:color="auto"/>
          </w:divBdr>
        </w:div>
        <w:div w:id="1461026430">
          <w:marLeft w:val="547"/>
          <w:marRight w:val="0"/>
          <w:marTop w:val="154"/>
          <w:marBottom w:val="0"/>
          <w:divBdr>
            <w:top w:val="none" w:sz="0" w:space="0" w:color="auto"/>
            <w:left w:val="none" w:sz="0" w:space="0" w:color="auto"/>
            <w:bottom w:val="none" w:sz="0" w:space="0" w:color="auto"/>
            <w:right w:val="none" w:sz="0" w:space="0" w:color="auto"/>
          </w:divBdr>
        </w:div>
        <w:div w:id="1152020700">
          <w:marLeft w:val="547"/>
          <w:marRight w:val="0"/>
          <w:marTop w:val="154"/>
          <w:marBottom w:val="0"/>
          <w:divBdr>
            <w:top w:val="none" w:sz="0" w:space="0" w:color="auto"/>
            <w:left w:val="none" w:sz="0" w:space="0" w:color="auto"/>
            <w:bottom w:val="none" w:sz="0" w:space="0" w:color="auto"/>
            <w:right w:val="none" w:sz="0" w:space="0" w:color="auto"/>
          </w:divBdr>
        </w:div>
        <w:div w:id="2022272312">
          <w:marLeft w:val="547"/>
          <w:marRight w:val="0"/>
          <w:marTop w:val="154"/>
          <w:marBottom w:val="0"/>
          <w:divBdr>
            <w:top w:val="none" w:sz="0" w:space="0" w:color="auto"/>
            <w:left w:val="none" w:sz="0" w:space="0" w:color="auto"/>
            <w:bottom w:val="none" w:sz="0" w:space="0" w:color="auto"/>
            <w:right w:val="none" w:sz="0" w:space="0" w:color="auto"/>
          </w:divBdr>
        </w:div>
      </w:divsChild>
    </w:div>
    <w:div w:id="1787580807">
      <w:bodyDiv w:val="1"/>
      <w:marLeft w:val="0"/>
      <w:marRight w:val="0"/>
      <w:marTop w:val="0"/>
      <w:marBottom w:val="0"/>
      <w:divBdr>
        <w:top w:val="none" w:sz="0" w:space="0" w:color="auto"/>
        <w:left w:val="none" w:sz="0" w:space="0" w:color="auto"/>
        <w:bottom w:val="none" w:sz="0" w:space="0" w:color="auto"/>
        <w:right w:val="none" w:sz="0" w:space="0" w:color="auto"/>
      </w:divBdr>
      <w:divsChild>
        <w:div w:id="2144880452">
          <w:marLeft w:val="547"/>
          <w:marRight w:val="0"/>
          <w:marTop w:val="130"/>
          <w:marBottom w:val="0"/>
          <w:divBdr>
            <w:top w:val="none" w:sz="0" w:space="0" w:color="auto"/>
            <w:left w:val="none" w:sz="0" w:space="0" w:color="auto"/>
            <w:bottom w:val="none" w:sz="0" w:space="0" w:color="auto"/>
            <w:right w:val="none" w:sz="0" w:space="0" w:color="auto"/>
          </w:divBdr>
        </w:div>
        <w:div w:id="691299890">
          <w:marLeft w:val="547"/>
          <w:marRight w:val="0"/>
          <w:marTop w:val="130"/>
          <w:marBottom w:val="0"/>
          <w:divBdr>
            <w:top w:val="none" w:sz="0" w:space="0" w:color="auto"/>
            <w:left w:val="none" w:sz="0" w:space="0" w:color="auto"/>
            <w:bottom w:val="none" w:sz="0" w:space="0" w:color="auto"/>
            <w:right w:val="none" w:sz="0" w:space="0" w:color="auto"/>
          </w:divBdr>
        </w:div>
        <w:div w:id="121966516">
          <w:marLeft w:val="547"/>
          <w:marRight w:val="0"/>
          <w:marTop w:val="130"/>
          <w:marBottom w:val="0"/>
          <w:divBdr>
            <w:top w:val="none" w:sz="0" w:space="0" w:color="auto"/>
            <w:left w:val="none" w:sz="0" w:space="0" w:color="auto"/>
            <w:bottom w:val="none" w:sz="0" w:space="0" w:color="auto"/>
            <w:right w:val="none" w:sz="0" w:space="0" w:color="auto"/>
          </w:divBdr>
        </w:div>
      </w:divsChild>
    </w:div>
    <w:div w:id="1934893478">
      <w:bodyDiv w:val="1"/>
      <w:marLeft w:val="0"/>
      <w:marRight w:val="0"/>
      <w:marTop w:val="0"/>
      <w:marBottom w:val="0"/>
      <w:divBdr>
        <w:top w:val="none" w:sz="0" w:space="0" w:color="auto"/>
        <w:left w:val="none" w:sz="0" w:space="0" w:color="auto"/>
        <w:bottom w:val="none" w:sz="0" w:space="0" w:color="auto"/>
        <w:right w:val="none" w:sz="0" w:space="0" w:color="auto"/>
      </w:divBdr>
      <w:divsChild>
        <w:div w:id="1716081321">
          <w:marLeft w:val="547"/>
          <w:marRight w:val="0"/>
          <w:marTop w:val="120"/>
          <w:marBottom w:val="0"/>
          <w:divBdr>
            <w:top w:val="none" w:sz="0" w:space="0" w:color="auto"/>
            <w:left w:val="none" w:sz="0" w:space="0" w:color="auto"/>
            <w:bottom w:val="none" w:sz="0" w:space="0" w:color="auto"/>
            <w:right w:val="none" w:sz="0" w:space="0" w:color="auto"/>
          </w:divBdr>
        </w:div>
        <w:div w:id="1062602178">
          <w:marLeft w:val="547"/>
          <w:marRight w:val="0"/>
          <w:marTop w:val="120"/>
          <w:marBottom w:val="0"/>
          <w:divBdr>
            <w:top w:val="none" w:sz="0" w:space="0" w:color="auto"/>
            <w:left w:val="none" w:sz="0" w:space="0" w:color="auto"/>
            <w:bottom w:val="none" w:sz="0" w:space="0" w:color="auto"/>
            <w:right w:val="none" w:sz="0" w:space="0" w:color="auto"/>
          </w:divBdr>
        </w:div>
        <w:div w:id="639187959">
          <w:marLeft w:val="547"/>
          <w:marRight w:val="0"/>
          <w:marTop w:val="120"/>
          <w:marBottom w:val="0"/>
          <w:divBdr>
            <w:top w:val="none" w:sz="0" w:space="0" w:color="auto"/>
            <w:left w:val="none" w:sz="0" w:space="0" w:color="auto"/>
            <w:bottom w:val="none" w:sz="0" w:space="0" w:color="auto"/>
            <w:right w:val="none" w:sz="0" w:space="0" w:color="auto"/>
          </w:divBdr>
        </w:div>
        <w:div w:id="755053398">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hyperlink" Target="https://www.mindtools.com/pages/article/smart-goals.htm" TargetMode="External"/><Relationship Id="rId34" Type="http://schemas.openxmlformats.org/officeDocument/2006/relationships/image" Target="media/image10.png"/><Relationship Id="rId42" Type="http://schemas.openxmlformats.org/officeDocument/2006/relationships/image" Target="media/image18.png"/><Relationship Id="rId47" Type="http://schemas.openxmlformats.org/officeDocument/2006/relationships/image" Target="media/image23.png"/><Relationship Id="rId50" Type="http://schemas.openxmlformats.org/officeDocument/2006/relationships/hyperlink" Target="https://www.personneltoday.com/hr/five-principles-of-high-performing-teams/" TargetMode="External"/><Relationship Id="rId55" Type="http://schemas.openxmlformats.org/officeDocument/2006/relationships/hyperlink" Target="https://hduhb.nhs.wales/about-us/governance-arrangements/policies-and-written-control-documents/" TargetMode="External"/><Relationship Id="rId63" Type="http://schemas.openxmlformats.org/officeDocument/2006/relationships/image" Target="media/image28.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pga/2018/12/contents/enacted" TargetMode="External"/><Relationship Id="rId29" Type="http://schemas.openxmlformats.org/officeDocument/2006/relationships/hyperlink" Target="https://www.businessballs.com/strategy-innovation/the-golden-thread/" TargetMode="External"/><Relationship Id="rId11" Type="http://schemas.openxmlformats.org/officeDocument/2006/relationships/footer" Target="footer1.xml"/><Relationship Id="rId24" Type="http://schemas.openxmlformats.org/officeDocument/2006/relationships/image" Target="media/image4.png"/><Relationship Id="rId32" Type="http://schemas.openxmlformats.org/officeDocument/2006/relationships/hyperlink" Target="https://www.kaizen.com/what-is-kaizen.html" TargetMode="External"/><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hyperlink" Target="https://www.cipd.co.uk/knowledge/culture/well-being/factsheet" TargetMode="External"/><Relationship Id="rId58" Type="http://schemas.openxmlformats.org/officeDocument/2006/relationships/hyperlink" Target="https://www.nhsemployers.org/publications/tchandbook"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26.png"/><Relationship Id="rId19" Type="http://schemas.openxmlformats.org/officeDocument/2006/relationships/hyperlink" Target="https://hduhb.nhs.wales/about-us/governance-arrangements/policies-and-written-control-documents/policies/all-wales-capability-policy/" TargetMode="External"/><Relationship Id="rId14" Type="http://schemas.openxmlformats.org/officeDocument/2006/relationships/footer" Target="footer3.xm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www.cipd.co.uk/knowledge/fundamentals/people/performance/factsheet" TargetMode="External"/><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image" Target="media/image24.png"/><Relationship Id="rId56" Type="http://schemas.openxmlformats.org/officeDocument/2006/relationships/hyperlink" Target="https://hduhb.nhs.wales/about-us/your-health-board/board-meetings-2021/annual-general-meeting-agenda-and-papers-29-july-2021/agm-papers-29-july-2021/item-4-hdduhb-annual-report-and-accounts-2021-21-bilingual/" TargetMode="External"/><Relationship Id="rId64" Type="http://schemas.openxmlformats.org/officeDocument/2006/relationships/image" Target="media/image29.png"/><Relationship Id="rId8" Type="http://schemas.openxmlformats.org/officeDocument/2006/relationships/webSettings" Target="webSettings.xml"/><Relationship Id="rId51" Type="http://schemas.openxmlformats.org/officeDocument/2006/relationships/hyperlink" Target="https://www.cipd.co.uk/Images/managing-conflict-in-the-workplace-1_tcm18-70655.pdf" TargetMode="Externa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hyperlink" Target="https://www.legislation.gov.uk/ukpga/2010/15/contents" TargetMode="External"/><Relationship Id="rId25" Type="http://schemas.openxmlformats.org/officeDocument/2006/relationships/image" Target="media/image5.png"/><Relationship Id="rId33" Type="http://schemas.openxmlformats.org/officeDocument/2006/relationships/image" Target="media/image9.png"/><Relationship Id="rId38" Type="http://schemas.openxmlformats.org/officeDocument/2006/relationships/image" Target="media/image14.png"/><Relationship Id="rId46" Type="http://schemas.openxmlformats.org/officeDocument/2006/relationships/image" Target="media/image22.png"/><Relationship Id="rId59" Type="http://schemas.openxmlformats.org/officeDocument/2006/relationships/hyperlink" Target="http://www.wales.nhs.uk/sitesplus/documents/862/2020-21%20Delivery%20Framework.pdf" TargetMode="External"/><Relationship Id="rId20" Type="http://schemas.openxmlformats.org/officeDocument/2006/relationships/hyperlink" Target="https://hduhb.nhs.wales/about-us/governance-arrangements/policies-and-written-control-documents/policies-appendices1/equality-impact-assessment-pdf-142kb/" TargetMode="External"/><Relationship Id="rId41" Type="http://schemas.openxmlformats.org/officeDocument/2006/relationships/image" Target="media/image17.png"/><Relationship Id="rId54" Type="http://schemas.openxmlformats.org/officeDocument/2006/relationships/hyperlink" Target="https://croner.co.uk/resources/business-advice/benefits-of-flexible-working/" TargetMode="External"/><Relationship Id="rId62"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cas.org.uk/capability-procedures"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2.png"/><Relationship Id="rId49" Type="http://schemas.openxmlformats.org/officeDocument/2006/relationships/image" Target="media/image25.png"/><Relationship Id="rId57" Type="http://schemas.openxmlformats.org/officeDocument/2006/relationships/hyperlink" Target="https://www.forbes.com/sites/joemckendrick/2020/10/18/work-from-home-fallout-productivity-up-innovation-down/?sh=54b8d929668d" TargetMode="External"/><Relationship Id="rId10" Type="http://schemas.openxmlformats.org/officeDocument/2006/relationships/endnotes" Target="endnotes.xml"/><Relationship Id="rId31" Type="http://schemas.openxmlformats.org/officeDocument/2006/relationships/hyperlink" Target="https://hduhb.nhs.wales/about-us/governance-arrangements/policies-and-written-control-documents/policies/performance-appraisal-and-personal-development-plan-padr-policy/" TargetMode="External"/><Relationship Id="rId44" Type="http://schemas.openxmlformats.org/officeDocument/2006/relationships/image" Target="media/image20.png"/><Relationship Id="rId52" Type="http://schemas.openxmlformats.org/officeDocument/2006/relationships/hyperlink" Target="https://www.cipd.co.uk/knowledge/fundamentals/people/development/learning-methods-factsheet" TargetMode="External"/><Relationship Id="rId60" Type="http://schemas.openxmlformats.org/officeDocument/2006/relationships/hyperlink" Target="https://www.peoplemanagement.co.uk/news/articles/line-managers-focusing-output-over-hours-since-Covid-research-finds?utm_source=mc&amp;utm_medium=email&amp;utm_content=PM_daily_09092021.Line+managers+focusing+on+output+over+hours+since+Covid%2c+research+finds&amp;utm_campaign=7295441&amp;utm_term=5749318"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s://hduhb.nhs.wales/about-us/governance-arrangements/policies-and-written-control-documents/policies/performance-appraisal-and-personal-development-plan-padr-policy/" TargetMode="External"/><Relationship Id="rId39" Type="http://schemas.openxmlformats.org/officeDocument/2006/relationships/image" Target="media/image15.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1" ma:contentTypeDescription="Create a new document." ma:contentTypeScope="" ma:versionID="4684ab41351d0757384e812a98ecffac">
  <xsd:schema xmlns:xsd="http://www.w3.org/2001/XMLSchema" xmlns:xs="http://www.w3.org/2001/XMLSchema" xmlns:p="http://schemas.microsoft.com/office/2006/metadata/properties" xmlns:ns3="258d5018-feb4-45ec-8043-ac7152467c64" xmlns:ns4="2795bbee-07b4-4e79-98d8-0419d9871cad" targetNamespace="http://schemas.microsoft.com/office/2006/metadata/properties" ma:root="true" ma:fieldsID="d3063fa4e59716f5ae55b50dd286e5f6" ns3:_="" ns4:_="">
    <xsd:import namespace="258d5018-feb4-45ec-8043-ac7152467c64"/>
    <xsd:import namespace="2795bbee-07b4-4e79-98d8-0419d9871ca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BC4EE-E0BD-4980-9CB3-554C7B14D01E}">
  <ds:schemaRef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258d5018-feb4-45ec-8043-ac7152467c64"/>
    <ds:schemaRef ds:uri="http://purl.org/dc/elements/1.1/"/>
    <ds:schemaRef ds:uri="http://purl.org/dc/dcmitype/"/>
    <ds:schemaRef ds:uri="2795bbee-07b4-4e79-98d8-0419d9871cad"/>
    <ds:schemaRef ds:uri="http://schemas.microsoft.com/office/2006/metadata/properties"/>
  </ds:schemaRefs>
</ds:datastoreItem>
</file>

<file path=customXml/itemProps2.xml><?xml version="1.0" encoding="utf-8"?>
<ds:datastoreItem xmlns:ds="http://schemas.openxmlformats.org/officeDocument/2006/customXml" ds:itemID="{13419F99-AED0-4DD9-95C7-C10CC1A3CA43}">
  <ds:schemaRefs>
    <ds:schemaRef ds:uri="http://schemas.microsoft.com/sharepoint/v3/contenttype/forms"/>
  </ds:schemaRefs>
</ds:datastoreItem>
</file>

<file path=customXml/itemProps3.xml><?xml version="1.0" encoding="utf-8"?>
<ds:datastoreItem xmlns:ds="http://schemas.openxmlformats.org/officeDocument/2006/customXml" ds:itemID="{8E6D6273-865E-4A13-8109-9EC7B5EC1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8d5018-feb4-45ec-8043-ac7152467c64"/>
    <ds:schemaRef ds:uri="2795bbee-07b4-4e79-98d8-0419d9871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6E8F7A-AA0F-42C6-B638-FE4DB4CB1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43</Pages>
  <Words>4926</Words>
  <Characters>28084</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Senior Workforce Manager: Efficiency, Job Evaluation and Business Support)</dc:creator>
  <cp:keywords/>
  <dc:description/>
  <cp:lastModifiedBy>Sharon Richards (Hywel Dda UHB - Senior Workforce Manager: Efficiency, Job Evaluation and Business Support)</cp:lastModifiedBy>
  <cp:revision>653</cp:revision>
  <dcterms:created xsi:type="dcterms:W3CDTF">2021-08-25T18:49:00Z</dcterms:created>
  <dcterms:modified xsi:type="dcterms:W3CDTF">2021-09-17T18:03:00Z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