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2601" w:rsidRDefault="00F42601" w:rsidP="00F42601">
      <w:pPr>
        <w:jc w:val="right"/>
        <w:rPr>
          <w:rFonts w:ascii="Times New Roman" w:hAnsi="Times New Roman" w:cs="Times New Roman"/>
          <w:sz w:val="28"/>
          <w:szCs w:val="28"/>
        </w:rPr>
      </w:pPr>
    </w:p>
    <w:p w:rsidR="00F42601" w:rsidRDefault="00F42601" w:rsidP="00F42601">
      <w:pPr>
        <w:jc w:val="right"/>
        <w:rPr>
          <w:rFonts w:ascii="Times New Roman" w:hAnsi="Times New Roman" w:cs="Times New Roman"/>
          <w:sz w:val="28"/>
          <w:szCs w:val="28"/>
        </w:rPr>
      </w:pPr>
    </w:p>
    <w:p w:rsidR="00F42601" w:rsidRDefault="00F42601" w:rsidP="00F42601">
      <w:pPr>
        <w:jc w:val="right"/>
        <w:rPr>
          <w:rFonts w:ascii="Times New Roman" w:hAnsi="Times New Roman" w:cs="Times New Roman"/>
          <w:sz w:val="28"/>
          <w:szCs w:val="28"/>
        </w:rPr>
      </w:pPr>
    </w:p>
    <w:p w:rsidR="00F42601" w:rsidRDefault="00F42601" w:rsidP="00F42601">
      <w:pPr>
        <w:jc w:val="right"/>
        <w:rPr>
          <w:rFonts w:ascii="Times New Roman" w:hAnsi="Times New Roman" w:cs="Times New Roman"/>
          <w:sz w:val="28"/>
          <w:szCs w:val="28"/>
        </w:rPr>
      </w:pPr>
    </w:p>
    <w:p w:rsidR="00F42601" w:rsidRDefault="00F42601" w:rsidP="00F42601">
      <w:pPr>
        <w:jc w:val="right"/>
        <w:rPr>
          <w:rFonts w:ascii="Times New Roman" w:hAnsi="Times New Roman" w:cs="Times New Roman"/>
          <w:sz w:val="28"/>
          <w:szCs w:val="28"/>
        </w:rPr>
      </w:pPr>
    </w:p>
    <w:p w:rsidR="00F42601" w:rsidRDefault="00F42601" w:rsidP="00F42601">
      <w:pPr>
        <w:jc w:val="right"/>
        <w:rPr>
          <w:rFonts w:ascii="Times New Roman" w:hAnsi="Times New Roman" w:cs="Times New Roman"/>
          <w:sz w:val="28"/>
          <w:szCs w:val="28"/>
        </w:rPr>
      </w:pPr>
    </w:p>
    <w:p w:rsidR="00F42601" w:rsidRPr="00F42601" w:rsidRDefault="00F42601" w:rsidP="00F42601">
      <w:pPr>
        <w:jc w:val="right"/>
        <w:rPr>
          <w:rFonts w:ascii="Times New Roman" w:hAnsi="Times New Roman" w:cs="Times New Roman"/>
          <w:b/>
          <w:sz w:val="36"/>
          <w:szCs w:val="36"/>
        </w:rPr>
      </w:pPr>
      <w:proofErr w:type="spellStart"/>
      <w:r w:rsidRPr="00F42601">
        <w:rPr>
          <w:rFonts w:ascii="Times New Roman" w:hAnsi="Times New Roman" w:cs="Times New Roman"/>
          <w:b/>
          <w:sz w:val="36"/>
          <w:szCs w:val="36"/>
        </w:rPr>
        <w:t>Vasile</w:t>
      </w:r>
      <w:proofErr w:type="spellEnd"/>
      <w:r w:rsidRPr="00F42601">
        <w:rPr>
          <w:rFonts w:ascii="Times New Roman" w:hAnsi="Times New Roman" w:cs="Times New Roman"/>
          <w:b/>
          <w:sz w:val="36"/>
          <w:szCs w:val="36"/>
        </w:rPr>
        <w:t xml:space="preserve"> </w:t>
      </w:r>
      <w:proofErr w:type="spellStart"/>
      <w:proofErr w:type="gramStart"/>
      <w:r w:rsidRPr="00F42601">
        <w:rPr>
          <w:rFonts w:ascii="Times New Roman" w:hAnsi="Times New Roman" w:cs="Times New Roman"/>
          <w:b/>
          <w:sz w:val="36"/>
          <w:szCs w:val="36"/>
        </w:rPr>
        <w:t>Ene</w:t>
      </w:r>
      <w:proofErr w:type="spellEnd"/>
      <w:proofErr w:type="gramEnd"/>
    </w:p>
    <w:p w:rsidR="00F42601" w:rsidRDefault="00F42601" w:rsidP="00F42601">
      <w:pPr>
        <w:jc w:val="right"/>
        <w:rPr>
          <w:rFonts w:ascii="Times New Roman" w:hAnsi="Times New Roman" w:cs="Times New Roman"/>
          <w:b/>
          <w:sz w:val="36"/>
          <w:szCs w:val="36"/>
        </w:rPr>
      </w:pPr>
      <w:r w:rsidRPr="00F42601">
        <w:rPr>
          <w:rFonts w:ascii="Times New Roman" w:hAnsi="Times New Roman" w:cs="Times New Roman"/>
          <w:b/>
          <w:sz w:val="36"/>
          <w:szCs w:val="36"/>
        </w:rPr>
        <w:t>1817171</w:t>
      </w:r>
    </w:p>
    <w:p w:rsidR="00762F28" w:rsidRPr="00F42601" w:rsidRDefault="00762F28" w:rsidP="00762F28">
      <w:pPr>
        <w:jc w:val="right"/>
        <w:rPr>
          <w:rFonts w:ascii="Times New Roman" w:hAnsi="Times New Roman" w:cs="Times New Roman"/>
          <w:b/>
          <w:sz w:val="36"/>
          <w:szCs w:val="36"/>
        </w:rPr>
      </w:pPr>
      <w:r>
        <w:rPr>
          <w:rFonts w:ascii="Times New Roman" w:hAnsi="Times New Roman" w:cs="Times New Roman"/>
          <w:b/>
          <w:sz w:val="36"/>
          <w:szCs w:val="36"/>
        </w:rPr>
        <w:t>LCBB4002</w:t>
      </w:r>
    </w:p>
    <w:p w:rsidR="00F42601" w:rsidRPr="00F42601" w:rsidRDefault="00F42601" w:rsidP="00F42601">
      <w:pPr>
        <w:jc w:val="right"/>
        <w:rPr>
          <w:rFonts w:ascii="Times New Roman" w:hAnsi="Times New Roman" w:cs="Times New Roman"/>
          <w:b/>
          <w:sz w:val="36"/>
          <w:szCs w:val="36"/>
        </w:rPr>
      </w:pPr>
      <w:r w:rsidRPr="00F42601">
        <w:rPr>
          <w:rFonts w:ascii="Times New Roman" w:hAnsi="Times New Roman" w:cs="Times New Roman"/>
          <w:b/>
          <w:sz w:val="36"/>
          <w:szCs w:val="36"/>
        </w:rPr>
        <w:t>Community Engagement</w:t>
      </w:r>
    </w:p>
    <w:p w:rsidR="00F42601" w:rsidRPr="00F42601" w:rsidRDefault="00762F28" w:rsidP="00F42601">
      <w:pPr>
        <w:jc w:val="right"/>
        <w:rPr>
          <w:rFonts w:ascii="Times New Roman" w:hAnsi="Times New Roman" w:cs="Times New Roman"/>
          <w:b/>
          <w:sz w:val="36"/>
          <w:szCs w:val="36"/>
        </w:rPr>
      </w:pPr>
      <w:r>
        <w:rPr>
          <w:rFonts w:ascii="Times New Roman" w:hAnsi="Times New Roman" w:cs="Times New Roman"/>
          <w:b/>
          <w:sz w:val="36"/>
          <w:szCs w:val="36"/>
        </w:rPr>
        <w:t xml:space="preserve">REWORK - </w:t>
      </w:r>
      <w:proofErr w:type="gramStart"/>
      <w:r w:rsidR="00F42601" w:rsidRPr="00F42601">
        <w:rPr>
          <w:rFonts w:ascii="Times New Roman" w:hAnsi="Times New Roman" w:cs="Times New Roman"/>
          <w:b/>
          <w:sz w:val="36"/>
          <w:szCs w:val="36"/>
        </w:rPr>
        <w:t>GREENCORE  food</w:t>
      </w:r>
      <w:proofErr w:type="gramEnd"/>
      <w:r w:rsidR="00F42601" w:rsidRPr="00F42601">
        <w:rPr>
          <w:rFonts w:ascii="Times New Roman" w:hAnsi="Times New Roman" w:cs="Times New Roman"/>
          <w:b/>
          <w:sz w:val="36"/>
          <w:szCs w:val="36"/>
        </w:rPr>
        <w:t xml:space="preserve"> to go</w:t>
      </w:r>
    </w:p>
    <w:p w:rsidR="00F3221A" w:rsidRDefault="00F42601" w:rsidP="00F42601">
      <w:pPr>
        <w:jc w:val="right"/>
        <w:rPr>
          <w:rFonts w:ascii="Times New Roman" w:hAnsi="Times New Roman" w:cs="Times New Roman"/>
          <w:b/>
          <w:sz w:val="36"/>
          <w:szCs w:val="36"/>
        </w:rPr>
      </w:pPr>
      <w:r w:rsidRPr="00F42601">
        <w:rPr>
          <w:rFonts w:ascii="Times New Roman" w:hAnsi="Times New Roman" w:cs="Times New Roman"/>
          <w:b/>
          <w:sz w:val="36"/>
          <w:szCs w:val="36"/>
        </w:rPr>
        <w:t>Tanya Nathan</w:t>
      </w:r>
    </w:p>
    <w:p w:rsidR="00F42601" w:rsidRDefault="00F42601" w:rsidP="00F42601">
      <w:pPr>
        <w:jc w:val="right"/>
        <w:rPr>
          <w:rFonts w:ascii="Times New Roman" w:hAnsi="Times New Roman" w:cs="Times New Roman"/>
          <w:b/>
          <w:sz w:val="36"/>
          <w:szCs w:val="36"/>
        </w:rPr>
      </w:pPr>
    </w:p>
    <w:p w:rsidR="00F42601" w:rsidRDefault="00F42601" w:rsidP="00F42601">
      <w:pPr>
        <w:jc w:val="both"/>
        <w:rPr>
          <w:rFonts w:ascii="Times New Roman" w:hAnsi="Times New Roman" w:cs="Times New Roman"/>
          <w:sz w:val="28"/>
          <w:szCs w:val="28"/>
        </w:rPr>
      </w:pPr>
      <w:proofErr w:type="spellStart"/>
      <w:r w:rsidRPr="00F42601">
        <w:rPr>
          <w:rFonts w:ascii="Times New Roman" w:hAnsi="Times New Roman" w:cs="Times New Roman"/>
          <w:sz w:val="28"/>
          <w:szCs w:val="28"/>
        </w:rPr>
        <w:t>Greencore</w:t>
      </w:r>
      <w:proofErr w:type="spellEnd"/>
      <w:r w:rsidRPr="00F42601">
        <w:rPr>
          <w:rFonts w:ascii="Times New Roman" w:hAnsi="Times New Roman" w:cs="Times New Roman"/>
          <w:sz w:val="28"/>
          <w:szCs w:val="28"/>
        </w:rPr>
        <w:t xml:space="preserve"> was originally an Irish company founded in the early twentieth century, a company that initially produced sugar. Due to the fact that the organization has diversified its production over time and produced other food products, the company was privatized in 1991 and the new company will be called </w:t>
      </w:r>
      <w:proofErr w:type="spellStart"/>
      <w:r w:rsidRPr="00F42601">
        <w:rPr>
          <w:rFonts w:ascii="Times New Roman" w:hAnsi="Times New Roman" w:cs="Times New Roman"/>
          <w:sz w:val="28"/>
          <w:szCs w:val="28"/>
        </w:rPr>
        <w:t>Greencore</w:t>
      </w:r>
      <w:proofErr w:type="spellEnd"/>
      <w:r w:rsidRPr="00F42601">
        <w:rPr>
          <w:rFonts w:ascii="Times New Roman" w:hAnsi="Times New Roman" w:cs="Times New Roman"/>
          <w:sz w:val="28"/>
          <w:szCs w:val="28"/>
        </w:rPr>
        <w:t xml:space="preserve">. The company was privatized but </w:t>
      </w:r>
      <w:proofErr w:type="gramStart"/>
      <w:r w:rsidRPr="00F42601">
        <w:rPr>
          <w:rFonts w:ascii="Times New Roman" w:hAnsi="Times New Roman" w:cs="Times New Roman"/>
          <w:sz w:val="28"/>
          <w:szCs w:val="28"/>
        </w:rPr>
        <w:t>part of the shares are</w:t>
      </w:r>
      <w:proofErr w:type="gramEnd"/>
      <w:r w:rsidRPr="00F42601">
        <w:rPr>
          <w:rFonts w:ascii="Times New Roman" w:hAnsi="Times New Roman" w:cs="Times New Roman"/>
          <w:sz w:val="28"/>
          <w:szCs w:val="28"/>
        </w:rPr>
        <w:t xml:space="preserve"> owned by the Irish government. After a series of acquisitions, after other companies were included in the </w:t>
      </w:r>
      <w:proofErr w:type="spellStart"/>
      <w:r w:rsidRPr="00F42601">
        <w:rPr>
          <w:rFonts w:ascii="Times New Roman" w:hAnsi="Times New Roman" w:cs="Times New Roman"/>
          <w:sz w:val="28"/>
          <w:szCs w:val="28"/>
        </w:rPr>
        <w:t>Greencore</w:t>
      </w:r>
      <w:proofErr w:type="spellEnd"/>
      <w:r w:rsidRPr="00F42601">
        <w:rPr>
          <w:rFonts w:ascii="Times New Roman" w:hAnsi="Times New Roman" w:cs="Times New Roman"/>
          <w:sz w:val="28"/>
          <w:szCs w:val="28"/>
        </w:rPr>
        <w:t xml:space="preserve"> </w:t>
      </w:r>
      <w:proofErr w:type="gramStart"/>
      <w:r w:rsidRPr="00F42601">
        <w:rPr>
          <w:rFonts w:ascii="Times New Roman" w:hAnsi="Times New Roman" w:cs="Times New Roman"/>
          <w:sz w:val="28"/>
          <w:szCs w:val="28"/>
        </w:rPr>
        <w:t>company</w:t>
      </w:r>
      <w:proofErr w:type="gramEnd"/>
      <w:r w:rsidRPr="00F42601">
        <w:rPr>
          <w:rFonts w:ascii="Times New Roman" w:hAnsi="Times New Roman" w:cs="Times New Roman"/>
          <w:sz w:val="28"/>
          <w:szCs w:val="28"/>
        </w:rPr>
        <w:t>, the organization grew and developed into the company it is today. This company from the beginning operated in the food industry but as I said it diversifies its production and becomes an important pawn in the food industry.</w:t>
      </w:r>
    </w:p>
    <w:p w:rsidR="00F42601" w:rsidRDefault="00771482" w:rsidP="00F42601">
      <w:pPr>
        <w:jc w:val="both"/>
        <w:rPr>
          <w:rFonts w:ascii="Times New Roman" w:hAnsi="Times New Roman" w:cs="Times New Roman"/>
          <w:sz w:val="28"/>
          <w:szCs w:val="28"/>
        </w:rPr>
      </w:pPr>
      <w:proofErr w:type="spellStart"/>
      <w:r>
        <w:rPr>
          <w:rFonts w:ascii="Times New Roman" w:hAnsi="Times New Roman" w:cs="Times New Roman"/>
          <w:sz w:val="28"/>
          <w:szCs w:val="28"/>
        </w:rPr>
        <w:t>Greencore</w:t>
      </w:r>
      <w:proofErr w:type="spellEnd"/>
      <w:r>
        <w:rPr>
          <w:rFonts w:ascii="Times New Roman" w:hAnsi="Times New Roman" w:cs="Times New Roman"/>
          <w:sz w:val="28"/>
          <w:szCs w:val="28"/>
        </w:rPr>
        <w:t xml:space="preserve"> Group</w:t>
      </w:r>
      <w:r w:rsidR="00F42601" w:rsidRPr="00F42601">
        <w:rPr>
          <w:rFonts w:ascii="Times New Roman" w:hAnsi="Times New Roman" w:cs="Times New Roman"/>
          <w:sz w:val="28"/>
          <w:szCs w:val="28"/>
        </w:rPr>
        <w:t xml:space="preserve"> is a manufacturer of convenience food in the United Kingdom. The Company supplies grocery and other retailers, including all of the major </w:t>
      </w:r>
      <w:r w:rsidR="00F42601" w:rsidRPr="00F42601">
        <w:rPr>
          <w:rFonts w:ascii="Times New Roman" w:hAnsi="Times New Roman" w:cs="Times New Roman"/>
          <w:sz w:val="28"/>
          <w:szCs w:val="28"/>
        </w:rPr>
        <w:lastRenderedPageBreak/>
        <w:t xml:space="preserve">United Kingdom supermarkets. The Company serves customers across a range of categories, including sandwiches, sushi, salads, chilled ready meals, chilled soups and sauces, chilled quiche, ambient sauces and pickles, and frozen Yorkshire Puddings. The Company has 16 manufacturing sites in the United Kingdom. </w:t>
      </w:r>
      <w:proofErr w:type="gramStart"/>
      <w:r w:rsidR="00F42601" w:rsidRPr="00F42601">
        <w:rPr>
          <w:rFonts w:ascii="Times New Roman" w:hAnsi="Times New Roman" w:cs="Times New Roman"/>
          <w:sz w:val="28"/>
          <w:szCs w:val="28"/>
        </w:rPr>
        <w:t>"</w:t>
      </w:r>
      <w:proofErr w:type="spellStart"/>
      <w:r w:rsidR="00F42601" w:rsidRPr="00F42601">
        <w:rPr>
          <w:rFonts w:ascii="Times New Roman" w:hAnsi="Times New Roman" w:cs="Times New Roman"/>
          <w:sz w:val="28"/>
          <w:szCs w:val="28"/>
        </w:rPr>
        <w:t>Greencore</w:t>
      </w:r>
      <w:proofErr w:type="spellEnd"/>
      <w:r w:rsidR="00F42601" w:rsidRPr="00F42601">
        <w:rPr>
          <w:rFonts w:ascii="Times New Roman" w:hAnsi="Times New Roman" w:cs="Times New Roman"/>
          <w:sz w:val="28"/>
          <w:szCs w:val="28"/>
        </w:rPr>
        <w:t>".</w:t>
      </w:r>
      <w:proofErr w:type="gramEnd"/>
      <w:r w:rsidR="00F42601" w:rsidRPr="00F42601">
        <w:rPr>
          <w:rFonts w:ascii="Times New Roman" w:hAnsi="Times New Roman" w:cs="Times New Roman"/>
          <w:sz w:val="28"/>
          <w:szCs w:val="28"/>
        </w:rPr>
        <w:t xml:space="preserve"> FT. Retrieved 25 March 2018.</w:t>
      </w:r>
    </w:p>
    <w:p w:rsidR="00F42601" w:rsidRDefault="00F42601" w:rsidP="00F42601">
      <w:pPr>
        <w:jc w:val="both"/>
        <w:rPr>
          <w:rFonts w:ascii="Times New Roman" w:hAnsi="Times New Roman" w:cs="Times New Roman"/>
          <w:sz w:val="28"/>
          <w:szCs w:val="28"/>
        </w:rPr>
      </w:pPr>
      <w:r w:rsidRPr="00F42601">
        <w:rPr>
          <w:rFonts w:ascii="Times New Roman" w:hAnsi="Times New Roman" w:cs="Times New Roman"/>
          <w:sz w:val="28"/>
          <w:szCs w:val="28"/>
        </w:rPr>
        <w:t>https://markets.ft.com/data/equities/tearsheet/profile?s=GNC:LSE</w:t>
      </w:r>
    </w:p>
    <w:p w:rsidR="00F42601" w:rsidRPr="00F42601" w:rsidRDefault="00F42601" w:rsidP="00F42601">
      <w:pPr>
        <w:jc w:val="both"/>
        <w:rPr>
          <w:rFonts w:ascii="Times New Roman" w:hAnsi="Times New Roman" w:cs="Times New Roman"/>
          <w:sz w:val="28"/>
          <w:szCs w:val="28"/>
        </w:rPr>
      </w:pPr>
      <w:proofErr w:type="spellStart"/>
      <w:r w:rsidRPr="00F42601">
        <w:rPr>
          <w:rFonts w:ascii="Times New Roman" w:hAnsi="Times New Roman" w:cs="Times New Roman"/>
          <w:sz w:val="28"/>
          <w:szCs w:val="28"/>
        </w:rPr>
        <w:t>Greencore</w:t>
      </w:r>
      <w:proofErr w:type="spellEnd"/>
      <w:r w:rsidRPr="00F42601">
        <w:rPr>
          <w:rFonts w:ascii="Times New Roman" w:hAnsi="Times New Roman" w:cs="Times New Roman"/>
          <w:sz w:val="28"/>
          <w:szCs w:val="28"/>
        </w:rPr>
        <w:t xml:space="preserve"> Sandwiches is the world's largest sandwich maker, producing nearly four million sandwiches each week for supermarkets, convenience stores, garage attractions, coffee chains, contract catering and airlines.</w:t>
      </w:r>
    </w:p>
    <w:p w:rsidR="00F42601" w:rsidRDefault="00F42601" w:rsidP="00F42601">
      <w:pPr>
        <w:jc w:val="both"/>
        <w:rPr>
          <w:rFonts w:ascii="Times New Roman" w:hAnsi="Times New Roman" w:cs="Times New Roman"/>
          <w:sz w:val="28"/>
          <w:szCs w:val="28"/>
        </w:rPr>
      </w:pPr>
      <w:proofErr w:type="spellStart"/>
      <w:r w:rsidRPr="00F42601">
        <w:rPr>
          <w:rFonts w:ascii="Times New Roman" w:hAnsi="Times New Roman" w:cs="Times New Roman"/>
          <w:sz w:val="28"/>
          <w:szCs w:val="28"/>
        </w:rPr>
        <w:t>Greencore</w:t>
      </w:r>
      <w:proofErr w:type="spellEnd"/>
      <w:r w:rsidRPr="00F42601">
        <w:rPr>
          <w:rFonts w:ascii="Times New Roman" w:hAnsi="Times New Roman" w:cs="Times New Roman"/>
          <w:sz w:val="28"/>
          <w:szCs w:val="28"/>
        </w:rPr>
        <w:t xml:space="preserve"> Sandwiches is an extremely versatile and flexible sandwich maker, producing over 900 different sandwiches and launching almost 300 new lines every year.</w:t>
      </w:r>
    </w:p>
    <w:p w:rsidR="00664975" w:rsidRDefault="00664975" w:rsidP="00664975">
      <w:pPr>
        <w:jc w:val="both"/>
        <w:rPr>
          <w:rFonts w:ascii="Times New Roman" w:hAnsi="Times New Roman" w:cs="Times New Roman"/>
          <w:sz w:val="28"/>
          <w:szCs w:val="28"/>
        </w:rPr>
      </w:pPr>
      <w:r w:rsidRPr="00664975">
        <w:rPr>
          <w:rFonts w:ascii="Times New Roman" w:hAnsi="Times New Roman" w:cs="Times New Roman"/>
          <w:sz w:val="28"/>
          <w:szCs w:val="28"/>
        </w:rPr>
        <w:t xml:space="preserve">The structure of the company is given by the history of the company and the acquisition over time of other smaller companies which, when they were included in </w:t>
      </w:r>
      <w:proofErr w:type="spellStart"/>
      <w:r w:rsidRPr="00664975">
        <w:rPr>
          <w:rFonts w:ascii="Times New Roman" w:hAnsi="Times New Roman" w:cs="Times New Roman"/>
          <w:sz w:val="28"/>
          <w:szCs w:val="28"/>
        </w:rPr>
        <w:t>Greencore</w:t>
      </w:r>
      <w:proofErr w:type="spellEnd"/>
      <w:r w:rsidRPr="00664975">
        <w:rPr>
          <w:rFonts w:ascii="Times New Roman" w:hAnsi="Times New Roman" w:cs="Times New Roman"/>
          <w:sz w:val="28"/>
          <w:szCs w:val="28"/>
        </w:rPr>
        <w:t xml:space="preserve">, led to </w:t>
      </w:r>
      <w:proofErr w:type="gramStart"/>
      <w:r w:rsidRPr="00664975">
        <w:rPr>
          <w:rFonts w:ascii="Times New Roman" w:hAnsi="Times New Roman" w:cs="Times New Roman"/>
          <w:sz w:val="28"/>
          <w:szCs w:val="28"/>
        </w:rPr>
        <w:t>a greater</w:t>
      </w:r>
      <w:proofErr w:type="gramEnd"/>
      <w:r w:rsidRPr="00664975">
        <w:rPr>
          <w:rFonts w:ascii="Times New Roman" w:hAnsi="Times New Roman" w:cs="Times New Roman"/>
          <w:sz w:val="28"/>
          <w:szCs w:val="28"/>
        </w:rPr>
        <w:t xml:space="preserve"> market coverage in the field in which </w:t>
      </w:r>
      <w:proofErr w:type="spellStart"/>
      <w:r w:rsidRPr="00664975">
        <w:rPr>
          <w:rFonts w:ascii="Times New Roman" w:hAnsi="Times New Roman" w:cs="Times New Roman"/>
          <w:sz w:val="28"/>
          <w:szCs w:val="28"/>
        </w:rPr>
        <w:t>Greencore</w:t>
      </w:r>
      <w:proofErr w:type="spellEnd"/>
      <w:r w:rsidRPr="00664975">
        <w:rPr>
          <w:rFonts w:ascii="Times New Roman" w:hAnsi="Times New Roman" w:cs="Times New Roman"/>
          <w:sz w:val="28"/>
          <w:szCs w:val="28"/>
        </w:rPr>
        <w:t xml:space="preserve"> operates.</w:t>
      </w:r>
    </w:p>
    <w:p w:rsidR="00502F50" w:rsidRDefault="00502F50" w:rsidP="00502F50">
      <w:pPr>
        <w:jc w:val="center"/>
        <w:rPr>
          <w:rFonts w:ascii="Times New Roman" w:hAnsi="Times New Roman" w:cs="Times New Roman"/>
          <w:sz w:val="28"/>
          <w:szCs w:val="28"/>
        </w:rPr>
      </w:pPr>
      <w:r w:rsidRPr="00502F50">
        <w:rPr>
          <w:rFonts w:ascii="Times New Roman" w:hAnsi="Times New Roman" w:cs="Times New Roman"/>
          <w:noProof/>
          <w:sz w:val="28"/>
          <w:szCs w:val="28"/>
        </w:rPr>
        <w:drawing>
          <wp:inline distT="0" distB="0" distL="0" distR="0">
            <wp:extent cx="2828925" cy="1619250"/>
            <wp:effectExtent l="0" t="0" r="9525" b="0"/>
            <wp:docPr id="4" name="Picture 4" descr="Greencore Sees Revenue Growth In H1, Updates On COVID-19 Respon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eencore Sees Revenue Growth In H1, Updates On COVID-19 Respons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8925" cy="1619250"/>
                    </a:xfrm>
                    <a:prstGeom prst="rect">
                      <a:avLst/>
                    </a:prstGeom>
                    <a:noFill/>
                    <a:ln>
                      <a:noFill/>
                    </a:ln>
                  </pic:spPr>
                </pic:pic>
              </a:graphicData>
            </a:graphic>
          </wp:inline>
        </w:drawing>
      </w:r>
    </w:p>
    <w:p w:rsidR="00502F50" w:rsidRDefault="00502F50" w:rsidP="00502F50">
      <w:pPr>
        <w:jc w:val="center"/>
        <w:rPr>
          <w:rFonts w:ascii="Times New Roman" w:hAnsi="Times New Roman" w:cs="Times New Roman"/>
          <w:sz w:val="28"/>
          <w:szCs w:val="28"/>
        </w:rPr>
      </w:pPr>
      <w:r w:rsidRPr="00502F50">
        <w:rPr>
          <w:rFonts w:ascii="Times New Roman" w:hAnsi="Times New Roman" w:cs="Times New Roman"/>
          <w:sz w:val="28"/>
          <w:szCs w:val="28"/>
        </w:rPr>
        <w:t>www.esmmagazin</w:t>
      </w:r>
      <w:r>
        <w:rPr>
          <w:rFonts w:ascii="Times New Roman" w:hAnsi="Times New Roman" w:cs="Times New Roman"/>
          <w:sz w:val="28"/>
          <w:szCs w:val="28"/>
        </w:rPr>
        <w:t>e.com</w:t>
      </w:r>
    </w:p>
    <w:p w:rsidR="0011786C" w:rsidRDefault="00664975" w:rsidP="00664975">
      <w:pPr>
        <w:jc w:val="both"/>
        <w:rPr>
          <w:rFonts w:ascii="Times New Roman" w:hAnsi="Times New Roman" w:cs="Times New Roman"/>
          <w:sz w:val="28"/>
          <w:szCs w:val="28"/>
        </w:rPr>
      </w:pPr>
      <w:r w:rsidRPr="00664975">
        <w:rPr>
          <w:rFonts w:ascii="Times New Roman" w:hAnsi="Times New Roman" w:cs="Times New Roman"/>
          <w:sz w:val="28"/>
          <w:szCs w:val="28"/>
        </w:rPr>
        <w:t>In the UK, the company's business is successfully producing cold snacks, sandwiches including chilled meals, chilled soups and sauces, ambient sauces, pickles and Yorkshire puddings. It is a supplier of its own label products to all major UK supermarkets and has world-class manufacturing sites with industry-leading technology and supply chain capabilities.</w:t>
      </w:r>
    </w:p>
    <w:p w:rsidR="00502F50" w:rsidRPr="0011786C" w:rsidRDefault="00AC5D2A" w:rsidP="00664975">
      <w:pPr>
        <w:jc w:val="both"/>
        <w:rPr>
          <w:rStyle w:val="Hyperlink"/>
          <w:rFonts w:ascii="Times New Roman" w:hAnsi="Times New Roman" w:cs="Times New Roman"/>
          <w:color w:val="auto"/>
          <w:sz w:val="28"/>
          <w:szCs w:val="28"/>
          <w:u w:val="none"/>
        </w:rPr>
      </w:pPr>
      <w:hyperlink r:id="rId10" w:history="1">
        <w:r w:rsidR="00664975" w:rsidRPr="00B04579">
          <w:rPr>
            <w:rStyle w:val="Hyperlink"/>
            <w:rFonts w:ascii="Times New Roman" w:hAnsi="Times New Roman" w:cs="Times New Roman"/>
            <w:sz w:val="28"/>
            <w:szCs w:val="28"/>
          </w:rPr>
          <w:t>https://www.greencore.com/about-us/group-structure/</w:t>
        </w:r>
      </w:hyperlink>
    </w:p>
    <w:p w:rsidR="001556BB" w:rsidRDefault="001556BB" w:rsidP="00664975">
      <w:pPr>
        <w:jc w:val="both"/>
        <w:rPr>
          <w:rStyle w:val="Hyperlink"/>
          <w:rFonts w:ascii="Times New Roman" w:hAnsi="Times New Roman" w:cs="Times New Roman"/>
          <w:sz w:val="28"/>
          <w:szCs w:val="28"/>
        </w:rPr>
      </w:pPr>
    </w:p>
    <w:p w:rsidR="00664975" w:rsidRPr="00502F50" w:rsidRDefault="00664975" w:rsidP="00664975">
      <w:pPr>
        <w:jc w:val="both"/>
        <w:rPr>
          <w:rFonts w:ascii="Times New Roman" w:hAnsi="Times New Roman" w:cs="Times New Roman"/>
          <w:color w:val="0000FF" w:themeColor="hyperlink"/>
          <w:sz w:val="28"/>
          <w:szCs w:val="28"/>
          <w:u w:val="single"/>
        </w:rPr>
      </w:pPr>
      <w:r w:rsidRPr="00664975">
        <w:rPr>
          <w:rFonts w:ascii="Times New Roman" w:hAnsi="Times New Roman" w:cs="Times New Roman"/>
          <w:sz w:val="28"/>
          <w:szCs w:val="28"/>
        </w:rPr>
        <w:t xml:space="preserve">In Ireland, the business consists of Trilby Trading, Premier and United Molasses, as well as the Group's surplus assets playing an important role in the trade in edible oils and molasses. The company's activity in Ireland is generally based on the import and distribution of vegetable oils and fats necessary for the manufacturing industry. The company sells over 75,000 </w:t>
      </w:r>
      <w:proofErr w:type="spellStart"/>
      <w:r w:rsidRPr="00664975">
        <w:rPr>
          <w:rFonts w:ascii="Times New Roman" w:hAnsi="Times New Roman" w:cs="Times New Roman"/>
          <w:sz w:val="28"/>
          <w:szCs w:val="28"/>
        </w:rPr>
        <w:t>tonnes</w:t>
      </w:r>
      <w:proofErr w:type="spellEnd"/>
      <w:r w:rsidRPr="00664975">
        <w:rPr>
          <w:rFonts w:ascii="Times New Roman" w:hAnsi="Times New Roman" w:cs="Times New Roman"/>
          <w:sz w:val="28"/>
          <w:szCs w:val="28"/>
        </w:rPr>
        <w:t xml:space="preserve"> of products each year to customers in Ireland, the United Kingdom and the Netherlands.</w:t>
      </w:r>
      <w:r w:rsidR="008770C0" w:rsidRPr="008770C0">
        <w:t xml:space="preserve"> </w:t>
      </w:r>
      <w:r w:rsidR="008770C0" w:rsidRPr="008770C0">
        <w:rPr>
          <w:rFonts w:ascii="Times New Roman" w:hAnsi="Times New Roman" w:cs="Times New Roman"/>
          <w:sz w:val="28"/>
          <w:szCs w:val="28"/>
        </w:rPr>
        <w:t>https://www.greencore.com/</w:t>
      </w:r>
    </w:p>
    <w:p w:rsidR="00203C51" w:rsidRDefault="00203C51" w:rsidP="00203C51">
      <w:pPr>
        <w:jc w:val="both"/>
        <w:rPr>
          <w:rFonts w:ascii="Times New Roman" w:hAnsi="Times New Roman" w:cs="Times New Roman"/>
          <w:sz w:val="28"/>
          <w:szCs w:val="28"/>
        </w:rPr>
      </w:pPr>
      <w:r w:rsidRPr="00203C51">
        <w:rPr>
          <w:rFonts w:ascii="Times New Roman" w:hAnsi="Times New Roman" w:cs="Times New Roman"/>
          <w:sz w:val="28"/>
          <w:szCs w:val="28"/>
        </w:rPr>
        <w:t>The company's strategy in Great Britain is also based on the tradition and culture it has in the food field and especially in the production of sandwiches, snacks, etc. Achieving the proposed goal is based on four important ideas in establishing the company's strategy. First of all, the production of excellent food, food produced by people for people, the center of this activity being man. In this way, excellence is created in everything that is undertaken and the company's business can grow to develop and become sustainable.</w:t>
      </w:r>
    </w:p>
    <w:p w:rsidR="00CB5C57" w:rsidRPr="00CB5C57" w:rsidRDefault="00CB5C57" w:rsidP="00CB5C57">
      <w:pPr>
        <w:jc w:val="both"/>
        <w:rPr>
          <w:rFonts w:ascii="Times New Roman" w:hAnsi="Times New Roman" w:cs="Times New Roman"/>
          <w:sz w:val="28"/>
          <w:szCs w:val="28"/>
        </w:rPr>
      </w:pPr>
      <w:r w:rsidRPr="00CB5C57">
        <w:rPr>
          <w:rFonts w:ascii="Times New Roman" w:hAnsi="Times New Roman" w:cs="Times New Roman"/>
          <w:sz w:val="28"/>
          <w:szCs w:val="28"/>
        </w:rPr>
        <w:t>The company's objectives are set on four important pillars: to produce quality food, care for the company's customers and of course for the company's employees, excellence in everything undertaken and the achievement of a sustainable business that offers stability and trust.</w:t>
      </w:r>
    </w:p>
    <w:p w:rsidR="00203C51" w:rsidRDefault="00CB5C57" w:rsidP="00203C51">
      <w:pPr>
        <w:jc w:val="both"/>
        <w:rPr>
          <w:rFonts w:ascii="Times New Roman" w:hAnsi="Times New Roman" w:cs="Times New Roman"/>
          <w:sz w:val="28"/>
          <w:szCs w:val="28"/>
        </w:rPr>
      </w:pPr>
      <w:r w:rsidRPr="00CB5C57">
        <w:rPr>
          <w:rFonts w:ascii="Times New Roman" w:hAnsi="Times New Roman" w:cs="Times New Roman"/>
          <w:sz w:val="28"/>
          <w:szCs w:val="28"/>
        </w:rPr>
        <w:t>In order to create a sustainable and successful business, it is based primarily on the success it achieves on the profile market, the products offered by the company must be high quality products that meet customer demand and</w:t>
      </w:r>
      <w:r>
        <w:rPr>
          <w:rFonts w:ascii="Times New Roman" w:hAnsi="Times New Roman" w:cs="Times New Roman"/>
          <w:sz w:val="28"/>
          <w:szCs w:val="28"/>
        </w:rPr>
        <w:t xml:space="preserve"> that are satisfied as a report,</w:t>
      </w:r>
      <w:r w:rsidRPr="00CB5C57">
        <w:rPr>
          <w:rFonts w:ascii="Times New Roman" w:hAnsi="Times New Roman" w:cs="Times New Roman"/>
          <w:sz w:val="28"/>
          <w:szCs w:val="28"/>
        </w:rPr>
        <w:t xml:space="preserve"> quality</w:t>
      </w:r>
      <w:r>
        <w:rPr>
          <w:rFonts w:ascii="Times New Roman" w:hAnsi="Times New Roman" w:cs="Times New Roman"/>
          <w:sz w:val="28"/>
          <w:szCs w:val="28"/>
        </w:rPr>
        <w:t>-</w:t>
      </w:r>
      <w:r w:rsidRPr="00CB5C57">
        <w:rPr>
          <w:rFonts w:ascii="Times New Roman" w:hAnsi="Times New Roman" w:cs="Times New Roman"/>
          <w:sz w:val="28"/>
          <w:szCs w:val="28"/>
        </w:rPr>
        <w:t>price. It wants to grow and expand in the market segment in which it operates by expanding the offer of products at a competitive price in such a way that increasing sales leads to strengthening the business. The customer is the one who sets a high standard of the products that the company produces and brings for sale, permanently diversifying the offer to keep the customer's interest awake. In this way, the desired yield is achieved by creating a chain of diversified product values, of special quality at an affordable price for the profile market in Great Britain and not only, the acquisition and develo</w:t>
      </w:r>
      <w:r>
        <w:rPr>
          <w:rFonts w:ascii="Times New Roman" w:hAnsi="Times New Roman" w:cs="Times New Roman"/>
          <w:sz w:val="28"/>
          <w:szCs w:val="28"/>
        </w:rPr>
        <w:t xml:space="preserve">pment of new markets is pursued. </w:t>
      </w:r>
      <w:r w:rsidR="00203C51" w:rsidRPr="00203C51">
        <w:rPr>
          <w:rFonts w:ascii="Times New Roman" w:hAnsi="Times New Roman" w:cs="Times New Roman"/>
          <w:sz w:val="28"/>
          <w:szCs w:val="28"/>
        </w:rPr>
        <w:t>The company invests in technological innovations as well as in the diversity of the products it offers in order to offer a food full of healthy nutrients, new and diversified tastes.</w:t>
      </w:r>
    </w:p>
    <w:p w:rsidR="006112F4" w:rsidRPr="006112F4" w:rsidRDefault="006112F4" w:rsidP="006112F4">
      <w:pPr>
        <w:jc w:val="both"/>
        <w:rPr>
          <w:rFonts w:ascii="Times New Roman" w:hAnsi="Times New Roman" w:cs="Times New Roman"/>
          <w:sz w:val="28"/>
          <w:szCs w:val="28"/>
        </w:rPr>
      </w:pPr>
      <w:proofErr w:type="spellStart"/>
      <w:r w:rsidRPr="006112F4">
        <w:rPr>
          <w:rFonts w:ascii="Times New Roman" w:hAnsi="Times New Roman" w:cs="Times New Roman"/>
          <w:sz w:val="28"/>
          <w:szCs w:val="28"/>
        </w:rPr>
        <w:lastRenderedPageBreak/>
        <w:t>Greencore</w:t>
      </w:r>
      <w:proofErr w:type="spellEnd"/>
      <w:r w:rsidRPr="006112F4">
        <w:rPr>
          <w:rFonts w:ascii="Times New Roman" w:hAnsi="Times New Roman" w:cs="Times New Roman"/>
          <w:sz w:val="28"/>
          <w:szCs w:val="28"/>
        </w:rPr>
        <w:t xml:space="preserve"> is the largest sandwich maker in the world.</w:t>
      </w:r>
    </w:p>
    <w:p w:rsidR="00447CED" w:rsidRDefault="006112F4" w:rsidP="006112F4">
      <w:pPr>
        <w:jc w:val="both"/>
        <w:rPr>
          <w:rFonts w:ascii="Times New Roman" w:hAnsi="Times New Roman" w:cs="Times New Roman"/>
          <w:sz w:val="28"/>
          <w:szCs w:val="28"/>
        </w:rPr>
      </w:pPr>
      <w:r w:rsidRPr="006112F4">
        <w:rPr>
          <w:rFonts w:ascii="Times New Roman" w:hAnsi="Times New Roman" w:cs="Times New Roman"/>
          <w:sz w:val="28"/>
          <w:szCs w:val="28"/>
        </w:rPr>
        <w:t xml:space="preserve">The company sells sandwiches to retailers, including Waitrose, M&amp;S, Coop, </w:t>
      </w:r>
      <w:proofErr w:type="gramStart"/>
      <w:r w:rsidRPr="006112F4">
        <w:rPr>
          <w:rFonts w:ascii="Times New Roman" w:hAnsi="Times New Roman" w:cs="Times New Roman"/>
          <w:sz w:val="28"/>
          <w:szCs w:val="28"/>
        </w:rPr>
        <w:t>Sainsbury's</w:t>
      </w:r>
      <w:proofErr w:type="gramEnd"/>
      <w:r w:rsidRPr="006112F4">
        <w:rPr>
          <w:rFonts w:ascii="Times New Roman" w:hAnsi="Times New Roman" w:cs="Times New Roman"/>
          <w:sz w:val="28"/>
          <w:szCs w:val="28"/>
        </w:rPr>
        <w:t xml:space="preserve">, </w:t>
      </w:r>
      <w:proofErr w:type="spellStart"/>
      <w:r w:rsidRPr="006112F4">
        <w:rPr>
          <w:rFonts w:ascii="Times New Roman" w:hAnsi="Times New Roman" w:cs="Times New Roman"/>
          <w:sz w:val="28"/>
          <w:szCs w:val="28"/>
        </w:rPr>
        <w:t>Asda</w:t>
      </w:r>
      <w:proofErr w:type="spellEnd"/>
      <w:r w:rsidRPr="006112F4">
        <w:rPr>
          <w:rFonts w:ascii="Times New Roman" w:hAnsi="Times New Roman" w:cs="Times New Roman"/>
          <w:sz w:val="28"/>
          <w:szCs w:val="28"/>
        </w:rPr>
        <w:t xml:space="preserve"> and Boots and accounts for 44% of the market. The company operates in the food industry offering for consumption a wide variety of foods, sandwiches, cold and hot snacks trying to cover a wide area of ​​the market. </w:t>
      </w:r>
      <w:r w:rsidR="008770C0" w:rsidRPr="008770C0">
        <w:rPr>
          <w:rFonts w:ascii="Times New Roman" w:hAnsi="Times New Roman" w:cs="Times New Roman"/>
          <w:sz w:val="28"/>
          <w:szCs w:val="28"/>
        </w:rPr>
        <w:t>https://www.greencore.com/</w:t>
      </w:r>
    </w:p>
    <w:p w:rsidR="00A66CF2" w:rsidRDefault="006112F4" w:rsidP="006112F4">
      <w:pPr>
        <w:jc w:val="both"/>
        <w:rPr>
          <w:rFonts w:ascii="Times New Roman" w:hAnsi="Times New Roman" w:cs="Times New Roman"/>
          <w:sz w:val="28"/>
          <w:szCs w:val="28"/>
        </w:rPr>
      </w:pPr>
      <w:r w:rsidRPr="006112F4">
        <w:rPr>
          <w:rFonts w:ascii="Times New Roman" w:hAnsi="Times New Roman" w:cs="Times New Roman"/>
          <w:sz w:val="28"/>
          <w:szCs w:val="28"/>
        </w:rPr>
        <w:t>This is possible by achieving a lasting partnership with existing customers, discovering and attracting new customers and discovering new markets for products sold.</w:t>
      </w:r>
      <w:r w:rsidR="00447CED">
        <w:rPr>
          <w:rFonts w:ascii="Times New Roman" w:hAnsi="Times New Roman" w:cs="Times New Roman"/>
          <w:sz w:val="28"/>
          <w:szCs w:val="28"/>
        </w:rPr>
        <w:t xml:space="preserve"> </w:t>
      </w:r>
      <w:r w:rsidRPr="006112F4">
        <w:rPr>
          <w:rFonts w:ascii="Times New Roman" w:hAnsi="Times New Roman" w:cs="Times New Roman"/>
          <w:sz w:val="28"/>
          <w:szCs w:val="28"/>
        </w:rPr>
        <w:t>It has acquired the leading position through perseverance, through the quality and freshness of the finished products sold. It will strengthen the relationship it has built and has with existing customers through investments and expanding product offerings to serve new customers, developing new channels and adjacent foods to go to different categories of customers, this facilitates growth number of customers.</w:t>
      </w:r>
    </w:p>
    <w:p w:rsidR="009D0223" w:rsidRDefault="00265C8F" w:rsidP="00265C8F">
      <w:pPr>
        <w:jc w:val="both"/>
        <w:rPr>
          <w:rFonts w:ascii="Times New Roman" w:hAnsi="Times New Roman" w:cs="Times New Roman"/>
          <w:sz w:val="28"/>
          <w:szCs w:val="28"/>
        </w:rPr>
      </w:pPr>
      <w:r w:rsidRPr="00265C8F">
        <w:rPr>
          <w:rFonts w:ascii="Times New Roman" w:hAnsi="Times New Roman" w:cs="Times New Roman"/>
          <w:sz w:val="28"/>
          <w:szCs w:val="28"/>
        </w:rPr>
        <w:t xml:space="preserve">The </w:t>
      </w:r>
      <w:proofErr w:type="spellStart"/>
      <w:r w:rsidRPr="00265C8F">
        <w:rPr>
          <w:rFonts w:ascii="Times New Roman" w:hAnsi="Times New Roman" w:cs="Times New Roman"/>
          <w:sz w:val="28"/>
          <w:szCs w:val="28"/>
        </w:rPr>
        <w:t>Greencore</w:t>
      </w:r>
      <w:proofErr w:type="spellEnd"/>
      <w:r w:rsidRPr="00265C8F">
        <w:rPr>
          <w:rFonts w:ascii="Times New Roman" w:hAnsi="Times New Roman" w:cs="Times New Roman"/>
          <w:sz w:val="28"/>
          <w:szCs w:val="28"/>
        </w:rPr>
        <w:t xml:space="preserve"> Group has over 11,000 </w:t>
      </w:r>
      <w:proofErr w:type="gramStart"/>
      <w:r w:rsidRPr="00265C8F">
        <w:rPr>
          <w:rFonts w:ascii="Times New Roman" w:hAnsi="Times New Roman" w:cs="Times New Roman"/>
          <w:sz w:val="28"/>
          <w:szCs w:val="28"/>
        </w:rPr>
        <w:t>employees,</w:t>
      </w:r>
      <w:proofErr w:type="gramEnd"/>
      <w:r w:rsidRPr="00265C8F">
        <w:rPr>
          <w:rFonts w:ascii="Times New Roman" w:hAnsi="Times New Roman" w:cs="Times New Roman"/>
          <w:sz w:val="28"/>
          <w:szCs w:val="28"/>
        </w:rPr>
        <w:t xml:space="preserve"> they are the essence and everything that makes this company operate at high standards. At </w:t>
      </w:r>
      <w:proofErr w:type="spellStart"/>
      <w:r w:rsidRPr="00265C8F">
        <w:rPr>
          <w:rFonts w:ascii="Times New Roman" w:hAnsi="Times New Roman" w:cs="Times New Roman"/>
          <w:sz w:val="28"/>
          <w:szCs w:val="28"/>
        </w:rPr>
        <w:t>Greencore</w:t>
      </w:r>
      <w:proofErr w:type="spellEnd"/>
      <w:r w:rsidRPr="00265C8F">
        <w:rPr>
          <w:rFonts w:ascii="Times New Roman" w:hAnsi="Times New Roman" w:cs="Times New Roman"/>
          <w:sz w:val="28"/>
          <w:szCs w:val="28"/>
        </w:rPr>
        <w:t xml:space="preserve"> it is believed that all that makes the difference and especially led the company to the status of leader in the food field are employees, they are the ones who lead the production operations, manufacturing they develop the product network and create new produ</w:t>
      </w:r>
      <w:r w:rsidR="009D0223">
        <w:rPr>
          <w:rFonts w:ascii="Times New Roman" w:hAnsi="Times New Roman" w:cs="Times New Roman"/>
          <w:sz w:val="28"/>
          <w:szCs w:val="28"/>
        </w:rPr>
        <w:t xml:space="preserve">cts and maintain a relationship, </w:t>
      </w:r>
      <w:r w:rsidRPr="00265C8F">
        <w:rPr>
          <w:rFonts w:ascii="Times New Roman" w:hAnsi="Times New Roman" w:cs="Times New Roman"/>
          <w:sz w:val="28"/>
          <w:szCs w:val="28"/>
        </w:rPr>
        <w:t xml:space="preserve"> gathered with all customers. </w:t>
      </w:r>
    </w:p>
    <w:p w:rsidR="00447CED" w:rsidRDefault="00265C8F" w:rsidP="00265C8F">
      <w:pPr>
        <w:jc w:val="both"/>
        <w:rPr>
          <w:rFonts w:ascii="Times New Roman" w:hAnsi="Times New Roman" w:cs="Times New Roman"/>
          <w:sz w:val="28"/>
          <w:szCs w:val="28"/>
        </w:rPr>
      </w:pPr>
      <w:r w:rsidRPr="00265C8F">
        <w:rPr>
          <w:rFonts w:ascii="Times New Roman" w:hAnsi="Times New Roman" w:cs="Times New Roman"/>
          <w:sz w:val="28"/>
          <w:szCs w:val="28"/>
        </w:rPr>
        <w:t xml:space="preserve">That is why </w:t>
      </w:r>
      <w:proofErr w:type="spellStart"/>
      <w:r w:rsidRPr="00265C8F">
        <w:rPr>
          <w:rFonts w:ascii="Times New Roman" w:hAnsi="Times New Roman" w:cs="Times New Roman"/>
          <w:sz w:val="28"/>
          <w:szCs w:val="28"/>
        </w:rPr>
        <w:t>Greencore</w:t>
      </w:r>
      <w:proofErr w:type="spellEnd"/>
      <w:r w:rsidRPr="00265C8F">
        <w:rPr>
          <w:rFonts w:ascii="Times New Roman" w:hAnsi="Times New Roman" w:cs="Times New Roman"/>
          <w:sz w:val="28"/>
          <w:szCs w:val="28"/>
        </w:rPr>
        <w:t xml:space="preserve"> argues that "In this context, we recognize that it is our responsibility to treat employees, contractors, suppliers, customers and all stakeholders with dignity and respect." </w:t>
      </w:r>
      <w:proofErr w:type="spellStart"/>
      <w:r w:rsidRPr="00265C8F">
        <w:rPr>
          <w:rFonts w:ascii="Times New Roman" w:hAnsi="Times New Roman" w:cs="Times New Roman"/>
          <w:sz w:val="28"/>
          <w:szCs w:val="28"/>
        </w:rPr>
        <w:t>Greencore</w:t>
      </w:r>
      <w:proofErr w:type="spellEnd"/>
      <w:r w:rsidRPr="00265C8F">
        <w:rPr>
          <w:rFonts w:ascii="Times New Roman" w:hAnsi="Times New Roman" w:cs="Times New Roman"/>
          <w:sz w:val="28"/>
          <w:szCs w:val="28"/>
        </w:rPr>
        <w:t xml:space="preserve"> Group PLC, Slavery and Human Tra</w:t>
      </w:r>
      <w:r>
        <w:rPr>
          <w:rFonts w:ascii="Times New Roman" w:hAnsi="Times New Roman" w:cs="Times New Roman"/>
          <w:sz w:val="28"/>
          <w:szCs w:val="28"/>
        </w:rPr>
        <w:t xml:space="preserve">fficking Transparency Statement </w:t>
      </w:r>
      <w:proofErr w:type="gramStart"/>
      <w:r w:rsidRPr="00265C8F">
        <w:rPr>
          <w:rFonts w:ascii="Times New Roman" w:hAnsi="Times New Roman" w:cs="Times New Roman"/>
          <w:sz w:val="28"/>
          <w:szCs w:val="28"/>
        </w:rPr>
        <w:t>For</w:t>
      </w:r>
      <w:proofErr w:type="gramEnd"/>
      <w:r w:rsidRPr="00265C8F">
        <w:rPr>
          <w:rFonts w:ascii="Times New Roman" w:hAnsi="Times New Roman" w:cs="Times New Roman"/>
          <w:sz w:val="28"/>
          <w:szCs w:val="28"/>
        </w:rPr>
        <w:t xml:space="preserve"> the Financial Year ended 28 September 2018</w:t>
      </w:r>
      <w:r>
        <w:rPr>
          <w:rFonts w:ascii="Times New Roman" w:hAnsi="Times New Roman" w:cs="Times New Roman"/>
          <w:sz w:val="28"/>
          <w:szCs w:val="28"/>
        </w:rPr>
        <w:t>.</w:t>
      </w:r>
    </w:p>
    <w:p w:rsidR="00A21A3A" w:rsidRPr="00A21A3A" w:rsidRDefault="00A21A3A" w:rsidP="00A21A3A">
      <w:pPr>
        <w:jc w:val="both"/>
        <w:rPr>
          <w:rFonts w:ascii="Times New Roman" w:hAnsi="Times New Roman" w:cs="Times New Roman"/>
          <w:sz w:val="28"/>
          <w:szCs w:val="28"/>
        </w:rPr>
      </w:pPr>
      <w:r w:rsidRPr="00A21A3A">
        <w:rPr>
          <w:rFonts w:ascii="Times New Roman" w:hAnsi="Times New Roman" w:cs="Times New Roman"/>
          <w:sz w:val="28"/>
          <w:szCs w:val="28"/>
        </w:rPr>
        <w:t xml:space="preserve">In order to fulfill what the </w:t>
      </w:r>
      <w:proofErr w:type="spellStart"/>
      <w:r w:rsidRPr="00A21A3A">
        <w:rPr>
          <w:rFonts w:ascii="Times New Roman" w:hAnsi="Times New Roman" w:cs="Times New Roman"/>
          <w:sz w:val="28"/>
          <w:szCs w:val="28"/>
        </w:rPr>
        <w:t>Greencore</w:t>
      </w:r>
      <w:proofErr w:type="spellEnd"/>
      <w:r w:rsidRPr="00A21A3A">
        <w:rPr>
          <w:rFonts w:ascii="Times New Roman" w:hAnsi="Times New Roman" w:cs="Times New Roman"/>
          <w:sz w:val="28"/>
          <w:szCs w:val="28"/>
        </w:rPr>
        <w:t xml:space="preserve"> group has set itself, it needs first of all specialists, employees who can cope with the new demands in production. The permanent development of new recipes is developing in parallel with the creation of technology and new technological practices. </w:t>
      </w:r>
      <w:proofErr w:type="spellStart"/>
      <w:r w:rsidRPr="00A21A3A">
        <w:rPr>
          <w:rFonts w:ascii="Times New Roman" w:hAnsi="Times New Roman" w:cs="Times New Roman"/>
          <w:sz w:val="28"/>
          <w:szCs w:val="28"/>
        </w:rPr>
        <w:t>Greencore</w:t>
      </w:r>
      <w:proofErr w:type="spellEnd"/>
      <w:r w:rsidRPr="00A21A3A">
        <w:rPr>
          <w:rFonts w:ascii="Times New Roman" w:hAnsi="Times New Roman" w:cs="Times New Roman"/>
          <w:sz w:val="28"/>
          <w:szCs w:val="28"/>
        </w:rPr>
        <w:t xml:space="preserve"> is committed to ensuring a high standard of ethical and environmental practices and believes that it has a responsibility to adhere to the highest standards of behavior and care. For this, all employees benefit from training in the field in which they work. The training </w:t>
      </w:r>
      <w:r w:rsidRPr="00A21A3A">
        <w:rPr>
          <w:rFonts w:ascii="Times New Roman" w:hAnsi="Times New Roman" w:cs="Times New Roman"/>
          <w:sz w:val="28"/>
          <w:szCs w:val="28"/>
        </w:rPr>
        <w:lastRenderedPageBreak/>
        <w:t xml:space="preserve">program can be intended for a certain sector or it can be prepared and educated for other sectors of the company. The company lays the foundations for a management program for </w:t>
      </w:r>
      <w:proofErr w:type="gramStart"/>
      <w:r w:rsidRPr="00A21A3A">
        <w:rPr>
          <w:rFonts w:ascii="Times New Roman" w:hAnsi="Times New Roman" w:cs="Times New Roman"/>
          <w:sz w:val="28"/>
          <w:szCs w:val="28"/>
        </w:rPr>
        <w:t>employees that has</w:t>
      </w:r>
      <w:proofErr w:type="gramEnd"/>
      <w:r w:rsidRPr="00A21A3A">
        <w:rPr>
          <w:rFonts w:ascii="Times New Roman" w:hAnsi="Times New Roman" w:cs="Times New Roman"/>
          <w:sz w:val="28"/>
          <w:szCs w:val="28"/>
        </w:rPr>
        <w:t xml:space="preserve"> a special skill or passion for the activity it undertakes to develop a succession of highly trained staff.</w:t>
      </w:r>
    </w:p>
    <w:p w:rsidR="009D0223" w:rsidRDefault="00A21A3A" w:rsidP="00A21A3A">
      <w:pPr>
        <w:jc w:val="both"/>
        <w:rPr>
          <w:rFonts w:ascii="Times New Roman" w:hAnsi="Times New Roman" w:cs="Times New Roman"/>
          <w:sz w:val="28"/>
          <w:szCs w:val="28"/>
        </w:rPr>
      </w:pPr>
      <w:r w:rsidRPr="00A21A3A">
        <w:rPr>
          <w:rFonts w:ascii="Times New Roman" w:hAnsi="Times New Roman" w:cs="Times New Roman"/>
          <w:sz w:val="28"/>
          <w:szCs w:val="28"/>
        </w:rPr>
        <w:t xml:space="preserve">"We have </w:t>
      </w:r>
      <w:proofErr w:type="gramStart"/>
      <w:r w:rsidRPr="00A21A3A">
        <w:rPr>
          <w:rFonts w:ascii="Times New Roman" w:hAnsi="Times New Roman" w:cs="Times New Roman"/>
          <w:sz w:val="28"/>
          <w:szCs w:val="28"/>
        </w:rPr>
        <w:t>a learning</w:t>
      </w:r>
      <w:proofErr w:type="gramEnd"/>
      <w:r w:rsidRPr="00A21A3A">
        <w:rPr>
          <w:rFonts w:ascii="Times New Roman" w:hAnsi="Times New Roman" w:cs="Times New Roman"/>
          <w:sz w:val="28"/>
          <w:szCs w:val="28"/>
        </w:rPr>
        <w:t xml:space="preserve"> and development team that helps provide people with the training and development opportunities they need to reach their potential. We continue to build and strengthen this program, and in our recent People in the Core survey, three quarters of the people said that training and development at </w:t>
      </w:r>
      <w:proofErr w:type="spellStart"/>
      <w:r w:rsidRPr="00A21A3A">
        <w:rPr>
          <w:rFonts w:ascii="Times New Roman" w:hAnsi="Times New Roman" w:cs="Times New Roman"/>
          <w:sz w:val="28"/>
          <w:szCs w:val="28"/>
        </w:rPr>
        <w:t>Greencore</w:t>
      </w:r>
      <w:proofErr w:type="spellEnd"/>
      <w:r w:rsidRPr="00A21A3A">
        <w:rPr>
          <w:rFonts w:ascii="Times New Roman" w:hAnsi="Times New Roman" w:cs="Times New Roman"/>
          <w:sz w:val="28"/>
          <w:szCs w:val="28"/>
        </w:rPr>
        <w:t xml:space="preserve"> he</w:t>
      </w:r>
      <w:r>
        <w:rPr>
          <w:rFonts w:ascii="Times New Roman" w:hAnsi="Times New Roman" w:cs="Times New Roman"/>
          <w:sz w:val="28"/>
          <w:szCs w:val="28"/>
        </w:rPr>
        <w:t xml:space="preserve">lped improve their performance. </w:t>
      </w:r>
      <w:proofErr w:type="spellStart"/>
      <w:r w:rsidRPr="00A21A3A">
        <w:rPr>
          <w:rFonts w:ascii="Times New Roman" w:hAnsi="Times New Roman" w:cs="Times New Roman"/>
          <w:sz w:val="28"/>
          <w:szCs w:val="28"/>
        </w:rPr>
        <w:t>Greencore</w:t>
      </w:r>
      <w:proofErr w:type="spellEnd"/>
      <w:r w:rsidRPr="00A21A3A">
        <w:rPr>
          <w:rFonts w:ascii="Times New Roman" w:hAnsi="Times New Roman" w:cs="Times New Roman"/>
          <w:sz w:val="28"/>
          <w:szCs w:val="28"/>
        </w:rPr>
        <w:t xml:space="preserve"> recently launched a major program focused on leadership competencies for leadership and functional development. To date, more than 130 colleagues have participated in our Leadership Program. "</w:t>
      </w:r>
      <w:proofErr w:type="spellStart"/>
      <w:r w:rsidRPr="00A21A3A">
        <w:rPr>
          <w:rFonts w:ascii="Times New Roman" w:hAnsi="Times New Roman" w:cs="Times New Roman"/>
          <w:sz w:val="28"/>
          <w:szCs w:val="28"/>
        </w:rPr>
        <w:t>Greencore</w:t>
      </w:r>
      <w:proofErr w:type="spellEnd"/>
      <w:r w:rsidRPr="00A21A3A">
        <w:rPr>
          <w:rFonts w:ascii="Times New Roman" w:hAnsi="Times New Roman" w:cs="Times New Roman"/>
          <w:sz w:val="28"/>
          <w:szCs w:val="28"/>
        </w:rPr>
        <w:t xml:space="preserve"> Group </w:t>
      </w:r>
      <w:proofErr w:type="spellStart"/>
      <w:r w:rsidRPr="00A21A3A">
        <w:rPr>
          <w:rFonts w:ascii="Times New Roman" w:hAnsi="Times New Roman" w:cs="Times New Roman"/>
          <w:sz w:val="28"/>
          <w:szCs w:val="28"/>
        </w:rPr>
        <w:t>plc</w:t>
      </w:r>
      <w:proofErr w:type="spellEnd"/>
      <w:r w:rsidRPr="00A21A3A">
        <w:rPr>
          <w:rFonts w:ascii="Times New Roman" w:hAnsi="Times New Roman" w:cs="Times New Roman"/>
          <w:sz w:val="28"/>
          <w:szCs w:val="28"/>
        </w:rPr>
        <w:t xml:space="preserve">, (" </w:t>
      </w:r>
      <w:proofErr w:type="spellStart"/>
      <w:r w:rsidRPr="00A21A3A">
        <w:rPr>
          <w:rFonts w:ascii="Times New Roman" w:hAnsi="Times New Roman" w:cs="Times New Roman"/>
          <w:sz w:val="28"/>
          <w:szCs w:val="28"/>
        </w:rPr>
        <w:t>Greencore</w:t>
      </w:r>
      <w:proofErr w:type="spellEnd"/>
      <w:r w:rsidRPr="00A21A3A">
        <w:rPr>
          <w:rFonts w:ascii="Times New Roman" w:hAnsi="Times New Roman" w:cs="Times New Roman"/>
          <w:sz w:val="28"/>
          <w:szCs w:val="28"/>
        </w:rPr>
        <w:t xml:space="preserve"> Group "), Slavery and Human Trafficking Transparency Statement </w:t>
      </w:r>
      <w:proofErr w:type="gramStart"/>
      <w:r w:rsidRPr="00A21A3A">
        <w:rPr>
          <w:rFonts w:ascii="Times New Roman" w:hAnsi="Times New Roman" w:cs="Times New Roman"/>
          <w:sz w:val="28"/>
          <w:szCs w:val="28"/>
        </w:rPr>
        <w:t>For</w:t>
      </w:r>
      <w:proofErr w:type="gramEnd"/>
      <w:r w:rsidRPr="00A21A3A">
        <w:rPr>
          <w:rFonts w:ascii="Times New Roman" w:hAnsi="Times New Roman" w:cs="Times New Roman"/>
          <w:sz w:val="28"/>
          <w:szCs w:val="28"/>
        </w:rPr>
        <w:t xml:space="preserve"> the Financial Year ended 28 September 2018</w:t>
      </w:r>
      <w:r>
        <w:rPr>
          <w:rFonts w:ascii="Times New Roman" w:hAnsi="Times New Roman" w:cs="Times New Roman"/>
          <w:sz w:val="28"/>
          <w:szCs w:val="28"/>
        </w:rPr>
        <w:t>.</w:t>
      </w:r>
    </w:p>
    <w:p w:rsidR="008A5A7F" w:rsidRDefault="008A5A7F" w:rsidP="008A5A7F">
      <w:pPr>
        <w:jc w:val="both"/>
        <w:rPr>
          <w:rFonts w:ascii="Times New Roman" w:hAnsi="Times New Roman" w:cs="Times New Roman"/>
          <w:sz w:val="28"/>
          <w:szCs w:val="28"/>
        </w:rPr>
      </w:pPr>
      <w:r w:rsidRPr="008A5A7F">
        <w:rPr>
          <w:rFonts w:ascii="Times New Roman" w:hAnsi="Times New Roman" w:cs="Times New Roman"/>
          <w:sz w:val="28"/>
          <w:szCs w:val="28"/>
        </w:rPr>
        <w:t>Due to the complexity of the company's activity and especially for an efficient operation, the organization is divided into several departments, a productive department with a high risk of hygiene and an indirect productive departm</w:t>
      </w:r>
      <w:r>
        <w:rPr>
          <w:rFonts w:ascii="Times New Roman" w:hAnsi="Times New Roman" w:cs="Times New Roman"/>
          <w:sz w:val="28"/>
          <w:szCs w:val="28"/>
        </w:rPr>
        <w:t xml:space="preserve">ent with a low risk of hygiene. </w:t>
      </w:r>
      <w:r w:rsidRPr="008A5A7F">
        <w:rPr>
          <w:rFonts w:ascii="Times New Roman" w:hAnsi="Times New Roman" w:cs="Times New Roman"/>
          <w:sz w:val="28"/>
          <w:szCs w:val="28"/>
        </w:rPr>
        <w:t>All these departments have strict rules and protocols for operation and compliance with hygiene and safety at work because they work with equipment and technology that involves safety in handling and special attention. This is being prepared in all the respective sectors. I worked as an operator in production, in the kitchen as an operator of machines (professional slicing and portable food equipment), in hygiene, goods in, shipping, etc.</w:t>
      </w:r>
    </w:p>
    <w:p w:rsidR="00D916F8" w:rsidRPr="008A5A7F" w:rsidRDefault="00D916F8" w:rsidP="008A5A7F">
      <w:pPr>
        <w:jc w:val="both"/>
        <w:rPr>
          <w:rFonts w:ascii="Times New Roman" w:hAnsi="Times New Roman" w:cs="Times New Roman"/>
          <w:sz w:val="28"/>
          <w:szCs w:val="28"/>
        </w:rPr>
      </w:pPr>
      <w:r w:rsidRPr="00D916F8">
        <w:rPr>
          <w:rFonts w:ascii="Times New Roman" w:hAnsi="Times New Roman" w:cs="Times New Roman"/>
          <w:sz w:val="28"/>
          <w:szCs w:val="28"/>
        </w:rPr>
        <w:t>At the moment I work for the company full time. I work in the Goods In department, in the warehouse where the bread, the wraps, the buns and everything necessary to make a sandwich are stored. In this space are stored, registered and distributed according to the type and number of units that will produce over 15 types of bread, wraps, baguettes, etc., frozen or used in 24 hours, up to 150,000 units / night.</w:t>
      </w:r>
    </w:p>
    <w:p w:rsidR="00A21A3A" w:rsidRDefault="008A5A7F" w:rsidP="008A5A7F">
      <w:pPr>
        <w:jc w:val="both"/>
        <w:rPr>
          <w:rFonts w:ascii="Times New Roman" w:hAnsi="Times New Roman" w:cs="Times New Roman"/>
          <w:sz w:val="28"/>
          <w:szCs w:val="28"/>
        </w:rPr>
      </w:pPr>
      <w:r w:rsidRPr="008A5A7F">
        <w:rPr>
          <w:rFonts w:ascii="Times New Roman" w:hAnsi="Times New Roman" w:cs="Times New Roman"/>
          <w:sz w:val="28"/>
          <w:szCs w:val="28"/>
        </w:rPr>
        <w:t xml:space="preserve">Each department plays an important role in this highly efficient gear, called </w:t>
      </w:r>
      <w:proofErr w:type="spellStart"/>
      <w:r w:rsidRPr="008A5A7F">
        <w:rPr>
          <w:rFonts w:ascii="Times New Roman" w:hAnsi="Times New Roman" w:cs="Times New Roman"/>
          <w:sz w:val="28"/>
          <w:szCs w:val="28"/>
        </w:rPr>
        <w:t>Greencore</w:t>
      </w:r>
      <w:proofErr w:type="spellEnd"/>
      <w:r w:rsidRPr="008A5A7F">
        <w:rPr>
          <w:rFonts w:ascii="Times New Roman" w:hAnsi="Times New Roman" w:cs="Times New Roman"/>
          <w:sz w:val="28"/>
          <w:szCs w:val="28"/>
        </w:rPr>
        <w:t>.</w:t>
      </w:r>
    </w:p>
    <w:p w:rsidR="00D916F8" w:rsidRDefault="00D916F8" w:rsidP="008A5A7F">
      <w:pPr>
        <w:jc w:val="both"/>
        <w:rPr>
          <w:rFonts w:ascii="Times New Roman" w:hAnsi="Times New Roman" w:cs="Times New Roman"/>
          <w:sz w:val="28"/>
          <w:szCs w:val="28"/>
        </w:rPr>
      </w:pPr>
      <w:r w:rsidRPr="00D916F8">
        <w:rPr>
          <w:rFonts w:ascii="Times New Roman" w:hAnsi="Times New Roman" w:cs="Times New Roman"/>
          <w:sz w:val="28"/>
          <w:szCs w:val="28"/>
        </w:rPr>
        <w:t>The company has assumed important duties</w:t>
      </w:r>
    </w:p>
    <w:p w:rsidR="00D916F8" w:rsidRPr="00D916F8" w:rsidRDefault="00D916F8" w:rsidP="00D916F8">
      <w:pPr>
        <w:jc w:val="both"/>
        <w:rPr>
          <w:rFonts w:ascii="Times New Roman" w:hAnsi="Times New Roman" w:cs="Times New Roman"/>
          <w:sz w:val="28"/>
          <w:szCs w:val="28"/>
        </w:rPr>
      </w:pPr>
      <w:r w:rsidRPr="00D916F8">
        <w:rPr>
          <w:rFonts w:ascii="Times New Roman" w:hAnsi="Times New Roman" w:cs="Times New Roman"/>
          <w:sz w:val="28"/>
          <w:szCs w:val="28"/>
        </w:rPr>
        <w:lastRenderedPageBreak/>
        <w:t>•</w:t>
      </w:r>
      <w:r w:rsidRPr="00D916F8">
        <w:rPr>
          <w:rFonts w:ascii="Times New Roman" w:hAnsi="Times New Roman" w:cs="Times New Roman"/>
          <w:sz w:val="28"/>
          <w:szCs w:val="28"/>
        </w:rPr>
        <w:tab/>
        <w:t>Keeping people healthy and safe</w:t>
      </w:r>
    </w:p>
    <w:p w:rsidR="00D916F8" w:rsidRPr="00D916F8" w:rsidRDefault="00D916F8" w:rsidP="00D916F8">
      <w:pPr>
        <w:jc w:val="both"/>
        <w:rPr>
          <w:rFonts w:ascii="Times New Roman" w:hAnsi="Times New Roman" w:cs="Times New Roman"/>
          <w:sz w:val="28"/>
          <w:szCs w:val="28"/>
        </w:rPr>
      </w:pPr>
      <w:r w:rsidRPr="00D916F8">
        <w:rPr>
          <w:rFonts w:ascii="Times New Roman" w:hAnsi="Times New Roman" w:cs="Times New Roman"/>
          <w:sz w:val="28"/>
          <w:szCs w:val="28"/>
        </w:rPr>
        <w:t>•</w:t>
      </w:r>
      <w:r w:rsidRPr="00D916F8">
        <w:rPr>
          <w:rFonts w:ascii="Times New Roman" w:hAnsi="Times New Roman" w:cs="Times New Roman"/>
          <w:sz w:val="28"/>
          <w:szCs w:val="28"/>
        </w:rPr>
        <w:tab/>
        <w:t xml:space="preserve">Respecting, </w:t>
      </w:r>
      <w:proofErr w:type="spellStart"/>
      <w:r w:rsidRPr="00D916F8">
        <w:rPr>
          <w:rFonts w:ascii="Times New Roman" w:hAnsi="Times New Roman" w:cs="Times New Roman"/>
          <w:sz w:val="28"/>
          <w:szCs w:val="28"/>
        </w:rPr>
        <w:t>recognising</w:t>
      </w:r>
      <w:proofErr w:type="spellEnd"/>
      <w:r w:rsidRPr="00D916F8">
        <w:rPr>
          <w:rFonts w:ascii="Times New Roman" w:hAnsi="Times New Roman" w:cs="Times New Roman"/>
          <w:sz w:val="28"/>
          <w:szCs w:val="28"/>
        </w:rPr>
        <w:t xml:space="preserve"> and rewarding everyone’s contribution</w:t>
      </w:r>
    </w:p>
    <w:p w:rsidR="00D916F8" w:rsidRPr="00D916F8" w:rsidRDefault="00D916F8" w:rsidP="00D916F8">
      <w:pPr>
        <w:jc w:val="both"/>
        <w:rPr>
          <w:rFonts w:ascii="Times New Roman" w:hAnsi="Times New Roman" w:cs="Times New Roman"/>
          <w:sz w:val="28"/>
          <w:szCs w:val="28"/>
        </w:rPr>
      </w:pPr>
      <w:r w:rsidRPr="00D916F8">
        <w:rPr>
          <w:rFonts w:ascii="Times New Roman" w:hAnsi="Times New Roman" w:cs="Times New Roman"/>
          <w:sz w:val="28"/>
          <w:szCs w:val="28"/>
        </w:rPr>
        <w:t>•</w:t>
      </w:r>
      <w:r w:rsidRPr="00D916F8">
        <w:rPr>
          <w:rFonts w:ascii="Times New Roman" w:hAnsi="Times New Roman" w:cs="Times New Roman"/>
          <w:sz w:val="28"/>
          <w:szCs w:val="28"/>
        </w:rPr>
        <w:tab/>
        <w:t>Ensuring responsibility is owned by the right people</w:t>
      </w:r>
    </w:p>
    <w:p w:rsidR="00D916F8" w:rsidRPr="00D916F8" w:rsidRDefault="00D916F8" w:rsidP="00D916F8">
      <w:pPr>
        <w:jc w:val="both"/>
        <w:rPr>
          <w:rFonts w:ascii="Times New Roman" w:hAnsi="Times New Roman" w:cs="Times New Roman"/>
          <w:sz w:val="28"/>
          <w:szCs w:val="28"/>
        </w:rPr>
      </w:pPr>
      <w:r w:rsidRPr="00D916F8">
        <w:rPr>
          <w:rFonts w:ascii="Times New Roman" w:hAnsi="Times New Roman" w:cs="Times New Roman"/>
          <w:sz w:val="28"/>
          <w:szCs w:val="28"/>
        </w:rPr>
        <w:t>•</w:t>
      </w:r>
      <w:r w:rsidRPr="00D916F8">
        <w:rPr>
          <w:rFonts w:ascii="Times New Roman" w:hAnsi="Times New Roman" w:cs="Times New Roman"/>
          <w:sz w:val="28"/>
          <w:szCs w:val="28"/>
        </w:rPr>
        <w:tab/>
        <w:t xml:space="preserve">Supporting one another to </w:t>
      </w:r>
      <w:proofErr w:type="spellStart"/>
      <w:r w:rsidRPr="00D916F8">
        <w:rPr>
          <w:rFonts w:ascii="Times New Roman" w:hAnsi="Times New Roman" w:cs="Times New Roman"/>
          <w:sz w:val="28"/>
          <w:szCs w:val="28"/>
        </w:rPr>
        <w:t>fulfil</w:t>
      </w:r>
      <w:proofErr w:type="spellEnd"/>
      <w:r w:rsidRPr="00D916F8">
        <w:rPr>
          <w:rFonts w:ascii="Times New Roman" w:hAnsi="Times New Roman" w:cs="Times New Roman"/>
          <w:sz w:val="28"/>
          <w:szCs w:val="28"/>
        </w:rPr>
        <w:t xml:space="preserve"> each person’s potential</w:t>
      </w:r>
    </w:p>
    <w:p w:rsidR="00D916F8" w:rsidRDefault="00D916F8" w:rsidP="00D916F8">
      <w:pPr>
        <w:jc w:val="both"/>
        <w:rPr>
          <w:rFonts w:ascii="Times New Roman" w:hAnsi="Times New Roman" w:cs="Times New Roman"/>
          <w:sz w:val="28"/>
          <w:szCs w:val="28"/>
        </w:rPr>
      </w:pPr>
      <w:r w:rsidRPr="00D916F8">
        <w:rPr>
          <w:rFonts w:ascii="Times New Roman" w:hAnsi="Times New Roman" w:cs="Times New Roman"/>
          <w:sz w:val="28"/>
          <w:szCs w:val="28"/>
        </w:rPr>
        <w:t>•</w:t>
      </w:r>
      <w:r w:rsidRPr="00D916F8">
        <w:rPr>
          <w:rFonts w:ascii="Times New Roman" w:hAnsi="Times New Roman" w:cs="Times New Roman"/>
          <w:sz w:val="28"/>
          <w:szCs w:val="28"/>
        </w:rPr>
        <w:tab/>
        <w:t>Building a sense of excitement and fun into the work environmen</w:t>
      </w:r>
      <w:r>
        <w:rPr>
          <w:rFonts w:ascii="Times New Roman" w:hAnsi="Times New Roman" w:cs="Times New Roman"/>
          <w:sz w:val="28"/>
          <w:szCs w:val="28"/>
        </w:rPr>
        <w:t>t</w:t>
      </w:r>
      <w:r w:rsidR="008770C0" w:rsidRPr="008770C0">
        <w:t xml:space="preserve"> </w:t>
      </w:r>
      <w:r w:rsidR="008770C0" w:rsidRPr="008770C0">
        <w:rPr>
          <w:rFonts w:ascii="Times New Roman" w:hAnsi="Times New Roman" w:cs="Times New Roman"/>
          <w:sz w:val="28"/>
          <w:szCs w:val="28"/>
        </w:rPr>
        <w:t>Greencore-Group-plc-Sustainability-Report-2018-1</w:t>
      </w:r>
    </w:p>
    <w:p w:rsidR="00DC3571" w:rsidRPr="00771482" w:rsidRDefault="00DC3571" w:rsidP="00D916F8">
      <w:pPr>
        <w:jc w:val="both"/>
        <w:rPr>
          <w:rFonts w:ascii="Times New Roman" w:hAnsi="Times New Roman" w:cs="Times New Roman"/>
          <w:b/>
          <w:sz w:val="28"/>
          <w:szCs w:val="28"/>
        </w:rPr>
      </w:pPr>
      <w:proofErr w:type="spellStart"/>
      <w:r w:rsidRPr="00771482">
        <w:rPr>
          <w:rFonts w:ascii="Times New Roman" w:hAnsi="Times New Roman" w:cs="Times New Roman"/>
          <w:b/>
          <w:sz w:val="28"/>
          <w:szCs w:val="28"/>
        </w:rPr>
        <w:t>Greencore</w:t>
      </w:r>
      <w:proofErr w:type="spellEnd"/>
      <w:r w:rsidRPr="00771482">
        <w:rPr>
          <w:rFonts w:ascii="Times New Roman" w:hAnsi="Times New Roman" w:cs="Times New Roman"/>
          <w:b/>
          <w:sz w:val="28"/>
          <w:szCs w:val="28"/>
        </w:rPr>
        <w:t xml:space="preserve"> SWOT analysis</w:t>
      </w:r>
    </w:p>
    <w:p w:rsidR="00762F28" w:rsidRPr="00762F28" w:rsidRDefault="00762F28" w:rsidP="00762F28">
      <w:pPr>
        <w:jc w:val="both"/>
        <w:rPr>
          <w:rFonts w:ascii="Times New Roman" w:hAnsi="Times New Roman" w:cs="Times New Roman"/>
          <w:sz w:val="28"/>
          <w:szCs w:val="28"/>
        </w:rPr>
      </w:pPr>
      <w:r w:rsidRPr="00762F28">
        <w:rPr>
          <w:rFonts w:ascii="Times New Roman" w:hAnsi="Times New Roman" w:cs="Times New Roman"/>
          <w:sz w:val="28"/>
          <w:szCs w:val="28"/>
        </w:rPr>
        <w:t>The acronym SWOT stands for strength, weakness, threats and opportunities. It is a useful tool that is used by organizations for strategic business planning, so that the organization manages to maintain its competitiveness in the market.</w:t>
      </w:r>
    </w:p>
    <w:p w:rsidR="0001587E" w:rsidRDefault="0001587E" w:rsidP="00D916F8">
      <w:pPr>
        <w:jc w:val="both"/>
        <w:rPr>
          <w:rFonts w:ascii="Times New Roman" w:hAnsi="Times New Roman" w:cs="Times New Roman"/>
          <w:sz w:val="28"/>
          <w:szCs w:val="28"/>
        </w:rPr>
      </w:pPr>
      <w:r w:rsidRPr="0001587E">
        <w:rPr>
          <w:rFonts w:ascii="Times New Roman" w:hAnsi="Times New Roman" w:cs="Times New Roman"/>
          <w:sz w:val="28"/>
          <w:szCs w:val="28"/>
        </w:rPr>
        <w:t>This method is used for the internal and external audit of an organization revealing the possibility of finding the strengths but first of all the weaknesses that the organization has. Any business can pursue the opportunities offered by the market trying to establish and avoid threats that may affect production and as management can use them and turn them into strengths of the company to strengthen the business.</w:t>
      </w:r>
    </w:p>
    <w:p w:rsidR="00A10DBF" w:rsidRPr="00771482" w:rsidRDefault="00A10DBF" w:rsidP="00A10DBF">
      <w:pPr>
        <w:jc w:val="both"/>
        <w:rPr>
          <w:rFonts w:ascii="Times New Roman" w:hAnsi="Times New Roman" w:cs="Times New Roman"/>
          <w:b/>
          <w:sz w:val="28"/>
          <w:szCs w:val="28"/>
        </w:rPr>
      </w:pPr>
      <w:r w:rsidRPr="00771482">
        <w:rPr>
          <w:rFonts w:ascii="Times New Roman" w:hAnsi="Times New Roman" w:cs="Times New Roman"/>
          <w:b/>
          <w:sz w:val="28"/>
          <w:szCs w:val="28"/>
        </w:rPr>
        <w:t>Strengths</w:t>
      </w:r>
    </w:p>
    <w:p w:rsidR="00A10DBF" w:rsidRPr="00A10DBF" w:rsidRDefault="00A10DBF" w:rsidP="00D00AB5">
      <w:pPr>
        <w:pStyle w:val="ListParagraph"/>
        <w:numPr>
          <w:ilvl w:val="0"/>
          <w:numId w:val="7"/>
        </w:numPr>
        <w:jc w:val="both"/>
        <w:rPr>
          <w:rFonts w:ascii="Times New Roman" w:hAnsi="Times New Roman" w:cs="Times New Roman"/>
          <w:sz w:val="28"/>
          <w:szCs w:val="28"/>
        </w:rPr>
      </w:pPr>
      <w:proofErr w:type="spellStart"/>
      <w:r w:rsidRPr="00A10DBF">
        <w:rPr>
          <w:rFonts w:ascii="Times New Roman" w:hAnsi="Times New Roman" w:cs="Times New Roman"/>
          <w:sz w:val="28"/>
          <w:szCs w:val="28"/>
        </w:rPr>
        <w:t>Greencore</w:t>
      </w:r>
      <w:proofErr w:type="spellEnd"/>
      <w:r w:rsidRPr="00A10DBF">
        <w:rPr>
          <w:rFonts w:ascii="Times New Roman" w:hAnsi="Times New Roman" w:cs="Times New Roman"/>
          <w:sz w:val="28"/>
          <w:szCs w:val="28"/>
        </w:rPr>
        <w:t xml:space="preserve"> is a leader in the production of sandwiches</w:t>
      </w:r>
    </w:p>
    <w:p w:rsidR="00A10DBF" w:rsidRPr="00A10DBF" w:rsidRDefault="00A10DBF" w:rsidP="00D00AB5">
      <w:pPr>
        <w:pStyle w:val="ListParagraph"/>
        <w:numPr>
          <w:ilvl w:val="0"/>
          <w:numId w:val="7"/>
        </w:numPr>
        <w:jc w:val="both"/>
        <w:rPr>
          <w:rFonts w:ascii="Times New Roman" w:hAnsi="Times New Roman" w:cs="Times New Roman"/>
          <w:sz w:val="28"/>
          <w:szCs w:val="28"/>
        </w:rPr>
      </w:pPr>
      <w:proofErr w:type="spellStart"/>
      <w:r w:rsidRPr="00A10DBF">
        <w:rPr>
          <w:rFonts w:ascii="Times New Roman" w:hAnsi="Times New Roman" w:cs="Times New Roman"/>
          <w:sz w:val="28"/>
          <w:szCs w:val="28"/>
        </w:rPr>
        <w:t>Greencore</w:t>
      </w:r>
      <w:proofErr w:type="spellEnd"/>
      <w:r w:rsidRPr="00A10DBF">
        <w:rPr>
          <w:rFonts w:ascii="Times New Roman" w:hAnsi="Times New Roman" w:cs="Times New Roman"/>
          <w:sz w:val="28"/>
          <w:szCs w:val="28"/>
        </w:rPr>
        <w:t xml:space="preserve"> is an experienced and long-standing brand on the profile market</w:t>
      </w:r>
    </w:p>
    <w:p w:rsidR="00A10DBF" w:rsidRPr="00A10DBF" w:rsidRDefault="00A10DBF" w:rsidP="00D00AB5">
      <w:pPr>
        <w:pStyle w:val="ListParagraph"/>
        <w:numPr>
          <w:ilvl w:val="0"/>
          <w:numId w:val="7"/>
        </w:numPr>
        <w:jc w:val="both"/>
        <w:rPr>
          <w:rFonts w:ascii="Times New Roman" w:hAnsi="Times New Roman" w:cs="Times New Roman"/>
          <w:sz w:val="28"/>
          <w:szCs w:val="28"/>
        </w:rPr>
      </w:pPr>
      <w:r w:rsidRPr="00A10DBF">
        <w:rPr>
          <w:rFonts w:ascii="Times New Roman" w:hAnsi="Times New Roman" w:cs="Times New Roman"/>
          <w:sz w:val="28"/>
          <w:szCs w:val="28"/>
        </w:rPr>
        <w:t xml:space="preserve">Great success in Go </w:t>
      </w:r>
      <w:proofErr w:type="gramStart"/>
      <w:r w:rsidRPr="00A10DBF">
        <w:rPr>
          <w:rFonts w:ascii="Times New Roman" w:hAnsi="Times New Roman" w:cs="Times New Roman"/>
          <w:sz w:val="28"/>
          <w:szCs w:val="28"/>
        </w:rPr>
        <w:t>To</w:t>
      </w:r>
      <w:proofErr w:type="gramEnd"/>
      <w:r w:rsidRPr="00A10DBF">
        <w:rPr>
          <w:rFonts w:ascii="Times New Roman" w:hAnsi="Times New Roman" w:cs="Times New Roman"/>
          <w:sz w:val="28"/>
          <w:szCs w:val="28"/>
        </w:rPr>
        <w:t xml:space="preserve"> Market strategies for its products.</w:t>
      </w:r>
    </w:p>
    <w:p w:rsidR="00A10DBF" w:rsidRPr="00A10DBF" w:rsidRDefault="00A10DBF" w:rsidP="00D00AB5">
      <w:pPr>
        <w:pStyle w:val="ListParagraph"/>
        <w:numPr>
          <w:ilvl w:val="0"/>
          <w:numId w:val="7"/>
        </w:numPr>
        <w:jc w:val="both"/>
        <w:rPr>
          <w:rFonts w:ascii="Times New Roman" w:hAnsi="Times New Roman" w:cs="Times New Roman"/>
          <w:sz w:val="28"/>
          <w:szCs w:val="28"/>
        </w:rPr>
      </w:pPr>
      <w:r w:rsidRPr="00A10DBF">
        <w:rPr>
          <w:rFonts w:ascii="Times New Roman" w:hAnsi="Times New Roman" w:cs="Times New Roman"/>
          <w:sz w:val="28"/>
          <w:szCs w:val="28"/>
        </w:rPr>
        <w:t>Strong community of distributors forming a network and a culture in this regard; invests in product promotion and in the formation of the sales team</w:t>
      </w:r>
    </w:p>
    <w:p w:rsidR="00A10DBF" w:rsidRPr="00A10DBF" w:rsidRDefault="00A10DBF" w:rsidP="00D00AB5">
      <w:pPr>
        <w:pStyle w:val="ListParagraph"/>
        <w:numPr>
          <w:ilvl w:val="0"/>
          <w:numId w:val="7"/>
        </w:numPr>
        <w:jc w:val="both"/>
        <w:rPr>
          <w:rFonts w:ascii="Times New Roman" w:hAnsi="Times New Roman" w:cs="Times New Roman"/>
          <w:sz w:val="28"/>
          <w:szCs w:val="28"/>
        </w:rPr>
      </w:pPr>
      <w:proofErr w:type="spellStart"/>
      <w:r w:rsidRPr="00A10DBF">
        <w:rPr>
          <w:rFonts w:ascii="Times New Roman" w:hAnsi="Times New Roman" w:cs="Times New Roman"/>
          <w:sz w:val="28"/>
          <w:szCs w:val="28"/>
        </w:rPr>
        <w:t>Greencore</w:t>
      </w:r>
      <w:proofErr w:type="spellEnd"/>
      <w:r w:rsidRPr="00A10DBF">
        <w:rPr>
          <w:rFonts w:ascii="Times New Roman" w:hAnsi="Times New Roman" w:cs="Times New Roman"/>
          <w:sz w:val="28"/>
          <w:szCs w:val="28"/>
        </w:rPr>
        <w:t xml:space="preserve"> is constantly looking for new markets and potential customers, developing skills and performance in this direction throughout the business.</w:t>
      </w:r>
    </w:p>
    <w:p w:rsidR="00A10DBF" w:rsidRPr="00A10DBF" w:rsidRDefault="00A10DBF" w:rsidP="00D00AB5">
      <w:pPr>
        <w:pStyle w:val="ListParagraph"/>
        <w:numPr>
          <w:ilvl w:val="0"/>
          <w:numId w:val="7"/>
        </w:numPr>
        <w:jc w:val="both"/>
        <w:rPr>
          <w:rFonts w:ascii="Times New Roman" w:hAnsi="Times New Roman" w:cs="Times New Roman"/>
          <w:sz w:val="28"/>
          <w:szCs w:val="28"/>
        </w:rPr>
      </w:pPr>
      <w:r w:rsidRPr="00A10DBF">
        <w:rPr>
          <w:rFonts w:ascii="Times New Roman" w:hAnsi="Times New Roman" w:cs="Times New Roman"/>
          <w:sz w:val="28"/>
          <w:szCs w:val="28"/>
        </w:rPr>
        <w:t>Automation of the production cycle or rather of the entire activity this favors the maximum efficiency and standard quality of the products</w:t>
      </w:r>
    </w:p>
    <w:p w:rsidR="00A10DBF" w:rsidRPr="00A10DBF" w:rsidRDefault="00A10DBF" w:rsidP="00D00AB5">
      <w:pPr>
        <w:pStyle w:val="ListParagraph"/>
        <w:numPr>
          <w:ilvl w:val="0"/>
          <w:numId w:val="7"/>
        </w:numPr>
        <w:jc w:val="both"/>
        <w:rPr>
          <w:rFonts w:ascii="Times New Roman" w:hAnsi="Times New Roman" w:cs="Times New Roman"/>
          <w:sz w:val="28"/>
          <w:szCs w:val="28"/>
        </w:rPr>
      </w:pPr>
      <w:r w:rsidRPr="00A10DBF">
        <w:rPr>
          <w:rFonts w:ascii="Times New Roman" w:hAnsi="Times New Roman" w:cs="Times New Roman"/>
          <w:sz w:val="28"/>
          <w:szCs w:val="28"/>
        </w:rPr>
        <w:t>Highly qualified workforce through successful training and learning programs.</w:t>
      </w:r>
    </w:p>
    <w:p w:rsidR="0001587E" w:rsidRDefault="00A10DBF" w:rsidP="00D00AB5">
      <w:pPr>
        <w:pStyle w:val="ListParagraph"/>
        <w:numPr>
          <w:ilvl w:val="0"/>
          <w:numId w:val="7"/>
        </w:numPr>
        <w:jc w:val="both"/>
        <w:rPr>
          <w:rFonts w:ascii="Times New Roman" w:hAnsi="Times New Roman" w:cs="Times New Roman"/>
          <w:sz w:val="28"/>
          <w:szCs w:val="28"/>
        </w:rPr>
      </w:pPr>
      <w:r w:rsidRPr="00A10DBF">
        <w:rPr>
          <w:rFonts w:ascii="Times New Roman" w:hAnsi="Times New Roman" w:cs="Times New Roman"/>
          <w:sz w:val="28"/>
          <w:szCs w:val="28"/>
        </w:rPr>
        <w:t>Achieving the most important objective of this activity is to satisfy the customer with the products they offer.</w:t>
      </w:r>
    </w:p>
    <w:p w:rsidR="00A10DBF" w:rsidRDefault="00A10DBF" w:rsidP="00D00AB5">
      <w:pPr>
        <w:pStyle w:val="ListParagraph"/>
        <w:numPr>
          <w:ilvl w:val="0"/>
          <w:numId w:val="7"/>
        </w:numPr>
        <w:jc w:val="both"/>
        <w:rPr>
          <w:rFonts w:ascii="Times New Roman" w:hAnsi="Times New Roman" w:cs="Times New Roman"/>
          <w:sz w:val="28"/>
          <w:szCs w:val="28"/>
        </w:rPr>
      </w:pPr>
      <w:r w:rsidRPr="00A10DBF">
        <w:rPr>
          <w:rFonts w:ascii="Times New Roman" w:hAnsi="Times New Roman" w:cs="Times New Roman"/>
          <w:sz w:val="28"/>
          <w:szCs w:val="28"/>
        </w:rPr>
        <w:lastRenderedPageBreak/>
        <w:t xml:space="preserve">Strong cash flow - </w:t>
      </w:r>
      <w:proofErr w:type="spellStart"/>
      <w:r w:rsidRPr="00A10DBF">
        <w:rPr>
          <w:rFonts w:ascii="Times New Roman" w:hAnsi="Times New Roman" w:cs="Times New Roman"/>
          <w:sz w:val="28"/>
          <w:szCs w:val="28"/>
        </w:rPr>
        <w:t>Greencore</w:t>
      </w:r>
      <w:proofErr w:type="spellEnd"/>
      <w:r w:rsidRPr="00A10DBF">
        <w:rPr>
          <w:rFonts w:ascii="Times New Roman" w:hAnsi="Times New Roman" w:cs="Times New Roman"/>
          <w:sz w:val="28"/>
          <w:szCs w:val="28"/>
        </w:rPr>
        <w:t xml:space="preserve"> has strong cash flows that provide resources in the hands of the company to expand into new projects.</w:t>
      </w:r>
    </w:p>
    <w:p w:rsidR="00D00AB5" w:rsidRPr="00D00AB5" w:rsidRDefault="00D00AB5" w:rsidP="00D00AB5">
      <w:pPr>
        <w:jc w:val="both"/>
        <w:rPr>
          <w:rFonts w:ascii="Times New Roman" w:hAnsi="Times New Roman" w:cs="Times New Roman"/>
          <w:sz w:val="28"/>
          <w:szCs w:val="28"/>
        </w:rPr>
      </w:pPr>
      <w:r w:rsidRPr="00771482">
        <w:rPr>
          <w:rFonts w:ascii="Times New Roman" w:hAnsi="Times New Roman" w:cs="Times New Roman"/>
          <w:b/>
          <w:sz w:val="28"/>
          <w:szCs w:val="28"/>
        </w:rPr>
        <w:t>Weakness</w:t>
      </w:r>
      <w:r w:rsidRPr="00D00AB5">
        <w:rPr>
          <w:rFonts w:ascii="Times New Roman" w:hAnsi="Times New Roman" w:cs="Times New Roman"/>
          <w:sz w:val="28"/>
          <w:szCs w:val="28"/>
        </w:rPr>
        <w:t xml:space="preserve"> - internal strategic factors</w:t>
      </w:r>
    </w:p>
    <w:p w:rsidR="00D00AB5" w:rsidRPr="00D00AB5" w:rsidRDefault="00D00AB5" w:rsidP="00D00AB5">
      <w:pPr>
        <w:jc w:val="both"/>
        <w:rPr>
          <w:rFonts w:ascii="Times New Roman" w:hAnsi="Times New Roman" w:cs="Times New Roman"/>
          <w:sz w:val="28"/>
          <w:szCs w:val="28"/>
        </w:rPr>
      </w:pPr>
      <w:r w:rsidRPr="00D00AB5">
        <w:rPr>
          <w:rFonts w:ascii="Times New Roman" w:hAnsi="Times New Roman" w:cs="Times New Roman"/>
          <w:sz w:val="28"/>
          <w:szCs w:val="28"/>
        </w:rPr>
        <w:t xml:space="preserve">Weaknesses are areas where </w:t>
      </w:r>
      <w:proofErr w:type="spellStart"/>
      <w:r w:rsidRPr="00D00AB5">
        <w:rPr>
          <w:rFonts w:ascii="Times New Roman" w:hAnsi="Times New Roman" w:cs="Times New Roman"/>
          <w:sz w:val="28"/>
          <w:szCs w:val="28"/>
        </w:rPr>
        <w:t>Greencore</w:t>
      </w:r>
      <w:proofErr w:type="spellEnd"/>
      <w:r w:rsidRPr="00D00AB5">
        <w:rPr>
          <w:rFonts w:ascii="Times New Roman" w:hAnsi="Times New Roman" w:cs="Times New Roman"/>
          <w:sz w:val="28"/>
          <w:szCs w:val="28"/>
        </w:rPr>
        <w:t xml:space="preserve"> can improve its business.</w:t>
      </w:r>
    </w:p>
    <w:p w:rsidR="00D00AB5" w:rsidRPr="00D00AB5" w:rsidRDefault="00D00AB5" w:rsidP="00D00AB5">
      <w:pPr>
        <w:pStyle w:val="ListParagraph"/>
        <w:numPr>
          <w:ilvl w:val="0"/>
          <w:numId w:val="6"/>
        </w:numPr>
        <w:jc w:val="both"/>
        <w:rPr>
          <w:rFonts w:ascii="Times New Roman" w:hAnsi="Times New Roman" w:cs="Times New Roman"/>
          <w:sz w:val="28"/>
          <w:szCs w:val="28"/>
        </w:rPr>
      </w:pPr>
      <w:r w:rsidRPr="00D00AB5">
        <w:rPr>
          <w:rFonts w:ascii="Times New Roman" w:hAnsi="Times New Roman" w:cs="Times New Roman"/>
          <w:sz w:val="28"/>
          <w:szCs w:val="28"/>
        </w:rPr>
        <w:t xml:space="preserve">The inventory of the days is high compared to the competitors. This may affect the long-term growth of </w:t>
      </w:r>
      <w:proofErr w:type="spellStart"/>
      <w:r w:rsidRPr="00D00AB5">
        <w:rPr>
          <w:rFonts w:ascii="Times New Roman" w:hAnsi="Times New Roman" w:cs="Times New Roman"/>
          <w:sz w:val="28"/>
          <w:szCs w:val="28"/>
        </w:rPr>
        <w:t>Greencore</w:t>
      </w:r>
      <w:proofErr w:type="spellEnd"/>
    </w:p>
    <w:p w:rsidR="00D00AB5" w:rsidRPr="00D00AB5" w:rsidRDefault="00D00AB5" w:rsidP="00D00AB5">
      <w:pPr>
        <w:pStyle w:val="ListParagraph"/>
        <w:numPr>
          <w:ilvl w:val="0"/>
          <w:numId w:val="6"/>
        </w:numPr>
        <w:jc w:val="both"/>
        <w:rPr>
          <w:rFonts w:ascii="Times New Roman" w:hAnsi="Times New Roman" w:cs="Times New Roman"/>
          <w:sz w:val="28"/>
          <w:szCs w:val="28"/>
        </w:rPr>
      </w:pPr>
      <w:r w:rsidRPr="00D00AB5">
        <w:rPr>
          <w:rFonts w:ascii="Times New Roman" w:hAnsi="Times New Roman" w:cs="Times New Roman"/>
          <w:sz w:val="28"/>
          <w:szCs w:val="28"/>
        </w:rPr>
        <w:t xml:space="preserve">The organizational structure is compatible only with the current business model, thus limiting the expansion in the adjacent product segments.  </w:t>
      </w:r>
    </w:p>
    <w:p w:rsidR="00D00AB5" w:rsidRPr="00D00AB5" w:rsidRDefault="00D00AB5" w:rsidP="00D00AB5">
      <w:pPr>
        <w:pStyle w:val="ListParagraph"/>
        <w:numPr>
          <w:ilvl w:val="0"/>
          <w:numId w:val="6"/>
        </w:numPr>
        <w:jc w:val="both"/>
        <w:rPr>
          <w:rFonts w:ascii="Times New Roman" w:hAnsi="Times New Roman" w:cs="Times New Roman"/>
          <w:sz w:val="28"/>
          <w:szCs w:val="28"/>
        </w:rPr>
      </w:pPr>
      <w:r w:rsidRPr="00D00AB5">
        <w:rPr>
          <w:rFonts w:ascii="Times New Roman" w:hAnsi="Times New Roman" w:cs="Times New Roman"/>
          <w:sz w:val="28"/>
          <w:szCs w:val="28"/>
        </w:rPr>
        <w:t xml:space="preserve">The high employment rate, </w:t>
      </w:r>
      <w:proofErr w:type="spellStart"/>
      <w:r w:rsidRPr="00D00AB5">
        <w:rPr>
          <w:rFonts w:ascii="Times New Roman" w:hAnsi="Times New Roman" w:cs="Times New Roman"/>
          <w:sz w:val="28"/>
          <w:szCs w:val="28"/>
        </w:rPr>
        <w:t>Greencore</w:t>
      </w:r>
      <w:proofErr w:type="spellEnd"/>
      <w:r w:rsidRPr="00D00AB5">
        <w:rPr>
          <w:rFonts w:ascii="Times New Roman" w:hAnsi="Times New Roman" w:cs="Times New Roman"/>
          <w:sz w:val="28"/>
          <w:szCs w:val="28"/>
        </w:rPr>
        <w:t xml:space="preserve"> has to spend much more than its competitors in training and developing its employees.</w:t>
      </w:r>
    </w:p>
    <w:p w:rsidR="00D00AB5" w:rsidRPr="00D00AB5" w:rsidRDefault="00D00AB5" w:rsidP="00D00AB5">
      <w:pPr>
        <w:pStyle w:val="ListParagraph"/>
        <w:numPr>
          <w:ilvl w:val="0"/>
          <w:numId w:val="6"/>
        </w:numPr>
        <w:jc w:val="both"/>
        <w:rPr>
          <w:rFonts w:ascii="Times New Roman" w:hAnsi="Times New Roman" w:cs="Times New Roman"/>
          <w:sz w:val="28"/>
          <w:szCs w:val="28"/>
        </w:rPr>
      </w:pPr>
      <w:r w:rsidRPr="00D00AB5">
        <w:rPr>
          <w:rFonts w:ascii="Times New Roman" w:hAnsi="Times New Roman" w:cs="Times New Roman"/>
          <w:sz w:val="28"/>
          <w:szCs w:val="28"/>
        </w:rPr>
        <w:t>The inventory of the day is large compared to its competitors.</w:t>
      </w:r>
    </w:p>
    <w:p w:rsidR="00D00AB5" w:rsidRPr="00D00AB5" w:rsidRDefault="00D00AB5" w:rsidP="00D00AB5">
      <w:pPr>
        <w:pStyle w:val="ListParagraph"/>
        <w:numPr>
          <w:ilvl w:val="0"/>
          <w:numId w:val="6"/>
        </w:numPr>
        <w:jc w:val="both"/>
        <w:rPr>
          <w:rFonts w:ascii="Times New Roman" w:hAnsi="Times New Roman" w:cs="Times New Roman"/>
          <w:sz w:val="28"/>
          <w:szCs w:val="28"/>
        </w:rPr>
      </w:pPr>
      <w:r w:rsidRPr="00D00AB5">
        <w:rPr>
          <w:rFonts w:ascii="Times New Roman" w:hAnsi="Times New Roman" w:cs="Times New Roman"/>
          <w:sz w:val="28"/>
          <w:szCs w:val="28"/>
        </w:rPr>
        <w:t>The marketing of products has left much to be desired.</w:t>
      </w:r>
    </w:p>
    <w:p w:rsidR="00D00AB5" w:rsidRPr="00D00AB5" w:rsidRDefault="00D00AB5" w:rsidP="00D00AB5">
      <w:pPr>
        <w:pStyle w:val="ListParagraph"/>
        <w:numPr>
          <w:ilvl w:val="0"/>
          <w:numId w:val="6"/>
        </w:numPr>
        <w:jc w:val="both"/>
        <w:rPr>
          <w:rFonts w:ascii="Times New Roman" w:hAnsi="Times New Roman" w:cs="Times New Roman"/>
          <w:sz w:val="28"/>
          <w:szCs w:val="28"/>
        </w:rPr>
      </w:pPr>
      <w:r w:rsidRPr="00D00AB5">
        <w:rPr>
          <w:rFonts w:ascii="Times New Roman" w:hAnsi="Times New Roman" w:cs="Times New Roman"/>
          <w:sz w:val="28"/>
          <w:szCs w:val="28"/>
        </w:rPr>
        <w:t>Not very successful in integrating companies with a different work culture.</w:t>
      </w:r>
    </w:p>
    <w:p w:rsidR="00A10DBF" w:rsidRDefault="00D00AB5" w:rsidP="00D00AB5">
      <w:pPr>
        <w:pStyle w:val="ListParagraph"/>
        <w:numPr>
          <w:ilvl w:val="0"/>
          <w:numId w:val="6"/>
        </w:numPr>
        <w:jc w:val="both"/>
        <w:rPr>
          <w:rFonts w:ascii="Times New Roman" w:hAnsi="Times New Roman" w:cs="Times New Roman"/>
          <w:sz w:val="28"/>
          <w:szCs w:val="28"/>
        </w:rPr>
      </w:pPr>
      <w:proofErr w:type="spellStart"/>
      <w:r w:rsidRPr="00D00AB5">
        <w:rPr>
          <w:rFonts w:ascii="Times New Roman" w:hAnsi="Times New Roman" w:cs="Times New Roman"/>
          <w:sz w:val="28"/>
          <w:szCs w:val="28"/>
        </w:rPr>
        <w:t>Greencore</w:t>
      </w:r>
      <w:proofErr w:type="spellEnd"/>
      <w:r w:rsidRPr="00D00AB5">
        <w:rPr>
          <w:rFonts w:ascii="Times New Roman" w:hAnsi="Times New Roman" w:cs="Times New Roman"/>
          <w:sz w:val="28"/>
          <w:szCs w:val="28"/>
        </w:rPr>
        <w:t xml:space="preserve"> spends more than the industry average on research and </w:t>
      </w:r>
      <w:proofErr w:type="gramStart"/>
      <w:r w:rsidRPr="00D00AB5">
        <w:rPr>
          <w:rFonts w:ascii="Times New Roman" w:hAnsi="Times New Roman" w:cs="Times New Roman"/>
          <w:sz w:val="28"/>
          <w:szCs w:val="28"/>
        </w:rPr>
        <w:t>development,</w:t>
      </w:r>
      <w:proofErr w:type="gramEnd"/>
      <w:r w:rsidRPr="00D00AB5">
        <w:rPr>
          <w:rFonts w:ascii="Times New Roman" w:hAnsi="Times New Roman" w:cs="Times New Roman"/>
          <w:sz w:val="28"/>
          <w:szCs w:val="28"/>
        </w:rPr>
        <w:t xml:space="preserve"> the results are not always as expected.</w:t>
      </w:r>
    </w:p>
    <w:p w:rsidR="00D00AB5" w:rsidRPr="003B7903" w:rsidRDefault="00D00AB5" w:rsidP="00D00AB5">
      <w:pPr>
        <w:ind w:left="360"/>
        <w:jc w:val="both"/>
        <w:rPr>
          <w:rFonts w:ascii="Times New Roman" w:hAnsi="Times New Roman" w:cs="Times New Roman"/>
          <w:b/>
          <w:sz w:val="28"/>
          <w:szCs w:val="28"/>
        </w:rPr>
      </w:pPr>
      <w:r w:rsidRPr="003B7903">
        <w:rPr>
          <w:rFonts w:ascii="Times New Roman" w:hAnsi="Times New Roman" w:cs="Times New Roman"/>
          <w:b/>
          <w:sz w:val="28"/>
          <w:szCs w:val="28"/>
        </w:rPr>
        <w:t xml:space="preserve">Opportunities - </w:t>
      </w:r>
      <w:r w:rsidRPr="003B7903">
        <w:rPr>
          <w:rFonts w:ascii="Times New Roman" w:hAnsi="Times New Roman" w:cs="Times New Roman"/>
          <w:sz w:val="28"/>
          <w:szCs w:val="28"/>
        </w:rPr>
        <w:t>External strategic factors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xml:space="preserve">• New technologies provide an opportunity for </w:t>
      </w:r>
      <w:proofErr w:type="spellStart"/>
      <w:r w:rsidRPr="00D00AB5">
        <w:rPr>
          <w:rFonts w:ascii="Times New Roman" w:hAnsi="Times New Roman" w:cs="Times New Roman"/>
          <w:sz w:val="28"/>
          <w:szCs w:val="28"/>
        </w:rPr>
        <w:t>Greencore</w:t>
      </w:r>
      <w:proofErr w:type="spellEnd"/>
      <w:r w:rsidRPr="00D00AB5">
        <w:rPr>
          <w:rFonts w:ascii="Times New Roman" w:hAnsi="Times New Roman" w:cs="Times New Roman"/>
          <w:sz w:val="28"/>
          <w:szCs w:val="28"/>
        </w:rPr>
        <w:t xml:space="preserve"> to practice differentiated pricing strategy in the marketplace.</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xml:space="preserve">• Reducing the cost of transportation due to lower shipping prices can also reduce the costs of </w:t>
      </w:r>
      <w:proofErr w:type="spellStart"/>
      <w:r w:rsidRPr="00D00AB5">
        <w:rPr>
          <w:rFonts w:ascii="Times New Roman" w:hAnsi="Times New Roman" w:cs="Times New Roman"/>
          <w:sz w:val="28"/>
          <w:szCs w:val="28"/>
        </w:rPr>
        <w:t>Greencore</w:t>
      </w:r>
      <w:proofErr w:type="spellEnd"/>
      <w:r w:rsidRPr="00D00AB5">
        <w:rPr>
          <w:rFonts w:ascii="Times New Roman" w:hAnsi="Times New Roman" w:cs="Times New Roman"/>
          <w:sz w:val="28"/>
          <w:szCs w:val="28"/>
        </w:rPr>
        <w:t xml:space="preserve"> products, providing an opportunity for the company - either to increase profitability or to pass on customer benefits to gain market share.</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xml:space="preserve">• Government green management also provides an opportunity to purchase </w:t>
      </w:r>
      <w:proofErr w:type="spellStart"/>
      <w:r w:rsidRPr="00D00AB5">
        <w:rPr>
          <w:rFonts w:ascii="Times New Roman" w:hAnsi="Times New Roman" w:cs="Times New Roman"/>
          <w:sz w:val="28"/>
          <w:szCs w:val="28"/>
        </w:rPr>
        <w:t>Greencore</w:t>
      </w:r>
      <w:proofErr w:type="spellEnd"/>
      <w:r w:rsidRPr="00D00AB5">
        <w:rPr>
          <w:rFonts w:ascii="Times New Roman" w:hAnsi="Times New Roman" w:cs="Times New Roman"/>
          <w:sz w:val="28"/>
          <w:szCs w:val="28"/>
        </w:rPr>
        <w:t xml:space="preserve"> products.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xml:space="preserve">• Market development will dilute the competitor's advantage and allow </w:t>
      </w:r>
      <w:proofErr w:type="spellStart"/>
      <w:r w:rsidRPr="00D00AB5">
        <w:rPr>
          <w:rFonts w:ascii="Times New Roman" w:hAnsi="Times New Roman" w:cs="Times New Roman"/>
          <w:sz w:val="28"/>
          <w:szCs w:val="28"/>
        </w:rPr>
        <w:t>Greencore</w:t>
      </w:r>
      <w:proofErr w:type="spellEnd"/>
      <w:r w:rsidRPr="00D00AB5">
        <w:rPr>
          <w:rFonts w:ascii="Times New Roman" w:hAnsi="Times New Roman" w:cs="Times New Roman"/>
          <w:sz w:val="28"/>
          <w:szCs w:val="28"/>
        </w:rPr>
        <w:t xml:space="preserve"> to increase its competitiveness compared to other competitors.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New environmental policies will create a level playing field for all players in the industry.</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The new fiscal policy can have a significant impact on the way we do business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lastRenderedPageBreak/>
        <w:t>• The core competencies of the organization can be successful in other similar products.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Threats - external strategic factors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The company may face processes - different laws and fluctuations in product standards.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Demand for highly profitable products is seasonal and any unlikely event during the peak period can affect the company's profitability in the short to medium term.</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New environmental regulations under the Paris Agreement (2016) could pose a threat to certain existing product categories.</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xml:space="preserve">• Raising raw materials can pose a threat to </w:t>
      </w:r>
      <w:proofErr w:type="spellStart"/>
      <w:r w:rsidRPr="00D00AB5">
        <w:rPr>
          <w:rFonts w:ascii="Times New Roman" w:hAnsi="Times New Roman" w:cs="Times New Roman"/>
          <w:sz w:val="28"/>
          <w:szCs w:val="28"/>
        </w:rPr>
        <w:t>Greencore's</w:t>
      </w:r>
      <w:proofErr w:type="spellEnd"/>
      <w:r w:rsidRPr="00D00AB5">
        <w:rPr>
          <w:rFonts w:ascii="Times New Roman" w:hAnsi="Times New Roman" w:cs="Times New Roman"/>
          <w:sz w:val="28"/>
          <w:szCs w:val="28"/>
        </w:rPr>
        <w:t xml:space="preserve"> profitability.</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xml:space="preserve">• Rising wage levels and rising capital market prices can put serious pressure on </w:t>
      </w:r>
      <w:proofErr w:type="spellStart"/>
      <w:r w:rsidRPr="00D00AB5">
        <w:rPr>
          <w:rFonts w:ascii="Times New Roman" w:hAnsi="Times New Roman" w:cs="Times New Roman"/>
          <w:sz w:val="28"/>
          <w:szCs w:val="28"/>
        </w:rPr>
        <w:t>Greencore's</w:t>
      </w:r>
      <w:proofErr w:type="spellEnd"/>
      <w:r w:rsidRPr="00D00AB5">
        <w:rPr>
          <w:rFonts w:ascii="Times New Roman" w:hAnsi="Times New Roman" w:cs="Times New Roman"/>
          <w:sz w:val="28"/>
          <w:szCs w:val="28"/>
        </w:rPr>
        <w:t xml:space="preserve"> profitability.</w:t>
      </w:r>
    </w:p>
    <w:p w:rsidR="00D00AB5" w:rsidRP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Changing consumer buying behavior could be a threat to the existing supply chain model based on physical infrastructure.</w:t>
      </w:r>
    </w:p>
    <w:p w:rsidR="00D00AB5" w:rsidRDefault="00D00AB5" w:rsidP="00D00AB5">
      <w:pPr>
        <w:ind w:left="360"/>
        <w:jc w:val="both"/>
        <w:rPr>
          <w:rFonts w:ascii="Times New Roman" w:hAnsi="Times New Roman" w:cs="Times New Roman"/>
          <w:sz w:val="28"/>
          <w:szCs w:val="28"/>
        </w:rPr>
      </w:pPr>
      <w:r w:rsidRPr="00D00AB5">
        <w:rPr>
          <w:rFonts w:ascii="Times New Roman" w:hAnsi="Times New Roman" w:cs="Times New Roman"/>
          <w:sz w:val="28"/>
          <w:szCs w:val="28"/>
        </w:rPr>
        <w:t xml:space="preserve">• Lack of skilled labor in certain global markets poses a threat to </w:t>
      </w:r>
      <w:proofErr w:type="spellStart"/>
      <w:r w:rsidRPr="00D00AB5">
        <w:rPr>
          <w:rFonts w:ascii="Times New Roman" w:hAnsi="Times New Roman" w:cs="Times New Roman"/>
          <w:sz w:val="28"/>
          <w:szCs w:val="28"/>
        </w:rPr>
        <w:t>Greencore's</w:t>
      </w:r>
      <w:proofErr w:type="spellEnd"/>
      <w:r w:rsidRPr="00D00AB5">
        <w:rPr>
          <w:rFonts w:ascii="Times New Roman" w:hAnsi="Times New Roman" w:cs="Times New Roman"/>
          <w:sz w:val="28"/>
          <w:szCs w:val="28"/>
        </w:rPr>
        <w:t xml:space="preserve"> steady growth in these markets.</w:t>
      </w:r>
    </w:p>
    <w:p w:rsidR="00771482" w:rsidRDefault="00771482" w:rsidP="00D00AB5">
      <w:pPr>
        <w:ind w:left="360"/>
        <w:jc w:val="both"/>
        <w:rPr>
          <w:rFonts w:ascii="Times New Roman" w:hAnsi="Times New Roman" w:cs="Times New Roman"/>
          <w:sz w:val="28"/>
          <w:szCs w:val="28"/>
        </w:rPr>
      </w:pPr>
      <w:r w:rsidRPr="00771482">
        <w:rPr>
          <w:rFonts w:ascii="Times New Roman" w:hAnsi="Times New Roman" w:cs="Times New Roman"/>
          <w:sz w:val="28"/>
          <w:szCs w:val="28"/>
        </w:rPr>
        <w:t>https://www.marketresearch.com/MarketLine-v3883/Greencore-Group-plc-Strategy-SWOT-8879844/</w:t>
      </w:r>
    </w:p>
    <w:p w:rsidR="00235C59" w:rsidRPr="00235C59" w:rsidRDefault="00235C59" w:rsidP="00235C59">
      <w:pPr>
        <w:jc w:val="both"/>
        <w:rPr>
          <w:rFonts w:ascii="Times New Roman" w:hAnsi="Times New Roman" w:cs="Times New Roman"/>
          <w:sz w:val="28"/>
          <w:szCs w:val="28"/>
        </w:rPr>
      </w:pPr>
      <w:proofErr w:type="spellStart"/>
      <w:r w:rsidRPr="00235C59">
        <w:rPr>
          <w:rFonts w:ascii="Times New Roman" w:hAnsi="Times New Roman" w:cs="Times New Roman"/>
          <w:sz w:val="28"/>
          <w:szCs w:val="28"/>
        </w:rPr>
        <w:t>Greencore</w:t>
      </w:r>
      <w:proofErr w:type="spellEnd"/>
      <w:r w:rsidRPr="00235C59">
        <w:rPr>
          <w:rFonts w:ascii="Times New Roman" w:hAnsi="Times New Roman" w:cs="Times New Roman"/>
          <w:sz w:val="28"/>
          <w:szCs w:val="28"/>
        </w:rPr>
        <w:t xml:space="preserve"> offer careers to talented people with a range of different skills and expertise to enable us to continue to grow as a business and innovate in the food sector.</w:t>
      </w:r>
    </w:p>
    <w:p w:rsidR="00235C59" w:rsidRPr="00235C59" w:rsidRDefault="00235C59" w:rsidP="00235C59">
      <w:pPr>
        <w:jc w:val="both"/>
        <w:rPr>
          <w:rFonts w:ascii="Times New Roman" w:hAnsi="Times New Roman" w:cs="Times New Roman"/>
          <w:sz w:val="28"/>
          <w:szCs w:val="28"/>
        </w:rPr>
      </w:pPr>
      <w:r w:rsidRPr="00235C59">
        <w:rPr>
          <w:rFonts w:ascii="Times New Roman" w:hAnsi="Times New Roman" w:cs="Times New Roman"/>
          <w:sz w:val="28"/>
          <w:szCs w:val="28"/>
        </w:rPr>
        <w:t xml:space="preserve">When somebody ask people working in </w:t>
      </w:r>
      <w:proofErr w:type="spellStart"/>
      <w:r w:rsidRPr="00235C59">
        <w:rPr>
          <w:rFonts w:ascii="Times New Roman" w:hAnsi="Times New Roman" w:cs="Times New Roman"/>
          <w:sz w:val="28"/>
          <w:szCs w:val="28"/>
        </w:rPr>
        <w:t>Greencore</w:t>
      </w:r>
      <w:proofErr w:type="spellEnd"/>
      <w:r w:rsidRPr="00235C59">
        <w:rPr>
          <w:rFonts w:ascii="Times New Roman" w:hAnsi="Times New Roman" w:cs="Times New Roman"/>
          <w:sz w:val="28"/>
          <w:szCs w:val="28"/>
        </w:rPr>
        <w:t xml:space="preserve">, what they like most about working at </w:t>
      </w:r>
      <w:proofErr w:type="spellStart"/>
      <w:r w:rsidRPr="00235C59">
        <w:rPr>
          <w:rFonts w:ascii="Times New Roman" w:hAnsi="Times New Roman" w:cs="Times New Roman"/>
          <w:sz w:val="28"/>
          <w:szCs w:val="28"/>
        </w:rPr>
        <w:t>Greencore</w:t>
      </w:r>
      <w:proofErr w:type="spellEnd"/>
      <w:r w:rsidRPr="00235C59">
        <w:rPr>
          <w:rFonts w:ascii="Times New Roman" w:hAnsi="Times New Roman" w:cs="Times New Roman"/>
          <w:sz w:val="28"/>
          <w:szCs w:val="28"/>
        </w:rPr>
        <w:t>, they say “the opportunities”; opportunities to take responsibility early in their careers, to build their capability and skills, and to explore a wide range of roles and businesses across the Group.</w:t>
      </w:r>
    </w:p>
    <w:p w:rsidR="00235C59" w:rsidRDefault="00235C59" w:rsidP="00235C59">
      <w:pPr>
        <w:jc w:val="both"/>
        <w:rPr>
          <w:rFonts w:ascii="Times New Roman" w:hAnsi="Times New Roman" w:cs="Times New Roman"/>
          <w:sz w:val="28"/>
          <w:szCs w:val="28"/>
        </w:rPr>
      </w:pPr>
      <w:proofErr w:type="spellStart"/>
      <w:r w:rsidRPr="00235C59">
        <w:rPr>
          <w:rFonts w:ascii="Times New Roman" w:hAnsi="Times New Roman" w:cs="Times New Roman"/>
          <w:sz w:val="28"/>
          <w:szCs w:val="28"/>
        </w:rPr>
        <w:t>Greencore</w:t>
      </w:r>
      <w:proofErr w:type="spellEnd"/>
      <w:r w:rsidRPr="00235C59">
        <w:rPr>
          <w:rFonts w:ascii="Times New Roman" w:hAnsi="Times New Roman" w:cs="Times New Roman"/>
          <w:sz w:val="28"/>
          <w:szCs w:val="28"/>
        </w:rPr>
        <w:t xml:space="preserve"> have a strong and clear strategy for how they will continue to grow business in the future. They call this The </w:t>
      </w:r>
      <w:proofErr w:type="spellStart"/>
      <w:r w:rsidRPr="00235C59">
        <w:rPr>
          <w:rFonts w:ascii="Times New Roman" w:hAnsi="Times New Roman" w:cs="Times New Roman"/>
          <w:sz w:val="28"/>
          <w:szCs w:val="28"/>
        </w:rPr>
        <w:t>Greencore</w:t>
      </w:r>
      <w:proofErr w:type="spellEnd"/>
      <w:r w:rsidRPr="00235C59">
        <w:rPr>
          <w:rFonts w:ascii="Times New Roman" w:hAnsi="Times New Roman" w:cs="Times New Roman"/>
          <w:sz w:val="28"/>
          <w:szCs w:val="28"/>
        </w:rPr>
        <w:t xml:space="preserve"> Way.</w:t>
      </w:r>
    </w:p>
    <w:p w:rsidR="005B6AFA" w:rsidRPr="005B6AFA" w:rsidRDefault="005B6AFA" w:rsidP="005B6AFA">
      <w:pPr>
        <w:jc w:val="both"/>
        <w:rPr>
          <w:rFonts w:ascii="Times New Roman" w:hAnsi="Times New Roman" w:cs="Times New Roman"/>
          <w:sz w:val="28"/>
          <w:szCs w:val="28"/>
        </w:rPr>
      </w:pPr>
      <w:r w:rsidRPr="005B6AFA">
        <w:rPr>
          <w:rFonts w:ascii="Times New Roman" w:hAnsi="Times New Roman" w:cs="Times New Roman"/>
          <w:sz w:val="28"/>
          <w:szCs w:val="28"/>
        </w:rPr>
        <w:lastRenderedPageBreak/>
        <w:t xml:space="preserve">It is a simple model that brings together all the key elements of what we are about at </w:t>
      </w:r>
      <w:proofErr w:type="spellStart"/>
      <w:r w:rsidRPr="005B6AFA">
        <w:rPr>
          <w:rFonts w:ascii="Times New Roman" w:hAnsi="Times New Roman" w:cs="Times New Roman"/>
          <w:sz w:val="28"/>
          <w:szCs w:val="28"/>
        </w:rPr>
        <w:t>Greencore</w:t>
      </w:r>
      <w:proofErr w:type="spellEnd"/>
      <w:r w:rsidRPr="005B6AFA">
        <w:rPr>
          <w:rFonts w:ascii="Times New Roman" w:hAnsi="Times New Roman" w:cs="Times New Roman"/>
          <w:sz w:val="28"/>
          <w:szCs w:val="28"/>
        </w:rPr>
        <w:t>. It is based on four core deliver our vision. The most important principle is people at the core.</w:t>
      </w:r>
    </w:p>
    <w:p w:rsidR="005B6AFA" w:rsidRPr="005B6AFA" w:rsidRDefault="005B6AFA" w:rsidP="005B6AFA">
      <w:pPr>
        <w:jc w:val="both"/>
        <w:rPr>
          <w:rFonts w:ascii="Times New Roman" w:hAnsi="Times New Roman" w:cs="Times New Roman"/>
          <w:sz w:val="28"/>
          <w:szCs w:val="28"/>
        </w:rPr>
      </w:pPr>
      <w:r w:rsidRPr="005B6AFA">
        <w:rPr>
          <w:rFonts w:ascii="Times New Roman" w:hAnsi="Times New Roman" w:cs="Times New Roman"/>
          <w:sz w:val="28"/>
          <w:szCs w:val="28"/>
        </w:rPr>
        <w:t xml:space="preserve">As a responsible food manufacturer, </w:t>
      </w:r>
      <w:proofErr w:type="spellStart"/>
      <w:r w:rsidRPr="005B6AFA">
        <w:rPr>
          <w:rFonts w:ascii="Times New Roman" w:hAnsi="Times New Roman" w:cs="Times New Roman"/>
          <w:sz w:val="28"/>
          <w:szCs w:val="28"/>
        </w:rPr>
        <w:t>Greencore</w:t>
      </w:r>
      <w:proofErr w:type="spellEnd"/>
      <w:r w:rsidRPr="005B6AFA">
        <w:rPr>
          <w:rFonts w:ascii="Times New Roman" w:hAnsi="Times New Roman" w:cs="Times New Roman"/>
          <w:sz w:val="28"/>
          <w:szCs w:val="28"/>
        </w:rPr>
        <w:t xml:space="preserve"> </w:t>
      </w:r>
      <w:proofErr w:type="spellStart"/>
      <w:r w:rsidRPr="005B6AFA">
        <w:rPr>
          <w:rFonts w:ascii="Times New Roman" w:hAnsi="Times New Roman" w:cs="Times New Roman"/>
          <w:sz w:val="28"/>
          <w:szCs w:val="28"/>
        </w:rPr>
        <w:t>recognises</w:t>
      </w:r>
      <w:proofErr w:type="spellEnd"/>
      <w:r w:rsidRPr="005B6AFA">
        <w:rPr>
          <w:rFonts w:ascii="Times New Roman" w:hAnsi="Times New Roman" w:cs="Times New Roman"/>
          <w:sz w:val="28"/>
          <w:szCs w:val="28"/>
        </w:rPr>
        <w:t xml:space="preserve"> the importance of producing healthy and nutritious foods and they seek to offer healthy options in each of the categories in which they operate.</w:t>
      </w:r>
    </w:p>
    <w:p w:rsidR="005B6AFA" w:rsidRDefault="005B6AFA" w:rsidP="005B6AFA">
      <w:pPr>
        <w:jc w:val="both"/>
        <w:rPr>
          <w:rFonts w:ascii="Times New Roman" w:hAnsi="Times New Roman" w:cs="Times New Roman"/>
          <w:sz w:val="28"/>
          <w:szCs w:val="28"/>
        </w:rPr>
      </w:pPr>
      <w:proofErr w:type="spellStart"/>
      <w:r w:rsidRPr="005B6AFA">
        <w:rPr>
          <w:rFonts w:ascii="Times New Roman" w:hAnsi="Times New Roman" w:cs="Times New Roman"/>
          <w:sz w:val="28"/>
          <w:szCs w:val="28"/>
        </w:rPr>
        <w:t>Greencore</w:t>
      </w:r>
      <w:proofErr w:type="spellEnd"/>
      <w:r w:rsidRPr="005B6AFA">
        <w:rPr>
          <w:rFonts w:ascii="Times New Roman" w:hAnsi="Times New Roman" w:cs="Times New Roman"/>
          <w:sz w:val="28"/>
          <w:szCs w:val="28"/>
        </w:rPr>
        <w:t xml:space="preserve"> have a commitment to manage their impact on the environment, which means efficiently using and respecting all resources. Being effective at managing and using their resources and reducing waste is entirely consistent with our economic and business aims.</w:t>
      </w:r>
      <w:r w:rsidR="008770C0">
        <w:rPr>
          <w:rFonts w:ascii="Times New Roman" w:hAnsi="Times New Roman" w:cs="Times New Roman"/>
          <w:sz w:val="28"/>
          <w:szCs w:val="28"/>
        </w:rPr>
        <w:t xml:space="preserve"> </w:t>
      </w:r>
      <w:r w:rsidR="008770C0" w:rsidRPr="008770C0">
        <w:t xml:space="preserve"> </w:t>
      </w:r>
      <w:r w:rsidR="008770C0" w:rsidRPr="008770C0">
        <w:rPr>
          <w:rFonts w:ascii="Times New Roman" w:hAnsi="Times New Roman" w:cs="Times New Roman"/>
          <w:sz w:val="28"/>
          <w:szCs w:val="28"/>
        </w:rPr>
        <w:t>https://www.greencore.com/</w:t>
      </w:r>
      <w:r w:rsidR="008770C0">
        <w:rPr>
          <w:rFonts w:ascii="Times New Roman" w:hAnsi="Times New Roman" w:cs="Times New Roman"/>
          <w:sz w:val="28"/>
          <w:szCs w:val="28"/>
        </w:rPr>
        <w:t xml:space="preserve"> </w:t>
      </w:r>
    </w:p>
    <w:p w:rsidR="005B6AFA" w:rsidRDefault="005B6AFA" w:rsidP="00235C59">
      <w:pPr>
        <w:jc w:val="both"/>
        <w:rPr>
          <w:rFonts w:ascii="Times New Roman" w:hAnsi="Times New Roman" w:cs="Times New Roman"/>
          <w:sz w:val="28"/>
          <w:szCs w:val="28"/>
        </w:rPr>
      </w:pPr>
    </w:p>
    <w:p w:rsidR="005B6AFA" w:rsidRDefault="005B6AFA" w:rsidP="00235C59">
      <w:pPr>
        <w:jc w:val="both"/>
        <w:rPr>
          <w:rFonts w:ascii="Times New Roman" w:hAnsi="Times New Roman" w:cs="Times New Roman"/>
          <w:sz w:val="28"/>
          <w:szCs w:val="28"/>
        </w:rPr>
      </w:pPr>
    </w:p>
    <w:p w:rsidR="00235C59" w:rsidRPr="003B7903" w:rsidRDefault="00235C59" w:rsidP="00235C59">
      <w:pPr>
        <w:jc w:val="both"/>
        <w:rPr>
          <w:rFonts w:ascii="Times New Roman" w:hAnsi="Times New Roman" w:cs="Times New Roman"/>
          <w:b/>
          <w:sz w:val="28"/>
          <w:szCs w:val="28"/>
        </w:rPr>
      </w:pPr>
      <w:r w:rsidRPr="003B7903">
        <w:rPr>
          <w:rFonts w:ascii="Times New Roman" w:hAnsi="Times New Roman" w:cs="Times New Roman"/>
          <w:b/>
          <w:sz w:val="28"/>
          <w:szCs w:val="28"/>
        </w:rPr>
        <w:t>References / Citations &amp; Bibliography</w:t>
      </w:r>
    </w:p>
    <w:p w:rsidR="00235C59" w:rsidRPr="00235C59" w:rsidRDefault="00235C59" w:rsidP="00235C59">
      <w:pPr>
        <w:jc w:val="both"/>
        <w:rPr>
          <w:rFonts w:ascii="Times New Roman" w:hAnsi="Times New Roman" w:cs="Times New Roman"/>
          <w:sz w:val="28"/>
          <w:szCs w:val="28"/>
        </w:rPr>
      </w:pPr>
      <w:r w:rsidRPr="00235C59">
        <w:rPr>
          <w:rFonts w:ascii="Times New Roman" w:hAnsi="Times New Roman" w:cs="Times New Roman"/>
          <w:sz w:val="28"/>
          <w:szCs w:val="28"/>
        </w:rPr>
        <w:t xml:space="preserve">M. E. Porter, Competitive </w:t>
      </w:r>
      <w:proofErr w:type="gramStart"/>
      <w:r w:rsidRPr="00235C59">
        <w:rPr>
          <w:rFonts w:ascii="Times New Roman" w:hAnsi="Times New Roman" w:cs="Times New Roman"/>
          <w:sz w:val="28"/>
          <w:szCs w:val="28"/>
        </w:rPr>
        <w:t>Strategy(</w:t>
      </w:r>
      <w:proofErr w:type="gramEnd"/>
      <w:r w:rsidRPr="00235C59">
        <w:rPr>
          <w:rFonts w:ascii="Times New Roman" w:hAnsi="Times New Roman" w:cs="Times New Roman"/>
          <w:sz w:val="28"/>
          <w:szCs w:val="28"/>
        </w:rPr>
        <w:t>New York: Free Press, 1980)</w:t>
      </w:r>
    </w:p>
    <w:p w:rsidR="00235C59" w:rsidRPr="00235C59" w:rsidRDefault="00235C59" w:rsidP="00235C59">
      <w:pPr>
        <w:jc w:val="both"/>
        <w:rPr>
          <w:rFonts w:ascii="Times New Roman" w:hAnsi="Times New Roman" w:cs="Times New Roman"/>
          <w:sz w:val="28"/>
          <w:szCs w:val="28"/>
        </w:rPr>
      </w:pPr>
      <w:r w:rsidRPr="00235C59">
        <w:rPr>
          <w:rFonts w:ascii="Times New Roman" w:hAnsi="Times New Roman" w:cs="Times New Roman"/>
          <w:sz w:val="28"/>
          <w:szCs w:val="28"/>
        </w:rPr>
        <w:t>A. D. Chandler, Strategy and Structure (Cambridge, Mass.: MIT Press, 1962)</w:t>
      </w:r>
    </w:p>
    <w:p w:rsidR="00235C59" w:rsidRPr="00235C59" w:rsidRDefault="00235C59" w:rsidP="00235C59">
      <w:pPr>
        <w:jc w:val="both"/>
        <w:rPr>
          <w:rFonts w:ascii="Times New Roman" w:hAnsi="Times New Roman" w:cs="Times New Roman"/>
          <w:sz w:val="28"/>
          <w:szCs w:val="28"/>
        </w:rPr>
      </w:pPr>
      <w:r w:rsidRPr="00235C59">
        <w:rPr>
          <w:rFonts w:ascii="Times New Roman" w:hAnsi="Times New Roman" w:cs="Times New Roman"/>
          <w:sz w:val="28"/>
          <w:szCs w:val="28"/>
        </w:rPr>
        <w:t xml:space="preserve">O. E. Williamson, Markets and </w:t>
      </w:r>
      <w:proofErr w:type="gramStart"/>
      <w:r w:rsidRPr="00235C59">
        <w:rPr>
          <w:rFonts w:ascii="Times New Roman" w:hAnsi="Times New Roman" w:cs="Times New Roman"/>
          <w:sz w:val="28"/>
          <w:szCs w:val="28"/>
        </w:rPr>
        <w:t>Hierarchies(</w:t>
      </w:r>
      <w:proofErr w:type="gramEnd"/>
      <w:r w:rsidRPr="00235C59">
        <w:rPr>
          <w:rFonts w:ascii="Times New Roman" w:hAnsi="Times New Roman" w:cs="Times New Roman"/>
          <w:sz w:val="28"/>
          <w:szCs w:val="28"/>
        </w:rPr>
        <w:t>New York: Free Press, 1975);</w:t>
      </w:r>
    </w:p>
    <w:p w:rsidR="00235C59" w:rsidRPr="00235C59" w:rsidRDefault="00235C59" w:rsidP="00235C59">
      <w:pPr>
        <w:jc w:val="both"/>
        <w:rPr>
          <w:rFonts w:ascii="Times New Roman" w:hAnsi="Times New Roman" w:cs="Times New Roman"/>
          <w:sz w:val="28"/>
          <w:szCs w:val="28"/>
        </w:rPr>
      </w:pPr>
      <w:r w:rsidRPr="00235C59">
        <w:rPr>
          <w:rFonts w:ascii="Times New Roman" w:hAnsi="Times New Roman" w:cs="Times New Roman"/>
          <w:sz w:val="28"/>
          <w:szCs w:val="28"/>
        </w:rPr>
        <w:t>L. Wrigley, Divisional Autonomy and Diversification (PhD, Harvard Business School, 1970)</w:t>
      </w:r>
    </w:p>
    <w:p w:rsidR="00235C59" w:rsidRPr="00235C59" w:rsidRDefault="00235C59" w:rsidP="00235C59">
      <w:pPr>
        <w:jc w:val="both"/>
        <w:rPr>
          <w:rFonts w:ascii="Times New Roman" w:hAnsi="Times New Roman" w:cs="Times New Roman"/>
          <w:sz w:val="28"/>
          <w:szCs w:val="28"/>
        </w:rPr>
      </w:pPr>
      <w:r w:rsidRPr="00235C59">
        <w:rPr>
          <w:rFonts w:ascii="Times New Roman" w:hAnsi="Times New Roman" w:cs="Times New Roman"/>
          <w:sz w:val="28"/>
          <w:szCs w:val="28"/>
        </w:rPr>
        <w:t>R. E. White, Generic Business Strategies, Organizational Context and Performance: An Empirical Investigation, Strategic Management Journal7 (1986)</w:t>
      </w:r>
    </w:p>
    <w:p w:rsidR="00235C59" w:rsidRPr="00235C59" w:rsidRDefault="00235C59" w:rsidP="00235C59">
      <w:pPr>
        <w:jc w:val="both"/>
        <w:rPr>
          <w:rFonts w:ascii="Times New Roman" w:hAnsi="Times New Roman" w:cs="Times New Roman"/>
          <w:sz w:val="28"/>
          <w:szCs w:val="28"/>
        </w:rPr>
      </w:pPr>
      <w:r w:rsidRPr="00235C59">
        <w:rPr>
          <w:rFonts w:ascii="Times New Roman" w:hAnsi="Times New Roman" w:cs="Times New Roman"/>
          <w:sz w:val="28"/>
          <w:szCs w:val="28"/>
        </w:rPr>
        <w:t>https://www.standard.co.uk/business/greencore-agrees-sale-of-us-sandwich-arm-for-817m-a3962061.html</w:t>
      </w:r>
    </w:p>
    <w:p w:rsidR="00771482" w:rsidRDefault="00771482" w:rsidP="005B6AFA">
      <w:pPr>
        <w:jc w:val="both"/>
        <w:rPr>
          <w:rFonts w:ascii="Times New Roman" w:hAnsi="Times New Roman" w:cs="Times New Roman"/>
          <w:sz w:val="28"/>
          <w:szCs w:val="28"/>
        </w:rPr>
      </w:pPr>
      <w:r w:rsidRPr="00771482">
        <w:rPr>
          <w:rFonts w:ascii="Times New Roman" w:hAnsi="Times New Roman" w:cs="Times New Roman"/>
          <w:sz w:val="28"/>
          <w:szCs w:val="28"/>
        </w:rPr>
        <w:t>https://www.marketresearch.com/MarketLine-v3883/Greencore-Group-plc-Strategy-SWOT-8879844/</w:t>
      </w:r>
    </w:p>
    <w:p w:rsidR="003B7903" w:rsidRPr="003B7903" w:rsidRDefault="003B7903" w:rsidP="003B7903">
      <w:pPr>
        <w:jc w:val="both"/>
        <w:rPr>
          <w:rFonts w:ascii="Times New Roman" w:hAnsi="Times New Roman" w:cs="Times New Roman"/>
          <w:sz w:val="28"/>
          <w:szCs w:val="28"/>
        </w:rPr>
      </w:pPr>
      <w:r w:rsidRPr="003B7903">
        <w:rPr>
          <w:rFonts w:ascii="Times New Roman" w:hAnsi="Times New Roman" w:cs="Times New Roman"/>
          <w:sz w:val="28"/>
          <w:szCs w:val="28"/>
        </w:rPr>
        <w:t>https://www.telegraph.co.uk/business/2018/10/15/sandwich-maker-greencore-exits-us-1bn/</w:t>
      </w:r>
    </w:p>
    <w:p w:rsidR="003B7903" w:rsidRDefault="003B7903" w:rsidP="003B7903">
      <w:pPr>
        <w:jc w:val="both"/>
        <w:rPr>
          <w:rFonts w:ascii="Times New Roman" w:hAnsi="Times New Roman" w:cs="Times New Roman"/>
          <w:sz w:val="28"/>
          <w:szCs w:val="28"/>
        </w:rPr>
      </w:pPr>
      <w:r w:rsidRPr="003B7903">
        <w:rPr>
          <w:rFonts w:ascii="Times New Roman" w:hAnsi="Times New Roman" w:cs="Times New Roman"/>
          <w:sz w:val="28"/>
          <w:szCs w:val="28"/>
        </w:rPr>
        <w:t>https://www.greencore.com/about-us/</w:t>
      </w:r>
    </w:p>
    <w:p w:rsidR="008770C0" w:rsidRDefault="008770C0" w:rsidP="005B6AFA">
      <w:pPr>
        <w:jc w:val="both"/>
        <w:rPr>
          <w:rFonts w:ascii="Times New Roman" w:hAnsi="Times New Roman" w:cs="Times New Roman"/>
          <w:sz w:val="28"/>
          <w:szCs w:val="28"/>
        </w:rPr>
      </w:pPr>
      <w:r w:rsidRPr="008770C0">
        <w:rPr>
          <w:rFonts w:ascii="Times New Roman" w:hAnsi="Times New Roman" w:cs="Times New Roman"/>
          <w:sz w:val="28"/>
          <w:szCs w:val="28"/>
        </w:rPr>
        <w:lastRenderedPageBreak/>
        <w:t>https://www.greencore.com/</w:t>
      </w:r>
    </w:p>
    <w:p w:rsidR="005B6AFA" w:rsidRPr="005B6AFA" w:rsidRDefault="005B6AFA" w:rsidP="005B6AFA">
      <w:pPr>
        <w:jc w:val="both"/>
        <w:rPr>
          <w:rFonts w:ascii="Times New Roman" w:hAnsi="Times New Roman" w:cs="Times New Roman"/>
          <w:sz w:val="28"/>
          <w:szCs w:val="28"/>
        </w:rPr>
      </w:pPr>
      <w:r w:rsidRPr="005B6AFA">
        <w:rPr>
          <w:rFonts w:ascii="Times New Roman" w:hAnsi="Times New Roman" w:cs="Times New Roman"/>
          <w:sz w:val="28"/>
          <w:szCs w:val="28"/>
        </w:rPr>
        <w:t>Ethical-Code-and-Employment-Standards-Policy-April-2018</w:t>
      </w:r>
    </w:p>
    <w:p w:rsidR="005B6AFA" w:rsidRPr="005B6AFA" w:rsidRDefault="005B6AFA" w:rsidP="005B6AFA">
      <w:pPr>
        <w:jc w:val="both"/>
        <w:rPr>
          <w:rFonts w:ascii="Times New Roman" w:hAnsi="Times New Roman" w:cs="Times New Roman"/>
          <w:sz w:val="28"/>
          <w:szCs w:val="28"/>
        </w:rPr>
      </w:pPr>
      <w:r w:rsidRPr="005B6AFA">
        <w:rPr>
          <w:rFonts w:ascii="Times New Roman" w:hAnsi="Times New Roman" w:cs="Times New Roman"/>
          <w:sz w:val="28"/>
          <w:szCs w:val="28"/>
        </w:rPr>
        <w:t>Greencore-Group-plc-Sustainability-Report-2018-1</w:t>
      </w:r>
    </w:p>
    <w:p w:rsidR="005B6AFA" w:rsidRPr="005B6AFA" w:rsidRDefault="005B6AFA" w:rsidP="005B6AFA">
      <w:pPr>
        <w:jc w:val="both"/>
        <w:rPr>
          <w:rFonts w:ascii="Times New Roman" w:hAnsi="Times New Roman" w:cs="Times New Roman"/>
          <w:sz w:val="28"/>
          <w:szCs w:val="28"/>
        </w:rPr>
      </w:pPr>
      <w:r w:rsidRPr="005B6AFA">
        <w:rPr>
          <w:rFonts w:ascii="Times New Roman" w:hAnsi="Times New Roman" w:cs="Times New Roman"/>
          <w:sz w:val="28"/>
          <w:szCs w:val="28"/>
        </w:rPr>
        <w:t>Greencore-Group-plc-Sustainability-Report-2017</w:t>
      </w:r>
    </w:p>
    <w:p w:rsidR="005B6AFA" w:rsidRDefault="005B6AFA" w:rsidP="005B6AFA">
      <w:pPr>
        <w:jc w:val="both"/>
        <w:rPr>
          <w:rFonts w:ascii="Times New Roman" w:hAnsi="Times New Roman" w:cs="Times New Roman"/>
          <w:sz w:val="28"/>
          <w:szCs w:val="28"/>
        </w:rPr>
      </w:pPr>
      <w:r w:rsidRPr="005B6AFA">
        <w:rPr>
          <w:rFonts w:ascii="Times New Roman" w:hAnsi="Times New Roman" w:cs="Times New Roman"/>
          <w:sz w:val="28"/>
          <w:szCs w:val="28"/>
        </w:rPr>
        <w:t>Greencore-Group-plc-Sustainability-Report-2016</w:t>
      </w:r>
    </w:p>
    <w:p w:rsidR="005B6AFA" w:rsidRDefault="005B6AFA" w:rsidP="00235C59">
      <w:pPr>
        <w:jc w:val="both"/>
        <w:rPr>
          <w:rFonts w:ascii="Times New Roman" w:hAnsi="Times New Roman" w:cs="Times New Roman"/>
          <w:sz w:val="28"/>
          <w:szCs w:val="28"/>
        </w:rPr>
      </w:pPr>
      <w:bookmarkStart w:id="0" w:name="_GoBack"/>
      <w:bookmarkEnd w:id="0"/>
    </w:p>
    <w:p w:rsidR="005B6AFA" w:rsidRDefault="005B6AFA" w:rsidP="00235C59">
      <w:pPr>
        <w:jc w:val="both"/>
        <w:rPr>
          <w:rFonts w:ascii="Times New Roman" w:hAnsi="Times New Roman" w:cs="Times New Roman"/>
          <w:sz w:val="28"/>
          <w:szCs w:val="28"/>
        </w:rPr>
      </w:pPr>
    </w:p>
    <w:p w:rsidR="005B6AFA" w:rsidRPr="00235C59" w:rsidRDefault="005B6AFA" w:rsidP="00235C59">
      <w:pPr>
        <w:jc w:val="both"/>
        <w:rPr>
          <w:rFonts w:ascii="Times New Roman" w:hAnsi="Times New Roman" w:cs="Times New Roman"/>
          <w:sz w:val="28"/>
          <w:szCs w:val="28"/>
        </w:rPr>
      </w:pPr>
    </w:p>
    <w:p w:rsidR="006112F4" w:rsidRDefault="006112F4" w:rsidP="006112F4">
      <w:pPr>
        <w:jc w:val="both"/>
        <w:rPr>
          <w:rFonts w:ascii="Times New Roman" w:hAnsi="Times New Roman" w:cs="Times New Roman"/>
          <w:sz w:val="28"/>
          <w:szCs w:val="28"/>
        </w:rPr>
      </w:pPr>
    </w:p>
    <w:p w:rsidR="00CB5C57" w:rsidRPr="00F42601" w:rsidRDefault="00CB5C57" w:rsidP="00203C51">
      <w:pPr>
        <w:jc w:val="both"/>
        <w:rPr>
          <w:rFonts w:ascii="Times New Roman" w:hAnsi="Times New Roman" w:cs="Times New Roman"/>
          <w:sz w:val="28"/>
          <w:szCs w:val="28"/>
        </w:rPr>
      </w:pPr>
    </w:p>
    <w:sectPr w:rsidR="00CB5C57" w:rsidRPr="00F4260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5D2A" w:rsidRDefault="00AC5D2A" w:rsidP="00C939E7">
      <w:pPr>
        <w:spacing w:after="0" w:line="240" w:lineRule="auto"/>
      </w:pPr>
      <w:r>
        <w:separator/>
      </w:r>
    </w:p>
  </w:endnote>
  <w:endnote w:type="continuationSeparator" w:id="0">
    <w:p w:rsidR="00AC5D2A" w:rsidRDefault="00AC5D2A" w:rsidP="00C93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1738605"/>
      <w:docPartObj>
        <w:docPartGallery w:val="Page Numbers (Bottom of Page)"/>
        <w:docPartUnique/>
      </w:docPartObj>
    </w:sdtPr>
    <w:sdtEndPr>
      <w:rPr>
        <w:noProof/>
      </w:rPr>
    </w:sdtEndPr>
    <w:sdtContent>
      <w:p w:rsidR="00A21A3A" w:rsidRDefault="00A21A3A">
        <w:pPr>
          <w:pStyle w:val="Footer"/>
          <w:jc w:val="right"/>
        </w:pPr>
        <w:r>
          <w:fldChar w:fldCharType="begin"/>
        </w:r>
        <w:r>
          <w:instrText xml:space="preserve"> PAGE   \* MERGEFORMAT </w:instrText>
        </w:r>
        <w:r>
          <w:fldChar w:fldCharType="separate"/>
        </w:r>
        <w:r w:rsidR="003B7903">
          <w:rPr>
            <w:noProof/>
          </w:rPr>
          <w:t>7</w:t>
        </w:r>
        <w:r>
          <w:rPr>
            <w:noProof/>
          </w:rPr>
          <w:fldChar w:fldCharType="end"/>
        </w:r>
      </w:p>
    </w:sdtContent>
  </w:sdt>
  <w:p w:rsidR="00A21A3A" w:rsidRDefault="00A21A3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5D2A" w:rsidRDefault="00AC5D2A" w:rsidP="00C939E7">
      <w:pPr>
        <w:spacing w:after="0" w:line="240" w:lineRule="auto"/>
      </w:pPr>
      <w:r>
        <w:separator/>
      </w:r>
    </w:p>
  </w:footnote>
  <w:footnote w:type="continuationSeparator" w:id="0">
    <w:p w:rsidR="00AC5D2A" w:rsidRDefault="00AC5D2A" w:rsidP="00C939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3D445D"/>
    <w:multiLevelType w:val="hybridMultilevel"/>
    <w:tmpl w:val="C6A09714"/>
    <w:lvl w:ilvl="0" w:tplc="07A6E2D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9F70394"/>
    <w:multiLevelType w:val="hybridMultilevel"/>
    <w:tmpl w:val="CCA67064"/>
    <w:lvl w:ilvl="0" w:tplc="07A6E2D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915B1A"/>
    <w:multiLevelType w:val="hybridMultilevel"/>
    <w:tmpl w:val="3968A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37715DD"/>
    <w:multiLevelType w:val="hybridMultilevel"/>
    <w:tmpl w:val="07860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61638AB"/>
    <w:multiLevelType w:val="hybridMultilevel"/>
    <w:tmpl w:val="763A0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A236D1A"/>
    <w:multiLevelType w:val="hybridMultilevel"/>
    <w:tmpl w:val="7DE2DBBA"/>
    <w:lvl w:ilvl="0" w:tplc="07A6E2DC">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64AF6630"/>
    <w:multiLevelType w:val="hybridMultilevel"/>
    <w:tmpl w:val="C7BAB528"/>
    <w:lvl w:ilvl="0" w:tplc="07A6E2D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6"/>
  </w:num>
  <w:num w:numId="5">
    <w:abstractNumId w:val="5"/>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39E7"/>
    <w:rsid w:val="0001587E"/>
    <w:rsid w:val="0011786C"/>
    <w:rsid w:val="00117989"/>
    <w:rsid w:val="001252B8"/>
    <w:rsid w:val="001353C3"/>
    <w:rsid w:val="001556BB"/>
    <w:rsid w:val="00155763"/>
    <w:rsid w:val="00203C51"/>
    <w:rsid w:val="0022279B"/>
    <w:rsid w:val="00235C59"/>
    <w:rsid w:val="00265C8F"/>
    <w:rsid w:val="003B7903"/>
    <w:rsid w:val="003D41F4"/>
    <w:rsid w:val="00447CED"/>
    <w:rsid w:val="00502F50"/>
    <w:rsid w:val="005B6AFA"/>
    <w:rsid w:val="006112F4"/>
    <w:rsid w:val="00664975"/>
    <w:rsid w:val="00762F28"/>
    <w:rsid w:val="00771482"/>
    <w:rsid w:val="008770C0"/>
    <w:rsid w:val="008A5A7F"/>
    <w:rsid w:val="009D0223"/>
    <w:rsid w:val="00A10DBF"/>
    <w:rsid w:val="00A21A3A"/>
    <w:rsid w:val="00A66CF2"/>
    <w:rsid w:val="00AC5D2A"/>
    <w:rsid w:val="00AE6034"/>
    <w:rsid w:val="00B9494C"/>
    <w:rsid w:val="00C939E7"/>
    <w:rsid w:val="00CB5C57"/>
    <w:rsid w:val="00D00AB5"/>
    <w:rsid w:val="00D4267F"/>
    <w:rsid w:val="00D916F8"/>
    <w:rsid w:val="00DC3571"/>
    <w:rsid w:val="00F3221A"/>
    <w:rsid w:val="00F42601"/>
    <w:rsid w:val="00F869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39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9E7"/>
  </w:style>
  <w:style w:type="paragraph" w:styleId="Footer">
    <w:name w:val="footer"/>
    <w:basedOn w:val="Normal"/>
    <w:link w:val="FooterChar"/>
    <w:uiPriority w:val="99"/>
    <w:unhideWhenUsed/>
    <w:rsid w:val="00C939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9E7"/>
  </w:style>
  <w:style w:type="character" w:styleId="Hyperlink">
    <w:name w:val="Hyperlink"/>
    <w:basedOn w:val="DefaultParagraphFont"/>
    <w:uiPriority w:val="99"/>
    <w:unhideWhenUsed/>
    <w:rsid w:val="00664975"/>
    <w:rPr>
      <w:color w:val="0000FF" w:themeColor="hyperlink"/>
      <w:u w:val="single"/>
    </w:rPr>
  </w:style>
  <w:style w:type="character" w:styleId="FollowedHyperlink">
    <w:name w:val="FollowedHyperlink"/>
    <w:basedOn w:val="DefaultParagraphFont"/>
    <w:uiPriority w:val="99"/>
    <w:semiHidden/>
    <w:unhideWhenUsed/>
    <w:rsid w:val="00502F50"/>
    <w:rPr>
      <w:color w:val="800080" w:themeColor="followedHyperlink"/>
      <w:u w:val="single"/>
    </w:rPr>
  </w:style>
  <w:style w:type="paragraph" w:styleId="BalloonText">
    <w:name w:val="Balloon Text"/>
    <w:basedOn w:val="Normal"/>
    <w:link w:val="BalloonTextChar"/>
    <w:uiPriority w:val="99"/>
    <w:semiHidden/>
    <w:unhideWhenUsed/>
    <w:rsid w:val="00502F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F50"/>
    <w:rPr>
      <w:rFonts w:ascii="Tahoma" w:hAnsi="Tahoma" w:cs="Tahoma"/>
      <w:sz w:val="16"/>
      <w:szCs w:val="16"/>
    </w:rPr>
  </w:style>
  <w:style w:type="paragraph" w:styleId="ListParagraph">
    <w:name w:val="List Paragraph"/>
    <w:basedOn w:val="Normal"/>
    <w:uiPriority w:val="34"/>
    <w:qFormat/>
    <w:rsid w:val="00A10DB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39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9E7"/>
  </w:style>
  <w:style w:type="paragraph" w:styleId="Footer">
    <w:name w:val="footer"/>
    <w:basedOn w:val="Normal"/>
    <w:link w:val="FooterChar"/>
    <w:uiPriority w:val="99"/>
    <w:unhideWhenUsed/>
    <w:rsid w:val="00C939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9E7"/>
  </w:style>
  <w:style w:type="character" w:styleId="Hyperlink">
    <w:name w:val="Hyperlink"/>
    <w:basedOn w:val="DefaultParagraphFont"/>
    <w:uiPriority w:val="99"/>
    <w:unhideWhenUsed/>
    <w:rsid w:val="00664975"/>
    <w:rPr>
      <w:color w:val="0000FF" w:themeColor="hyperlink"/>
      <w:u w:val="single"/>
    </w:rPr>
  </w:style>
  <w:style w:type="character" w:styleId="FollowedHyperlink">
    <w:name w:val="FollowedHyperlink"/>
    <w:basedOn w:val="DefaultParagraphFont"/>
    <w:uiPriority w:val="99"/>
    <w:semiHidden/>
    <w:unhideWhenUsed/>
    <w:rsid w:val="00502F50"/>
    <w:rPr>
      <w:color w:val="800080" w:themeColor="followedHyperlink"/>
      <w:u w:val="single"/>
    </w:rPr>
  </w:style>
  <w:style w:type="paragraph" w:styleId="BalloonText">
    <w:name w:val="Balloon Text"/>
    <w:basedOn w:val="Normal"/>
    <w:link w:val="BalloonTextChar"/>
    <w:uiPriority w:val="99"/>
    <w:semiHidden/>
    <w:unhideWhenUsed/>
    <w:rsid w:val="00502F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F50"/>
    <w:rPr>
      <w:rFonts w:ascii="Tahoma" w:hAnsi="Tahoma" w:cs="Tahoma"/>
      <w:sz w:val="16"/>
      <w:szCs w:val="16"/>
    </w:rPr>
  </w:style>
  <w:style w:type="paragraph" w:styleId="ListParagraph">
    <w:name w:val="List Paragraph"/>
    <w:basedOn w:val="Normal"/>
    <w:uiPriority w:val="34"/>
    <w:qFormat/>
    <w:rsid w:val="00A10D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greencore.com/about-us/group-structure/" TargetMode="Externa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BF93C9-4186-42F8-A366-92ED39E5E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1</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ALIN</cp:lastModifiedBy>
  <cp:revision>12</cp:revision>
  <dcterms:created xsi:type="dcterms:W3CDTF">2020-05-18T18:38:00Z</dcterms:created>
  <dcterms:modified xsi:type="dcterms:W3CDTF">2020-05-19T22:02:00Z</dcterms:modified>
</cp:coreProperties>
</file>