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32105" w14:textId="37F6735D" w:rsidR="00E721DC" w:rsidRPr="0099526B" w:rsidRDefault="0026728C" w:rsidP="009574A9">
      <w:pPr>
        <w:spacing w:line="360" w:lineRule="auto"/>
        <w:jc w:val="center"/>
        <w:rPr>
          <w:rFonts w:ascii="Arial" w:hAnsi="Arial" w:cs="Arial"/>
          <w:b/>
        </w:rPr>
      </w:pPr>
      <w:r w:rsidRPr="0099526B">
        <w:rPr>
          <w:rFonts w:ascii="Arial" w:hAnsi="Arial" w:cs="Arial"/>
          <w:b/>
        </w:rPr>
        <w:t>Psychology in Health and Social Care</w:t>
      </w:r>
      <w:r w:rsidR="00E721DC" w:rsidRPr="0099526B">
        <w:rPr>
          <w:rFonts w:ascii="Arial" w:hAnsi="Arial" w:cs="Arial"/>
          <w:b/>
        </w:rPr>
        <w:t xml:space="preserve"> Obesity Case Study </w:t>
      </w:r>
    </w:p>
    <w:p w14:paraId="2DFDAC13" w14:textId="77777777" w:rsidR="0026728C" w:rsidRPr="0099526B" w:rsidRDefault="0026728C" w:rsidP="009574A9">
      <w:pPr>
        <w:spacing w:line="360" w:lineRule="auto"/>
        <w:jc w:val="center"/>
        <w:rPr>
          <w:rFonts w:ascii="Arial" w:hAnsi="Arial" w:cs="Arial"/>
          <w:b/>
        </w:rPr>
      </w:pPr>
    </w:p>
    <w:p w14:paraId="77BF31F6" w14:textId="77777777" w:rsidR="0026728C" w:rsidRPr="0099526B" w:rsidRDefault="0026728C" w:rsidP="009574A9">
      <w:pPr>
        <w:spacing w:line="360" w:lineRule="auto"/>
        <w:rPr>
          <w:rFonts w:ascii="Arial" w:hAnsi="Arial" w:cs="Arial"/>
          <w:b/>
        </w:rPr>
      </w:pPr>
    </w:p>
    <w:p w14:paraId="05DBEDFB" w14:textId="33A0739F" w:rsidR="0026728C" w:rsidRPr="0099526B" w:rsidRDefault="004B4A86" w:rsidP="009574A9">
      <w:pPr>
        <w:spacing w:line="360" w:lineRule="auto"/>
        <w:jc w:val="center"/>
        <w:rPr>
          <w:rFonts w:ascii="Arial" w:hAnsi="Arial" w:cs="Arial"/>
          <w:b/>
        </w:rPr>
      </w:pPr>
      <w:r w:rsidRPr="0099526B">
        <w:rPr>
          <w:rFonts w:ascii="Arial" w:hAnsi="Arial" w:cs="Arial"/>
          <w:b/>
          <w:noProof/>
          <w:lang w:eastAsia="en-GB"/>
        </w:rPr>
        <w:drawing>
          <wp:inline distT="0" distB="0" distL="0" distR="0" wp14:anchorId="792A76F9" wp14:editId="70CCFF0A">
            <wp:extent cx="2143125" cy="2143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3D91B9F9" w14:textId="77777777" w:rsidR="0026728C" w:rsidRPr="0099526B" w:rsidRDefault="0026728C" w:rsidP="009574A9">
      <w:pPr>
        <w:spacing w:line="360" w:lineRule="auto"/>
        <w:jc w:val="center"/>
        <w:rPr>
          <w:rFonts w:ascii="Arial" w:hAnsi="Arial" w:cs="Arial"/>
          <w:b/>
        </w:rPr>
      </w:pPr>
    </w:p>
    <w:p w14:paraId="29DB1649" w14:textId="77777777" w:rsidR="0026728C" w:rsidRPr="0099526B" w:rsidRDefault="0026728C" w:rsidP="009574A9">
      <w:pPr>
        <w:spacing w:line="360" w:lineRule="auto"/>
        <w:rPr>
          <w:rFonts w:ascii="Arial" w:hAnsi="Arial" w:cs="Arial"/>
          <w:b/>
        </w:rPr>
      </w:pPr>
    </w:p>
    <w:p w14:paraId="54F2BCF8" w14:textId="77777777" w:rsidR="0026728C" w:rsidRPr="0099526B" w:rsidRDefault="0026728C" w:rsidP="009574A9">
      <w:pPr>
        <w:spacing w:line="360" w:lineRule="auto"/>
        <w:rPr>
          <w:rFonts w:ascii="Arial" w:hAnsi="Arial" w:cs="Arial"/>
          <w:b/>
        </w:rPr>
      </w:pPr>
    </w:p>
    <w:p w14:paraId="7F4856BF" w14:textId="77777777" w:rsidR="0026728C" w:rsidRPr="0099526B" w:rsidRDefault="0026728C" w:rsidP="009574A9">
      <w:pPr>
        <w:pStyle w:val="paragraph"/>
        <w:spacing w:before="0" w:beforeAutospacing="0" w:after="0" w:afterAutospacing="0" w:line="360" w:lineRule="auto"/>
        <w:textAlignment w:val="baseline"/>
        <w:rPr>
          <w:rStyle w:val="normaltextrun"/>
          <w:rFonts w:ascii="Arial" w:hAnsi="Arial" w:cs="Arial"/>
          <w:sz w:val="22"/>
          <w:szCs w:val="22"/>
        </w:rPr>
      </w:pPr>
      <w:r w:rsidRPr="0099526B">
        <w:rPr>
          <w:rStyle w:val="normaltextrun"/>
          <w:rFonts w:ascii="Arial" w:hAnsi="Arial" w:cs="Arial"/>
          <w:b/>
          <w:bCs/>
          <w:sz w:val="22"/>
          <w:szCs w:val="22"/>
        </w:rPr>
        <w:t>Student Name:</w:t>
      </w:r>
      <w:r w:rsidRPr="0099526B">
        <w:rPr>
          <w:rStyle w:val="normaltextrun"/>
          <w:rFonts w:ascii="Arial" w:hAnsi="Arial" w:cs="Arial"/>
          <w:sz w:val="22"/>
          <w:szCs w:val="22"/>
        </w:rPr>
        <w:t> Graciete de Jesus Pires Estroia</w:t>
      </w:r>
    </w:p>
    <w:p w14:paraId="1534E9BB" w14:textId="77777777" w:rsidR="0026728C" w:rsidRPr="0099526B" w:rsidRDefault="0026728C" w:rsidP="009574A9">
      <w:pPr>
        <w:pStyle w:val="paragraph"/>
        <w:spacing w:before="0" w:beforeAutospacing="0" w:after="0" w:afterAutospacing="0" w:line="360" w:lineRule="auto"/>
        <w:textAlignment w:val="baseline"/>
        <w:rPr>
          <w:rFonts w:ascii="Arial" w:hAnsi="Arial" w:cs="Arial"/>
          <w:sz w:val="22"/>
          <w:szCs w:val="22"/>
        </w:rPr>
      </w:pPr>
    </w:p>
    <w:p w14:paraId="29F766A7" w14:textId="77777777" w:rsidR="0026728C" w:rsidRPr="0099526B" w:rsidRDefault="0026728C" w:rsidP="009574A9">
      <w:pPr>
        <w:pStyle w:val="paragraph"/>
        <w:spacing w:before="0" w:beforeAutospacing="0" w:after="0" w:afterAutospacing="0" w:line="360" w:lineRule="auto"/>
        <w:textAlignment w:val="baseline"/>
        <w:rPr>
          <w:rStyle w:val="eop"/>
          <w:rFonts w:ascii="Arial" w:hAnsi="Arial" w:cs="Arial"/>
          <w:sz w:val="22"/>
          <w:szCs w:val="22"/>
        </w:rPr>
      </w:pPr>
      <w:r w:rsidRPr="0099526B">
        <w:rPr>
          <w:rStyle w:val="normaltextrun"/>
          <w:rFonts w:ascii="Arial" w:hAnsi="Arial" w:cs="Arial"/>
          <w:b/>
          <w:bCs/>
          <w:sz w:val="22"/>
          <w:szCs w:val="22"/>
        </w:rPr>
        <w:t xml:space="preserve">Student ID: </w:t>
      </w:r>
      <w:r w:rsidRPr="0099526B">
        <w:rPr>
          <w:rStyle w:val="normaltextrun"/>
          <w:rFonts w:ascii="Arial" w:hAnsi="Arial" w:cs="Arial"/>
          <w:sz w:val="22"/>
          <w:szCs w:val="22"/>
        </w:rPr>
        <w:t>2008307</w:t>
      </w:r>
      <w:r w:rsidRPr="0099526B">
        <w:rPr>
          <w:rStyle w:val="eop"/>
          <w:rFonts w:ascii="Arial" w:hAnsi="Arial" w:cs="Arial"/>
          <w:sz w:val="22"/>
          <w:szCs w:val="22"/>
        </w:rPr>
        <w:t> </w:t>
      </w:r>
    </w:p>
    <w:p w14:paraId="1329E598" w14:textId="77777777" w:rsidR="0026728C" w:rsidRPr="0099526B" w:rsidRDefault="0026728C" w:rsidP="009574A9">
      <w:pPr>
        <w:pStyle w:val="paragraph"/>
        <w:spacing w:before="0" w:beforeAutospacing="0" w:after="0" w:afterAutospacing="0" w:line="360" w:lineRule="auto"/>
        <w:textAlignment w:val="baseline"/>
        <w:rPr>
          <w:rStyle w:val="eop"/>
          <w:rFonts w:ascii="Arial" w:hAnsi="Arial" w:cs="Arial"/>
          <w:sz w:val="22"/>
          <w:szCs w:val="22"/>
        </w:rPr>
      </w:pPr>
    </w:p>
    <w:p w14:paraId="4959B24A" w14:textId="77777777" w:rsidR="0026728C" w:rsidRPr="0099526B" w:rsidRDefault="0026728C" w:rsidP="009574A9">
      <w:pPr>
        <w:spacing w:line="360" w:lineRule="auto"/>
        <w:rPr>
          <w:rFonts w:ascii="Arial" w:hAnsi="Arial" w:cs="Arial"/>
          <w:bCs/>
        </w:rPr>
      </w:pPr>
      <w:r w:rsidRPr="0099526B">
        <w:rPr>
          <w:rStyle w:val="normaltextrun"/>
          <w:rFonts w:ascii="Arial" w:hAnsi="Arial" w:cs="Arial"/>
          <w:b/>
          <w:bCs/>
        </w:rPr>
        <w:t>Module Code:</w:t>
      </w:r>
      <w:r w:rsidRPr="0099526B">
        <w:rPr>
          <w:rFonts w:ascii="Arial" w:hAnsi="Arial" w:cs="Arial"/>
        </w:rPr>
        <w:t xml:space="preserve"> Psychology for Health and Social Care</w:t>
      </w:r>
      <w:r w:rsidRPr="0099526B">
        <w:rPr>
          <w:rStyle w:val="normaltextrun"/>
          <w:rFonts w:ascii="Arial" w:hAnsi="Arial" w:cs="Arial"/>
          <w:b/>
          <w:bCs/>
        </w:rPr>
        <w:t xml:space="preserve"> </w:t>
      </w:r>
      <w:r w:rsidRPr="0099526B">
        <w:rPr>
          <w:rFonts w:ascii="Arial" w:hAnsi="Arial" w:cs="Arial"/>
          <w:bCs/>
        </w:rPr>
        <w:t>BMHP4003</w:t>
      </w:r>
    </w:p>
    <w:p w14:paraId="111991F5" w14:textId="29918B88" w:rsidR="0026728C" w:rsidRPr="0099526B" w:rsidRDefault="0026728C" w:rsidP="009574A9">
      <w:pPr>
        <w:spacing w:line="360" w:lineRule="auto"/>
        <w:rPr>
          <w:rStyle w:val="eop"/>
          <w:rFonts w:ascii="Arial" w:hAnsi="Arial" w:cs="Arial"/>
        </w:rPr>
      </w:pPr>
      <w:r w:rsidRPr="0099526B">
        <w:rPr>
          <w:rStyle w:val="normaltextrun"/>
          <w:rFonts w:ascii="Arial" w:hAnsi="Arial" w:cs="Arial"/>
          <w:b/>
          <w:bCs/>
        </w:rPr>
        <w:t>Assignment section:</w:t>
      </w:r>
      <w:r w:rsidRPr="0099526B">
        <w:rPr>
          <w:rStyle w:val="normaltextrun"/>
          <w:rFonts w:ascii="Arial" w:hAnsi="Arial" w:cs="Arial"/>
        </w:rPr>
        <w:t xml:space="preserve"> </w:t>
      </w:r>
      <w:r w:rsidRPr="0099526B">
        <w:rPr>
          <w:rFonts w:ascii="Arial" w:hAnsi="Arial" w:cs="Arial"/>
        </w:rPr>
        <w:t xml:space="preserve">Case study - </w:t>
      </w:r>
      <w:r w:rsidRPr="0099526B">
        <w:rPr>
          <w:rStyle w:val="normaltextrun"/>
          <w:rFonts w:ascii="Arial" w:hAnsi="Arial" w:cs="Arial"/>
        </w:rPr>
        <w:t>Component 2</w:t>
      </w:r>
      <w:r w:rsidRPr="0099526B">
        <w:rPr>
          <w:rStyle w:val="eop"/>
          <w:rFonts w:ascii="Arial" w:hAnsi="Arial" w:cs="Arial"/>
        </w:rPr>
        <w:t> </w:t>
      </w:r>
    </w:p>
    <w:p w14:paraId="1D012C03" w14:textId="77777777" w:rsidR="0026728C" w:rsidRPr="0099526B" w:rsidRDefault="0026728C" w:rsidP="009574A9">
      <w:pPr>
        <w:spacing w:line="360" w:lineRule="auto"/>
        <w:rPr>
          <w:rFonts w:ascii="Arial" w:hAnsi="Arial" w:cs="Arial"/>
          <w:bCs/>
        </w:rPr>
      </w:pPr>
      <w:r w:rsidRPr="0099526B">
        <w:rPr>
          <w:rStyle w:val="normaltextrun"/>
          <w:rFonts w:ascii="Arial" w:hAnsi="Arial" w:cs="Arial"/>
          <w:b/>
          <w:bCs/>
        </w:rPr>
        <w:t>Lecturer’s name:</w:t>
      </w:r>
      <w:r w:rsidRPr="0099526B">
        <w:rPr>
          <w:rStyle w:val="normaltextrun"/>
          <w:rFonts w:ascii="Arial" w:hAnsi="Arial" w:cs="Arial"/>
        </w:rPr>
        <w:t xml:space="preserve"> Rebecca Kavanagh</w:t>
      </w:r>
    </w:p>
    <w:p w14:paraId="510237EB" w14:textId="77777777" w:rsidR="0026728C" w:rsidRPr="0099526B" w:rsidRDefault="0026728C" w:rsidP="009574A9">
      <w:pPr>
        <w:spacing w:line="360" w:lineRule="auto"/>
        <w:rPr>
          <w:rFonts w:ascii="Arial" w:hAnsi="Arial" w:cs="Arial"/>
          <w:b/>
        </w:rPr>
      </w:pPr>
    </w:p>
    <w:p w14:paraId="5D28217D" w14:textId="77777777" w:rsidR="0026728C" w:rsidRPr="0099526B" w:rsidRDefault="0026728C" w:rsidP="009574A9">
      <w:pPr>
        <w:spacing w:line="360" w:lineRule="auto"/>
        <w:rPr>
          <w:rFonts w:ascii="Arial" w:hAnsi="Arial" w:cs="Arial"/>
          <w:b/>
        </w:rPr>
      </w:pPr>
    </w:p>
    <w:p w14:paraId="6799A08F" w14:textId="77777777" w:rsidR="0026728C" w:rsidRPr="0099526B" w:rsidRDefault="0026728C" w:rsidP="009574A9">
      <w:pPr>
        <w:spacing w:line="360" w:lineRule="auto"/>
        <w:rPr>
          <w:rFonts w:ascii="Arial" w:hAnsi="Arial" w:cs="Arial"/>
        </w:rPr>
      </w:pPr>
    </w:p>
    <w:p w14:paraId="0BB17A39" w14:textId="77777777" w:rsidR="0026728C" w:rsidRPr="0099526B" w:rsidRDefault="0026728C" w:rsidP="009574A9">
      <w:pPr>
        <w:spacing w:line="360" w:lineRule="auto"/>
        <w:rPr>
          <w:rFonts w:ascii="Arial" w:hAnsi="Arial" w:cs="Arial"/>
        </w:rPr>
      </w:pPr>
    </w:p>
    <w:p w14:paraId="32AAA23E" w14:textId="77777777" w:rsidR="0026728C" w:rsidRPr="0099526B" w:rsidRDefault="0026728C" w:rsidP="009574A9">
      <w:pPr>
        <w:spacing w:line="360" w:lineRule="auto"/>
        <w:rPr>
          <w:rFonts w:ascii="Arial" w:hAnsi="Arial" w:cs="Arial"/>
        </w:rPr>
      </w:pPr>
    </w:p>
    <w:p w14:paraId="571EED94" w14:textId="77777777" w:rsidR="0026728C" w:rsidRPr="0099526B" w:rsidRDefault="0026728C" w:rsidP="009574A9">
      <w:pPr>
        <w:spacing w:line="360" w:lineRule="auto"/>
        <w:rPr>
          <w:rFonts w:ascii="Arial" w:hAnsi="Arial" w:cs="Arial"/>
        </w:rPr>
      </w:pPr>
    </w:p>
    <w:p w14:paraId="39BB4563" w14:textId="77777777" w:rsidR="0026728C" w:rsidRPr="0099526B" w:rsidRDefault="0026728C" w:rsidP="009574A9">
      <w:pPr>
        <w:spacing w:line="360" w:lineRule="auto"/>
        <w:rPr>
          <w:rFonts w:ascii="Arial" w:hAnsi="Arial" w:cs="Arial"/>
        </w:rPr>
      </w:pPr>
    </w:p>
    <w:sdt>
      <w:sdtPr>
        <w:rPr>
          <w:rFonts w:ascii="Arial" w:eastAsiaTheme="minorHAnsi" w:hAnsi="Arial" w:cs="Arial"/>
          <w:color w:val="auto"/>
          <w:sz w:val="22"/>
          <w:szCs w:val="22"/>
          <w:lang w:val="en-GB"/>
        </w:rPr>
        <w:id w:val="-595246029"/>
        <w:docPartObj>
          <w:docPartGallery w:val="Table of Contents"/>
          <w:docPartUnique/>
        </w:docPartObj>
      </w:sdtPr>
      <w:sdtEndPr>
        <w:rPr>
          <w:noProof/>
        </w:rPr>
      </w:sdtEndPr>
      <w:sdtContent>
        <w:p w14:paraId="363E4D10" w14:textId="03EE7676" w:rsidR="002537AF" w:rsidRPr="008E49A5" w:rsidRDefault="002537AF" w:rsidP="008E49A5">
          <w:pPr>
            <w:pStyle w:val="TOCHeading"/>
            <w:spacing w:line="360" w:lineRule="auto"/>
            <w:rPr>
              <w:rFonts w:ascii="Arial" w:hAnsi="Arial" w:cs="Arial"/>
              <w:sz w:val="22"/>
              <w:szCs w:val="22"/>
            </w:rPr>
          </w:pPr>
          <w:r w:rsidRPr="008E49A5">
            <w:rPr>
              <w:rFonts w:ascii="Arial" w:hAnsi="Arial" w:cs="Arial"/>
              <w:sz w:val="22"/>
              <w:szCs w:val="22"/>
            </w:rPr>
            <w:t>Contents</w:t>
          </w:r>
        </w:p>
        <w:p w14:paraId="152B23CB" w14:textId="5006E53F" w:rsidR="00C6788C" w:rsidRPr="008E49A5" w:rsidRDefault="002537AF" w:rsidP="008E49A5">
          <w:pPr>
            <w:pStyle w:val="TOC1"/>
            <w:spacing w:line="360" w:lineRule="auto"/>
            <w:rPr>
              <w:rFonts w:eastAsiaTheme="minorEastAsia"/>
              <w:shd w:val="clear" w:color="auto" w:fill="auto"/>
              <w:lang w:eastAsia="en-GB"/>
            </w:rPr>
          </w:pPr>
          <w:r w:rsidRPr="008E49A5">
            <w:rPr>
              <w:noProof w:val="0"/>
            </w:rPr>
            <w:fldChar w:fldCharType="begin"/>
          </w:r>
          <w:r w:rsidRPr="008E49A5">
            <w:instrText xml:space="preserve"> TOC \o "1-3" \h \z \u </w:instrText>
          </w:r>
          <w:r w:rsidRPr="008E49A5">
            <w:rPr>
              <w:noProof w:val="0"/>
            </w:rPr>
            <w:fldChar w:fldCharType="separate"/>
          </w:r>
          <w:hyperlink w:anchor="_Toc77700052" w:history="1">
            <w:r w:rsidR="00C6788C" w:rsidRPr="008E49A5">
              <w:rPr>
                <w:rStyle w:val="Hyperlink"/>
                <w:b/>
              </w:rPr>
              <w:t>Introduction</w:t>
            </w:r>
            <w:r w:rsidR="00C6788C" w:rsidRPr="008E49A5">
              <w:rPr>
                <w:webHidden/>
              </w:rPr>
              <w:tab/>
            </w:r>
            <w:r w:rsidR="00C6788C" w:rsidRPr="008E49A5">
              <w:rPr>
                <w:webHidden/>
              </w:rPr>
              <w:fldChar w:fldCharType="begin"/>
            </w:r>
            <w:r w:rsidR="00C6788C" w:rsidRPr="008E49A5">
              <w:rPr>
                <w:webHidden/>
              </w:rPr>
              <w:instrText xml:space="preserve"> PAGEREF _Toc77700052 \h </w:instrText>
            </w:r>
            <w:r w:rsidR="00C6788C" w:rsidRPr="008E49A5">
              <w:rPr>
                <w:webHidden/>
              </w:rPr>
            </w:r>
            <w:r w:rsidR="00C6788C" w:rsidRPr="008E49A5">
              <w:rPr>
                <w:webHidden/>
              </w:rPr>
              <w:fldChar w:fldCharType="separate"/>
            </w:r>
            <w:r w:rsidR="00C6788C" w:rsidRPr="008E49A5">
              <w:rPr>
                <w:webHidden/>
              </w:rPr>
              <w:t>3</w:t>
            </w:r>
            <w:r w:rsidR="00C6788C" w:rsidRPr="008E49A5">
              <w:rPr>
                <w:webHidden/>
              </w:rPr>
              <w:fldChar w:fldCharType="end"/>
            </w:r>
          </w:hyperlink>
        </w:p>
        <w:p w14:paraId="3308F205" w14:textId="52BC0724" w:rsidR="00C6788C" w:rsidRPr="008E49A5" w:rsidRDefault="00C6788C" w:rsidP="008E49A5">
          <w:pPr>
            <w:pStyle w:val="TOC1"/>
            <w:spacing w:line="360" w:lineRule="auto"/>
            <w:rPr>
              <w:rFonts w:eastAsiaTheme="minorEastAsia"/>
              <w:shd w:val="clear" w:color="auto" w:fill="auto"/>
              <w:lang w:eastAsia="en-GB"/>
            </w:rPr>
          </w:pPr>
          <w:hyperlink w:anchor="_Toc77700053" w:history="1">
            <w:r w:rsidRPr="008E49A5">
              <w:rPr>
                <w:rStyle w:val="Hyperlink"/>
                <w:b/>
                <w:bCs/>
              </w:rPr>
              <w:t>Social Learning Theory.</w:t>
            </w:r>
            <w:r w:rsidRPr="008E49A5">
              <w:rPr>
                <w:webHidden/>
              </w:rPr>
              <w:tab/>
            </w:r>
            <w:r w:rsidRPr="008E49A5">
              <w:rPr>
                <w:webHidden/>
              </w:rPr>
              <w:fldChar w:fldCharType="begin"/>
            </w:r>
            <w:r w:rsidRPr="008E49A5">
              <w:rPr>
                <w:webHidden/>
              </w:rPr>
              <w:instrText xml:space="preserve"> PAGEREF _Toc77700053 \h </w:instrText>
            </w:r>
            <w:r w:rsidRPr="008E49A5">
              <w:rPr>
                <w:webHidden/>
              </w:rPr>
            </w:r>
            <w:r w:rsidRPr="008E49A5">
              <w:rPr>
                <w:webHidden/>
              </w:rPr>
              <w:fldChar w:fldCharType="separate"/>
            </w:r>
            <w:r w:rsidRPr="008E49A5">
              <w:rPr>
                <w:webHidden/>
              </w:rPr>
              <w:t>4</w:t>
            </w:r>
            <w:r w:rsidRPr="008E49A5">
              <w:rPr>
                <w:webHidden/>
              </w:rPr>
              <w:fldChar w:fldCharType="end"/>
            </w:r>
          </w:hyperlink>
        </w:p>
        <w:p w14:paraId="79398A65" w14:textId="4A62F2EE" w:rsidR="00C6788C" w:rsidRPr="008E49A5" w:rsidRDefault="00C6788C" w:rsidP="008E49A5">
          <w:pPr>
            <w:pStyle w:val="TOC1"/>
            <w:spacing w:line="360" w:lineRule="auto"/>
            <w:rPr>
              <w:rFonts w:eastAsiaTheme="minorEastAsia"/>
              <w:shd w:val="clear" w:color="auto" w:fill="auto"/>
              <w:lang w:eastAsia="en-GB"/>
            </w:rPr>
          </w:pPr>
          <w:hyperlink w:anchor="_Toc77700054" w:history="1">
            <w:r w:rsidRPr="008E49A5">
              <w:rPr>
                <w:rStyle w:val="Hyperlink"/>
                <w:b/>
                <w:bCs/>
              </w:rPr>
              <w:t>Attitudes</w:t>
            </w:r>
            <w:r w:rsidRPr="008E49A5">
              <w:rPr>
                <w:webHidden/>
              </w:rPr>
              <w:tab/>
            </w:r>
            <w:r w:rsidRPr="008E49A5">
              <w:rPr>
                <w:webHidden/>
              </w:rPr>
              <w:fldChar w:fldCharType="begin"/>
            </w:r>
            <w:r w:rsidRPr="008E49A5">
              <w:rPr>
                <w:webHidden/>
              </w:rPr>
              <w:instrText xml:space="preserve"> PAGEREF _Toc77700054 \h </w:instrText>
            </w:r>
            <w:r w:rsidRPr="008E49A5">
              <w:rPr>
                <w:webHidden/>
              </w:rPr>
            </w:r>
            <w:r w:rsidRPr="008E49A5">
              <w:rPr>
                <w:webHidden/>
              </w:rPr>
              <w:fldChar w:fldCharType="separate"/>
            </w:r>
            <w:r w:rsidRPr="008E49A5">
              <w:rPr>
                <w:webHidden/>
              </w:rPr>
              <w:t>6</w:t>
            </w:r>
            <w:r w:rsidRPr="008E49A5">
              <w:rPr>
                <w:webHidden/>
              </w:rPr>
              <w:fldChar w:fldCharType="end"/>
            </w:r>
          </w:hyperlink>
        </w:p>
        <w:p w14:paraId="2F7F4A11" w14:textId="14A07599" w:rsidR="00C6788C" w:rsidRPr="008E49A5" w:rsidRDefault="00C6788C" w:rsidP="008E49A5">
          <w:pPr>
            <w:pStyle w:val="TOC1"/>
            <w:spacing w:line="360" w:lineRule="auto"/>
            <w:rPr>
              <w:rFonts w:eastAsiaTheme="minorEastAsia"/>
              <w:shd w:val="clear" w:color="auto" w:fill="auto"/>
              <w:lang w:eastAsia="en-GB"/>
            </w:rPr>
          </w:pPr>
          <w:hyperlink w:anchor="_Toc77700055" w:history="1">
            <w:r w:rsidRPr="008E49A5">
              <w:rPr>
                <w:rStyle w:val="Hyperlink"/>
                <w:b/>
                <w:bCs/>
              </w:rPr>
              <w:t>Theory of Planned Behaviour – (TPB)</w:t>
            </w:r>
            <w:r w:rsidRPr="008E49A5">
              <w:rPr>
                <w:webHidden/>
              </w:rPr>
              <w:tab/>
            </w:r>
            <w:r w:rsidRPr="008E49A5">
              <w:rPr>
                <w:webHidden/>
              </w:rPr>
              <w:fldChar w:fldCharType="begin"/>
            </w:r>
            <w:r w:rsidRPr="008E49A5">
              <w:rPr>
                <w:webHidden/>
              </w:rPr>
              <w:instrText xml:space="preserve"> PAGEREF _Toc77700055 \h </w:instrText>
            </w:r>
            <w:r w:rsidRPr="008E49A5">
              <w:rPr>
                <w:webHidden/>
              </w:rPr>
            </w:r>
            <w:r w:rsidRPr="008E49A5">
              <w:rPr>
                <w:webHidden/>
              </w:rPr>
              <w:fldChar w:fldCharType="separate"/>
            </w:r>
            <w:r w:rsidRPr="008E49A5">
              <w:rPr>
                <w:webHidden/>
              </w:rPr>
              <w:t>8</w:t>
            </w:r>
            <w:r w:rsidRPr="008E49A5">
              <w:rPr>
                <w:webHidden/>
              </w:rPr>
              <w:fldChar w:fldCharType="end"/>
            </w:r>
          </w:hyperlink>
        </w:p>
        <w:p w14:paraId="41492DF1" w14:textId="33EB9015" w:rsidR="00C6788C" w:rsidRPr="008E49A5" w:rsidRDefault="00C6788C" w:rsidP="008E49A5">
          <w:pPr>
            <w:pStyle w:val="TOC1"/>
            <w:spacing w:line="360" w:lineRule="auto"/>
            <w:rPr>
              <w:rFonts w:eastAsiaTheme="minorEastAsia"/>
              <w:shd w:val="clear" w:color="auto" w:fill="auto"/>
              <w:lang w:eastAsia="en-GB"/>
            </w:rPr>
          </w:pPr>
          <w:hyperlink w:anchor="_Toc77700056" w:history="1">
            <w:r w:rsidRPr="008E49A5">
              <w:rPr>
                <w:rStyle w:val="Hyperlink"/>
                <w:b/>
                <w:bCs/>
              </w:rPr>
              <w:t>A recommendation:</w:t>
            </w:r>
            <w:r w:rsidRPr="008E49A5">
              <w:rPr>
                <w:webHidden/>
              </w:rPr>
              <w:tab/>
            </w:r>
            <w:r w:rsidRPr="008E49A5">
              <w:rPr>
                <w:webHidden/>
              </w:rPr>
              <w:fldChar w:fldCharType="begin"/>
            </w:r>
            <w:r w:rsidRPr="008E49A5">
              <w:rPr>
                <w:webHidden/>
              </w:rPr>
              <w:instrText xml:space="preserve"> PAGEREF _Toc77700056 \h </w:instrText>
            </w:r>
            <w:r w:rsidRPr="008E49A5">
              <w:rPr>
                <w:webHidden/>
              </w:rPr>
            </w:r>
            <w:r w:rsidRPr="008E49A5">
              <w:rPr>
                <w:webHidden/>
              </w:rPr>
              <w:fldChar w:fldCharType="separate"/>
            </w:r>
            <w:r w:rsidRPr="008E49A5">
              <w:rPr>
                <w:webHidden/>
              </w:rPr>
              <w:t>10</w:t>
            </w:r>
            <w:r w:rsidRPr="008E49A5">
              <w:rPr>
                <w:webHidden/>
              </w:rPr>
              <w:fldChar w:fldCharType="end"/>
            </w:r>
          </w:hyperlink>
        </w:p>
        <w:p w14:paraId="2F744022" w14:textId="624067E5" w:rsidR="00C6788C" w:rsidRPr="008E49A5" w:rsidRDefault="00C6788C" w:rsidP="008E49A5">
          <w:pPr>
            <w:pStyle w:val="TOC3"/>
            <w:tabs>
              <w:tab w:val="right" w:leader="dot" w:pos="9016"/>
            </w:tabs>
            <w:spacing w:line="360" w:lineRule="auto"/>
            <w:rPr>
              <w:rFonts w:ascii="Arial" w:eastAsiaTheme="minorEastAsia" w:hAnsi="Arial" w:cs="Arial"/>
              <w:noProof/>
              <w:lang w:eastAsia="en-GB"/>
            </w:rPr>
          </w:pPr>
          <w:hyperlink w:anchor="_Toc77700057" w:history="1">
            <w:r w:rsidRPr="008E49A5">
              <w:rPr>
                <w:rStyle w:val="Hyperlink"/>
                <w:rFonts w:ascii="Arial" w:hAnsi="Arial" w:cs="Arial"/>
                <w:b/>
                <w:bCs/>
                <w:noProof/>
              </w:rPr>
              <w:t>Theory of Planned Behaviour Chart</w:t>
            </w:r>
            <w:r w:rsidRPr="008E49A5">
              <w:rPr>
                <w:rFonts w:ascii="Arial" w:hAnsi="Arial" w:cs="Arial"/>
                <w:noProof/>
                <w:webHidden/>
              </w:rPr>
              <w:tab/>
            </w:r>
            <w:r w:rsidRPr="008E49A5">
              <w:rPr>
                <w:rFonts w:ascii="Arial" w:hAnsi="Arial" w:cs="Arial"/>
                <w:noProof/>
                <w:webHidden/>
              </w:rPr>
              <w:fldChar w:fldCharType="begin"/>
            </w:r>
            <w:r w:rsidRPr="008E49A5">
              <w:rPr>
                <w:rFonts w:ascii="Arial" w:hAnsi="Arial" w:cs="Arial"/>
                <w:noProof/>
                <w:webHidden/>
              </w:rPr>
              <w:instrText xml:space="preserve"> PAGEREF _Toc77700057 \h </w:instrText>
            </w:r>
            <w:r w:rsidRPr="008E49A5">
              <w:rPr>
                <w:rFonts w:ascii="Arial" w:hAnsi="Arial" w:cs="Arial"/>
                <w:noProof/>
                <w:webHidden/>
              </w:rPr>
            </w:r>
            <w:r w:rsidRPr="008E49A5">
              <w:rPr>
                <w:rFonts w:ascii="Arial" w:hAnsi="Arial" w:cs="Arial"/>
                <w:noProof/>
                <w:webHidden/>
              </w:rPr>
              <w:fldChar w:fldCharType="separate"/>
            </w:r>
            <w:r w:rsidRPr="008E49A5">
              <w:rPr>
                <w:rFonts w:ascii="Arial" w:hAnsi="Arial" w:cs="Arial"/>
                <w:noProof/>
                <w:webHidden/>
              </w:rPr>
              <w:t>11</w:t>
            </w:r>
            <w:r w:rsidRPr="008E49A5">
              <w:rPr>
                <w:rFonts w:ascii="Arial" w:hAnsi="Arial" w:cs="Arial"/>
                <w:noProof/>
                <w:webHidden/>
              </w:rPr>
              <w:fldChar w:fldCharType="end"/>
            </w:r>
          </w:hyperlink>
        </w:p>
        <w:p w14:paraId="19CD1A11" w14:textId="421C7D5E" w:rsidR="00C6788C" w:rsidRPr="008E49A5" w:rsidRDefault="00C6788C" w:rsidP="008E49A5">
          <w:pPr>
            <w:pStyle w:val="TOC1"/>
            <w:spacing w:line="360" w:lineRule="auto"/>
            <w:rPr>
              <w:rFonts w:eastAsiaTheme="minorEastAsia"/>
              <w:shd w:val="clear" w:color="auto" w:fill="auto"/>
              <w:lang w:eastAsia="en-GB"/>
            </w:rPr>
          </w:pPr>
          <w:hyperlink w:anchor="_Toc77700058" w:history="1">
            <w:r w:rsidRPr="008E49A5">
              <w:rPr>
                <w:rStyle w:val="Hyperlink"/>
                <w:b/>
                <w:bCs/>
              </w:rPr>
              <w:t>The Plan strategy could be:</w:t>
            </w:r>
            <w:r w:rsidRPr="008E49A5">
              <w:rPr>
                <w:webHidden/>
              </w:rPr>
              <w:tab/>
            </w:r>
            <w:r w:rsidRPr="008E49A5">
              <w:rPr>
                <w:webHidden/>
              </w:rPr>
              <w:fldChar w:fldCharType="begin"/>
            </w:r>
            <w:r w:rsidRPr="008E49A5">
              <w:rPr>
                <w:webHidden/>
              </w:rPr>
              <w:instrText xml:space="preserve"> PAGEREF _Toc77700058 \h </w:instrText>
            </w:r>
            <w:r w:rsidRPr="008E49A5">
              <w:rPr>
                <w:webHidden/>
              </w:rPr>
            </w:r>
            <w:r w:rsidRPr="008E49A5">
              <w:rPr>
                <w:webHidden/>
              </w:rPr>
              <w:fldChar w:fldCharType="separate"/>
            </w:r>
            <w:r w:rsidRPr="008E49A5">
              <w:rPr>
                <w:webHidden/>
              </w:rPr>
              <w:t>12</w:t>
            </w:r>
            <w:r w:rsidRPr="008E49A5">
              <w:rPr>
                <w:webHidden/>
              </w:rPr>
              <w:fldChar w:fldCharType="end"/>
            </w:r>
          </w:hyperlink>
        </w:p>
        <w:p w14:paraId="6C6DBD1D" w14:textId="5ABE432E" w:rsidR="00C6788C" w:rsidRPr="008E49A5" w:rsidRDefault="00C6788C" w:rsidP="008E49A5">
          <w:pPr>
            <w:pStyle w:val="TOC1"/>
            <w:spacing w:line="360" w:lineRule="auto"/>
            <w:rPr>
              <w:rFonts w:eastAsiaTheme="minorEastAsia"/>
              <w:shd w:val="clear" w:color="auto" w:fill="auto"/>
              <w:lang w:eastAsia="en-GB"/>
            </w:rPr>
          </w:pPr>
          <w:hyperlink w:anchor="_Toc77700059" w:history="1">
            <w:r w:rsidRPr="008E49A5">
              <w:rPr>
                <w:rStyle w:val="Hyperlink"/>
                <w:b/>
              </w:rPr>
              <w:t>Conclusion.</w:t>
            </w:r>
            <w:r w:rsidRPr="008E49A5">
              <w:rPr>
                <w:webHidden/>
              </w:rPr>
              <w:tab/>
            </w:r>
            <w:r w:rsidRPr="008E49A5">
              <w:rPr>
                <w:webHidden/>
              </w:rPr>
              <w:fldChar w:fldCharType="begin"/>
            </w:r>
            <w:r w:rsidRPr="008E49A5">
              <w:rPr>
                <w:webHidden/>
              </w:rPr>
              <w:instrText xml:space="preserve"> PAGEREF _Toc77700059 \h </w:instrText>
            </w:r>
            <w:r w:rsidRPr="008E49A5">
              <w:rPr>
                <w:webHidden/>
              </w:rPr>
            </w:r>
            <w:r w:rsidRPr="008E49A5">
              <w:rPr>
                <w:webHidden/>
              </w:rPr>
              <w:fldChar w:fldCharType="separate"/>
            </w:r>
            <w:r w:rsidRPr="008E49A5">
              <w:rPr>
                <w:webHidden/>
              </w:rPr>
              <w:t>13</w:t>
            </w:r>
            <w:r w:rsidRPr="008E49A5">
              <w:rPr>
                <w:webHidden/>
              </w:rPr>
              <w:fldChar w:fldCharType="end"/>
            </w:r>
          </w:hyperlink>
        </w:p>
        <w:p w14:paraId="48FCF18E" w14:textId="4248CB6E" w:rsidR="00C6788C" w:rsidRPr="008E49A5" w:rsidRDefault="00C6788C" w:rsidP="008E49A5">
          <w:pPr>
            <w:pStyle w:val="TOC1"/>
            <w:spacing w:line="360" w:lineRule="auto"/>
            <w:rPr>
              <w:rFonts w:eastAsiaTheme="minorEastAsia"/>
              <w:shd w:val="clear" w:color="auto" w:fill="auto"/>
              <w:lang w:eastAsia="en-GB"/>
            </w:rPr>
          </w:pPr>
          <w:hyperlink w:anchor="_Toc77700060" w:history="1">
            <w:r w:rsidRPr="008E49A5">
              <w:rPr>
                <w:rStyle w:val="Hyperlink"/>
                <w:b/>
              </w:rPr>
              <w:t>References:</w:t>
            </w:r>
            <w:r w:rsidRPr="008E49A5">
              <w:rPr>
                <w:webHidden/>
              </w:rPr>
              <w:tab/>
            </w:r>
            <w:r w:rsidRPr="008E49A5">
              <w:rPr>
                <w:webHidden/>
              </w:rPr>
              <w:fldChar w:fldCharType="begin"/>
            </w:r>
            <w:r w:rsidRPr="008E49A5">
              <w:rPr>
                <w:webHidden/>
              </w:rPr>
              <w:instrText xml:space="preserve"> PAGEREF _Toc77700060 \h </w:instrText>
            </w:r>
            <w:r w:rsidRPr="008E49A5">
              <w:rPr>
                <w:webHidden/>
              </w:rPr>
            </w:r>
            <w:r w:rsidRPr="008E49A5">
              <w:rPr>
                <w:webHidden/>
              </w:rPr>
              <w:fldChar w:fldCharType="separate"/>
            </w:r>
            <w:r w:rsidRPr="008E49A5">
              <w:rPr>
                <w:webHidden/>
              </w:rPr>
              <w:t>14</w:t>
            </w:r>
            <w:r w:rsidRPr="008E49A5">
              <w:rPr>
                <w:webHidden/>
              </w:rPr>
              <w:fldChar w:fldCharType="end"/>
            </w:r>
          </w:hyperlink>
        </w:p>
        <w:p w14:paraId="038E9E17" w14:textId="2ACB9D58" w:rsidR="00F50F3D" w:rsidRPr="0099526B" w:rsidRDefault="002537AF" w:rsidP="008E49A5">
          <w:pPr>
            <w:spacing w:line="360" w:lineRule="auto"/>
            <w:rPr>
              <w:rFonts w:ascii="Arial" w:hAnsi="Arial" w:cs="Arial"/>
              <w:noProof/>
            </w:rPr>
          </w:pPr>
          <w:r w:rsidRPr="008E49A5">
            <w:rPr>
              <w:rFonts w:ascii="Arial" w:hAnsi="Arial" w:cs="Arial"/>
              <w:noProof/>
            </w:rPr>
            <w:fldChar w:fldCharType="end"/>
          </w:r>
        </w:p>
        <w:p w14:paraId="0F1F3189" w14:textId="4A358DD2" w:rsidR="002537AF" w:rsidRPr="0099526B" w:rsidRDefault="00DB5CAE" w:rsidP="009574A9">
          <w:pPr>
            <w:spacing w:line="360" w:lineRule="auto"/>
            <w:rPr>
              <w:rFonts w:ascii="Arial" w:hAnsi="Arial" w:cs="Arial"/>
            </w:rPr>
          </w:pPr>
        </w:p>
      </w:sdtContent>
    </w:sdt>
    <w:p w14:paraId="1D61FC4E" w14:textId="77777777" w:rsidR="0026728C" w:rsidRPr="0099526B" w:rsidRDefault="0026728C" w:rsidP="009574A9">
      <w:pPr>
        <w:spacing w:line="360" w:lineRule="auto"/>
        <w:rPr>
          <w:rFonts w:ascii="Arial" w:hAnsi="Arial" w:cs="Arial"/>
        </w:rPr>
      </w:pPr>
    </w:p>
    <w:p w14:paraId="5318F3C8" w14:textId="77777777" w:rsidR="0026728C" w:rsidRPr="0099526B" w:rsidRDefault="0026728C" w:rsidP="009574A9">
      <w:pPr>
        <w:spacing w:line="360" w:lineRule="auto"/>
        <w:rPr>
          <w:rFonts w:ascii="Arial" w:hAnsi="Arial" w:cs="Arial"/>
        </w:rPr>
      </w:pPr>
    </w:p>
    <w:p w14:paraId="7F4D2960" w14:textId="77777777" w:rsidR="0026728C" w:rsidRPr="0099526B" w:rsidRDefault="0026728C" w:rsidP="009574A9">
      <w:pPr>
        <w:spacing w:line="360" w:lineRule="auto"/>
        <w:rPr>
          <w:rFonts w:ascii="Arial" w:hAnsi="Arial" w:cs="Arial"/>
        </w:rPr>
      </w:pPr>
    </w:p>
    <w:p w14:paraId="4E395364" w14:textId="77777777" w:rsidR="0026728C" w:rsidRPr="0099526B" w:rsidRDefault="0026728C" w:rsidP="009574A9">
      <w:pPr>
        <w:spacing w:line="360" w:lineRule="auto"/>
        <w:rPr>
          <w:rFonts w:ascii="Arial" w:hAnsi="Arial" w:cs="Arial"/>
        </w:rPr>
      </w:pPr>
    </w:p>
    <w:p w14:paraId="08410590" w14:textId="77777777" w:rsidR="0026728C" w:rsidRPr="0099526B" w:rsidRDefault="0026728C" w:rsidP="009574A9">
      <w:pPr>
        <w:spacing w:line="360" w:lineRule="auto"/>
        <w:rPr>
          <w:rFonts w:ascii="Arial" w:hAnsi="Arial" w:cs="Arial"/>
        </w:rPr>
      </w:pPr>
    </w:p>
    <w:p w14:paraId="417F1DCF" w14:textId="77777777" w:rsidR="0026728C" w:rsidRPr="0099526B" w:rsidRDefault="0026728C" w:rsidP="009574A9">
      <w:pPr>
        <w:spacing w:line="360" w:lineRule="auto"/>
        <w:rPr>
          <w:rFonts w:ascii="Arial" w:hAnsi="Arial" w:cs="Arial"/>
        </w:rPr>
      </w:pPr>
    </w:p>
    <w:p w14:paraId="44A76664" w14:textId="77777777" w:rsidR="0026728C" w:rsidRPr="0099526B" w:rsidRDefault="0026728C" w:rsidP="009574A9">
      <w:pPr>
        <w:spacing w:line="360" w:lineRule="auto"/>
        <w:rPr>
          <w:rFonts w:ascii="Arial" w:hAnsi="Arial" w:cs="Arial"/>
        </w:rPr>
      </w:pPr>
    </w:p>
    <w:p w14:paraId="650FDC26" w14:textId="77777777" w:rsidR="0026728C" w:rsidRPr="0099526B" w:rsidRDefault="0026728C" w:rsidP="009574A9">
      <w:pPr>
        <w:spacing w:line="360" w:lineRule="auto"/>
        <w:rPr>
          <w:rFonts w:ascii="Arial" w:hAnsi="Arial" w:cs="Arial"/>
        </w:rPr>
      </w:pPr>
    </w:p>
    <w:p w14:paraId="2C7D8522" w14:textId="77777777" w:rsidR="0026728C" w:rsidRPr="0099526B" w:rsidRDefault="0026728C" w:rsidP="009574A9">
      <w:pPr>
        <w:spacing w:line="360" w:lineRule="auto"/>
        <w:rPr>
          <w:rFonts w:ascii="Arial" w:hAnsi="Arial" w:cs="Arial"/>
        </w:rPr>
      </w:pPr>
    </w:p>
    <w:p w14:paraId="66692F55" w14:textId="77777777" w:rsidR="0026728C" w:rsidRPr="0099526B" w:rsidRDefault="0026728C" w:rsidP="009574A9">
      <w:pPr>
        <w:spacing w:line="360" w:lineRule="auto"/>
        <w:rPr>
          <w:rFonts w:ascii="Arial" w:hAnsi="Arial" w:cs="Arial"/>
        </w:rPr>
      </w:pPr>
    </w:p>
    <w:p w14:paraId="6C49C2BE" w14:textId="77777777" w:rsidR="0026728C" w:rsidRPr="0099526B" w:rsidRDefault="0026728C" w:rsidP="009574A9">
      <w:pPr>
        <w:spacing w:line="360" w:lineRule="auto"/>
        <w:rPr>
          <w:rFonts w:ascii="Arial" w:hAnsi="Arial" w:cs="Arial"/>
        </w:rPr>
      </w:pPr>
    </w:p>
    <w:p w14:paraId="64C0DE52" w14:textId="2DE38F12" w:rsidR="0026728C" w:rsidRPr="0099526B" w:rsidRDefault="0026728C" w:rsidP="009574A9">
      <w:pPr>
        <w:spacing w:line="360" w:lineRule="auto"/>
        <w:rPr>
          <w:rFonts w:ascii="Arial" w:hAnsi="Arial" w:cs="Arial"/>
        </w:rPr>
      </w:pPr>
    </w:p>
    <w:p w14:paraId="0DF46216" w14:textId="77777777" w:rsidR="00400F96" w:rsidRPr="0099526B" w:rsidRDefault="00400F96" w:rsidP="009574A9">
      <w:pPr>
        <w:spacing w:line="360" w:lineRule="auto"/>
        <w:rPr>
          <w:rFonts w:ascii="Arial" w:hAnsi="Arial" w:cs="Arial"/>
        </w:rPr>
      </w:pPr>
    </w:p>
    <w:p w14:paraId="37E81248" w14:textId="1AC4EBA7" w:rsidR="009C5F8B" w:rsidRPr="0099526B" w:rsidRDefault="009C5F8B" w:rsidP="009574A9">
      <w:pPr>
        <w:spacing w:line="360" w:lineRule="auto"/>
        <w:rPr>
          <w:rFonts w:ascii="Arial" w:hAnsi="Arial" w:cs="Arial"/>
        </w:rPr>
      </w:pPr>
    </w:p>
    <w:p w14:paraId="0F912A4E" w14:textId="77777777" w:rsidR="006A53D7" w:rsidRPr="0099526B" w:rsidRDefault="006A53D7" w:rsidP="009574A9">
      <w:pPr>
        <w:spacing w:line="360" w:lineRule="auto"/>
        <w:rPr>
          <w:rFonts w:ascii="Arial" w:hAnsi="Arial" w:cs="Arial"/>
        </w:rPr>
      </w:pPr>
    </w:p>
    <w:p w14:paraId="561DCDD3" w14:textId="77777777" w:rsidR="0026728C" w:rsidRPr="0012453E" w:rsidRDefault="0026728C" w:rsidP="00D26E7F">
      <w:pPr>
        <w:pStyle w:val="Heading1"/>
        <w:spacing w:line="360" w:lineRule="auto"/>
        <w:rPr>
          <w:rFonts w:ascii="Arial" w:hAnsi="Arial" w:cs="Arial"/>
          <w:sz w:val="22"/>
          <w:szCs w:val="22"/>
        </w:rPr>
      </w:pPr>
    </w:p>
    <w:p w14:paraId="506DEFEB" w14:textId="5F765E84" w:rsidR="0026728C" w:rsidRPr="0012453E" w:rsidRDefault="0026728C" w:rsidP="00D26E7F">
      <w:pPr>
        <w:pStyle w:val="Heading1"/>
        <w:spacing w:line="360" w:lineRule="auto"/>
        <w:rPr>
          <w:rFonts w:ascii="Arial" w:hAnsi="Arial" w:cs="Arial"/>
          <w:b/>
          <w:sz w:val="22"/>
          <w:szCs w:val="22"/>
        </w:rPr>
      </w:pPr>
      <w:bookmarkStart w:id="0" w:name="_Toc77700052"/>
      <w:r w:rsidRPr="0012453E">
        <w:rPr>
          <w:rFonts w:ascii="Arial" w:hAnsi="Arial" w:cs="Arial"/>
          <w:b/>
          <w:sz w:val="22"/>
          <w:szCs w:val="22"/>
        </w:rPr>
        <w:t>Introduction</w:t>
      </w:r>
      <w:bookmarkEnd w:id="0"/>
      <w:r w:rsidRPr="0012453E">
        <w:rPr>
          <w:rFonts w:ascii="Arial" w:hAnsi="Arial" w:cs="Arial"/>
          <w:b/>
          <w:sz w:val="22"/>
          <w:szCs w:val="22"/>
        </w:rPr>
        <w:t xml:space="preserve"> </w:t>
      </w:r>
    </w:p>
    <w:p w14:paraId="3EAC7F1A" w14:textId="77777777" w:rsidR="0026728C" w:rsidRPr="005C60AF" w:rsidRDefault="0026728C" w:rsidP="00D26E7F">
      <w:pPr>
        <w:spacing w:line="360" w:lineRule="auto"/>
        <w:rPr>
          <w:rFonts w:ascii="Arial" w:hAnsi="Arial" w:cs="Arial"/>
        </w:rPr>
      </w:pPr>
    </w:p>
    <w:p w14:paraId="7A94CECD" w14:textId="0595D142" w:rsidR="0026728C" w:rsidRPr="005C60AF" w:rsidRDefault="0028023E" w:rsidP="00D26E7F">
      <w:pPr>
        <w:spacing w:line="360" w:lineRule="auto"/>
        <w:rPr>
          <w:rFonts w:ascii="Arial" w:hAnsi="Arial" w:cs="Arial"/>
        </w:rPr>
      </w:pPr>
      <w:r w:rsidRPr="005C60AF">
        <w:rPr>
          <w:rFonts w:ascii="Arial" w:hAnsi="Arial" w:cs="Arial"/>
        </w:rPr>
        <w:t>The</w:t>
      </w:r>
      <w:r w:rsidR="00016BB7" w:rsidRPr="005C60AF">
        <w:rPr>
          <w:rFonts w:ascii="Arial" w:hAnsi="Arial" w:cs="Arial"/>
        </w:rPr>
        <w:t xml:space="preserve"> report will</w:t>
      </w:r>
      <w:r w:rsidRPr="005C60AF">
        <w:rPr>
          <w:rFonts w:ascii="Arial" w:hAnsi="Arial" w:cs="Arial"/>
        </w:rPr>
        <w:t xml:space="preserve"> be</w:t>
      </w:r>
      <w:r w:rsidR="00016BB7" w:rsidRPr="005C60AF">
        <w:rPr>
          <w:rFonts w:ascii="Arial" w:hAnsi="Arial" w:cs="Arial"/>
        </w:rPr>
        <w:t xml:space="preserve"> look for possible solutions to the increase in obesity among young. </w:t>
      </w:r>
      <w:r w:rsidR="00592557" w:rsidRPr="005C60AF">
        <w:rPr>
          <w:rFonts w:ascii="Arial" w:hAnsi="Arial" w:cs="Arial"/>
        </w:rPr>
        <w:t>Also,</w:t>
      </w:r>
      <w:r w:rsidR="00BE7C95" w:rsidRPr="005C60AF">
        <w:rPr>
          <w:rFonts w:ascii="Arial" w:hAnsi="Arial" w:cs="Arial"/>
        </w:rPr>
        <w:t xml:space="preserve"> will be discussing a</w:t>
      </w:r>
      <w:r w:rsidR="0026728C" w:rsidRPr="005C60AF">
        <w:rPr>
          <w:rFonts w:ascii="Arial" w:hAnsi="Arial" w:cs="Arial"/>
        </w:rPr>
        <w:t xml:space="preserve">ttitudes and planned behaviour (TPB) </w:t>
      </w:r>
      <w:r w:rsidR="00BE7C95" w:rsidRPr="005C60AF">
        <w:rPr>
          <w:rFonts w:ascii="Arial" w:hAnsi="Arial" w:cs="Arial"/>
        </w:rPr>
        <w:t>and</w:t>
      </w:r>
      <w:r w:rsidR="0026728C" w:rsidRPr="005C60AF">
        <w:rPr>
          <w:rFonts w:ascii="Arial" w:hAnsi="Arial" w:cs="Arial"/>
        </w:rPr>
        <w:t xml:space="preserve"> provid</w:t>
      </w:r>
      <w:r w:rsidR="00BE7C95" w:rsidRPr="005C60AF">
        <w:rPr>
          <w:rFonts w:ascii="Arial" w:hAnsi="Arial" w:cs="Arial"/>
        </w:rPr>
        <w:t>ing</w:t>
      </w:r>
      <w:r w:rsidR="0026728C" w:rsidRPr="005C60AF">
        <w:rPr>
          <w:rFonts w:ascii="Arial" w:hAnsi="Arial" w:cs="Arial"/>
        </w:rPr>
        <w:t xml:space="preserve"> examples </w:t>
      </w:r>
      <w:r w:rsidR="00BE7C95" w:rsidRPr="005C60AF">
        <w:rPr>
          <w:rFonts w:ascii="Arial" w:hAnsi="Arial" w:cs="Arial"/>
        </w:rPr>
        <w:t>on</w:t>
      </w:r>
      <w:r w:rsidR="0026728C" w:rsidRPr="005C60AF">
        <w:rPr>
          <w:rFonts w:ascii="Arial" w:hAnsi="Arial" w:cs="Arial"/>
        </w:rPr>
        <w:t xml:space="preserve"> ways to understand why this </w:t>
      </w:r>
      <w:r w:rsidR="00BE7C95" w:rsidRPr="005C60AF">
        <w:rPr>
          <w:rFonts w:ascii="Arial" w:hAnsi="Arial" w:cs="Arial"/>
        </w:rPr>
        <w:t xml:space="preserve">has </w:t>
      </w:r>
      <w:r w:rsidR="0026728C" w:rsidRPr="005C60AF">
        <w:rPr>
          <w:rFonts w:ascii="Arial" w:hAnsi="Arial" w:cs="Arial"/>
        </w:rPr>
        <w:t xml:space="preserve">occurred </w:t>
      </w:r>
      <w:r w:rsidR="00BE7C95" w:rsidRPr="005C60AF">
        <w:rPr>
          <w:rFonts w:ascii="Arial" w:hAnsi="Arial" w:cs="Arial"/>
        </w:rPr>
        <w:t xml:space="preserve">by </w:t>
      </w:r>
      <w:r w:rsidR="0026728C" w:rsidRPr="005C60AF">
        <w:rPr>
          <w:rFonts w:ascii="Arial" w:hAnsi="Arial" w:cs="Arial"/>
        </w:rPr>
        <w:t>using social learning theories.</w:t>
      </w:r>
    </w:p>
    <w:p w14:paraId="62F4FE53" w14:textId="0344F5E9" w:rsidR="007D3084" w:rsidRPr="005C60AF" w:rsidRDefault="00BB7AEB" w:rsidP="00D26E7F">
      <w:pPr>
        <w:spacing w:line="360" w:lineRule="auto"/>
        <w:rPr>
          <w:rFonts w:ascii="Arial" w:hAnsi="Arial" w:cs="Arial"/>
        </w:rPr>
      </w:pPr>
      <w:r w:rsidRPr="005C60AF">
        <w:rPr>
          <w:rFonts w:ascii="Arial" w:hAnsi="Arial" w:cs="Arial"/>
        </w:rPr>
        <w:t xml:space="preserve">One of the most </w:t>
      </w:r>
      <w:r w:rsidR="00DC562D" w:rsidRPr="005C60AF">
        <w:rPr>
          <w:rFonts w:ascii="Arial" w:hAnsi="Arial" w:cs="Arial"/>
        </w:rPr>
        <w:t>important</w:t>
      </w:r>
      <w:r w:rsidRPr="005C60AF">
        <w:rPr>
          <w:rFonts w:ascii="Arial" w:hAnsi="Arial" w:cs="Arial"/>
        </w:rPr>
        <w:t xml:space="preserve"> things we can do to improve our country's health is to raise public awareness about the importance of eating healthy</w:t>
      </w:r>
      <w:r w:rsidR="008D654C" w:rsidRPr="005C60AF">
        <w:rPr>
          <w:rFonts w:ascii="Arial" w:hAnsi="Arial" w:cs="Arial"/>
        </w:rPr>
        <w:t xml:space="preserve">. </w:t>
      </w:r>
      <w:r w:rsidR="00BA1579" w:rsidRPr="005C60AF">
        <w:rPr>
          <w:rFonts w:ascii="Arial" w:hAnsi="Arial" w:cs="Arial"/>
        </w:rPr>
        <w:t xml:space="preserve">How is society progressing toward obesity? </w:t>
      </w:r>
      <w:r w:rsidR="009430E5" w:rsidRPr="005C60AF">
        <w:rPr>
          <w:rFonts w:ascii="Arial" w:hAnsi="Arial" w:cs="Arial"/>
        </w:rPr>
        <w:t>There are</w:t>
      </w:r>
      <w:r w:rsidR="001443DD" w:rsidRPr="005C60AF">
        <w:rPr>
          <w:rFonts w:ascii="Arial" w:hAnsi="Arial" w:cs="Arial"/>
        </w:rPr>
        <w:t xml:space="preserve"> many facilities available to us on a daily basis, such as a wide variety of precooked foods that are inexpensive but nutritionally deficient, Fast-food and great prices on high-sugar drinks. </w:t>
      </w:r>
      <w:r w:rsidR="00545F42" w:rsidRPr="005C60AF">
        <w:rPr>
          <w:rFonts w:ascii="Arial" w:hAnsi="Arial" w:cs="Arial"/>
        </w:rPr>
        <w:t xml:space="preserve">All of this encourages and leads the individual to believe that it saves time and money by not cooking. </w:t>
      </w:r>
    </w:p>
    <w:p w14:paraId="39CE7DD1" w14:textId="6EFFB5F9" w:rsidR="0026728C" w:rsidRPr="005C60AF" w:rsidRDefault="003D47F0" w:rsidP="00D26E7F">
      <w:pPr>
        <w:spacing w:line="360" w:lineRule="auto"/>
        <w:rPr>
          <w:rFonts w:ascii="Arial" w:hAnsi="Arial" w:cs="Arial"/>
        </w:rPr>
      </w:pPr>
      <w:r w:rsidRPr="005C60AF">
        <w:rPr>
          <w:rFonts w:ascii="Arial" w:hAnsi="Arial" w:cs="Arial"/>
        </w:rPr>
        <w:t>Another major issue is the anxiety associated with unchecked eating, eating to combat depression, peer pressure, the advertising bombardment of junk food, and the search for an anxiolytic effect on food, among other things</w:t>
      </w:r>
      <w:r w:rsidR="009F040F" w:rsidRPr="005C60AF">
        <w:rPr>
          <w:rFonts w:ascii="Arial" w:hAnsi="Arial" w:cs="Arial"/>
        </w:rPr>
        <w:t xml:space="preserve"> that can lead to disease.</w:t>
      </w:r>
    </w:p>
    <w:p w14:paraId="05E5BF95" w14:textId="4E468116" w:rsidR="003E2902" w:rsidRPr="005C60AF" w:rsidRDefault="0026728C" w:rsidP="00D26E7F">
      <w:pPr>
        <w:spacing w:line="360" w:lineRule="auto"/>
        <w:rPr>
          <w:rFonts w:ascii="Arial" w:hAnsi="Arial" w:cs="Arial"/>
        </w:rPr>
      </w:pPr>
      <w:r w:rsidRPr="005C60AF">
        <w:rPr>
          <w:rFonts w:ascii="Arial" w:hAnsi="Arial" w:cs="Arial"/>
        </w:rPr>
        <w:t>According to the data</w:t>
      </w:r>
      <w:r w:rsidR="003D47F0" w:rsidRPr="005C60AF">
        <w:rPr>
          <w:rFonts w:ascii="Arial" w:hAnsi="Arial" w:cs="Arial"/>
        </w:rPr>
        <w:t xml:space="preserve"> </w:t>
      </w:r>
      <w:r w:rsidRPr="005C60AF">
        <w:rPr>
          <w:rFonts w:ascii="Arial" w:hAnsi="Arial" w:cs="Arial"/>
        </w:rPr>
        <w:t>rates found, there is a large margin of obesity in the UK</w:t>
      </w:r>
      <w:r w:rsidR="003D47F0" w:rsidRPr="005C60AF">
        <w:rPr>
          <w:rFonts w:ascii="Arial" w:hAnsi="Arial" w:cs="Arial"/>
        </w:rPr>
        <w:t>.</w:t>
      </w:r>
      <w:r w:rsidR="0092165F" w:rsidRPr="005C60AF">
        <w:rPr>
          <w:rFonts w:ascii="Arial" w:hAnsi="Arial" w:cs="Arial"/>
        </w:rPr>
        <w:t xml:space="preserve"> A</w:t>
      </w:r>
      <w:r w:rsidR="006E2A72" w:rsidRPr="005C60AF">
        <w:rPr>
          <w:rFonts w:ascii="Arial" w:hAnsi="Arial" w:cs="Arial"/>
        </w:rPr>
        <w:t>mong people aged 45 to 74, the obesity rate exceeds 30</w:t>
      </w:r>
      <w:r w:rsidR="0092165F" w:rsidRPr="005C60AF">
        <w:rPr>
          <w:rFonts w:ascii="Arial" w:hAnsi="Arial" w:cs="Arial"/>
        </w:rPr>
        <w:t>%. Obesity</w:t>
      </w:r>
      <w:r w:rsidR="00B078C8" w:rsidRPr="005C60AF">
        <w:rPr>
          <w:rFonts w:ascii="Arial" w:hAnsi="Arial" w:cs="Arial"/>
        </w:rPr>
        <w:t xml:space="preserve"> is one of our generation's most pressing health issues</w:t>
      </w:r>
      <w:r w:rsidR="00020CFC" w:rsidRPr="005C60AF">
        <w:rPr>
          <w:rFonts w:ascii="Arial" w:hAnsi="Arial" w:cs="Arial"/>
        </w:rPr>
        <w:t xml:space="preserve">, </w:t>
      </w:r>
      <w:r w:rsidR="00020CFC" w:rsidRPr="005C60AF">
        <w:rPr>
          <w:rFonts w:ascii="Arial" w:hAnsi="Arial" w:cs="Arial"/>
        </w:rPr>
        <w:t>(</w:t>
      </w:r>
      <w:r w:rsidR="004616B4" w:rsidRPr="005C60AF">
        <w:rPr>
          <w:rFonts w:ascii="Arial" w:hAnsi="Arial" w:cs="Arial"/>
        </w:rPr>
        <w:t>Carl Baker (2021)</w:t>
      </w:r>
      <w:r w:rsidR="004616B4" w:rsidRPr="005C60AF">
        <w:rPr>
          <w:rFonts w:ascii="Arial" w:hAnsi="Arial" w:cs="Arial"/>
        </w:rPr>
        <w:t xml:space="preserve">. </w:t>
      </w:r>
      <w:r w:rsidRPr="005C60AF">
        <w:rPr>
          <w:rFonts w:ascii="Arial" w:hAnsi="Arial" w:cs="Arial"/>
        </w:rPr>
        <w:t>For this</w:t>
      </w:r>
      <w:r w:rsidR="00B078C8" w:rsidRPr="005C60AF">
        <w:rPr>
          <w:rFonts w:ascii="Arial" w:hAnsi="Arial" w:cs="Arial"/>
        </w:rPr>
        <w:t xml:space="preserve"> reason</w:t>
      </w:r>
      <w:r w:rsidRPr="005C60AF">
        <w:rPr>
          <w:rFonts w:ascii="Arial" w:hAnsi="Arial" w:cs="Arial"/>
        </w:rPr>
        <w:t xml:space="preserve">, </w:t>
      </w:r>
      <w:r w:rsidR="003D47F0" w:rsidRPr="005C60AF">
        <w:rPr>
          <w:rFonts w:ascii="Arial" w:hAnsi="Arial" w:cs="Arial"/>
        </w:rPr>
        <w:t>the</w:t>
      </w:r>
      <w:r w:rsidR="00065959" w:rsidRPr="005C60AF">
        <w:rPr>
          <w:rFonts w:ascii="Arial" w:hAnsi="Arial" w:cs="Arial"/>
        </w:rPr>
        <w:t xml:space="preserve"> local Clinical Commissioning Group (CCG)</w:t>
      </w:r>
      <w:r w:rsidR="00065959" w:rsidRPr="005C60AF">
        <w:rPr>
          <w:rFonts w:ascii="Arial" w:hAnsi="Arial" w:cs="Arial"/>
          <w:i/>
          <w:iCs/>
        </w:rPr>
        <w:t xml:space="preserve"> </w:t>
      </w:r>
      <w:r w:rsidR="00065959" w:rsidRPr="005C60AF">
        <w:rPr>
          <w:rFonts w:ascii="Arial" w:hAnsi="Arial" w:cs="Arial"/>
        </w:rPr>
        <w:t xml:space="preserve">should </w:t>
      </w:r>
      <w:r w:rsidRPr="005C60AF">
        <w:rPr>
          <w:rFonts w:ascii="Arial" w:hAnsi="Arial" w:cs="Arial"/>
        </w:rPr>
        <w:t xml:space="preserve">develop a strategic plan and implement it with family members who want to </w:t>
      </w:r>
      <w:r w:rsidR="00415DFE" w:rsidRPr="005C60AF">
        <w:rPr>
          <w:rFonts w:ascii="Arial" w:hAnsi="Arial" w:cs="Arial"/>
        </w:rPr>
        <w:t>offer</w:t>
      </w:r>
      <w:r w:rsidRPr="005C60AF">
        <w:rPr>
          <w:rFonts w:ascii="Arial" w:hAnsi="Arial" w:cs="Arial"/>
        </w:rPr>
        <w:t xml:space="preserve"> their children with the opportunity to live a healthy life. </w:t>
      </w:r>
      <w:r w:rsidR="00415DFE" w:rsidRPr="005C60AF">
        <w:rPr>
          <w:rFonts w:ascii="Arial" w:hAnsi="Arial" w:cs="Arial"/>
        </w:rPr>
        <w:t>Providing</w:t>
      </w:r>
      <w:r w:rsidR="003E2902" w:rsidRPr="005C60AF">
        <w:rPr>
          <w:rFonts w:ascii="Arial" w:hAnsi="Arial" w:cs="Arial"/>
        </w:rPr>
        <w:t xml:space="preserve"> a variety of options and encouraging parents to </w:t>
      </w:r>
      <w:r w:rsidR="00777A31" w:rsidRPr="005C60AF">
        <w:rPr>
          <w:rFonts w:ascii="Arial" w:hAnsi="Arial" w:cs="Arial"/>
        </w:rPr>
        <w:t>motivate</w:t>
      </w:r>
      <w:r w:rsidR="003E2902" w:rsidRPr="005C60AF">
        <w:rPr>
          <w:rFonts w:ascii="Arial" w:hAnsi="Arial" w:cs="Arial"/>
        </w:rPr>
        <w:t xml:space="preserve"> their children to lead a healthy lifestyle.</w:t>
      </w:r>
    </w:p>
    <w:p w14:paraId="72539356" w14:textId="52214DA4" w:rsidR="001F4687" w:rsidRPr="0012453E" w:rsidRDefault="00911EE6" w:rsidP="00D26E7F">
      <w:pPr>
        <w:spacing w:line="360" w:lineRule="auto"/>
        <w:rPr>
          <w:rFonts w:ascii="Arial" w:hAnsi="Arial" w:cs="Arial"/>
        </w:rPr>
      </w:pPr>
      <w:r w:rsidRPr="0012453E">
        <w:rPr>
          <w:rFonts w:ascii="Arial" w:hAnsi="Arial" w:cs="Arial"/>
        </w:rPr>
        <w:t xml:space="preserve"> </w:t>
      </w:r>
    </w:p>
    <w:p w14:paraId="6C91096F" w14:textId="1323EB5A" w:rsidR="001F4687" w:rsidRPr="0012453E" w:rsidRDefault="001F4687" w:rsidP="00D26E7F">
      <w:pPr>
        <w:spacing w:line="360" w:lineRule="auto"/>
        <w:rPr>
          <w:rFonts w:ascii="Arial" w:hAnsi="Arial" w:cs="Arial"/>
        </w:rPr>
      </w:pPr>
    </w:p>
    <w:p w14:paraId="64089144" w14:textId="37B9D909" w:rsidR="001F4687" w:rsidRPr="0012453E" w:rsidRDefault="001F4687" w:rsidP="00D26E7F">
      <w:pPr>
        <w:spacing w:line="360" w:lineRule="auto"/>
        <w:rPr>
          <w:rFonts w:ascii="Arial" w:hAnsi="Arial" w:cs="Arial"/>
        </w:rPr>
      </w:pPr>
    </w:p>
    <w:p w14:paraId="6FC8075B" w14:textId="67CF2D23" w:rsidR="001F4687" w:rsidRPr="0012453E" w:rsidRDefault="001F4687" w:rsidP="00D26E7F">
      <w:pPr>
        <w:spacing w:line="360" w:lineRule="auto"/>
        <w:rPr>
          <w:rFonts w:ascii="Arial" w:hAnsi="Arial" w:cs="Arial"/>
        </w:rPr>
      </w:pPr>
    </w:p>
    <w:p w14:paraId="120373F4" w14:textId="3521D289" w:rsidR="001F4687" w:rsidRPr="0012453E" w:rsidRDefault="001F4687" w:rsidP="00D26E7F">
      <w:pPr>
        <w:spacing w:line="360" w:lineRule="auto"/>
        <w:rPr>
          <w:rFonts w:ascii="Arial" w:hAnsi="Arial" w:cs="Arial"/>
        </w:rPr>
      </w:pPr>
    </w:p>
    <w:p w14:paraId="6D96AE01" w14:textId="77777777" w:rsidR="00D872FA" w:rsidRPr="0012453E" w:rsidRDefault="00D872FA" w:rsidP="00D26E7F">
      <w:pPr>
        <w:spacing w:line="360" w:lineRule="auto"/>
        <w:rPr>
          <w:rFonts w:ascii="Arial" w:hAnsi="Arial" w:cs="Arial"/>
        </w:rPr>
      </w:pPr>
    </w:p>
    <w:p w14:paraId="4D1DC7DE" w14:textId="0A8969DE" w:rsidR="001F4687" w:rsidRPr="0012453E" w:rsidRDefault="001F4687" w:rsidP="00D26E7F">
      <w:pPr>
        <w:spacing w:line="360" w:lineRule="auto"/>
        <w:rPr>
          <w:rFonts w:ascii="Arial" w:hAnsi="Arial" w:cs="Arial"/>
        </w:rPr>
      </w:pPr>
    </w:p>
    <w:p w14:paraId="39FAFB1E" w14:textId="4589BCF8" w:rsidR="004D6500" w:rsidRPr="0012453E" w:rsidRDefault="004D6500" w:rsidP="00D26E7F">
      <w:pPr>
        <w:pStyle w:val="Heading1"/>
        <w:spacing w:line="360" w:lineRule="auto"/>
        <w:rPr>
          <w:rFonts w:ascii="Arial" w:hAnsi="Arial" w:cs="Arial"/>
          <w:sz w:val="22"/>
          <w:szCs w:val="22"/>
        </w:rPr>
      </w:pPr>
    </w:p>
    <w:p w14:paraId="5023466B" w14:textId="77777777" w:rsidR="007D3E2A" w:rsidRPr="0012453E" w:rsidRDefault="007D3E2A" w:rsidP="00D26E7F">
      <w:pPr>
        <w:spacing w:line="360" w:lineRule="auto"/>
        <w:rPr>
          <w:rFonts w:ascii="Arial" w:hAnsi="Arial" w:cs="Arial"/>
        </w:rPr>
      </w:pPr>
    </w:p>
    <w:p w14:paraId="02882CF5" w14:textId="04E95EA9" w:rsidR="00A50845" w:rsidRPr="0012453E" w:rsidRDefault="0026728C" w:rsidP="00D26E7F">
      <w:pPr>
        <w:pStyle w:val="Heading1"/>
        <w:spacing w:line="360" w:lineRule="auto"/>
        <w:rPr>
          <w:rFonts w:ascii="Arial" w:hAnsi="Arial" w:cs="Arial"/>
          <w:b/>
          <w:bCs/>
          <w:sz w:val="22"/>
          <w:szCs w:val="22"/>
        </w:rPr>
      </w:pPr>
      <w:bookmarkStart w:id="1" w:name="_Toc77700053"/>
      <w:r w:rsidRPr="0012453E">
        <w:rPr>
          <w:rFonts w:ascii="Arial" w:hAnsi="Arial" w:cs="Arial"/>
          <w:b/>
          <w:bCs/>
          <w:sz w:val="22"/>
          <w:szCs w:val="22"/>
        </w:rPr>
        <w:lastRenderedPageBreak/>
        <w:t>Social Learning Theory.</w:t>
      </w:r>
      <w:bookmarkEnd w:id="1"/>
      <w:r w:rsidRPr="0012453E">
        <w:rPr>
          <w:rFonts w:ascii="Arial" w:hAnsi="Arial" w:cs="Arial"/>
          <w:b/>
          <w:bCs/>
          <w:sz w:val="22"/>
          <w:szCs w:val="22"/>
        </w:rPr>
        <w:t xml:space="preserve"> </w:t>
      </w:r>
    </w:p>
    <w:p w14:paraId="07E13411" w14:textId="77777777" w:rsidR="00353306" w:rsidRPr="0012453E" w:rsidRDefault="00353306" w:rsidP="00D26E7F">
      <w:pPr>
        <w:spacing w:line="360" w:lineRule="auto"/>
        <w:rPr>
          <w:rFonts w:ascii="Arial" w:hAnsi="Arial" w:cs="Arial"/>
        </w:rPr>
      </w:pPr>
    </w:p>
    <w:p w14:paraId="76661A77" w14:textId="30F8DE4C" w:rsidR="00783431" w:rsidRPr="005C60AF" w:rsidRDefault="009852B4" w:rsidP="00D26E7F">
      <w:pPr>
        <w:spacing w:line="360" w:lineRule="auto"/>
        <w:rPr>
          <w:rFonts w:ascii="Arial" w:hAnsi="Arial" w:cs="Arial"/>
          <w:bCs/>
        </w:rPr>
      </w:pPr>
      <w:r w:rsidRPr="005C60AF">
        <w:rPr>
          <w:rFonts w:ascii="Arial" w:hAnsi="Arial" w:cs="Arial"/>
          <w:bCs/>
        </w:rPr>
        <w:t>The psychologist Albert</w:t>
      </w:r>
      <w:r w:rsidR="00B2424C" w:rsidRPr="005C60AF">
        <w:rPr>
          <w:rFonts w:ascii="Arial" w:hAnsi="Arial" w:cs="Arial"/>
          <w:bCs/>
        </w:rPr>
        <w:t xml:space="preserve"> Bandura, developed the social learning theory as a continuation of the work of B.F. Skinner, an earlier psychologist who had a significant influence on behaviourism.</w:t>
      </w:r>
      <w:r w:rsidR="00953493" w:rsidRPr="005C60AF">
        <w:rPr>
          <w:rFonts w:ascii="Arial" w:hAnsi="Arial" w:cs="Arial"/>
        </w:rPr>
        <w:t xml:space="preserve"> </w:t>
      </w:r>
      <w:r w:rsidR="00953493" w:rsidRPr="005C60AF">
        <w:rPr>
          <w:rFonts w:ascii="Arial" w:hAnsi="Arial" w:cs="Arial"/>
          <w:bCs/>
        </w:rPr>
        <w:t>The belief that children develop through a system of stimulus, response, and reinforcement was a basic aspect of behaviourism (Skinner, 1953; Watson, 1913).</w:t>
      </w:r>
      <w:r w:rsidR="00B2424C" w:rsidRPr="005C60AF">
        <w:rPr>
          <w:rFonts w:ascii="Arial" w:hAnsi="Arial" w:cs="Arial"/>
          <w:bCs/>
        </w:rPr>
        <w:t xml:space="preserve"> </w:t>
      </w:r>
      <w:r w:rsidR="00783431" w:rsidRPr="005C60AF">
        <w:rPr>
          <w:rFonts w:ascii="Arial" w:hAnsi="Arial" w:cs="Arial"/>
          <w:bCs/>
        </w:rPr>
        <w:t>Albert Bandura agreed with Skinner that learning is usually accompanied by rewards.</w:t>
      </w:r>
      <w:r w:rsidR="00ED24C6" w:rsidRPr="005C60AF">
        <w:rPr>
          <w:rFonts w:ascii="Arial" w:hAnsi="Arial" w:cs="Arial"/>
          <w:bCs/>
        </w:rPr>
        <w:t xml:space="preserve"> </w:t>
      </w:r>
      <w:r w:rsidRPr="005C60AF">
        <w:rPr>
          <w:rFonts w:ascii="Arial" w:hAnsi="Arial" w:cs="Arial"/>
          <w:bCs/>
        </w:rPr>
        <w:t>H</w:t>
      </w:r>
      <w:r w:rsidR="00783431" w:rsidRPr="005C60AF">
        <w:rPr>
          <w:rFonts w:ascii="Arial" w:hAnsi="Arial" w:cs="Arial"/>
          <w:bCs/>
        </w:rPr>
        <w:t>owever, that most everyday learning does not involve operant conditioning</w:t>
      </w:r>
      <w:r w:rsidRPr="005C60AF">
        <w:rPr>
          <w:rFonts w:ascii="Arial" w:hAnsi="Arial" w:cs="Arial"/>
          <w:bCs/>
        </w:rPr>
        <w:t xml:space="preserve"> </w:t>
      </w:r>
      <w:r w:rsidR="004915CB" w:rsidRPr="005C60AF">
        <w:rPr>
          <w:rFonts w:ascii="Arial" w:hAnsi="Arial" w:cs="Arial"/>
          <w:bCs/>
        </w:rPr>
        <w:t>(</w:t>
      </w:r>
      <w:r w:rsidR="00783431" w:rsidRPr="005C60AF">
        <w:rPr>
          <w:rFonts w:ascii="Arial" w:hAnsi="Arial" w:cs="Arial"/>
          <w:bCs/>
        </w:rPr>
        <w:t>Eyesenck</w:t>
      </w:r>
      <w:r w:rsidR="00D50AC0" w:rsidRPr="005C60AF">
        <w:rPr>
          <w:rFonts w:ascii="Arial" w:hAnsi="Arial" w:cs="Arial"/>
          <w:bCs/>
        </w:rPr>
        <w:t>,</w:t>
      </w:r>
      <w:r w:rsidR="00783431" w:rsidRPr="005C60AF">
        <w:rPr>
          <w:rFonts w:ascii="Arial" w:hAnsi="Arial" w:cs="Arial"/>
          <w:bCs/>
        </w:rPr>
        <w:t xml:space="preserve"> 2017</w:t>
      </w:r>
      <w:r w:rsidR="004915CB" w:rsidRPr="005C60AF">
        <w:rPr>
          <w:rFonts w:ascii="Arial" w:hAnsi="Arial" w:cs="Arial"/>
          <w:bCs/>
        </w:rPr>
        <w:t xml:space="preserve"> p189</w:t>
      </w:r>
      <w:r w:rsidR="00783431" w:rsidRPr="005C60AF">
        <w:rPr>
          <w:rFonts w:ascii="Arial" w:hAnsi="Arial" w:cs="Arial"/>
          <w:bCs/>
        </w:rPr>
        <w:t>)</w:t>
      </w:r>
      <w:r w:rsidR="00F94FDA" w:rsidRPr="005C60AF">
        <w:rPr>
          <w:rFonts w:ascii="Arial" w:hAnsi="Arial" w:cs="Arial"/>
          <w:bCs/>
        </w:rPr>
        <w:t xml:space="preserve"> </w:t>
      </w:r>
      <w:r w:rsidR="004915CB" w:rsidRPr="005C60AF">
        <w:rPr>
          <w:rFonts w:ascii="Arial" w:hAnsi="Arial" w:cs="Arial"/>
          <w:bCs/>
        </w:rPr>
        <w:t>says</w:t>
      </w:r>
      <w:r w:rsidRPr="005C60AF">
        <w:rPr>
          <w:rFonts w:ascii="Arial" w:hAnsi="Arial" w:cs="Arial"/>
          <w:bCs/>
        </w:rPr>
        <w:t>.</w:t>
      </w:r>
    </w:p>
    <w:p w14:paraId="2D1D59B4" w14:textId="7BA5AFE2" w:rsidR="00A25C83" w:rsidRPr="005C60AF" w:rsidRDefault="00E15D58" w:rsidP="00D26E7F">
      <w:pPr>
        <w:spacing w:line="360" w:lineRule="auto"/>
        <w:rPr>
          <w:rFonts w:ascii="Arial" w:hAnsi="Arial" w:cs="Arial"/>
        </w:rPr>
      </w:pPr>
      <w:r w:rsidRPr="005C60AF">
        <w:rPr>
          <w:rFonts w:ascii="Arial" w:hAnsi="Arial" w:cs="Arial"/>
        </w:rPr>
        <w:t>I</w:t>
      </w:r>
      <w:r w:rsidR="007D3E2A" w:rsidRPr="005C60AF">
        <w:rPr>
          <w:rFonts w:ascii="Arial" w:hAnsi="Arial" w:cs="Arial"/>
        </w:rPr>
        <w:t>n fact, Bandura,</w:t>
      </w:r>
      <w:r w:rsidR="003A554B" w:rsidRPr="005C60AF">
        <w:rPr>
          <w:rFonts w:ascii="Arial" w:hAnsi="Arial" w:cs="Arial"/>
        </w:rPr>
        <w:t xml:space="preserve"> </w:t>
      </w:r>
      <w:r w:rsidR="007D3E2A" w:rsidRPr="005C60AF">
        <w:rPr>
          <w:rFonts w:ascii="Arial" w:hAnsi="Arial" w:cs="Arial"/>
        </w:rPr>
        <w:t xml:space="preserve">went beyond partial reinforcement to imply that we might learn to limit our behaviour by paying attention to social standards. His social learning hypothesis claims that we learn by watching other people's behaviour be rewarded or penalised </w:t>
      </w:r>
      <w:r w:rsidR="003A554B" w:rsidRPr="005C60AF">
        <w:rPr>
          <w:rFonts w:ascii="Arial" w:hAnsi="Arial" w:cs="Arial"/>
        </w:rPr>
        <w:t>(Bandura</w:t>
      </w:r>
      <w:r w:rsidR="00126E6D" w:rsidRPr="005C60AF">
        <w:rPr>
          <w:rFonts w:ascii="Arial" w:hAnsi="Arial" w:cs="Arial"/>
        </w:rPr>
        <w:t>, 1969</w:t>
      </w:r>
      <w:r w:rsidR="003A554B" w:rsidRPr="005C60AF">
        <w:rPr>
          <w:rFonts w:ascii="Arial" w:hAnsi="Arial" w:cs="Arial"/>
        </w:rPr>
        <w:t>).</w:t>
      </w:r>
      <w:r w:rsidR="00892B92" w:rsidRPr="005C60AF">
        <w:rPr>
          <w:rFonts w:ascii="Arial" w:hAnsi="Arial" w:cs="Arial"/>
        </w:rPr>
        <w:t xml:space="preserve"> </w:t>
      </w:r>
      <w:r w:rsidR="00F86EF0" w:rsidRPr="005C60AF">
        <w:rPr>
          <w:rFonts w:ascii="Arial" w:hAnsi="Arial" w:cs="Arial"/>
        </w:rPr>
        <w:t>T</w:t>
      </w:r>
      <w:r w:rsidR="00892B92" w:rsidRPr="005C60AF">
        <w:rPr>
          <w:rFonts w:ascii="Arial" w:hAnsi="Arial" w:cs="Arial"/>
        </w:rPr>
        <w:t xml:space="preserve">hat learning is one of the cognitive processes that take place in a social </w:t>
      </w:r>
      <w:r w:rsidR="0086155F" w:rsidRPr="005C60AF">
        <w:rPr>
          <w:rFonts w:ascii="Arial" w:hAnsi="Arial" w:cs="Arial"/>
        </w:rPr>
        <w:t>background.</w:t>
      </w:r>
      <w:r w:rsidR="00892B92" w:rsidRPr="005C60AF">
        <w:rPr>
          <w:rFonts w:ascii="Arial" w:hAnsi="Arial" w:cs="Arial"/>
        </w:rPr>
        <w:t xml:space="preserve"> </w:t>
      </w:r>
      <w:r w:rsidR="0086155F" w:rsidRPr="005C60AF">
        <w:rPr>
          <w:rFonts w:ascii="Arial" w:hAnsi="Arial" w:cs="Arial"/>
        </w:rPr>
        <w:t>L</w:t>
      </w:r>
      <w:r w:rsidR="00892B92" w:rsidRPr="005C60AF">
        <w:rPr>
          <w:rFonts w:ascii="Arial" w:hAnsi="Arial" w:cs="Arial"/>
        </w:rPr>
        <w:t xml:space="preserve">earning can occur solely through observation and direct instruction. </w:t>
      </w:r>
    </w:p>
    <w:p w14:paraId="49319939" w14:textId="60B9D05E" w:rsidR="007D3E2A" w:rsidRPr="005C60AF" w:rsidRDefault="00BF4ACB" w:rsidP="00D26E7F">
      <w:pPr>
        <w:spacing w:line="360" w:lineRule="auto"/>
        <w:rPr>
          <w:rFonts w:ascii="Arial" w:hAnsi="Arial" w:cs="Arial"/>
        </w:rPr>
      </w:pPr>
      <w:r w:rsidRPr="005C60AF">
        <w:rPr>
          <w:rFonts w:ascii="Arial" w:hAnsi="Arial" w:cs="Arial"/>
        </w:rPr>
        <w:t>Individuals</w:t>
      </w:r>
      <w:r w:rsidR="00892B92" w:rsidRPr="005C60AF">
        <w:rPr>
          <w:rFonts w:ascii="Arial" w:hAnsi="Arial" w:cs="Arial"/>
        </w:rPr>
        <w:t xml:space="preserve"> also learn by watching the positive and negative </w:t>
      </w:r>
      <w:r w:rsidR="007D458B" w:rsidRPr="005C60AF">
        <w:rPr>
          <w:rFonts w:ascii="Arial" w:hAnsi="Arial" w:cs="Arial"/>
        </w:rPr>
        <w:t>reinforcement, (</w:t>
      </w:r>
      <w:r w:rsidR="003A554B" w:rsidRPr="005C60AF">
        <w:rPr>
          <w:rFonts w:ascii="Arial" w:hAnsi="Arial" w:cs="Arial"/>
        </w:rPr>
        <w:t xml:space="preserve">Bandura and Hall, 2018). </w:t>
      </w:r>
      <w:r w:rsidR="00892B92" w:rsidRPr="005C60AF">
        <w:rPr>
          <w:rFonts w:ascii="Arial" w:hAnsi="Arial" w:cs="Arial"/>
        </w:rPr>
        <w:t>When a particular behaviour is frequently rewarded, it tends to occur. However, if a behaviour is frequently punished, it is less likely to happen.</w:t>
      </w:r>
    </w:p>
    <w:p w14:paraId="0F338506" w14:textId="77777777" w:rsidR="00C01EE4" w:rsidRPr="005C60AF" w:rsidRDefault="007D3E2A" w:rsidP="00D26E7F">
      <w:pPr>
        <w:spacing w:line="360" w:lineRule="auto"/>
        <w:rPr>
          <w:rFonts w:ascii="Arial" w:hAnsi="Arial" w:cs="Arial"/>
          <w:bCs/>
        </w:rPr>
      </w:pPr>
      <w:r w:rsidRPr="005C60AF">
        <w:rPr>
          <w:rFonts w:ascii="Arial" w:hAnsi="Arial" w:cs="Arial"/>
          <w:bCs/>
        </w:rPr>
        <w:t xml:space="preserve">Bandura claimed that </w:t>
      </w:r>
      <w:r w:rsidR="00AA37DE" w:rsidRPr="005C60AF">
        <w:rPr>
          <w:rFonts w:ascii="Arial" w:hAnsi="Arial" w:cs="Arial"/>
          <w:bCs/>
        </w:rPr>
        <w:t>children</w:t>
      </w:r>
      <w:r w:rsidRPr="005C60AF">
        <w:rPr>
          <w:rFonts w:ascii="Arial" w:hAnsi="Arial" w:cs="Arial"/>
          <w:bCs/>
        </w:rPr>
        <w:t xml:space="preserve"> learn a lot of their behaviour by</w:t>
      </w:r>
      <w:r w:rsidR="002636EF" w:rsidRPr="005C60AF">
        <w:rPr>
          <w:rFonts w:ascii="Arial" w:hAnsi="Arial" w:cs="Arial"/>
          <w:bCs/>
        </w:rPr>
        <w:t xml:space="preserve"> observing and</w:t>
      </w:r>
      <w:r w:rsidRPr="005C60AF">
        <w:rPr>
          <w:rFonts w:ascii="Arial" w:hAnsi="Arial" w:cs="Arial"/>
          <w:bCs/>
        </w:rPr>
        <w:t xml:space="preserve"> </w:t>
      </w:r>
      <w:r w:rsidR="002636EF" w:rsidRPr="005C60AF">
        <w:rPr>
          <w:rFonts w:ascii="Arial" w:hAnsi="Arial" w:cs="Arial"/>
          <w:bCs/>
        </w:rPr>
        <w:t>reproducing</w:t>
      </w:r>
      <w:r w:rsidRPr="005C60AF">
        <w:rPr>
          <w:rFonts w:ascii="Arial" w:hAnsi="Arial" w:cs="Arial"/>
          <w:bCs/>
        </w:rPr>
        <w:t xml:space="preserve"> it </w:t>
      </w:r>
      <w:r w:rsidR="00C52952" w:rsidRPr="005C60AF">
        <w:rPr>
          <w:rFonts w:ascii="Arial" w:hAnsi="Arial" w:cs="Arial"/>
          <w:bCs/>
        </w:rPr>
        <w:t>in</w:t>
      </w:r>
      <w:r w:rsidRPr="005C60AF">
        <w:rPr>
          <w:rFonts w:ascii="Arial" w:hAnsi="Arial" w:cs="Arial"/>
          <w:bCs/>
        </w:rPr>
        <w:t xml:space="preserve"> </w:t>
      </w:r>
      <w:r w:rsidR="00A91697" w:rsidRPr="005C60AF">
        <w:rPr>
          <w:rFonts w:ascii="Arial" w:hAnsi="Arial" w:cs="Arial"/>
          <w:bCs/>
        </w:rPr>
        <w:t>the</w:t>
      </w:r>
      <w:r w:rsidR="00C52952" w:rsidRPr="005C60AF">
        <w:rPr>
          <w:rFonts w:ascii="Arial" w:hAnsi="Arial" w:cs="Arial"/>
          <w:bCs/>
        </w:rPr>
        <w:t>ir</w:t>
      </w:r>
      <w:r w:rsidR="00A91697" w:rsidRPr="005C60AF">
        <w:rPr>
          <w:rFonts w:ascii="Arial" w:hAnsi="Arial" w:cs="Arial"/>
          <w:bCs/>
        </w:rPr>
        <w:t xml:space="preserve"> environment</w:t>
      </w:r>
      <w:r w:rsidR="00AA37DE" w:rsidRPr="005C60AF">
        <w:rPr>
          <w:rFonts w:ascii="Arial" w:hAnsi="Arial" w:cs="Arial"/>
          <w:bCs/>
        </w:rPr>
        <w:t xml:space="preserve">. </w:t>
      </w:r>
      <w:r w:rsidR="00C01EE4" w:rsidRPr="005C60AF">
        <w:rPr>
          <w:rFonts w:ascii="Arial" w:hAnsi="Arial" w:cs="Arial"/>
          <w:bCs/>
        </w:rPr>
        <w:t>To establish whether a behaviour has been adopted, a four-step approach is utilised.</w:t>
      </w:r>
    </w:p>
    <w:p w14:paraId="2EE14094" w14:textId="68423ECA" w:rsidR="00ED24C6" w:rsidRPr="005C60AF" w:rsidRDefault="00ED24C6" w:rsidP="00D26E7F">
      <w:pPr>
        <w:pStyle w:val="ListParagraph"/>
        <w:numPr>
          <w:ilvl w:val="0"/>
          <w:numId w:val="10"/>
        </w:numPr>
        <w:spacing w:line="360" w:lineRule="auto"/>
        <w:rPr>
          <w:rFonts w:ascii="Arial" w:hAnsi="Arial" w:cs="Arial"/>
          <w:bCs/>
        </w:rPr>
      </w:pPr>
      <w:r w:rsidRPr="005C60AF">
        <w:rPr>
          <w:rFonts w:ascii="Arial" w:hAnsi="Arial" w:cs="Arial"/>
          <w:bCs/>
        </w:rPr>
        <w:t>Paying close attention to all aspects of one's behaviour is what attention entails.</w:t>
      </w:r>
    </w:p>
    <w:p w14:paraId="12772A03" w14:textId="42D5BA0F" w:rsidR="00ED24C6" w:rsidRPr="005C60AF" w:rsidRDefault="00ED24C6" w:rsidP="00D26E7F">
      <w:pPr>
        <w:pStyle w:val="ListParagraph"/>
        <w:numPr>
          <w:ilvl w:val="0"/>
          <w:numId w:val="10"/>
        </w:numPr>
        <w:spacing w:line="360" w:lineRule="auto"/>
        <w:rPr>
          <w:rFonts w:ascii="Arial" w:hAnsi="Arial" w:cs="Arial"/>
          <w:bCs/>
        </w:rPr>
      </w:pPr>
      <w:r w:rsidRPr="005C60AF">
        <w:rPr>
          <w:rFonts w:ascii="Arial" w:hAnsi="Arial" w:cs="Arial"/>
          <w:bCs/>
        </w:rPr>
        <w:t xml:space="preserve">The ability to recall a specific action is referred to as retention. </w:t>
      </w:r>
    </w:p>
    <w:p w14:paraId="3258D1C3" w14:textId="630E0060" w:rsidR="00ED24C6" w:rsidRPr="005C60AF" w:rsidRDefault="00ED24C6" w:rsidP="00D26E7F">
      <w:pPr>
        <w:pStyle w:val="ListParagraph"/>
        <w:numPr>
          <w:ilvl w:val="0"/>
          <w:numId w:val="10"/>
        </w:numPr>
        <w:spacing w:line="360" w:lineRule="auto"/>
        <w:rPr>
          <w:rFonts w:ascii="Arial" w:hAnsi="Arial" w:cs="Arial"/>
          <w:bCs/>
        </w:rPr>
      </w:pPr>
      <w:r w:rsidRPr="005C60AF">
        <w:rPr>
          <w:rFonts w:ascii="Arial" w:hAnsi="Arial" w:cs="Arial"/>
          <w:bCs/>
        </w:rPr>
        <w:t>Reproduction is the process of recreating acts or behaviours from memory.</w:t>
      </w:r>
    </w:p>
    <w:p w14:paraId="52EC703C" w14:textId="47DDC578" w:rsidR="00ED24C6" w:rsidRPr="005C60AF" w:rsidRDefault="00ED24C6" w:rsidP="00D26E7F">
      <w:pPr>
        <w:pStyle w:val="ListParagraph"/>
        <w:numPr>
          <w:ilvl w:val="0"/>
          <w:numId w:val="10"/>
        </w:numPr>
        <w:spacing w:line="360" w:lineRule="auto"/>
        <w:rPr>
          <w:rFonts w:ascii="Arial" w:hAnsi="Arial" w:cs="Arial"/>
          <w:bCs/>
        </w:rPr>
      </w:pPr>
      <w:r w:rsidRPr="005C60AF">
        <w:rPr>
          <w:rFonts w:ascii="Arial" w:hAnsi="Arial" w:cs="Arial"/>
          <w:bCs/>
        </w:rPr>
        <w:t>Motivation is the inducement to repeat a particular behaviour.</w:t>
      </w:r>
    </w:p>
    <w:p w14:paraId="52A89196" w14:textId="77777777" w:rsidR="00ED24C6" w:rsidRPr="005C60AF" w:rsidRDefault="00ED24C6" w:rsidP="00D26E7F">
      <w:pPr>
        <w:spacing w:line="360" w:lineRule="auto"/>
        <w:rPr>
          <w:rFonts w:ascii="Arial" w:hAnsi="Arial" w:cs="Arial"/>
          <w:bCs/>
        </w:rPr>
      </w:pPr>
    </w:p>
    <w:p w14:paraId="01E17933" w14:textId="3F581F2C" w:rsidR="00A25C83" w:rsidRPr="005C60AF" w:rsidRDefault="007D3E2A" w:rsidP="00D26E7F">
      <w:pPr>
        <w:spacing w:line="360" w:lineRule="auto"/>
        <w:rPr>
          <w:rFonts w:ascii="Arial" w:hAnsi="Arial" w:cs="Arial"/>
          <w:bCs/>
        </w:rPr>
      </w:pPr>
      <w:r w:rsidRPr="005C60AF">
        <w:rPr>
          <w:rFonts w:ascii="Arial" w:hAnsi="Arial" w:cs="Arial"/>
          <w:bCs/>
        </w:rPr>
        <w:t xml:space="preserve">A strong point that </w:t>
      </w:r>
      <w:r w:rsidR="00B40C35" w:rsidRPr="005C60AF">
        <w:rPr>
          <w:rFonts w:ascii="Arial" w:hAnsi="Arial" w:cs="Arial"/>
          <w:shd w:val="clear" w:color="auto" w:fill="FFFFFF"/>
        </w:rPr>
        <w:t>Bandura</w:t>
      </w:r>
      <w:r w:rsidR="00B40C35" w:rsidRPr="005C60AF">
        <w:rPr>
          <w:rFonts w:ascii="Arial" w:hAnsi="Arial" w:cs="Arial"/>
          <w:shd w:val="clear" w:color="auto" w:fill="FFFFFF"/>
        </w:rPr>
        <w:t xml:space="preserve">, </w:t>
      </w:r>
      <w:r w:rsidR="00B40C35" w:rsidRPr="005C60AF">
        <w:rPr>
          <w:rFonts w:ascii="Arial" w:hAnsi="Arial" w:cs="Arial"/>
          <w:shd w:val="clear" w:color="auto" w:fill="FFFFFF"/>
        </w:rPr>
        <w:t>and Walters</w:t>
      </w:r>
      <w:r w:rsidR="00B40C35" w:rsidRPr="005C60AF">
        <w:rPr>
          <w:rFonts w:ascii="Arial" w:hAnsi="Arial" w:cs="Arial"/>
          <w:shd w:val="clear" w:color="auto" w:fill="FFFFFF"/>
        </w:rPr>
        <w:t>, (</w:t>
      </w:r>
      <w:r w:rsidR="00B40C35" w:rsidRPr="005C60AF">
        <w:rPr>
          <w:rFonts w:ascii="Arial" w:hAnsi="Arial" w:cs="Arial"/>
          <w:shd w:val="clear" w:color="auto" w:fill="FFFFFF"/>
        </w:rPr>
        <w:t>1977</w:t>
      </w:r>
      <w:r w:rsidR="00B40C35" w:rsidRPr="005C60AF">
        <w:rPr>
          <w:rFonts w:ascii="Arial" w:hAnsi="Arial" w:cs="Arial"/>
          <w:shd w:val="clear" w:color="auto" w:fill="FFFFFF"/>
        </w:rPr>
        <w:t xml:space="preserve">) </w:t>
      </w:r>
      <w:r w:rsidRPr="005C60AF">
        <w:rPr>
          <w:rFonts w:ascii="Arial" w:hAnsi="Arial" w:cs="Arial"/>
          <w:bCs/>
        </w:rPr>
        <w:t>details is that if the child is strong not to do what others have done, he will be trained and will have learned to be self-</w:t>
      </w:r>
      <w:r w:rsidR="00D93309" w:rsidRPr="005C60AF">
        <w:rPr>
          <w:rFonts w:ascii="Arial" w:hAnsi="Arial" w:cs="Arial"/>
          <w:bCs/>
        </w:rPr>
        <w:t>effi</w:t>
      </w:r>
      <w:r w:rsidR="00642FA6" w:rsidRPr="005C60AF">
        <w:rPr>
          <w:rFonts w:ascii="Arial" w:hAnsi="Arial" w:cs="Arial"/>
          <w:bCs/>
        </w:rPr>
        <w:t>cacy</w:t>
      </w:r>
      <w:r w:rsidRPr="005C60AF">
        <w:rPr>
          <w:rFonts w:ascii="Arial" w:hAnsi="Arial" w:cs="Arial"/>
          <w:bCs/>
        </w:rPr>
        <w:t xml:space="preserve"> to make decisions for himself</w:t>
      </w:r>
      <w:r w:rsidR="008E6DD2" w:rsidRPr="005C60AF">
        <w:rPr>
          <w:rFonts w:ascii="Arial" w:hAnsi="Arial" w:cs="Arial"/>
          <w:bCs/>
        </w:rPr>
        <w:t xml:space="preserve"> </w:t>
      </w:r>
      <w:r w:rsidR="007D4D64" w:rsidRPr="005C60AF">
        <w:rPr>
          <w:rFonts w:ascii="Arial" w:hAnsi="Arial" w:cs="Arial"/>
          <w:bCs/>
        </w:rPr>
        <w:t>(Gillibrand</w:t>
      </w:r>
      <w:r w:rsidR="00126E6D" w:rsidRPr="005C60AF">
        <w:rPr>
          <w:rFonts w:ascii="Arial" w:hAnsi="Arial" w:cs="Arial"/>
          <w:bCs/>
        </w:rPr>
        <w:t>, &amp;</w:t>
      </w:r>
      <w:r w:rsidR="007D4D64" w:rsidRPr="005C60AF">
        <w:rPr>
          <w:rFonts w:ascii="Arial" w:hAnsi="Arial" w:cs="Arial"/>
          <w:bCs/>
        </w:rPr>
        <w:t xml:space="preserve"> O'Donnell, 2016</w:t>
      </w:r>
      <w:r w:rsidR="0048499D" w:rsidRPr="005C60AF">
        <w:rPr>
          <w:rFonts w:ascii="Arial" w:hAnsi="Arial" w:cs="Arial"/>
          <w:bCs/>
        </w:rPr>
        <w:t xml:space="preserve"> </w:t>
      </w:r>
      <w:r w:rsidR="007D4D64" w:rsidRPr="005C60AF">
        <w:rPr>
          <w:rFonts w:ascii="Arial" w:hAnsi="Arial" w:cs="Arial"/>
          <w:bCs/>
        </w:rPr>
        <w:t>p34</w:t>
      </w:r>
      <w:r w:rsidR="00205E03" w:rsidRPr="005C60AF">
        <w:rPr>
          <w:rFonts w:ascii="Arial" w:hAnsi="Arial" w:cs="Arial"/>
          <w:bCs/>
        </w:rPr>
        <w:t>). There</w:t>
      </w:r>
      <w:r w:rsidR="00AA37DE" w:rsidRPr="005C60AF">
        <w:rPr>
          <w:rFonts w:ascii="Arial" w:hAnsi="Arial" w:cs="Arial"/>
          <w:bCs/>
        </w:rPr>
        <w:t xml:space="preserve"> is a very strong conne</w:t>
      </w:r>
      <w:r w:rsidR="009430E5" w:rsidRPr="005C60AF">
        <w:rPr>
          <w:rFonts w:ascii="Arial" w:hAnsi="Arial" w:cs="Arial"/>
          <w:bCs/>
        </w:rPr>
        <w:t>ct</w:t>
      </w:r>
      <w:r w:rsidR="00AA37DE" w:rsidRPr="005C60AF">
        <w:rPr>
          <w:rFonts w:ascii="Arial" w:hAnsi="Arial" w:cs="Arial"/>
          <w:bCs/>
        </w:rPr>
        <w:t xml:space="preserve">ion between the theory of learning and obesity in </w:t>
      </w:r>
      <w:r w:rsidR="00353306" w:rsidRPr="005C60AF">
        <w:rPr>
          <w:rFonts w:ascii="Arial" w:hAnsi="Arial" w:cs="Arial"/>
          <w:bCs/>
        </w:rPr>
        <w:t>those imitations of eating</w:t>
      </w:r>
      <w:r w:rsidR="00AA37DE" w:rsidRPr="005C60AF">
        <w:rPr>
          <w:rFonts w:ascii="Arial" w:hAnsi="Arial" w:cs="Arial"/>
          <w:bCs/>
        </w:rPr>
        <w:t xml:space="preserve"> behaviours of the youngest come from those around them.</w:t>
      </w:r>
      <w:r w:rsidR="00784711" w:rsidRPr="005C60AF">
        <w:rPr>
          <w:rFonts w:ascii="Arial" w:hAnsi="Arial" w:cs="Arial"/>
        </w:rPr>
        <w:t xml:space="preserve"> </w:t>
      </w:r>
      <w:r w:rsidR="00126E6D" w:rsidRPr="005C60AF">
        <w:rPr>
          <w:rFonts w:ascii="Arial" w:hAnsi="Arial" w:cs="Arial"/>
          <w:bCs/>
        </w:rPr>
        <w:t>In</w:t>
      </w:r>
      <w:r w:rsidR="00784711" w:rsidRPr="005C60AF">
        <w:rPr>
          <w:rFonts w:ascii="Arial" w:hAnsi="Arial" w:cs="Arial"/>
          <w:bCs/>
        </w:rPr>
        <w:t xml:space="preserve"> particular, </w:t>
      </w:r>
      <w:r w:rsidR="00BB110E" w:rsidRPr="005C60AF">
        <w:rPr>
          <w:rFonts w:ascii="Arial" w:hAnsi="Arial" w:cs="Arial"/>
          <w:bCs/>
        </w:rPr>
        <w:t>parents are</w:t>
      </w:r>
      <w:r w:rsidR="00D93309" w:rsidRPr="005C60AF">
        <w:rPr>
          <w:rFonts w:ascii="Arial" w:hAnsi="Arial" w:cs="Arial"/>
          <w:bCs/>
        </w:rPr>
        <w:t xml:space="preserve"> one of the main influencers</w:t>
      </w:r>
      <w:r w:rsidR="00784711" w:rsidRPr="005C60AF">
        <w:rPr>
          <w:rFonts w:ascii="Arial" w:hAnsi="Arial" w:cs="Arial"/>
          <w:bCs/>
        </w:rPr>
        <w:t>, if they often eat food that provides low nutrients or fast-food, the children end up imitating these behaviours.</w:t>
      </w:r>
    </w:p>
    <w:p w14:paraId="4578DFE1" w14:textId="41D9EFE2" w:rsidR="007D3E2A" w:rsidRPr="005C60AF" w:rsidRDefault="009430E5" w:rsidP="00D26E7F">
      <w:pPr>
        <w:spacing w:line="360" w:lineRule="auto"/>
        <w:rPr>
          <w:rFonts w:ascii="Arial" w:hAnsi="Arial" w:cs="Arial"/>
        </w:rPr>
      </w:pPr>
      <w:r w:rsidRPr="005C60AF">
        <w:rPr>
          <w:rFonts w:ascii="Arial" w:hAnsi="Arial" w:cs="Arial"/>
        </w:rPr>
        <w:lastRenderedPageBreak/>
        <w:t>A supporting argument is that of</w:t>
      </w:r>
      <w:r w:rsidR="00D05FB6" w:rsidRPr="005C60AF">
        <w:rPr>
          <w:rFonts w:ascii="Arial" w:hAnsi="Arial" w:cs="Arial"/>
        </w:rPr>
        <w:t xml:space="preserve"> the NHS</w:t>
      </w:r>
      <w:r w:rsidR="00313072" w:rsidRPr="005C60AF">
        <w:rPr>
          <w:rFonts w:ascii="Arial" w:hAnsi="Arial" w:cs="Arial"/>
        </w:rPr>
        <w:t>,</w:t>
      </w:r>
      <w:r w:rsidR="00BB110E" w:rsidRPr="005C60AF">
        <w:rPr>
          <w:rFonts w:ascii="Arial" w:hAnsi="Arial" w:cs="Arial"/>
        </w:rPr>
        <w:t xml:space="preserve"> </w:t>
      </w:r>
      <w:r w:rsidR="00D05FB6" w:rsidRPr="005C60AF">
        <w:rPr>
          <w:rFonts w:ascii="Arial" w:hAnsi="Arial" w:cs="Arial"/>
        </w:rPr>
        <w:t>(20</w:t>
      </w:r>
      <w:r w:rsidR="00313072" w:rsidRPr="005C60AF">
        <w:rPr>
          <w:rFonts w:ascii="Arial" w:hAnsi="Arial" w:cs="Arial"/>
        </w:rPr>
        <w:t>20</w:t>
      </w:r>
      <w:r w:rsidR="00D05FB6" w:rsidRPr="005C60AF">
        <w:rPr>
          <w:rFonts w:ascii="Arial" w:hAnsi="Arial" w:cs="Arial"/>
        </w:rPr>
        <w:t xml:space="preserve">) </w:t>
      </w:r>
      <w:r w:rsidRPr="005C60AF">
        <w:rPr>
          <w:rFonts w:ascii="Arial" w:hAnsi="Arial" w:cs="Arial"/>
        </w:rPr>
        <w:t>which argues</w:t>
      </w:r>
      <w:r w:rsidR="0048499D" w:rsidRPr="005C60AF">
        <w:rPr>
          <w:rFonts w:ascii="Arial" w:hAnsi="Arial" w:cs="Arial"/>
        </w:rPr>
        <w:t xml:space="preserve"> that </w:t>
      </w:r>
      <w:r w:rsidR="00D05FB6" w:rsidRPr="005C60AF">
        <w:rPr>
          <w:rFonts w:ascii="Arial" w:hAnsi="Arial" w:cs="Arial"/>
        </w:rPr>
        <w:t xml:space="preserve">children’s overweight and obesity was associated with that of their parents. Obesity in children can be avoided if </w:t>
      </w:r>
      <w:r w:rsidR="003610E9" w:rsidRPr="005C60AF">
        <w:rPr>
          <w:rFonts w:ascii="Arial" w:hAnsi="Arial" w:cs="Arial"/>
        </w:rPr>
        <w:t>parents’</w:t>
      </w:r>
      <w:r w:rsidR="00D05FB6" w:rsidRPr="005C60AF">
        <w:rPr>
          <w:rFonts w:ascii="Arial" w:hAnsi="Arial" w:cs="Arial"/>
        </w:rPr>
        <w:t xml:space="preserve"> model healthy eating habits (</w:t>
      </w:r>
      <w:proofErr w:type="spellStart"/>
      <w:r w:rsidR="00D05FB6" w:rsidRPr="005C60AF">
        <w:rPr>
          <w:rFonts w:ascii="Arial" w:hAnsi="Arial" w:cs="Arial"/>
        </w:rPr>
        <w:t>Ek</w:t>
      </w:r>
      <w:proofErr w:type="spellEnd"/>
      <w:r w:rsidR="00D05FB6" w:rsidRPr="005C60AF">
        <w:rPr>
          <w:rFonts w:ascii="Arial" w:hAnsi="Arial" w:cs="Arial"/>
        </w:rPr>
        <w:t xml:space="preserve"> et al., 2019).</w:t>
      </w:r>
    </w:p>
    <w:p w14:paraId="7E2CBB76" w14:textId="7266A216" w:rsidR="00D23DC3" w:rsidRPr="005C60AF" w:rsidRDefault="00D23DC3" w:rsidP="00D26E7F">
      <w:pPr>
        <w:spacing w:line="360" w:lineRule="auto"/>
        <w:rPr>
          <w:rFonts w:ascii="Arial" w:hAnsi="Arial" w:cs="Arial"/>
          <w:bCs/>
        </w:rPr>
      </w:pPr>
      <w:r w:rsidRPr="005C60AF">
        <w:rPr>
          <w:rFonts w:ascii="Arial" w:hAnsi="Arial" w:cs="Arial"/>
          <w:bCs/>
        </w:rPr>
        <w:t xml:space="preserve">If parents start changing their home's food habits, such as cooking more nutritious meals on low </w:t>
      </w:r>
      <w:r w:rsidR="005207CB" w:rsidRPr="005C60AF">
        <w:rPr>
          <w:rFonts w:ascii="Arial" w:hAnsi="Arial" w:cs="Arial"/>
          <w:bCs/>
        </w:rPr>
        <w:t>calories</w:t>
      </w:r>
      <w:r w:rsidRPr="005C60AF">
        <w:rPr>
          <w:rFonts w:ascii="Arial" w:hAnsi="Arial" w:cs="Arial"/>
          <w:bCs/>
        </w:rPr>
        <w:t>, they will be able to maintain a habit and a healthy eating discipline. If they are a good example for their children, there will be more probabilities for them to adopt their parents' behaviour in the future.</w:t>
      </w:r>
    </w:p>
    <w:p w14:paraId="2A252C8C" w14:textId="69359F87" w:rsidR="00090E40" w:rsidRPr="005C60AF" w:rsidRDefault="005207CB" w:rsidP="00D26E7F">
      <w:pPr>
        <w:spacing w:line="360" w:lineRule="auto"/>
        <w:rPr>
          <w:rFonts w:ascii="Arial" w:hAnsi="Arial" w:cs="Arial"/>
          <w:bCs/>
        </w:rPr>
      </w:pPr>
      <w:r w:rsidRPr="005C60AF">
        <w:rPr>
          <w:rFonts w:ascii="Arial" w:hAnsi="Arial" w:cs="Arial"/>
          <w:bCs/>
        </w:rPr>
        <w:t>Obesity, causes</w:t>
      </w:r>
      <w:r w:rsidR="00090E40" w:rsidRPr="005C60AF">
        <w:rPr>
          <w:rFonts w:ascii="Arial" w:hAnsi="Arial" w:cs="Arial"/>
          <w:bCs/>
        </w:rPr>
        <w:t xml:space="preserve"> many people to have low self-esteem as a result of the negative prejudices that encircle</w:t>
      </w:r>
      <w:r w:rsidRPr="005C60AF">
        <w:rPr>
          <w:rFonts w:ascii="Arial" w:hAnsi="Arial" w:cs="Arial"/>
          <w:bCs/>
        </w:rPr>
        <w:t xml:space="preserve"> them</w:t>
      </w:r>
      <w:r w:rsidR="00090E40" w:rsidRPr="005C60AF">
        <w:rPr>
          <w:rFonts w:ascii="Arial" w:hAnsi="Arial" w:cs="Arial"/>
          <w:bCs/>
        </w:rPr>
        <w:t xml:space="preserve">. </w:t>
      </w:r>
      <w:r w:rsidR="00DC612A" w:rsidRPr="005C60AF">
        <w:rPr>
          <w:rFonts w:ascii="Arial" w:hAnsi="Arial" w:cs="Arial"/>
          <w:bCs/>
        </w:rPr>
        <w:t>Obesity can cause diseases that have a negative impact on global well-being, and we must be aware of this</w:t>
      </w:r>
      <w:r w:rsidR="00090E40" w:rsidRPr="005C60AF">
        <w:rPr>
          <w:rFonts w:ascii="Arial" w:hAnsi="Arial" w:cs="Arial"/>
          <w:bCs/>
        </w:rPr>
        <w:t>.</w:t>
      </w:r>
      <w:r w:rsidR="003610E9" w:rsidRPr="005C60AF">
        <w:rPr>
          <w:rFonts w:ascii="Arial" w:hAnsi="Arial" w:cs="Arial"/>
          <w:bCs/>
        </w:rPr>
        <w:t xml:space="preserve"> </w:t>
      </w:r>
    </w:p>
    <w:p w14:paraId="1D720525" w14:textId="21064D1A" w:rsidR="00686996" w:rsidRPr="0012453E" w:rsidRDefault="00686996" w:rsidP="00D26E7F">
      <w:pPr>
        <w:spacing w:line="360" w:lineRule="auto"/>
        <w:rPr>
          <w:rFonts w:ascii="Arial" w:hAnsi="Arial" w:cs="Arial"/>
          <w:bCs/>
        </w:rPr>
      </w:pPr>
    </w:p>
    <w:p w14:paraId="7A003016" w14:textId="7441B23A" w:rsidR="0003403A" w:rsidRPr="0012453E" w:rsidRDefault="0003403A" w:rsidP="00D26E7F">
      <w:pPr>
        <w:spacing w:line="360" w:lineRule="auto"/>
        <w:rPr>
          <w:rFonts w:ascii="Arial" w:hAnsi="Arial" w:cs="Arial"/>
          <w:bCs/>
        </w:rPr>
      </w:pPr>
    </w:p>
    <w:p w14:paraId="175F4D30" w14:textId="4F4637BD" w:rsidR="0003403A" w:rsidRPr="0012453E" w:rsidRDefault="0003403A" w:rsidP="00D26E7F">
      <w:pPr>
        <w:spacing w:line="360" w:lineRule="auto"/>
        <w:rPr>
          <w:rFonts w:ascii="Arial" w:hAnsi="Arial" w:cs="Arial"/>
          <w:bCs/>
        </w:rPr>
      </w:pPr>
    </w:p>
    <w:p w14:paraId="53D523AD" w14:textId="667F06C2" w:rsidR="0003403A" w:rsidRPr="0012453E" w:rsidRDefault="0003403A" w:rsidP="00D26E7F">
      <w:pPr>
        <w:spacing w:line="360" w:lineRule="auto"/>
        <w:rPr>
          <w:rFonts w:ascii="Arial" w:hAnsi="Arial" w:cs="Arial"/>
          <w:bCs/>
        </w:rPr>
      </w:pPr>
    </w:p>
    <w:p w14:paraId="32332661" w14:textId="4D7D77FA" w:rsidR="0003403A" w:rsidRPr="0012453E" w:rsidRDefault="0003403A" w:rsidP="00D26E7F">
      <w:pPr>
        <w:spacing w:line="360" w:lineRule="auto"/>
        <w:rPr>
          <w:rFonts w:ascii="Arial" w:hAnsi="Arial" w:cs="Arial"/>
          <w:bCs/>
        </w:rPr>
      </w:pPr>
    </w:p>
    <w:p w14:paraId="617093FA" w14:textId="20DDC469" w:rsidR="0003403A" w:rsidRPr="0012453E" w:rsidRDefault="0003403A" w:rsidP="00D26E7F">
      <w:pPr>
        <w:spacing w:line="360" w:lineRule="auto"/>
        <w:rPr>
          <w:rFonts w:ascii="Arial" w:hAnsi="Arial" w:cs="Arial"/>
          <w:bCs/>
        </w:rPr>
      </w:pPr>
    </w:p>
    <w:p w14:paraId="76C4B4A0" w14:textId="0493A3AF" w:rsidR="0003403A" w:rsidRPr="0012453E" w:rsidRDefault="0003403A" w:rsidP="00D26E7F">
      <w:pPr>
        <w:spacing w:line="360" w:lineRule="auto"/>
        <w:rPr>
          <w:rFonts w:ascii="Arial" w:hAnsi="Arial" w:cs="Arial"/>
          <w:bCs/>
        </w:rPr>
      </w:pPr>
    </w:p>
    <w:p w14:paraId="2EFB1F08" w14:textId="6AFD1A6B" w:rsidR="0003403A" w:rsidRPr="0012453E" w:rsidRDefault="0003403A" w:rsidP="00D26E7F">
      <w:pPr>
        <w:spacing w:line="360" w:lineRule="auto"/>
        <w:rPr>
          <w:rFonts w:ascii="Arial" w:hAnsi="Arial" w:cs="Arial"/>
          <w:bCs/>
        </w:rPr>
      </w:pPr>
    </w:p>
    <w:p w14:paraId="0AEB5A69" w14:textId="29E44C76" w:rsidR="0003403A" w:rsidRPr="0012453E" w:rsidRDefault="0003403A" w:rsidP="00D26E7F">
      <w:pPr>
        <w:spacing w:line="360" w:lineRule="auto"/>
        <w:rPr>
          <w:rFonts w:ascii="Arial" w:hAnsi="Arial" w:cs="Arial"/>
          <w:bCs/>
        </w:rPr>
      </w:pPr>
    </w:p>
    <w:p w14:paraId="36560889" w14:textId="17A28EE6" w:rsidR="0003403A" w:rsidRPr="0012453E" w:rsidRDefault="0003403A" w:rsidP="00D26E7F">
      <w:pPr>
        <w:spacing w:line="360" w:lineRule="auto"/>
        <w:rPr>
          <w:rFonts w:ascii="Arial" w:hAnsi="Arial" w:cs="Arial"/>
          <w:bCs/>
        </w:rPr>
      </w:pPr>
    </w:p>
    <w:p w14:paraId="5250C6B9" w14:textId="7CCF103D" w:rsidR="0003403A" w:rsidRPr="0012453E" w:rsidRDefault="0003403A" w:rsidP="00D26E7F">
      <w:pPr>
        <w:spacing w:line="360" w:lineRule="auto"/>
        <w:rPr>
          <w:rFonts w:ascii="Arial" w:hAnsi="Arial" w:cs="Arial"/>
          <w:bCs/>
        </w:rPr>
      </w:pPr>
    </w:p>
    <w:p w14:paraId="2EAEEE38" w14:textId="12FC62AF" w:rsidR="0003403A" w:rsidRPr="0012453E" w:rsidRDefault="0003403A" w:rsidP="00D26E7F">
      <w:pPr>
        <w:spacing w:line="360" w:lineRule="auto"/>
        <w:rPr>
          <w:rFonts w:ascii="Arial" w:hAnsi="Arial" w:cs="Arial"/>
          <w:bCs/>
        </w:rPr>
      </w:pPr>
    </w:p>
    <w:p w14:paraId="77628DA4" w14:textId="32945871" w:rsidR="0003403A" w:rsidRPr="0012453E" w:rsidRDefault="0003403A" w:rsidP="00D26E7F">
      <w:pPr>
        <w:spacing w:line="360" w:lineRule="auto"/>
        <w:rPr>
          <w:rFonts w:ascii="Arial" w:hAnsi="Arial" w:cs="Arial"/>
          <w:bCs/>
        </w:rPr>
      </w:pPr>
    </w:p>
    <w:p w14:paraId="0011A791" w14:textId="6BCDB381" w:rsidR="0003403A" w:rsidRPr="0012453E" w:rsidRDefault="0003403A" w:rsidP="00D26E7F">
      <w:pPr>
        <w:spacing w:line="360" w:lineRule="auto"/>
        <w:rPr>
          <w:rFonts w:ascii="Arial" w:hAnsi="Arial" w:cs="Arial"/>
          <w:bCs/>
        </w:rPr>
      </w:pPr>
    </w:p>
    <w:p w14:paraId="4D6C57A5" w14:textId="56ADA86C" w:rsidR="007D3084" w:rsidRPr="0012453E" w:rsidRDefault="007D3084" w:rsidP="00D26E7F">
      <w:pPr>
        <w:spacing w:line="360" w:lineRule="auto"/>
        <w:rPr>
          <w:rFonts w:ascii="Arial" w:hAnsi="Arial" w:cs="Arial"/>
          <w:bCs/>
        </w:rPr>
      </w:pPr>
    </w:p>
    <w:p w14:paraId="5F230E99" w14:textId="77777777" w:rsidR="00A70B51" w:rsidRPr="0012453E" w:rsidRDefault="00A70B51" w:rsidP="00D26E7F">
      <w:pPr>
        <w:spacing w:line="360" w:lineRule="auto"/>
        <w:rPr>
          <w:rFonts w:ascii="Arial" w:hAnsi="Arial" w:cs="Arial"/>
          <w:bCs/>
        </w:rPr>
      </w:pPr>
    </w:p>
    <w:p w14:paraId="3B55FBAC" w14:textId="77777777" w:rsidR="007D3084" w:rsidRPr="0012453E" w:rsidRDefault="007D3084" w:rsidP="00D26E7F">
      <w:pPr>
        <w:spacing w:line="360" w:lineRule="auto"/>
        <w:rPr>
          <w:rFonts w:ascii="Arial" w:hAnsi="Arial" w:cs="Arial"/>
          <w:bCs/>
        </w:rPr>
      </w:pPr>
    </w:p>
    <w:p w14:paraId="55B67673" w14:textId="7CA2FD4A" w:rsidR="0026728C" w:rsidRPr="0012453E" w:rsidRDefault="0026728C" w:rsidP="00D26E7F">
      <w:pPr>
        <w:pStyle w:val="Heading1"/>
        <w:spacing w:line="360" w:lineRule="auto"/>
        <w:rPr>
          <w:rFonts w:ascii="Arial" w:hAnsi="Arial" w:cs="Arial"/>
          <w:b/>
          <w:bCs/>
          <w:sz w:val="22"/>
          <w:szCs w:val="22"/>
        </w:rPr>
      </w:pPr>
      <w:bookmarkStart w:id="2" w:name="_Toc77700054"/>
      <w:r w:rsidRPr="0012453E">
        <w:rPr>
          <w:rFonts w:ascii="Arial" w:hAnsi="Arial" w:cs="Arial"/>
          <w:b/>
          <w:bCs/>
          <w:sz w:val="22"/>
          <w:szCs w:val="22"/>
        </w:rPr>
        <w:lastRenderedPageBreak/>
        <w:t>Attitudes</w:t>
      </w:r>
      <w:bookmarkEnd w:id="2"/>
      <w:r w:rsidRPr="0012453E">
        <w:rPr>
          <w:rFonts w:ascii="Arial" w:hAnsi="Arial" w:cs="Arial"/>
          <w:b/>
          <w:bCs/>
          <w:sz w:val="22"/>
          <w:szCs w:val="22"/>
        </w:rPr>
        <w:t xml:space="preserve"> </w:t>
      </w:r>
    </w:p>
    <w:p w14:paraId="13DBE903" w14:textId="77777777" w:rsidR="00A50845" w:rsidRPr="0012453E" w:rsidRDefault="00A50845" w:rsidP="00D26E7F">
      <w:pPr>
        <w:spacing w:line="360" w:lineRule="auto"/>
        <w:rPr>
          <w:rFonts w:ascii="Arial" w:hAnsi="Arial" w:cs="Arial"/>
        </w:rPr>
      </w:pPr>
    </w:p>
    <w:p w14:paraId="17273934" w14:textId="77777777" w:rsidR="00332B78" w:rsidRPr="005C60AF" w:rsidRDefault="00832C9A" w:rsidP="00D26E7F">
      <w:pPr>
        <w:spacing w:line="360" w:lineRule="auto"/>
        <w:rPr>
          <w:rFonts w:ascii="Arial" w:hAnsi="Arial" w:cs="Arial"/>
          <w:bCs/>
        </w:rPr>
      </w:pPr>
      <w:r w:rsidRPr="005C60AF">
        <w:rPr>
          <w:rFonts w:ascii="Arial" w:hAnsi="Arial" w:cs="Arial"/>
          <w:bCs/>
        </w:rPr>
        <w:t>Attitudes are a key focus of social psychology,</w:t>
      </w:r>
      <w:r w:rsidRPr="005C60AF">
        <w:rPr>
          <w:rFonts w:ascii="Arial" w:hAnsi="Arial" w:cs="Arial"/>
        </w:rPr>
        <w:t xml:space="preserve"> </w:t>
      </w:r>
      <w:r w:rsidRPr="005C60AF">
        <w:rPr>
          <w:rFonts w:ascii="Arial" w:hAnsi="Arial" w:cs="Arial"/>
          <w:bCs/>
        </w:rPr>
        <w:t>Thurstone</w:t>
      </w:r>
      <w:r w:rsidR="00D60A26" w:rsidRPr="005C60AF">
        <w:rPr>
          <w:rFonts w:ascii="Arial" w:hAnsi="Arial" w:cs="Arial"/>
          <w:bCs/>
        </w:rPr>
        <w:t xml:space="preserve">, </w:t>
      </w:r>
      <w:r w:rsidRPr="005C60AF">
        <w:rPr>
          <w:rFonts w:ascii="Arial" w:hAnsi="Arial" w:cs="Arial"/>
          <w:bCs/>
        </w:rPr>
        <w:t>(1928) presented a one-component model, which essentially said that a person feels positive or negative about an object, person, action, or situation</w:t>
      </w:r>
      <w:r w:rsidR="00D60A26" w:rsidRPr="005C60AF">
        <w:rPr>
          <w:rFonts w:ascii="Arial" w:hAnsi="Arial" w:cs="Arial"/>
          <w:bCs/>
        </w:rPr>
        <w:t xml:space="preserve"> a</w:t>
      </w:r>
      <w:r w:rsidR="008129AE" w:rsidRPr="005C60AF">
        <w:rPr>
          <w:rFonts w:ascii="Arial" w:hAnsi="Arial" w:cs="Arial"/>
          <w:bCs/>
        </w:rPr>
        <w:t>greeing with</w:t>
      </w:r>
      <w:r w:rsidR="008129AE" w:rsidRPr="005C60AF">
        <w:rPr>
          <w:rFonts w:ascii="Arial" w:hAnsi="Arial" w:cs="Arial"/>
          <w:shd w:val="clear" w:color="auto" w:fill="FFFFFF"/>
        </w:rPr>
        <w:t xml:space="preserve"> Huddy, (2001)</w:t>
      </w:r>
      <w:r w:rsidRPr="005C60AF">
        <w:rPr>
          <w:rFonts w:ascii="Arial" w:hAnsi="Arial" w:cs="Arial"/>
          <w:bCs/>
        </w:rPr>
        <w:t>.</w:t>
      </w:r>
      <w:r w:rsidR="00566023" w:rsidRPr="005C60AF">
        <w:rPr>
          <w:rFonts w:ascii="Arial" w:hAnsi="Arial" w:cs="Arial"/>
          <w:bCs/>
        </w:rPr>
        <w:t xml:space="preserve"> </w:t>
      </w:r>
    </w:p>
    <w:p w14:paraId="66807423" w14:textId="5BC10A43" w:rsidR="004D4849" w:rsidRPr="005C60AF" w:rsidRDefault="00D2567F" w:rsidP="00D26E7F">
      <w:pPr>
        <w:spacing w:line="360" w:lineRule="auto"/>
        <w:rPr>
          <w:rFonts w:ascii="Arial" w:hAnsi="Arial" w:cs="Arial"/>
          <w:bCs/>
        </w:rPr>
      </w:pPr>
      <w:r w:rsidRPr="005C60AF">
        <w:rPr>
          <w:rFonts w:ascii="Arial" w:hAnsi="Arial" w:cs="Arial"/>
          <w:bCs/>
        </w:rPr>
        <w:t>On the</w:t>
      </w:r>
      <w:r w:rsidR="00C47D19" w:rsidRPr="005C60AF">
        <w:rPr>
          <w:rFonts w:ascii="Arial" w:hAnsi="Arial" w:cs="Arial"/>
          <w:bCs/>
        </w:rPr>
        <w:t xml:space="preserve"> other hand,</w:t>
      </w:r>
      <w:r w:rsidR="005E6894" w:rsidRPr="005C60AF">
        <w:rPr>
          <w:rFonts w:ascii="Arial" w:hAnsi="Arial" w:cs="Arial"/>
          <w:bCs/>
        </w:rPr>
        <w:t xml:space="preserve"> </w:t>
      </w:r>
      <w:r w:rsidR="00611F33" w:rsidRPr="005C60AF">
        <w:rPr>
          <w:rFonts w:ascii="Arial" w:hAnsi="Arial" w:cs="Arial"/>
          <w:bCs/>
        </w:rPr>
        <w:t>Ajzen’s</w:t>
      </w:r>
      <w:r w:rsidR="0088706D" w:rsidRPr="005C60AF">
        <w:rPr>
          <w:rFonts w:ascii="Arial" w:hAnsi="Arial" w:cs="Arial"/>
          <w:bCs/>
        </w:rPr>
        <w:t>,</w:t>
      </w:r>
      <w:r w:rsidR="005E6894" w:rsidRPr="005C60AF">
        <w:rPr>
          <w:rFonts w:ascii="Arial" w:hAnsi="Arial" w:cs="Arial"/>
          <w:bCs/>
        </w:rPr>
        <w:t xml:space="preserve"> (1991) says that f</w:t>
      </w:r>
      <w:r w:rsidR="00566023" w:rsidRPr="005C60AF">
        <w:rPr>
          <w:rFonts w:ascii="Arial" w:hAnsi="Arial" w:cs="Arial"/>
          <w:bCs/>
        </w:rPr>
        <w:t>ocuses on assessing attitudes and linking them to behaviours, with a focus on how attitudes may be modified and the role in society</w:t>
      </w:r>
      <w:r w:rsidR="005C0B0A" w:rsidRPr="005C60AF">
        <w:rPr>
          <w:rFonts w:ascii="Arial" w:hAnsi="Arial" w:cs="Arial"/>
          <w:bCs/>
        </w:rPr>
        <w:t xml:space="preserve"> including a model based on 3 components: Affective</w:t>
      </w:r>
      <w:r w:rsidR="00611F33" w:rsidRPr="005C60AF">
        <w:rPr>
          <w:rFonts w:ascii="Arial" w:hAnsi="Arial" w:cs="Arial"/>
          <w:bCs/>
        </w:rPr>
        <w:t xml:space="preserve"> </w:t>
      </w:r>
      <w:r w:rsidR="00D7411C" w:rsidRPr="005C60AF">
        <w:rPr>
          <w:rFonts w:ascii="Arial" w:hAnsi="Arial" w:cs="Arial"/>
          <w:bCs/>
        </w:rPr>
        <w:t>(feelings)</w:t>
      </w:r>
      <w:r w:rsidR="005C0B0A" w:rsidRPr="005C60AF">
        <w:rPr>
          <w:rFonts w:ascii="Arial" w:hAnsi="Arial" w:cs="Arial"/>
          <w:bCs/>
        </w:rPr>
        <w:t>, cognitive</w:t>
      </w:r>
      <w:r w:rsidR="00611F33" w:rsidRPr="005C60AF">
        <w:rPr>
          <w:rFonts w:ascii="Arial" w:hAnsi="Arial" w:cs="Arial"/>
          <w:bCs/>
        </w:rPr>
        <w:t xml:space="preserve"> </w:t>
      </w:r>
      <w:r w:rsidR="00D7411C" w:rsidRPr="005C60AF">
        <w:rPr>
          <w:rFonts w:ascii="Arial" w:hAnsi="Arial" w:cs="Arial"/>
          <w:bCs/>
        </w:rPr>
        <w:t>(thoughts)</w:t>
      </w:r>
      <w:r w:rsidR="005C0B0A" w:rsidRPr="005C60AF">
        <w:rPr>
          <w:rFonts w:ascii="Arial" w:hAnsi="Arial" w:cs="Arial"/>
          <w:bCs/>
        </w:rPr>
        <w:t xml:space="preserve"> and behaviours leading it to an attitude</w:t>
      </w:r>
      <w:r w:rsidR="00566023" w:rsidRPr="005C60AF">
        <w:rPr>
          <w:rFonts w:ascii="Arial" w:hAnsi="Arial" w:cs="Arial"/>
          <w:bCs/>
        </w:rPr>
        <w:t>.</w:t>
      </w:r>
      <w:r w:rsidR="00611F33" w:rsidRPr="005C60AF">
        <w:rPr>
          <w:rFonts w:ascii="Arial" w:hAnsi="Arial" w:cs="Arial"/>
          <w:bCs/>
        </w:rPr>
        <w:t xml:space="preserve"> </w:t>
      </w:r>
      <w:r w:rsidR="004D4849" w:rsidRPr="005C60AF">
        <w:rPr>
          <w:rFonts w:ascii="Arial" w:hAnsi="Arial" w:cs="Arial"/>
          <w:shd w:val="clear" w:color="auto" w:fill="FFFFFF"/>
        </w:rPr>
        <w:t>Allport, (</w:t>
      </w:r>
      <w:r w:rsidR="008129AE" w:rsidRPr="005C60AF">
        <w:rPr>
          <w:rFonts w:ascii="Arial" w:hAnsi="Arial" w:cs="Arial"/>
          <w:shd w:val="clear" w:color="auto" w:fill="FFFFFF"/>
        </w:rPr>
        <w:t xml:space="preserve">1935) proposed that </w:t>
      </w:r>
      <w:r w:rsidR="00D60A26" w:rsidRPr="005C60AF">
        <w:rPr>
          <w:rFonts w:ascii="Arial" w:hAnsi="Arial" w:cs="Arial"/>
          <w:shd w:val="clear" w:color="auto" w:fill="FFFFFF"/>
        </w:rPr>
        <w:t>o</w:t>
      </w:r>
      <w:r w:rsidR="008129AE" w:rsidRPr="005C60AF">
        <w:rPr>
          <w:rFonts w:ascii="Arial" w:hAnsi="Arial" w:cs="Arial"/>
          <w:shd w:val="clear" w:color="auto" w:fill="FFFFFF"/>
        </w:rPr>
        <w:t xml:space="preserve">ur knowledge, experience, and thought processes all influence whether we have a favourable or negative reaction to an object, person, activity, or situation. </w:t>
      </w:r>
    </w:p>
    <w:p w14:paraId="0FB6E11D" w14:textId="15117B18" w:rsidR="006847FF" w:rsidRPr="005C60AF" w:rsidRDefault="006847FF" w:rsidP="00D26E7F">
      <w:pPr>
        <w:spacing w:line="360" w:lineRule="auto"/>
        <w:rPr>
          <w:rFonts w:ascii="Arial" w:hAnsi="Arial" w:cs="Arial"/>
          <w:bCs/>
        </w:rPr>
      </w:pPr>
      <w:r w:rsidRPr="005C60AF">
        <w:rPr>
          <w:rFonts w:ascii="Arial" w:hAnsi="Arial" w:cs="Arial"/>
          <w:bCs/>
        </w:rPr>
        <w:t>Furthermore, we can utilise positivism to encourage parents to support their kids to overcome obesity and begin a healthy diet, with the outcomes generating a fulfilling and enthusiastic attitud</w:t>
      </w:r>
      <w:r w:rsidR="00D025D5" w:rsidRPr="005C60AF">
        <w:rPr>
          <w:rFonts w:ascii="Arial" w:hAnsi="Arial" w:cs="Arial"/>
          <w:bCs/>
        </w:rPr>
        <w:t xml:space="preserve">e that will propel them forward </w:t>
      </w:r>
      <w:r w:rsidR="00D025D5" w:rsidRPr="005C60AF">
        <w:rPr>
          <w:rFonts w:ascii="Arial" w:hAnsi="Arial" w:cs="Arial"/>
          <w:shd w:val="clear" w:color="auto" w:fill="FFFFFF"/>
        </w:rPr>
        <w:t>(Turner, 2010).</w:t>
      </w:r>
    </w:p>
    <w:p w14:paraId="3AF5D111" w14:textId="04CA9F29" w:rsidR="009D3E45" w:rsidRPr="005C60AF" w:rsidRDefault="00332B78" w:rsidP="00D26E7F">
      <w:pPr>
        <w:spacing w:line="360" w:lineRule="auto"/>
        <w:rPr>
          <w:rFonts w:ascii="Arial" w:hAnsi="Arial" w:cs="Arial"/>
          <w:bCs/>
        </w:rPr>
      </w:pPr>
      <w:r w:rsidRPr="005C60AF">
        <w:rPr>
          <w:rFonts w:ascii="Arial" w:hAnsi="Arial" w:cs="Arial"/>
          <w:bCs/>
        </w:rPr>
        <w:t>T</w:t>
      </w:r>
      <w:r w:rsidR="00D2567F" w:rsidRPr="005C60AF">
        <w:rPr>
          <w:rFonts w:ascii="Arial" w:hAnsi="Arial" w:cs="Arial"/>
          <w:bCs/>
        </w:rPr>
        <w:t>urner, (</w:t>
      </w:r>
      <w:r w:rsidR="00D2567F" w:rsidRPr="005C60AF">
        <w:rPr>
          <w:rFonts w:ascii="Arial" w:hAnsi="Arial" w:cs="Arial"/>
          <w:shd w:val="clear" w:color="auto" w:fill="FFFFFF"/>
        </w:rPr>
        <w:t>2010)</w:t>
      </w:r>
      <w:r w:rsidR="00D2567F" w:rsidRPr="005C60AF">
        <w:rPr>
          <w:rFonts w:ascii="Arial" w:hAnsi="Arial" w:cs="Arial"/>
          <w:bCs/>
        </w:rPr>
        <w:t xml:space="preserve"> </w:t>
      </w:r>
      <w:r w:rsidR="009D3E45" w:rsidRPr="005C60AF">
        <w:rPr>
          <w:rFonts w:ascii="Arial" w:hAnsi="Arial" w:cs="Arial"/>
          <w:bCs/>
        </w:rPr>
        <w:t xml:space="preserve">theory </w:t>
      </w:r>
      <w:r w:rsidR="00D2567F" w:rsidRPr="005C60AF">
        <w:rPr>
          <w:rFonts w:ascii="Arial" w:hAnsi="Arial" w:cs="Arial"/>
          <w:bCs/>
        </w:rPr>
        <w:t xml:space="preserve">may </w:t>
      </w:r>
      <w:r w:rsidR="009D3E45" w:rsidRPr="005C60AF">
        <w:rPr>
          <w:rFonts w:ascii="Arial" w:hAnsi="Arial" w:cs="Arial"/>
          <w:bCs/>
        </w:rPr>
        <w:t>be helpful</w:t>
      </w:r>
      <w:r w:rsidRPr="005C60AF">
        <w:rPr>
          <w:rFonts w:ascii="Arial" w:hAnsi="Arial" w:cs="Arial"/>
          <w:bCs/>
        </w:rPr>
        <w:t xml:space="preserve"> </w:t>
      </w:r>
      <w:r w:rsidR="00D2567F" w:rsidRPr="005C60AF">
        <w:rPr>
          <w:rFonts w:ascii="Arial" w:hAnsi="Arial" w:cs="Arial"/>
          <w:bCs/>
        </w:rPr>
        <w:t>in</w:t>
      </w:r>
      <w:r w:rsidR="009D3E45" w:rsidRPr="005C60AF">
        <w:rPr>
          <w:rFonts w:ascii="Arial" w:hAnsi="Arial" w:cs="Arial"/>
          <w:bCs/>
        </w:rPr>
        <w:t xml:space="preserve"> </w:t>
      </w:r>
      <w:r w:rsidR="00D2567F" w:rsidRPr="005C60AF">
        <w:rPr>
          <w:rFonts w:ascii="Arial" w:hAnsi="Arial" w:cs="Arial"/>
          <w:bCs/>
        </w:rPr>
        <w:t>testing</w:t>
      </w:r>
      <w:r w:rsidR="009D3E45" w:rsidRPr="005C60AF">
        <w:rPr>
          <w:rFonts w:ascii="Arial" w:hAnsi="Arial" w:cs="Arial"/>
          <w:bCs/>
        </w:rPr>
        <w:t xml:space="preserve"> how obese children would react to a balanced diet at home, being able to imitate their parents, having several </w:t>
      </w:r>
      <w:r w:rsidR="00EC0D4F" w:rsidRPr="005C60AF">
        <w:rPr>
          <w:rFonts w:ascii="Arial" w:hAnsi="Arial" w:cs="Arial"/>
          <w:bCs/>
        </w:rPr>
        <w:t>vegetables</w:t>
      </w:r>
      <w:r w:rsidR="009D3E45" w:rsidRPr="005C60AF">
        <w:rPr>
          <w:rFonts w:ascii="Arial" w:hAnsi="Arial" w:cs="Arial"/>
          <w:bCs/>
        </w:rPr>
        <w:t xml:space="preserve"> on the table, white meat or eggs and a fruit for dessert while giving them the advantage of </w:t>
      </w:r>
      <w:r w:rsidR="00C316FB" w:rsidRPr="005C60AF">
        <w:rPr>
          <w:rFonts w:ascii="Arial" w:hAnsi="Arial" w:cs="Arial"/>
          <w:bCs/>
        </w:rPr>
        <w:t>choosing what</w:t>
      </w:r>
      <w:r w:rsidR="009D3E45" w:rsidRPr="005C60AF">
        <w:rPr>
          <w:rFonts w:ascii="Arial" w:hAnsi="Arial" w:cs="Arial"/>
          <w:bCs/>
        </w:rPr>
        <w:t xml:space="preserve"> to eat. </w:t>
      </w:r>
      <w:r w:rsidR="00611F33" w:rsidRPr="005C60AF">
        <w:rPr>
          <w:rFonts w:ascii="Arial" w:hAnsi="Arial" w:cs="Arial"/>
          <w:bCs/>
        </w:rPr>
        <w:t>It</w:t>
      </w:r>
      <w:r w:rsidR="009D3E45" w:rsidRPr="005C60AF">
        <w:rPr>
          <w:rFonts w:ascii="Arial" w:hAnsi="Arial" w:cs="Arial"/>
          <w:bCs/>
        </w:rPr>
        <w:t xml:space="preserve"> would be an opportunity for them to use their self-</w:t>
      </w:r>
      <w:r w:rsidR="009B2B54" w:rsidRPr="005C60AF">
        <w:rPr>
          <w:rFonts w:ascii="Arial" w:hAnsi="Arial" w:cs="Arial"/>
          <w:bCs/>
        </w:rPr>
        <w:t>autonomy</w:t>
      </w:r>
      <w:r w:rsidR="009D3E45" w:rsidRPr="005C60AF">
        <w:rPr>
          <w:rFonts w:ascii="Arial" w:hAnsi="Arial" w:cs="Arial"/>
          <w:bCs/>
        </w:rPr>
        <w:t xml:space="preserve"> to choose for themselves.</w:t>
      </w:r>
      <w:r w:rsidR="009D3E45" w:rsidRPr="005C60AF">
        <w:rPr>
          <w:rFonts w:ascii="Arial" w:hAnsi="Arial" w:cs="Arial"/>
        </w:rPr>
        <w:t xml:space="preserve"> </w:t>
      </w:r>
      <w:r w:rsidR="009D3E45" w:rsidRPr="005C60AF">
        <w:rPr>
          <w:rFonts w:ascii="Arial" w:hAnsi="Arial" w:cs="Arial"/>
          <w:bCs/>
        </w:rPr>
        <w:t xml:space="preserve">This would give them the advantage of seeing the </w:t>
      </w:r>
      <w:r w:rsidR="00391779" w:rsidRPr="005C60AF">
        <w:rPr>
          <w:rFonts w:ascii="Arial" w:hAnsi="Arial" w:cs="Arial"/>
          <w:bCs/>
        </w:rPr>
        <w:t>children’s</w:t>
      </w:r>
      <w:r w:rsidR="009D3E45" w:rsidRPr="005C60AF">
        <w:rPr>
          <w:rFonts w:ascii="Arial" w:hAnsi="Arial" w:cs="Arial"/>
          <w:bCs/>
        </w:rPr>
        <w:t xml:space="preserve"> evolution and rationing, leading </w:t>
      </w:r>
      <w:r w:rsidR="00F51CAB" w:rsidRPr="005C60AF">
        <w:rPr>
          <w:rFonts w:ascii="Arial" w:hAnsi="Arial" w:cs="Arial"/>
          <w:bCs/>
        </w:rPr>
        <w:t>them</w:t>
      </w:r>
      <w:r w:rsidR="009D3E45" w:rsidRPr="005C60AF">
        <w:rPr>
          <w:rFonts w:ascii="Arial" w:hAnsi="Arial" w:cs="Arial"/>
          <w:bCs/>
        </w:rPr>
        <w:t xml:space="preserve"> to think and make decisions when choosing healthy foods.</w:t>
      </w:r>
      <w:r w:rsidR="00242978" w:rsidRPr="005C60AF">
        <w:rPr>
          <w:rFonts w:ascii="Arial" w:hAnsi="Arial" w:cs="Arial"/>
          <w:shd w:val="clear" w:color="auto" w:fill="FFFFFF"/>
        </w:rPr>
        <w:t xml:space="preserve"> </w:t>
      </w:r>
    </w:p>
    <w:p w14:paraId="4D311B38" w14:textId="4EBE47F9" w:rsidR="008D654C" w:rsidRPr="005C60AF" w:rsidRDefault="003401A8" w:rsidP="00D26E7F">
      <w:pPr>
        <w:spacing w:line="360" w:lineRule="auto"/>
        <w:rPr>
          <w:rFonts w:ascii="Arial" w:hAnsi="Arial" w:cs="Arial"/>
        </w:rPr>
      </w:pPr>
      <w:r w:rsidRPr="005C60AF">
        <w:rPr>
          <w:rFonts w:ascii="Arial" w:hAnsi="Arial" w:cs="Arial"/>
        </w:rPr>
        <w:t xml:space="preserve">Many overweight or obese people want to lose weight </w:t>
      </w:r>
      <w:r w:rsidR="004D55D3" w:rsidRPr="005C60AF">
        <w:rPr>
          <w:rFonts w:ascii="Arial" w:hAnsi="Arial" w:cs="Arial"/>
        </w:rPr>
        <w:t>despite of</w:t>
      </w:r>
      <w:r w:rsidRPr="005C60AF">
        <w:rPr>
          <w:rFonts w:ascii="Arial" w:hAnsi="Arial" w:cs="Arial"/>
        </w:rPr>
        <w:t xml:space="preserve"> find it difficult, they</w:t>
      </w:r>
      <w:r w:rsidR="008D654C" w:rsidRPr="005C60AF">
        <w:rPr>
          <w:rFonts w:ascii="Arial" w:hAnsi="Arial" w:cs="Arial"/>
        </w:rPr>
        <w:t xml:space="preserve"> have attempted t</w:t>
      </w:r>
      <w:r w:rsidRPr="005C60AF">
        <w:rPr>
          <w:rFonts w:ascii="Arial" w:hAnsi="Arial" w:cs="Arial"/>
        </w:rPr>
        <w:t xml:space="preserve">o </w:t>
      </w:r>
      <w:r w:rsidR="008D654C" w:rsidRPr="005C60AF">
        <w:rPr>
          <w:rFonts w:ascii="Arial" w:hAnsi="Arial" w:cs="Arial"/>
        </w:rPr>
        <w:t>but failed due to the constant temptation to eat.</w:t>
      </w:r>
      <w:r w:rsidR="00C03C60" w:rsidRPr="005C60AF">
        <w:rPr>
          <w:rFonts w:ascii="Arial" w:hAnsi="Arial" w:cs="Arial"/>
        </w:rPr>
        <w:t xml:space="preserve"> </w:t>
      </w:r>
    </w:p>
    <w:p w14:paraId="48C1B850" w14:textId="551C7970" w:rsidR="0026728C" w:rsidRPr="005C60AF" w:rsidRDefault="0026728C" w:rsidP="00D26E7F">
      <w:pPr>
        <w:spacing w:line="360" w:lineRule="auto"/>
        <w:rPr>
          <w:rFonts w:ascii="Arial" w:hAnsi="Arial" w:cs="Arial"/>
        </w:rPr>
      </w:pPr>
      <w:r w:rsidRPr="005C60AF">
        <w:rPr>
          <w:rFonts w:ascii="Arial" w:hAnsi="Arial" w:cs="Arial"/>
        </w:rPr>
        <w:t>The willingness to start a diet, or eat less amounts</w:t>
      </w:r>
      <w:r w:rsidR="006332ED" w:rsidRPr="005C60AF">
        <w:rPr>
          <w:rFonts w:ascii="Arial" w:hAnsi="Arial" w:cs="Arial"/>
        </w:rPr>
        <w:t xml:space="preserve"> and do exercises</w:t>
      </w:r>
      <w:r w:rsidRPr="005C60AF">
        <w:rPr>
          <w:rFonts w:ascii="Arial" w:hAnsi="Arial" w:cs="Arial"/>
        </w:rPr>
        <w:t xml:space="preserve"> makes a big difference</w:t>
      </w:r>
      <w:r w:rsidR="00AF100A" w:rsidRPr="005C60AF">
        <w:rPr>
          <w:rFonts w:ascii="Arial" w:hAnsi="Arial" w:cs="Arial"/>
        </w:rPr>
        <w:t>.</w:t>
      </w:r>
      <w:r w:rsidR="00F904FC" w:rsidRPr="005C60AF">
        <w:rPr>
          <w:rFonts w:ascii="Arial" w:hAnsi="Arial" w:cs="Arial"/>
        </w:rPr>
        <w:t xml:space="preserve"> (Ajzen, 2002)</w:t>
      </w:r>
      <w:r w:rsidR="00A32342" w:rsidRPr="005C60AF">
        <w:rPr>
          <w:rFonts w:ascii="Arial" w:hAnsi="Arial" w:cs="Arial"/>
        </w:rPr>
        <w:t>.</w:t>
      </w:r>
      <w:r w:rsidR="00D2567F" w:rsidRPr="005C60AF">
        <w:rPr>
          <w:rFonts w:ascii="Arial" w:hAnsi="Arial" w:cs="Arial"/>
        </w:rPr>
        <w:t xml:space="preserve"> </w:t>
      </w:r>
      <w:r w:rsidRPr="005C60AF">
        <w:rPr>
          <w:rFonts w:ascii="Arial" w:hAnsi="Arial" w:cs="Arial"/>
        </w:rPr>
        <w:t>Having good friends who want you well and help you improve your level of life is very important as they can influence you a lot</w:t>
      </w:r>
      <w:r w:rsidR="005E3526" w:rsidRPr="005C60AF">
        <w:rPr>
          <w:rFonts w:ascii="Arial" w:hAnsi="Arial" w:cs="Arial"/>
        </w:rPr>
        <w:t xml:space="preserve"> in the behaviour</w:t>
      </w:r>
      <w:r w:rsidR="00AF100A" w:rsidRPr="005C60AF">
        <w:rPr>
          <w:rFonts w:ascii="Arial" w:hAnsi="Arial" w:cs="Arial"/>
        </w:rPr>
        <w:t>.</w:t>
      </w:r>
    </w:p>
    <w:p w14:paraId="0E661BBA" w14:textId="646C28AD" w:rsidR="005E3526" w:rsidRPr="005C60AF" w:rsidRDefault="0026728C" w:rsidP="00D26E7F">
      <w:pPr>
        <w:spacing w:line="360" w:lineRule="auto"/>
        <w:rPr>
          <w:rFonts w:ascii="Arial" w:hAnsi="Arial" w:cs="Arial"/>
        </w:rPr>
      </w:pPr>
      <w:r w:rsidRPr="005C60AF">
        <w:rPr>
          <w:rFonts w:ascii="Arial" w:hAnsi="Arial" w:cs="Arial"/>
        </w:rPr>
        <w:t xml:space="preserve">Family members are a very strong link in a </w:t>
      </w:r>
      <w:r w:rsidR="0088706D" w:rsidRPr="005C60AF">
        <w:rPr>
          <w:rFonts w:ascii="Arial" w:hAnsi="Arial" w:cs="Arial"/>
        </w:rPr>
        <w:t>youngster's</w:t>
      </w:r>
      <w:r w:rsidRPr="005C60AF">
        <w:rPr>
          <w:rFonts w:ascii="Arial" w:hAnsi="Arial" w:cs="Arial"/>
        </w:rPr>
        <w:t xml:space="preserve"> life as they are an example for them.</w:t>
      </w:r>
      <w:r w:rsidR="005E3526" w:rsidRPr="005C60AF">
        <w:rPr>
          <w:rFonts w:ascii="Arial" w:hAnsi="Arial" w:cs="Arial"/>
        </w:rPr>
        <w:t xml:space="preserve"> </w:t>
      </w:r>
      <w:r w:rsidRPr="005C60AF">
        <w:rPr>
          <w:rFonts w:ascii="Arial" w:hAnsi="Arial" w:cs="Arial"/>
        </w:rPr>
        <w:t>Having good support will help you overcome obesity in an easier way.</w:t>
      </w:r>
      <w:r w:rsidR="00D2567F" w:rsidRPr="005C60AF">
        <w:rPr>
          <w:rFonts w:ascii="Arial" w:hAnsi="Arial" w:cs="Arial"/>
        </w:rPr>
        <w:t xml:space="preserve"> </w:t>
      </w:r>
      <w:r w:rsidR="005E3526" w:rsidRPr="005C60AF">
        <w:rPr>
          <w:rFonts w:ascii="Arial" w:hAnsi="Arial" w:cs="Arial"/>
        </w:rPr>
        <w:t xml:space="preserve">Parents should investigate whether the obsessive eating behaviour is motivated by any emotional </w:t>
      </w:r>
      <w:r w:rsidR="000906BA" w:rsidRPr="005C60AF">
        <w:rPr>
          <w:rFonts w:ascii="Arial" w:hAnsi="Arial" w:cs="Arial"/>
        </w:rPr>
        <w:t>factors. (</w:t>
      </w:r>
      <w:r w:rsidR="00BE5B2B" w:rsidRPr="005C60AF">
        <w:rPr>
          <w:rFonts w:ascii="Arial" w:hAnsi="Arial" w:cs="Arial"/>
          <w:shd w:val="clear" w:color="auto" w:fill="FFFFFF"/>
        </w:rPr>
        <w:t xml:space="preserve">Waters, </w:t>
      </w:r>
      <w:r w:rsidR="00BE5B2B" w:rsidRPr="005C60AF">
        <w:rPr>
          <w:rFonts w:ascii="Arial" w:hAnsi="Arial" w:cs="Arial"/>
          <w:shd w:val="clear" w:color="auto" w:fill="FFFFFF"/>
        </w:rPr>
        <w:t>et.al,</w:t>
      </w:r>
      <w:r w:rsidR="00BE5B2B" w:rsidRPr="005C60AF">
        <w:rPr>
          <w:rFonts w:ascii="Arial" w:hAnsi="Arial" w:cs="Arial"/>
          <w:shd w:val="clear" w:color="auto" w:fill="FFFFFF"/>
        </w:rPr>
        <w:t>2011</w:t>
      </w:r>
      <w:r w:rsidR="00BE5B2B" w:rsidRPr="005C60AF">
        <w:rPr>
          <w:rFonts w:ascii="Arial" w:hAnsi="Arial" w:cs="Arial"/>
          <w:shd w:val="clear" w:color="auto" w:fill="FFFFFF"/>
        </w:rPr>
        <w:t>).</w:t>
      </w:r>
    </w:p>
    <w:p w14:paraId="7A22F421" w14:textId="77777777" w:rsidR="00386DA6" w:rsidRPr="005C60AF" w:rsidRDefault="00386DA6" w:rsidP="00D26E7F">
      <w:pPr>
        <w:spacing w:line="360" w:lineRule="auto"/>
        <w:rPr>
          <w:rFonts w:ascii="Arial" w:hAnsi="Arial" w:cs="Arial"/>
        </w:rPr>
      </w:pPr>
      <w:r w:rsidRPr="005C60AF">
        <w:rPr>
          <w:rFonts w:ascii="Arial" w:hAnsi="Arial" w:cs="Arial"/>
        </w:rPr>
        <w:t>However, there are variances in the approaches of reducing obesity and the use of unhealthy foods. To begin a new healthier lifestyle, a person must first desire to do so, have family support, and, if feasible, a close friend who can inspire him.</w:t>
      </w:r>
    </w:p>
    <w:p w14:paraId="6A65AD89" w14:textId="7DCB833E" w:rsidR="00437FD1" w:rsidRPr="005C60AF" w:rsidRDefault="00172D15" w:rsidP="00D26E7F">
      <w:pPr>
        <w:spacing w:line="360" w:lineRule="auto"/>
        <w:rPr>
          <w:rFonts w:ascii="Arial" w:hAnsi="Arial" w:cs="Arial"/>
          <w:bCs/>
        </w:rPr>
      </w:pPr>
      <w:r w:rsidRPr="005C60AF">
        <w:rPr>
          <w:rFonts w:ascii="Arial" w:hAnsi="Arial" w:cs="Arial"/>
        </w:rPr>
        <w:lastRenderedPageBreak/>
        <w:t xml:space="preserve">For socioeconomic reasons, we may be unable to obtain healthier foods, such as organic foods, because they are high </w:t>
      </w:r>
      <w:r w:rsidR="00C9488A" w:rsidRPr="005C60AF">
        <w:rPr>
          <w:rFonts w:ascii="Arial" w:hAnsi="Arial" w:cs="Arial"/>
        </w:rPr>
        <w:t>standards. On</w:t>
      </w:r>
      <w:r w:rsidR="00900B24" w:rsidRPr="005C60AF">
        <w:rPr>
          <w:rFonts w:ascii="Arial" w:hAnsi="Arial" w:cs="Arial"/>
        </w:rPr>
        <w:t xml:space="preserve"> the other hand, there are unhealthy social habits, such as watching television while eating, among other things. They must be re-educated in terms of behaviour. To reduce obesity levels and to initiate new healthier habits, a strategic</w:t>
      </w:r>
      <w:r w:rsidR="00437FD1" w:rsidRPr="005C60AF">
        <w:rPr>
          <w:rFonts w:ascii="Arial" w:hAnsi="Arial" w:cs="Arial"/>
        </w:rPr>
        <w:t xml:space="preserve"> support plan must be developed</w:t>
      </w:r>
      <w:r w:rsidR="00A32342" w:rsidRPr="005C60AF">
        <w:rPr>
          <w:rFonts w:ascii="Arial" w:hAnsi="Arial" w:cs="Arial"/>
        </w:rPr>
        <w:t>.</w:t>
      </w:r>
      <w:r w:rsidR="00437FD1" w:rsidRPr="005C60AF">
        <w:rPr>
          <w:rFonts w:ascii="Arial" w:hAnsi="Arial" w:cs="Arial"/>
          <w:shd w:val="clear" w:color="auto" w:fill="FFFFFF"/>
        </w:rPr>
        <w:t xml:space="preserve"> (Gratton, et al 2007).</w:t>
      </w:r>
    </w:p>
    <w:p w14:paraId="303069B4" w14:textId="44E7EA60" w:rsidR="00900B24" w:rsidRPr="005C60AF" w:rsidRDefault="00900B24" w:rsidP="00D26E7F">
      <w:pPr>
        <w:spacing w:line="360" w:lineRule="auto"/>
        <w:rPr>
          <w:rFonts w:ascii="Arial" w:hAnsi="Arial" w:cs="Arial"/>
        </w:rPr>
      </w:pPr>
    </w:p>
    <w:p w14:paraId="58D9507A" w14:textId="1128EB95" w:rsidR="00DB5A18" w:rsidRPr="005C60AF" w:rsidRDefault="00560346" w:rsidP="00D26E7F">
      <w:pPr>
        <w:spacing w:line="360" w:lineRule="auto"/>
        <w:rPr>
          <w:rFonts w:ascii="Arial" w:hAnsi="Arial" w:cs="Arial"/>
          <w:bCs/>
        </w:rPr>
      </w:pPr>
      <w:r w:rsidRPr="005C60AF">
        <w:rPr>
          <w:rFonts w:ascii="Arial" w:hAnsi="Arial" w:cs="Arial"/>
        </w:rPr>
        <w:t>It is critical that we all have access to the knowledge we require to maintain a healthy weight, which begins with understan</w:t>
      </w:r>
      <w:r w:rsidR="00437FD1" w:rsidRPr="005C60AF">
        <w:rPr>
          <w:rFonts w:ascii="Arial" w:hAnsi="Arial" w:cs="Arial"/>
        </w:rPr>
        <w:t>ding how calorific our diet is.</w:t>
      </w:r>
      <w:r w:rsidR="001C05E8" w:rsidRPr="005C60AF">
        <w:rPr>
          <w:rFonts w:ascii="Arial" w:hAnsi="Arial" w:cs="Arial"/>
        </w:rPr>
        <w:t xml:space="preserve"> </w:t>
      </w:r>
      <w:r w:rsidRPr="005C60AF">
        <w:rPr>
          <w:rFonts w:ascii="Arial" w:hAnsi="Arial" w:cs="Arial"/>
        </w:rPr>
        <w:t>The majority of foodstuffs is clearly labelled with calorie information in some manner, but when we eat out or order take-out, there is frequently a dearth of information.</w:t>
      </w:r>
      <w:r w:rsidR="004C7EE8" w:rsidRPr="005C60AF">
        <w:rPr>
          <w:rFonts w:ascii="Arial" w:hAnsi="Arial" w:cs="Arial"/>
        </w:rPr>
        <w:t xml:space="preserve"> </w:t>
      </w:r>
      <w:r w:rsidR="00D04668" w:rsidRPr="005C60AF">
        <w:rPr>
          <w:rFonts w:ascii="Arial" w:hAnsi="Arial" w:cs="Arial"/>
        </w:rPr>
        <w:t xml:space="preserve">When a person is ready to start, they can use the theory to arrange their behaviour. The following will be used to ensure the success of the obesity </w:t>
      </w:r>
      <w:r w:rsidR="0020534A" w:rsidRPr="005C60AF">
        <w:rPr>
          <w:rFonts w:ascii="Arial" w:hAnsi="Arial" w:cs="Arial"/>
        </w:rPr>
        <w:t>issue</w:t>
      </w:r>
      <w:r w:rsidR="00435A6F" w:rsidRPr="005C60AF">
        <w:rPr>
          <w:rFonts w:ascii="Arial" w:hAnsi="Arial" w:cs="Arial"/>
        </w:rPr>
        <w:t xml:space="preserve">. </w:t>
      </w:r>
      <w:r w:rsidR="0020534A" w:rsidRPr="005C60AF">
        <w:rPr>
          <w:rFonts w:ascii="Arial" w:hAnsi="Arial" w:cs="Arial"/>
        </w:rPr>
        <w:t>(</w:t>
      </w:r>
      <w:r w:rsidR="00811F84" w:rsidRPr="005C60AF">
        <w:rPr>
          <w:rFonts w:ascii="Arial" w:hAnsi="Arial" w:cs="Arial"/>
        </w:rPr>
        <w:t xml:space="preserve">NHS </w:t>
      </w:r>
      <w:r w:rsidR="00811F84" w:rsidRPr="005C60AF">
        <w:rPr>
          <w:rFonts w:ascii="Arial" w:hAnsi="Arial" w:cs="Arial"/>
          <w:shd w:val="clear" w:color="auto" w:fill="FFFFFF"/>
        </w:rPr>
        <w:t>Digital</w:t>
      </w:r>
      <w:r w:rsidR="00811F84" w:rsidRPr="005C60AF">
        <w:rPr>
          <w:rFonts w:ascii="Arial" w:hAnsi="Arial" w:cs="Arial"/>
        </w:rPr>
        <w:t>, 2020).</w:t>
      </w:r>
      <w:r w:rsidR="00811F84" w:rsidRPr="005C60AF">
        <w:rPr>
          <w:rFonts w:ascii="Arial" w:hAnsi="Arial" w:cs="Arial"/>
          <w:noProof/>
        </w:rPr>
        <w:t xml:space="preserve">                                                                                                                                                                                                                        </w:t>
      </w:r>
    </w:p>
    <w:p w14:paraId="1ED0BF8D" w14:textId="77777777" w:rsidR="004C7EE8" w:rsidRPr="0012453E" w:rsidRDefault="004C7EE8" w:rsidP="00D26E7F">
      <w:pPr>
        <w:spacing w:line="360" w:lineRule="auto"/>
        <w:rPr>
          <w:rFonts w:ascii="Arial" w:hAnsi="Arial" w:cs="Arial"/>
        </w:rPr>
      </w:pPr>
    </w:p>
    <w:p w14:paraId="75551067" w14:textId="66BDB9A2" w:rsidR="00D04668" w:rsidRPr="0012453E" w:rsidRDefault="00D04668" w:rsidP="00D26E7F">
      <w:pPr>
        <w:spacing w:line="360" w:lineRule="auto"/>
        <w:rPr>
          <w:rFonts w:ascii="Arial" w:hAnsi="Arial" w:cs="Arial"/>
          <w:b/>
        </w:rPr>
      </w:pPr>
    </w:p>
    <w:p w14:paraId="039D5296" w14:textId="3F2B1895" w:rsidR="008F04B3" w:rsidRPr="0012453E" w:rsidRDefault="008F04B3" w:rsidP="00D26E7F">
      <w:pPr>
        <w:spacing w:line="360" w:lineRule="auto"/>
        <w:rPr>
          <w:rFonts w:ascii="Arial" w:hAnsi="Arial" w:cs="Arial"/>
        </w:rPr>
      </w:pPr>
    </w:p>
    <w:p w14:paraId="735AF0D4" w14:textId="2441C6B8" w:rsidR="00267581" w:rsidRPr="0012453E" w:rsidRDefault="00267581" w:rsidP="00D26E7F">
      <w:pPr>
        <w:spacing w:line="360" w:lineRule="auto"/>
        <w:rPr>
          <w:rFonts w:ascii="Arial" w:hAnsi="Arial" w:cs="Arial"/>
        </w:rPr>
      </w:pPr>
    </w:p>
    <w:p w14:paraId="0A715391" w14:textId="63C56224" w:rsidR="00267581" w:rsidRPr="0012453E" w:rsidRDefault="00267581" w:rsidP="00D26E7F">
      <w:pPr>
        <w:spacing w:line="360" w:lineRule="auto"/>
        <w:rPr>
          <w:rFonts w:ascii="Arial" w:hAnsi="Arial" w:cs="Arial"/>
        </w:rPr>
      </w:pPr>
    </w:p>
    <w:p w14:paraId="6037A7A9" w14:textId="77777777" w:rsidR="00267581" w:rsidRPr="0012453E" w:rsidRDefault="00267581" w:rsidP="00D26E7F">
      <w:pPr>
        <w:spacing w:line="360" w:lineRule="auto"/>
        <w:rPr>
          <w:rFonts w:ascii="Arial" w:hAnsi="Arial" w:cs="Arial"/>
          <w:b/>
        </w:rPr>
      </w:pPr>
    </w:p>
    <w:p w14:paraId="6D459D1E" w14:textId="22A9876E" w:rsidR="008F04B3" w:rsidRPr="0012453E" w:rsidRDefault="008F04B3" w:rsidP="00D26E7F">
      <w:pPr>
        <w:spacing w:line="360" w:lineRule="auto"/>
        <w:rPr>
          <w:rFonts w:ascii="Arial" w:hAnsi="Arial" w:cs="Arial"/>
          <w:b/>
        </w:rPr>
      </w:pPr>
    </w:p>
    <w:p w14:paraId="5CBD406E" w14:textId="635DA203" w:rsidR="008F04B3" w:rsidRPr="0012453E" w:rsidRDefault="008F04B3" w:rsidP="00D26E7F">
      <w:pPr>
        <w:spacing w:line="360" w:lineRule="auto"/>
        <w:rPr>
          <w:rFonts w:ascii="Arial" w:hAnsi="Arial" w:cs="Arial"/>
          <w:b/>
        </w:rPr>
      </w:pPr>
    </w:p>
    <w:p w14:paraId="5652A789" w14:textId="5227F5C1" w:rsidR="008F04B3" w:rsidRPr="0012453E" w:rsidRDefault="008F04B3" w:rsidP="00D26E7F">
      <w:pPr>
        <w:spacing w:line="360" w:lineRule="auto"/>
        <w:rPr>
          <w:rFonts w:ascii="Arial" w:hAnsi="Arial" w:cs="Arial"/>
          <w:b/>
        </w:rPr>
      </w:pPr>
    </w:p>
    <w:p w14:paraId="620BD483" w14:textId="77777777" w:rsidR="00267581" w:rsidRPr="0012453E" w:rsidRDefault="00267581" w:rsidP="00D26E7F">
      <w:pPr>
        <w:spacing w:line="360" w:lineRule="auto"/>
        <w:rPr>
          <w:rFonts w:ascii="Arial" w:hAnsi="Arial" w:cs="Arial"/>
          <w:b/>
        </w:rPr>
      </w:pPr>
    </w:p>
    <w:p w14:paraId="58293595" w14:textId="19021E79" w:rsidR="008F04B3" w:rsidRPr="0012453E" w:rsidRDefault="008F04B3" w:rsidP="00D26E7F">
      <w:pPr>
        <w:spacing w:line="360" w:lineRule="auto"/>
        <w:rPr>
          <w:rFonts w:ascii="Arial" w:hAnsi="Arial" w:cs="Arial"/>
          <w:b/>
        </w:rPr>
      </w:pPr>
    </w:p>
    <w:p w14:paraId="0157BD16" w14:textId="2C24B9E1" w:rsidR="00F84603" w:rsidRPr="0012453E" w:rsidRDefault="00F84603" w:rsidP="00D26E7F">
      <w:pPr>
        <w:spacing w:line="360" w:lineRule="auto"/>
        <w:rPr>
          <w:rFonts w:ascii="Arial" w:hAnsi="Arial" w:cs="Arial"/>
          <w:b/>
        </w:rPr>
      </w:pPr>
    </w:p>
    <w:p w14:paraId="17FBA5E9" w14:textId="2C18A5D3" w:rsidR="00EC4258" w:rsidRPr="0012453E" w:rsidRDefault="00EC4258" w:rsidP="00D26E7F">
      <w:pPr>
        <w:spacing w:line="360" w:lineRule="auto"/>
        <w:rPr>
          <w:rFonts w:ascii="Arial" w:hAnsi="Arial" w:cs="Arial"/>
          <w:b/>
        </w:rPr>
      </w:pPr>
    </w:p>
    <w:p w14:paraId="489E62BF" w14:textId="7F3F2415" w:rsidR="00EC4258" w:rsidRPr="0012453E" w:rsidRDefault="00EC4258" w:rsidP="00D26E7F">
      <w:pPr>
        <w:spacing w:line="360" w:lineRule="auto"/>
        <w:rPr>
          <w:rFonts w:ascii="Arial" w:hAnsi="Arial" w:cs="Arial"/>
          <w:b/>
        </w:rPr>
      </w:pPr>
    </w:p>
    <w:p w14:paraId="34582CA5" w14:textId="77777777" w:rsidR="00EC4258" w:rsidRPr="0012453E" w:rsidRDefault="00EC4258" w:rsidP="00D26E7F">
      <w:pPr>
        <w:spacing w:line="360" w:lineRule="auto"/>
        <w:rPr>
          <w:rFonts w:ascii="Arial" w:hAnsi="Arial" w:cs="Arial"/>
          <w:b/>
        </w:rPr>
      </w:pPr>
    </w:p>
    <w:p w14:paraId="05DED9A2" w14:textId="4BE4D25E" w:rsidR="00A70B51" w:rsidRPr="0012453E" w:rsidRDefault="00A70B51" w:rsidP="00D26E7F">
      <w:pPr>
        <w:spacing w:line="360" w:lineRule="auto"/>
        <w:rPr>
          <w:rFonts w:ascii="Arial" w:hAnsi="Arial" w:cs="Arial"/>
          <w:b/>
        </w:rPr>
      </w:pPr>
    </w:p>
    <w:p w14:paraId="4675C55B" w14:textId="22247D46" w:rsidR="0026728C" w:rsidRPr="0012453E" w:rsidRDefault="0026728C" w:rsidP="00D26E7F">
      <w:pPr>
        <w:pStyle w:val="Heading1"/>
        <w:spacing w:line="360" w:lineRule="auto"/>
        <w:rPr>
          <w:rFonts w:ascii="Arial" w:hAnsi="Arial" w:cs="Arial"/>
          <w:b/>
          <w:bCs/>
          <w:sz w:val="22"/>
          <w:szCs w:val="22"/>
        </w:rPr>
      </w:pPr>
      <w:bookmarkStart w:id="3" w:name="_Toc77700055"/>
      <w:r w:rsidRPr="0012453E">
        <w:rPr>
          <w:rFonts w:ascii="Arial" w:hAnsi="Arial" w:cs="Arial"/>
          <w:b/>
          <w:bCs/>
          <w:sz w:val="22"/>
          <w:szCs w:val="22"/>
        </w:rPr>
        <w:lastRenderedPageBreak/>
        <w:t>Theory of Planned Behaviour – (TPB)</w:t>
      </w:r>
      <w:bookmarkEnd w:id="3"/>
      <w:r w:rsidRPr="0012453E">
        <w:rPr>
          <w:rFonts w:ascii="Arial" w:hAnsi="Arial" w:cs="Arial"/>
          <w:b/>
          <w:bCs/>
          <w:sz w:val="22"/>
          <w:szCs w:val="22"/>
        </w:rPr>
        <w:t xml:space="preserve"> </w:t>
      </w:r>
    </w:p>
    <w:p w14:paraId="6CE6B94C" w14:textId="77777777" w:rsidR="00E2617D" w:rsidRPr="0012453E" w:rsidRDefault="00E2617D" w:rsidP="00D26E7F">
      <w:pPr>
        <w:spacing w:line="360" w:lineRule="auto"/>
        <w:rPr>
          <w:rFonts w:ascii="Arial" w:hAnsi="Arial" w:cs="Arial"/>
        </w:rPr>
      </w:pPr>
    </w:p>
    <w:p w14:paraId="0772450B" w14:textId="39C39EEE" w:rsidR="008D45B3" w:rsidRPr="005C60AF" w:rsidRDefault="0026728C" w:rsidP="00D26E7F">
      <w:pPr>
        <w:spacing w:line="360" w:lineRule="auto"/>
        <w:rPr>
          <w:rFonts w:ascii="Arial" w:hAnsi="Arial" w:cs="Arial"/>
          <w:bCs/>
        </w:rPr>
      </w:pPr>
      <w:r w:rsidRPr="005C60AF">
        <w:rPr>
          <w:rFonts w:ascii="Arial" w:hAnsi="Arial" w:cs="Arial"/>
        </w:rPr>
        <w:t xml:space="preserve">According to Fishbein and Ajzen, </w:t>
      </w:r>
      <w:r w:rsidR="00D770F2" w:rsidRPr="005C60AF">
        <w:rPr>
          <w:rFonts w:ascii="Arial" w:hAnsi="Arial" w:cs="Arial"/>
        </w:rPr>
        <w:t>(</w:t>
      </w:r>
      <w:r w:rsidRPr="005C60AF">
        <w:rPr>
          <w:rFonts w:ascii="Arial" w:hAnsi="Arial" w:cs="Arial"/>
        </w:rPr>
        <w:t>197</w:t>
      </w:r>
      <w:r w:rsidR="008007F4" w:rsidRPr="005C60AF">
        <w:rPr>
          <w:rFonts w:ascii="Arial" w:hAnsi="Arial" w:cs="Arial"/>
        </w:rPr>
        <w:t>0,</w:t>
      </w:r>
      <w:r w:rsidRPr="005C60AF">
        <w:rPr>
          <w:rFonts w:ascii="Arial" w:hAnsi="Arial" w:cs="Arial"/>
        </w:rPr>
        <w:t xml:space="preserve"> 1980) argued that two behavioural beliefs – beliefs about the outcome of the behaviour and evaluations of the expected consequence– shape a person's attitude toward the behaviour (a judgement of whether or not the behaviour is a good thing to perform).</w:t>
      </w:r>
      <w:r w:rsidR="00017F61" w:rsidRPr="005C60AF">
        <w:rPr>
          <w:rFonts w:ascii="Arial" w:hAnsi="Arial" w:cs="Arial"/>
        </w:rPr>
        <w:t xml:space="preserve"> </w:t>
      </w:r>
      <w:r w:rsidRPr="005C60AF">
        <w:rPr>
          <w:rFonts w:ascii="Arial" w:hAnsi="Arial" w:cs="Arial"/>
        </w:rPr>
        <w:t xml:space="preserve">For instance, a person may believe that "exercise can help avoid heart disease while also </w:t>
      </w:r>
      <w:r w:rsidR="00D26E7F" w:rsidRPr="005C60AF">
        <w:rPr>
          <w:rFonts w:ascii="Arial" w:hAnsi="Arial" w:cs="Arial"/>
        </w:rPr>
        <w:t>realise stress</w:t>
      </w:r>
      <w:r w:rsidR="007A5CF8" w:rsidRPr="005C60AF">
        <w:rPr>
          <w:rFonts w:ascii="Arial" w:hAnsi="Arial" w:cs="Arial"/>
        </w:rPr>
        <w:t xml:space="preserve">. </w:t>
      </w:r>
      <w:r w:rsidR="00850471" w:rsidRPr="005C60AF">
        <w:rPr>
          <w:rFonts w:ascii="Arial" w:hAnsi="Arial" w:cs="Arial"/>
        </w:rPr>
        <w:t>Argument</w:t>
      </w:r>
      <w:r w:rsidRPr="005C60AF">
        <w:rPr>
          <w:rFonts w:ascii="Arial" w:hAnsi="Arial" w:cs="Arial"/>
        </w:rPr>
        <w:t xml:space="preserve"> that </w:t>
      </w:r>
      <w:r w:rsidR="00EC0D4F" w:rsidRPr="005C60AF">
        <w:rPr>
          <w:rFonts w:ascii="Arial" w:hAnsi="Arial" w:cs="Arial"/>
        </w:rPr>
        <w:t>b</w:t>
      </w:r>
      <w:r w:rsidRPr="005C60AF">
        <w:rPr>
          <w:rFonts w:ascii="Arial" w:hAnsi="Arial" w:cs="Arial"/>
        </w:rPr>
        <w:t xml:space="preserve">eliefs </w:t>
      </w:r>
      <w:r w:rsidR="009468BC" w:rsidRPr="005C60AF">
        <w:rPr>
          <w:rFonts w:ascii="Arial" w:hAnsi="Arial" w:cs="Arial"/>
        </w:rPr>
        <w:t>of one’s social</w:t>
      </w:r>
      <w:r w:rsidRPr="005C60AF">
        <w:rPr>
          <w:rFonts w:ascii="Arial" w:hAnsi="Arial" w:cs="Arial"/>
        </w:rPr>
        <w:t xml:space="preserve"> environment can influence one's behaviour</w:t>
      </w:r>
      <w:r w:rsidR="009468BC" w:rsidRPr="005C60AF">
        <w:rPr>
          <w:rFonts w:ascii="Arial" w:hAnsi="Arial" w:cs="Arial"/>
        </w:rPr>
        <w:t>”</w:t>
      </w:r>
      <w:r w:rsidRPr="005C60AF">
        <w:rPr>
          <w:rFonts w:ascii="Arial" w:hAnsi="Arial" w:cs="Arial"/>
        </w:rPr>
        <w:t>.</w:t>
      </w:r>
      <w:r w:rsidR="00B65DFB" w:rsidRPr="005C60AF">
        <w:rPr>
          <w:rFonts w:ascii="Arial" w:hAnsi="Arial" w:cs="Arial"/>
        </w:rPr>
        <w:t xml:space="preserve"> </w:t>
      </w:r>
      <w:r w:rsidR="00B65DFB" w:rsidRPr="005C60AF">
        <w:rPr>
          <w:rFonts w:ascii="Arial" w:hAnsi="Arial" w:cs="Arial"/>
        </w:rPr>
        <w:t xml:space="preserve">(NHS </w:t>
      </w:r>
      <w:r w:rsidR="00B65DFB" w:rsidRPr="005C60AF">
        <w:rPr>
          <w:rFonts w:ascii="Arial" w:hAnsi="Arial" w:cs="Arial"/>
          <w:shd w:val="clear" w:color="auto" w:fill="FFFFFF"/>
        </w:rPr>
        <w:t>Digital</w:t>
      </w:r>
      <w:r w:rsidR="00B65DFB" w:rsidRPr="005C60AF">
        <w:rPr>
          <w:rFonts w:ascii="Arial" w:hAnsi="Arial" w:cs="Arial"/>
        </w:rPr>
        <w:t>, 2020).</w:t>
      </w:r>
      <w:r w:rsidR="00B65DFB" w:rsidRPr="005C60AF">
        <w:rPr>
          <w:rFonts w:ascii="Arial" w:hAnsi="Arial" w:cs="Arial"/>
          <w:noProof/>
        </w:rPr>
        <w:t xml:space="preserve">                                                                                                                                                                                                                        </w:t>
      </w:r>
      <w:r w:rsidR="008A17D9" w:rsidRPr="005C60AF">
        <w:rPr>
          <w:rFonts w:ascii="Arial" w:hAnsi="Arial" w:cs="Arial"/>
        </w:rPr>
        <w:t xml:space="preserve">                                                                                                                                                                                 </w:t>
      </w:r>
    </w:p>
    <w:p w14:paraId="413AC4F1" w14:textId="45CF697F" w:rsidR="008A17D9" w:rsidRPr="0012453E" w:rsidRDefault="008D45B3" w:rsidP="00D26E7F">
      <w:pPr>
        <w:spacing w:line="360" w:lineRule="auto"/>
        <w:rPr>
          <w:rFonts w:ascii="Arial" w:hAnsi="Arial" w:cs="Arial"/>
        </w:rPr>
      </w:pPr>
      <w:r w:rsidRPr="0012453E">
        <w:rPr>
          <w:rFonts w:ascii="Arial" w:hAnsi="Arial" w:cs="Arial"/>
        </w:rPr>
        <w:br/>
      </w:r>
      <w:r w:rsidRPr="005C60AF">
        <w:rPr>
          <w:rFonts w:ascii="Arial" w:hAnsi="Arial" w:cs="Arial"/>
          <w:noProof/>
          <w:lang w:eastAsia="en-GB"/>
        </w:rPr>
        <w:drawing>
          <wp:anchor distT="0" distB="0" distL="114300" distR="114300" simplePos="0" relativeHeight="251658240" behindDoc="0" locked="0" layoutInCell="1" allowOverlap="1" wp14:anchorId="4D4F815A" wp14:editId="59F3AE87">
            <wp:simplePos x="0" y="0"/>
            <wp:positionH relativeFrom="margin">
              <wp:align>left</wp:align>
            </wp:positionH>
            <wp:positionV relativeFrom="paragraph">
              <wp:posOffset>152400</wp:posOffset>
            </wp:positionV>
            <wp:extent cx="2133600" cy="19500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9052" t="55541" r="20230" b="29066"/>
                    <a:stretch/>
                  </pic:blipFill>
                  <pic:spPr bwMode="auto">
                    <a:xfrm>
                      <a:off x="0" y="0"/>
                      <a:ext cx="2133600" cy="1950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1B65" w:rsidRPr="005C60AF">
        <w:rPr>
          <w:rFonts w:ascii="Arial" w:hAnsi="Arial" w:cs="Arial"/>
        </w:rPr>
        <w:t>The Body Mass Index (BMI) is the most widely used indicator of obesity (kg/m2). Obesity with a BMI of 40 or higher is referred to as "morbid obesity." The following is a complete list of classifications, including overweight, obese, and underweight. Carl Baker (2021).</w:t>
      </w:r>
    </w:p>
    <w:p w14:paraId="48A68007" w14:textId="77777777" w:rsidR="00E11B65" w:rsidRPr="0012453E" w:rsidRDefault="00DD5C83" w:rsidP="00D26E7F">
      <w:pPr>
        <w:spacing w:line="360" w:lineRule="auto"/>
        <w:rPr>
          <w:rFonts w:ascii="Arial" w:hAnsi="Arial" w:cs="Arial"/>
        </w:rPr>
      </w:pPr>
      <w:r w:rsidRPr="0012453E">
        <w:rPr>
          <w:rFonts w:ascii="Arial" w:hAnsi="Arial" w:cs="Arial"/>
        </w:rPr>
        <w:t xml:space="preserve">  </w:t>
      </w:r>
    </w:p>
    <w:p w14:paraId="696B9A81" w14:textId="25444F64" w:rsidR="003A165C" w:rsidRPr="0012453E" w:rsidRDefault="00DD5C83" w:rsidP="00D26E7F">
      <w:pPr>
        <w:spacing w:line="360" w:lineRule="auto"/>
        <w:rPr>
          <w:rFonts w:ascii="Arial" w:hAnsi="Arial" w:cs="Arial"/>
        </w:rPr>
      </w:pPr>
      <w:r w:rsidRPr="0012453E">
        <w:rPr>
          <w:rFonts w:ascii="Arial" w:hAnsi="Arial" w:cs="Arial"/>
        </w:rPr>
        <w:t xml:space="preserve">      </w:t>
      </w:r>
    </w:p>
    <w:p w14:paraId="66946A86" w14:textId="21397DC1" w:rsidR="007B358A" w:rsidRPr="005C60AF" w:rsidRDefault="003A165C" w:rsidP="00D26E7F">
      <w:pPr>
        <w:spacing w:line="360" w:lineRule="auto"/>
        <w:rPr>
          <w:rFonts w:ascii="Arial" w:hAnsi="Arial" w:cs="Arial"/>
          <w:noProof/>
        </w:rPr>
      </w:pPr>
      <w:r w:rsidRPr="005C60AF">
        <w:rPr>
          <w:rFonts w:ascii="Arial" w:hAnsi="Arial" w:cs="Arial"/>
        </w:rPr>
        <w:t>In addition, Carl Baker (2021)</w:t>
      </w:r>
      <w:r w:rsidR="004616B4" w:rsidRPr="005C60AF">
        <w:rPr>
          <w:rFonts w:ascii="Arial" w:hAnsi="Arial" w:cs="Arial"/>
        </w:rPr>
        <w:t xml:space="preserve"> </w:t>
      </w:r>
      <w:r w:rsidRPr="005C60AF">
        <w:rPr>
          <w:rFonts w:ascii="Arial" w:hAnsi="Arial" w:cs="Arial"/>
        </w:rPr>
        <w:t>reports the obesity statistics of parliament in UK showed the obesity in 2021 in different ages. Looking for the percentage the obesity levels are over 30% among 45-74 years old</w:t>
      </w:r>
      <w:r w:rsidR="005C60AF">
        <w:rPr>
          <w:rFonts w:ascii="Arial" w:hAnsi="Arial" w:cs="Arial"/>
        </w:rPr>
        <w:t>.</w:t>
      </w:r>
      <w:r w:rsidR="00DD5C83" w:rsidRPr="005C60AF">
        <w:rPr>
          <w:rFonts w:ascii="Arial" w:hAnsi="Arial" w:cs="Arial"/>
        </w:rPr>
        <w:t xml:space="preserve">            </w:t>
      </w:r>
      <w:r w:rsidR="00DD5C83" w:rsidRPr="005C60AF">
        <w:rPr>
          <w:rFonts w:ascii="Arial" w:hAnsi="Arial" w:cs="Arial"/>
          <w:noProof/>
        </w:rPr>
        <w:t xml:space="preserve">                                                                                                                                  </w:t>
      </w:r>
      <w:r w:rsidR="007E42B7" w:rsidRPr="005C60AF">
        <w:rPr>
          <w:rFonts w:ascii="Arial" w:hAnsi="Arial" w:cs="Arial"/>
          <w:noProof/>
        </w:rPr>
        <w:t xml:space="preserve">  </w:t>
      </w:r>
    </w:p>
    <w:p w14:paraId="0A699EBB" w14:textId="36E6E9B4" w:rsidR="003A165C" w:rsidRPr="0012453E" w:rsidRDefault="003A165C" w:rsidP="00D26E7F">
      <w:pPr>
        <w:spacing w:line="360" w:lineRule="auto"/>
        <w:rPr>
          <w:rFonts w:ascii="Arial" w:hAnsi="Arial" w:cs="Arial"/>
        </w:rPr>
      </w:pPr>
      <w:r w:rsidRPr="0012453E">
        <w:rPr>
          <w:rFonts w:ascii="Arial" w:hAnsi="Arial" w:cs="Arial"/>
          <w:noProof/>
        </w:rPr>
        <w:lastRenderedPageBreak/>
        <w:drawing>
          <wp:inline distT="0" distB="0" distL="0" distR="0" wp14:anchorId="4AEB39E4" wp14:editId="232C904E">
            <wp:extent cx="4562475" cy="4055534"/>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567" t="45775" r="35520" b="32621"/>
                    <a:stretch/>
                  </pic:blipFill>
                  <pic:spPr bwMode="auto">
                    <a:xfrm>
                      <a:off x="0" y="0"/>
                      <a:ext cx="4581051" cy="4072046"/>
                    </a:xfrm>
                    <a:prstGeom prst="rect">
                      <a:avLst/>
                    </a:prstGeom>
                    <a:ln>
                      <a:noFill/>
                    </a:ln>
                    <a:extLst>
                      <a:ext uri="{53640926-AAD7-44D8-BBD7-CCE9431645EC}">
                        <a14:shadowObscured xmlns:a14="http://schemas.microsoft.com/office/drawing/2010/main"/>
                      </a:ext>
                    </a:extLst>
                  </pic:spPr>
                </pic:pic>
              </a:graphicData>
            </a:graphic>
          </wp:inline>
        </w:drawing>
      </w:r>
      <w:r w:rsidRPr="0012453E">
        <w:rPr>
          <w:rFonts w:ascii="Arial" w:hAnsi="Arial" w:cs="Arial"/>
        </w:rPr>
        <w:t>(Diagram1)</w:t>
      </w:r>
    </w:p>
    <w:p w14:paraId="5D530EAE" w14:textId="5A2BB159" w:rsidR="00421035" w:rsidRPr="005C60AF" w:rsidRDefault="005C1C16" w:rsidP="00D26E7F">
      <w:pPr>
        <w:spacing w:line="360" w:lineRule="auto"/>
        <w:rPr>
          <w:rFonts w:ascii="Arial" w:hAnsi="Arial" w:cs="Arial"/>
        </w:rPr>
      </w:pPr>
      <w:r w:rsidRPr="005C60AF">
        <w:rPr>
          <w:rFonts w:ascii="Arial" w:hAnsi="Arial" w:cs="Arial"/>
        </w:rPr>
        <w:t>D</w:t>
      </w:r>
      <w:r w:rsidR="002E0069" w:rsidRPr="005C60AF">
        <w:rPr>
          <w:rFonts w:ascii="Arial" w:hAnsi="Arial" w:cs="Arial"/>
        </w:rPr>
        <w:t xml:space="preserve">ata from </w:t>
      </w:r>
      <w:r w:rsidR="00E80E38" w:rsidRPr="005C60AF">
        <w:rPr>
          <w:rFonts w:ascii="Arial" w:hAnsi="Arial" w:cs="Arial"/>
        </w:rPr>
        <w:t xml:space="preserve">NHS </w:t>
      </w:r>
      <w:r w:rsidR="00D26E7F" w:rsidRPr="005C60AF">
        <w:rPr>
          <w:rFonts w:ascii="Arial" w:hAnsi="Arial" w:cs="Arial"/>
        </w:rPr>
        <w:t>states</w:t>
      </w:r>
      <w:r w:rsidR="002E0069" w:rsidRPr="005C60AF">
        <w:rPr>
          <w:rFonts w:ascii="Arial" w:hAnsi="Arial" w:cs="Arial"/>
        </w:rPr>
        <w:t xml:space="preserve"> </w:t>
      </w:r>
      <w:r w:rsidR="00850471" w:rsidRPr="005C60AF">
        <w:rPr>
          <w:rFonts w:ascii="Arial" w:hAnsi="Arial" w:cs="Arial"/>
        </w:rPr>
        <w:t>between</w:t>
      </w:r>
      <w:r w:rsidR="00E80E38" w:rsidRPr="005C60AF">
        <w:rPr>
          <w:rFonts w:ascii="Arial" w:hAnsi="Arial" w:cs="Arial"/>
        </w:rPr>
        <w:t xml:space="preserve"> 1993 </w:t>
      </w:r>
      <w:r w:rsidR="001636C6" w:rsidRPr="005C60AF">
        <w:rPr>
          <w:rFonts w:ascii="Arial" w:hAnsi="Arial" w:cs="Arial"/>
        </w:rPr>
        <w:t>-</w:t>
      </w:r>
      <w:r w:rsidR="00E80E38" w:rsidRPr="005C60AF">
        <w:rPr>
          <w:rFonts w:ascii="Arial" w:hAnsi="Arial" w:cs="Arial"/>
        </w:rPr>
        <w:t xml:space="preserve"> 201</w:t>
      </w:r>
      <w:r w:rsidR="00E4178A" w:rsidRPr="005C60AF">
        <w:rPr>
          <w:rFonts w:ascii="Arial" w:hAnsi="Arial" w:cs="Arial"/>
        </w:rPr>
        <w:t>9</w:t>
      </w:r>
      <w:r w:rsidR="00E80E38" w:rsidRPr="005C60AF">
        <w:rPr>
          <w:rFonts w:ascii="Arial" w:hAnsi="Arial" w:cs="Arial"/>
        </w:rPr>
        <w:t>, there was a significant increase in the proportion of overweight or obese adults. There have been only minor changes since then, though the proportion has risen slightly over the last decade. Some annual variation in the data is likely due to the fact that it is based on a survey.</w:t>
      </w:r>
      <w:r w:rsidRPr="005C60AF">
        <w:rPr>
          <w:rFonts w:ascii="Arial" w:hAnsi="Arial" w:cs="Arial"/>
        </w:rPr>
        <w:t xml:space="preserve"> T</w:t>
      </w:r>
      <w:r w:rsidR="00E80E38" w:rsidRPr="005C60AF">
        <w:rPr>
          <w:rFonts w:ascii="Arial" w:hAnsi="Arial" w:cs="Arial"/>
        </w:rPr>
        <w:t xml:space="preserve">he proportion of adults in England who are </w:t>
      </w:r>
      <w:r w:rsidRPr="005C60AF">
        <w:rPr>
          <w:rFonts w:ascii="Arial" w:hAnsi="Arial" w:cs="Arial"/>
        </w:rPr>
        <w:t>overweight has</w:t>
      </w:r>
      <w:r w:rsidR="00E80E38" w:rsidRPr="005C60AF">
        <w:rPr>
          <w:rFonts w:ascii="Arial" w:hAnsi="Arial" w:cs="Arial"/>
        </w:rPr>
        <w:t xml:space="preserve"> increased from 52.9</w:t>
      </w:r>
      <w:r w:rsidRPr="005C60AF">
        <w:rPr>
          <w:rFonts w:ascii="Arial" w:hAnsi="Arial" w:cs="Arial"/>
        </w:rPr>
        <w:t>%</w:t>
      </w:r>
      <w:r w:rsidR="00E80E38" w:rsidRPr="005C60AF">
        <w:rPr>
          <w:rFonts w:ascii="Arial" w:hAnsi="Arial" w:cs="Arial"/>
        </w:rPr>
        <w:t xml:space="preserve"> to 64.3</w:t>
      </w:r>
      <w:r w:rsidRPr="005C60AF">
        <w:rPr>
          <w:rFonts w:ascii="Arial" w:hAnsi="Arial" w:cs="Arial"/>
        </w:rPr>
        <w:t>%</w:t>
      </w:r>
      <w:r w:rsidR="00E80E38" w:rsidRPr="005C60AF">
        <w:rPr>
          <w:rFonts w:ascii="Arial" w:hAnsi="Arial" w:cs="Arial"/>
        </w:rPr>
        <w:t xml:space="preserve"> while the proportion of obese adults has increased from 14.9 percent to 28.0</w:t>
      </w:r>
      <w:r w:rsidRPr="005C60AF">
        <w:rPr>
          <w:rFonts w:ascii="Arial" w:hAnsi="Arial" w:cs="Arial"/>
        </w:rPr>
        <w:t xml:space="preserve"> %</w:t>
      </w:r>
      <w:r w:rsidR="00E80E38" w:rsidRPr="005C60AF">
        <w:rPr>
          <w:rFonts w:ascii="Arial" w:hAnsi="Arial" w:cs="Arial"/>
        </w:rPr>
        <w:t xml:space="preserve">. </w:t>
      </w:r>
      <w:r w:rsidRPr="005C60AF">
        <w:rPr>
          <w:rFonts w:ascii="Arial" w:hAnsi="Arial" w:cs="Arial"/>
        </w:rPr>
        <w:t>(Diagram 1)</w:t>
      </w:r>
    </w:p>
    <w:p w14:paraId="0AD92CAB" w14:textId="5674CA7F" w:rsidR="00805293" w:rsidRPr="0012453E" w:rsidRDefault="00805293" w:rsidP="00D26E7F">
      <w:pPr>
        <w:spacing w:line="360" w:lineRule="auto"/>
        <w:rPr>
          <w:rFonts w:ascii="Arial" w:hAnsi="Arial" w:cs="Arial"/>
        </w:rPr>
      </w:pPr>
      <w:r w:rsidRPr="0012453E">
        <w:rPr>
          <w:rFonts w:ascii="Arial" w:hAnsi="Arial" w:cs="Arial"/>
          <w:noProof/>
          <w:lang w:eastAsia="en-GB"/>
        </w:rPr>
        <w:drawing>
          <wp:inline distT="0" distB="0" distL="0" distR="0" wp14:anchorId="48935C69" wp14:editId="3F8DA4C4">
            <wp:extent cx="2698750" cy="1675833"/>
            <wp:effectExtent l="0" t="0" r="635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897" t="47337" r="9208" b="10054"/>
                    <a:stretch/>
                  </pic:blipFill>
                  <pic:spPr bwMode="auto">
                    <a:xfrm>
                      <a:off x="0" y="0"/>
                      <a:ext cx="2698750" cy="1675833"/>
                    </a:xfrm>
                    <a:prstGeom prst="rect">
                      <a:avLst/>
                    </a:prstGeom>
                    <a:ln>
                      <a:noFill/>
                    </a:ln>
                    <a:extLst>
                      <a:ext uri="{53640926-AAD7-44D8-BBD7-CCE9431645EC}">
                        <a14:shadowObscured xmlns:a14="http://schemas.microsoft.com/office/drawing/2010/main"/>
                      </a:ext>
                    </a:extLst>
                  </pic:spPr>
                </pic:pic>
              </a:graphicData>
            </a:graphic>
          </wp:inline>
        </w:drawing>
      </w:r>
      <w:r w:rsidRPr="0012453E">
        <w:rPr>
          <w:rFonts w:ascii="Arial" w:hAnsi="Arial" w:cs="Arial"/>
          <w:noProof/>
          <w:lang w:eastAsia="en-GB"/>
        </w:rPr>
        <w:drawing>
          <wp:inline distT="0" distB="0" distL="0" distR="0" wp14:anchorId="1C71BC4F" wp14:editId="493970A3">
            <wp:extent cx="2994358" cy="16484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6062" t="47028" r="6098" b="13170"/>
                    <a:stretch/>
                  </pic:blipFill>
                  <pic:spPr bwMode="auto">
                    <a:xfrm>
                      <a:off x="0" y="0"/>
                      <a:ext cx="3012629" cy="1658519"/>
                    </a:xfrm>
                    <a:prstGeom prst="rect">
                      <a:avLst/>
                    </a:prstGeom>
                    <a:ln>
                      <a:noFill/>
                    </a:ln>
                    <a:extLst>
                      <a:ext uri="{53640926-AAD7-44D8-BBD7-CCE9431645EC}">
                        <a14:shadowObscured xmlns:a14="http://schemas.microsoft.com/office/drawing/2010/main"/>
                      </a:ext>
                    </a:extLst>
                  </pic:spPr>
                </pic:pic>
              </a:graphicData>
            </a:graphic>
          </wp:inline>
        </w:drawing>
      </w:r>
      <w:r w:rsidR="00B078C8" w:rsidRPr="0012453E">
        <w:rPr>
          <w:rFonts w:ascii="Arial" w:hAnsi="Arial" w:cs="Arial"/>
        </w:rPr>
        <w:t>(Diagram 2</w:t>
      </w:r>
      <w:r w:rsidR="00DA40BA" w:rsidRPr="0012453E">
        <w:rPr>
          <w:rFonts w:ascii="Arial" w:hAnsi="Arial" w:cs="Arial"/>
        </w:rPr>
        <w:t xml:space="preserve">)                                                                                                  </w:t>
      </w:r>
      <w:proofErr w:type="gramStart"/>
      <w:r w:rsidR="00C57841" w:rsidRPr="0012453E">
        <w:rPr>
          <w:rFonts w:ascii="Arial" w:hAnsi="Arial" w:cs="Arial"/>
        </w:rPr>
        <w:t xml:space="preserve">   </w:t>
      </w:r>
      <w:r w:rsidR="00DA40BA" w:rsidRPr="0012453E">
        <w:rPr>
          <w:rFonts w:ascii="Arial" w:hAnsi="Arial" w:cs="Arial"/>
        </w:rPr>
        <w:t>(</w:t>
      </w:r>
      <w:proofErr w:type="gramEnd"/>
      <w:r w:rsidR="00DA40BA" w:rsidRPr="0012453E">
        <w:rPr>
          <w:rFonts w:ascii="Arial" w:hAnsi="Arial" w:cs="Arial"/>
        </w:rPr>
        <w:t>Diagram</w:t>
      </w:r>
      <w:r w:rsidR="00B078C8" w:rsidRPr="0012453E">
        <w:rPr>
          <w:rFonts w:ascii="Arial" w:hAnsi="Arial" w:cs="Arial"/>
        </w:rPr>
        <w:t xml:space="preserve"> and 3)</w:t>
      </w:r>
    </w:p>
    <w:p w14:paraId="60F55DDB" w14:textId="050DC988" w:rsidR="00DF0FD5" w:rsidRPr="0012453E" w:rsidRDefault="004427EC" w:rsidP="00D26E7F">
      <w:pPr>
        <w:spacing w:line="360" w:lineRule="auto"/>
        <w:rPr>
          <w:rFonts w:ascii="Arial" w:hAnsi="Arial" w:cs="Arial"/>
        </w:rPr>
      </w:pPr>
      <w:r w:rsidRPr="005C60AF">
        <w:rPr>
          <w:rFonts w:ascii="Arial" w:hAnsi="Arial" w:cs="Arial"/>
        </w:rPr>
        <w:t>Diagram 2</w:t>
      </w:r>
      <w:r w:rsidR="00B078C8" w:rsidRPr="005C60AF">
        <w:rPr>
          <w:rFonts w:ascii="Arial" w:hAnsi="Arial" w:cs="Arial"/>
        </w:rPr>
        <w:t xml:space="preserve"> </w:t>
      </w:r>
      <w:r w:rsidR="00F01326" w:rsidRPr="005C60AF">
        <w:rPr>
          <w:rFonts w:ascii="Arial" w:hAnsi="Arial" w:cs="Arial"/>
        </w:rPr>
        <w:t>-</w:t>
      </w:r>
      <w:r w:rsidR="00B078C8" w:rsidRPr="005C60AF">
        <w:rPr>
          <w:rFonts w:ascii="Arial" w:hAnsi="Arial" w:cs="Arial"/>
        </w:rPr>
        <w:t xml:space="preserve"> 3 </w:t>
      </w:r>
      <w:r w:rsidR="00903390" w:rsidRPr="005C60AF">
        <w:rPr>
          <w:rFonts w:ascii="Arial" w:hAnsi="Arial" w:cs="Arial"/>
        </w:rPr>
        <w:t xml:space="preserve">showed that </w:t>
      </w:r>
      <w:r w:rsidR="00B078C8" w:rsidRPr="005C60AF">
        <w:rPr>
          <w:rFonts w:ascii="Arial" w:hAnsi="Arial" w:cs="Arial"/>
        </w:rPr>
        <w:t xml:space="preserve">between 0 -20 ages, </w:t>
      </w:r>
      <w:r w:rsidR="00AD42F1" w:rsidRPr="005C60AF">
        <w:rPr>
          <w:rFonts w:ascii="Arial" w:hAnsi="Arial" w:cs="Arial"/>
        </w:rPr>
        <w:t>parent’s</w:t>
      </w:r>
      <w:r w:rsidR="00B078C8" w:rsidRPr="005C60AF">
        <w:rPr>
          <w:rFonts w:ascii="Arial" w:hAnsi="Arial" w:cs="Arial"/>
        </w:rPr>
        <w:t xml:space="preserve"> obesity influenced their children’s promoting mental, physical and emotional unhealthy </w:t>
      </w:r>
      <w:r w:rsidR="0029274A" w:rsidRPr="005C60AF">
        <w:rPr>
          <w:rFonts w:ascii="Arial" w:hAnsi="Arial" w:cs="Arial"/>
        </w:rPr>
        <w:t>lifestyle. (</w:t>
      </w:r>
      <w:r w:rsidR="0000214F" w:rsidRPr="005C60AF">
        <w:rPr>
          <w:rFonts w:ascii="Arial" w:hAnsi="Arial" w:cs="Arial"/>
        </w:rPr>
        <w:t>NHS</w:t>
      </w:r>
      <w:r w:rsidR="00D837A6" w:rsidRPr="005C60AF">
        <w:rPr>
          <w:rFonts w:ascii="Arial" w:hAnsi="Arial" w:cs="Arial"/>
        </w:rPr>
        <w:t xml:space="preserve"> </w:t>
      </w:r>
      <w:r w:rsidR="00D837A6" w:rsidRPr="005C60AF">
        <w:rPr>
          <w:rFonts w:ascii="Arial" w:hAnsi="Arial" w:cs="Arial"/>
          <w:shd w:val="clear" w:color="auto" w:fill="FFFFFF"/>
        </w:rPr>
        <w:t>Digital</w:t>
      </w:r>
      <w:r w:rsidR="0000214F" w:rsidRPr="005C60AF">
        <w:rPr>
          <w:rFonts w:ascii="Arial" w:hAnsi="Arial" w:cs="Arial"/>
        </w:rPr>
        <w:t>, 2020).</w:t>
      </w:r>
      <w:r w:rsidR="00EE627C" w:rsidRPr="005C60AF">
        <w:rPr>
          <w:rFonts w:ascii="Arial" w:hAnsi="Arial" w:cs="Arial"/>
          <w:noProof/>
        </w:rPr>
        <w:t xml:space="preserve"> </w:t>
      </w:r>
      <w:r w:rsidR="00EE627C" w:rsidRPr="0012453E">
        <w:rPr>
          <w:rFonts w:ascii="Arial" w:hAnsi="Arial" w:cs="Arial"/>
          <w:noProof/>
        </w:rPr>
        <w:t xml:space="preserve">                                                                                                                                                                                                                       </w:t>
      </w:r>
      <w:r w:rsidR="00EE627C" w:rsidRPr="0012453E">
        <w:rPr>
          <w:rFonts w:ascii="Arial" w:hAnsi="Arial" w:cs="Arial"/>
          <w:noProof/>
        </w:rPr>
        <w:br/>
      </w:r>
    </w:p>
    <w:p w14:paraId="3F23582F" w14:textId="23B0DE89" w:rsidR="00DF0FD5" w:rsidRPr="0012453E" w:rsidRDefault="007B358A" w:rsidP="00D26E7F">
      <w:pPr>
        <w:spacing w:line="360" w:lineRule="auto"/>
        <w:rPr>
          <w:rFonts w:ascii="Arial" w:hAnsi="Arial" w:cs="Arial"/>
          <w:noProof/>
        </w:rPr>
      </w:pPr>
      <w:r w:rsidRPr="0012453E">
        <w:rPr>
          <w:rFonts w:ascii="Arial" w:hAnsi="Arial" w:cs="Arial"/>
          <w:noProof/>
          <w:lang w:eastAsia="en-GB"/>
        </w:rPr>
        <w:lastRenderedPageBreak/>
        <w:drawing>
          <wp:anchor distT="0" distB="0" distL="114300" distR="114300" simplePos="0" relativeHeight="251659264" behindDoc="1" locked="0" layoutInCell="1" allowOverlap="1" wp14:anchorId="04852D55" wp14:editId="36941C4B">
            <wp:simplePos x="0" y="0"/>
            <wp:positionH relativeFrom="margin">
              <wp:posOffset>-127000</wp:posOffset>
            </wp:positionH>
            <wp:positionV relativeFrom="paragraph">
              <wp:posOffset>8255</wp:posOffset>
            </wp:positionV>
            <wp:extent cx="2895600" cy="3011805"/>
            <wp:effectExtent l="0" t="0" r="0" b="0"/>
            <wp:wrapTight wrapText="bothSides">
              <wp:wrapPolygon edited="0">
                <wp:start x="0" y="0"/>
                <wp:lineTo x="0" y="21450"/>
                <wp:lineTo x="21458" y="21450"/>
                <wp:lineTo x="2145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3319" t="42668" r="20341" b="26636"/>
                    <a:stretch/>
                  </pic:blipFill>
                  <pic:spPr bwMode="auto">
                    <a:xfrm>
                      <a:off x="0" y="0"/>
                      <a:ext cx="2895600" cy="3011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2453E">
        <w:rPr>
          <w:rFonts w:ascii="Arial" w:hAnsi="Arial" w:cs="Arial"/>
          <w:noProof/>
          <w:lang w:eastAsia="en-GB"/>
        </w:rPr>
        <w:drawing>
          <wp:inline distT="0" distB="0" distL="0" distR="0" wp14:anchorId="4AD16BC3" wp14:editId="3833BEF9">
            <wp:extent cx="2457450" cy="29756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6200" t="43028" r="21228" b="24926"/>
                    <a:stretch/>
                  </pic:blipFill>
                  <pic:spPr bwMode="auto">
                    <a:xfrm>
                      <a:off x="0" y="0"/>
                      <a:ext cx="2483178" cy="3006840"/>
                    </a:xfrm>
                    <a:prstGeom prst="rect">
                      <a:avLst/>
                    </a:prstGeom>
                    <a:ln>
                      <a:noFill/>
                    </a:ln>
                    <a:extLst>
                      <a:ext uri="{53640926-AAD7-44D8-BBD7-CCE9431645EC}">
                        <a14:shadowObscured xmlns:a14="http://schemas.microsoft.com/office/drawing/2010/main"/>
                      </a:ext>
                    </a:extLst>
                  </pic:spPr>
                </pic:pic>
              </a:graphicData>
            </a:graphic>
          </wp:inline>
        </w:drawing>
      </w:r>
      <w:r w:rsidR="00A67FD2" w:rsidRPr="0012453E">
        <w:rPr>
          <w:rFonts w:ascii="Arial" w:hAnsi="Arial" w:cs="Arial"/>
          <w:noProof/>
        </w:rPr>
        <w:t>(Diagram 4)                                                                                                       (Diagram 5 )</w:t>
      </w:r>
    </w:p>
    <w:p w14:paraId="3744B6D4" w14:textId="027B140C" w:rsidR="00DF0FD5" w:rsidRPr="005C60AF" w:rsidRDefault="00DF0FD5" w:rsidP="00D26E7F">
      <w:pPr>
        <w:spacing w:line="360" w:lineRule="auto"/>
        <w:rPr>
          <w:rFonts w:ascii="Arial" w:hAnsi="Arial" w:cs="Arial"/>
          <w:noProof/>
        </w:rPr>
      </w:pPr>
      <w:r w:rsidRPr="005C60AF">
        <w:rPr>
          <w:rFonts w:ascii="Arial" w:hAnsi="Arial" w:cs="Arial"/>
          <w:noProof/>
        </w:rPr>
        <w:t xml:space="preserve">Diagram 4 and 5: </w:t>
      </w:r>
      <w:r w:rsidR="00D26E7F" w:rsidRPr="005C60AF">
        <w:rPr>
          <w:rFonts w:ascii="Arial" w:hAnsi="Arial" w:cs="Arial"/>
          <w:noProof/>
        </w:rPr>
        <w:t>Presented</w:t>
      </w:r>
      <w:r w:rsidRPr="005C60AF">
        <w:rPr>
          <w:rFonts w:ascii="Arial" w:hAnsi="Arial" w:cs="Arial"/>
          <w:noProof/>
        </w:rPr>
        <w:t xml:space="preserve"> one of the dietary adjustments recommended</w:t>
      </w:r>
      <w:r w:rsidR="00314371" w:rsidRPr="005C60AF">
        <w:rPr>
          <w:rFonts w:ascii="Arial" w:hAnsi="Arial" w:cs="Arial"/>
          <w:noProof/>
        </w:rPr>
        <w:t xml:space="preserve"> by (National Food Strategy,</w:t>
      </w:r>
      <w:r w:rsidRPr="005C60AF">
        <w:rPr>
          <w:rFonts w:ascii="Arial" w:hAnsi="Arial" w:cs="Arial"/>
          <w:noProof/>
        </w:rPr>
        <w:t xml:space="preserve">2021) is: 1.5 </w:t>
      </w:r>
      <w:r w:rsidR="00822581" w:rsidRPr="005C60AF">
        <w:rPr>
          <w:rFonts w:ascii="Arial" w:hAnsi="Arial" w:cs="Arial"/>
          <w:noProof/>
        </w:rPr>
        <w:t>more</w:t>
      </w:r>
      <w:r w:rsidRPr="005C60AF">
        <w:rPr>
          <w:rFonts w:ascii="Arial" w:hAnsi="Arial" w:cs="Arial"/>
          <w:noProof/>
        </w:rPr>
        <w:t xml:space="preserve"> amount of fruits and vegetables, 5 </w:t>
      </w:r>
      <w:r w:rsidR="00822581" w:rsidRPr="005C60AF">
        <w:rPr>
          <w:rFonts w:ascii="Arial" w:hAnsi="Arial" w:cs="Arial"/>
          <w:noProof/>
        </w:rPr>
        <w:t>more</w:t>
      </w:r>
      <w:r w:rsidRPr="005C60AF">
        <w:rPr>
          <w:rFonts w:ascii="Arial" w:hAnsi="Arial" w:cs="Arial"/>
          <w:noProof/>
        </w:rPr>
        <w:t xml:space="preserve"> amount of nuts, 1/3 less beef,1/2 less chicken, 2/3 less pork and eggs, and 80% less sugar. </w:t>
      </w:r>
      <w:r w:rsidRPr="005C60AF">
        <w:rPr>
          <w:rFonts w:ascii="Arial" w:hAnsi="Arial" w:cs="Arial"/>
        </w:rPr>
        <w:t>By the age of 11, their youngsters are considerably more likely to be overweight or obese.</w:t>
      </w:r>
      <w:r w:rsidRPr="005C60AF">
        <w:rPr>
          <w:rFonts w:ascii="Arial" w:hAnsi="Arial" w:cs="Arial"/>
          <w:noProof/>
        </w:rPr>
        <w:t xml:space="preserve"> </w:t>
      </w:r>
    </w:p>
    <w:p w14:paraId="0EF181DA" w14:textId="77777777" w:rsidR="00DF0FD5" w:rsidRPr="0012453E" w:rsidRDefault="00DF0FD5" w:rsidP="00D26E7F">
      <w:pPr>
        <w:spacing w:line="360" w:lineRule="auto"/>
        <w:rPr>
          <w:rFonts w:ascii="Arial" w:hAnsi="Arial" w:cs="Arial"/>
          <w:noProof/>
        </w:rPr>
      </w:pPr>
    </w:p>
    <w:p w14:paraId="506D8409" w14:textId="311BA5E7" w:rsidR="00B078C8" w:rsidRPr="005C60AF" w:rsidRDefault="00A21177" w:rsidP="00D26E7F">
      <w:pPr>
        <w:spacing w:line="360" w:lineRule="auto"/>
        <w:rPr>
          <w:rFonts w:ascii="Arial" w:hAnsi="Arial" w:cs="Arial"/>
          <w:shd w:val="clear" w:color="auto" w:fill="FFFFFF"/>
        </w:rPr>
      </w:pPr>
      <w:bookmarkStart w:id="4" w:name="_Toc77700056"/>
      <w:r w:rsidRPr="0012453E">
        <w:rPr>
          <w:rStyle w:val="Heading1Char"/>
          <w:rFonts w:ascii="Arial" w:hAnsi="Arial" w:cs="Arial"/>
          <w:b/>
          <w:bCs/>
          <w:color w:val="auto"/>
          <w:sz w:val="22"/>
          <w:szCs w:val="22"/>
          <w:u w:val="single"/>
        </w:rPr>
        <w:t>A recommendation</w:t>
      </w:r>
      <w:r w:rsidRPr="005C60AF">
        <w:rPr>
          <w:rStyle w:val="Heading1Char"/>
          <w:rFonts w:ascii="Arial" w:hAnsi="Arial" w:cs="Arial"/>
          <w:b/>
          <w:bCs/>
          <w:color w:val="auto"/>
          <w:sz w:val="22"/>
          <w:szCs w:val="22"/>
          <w:u w:val="single"/>
        </w:rPr>
        <w:t>:</w:t>
      </w:r>
      <w:bookmarkEnd w:id="4"/>
      <w:r w:rsidRPr="005C60AF">
        <w:rPr>
          <w:rFonts w:ascii="Arial" w:hAnsi="Arial" w:cs="Arial"/>
        </w:rPr>
        <w:t xml:space="preserve"> </w:t>
      </w:r>
      <w:r w:rsidR="00857D58" w:rsidRPr="005C60AF">
        <w:rPr>
          <w:rFonts w:ascii="Arial" w:hAnsi="Arial" w:cs="Arial"/>
        </w:rPr>
        <w:t>B</w:t>
      </w:r>
      <w:r w:rsidR="00B078C8" w:rsidRPr="005C60AF">
        <w:rPr>
          <w:rFonts w:ascii="Arial" w:hAnsi="Arial" w:cs="Arial"/>
        </w:rPr>
        <w:t>uild fresh strategies for their retail establishments,</w:t>
      </w:r>
      <w:r w:rsidR="0018103F" w:rsidRPr="005C60AF">
        <w:rPr>
          <w:rFonts w:ascii="Arial" w:hAnsi="Arial" w:cs="Arial"/>
        </w:rPr>
        <w:t xml:space="preserve"> children's free school meals,</w:t>
      </w:r>
      <w:r w:rsidR="00B078C8" w:rsidRPr="005C60AF">
        <w:rPr>
          <w:rFonts w:ascii="Arial" w:hAnsi="Arial" w:cs="Arial"/>
        </w:rPr>
        <w:t xml:space="preserve"> knowing our food choices are shaped and impacted by advertising in its many forms, so now is a good moment to investigate ways to present customers with calorie information at the point of choosing. </w:t>
      </w:r>
      <w:r w:rsidR="00A04BB8" w:rsidRPr="005C60AF">
        <w:rPr>
          <w:rFonts w:ascii="Arial" w:hAnsi="Arial" w:cs="Arial"/>
        </w:rPr>
        <w:t xml:space="preserve">CCG can advise parents to make sure that their children are aware of the media's promotion of an unhealthy diet. </w:t>
      </w:r>
    </w:p>
    <w:p w14:paraId="6DEB9887" w14:textId="3CB04FB2" w:rsidR="00A04BB8" w:rsidRPr="005C60AF" w:rsidRDefault="00F73139" w:rsidP="00D26E7F">
      <w:pPr>
        <w:spacing w:line="360" w:lineRule="auto"/>
        <w:rPr>
          <w:rFonts w:ascii="Arial" w:hAnsi="Arial" w:cs="Arial"/>
          <w:shd w:val="clear" w:color="auto" w:fill="FFFFFF"/>
        </w:rPr>
      </w:pPr>
      <w:r w:rsidRPr="005C60AF">
        <w:rPr>
          <w:rFonts w:ascii="Arial" w:hAnsi="Arial" w:cs="Arial"/>
        </w:rPr>
        <w:t>Promoting evidence-based tools and apps that provide guidance on how to lose and keep weight off to begin, weigh and measure yourself</w:t>
      </w:r>
      <w:r w:rsidR="00DB7332" w:rsidRPr="005C60AF">
        <w:rPr>
          <w:rFonts w:ascii="Arial" w:hAnsi="Arial" w:cs="Arial"/>
        </w:rPr>
        <w:t xml:space="preserve"> </w:t>
      </w:r>
      <w:r w:rsidR="00DB7332" w:rsidRPr="005C60AF">
        <w:rPr>
          <w:rFonts w:ascii="Arial" w:hAnsi="Arial" w:cs="Arial"/>
          <w:shd w:val="clear" w:color="auto" w:fill="FFFFFF"/>
        </w:rPr>
        <w:t>(</w:t>
      </w:r>
      <w:proofErr w:type="spellStart"/>
      <w:r w:rsidR="00DB7332" w:rsidRPr="005C60AF">
        <w:rPr>
          <w:rFonts w:ascii="Arial" w:hAnsi="Arial" w:cs="Arial"/>
          <w:shd w:val="clear" w:color="auto" w:fill="FFFFFF"/>
        </w:rPr>
        <w:t>McConnon</w:t>
      </w:r>
      <w:proofErr w:type="spellEnd"/>
      <w:r w:rsidR="00DB7332" w:rsidRPr="005C60AF">
        <w:rPr>
          <w:rFonts w:ascii="Arial" w:hAnsi="Arial" w:cs="Arial"/>
          <w:shd w:val="clear" w:color="auto" w:fill="FFFFFF"/>
        </w:rPr>
        <w:t>,</w:t>
      </w:r>
      <w:r w:rsidR="0020534A" w:rsidRPr="005C60AF">
        <w:rPr>
          <w:rFonts w:ascii="Arial" w:hAnsi="Arial" w:cs="Arial"/>
          <w:shd w:val="clear" w:color="auto" w:fill="FFFFFF"/>
        </w:rPr>
        <w:t xml:space="preserve"> </w:t>
      </w:r>
      <w:r w:rsidR="00DB7332" w:rsidRPr="005C60AF">
        <w:rPr>
          <w:rFonts w:ascii="Arial" w:hAnsi="Arial" w:cs="Arial"/>
          <w:shd w:val="clear" w:color="auto" w:fill="FFFFFF"/>
        </w:rPr>
        <w:t>et al.</w:t>
      </w:r>
      <w:r w:rsidR="0020534A" w:rsidRPr="005C60AF">
        <w:rPr>
          <w:rFonts w:ascii="Arial" w:hAnsi="Arial" w:cs="Arial"/>
          <w:shd w:val="clear" w:color="auto" w:fill="FFFFFF"/>
        </w:rPr>
        <w:t xml:space="preserve">, </w:t>
      </w:r>
      <w:r w:rsidR="00DB7332" w:rsidRPr="005C60AF">
        <w:rPr>
          <w:rFonts w:ascii="Arial" w:hAnsi="Arial" w:cs="Arial"/>
          <w:shd w:val="clear" w:color="auto" w:fill="FFFFFF"/>
        </w:rPr>
        <w:t>2012)</w:t>
      </w:r>
      <w:r w:rsidRPr="005C60AF">
        <w:rPr>
          <w:rFonts w:ascii="Arial" w:hAnsi="Arial" w:cs="Arial"/>
        </w:rPr>
        <w:t xml:space="preserve"> and use the NHS BMI tool to calculate your BMI. </w:t>
      </w:r>
      <w:r w:rsidR="00AD42F1" w:rsidRPr="005C60AF">
        <w:rPr>
          <w:rFonts w:ascii="Arial" w:hAnsi="Arial" w:cs="Arial"/>
        </w:rPr>
        <w:t>Which</w:t>
      </w:r>
      <w:r w:rsidRPr="005C60AF">
        <w:rPr>
          <w:rFonts w:ascii="Arial" w:hAnsi="Arial" w:cs="Arial"/>
        </w:rPr>
        <w:t xml:space="preserve"> is availa</w:t>
      </w:r>
      <w:r w:rsidR="005B0F60" w:rsidRPr="005C60AF">
        <w:rPr>
          <w:rFonts w:ascii="Arial" w:hAnsi="Arial" w:cs="Arial"/>
        </w:rPr>
        <w:t xml:space="preserve">ble for free. </w:t>
      </w:r>
      <w:r w:rsidR="00A04BB8" w:rsidRPr="005C60AF">
        <w:rPr>
          <w:rFonts w:ascii="Arial" w:hAnsi="Arial" w:cs="Arial"/>
        </w:rPr>
        <w:t>(NHS</w:t>
      </w:r>
      <w:r w:rsidR="00D837A6" w:rsidRPr="005C60AF">
        <w:rPr>
          <w:rFonts w:ascii="Arial" w:hAnsi="Arial" w:cs="Arial"/>
        </w:rPr>
        <w:t xml:space="preserve"> </w:t>
      </w:r>
      <w:r w:rsidR="00D837A6" w:rsidRPr="005C60AF">
        <w:rPr>
          <w:rFonts w:ascii="Arial" w:hAnsi="Arial" w:cs="Arial"/>
          <w:shd w:val="clear" w:color="auto" w:fill="FFFFFF"/>
        </w:rPr>
        <w:t>Digital</w:t>
      </w:r>
      <w:r w:rsidR="00A04BB8" w:rsidRPr="005C60AF">
        <w:rPr>
          <w:rFonts w:ascii="Arial" w:hAnsi="Arial" w:cs="Arial"/>
        </w:rPr>
        <w:t>, 2020).</w:t>
      </w:r>
    </w:p>
    <w:p w14:paraId="6610422A" w14:textId="4242CC13" w:rsidR="00AB2904" w:rsidRPr="005C60AF" w:rsidRDefault="00A21177" w:rsidP="00D26E7F">
      <w:pPr>
        <w:spacing w:line="360" w:lineRule="auto"/>
        <w:rPr>
          <w:rFonts w:ascii="Arial" w:hAnsi="Arial" w:cs="Arial"/>
          <w:shd w:val="clear" w:color="auto" w:fill="FFFFFF"/>
        </w:rPr>
      </w:pPr>
      <w:r w:rsidRPr="005C60AF">
        <w:rPr>
          <w:rFonts w:ascii="Arial" w:hAnsi="Arial" w:cs="Arial"/>
        </w:rPr>
        <w:t>CCG will</w:t>
      </w:r>
      <w:r w:rsidR="00B078C8" w:rsidRPr="005C60AF">
        <w:rPr>
          <w:rFonts w:ascii="Arial" w:hAnsi="Arial" w:cs="Arial"/>
        </w:rPr>
        <w:t xml:space="preserve"> hold a meeting to discuss our recommendations for assisting parents of young children in making better choices by improving the marketing and labelling of infant foods. </w:t>
      </w:r>
    </w:p>
    <w:p w14:paraId="4E3FA28A" w14:textId="74FC65C4" w:rsidR="00AD42F1" w:rsidRPr="0012453E" w:rsidRDefault="00AD42F1" w:rsidP="00D26E7F">
      <w:pPr>
        <w:spacing w:line="360" w:lineRule="auto"/>
        <w:rPr>
          <w:rFonts w:ascii="Arial" w:hAnsi="Arial" w:cs="Arial"/>
          <w:bCs/>
        </w:rPr>
      </w:pPr>
    </w:p>
    <w:p w14:paraId="1E42151A" w14:textId="6B164CCA" w:rsidR="00AD42F1" w:rsidRPr="0012453E" w:rsidRDefault="00AD42F1" w:rsidP="00D26E7F">
      <w:pPr>
        <w:spacing w:line="360" w:lineRule="auto"/>
        <w:rPr>
          <w:rFonts w:ascii="Arial" w:hAnsi="Arial" w:cs="Arial"/>
          <w:bCs/>
        </w:rPr>
      </w:pPr>
    </w:p>
    <w:p w14:paraId="5B289DC0" w14:textId="59C2B66D" w:rsidR="00B76399" w:rsidRPr="0012453E" w:rsidRDefault="00B76399" w:rsidP="00D26E7F">
      <w:pPr>
        <w:pStyle w:val="Heading3"/>
        <w:spacing w:line="360" w:lineRule="auto"/>
        <w:rPr>
          <w:rFonts w:ascii="Arial" w:hAnsi="Arial" w:cs="Arial"/>
          <w:b/>
          <w:bCs/>
          <w:sz w:val="22"/>
          <w:szCs w:val="22"/>
        </w:rPr>
      </w:pPr>
      <w:bookmarkStart w:id="5" w:name="_Toc76468337"/>
    </w:p>
    <w:p w14:paraId="41684AE2" w14:textId="06187BF0" w:rsidR="00A70B51" w:rsidRPr="0012453E" w:rsidRDefault="00A70B51" w:rsidP="00D26E7F">
      <w:pPr>
        <w:spacing w:line="360" w:lineRule="auto"/>
        <w:rPr>
          <w:rFonts w:ascii="Arial" w:hAnsi="Arial" w:cs="Arial"/>
        </w:rPr>
      </w:pPr>
    </w:p>
    <w:p w14:paraId="30BAC392" w14:textId="71300B26" w:rsidR="00753CFE" w:rsidRPr="0012453E" w:rsidRDefault="00753CFE" w:rsidP="00D26E7F">
      <w:pPr>
        <w:pStyle w:val="Heading3"/>
        <w:spacing w:line="360" w:lineRule="auto"/>
        <w:rPr>
          <w:rFonts w:ascii="Arial" w:hAnsi="Arial" w:cs="Arial"/>
          <w:b/>
          <w:bCs/>
          <w:sz w:val="22"/>
          <w:szCs w:val="22"/>
        </w:rPr>
      </w:pPr>
      <w:bookmarkStart w:id="6" w:name="_Toc77700057"/>
      <w:r w:rsidRPr="0012453E">
        <w:rPr>
          <w:rFonts w:ascii="Arial" w:hAnsi="Arial" w:cs="Arial"/>
          <w:b/>
          <w:bCs/>
          <w:sz w:val="22"/>
          <w:szCs w:val="22"/>
        </w:rPr>
        <w:lastRenderedPageBreak/>
        <w:t>Theory of Planned Behaviour Chart</w:t>
      </w:r>
      <w:bookmarkEnd w:id="5"/>
      <w:bookmarkEnd w:id="6"/>
    </w:p>
    <w:p w14:paraId="07ED85AB" w14:textId="77777777" w:rsidR="00753CFE" w:rsidRPr="0012453E" w:rsidRDefault="00753CFE" w:rsidP="00D26E7F">
      <w:pPr>
        <w:pStyle w:val="Heading3"/>
        <w:spacing w:line="360" w:lineRule="auto"/>
        <w:rPr>
          <w:rFonts w:ascii="Arial" w:hAnsi="Arial" w:cs="Arial"/>
          <w:sz w:val="22"/>
          <w:szCs w:val="22"/>
        </w:rPr>
      </w:pPr>
    </w:p>
    <w:p w14:paraId="6C1D1A7F" w14:textId="6BA1A293" w:rsidR="0020534A" w:rsidRPr="005C60AF" w:rsidRDefault="00C16C25" w:rsidP="00D26E7F">
      <w:pPr>
        <w:spacing w:line="360" w:lineRule="auto"/>
        <w:rPr>
          <w:rFonts w:ascii="Arial" w:hAnsi="Arial" w:cs="Arial"/>
          <w:bCs/>
        </w:rPr>
      </w:pPr>
      <w:r w:rsidRPr="005C60AF">
        <w:rPr>
          <w:rFonts w:ascii="Arial" w:hAnsi="Arial" w:cs="Arial"/>
          <w:bCs/>
        </w:rPr>
        <w:t>Agreeing with</w:t>
      </w:r>
      <w:r w:rsidR="00A70B51" w:rsidRPr="005C60AF">
        <w:rPr>
          <w:rFonts w:ascii="Arial" w:hAnsi="Arial" w:cs="Arial"/>
          <w:bCs/>
        </w:rPr>
        <w:t xml:space="preserve"> </w:t>
      </w:r>
      <w:r w:rsidR="003767EE" w:rsidRPr="005C60AF">
        <w:rPr>
          <w:rFonts w:ascii="Arial" w:hAnsi="Arial" w:cs="Arial"/>
          <w:bCs/>
        </w:rPr>
        <w:t xml:space="preserve">Ajzen, </w:t>
      </w:r>
      <w:r w:rsidR="00A70B51" w:rsidRPr="005C60AF">
        <w:rPr>
          <w:rFonts w:ascii="Arial" w:hAnsi="Arial" w:cs="Arial"/>
          <w:bCs/>
        </w:rPr>
        <w:t>(</w:t>
      </w:r>
      <w:r w:rsidR="003767EE" w:rsidRPr="005C60AF">
        <w:rPr>
          <w:rFonts w:ascii="Arial" w:hAnsi="Arial" w:cs="Arial"/>
          <w:bCs/>
        </w:rPr>
        <w:t>1991) attitudes, subjective norms</w:t>
      </w:r>
      <w:r w:rsidR="003B1731" w:rsidRPr="005C60AF">
        <w:rPr>
          <w:rFonts w:ascii="Arial" w:hAnsi="Arial" w:cs="Arial"/>
          <w:bCs/>
        </w:rPr>
        <w:t xml:space="preserve"> </w:t>
      </w:r>
      <w:r w:rsidR="006304F2" w:rsidRPr="005C60AF">
        <w:rPr>
          <w:rFonts w:ascii="Arial" w:hAnsi="Arial" w:cs="Arial"/>
          <w:bCs/>
        </w:rPr>
        <w:t>(what the others thinks)</w:t>
      </w:r>
      <w:r w:rsidR="003767EE" w:rsidRPr="005C60AF">
        <w:rPr>
          <w:rFonts w:ascii="Arial" w:hAnsi="Arial" w:cs="Arial"/>
          <w:bCs/>
        </w:rPr>
        <w:t>, and perceived behavioural control</w:t>
      </w:r>
      <w:r w:rsidR="006304F2" w:rsidRPr="005C60AF">
        <w:rPr>
          <w:rFonts w:ascii="Arial" w:hAnsi="Arial" w:cs="Arial"/>
          <w:bCs/>
        </w:rPr>
        <w:t xml:space="preserve"> (knowledge of healthy eating and cooking)</w:t>
      </w:r>
      <w:r w:rsidR="003767EE" w:rsidRPr="005C60AF">
        <w:rPr>
          <w:rFonts w:ascii="Arial" w:hAnsi="Arial" w:cs="Arial"/>
          <w:bCs/>
        </w:rPr>
        <w:t xml:space="preserve"> are all linked to a set of key behavioural, normative, and control beliefs.</w:t>
      </w:r>
      <w:r w:rsidR="00080B11" w:rsidRPr="005C60AF">
        <w:rPr>
          <w:rFonts w:ascii="Arial" w:hAnsi="Arial" w:cs="Arial"/>
          <w:bCs/>
        </w:rPr>
        <w:t xml:space="preserve"> </w:t>
      </w:r>
      <w:r w:rsidR="0020534A" w:rsidRPr="005C60AF">
        <w:rPr>
          <w:rFonts w:ascii="Arial" w:hAnsi="Arial" w:cs="Arial"/>
          <w:bCs/>
        </w:rPr>
        <w:t xml:space="preserve">An individual does not engage in a particular behaviour because there is an individual, educated, altruistic, or religious, "She eventually performs the behaviour because it will result in ‘good’ than 'bad' consequences," </w:t>
      </w:r>
      <w:r w:rsidR="0025338D" w:rsidRPr="005C60AF">
        <w:rPr>
          <w:rFonts w:ascii="Arial" w:hAnsi="Arial" w:cs="Arial"/>
        </w:rPr>
        <w:t>Fishbein and Ajzen</w:t>
      </w:r>
      <w:r w:rsidR="0025338D" w:rsidRPr="005C60AF">
        <w:rPr>
          <w:rFonts w:ascii="Arial" w:hAnsi="Arial" w:cs="Arial"/>
        </w:rPr>
        <w:t xml:space="preserve">, </w:t>
      </w:r>
      <w:r w:rsidR="0025338D" w:rsidRPr="005C60AF">
        <w:rPr>
          <w:rFonts w:ascii="Arial" w:hAnsi="Arial" w:cs="Arial"/>
        </w:rPr>
        <w:t>(1977)</w:t>
      </w:r>
      <w:r w:rsidR="0025338D" w:rsidRPr="005C60AF">
        <w:rPr>
          <w:rFonts w:ascii="Arial" w:hAnsi="Arial" w:cs="Arial"/>
        </w:rPr>
        <w:t xml:space="preserve"> </w:t>
      </w:r>
      <w:r w:rsidR="0020534A" w:rsidRPr="005C60AF">
        <w:rPr>
          <w:rFonts w:ascii="Arial" w:hAnsi="Arial" w:cs="Arial"/>
          <w:bCs/>
        </w:rPr>
        <w:t>said.</w:t>
      </w:r>
    </w:p>
    <w:p w14:paraId="0242C99B" w14:textId="338E5C98" w:rsidR="00753CFE" w:rsidRPr="0012453E" w:rsidRDefault="00753CFE" w:rsidP="00D26E7F">
      <w:pPr>
        <w:spacing w:line="360" w:lineRule="auto"/>
        <w:rPr>
          <w:rFonts w:ascii="Arial" w:hAnsi="Arial" w:cs="Arial"/>
          <w:bCs/>
        </w:rPr>
      </w:pPr>
    </w:p>
    <w:p w14:paraId="36D45CC2" w14:textId="7F50B1BD" w:rsidR="0056565C" w:rsidRPr="0012453E" w:rsidRDefault="009B7110" w:rsidP="00D26E7F">
      <w:pPr>
        <w:spacing w:line="360" w:lineRule="auto"/>
        <w:rPr>
          <w:rFonts w:ascii="Arial" w:hAnsi="Arial" w:cs="Arial"/>
          <w:bCs/>
        </w:rPr>
      </w:pPr>
      <w:r w:rsidRPr="0012453E">
        <w:rPr>
          <w:rFonts w:ascii="Arial" w:hAnsi="Arial" w:cs="Arial"/>
          <w:noProof/>
        </w:rPr>
        <w:drawing>
          <wp:inline distT="0" distB="0" distL="0" distR="0" wp14:anchorId="7A150B12" wp14:editId="1D0BFC22">
            <wp:extent cx="5731510" cy="2456180"/>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56180"/>
                    </a:xfrm>
                    <a:prstGeom prst="rect">
                      <a:avLst/>
                    </a:prstGeom>
                  </pic:spPr>
                </pic:pic>
              </a:graphicData>
            </a:graphic>
          </wp:inline>
        </w:drawing>
      </w:r>
    </w:p>
    <w:p w14:paraId="328488F7" w14:textId="611DD51A" w:rsidR="003522E3" w:rsidRPr="0012453E" w:rsidRDefault="0056565C" w:rsidP="00D26E7F">
      <w:pPr>
        <w:spacing w:line="360" w:lineRule="auto"/>
        <w:rPr>
          <w:rFonts w:ascii="Arial" w:hAnsi="Arial" w:cs="Arial"/>
        </w:rPr>
      </w:pPr>
      <w:r w:rsidRPr="0012453E">
        <w:rPr>
          <w:rFonts w:ascii="Arial" w:hAnsi="Arial" w:cs="Arial"/>
        </w:rPr>
        <w:br/>
      </w:r>
      <w:r w:rsidRPr="0012453E">
        <w:rPr>
          <w:rFonts w:ascii="Arial" w:hAnsi="Arial" w:cs="Arial"/>
        </w:rPr>
        <w:br/>
      </w:r>
      <w:r w:rsidRPr="005C60AF">
        <w:rPr>
          <w:rFonts w:ascii="Arial" w:hAnsi="Arial" w:cs="Arial"/>
        </w:rPr>
        <w:t>To implement the TPB, start with a person's behavioural beliefs, which determine their attitude toward behaviour.</w:t>
      </w:r>
      <w:r w:rsidR="00DB7332" w:rsidRPr="005C60AF">
        <w:rPr>
          <w:rFonts w:ascii="Arial" w:hAnsi="Arial" w:cs="Arial"/>
        </w:rPr>
        <w:t xml:space="preserve"> </w:t>
      </w:r>
      <w:r w:rsidR="00A503D6" w:rsidRPr="005C60AF">
        <w:rPr>
          <w:rFonts w:ascii="Arial" w:hAnsi="Arial" w:cs="Arial"/>
          <w:shd w:val="clear" w:color="auto" w:fill="FFFFFF"/>
        </w:rPr>
        <w:t>(</w:t>
      </w:r>
      <w:proofErr w:type="spellStart"/>
      <w:r w:rsidR="00A503D6" w:rsidRPr="005C60AF">
        <w:rPr>
          <w:rFonts w:ascii="Arial" w:hAnsi="Arial" w:cs="Arial"/>
          <w:shd w:val="clear" w:color="auto" w:fill="FFFFFF"/>
        </w:rPr>
        <w:t>McConnon</w:t>
      </w:r>
      <w:proofErr w:type="spellEnd"/>
      <w:r w:rsidR="00A503D6" w:rsidRPr="005C60AF">
        <w:rPr>
          <w:rFonts w:ascii="Arial" w:hAnsi="Arial" w:cs="Arial"/>
          <w:shd w:val="clear" w:color="auto" w:fill="FFFFFF"/>
        </w:rPr>
        <w:t>, et al. 2012).</w:t>
      </w:r>
      <w:r w:rsidR="00A503D6" w:rsidRPr="005C60AF">
        <w:rPr>
          <w:rFonts w:ascii="Arial" w:hAnsi="Arial" w:cs="Arial"/>
          <w:bCs/>
        </w:rPr>
        <w:t xml:space="preserve"> </w:t>
      </w:r>
      <w:r w:rsidR="003522E3" w:rsidRPr="005C60AF">
        <w:rPr>
          <w:rFonts w:ascii="Arial" w:hAnsi="Arial" w:cs="Arial"/>
          <w:bCs/>
        </w:rPr>
        <w:t>When a young person accepts a change to begin something better, such as eating healthier, exercising, and has the family and friends to help and motivate them, the chances of success are very high.</w:t>
      </w:r>
      <w:r w:rsidR="00DB7332" w:rsidRPr="005C60AF">
        <w:rPr>
          <w:rFonts w:ascii="Arial" w:hAnsi="Arial" w:cs="Arial"/>
          <w:shd w:val="clear" w:color="auto" w:fill="FFFFFF"/>
        </w:rPr>
        <w:t xml:space="preserve"> </w:t>
      </w:r>
      <w:r w:rsidR="003522E3" w:rsidRPr="005C60AF">
        <w:rPr>
          <w:rFonts w:ascii="Arial" w:hAnsi="Arial" w:cs="Arial"/>
          <w:bCs/>
        </w:rPr>
        <w:t>Alternatively, if a person lacks motivation, he or she may give up</w:t>
      </w:r>
      <w:r w:rsidR="003522E3" w:rsidRPr="0012453E">
        <w:rPr>
          <w:rFonts w:ascii="Arial" w:hAnsi="Arial" w:cs="Arial"/>
          <w:bCs/>
        </w:rPr>
        <w:t xml:space="preserve">. </w:t>
      </w:r>
    </w:p>
    <w:p w14:paraId="7918C75A" w14:textId="2E0C6400" w:rsidR="00753CFE" w:rsidRPr="0012453E" w:rsidRDefault="00753CFE" w:rsidP="00D26E7F">
      <w:pPr>
        <w:spacing w:line="360" w:lineRule="auto"/>
        <w:rPr>
          <w:rFonts w:ascii="Arial" w:hAnsi="Arial" w:cs="Arial"/>
        </w:rPr>
      </w:pPr>
    </w:p>
    <w:p w14:paraId="2C6513D7" w14:textId="3CB6EFA7" w:rsidR="004B50DE" w:rsidRPr="0012453E" w:rsidRDefault="004B50DE" w:rsidP="00D26E7F">
      <w:pPr>
        <w:spacing w:line="360" w:lineRule="auto"/>
        <w:rPr>
          <w:rFonts w:ascii="Arial" w:hAnsi="Arial" w:cs="Arial"/>
        </w:rPr>
      </w:pPr>
    </w:p>
    <w:p w14:paraId="5114BD9F" w14:textId="23BB6271" w:rsidR="004B50DE" w:rsidRPr="0012453E" w:rsidRDefault="004B50DE" w:rsidP="00D26E7F">
      <w:pPr>
        <w:spacing w:line="360" w:lineRule="auto"/>
        <w:rPr>
          <w:rFonts w:ascii="Arial" w:hAnsi="Arial" w:cs="Arial"/>
        </w:rPr>
      </w:pPr>
    </w:p>
    <w:p w14:paraId="386528B6" w14:textId="508533B1" w:rsidR="00E06AED" w:rsidRPr="0012453E" w:rsidRDefault="00E06AED" w:rsidP="00D26E7F">
      <w:pPr>
        <w:spacing w:line="360" w:lineRule="auto"/>
        <w:rPr>
          <w:rFonts w:ascii="Arial" w:hAnsi="Arial" w:cs="Arial"/>
        </w:rPr>
      </w:pPr>
    </w:p>
    <w:p w14:paraId="211CE0B3" w14:textId="77777777" w:rsidR="009B7110" w:rsidRPr="0012453E" w:rsidRDefault="009B7110" w:rsidP="00D26E7F">
      <w:pPr>
        <w:spacing w:line="360" w:lineRule="auto"/>
        <w:rPr>
          <w:rFonts w:ascii="Arial" w:hAnsi="Arial" w:cs="Arial"/>
        </w:rPr>
      </w:pPr>
    </w:p>
    <w:p w14:paraId="3BA96FCC" w14:textId="77777777" w:rsidR="00E06AED" w:rsidRPr="0012453E" w:rsidRDefault="00E06AED" w:rsidP="00D26E7F">
      <w:pPr>
        <w:spacing w:line="360" w:lineRule="auto"/>
        <w:rPr>
          <w:rFonts w:ascii="Arial" w:hAnsi="Arial" w:cs="Arial"/>
        </w:rPr>
      </w:pPr>
    </w:p>
    <w:p w14:paraId="7B79EE9C" w14:textId="6953A8F9" w:rsidR="00267581" w:rsidRPr="0012453E" w:rsidRDefault="00267581" w:rsidP="00D26E7F">
      <w:pPr>
        <w:pStyle w:val="Heading1"/>
        <w:spacing w:line="360" w:lineRule="auto"/>
        <w:rPr>
          <w:rFonts w:ascii="Arial" w:hAnsi="Arial" w:cs="Arial"/>
          <w:b/>
          <w:bCs/>
          <w:color w:val="1F3864" w:themeColor="accent1" w:themeShade="80"/>
          <w:sz w:val="22"/>
          <w:szCs w:val="22"/>
          <w:u w:val="single"/>
          <w:shd w:val="clear" w:color="auto" w:fill="FFFFFF"/>
        </w:rPr>
      </w:pPr>
      <w:bookmarkStart w:id="7" w:name="_Toc77700058"/>
      <w:r w:rsidRPr="0012453E">
        <w:rPr>
          <w:rFonts w:ascii="Arial" w:hAnsi="Arial" w:cs="Arial"/>
          <w:b/>
          <w:bCs/>
          <w:color w:val="1F3864" w:themeColor="accent1" w:themeShade="80"/>
          <w:sz w:val="22"/>
          <w:szCs w:val="22"/>
          <w:u w:val="single"/>
          <w:shd w:val="clear" w:color="auto" w:fill="FFFFFF"/>
        </w:rPr>
        <w:lastRenderedPageBreak/>
        <w:t>The</w:t>
      </w:r>
      <w:r w:rsidR="00D648EB" w:rsidRPr="0012453E">
        <w:rPr>
          <w:rFonts w:ascii="Arial" w:hAnsi="Arial" w:cs="Arial"/>
          <w:b/>
          <w:bCs/>
          <w:color w:val="1F3864" w:themeColor="accent1" w:themeShade="80"/>
          <w:sz w:val="22"/>
          <w:szCs w:val="22"/>
          <w:u w:val="single"/>
          <w:shd w:val="clear" w:color="auto" w:fill="FFFFFF"/>
        </w:rPr>
        <w:t xml:space="preserve"> Plan</w:t>
      </w:r>
      <w:r w:rsidRPr="0012453E">
        <w:rPr>
          <w:rFonts w:ascii="Arial" w:hAnsi="Arial" w:cs="Arial"/>
          <w:b/>
          <w:bCs/>
          <w:color w:val="1F3864" w:themeColor="accent1" w:themeShade="80"/>
          <w:sz w:val="22"/>
          <w:szCs w:val="22"/>
          <w:u w:val="single"/>
          <w:shd w:val="clear" w:color="auto" w:fill="FFFFFF"/>
        </w:rPr>
        <w:t xml:space="preserve"> strategy could be:</w:t>
      </w:r>
      <w:bookmarkEnd w:id="7"/>
    </w:p>
    <w:p w14:paraId="25F5C3A0" w14:textId="77777777" w:rsidR="00F84603" w:rsidRPr="0012453E" w:rsidRDefault="00F84603" w:rsidP="00D26E7F">
      <w:pPr>
        <w:spacing w:line="360" w:lineRule="auto"/>
        <w:rPr>
          <w:rFonts w:ascii="Arial" w:hAnsi="Arial" w:cs="Arial"/>
        </w:rPr>
      </w:pPr>
    </w:p>
    <w:p w14:paraId="27D22C78" w14:textId="08784591" w:rsidR="00267581" w:rsidRPr="005C60AF" w:rsidRDefault="00267581" w:rsidP="00D26E7F">
      <w:pPr>
        <w:pStyle w:val="ListParagraph"/>
        <w:numPr>
          <w:ilvl w:val="0"/>
          <w:numId w:val="14"/>
        </w:numPr>
        <w:spacing w:line="360" w:lineRule="auto"/>
        <w:rPr>
          <w:rFonts w:ascii="Arial" w:hAnsi="Arial" w:cs="Arial"/>
          <w:shd w:val="clear" w:color="auto" w:fill="FFFFFF"/>
        </w:rPr>
      </w:pPr>
      <w:r w:rsidRPr="005C60AF">
        <w:rPr>
          <w:rFonts w:ascii="Arial" w:hAnsi="Arial" w:cs="Arial"/>
          <w:shd w:val="clear" w:color="auto" w:fill="FFFFFF"/>
        </w:rPr>
        <w:t>Parents must recognise that their children may suffer from mental health concerns if they do not stop eating in an unhealthy manner and prepare a nutritious meal using foods they enjoy.</w:t>
      </w:r>
    </w:p>
    <w:p w14:paraId="46F75478" w14:textId="7EA31E1A" w:rsidR="00267581" w:rsidRPr="005C60AF" w:rsidRDefault="00267581" w:rsidP="00D26E7F">
      <w:pPr>
        <w:pStyle w:val="ListParagraph"/>
        <w:numPr>
          <w:ilvl w:val="0"/>
          <w:numId w:val="14"/>
        </w:numPr>
        <w:spacing w:line="360" w:lineRule="auto"/>
        <w:rPr>
          <w:rFonts w:ascii="Arial" w:hAnsi="Arial" w:cs="Arial"/>
          <w:shd w:val="clear" w:color="auto" w:fill="FFFFFF"/>
        </w:rPr>
      </w:pPr>
      <w:r w:rsidRPr="005C60AF">
        <w:rPr>
          <w:rFonts w:ascii="Arial" w:hAnsi="Arial" w:cs="Arial"/>
          <w:shd w:val="clear" w:color="auto" w:fill="FFFFFF"/>
        </w:rPr>
        <w:t xml:space="preserve">The CCG teaches parents how to prepare healthy meals at home for their children and how to motivate them to </w:t>
      </w:r>
      <w:r w:rsidR="00B439B1" w:rsidRPr="005C60AF">
        <w:rPr>
          <w:rFonts w:ascii="Arial" w:hAnsi="Arial" w:cs="Arial"/>
          <w:shd w:val="clear" w:color="auto" w:fill="FFFFFF"/>
        </w:rPr>
        <w:t>eat while</w:t>
      </w:r>
      <w:r w:rsidRPr="005C60AF">
        <w:rPr>
          <w:rFonts w:ascii="Arial" w:hAnsi="Arial" w:cs="Arial"/>
          <w:shd w:val="clear" w:color="auto" w:fill="FFFFFF"/>
        </w:rPr>
        <w:t xml:space="preserve"> still enjoying the new lifestyle. Offering</w:t>
      </w:r>
      <w:r w:rsidR="00A77FD6" w:rsidRPr="005C60AF">
        <w:rPr>
          <w:rFonts w:ascii="Arial" w:hAnsi="Arial" w:cs="Arial"/>
        </w:rPr>
        <w:t xml:space="preserve"> </w:t>
      </w:r>
      <w:r w:rsidR="00B439B1" w:rsidRPr="005C60AF">
        <w:rPr>
          <w:rFonts w:ascii="Arial" w:hAnsi="Arial" w:cs="Arial"/>
          <w:shd w:val="clear" w:color="auto" w:fill="FFFFFF"/>
        </w:rPr>
        <w:t>funny</w:t>
      </w:r>
      <w:r w:rsidRPr="005C60AF">
        <w:rPr>
          <w:rFonts w:ascii="Arial" w:hAnsi="Arial" w:cs="Arial"/>
          <w:shd w:val="clear" w:color="auto" w:fill="FFFFFF"/>
        </w:rPr>
        <w:t xml:space="preserve"> forms of exercise (walking and bicycling at work or school, going to parks instead of staying at home, activities with children) as well as an app to monitor their meals, weight, and </w:t>
      </w:r>
      <w:r w:rsidR="0093011B" w:rsidRPr="005C60AF">
        <w:rPr>
          <w:rFonts w:ascii="Arial" w:hAnsi="Arial" w:cs="Arial"/>
          <w:shd w:val="clear" w:color="auto" w:fill="FFFFFF"/>
        </w:rPr>
        <w:t>realising progress</w:t>
      </w:r>
      <w:r w:rsidR="00C01AB4" w:rsidRPr="005C60AF">
        <w:rPr>
          <w:rFonts w:ascii="Arial" w:hAnsi="Arial" w:cs="Arial"/>
          <w:shd w:val="clear" w:color="auto" w:fill="FFFFFF"/>
        </w:rPr>
        <w:t xml:space="preserve"> (</w:t>
      </w:r>
      <w:r w:rsidR="00C01AB4" w:rsidRPr="005C60AF">
        <w:rPr>
          <w:rFonts w:ascii="Arial" w:hAnsi="Arial" w:cs="Arial"/>
        </w:rPr>
        <w:t>Waters et al.</w:t>
      </w:r>
      <w:r w:rsidR="002200EA" w:rsidRPr="005C60AF">
        <w:rPr>
          <w:rFonts w:ascii="Arial" w:hAnsi="Arial" w:cs="Arial"/>
        </w:rPr>
        <w:t>2011, p</w:t>
      </w:r>
      <w:r w:rsidR="00C01AB4" w:rsidRPr="005C60AF">
        <w:rPr>
          <w:rFonts w:ascii="Arial" w:hAnsi="Arial" w:cs="Arial"/>
        </w:rPr>
        <w:t>36).</w:t>
      </w:r>
    </w:p>
    <w:p w14:paraId="2B07F07F" w14:textId="137EB23B" w:rsidR="00D755DB" w:rsidRPr="005C60AF" w:rsidRDefault="0093011B" w:rsidP="00D26E7F">
      <w:pPr>
        <w:pStyle w:val="ListParagraph"/>
        <w:numPr>
          <w:ilvl w:val="0"/>
          <w:numId w:val="14"/>
        </w:numPr>
        <w:spacing w:line="360" w:lineRule="auto"/>
        <w:rPr>
          <w:rFonts w:ascii="Arial" w:hAnsi="Arial" w:cs="Arial"/>
          <w:shd w:val="clear" w:color="auto" w:fill="FFFFFF"/>
        </w:rPr>
      </w:pPr>
      <w:r w:rsidRPr="005C60AF">
        <w:rPr>
          <w:rFonts w:ascii="Arial" w:hAnsi="Arial" w:cs="Arial"/>
          <w:shd w:val="clear" w:color="auto" w:fill="FFFFFF"/>
        </w:rPr>
        <w:t>In the midst of media advertisements associating family happiness with junk food, parents could create a familiar and happy environment associated with healthy food. For instance, a picnic with fruits, water, and nutritious food</w:t>
      </w:r>
      <w:r w:rsidR="00A503D6" w:rsidRPr="005C60AF">
        <w:rPr>
          <w:rFonts w:ascii="Arial" w:hAnsi="Arial" w:cs="Arial"/>
          <w:shd w:val="clear" w:color="auto" w:fill="FFFFFF"/>
        </w:rPr>
        <w:t xml:space="preserve"> accomplishes long term effects.</w:t>
      </w:r>
    </w:p>
    <w:p w14:paraId="6BF9B7AE" w14:textId="5A84CFA1" w:rsidR="00C03C60" w:rsidRPr="005C60AF" w:rsidRDefault="00C03C60" w:rsidP="00D26E7F">
      <w:pPr>
        <w:spacing w:line="360" w:lineRule="auto"/>
        <w:rPr>
          <w:rFonts w:ascii="Arial" w:hAnsi="Arial" w:cs="Arial"/>
          <w:shd w:val="clear" w:color="auto" w:fill="FFFFFF"/>
        </w:rPr>
      </w:pPr>
    </w:p>
    <w:p w14:paraId="3A4C204B" w14:textId="157FA568" w:rsidR="00267581" w:rsidRPr="005C60AF" w:rsidRDefault="00267581" w:rsidP="00D26E7F">
      <w:pPr>
        <w:spacing w:line="360" w:lineRule="auto"/>
        <w:rPr>
          <w:rFonts w:ascii="Arial" w:hAnsi="Arial" w:cs="Arial"/>
          <w:shd w:val="clear" w:color="auto" w:fill="FFFFFF"/>
        </w:rPr>
      </w:pPr>
    </w:p>
    <w:p w14:paraId="5CF9372F" w14:textId="71BC1693" w:rsidR="00267581" w:rsidRPr="005C60AF" w:rsidRDefault="00267581" w:rsidP="00D26E7F">
      <w:pPr>
        <w:spacing w:line="360" w:lineRule="auto"/>
        <w:rPr>
          <w:rFonts w:ascii="Arial" w:hAnsi="Arial" w:cs="Arial"/>
          <w:shd w:val="clear" w:color="auto" w:fill="FFFFFF"/>
        </w:rPr>
      </w:pPr>
    </w:p>
    <w:p w14:paraId="57BAEE87" w14:textId="026C5B12" w:rsidR="00267581" w:rsidRPr="005C60AF" w:rsidRDefault="00267581" w:rsidP="00D26E7F">
      <w:pPr>
        <w:spacing w:line="360" w:lineRule="auto"/>
        <w:rPr>
          <w:rFonts w:ascii="Arial" w:hAnsi="Arial" w:cs="Arial"/>
          <w:shd w:val="clear" w:color="auto" w:fill="FFFFFF"/>
        </w:rPr>
      </w:pPr>
    </w:p>
    <w:p w14:paraId="11EE71CC" w14:textId="132DA442" w:rsidR="00267581" w:rsidRPr="0012453E" w:rsidRDefault="00267581" w:rsidP="00D26E7F">
      <w:pPr>
        <w:spacing w:line="360" w:lineRule="auto"/>
        <w:rPr>
          <w:rFonts w:ascii="Arial" w:hAnsi="Arial" w:cs="Arial"/>
          <w:color w:val="212121"/>
          <w:shd w:val="clear" w:color="auto" w:fill="FFFFFF"/>
        </w:rPr>
      </w:pPr>
    </w:p>
    <w:p w14:paraId="108D690E" w14:textId="48AE1249" w:rsidR="00267581" w:rsidRPr="0012453E" w:rsidRDefault="00267581" w:rsidP="00D26E7F">
      <w:pPr>
        <w:spacing w:line="360" w:lineRule="auto"/>
        <w:rPr>
          <w:rFonts w:ascii="Arial" w:hAnsi="Arial" w:cs="Arial"/>
          <w:color w:val="212121"/>
          <w:shd w:val="clear" w:color="auto" w:fill="FFFFFF"/>
        </w:rPr>
      </w:pPr>
    </w:p>
    <w:p w14:paraId="22BC45FF" w14:textId="444681E3" w:rsidR="00E06AED" w:rsidRPr="0012453E" w:rsidRDefault="00E06AED" w:rsidP="00D26E7F">
      <w:pPr>
        <w:spacing w:line="360" w:lineRule="auto"/>
        <w:rPr>
          <w:rFonts w:ascii="Arial" w:hAnsi="Arial" w:cs="Arial"/>
          <w:color w:val="212121"/>
          <w:shd w:val="clear" w:color="auto" w:fill="FFFFFF"/>
        </w:rPr>
      </w:pPr>
    </w:p>
    <w:p w14:paraId="5FF1BF33" w14:textId="077D3B5B" w:rsidR="0099526B" w:rsidRPr="0012453E" w:rsidRDefault="0099526B" w:rsidP="00D26E7F">
      <w:pPr>
        <w:spacing w:line="360" w:lineRule="auto"/>
        <w:rPr>
          <w:rFonts w:ascii="Arial" w:hAnsi="Arial" w:cs="Arial"/>
          <w:color w:val="212121"/>
          <w:shd w:val="clear" w:color="auto" w:fill="FFFFFF"/>
        </w:rPr>
      </w:pPr>
    </w:p>
    <w:p w14:paraId="6A5ABB0B" w14:textId="16A253B0" w:rsidR="0099526B" w:rsidRPr="0012453E" w:rsidRDefault="0099526B" w:rsidP="00D26E7F">
      <w:pPr>
        <w:spacing w:line="360" w:lineRule="auto"/>
        <w:rPr>
          <w:rFonts w:ascii="Arial" w:hAnsi="Arial" w:cs="Arial"/>
          <w:color w:val="212121"/>
          <w:shd w:val="clear" w:color="auto" w:fill="FFFFFF"/>
        </w:rPr>
      </w:pPr>
    </w:p>
    <w:p w14:paraId="6C7144FA" w14:textId="3A779CEA" w:rsidR="0099526B" w:rsidRPr="0012453E" w:rsidRDefault="0099526B" w:rsidP="00D26E7F">
      <w:pPr>
        <w:spacing w:line="360" w:lineRule="auto"/>
        <w:rPr>
          <w:rFonts w:ascii="Arial" w:hAnsi="Arial" w:cs="Arial"/>
          <w:color w:val="212121"/>
          <w:shd w:val="clear" w:color="auto" w:fill="FFFFFF"/>
        </w:rPr>
      </w:pPr>
    </w:p>
    <w:p w14:paraId="19CB9ECB" w14:textId="5C73ABFB" w:rsidR="0099526B" w:rsidRPr="0012453E" w:rsidRDefault="0099526B" w:rsidP="00D26E7F">
      <w:pPr>
        <w:spacing w:line="360" w:lineRule="auto"/>
        <w:rPr>
          <w:rFonts w:ascii="Arial" w:hAnsi="Arial" w:cs="Arial"/>
          <w:color w:val="212121"/>
          <w:shd w:val="clear" w:color="auto" w:fill="FFFFFF"/>
        </w:rPr>
      </w:pPr>
    </w:p>
    <w:p w14:paraId="5C99A3CF" w14:textId="7342B8C9" w:rsidR="0099526B" w:rsidRPr="0012453E" w:rsidRDefault="0099526B" w:rsidP="00D26E7F">
      <w:pPr>
        <w:spacing w:line="360" w:lineRule="auto"/>
        <w:rPr>
          <w:rFonts w:ascii="Arial" w:hAnsi="Arial" w:cs="Arial"/>
          <w:color w:val="212121"/>
          <w:shd w:val="clear" w:color="auto" w:fill="FFFFFF"/>
        </w:rPr>
      </w:pPr>
    </w:p>
    <w:p w14:paraId="61B7FBF1" w14:textId="4E63D69E" w:rsidR="0099526B" w:rsidRPr="0012453E" w:rsidRDefault="0099526B" w:rsidP="00D26E7F">
      <w:pPr>
        <w:spacing w:line="360" w:lineRule="auto"/>
        <w:rPr>
          <w:rFonts w:ascii="Arial" w:hAnsi="Arial" w:cs="Arial"/>
          <w:color w:val="212121"/>
          <w:shd w:val="clear" w:color="auto" w:fill="FFFFFF"/>
        </w:rPr>
      </w:pPr>
    </w:p>
    <w:p w14:paraId="672D4C6E" w14:textId="5D319CB5" w:rsidR="0099526B" w:rsidRPr="0012453E" w:rsidRDefault="0099526B" w:rsidP="00D26E7F">
      <w:pPr>
        <w:spacing w:line="360" w:lineRule="auto"/>
        <w:rPr>
          <w:rFonts w:ascii="Arial" w:hAnsi="Arial" w:cs="Arial"/>
          <w:color w:val="212121"/>
          <w:shd w:val="clear" w:color="auto" w:fill="FFFFFF"/>
        </w:rPr>
      </w:pPr>
    </w:p>
    <w:p w14:paraId="5355A4F5" w14:textId="5C1F938D" w:rsidR="0099526B" w:rsidRPr="0012453E" w:rsidRDefault="0099526B" w:rsidP="00D26E7F">
      <w:pPr>
        <w:spacing w:line="360" w:lineRule="auto"/>
        <w:rPr>
          <w:rFonts w:ascii="Arial" w:hAnsi="Arial" w:cs="Arial"/>
          <w:color w:val="212121"/>
          <w:shd w:val="clear" w:color="auto" w:fill="FFFFFF"/>
        </w:rPr>
      </w:pPr>
    </w:p>
    <w:p w14:paraId="0359F138" w14:textId="68E17FFE" w:rsidR="0099526B" w:rsidRPr="0012453E" w:rsidRDefault="0099526B" w:rsidP="00D26E7F">
      <w:pPr>
        <w:spacing w:line="360" w:lineRule="auto"/>
        <w:rPr>
          <w:rFonts w:ascii="Arial" w:hAnsi="Arial" w:cs="Arial"/>
          <w:color w:val="212121"/>
          <w:shd w:val="clear" w:color="auto" w:fill="FFFFFF"/>
        </w:rPr>
      </w:pPr>
    </w:p>
    <w:p w14:paraId="48EB4CA8" w14:textId="1FF18E6A" w:rsidR="00765B7B" w:rsidRPr="0012453E" w:rsidRDefault="00765B7B" w:rsidP="00D26E7F">
      <w:pPr>
        <w:pStyle w:val="Heading1"/>
        <w:spacing w:line="360" w:lineRule="auto"/>
        <w:rPr>
          <w:rFonts w:ascii="Arial" w:hAnsi="Arial" w:cs="Arial"/>
          <w:b/>
          <w:sz w:val="22"/>
          <w:szCs w:val="22"/>
        </w:rPr>
      </w:pPr>
      <w:bookmarkStart w:id="8" w:name="_Toc77700059"/>
      <w:r w:rsidRPr="0012453E">
        <w:rPr>
          <w:rFonts w:ascii="Arial" w:hAnsi="Arial" w:cs="Arial"/>
          <w:b/>
          <w:sz w:val="22"/>
          <w:szCs w:val="22"/>
        </w:rPr>
        <w:t>Conclusion</w:t>
      </w:r>
      <w:r w:rsidR="00C03C60" w:rsidRPr="0012453E">
        <w:rPr>
          <w:rFonts w:ascii="Arial" w:hAnsi="Arial" w:cs="Arial"/>
          <w:b/>
          <w:sz w:val="22"/>
          <w:szCs w:val="22"/>
        </w:rPr>
        <w:t>.</w:t>
      </w:r>
      <w:bookmarkEnd w:id="8"/>
    </w:p>
    <w:p w14:paraId="10F13A13" w14:textId="114D9BE9" w:rsidR="006C74BC" w:rsidRPr="0012453E" w:rsidRDefault="006C74BC" w:rsidP="00D26E7F">
      <w:pPr>
        <w:spacing w:line="360" w:lineRule="auto"/>
        <w:rPr>
          <w:rFonts w:ascii="Arial" w:hAnsi="Arial" w:cs="Arial"/>
        </w:rPr>
      </w:pPr>
    </w:p>
    <w:p w14:paraId="6962E52D" w14:textId="340B6D33" w:rsidR="006C74BC" w:rsidRPr="005C60AF" w:rsidRDefault="00B40402" w:rsidP="00D26E7F">
      <w:pPr>
        <w:spacing w:line="360" w:lineRule="auto"/>
        <w:rPr>
          <w:rFonts w:ascii="Arial" w:hAnsi="Arial" w:cs="Arial"/>
        </w:rPr>
      </w:pPr>
      <w:r w:rsidRPr="005C60AF">
        <w:rPr>
          <w:rFonts w:ascii="Arial" w:hAnsi="Arial" w:cs="Arial"/>
        </w:rPr>
        <w:t>Throughout this report many theories are identified in tackling obesity amongst younger people.</w:t>
      </w:r>
    </w:p>
    <w:p w14:paraId="0624FDDF" w14:textId="085FE525" w:rsidR="005C357A" w:rsidRPr="005C60AF" w:rsidRDefault="00DD75C6" w:rsidP="00D26E7F">
      <w:pPr>
        <w:spacing w:line="360" w:lineRule="auto"/>
        <w:rPr>
          <w:rFonts w:ascii="Arial" w:hAnsi="Arial" w:cs="Arial"/>
          <w:bCs/>
        </w:rPr>
      </w:pPr>
      <w:r w:rsidRPr="005C60AF">
        <w:rPr>
          <w:rFonts w:ascii="Arial" w:hAnsi="Arial" w:cs="Arial"/>
          <w:bCs/>
        </w:rPr>
        <w:t>W</w:t>
      </w:r>
      <w:r w:rsidR="00BE655C" w:rsidRPr="005C60AF">
        <w:rPr>
          <w:rFonts w:ascii="Arial" w:hAnsi="Arial" w:cs="Arial"/>
          <w:bCs/>
        </w:rPr>
        <w:t xml:space="preserve">e </w:t>
      </w:r>
      <w:r w:rsidRPr="005C60AF">
        <w:rPr>
          <w:rFonts w:ascii="Arial" w:hAnsi="Arial" w:cs="Arial"/>
          <w:bCs/>
        </w:rPr>
        <w:t>can</w:t>
      </w:r>
      <w:r w:rsidR="00BE655C" w:rsidRPr="005C60AF">
        <w:rPr>
          <w:rFonts w:ascii="Arial" w:hAnsi="Arial" w:cs="Arial"/>
          <w:bCs/>
        </w:rPr>
        <w:t xml:space="preserve"> get many individuals to change their lifestyles and mindsets, creating a much better and healthier life, if we use theory appropriately and wisely, knowing the strengths and weaknesses of those who need to live a healthy life.</w:t>
      </w:r>
      <w:r w:rsidR="00AB2904" w:rsidRPr="005C60AF">
        <w:rPr>
          <w:rFonts w:ascii="Arial" w:hAnsi="Arial" w:cs="Arial"/>
          <w:bCs/>
        </w:rPr>
        <w:t xml:space="preserve"> </w:t>
      </w:r>
    </w:p>
    <w:p w14:paraId="5F481456" w14:textId="221F3CB3" w:rsidR="00AB2904" w:rsidRPr="005C60AF" w:rsidRDefault="00AB2904" w:rsidP="00D26E7F">
      <w:pPr>
        <w:spacing w:line="360" w:lineRule="auto"/>
        <w:rPr>
          <w:rFonts w:ascii="Arial" w:hAnsi="Arial" w:cs="Arial"/>
          <w:bCs/>
        </w:rPr>
      </w:pPr>
      <w:r w:rsidRPr="005C60AF">
        <w:rPr>
          <w:rFonts w:ascii="Arial" w:hAnsi="Arial" w:cs="Arial"/>
          <w:bCs/>
        </w:rPr>
        <w:t>Clinical Commissioning Groups (CCG) should ensure that the food and drink advertising in the media that our children watch the most supports a healthy balanced diet.</w:t>
      </w:r>
    </w:p>
    <w:p w14:paraId="236872B9" w14:textId="752B6E24" w:rsidR="00F64141" w:rsidRPr="005C60AF" w:rsidRDefault="00F64141" w:rsidP="00D26E7F">
      <w:pPr>
        <w:spacing w:line="360" w:lineRule="auto"/>
        <w:rPr>
          <w:rFonts w:ascii="Arial" w:hAnsi="Arial" w:cs="Arial"/>
          <w:bCs/>
        </w:rPr>
      </w:pPr>
      <w:r w:rsidRPr="005C60AF">
        <w:rPr>
          <w:rFonts w:ascii="Arial" w:hAnsi="Arial" w:cs="Arial"/>
          <w:bCs/>
        </w:rPr>
        <w:t>We must all be aware of the negative impact of obesity on society, which affects us all directly or indirectly.</w:t>
      </w:r>
    </w:p>
    <w:p w14:paraId="25D167FC" w14:textId="5E4F43D2" w:rsidR="00F64141" w:rsidRPr="005C60AF" w:rsidRDefault="00F64141" w:rsidP="00D26E7F">
      <w:pPr>
        <w:spacing w:line="360" w:lineRule="auto"/>
        <w:rPr>
          <w:rFonts w:ascii="Arial" w:hAnsi="Arial" w:cs="Arial"/>
          <w:bCs/>
        </w:rPr>
      </w:pPr>
      <w:r w:rsidRPr="005C60AF">
        <w:rPr>
          <w:rFonts w:ascii="Arial" w:hAnsi="Arial" w:cs="Arial"/>
          <w:bCs/>
        </w:rPr>
        <w:t>Nothing is impossible if you believe you can achieve your goal. "The perplexing paradox is that when I accept myself exactly as I am, I am able to change." Carl Rogers</w:t>
      </w:r>
      <w:r w:rsidR="00B14506" w:rsidRPr="005C60AF">
        <w:rPr>
          <w:rFonts w:ascii="Arial" w:hAnsi="Arial" w:cs="Arial"/>
          <w:bCs/>
        </w:rPr>
        <w:t>, (1995)</w:t>
      </w:r>
      <w:r w:rsidRPr="005C60AF">
        <w:rPr>
          <w:rFonts w:ascii="Arial" w:hAnsi="Arial" w:cs="Arial"/>
          <w:bCs/>
        </w:rPr>
        <w:t xml:space="preserve">.     </w:t>
      </w:r>
    </w:p>
    <w:p w14:paraId="7553A48E" w14:textId="1EBE066E" w:rsidR="007B289F" w:rsidRPr="00BA2EDD" w:rsidRDefault="007B289F" w:rsidP="00D26E7F">
      <w:pPr>
        <w:spacing w:line="360" w:lineRule="auto"/>
        <w:rPr>
          <w:rFonts w:ascii="Arial" w:hAnsi="Arial" w:cs="Arial"/>
          <w:bCs/>
        </w:rPr>
      </w:pPr>
    </w:p>
    <w:p w14:paraId="7B097EB4" w14:textId="1569FAA2" w:rsidR="00A70B51" w:rsidRPr="00BA2EDD" w:rsidRDefault="00A70B51" w:rsidP="00BA2EDD">
      <w:pPr>
        <w:spacing w:line="360" w:lineRule="auto"/>
        <w:rPr>
          <w:rFonts w:ascii="Arial" w:hAnsi="Arial" w:cs="Arial"/>
          <w:bCs/>
        </w:rPr>
      </w:pPr>
    </w:p>
    <w:p w14:paraId="1DC0DFBC" w14:textId="58AACF61" w:rsidR="00A70B51" w:rsidRPr="00BA2EDD" w:rsidRDefault="00A70B51" w:rsidP="00BA2EDD">
      <w:pPr>
        <w:spacing w:line="360" w:lineRule="auto"/>
        <w:rPr>
          <w:rFonts w:ascii="Arial" w:hAnsi="Arial" w:cs="Arial"/>
          <w:bCs/>
        </w:rPr>
      </w:pPr>
    </w:p>
    <w:p w14:paraId="2BE2A2E4" w14:textId="377116BF" w:rsidR="00A70B51" w:rsidRPr="00BA2EDD" w:rsidRDefault="00A70B51" w:rsidP="00BA2EDD">
      <w:pPr>
        <w:spacing w:line="360" w:lineRule="auto"/>
        <w:rPr>
          <w:rFonts w:ascii="Arial" w:hAnsi="Arial" w:cs="Arial"/>
          <w:bCs/>
        </w:rPr>
      </w:pPr>
    </w:p>
    <w:p w14:paraId="08827834" w14:textId="063AA351" w:rsidR="00A70B51" w:rsidRPr="00BA2EDD" w:rsidRDefault="00A70B51" w:rsidP="00BA2EDD">
      <w:pPr>
        <w:spacing w:line="360" w:lineRule="auto"/>
        <w:rPr>
          <w:rFonts w:ascii="Arial" w:hAnsi="Arial" w:cs="Arial"/>
          <w:bCs/>
        </w:rPr>
      </w:pPr>
    </w:p>
    <w:p w14:paraId="12981B04" w14:textId="4B725092" w:rsidR="00A70B51" w:rsidRPr="00BA2EDD" w:rsidRDefault="00A70B51" w:rsidP="00BA2EDD">
      <w:pPr>
        <w:spacing w:line="360" w:lineRule="auto"/>
        <w:rPr>
          <w:rFonts w:ascii="Arial" w:hAnsi="Arial" w:cs="Arial"/>
          <w:bCs/>
        </w:rPr>
      </w:pPr>
    </w:p>
    <w:p w14:paraId="7B89DBCF" w14:textId="1FC17A00" w:rsidR="00A70B51" w:rsidRPr="00BA2EDD" w:rsidRDefault="00A70B51" w:rsidP="00BA2EDD">
      <w:pPr>
        <w:spacing w:line="360" w:lineRule="auto"/>
        <w:rPr>
          <w:rFonts w:ascii="Arial" w:hAnsi="Arial" w:cs="Arial"/>
          <w:bCs/>
        </w:rPr>
      </w:pPr>
    </w:p>
    <w:p w14:paraId="5C72253E" w14:textId="33076B26" w:rsidR="00A70B51" w:rsidRPr="00BA2EDD" w:rsidRDefault="00A70B51" w:rsidP="00BA2EDD">
      <w:pPr>
        <w:spacing w:line="360" w:lineRule="auto"/>
        <w:rPr>
          <w:rFonts w:ascii="Arial" w:hAnsi="Arial" w:cs="Arial"/>
          <w:bCs/>
        </w:rPr>
      </w:pPr>
    </w:p>
    <w:p w14:paraId="3EA65716" w14:textId="6AA9AEB0" w:rsidR="00A70B51" w:rsidRPr="00BA2EDD" w:rsidRDefault="00A70B51" w:rsidP="00BA2EDD">
      <w:pPr>
        <w:spacing w:line="360" w:lineRule="auto"/>
        <w:rPr>
          <w:rFonts w:ascii="Arial" w:hAnsi="Arial" w:cs="Arial"/>
          <w:bCs/>
        </w:rPr>
      </w:pPr>
    </w:p>
    <w:p w14:paraId="0A9F7FAA" w14:textId="6635D40C" w:rsidR="00A70B51" w:rsidRPr="00BA2EDD" w:rsidRDefault="00A70B51" w:rsidP="00BA2EDD">
      <w:pPr>
        <w:spacing w:line="360" w:lineRule="auto"/>
        <w:rPr>
          <w:rFonts w:ascii="Arial" w:hAnsi="Arial" w:cs="Arial"/>
          <w:bCs/>
        </w:rPr>
      </w:pPr>
    </w:p>
    <w:p w14:paraId="3A14C972" w14:textId="2E23B2A6" w:rsidR="00A70B51" w:rsidRPr="00BA2EDD" w:rsidRDefault="00A70B51" w:rsidP="00BA2EDD">
      <w:pPr>
        <w:spacing w:line="360" w:lineRule="auto"/>
        <w:rPr>
          <w:rFonts w:ascii="Arial" w:hAnsi="Arial" w:cs="Arial"/>
          <w:bCs/>
        </w:rPr>
      </w:pPr>
    </w:p>
    <w:p w14:paraId="5735D191" w14:textId="2D7A6700" w:rsidR="00A70B51" w:rsidRPr="00BA2EDD" w:rsidRDefault="00A70B51" w:rsidP="00BA2EDD">
      <w:pPr>
        <w:spacing w:line="360" w:lineRule="auto"/>
        <w:rPr>
          <w:rFonts w:ascii="Arial" w:hAnsi="Arial" w:cs="Arial"/>
          <w:bCs/>
        </w:rPr>
      </w:pPr>
    </w:p>
    <w:p w14:paraId="4BCE30AF" w14:textId="402E8091" w:rsidR="00631786" w:rsidRPr="00BA2EDD" w:rsidRDefault="00631786" w:rsidP="00BA2EDD">
      <w:pPr>
        <w:spacing w:line="360" w:lineRule="auto"/>
        <w:rPr>
          <w:rFonts w:ascii="Arial" w:hAnsi="Arial" w:cs="Arial"/>
          <w:bCs/>
        </w:rPr>
      </w:pPr>
    </w:p>
    <w:p w14:paraId="6538AF80" w14:textId="26BEEE45" w:rsidR="00D50561" w:rsidRPr="00BA2EDD" w:rsidRDefault="00D50561" w:rsidP="00BA2EDD">
      <w:pPr>
        <w:spacing w:line="360" w:lineRule="auto"/>
        <w:rPr>
          <w:rFonts w:ascii="Arial" w:hAnsi="Arial" w:cs="Arial"/>
          <w:bCs/>
        </w:rPr>
      </w:pPr>
    </w:p>
    <w:p w14:paraId="51B9C250" w14:textId="3585DD79" w:rsidR="00765B7B" w:rsidRPr="005C60AF" w:rsidRDefault="00765B7B" w:rsidP="00802C55">
      <w:pPr>
        <w:pStyle w:val="Heading1"/>
        <w:spacing w:line="360" w:lineRule="auto"/>
        <w:rPr>
          <w:rFonts w:ascii="Arial" w:hAnsi="Arial" w:cs="Arial"/>
          <w:b/>
          <w:sz w:val="22"/>
          <w:szCs w:val="22"/>
        </w:rPr>
      </w:pPr>
      <w:bookmarkStart w:id="9" w:name="_Toc77700060"/>
      <w:r w:rsidRPr="005C60AF">
        <w:rPr>
          <w:rFonts w:ascii="Arial" w:hAnsi="Arial" w:cs="Arial"/>
          <w:b/>
          <w:sz w:val="22"/>
          <w:szCs w:val="22"/>
        </w:rPr>
        <w:lastRenderedPageBreak/>
        <w:t>Reference</w:t>
      </w:r>
      <w:r w:rsidR="000E4A55" w:rsidRPr="005C60AF">
        <w:rPr>
          <w:rFonts w:ascii="Arial" w:hAnsi="Arial" w:cs="Arial"/>
          <w:b/>
          <w:sz w:val="22"/>
          <w:szCs w:val="22"/>
        </w:rPr>
        <w:t>s:</w:t>
      </w:r>
      <w:bookmarkEnd w:id="9"/>
    </w:p>
    <w:p w14:paraId="1729DDEA" w14:textId="77777777" w:rsidR="00B14506" w:rsidRPr="005C60AF" w:rsidRDefault="00B14506" w:rsidP="00802C55">
      <w:pPr>
        <w:spacing w:line="360" w:lineRule="auto"/>
        <w:rPr>
          <w:rFonts w:ascii="Arial" w:hAnsi="Arial" w:cs="Arial"/>
        </w:rPr>
      </w:pPr>
    </w:p>
    <w:p w14:paraId="3C330C96" w14:textId="7A8E7440" w:rsidR="00B14506" w:rsidRPr="005C60AF" w:rsidRDefault="00B14506" w:rsidP="00802C55">
      <w:pPr>
        <w:numPr>
          <w:ilvl w:val="0"/>
          <w:numId w:val="8"/>
        </w:numPr>
        <w:shd w:val="clear" w:color="auto" w:fill="FFFFFF"/>
        <w:spacing w:before="100" w:beforeAutospacing="1" w:after="100" w:afterAutospacing="1" w:line="360" w:lineRule="auto"/>
        <w:rPr>
          <w:rFonts w:ascii="Arial" w:hAnsi="Arial" w:cs="Arial"/>
          <w:spacing w:val="1"/>
        </w:rPr>
      </w:pPr>
      <w:r w:rsidRPr="005C60AF">
        <w:rPr>
          <w:rFonts w:ascii="Arial" w:hAnsi="Arial" w:cs="Arial"/>
          <w:spacing w:val="1"/>
        </w:rPr>
        <w:t xml:space="preserve">Ajzen, I., &amp; Fishbein, M. (1980). </w:t>
      </w:r>
      <w:r w:rsidRPr="005C60AF">
        <w:rPr>
          <w:rStyle w:val="Emphasis"/>
          <w:rFonts w:ascii="Arial" w:hAnsi="Arial" w:cs="Arial"/>
          <w:spacing w:val="1"/>
        </w:rPr>
        <w:t xml:space="preserve">Understanding attitudes and predicting social </w:t>
      </w:r>
      <w:proofErr w:type="spellStart"/>
      <w:r w:rsidRPr="005C60AF">
        <w:rPr>
          <w:rStyle w:val="Emphasis"/>
          <w:rFonts w:ascii="Arial" w:hAnsi="Arial" w:cs="Arial"/>
          <w:spacing w:val="1"/>
        </w:rPr>
        <w:t>behavior</w:t>
      </w:r>
      <w:proofErr w:type="spellEnd"/>
      <w:r w:rsidRPr="005C60AF">
        <w:rPr>
          <w:rFonts w:ascii="Arial" w:hAnsi="Arial" w:cs="Arial"/>
          <w:spacing w:val="1"/>
        </w:rPr>
        <w:t>. Engle-wood-Cliffs, N.J.: Prentice-Hall.</w:t>
      </w:r>
      <w:r w:rsidR="006635DE" w:rsidRPr="005C60AF">
        <w:rPr>
          <w:rFonts w:ascii="Arial" w:hAnsi="Arial" w:cs="Arial"/>
          <w:spacing w:val="1"/>
        </w:rPr>
        <w:t xml:space="preserve"> </w:t>
      </w:r>
      <w:hyperlink r:id="rId16" w:tgtFrame="_blank" w:history="1">
        <w:r w:rsidRPr="005C60AF">
          <w:rPr>
            <w:rStyle w:val="Hyperlink"/>
            <w:rFonts w:ascii="Arial" w:hAnsi="Arial" w:cs="Arial"/>
            <w:color w:val="auto"/>
            <w:spacing w:val="1"/>
          </w:rPr>
          <w:t>Google Scholar</w:t>
        </w:r>
      </w:hyperlink>
    </w:p>
    <w:p w14:paraId="0D76A146" w14:textId="3DBCFB4C"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 xml:space="preserve">Ajzen, </w:t>
      </w:r>
      <w:r w:rsidR="006635DE" w:rsidRPr="005C60AF">
        <w:rPr>
          <w:rFonts w:ascii="Arial" w:hAnsi="Arial" w:cs="Arial"/>
          <w:shd w:val="clear" w:color="auto" w:fill="FFFFFF"/>
        </w:rPr>
        <w:t>I.</w:t>
      </w:r>
      <w:r w:rsidR="0072561D" w:rsidRPr="005C60AF">
        <w:rPr>
          <w:rFonts w:ascii="Arial" w:hAnsi="Arial" w:cs="Arial"/>
          <w:shd w:val="clear" w:color="auto" w:fill="FFFFFF"/>
        </w:rPr>
        <w:t>,</w:t>
      </w:r>
      <w:r w:rsidR="006635DE" w:rsidRPr="005C60AF">
        <w:rPr>
          <w:rFonts w:ascii="Arial" w:hAnsi="Arial" w:cs="Arial"/>
          <w:shd w:val="clear" w:color="auto" w:fill="FFFFFF"/>
        </w:rPr>
        <w:t xml:space="preserve"> (</w:t>
      </w:r>
      <w:r w:rsidRPr="005C60AF">
        <w:rPr>
          <w:rFonts w:ascii="Arial" w:hAnsi="Arial" w:cs="Arial"/>
          <w:shd w:val="clear" w:color="auto" w:fill="FFFFFF"/>
        </w:rPr>
        <w:t>1991</w:t>
      </w:r>
      <w:r w:rsidR="006635DE" w:rsidRPr="005C60AF">
        <w:rPr>
          <w:rFonts w:ascii="Arial" w:hAnsi="Arial" w:cs="Arial"/>
          <w:shd w:val="clear" w:color="auto" w:fill="FFFFFF"/>
        </w:rPr>
        <w:t>)</w:t>
      </w:r>
      <w:r w:rsidRPr="005C60AF">
        <w:rPr>
          <w:rFonts w:ascii="Arial" w:hAnsi="Arial" w:cs="Arial"/>
          <w:shd w:val="clear" w:color="auto" w:fill="FFFFFF"/>
        </w:rPr>
        <w:t xml:space="preserve">. The theory of planned </w:t>
      </w:r>
      <w:proofErr w:type="spellStart"/>
      <w:r w:rsidRPr="005C60AF">
        <w:rPr>
          <w:rFonts w:ascii="Arial" w:hAnsi="Arial" w:cs="Arial"/>
          <w:shd w:val="clear" w:color="auto" w:fill="FFFFFF"/>
        </w:rPr>
        <w:t>behavior</w:t>
      </w:r>
      <w:proofErr w:type="spellEnd"/>
      <w:r w:rsidRPr="005C60AF">
        <w:rPr>
          <w:rFonts w:ascii="Arial" w:hAnsi="Arial" w:cs="Arial"/>
          <w:shd w:val="clear" w:color="auto" w:fill="FFFFFF"/>
        </w:rPr>
        <w:t>. </w:t>
      </w:r>
      <w:r w:rsidRPr="005C60AF">
        <w:rPr>
          <w:rFonts w:ascii="Arial" w:hAnsi="Arial" w:cs="Arial"/>
          <w:i/>
          <w:iCs/>
          <w:shd w:val="clear" w:color="auto" w:fill="FFFFFF"/>
        </w:rPr>
        <w:t xml:space="preserve">Organizational </w:t>
      </w:r>
      <w:proofErr w:type="spellStart"/>
      <w:r w:rsidRPr="005C60AF">
        <w:rPr>
          <w:rFonts w:ascii="Arial" w:hAnsi="Arial" w:cs="Arial"/>
          <w:i/>
          <w:iCs/>
          <w:shd w:val="clear" w:color="auto" w:fill="FFFFFF"/>
        </w:rPr>
        <w:t>behavior</w:t>
      </w:r>
      <w:proofErr w:type="spellEnd"/>
      <w:r w:rsidRPr="005C60AF">
        <w:rPr>
          <w:rFonts w:ascii="Arial" w:hAnsi="Arial" w:cs="Arial"/>
          <w:i/>
          <w:iCs/>
          <w:shd w:val="clear" w:color="auto" w:fill="FFFFFF"/>
        </w:rPr>
        <w:t xml:space="preserve"> and human decision processes</w:t>
      </w:r>
      <w:r w:rsidRPr="005C60AF">
        <w:rPr>
          <w:rFonts w:ascii="Arial" w:hAnsi="Arial" w:cs="Arial"/>
          <w:shd w:val="clear" w:color="auto" w:fill="FFFFFF"/>
        </w:rPr>
        <w:t>, </w:t>
      </w:r>
      <w:r w:rsidRPr="005C60AF">
        <w:rPr>
          <w:rFonts w:ascii="Arial" w:hAnsi="Arial" w:cs="Arial"/>
          <w:i/>
          <w:iCs/>
          <w:shd w:val="clear" w:color="auto" w:fill="FFFFFF"/>
        </w:rPr>
        <w:t>50</w:t>
      </w:r>
      <w:r w:rsidRPr="005C60AF">
        <w:rPr>
          <w:rFonts w:ascii="Arial" w:hAnsi="Arial" w:cs="Arial"/>
          <w:shd w:val="clear" w:color="auto" w:fill="FFFFFF"/>
        </w:rPr>
        <w:t>(2), pp.179-211.</w:t>
      </w:r>
      <w:r w:rsidR="00264F3D" w:rsidRPr="005C60AF">
        <w:rPr>
          <w:rFonts w:ascii="Arial" w:hAnsi="Arial" w:cs="Arial"/>
          <w:shd w:val="clear" w:color="auto" w:fill="FFFFFF"/>
        </w:rPr>
        <w:t xml:space="preserve">  </w:t>
      </w:r>
      <w:r w:rsidR="00264F3D" w:rsidRPr="005C60AF">
        <w:rPr>
          <w:rFonts w:ascii="Arial" w:hAnsi="Arial" w:cs="Arial"/>
          <w:shd w:val="clear" w:color="auto" w:fill="FFFFFF"/>
        </w:rPr>
        <w:t xml:space="preserve">Available at: </w:t>
      </w:r>
      <w:r w:rsidR="00264F3D" w:rsidRPr="005C60AF">
        <w:rPr>
          <w:rFonts w:ascii="Arial" w:hAnsi="Arial" w:cs="Arial"/>
          <w:shd w:val="clear" w:color="auto" w:fill="FFFFFF"/>
        </w:rPr>
        <w:t xml:space="preserve"> </w:t>
      </w:r>
      <w:hyperlink r:id="rId17" w:history="1">
        <w:r w:rsidR="00264F3D" w:rsidRPr="005C60AF">
          <w:rPr>
            <w:rStyle w:val="Hyperlink"/>
            <w:rFonts w:ascii="Arial" w:hAnsi="Arial" w:cs="Arial"/>
            <w:color w:val="auto"/>
            <w:shd w:val="clear" w:color="auto" w:fill="FFFFFF"/>
          </w:rPr>
          <w:t>https://www.tandfonline.com/doi/full/10.1080/08870446.2011.613995</w:t>
        </w:r>
      </w:hyperlink>
      <w:r w:rsidR="006635DE" w:rsidRPr="005C60AF">
        <w:rPr>
          <w:rFonts w:ascii="Arial" w:hAnsi="Arial" w:cs="Arial"/>
          <w:shd w:val="clear" w:color="auto" w:fill="FFFFFF"/>
        </w:rPr>
        <w:t>.</w:t>
      </w:r>
      <w:r w:rsidR="00264F3D" w:rsidRPr="005C60AF">
        <w:rPr>
          <w:rFonts w:ascii="Arial" w:hAnsi="Arial" w:cs="Arial"/>
          <w:shd w:val="clear" w:color="auto" w:fill="FFFFFF"/>
        </w:rPr>
        <w:t xml:space="preserve"> </w:t>
      </w:r>
      <w:r w:rsidR="006635DE" w:rsidRPr="005C60AF">
        <w:rPr>
          <w:rFonts w:ascii="Arial" w:hAnsi="Arial" w:cs="Arial"/>
        </w:rPr>
        <w:t>(Access on 0</w:t>
      </w:r>
      <w:r w:rsidR="006635DE" w:rsidRPr="005C60AF">
        <w:rPr>
          <w:rFonts w:ascii="Arial" w:hAnsi="Arial" w:cs="Arial"/>
        </w:rPr>
        <w:t>2</w:t>
      </w:r>
      <w:r w:rsidR="006635DE" w:rsidRPr="005C60AF">
        <w:rPr>
          <w:rFonts w:ascii="Arial" w:hAnsi="Arial" w:cs="Arial"/>
          <w:vertAlign w:val="superscript"/>
        </w:rPr>
        <w:t>nd</w:t>
      </w:r>
      <w:r w:rsidR="006635DE" w:rsidRPr="005C60AF">
        <w:rPr>
          <w:rFonts w:ascii="Arial" w:hAnsi="Arial" w:cs="Arial"/>
        </w:rPr>
        <w:t xml:space="preserve"> July 2021).</w:t>
      </w:r>
    </w:p>
    <w:p w14:paraId="394B177A" w14:textId="0C9B09D9" w:rsidR="007A6CCA" w:rsidRPr="005C60AF" w:rsidRDefault="007A6CCA" w:rsidP="00802C55">
      <w:pPr>
        <w:pStyle w:val="ListParagraph"/>
        <w:numPr>
          <w:ilvl w:val="0"/>
          <w:numId w:val="8"/>
        </w:numPr>
        <w:spacing w:line="360" w:lineRule="auto"/>
        <w:rPr>
          <w:rFonts w:ascii="Arial" w:hAnsi="Arial" w:cs="Arial"/>
        </w:rPr>
      </w:pPr>
      <w:r w:rsidRPr="005C60AF">
        <w:rPr>
          <w:rFonts w:ascii="Arial" w:hAnsi="Arial" w:cs="Arial"/>
        </w:rPr>
        <w:t>Ajzen, I.</w:t>
      </w:r>
      <w:r w:rsidR="0072561D" w:rsidRPr="005C60AF">
        <w:rPr>
          <w:rFonts w:ascii="Arial" w:hAnsi="Arial" w:cs="Arial"/>
        </w:rPr>
        <w:t>,</w:t>
      </w:r>
      <w:r w:rsidRPr="005C60AF">
        <w:rPr>
          <w:rFonts w:ascii="Arial" w:hAnsi="Arial" w:cs="Arial"/>
        </w:rPr>
        <w:t xml:space="preserve"> (2002). Perceived </w:t>
      </w:r>
      <w:proofErr w:type="spellStart"/>
      <w:r w:rsidRPr="005C60AF">
        <w:rPr>
          <w:rFonts w:ascii="Arial" w:hAnsi="Arial" w:cs="Arial"/>
        </w:rPr>
        <w:t>behavioral</w:t>
      </w:r>
      <w:proofErr w:type="spellEnd"/>
      <w:r w:rsidRPr="005C60AF">
        <w:rPr>
          <w:rFonts w:ascii="Arial" w:hAnsi="Arial" w:cs="Arial"/>
        </w:rPr>
        <w:t xml:space="preserve"> control, self</w:t>
      </w:r>
      <w:r w:rsidRPr="005C60AF">
        <w:rPr>
          <w:rFonts w:ascii="Cambria Math" w:hAnsi="Cambria Math" w:cs="Cambria Math"/>
        </w:rPr>
        <w:t>‐</w:t>
      </w:r>
      <w:r w:rsidRPr="005C60AF">
        <w:rPr>
          <w:rFonts w:ascii="Arial" w:hAnsi="Arial" w:cs="Arial"/>
        </w:rPr>
        <w:t xml:space="preserve">efficacy, locus of control, and the theory of planned </w:t>
      </w:r>
      <w:proofErr w:type="spellStart"/>
      <w:r w:rsidRPr="005C60AF">
        <w:rPr>
          <w:rFonts w:ascii="Arial" w:hAnsi="Arial" w:cs="Arial"/>
        </w:rPr>
        <w:t>behavior</w:t>
      </w:r>
      <w:proofErr w:type="spellEnd"/>
      <w:r w:rsidRPr="005C60AF">
        <w:rPr>
          <w:rFonts w:ascii="Arial" w:hAnsi="Arial" w:cs="Arial"/>
        </w:rPr>
        <w:t xml:space="preserve"> 1. </w:t>
      </w:r>
      <w:r w:rsidRPr="005C60AF">
        <w:rPr>
          <w:rFonts w:ascii="Arial" w:hAnsi="Arial" w:cs="Arial"/>
          <w:i/>
          <w:iCs/>
        </w:rPr>
        <w:t>Journal of applied social psychology</w:t>
      </w:r>
      <w:r w:rsidRPr="005C60AF">
        <w:rPr>
          <w:rFonts w:ascii="Arial" w:hAnsi="Arial" w:cs="Arial"/>
        </w:rPr>
        <w:t xml:space="preserve">, </w:t>
      </w:r>
      <w:r w:rsidRPr="005C60AF">
        <w:rPr>
          <w:rFonts w:ascii="Arial" w:hAnsi="Arial" w:cs="Arial"/>
          <w:i/>
          <w:iCs/>
        </w:rPr>
        <w:t>32</w:t>
      </w:r>
      <w:r w:rsidRPr="005C60AF">
        <w:rPr>
          <w:rFonts w:ascii="Arial" w:hAnsi="Arial" w:cs="Arial"/>
        </w:rPr>
        <w:t>(4), pp.665-683.</w:t>
      </w:r>
      <w:r w:rsidRPr="005C60AF">
        <w:rPr>
          <w:rFonts w:ascii="Arial" w:hAnsi="Arial" w:cs="Arial"/>
          <w:shd w:val="clear" w:color="auto" w:fill="FFFFFF"/>
        </w:rPr>
        <w:t>Available at:</w:t>
      </w:r>
      <w:r w:rsidR="006635DE" w:rsidRPr="005C60AF">
        <w:rPr>
          <w:rFonts w:ascii="Arial" w:hAnsi="Arial" w:cs="Arial"/>
          <w:shd w:val="clear" w:color="auto" w:fill="FFFFFF"/>
        </w:rPr>
        <w:t xml:space="preserve"> </w:t>
      </w:r>
      <w:hyperlink r:id="rId18" w:history="1">
        <w:r w:rsidR="006635DE" w:rsidRPr="005C60AF">
          <w:rPr>
            <w:rStyle w:val="Hyperlink"/>
            <w:rFonts w:ascii="Arial" w:hAnsi="Arial" w:cs="Arial"/>
            <w:color w:val="auto"/>
          </w:rPr>
          <w:t>https://www.cucs.udg.mx/serviciosacademicos/files/File/ajzen_perce</w:t>
        </w:r>
        <w:r w:rsidR="006635DE" w:rsidRPr="005C60AF">
          <w:rPr>
            <w:rStyle w:val="Hyperlink"/>
            <w:rFonts w:ascii="Arial" w:hAnsi="Arial" w:cs="Arial"/>
            <w:color w:val="auto"/>
          </w:rPr>
          <w:t>i</w:t>
        </w:r>
        <w:r w:rsidR="006635DE" w:rsidRPr="005C60AF">
          <w:rPr>
            <w:rStyle w:val="Hyperlink"/>
            <w:rFonts w:ascii="Arial" w:hAnsi="Arial" w:cs="Arial"/>
            <w:color w:val="auto"/>
          </w:rPr>
          <w:t>ved%20behavioral%20control.pdf</w:t>
        </w:r>
      </w:hyperlink>
      <w:r w:rsidR="006635DE" w:rsidRPr="005C60AF">
        <w:rPr>
          <w:rFonts w:ascii="Arial" w:hAnsi="Arial" w:cs="Arial"/>
        </w:rPr>
        <w:t xml:space="preserve">. </w:t>
      </w:r>
      <w:r w:rsidRPr="005C60AF">
        <w:rPr>
          <w:rFonts w:ascii="Arial" w:hAnsi="Arial" w:cs="Arial"/>
        </w:rPr>
        <w:t>(Access on 06</w:t>
      </w:r>
      <w:r w:rsidRPr="005C60AF">
        <w:rPr>
          <w:rFonts w:ascii="Arial" w:hAnsi="Arial" w:cs="Arial"/>
          <w:vertAlign w:val="superscript"/>
        </w:rPr>
        <w:t>th</w:t>
      </w:r>
      <w:r w:rsidRPr="005C60AF">
        <w:rPr>
          <w:rFonts w:ascii="Arial" w:hAnsi="Arial" w:cs="Arial"/>
        </w:rPr>
        <w:t xml:space="preserve"> July 2021).</w:t>
      </w:r>
    </w:p>
    <w:p w14:paraId="2B559C97" w14:textId="21C7777E"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rPr>
        <w:t>Allport, G. W.</w:t>
      </w:r>
      <w:r w:rsidR="0072561D" w:rsidRPr="005C60AF">
        <w:rPr>
          <w:rFonts w:ascii="Arial" w:hAnsi="Arial" w:cs="Arial"/>
        </w:rPr>
        <w:t>,</w:t>
      </w:r>
      <w:r w:rsidRPr="005C60AF">
        <w:rPr>
          <w:rFonts w:ascii="Arial" w:hAnsi="Arial" w:cs="Arial"/>
        </w:rPr>
        <w:t xml:space="preserve"> (1935). Attitudes. In C. Murchison (Ed.), Handbook of social psychology (pp. 798–844). Worcester, MA: Clark University Press.</w:t>
      </w:r>
    </w:p>
    <w:p w14:paraId="0E651C82" w14:textId="3D5067B5" w:rsidR="00B14506" w:rsidRPr="005C60AF" w:rsidRDefault="00D211B2"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 xml:space="preserve"> </w:t>
      </w:r>
      <w:r w:rsidR="006635DE" w:rsidRPr="005C60AF">
        <w:rPr>
          <w:rFonts w:ascii="Arial" w:hAnsi="Arial" w:cs="Arial"/>
          <w:shd w:val="clear" w:color="auto" w:fill="FFFFFF"/>
        </w:rPr>
        <w:t>Ajzen, I., &amp; Fishbein, M.</w:t>
      </w:r>
      <w:r w:rsidR="0072561D" w:rsidRPr="005C60AF">
        <w:rPr>
          <w:rFonts w:ascii="Arial" w:hAnsi="Arial" w:cs="Arial"/>
          <w:shd w:val="clear" w:color="auto" w:fill="FFFFFF"/>
        </w:rPr>
        <w:t>,</w:t>
      </w:r>
      <w:r w:rsidR="006635DE" w:rsidRPr="005C60AF">
        <w:rPr>
          <w:rFonts w:ascii="Arial" w:hAnsi="Arial" w:cs="Arial"/>
          <w:shd w:val="clear" w:color="auto" w:fill="FFFFFF"/>
        </w:rPr>
        <w:t xml:space="preserve"> (1970). The prediction of </w:t>
      </w:r>
      <w:proofErr w:type="spellStart"/>
      <w:r w:rsidR="006635DE" w:rsidRPr="005C60AF">
        <w:rPr>
          <w:rFonts w:ascii="Arial" w:hAnsi="Arial" w:cs="Arial"/>
          <w:shd w:val="clear" w:color="auto" w:fill="FFFFFF"/>
        </w:rPr>
        <w:t>behavior</w:t>
      </w:r>
      <w:proofErr w:type="spellEnd"/>
      <w:r w:rsidR="006635DE" w:rsidRPr="005C60AF">
        <w:rPr>
          <w:rFonts w:ascii="Arial" w:hAnsi="Arial" w:cs="Arial"/>
          <w:shd w:val="clear" w:color="auto" w:fill="FFFFFF"/>
        </w:rPr>
        <w:t xml:space="preserve"> from attitudinal and normative variables. </w:t>
      </w:r>
      <w:r w:rsidR="006635DE" w:rsidRPr="005C60AF">
        <w:rPr>
          <w:rFonts w:ascii="Arial" w:hAnsi="Arial" w:cs="Arial"/>
          <w:i/>
          <w:iCs/>
          <w:shd w:val="clear" w:color="auto" w:fill="FFFFFF"/>
        </w:rPr>
        <w:t>Journal of experimental social Psychology</w:t>
      </w:r>
      <w:r w:rsidR="006635DE" w:rsidRPr="005C60AF">
        <w:rPr>
          <w:rFonts w:ascii="Arial" w:hAnsi="Arial" w:cs="Arial"/>
          <w:shd w:val="clear" w:color="auto" w:fill="FFFFFF"/>
        </w:rPr>
        <w:t>, </w:t>
      </w:r>
      <w:r w:rsidR="006635DE" w:rsidRPr="005C60AF">
        <w:rPr>
          <w:rFonts w:ascii="Arial" w:hAnsi="Arial" w:cs="Arial"/>
          <w:i/>
          <w:iCs/>
          <w:shd w:val="clear" w:color="auto" w:fill="FFFFFF"/>
        </w:rPr>
        <w:t>6</w:t>
      </w:r>
      <w:r w:rsidR="006635DE" w:rsidRPr="005C60AF">
        <w:rPr>
          <w:rFonts w:ascii="Arial" w:hAnsi="Arial" w:cs="Arial"/>
          <w:shd w:val="clear" w:color="auto" w:fill="FFFFFF"/>
        </w:rPr>
        <w:t>(4), 466-487.</w:t>
      </w:r>
      <w:r w:rsidR="006635DE" w:rsidRPr="005C60AF">
        <w:rPr>
          <w:rFonts w:ascii="Arial" w:hAnsi="Arial" w:cs="Arial"/>
          <w:shd w:val="clear" w:color="auto" w:fill="FFFFFF"/>
        </w:rPr>
        <w:t xml:space="preserve"> </w:t>
      </w:r>
      <w:r w:rsidR="006635DE" w:rsidRPr="005C60AF">
        <w:rPr>
          <w:rFonts w:ascii="Arial" w:hAnsi="Arial" w:cs="Arial"/>
          <w:shd w:val="clear" w:color="auto" w:fill="FFFFFF"/>
        </w:rPr>
        <w:t>Available at:</w:t>
      </w:r>
      <w:r w:rsidR="006635DE" w:rsidRPr="005C60AF">
        <w:rPr>
          <w:rStyle w:val="paragraph"/>
          <w:rFonts w:ascii="Arial" w:hAnsi="Arial" w:cs="Arial"/>
          <w:shd w:val="clear" w:color="auto" w:fill="FFFFFF"/>
        </w:rPr>
        <w:t xml:space="preserve"> </w:t>
      </w:r>
      <w:hyperlink r:id="rId19" w:history="1">
        <w:r w:rsidR="006635DE" w:rsidRPr="005C60AF">
          <w:rPr>
            <w:rStyle w:val="Hyperlink"/>
            <w:rFonts w:ascii="Arial" w:hAnsi="Arial" w:cs="Arial"/>
            <w:color w:val="auto"/>
            <w:shd w:val="clear" w:color="auto" w:fill="FFFFFF"/>
          </w:rPr>
          <w:t>Google Scholar</w:t>
        </w:r>
      </w:hyperlink>
      <w:r w:rsidR="006635DE" w:rsidRPr="005C60AF">
        <w:rPr>
          <w:rStyle w:val="ref-xlink"/>
          <w:rFonts w:ascii="Arial" w:hAnsi="Arial" w:cs="Arial"/>
          <w:shd w:val="clear" w:color="auto" w:fill="FFFFFF"/>
        </w:rPr>
        <w:t> </w:t>
      </w:r>
      <w:r w:rsidR="006635DE" w:rsidRPr="005C60AF">
        <w:rPr>
          <w:rStyle w:val="ref-xlink"/>
          <w:rFonts w:ascii="Arial" w:hAnsi="Arial" w:cs="Arial"/>
          <w:shd w:val="clear" w:color="auto" w:fill="FFFFFF"/>
        </w:rPr>
        <w:t xml:space="preserve">. </w:t>
      </w:r>
      <w:r w:rsidR="006635DE" w:rsidRPr="005C60AF">
        <w:rPr>
          <w:rFonts w:ascii="Arial" w:hAnsi="Arial" w:cs="Arial"/>
        </w:rPr>
        <w:t>(Access on 06</w:t>
      </w:r>
      <w:r w:rsidR="006635DE" w:rsidRPr="005C60AF">
        <w:rPr>
          <w:rFonts w:ascii="Arial" w:hAnsi="Arial" w:cs="Arial"/>
          <w:vertAlign w:val="superscript"/>
        </w:rPr>
        <w:t>th</w:t>
      </w:r>
      <w:r w:rsidR="006635DE" w:rsidRPr="005C60AF">
        <w:rPr>
          <w:rFonts w:ascii="Arial" w:hAnsi="Arial" w:cs="Arial"/>
        </w:rPr>
        <w:t xml:space="preserve"> July 2021).</w:t>
      </w:r>
    </w:p>
    <w:p w14:paraId="58035DEC" w14:textId="24A6B373"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Bandura, A.</w:t>
      </w:r>
      <w:r w:rsidR="0072561D" w:rsidRPr="005C60AF">
        <w:rPr>
          <w:rFonts w:ascii="Arial" w:hAnsi="Arial" w:cs="Arial"/>
          <w:shd w:val="clear" w:color="auto" w:fill="FFFFFF"/>
        </w:rPr>
        <w:t xml:space="preserve">, </w:t>
      </w:r>
      <w:r w:rsidRPr="005C60AF">
        <w:rPr>
          <w:rFonts w:ascii="Arial" w:hAnsi="Arial" w:cs="Arial"/>
          <w:shd w:val="clear" w:color="auto" w:fill="FFFFFF"/>
        </w:rPr>
        <w:t>(1969). Social-learning theory of identificatory processes. </w:t>
      </w:r>
      <w:r w:rsidRPr="005C60AF">
        <w:rPr>
          <w:rFonts w:ascii="Arial" w:hAnsi="Arial" w:cs="Arial"/>
          <w:i/>
          <w:iCs/>
          <w:shd w:val="clear" w:color="auto" w:fill="FFFFFF"/>
        </w:rPr>
        <w:t>Handbook of socialization theory and research</w:t>
      </w:r>
      <w:r w:rsidRPr="005C60AF">
        <w:rPr>
          <w:rFonts w:ascii="Arial" w:hAnsi="Arial" w:cs="Arial"/>
          <w:shd w:val="clear" w:color="auto" w:fill="FFFFFF"/>
        </w:rPr>
        <w:t>, </w:t>
      </w:r>
      <w:r w:rsidRPr="005C60AF">
        <w:rPr>
          <w:rFonts w:ascii="Arial" w:hAnsi="Arial" w:cs="Arial"/>
          <w:i/>
          <w:iCs/>
          <w:shd w:val="clear" w:color="auto" w:fill="FFFFFF"/>
        </w:rPr>
        <w:t>213</w:t>
      </w:r>
      <w:r w:rsidRPr="005C60AF">
        <w:rPr>
          <w:rFonts w:ascii="Arial" w:hAnsi="Arial" w:cs="Arial"/>
          <w:shd w:val="clear" w:color="auto" w:fill="FFFFFF"/>
        </w:rPr>
        <w:t>, 262.</w:t>
      </w:r>
      <w:r w:rsidR="00AE6945" w:rsidRPr="005C60AF">
        <w:rPr>
          <w:rFonts w:ascii="Arial" w:hAnsi="Arial" w:cs="Arial"/>
          <w:shd w:val="clear" w:color="auto" w:fill="FFFFFF"/>
        </w:rPr>
        <w:t xml:space="preserve"> </w:t>
      </w:r>
      <w:r w:rsidR="00AE6945" w:rsidRPr="005C60AF">
        <w:rPr>
          <w:rFonts w:ascii="Arial" w:hAnsi="Arial" w:cs="Arial"/>
          <w:shd w:val="clear" w:color="auto" w:fill="FFFFFF"/>
        </w:rPr>
        <w:t>Available at:</w:t>
      </w:r>
      <w:r w:rsidR="00AE6945" w:rsidRPr="005C60AF">
        <w:rPr>
          <w:rStyle w:val="paragraph"/>
          <w:rFonts w:ascii="Arial" w:hAnsi="Arial" w:cs="Arial"/>
          <w:shd w:val="clear" w:color="auto" w:fill="FFFFFF"/>
        </w:rPr>
        <w:t xml:space="preserve"> </w:t>
      </w:r>
      <w:hyperlink r:id="rId20" w:history="1">
        <w:r w:rsidR="00AE6945" w:rsidRPr="005C60AF">
          <w:rPr>
            <w:rStyle w:val="Hyperlink"/>
            <w:rFonts w:ascii="Arial" w:hAnsi="Arial" w:cs="Arial"/>
            <w:color w:val="auto"/>
            <w:shd w:val="clear" w:color="auto" w:fill="FFFFFF"/>
          </w:rPr>
          <w:t>http://www.uky.edu/~eushe2/Bandura/Bandura1969HSTR.pdf</w:t>
        </w:r>
      </w:hyperlink>
      <w:r w:rsidR="00AE6945" w:rsidRPr="005C60AF">
        <w:rPr>
          <w:rFonts w:ascii="Arial" w:hAnsi="Arial" w:cs="Arial"/>
          <w:shd w:val="clear" w:color="auto" w:fill="FFFFFF"/>
        </w:rPr>
        <w:t xml:space="preserve">  </w:t>
      </w:r>
      <w:r w:rsidR="00AE6945" w:rsidRPr="005C60AF">
        <w:rPr>
          <w:rFonts w:ascii="Arial" w:hAnsi="Arial" w:cs="Arial"/>
        </w:rPr>
        <w:t>(Access on 0</w:t>
      </w:r>
      <w:r w:rsidR="00AE6945" w:rsidRPr="005C60AF">
        <w:rPr>
          <w:rFonts w:ascii="Arial" w:hAnsi="Arial" w:cs="Arial"/>
        </w:rPr>
        <w:t>7</w:t>
      </w:r>
      <w:r w:rsidR="00AE6945" w:rsidRPr="005C60AF">
        <w:rPr>
          <w:rFonts w:ascii="Arial" w:hAnsi="Arial" w:cs="Arial"/>
          <w:vertAlign w:val="superscript"/>
        </w:rPr>
        <w:t>th</w:t>
      </w:r>
      <w:r w:rsidR="00AE6945" w:rsidRPr="005C60AF">
        <w:rPr>
          <w:rFonts w:ascii="Arial" w:hAnsi="Arial" w:cs="Arial"/>
        </w:rPr>
        <w:t xml:space="preserve"> July 2021).</w:t>
      </w:r>
    </w:p>
    <w:p w14:paraId="14371781" w14:textId="6BBF0882"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 xml:space="preserve">Bandura, A. and Walters, R.H., </w:t>
      </w:r>
      <w:r w:rsidR="00D211B2" w:rsidRPr="005C60AF">
        <w:rPr>
          <w:rFonts w:ascii="Arial" w:hAnsi="Arial" w:cs="Arial"/>
          <w:shd w:val="clear" w:color="auto" w:fill="FFFFFF"/>
        </w:rPr>
        <w:t>(</w:t>
      </w:r>
      <w:r w:rsidRPr="005C60AF">
        <w:rPr>
          <w:rFonts w:ascii="Arial" w:hAnsi="Arial" w:cs="Arial"/>
          <w:shd w:val="clear" w:color="auto" w:fill="FFFFFF"/>
        </w:rPr>
        <w:t>1977</w:t>
      </w:r>
      <w:r w:rsidR="00D211B2" w:rsidRPr="005C60AF">
        <w:rPr>
          <w:rFonts w:ascii="Arial" w:hAnsi="Arial" w:cs="Arial"/>
          <w:shd w:val="clear" w:color="auto" w:fill="FFFFFF"/>
        </w:rPr>
        <w:t>)</w:t>
      </w:r>
      <w:r w:rsidRPr="005C60AF">
        <w:rPr>
          <w:rFonts w:ascii="Arial" w:hAnsi="Arial" w:cs="Arial"/>
          <w:shd w:val="clear" w:color="auto" w:fill="FFFFFF"/>
        </w:rPr>
        <w:t>. </w:t>
      </w:r>
      <w:r w:rsidRPr="005C60AF">
        <w:rPr>
          <w:rFonts w:ascii="Arial" w:hAnsi="Arial" w:cs="Arial"/>
          <w:i/>
          <w:iCs/>
          <w:shd w:val="clear" w:color="auto" w:fill="FFFFFF"/>
        </w:rPr>
        <w:t>Social learning theory</w:t>
      </w:r>
      <w:r w:rsidRPr="005C60AF">
        <w:rPr>
          <w:rFonts w:ascii="Arial" w:hAnsi="Arial" w:cs="Arial"/>
          <w:shd w:val="clear" w:color="auto" w:fill="FFFFFF"/>
        </w:rPr>
        <w:t xml:space="preserve"> (Vol. 1). Prentice Hall: Englewood cliffs.  </w:t>
      </w:r>
      <w:hyperlink r:id="rId21" w:history="1">
        <w:r w:rsidRPr="005C60AF">
          <w:rPr>
            <w:rStyle w:val="Hyperlink"/>
            <w:rFonts w:ascii="Arial" w:hAnsi="Arial" w:cs="Arial"/>
            <w:color w:val="auto"/>
            <w:shd w:val="clear" w:color="auto" w:fill="FFFFFF"/>
          </w:rPr>
          <w:t>http://www.asecib.ase.ro/mps/Bandura_SocialLearningTheory.pdf</w:t>
        </w:r>
      </w:hyperlink>
      <w:r w:rsidR="00AE6945" w:rsidRPr="005C60AF">
        <w:rPr>
          <w:rStyle w:val="Hyperlink"/>
          <w:rFonts w:ascii="Arial" w:hAnsi="Arial" w:cs="Arial"/>
          <w:color w:val="auto"/>
          <w:shd w:val="clear" w:color="auto" w:fill="FFFFFF"/>
        </w:rPr>
        <w:t xml:space="preserve"> </w:t>
      </w:r>
      <w:r w:rsidR="00AE6945" w:rsidRPr="005C60AF">
        <w:rPr>
          <w:rFonts w:ascii="Arial" w:hAnsi="Arial" w:cs="Arial"/>
        </w:rPr>
        <w:t xml:space="preserve">(Access on </w:t>
      </w:r>
      <w:r w:rsidR="00401E5C" w:rsidRPr="005C60AF">
        <w:rPr>
          <w:rFonts w:ascii="Arial" w:hAnsi="Arial" w:cs="Arial"/>
        </w:rPr>
        <w:t>10</w:t>
      </w:r>
      <w:r w:rsidR="00AE6945" w:rsidRPr="005C60AF">
        <w:rPr>
          <w:rFonts w:ascii="Arial" w:hAnsi="Arial" w:cs="Arial"/>
          <w:vertAlign w:val="superscript"/>
        </w:rPr>
        <w:t>th</w:t>
      </w:r>
      <w:r w:rsidR="00AE6945" w:rsidRPr="005C60AF">
        <w:rPr>
          <w:rFonts w:ascii="Arial" w:hAnsi="Arial" w:cs="Arial"/>
        </w:rPr>
        <w:t xml:space="preserve"> July 2021).</w:t>
      </w:r>
    </w:p>
    <w:p w14:paraId="208D7181" w14:textId="7397E9DE"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Bandura, A., &amp; Hall, P.</w:t>
      </w:r>
      <w:r w:rsidR="0072561D" w:rsidRPr="005C60AF">
        <w:rPr>
          <w:rFonts w:ascii="Arial" w:hAnsi="Arial" w:cs="Arial"/>
          <w:shd w:val="clear" w:color="auto" w:fill="FFFFFF"/>
        </w:rPr>
        <w:t>,</w:t>
      </w:r>
      <w:r w:rsidRPr="005C60AF">
        <w:rPr>
          <w:rFonts w:ascii="Arial" w:hAnsi="Arial" w:cs="Arial"/>
          <w:shd w:val="clear" w:color="auto" w:fill="FFFFFF"/>
        </w:rPr>
        <w:t xml:space="preserve"> (2018). Albert bandura and social learning theory. </w:t>
      </w:r>
      <w:r w:rsidRPr="005C60AF">
        <w:rPr>
          <w:rFonts w:ascii="Arial" w:hAnsi="Arial" w:cs="Arial"/>
          <w:i/>
          <w:iCs/>
          <w:shd w:val="clear" w:color="auto" w:fill="FFFFFF"/>
        </w:rPr>
        <w:t>Learning Theories For Early Years Practice</w:t>
      </w:r>
      <w:r w:rsidRPr="005C60AF">
        <w:rPr>
          <w:rFonts w:ascii="Arial" w:hAnsi="Arial" w:cs="Arial"/>
          <w:shd w:val="clear" w:color="auto" w:fill="FFFFFF"/>
        </w:rPr>
        <w:t>, </w:t>
      </w:r>
      <w:r w:rsidRPr="005C60AF">
        <w:rPr>
          <w:rFonts w:ascii="Arial" w:hAnsi="Arial" w:cs="Arial"/>
          <w:i/>
          <w:iCs/>
          <w:shd w:val="clear" w:color="auto" w:fill="FFFFFF"/>
        </w:rPr>
        <w:t>63</w:t>
      </w:r>
      <w:r w:rsidRPr="005C60AF">
        <w:rPr>
          <w:rFonts w:ascii="Arial" w:hAnsi="Arial" w:cs="Arial"/>
          <w:shd w:val="clear" w:color="auto" w:fill="FFFFFF"/>
        </w:rPr>
        <w:t xml:space="preserve">. </w:t>
      </w:r>
      <w:r w:rsidR="00547B46" w:rsidRPr="005C60AF">
        <w:rPr>
          <w:rFonts w:ascii="Arial" w:hAnsi="Arial" w:cs="Arial"/>
          <w:shd w:val="clear" w:color="auto" w:fill="FFFFFF"/>
        </w:rPr>
        <w:t>Available at:</w:t>
      </w:r>
      <w:r w:rsidR="00547B46" w:rsidRPr="005C60AF">
        <w:rPr>
          <w:rStyle w:val="paragraph"/>
          <w:rFonts w:ascii="Arial" w:hAnsi="Arial" w:cs="Arial"/>
          <w:shd w:val="clear" w:color="auto" w:fill="FFFFFF"/>
        </w:rPr>
        <w:t xml:space="preserve"> </w:t>
      </w:r>
      <w:hyperlink r:id="rId22" w:anchor="v=onepage&amp;q=albert%20bandura%20%20and%20social%20learning%20theory&amp;f=false" w:history="1">
        <w:r w:rsidRPr="005C60AF">
          <w:rPr>
            <w:rStyle w:val="Hyperlink"/>
            <w:rFonts w:ascii="Arial" w:hAnsi="Arial" w:cs="Arial"/>
            <w:color w:val="auto"/>
            <w:shd w:val="clear" w:color="auto" w:fill="FFFFFF"/>
          </w:rPr>
          <w:t>https://books.google.co.uk/books?hl=es&amp;lr=&amp;id=uY5ODwAAQBAJ&amp;oi=fnd&amp;pg=PA63&amp;dq=albert+bandura++and+social+learning+theory&amp;ots=IFtRzkTg3x&amp;sig=VEhuDt2sdqdbQuAoQLuttJoL8pU&amp;redir_esc=y#v=onepage&amp;q=albert%20bandura%20%20and%20social%20learning%20theory&amp;f=false</w:t>
        </w:r>
      </w:hyperlink>
      <w:r w:rsidR="00401E5C" w:rsidRPr="005C60AF">
        <w:rPr>
          <w:rStyle w:val="Hyperlink"/>
          <w:rFonts w:ascii="Arial" w:hAnsi="Arial" w:cs="Arial"/>
          <w:color w:val="auto"/>
          <w:shd w:val="clear" w:color="auto" w:fill="FFFFFF"/>
        </w:rPr>
        <w:t xml:space="preserve"> </w:t>
      </w:r>
      <w:r w:rsidR="00401E5C" w:rsidRPr="005C60AF">
        <w:rPr>
          <w:rFonts w:ascii="Arial" w:hAnsi="Arial" w:cs="Arial"/>
        </w:rPr>
        <w:t xml:space="preserve">(Access on </w:t>
      </w:r>
      <w:r w:rsidR="00401E5C" w:rsidRPr="005C60AF">
        <w:rPr>
          <w:rFonts w:ascii="Arial" w:hAnsi="Arial" w:cs="Arial"/>
        </w:rPr>
        <w:t>12</w:t>
      </w:r>
      <w:r w:rsidR="00401E5C" w:rsidRPr="005C60AF">
        <w:rPr>
          <w:rFonts w:ascii="Arial" w:hAnsi="Arial" w:cs="Arial"/>
          <w:vertAlign w:val="superscript"/>
        </w:rPr>
        <w:t>th</w:t>
      </w:r>
      <w:r w:rsidR="00401E5C" w:rsidRPr="005C60AF">
        <w:rPr>
          <w:rFonts w:ascii="Arial" w:hAnsi="Arial" w:cs="Arial"/>
        </w:rPr>
        <w:t xml:space="preserve"> July 2021).</w:t>
      </w:r>
    </w:p>
    <w:p w14:paraId="6D4819D5" w14:textId="63F131F3" w:rsidR="00B14506" w:rsidRPr="005C60AF" w:rsidRDefault="00C439B7"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 xml:space="preserve">Brown, T., Moore, T. H., Hooper, L., Gao, Y., </w:t>
      </w:r>
      <w:proofErr w:type="spellStart"/>
      <w:r w:rsidRPr="005C60AF">
        <w:rPr>
          <w:rFonts w:ascii="Arial" w:hAnsi="Arial" w:cs="Arial"/>
          <w:shd w:val="clear" w:color="auto" w:fill="FFFFFF"/>
        </w:rPr>
        <w:t>Zayegh</w:t>
      </w:r>
      <w:proofErr w:type="spellEnd"/>
      <w:r w:rsidRPr="005C60AF">
        <w:rPr>
          <w:rFonts w:ascii="Arial" w:hAnsi="Arial" w:cs="Arial"/>
          <w:shd w:val="clear" w:color="auto" w:fill="FFFFFF"/>
        </w:rPr>
        <w:t>, A., Ijaz, S., ... &amp; Summerbell, C. D. (2019). Interventions for preventing obesity in children. </w:t>
      </w:r>
      <w:r w:rsidRPr="005C60AF">
        <w:rPr>
          <w:rFonts w:ascii="Arial" w:hAnsi="Arial" w:cs="Arial"/>
          <w:i/>
          <w:iCs/>
          <w:shd w:val="clear" w:color="auto" w:fill="FFFFFF"/>
        </w:rPr>
        <w:t>Cochrane Database of Systematic Reviews</w:t>
      </w:r>
      <w:r w:rsidRPr="005C60AF">
        <w:rPr>
          <w:rFonts w:ascii="Arial" w:hAnsi="Arial" w:cs="Arial"/>
          <w:shd w:val="clear" w:color="auto" w:fill="FFFFFF"/>
        </w:rPr>
        <w:t xml:space="preserve">, </w:t>
      </w:r>
      <w:r w:rsidR="00B14506" w:rsidRPr="005C60AF">
        <w:rPr>
          <w:rFonts w:ascii="Arial" w:hAnsi="Arial" w:cs="Arial"/>
          <w:shd w:val="clear" w:color="auto" w:fill="FFFFFF"/>
        </w:rPr>
        <w:t>(7).</w:t>
      </w:r>
      <w:r w:rsidR="00547B46" w:rsidRPr="005C60AF">
        <w:rPr>
          <w:rFonts w:ascii="Arial" w:hAnsi="Arial" w:cs="Arial"/>
          <w:shd w:val="clear" w:color="auto" w:fill="FFFFFF"/>
        </w:rPr>
        <w:t xml:space="preserve"> </w:t>
      </w:r>
      <w:r w:rsidR="00547B46" w:rsidRPr="005C60AF">
        <w:rPr>
          <w:rFonts w:ascii="Arial" w:hAnsi="Arial" w:cs="Arial"/>
          <w:shd w:val="clear" w:color="auto" w:fill="FFFFFF"/>
        </w:rPr>
        <w:t>Available at:</w:t>
      </w:r>
      <w:r w:rsidR="00547B46" w:rsidRPr="005C60AF">
        <w:rPr>
          <w:rStyle w:val="paragraph"/>
          <w:rFonts w:ascii="Arial" w:hAnsi="Arial" w:cs="Arial"/>
          <w:shd w:val="clear" w:color="auto" w:fill="FFFFFF"/>
        </w:rPr>
        <w:t xml:space="preserve"> </w:t>
      </w:r>
      <w:r w:rsidR="00547B46" w:rsidRPr="005C60AF">
        <w:rPr>
          <w:rStyle w:val="paragraph"/>
          <w:rFonts w:ascii="Arial" w:hAnsi="Arial" w:cs="Arial"/>
          <w:shd w:val="clear" w:color="auto" w:fill="FFFFFF"/>
        </w:rPr>
        <w:t xml:space="preserve"> </w:t>
      </w:r>
      <w:hyperlink r:id="rId23" w:history="1">
        <w:r w:rsidR="00547B46" w:rsidRPr="005C60AF">
          <w:rPr>
            <w:rStyle w:val="Hyperlink"/>
            <w:rFonts w:ascii="Arial" w:hAnsi="Arial" w:cs="Arial"/>
            <w:color w:val="auto"/>
            <w:shd w:val="clear" w:color="auto" w:fill="FFFFFF"/>
          </w:rPr>
          <w:t>https://web-b-ebscohost-com.ezproxy.uwtsd.ac.uk/ehost/ebookviewer/ebook/bmxlYmtfXzI1MTIwM19fQU41?s</w:t>
        </w:r>
        <w:r w:rsidR="00547B46" w:rsidRPr="005C60AF">
          <w:rPr>
            <w:rStyle w:val="Hyperlink"/>
            <w:rFonts w:ascii="Arial" w:hAnsi="Arial" w:cs="Arial"/>
            <w:color w:val="auto"/>
            <w:shd w:val="clear" w:color="auto" w:fill="FFFFFF"/>
          </w:rPr>
          <w:lastRenderedPageBreak/>
          <w:t>id=2daaa71d-f911-4935-b4d8-09be452df1e5@pdc-v-sessmgr02&amp;vid=0&amp;format=EB&amp;rid=1</w:t>
        </w:r>
      </w:hyperlink>
      <w:r w:rsidR="00547B46" w:rsidRPr="005C60AF">
        <w:rPr>
          <w:rFonts w:ascii="Arial" w:hAnsi="Arial" w:cs="Arial"/>
          <w:shd w:val="clear" w:color="auto" w:fill="FFFFFF"/>
        </w:rPr>
        <w:t xml:space="preserve"> </w:t>
      </w:r>
      <w:r w:rsidR="00401E5C" w:rsidRPr="005C60AF">
        <w:rPr>
          <w:rFonts w:ascii="Arial" w:hAnsi="Arial" w:cs="Arial"/>
        </w:rPr>
        <w:t xml:space="preserve"> </w:t>
      </w:r>
      <w:r w:rsidR="00401E5C" w:rsidRPr="005C60AF">
        <w:rPr>
          <w:rFonts w:ascii="Arial" w:hAnsi="Arial" w:cs="Arial"/>
        </w:rPr>
        <w:t>(Access on 0</w:t>
      </w:r>
      <w:r w:rsidR="00401E5C" w:rsidRPr="005C60AF">
        <w:rPr>
          <w:rFonts w:ascii="Arial" w:hAnsi="Arial" w:cs="Arial"/>
        </w:rPr>
        <w:t>8</w:t>
      </w:r>
      <w:r w:rsidR="00401E5C" w:rsidRPr="005C60AF">
        <w:rPr>
          <w:rFonts w:ascii="Arial" w:hAnsi="Arial" w:cs="Arial"/>
          <w:vertAlign w:val="superscript"/>
        </w:rPr>
        <w:t>th</w:t>
      </w:r>
      <w:r w:rsidR="00401E5C" w:rsidRPr="005C60AF">
        <w:rPr>
          <w:rFonts w:ascii="Arial" w:hAnsi="Arial" w:cs="Arial"/>
        </w:rPr>
        <w:t xml:space="preserve"> July 2021).</w:t>
      </w:r>
    </w:p>
    <w:p w14:paraId="0213F486" w14:textId="58971770"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rPr>
        <w:t xml:space="preserve"> </w:t>
      </w:r>
      <w:r w:rsidRPr="005C60AF">
        <w:rPr>
          <w:rFonts w:ascii="Arial" w:hAnsi="Arial" w:cs="Arial"/>
        </w:rPr>
        <w:t>Baker</w:t>
      </w:r>
      <w:r w:rsidR="00547B46" w:rsidRPr="005C60AF">
        <w:rPr>
          <w:rFonts w:ascii="Arial" w:hAnsi="Arial" w:cs="Arial"/>
        </w:rPr>
        <w:t>, C.,</w:t>
      </w:r>
      <w:r w:rsidRPr="005C60AF">
        <w:rPr>
          <w:rFonts w:ascii="Arial" w:hAnsi="Arial" w:cs="Arial"/>
        </w:rPr>
        <w:t xml:space="preserve"> (2021) </w:t>
      </w:r>
      <w:r w:rsidRPr="005C60AF">
        <w:rPr>
          <w:rFonts w:ascii="Arial" w:hAnsi="Arial" w:cs="Arial"/>
        </w:rPr>
        <w:t>Obesity Statistics</w:t>
      </w:r>
      <w:r w:rsidRPr="005C60AF">
        <w:rPr>
          <w:rFonts w:ascii="Arial" w:hAnsi="Arial" w:cs="Arial"/>
        </w:rPr>
        <w:t>,</w:t>
      </w:r>
      <w:r w:rsidR="00B0468E" w:rsidRPr="005C60AF">
        <w:rPr>
          <w:rFonts w:ascii="Arial" w:hAnsi="Arial" w:cs="Arial"/>
        </w:rPr>
        <w:t xml:space="preserve"> </w:t>
      </w:r>
      <w:r w:rsidRPr="005C60AF">
        <w:rPr>
          <w:rFonts w:ascii="Arial" w:hAnsi="Arial" w:cs="Arial"/>
        </w:rPr>
        <w:t>House of Commons library</w:t>
      </w:r>
      <w:r w:rsidRPr="005C60AF">
        <w:rPr>
          <w:rFonts w:ascii="Arial" w:hAnsi="Arial" w:cs="Arial"/>
        </w:rPr>
        <w:t xml:space="preserve">. </w:t>
      </w:r>
      <w:r w:rsidRPr="005C60AF">
        <w:rPr>
          <w:rFonts w:ascii="Arial" w:hAnsi="Arial" w:cs="Arial"/>
          <w:shd w:val="clear" w:color="auto" w:fill="FFFFFF"/>
        </w:rPr>
        <w:t xml:space="preserve">Available at: </w:t>
      </w:r>
      <w:r w:rsidRPr="005C60AF">
        <w:rPr>
          <w:rFonts w:ascii="Arial" w:hAnsi="Arial" w:cs="Arial"/>
        </w:rPr>
        <w:t xml:space="preserve"> </w:t>
      </w:r>
      <w:hyperlink r:id="rId24" w:history="1">
        <w:r w:rsidRPr="005C60AF">
          <w:rPr>
            <w:rStyle w:val="Hyperlink"/>
            <w:rFonts w:ascii="Arial" w:hAnsi="Arial" w:cs="Arial"/>
            <w:color w:val="auto"/>
          </w:rPr>
          <w:t>Obesity Statistics (parliament.uk)</w:t>
        </w:r>
      </w:hyperlink>
      <w:r w:rsidRPr="005C60AF">
        <w:rPr>
          <w:rFonts w:ascii="Arial" w:hAnsi="Arial" w:cs="Arial"/>
        </w:rPr>
        <w:t xml:space="preserve"> </w:t>
      </w:r>
      <w:r w:rsidRPr="005C60AF">
        <w:rPr>
          <w:rFonts w:ascii="Arial" w:hAnsi="Arial" w:cs="Arial"/>
        </w:rPr>
        <w:t>(Access on 1</w:t>
      </w:r>
      <w:r w:rsidRPr="005C60AF">
        <w:rPr>
          <w:rFonts w:ascii="Arial" w:hAnsi="Arial" w:cs="Arial"/>
        </w:rPr>
        <w:t>1</w:t>
      </w:r>
      <w:r w:rsidRPr="005C60AF">
        <w:rPr>
          <w:rFonts w:ascii="Arial" w:hAnsi="Arial" w:cs="Arial"/>
          <w:vertAlign w:val="superscript"/>
        </w:rPr>
        <w:t>th</w:t>
      </w:r>
      <w:r w:rsidRPr="005C60AF">
        <w:rPr>
          <w:rFonts w:ascii="Arial" w:hAnsi="Arial" w:cs="Arial"/>
        </w:rPr>
        <w:t xml:space="preserve"> July 2021).</w:t>
      </w:r>
    </w:p>
    <w:p w14:paraId="52985AC5" w14:textId="059916F8" w:rsidR="00B14506" w:rsidRPr="005C60AF" w:rsidRDefault="00B14506" w:rsidP="00802C55">
      <w:pPr>
        <w:pStyle w:val="ListParagraph"/>
        <w:numPr>
          <w:ilvl w:val="0"/>
          <w:numId w:val="8"/>
        </w:numPr>
        <w:spacing w:line="360" w:lineRule="auto"/>
        <w:rPr>
          <w:rFonts w:ascii="Arial" w:hAnsi="Arial" w:cs="Arial"/>
        </w:rPr>
      </w:pPr>
      <w:proofErr w:type="spellStart"/>
      <w:r w:rsidRPr="005C60AF">
        <w:rPr>
          <w:rFonts w:ascii="Arial" w:hAnsi="Arial" w:cs="Arial"/>
        </w:rPr>
        <w:t>Ek</w:t>
      </w:r>
      <w:proofErr w:type="spellEnd"/>
      <w:r w:rsidRPr="005C60AF">
        <w:rPr>
          <w:rFonts w:ascii="Arial" w:hAnsi="Arial" w:cs="Arial"/>
        </w:rPr>
        <w:t xml:space="preserve">, A., </w:t>
      </w:r>
      <w:proofErr w:type="spellStart"/>
      <w:r w:rsidRPr="005C60AF">
        <w:rPr>
          <w:rFonts w:ascii="Arial" w:hAnsi="Arial" w:cs="Arial"/>
        </w:rPr>
        <w:t>Nyström</w:t>
      </w:r>
      <w:proofErr w:type="spellEnd"/>
      <w:r w:rsidRPr="005C60AF">
        <w:rPr>
          <w:rFonts w:ascii="Arial" w:hAnsi="Arial" w:cs="Arial"/>
        </w:rPr>
        <w:t xml:space="preserve">, C.D., </w:t>
      </w:r>
      <w:proofErr w:type="spellStart"/>
      <w:r w:rsidRPr="005C60AF">
        <w:rPr>
          <w:rFonts w:ascii="Arial" w:hAnsi="Arial" w:cs="Arial"/>
        </w:rPr>
        <w:t>Chirita-Emandi</w:t>
      </w:r>
      <w:proofErr w:type="spellEnd"/>
      <w:r w:rsidRPr="005C60AF">
        <w:rPr>
          <w:rFonts w:ascii="Arial" w:hAnsi="Arial" w:cs="Arial"/>
        </w:rPr>
        <w:t xml:space="preserve">, A., Tur, J.A., </w:t>
      </w:r>
      <w:proofErr w:type="spellStart"/>
      <w:r w:rsidRPr="005C60AF">
        <w:rPr>
          <w:rFonts w:ascii="Arial" w:hAnsi="Arial" w:cs="Arial"/>
        </w:rPr>
        <w:t>Nordin</w:t>
      </w:r>
      <w:proofErr w:type="spellEnd"/>
      <w:r w:rsidRPr="005C60AF">
        <w:rPr>
          <w:rFonts w:ascii="Arial" w:hAnsi="Arial" w:cs="Arial"/>
        </w:rPr>
        <w:t xml:space="preserve">, K., Bouzas, C., </w:t>
      </w:r>
      <w:proofErr w:type="spellStart"/>
      <w:r w:rsidRPr="005C60AF">
        <w:rPr>
          <w:rFonts w:ascii="Arial" w:hAnsi="Arial" w:cs="Arial"/>
        </w:rPr>
        <w:t>Argelich</w:t>
      </w:r>
      <w:proofErr w:type="spellEnd"/>
      <w:r w:rsidRPr="005C60AF">
        <w:rPr>
          <w:rFonts w:ascii="Arial" w:hAnsi="Arial" w:cs="Arial"/>
        </w:rPr>
        <w:t xml:space="preserve">, E., Martínez, J.A., Frost, G., Garcia-Perez, I. and </w:t>
      </w:r>
      <w:proofErr w:type="spellStart"/>
      <w:r w:rsidRPr="005C60AF">
        <w:rPr>
          <w:rFonts w:ascii="Arial" w:hAnsi="Arial" w:cs="Arial"/>
        </w:rPr>
        <w:t>Saez</w:t>
      </w:r>
      <w:proofErr w:type="spellEnd"/>
      <w:r w:rsidRPr="005C60AF">
        <w:rPr>
          <w:rFonts w:ascii="Arial" w:hAnsi="Arial" w:cs="Arial"/>
        </w:rPr>
        <w:t xml:space="preserve">, M., </w:t>
      </w:r>
      <w:r w:rsidR="0072561D" w:rsidRPr="005C60AF">
        <w:rPr>
          <w:rFonts w:ascii="Arial" w:hAnsi="Arial" w:cs="Arial"/>
        </w:rPr>
        <w:t>(</w:t>
      </w:r>
      <w:r w:rsidRPr="005C60AF">
        <w:rPr>
          <w:rFonts w:ascii="Arial" w:hAnsi="Arial" w:cs="Arial"/>
        </w:rPr>
        <w:t>2019</w:t>
      </w:r>
      <w:r w:rsidR="0072561D" w:rsidRPr="005C60AF">
        <w:rPr>
          <w:rFonts w:ascii="Arial" w:hAnsi="Arial" w:cs="Arial"/>
        </w:rPr>
        <w:t>)</w:t>
      </w:r>
      <w:r w:rsidRPr="005C60AF">
        <w:rPr>
          <w:rFonts w:ascii="Arial" w:hAnsi="Arial" w:cs="Arial"/>
        </w:rPr>
        <w:t xml:space="preserve">. A randomized controlled trial for overweight and obesity in </w:t>
      </w:r>
      <w:proofErr w:type="spellStart"/>
      <w:r w:rsidRPr="005C60AF">
        <w:rPr>
          <w:rFonts w:ascii="Arial" w:hAnsi="Arial" w:cs="Arial"/>
        </w:rPr>
        <w:t>preschoolers</w:t>
      </w:r>
      <w:proofErr w:type="spellEnd"/>
      <w:r w:rsidRPr="005C60AF">
        <w:rPr>
          <w:rFonts w:ascii="Arial" w:hAnsi="Arial" w:cs="Arial"/>
        </w:rPr>
        <w:t>: the More and Less Europe study-an intervention within the STOP project. BMC Public Health, 19(1), pp.1-13.</w:t>
      </w:r>
      <w:r w:rsidR="0072561D" w:rsidRPr="005C60AF">
        <w:rPr>
          <w:rFonts w:ascii="Arial" w:hAnsi="Arial" w:cs="Arial"/>
          <w:shd w:val="clear" w:color="auto" w:fill="FFFFFF"/>
        </w:rPr>
        <w:t xml:space="preserve"> </w:t>
      </w:r>
      <w:r w:rsidR="0072561D" w:rsidRPr="005C60AF">
        <w:rPr>
          <w:rFonts w:ascii="Arial" w:hAnsi="Arial" w:cs="Arial"/>
          <w:shd w:val="clear" w:color="auto" w:fill="FFFFFF"/>
        </w:rPr>
        <w:t>Available at:</w:t>
      </w:r>
      <w:r w:rsidR="0072561D" w:rsidRPr="005C60AF">
        <w:rPr>
          <w:rStyle w:val="paragraph"/>
          <w:rFonts w:ascii="Arial" w:hAnsi="Arial" w:cs="Arial"/>
          <w:shd w:val="clear" w:color="auto" w:fill="FFFFFF"/>
        </w:rPr>
        <w:t xml:space="preserve">  </w:t>
      </w:r>
    </w:p>
    <w:p w14:paraId="3EDFB095" w14:textId="77777777" w:rsidR="00B0468E" w:rsidRPr="005C60AF" w:rsidRDefault="0072561D" w:rsidP="00802C55">
      <w:pPr>
        <w:pStyle w:val="ListParagraph"/>
        <w:spacing w:line="360" w:lineRule="auto"/>
        <w:rPr>
          <w:rFonts w:ascii="Arial" w:hAnsi="Arial" w:cs="Arial"/>
        </w:rPr>
      </w:pPr>
      <w:hyperlink r:id="rId25" w:history="1">
        <w:r w:rsidRPr="005C60AF">
          <w:rPr>
            <w:rStyle w:val="Hyperlink"/>
            <w:rFonts w:ascii="Arial" w:hAnsi="Arial" w:cs="Arial"/>
            <w:color w:val="auto"/>
          </w:rPr>
          <w:t>https://bmcpublichealth.biomedcentral.com/articles/10.1186/s12889-019-7161-y</w:t>
        </w:r>
      </w:hyperlink>
    </w:p>
    <w:p w14:paraId="296D5ED3" w14:textId="365798E5" w:rsidR="0072561D" w:rsidRPr="005C60AF" w:rsidRDefault="0072561D" w:rsidP="00802C55">
      <w:pPr>
        <w:spacing w:line="360" w:lineRule="auto"/>
        <w:rPr>
          <w:rFonts w:ascii="Arial" w:hAnsi="Arial" w:cs="Arial"/>
        </w:rPr>
      </w:pPr>
      <w:r w:rsidRPr="005C60AF">
        <w:rPr>
          <w:rFonts w:ascii="Arial" w:hAnsi="Arial" w:cs="Arial"/>
        </w:rPr>
        <w:t xml:space="preserve"> </w:t>
      </w:r>
      <w:r w:rsidRPr="005C60AF">
        <w:rPr>
          <w:rFonts w:ascii="Arial" w:hAnsi="Arial" w:cs="Arial"/>
        </w:rPr>
        <w:t>(Access on 0</w:t>
      </w:r>
      <w:r w:rsidRPr="005C60AF">
        <w:rPr>
          <w:rFonts w:ascii="Arial" w:hAnsi="Arial" w:cs="Arial"/>
        </w:rPr>
        <w:t>5</w:t>
      </w:r>
      <w:r w:rsidRPr="005C60AF">
        <w:rPr>
          <w:rFonts w:ascii="Arial" w:hAnsi="Arial" w:cs="Arial"/>
          <w:vertAlign w:val="superscript"/>
        </w:rPr>
        <w:t>th</w:t>
      </w:r>
      <w:r w:rsidRPr="005C60AF">
        <w:rPr>
          <w:rFonts w:ascii="Arial" w:hAnsi="Arial" w:cs="Arial"/>
        </w:rPr>
        <w:t xml:space="preserve"> July 2021).</w:t>
      </w:r>
    </w:p>
    <w:p w14:paraId="416320A6" w14:textId="7B15523A" w:rsidR="00B14506" w:rsidRPr="00827F96" w:rsidRDefault="00B14506" w:rsidP="00802C55">
      <w:pPr>
        <w:pStyle w:val="ListParagraph"/>
        <w:numPr>
          <w:ilvl w:val="0"/>
          <w:numId w:val="8"/>
        </w:numPr>
        <w:spacing w:line="360" w:lineRule="auto"/>
        <w:rPr>
          <w:rFonts w:ascii="Arial" w:hAnsi="Arial" w:cs="Arial"/>
          <w:shd w:val="clear" w:color="auto" w:fill="FFFFFF"/>
        </w:rPr>
      </w:pPr>
      <w:r w:rsidRPr="00827F96">
        <w:rPr>
          <w:rFonts w:ascii="Arial" w:hAnsi="Arial" w:cs="Arial"/>
          <w:shd w:val="clear" w:color="auto" w:fill="FFFFFF"/>
        </w:rPr>
        <w:t xml:space="preserve">Eysenck, M., (2017), </w:t>
      </w:r>
      <w:r w:rsidRPr="00827F96">
        <w:rPr>
          <w:rFonts w:ascii="Arial" w:hAnsi="Arial" w:cs="Arial"/>
          <w:i/>
          <w:iCs/>
          <w:shd w:val="clear" w:color="auto" w:fill="FFFFFF"/>
        </w:rPr>
        <w:t>Simply Psychology</w:t>
      </w:r>
      <w:r w:rsidRPr="00827F96">
        <w:rPr>
          <w:rFonts w:ascii="Arial" w:hAnsi="Arial" w:cs="Arial"/>
          <w:shd w:val="clear" w:color="auto" w:fill="FFFFFF"/>
        </w:rPr>
        <w:t xml:space="preserve">, Taylor &amp; Francis Group, ProQuest </w:t>
      </w:r>
      <w:proofErr w:type="spellStart"/>
      <w:r w:rsidRPr="00827F96">
        <w:rPr>
          <w:rFonts w:ascii="Arial" w:hAnsi="Arial" w:cs="Arial"/>
          <w:shd w:val="clear" w:color="auto" w:fill="FFFFFF"/>
        </w:rPr>
        <w:t>Ebook</w:t>
      </w:r>
      <w:proofErr w:type="spellEnd"/>
      <w:r w:rsidRPr="00827F96">
        <w:rPr>
          <w:rFonts w:ascii="Arial" w:hAnsi="Arial" w:cs="Arial"/>
          <w:shd w:val="clear" w:color="auto" w:fill="FFFFFF"/>
        </w:rPr>
        <w:t xml:space="preserve"> Central.</w:t>
      </w:r>
      <w:r w:rsidR="00D36E38" w:rsidRPr="005C60AF">
        <w:rPr>
          <w:rFonts w:ascii="Arial" w:hAnsi="Arial" w:cs="Arial"/>
          <w:shd w:val="clear" w:color="auto" w:fill="FFFFFF"/>
        </w:rPr>
        <w:t xml:space="preserve"> </w:t>
      </w:r>
      <w:r w:rsidR="00D36E38" w:rsidRPr="005C60AF">
        <w:rPr>
          <w:rFonts w:ascii="Arial" w:hAnsi="Arial" w:cs="Arial"/>
          <w:shd w:val="clear" w:color="auto" w:fill="FFFFFF"/>
        </w:rPr>
        <w:t>Available at:</w:t>
      </w:r>
      <w:r w:rsidR="00D36E38" w:rsidRPr="005C60AF">
        <w:rPr>
          <w:rStyle w:val="paragraph"/>
          <w:rFonts w:ascii="Arial" w:hAnsi="Arial" w:cs="Arial"/>
          <w:shd w:val="clear" w:color="auto" w:fill="FFFFFF"/>
        </w:rPr>
        <w:t xml:space="preserve"> </w:t>
      </w:r>
      <w:hyperlink r:id="rId26" w:history="1">
        <w:r w:rsidR="00802C55" w:rsidRPr="005C60AF">
          <w:rPr>
            <w:rStyle w:val="Hyperlink"/>
            <w:rFonts w:ascii="Arial" w:hAnsi="Arial" w:cs="Arial"/>
            <w:color w:val="auto"/>
            <w:shd w:val="clear" w:color="auto" w:fill="FFFFFF"/>
          </w:rPr>
          <w:t>https://books.google.co.uk/books?hl=es&amp;lr=&amp;id=9mpQDwAAQBAJ&amp;oi=fnd&amp;pg=PP1&amp;dq=simply+psychology+nature+vs+nurture+Eysenck</w:t>
        </w:r>
        <w:r w:rsidR="00802C55" w:rsidRPr="005C60AF">
          <w:rPr>
            <w:rStyle w:val="Hyperlink"/>
            <w:rFonts w:ascii="Arial" w:hAnsi="Arial" w:cs="Arial"/>
            <w:color w:val="auto"/>
            <w:shd w:val="clear" w:color="auto" w:fill="FFFFFF"/>
          </w:rPr>
          <w:t>,</w:t>
        </w:r>
        <w:r w:rsidR="00802C55" w:rsidRPr="005C60AF">
          <w:rPr>
            <w:rStyle w:val="Hyperlink"/>
            <w:rFonts w:ascii="Arial" w:hAnsi="Arial" w:cs="Arial"/>
            <w:color w:val="auto"/>
            <w:shd w:val="clear" w:color="auto" w:fill="FFFFFF"/>
          </w:rPr>
          <w:t>+M.+W.+(2017)&amp;ots=eiGOLVIZoR&amp;sig=wJmmZ_oombC8bLwvkH5sPoPSrzE&amp;redir_esc=y#v=onepage&amp;q&amp;f=false</w:t>
        </w:r>
      </w:hyperlink>
      <w:r w:rsidR="00802C55" w:rsidRPr="005C60AF">
        <w:rPr>
          <w:rStyle w:val="paragraph"/>
          <w:rFonts w:ascii="Arial" w:hAnsi="Arial" w:cs="Arial"/>
          <w:shd w:val="clear" w:color="auto" w:fill="FFFFFF"/>
        </w:rPr>
        <w:t xml:space="preserve"> </w:t>
      </w:r>
      <w:r w:rsidR="00D36E38" w:rsidRPr="005C60AF">
        <w:rPr>
          <w:rStyle w:val="paragraph"/>
          <w:rFonts w:ascii="Arial" w:hAnsi="Arial" w:cs="Arial"/>
          <w:shd w:val="clear" w:color="auto" w:fill="FFFFFF"/>
        </w:rPr>
        <w:t xml:space="preserve"> </w:t>
      </w:r>
      <w:r w:rsidRPr="00827F96">
        <w:rPr>
          <w:rFonts w:ascii="Arial" w:hAnsi="Arial" w:cs="Arial"/>
          <w:shd w:val="clear" w:color="auto" w:fill="FFFFFF"/>
        </w:rPr>
        <w:t xml:space="preserve"> </w:t>
      </w:r>
      <w:r w:rsidR="00D36E38" w:rsidRPr="005C60AF">
        <w:rPr>
          <w:rFonts w:ascii="Arial" w:hAnsi="Arial" w:cs="Arial"/>
        </w:rPr>
        <w:t>(Access on 05</w:t>
      </w:r>
      <w:r w:rsidR="00D36E38" w:rsidRPr="005C60AF">
        <w:rPr>
          <w:rFonts w:ascii="Arial" w:hAnsi="Arial" w:cs="Arial"/>
          <w:vertAlign w:val="superscript"/>
        </w:rPr>
        <w:t>th</w:t>
      </w:r>
      <w:r w:rsidR="00D36E38" w:rsidRPr="005C60AF">
        <w:rPr>
          <w:rFonts w:ascii="Arial" w:hAnsi="Arial" w:cs="Arial"/>
        </w:rPr>
        <w:t xml:space="preserve"> July 2021</w:t>
      </w:r>
      <w:r w:rsidR="00D36E38" w:rsidRPr="005C60AF">
        <w:rPr>
          <w:rFonts w:ascii="Arial" w:hAnsi="Arial" w:cs="Arial"/>
        </w:rPr>
        <w:t>)</w:t>
      </w:r>
      <w:r w:rsidR="00802C55" w:rsidRPr="005C60AF">
        <w:rPr>
          <w:rFonts w:ascii="Arial" w:hAnsi="Arial" w:cs="Arial"/>
        </w:rPr>
        <w:t>.</w:t>
      </w:r>
    </w:p>
    <w:p w14:paraId="12E861A4" w14:textId="6CC59B9E"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Fishbein, M., &amp; Ajzen, I.</w:t>
      </w:r>
      <w:r w:rsidR="00B0468E" w:rsidRPr="005C60AF">
        <w:rPr>
          <w:rFonts w:ascii="Arial" w:hAnsi="Arial" w:cs="Arial"/>
          <w:shd w:val="clear" w:color="auto" w:fill="FFFFFF"/>
        </w:rPr>
        <w:t>,</w:t>
      </w:r>
      <w:r w:rsidRPr="005C60AF">
        <w:rPr>
          <w:rFonts w:ascii="Arial" w:hAnsi="Arial" w:cs="Arial"/>
          <w:shd w:val="clear" w:color="auto" w:fill="FFFFFF"/>
        </w:rPr>
        <w:t xml:space="preserve"> (1977). Belief, attitude, intention, and </w:t>
      </w:r>
      <w:proofErr w:type="spellStart"/>
      <w:r w:rsidRPr="005C60AF">
        <w:rPr>
          <w:rFonts w:ascii="Arial" w:hAnsi="Arial" w:cs="Arial"/>
          <w:shd w:val="clear" w:color="auto" w:fill="FFFFFF"/>
        </w:rPr>
        <w:t>behavior</w:t>
      </w:r>
      <w:proofErr w:type="spellEnd"/>
      <w:r w:rsidRPr="005C60AF">
        <w:rPr>
          <w:rFonts w:ascii="Arial" w:hAnsi="Arial" w:cs="Arial"/>
          <w:shd w:val="clear" w:color="auto" w:fill="FFFFFF"/>
        </w:rPr>
        <w:t>: An introduction to theory and research. </w:t>
      </w:r>
      <w:r w:rsidRPr="005C60AF">
        <w:rPr>
          <w:rFonts w:ascii="Arial" w:hAnsi="Arial" w:cs="Arial"/>
          <w:i/>
          <w:iCs/>
          <w:shd w:val="clear" w:color="auto" w:fill="FFFFFF"/>
        </w:rPr>
        <w:t>Philosophy and Rhetoric</w:t>
      </w:r>
      <w:r w:rsidRPr="005C60AF">
        <w:rPr>
          <w:rFonts w:ascii="Arial" w:hAnsi="Arial" w:cs="Arial"/>
          <w:shd w:val="clear" w:color="auto" w:fill="FFFFFF"/>
        </w:rPr>
        <w:t>, </w:t>
      </w:r>
      <w:r w:rsidRPr="005C60AF">
        <w:rPr>
          <w:rFonts w:ascii="Arial" w:hAnsi="Arial" w:cs="Arial"/>
          <w:i/>
          <w:iCs/>
          <w:shd w:val="clear" w:color="auto" w:fill="FFFFFF"/>
        </w:rPr>
        <w:t>10</w:t>
      </w:r>
      <w:r w:rsidRPr="005C60AF">
        <w:rPr>
          <w:rFonts w:ascii="Arial" w:hAnsi="Arial" w:cs="Arial"/>
          <w:shd w:val="clear" w:color="auto" w:fill="FFFFFF"/>
        </w:rPr>
        <w:t xml:space="preserve">(2). </w:t>
      </w:r>
      <w:r w:rsidR="00B0468E" w:rsidRPr="005C60AF">
        <w:rPr>
          <w:rFonts w:ascii="Arial" w:hAnsi="Arial" w:cs="Arial"/>
          <w:shd w:val="clear" w:color="auto" w:fill="FFFFFF"/>
        </w:rPr>
        <w:t>Available at:</w:t>
      </w:r>
      <w:r w:rsidR="00B0468E" w:rsidRPr="005C60AF">
        <w:rPr>
          <w:rStyle w:val="paragraph"/>
          <w:rFonts w:ascii="Arial" w:hAnsi="Arial" w:cs="Arial"/>
          <w:shd w:val="clear" w:color="auto" w:fill="FFFFFF"/>
        </w:rPr>
        <w:t xml:space="preserve">  </w:t>
      </w:r>
      <w:hyperlink r:id="rId27" w:history="1">
        <w:r w:rsidRPr="005C60AF">
          <w:rPr>
            <w:rStyle w:val="Hyperlink"/>
            <w:rFonts w:ascii="Arial" w:hAnsi="Arial" w:cs="Arial"/>
            <w:color w:val="auto"/>
            <w:shd w:val="clear" w:color="auto" w:fill="FFFFFF"/>
          </w:rPr>
          <w:t>https://philarchive.org/archive/FISBAI</w:t>
        </w:r>
      </w:hyperlink>
      <w:r w:rsidRPr="005C60AF">
        <w:rPr>
          <w:rFonts w:ascii="Arial" w:hAnsi="Arial" w:cs="Arial"/>
          <w:shd w:val="clear" w:color="auto" w:fill="FFFFFF"/>
        </w:rPr>
        <w:t xml:space="preserve"> </w:t>
      </w:r>
      <w:r w:rsidR="00B0468E" w:rsidRPr="005C60AF">
        <w:rPr>
          <w:rFonts w:ascii="Arial" w:hAnsi="Arial" w:cs="Arial"/>
        </w:rPr>
        <w:t>(Access on 0</w:t>
      </w:r>
      <w:r w:rsidR="00B0468E" w:rsidRPr="005C60AF">
        <w:rPr>
          <w:rFonts w:ascii="Arial" w:hAnsi="Arial" w:cs="Arial"/>
        </w:rPr>
        <w:t>7</w:t>
      </w:r>
      <w:r w:rsidR="00B0468E" w:rsidRPr="005C60AF">
        <w:rPr>
          <w:rFonts w:ascii="Arial" w:hAnsi="Arial" w:cs="Arial"/>
          <w:vertAlign w:val="superscript"/>
        </w:rPr>
        <w:t>th</w:t>
      </w:r>
      <w:r w:rsidR="00B0468E" w:rsidRPr="005C60AF">
        <w:rPr>
          <w:rFonts w:ascii="Arial" w:hAnsi="Arial" w:cs="Arial"/>
        </w:rPr>
        <w:t xml:space="preserve"> July 2021).</w:t>
      </w:r>
    </w:p>
    <w:p w14:paraId="77F6822D" w14:textId="6C1C69B8"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 xml:space="preserve">Gillibrand, R, Lam, V, &amp; O'Donnell, VL 2016, Developmental Psychology, Pearson Education, Limited, Harlow, United Kingdom. Available from: ProQuest </w:t>
      </w:r>
      <w:proofErr w:type="spellStart"/>
      <w:r w:rsidRPr="005C60AF">
        <w:rPr>
          <w:rFonts w:ascii="Arial" w:hAnsi="Arial" w:cs="Arial"/>
          <w:shd w:val="clear" w:color="auto" w:fill="FFFFFF"/>
        </w:rPr>
        <w:t>Ebook</w:t>
      </w:r>
      <w:proofErr w:type="spellEnd"/>
      <w:r w:rsidRPr="005C60AF">
        <w:rPr>
          <w:rFonts w:ascii="Arial" w:hAnsi="Arial" w:cs="Arial"/>
          <w:shd w:val="clear" w:color="auto" w:fill="FFFFFF"/>
        </w:rPr>
        <w:t xml:space="preserve"> Central. [02</w:t>
      </w:r>
      <w:r w:rsidRPr="005C60AF">
        <w:rPr>
          <w:rFonts w:ascii="Arial" w:hAnsi="Arial" w:cs="Arial"/>
          <w:shd w:val="clear" w:color="auto" w:fill="FFFFFF"/>
          <w:vertAlign w:val="superscript"/>
        </w:rPr>
        <w:t>nd</w:t>
      </w:r>
      <w:r w:rsidRPr="005C60AF">
        <w:rPr>
          <w:rFonts w:ascii="Arial" w:hAnsi="Arial" w:cs="Arial"/>
          <w:shd w:val="clear" w:color="auto" w:fill="FFFFFF"/>
        </w:rPr>
        <w:t xml:space="preserve"> July 2021]. Available </w:t>
      </w:r>
      <w:r w:rsidR="00B0468E" w:rsidRPr="005C60AF">
        <w:rPr>
          <w:rFonts w:ascii="Arial" w:hAnsi="Arial" w:cs="Arial"/>
          <w:shd w:val="clear" w:color="auto" w:fill="FFFFFF"/>
        </w:rPr>
        <w:t>at</w:t>
      </w:r>
      <w:r w:rsidRPr="005C60AF">
        <w:rPr>
          <w:rFonts w:ascii="Arial" w:hAnsi="Arial" w:cs="Arial"/>
          <w:shd w:val="clear" w:color="auto" w:fill="FFFFFF"/>
        </w:rPr>
        <w:t xml:space="preserve">: </w:t>
      </w:r>
      <w:hyperlink r:id="rId28" w:history="1">
        <w:r w:rsidRPr="005C60AF">
          <w:rPr>
            <w:rStyle w:val="Hyperlink"/>
            <w:rFonts w:ascii="Arial" w:hAnsi="Arial" w:cs="Arial"/>
            <w:color w:val="auto"/>
            <w:shd w:val="clear" w:color="auto" w:fill="FFFFFF"/>
          </w:rPr>
          <w:t>http://ebookcentral.proquest.com/lib/trinity/detail.action?docID=6400363</w:t>
        </w:r>
      </w:hyperlink>
      <w:r w:rsidRPr="005C60AF">
        <w:rPr>
          <w:rFonts w:ascii="Arial" w:hAnsi="Arial" w:cs="Arial"/>
          <w:shd w:val="clear" w:color="auto" w:fill="FFFFFF"/>
        </w:rPr>
        <w:t xml:space="preserve">. </w:t>
      </w:r>
    </w:p>
    <w:p w14:paraId="46ED01FE" w14:textId="01EA6E3B"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Gratton, L., Povey, R., &amp; Clark</w:t>
      </w:r>
      <w:r w:rsidRPr="005C60AF">
        <w:rPr>
          <w:rFonts w:ascii="Cambria Math" w:hAnsi="Cambria Math" w:cs="Cambria Math"/>
          <w:shd w:val="clear" w:color="auto" w:fill="FFFFFF"/>
        </w:rPr>
        <w:t>‐</w:t>
      </w:r>
      <w:r w:rsidRPr="005C60AF">
        <w:rPr>
          <w:rFonts w:ascii="Arial" w:hAnsi="Arial" w:cs="Arial"/>
          <w:shd w:val="clear" w:color="auto" w:fill="FFFFFF"/>
        </w:rPr>
        <w:t>Carter, D.</w:t>
      </w:r>
      <w:r w:rsidR="00B0468E" w:rsidRPr="005C60AF">
        <w:rPr>
          <w:rFonts w:ascii="Arial" w:hAnsi="Arial" w:cs="Arial"/>
          <w:shd w:val="clear" w:color="auto" w:fill="FFFFFF"/>
        </w:rPr>
        <w:t>,</w:t>
      </w:r>
      <w:r w:rsidRPr="005C60AF">
        <w:rPr>
          <w:rFonts w:ascii="Arial" w:hAnsi="Arial" w:cs="Arial"/>
          <w:shd w:val="clear" w:color="auto" w:fill="FFFFFF"/>
        </w:rPr>
        <w:t xml:space="preserve"> (2007). Promoting children's fruit and vegetable consumption: interventions using the Theory of Planned Behaviour as a framework. </w:t>
      </w:r>
      <w:r w:rsidRPr="005C60AF">
        <w:rPr>
          <w:rFonts w:ascii="Arial" w:hAnsi="Arial" w:cs="Arial"/>
          <w:i/>
          <w:iCs/>
          <w:shd w:val="clear" w:color="auto" w:fill="FFFFFF"/>
        </w:rPr>
        <w:t>British Journal of Health Psychology</w:t>
      </w:r>
      <w:r w:rsidRPr="005C60AF">
        <w:rPr>
          <w:rFonts w:ascii="Arial" w:hAnsi="Arial" w:cs="Arial"/>
          <w:shd w:val="clear" w:color="auto" w:fill="FFFFFF"/>
        </w:rPr>
        <w:t>, </w:t>
      </w:r>
      <w:r w:rsidRPr="005C60AF">
        <w:rPr>
          <w:rFonts w:ascii="Arial" w:hAnsi="Arial" w:cs="Arial"/>
          <w:i/>
          <w:iCs/>
          <w:shd w:val="clear" w:color="auto" w:fill="FFFFFF"/>
        </w:rPr>
        <w:t>12</w:t>
      </w:r>
      <w:r w:rsidRPr="005C60AF">
        <w:rPr>
          <w:rFonts w:ascii="Arial" w:hAnsi="Arial" w:cs="Arial"/>
          <w:shd w:val="clear" w:color="auto" w:fill="FFFFFF"/>
        </w:rPr>
        <w:t xml:space="preserve">(4), 639-650. Available </w:t>
      </w:r>
      <w:r w:rsidR="00B0468E" w:rsidRPr="005C60AF">
        <w:rPr>
          <w:rFonts w:ascii="Arial" w:hAnsi="Arial" w:cs="Arial"/>
          <w:shd w:val="clear" w:color="auto" w:fill="FFFFFF"/>
        </w:rPr>
        <w:t>at</w:t>
      </w:r>
      <w:r w:rsidRPr="005C60AF">
        <w:rPr>
          <w:rFonts w:ascii="Arial" w:hAnsi="Arial" w:cs="Arial"/>
          <w:shd w:val="clear" w:color="auto" w:fill="FFFFFF"/>
        </w:rPr>
        <w:t xml:space="preserve">: </w:t>
      </w:r>
      <w:hyperlink r:id="rId29" w:history="1">
        <w:r w:rsidRPr="005C60AF">
          <w:rPr>
            <w:rStyle w:val="Hyperlink"/>
            <w:rFonts w:ascii="Arial" w:hAnsi="Arial" w:cs="Arial"/>
            <w:color w:val="auto"/>
          </w:rPr>
          <w:t>https://bpspsychub.onlinelibrary.wiley.com/doi/abs/10.1348/135910706X171504</w:t>
        </w:r>
      </w:hyperlink>
      <w:r w:rsidR="00B0468E" w:rsidRPr="005C60AF">
        <w:rPr>
          <w:rStyle w:val="Hyperlink"/>
          <w:rFonts w:ascii="Arial" w:hAnsi="Arial" w:cs="Arial"/>
          <w:color w:val="auto"/>
        </w:rPr>
        <w:t xml:space="preserve"> </w:t>
      </w:r>
      <w:r w:rsidR="00B0468E" w:rsidRPr="005C60AF">
        <w:rPr>
          <w:rFonts w:ascii="Arial" w:hAnsi="Arial" w:cs="Arial"/>
        </w:rPr>
        <w:t xml:space="preserve">(Access on </w:t>
      </w:r>
      <w:r w:rsidR="00B0468E" w:rsidRPr="005C60AF">
        <w:rPr>
          <w:rFonts w:ascii="Arial" w:hAnsi="Arial" w:cs="Arial"/>
        </w:rPr>
        <w:t>13</w:t>
      </w:r>
      <w:r w:rsidR="00B0468E" w:rsidRPr="005C60AF">
        <w:rPr>
          <w:rFonts w:ascii="Arial" w:hAnsi="Arial" w:cs="Arial"/>
          <w:vertAlign w:val="superscript"/>
        </w:rPr>
        <w:t>th</w:t>
      </w:r>
      <w:r w:rsidR="00B0468E" w:rsidRPr="005C60AF">
        <w:rPr>
          <w:rFonts w:ascii="Arial" w:hAnsi="Arial" w:cs="Arial"/>
        </w:rPr>
        <w:t xml:space="preserve"> July 2021).</w:t>
      </w:r>
    </w:p>
    <w:p w14:paraId="0D723AAE" w14:textId="26C7FBCC" w:rsidR="00B14506" w:rsidRPr="005C60AF" w:rsidRDefault="00B0468E"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Gross, R. (2015). </w:t>
      </w:r>
      <w:r w:rsidR="00604FC8" w:rsidRPr="005C60AF">
        <w:rPr>
          <w:rFonts w:ascii="Arial" w:hAnsi="Arial" w:cs="Arial"/>
          <w:i/>
          <w:iCs/>
        </w:rPr>
        <w:t>Psychology:</w:t>
      </w:r>
      <w:r w:rsidRPr="005C60AF">
        <w:rPr>
          <w:rFonts w:ascii="Arial" w:hAnsi="Arial" w:cs="Arial"/>
          <w:i/>
          <w:iCs/>
        </w:rPr>
        <w:t xml:space="preserve"> The science of mind and behaviour</w:t>
      </w:r>
      <w:r w:rsidRPr="005C60AF">
        <w:rPr>
          <w:rFonts w:ascii="Arial" w:hAnsi="Arial" w:cs="Arial"/>
          <w:shd w:val="clear" w:color="auto" w:fill="FFFFFF"/>
        </w:rPr>
        <w:t xml:space="preserve">. ProQuest </w:t>
      </w:r>
      <w:proofErr w:type="spellStart"/>
      <w:r w:rsidRPr="005C60AF">
        <w:rPr>
          <w:rFonts w:ascii="Arial" w:hAnsi="Arial" w:cs="Arial"/>
          <w:shd w:val="clear" w:color="auto" w:fill="FFFFFF"/>
        </w:rPr>
        <w:t>Ebook</w:t>
      </w:r>
      <w:proofErr w:type="spellEnd"/>
      <w:r w:rsidRPr="005C60AF">
        <w:rPr>
          <w:rFonts w:ascii="Arial" w:hAnsi="Arial" w:cs="Arial"/>
          <w:shd w:val="clear" w:color="auto" w:fill="FFFFFF"/>
        </w:rPr>
        <w:t xml:space="preserve"> Central</w:t>
      </w:r>
      <w:r w:rsidRPr="005C60AF">
        <w:rPr>
          <w:rFonts w:ascii="Arial" w:hAnsi="Arial" w:cs="Arial"/>
          <w:shd w:val="clear" w:color="auto" w:fill="FFFFFF"/>
        </w:rPr>
        <w:t xml:space="preserve"> </w:t>
      </w:r>
      <w:r w:rsidRPr="005C60AF">
        <w:rPr>
          <w:rFonts w:ascii="Arial" w:hAnsi="Arial" w:cs="Arial"/>
          <w:shd w:val="clear" w:color="auto" w:fill="FFFFFF"/>
        </w:rPr>
        <w:t>Available at: </w:t>
      </w:r>
      <w:hyperlink r:id="rId30" w:tgtFrame="_blank" w:history="1">
        <w:r w:rsidRPr="005C60AF">
          <w:rPr>
            <w:rStyle w:val="Hyperlink"/>
            <w:rFonts w:ascii="Arial" w:hAnsi="Arial" w:cs="Arial"/>
            <w:color w:val="auto"/>
          </w:rPr>
          <w:t>https://ebookcentral.proquest.com</w:t>
        </w:r>
      </w:hyperlink>
      <w:r w:rsidRPr="005C60AF">
        <w:rPr>
          <w:rFonts w:ascii="Arial" w:hAnsi="Arial" w:cs="Arial"/>
        </w:rPr>
        <w:t xml:space="preserve"> </w:t>
      </w:r>
      <w:r w:rsidR="00B14506" w:rsidRPr="005C60AF">
        <w:rPr>
          <w:rFonts w:ascii="Arial" w:hAnsi="Arial" w:cs="Arial"/>
          <w:shd w:val="clear" w:color="auto" w:fill="FFFFFF"/>
        </w:rPr>
        <w:t xml:space="preserve">ProQuest </w:t>
      </w:r>
      <w:proofErr w:type="spellStart"/>
      <w:r w:rsidR="00B14506" w:rsidRPr="005C60AF">
        <w:rPr>
          <w:rFonts w:ascii="Arial" w:hAnsi="Arial" w:cs="Arial"/>
          <w:shd w:val="clear" w:color="auto" w:fill="FFFFFF"/>
        </w:rPr>
        <w:t>Ebook</w:t>
      </w:r>
      <w:proofErr w:type="spellEnd"/>
      <w:r w:rsidR="00B14506" w:rsidRPr="005C60AF">
        <w:rPr>
          <w:rFonts w:ascii="Arial" w:hAnsi="Arial" w:cs="Arial"/>
          <w:shd w:val="clear" w:color="auto" w:fill="FFFFFF"/>
        </w:rPr>
        <w:t xml:space="preserve"> Central. </w:t>
      </w:r>
      <w:r w:rsidRPr="005C60AF">
        <w:rPr>
          <w:rFonts w:ascii="Arial" w:hAnsi="Arial" w:cs="Arial"/>
          <w:shd w:val="clear" w:color="auto" w:fill="FFFFFF"/>
        </w:rPr>
        <w:t>(</w:t>
      </w:r>
      <w:r w:rsidRPr="005C60AF">
        <w:rPr>
          <w:rFonts w:ascii="Arial" w:hAnsi="Arial" w:cs="Arial"/>
        </w:rPr>
        <w:t xml:space="preserve">Access on </w:t>
      </w:r>
      <w:r w:rsidR="00B14506" w:rsidRPr="005C60AF">
        <w:rPr>
          <w:rFonts w:ascii="Arial" w:hAnsi="Arial" w:cs="Arial"/>
          <w:shd w:val="clear" w:color="auto" w:fill="FFFFFF"/>
        </w:rPr>
        <w:t>07</w:t>
      </w:r>
      <w:r w:rsidR="00B14506" w:rsidRPr="005C60AF">
        <w:rPr>
          <w:rFonts w:ascii="Arial" w:hAnsi="Arial" w:cs="Arial"/>
          <w:shd w:val="clear" w:color="auto" w:fill="FFFFFF"/>
          <w:vertAlign w:val="superscript"/>
        </w:rPr>
        <w:t>th</w:t>
      </w:r>
      <w:r w:rsidR="00B14506" w:rsidRPr="005C60AF">
        <w:rPr>
          <w:rFonts w:ascii="Arial" w:hAnsi="Arial" w:cs="Arial"/>
          <w:shd w:val="clear" w:color="auto" w:fill="FFFFFF"/>
        </w:rPr>
        <w:t xml:space="preserve"> July 2021</w:t>
      </w:r>
      <w:r w:rsidRPr="005C60AF">
        <w:rPr>
          <w:rFonts w:ascii="Arial" w:hAnsi="Arial" w:cs="Arial"/>
          <w:shd w:val="clear" w:color="auto" w:fill="FFFFFF"/>
        </w:rPr>
        <w:t>)</w:t>
      </w:r>
      <w:r w:rsidR="00B14506" w:rsidRPr="005C60AF">
        <w:rPr>
          <w:rFonts w:ascii="Arial" w:hAnsi="Arial" w:cs="Arial"/>
          <w:shd w:val="clear" w:color="auto" w:fill="FFFFFF"/>
        </w:rPr>
        <w:t>.</w:t>
      </w:r>
    </w:p>
    <w:p w14:paraId="7241CAAC" w14:textId="7B9CFDE0"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Huddy, L.</w:t>
      </w:r>
      <w:r w:rsidR="00B0468E" w:rsidRPr="005C60AF">
        <w:rPr>
          <w:rFonts w:ascii="Arial" w:hAnsi="Arial" w:cs="Arial"/>
          <w:shd w:val="clear" w:color="auto" w:fill="FFFFFF"/>
        </w:rPr>
        <w:t>,</w:t>
      </w:r>
      <w:r w:rsidRPr="005C60AF">
        <w:rPr>
          <w:rFonts w:ascii="Arial" w:hAnsi="Arial" w:cs="Arial"/>
          <w:shd w:val="clear" w:color="auto" w:fill="FFFFFF"/>
        </w:rPr>
        <w:t xml:space="preserve"> (2001). From social to political identity: A critical examination of social identity theory. </w:t>
      </w:r>
      <w:r w:rsidRPr="005C60AF">
        <w:rPr>
          <w:rFonts w:ascii="Arial" w:hAnsi="Arial" w:cs="Arial"/>
          <w:i/>
          <w:iCs/>
          <w:shd w:val="clear" w:color="auto" w:fill="FFFFFF"/>
        </w:rPr>
        <w:t>Political psychology</w:t>
      </w:r>
      <w:r w:rsidRPr="005C60AF">
        <w:rPr>
          <w:rFonts w:ascii="Arial" w:hAnsi="Arial" w:cs="Arial"/>
          <w:shd w:val="clear" w:color="auto" w:fill="FFFFFF"/>
        </w:rPr>
        <w:t>, </w:t>
      </w:r>
      <w:r w:rsidRPr="005C60AF">
        <w:rPr>
          <w:rFonts w:ascii="Arial" w:hAnsi="Arial" w:cs="Arial"/>
          <w:i/>
          <w:iCs/>
          <w:shd w:val="clear" w:color="auto" w:fill="FFFFFF"/>
        </w:rPr>
        <w:t>22</w:t>
      </w:r>
      <w:r w:rsidRPr="005C60AF">
        <w:rPr>
          <w:rFonts w:ascii="Arial" w:hAnsi="Arial" w:cs="Arial"/>
          <w:shd w:val="clear" w:color="auto" w:fill="FFFFFF"/>
        </w:rPr>
        <w:t xml:space="preserve">(1), 127-156.  Available at: </w:t>
      </w:r>
      <w:hyperlink r:id="rId31" w:history="1">
        <w:r w:rsidRPr="005C60AF">
          <w:rPr>
            <w:rStyle w:val="Hyperlink"/>
            <w:rFonts w:ascii="Arial" w:hAnsi="Arial" w:cs="Arial"/>
            <w:color w:val="auto"/>
            <w:shd w:val="clear" w:color="auto" w:fill="FFFFFF"/>
          </w:rPr>
          <w:t>https://cpb-us-e1.wpmucdn.com/you.stonybrook.edu/dist/f/1052/files/2018/03/Huddy-2001-From-Social-to-Political-Identity-224cif1.pdf</w:t>
        </w:r>
      </w:hyperlink>
      <w:r w:rsidR="00B0468E" w:rsidRPr="005C60AF">
        <w:rPr>
          <w:rStyle w:val="Hyperlink"/>
          <w:rFonts w:ascii="Arial" w:hAnsi="Arial" w:cs="Arial"/>
          <w:color w:val="auto"/>
          <w:shd w:val="clear" w:color="auto" w:fill="FFFFFF"/>
        </w:rPr>
        <w:t xml:space="preserve"> </w:t>
      </w:r>
      <w:r w:rsidR="00B0468E" w:rsidRPr="005C60AF">
        <w:rPr>
          <w:rFonts w:ascii="Arial" w:hAnsi="Arial" w:cs="Arial"/>
        </w:rPr>
        <w:t>(Access on 1</w:t>
      </w:r>
      <w:r w:rsidR="00B0468E" w:rsidRPr="005C60AF">
        <w:rPr>
          <w:rFonts w:ascii="Arial" w:hAnsi="Arial" w:cs="Arial"/>
        </w:rPr>
        <w:t>4</w:t>
      </w:r>
      <w:r w:rsidR="00B0468E" w:rsidRPr="005C60AF">
        <w:rPr>
          <w:rFonts w:ascii="Arial" w:hAnsi="Arial" w:cs="Arial"/>
          <w:vertAlign w:val="superscript"/>
        </w:rPr>
        <w:t>th</w:t>
      </w:r>
      <w:r w:rsidR="00B0468E" w:rsidRPr="005C60AF">
        <w:rPr>
          <w:rFonts w:ascii="Arial" w:hAnsi="Arial" w:cs="Arial"/>
        </w:rPr>
        <w:t xml:space="preserve"> July 2021).</w:t>
      </w:r>
    </w:p>
    <w:p w14:paraId="610921CB" w14:textId="65C137A1" w:rsidR="00B14506" w:rsidRPr="005C60AF" w:rsidRDefault="00B14506" w:rsidP="00802C55">
      <w:pPr>
        <w:pStyle w:val="ListParagraph"/>
        <w:numPr>
          <w:ilvl w:val="0"/>
          <w:numId w:val="8"/>
        </w:numPr>
        <w:spacing w:line="360" w:lineRule="auto"/>
        <w:rPr>
          <w:rFonts w:ascii="Arial" w:hAnsi="Arial" w:cs="Arial"/>
        </w:rPr>
      </w:pPr>
      <w:proofErr w:type="spellStart"/>
      <w:r w:rsidRPr="005C60AF">
        <w:rPr>
          <w:rFonts w:ascii="Arial" w:hAnsi="Arial" w:cs="Arial"/>
          <w:shd w:val="clear" w:color="auto" w:fill="FFFFFF"/>
        </w:rPr>
        <w:lastRenderedPageBreak/>
        <w:t>McConnon</w:t>
      </w:r>
      <w:proofErr w:type="spellEnd"/>
      <w:r w:rsidRPr="005C60AF">
        <w:rPr>
          <w:rFonts w:ascii="Arial" w:hAnsi="Arial" w:cs="Arial"/>
          <w:shd w:val="clear" w:color="auto" w:fill="FFFFFF"/>
        </w:rPr>
        <w:t xml:space="preserve">, A., </w:t>
      </w:r>
      <w:proofErr w:type="spellStart"/>
      <w:r w:rsidRPr="005C60AF">
        <w:rPr>
          <w:rFonts w:ascii="Arial" w:hAnsi="Arial" w:cs="Arial"/>
          <w:shd w:val="clear" w:color="auto" w:fill="FFFFFF"/>
        </w:rPr>
        <w:t>Raats</w:t>
      </w:r>
      <w:proofErr w:type="spellEnd"/>
      <w:r w:rsidRPr="005C60AF">
        <w:rPr>
          <w:rFonts w:ascii="Arial" w:hAnsi="Arial" w:cs="Arial"/>
          <w:shd w:val="clear" w:color="auto" w:fill="FFFFFF"/>
        </w:rPr>
        <w:t xml:space="preserve">, M., </w:t>
      </w:r>
      <w:proofErr w:type="spellStart"/>
      <w:r w:rsidRPr="005C60AF">
        <w:rPr>
          <w:rFonts w:ascii="Arial" w:hAnsi="Arial" w:cs="Arial"/>
          <w:shd w:val="clear" w:color="auto" w:fill="FFFFFF"/>
        </w:rPr>
        <w:t>Astrup</w:t>
      </w:r>
      <w:proofErr w:type="spellEnd"/>
      <w:r w:rsidRPr="005C60AF">
        <w:rPr>
          <w:rFonts w:ascii="Arial" w:hAnsi="Arial" w:cs="Arial"/>
          <w:shd w:val="clear" w:color="auto" w:fill="FFFFFF"/>
        </w:rPr>
        <w:t xml:space="preserve">, A., </w:t>
      </w:r>
      <w:proofErr w:type="spellStart"/>
      <w:r w:rsidRPr="005C60AF">
        <w:rPr>
          <w:rFonts w:ascii="Arial" w:hAnsi="Arial" w:cs="Arial"/>
          <w:shd w:val="clear" w:color="auto" w:fill="FFFFFF"/>
        </w:rPr>
        <w:t>Bajzová</w:t>
      </w:r>
      <w:proofErr w:type="spellEnd"/>
      <w:r w:rsidRPr="005C60AF">
        <w:rPr>
          <w:rFonts w:ascii="Arial" w:hAnsi="Arial" w:cs="Arial"/>
          <w:shd w:val="clear" w:color="auto" w:fill="FFFFFF"/>
        </w:rPr>
        <w:t xml:space="preserve">, M., </w:t>
      </w:r>
      <w:proofErr w:type="spellStart"/>
      <w:r w:rsidRPr="005C60AF">
        <w:rPr>
          <w:rFonts w:ascii="Arial" w:hAnsi="Arial" w:cs="Arial"/>
          <w:shd w:val="clear" w:color="auto" w:fill="FFFFFF"/>
        </w:rPr>
        <w:t>Handjieva-Darlenska</w:t>
      </w:r>
      <w:proofErr w:type="spellEnd"/>
      <w:r w:rsidRPr="005C60AF">
        <w:rPr>
          <w:rFonts w:ascii="Arial" w:hAnsi="Arial" w:cs="Arial"/>
          <w:shd w:val="clear" w:color="auto" w:fill="FFFFFF"/>
        </w:rPr>
        <w:t xml:space="preserve">, T., </w:t>
      </w:r>
      <w:proofErr w:type="spellStart"/>
      <w:r w:rsidRPr="005C60AF">
        <w:rPr>
          <w:rFonts w:ascii="Arial" w:hAnsi="Arial" w:cs="Arial"/>
          <w:shd w:val="clear" w:color="auto" w:fill="FFFFFF"/>
        </w:rPr>
        <w:t>Lindroos</w:t>
      </w:r>
      <w:proofErr w:type="spellEnd"/>
      <w:r w:rsidRPr="005C60AF">
        <w:rPr>
          <w:rFonts w:ascii="Arial" w:hAnsi="Arial" w:cs="Arial"/>
          <w:shd w:val="clear" w:color="auto" w:fill="FFFFFF"/>
        </w:rPr>
        <w:t>, A. K., ... &amp; Shepherd, R.</w:t>
      </w:r>
      <w:r w:rsidR="00B0468E" w:rsidRPr="005C60AF">
        <w:rPr>
          <w:rFonts w:ascii="Arial" w:hAnsi="Arial" w:cs="Arial"/>
          <w:shd w:val="clear" w:color="auto" w:fill="FFFFFF"/>
        </w:rPr>
        <w:t>,</w:t>
      </w:r>
      <w:r w:rsidRPr="005C60AF">
        <w:rPr>
          <w:rFonts w:ascii="Arial" w:hAnsi="Arial" w:cs="Arial"/>
          <w:shd w:val="clear" w:color="auto" w:fill="FFFFFF"/>
        </w:rPr>
        <w:t xml:space="preserve"> (2012). Application of the Theory of Planned Behaviour to weight control in an overweight cohort. Results from a pan-European dietary intervention trial (</w:t>
      </w:r>
      <w:proofErr w:type="spellStart"/>
      <w:r w:rsidRPr="005C60AF">
        <w:rPr>
          <w:rFonts w:ascii="Arial" w:hAnsi="Arial" w:cs="Arial"/>
          <w:shd w:val="clear" w:color="auto" w:fill="FFFFFF"/>
        </w:rPr>
        <w:t>DiOGenes</w:t>
      </w:r>
      <w:proofErr w:type="spellEnd"/>
      <w:r w:rsidRPr="005C60AF">
        <w:rPr>
          <w:rFonts w:ascii="Arial" w:hAnsi="Arial" w:cs="Arial"/>
          <w:shd w:val="clear" w:color="auto" w:fill="FFFFFF"/>
        </w:rPr>
        <w:t>). </w:t>
      </w:r>
      <w:r w:rsidRPr="005C60AF">
        <w:rPr>
          <w:rFonts w:ascii="Arial" w:hAnsi="Arial" w:cs="Arial"/>
          <w:i/>
          <w:iCs/>
          <w:shd w:val="clear" w:color="auto" w:fill="FFFFFF"/>
        </w:rPr>
        <w:t>Appetite</w:t>
      </w:r>
      <w:r w:rsidRPr="005C60AF">
        <w:rPr>
          <w:rFonts w:ascii="Arial" w:hAnsi="Arial" w:cs="Arial"/>
          <w:shd w:val="clear" w:color="auto" w:fill="FFFFFF"/>
        </w:rPr>
        <w:t>, </w:t>
      </w:r>
      <w:r w:rsidRPr="005C60AF">
        <w:rPr>
          <w:rFonts w:ascii="Arial" w:hAnsi="Arial" w:cs="Arial"/>
          <w:i/>
          <w:iCs/>
          <w:shd w:val="clear" w:color="auto" w:fill="FFFFFF"/>
        </w:rPr>
        <w:t>58</w:t>
      </w:r>
      <w:r w:rsidRPr="005C60AF">
        <w:rPr>
          <w:rFonts w:ascii="Arial" w:hAnsi="Arial" w:cs="Arial"/>
          <w:shd w:val="clear" w:color="auto" w:fill="FFFFFF"/>
        </w:rPr>
        <w:t>(1), 313-318</w:t>
      </w:r>
      <w:r w:rsidRPr="005C60AF">
        <w:rPr>
          <w:rFonts w:ascii="Arial" w:hAnsi="Arial" w:cs="Arial"/>
          <w:shd w:val="clear" w:color="auto" w:fill="FFFFFF"/>
        </w:rPr>
        <w:t xml:space="preserve">. Available at: </w:t>
      </w:r>
      <w:hyperlink r:id="rId32" w:tgtFrame="_blank" w:tooltip="Persistent link using digital object identifier" w:history="1">
        <w:r w:rsidRPr="005C60AF">
          <w:rPr>
            <w:rStyle w:val="Hyperlink"/>
            <w:rFonts w:ascii="Arial" w:hAnsi="Arial" w:cs="Arial"/>
            <w:color w:val="auto"/>
            <w:lang w:val="en"/>
          </w:rPr>
          <w:t>htt</w:t>
        </w:r>
        <w:r w:rsidRPr="005C60AF">
          <w:rPr>
            <w:rStyle w:val="Hyperlink"/>
            <w:rFonts w:ascii="Arial" w:hAnsi="Arial" w:cs="Arial"/>
            <w:color w:val="auto"/>
            <w:lang w:val="en"/>
          </w:rPr>
          <w:t>p</w:t>
        </w:r>
        <w:r w:rsidRPr="005C60AF">
          <w:rPr>
            <w:rStyle w:val="Hyperlink"/>
            <w:rFonts w:ascii="Arial" w:hAnsi="Arial" w:cs="Arial"/>
            <w:color w:val="auto"/>
            <w:lang w:val="en"/>
          </w:rPr>
          <w:t>s://doi.org/10.1016/j.appet.2011.10.017</w:t>
        </w:r>
      </w:hyperlink>
      <w:r w:rsidRPr="005C60AF">
        <w:rPr>
          <w:rFonts w:ascii="Arial" w:hAnsi="Arial" w:cs="Arial"/>
        </w:rPr>
        <w:t xml:space="preserve"> (Access on 07</w:t>
      </w:r>
      <w:r w:rsidRPr="005C60AF">
        <w:rPr>
          <w:rFonts w:ascii="Arial" w:hAnsi="Arial" w:cs="Arial"/>
          <w:vertAlign w:val="superscript"/>
        </w:rPr>
        <w:t>th</w:t>
      </w:r>
      <w:r w:rsidRPr="005C60AF">
        <w:rPr>
          <w:rFonts w:ascii="Arial" w:hAnsi="Arial" w:cs="Arial"/>
        </w:rPr>
        <w:t xml:space="preserve"> July 2021).</w:t>
      </w:r>
    </w:p>
    <w:p w14:paraId="36624595" w14:textId="4DBE60A1" w:rsidR="00B14506" w:rsidRPr="005C60AF" w:rsidRDefault="00B14506" w:rsidP="00802C55">
      <w:pPr>
        <w:pStyle w:val="ListParagraph"/>
        <w:numPr>
          <w:ilvl w:val="0"/>
          <w:numId w:val="8"/>
        </w:numPr>
        <w:spacing w:line="360" w:lineRule="auto"/>
        <w:rPr>
          <w:rFonts w:ascii="Arial" w:hAnsi="Arial" w:cs="Arial"/>
        </w:rPr>
      </w:pPr>
      <w:r w:rsidRPr="005C60AF">
        <w:rPr>
          <w:rFonts w:ascii="Arial" w:hAnsi="Arial" w:cs="Arial"/>
          <w:shd w:val="clear" w:color="auto" w:fill="FFFFFF"/>
        </w:rPr>
        <w:t>NHS Digital, (</w:t>
      </w:r>
      <w:r w:rsidRPr="005C60AF">
        <w:rPr>
          <w:rFonts w:ascii="Arial" w:hAnsi="Arial" w:cs="Arial"/>
          <w:shd w:val="clear" w:color="auto" w:fill="FFFFFF"/>
        </w:rPr>
        <w:t>2020</w:t>
      </w:r>
      <w:r w:rsidRPr="005C60AF">
        <w:rPr>
          <w:rFonts w:ascii="Arial" w:hAnsi="Arial" w:cs="Arial"/>
          <w:shd w:val="clear" w:color="auto" w:fill="FFFFFF"/>
        </w:rPr>
        <w:t xml:space="preserve">) Statistics on Obesity, Physical Activity and Diet, England. {Website}, Available at: </w:t>
      </w:r>
      <w:hyperlink r:id="rId33" w:history="1">
        <w:r w:rsidRPr="005C60AF">
          <w:rPr>
            <w:rStyle w:val="Hyperlink"/>
            <w:rFonts w:ascii="Arial" w:hAnsi="Arial" w:cs="Arial"/>
            <w:color w:val="auto"/>
          </w:rPr>
          <w:t>https://digital.nhs.uk/data-and-information/publications/statistica</w:t>
        </w:r>
        <w:r w:rsidRPr="005C60AF">
          <w:rPr>
            <w:rStyle w:val="Hyperlink"/>
            <w:rFonts w:ascii="Arial" w:hAnsi="Arial" w:cs="Arial"/>
            <w:color w:val="auto"/>
          </w:rPr>
          <w:t>l</w:t>
        </w:r>
        <w:r w:rsidRPr="005C60AF">
          <w:rPr>
            <w:rStyle w:val="Hyperlink"/>
            <w:rFonts w:ascii="Arial" w:hAnsi="Arial" w:cs="Arial"/>
            <w:color w:val="auto"/>
          </w:rPr>
          <w:t>/stat</w:t>
        </w:r>
        <w:r w:rsidRPr="005C60AF">
          <w:rPr>
            <w:rStyle w:val="Hyperlink"/>
            <w:rFonts w:ascii="Arial" w:hAnsi="Arial" w:cs="Arial"/>
            <w:color w:val="auto"/>
          </w:rPr>
          <w:t>i</w:t>
        </w:r>
        <w:r w:rsidRPr="005C60AF">
          <w:rPr>
            <w:rStyle w:val="Hyperlink"/>
            <w:rFonts w:ascii="Arial" w:hAnsi="Arial" w:cs="Arial"/>
            <w:color w:val="auto"/>
          </w:rPr>
          <w:t>stics-on-obesity-physical-activity-and-diet/england-2020/part-4-childhood-obesity-copy</w:t>
        </w:r>
      </w:hyperlink>
      <w:r w:rsidRPr="005C60AF">
        <w:rPr>
          <w:rFonts w:ascii="Arial" w:hAnsi="Arial" w:cs="Arial"/>
        </w:rPr>
        <w:t xml:space="preserve"> (Access: 07</w:t>
      </w:r>
      <w:r w:rsidRPr="005C60AF">
        <w:rPr>
          <w:rFonts w:ascii="Arial" w:hAnsi="Arial" w:cs="Arial"/>
          <w:shd w:val="clear" w:color="auto" w:fill="FFFFFF"/>
          <w:vertAlign w:val="superscript"/>
        </w:rPr>
        <w:t>th</w:t>
      </w:r>
      <w:r w:rsidRPr="005C60AF">
        <w:rPr>
          <w:rFonts w:ascii="Arial" w:hAnsi="Arial" w:cs="Arial"/>
          <w:shd w:val="clear" w:color="auto" w:fill="FFFFFF"/>
        </w:rPr>
        <w:t xml:space="preserve"> </w:t>
      </w:r>
      <w:r w:rsidRPr="005C60AF">
        <w:rPr>
          <w:rFonts w:ascii="Arial" w:hAnsi="Arial" w:cs="Arial"/>
        </w:rPr>
        <w:t>July 2021).</w:t>
      </w:r>
    </w:p>
    <w:p w14:paraId="731440FD" w14:textId="77777777" w:rsidR="00B14506" w:rsidRPr="005C60AF" w:rsidRDefault="00B14506" w:rsidP="00802C55">
      <w:pPr>
        <w:pStyle w:val="ListParagraph"/>
        <w:numPr>
          <w:ilvl w:val="0"/>
          <w:numId w:val="8"/>
        </w:numPr>
        <w:spacing w:line="360" w:lineRule="auto"/>
        <w:rPr>
          <w:rFonts w:ascii="Arial" w:hAnsi="Arial" w:cs="Arial"/>
        </w:rPr>
      </w:pPr>
      <w:r w:rsidRPr="005C60AF">
        <w:rPr>
          <w:rFonts w:ascii="Arial" w:hAnsi="Arial" w:cs="Arial"/>
          <w:shd w:val="clear" w:color="auto" w:fill="FFFFFF"/>
        </w:rPr>
        <w:t>NHS Digital, (2020</w:t>
      </w:r>
      <w:r w:rsidRPr="005C60AF">
        <w:rPr>
          <w:rFonts w:ascii="Arial" w:hAnsi="Arial" w:cs="Arial"/>
          <w:shd w:val="clear" w:color="auto" w:fill="FFFFFF"/>
        </w:rPr>
        <w:t xml:space="preserve"> b</w:t>
      </w:r>
      <w:r w:rsidRPr="005C60AF">
        <w:rPr>
          <w:rFonts w:ascii="Arial" w:hAnsi="Arial" w:cs="Arial"/>
          <w:shd w:val="clear" w:color="auto" w:fill="FFFFFF"/>
        </w:rPr>
        <w:t xml:space="preserve">) Statistics on Obesity, Physical Activity and Diet, England. {Website}, Available at: </w:t>
      </w:r>
      <w:r w:rsidRPr="005C60AF">
        <w:rPr>
          <w:rFonts w:ascii="Arial" w:hAnsi="Arial" w:cs="Arial"/>
          <w:shd w:val="clear" w:color="auto" w:fill="FFFFFF"/>
        </w:rPr>
        <w:t xml:space="preserve"> </w:t>
      </w:r>
      <w:hyperlink r:id="rId34" w:history="1">
        <w:r w:rsidRPr="005C60AF">
          <w:rPr>
            <w:rStyle w:val="Hyperlink"/>
            <w:rFonts w:ascii="Arial" w:hAnsi="Arial" w:cs="Arial"/>
            <w:color w:val="auto"/>
          </w:rPr>
          <w:t>Statistics on Obesity, Physical Activity and Diet, England, 2020 - NHS Digital</w:t>
        </w:r>
      </w:hyperlink>
      <w:r w:rsidRPr="005C60AF">
        <w:rPr>
          <w:rFonts w:ascii="Arial" w:hAnsi="Arial" w:cs="Arial"/>
        </w:rPr>
        <w:t>(Access: 07</w:t>
      </w:r>
      <w:r w:rsidRPr="005C60AF">
        <w:rPr>
          <w:rFonts w:ascii="Arial" w:hAnsi="Arial" w:cs="Arial"/>
          <w:shd w:val="clear" w:color="auto" w:fill="FFFFFF"/>
          <w:vertAlign w:val="superscript"/>
        </w:rPr>
        <w:t>th</w:t>
      </w:r>
      <w:r w:rsidRPr="005C60AF">
        <w:rPr>
          <w:rFonts w:ascii="Arial" w:hAnsi="Arial" w:cs="Arial"/>
          <w:shd w:val="clear" w:color="auto" w:fill="FFFFFF"/>
        </w:rPr>
        <w:t xml:space="preserve"> </w:t>
      </w:r>
      <w:r w:rsidRPr="005C60AF">
        <w:rPr>
          <w:rFonts w:ascii="Arial" w:hAnsi="Arial" w:cs="Arial"/>
        </w:rPr>
        <w:t>July 2021).</w:t>
      </w:r>
    </w:p>
    <w:p w14:paraId="6B0E1E46" w14:textId="1BE7AD40"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 xml:space="preserve">Rogers, C.R., </w:t>
      </w:r>
      <w:r w:rsidR="00B0468E" w:rsidRPr="005C60AF">
        <w:rPr>
          <w:rFonts w:ascii="Arial" w:hAnsi="Arial" w:cs="Arial"/>
          <w:shd w:val="clear" w:color="auto" w:fill="FFFFFF"/>
        </w:rPr>
        <w:t>(</w:t>
      </w:r>
      <w:r w:rsidRPr="005C60AF">
        <w:rPr>
          <w:rFonts w:ascii="Arial" w:hAnsi="Arial" w:cs="Arial"/>
          <w:shd w:val="clear" w:color="auto" w:fill="FFFFFF"/>
        </w:rPr>
        <w:t>1995</w:t>
      </w:r>
      <w:r w:rsidR="00B0468E" w:rsidRPr="005C60AF">
        <w:rPr>
          <w:rFonts w:ascii="Arial" w:hAnsi="Arial" w:cs="Arial"/>
          <w:shd w:val="clear" w:color="auto" w:fill="FFFFFF"/>
        </w:rPr>
        <w:t>)</w:t>
      </w:r>
      <w:r w:rsidRPr="005C60AF">
        <w:rPr>
          <w:rFonts w:ascii="Arial" w:hAnsi="Arial" w:cs="Arial"/>
          <w:shd w:val="clear" w:color="auto" w:fill="FFFFFF"/>
        </w:rPr>
        <w:t>. </w:t>
      </w:r>
      <w:r w:rsidRPr="005C60AF">
        <w:rPr>
          <w:rFonts w:ascii="Arial" w:hAnsi="Arial" w:cs="Arial"/>
          <w:i/>
          <w:iCs/>
          <w:shd w:val="clear" w:color="auto" w:fill="FFFFFF"/>
        </w:rPr>
        <w:t>On becoming a person: A therapist's view of psychotherapy</w:t>
      </w:r>
      <w:r w:rsidRPr="005C60AF">
        <w:rPr>
          <w:rFonts w:ascii="Arial" w:hAnsi="Arial" w:cs="Arial"/>
          <w:shd w:val="clear" w:color="auto" w:fill="FFFFFF"/>
        </w:rPr>
        <w:t>. Houghton Mifflin Harcourt.</w:t>
      </w:r>
    </w:p>
    <w:p w14:paraId="17AC40B8" w14:textId="249338F2"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 xml:space="preserve">Skinner, B. F. (1953). Some contributions of an experimental analysis of </w:t>
      </w:r>
      <w:proofErr w:type="spellStart"/>
      <w:r w:rsidRPr="005C60AF">
        <w:rPr>
          <w:rFonts w:ascii="Arial" w:hAnsi="Arial" w:cs="Arial"/>
          <w:shd w:val="clear" w:color="auto" w:fill="FFFFFF"/>
        </w:rPr>
        <w:t>behavior</w:t>
      </w:r>
      <w:proofErr w:type="spellEnd"/>
      <w:r w:rsidRPr="005C60AF">
        <w:rPr>
          <w:rFonts w:ascii="Arial" w:hAnsi="Arial" w:cs="Arial"/>
          <w:shd w:val="clear" w:color="auto" w:fill="FFFFFF"/>
        </w:rPr>
        <w:t xml:space="preserve"> to psychology as a whole. </w:t>
      </w:r>
      <w:r w:rsidRPr="005C60AF">
        <w:rPr>
          <w:rFonts w:ascii="Arial" w:hAnsi="Arial" w:cs="Arial"/>
          <w:i/>
          <w:iCs/>
          <w:shd w:val="clear" w:color="auto" w:fill="FFFFFF"/>
        </w:rPr>
        <w:t>American Psychologist</w:t>
      </w:r>
      <w:r w:rsidRPr="005C60AF">
        <w:rPr>
          <w:rFonts w:ascii="Arial" w:hAnsi="Arial" w:cs="Arial"/>
          <w:shd w:val="clear" w:color="auto" w:fill="FFFFFF"/>
        </w:rPr>
        <w:t>, </w:t>
      </w:r>
      <w:r w:rsidRPr="005C60AF">
        <w:rPr>
          <w:rFonts w:ascii="Arial" w:hAnsi="Arial" w:cs="Arial"/>
          <w:i/>
          <w:iCs/>
          <w:shd w:val="clear" w:color="auto" w:fill="FFFFFF"/>
        </w:rPr>
        <w:t>8</w:t>
      </w:r>
      <w:r w:rsidRPr="005C60AF">
        <w:rPr>
          <w:rFonts w:ascii="Arial" w:hAnsi="Arial" w:cs="Arial"/>
          <w:shd w:val="clear" w:color="auto" w:fill="FFFFFF"/>
        </w:rPr>
        <w:t xml:space="preserve">(2), 69.  </w:t>
      </w:r>
      <w:r w:rsidR="00B0468E" w:rsidRPr="005C60AF">
        <w:rPr>
          <w:rFonts w:ascii="Arial" w:hAnsi="Arial" w:cs="Arial"/>
          <w:shd w:val="clear" w:color="auto" w:fill="FFFFFF"/>
        </w:rPr>
        <w:t xml:space="preserve">Available at:  </w:t>
      </w:r>
      <w:hyperlink r:id="rId35" w:tgtFrame="_blank" w:history="1">
        <w:r w:rsidRPr="005C60AF">
          <w:rPr>
            <w:rStyle w:val="Hyperlink"/>
            <w:rFonts w:ascii="Arial" w:hAnsi="Arial" w:cs="Arial"/>
            <w:color w:val="auto"/>
            <w:shd w:val="clear" w:color="auto" w:fill="FFFFFF"/>
          </w:rPr>
          <w:t>https://doi.org/10.1037/h0054118</w:t>
        </w:r>
      </w:hyperlink>
      <w:r w:rsidRPr="005C60AF">
        <w:rPr>
          <w:rFonts w:ascii="Arial" w:hAnsi="Arial" w:cs="Arial"/>
        </w:rPr>
        <w:t xml:space="preserve"> </w:t>
      </w:r>
      <w:r w:rsidR="00B0468E" w:rsidRPr="005C60AF">
        <w:rPr>
          <w:rFonts w:ascii="Arial" w:hAnsi="Arial" w:cs="Arial"/>
        </w:rPr>
        <w:t xml:space="preserve"> </w:t>
      </w:r>
      <w:r w:rsidR="00B0468E" w:rsidRPr="005C60AF">
        <w:rPr>
          <w:rFonts w:ascii="Arial" w:hAnsi="Arial" w:cs="Arial"/>
        </w:rPr>
        <w:t xml:space="preserve">(Access: </w:t>
      </w:r>
      <w:r w:rsidR="00B0468E" w:rsidRPr="005C60AF">
        <w:rPr>
          <w:rFonts w:ascii="Arial" w:hAnsi="Arial" w:cs="Arial"/>
        </w:rPr>
        <w:t>14</w:t>
      </w:r>
      <w:r w:rsidR="00B0468E" w:rsidRPr="005C60AF">
        <w:rPr>
          <w:rFonts w:ascii="Arial" w:hAnsi="Arial" w:cs="Arial"/>
          <w:shd w:val="clear" w:color="auto" w:fill="FFFFFF"/>
          <w:vertAlign w:val="superscript"/>
        </w:rPr>
        <w:t>th</w:t>
      </w:r>
      <w:r w:rsidR="00B0468E" w:rsidRPr="005C60AF">
        <w:rPr>
          <w:rFonts w:ascii="Arial" w:hAnsi="Arial" w:cs="Arial"/>
          <w:shd w:val="clear" w:color="auto" w:fill="FFFFFF"/>
        </w:rPr>
        <w:t xml:space="preserve"> </w:t>
      </w:r>
      <w:r w:rsidR="00B0468E" w:rsidRPr="005C60AF">
        <w:rPr>
          <w:rFonts w:ascii="Arial" w:hAnsi="Arial" w:cs="Arial"/>
        </w:rPr>
        <w:t>July 2021).</w:t>
      </w:r>
    </w:p>
    <w:p w14:paraId="463B8BDD" w14:textId="37C17C34"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rPr>
        <w:t>The National Food Strategy</w:t>
      </w:r>
      <w:r w:rsidR="00B0468E" w:rsidRPr="005C60AF">
        <w:rPr>
          <w:rFonts w:ascii="Arial" w:hAnsi="Arial" w:cs="Arial"/>
        </w:rPr>
        <w:t xml:space="preserve"> </w:t>
      </w:r>
      <w:r w:rsidR="00B0468E" w:rsidRPr="005C60AF">
        <w:rPr>
          <w:rFonts w:ascii="Arial" w:hAnsi="Arial" w:cs="Arial"/>
        </w:rPr>
        <w:t>(2021).</w:t>
      </w:r>
      <w:r w:rsidRPr="005C60AF">
        <w:rPr>
          <w:rFonts w:ascii="Arial" w:hAnsi="Arial" w:cs="Arial"/>
        </w:rPr>
        <w:t xml:space="preserve"> The </w:t>
      </w:r>
      <w:proofErr w:type="spellStart"/>
      <w:r w:rsidRPr="005C60AF">
        <w:rPr>
          <w:rFonts w:ascii="Arial" w:hAnsi="Arial" w:cs="Arial"/>
        </w:rPr>
        <w:t>Plan</w:t>
      </w:r>
      <w:r w:rsidR="00B0468E" w:rsidRPr="005C60AF">
        <w:rPr>
          <w:rFonts w:ascii="Arial" w:hAnsi="Arial" w:cs="Arial"/>
        </w:rPr>
        <w:t>.</w:t>
      </w:r>
      <w:r w:rsidRPr="005C60AF">
        <w:rPr>
          <w:rFonts w:ascii="Arial" w:hAnsi="Arial" w:cs="Arial"/>
          <w:shd w:val="clear" w:color="auto" w:fill="FFFFFF"/>
        </w:rPr>
        <w:t>Available</w:t>
      </w:r>
      <w:proofErr w:type="spellEnd"/>
      <w:r w:rsidRPr="005C60AF">
        <w:rPr>
          <w:rFonts w:ascii="Arial" w:hAnsi="Arial" w:cs="Arial"/>
          <w:shd w:val="clear" w:color="auto" w:fill="FFFFFF"/>
        </w:rPr>
        <w:t xml:space="preserve"> at:  </w:t>
      </w:r>
      <w:hyperlink r:id="rId36" w:history="1">
        <w:r w:rsidRPr="005C60AF">
          <w:rPr>
            <w:rStyle w:val="Hyperlink"/>
            <w:rFonts w:ascii="Arial" w:hAnsi="Arial" w:cs="Arial"/>
            <w:color w:val="auto"/>
            <w:shd w:val="clear" w:color="auto" w:fill="FFFFFF"/>
          </w:rPr>
          <w:t>file://xpbh-tr.nhs.uk/Users/Home/estoriag/Desktop/National-Food-Strategy-The-Plan-1.pdf</w:t>
        </w:r>
      </w:hyperlink>
      <w:r w:rsidRPr="005C60AF">
        <w:rPr>
          <w:rFonts w:ascii="Arial" w:hAnsi="Arial" w:cs="Arial"/>
        </w:rPr>
        <w:t>(Access: 15</w:t>
      </w:r>
      <w:r w:rsidRPr="005C60AF">
        <w:rPr>
          <w:rFonts w:ascii="Arial" w:hAnsi="Arial" w:cs="Arial"/>
          <w:shd w:val="clear" w:color="auto" w:fill="FFFFFF"/>
          <w:vertAlign w:val="superscript"/>
        </w:rPr>
        <w:t>th</w:t>
      </w:r>
      <w:r w:rsidRPr="005C60AF">
        <w:rPr>
          <w:rFonts w:ascii="Arial" w:hAnsi="Arial" w:cs="Arial"/>
          <w:shd w:val="clear" w:color="auto" w:fill="FFFFFF"/>
        </w:rPr>
        <w:t xml:space="preserve"> </w:t>
      </w:r>
      <w:r w:rsidRPr="005C60AF">
        <w:rPr>
          <w:rFonts w:ascii="Arial" w:hAnsi="Arial" w:cs="Arial"/>
        </w:rPr>
        <w:t>July 2021).</w:t>
      </w:r>
    </w:p>
    <w:p w14:paraId="75717FE3" w14:textId="3A27C15B"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Thurstone, L. L.</w:t>
      </w:r>
      <w:r w:rsidR="00B0468E" w:rsidRPr="005C60AF">
        <w:rPr>
          <w:rFonts w:ascii="Arial" w:hAnsi="Arial" w:cs="Arial"/>
          <w:shd w:val="clear" w:color="auto" w:fill="FFFFFF"/>
        </w:rPr>
        <w:t>,</w:t>
      </w:r>
      <w:r w:rsidRPr="005C60AF">
        <w:rPr>
          <w:rFonts w:ascii="Arial" w:hAnsi="Arial" w:cs="Arial"/>
          <w:shd w:val="clear" w:color="auto" w:fill="FFFFFF"/>
        </w:rPr>
        <w:t xml:space="preserve"> (1928). Attitudes can be measured. </w:t>
      </w:r>
      <w:r w:rsidRPr="005C60AF">
        <w:rPr>
          <w:rFonts w:ascii="Arial" w:hAnsi="Arial" w:cs="Arial"/>
          <w:i/>
          <w:iCs/>
          <w:shd w:val="clear" w:color="auto" w:fill="FFFFFF"/>
        </w:rPr>
        <w:t>American journal of Sociology</w:t>
      </w:r>
      <w:r w:rsidRPr="005C60AF">
        <w:rPr>
          <w:rFonts w:ascii="Arial" w:hAnsi="Arial" w:cs="Arial"/>
          <w:shd w:val="clear" w:color="auto" w:fill="FFFFFF"/>
        </w:rPr>
        <w:t>, </w:t>
      </w:r>
      <w:r w:rsidRPr="005C60AF">
        <w:rPr>
          <w:rFonts w:ascii="Arial" w:hAnsi="Arial" w:cs="Arial"/>
          <w:i/>
          <w:iCs/>
          <w:shd w:val="clear" w:color="auto" w:fill="FFFFFF"/>
        </w:rPr>
        <w:t>33</w:t>
      </w:r>
      <w:r w:rsidRPr="005C60AF">
        <w:rPr>
          <w:rFonts w:ascii="Arial" w:hAnsi="Arial" w:cs="Arial"/>
          <w:shd w:val="clear" w:color="auto" w:fill="FFFFFF"/>
        </w:rPr>
        <w:t xml:space="preserve">(4), 529-554. </w:t>
      </w:r>
      <w:r w:rsidRPr="005C60AF">
        <w:rPr>
          <w:rFonts w:ascii="Arial" w:hAnsi="Arial" w:cs="Arial"/>
          <w:shd w:val="clear" w:color="auto" w:fill="FFFFFF"/>
        </w:rPr>
        <w:t xml:space="preserve">Available at: </w:t>
      </w:r>
      <w:hyperlink r:id="rId37" w:history="1">
        <w:r w:rsidRPr="005C60AF">
          <w:rPr>
            <w:rStyle w:val="Hyperlink"/>
            <w:rFonts w:ascii="Arial" w:hAnsi="Arial" w:cs="Arial"/>
            <w:color w:val="auto"/>
            <w:shd w:val="clear" w:color="auto" w:fill="FFFFFF"/>
          </w:rPr>
          <w:t>https://www.gwern.net/docs/psychology/1928-thurstone.pdf</w:t>
        </w:r>
      </w:hyperlink>
      <w:r w:rsidRPr="005C60AF">
        <w:rPr>
          <w:rStyle w:val="Hyperlink"/>
          <w:rFonts w:ascii="Arial" w:hAnsi="Arial" w:cs="Arial"/>
          <w:color w:val="auto"/>
          <w:shd w:val="clear" w:color="auto" w:fill="FFFFFF"/>
        </w:rPr>
        <w:t xml:space="preserve"> </w:t>
      </w:r>
      <w:r w:rsidRPr="005C60AF">
        <w:rPr>
          <w:rFonts w:ascii="Arial" w:hAnsi="Arial" w:cs="Arial"/>
        </w:rPr>
        <w:t>(Access on 12</w:t>
      </w:r>
      <w:r w:rsidRPr="005C60AF">
        <w:rPr>
          <w:rFonts w:ascii="Arial" w:hAnsi="Arial" w:cs="Arial"/>
          <w:vertAlign w:val="superscript"/>
        </w:rPr>
        <w:t>th</w:t>
      </w:r>
      <w:r w:rsidRPr="005C60AF">
        <w:rPr>
          <w:rFonts w:ascii="Arial" w:hAnsi="Arial" w:cs="Arial"/>
        </w:rPr>
        <w:t xml:space="preserve"> July 2021).</w:t>
      </w:r>
    </w:p>
    <w:p w14:paraId="1E44292B" w14:textId="38E5E4DA"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Turner, J. C.</w:t>
      </w:r>
      <w:r w:rsidR="00B0468E" w:rsidRPr="005C60AF">
        <w:rPr>
          <w:rFonts w:ascii="Arial" w:hAnsi="Arial" w:cs="Arial"/>
          <w:shd w:val="clear" w:color="auto" w:fill="FFFFFF"/>
        </w:rPr>
        <w:t>,</w:t>
      </w:r>
      <w:r w:rsidRPr="005C60AF">
        <w:rPr>
          <w:rFonts w:ascii="Arial" w:hAnsi="Arial" w:cs="Arial"/>
          <w:shd w:val="clear" w:color="auto" w:fill="FFFFFF"/>
        </w:rPr>
        <w:t xml:space="preserve"> (2010). Towards a cognitive redefinition of the social group. In </w:t>
      </w:r>
      <w:r w:rsidRPr="005C60AF">
        <w:rPr>
          <w:rFonts w:ascii="Arial" w:hAnsi="Arial" w:cs="Arial"/>
          <w:i/>
          <w:iCs/>
          <w:shd w:val="clear" w:color="auto" w:fill="FFFFFF"/>
        </w:rPr>
        <w:t>Research Colloquium on Social Identity of the European Laboratory of Social Psychology, Dec, 1978, Université de Haute Bretagne, Rennes, France; This chapter is a revised version of a paper first presented at the aforementioned colloquium.</w:t>
      </w:r>
      <w:r w:rsidRPr="005C60AF">
        <w:rPr>
          <w:rFonts w:ascii="Arial" w:hAnsi="Arial" w:cs="Arial"/>
          <w:shd w:val="clear" w:color="auto" w:fill="FFFFFF"/>
        </w:rPr>
        <w:t xml:space="preserve"> Psychology Press</w:t>
      </w:r>
      <w:r w:rsidR="00604FC8" w:rsidRPr="005C60AF">
        <w:rPr>
          <w:rFonts w:ascii="Arial" w:hAnsi="Arial" w:cs="Arial"/>
          <w:shd w:val="clear" w:color="auto" w:fill="FFFFFF"/>
        </w:rPr>
        <w:t xml:space="preserve">. </w:t>
      </w:r>
      <w:r w:rsidR="00604FC8" w:rsidRPr="005C60AF">
        <w:rPr>
          <w:rFonts w:ascii="Arial" w:hAnsi="Arial" w:cs="Arial"/>
          <w:shd w:val="clear" w:color="auto" w:fill="FFFFFF"/>
        </w:rPr>
        <w:t xml:space="preserve">Available at: </w:t>
      </w:r>
      <w:r w:rsidR="00604FC8" w:rsidRPr="005C60AF">
        <w:rPr>
          <w:rFonts w:ascii="Arial" w:hAnsi="Arial" w:cs="Arial"/>
          <w:shd w:val="clear" w:color="auto" w:fill="FFFFFF"/>
        </w:rPr>
        <w:t xml:space="preserve"> </w:t>
      </w:r>
      <w:hyperlink r:id="rId38" w:history="1">
        <w:r w:rsidR="00604FC8" w:rsidRPr="005C60AF">
          <w:rPr>
            <w:rStyle w:val="Hyperlink"/>
            <w:rFonts w:ascii="Arial" w:hAnsi="Arial" w:cs="Arial"/>
            <w:color w:val="auto"/>
            <w:shd w:val="clear" w:color="auto" w:fill="FFFFFF"/>
          </w:rPr>
          <w:t>https://psycnet.apa.org/record/2010-11535-010</w:t>
        </w:r>
      </w:hyperlink>
      <w:r w:rsidR="00604FC8" w:rsidRPr="005C60AF">
        <w:rPr>
          <w:rFonts w:ascii="Arial" w:hAnsi="Arial" w:cs="Arial"/>
          <w:shd w:val="clear" w:color="auto" w:fill="FFFFFF"/>
        </w:rPr>
        <w:t xml:space="preserve"> </w:t>
      </w:r>
      <w:r w:rsidRPr="005C60AF">
        <w:rPr>
          <w:rFonts w:ascii="Arial" w:hAnsi="Arial" w:cs="Arial"/>
          <w:shd w:val="clear" w:color="auto" w:fill="FFFFFF"/>
        </w:rPr>
        <w:t xml:space="preserve"> </w:t>
      </w:r>
      <w:r w:rsidRPr="005C60AF">
        <w:rPr>
          <w:rFonts w:ascii="Arial" w:hAnsi="Arial" w:cs="Arial"/>
        </w:rPr>
        <w:t>(Access on 12</w:t>
      </w:r>
      <w:r w:rsidRPr="005C60AF">
        <w:rPr>
          <w:rFonts w:ascii="Arial" w:hAnsi="Arial" w:cs="Arial"/>
          <w:vertAlign w:val="superscript"/>
        </w:rPr>
        <w:t>th</w:t>
      </w:r>
      <w:r w:rsidRPr="005C60AF">
        <w:rPr>
          <w:rFonts w:ascii="Arial" w:hAnsi="Arial" w:cs="Arial"/>
        </w:rPr>
        <w:t xml:space="preserve"> July 2021).</w:t>
      </w:r>
    </w:p>
    <w:p w14:paraId="37EC1A48" w14:textId="116F7913"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t>Waters, E., de Silva</w:t>
      </w:r>
      <w:r w:rsidRPr="005C60AF">
        <w:rPr>
          <w:rFonts w:ascii="Cambria Math" w:hAnsi="Cambria Math" w:cs="Cambria Math"/>
          <w:shd w:val="clear" w:color="auto" w:fill="FFFFFF"/>
        </w:rPr>
        <w:t>‐</w:t>
      </w:r>
      <w:proofErr w:type="spellStart"/>
      <w:r w:rsidRPr="005C60AF">
        <w:rPr>
          <w:rFonts w:ascii="Arial" w:hAnsi="Arial" w:cs="Arial"/>
          <w:shd w:val="clear" w:color="auto" w:fill="FFFFFF"/>
        </w:rPr>
        <w:t>Sanigorski</w:t>
      </w:r>
      <w:proofErr w:type="spellEnd"/>
      <w:r w:rsidRPr="005C60AF">
        <w:rPr>
          <w:rFonts w:ascii="Arial" w:hAnsi="Arial" w:cs="Arial"/>
          <w:shd w:val="clear" w:color="auto" w:fill="FFFFFF"/>
        </w:rPr>
        <w:t xml:space="preserve">, A., Burford, B.J., Brown, T., Campbell, K.J., Gao, Y., Armstrong, R., Prosser, L. and Summerbell, C.D., </w:t>
      </w:r>
      <w:r w:rsidR="00604FC8" w:rsidRPr="005C60AF">
        <w:rPr>
          <w:rFonts w:ascii="Arial" w:hAnsi="Arial" w:cs="Arial"/>
          <w:shd w:val="clear" w:color="auto" w:fill="FFFFFF"/>
        </w:rPr>
        <w:t>(</w:t>
      </w:r>
      <w:r w:rsidRPr="005C60AF">
        <w:rPr>
          <w:rFonts w:ascii="Arial" w:hAnsi="Arial" w:cs="Arial"/>
          <w:shd w:val="clear" w:color="auto" w:fill="FFFFFF"/>
        </w:rPr>
        <w:t>2011</w:t>
      </w:r>
      <w:r w:rsidR="00604FC8" w:rsidRPr="005C60AF">
        <w:rPr>
          <w:rFonts w:ascii="Arial" w:hAnsi="Arial" w:cs="Arial"/>
          <w:shd w:val="clear" w:color="auto" w:fill="FFFFFF"/>
        </w:rPr>
        <w:t>)</w:t>
      </w:r>
      <w:r w:rsidRPr="005C60AF">
        <w:rPr>
          <w:rFonts w:ascii="Arial" w:hAnsi="Arial" w:cs="Arial"/>
          <w:shd w:val="clear" w:color="auto" w:fill="FFFFFF"/>
        </w:rPr>
        <w:t>. Interventions for preventing obesity in children. </w:t>
      </w:r>
      <w:r w:rsidRPr="005C60AF">
        <w:rPr>
          <w:rFonts w:ascii="Arial" w:hAnsi="Arial" w:cs="Arial"/>
          <w:i/>
          <w:iCs/>
          <w:shd w:val="clear" w:color="auto" w:fill="FFFFFF"/>
        </w:rPr>
        <w:t>Cochrane database of systematic reviews</w:t>
      </w:r>
      <w:r w:rsidRPr="005C60AF">
        <w:rPr>
          <w:rFonts w:ascii="Arial" w:hAnsi="Arial" w:cs="Arial"/>
          <w:shd w:val="clear" w:color="auto" w:fill="FFFFFF"/>
        </w:rPr>
        <w:t>, (12).</w:t>
      </w:r>
      <w:r w:rsidRPr="005C60AF">
        <w:rPr>
          <w:rFonts w:ascii="Arial" w:hAnsi="Arial" w:cs="Arial"/>
        </w:rPr>
        <w:t xml:space="preserve"> </w:t>
      </w:r>
      <w:r w:rsidR="00604FC8" w:rsidRPr="005C60AF">
        <w:rPr>
          <w:rFonts w:ascii="Arial" w:hAnsi="Arial" w:cs="Arial"/>
          <w:shd w:val="clear" w:color="auto" w:fill="FFFFFF"/>
        </w:rPr>
        <w:t xml:space="preserve">Available at:  </w:t>
      </w:r>
      <w:r w:rsidR="00604FC8" w:rsidRPr="005C60AF">
        <w:rPr>
          <w:rFonts w:ascii="Arial" w:hAnsi="Arial" w:cs="Arial"/>
        </w:rPr>
        <w:t xml:space="preserve"> </w:t>
      </w:r>
      <w:hyperlink r:id="rId39" w:history="1">
        <w:r w:rsidR="00604FC8" w:rsidRPr="005C60AF">
          <w:rPr>
            <w:rStyle w:val="Hyperlink"/>
            <w:rFonts w:ascii="Arial" w:hAnsi="Arial" w:cs="Arial"/>
            <w:color w:val="auto"/>
          </w:rPr>
          <w:t>https://www.cochranelibrary.com/cdsr/doi/10.1002/14651858.CD001871.pub3/full</w:t>
        </w:r>
      </w:hyperlink>
      <w:r w:rsidR="00604FC8" w:rsidRPr="005C60AF">
        <w:rPr>
          <w:rFonts w:ascii="Arial" w:hAnsi="Arial" w:cs="Arial"/>
        </w:rPr>
        <w:t xml:space="preserve"> </w:t>
      </w:r>
      <w:r w:rsidRPr="005C60AF">
        <w:rPr>
          <w:rFonts w:ascii="Arial" w:hAnsi="Arial" w:cs="Arial"/>
        </w:rPr>
        <w:t>(Access on 16</w:t>
      </w:r>
      <w:r w:rsidRPr="005C60AF">
        <w:rPr>
          <w:rFonts w:ascii="Arial" w:hAnsi="Arial" w:cs="Arial"/>
          <w:vertAlign w:val="superscript"/>
        </w:rPr>
        <w:t>th</w:t>
      </w:r>
      <w:r w:rsidRPr="005C60AF">
        <w:rPr>
          <w:rFonts w:ascii="Arial" w:hAnsi="Arial" w:cs="Arial"/>
        </w:rPr>
        <w:t xml:space="preserve"> July 2021).</w:t>
      </w:r>
    </w:p>
    <w:p w14:paraId="77B916D1" w14:textId="530414B7" w:rsidR="00B14506" w:rsidRPr="005C60AF" w:rsidRDefault="00B14506" w:rsidP="00802C55">
      <w:pPr>
        <w:pStyle w:val="ListParagraph"/>
        <w:numPr>
          <w:ilvl w:val="0"/>
          <w:numId w:val="8"/>
        </w:numPr>
        <w:spacing w:line="360" w:lineRule="auto"/>
        <w:rPr>
          <w:rFonts w:ascii="Arial" w:hAnsi="Arial" w:cs="Arial"/>
          <w:shd w:val="clear" w:color="auto" w:fill="FFFFFF"/>
        </w:rPr>
      </w:pPr>
      <w:r w:rsidRPr="005C60AF">
        <w:rPr>
          <w:rFonts w:ascii="Arial" w:hAnsi="Arial" w:cs="Arial"/>
          <w:shd w:val="clear" w:color="auto" w:fill="FFFFFF"/>
        </w:rPr>
        <w:lastRenderedPageBreak/>
        <w:t xml:space="preserve">Watson, J. B. (1913). Psychology as the </w:t>
      </w:r>
      <w:proofErr w:type="spellStart"/>
      <w:r w:rsidRPr="005C60AF">
        <w:rPr>
          <w:rFonts w:ascii="Arial" w:hAnsi="Arial" w:cs="Arial"/>
          <w:shd w:val="clear" w:color="auto" w:fill="FFFFFF"/>
        </w:rPr>
        <w:t>behaviorist</w:t>
      </w:r>
      <w:proofErr w:type="spellEnd"/>
      <w:r w:rsidRPr="005C60AF">
        <w:rPr>
          <w:rFonts w:ascii="Arial" w:hAnsi="Arial" w:cs="Arial"/>
          <w:shd w:val="clear" w:color="auto" w:fill="FFFFFF"/>
        </w:rPr>
        <w:t xml:space="preserve"> views it. </w:t>
      </w:r>
      <w:r w:rsidRPr="005C60AF">
        <w:rPr>
          <w:rFonts w:ascii="Arial" w:hAnsi="Arial" w:cs="Arial"/>
          <w:i/>
          <w:iCs/>
          <w:shd w:val="clear" w:color="auto" w:fill="FFFFFF"/>
        </w:rPr>
        <w:t>Psychological review</w:t>
      </w:r>
      <w:r w:rsidRPr="005C60AF">
        <w:rPr>
          <w:rFonts w:ascii="Arial" w:hAnsi="Arial" w:cs="Arial"/>
          <w:shd w:val="clear" w:color="auto" w:fill="FFFFFF"/>
        </w:rPr>
        <w:t>, </w:t>
      </w:r>
      <w:r w:rsidRPr="005C60AF">
        <w:rPr>
          <w:rFonts w:ascii="Arial" w:hAnsi="Arial" w:cs="Arial"/>
          <w:i/>
          <w:iCs/>
          <w:shd w:val="clear" w:color="auto" w:fill="FFFFFF"/>
        </w:rPr>
        <w:t>20</w:t>
      </w:r>
      <w:r w:rsidRPr="005C60AF">
        <w:rPr>
          <w:rFonts w:ascii="Arial" w:hAnsi="Arial" w:cs="Arial"/>
          <w:shd w:val="clear" w:color="auto" w:fill="FFFFFF"/>
        </w:rPr>
        <w:t xml:space="preserve">(2), 158.  </w:t>
      </w:r>
      <w:r w:rsidR="00604FC8" w:rsidRPr="005C60AF">
        <w:rPr>
          <w:rFonts w:ascii="Arial" w:hAnsi="Arial" w:cs="Arial"/>
          <w:shd w:val="clear" w:color="auto" w:fill="FFFFFF"/>
        </w:rPr>
        <w:t xml:space="preserve">Available at:  </w:t>
      </w:r>
      <w:r w:rsidR="00604FC8" w:rsidRPr="005C60AF">
        <w:rPr>
          <w:rFonts w:ascii="Arial" w:hAnsi="Arial" w:cs="Arial"/>
        </w:rPr>
        <w:t xml:space="preserve"> </w:t>
      </w:r>
      <w:hyperlink r:id="rId40" w:history="1">
        <w:r w:rsidRPr="005C60AF">
          <w:rPr>
            <w:rStyle w:val="Hyperlink"/>
            <w:rFonts w:ascii="Arial" w:hAnsi="Arial" w:cs="Arial"/>
            <w:color w:val="auto"/>
            <w:shd w:val="clear" w:color="auto" w:fill="FFFFFF"/>
          </w:rPr>
          <w:t>https://pure.mpg.de/rest/items/item_2404108/component/file_2404107/content</w:t>
        </w:r>
      </w:hyperlink>
      <w:r w:rsidRPr="005C60AF">
        <w:rPr>
          <w:rFonts w:ascii="Arial" w:hAnsi="Arial" w:cs="Arial"/>
          <w:shd w:val="clear" w:color="auto" w:fill="FFFFFF"/>
        </w:rPr>
        <w:t xml:space="preserve"> </w:t>
      </w:r>
      <w:r w:rsidR="00604FC8" w:rsidRPr="005C60AF">
        <w:rPr>
          <w:rFonts w:ascii="Arial" w:hAnsi="Arial" w:cs="Arial"/>
        </w:rPr>
        <w:t>(Access on 1</w:t>
      </w:r>
      <w:r w:rsidR="00604FC8" w:rsidRPr="005C60AF">
        <w:rPr>
          <w:rFonts w:ascii="Arial" w:hAnsi="Arial" w:cs="Arial"/>
        </w:rPr>
        <w:t>5</w:t>
      </w:r>
      <w:r w:rsidR="00604FC8" w:rsidRPr="005C60AF">
        <w:rPr>
          <w:rFonts w:ascii="Arial" w:hAnsi="Arial" w:cs="Arial"/>
          <w:vertAlign w:val="superscript"/>
        </w:rPr>
        <w:t>th</w:t>
      </w:r>
      <w:r w:rsidR="00604FC8" w:rsidRPr="005C60AF">
        <w:rPr>
          <w:rFonts w:ascii="Arial" w:hAnsi="Arial" w:cs="Arial"/>
        </w:rPr>
        <w:t xml:space="preserve"> July 2021).</w:t>
      </w:r>
    </w:p>
    <w:sectPr w:rsidR="00B14506" w:rsidRPr="005C60AF">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1BAD3" w14:textId="77777777" w:rsidR="00DB5CAE" w:rsidRDefault="00DB5CAE" w:rsidP="002537AF">
      <w:pPr>
        <w:spacing w:after="0" w:line="240" w:lineRule="auto"/>
      </w:pPr>
      <w:r>
        <w:separator/>
      </w:r>
    </w:p>
  </w:endnote>
  <w:endnote w:type="continuationSeparator" w:id="0">
    <w:p w14:paraId="68CBD6F0" w14:textId="77777777" w:rsidR="00DB5CAE" w:rsidRDefault="00DB5CAE" w:rsidP="00253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9700543"/>
      <w:docPartObj>
        <w:docPartGallery w:val="Page Numbers (Bottom of Page)"/>
        <w:docPartUnique/>
      </w:docPartObj>
    </w:sdtPr>
    <w:sdtEndPr>
      <w:rPr>
        <w:noProof/>
      </w:rPr>
    </w:sdtEndPr>
    <w:sdtContent>
      <w:p w14:paraId="47C40247" w14:textId="21BF6402" w:rsidR="002537AF" w:rsidRDefault="002537AF">
        <w:pPr>
          <w:pStyle w:val="Footer"/>
          <w:jc w:val="center"/>
        </w:pPr>
        <w:r>
          <w:fldChar w:fldCharType="begin"/>
        </w:r>
        <w:r>
          <w:instrText xml:space="preserve"> PAGE   \* MERGEFORMAT </w:instrText>
        </w:r>
        <w:r>
          <w:fldChar w:fldCharType="separate"/>
        </w:r>
        <w:r w:rsidR="00793688">
          <w:rPr>
            <w:noProof/>
          </w:rPr>
          <w:t>16</w:t>
        </w:r>
        <w:r>
          <w:rPr>
            <w:noProof/>
          </w:rPr>
          <w:fldChar w:fldCharType="end"/>
        </w:r>
      </w:p>
    </w:sdtContent>
  </w:sdt>
  <w:p w14:paraId="425DE393" w14:textId="77777777" w:rsidR="002537AF" w:rsidRDefault="00253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25764" w14:textId="77777777" w:rsidR="00DB5CAE" w:rsidRDefault="00DB5CAE" w:rsidP="002537AF">
      <w:pPr>
        <w:spacing w:after="0" w:line="240" w:lineRule="auto"/>
      </w:pPr>
      <w:r>
        <w:separator/>
      </w:r>
    </w:p>
  </w:footnote>
  <w:footnote w:type="continuationSeparator" w:id="0">
    <w:p w14:paraId="53E343D2" w14:textId="77777777" w:rsidR="00DB5CAE" w:rsidRDefault="00DB5CAE" w:rsidP="002537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1494"/>
    <w:multiLevelType w:val="hybridMultilevel"/>
    <w:tmpl w:val="657CC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75635"/>
    <w:multiLevelType w:val="hybridMultilevel"/>
    <w:tmpl w:val="DAE400E0"/>
    <w:lvl w:ilvl="0" w:tplc="E13AEF14">
      <w:start w:val="1"/>
      <w:numFmt w:val="bullet"/>
      <w:lvlText w:val="◦"/>
      <w:lvlJc w:val="left"/>
      <w:pPr>
        <w:tabs>
          <w:tab w:val="num" w:pos="720"/>
        </w:tabs>
        <w:ind w:left="720" w:hanging="360"/>
      </w:pPr>
      <w:rPr>
        <w:rFonts w:ascii="Garamond" w:hAnsi="Garamond" w:hint="default"/>
      </w:rPr>
    </w:lvl>
    <w:lvl w:ilvl="1" w:tplc="58B45806" w:tentative="1">
      <w:start w:val="1"/>
      <w:numFmt w:val="bullet"/>
      <w:lvlText w:val="◦"/>
      <w:lvlJc w:val="left"/>
      <w:pPr>
        <w:tabs>
          <w:tab w:val="num" w:pos="1440"/>
        </w:tabs>
        <w:ind w:left="1440" w:hanging="360"/>
      </w:pPr>
      <w:rPr>
        <w:rFonts w:ascii="Garamond" w:hAnsi="Garamond" w:hint="default"/>
      </w:rPr>
    </w:lvl>
    <w:lvl w:ilvl="2" w:tplc="43323F04" w:tentative="1">
      <w:start w:val="1"/>
      <w:numFmt w:val="bullet"/>
      <w:lvlText w:val="◦"/>
      <w:lvlJc w:val="left"/>
      <w:pPr>
        <w:tabs>
          <w:tab w:val="num" w:pos="2160"/>
        </w:tabs>
        <w:ind w:left="2160" w:hanging="360"/>
      </w:pPr>
      <w:rPr>
        <w:rFonts w:ascii="Garamond" w:hAnsi="Garamond" w:hint="default"/>
      </w:rPr>
    </w:lvl>
    <w:lvl w:ilvl="3" w:tplc="D6BEE478" w:tentative="1">
      <w:start w:val="1"/>
      <w:numFmt w:val="bullet"/>
      <w:lvlText w:val="◦"/>
      <w:lvlJc w:val="left"/>
      <w:pPr>
        <w:tabs>
          <w:tab w:val="num" w:pos="2880"/>
        </w:tabs>
        <w:ind w:left="2880" w:hanging="360"/>
      </w:pPr>
      <w:rPr>
        <w:rFonts w:ascii="Garamond" w:hAnsi="Garamond" w:hint="default"/>
      </w:rPr>
    </w:lvl>
    <w:lvl w:ilvl="4" w:tplc="78364446" w:tentative="1">
      <w:start w:val="1"/>
      <w:numFmt w:val="bullet"/>
      <w:lvlText w:val="◦"/>
      <w:lvlJc w:val="left"/>
      <w:pPr>
        <w:tabs>
          <w:tab w:val="num" w:pos="3600"/>
        </w:tabs>
        <w:ind w:left="3600" w:hanging="360"/>
      </w:pPr>
      <w:rPr>
        <w:rFonts w:ascii="Garamond" w:hAnsi="Garamond" w:hint="default"/>
      </w:rPr>
    </w:lvl>
    <w:lvl w:ilvl="5" w:tplc="A87C1A86" w:tentative="1">
      <w:start w:val="1"/>
      <w:numFmt w:val="bullet"/>
      <w:lvlText w:val="◦"/>
      <w:lvlJc w:val="left"/>
      <w:pPr>
        <w:tabs>
          <w:tab w:val="num" w:pos="4320"/>
        </w:tabs>
        <w:ind w:left="4320" w:hanging="360"/>
      </w:pPr>
      <w:rPr>
        <w:rFonts w:ascii="Garamond" w:hAnsi="Garamond" w:hint="default"/>
      </w:rPr>
    </w:lvl>
    <w:lvl w:ilvl="6" w:tplc="CCAC56E4" w:tentative="1">
      <w:start w:val="1"/>
      <w:numFmt w:val="bullet"/>
      <w:lvlText w:val="◦"/>
      <w:lvlJc w:val="left"/>
      <w:pPr>
        <w:tabs>
          <w:tab w:val="num" w:pos="5040"/>
        </w:tabs>
        <w:ind w:left="5040" w:hanging="360"/>
      </w:pPr>
      <w:rPr>
        <w:rFonts w:ascii="Garamond" w:hAnsi="Garamond" w:hint="default"/>
      </w:rPr>
    </w:lvl>
    <w:lvl w:ilvl="7" w:tplc="BE8457A4" w:tentative="1">
      <w:start w:val="1"/>
      <w:numFmt w:val="bullet"/>
      <w:lvlText w:val="◦"/>
      <w:lvlJc w:val="left"/>
      <w:pPr>
        <w:tabs>
          <w:tab w:val="num" w:pos="5760"/>
        </w:tabs>
        <w:ind w:left="5760" w:hanging="360"/>
      </w:pPr>
      <w:rPr>
        <w:rFonts w:ascii="Garamond" w:hAnsi="Garamond" w:hint="default"/>
      </w:rPr>
    </w:lvl>
    <w:lvl w:ilvl="8" w:tplc="BD8C2210"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11F46F27"/>
    <w:multiLevelType w:val="multilevel"/>
    <w:tmpl w:val="5C8AA6B4"/>
    <w:lvl w:ilvl="0">
      <w:start w:val="1"/>
      <w:numFmt w:val="decimal"/>
      <w:lvlText w:val="%1."/>
      <w:lvlJc w:val="left"/>
      <w:pPr>
        <w:ind w:left="720" w:hanging="360"/>
      </w:p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0187A59"/>
    <w:multiLevelType w:val="multilevel"/>
    <w:tmpl w:val="5C8AA6B4"/>
    <w:lvl w:ilvl="0">
      <w:start w:val="1"/>
      <w:numFmt w:val="decimal"/>
      <w:lvlText w:val="%1."/>
      <w:lvlJc w:val="left"/>
      <w:pPr>
        <w:ind w:left="720" w:hanging="360"/>
      </w:p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2CE77AF"/>
    <w:multiLevelType w:val="hybridMultilevel"/>
    <w:tmpl w:val="73AE75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E54059"/>
    <w:multiLevelType w:val="multilevel"/>
    <w:tmpl w:val="D25CA332"/>
    <w:lvl w:ilvl="0">
      <w:start w:val="1"/>
      <w:numFmt w:val="decimal"/>
      <w:lvlText w:val="%1."/>
      <w:lvlJc w:val="left"/>
      <w:pPr>
        <w:ind w:left="720" w:hanging="360"/>
      </w:pPr>
      <w:rPr>
        <w:rFonts w:hint="default"/>
      </w:r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B546A9D"/>
    <w:multiLevelType w:val="hybridMultilevel"/>
    <w:tmpl w:val="528E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36654D"/>
    <w:multiLevelType w:val="multilevel"/>
    <w:tmpl w:val="D25CA332"/>
    <w:lvl w:ilvl="0">
      <w:start w:val="1"/>
      <w:numFmt w:val="decimal"/>
      <w:lvlText w:val="%1."/>
      <w:lvlJc w:val="left"/>
      <w:pPr>
        <w:ind w:left="720" w:hanging="360"/>
      </w:pPr>
      <w:rPr>
        <w:rFonts w:hint="default"/>
      </w:r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6F07F3"/>
    <w:multiLevelType w:val="hybridMultilevel"/>
    <w:tmpl w:val="3D6CD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CB2E27"/>
    <w:multiLevelType w:val="hybridMultilevel"/>
    <w:tmpl w:val="A060EE50"/>
    <w:lvl w:ilvl="0" w:tplc="267E2322">
      <w:start w:val="1"/>
      <w:numFmt w:val="bullet"/>
      <w:lvlText w:val="◦"/>
      <w:lvlJc w:val="left"/>
      <w:pPr>
        <w:tabs>
          <w:tab w:val="num" w:pos="720"/>
        </w:tabs>
        <w:ind w:left="720" w:hanging="360"/>
      </w:pPr>
      <w:rPr>
        <w:rFonts w:ascii="Garamond" w:hAnsi="Garamond" w:hint="default"/>
      </w:rPr>
    </w:lvl>
    <w:lvl w:ilvl="1" w:tplc="1DDE2CBE" w:tentative="1">
      <w:start w:val="1"/>
      <w:numFmt w:val="bullet"/>
      <w:lvlText w:val="◦"/>
      <w:lvlJc w:val="left"/>
      <w:pPr>
        <w:tabs>
          <w:tab w:val="num" w:pos="1440"/>
        </w:tabs>
        <w:ind w:left="1440" w:hanging="360"/>
      </w:pPr>
      <w:rPr>
        <w:rFonts w:ascii="Garamond" w:hAnsi="Garamond" w:hint="default"/>
      </w:rPr>
    </w:lvl>
    <w:lvl w:ilvl="2" w:tplc="D7A4364E" w:tentative="1">
      <w:start w:val="1"/>
      <w:numFmt w:val="bullet"/>
      <w:lvlText w:val="◦"/>
      <w:lvlJc w:val="left"/>
      <w:pPr>
        <w:tabs>
          <w:tab w:val="num" w:pos="2160"/>
        </w:tabs>
        <w:ind w:left="2160" w:hanging="360"/>
      </w:pPr>
      <w:rPr>
        <w:rFonts w:ascii="Garamond" w:hAnsi="Garamond" w:hint="default"/>
      </w:rPr>
    </w:lvl>
    <w:lvl w:ilvl="3" w:tplc="A5729662" w:tentative="1">
      <w:start w:val="1"/>
      <w:numFmt w:val="bullet"/>
      <w:lvlText w:val="◦"/>
      <w:lvlJc w:val="left"/>
      <w:pPr>
        <w:tabs>
          <w:tab w:val="num" w:pos="2880"/>
        </w:tabs>
        <w:ind w:left="2880" w:hanging="360"/>
      </w:pPr>
      <w:rPr>
        <w:rFonts w:ascii="Garamond" w:hAnsi="Garamond" w:hint="default"/>
      </w:rPr>
    </w:lvl>
    <w:lvl w:ilvl="4" w:tplc="C4707AB6" w:tentative="1">
      <w:start w:val="1"/>
      <w:numFmt w:val="bullet"/>
      <w:lvlText w:val="◦"/>
      <w:lvlJc w:val="left"/>
      <w:pPr>
        <w:tabs>
          <w:tab w:val="num" w:pos="3600"/>
        </w:tabs>
        <w:ind w:left="3600" w:hanging="360"/>
      </w:pPr>
      <w:rPr>
        <w:rFonts w:ascii="Garamond" w:hAnsi="Garamond" w:hint="default"/>
      </w:rPr>
    </w:lvl>
    <w:lvl w:ilvl="5" w:tplc="3F0E7A0A" w:tentative="1">
      <w:start w:val="1"/>
      <w:numFmt w:val="bullet"/>
      <w:lvlText w:val="◦"/>
      <w:lvlJc w:val="left"/>
      <w:pPr>
        <w:tabs>
          <w:tab w:val="num" w:pos="4320"/>
        </w:tabs>
        <w:ind w:left="4320" w:hanging="360"/>
      </w:pPr>
      <w:rPr>
        <w:rFonts w:ascii="Garamond" w:hAnsi="Garamond" w:hint="default"/>
      </w:rPr>
    </w:lvl>
    <w:lvl w:ilvl="6" w:tplc="5050998E" w:tentative="1">
      <w:start w:val="1"/>
      <w:numFmt w:val="bullet"/>
      <w:lvlText w:val="◦"/>
      <w:lvlJc w:val="left"/>
      <w:pPr>
        <w:tabs>
          <w:tab w:val="num" w:pos="5040"/>
        </w:tabs>
        <w:ind w:left="5040" w:hanging="360"/>
      </w:pPr>
      <w:rPr>
        <w:rFonts w:ascii="Garamond" w:hAnsi="Garamond" w:hint="default"/>
      </w:rPr>
    </w:lvl>
    <w:lvl w:ilvl="7" w:tplc="7FD80274" w:tentative="1">
      <w:start w:val="1"/>
      <w:numFmt w:val="bullet"/>
      <w:lvlText w:val="◦"/>
      <w:lvlJc w:val="left"/>
      <w:pPr>
        <w:tabs>
          <w:tab w:val="num" w:pos="5760"/>
        </w:tabs>
        <w:ind w:left="5760" w:hanging="360"/>
      </w:pPr>
      <w:rPr>
        <w:rFonts w:ascii="Garamond" w:hAnsi="Garamond" w:hint="default"/>
      </w:rPr>
    </w:lvl>
    <w:lvl w:ilvl="8" w:tplc="6AEC63E4" w:tentative="1">
      <w:start w:val="1"/>
      <w:numFmt w:val="bullet"/>
      <w:lvlText w:val="◦"/>
      <w:lvlJc w:val="left"/>
      <w:pPr>
        <w:tabs>
          <w:tab w:val="num" w:pos="6480"/>
        </w:tabs>
        <w:ind w:left="6480" w:hanging="360"/>
      </w:pPr>
      <w:rPr>
        <w:rFonts w:ascii="Garamond" w:hAnsi="Garamond" w:hint="default"/>
      </w:rPr>
    </w:lvl>
  </w:abstractNum>
  <w:abstractNum w:abstractNumId="10" w15:restartNumberingAfterBreak="0">
    <w:nsid w:val="4D2A1BBC"/>
    <w:multiLevelType w:val="hybridMultilevel"/>
    <w:tmpl w:val="67E8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6F6B62"/>
    <w:multiLevelType w:val="hybridMultilevel"/>
    <w:tmpl w:val="E13EC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E6789B"/>
    <w:multiLevelType w:val="hybridMultilevel"/>
    <w:tmpl w:val="2AB24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9034BB"/>
    <w:multiLevelType w:val="multilevel"/>
    <w:tmpl w:val="D25CA332"/>
    <w:lvl w:ilvl="0">
      <w:start w:val="1"/>
      <w:numFmt w:val="decimal"/>
      <w:lvlText w:val="%1."/>
      <w:lvlJc w:val="left"/>
      <w:pPr>
        <w:ind w:left="720" w:hanging="360"/>
      </w:pPr>
      <w:rPr>
        <w:rFonts w:hint="default"/>
      </w:rPr>
    </w:lvl>
    <w:lvl w:ilvl="1">
      <w:start w:val="1"/>
      <w:numFmt w:val="decimal"/>
      <w:isLgl/>
      <w:lvlText w:val="%1.%2"/>
      <w:lvlJc w:val="left"/>
      <w:pPr>
        <w:ind w:left="1070" w:hanging="360"/>
      </w:pPr>
      <w:rPr>
        <w:rFonts w:hint="default"/>
        <w:b w:val="0"/>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93824D4"/>
    <w:multiLevelType w:val="multilevel"/>
    <w:tmpl w:val="22BE2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0"/>
  </w:num>
  <w:num w:numId="4">
    <w:abstractNumId w:val="6"/>
  </w:num>
  <w:num w:numId="5">
    <w:abstractNumId w:val="9"/>
  </w:num>
  <w:num w:numId="6">
    <w:abstractNumId w:val="0"/>
  </w:num>
  <w:num w:numId="7">
    <w:abstractNumId w:val="13"/>
  </w:num>
  <w:num w:numId="8">
    <w:abstractNumId w:val="7"/>
  </w:num>
  <w:num w:numId="9">
    <w:abstractNumId w:val="5"/>
  </w:num>
  <w:num w:numId="10">
    <w:abstractNumId w:val="11"/>
  </w:num>
  <w:num w:numId="11">
    <w:abstractNumId w:val="1"/>
  </w:num>
  <w:num w:numId="12">
    <w:abstractNumId w:val="4"/>
  </w:num>
  <w:num w:numId="13">
    <w:abstractNumId w:val="12"/>
  </w:num>
  <w:num w:numId="14">
    <w:abstractNumId w:val="8"/>
  </w:num>
  <w:num w:numId="15">
    <w:abstractNumId w:val="14"/>
  </w:num>
  <w:num w:numId="1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728C"/>
    <w:rsid w:val="000011AB"/>
    <w:rsid w:val="0000214F"/>
    <w:rsid w:val="000050D2"/>
    <w:rsid w:val="00007A55"/>
    <w:rsid w:val="000143A4"/>
    <w:rsid w:val="00016754"/>
    <w:rsid w:val="00016BB7"/>
    <w:rsid w:val="00017F61"/>
    <w:rsid w:val="00020CFC"/>
    <w:rsid w:val="0003403A"/>
    <w:rsid w:val="00056FB6"/>
    <w:rsid w:val="000612C4"/>
    <w:rsid w:val="000627EC"/>
    <w:rsid w:val="00065959"/>
    <w:rsid w:val="00067242"/>
    <w:rsid w:val="00070C48"/>
    <w:rsid w:val="000753F1"/>
    <w:rsid w:val="00080B11"/>
    <w:rsid w:val="000906BA"/>
    <w:rsid w:val="00090E40"/>
    <w:rsid w:val="00091637"/>
    <w:rsid w:val="00092075"/>
    <w:rsid w:val="000A060B"/>
    <w:rsid w:val="000A238C"/>
    <w:rsid w:val="000A5562"/>
    <w:rsid w:val="000B541D"/>
    <w:rsid w:val="000C22DC"/>
    <w:rsid w:val="000C2B4B"/>
    <w:rsid w:val="000C557C"/>
    <w:rsid w:val="000D2731"/>
    <w:rsid w:val="000D38B0"/>
    <w:rsid w:val="000E4061"/>
    <w:rsid w:val="000E4A55"/>
    <w:rsid w:val="000F7ACA"/>
    <w:rsid w:val="001013DE"/>
    <w:rsid w:val="0010726D"/>
    <w:rsid w:val="00116814"/>
    <w:rsid w:val="0012453E"/>
    <w:rsid w:val="00126E6D"/>
    <w:rsid w:val="001302AF"/>
    <w:rsid w:val="001336D9"/>
    <w:rsid w:val="00141796"/>
    <w:rsid w:val="0014207D"/>
    <w:rsid w:val="001431D7"/>
    <w:rsid w:val="001443DD"/>
    <w:rsid w:val="00157075"/>
    <w:rsid w:val="001636C6"/>
    <w:rsid w:val="00172D15"/>
    <w:rsid w:val="00176421"/>
    <w:rsid w:val="001769AF"/>
    <w:rsid w:val="0018103F"/>
    <w:rsid w:val="00192A31"/>
    <w:rsid w:val="0019338F"/>
    <w:rsid w:val="001C05E8"/>
    <w:rsid w:val="001C7367"/>
    <w:rsid w:val="001D4C78"/>
    <w:rsid w:val="001D5383"/>
    <w:rsid w:val="001D5504"/>
    <w:rsid w:val="001F4687"/>
    <w:rsid w:val="001F561D"/>
    <w:rsid w:val="0020534A"/>
    <w:rsid w:val="00205E03"/>
    <w:rsid w:val="00207BFD"/>
    <w:rsid w:val="002154A9"/>
    <w:rsid w:val="002200EA"/>
    <w:rsid w:val="002368A2"/>
    <w:rsid w:val="00242978"/>
    <w:rsid w:val="0025338D"/>
    <w:rsid w:val="002537AF"/>
    <w:rsid w:val="002538D3"/>
    <w:rsid w:val="002636EF"/>
    <w:rsid w:val="00264F3D"/>
    <w:rsid w:val="0026728C"/>
    <w:rsid w:val="00267581"/>
    <w:rsid w:val="002679B0"/>
    <w:rsid w:val="00275B6E"/>
    <w:rsid w:val="00277300"/>
    <w:rsid w:val="0028023E"/>
    <w:rsid w:val="002924DE"/>
    <w:rsid w:val="0029274A"/>
    <w:rsid w:val="002A0307"/>
    <w:rsid w:val="002A3E37"/>
    <w:rsid w:val="002B7DF6"/>
    <w:rsid w:val="002D509C"/>
    <w:rsid w:val="002E0069"/>
    <w:rsid w:val="002F70E9"/>
    <w:rsid w:val="003113E0"/>
    <w:rsid w:val="00313072"/>
    <w:rsid w:val="00314371"/>
    <w:rsid w:val="003204D9"/>
    <w:rsid w:val="003228FE"/>
    <w:rsid w:val="003231C0"/>
    <w:rsid w:val="00332B78"/>
    <w:rsid w:val="003345A1"/>
    <w:rsid w:val="003401A8"/>
    <w:rsid w:val="003522E3"/>
    <w:rsid w:val="00353306"/>
    <w:rsid w:val="0035389C"/>
    <w:rsid w:val="00360644"/>
    <w:rsid w:val="003610E9"/>
    <w:rsid w:val="00372B99"/>
    <w:rsid w:val="00373F54"/>
    <w:rsid w:val="00374DB6"/>
    <w:rsid w:val="003767EE"/>
    <w:rsid w:val="00386DA6"/>
    <w:rsid w:val="00391779"/>
    <w:rsid w:val="003928AE"/>
    <w:rsid w:val="003A165C"/>
    <w:rsid w:val="003A554B"/>
    <w:rsid w:val="003B1731"/>
    <w:rsid w:val="003B6F9D"/>
    <w:rsid w:val="003C1A99"/>
    <w:rsid w:val="003C54EA"/>
    <w:rsid w:val="003D47F0"/>
    <w:rsid w:val="003E2902"/>
    <w:rsid w:val="003E2BBF"/>
    <w:rsid w:val="003E5E27"/>
    <w:rsid w:val="00400F96"/>
    <w:rsid w:val="00401E5C"/>
    <w:rsid w:val="00415DFE"/>
    <w:rsid w:val="00421035"/>
    <w:rsid w:val="0042323F"/>
    <w:rsid w:val="00423725"/>
    <w:rsid w:val="00425781"/>
    <w:rsid w:val="00435A6F"/>
    <w:rsid w:val="00437FD1"/>
    <w:rsid w:val="004427EC"/>
    <w:rsid w:val="00445A89"/>
    <w:rsid w:val="004616B4"/>
    <w:rsid w:val="0046635C"/>
    <w:rsid w:val="004764EA"/>
    <w:rsid w:val="00476ACB"/>
    <w:rsid w:val="00480922"/>
    <w:rsid w:val="00481E93"/>
    <w:rsid w:val="0048499D"/>
    <w:rsid w:val="004915CB"/>
    <w:rsid w:val="004B2695"/>
    <w:rsid w:val="004B4A86"/>
    <w:rsid w:val="004B50DE"/>
    <w:rsid w:val="004C56F6"/>
    <w:rsid w:val="004C71C2"/>
    <w:rsid w:val="004C7EE8"/>
    <w:rsid w:val="004D12C5"/>
    <w:rsid w:val="004D4849"/>
    <w:rsid w:val="004D4B38"/>
    <w:rsid w:val="004D55D3"/>
    <w:rsid w:val="004D6500"/>
    <w:rsid w:val="004D65BD"/>
    <w:rsid w:val="004E3405"/>
    <w:rsid w:val="004E4A3E"/>
    <w:rsid w:val="004E598E"/>
    <w:rsid w:val="0050388C"/>
    <w:rsid w:val="005207CB"/>
    <w:rsid w:val="00532A26"/>
    <w:rsid w:val="00545F42"/>
    <w:rsid w:val="00547B46"/>
    <w:rsid w:val="005577F0"/>
    <w:rsid w:val="00560346"/>
    <w:rsid w:val="005617E3"/>
    <w:rsid w:val="0056565C"/>
    <w:rsid w:val="00566023"/>
    <w:rsid w:val="005730AF"/>
    <w:rsid w:val="00574373"/>
    <w:rsid w:val="00583B3F"/>
    <w:rsid w:val="00592557"/>
    <w:rsid w:val="005A17B3"/>
    <w:rsid w:val="005B001C"/>
    <w:rsid w:val="005B0F60"/>
    <w:rsid w:val="005C0B0A"/>
    <w:rsid w:val="005C1C16"/>
    <w:rsid w:val="005C357A"/>
    <w:rsid w:val="005C60AF"/>
    <w:rsid w:val="005C67FC"/>
    <w:rsid w:val="005C7108"/>
    <w:rsid w:val="005D3283"/>
    <w:rsid w:val="005E3526"/>
    <w:rsid w:val="005E4F8C"/>
    <w:rsid w:val="005E572C"/>
    <w:rsid w:val="005E6894"/>
    <w:rsid w:val="00604FC8"/>
    <w:rsid w:val="00611732"/>
    <w:rsid w:val="00611F33"/>
    <w:rsid w:val="00615189"/>
    <w:rsid w:val="006212B8"/>
    <w:rsid w:val="00624306"/>
    <w:rsid w:val="006304F2"/>
    <w:rsid w:val="00631786"/>
    <w:rsid w:val="006332ED"/>
    <w:rsid w:val="00642FA6"/>
    <w:rsid w:val="00645F50"/>
    <w:rsid w:val="00645FF6"/>
    <w:rsid w:val="0065438E"/>
    <w:rsid w:val="006635DE"/>
    <w:rsid w:val="00665CCD"/>
    <w:rsid w:val="00675B74"/>
    <w:rsid w:val="00683E09"/>
    <w:rsid w:val="006847FF"/>
    <w:rsid w:val="00686996"/>
    <w:rsid w:val="00690933"/>
    <w:rsid w:val="00692B55"/>
    <w:rsid w:val="00694C91"/>
    <w:rsid w:val="006958B4"/>
    <w:rsid w:val="006A12D6"/>
    <w:rsid w:val="006A53D7"/>
    <w:rsid w:val="006C74BC"/>
    <w:rsid w:val="006D0911"/>
    <w:rsid w:val="006E10F2"/>
    <w:rsid w:val="006E2A72"/>
    <w:rsid w:val="006E5A10"/>
    <w:rsid w:val="006F0FFE"/>
    <w:rsid w:val="0070179C"/>
    <w:rsid w:val="00706734"/>
    <w:rsid w:val="00725257"/>
    <w:rsid w:val="0072561D"/>
    <w:rsid w:val="007276CC"/>
    <w:rsid w:val="007351FE"/>
    <w:rsid w:val="00744720"/>
    <w:rsid w:val="00750C9B"/>
    <w:rsid w:val="00751052"/>
    <w:rsid w:val="00753CFE"/>
    <w:rsid w:val="007554A0"/>
    <w:rsid w:val="007611C0"/>
    <w:rsid w:val="00764DE1"/>
    <w:rsid w:val="00765B7B"/>
    <w:rsid w:val="00777A31"/>
    <w:rsid w:val="00783431"/>
    <w:rsid w:val="00783918"/>
    <w:rsid w:val="00784711"/>
    <w:rsid w:val="00792E23"/>
    <w:rsid w:val="00793688"/>
    <w:rsid w:val="007A41D9"/>
    <w:rsid w:val="007A5CF8"/>
    <w:rsid w:val="007A6254"/>
    <w:rsid w:val="007A6CCA"/>
    <w:rsid w:val="007B000B"/>
    <w:rsid w:val="007B289F"/>
    <w:rsid w:val="007B358A"/>
    <w:rsid w:val="007B3612"/>
    <w:rsid w:val="007D1709"/>
    <w:rsid w:val="007D1AF4"/>
    <w:rsid w:val="007D3084"/>
    <w:rsid w:val="007D3912"/>
    <w:rsid w:val="007D3E2A"/>
    <w:rsid w:val="007D458B"/>
    <w:rsid w:val="007D4D64"/>
    <w:rsid w:val="007D65E5"/>
    <w:rsid w:val="007D76FB"/>
    <w:rsid w:val="007D7A0B"/>
    <w:rsid w:val="007E42B7"/>
    <w:rsid w:val="008007F4"/>
    <w:rsid w:val="00802C55"/>
    <w:rsid w:val="00802CE0"/>
    <w:rsid w:val="00805293"/>
    <w:rsid w:val="00806D8F"/>
    <w:rsid w:val="00811F84"/>
    <w:rsid w:val="008129AE"/>
    <w:rsid w:val="0081467E"/>
    <w:rsid w:val="008178A7"/>
    <w:rsid w:val="008212E5"/>
    <w:rsid w:val="00822581"/>
    <w:rsid w:val="00824FB3"/>
    <w:rsid w:val="00827F96"/>
    <w:rsid w:val="00832C9A"/>
    <w:rsid w:val="00832DA7"/>
    <w:rsid w:val="00832FA6"/>
    <w:rsid w:val="00834C48"/>
    <w:rsid w:val="008357EA"/>
    <w:rsid w:val="00843A9D"/>
    <w:rsid w:val="00850471"/>
    <w:rsid w:val="0085537F"/>
    <w:rsid w:val="00857A31"/>
    <w:rsid w:val="00857D58"/>
    <w:rsid w:val="00860EAE"/>
    <w:rsid w:val="0086155F"/>
    <w:rsid w:val="00862A07"/>
    <w:rsid w:val="008656D2"/>
    <w:rsid w:val="00865C0C"/>
    <w:rsid w:val="00870186"/>
    <w:rsid w:val="0088004C"/>
    <w:rsid w:val="0088706D"/>
    <w:rsid w:val="00887BC3"/>
    <w:rsid w:val="0089039F"/>
    <w:rsid w:val="00892B92"/>
    <w:rsid w:val="008A12C4"/>
    <w:rsid w:val="008A17D9"/>
    <w:rsid w:val="008A4FE4"/>
    <w:rsid w:val="008B2549"/>
    <w:rsid w:val="008C121D"/>
    <w:rsid w:val="008D1CC0"/>
    <w:rsid w:val="008D45B3"/>
    <w:rsid w:val="008D654C"/>
    <w:rsid w:val="008E49A5"/>
    <w:rsid w:val="008E6DD2"/>
    <w:rsid w:val="008F04B3"/>
    <w:rsid w:val="008F2964"/>
    <w:rsid w:val="008F391B"/>
    <w:rsid w:val="008F4604"/>
    <w:rsid w:val="00900B24"/>
    <w:rsid w:val="00903390"/>
    <w:rsid w:val="00911EE6"/>
    <w:rsid w:val="0092165F"/>
    <w:rsid w:val="0093011B"/>
    <w:rsid w:val="00942A24"/>
    <w:rsid w:val="009430E5"/>
    <w:rsid w:val="009468BC"/>
    <w:rsid w:val="00952E39"/>
    <w:rsid w:val="00953493"/>
    <w:rsid w:val="00953AB8"/>
    <w:rsid w:val="009574A9"/>
    <w:rsid w:val="00970990"/>
    <w:rsid w:val="00970D9D"/>
    <w:rsid w:val="0097408F"/>
    <w:rsid w:val="009852B4"/>
    <w:rsid w:val="00990108"/>
    <w:rsid w:val="00991FA7"/>
    <w:rsid w:val="0099526B"/>
    <w:rsid w:val="009A2D95"/>
    <w:rsid w:val="009A4D88"/>
    <w:rsid w:val="009B2B54"/>
    <w:rsid w:val="009B7110"/>
    <w:rsid w:val="009C5401"/>
    <w:rsid w:val="009C5F8B"/>
    <w:rsid w:val="009D3E45"/>
    <w:rsid w:val="009D4CA9"/>
    <w:rsid w:val="009E4EE5"/>
    <w:rsid w:val="009E6575"/>
    <w:rsid w:val="009E7948"/>
    <w:rsid w:val="009F040F"/>
    <w:rsid w:val="00A033BB"/>
    <w:rsid w:val="00A04BB8"/>
    <w:rsid w:val="00A16D14"/>
    <w:rsid w:val="00A17747"/>
    <w:rsid w:val="00A21177"/>
    <w:rsid w:val="00A25C83"/>
    <w:rsid w:val="00A32342"/>
    <w:rsid w:val="00A32E9A"/>
    <w:rsid w:val="00A3398B"/>
    <w:rsid w:val="00A34B2C"/>
    <w:rsid w:val="00A42D58"/>
    <w:rsid w:val="00A503D6"/>
    <w:rsid w:val="00A50845"/>
    <w:rsid w:val="00A527EA"/>
    <w:rsid w:val="00A530C3"/>
    <w:rsid w:val="00A61B88"/>
    <w:rsid w:val="00A66139"/>
    <w:rsid w:val="00A67FD2"/>
    <w:rsid w:val="00A70AEF"/>
    <w:rsid w:val="00A70B51"/>
    <w:rsid w:val="00A77FD6"/>
    <w:rsid w:val="00A83380"/>
    <w:rsid w:val="00A845E4"/>
    <w:rsid w:val="00A91697"/>
    <w:rsid w:val="00A96C18"/>
    <w:rsid w:val="00AA16B0"/>
    <w:rsid w:val="00AA37DE"/>
    <w:rsid w:val="00AA6D81"/>
    <w:rsid w:val="00AB2904"/>
    <w:rsid w:val="00AB4998"/>
    <w:rsid w:val="00AB49DD"/>
    <w:rsid w:val="00AC1E18"/>
    <w:rsid w:val="00AD05B7"/>
    <w:rsid w:val="00AD42F1"/>
    <w:rsid w:val="00AE6945"/>
    <w:rsid w:val="00AE70BE"/>
    <w:rsid w:val="00AF100A"/>
    <w:rsid w:val="00AF1AB9"/>
    <w:rsid w:val="00AF3FA9"/>
    <w:rsid w:val="00AF6670"/>
    <w:rsid w:val="00B02C4B"/>
    <w:rsid w:val="00B0468E"/>
    <w:rsid w:val="00B078C8"/>
    <w:rsid w:val="00B1197B"/>
    <w:rsid w:val="00B14506"/>
    <w:rsid w:val="00B14B68"/>
    <w:rsid w:val="00B20207"/>
    <w:rsid w:val="00B2424C"/>
    <w:rsid w:val="00B32C7D"/>
    <w:rsid w:val="00B36BD2"/>
    <w:rsid w:val="00B40402"/>
    <w:rsid w:val="00B40C35"/>
    <w:rsid w:val="00B439B1"/>
    <w:rsid w:val="00B50598"/>
    <w:rsid w:val="00B5068C"/>
    <w:rsid w:val="00B65DFB"/>
    <w:rsid w:val="00B74929"/>
    <w:rsid w:val="00B76399"/>
    <w:rsid w:val="00B90ED4"/>
    <w:rsid w:val="00BA1579"/>
    <w:rsid w:val="00BA1E44"/>
    <w:rsid w:val="00BA2EDD"/>
    <w:rsid w:val="00BB090C"/>
    <w:rsid w:val="00BB110E"/>
    <w:rsid w:val="00BB3761"/>
    <w:rsid w:val="00BB7AEB"/>
    <w:rsid w:val="00BE5B2B"/>
    <w:rsid w:val="00BE655C"/>
    <w:rsid w:val="00BE7C95"/>
    <w:rsid w:val="00BE7D88"/>
    <w:rsid w:val="00BF467F"/>
    <w:rsid w:val="00BF4ACB"/>
    <w:rsid w:val="00C01AB4"/>
    <w:rsid w:val="00C01EE4"/>
    <w:rsid w:val="00C03C60"/>
    <w:rsid w:val="00C068C2"/>
    <w:rsid w:val="00C16C25"/>
    <w:rsid w:val="00C17A69"/>
    <w:rsid w:val="00C314B0"/>
    <w:rsid w:val="00C316FB"/>
    <w:rsid w:val="00C3627E"/>
    <w:rsid w:val="00C4243A"/>
    <w:rsid w:val="00C439B7"/>
    <w:rsid w:val="00C47ACF"/>
    <w:rsid w:val="00C47D19"/>
    <w:rsid w:val="00C52952"/>
    <w:rsid w:val="00C548B4"/>
    <w:rsid w:val="00C56107"/>
    <w:rsid w:val="00C57841"/>
    <w:rsid w:val="00C6739B"/>
    <w:rsid w:val="00C6788C"/>
    <w:rsid w:val="00C8257B"/>
    <w:rsid w:val="00C90868"/>
    <w:rsid w:val="00C90DBF"/>
    <w:rsid w:val="00C92A71"/>
    <w:rsid w:val="00C9488A"/>
    <w:rsid w:val="00CC5541"/>
    <w:rsid w:val="00CC6A71"/>
    <w:rsid w:val="00CC6EB5"/>
    <w:rsid w:val="00CD2A19"/>
    <w:rsid w:val="00CD305A"/>
    <w:rsid w:val="00CD7D54"/>
    <w:rsid w:val="00D025D5"/>
    <w:rsid w:val="00D04668"/>
    <w:rsid w:val="00D05FB6"/>
    <w:rsid w:val="00D134E6"/>
    <w:rsid w:val="00D211B2"/>
    <w:rsid w:val="00D23DC3"/>
    <w:rsid w:val="00D2567F"/>
    <w:rsid w:val="00D25B31"/>
    <w:rsid w:val="00D26E7F"/>
    <w:rsid w:val="00D272C6"/>
    <w:rsid w:val="00D36E38"/>
    <w:rsid w:val="00D42507"/>
    <w:rsid w:val="00D50561"/>
    <w:rsid w:val="00D50AC0"/>
    <w:rsid w:val="00D60A26"/>
    <w:rsid w:val="00D648EB"/>
    <w:rsid w:val="00D71EBD"/>
    <w:rsid w:val="00D7411C"/>
    <w:rsid w:val="00D755DB"/>
    <w:rsid w:val="00D770F2"/>
    <w:rsid w:val="00D81C54"/>
    <w:rsid w:val="00D837A6"/>
    <w:rsid w:val="00D872FA"/>
    <w:rsid w:val="00D93309"/>
    <w:rsid w:val="00D97D2E"/>
    <w:rsid w:val="00DA0192"/>
    <w:rsid w:val="00DA042D"/>
    <w:rsid w:val="00DA320C"/>
    <w:rsid w:val="00DA40BA"/>
    <w:rsid w:val="00DA7A84"/>
    <w:rsid w:val="00DB4A4B"/>
    <w:rsid w:val="00DB4B32"/>
    <w:rsid w:val="00DB5A18"/>
    <w:rsid w:val="00DB5CAE"/>
    <w:rsid w:val="00DB7332"/>
    <w:rsid w:val="00DC19A7"/>
    <w:rsid w:val="00DC562D"/>
    <w:rsid w:val="00DC612A"/>
    <w:rsid w:val="00DC769F"/>
    <w:rsid w:val="00DD5C83"/>
    <w:rsid w:val="00DD75C6"/>
    <w:rsid w:val="00DE07B6"/>
    <w:rsid w:val="00DE1136"/>
    <w:rsid w:val="00DF0FD5"/>
    <w:rsid w:val="00E011AB"/>
    <w:rsid w:val="00E03505"/>
    <w:rsid w:val="00E06AED"/>
    <w:rsid w:val="00E11B65"/>
    <w:rsid w:val="00E137C0"/>
    <w:rsid w:val="00E15D58"/>
    <w:rsid w:val="00E2486C"/>
    <w:rsid w:val="00E2617D"/>
    <w:rsid w:val="00E271AF"/>
    <w:rsid w:val="00E4178A"/>
    <w:rsid w:val="00E41E6B"/>
    <w:rsid w:val="00E6457E"/>
    <w:rsid w:val="00E71C26"/>
    <w:rsid w:val="00E721DC"/>
    <w:rsid w:val="00E80E38"/>
    <w:rsid w:val="00E840CB"/>
    <w:rsid w:val="00E863D4"/>
    <w:rsid w:val="00EB76DF"/>
    <w:rsid w:val="00EC0D4F"/>
    <w:rsid w:val="00EC3B56"/>
    <w:rsid w:val="00EC4258"/>
    <w:rsid w:val="00ED24C6"/>
    <w:rsid w:val="00EE627C"/>
    <w:rsid w:val="00EF0FC7"/>
    <w:rsid w:val="00EF485F"/>
    <w:rsid w:val="00EF4F5B"/>
    <w:rsid w:val="00EF6B58"/>
    <w:rsid w:val="00F01326"/>
    <w:rsid w:val="00F1036A"/>
    <w:rsid w:val="00F129C0"/>
    <w:rsid w:val="00F32DBF"/>
    <w:rsid w:val="00F41B27"/>
    <w:rsid w:val="00F47413"/>
    <w:rsid w:val="00F50F3D"/>
    <w:rsid w:val="00F51CAB"/>
    <w:rsid w:val="00F62C24"/>
    <w:rsid w:val="00F64141"/>
    <w:rsid w:val="00F67584"/>
    <w:rsid w:val="00F73139"/>
    <w:rsid w:val="00F84603"/>
    <w:rsid w:val="00F86EF0"/>
    <w:rsid w:val="00F904FC"/>
    <w:rsid w:val="00F90A72"/>
    <w:rsid w:val="00F94FDA"/>
    <w:rsid w:val="00FB2DE6"/>
    <w:rsid w:val="00FB4486"/>
    <w:rsid w:val="00FC2B1A"/>
    <w:rsid w:val="00FC506A"/>
    <w:rsid w:val="00FD04EF"/>
    <w:rsid w:val="00FE7B7F"/>
    <w:rsid w:val="00FF5280"/>
    <w:rsid w:val="00FF5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1FD586"/>
  <w15:chartTrackingRefBased/>
  <w15:docId w15:val="{F8C590ED-4AA5-4C7F-8E5D-B1825A9D2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28C"/>
  </w:style>
  <w:style w:type="paragraph" w:styleId="Heading1">
    <w:name w:val="heading 1"/>
    <w:basedOn w:val="Normal"/>
    <w:next w:val="Normal"/>
    <w:link w:val="Heading1Char"/>
    <w:uiPriority w:val="9"/>
    <w:qFormat/>
    <w:rsid w:val="002537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425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672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6728C"/>
  </w:style>
  <w:style w:type="character" w:customStyle="1" w:styleId="eop">
    <w:name w:val="eop"/>
    <w:basedOn w:val="DefaultParagraphFont"/>
    <w:rsid w:val="0026728C"/>
  </w:style>
  <w:style w:type="paragraph" w:styleId="ListParagraph">
    <w:name w:val="List Paragraph"/>
    <w:basedOn w:val="Normal"/>
    <w:uiPriority w:val="34"/>
    <w:qFormat/>
    <w:rsid w:val="0026728C"/>
    <w:pPr>
      <w:ind w:left="720"/>
      <w:contextualSpacing/>
    </w:pPr>
  </w:style>
  <w:style w:type="character" w:styleId="Hyperlink">
    <w:name w:val="Hyperlink"/>
    <w:basedOn w:val="DefaultParagraphFont"/>
    <w:uiPriority w:val="99"/>
    <w:unhideWhenUsed/>
    <w:rsid w:val="0026728C"/>
    <w:rPr>
      <w:color w:val="0563C1" w:themeColor="hyperlink"/>
      <w:u w:val="single"/>
    </w:rPr>
  </w:style>
  <w:style w:type="character" w:customStyle="1" w:styleId="UnresolvedMention1">
    <w:name w:val="Unresolved Mention1"/>
    <w:basedOn w:val="DefaultParagraphFont"/>
    <w:uiPriority w:val="99"/>
    <w:semiHidden/>
    <w:unhideWhenUsed/>
    <w:rsid w:val="00765B7B"/>
    <w:rPr>
      <w:color w:val="605E5C"/>
      <w:shd w:val="clear" w:color="auto" w:fill="E1DFDD"/>
    </w:rPr>
  </w:style>
  <w:style w:type="character" w:styleId="FollowedHyperlink">
    <w:name w:val="FollowedHyperlink"/>
    <w:basedOn w:val="DefaultParagraphFont"/>
    <w:uiPriority w:val="99"/>
    <w:semiHidden/>
    <w:unhideWhenUsed/>
    <w:rsid w:val="002E0069"/>
    <w:rPr>
      <w:color w:val="954F72" w:themeColor="followedHyperlink"/>
      <w:u w:val="single"/>
    </w:rPr>
  </w:style>
  <w:style w:type="character" w:styleId="Emphasis">
    <w:name w:val="Emphasis"/>
    <w:basedOn w:val="DefaultParagraphFont"/>
    <w:uiPriority w:val="20"/>
    <w:qFormat/>
    <w:rsid w:val="007611C0"/>
    <w:rPr>
      <w:i/>
      <w:iCs/>
    </w:rPr>
  </w:style>
  <w:style w:type="character" w:customStyle="1" w:styleId="Heading1Char">
    <w:name w:val="Heading 1 Char"/>
    <w:basedOn w:val="DefaultParagraphFont"/>
    <w:link w:val="Heading1"/>
    <w:uiPriority w:val="9"/>
    <w:rsid w:val="002537A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53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7AF"/>
  </w:style>
  <w:style w:type="paragraph" w:styleId="Footer">
    <w:name w:val="footer"/>
    <w:basedOn w:val="Normal"/>
    <w:link w:val="FooterChar"/>
    <w:uiPriority w:val="99"/>
    <w:unhideWhenUsed/>
    <w:rsid w:val="00253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7AF"/>
  </w:style>
  <w:style w:type="paragraph" w:styleId="TOCHeading">
    <w:name w:val="TOC Heading"/>
    <w:basedOn w:val="Heading1"/>
    <w:next w:val="Normal"/>
    <w:uiPriority w:val="39"/>
    <w:unhideWhenUsed/>
    <w:qFormat/>
    <w:rsid w:val="002537AF"/>
    <w:pPr>
      <w:outlineLvl w:val="9"/>
    </w:pPr>
    <w:rPr>
      <w:lang w:val="en-US"/>
    </w:rPr>
  </w:style>
  <w:style w:type="paragraph" w:styleId="TOC1">
    <w:name w:val="toc 1"/>
    <w:basedOn w:val="Normal"/>
    <w:next w:val="Normal"/>
    <w:autoRedefine/>
    <w:uiPriority w:val="39"/>
    <w:unhideWhenUsed/>
    <w:rsid w:val="00F1036A"/>
    <w:pPr>
      <w:tabs>
        <w:tab w:val="right" w:leader="dot" w:pos="9016"/>
      </w:tabs>
      <w:spacing w:after="100"/>
    </w:pPr>
    <w:rPr>
      <w:rFonts w:ascii="Arial" w:hAnsi="Arial" w:cs="Arial"/>
      <w:noProof/>
      <w:shd w:val="clear" w:color="auto" w:fill="FFFFFF"/>
    </w:rPr>
  </w:style>
  <w:style w:type="character" w:customStyle="1" w:styleId="Heading3Char">
    <w:name w:val="Heading 3 Char"/>
    <w:basedOn w:val="DefaultParagraphFont"/>
    <w:link w:val="Heading3"/>
    <w:uiPriority w:val="9"/>
    <w:semiHidden/>
    <w:rsid w:val="00D4250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336D9"/>
    <w:pPr>
      <w:spacing w:after="100"/>
      <w:ind w:left="440"/>
    </w:pPr>
  </w:style>
  <w:style w:type="character" w:customStyle="1" w:styleId="occurrence">
    <w:name w:val="occurrence"/>
    <w:basedOn w:val="DefaultParagraphFont"/>
    <w:rsid w:val="00793688"/>
  </w:style>
  <w:style w:type="character" w:styleId="UnresolvedMention">
    <w:name w:val="Unresolved Mention"/>
    <w:basedOn w:val="DefaultParagraphFont"/>
    <w:uiPriority w:val="99"/>
    <w:semiHidden/>
    <w:unhideWhenUsed/>
    <w:rsid w:val="00264F3D"/>
    <w:rPr>
      <w:color w:val="605E5C"/>
      <w:shd w:val="clear" w:color="auto" w:fill="E1DFDD"/>
    </w:rPr>
  </w:style>
  <w:style w:type="character" w:customStyle="1" w:styleId="nlmarticle-title">
    <w:name w:val="nlm_article-title"/>
    <w:basedOn w:val="DefaultParagraphFont"/>
    <w:rsid w:val="006635DE"/>
  </w:style>
  <w:style w:type="character" w:customStyle="1" w:styleId="nlmyear">
    <w:name w:val="nlm_year"/>
    <w:basedOn w:val="DefaultParagraphFont"/>
    <w:rsid w:val="006635DE"/>
  </w:style>
  <w:style w:type="character" w:customStyle="1" w:styleId="nlmfpage">
    <w:name w:val="nlm_fpage"/>
    <w:basedOn w:val="DefaultParagraphFont"/>
    <w:rsid w:val="006635DE"/>
  </w:style>
  <w:style w:type="character" w:customStyle="1" w:styleId="nlmlpage">
    <w:name w:val="nlm_lpage"/>
    <w:basedOn w:val="DefaultParagraphFont"/>
    <w:rsid w:val="006635DE"/>
  </w:style>
  <w:style w:type="character" w:customStyle="1" w:styleId="ref-google">
    <w:name w:val="ref-google"/>
    <w:basedOn w:val="DefaultParagraphFont"/>
    <w:rsid w:val="006635DE"/>
  </w:style>
  <w:style w:type="character" w:customStyle="1" w:styleId="ref-xlink">
    <w:name w:val="ref-xlink"/>
    <w:basedOn w:val="DefaultParagraphFont"/>
    <w:rsid w:val="00663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4296">
      <w:bodyDiv w:val="1"/>
      <w:marLeft w:val="0"/>
      <w:marRight w:val="0"/>
      <w:marTop w:val="0"/>
      <w:marBottom w:val="0"/>
      <w:divBdr>
        <w:top w:val="none" w:sz="0" w:space="0" w:color="auto"/>
        <w:left w:val="none" w:sz="0" w:space="0" w:color="auto"/>
        <w:bottom w:val="none" w:sz="0" w:space="0" w:color="auto"/>
        <w:right w:val="none" w:sz="0" w:space="0" w:color="auto"/>
      </w:divBdr>
    </w:div>
    <w:div w:id="462237363">
      <w:bodyDiv w:val="1"/>
      <w:marLeft w:val="0"/>
      <w:marRight w:val="0"/>
      <w:marTop w:val="0"/>
      <w:marBottom w:val="0"/>
      <w:divBdr>
        <w:top w:val="none" w:sz="0" w:space="0" w:color="auto"/>
        <w:left w:val="none" w:sz="0" w:space="0" w:color="auto"/>
        <w:bottom w:val="none" w:sz="0" w:space="0" w:color="auto"/>
        <w:right w:val="none" w:sz="0" w:space="0" w:color="auto"/>
      </w:divBdr>
      <w:divsChild>
        <w:div w:id="1232958636">
          <w:marLeft w:val="288"/>
          <w:marRight w:val="0"/>
          <w:marTop w:val="180"/>
          <w:marBottom w:val="0"/>
          <w:divBdr>
            <w:top w:val="none" w:sz="0" w:space="0" w:color="auto"/>
            <w:left w:val="none" w:sz="0" w:space="0" w:color="auto"/>
            <w:bottom w:val="none" w:sz="0" w:space="0" w:color="auto"/>
            <w:right w:val="none" w:sz="0" w:space="0" w:color="auto"/>
          </w:divBdr>
        </w:div>
      </w:divsChild>
    </w:div>
    <w:div w:id="809635196">
      <w:bodyDiv w:val="1"/>
      <w:marLeft w:val="0"/>
      <w:marRight w:val="0"/>
      <w:marTop w:val="0"/>
      <w:marBottom w:val="0"/>
      <w:divBdr>
        <w:top w:val="none" w:sz="0" w:space="0" w:color="auto"/>
        <w:left w:val="none" w:sz="0" w:space="0" w:color="auto"/>
        <w:bottom w:val="none" w:sz="0" w:space="0" w:color="auto"/>
        <w:right w:val="none" w:sz="0" w:space="0" w:color="auto"/>
      </w:divBdr>
      <w:divsChild>
        <w:div w:id="1614704989">
          <w:marLeft w:val="288"/>
          <w:marRight w:val="0"/>
          <w:marTop w:val="180"/>
          <w:marBottom w:val="0"/>
          <w:divBdr>
            <w:top w:val="none" w:sz="0" w:space="0" w:color="auto"/>
            <w:left w:val="none" w:sz="0" w:space="0" w:color="auto"/>
            <w:bottom w:val="none" w:sz="0" w:space="0" w:color="auto"/>
            <w:right w:val="none" w:sz="0" w:space="0" w:color="auto"/>
          </w:divBdr>
        </w:div>
      </w:divsChild>
    </w:div>
    <w:div w:id="999430991">
      <w:bodyDiv w:val="1"/>
      <w:marLeft w:val="0"/>
      <w:marRight w:val="0"/>
      <w:marTop w:val="0"/>
      <w:marBottom w:val="0"/>
      <w:divBdr>
        <w:top w:val="none" w:sz="0" w:space="0" w:color="auto"/>
        <w:left w:val="none" w:sz="0" w:space="0" w:color="auto"/>
        <w:bottom w:val="none" w:sz="0" w:space="0" w:color="auto"/>
        <w:right w:val="none" w:sz="0" w:space="0" w:color="auto"/>
      </w:divBdr>
    </w:div>
    <w:div w:id="1015885976">
      <w:bodyDiv w:val="1"/>
      <w:marLeft w:val="0"/>
      <w:marRight w:val="0"/>
      <w:marTop w:val="0"/>
      <w:marBottom w:val="0"/>
      <w:divBdr>
        <w:top w:val="none" w:sz="0" w:space="0" w:color="auto"/>
        <w:left w:val="none" w:sz="0" w:space="0" w:color="auto"/>
        <w:bottom w:val="none" w:sz="0" w:space="0" w:color="auto"/>
        <w:right w:val="none" w:sz="0" w:space="0" w:color="auto"/>
      </w:divBdr>
    </w:div>
    <w:div w:id="1394960603">
      <w:bodyDiv w:val="1"/>
      <w:marLeft w:val="0"/>
      <w:marRight w:val="0"/>
      <w:marTop w:val="0"/>
      <w:marBottom w:val="0"/>
      <w:divBdr>
        <w:top w:val="none" w:sz="0" w:space="0" w:color="auto"/>
        <w:left w:val="none" w:sz="0" w:space="0" w:color="auto"/>
        <w:bottom w:val="none" w:sz="0" w:space="0" w:color="auto"/>
        <w:right w:val="none" w:sz="0" w:space="0" w:color="auto"/>
      </w:divBdr>
    </w:div>
    <w:div w:id="1627808617">
      <w:bodyDiv w:val="1"/>
      <w:marLeft w:val="0"/>
      <w:marRight w:val="0"/>
      <w:marTop w:val="0"/>
      <w:marBottom w:val="0"/>
      <w:divBdr>
        <w:top w:val="none" w:sz="0" w:space="0" w:color="auto"/>
        <w:left w:val="none" w:sz="0" w:space="0" w:color="auto"/>
        <w:bottom w:val="none" w:sz="0" w:space="0" w:color="auto"/>
        <w:right w:val="none" w:sz="0" w:space="0" w:color="auto"/>
      </w:divBdr>
      <w:divsChild>
        <w:div w:id="424040517">
          <w:marLeft w:val="0"/>
          <w:marRight w:val="0"/>
          <w:marTop w:val="0"/>
          <w:marBottom w:val="0"/>
          <w:divBdr>
            <w:top w:val="none" w:sz="0" w:space="0" w:color="auto"/>
            <w:left w:val="none" w:sz="0" w:space="0" w:color="auto"/>
            <w:bottom w:val="none" w:sz="0" w:space="0" w:color="auto"/>
            <w:right w:val="none" w:sz="0" w:space="0" w:color="auto"/>
          </w:divBdr>
          <w:divsChild>
            <w:div w:id="1730956968">
              <w:marLeft w:val="0"/>
              <w:marRight w:val="0"/>
              <w:marTop w:val="0"/>
              <w:marBottom w:val="0"/>
              <w:divBdr>
                <w:top w:val="none" w:sz="0" w:space="0" w:color="auto"/>
                <w:left w:val="none" w:sz="0" w:space="0" w:color="auto"/>
                <w:bottom w:val="none" w:sz="0" w:space="0" w:color="auto"/>
                <w:right w:val="none" w:sz="0" w:space="0" w:color="auto"/>
              </w:divBdr>
              <w:divsChild>
                <w:div w:id="239142361">
                  <w:marLeft w:val="0"/>
                  <w:marRight w:val="0"/>
                  <w:marTop w:val="0"/>
                  <w:marBottom w:val="0"/>
                  <w:divBdr>
                    <w:top w:val="none" w:sz="0" w:space="0" w:color="auto"/>
                    <w:left w:val="none" w:sz="0" w:space="0" w:color="auto"/>
                    <w:bottom w:val="none" w:sz="0" w:space="0" w:color="auto"/>
                    <w:right w:val="none" w:sz="0" w:space="0" w:color="auto"/>
                  </w:divBdr>
                  <w:divsChild>
                    <w:div w:id="217936120">
                      <w:marLeft w:val="0"/>
                      <w:marRight w:val="0"/>
                      <w:marTop w:val="0"/>
                      <w:marBottom w:val="0"/>
                      <w:divBdr>
                        <w:top w:val="none" w:sz="0" w:space="0" w:color="auto"/>
                        <w:left w:val="none" w:sz="0" w:space="0" w:color="auto"/>
                        <w:bottom w:val="none" w:sz="0" w:space="0" w:color="auto"/>
                        <w:right w:val="none" w:sz="0" w:space="0" w:color="auto"/>
                      </w:divBdr>
                      <w:divsChild>
                        <w:div w:id="87039792">
                          <w:marLeft w:val="0"/>
                          <w:marRight w:val="0"/>
                          <w:marTop w:val="0"/>
                          <w:marBottom w:val="0"/>
                          <w:divBdr>
                            <w:top w:val="none" w:sz="0" w:space="0" w:color="auto"/>
                            <w:left w:val="none" w:sz="0" w:space="0" w:color="auto"/>
                            <w:bottom w:val="none" w:sz="0" w:space="0" w:color="auto"/>
                            <w:right w:val="none" w:sz="0" w:space="0" w:color="auto"/>
                          </w:divBdr>
                          <w:divsChild>
                            <w:div w:id="581987529">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6554706">
      <w:bodyDiv w:val="1"/>
      <w:marLeft w:val="0"/>
      <w:marRight w:val="0"/>
      <w:marTop w:val="0"/>
      <w:marBottom w:val="0"/>
      <w:divBdr>
        <w:top w:val="none" w:sz="0" w:space="0" w:color="auto"/>
        <w:left w:val="none" w:sz="0" w:space="0" w:color="auto"/>
        <w:bottom w:val="none" w:sz="0" w:space="0" w:color="auto"/>
        <w:right w:val="none" w:sz="0" w:space="0" w:color="auto"/>
      </w:divBdr>
    </w:div>
    <w:div w:id="1796173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ucs.udg.mx/serviciosacademicos/files/File/ajzen_perceived%20behavioral%20control.pdf" TargetMode="External"/><Relationship Id="rId26" Type="http://schemas.openxmlformats.org/officeDocument/2006/relationships/hyperlink" Target="https://books.google.co.uk/books?hl=es&amp;lr=&amp;id=9mpQDwAAQBAJ&amp;oi=fnd&amp;pg=PP1&amp;dq=simply+psychology+nature+vs+nurture+Eysenck,+M.+W.+(2017)&amp;ots=eiGOLVIZoR&amp;sig=wJmmZ_oombC8bLwvkH5sPoPSrzE&amp;redir_esc=y#v=onepage&amp;q&amp;f=false" TargetMode="External"/><Relationship Id="rId39" Type="http://schemas.openxmlformats.org/officeDocument/2006/relationships/hyperlink" Target="https://www.cochranelibrary.com/cdsr/doi/10.1002/14651858.CD001871.pub3/full" TargetMode="External"/><Relationship Id="rId21" Type="http://schemas.openxmlformats.org/officeDocument/2006/relationships/hyperlink" Target="http://www.asecib.ase.ro/mps/Bandura_SocialLearningTheory.pdf" TargetMode="External"/><Relationship Id="rId34" Type="http://schemas.openxmlformats.org/officeDocument/2006/relationships/hyperlink" Target="https://digital.nhs.uk/data-and-information/publications/statistical/statistics-on-obesity-physical-activity-and-diet/england-2020"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holar.google.com/scholar_lookup?title=Understanding%20attitudes%20and%20predicting%20social%20behavior&amp;author=I.%20Ajzen&amp;author=M.%20Fishbein&amp;publication_year=1980" TargetMode="External"/><Relationship Id="rId20" Type="http://schemas.openxmlformats.org/officeDocument/2006/relationships/hyperlink" Target="http://www.uky.edu/~eushe2/Bandura/Bandura1969HSTR.pdf" TargetMode="External"/><Relationship Id="rId29" Type="http://schemas.openxmlformats.org/officeDocument/2006/relationships/hyperlink" Target="https://bpspsychub.onlinelibrary.wiley.com/doi/abs/10.1348/135910706X171504"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esearchbriefings.files.parliament.uk/documents/SN03336/SN03336.pdf" TargetMode="External"/><Relationship Id="rId32" Type="http://schemas.openxmlformats.org/officeDocument/2006/relationships/hyperlink" Target="https://doi.org/10.1016/j.appet.2011.10.017" TargetMode="External"/><Relationship Id="rId37" Type="http://schemas.openxmlformats.org/officeDocument/2006/relationships/hyperlink" Target="https://www.gwern.net/docs/psychology/1928-thurstone.pdf" TargetMode="External"/><Relationship Id="rId40" Type="http://schemas.openxmlformats.org/officeDocument/2006/relationships/hyperlink" Target="https://pure.mpg.de/rest/items/item_2404108/component/file_2404107/conten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eb-b-ebscohost-com.ezproxy.uwtsd.ac.uk/ehost/ebookviewer/ebook/bmxlYmtfXzI1MTIwM19fQU41?sid=2daaa71d-f911-4935-b4d8-09be452df1e5@pdc-v-sessmgr02&amp;vid=0&amp;format=EB&amp;rid=1" TargetMode="External"/><Relationship Id="rId28" Type="http://schemas.openxmlformats.org/officeDocument/2006/relationships/hyperlink" Target="http://ebookcentral.proquest.com/lib/trinity/detail.action?docID=6400363" TargetMode="External"/><Relationship Id="rId36" Type="http://schemas.openxmlformats.org/officeDocument/2006/relationships/hyperlink" Target="file://xpbh-tr.nhs.uk/Users/Home/estoriag/Desktop/National-Food-Strategy-The-Plan-1.pdf" TargetMode="External"/><Relationship Id="rId10" Type="http://schemas.openxmlformats.org/officeDocument/2006/relationships/image" Target="media/image3.png"/><Relationship Id="rId19" Type="http://schemas.openxmlformats.org/officeDocument/2006/relationships/hyperlink" Target="http://scholar.google.com/scholar_lookup?hl=en&amp;volume=6&amp;publication_year=1970&amp;pages=466-487&amp;author=+Ajzen%2C+I.author=+Fishbein%2C+M.&amp;title=The+prediction+of+behavior+from+attitudinal+and+normative+variables" TargetMode="External"/><Relationship Id="rId31" Type="http://schemas.openxmlformats.org/officeDocument/2006/relationships/hyperlink" Target="https://cpb-us-e1.wpmucdn.com/you.stonybrook.edu/dist/f/1052/files/2018/03/Huddy-2001-From-Social-to-Political-Identity-224cif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ooks.google.co.uk/books?hl=es&amp;lr=&amp;id=uY5ODwAAQBAJ&amp;oi=fnd&amp;pg=PA63&amp;dq=albert+bandura++and+social+learning+theory&amp;ots=IFtRzkTg3x&amp;sig=VEhuDt2sdqdbQuAoQLuttJoL8pU&amp;redir_esc=y" TargetMode="External"/><Relationship Id="rId27" Type="http://schemas.openxmlformats.org/officeDocument/2006/relationships/hyperlink" Target="https://philarchive.org/archive/FISBAI" TargetMode="External"/><Relationship Id="rId30" Type="http://schemas.openxmlformats.org/officeDocument/2006/relationships/hyperlink" Target="https://ebookcentral.proquest.com/" TargetMode="External"/><Relationship Id="rId35" Type="http://schemas.openxmlformats.org/officeDocument/2006/relationships/hyperlink" Target="https://psycnet.apa.org/doi/10.1037/h0054118"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andfonline.com/doi/full/10.1080/08870446.2011.613995" TargetMode="External"/><Relationship Id="rId25" Type="http://schemas.openxmlformats.org/officeDocument/2006/relationships/hyperlink" Target="https://bmcpublichealth.biomedcentral.com/articles/10.1186/s12889-019-7161-y" TargetMode="External"/><Relationship Id="rId33" Type="http://schemas.openxmlformats.org/officeDocument/2006/relationships/hyperlink" Target="https://digital.nhs.uk/data-and-information/publications/statistical/statistics-on-obesity-physical-activity-and-diet/england-2020/part-4-childhood-obesity-copy" TargetMode="External"/><Relationship Id="rId38" Type="http://schemas.openxmlformats.org/officeDocument/2006/relationships/hyperlink" Target="https://psycnet.apa.org/record/2010-11535-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64377-D773-4CB2-BCB9-C3DA82C66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17</Pages>
  <Words>3917</Words>
  <Characters>22332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Graciete De Jesus Pires Estroia (2008307)</dc:creator>
  <cp:keywords/>
  <dc:description/>
  <cp:lastModifiedBy>Graciete De Jesus Pires Estroia (2008307)</cp:lastModifiedBy>
  <cp:revision>63</cp:revision>
  <dcterms:created xsi:type="dcterms:W3CDTF">2021-07-20T14:27:00Z</dcterms:created>
  <dcterms:modified xsi:type="dcterms:W3CDTF">2021-07-20T19:51:00Z</dcterms:modified>
</cp:coreProperties>
</file>