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C012C" w14:textId="77777777" w:rsidR="008B411B" w:rsidRDefault="008B411B">
      <w:pPr>
        <w:rPr>
          <w:rFonts w:ascii="Verdana" w:hAnsi="Verdana"/>
          <w:sz w:val="24"/>
          <w:szCs w:val="24"/>
        </w:rPr>
      </w:pPr>
    </w:p>
    <w:p w14:paraId="1CC63BDE" w14:textId="77777777" w:rsidR="008B411B" w:rsidRDefault="008B411B">
      <w:pPr>
        <w:rPr>
          <w:rFonts w:ascii="Verdana" w:hAnsi="Verdana"/>
          <w:sz w:val="24"/>
          <w:szCs w:val="24"/>
        </w:rPr>
      </w:pPr>
    </w:p>
    <w:p w14:paraId="466E69C7" w14:textId="77777777" w:rsidR="008B411B" w:rsidRDefault="008B411B">
      <w:pPr>
        <w:rPr>
          <w:rFonts w:ascii="Verdana" w:hAnsi="Verdana"/>
          <w:sz w:val="24"/>
          <w:szCs w:val="24"/>
        </w:rPr>
      </w:pPr>
    </w:p>
    <w:p w14:paraId="743EEED1" w14:textId="77777777" w:rsidR="008B411B" w:rsidRDefault="008B411B">
      <w:pPr>
        <w:rPr>
          <w:rFonts w:ascii="Verdana" w:hAnsi="Verdana"/>
          <w:sz w:val="24"/>
          <w:szCs w:val="24"/>
        </w:rPr>
      </w:pPr>
    </w:p>
    <w:p w14:paraId="5A0C3C07" w14:textId="77777777" w:rsidR="008B411B" w:rsidRDefault="008B411B">
      <w:pPr>
        <w:rPr>
          <w:rFonts w:ascii="Verdana" w:hAnsi="Verdana"/>
          <w:sz w:val="24"/>
          <w:szCs w:val="24"/>
        </w:rPr>
      </w:pPr>
    </w:p>
    <w:p w14:paraId="0340DC97" w14:textId="77777777" w:rsidR="008B411B" w:rsidRDefault="008B411B">
      <w:pPr>
        <w:rPr>
          <w:rFonts w:ascii="Verdana" w:hAnsi="Verdana"/>
          <w:sz w:val="24"/>
          <w:szCs w:val="24"/>
        </w:rPr>
      </w:pPr>
    </w:p>
    <w:p w14:paraId="4AF360B7" w14:textId="77777777" w:rsidR="008B411B" w:rsidRDefault="008B411B">
      <w:pPr>
        <w:rPr>
          <w:rFonts w:ascii="Verdana" w:hAnsi="Verdana"/>
          <w:sz w:val="24"/>
          <w:szCs w:val="24"/>
        </w:rPr>
      </w:pPr>
    </w:p>
    <w:p w14:paraId="1A9EE342" w14:textId="77777777" w:rsidR="008B411B" w:rsidRDefault="008B411B">
      <w:pPr>
        <w:rPr>
          <w:rFonts w:ascii="Verdana" w:hAnsi="Verdana"/>
          <w:sz w:val="24"/>
          <w:szCs w:val="24"/>
        </w:rPr>
      </w:pPr>
    </w:p>
    <w:p w14:paraId="5D22D4AD" w14:textId="77777777" w:rsidR="008B411B" w:rsidRDefault="008B411B">
      <w:pPr>
        <w:rPr>
          <w:rFonts w:ascii="Verdana" w:hAnsi="Verdana"/>
          <w:sz w:val="24"/>
          <w:szCs w:val="24"/>
        </w:rPr>
      </w:pPr>
    </w:p>
    <w:p w14:paraId="3C8ED2D5" w14:textId="77777777" w:rsidR="008B411B" w:rsidRDefault="008B411B">
      <w:pPr>
        <w:rPr>
          <w:rFonts w:ascii="Verdana" w:hAnsi="Verdana"/>
          <w:sz w:val="24"/>
          <w:szCs w:val="24"/>
        </w:rPr>
      </w:pPr>
    </w:p>
    <w:p w14:paraId="4CBD9241" w14:textId="77777777" w:rsidR="008B411B" w:rsidRDefault="008B411B">
      <w:pPr>
        <w:rPr>
          <w:rFonts w:ascii="Verdana" w:hAnsi="Verdana"/>
          <w:sz w:val="24"/>
          <w:szCs w:val="24"/>
        </w:rPr>
      </w:pPr>
    </w:p>
    <w:p w14:paraId="70D76B61" w14:textId="77777777" w:rsidR="008B411B" w:rsidRDefault="008B411B">
      <w:pPr>
        <w:rPr>
          <w:rFonts w:ascii="Verdana" w:hAnsi="Verdana"/>
          <w:sz w:val="24"/>
          <w:szCs w:val="24"/>
        </w:rPr>
      </w:pPr>
    </w:p>
    <w:p w14:paraId="7F942B74" w14:textId="77777777" w:rsidR="008B411B" w:rsidRDefault="008B411B">
      <w:pPr>
        <w:rPr>
          <w:rFonts w:ascii="Verdana" w:hAnsi="Verdana"/>
          <w:sz w:val="24"/>
          <w:szCs w:val="24"/>
        </w:rPr>
      </w:pPr>
    </w:p>
    <w:p w14:paraId="1B880182" w14:textId="77777777" w:rsidR="008B411B" w:rsidRDefault="008B411B">
      <w:pPr>
        <w:rPr>
          <w:rFonts w:ascii="Verdana" w:hAnsi="Verdana"/>
          <w:sz w:val="24"/>
          <w:szCs w:val="24"/>
        </w:rPr>
      </w:pPr>
    </w:p>
    <w:p w14:paraId="05B321B7" w14:textId="77777777" w:rsidR="008B411B" w:rsidRDefault="008B411B">
      <w:pPr>
        <w:rPr>
          <w:rFonts w:ascii="Verdana" w:hAnsi="Verdana"/>
          <w:sz w:val="24"/>
          <w:szCs w:val="24"/>
        </w:rPr>
      </w:pPr>
    </w:p>
    <w:p w14:paraId="48185561" w14:textId="77777777" w:rsidR="008B411B" w:rsidRDefault="008B411B">
      <w:pPr>
        <w:rPr>
          <w:rFonts w:ascii="Verdana" w:hAnsi="Verdana"/>
          <w:sz w:val="24"/>
          <w:szCs w:val="24"/>
        </w:rPr>
      </w:pPr>
    </w:p>
    <w:p w14:paraId="00CF3468" w14:textId="1DD145BD" w:rsidR="00902D90" w:rsidRDefault="00DC3148" w:rsidP="00DC3148">
      <w:pPr>
        <w:jc w:val="center"/>
        <w:rPr>
          <w:rFonts w:ascii="Verdana" w:hAnsi="Verdana"/>
          <w:sz w:val="24"/>
          <w:szCs w:val="24"/>
        </w:rPr>
      </w:pPr>
      <w:r>
        <w:rPr>
          <w:rFonts w:ascii="Verdana" w:hAnsi="Verdana"/>
          <w:sz w:val="24"/>
          <w:szCs w:val="24"/>
        </w:rPr>
        <w:t xml:space="preserve">Does culture </w:t>
      </w:r>
      <w:proofErr w:type="gramStart"/>
      <w:r>
        <w:rPr>
          <w:rFonts w:ascii="Verdana" w:hAnsi="Verdana"/>
          <w:sz w:val="24"/>
          <w:szCs w:val="24"/>
        </w:rPr>
        <w:t>have an effect on</w:t>
      </w:r>
      <w:proofErr w:type="gramEnd"/>
      <w:r>
        <w:rPr>
          <w:rFonts w:ascii="Verdana" w:hAnsi="Verdana"/>
          <w:sz w:val="24"/>
          <w:szCs w:val="24"/>
        </w:rPr>
        <w:t xml:space="preserve"> mental health?</w:t>
      </w:r>
    </w:p>
    <w:p w14:paraId="006D2A06" w14:textId="612951D2" w:rsidR="00DC3148" w:rsidRDefault="00DC3148" w:rsidP="00DC3148">
      <w:pPr>
        <w:jc w:val="center"/>
        <w:rPr>
          <w:rFonts w:ascii="Verdana" w:hAnsi="Verdana"/>
          <w:sz w:val="24"/>
          <w:szCs w:val="24"/>
        </w:rPr>
      </w:pPr>
      <w:r>
        <w:rPr>
          <w:rFonts w:ascii="Verdana" w:hAnsi="Verdana"/>
          <w:sz w:val="24"/>
          <w:szCs w:val="24"/>
        </w:rPr>
        <w:t>1700850</w:t>
      </w:r>
    </w:p>
    <w:p w14:paraId="0934C307" w14:textId="37262267" w:rsidR="00DC3148" w:rsidRDefault="00447069" w:rsidP="00DC3148">
      <w:pPr>
        <w:jc w:val="center"/>
        <w:rPr>
          <w:rFonts w:ascii="Verdana" w:hAnsi="Verdana"/>
          <w:sz w:val="24"/>
          <w:szCs w:val="24"/>
        </w:rPr>
      </w:pPr>
      <w:r>
        <w:rPr>
          <w:rFonts w:ascii="Verdana" w:hAnsi="Verdana"/>
          <w:sz w:val="24"/>
          <w:szCs w:val="24"/>
        </w:rPr>
        <w:t>2</w:t>
      </w:r>
      <w:r w:rsidR="00936547">
        <w:rPr>
          <w:rFonts w:ascii="Verdana" w:hAnsi="Verdana"/>
          <w:sz w:val="24"/>
          <w:szCs w:val="24"/>
        </w:rPr>
        <w:t>4</w:t>
      </w:r>
      <w:r w:rsidR="003008EC">
        <w:rPr>
          <w:rFonts w:ascii="Verdana" w:hAnsi="Verdana"/>
          <w:sz w:val="24"/>
          <w:szCs w:val="24"/>
        </w:rPr>
        <w:t>83</w:t>
      </w:r>
      <w:bookmarkStart w:id="0" w:name="_GoBack"/>
      <w:bookmarkEnd w:id="0"/>
      <w:r w:rsidR="00936547">
        <w:rPr>
          <w:rFonts w:ascii="Verdana" w:hAnsi="Verdana"/>
          <w:sz w:val="24"/>
          <w:szCs w:val="24"/>
        </w:rPr>
        <w:t xml:space="preserve"> </w:t>
      </w:r>
      <w:r w:rsidR="00DC3148">
        <w:rPr>
          <w:rFonts w:ascii="Verdana" w:hAnsi="Verdana"/>
          <w:sz w:val="24"/>
          <w:szCs w:val="24"/>
        </w:rPr>
        <w:t>words</w:t>
      </w:r>
    </w:p>
    <w:p w14:paraId="0E66D8BE" w14:textId="1A9597BA" w:rsidR="00902D90" w:rsidRDefault="00902D90">
      <w:pPr>
        <w:rPr>
          <w:rFonts w:ascii="Verdana" w:hAnsi="Verdana"/>
          <w:sz w:val="24"/>
          <w:szCs w:val="24"/>
        </w:rPr>
      </w:pPr>
    </w:p>
    <w:p w14:paraId="56B4AA88" w14:textId="77777777" w:rsidR="008B411B" w:rsidRDefault="008B411B" w:rsidP="008B411B">
      <w:pPr>
        <w:jc w:val="center"/>
        <w:rPr>
          <w:rFonts w:ascii="Verdana" w:hAnsi="Verdana"/>
          <w:sz w:val="24"/>
          <w:szCs w:val="24"/>
        </w:rPr>
      </w:pPr>
    </w:p>
    <w:p w14:paraId="31D5B995" w14:textId="77777777" w:rsidR="008B411B" w:rsidRDefault="008B411B" w:rsidP="008B411B">
      <w:pPr>
        <w:jc w:val="center"/>
        <w:rPr>
          <w:rFonts w:ascii="Verdana" w:hAnsi="Verdana"/>
          <w:sz w:val="24"/>
          <w:szCs w:val="24"/>
        </w:rPr>
      </w:pPr>
    </w:p>
    <w:p w14:paraId="2160D1E3" w14:textId="77777777" w:rsidR="008B411B" w:rsidRDefault="008B411B" w:rsidP="008B411B">
      <w:pPr>
        <w:jc w:val="center"/>
        <w:rPr>
          <w:rFonts w:ascii="Verdana" w:hAnsi="Verdana"/>
          <w:sz w:val="24"/>
          <w:szCs w:val="24"/>
        </w:rPr>
      </w:pPr>
    </w:p>
    <w:p w14:paraId="0D0B5088" w14:textId="77777777" w:rsidR="008B411B" w:rsidRDefault="008B411B" w:rsidP="008B411B">
      <w:pPr>
        <w:jc w:val="center"/>
        <w:rPr>
          <w:rFonts w:ascii="Verdana" w:hAnsi="Verdana"/>
          <w:sz w:val="24"/>
          <w:szCs w:val="24"/>
        </w:rPr>
      </w:pPr>
    </w:p>
    <w:p w14:paraId="266A8BCB" w14:textId="77777777" w:rsidR="008B411B" w:rsidRDefault="008B411B" w:rsidP="008B411B">
      <w:pPr>
        <w:jc w:val="center"/>
        <w:rPr>
          <w:rFonts w:ascii="Verdana" w:hAnsi="Verdana"/>
          <w:sz w:val="24"/>
          <w:szCs w:val="24"/>
        </w:rPr>
      </w:pPr>
    </w:p>
    <w:p w14:paraId="6B5A1771" w14:textId="77777777" w:rsidR="008B411B" w:rsidRDefault="008B411B" w:rsidP="008B411B">
      <w:pPr>
        <w:jc w:val="center"/>
        <w:rPr>
          <w:rFonts w:ascii="Verdana" w:hAnsi="Verdana"/>
          <w:sz w:val="24"/>
          <w:szCs w:val="24"/>
        </w:rPr>
      </w:pPr>
    </w:p>
    <w:p w14:paraId="5844DE1B" w14:textId="77777777" w:rsidR="008B411B" w:rsidRDefault="008B411B" w:rsidP="008B411B">
      <w:pPr>
        <w:jc w:val="center"/>
        <w:rPr>
          <w:rFonts w:ascii="Verdana" w:hAnsi="Verdana"/>
          <w:sz w:val="24"/>
          <w:szCs w:val="24"/>
        </w:rPr>
      </w:pPr>
    </w:p>
    <w:p w14:paraId="3C335A79" w14:textId="77777777" w:rsidR="008B411B" w:rsidRDefault="008B411B" w:rsidP="008B411B">
      <w:pPr>
        <w:jc w:val="center"/>
        <w:rPr>
          <w:rFonts w:ascii="Verdana" w:hAnsi="Verdana"/>
          <w:sz w:val="24"/>
          <w:szCs w:val="24"/>
        </w:rPr>
      </w:pPr>
    </w:p>
    <w:p w14:paraId="6427291F" w14:textId="77777777" w:rsidR="008B411B" w:rsidRDefault="008B411B" w:rsidP="008B411B">
      <w:pPr>
        <w:jc w:val="center"/>
        <w:rPr>
          <w:rFonts w:ascii="Verdana" w:hAnsi="Verdana"/>
          <w:sz w:val="24"/>
          <w:szCs w:val="24"/>
        </w:rPr>
      </w:pPr>
    </w:p>
    <w:p w14:paraId="30159F68" w14:textId="77777777" w:rsidR="008B411B" w:rsidRDefault="008B411B" w:rsidP="008B411B">
      <w:pPr>
        <w:jc w:val="center"/>
        <w:rPr>
          <w:rFonts w:ascii="Verdana" w:hAnsi="Verdana"/>
          <w:sz w:val="24"/>
          <w:szCs w:val="24"/>
        </w:rPr>
      </w:pPr>
    </w:p>
    <w:p w14:paraId="037864A6" w14:textId="77777777" w:rsidR="008B411B" w:rsidRDefault="008B411B" w:rsidP="008B411B">
      <w:pPr>
        <w:jc w:val="center"/>
        <w:rPr>
          <w:rFonts w:ascii="Verdana" w:hAnsi="Verdana"/>
          <w:sz w:val="24"/>
          <w:szCs w:val="24"/>
        </w:rPr>
      </w:pPr>
    </w:p>
    <w:p w14:paraId="40B90F74" w14:textId="77777777" w:rsidR="008B411B" w:rsidRDefault="008B411B" w:rsidP="008B411B">
      <w:pPr>
        <w:jc w:val="center"/>
        <w:rPr>
          <w:rFonts w:ascii="Verdana" w:hAnsi="Verdana"/>
          <w:sz w:val="24"/>
          <w:szCs w:val="24"/>
        </w:rPr>
      </w:pPr>
    </w:p>
    <w:p w14:paraId="1283B98D" w14:textId="77777777" w:rsidR="008B411B" w:rsidRDefault="008B411B" w:rsidP="008B411B">
      <w:pPr>
        <w:jc w:val="center"/>
        <w:rPr>
          <w:rFonts w:ascii="Verdana" w:hAnsi="Verdana"/>
          <w:sz w:val="24"/>
          <w:szCs w:val="24"/>
        </w:rPr>
      </w:pPr>
    </w:p>
    <w:p w14:paraId="4CED9E0F" w14:textId="77777777" w:rsidR="008B411B" w:rsidRDefault="008B411B" w:rsidP="008B411B">
      <w:pPr>
        <w:jc w:val="center"/>
        <w:rPr>
          <w:rFonts w:ascii="Verdana" w:hAnsi="Verdana"/>
          <w:sz w:val="24"/>
          <w:szCs w:val="24"/>
        </w:rPr>
      </w:pPr>
    </w:p>
    <w:p w14:paraId="65587658" w14:textId="77777777" w:rsidR="008B411B" w:rsidRDefault="008B411B" w:rsidP="008B411B">
      <w:pPr>
        <w:jc w:val="center"/>
        <w:rPr>
          <w:rFonts w:ascii="Verdana" w:hAnsi="Verdana"/>
          <w:sz w:val="24"/>
          <w:szCs w:val="24"/>
        </w:rPr>
      </w:pPr>
    </w:p>
    <w:p w14:paraId="3EABE94D" w14:textId="77777777" w:rsidR="008B411B" w:rsidRDefault="008B411B" w:rsidP="008B411B">
      <w:pPr>
        <w:jc w:val="center"/>
        <w:rPr>
          <w:rFonts w:ascii="Verdana" w:hAnsi="Verdana"/>
          <w:sz w:val="24"/>
          <w:szCs w:val="24"/>
        </w:rPr>
      </w:pPr>
    </w:p>
    <w:p w14:paraId="77EA7A38" w14:textId="0DC0F60C" w:rsidR="00902D90" w:rsidRDefault="006C0993" w:rsidP="008B411B">
      <w:pPr>
        <w:jc w:val="center"/>
        <w:rPr>
          <w:rFonts w:ascii="Verdana" w:hAnsi="Verdana"/>
          <w:sz w:val="24"/>
          <w:szCs w:val="24"/>
        </w:rPr>
      </w:pPr>
      <w:r>
        <w:rPr>
          <w:rFonts w:ascii="Verdana" w:hAnsi="Verdana"/>
          <w:sz w:val="24"/>
          <w:szCs w:val="24"/>
        </w:rPr>
        <w:t>Abstract</w:t>
      </w:r>
    </w:p>
    <w:p w14:paraId="072A0F6E" w14:textId="7ED6B020" w:rsidR="008B411B" w:rsidRDefault="008B411B" w:rsidP="008B411B">
      <w:pPr>
        <w:spacing w:line="240" w:lineRule="auto"/>
        <w:jc w:val="center"/>
        <w:rPr>
          <w:rFonts w:ascii="Verdana" w:hAnsi="Verdana"/>
          <w:sz w:val="24"/>
          <w:szCs w:val="24"/>
        </w:rPr>
      </w:pPr>
      <w:r>
        <w:rPr>
          <w:rFonts w:ascii="Verdana" w:hAnsi="Verdana"/>
          <w:sz w:val="24"/>
          <w:szCs w:val="24"/>
        </w:rPr>
        <w:t xml:space="preserve">When looking at the issue of culture and the effect it has on mental health it can be seen to have a great impact on how an individual copes. Research by Thornicroft </w:t>
      </w:r>
      <w:r w:rsidR="000D1A10">
        <w:rPr>
          <w:rFonts w:ascii="Verdana" w:hAnsi="Verdana"/>
          <w:sz w:val="24"/>
          <w:szCs w:val="24"/>
        </w:rPr>
        <w:t>(</w:t>
      </w:r>
      <w:r>
        <w:rPr>
          <w:rFonts w:ascii="Verdana" w:hAnsi="Verdana"/>
          <w:sz w:val="24"/>
          <w:szCs w:val="24"/>
        </w:rPr>
        <w:t>1993</w:t>
      </w:r>
      <w:r w:rsidR="000D1A10">
        <w:rPr>
          <w:rFonts w:ascii="Verdana" w:hAnsi="Verdana"/>
          <w:sz w:val="24"/>
          <w:szCs w:val="24"/>
        </w:rPr>
        <w:t>)</w:t>
      </w:r>
      <w:r>
        <w:rPr>
          <w:rFonts w:ascii="Verdana" w:hAnsi="Verdana"/>
          <w:sz w:val="24"/>
          <w:szCs w:val="24"/>
        </w:rPr>
        <w:t xml:space="preserve">, </w:t>
      </w:r>
      <w:proofErr w:type="spellStart"/>
      <w:r>
        <w:rPr>
          <w:rFonts w:ascii="Verdana" w:hAnsi="Verdana"/>
          <w:sz w:val="24"/>
          <w:szCs w:val="24"/>
        </w:rPr>
        <w:t>Rudmin</w:t>
      </w:r>
      <w:proofErr w:type="spellEnd"/>
      <w:r>
        <w:rPr>
          <w:rFonts w:ascii="Verdana" w:hAnsi="Verdana"/>
          <w:sz w:val="24"/>
          <w:szCs w:val="24"/>
        </w:rPr>
        <w:t xml:space="preserve"> et al </w:t>
      </w:r>
      <w:r w:rsidR="000D1A10">
        <w:rPr>
          <w:rFonts w:ascii="Verdana" w:hAnsi="Verdana"/>
          <w:sz w:val="24"/>
          <w:szCs w:val="24"/>
        </w:rPr>
        <w:t>(</w:t>
      </w:r>
      <w:r>
        <w:rPr>
          <w:rFonts w:ascii="Verdana" w:hAnsi="Verdana"/>
          <w:sz w:val="24"/>
          <w:szCs w:val="24"/>
        </w:rPr>
        <w:t>2003</w:t>
      </w:r>
      <w:r w:rsidR="000D1A10">
        <w:rPr>
          <w:rFonts w:ascii="Verdana" w:hAnsi="Verdana"/>
          <w:sz w:val="24"/>
          <w:szCs w:val="24"/>
        </w:rPr>
        <w:t>)</w:t>
      </w:r>
      <w:r>
        <w:rPr>
          <w:rFonts w:ascii="Verdana" w:hAnsi="Verdana"/>
          <w:sz w:val="24"/>
          <w:szCs w:val="24"/>
        </w:rPr>
        <w:t xml:space="preserve"> and Hubbert et al </w:t>
      </w:r>
      <w:r w:rsidR="000D1A10">
        <w:rPr>
          <w:rFonts w:ascii="Verdana" w:hAnsi="Verdana"/>
          <w:sz w:val="24"/>
          <w:szCs w:val="24"/>
        </w:rPr>
        <w:t>(</w:t>
      </w:r>
      <w:r>
        <w:rPr>
          <w:rFonts w:ascii="Verdana" w:hAnsi="Verdana"/>
          <w:sz w:val="24"/>
          <w:szCs w:val="24"/>
        </w:rPr>
        <w:t>1999</w:t>
      </w:r>
      <w:r w:rsidR="000D1A10">
        <w:rPr>
          <w:rFonts w:ascii="Verdana" w:hAnsi="Verdana"/>
          <w:sz w:val="24"/>
          <w:szCs w:val="24"/>
        </w:rPr>
        <w:t>)</w:t>
      </w:r>
      <w:r>
        <w:rPr>
          <w:rFonts w:ascii="Verdana" w:hAnsi="Verdana"/>
          <w:sz w:val="24"/>
          <w:szCs w:val="24"/>
        </w:rPr>
        <w:t xml:space="preserve"> all show how mental health can be </w:t>
      </w:r>
      <w:proofErr w:type="gramStart"/>
      <w:r>
        <w:rPr>
          <w:rFonts w:ascii="Verdana" w:hAnsi="Verdana"/>
          <w:sz w:val="24"/>
          <w:szCs w:val="24"/>
        </w:rPr>
        <w:t>effected</w:t>
      </w:r>
      <w:proofErr w:type="gramEnd"/>
      <w:r>
        <w:rPr>
          <w:rFonts w:ascii="Verdana" w:hAnsi="Verdana"/>
          <w:sz w:val="24"/>
          <w:szCs w:val="24"/>
        </w:rPr>
        <w:t xml:space="preserve"> by culture and a </w:t>
      </w:r>
      <w:r w:rsidR="00236D6B">
        <w:rPr>
          <w:rFonts w:ascii="Verdana" w:hAnsi="Verdana"/>
          <w:sz w:val="24"/>
          <w:szCs w:val="24"/>
        </w:rPr>
        <w:t>person’s</w:t>
      </w:r>
      <w:r>
        <w:rPr>
          <w:rFonts w:ascii="Verdana" w:hAnsi="Verdana"/>
          <w:sz w:val="24"/>
          <w:szCs w:val="24"/>
        </w:rPr>
        <w:t xml:space="preserve"> thoughts. A content analysis has looked at a narrative based on</w:t>
      </w:r>
      <w:r w:rsidR="000D1A10" w:rsidRPr="000D1A10">
        <w:t xml:space="preserve"> </w:t>
      </w:r>
      <w:r w:rsidR="000D1A10" w:rsidRPr="000D1A10">
        <w:rPr>
          <w:rFonts w:ascii="Verdana" w:hAnsi="Verdana"/>
          <w:sz w:val="24"/>
          <w:szCs w:val="24"/>
        </w:rPr>
        <w:t>epidemiology</w:t>
      </w:r>
      <w:r>
        <w:rPr>
          <w:rFonts w:ascii="Verdana" w:hAnsi="Verdana"/>
          <w:sz w:val="24"/>
          <w:szCs w:val="24"/>
        </w:rPr>
        <w:t xml:space="preserve"> an African woman who suffers with mental health issues and themes have been identified throughout which can be linked to previous research. The themes discovered lead to wondering does culture play a role in coping with mental health.</w:t>
      </w:r>
    </w:p>
    <w:p w14:paraId="66CA07A4" w14:textId="6F93FAAA" w:rsidR="00902D90" w:rsidRDefault="00902D90">
      <w:pPr>
        <w:rPr>
          <w:rFonts w:ascii="Verdana" w:hAnsi="Verdana"/>
          <w:sz w:val="24"/>
          <w:szCs w:val="24"/>
        </w:rPr>
      </w:pPr>
    </w:p>
    <w:p w14:paraId="1B042EAA" w14:textId="0A7F009C" w:rsidR="00902D90" w:rsidRDefault="00902D90">
      <w:pPr>
        <w:rPr>
          <w:rFonts w:ascii="Verdana" w:hAnsi="Verdana"/>
          <w:sz w:val="24"/>
          <w:szCs w:val="24"/>
        </w:rPr>
      </w:pPr>
    </w:p>
    <w:p w14:paraId="454713C6" w14:textId="52CE681F" w:rsidR="00902D90" w:rsidRDefault="00902D90">
      <w:pPr>
        <w:rPr>
          <w:rFonts w:ascii="Verdana" w:hAnsi="Verdana"/>
          <w:sz w:val="24"/>
          <w:szCs w:val="24"/>
        </w:rPr>
      </w:pPr>
    </w:p>
    <w:p w14:paraId="537D5B41" w14:textId="0B22BF55" w:rsidR="00902D90" w:rsidRDefault="00902D90">
      <w:pPr>
        <w:rPr>
          <w:rFonts w:ascii="Verdana" w:hAnsi="Verdana"/>
          <w:sz w:val="24"/>
          <w:szCs w:val="24"/>
        </w:rPr>
      </w:pPr>
    </w:p>
    <w:p w14:paraId="4F12D6E0" w14:textId="77777777" w:rsidR="00902D90" w:rsidRPr="0031542B" w:rsidRDefault="00902D90">
      <w:pPr>
        <w:rPr>
          <w:rFonts w:ascii="Verdana" w:hAnsi="Verdana"/>
          <w:sz w:val="24"/>
          <w:szCs w:val="24"/>
        </w:rPr>
      </w:pPr>
    </w:p>
    <w:p w14:paraId="764AB7C8" w14:textId="34EEE1FE" w:rsidR="009C0818" w:rsidRPr="0031542B" w:rsidRDefault="009C0818">
      <w:pPr>
        <w:rPr>
          <w:rFonts w:ascii="Verdana" w:hAnsi="Verdana"/>
          <w:sz w:val="24"/>
          <w:szCs w:val="24"/>
        </w:rPr>
      </w:pPr>
    </w:p>
    <w:p w14:paraId="01850575" w14:textId="77777777" w:rsidR="008B411B" w:rsidRDefault="008B411B">
      <w:pPr>
        <w:rPr>
          <w:rFonts w:ascii="Verdana" w:hAnsi="Verdana"/>
          <w:sz w:val="24"/>
          <w:szCs w:val="24"/>
        </w:rPr>
      </w:pPr>
    </w:p>
    <w:p w14:paraId="1578EF2F" w14:textId="77777777" w:rsidR="008B411B" w:rsidRDefault="008B411B">
      <w:pPr>
        <w:rPr>
          <w:rFonts w:ascii="Verdana" w:hAnsi="Verdana"/>
          <w:sz w:val="24"/>
          <w:szCs w:val="24"/>
        </w:rPr>
      </w:pPr>
    </w:p>
    <w:p w14:paraId="56A06C1B" w14:textId="77777777" w:rsidR="008B411B" w:rsidRDefault="008B411B">
      <w:pPr>
        <w:rPr>
          <w:rFonts w:ascii="Verdana" w:hAnsi="Verdana"/>
          <w:sz w:val="24"/>
          <w:szCs w:val="24"/>
        </w:rPr>
      </w:pPr>
    </w:p>
    <w:p w14:paraId="7D252A60" w14:textId="77777777" w:rsidR="008B411B" w:rsidRDefault="008B411B">
      <w:pPr>
        <w:rPr>
          <w:rFonts w:ascii="Verdana" w:hAnsi="Verdana"/>
          <w:sz w:val="24"/>
          <w:szCs w:val="24"/>
        </w:rPr>
      </w:pPr>
    </w:p>
    <w:p w14:paraId="0A863D3B" w14:textId="77777777" w:rsidR="008B411B" w:rsidRDefault="008B411B">
      <w:pPr>
        <w:rPr>
          <w:rFonts w:ascii="Verdana" w:hAnsi="Verdana"/>
          <w:sz w:val="24"/>
          <w:szCs w:val="24"/>
        </w:rPr>
      </w:pPr>
    </w:p>
    <w:p w14:paraId="03F0FA36" w14:textId="77777777" w:rsidR="008B411B" w:rsidRDefault="008B411B">
      <w:pPr>
        <w:rPr>
          <w:rFonts w:ascii="Verdana" w:hAnsi="Verdana"/>
          <w:sz w:val="24"/>
          <w:szCs w:val="24"/>
        </w:rPr>
      </w:pPr>
    </w:p>
    <w:p w14:paraId="0E895344" w14:textId="77777777" w:rsidR="008B411B" w:rsidRDefault="008B411B">
      <w:pPr>
        <w:rPr>
          <w:rFonts w:ascii="Verdana" w:hAnsi="Verdana"/>
          <w:sz w:val="24"/>
          <w:szCs w:val="24"/>
        </w:rPr>
      </w:pPr>
    </w:p>
    <w:p w14:paraId="10A65D46" w14:textId="77777777" w:rsidR="008B411B" w:rsidRDefault="008B411B">
      <w:pPr>
        <w:rPr>
          <w:rFonts w:ascii="Verdana" w:hAnsi="Verdana"/>
          <w:sz w:val="24"/>
          <w:szCs w:val="24"/>
        </w:rPr>
      </w:pPr>
    </w:p>
    <w:p w14:paraId="2F204722" w14:textId="77777777" w:rsidR="008B411B" w:rsidRDefault="008B411B">
      <w:pPr>
        <w:rPr>
          <w:rFonts w:ascii="Verdana" w:hAnsi="Verdana"/>
          <w:sz w:val="24"/>
          <w:szCs w:val="24"/>
        </w:rPr>
      </w:pPr>
    </w:p>
    <w:p w14:paraId="359782B4" w14:textId="77777777" w:rsidR="008B411B" w:rsidRDefault="008B411B">
      <w:pPr>
        <w:rPr>
          <w:rFonts w:ascii="Verdana" w:hAnsi="Verdana"/>
          <w:sz w:val="24"/>
          <w:szCs w:val="24"/>
        </w:rPr>
      </w:pPr>
    </w:p>
    <w:p w14:paraId="32D62D74" w14:textId="7BFE5357" w:rsidR="00420D30" w:rsidRPr="009A71B3" w:rsidRDefault="00420D30">
      <w:pPr>
        <w:rPr>
          <w:rFonts w:ascii="Verdana" w:hAnsi="Verdana"/>
          <w:sz w:val="24"/>
          <w:szCs w:val="24"/>
          <w:u w:val="single"/>
        </w:rPr>
      </w:pPr>
      <w:r w:rsidRPr="009A71B3">
        <w:rPr>
          <w:rFonts w:ascii="Verdana" w:hAnsi="Verdana"/>
          <w:sz w:val="24"/>
          <w:szCs w:val="24"/>
          <w:u w:val="single"/>
        </w:rPr>
        <w:t>Intro</w:t>
      </w:r>
      <w:r w:rsidR="002E20B2" w:rsidRPr="009A71B3">
        <w:rPr>
          <w:rFonts w:ascii="Verdana" w:hAnsi="Verdana"/>
          <w:sz w:val="24"/>
          <w:szCs w:val="24"/>
          <w:u w:val="single"/>
        </w:rPr>
        <w:t>duction</w:t>
      </w:r>
    </w:p>
    <w:p w14:paraId="7DDAC025" w14:textId="0D453D5B" w:rsidR="00EE2C68" w:rsidRPr="009A71B3" w:rsidRDefault="00EC4EC6">
      <w:pPr>
        <w:rPr>
          <w:rFonts w:ascii="Verdana" w:hAnsi="Verdana"/>
          <w:sz w:val="24"/>
          <w:szCs w:val="24"/>
        </w:rPr>
      </w:pPr>
      <w:r w:rsidRPr="009A71B3">
        <w:rPr>
          <w:rFonts w:ascii="Verdana" w:hAnsi="Verdana"/>
          <w:sz w:val="24"/>
          <w:szCs w:val="24"/>
        </w:rPr>
        <w:t xml:space="preserve">The topics which have been </w:t>
      </w:r>
      <w:r w:rsidR="00684FA8" w:rsidRPr="009A71B3">
        <w:rPr>
          <w:rFonts w:ascii="Verdana" w:hAnsi="Verdana"/>
          <w:sz w:val="24"/>
          <w:szCs w:val="24"/>
        </w:rPr>
        <w:t>identified</w:t>
      </w:r>
      <w:r w:rsidRPr="009A71B3">
        <w:rPr>
          <w:rFonts w:ascii="Verdana" w:hAnsi="Verdana"/>
          <w:sz w:val="24"/>
          <w:szCs w:val="24"/>
        </w:rPr>
        <w:t xml:space="preserve"> within th</w:t>
      </w:r>
      <w:r w:rsidR="00684FA8" w:rsidRPr="009A71B3">
        <w:rPr>
          <w:rFonts w:ascii="Verdana" w:hAnsi="Verdana"/>
          <w:sz w:val="24"/>
          <w:szCs w:val="24"/>
        </w:rPr>
        <w:t>e narrative</w:t>
      </w:r>
      <w:r w:rsidRPr="009A71B3">
        <w:rPr>
          <w:rFonts w:ascii="Verdana" w:hAnsi="Verdana"/>
          <w:sz w:val="24"/>
          <w:szCs w:val="24"/>
        </w:rPr>
        <w:t xml:space="preserve"> </w:t>
      </w:r>
      <w:r w:rsidR="00EE2C68" w:rsidRPr="009A71B3">
        <w:rPr>
          <w:rFonts w:ascii="Verdana" w:hAnsi="Verdana"/>
          <w:sz w:val="24"/>
          <w:szCs w:val="24"/>
        </w:rPr>
        <w:t xml:space="preserve">include depression, anxiety, </w:t>
      </w:r>
      <w:r w:rsidRPr="009A71B3">
        <w:rPr>
          <w:rFonts w:ascii="Verdana" w:hAnsi="Verdana"/>
          <w:sz w:val="24"/>
          <w:szCs w:val="24"/>
        </w:rPr>
        <w:t>suicide</w:t>
      </w:r>
      <w:r w:rsidR="00EE2C68" w:rsidRPr="009A71B3">
        <w:rPr>
          <w:rFonts w:ascii="Verdana" w:hAnsi="Verdana"/>
          <w:sz w:val="24"/>
          <w:szCs w:val="24"/>
        </w:rPr>
        <w:t xml:space="preserve"> and culture</w:t>
      </w:r>
      <w:r w:rsidRPr="009A71B3">
        <w:rPr>
          <w:rFonts w:ascii="Verdana" w:hAnsi="Verdana"/>
          <w:sz w:val="24"/>
          <w:szCs w:val="24"/>
        </w:rPr>
        <w:t>.</w:t>
      </w:r>
      <w:r w:rsidR="00EE2C68" w:rsidRPr="009A71B3">
        <w:rPr>
          <w:rFonts w:ascii="Verdana" w:hAnsi="Verdana"/>
          <w:sz w:val="24"/>
          <w:szCs w:val="24"/>
        </w:rPr>
        <w:t xml:space="preserve"> </w:t>
      </w:r>
      <w:r w:rsidR="00E55599" w:rsidRPr="009A71B3">
        <w:rPr>
          <w:rFonts w:ascii="Verdana" w:hAnsi="Verdana"/>
          <w:sz w:val="24"/>
          <w:szCs w:val="24"/>
        </w:rPr>
        <w:t xml:space="preserve">The narrative includes a woman who has suffered with mental health issues and comes from Zimbabwe. However, there are many differences </w:t>
      </w:r>
      <w:r w:rsidR="00DB4965" w:rsidRPr="009A71B3">
        <w:rPr>
          <w:rFonts w:ascii="Verdana" w:hAnsi="Verdana"/>
          <w:sz w:val="24"/>
          <w:szCs w:val="24"/>
        </w:rPr>
        <w:t>with attitudes towards</w:t>
      </w:r>
      <w:r w:rsidR="00E55599" w:rsidRPr="009A71B3">
        <w:rPr>
          <w:rFonts w:ascii="Verdana" w:hAnsi="Verdana"/>
          <w:sz w:val="24"/>
          <w:szCs w:val="24"/>
        </w:rPr>
        <w:t xml:space="preserve"> mental illnesses and in certain parts of the world is not well known about. Many individuals are uneducated about </w:t>
      </w:r>
      <w:r w:rsidR="00F362DA" w:rsidRPr="009A71B3">
        <w:rPr>
          <w:rFonts w:ascii="Verdana" w:hAnsi="Verdana"/>
          <w:sz w:val="24"/>
          <w:szCs w:val="24"/>
        </w:rPr>
        <w:t xml:space="preserve">how </w:t>
      </w:r>
      <w:r w:rsidR="00E55599" w:rsidRPr="009A71B3">
        <w:rPr>
          <w:rFonts w:ascii="Verdana" w:hAnsi="Verdana"/>
          <w:sz w:val="24"/>
          <w:szCs w:val="24"/>
        </w:rPr>
        <w:t xml:space="preserve">the issues of </w:t>
      </w:r>
      <w:r w:rsidR="00684FA8" w:rsidRPr="009A71B3">
        <w:rPr>
          <w:rFonts w:ascii="Verdana" w:hAnsi="Verdana"/>
          <w:sz w:val="24"/>
          <w:szCs w:val="24"/>
        </w:rPr>
        <w:t>menta</w:t>
      </w:r>
      <w:r w:rsidR="00F362DA" w:rsidRPr="009A71B3">
        <w:rPr>
          <w:rFonts w:ascii="Verdana" w:hAnsi="Verdana"/>
          <w:sz w:val="24"/>
          <w:szCs w:val="24"/>
        </w:rPr>
        <w:t>l</w:t>
      </w:r>
      <w:r w:rsidR="00684FA8" w:rsidRPr="009A71B3">
        <w:rPr>
          <w:rFonts w:ascii="Verdana" w:hAnsi="Verdana"/>
          <w:sz w:val="24"/>
          <w:szCs w:val="24"/>
        </w:rPr>
        <w:t xml:space="preserve"> health</w:t>
      </w:r>
      <w:r w:rsidR="00E55599" w:rsidRPr="009A71B3">
        <w:rPr>
          <w:rFonts w:ascii="Verdana" w:hAnsi="Verdana"/>
          <w:sz w:val="24"/>
          <w:szCs w:val="24"/>
        </w:rPr>
        <w:t xml:space="preserve"> can adopt problems such as illness and suicidal thoughts. Therefore, it is a huge need to make mental health well known.</w:t>
      </w:r>
    </w:p>
    <w:p w14:paraId="3F15027D" w14:textId="344F8A40" w:rsidR="00FD012D" w:rsidRPr="009A71B3" w:rsidRDefault="00E55599">
      <w:pPr>
        <w:rPr>
          <w:rFonts w:ascii="Verdana" w:hAnsi="Verdana"/>
          <w:sz w:val="24"/>
          <w:szCs w:val="24"/>
        </w:rPr>
      </w:pPr>
      <w:r w:rsidRPr="009A71B3">
        <w:rPr>
          <w:rFonts w:ascii="Verdana" w:hAnsi="Verdana"/>
          <w:sz w:val="24"/>
          <w:szCs w:val="24"/>
        </w:rPr>
        <w:t xml:space="preserve">In a study conducted by </w:t>
      </w:r>
      <w:r w:rsidRPr="009A71B3">
        <w:rPr>
          <w:rFonts w:ascii="Verdana" w:hAnsi="Verdana" w:cs="Arial"/>
          <w:color w:val="222222"/>
          <w:sz w:val="24"/>
          <w:szCs w:val="24"/>
          <w:shd w:val="clear" w:color="auto" w:fill="FFFFFF"/>
        </w:rPr>
        <w:t xml:space="preserve">Thornicroft, G., &amp; Sartorius, N. (1993) they aimed to look at the effects of depression in different cultures. </w:t>
      </w:r>
      <w:r w:rsidR="005562DE" w:rsidRPr="009A71B3">
        <w:rPr>
          <w:rFonts w:ascii="Verdana" w:hAnsi="Verdana" w:cs="Arial"/>
          <w:color w:val="222222"/>
          <w:sz w:val="24"/>
          <w:szCs w:val="24"/>
          <w:shd w:val="clear" w:color="auto" w:fill="FFFFFF"/>
        </w:rPr>
        <w:t xml:space="preserve">They identified individuals in </w:t>
      </w:r>
      <w:r w:rsidR="005562DE" w:rsidRPr="009A71B3">
        <w:rPr>
          <w:rFonts w:ascii="Verdana" w:hAnsi="Verdana"/>
          <w:sz w:val="24"/>
          <w:szCs w:val="24"/>
        </w:rPr>
        <w:t xml:space="preserve">Basle, Montreal, Nagasaki, Teheran and Tokyo who </w:t>
      </w:r>
      <w:r w:rsidR="005C2620" w:rsidRPr="009A71B3">
        <w:rPr>
          <w:rFonts w:ascii="Verdana" w:hAnsi="Verdana"/>
          <w:sz w:val="24"/>
          <w:szCs w:val="24"/>
        </w:rPr>
        <w:t xml:space="preserve">were found to have depressive </w:t>
      </w:r>
      <w:r w:rsidR="00FD012D" w:rsidRPr="009A71B3">
        <w:rPr>
          <w:rFonts w:ascii="Verdana" w:hAnsi="Verdana"/>
          <w:sz w:val="24"/>
          <w:szCs w:val="24"/>
        </w:rPr>
        <w:t>symptoms</w:t>
      </w:r>
      <w:r w:rsidR="005C2620" w:rsidRPr="009A71B3">
        <w:rPr>
          <w:rFonts w:ascii="Verdana" w:hAnsi="Verdana"/>
          <w:sz w:val="24"/>
          <w:szCs w:val="24"/>
        </w:rPr>
        <w:t xml:space="preserve"> and were assessed using social and functional measures of clinical functioning.</w:t>
      </w:r>
      <w:r w:rsidR="005562DE" w:rsidRPr="009A71B3">
        <w:rPr>
          <w:rFonts w:ascii="Verdana" w:hAnsi="Verdana"/>
          <w:sz w:val="24"/>
          <w:szCs w:val="24"/>
        </w:rPr>
        <w:t xml:space="preserve"> </w:t>
      </w:r>
      <w:r w:rsidR="005C2620" w:rsidRPr="009A71B3">
        <w:rPr>
          <w:rFonts w:ascii="Verdana" w:hAnsi="Verdana"/>
          <w:sz w:val="24"/>
          <w:szCs w:val="24"/>
        </w:rPr>
        <w:t>A t</w:t>
      </w:r>
      <w:r w:rsidR="00FD012D" w:rsidRPr="009A71B3">
        <w:rPr>
          <w:rFonts w:ascii="Verdana" w:hAnsi="Verdana"/>
          <w:sz w:val="24"/>
          <w:szCs w:val="24"/>
        </w:rPr>
        <w:t>en-year follow-up looked at suicide</w:t>
      </w:r>
      <w:r w:rsidR="005562DE" w:rsidRPr="009A71B3">
        <w:rPr>
          <w:rFonts w:ascii="Verdana" w:hAnsi="Verdana"/>
          <w:sz w:val="24"/>
          <w:szCs w:val="24"/>
        </w:rPr>
        <w:t xml:space="preserve"> acts and </w:t>
      </w:r>
      <w:r w:rsidR="00FD012D" w:rsidRPr="009A71B3">
        <w:rPr>
          <w:rFonts w:ascii="Verdana" w:hAnsi="Verdana"/>
          <w:sz w:val="24"/>
          <w:szCs w:val="24"/>
        </w:rPr>
        <w:t>outcomes of social functioning</w:t>
      </w:r>
      <w:r w:rsidR="00684FA8" w:rsidRPr="009A71B3">
        <w:rPr>
          <w:rFonts w:ascii="Verdana" w:hAnsi="Verdana"/>
          <w:sz w:val="24"/>
          <w:szCs w:val="24"/>
        </w:rPr>
        <w:t>. These ou</w:t>
      </w:r>
      <w:r w:rsidR="005562DE" w:rsidRPr="009A71B3">
        <w:rPr>
          <w:rFonts w:ascii="Verdana" w:hAnsi="Verdana"/>
          <w:sz w:val="24"/>
          <w:szCs w:val="24"/>
        </w:rPr>
        <w:t>tcomes were</w:t>
      </w:r>
      <w:r w:rsidR="00FD012D" w:rsidRPr="009A71B3">
        <w:rPr>
          <w:rFonts w:ascii="Verdana" w:hAnsi="Verdana"/>
          <w:sz w:val="24"/>
          <w:szCs w:val="24"/>
        </w:rPr>
        <w:t xml:space="preserve"> shown with</w:t>
      </w:r>
      <w:r w:rsidR="005562DE" w:rsidRPr="009A71B3">
        <w:rPr>
          <w:rFonts w:ascii="Verdana" w:hAnsi="Verdana"/>
          <w:sz w:val="24"/>
          <w:szCs w:val="24"/>
        </w:rPr>
        <w:t xml:space="preserve"> 439 (79%) patients.</w:t>
      </w:r>
      <w:r w:rsidR="00FD012D" w:rsidRPr="009A71B3">
        <w:rPr>
          <w:rFonts w:ascii="Verdana" w:hAnsi="Verdana"/>
          <w:sz w:val="24"/>
          <w:szCs w:val="24"/>
        </w:rPr>
        <w:t xml:space="preserve"> They found that within all patients</w:t>
      </w:r>
      <w:r w:rsidR="00F362DA" w:rsidRPr="009A71B3">
        <w:rPr>
          <w:rFonts w:ascii="Verdana" w:hAnsi="Verdana"/>
          <w:sz w:val="24"/>
          <w:szCs w:val="24"/>
        </w:rPr>
        <w:t>,</w:t>
      </w:r>
      <w:r w:rsidR="00FD012D" w:rsidRPr="009A71B3">
        <w:rPr>
          <w:rFonts w:ascii="Verdana" w:hAnsi="Verdana"/>
          <w:sz w:val="24"/>
          <w:szCs w:val="24"/>
        </w:rPr>
        <w:t xml:space="preserve"> 22% had at</w:t>
      </w:r>
      <w:r w:rsidR="00294E11" w:rsidRPr="009A71B3">
        <w:rPr>
          <w:rFonts w:ascii="Verdana" w:hAnsi="Verdana"/>
          <w:sz w:val="24"/>
          <w:szCs w:val="24"/>
        </w:rPr>
        <w:t xml:space="preserve"> </w:t>
      </w:r>
      <w:r w:rsidR="00FD012D" w:rsidRPr="009A71B3">
        <w:rPr>
          <w:rFonts w:ascii="Verdana" w:hAnsi="Verdana"/>
          <w:sz w:val="24"/>
          <w:szCs w:val="24"/>
        </w:rPr>
        <w:t>least one depressive episode for more than a year. Another finding was death by suicide occurred within 11% of patients</w:t>
      </w:r>
      <w:r w:rsidR="00294E11" w:rsidRPr="009A71B3">
        <w:rPr>
          <w:rFonts w:ascii="Verdana" w:hAnsi="Verdana"/>
          <w:sz w:val="24"/>
          <w:szCs w:val="24"/>
        </w:rPr>
        <w:t xml:space="preserve"> and</w:t>
      </w:r>
      <w:r w:rsidR="00FD012D" w:rsidRPr="009A71B3">
        <w:rPr>
          <w:rFonts w:ascii="Verdana" w:hAnsi="Verdana"/>
          <w:sz w:val="24"/>
          <w:szCs w:val="24"/>
        </w:rPr>
        <w:t xml:space="preserve"> 14% of individuals attempted suicide but were unsuccessful. Furthermore Nystrom (1979), found that 8% of individuals were unable to continue working</w:t>
      </w:r>
      <w:r w:rsidR="00684FA8" w:rsidRPr="009A71B3">
        <w:rPr>
          <w:rFonts w:ascii="Verdana" w:hAnsi="Verdana"/>
          <w:sz w:val="24"/>
          <w:szCs w:val="24"/>
        </w:rPr>
        <w:t xml:space="preserve"> </w:t>
      </w:r>
      <w:r w:rsidR="00FD012D" w:rsidRPr="009A71B3">
        <w:rPr>
          <w:rFonts w:ascii="Verdana" w:hAnsi="Verdana"/>
          <w:sz w:val="24"/>
          <w:szCs w:val="24"/>
        </w:rPr>
        <w:t xml:space="preserve">and depression affected work capacity in 29-32 % of cases. These results </w:t>
      </w:r>
      <w:r w:rsidR="00294E11" w:rsidRPr="009A71B3">
        <w:rPr>
          <w:rFonts w:ascii="Verdana" w:hAnsi="Verdana"/>
          <w:sz w:val="24"/>
          <w:szCs w:val="24"/>
        </w:rPr>
        <w:t>conclude that there is a huge issue regarding the effects of depression in other cultures and that more should be done to help mental health patients</w:t>
      </w:r>
      <w:r w:rsidR="00684FA8" w:rsidRPr="009A71B3">
        <w:rPr>
          <w:rFonts w:ascii="Verdana" w:hAnsi="Verdana"/>
          <w:sz w:val="24"/>
          <w:szCs w:val="24"/>
        </w:rPr>
        <w:t xml:space="preserve"> with everyday life.</w:t>
      </w:r>
    </w:p>
    <w:p w14:paraId="19D91C9F" w14:textId="501282A6" w:rsidR="00FE1775" w:rsidRPr="009A71B3" w:rsidRDefault="00FE1775">
      <w:pPr>
        <w:rPr>
          <w:rFonts w:ascii="Verdana" w:hAnsi="Verdana"/>
          <w:sz w:val="24"/>
          <w:szCs w:val="24"/>
        </w:rPr>
      </w:pPr>
      <w:r w:rsidRPr="009A71B3">
        <w:rPr>
          <w:rFonts w:ascii="Verdana" w:hAnsi="Verdana"/>
          <w:sz w:val="24"/>
          <w:szCs w:val="24"/>
        </w:rPr>
        <w:t>Similarly</w:t>
      </w:r>
      <w:r w:rsidR="00684FA8" w:rsidRPr="009A71B3">
        <w:rPr>
          <w:rFonts w:ascii="Verdana" w:hAnsi="Verdana"/>
          <w:sz w:val="24"/>
          <w:szCs w:val="24"/>
        </w:rPr>
        <w:t>,</w:t>
      </w:r>
      <w:r w:rsidRPr="009A71B3">
        <w:rPr>
          <w:rFonts w:ascii="Verdana" w:hAnsi="Verdana"/>
          <w:sz w:val="24"/>
          <w:szCs w:val="24"/>
        </w:rPr>
        <w:t xml:space="preserve"> when looking at the rates of suicide and relating this to culture a study by </w:t>
      </w:r>
      <w:r w:rsidRPr="009A71B3">
        <w:rPr>
          <w:rFonts w:ascii="Verdana" w:hAnsi="Verdana" w:cs="Arial"/>
          <w:color w:val="222222"/>
          <w:sz w:val="24"/>
          <w:szCs w:val="24"/>
          <w:shd w:val="clear" w:color="auto" w:fill="FFFFFF"/>
        </w:rPr>
        <w:t xml:space="preserve">Webster </w:t>
      </w:r>
      <w:proofErr w:type="spellStart"/>
      <w:r w:rsidRPr="009A71B3">
        <w:rPr>
          <w:rFonts w:ascii="Verdana" w:hAnsi="Verdana" w:cs="Arial"/>
          <w:color w:val="222222"/>
          <w:sz w:val="24"/>
          <w:szCs w:val="24"/>
          <w:shd w:val="clear" w:color="auto" w:fill="FFFFFF"/>
        </w:rPr>
        <w:t>Rudmin</w:t>
      </w:r>
      <w:proofErr w:type="spellEnd"/>
      <w:r w:rsidRPr="009A71B3">
        <w:rPr>
          <w:rFonts w:ascii="Verdana" w:hAnsi="Verdana" w:cs="Arial"/>
          <w:color w:val="222222"/>
          <w:sz w:val="24"/>
          <w:szCs w:val="24"/>
          <w:shd w:val="clear" w:color="auto" w:fill="FFFFFF"/>
        </w:rPr>
        <w:t xml:space="preserve">, </w:t>
      </w:r>
      <w:proofErr w:type="spellStart"/>
      <w:r w:rsidRPr="009A71B3">
        <w:rPr>
          <w:rFonts w:ascii="Verdana" w:hAnsi="Verdana" w:cs="Arial"/>
          <w:color w:val="222222"/>
          <w:sz w:val="24"/>
          <w:szCs w:val="24"/>
          <w:shd w:val="clear" w:color="auto" w:fill="FFFFFF"/>
        </w:rPr>
        <w:t>Ferrada</w:t>
      </w:r>
      <w:r w:rsidRPr="009A71B3">
        <w:rPr>
          <w:rFonts w:ascii="Cambria Math" w:hAnsi="Cambria Math" w:cs="Cambria Math"/>
          <w:color w:val="222222"/>
          <w:sz w:val="24"/>
          <w:szCs w:val="24"/>
          <w:shd w:val="clear" w:color="auto" w:fill="FFFFFF"/>
        </w:rPr>
        <w:t>‐</w:t>
      </w:r>
      <w:r w:rsidRPr="009A71B3">
        <w:rPr>
          <w:rFonts w:ascii="Verdana" w:hAnsi="Verdana" w:cs="Arial"/>
          <w:color w:val="222222"/>
          <w:sz w:val="24"/>
          <w:szCs w:val="24"/>
          <w:shd w:val="clear" w:color="auto" w:fill="FFFFFF"/>
        </w:rPr>
        <w:t>Noli</w:t>
      </w:r>
      <w:proofErr w:type="spellEnd"/>
      <w:r w:rsidRPr="009A71B3">
        <w:rPr>
          <w:rFonts w:ascii="Verdana" w:hAnsi="Verdana" w:cs="Arial"/>
          <w:color w:val="222222"/>
          <w:sz w:val="24"/>
          <w:szCs w:val="24"/>
          <w:shd w:val="clear" w:color="auto" w:fill="FFFFFF"/>
        </w:rPr>
        <w:t xml:space="preserve">, &amp; </w:t>
      </w:r>
      <w:proofErr w:type="spellStart"/>
      <w:r w:rsidRPr="009A71B3">
        <w:rPr>
          <w:rFonts w:ascii="Verdana" w:hAnsi="Verdana" w:cs="Arial"/>
          <w:color w:val="222222"/>
          <w:sz w:val="24"/>
          <w:szCs w:val="24"/>
          <w:shd w:val="clear" w:color="auto" w:fill="FFFFFF"/>
        </w:rPr>
        <w:t>Skolbekken</w:t>
      </w:r>
      <w:proofErr w:type="spellEnd"/>
      <w:r w:rsidRPr="009A71B3">
        <w:rPr>
          <w:rFonts w:ascii="Verdana" w:hAnsi="Verdana" w:cs="Arial"/>
          <w:color w:val="222222"/>
          <w:sz w:val="24"/>
          <w:szCs w:val="24"/>
          <w:shd w:val="clear" w:color="auto" w:fill="FFFFFF"/>
        </w:rPr>
        <w:t>, (2003) they looked at q</w:t>
      </w:r>
      <w:r w:rsidRPr="009A71B3">
        <w:rPr>
          <w:rFonts w:ascii="Verdana" w:hAnsi="Verdana"/>
          <w:sz w:val="24"/>
          <w:szCs w:val="24"/>
        </w:rPr>
        <w:t xml:space="preserve">uestions including culture, age and gender in the </w:t>
      </w:r>
      <w:r w:rsidR="00DA4E61" w:rsidRPr="009A71B3">
        <w:rPr>
          <w:rFonts w:ascii="Verdana" w:hAnsi="Verdana"/>
          <w:sz w:val="24"/>
          <w:szCs w:val="24"/>
        </w:rPr>
        <w:t>area</w:t>
      </w:r>
      <w:r w:rsidRPr="009A71B3">
        <w:rPr>
          <w:rFonts w:ascii="Verdana" w:hAnsi="Verdana"/>
          <w:sz w:val="24"/>
          <w:szCs w:val="24"/>
        </w:rPr>
        <w:t xml:space="preserve"> of suicide. There were 88,000 people in 50 occupational groups in 66 countries used to </w:t>
      </w:r>
      <w:r w:rsidR="001D7349" w:rsidRPr="009A71B3">
        <w:rPr>
          <w:rFonts w:ascii="Verdana" w:hAnsi="Verdana"/>
          <w:sz w:val="24"/>
          <w:szCs w:val="24"/>
        </w:rPr>
        <w:t xml:space="preserve">complete questionnaires on the report of suicide to </w:t>
      </w:r>
      <w:r w:rsidRPr="009A71B3">
        <w:rPr>
          <w:rFonts w:ascii="Verdana" w:hAnsi="Verdana"/>
          <w:sz w:val="24"/>
          <w:szCs w:val="24"/>
        </w:rPr>
        <w:t xml:space="preserve">gain the greatest idea of all of the aspects. It was found that </w:t>
      </w:r>
      <w:r w:rsidR="001D7349" w:rsidRPr="009A71B3">
        <w:rPr>
          <w:rFonts w:ascii="Verdana" w:hAnsi="Verdana"/>
          <w:sz w:val="24"/>
          <w:szCs w:val="24"/>
        </w:rPr>
        <w:t>for women who were middle-aged</w:t>
      </w:r>
      <w:r w:rsidR="00DB4965" w:rsidRPr="009A71B3">
        <w:rPr>
          <w:rFonts w:ascii="Verdana" w:hAnsi="Verdana"/>
          <w:sz w:val="24"/>
          <w:szCs w:val="24"/>
        </w:rPr>
        <w:t>,</w:t>
      </w:r>
      <w:r w:rsidR="001D7349" w:rsidRPr="009A71B3">
        <w:rPr>
          <w:rFonts w:ascii="Verdana" w:hAnsi="Verdana"/>
          <w:sz w:val="24"/>
          <w:szCs w:val="24"/>
        </w:rPr>
        <w:t xml:space="preserve"> suicide was </w:t>
      </w:r>
      <w:r w:rsidR="00DB4965" w:rsidRPr="009A71B3">
        <w:rPr>
          <w:rFonts w:ascii="Verdana" w:hAnsi="Verdana"/>
          <w:sz w:val="24"/>
          <w:szCs w:val="24"/>
        </w:rPr>
        <w:t>generally</w:t>
      </w:r>
      <w:r w:rsidR="001D7349" w:rsidRPr="009A71B3">
        <w:rPr>
          <w:rFonts w:ascii="Verdana" w:hAnsi="Verdana"/>
          <w:sz w:val="24"/>
          <w:szCs w:val="24"/>
        </w:rPr>
        <w:t xml:space="preserve"> due to cultural values, and that for men and the older generation, international variance in suicide is. For girls and young women, suicide incidence showed unique negative correlations with individu</w:t>
      </w:r>
      <w:r w:rsidR="00FF3848" w:rsidRPr="009A71B3">
        <w:rPr>
          <w:rFonts w:ascii="Verdana" w:hAnsi="Verdana"/>
          <w:sz w:val="24"/>
          <w:szCs w:val="24"/>
        </w:rPr>
        <w:t>alism</w:t>
      </w:r>
      <w:r w:rsidR="00F362DA" w:rsidRPr="009A71B3">
        <w:rPr>
          <w:rFonts w:ascii="Verdana" w:hAnsi="Verdana"/>
          <w:sz w:val="24"/>
          <w:szCs w:val="24"/>
        </w:rPr>
        <w:t>, b</w:t>
      </w:r>
      <w:r w:rsidR="00FF3848" w:rsidRPr="009A71B3">
        <w:rPr>
          <w:rFonts w:ascii="Verdana" w:hAnsi="Verdana"/>
          <w:sz w:val="24"/>
          <w:szCs w:val="24"/>
        </w:rPr>
        <w:t>ut for all age groups, i</w:t>
      </w:r>
      <w:r w:rsidR="001D7349" w:rsidRPr="009A71B3">
        <w:rPr>
          <w:rFonts w:ascii="Verdana" w:hAnsi="Verdana"/>
          <w:sz w:val="24"/>
          <w:szCs w:val="24"/>
        </w:rPr>
        <w:t>ndividualism predicted a greater preponderance of male suicides. This can conclude that different aspects of one’s life can cause suicide or suicidal thoughts and therefore this can relate to the idea of why the woman in the narrative discussed</w:t>
      </w:r>
      <w:r w:rsidR="00F362DA" w:rsidRPr="009A71B3">
        <w:rPr>
          <w:rFonts w:ascii="Verdana" w:hAnsi="Verdana"/>
          <w:sz w:val="24"/>
          <w:szCs w:val="24"/>
        </w:rPr>
        <w:t>,</w:t>
      </w:r>
      <w:r w:rsidR="001D7349" w:rsidRPr="009A71B3">
        <w:rPr>
          <w:rFonts w:ascii="Verdana" w:hAnsi="Verdana"/>
          <w:sz w:val="24"/>
          <w:szCs w:val="24"/>
        </w:rPr>
        <w:t xml:space="preserve"> experienced this issue.</w:t>
      </w:r>
    </w:p>
    <w:p w14:paraId="742C3089" w14:textId="3C81C09B" w:rsidR="00D10AEA" w:rsidRPr="009A71B3" w:rsidRDefault="001A3B0B" w:rsidP="001A3B0B">
      <w:r w:rsidRPr="009A71B3">
        <w:rPr>
          <w:rFonts w:ascii="Verdana" w:hAnsi="Verdana"/>
          <w:sz w:val="24"/>
          <w:szCs w:val="24"/>
        </w:rPr>
        <w:t>When looking at anxiety i</w:t>
      </w:r>
      <w:r w:rsidR="00F362DA" w:rsidRPr="009A71B3">
        <w:rPr>
          <w:rFonts w:ascii="Verdana" w:hAnsi="Verdana"/>
          <w:sz w:val="24"/>
          <w:szCs w:val="24"/>
        </w:rPr>
        <w:t>t</w:t>
      </w:r>
      <w:r w:rsidRPr="009A71B3">
        <w:rPr>
          <w:rFonts w:ascii="Verdana" w:hAnsi="Verdana"/>
          <w:sz w:val="24"/>
          <w:szCs w:val="24"/>
        </w:rPr>
        <w:t xml:space="preserve"> can be seen that </w:t>
      </w:r>
      <w:r w:rsidRPr="009A71B3">
        <w:rPr>
          <w:rFonts w:ascii="Verdana" w:hAnsi="Verdana"/>
          <w:color w:val="2E2E2E"/>
          <w:sz w:val="24"/>
          <w:szCs w:val="24"/>
        </w:rPr>
        <w:t xml:space="preserve">“if the perception of an object leads to greater certainty, either by adding to the old knowledge or by </w:t>
      </w:r>
      <w:r w:rsidRPr="009A71B3">
        <w:rPr>
          <w:rFonts w:ascii="Verdana" w:hAnsi="Verdana"/>
          <w:color w:val="2E2E2E"/>
          <w:sz w:val="24"/>
          <w:szCs w:val="24"/>
        </w:rPr>
        <w:lastRenderedPageBreak/>
        <w:t xml:space="preserve">replacing </w:t>
      </w:r>
      <w:r w:rsidRPr="009A71B3">
        <w:rPr>
          <w:rFonts w:ascii="Verdana" w:hAnsi="Verdana"/>
          <w:sz w:val="24"/>
          <w:szCs w:val="24"/>
        </w:rPr>
        <w:t>lesser knowledge… positive affect will result. If it leads to less certainty and undermines predictive capacity, negative affect will result” (</w:t>
      </w:r>
      <w:proofErr w:type="spellStart"/>
      <w:r w:rsidRPr="009A71B3">
        <w:rPr>
          <w:rFonts w:ascii="Verdana" w:hAnsi="Verdana" w:cs="Arial"/>
          <w:sz w:val="24"/>
          <w:szCs w:val="24"/>
          <w:shd w:val="clear" w:color="auto" w:fill="FFFFFF"/>
        </w:rPr>
        <w:t>Demerath</w:t>
      </w:r>
      <w:proofErr w:type="spellEnd"/>
      <w:r w:rsidRPr="009A71B3">
        <w:rPr>
          <w:rFonts w:ascii="Verdana" w:hAnsi="Verdana" w:cs="Arial"/>
          <w:sz w:val="24"/>
          <w:szCs w:val="24"/>
          <w:shd w:val="clear" w:color="auto" w:fill="FFFFFF"/>
        </w:rPr>
        <w:t xml:space="preserve">, 1993, p136). Studies such as </w:t>
      </w:r>
      <w:bookmarkStart w:id="1" w:name="bBIB26"/>
      <w:r w:rsidRPr="009A71B3">
        <w:rPr>
          <w:rFonts w:ascii="Verdana" w:hAnsi="Verdana"/>
          <w:sz w:val="24"/>
          <w:szCs w:val="24"/>
        </w:rPr>
        <w:fldChar w:fldCharType="begin"/>
      </w:r>
      <w:r w:rsidRPr="009A71B3">
        <w:rPr>
          <w:rFonts w:ascii="Verdana" w:hAnsi="Verdana"/>
          <w:sz w:val="24"/>
          <w:szCs w:val="24"/>
        </w:rPr>
        <w:instrText xml:space="preserve"> HYPERLINK "https://www.sciencedirect.com/science/article/pii/S0147176700000420" \l "BIB26" </w:instrText>
      </w:r>
      <w:r w:rsidRPr="009A71B3">
        <w:rPr>
          <w:rFonts w:ascii="Verdana" w:hAnsi="Verdana"/>
          <w:sz w:val="24"/>
          <w:szCs w:val="24"/>
        </w:rPr>
        <w:fldChar w:fldCharType="separate"/>
      </w:r>
      <w:r w:rsidRPr="009A71B3">
        <w:rPr>
          <w:rStyle w:val="Hyperlink"/>
          <w:rFonts w:ascii="Verdana" w:hAnsi="Verdana"/>
          <w:color w:val="auto"/>
          <w:sz w:val="24"/>
          <w:szCs w:val="24"/>
          <w:u w:val="none"/>
        </w:rPr>
        <w:t>Hubbert et al. (1999)</w:t>
      </w:r>
      <w:r w:rsidRPr="009A71B3">
        <w:rPr>
          <w:rFonts w:ascii="Verdana" w:hAnsi="Verdana"/>
          <w:sz w:val="24"/>
          <w:szCs w:val="24"/>
        </w:rPr>
        <w:fldChar w:fldCharType="end"/>
      </w:r>
      <w:bookmarkEnd w:id="1"/>
      <w:r w:rsidRPr="009A71B3">
        <w:rPr>
          <w:rFonts w:ascii="Verdana" w:hAnsi="Verdana" w:cs="Arial"/>
          <w:sz w:val="24"/>
          <w:szCs w:val="24"/>
          <w:shd w:val="clear" w:color="auto" w:fill="FFFFFF"/>
        </w:rPr>
        <w:t xml:space="preserve"> look at how communication of a</w:t>
      </w:r>
      <w:r w:rsidR="00D06329" w:rsidRPr="009A71B3">
        <w:rPr>
          <w:rFonts w:ascii="Verdana" w:hAnsi="Verdana" w:cs="Arial"/>
          <w:sz w:val="24"/>
          <w:szCs w:val="24"/>
          <w:shd w:val="clear" w:color="auto" w:fill="FFFFFF"/>
        </w:rPr>
        <w:t xml:space="preserve"> problem</w:t>
      </w:r>
      <w:r w:rsidRPr="009A71B3">
        <w:rPr>
          <w:rFonts w:ascii="Verdana" w:hAnsi="Verdana" w:cs="Arial"/>
          <w:sz w:val="24"/>
          <w:szCs w:val="24"/>
          <w:shd w:val="clear" w:color="auto" w:fill="FFFFFF"/>
        </w:rPr>
        <w:t xml:space="preserve"> can be effected by anxiety. </w:t>
      </w:r>
      <w:r w:rsidR="00D10AEA" w:rsidRPr="009A71B3">
        <w:rPr>
          <w:rFonts w:ascii="Verdana" w:hAnsi="Verdana" w:cs="Arial"/>
          <w:sz w:val="24"/>
          <w:szCs w:val="24"/>
          <w:shd w:val="clear" w:color="auto" w:fill="FFFFFF"/>
        </w:rPr>
        <w:t xml:space="preserve">They </w:t>
      </w:r>
      <w:r w:rsidRPr="009A71B3">
        <w:rPr>
          <w:rFonts w:ascii="Verdana" w:hAnsi="Verdana"/>
          <w:sz w:val="24"/>
          <w:szCs w:val="24"/>
        </w:rPr>
        <w:t>looked at intergroup communication over time in two studies.</w:t>
      </w:r>
      <w:r w:rsidR="00D10AEA" w:rsidRPr="009A71B3">
        <w:rPr>
          <w:rFonts w:ascii="Verdana" w:hAnsi="Verdana"/>
          <w:sz w:val="24"/>
          <w:szCs w:val="24"/>
        </w:rPr>
        <w:t xml:space="preserve"> The results indicated that there were consistent changes across time for positive expectations, uncertainty, anxiety, quality of communication and perceived similarity. Meaning that people were becoming more aware of people’s expectations and allowed then to communicate better. However these were not always consistent. This therefore shows that individuals who suffer with anxiety can struggle to talk about the issues they have not only because of their anxious thoughts</w:t>
      </w:r>
      <w:r w:rsidR="00F362DA" w:rsidRPr="009A71B3">
        <w:rPr>
          <w:rFonts w:ascii="Verdana" w:hAnsi="Verdana"/>
          <w:sz w:val="24"/>
          <w:szCs w:val="24"/>
        </w:rPr>
        <w:t>,</w:t>
      </w:r>
      <w:r w:rsidR="00D10AEA" w:rsidRPr="009A71B3">
        <w:rPr>
          <w:rFonts w:ascii="Verdana" w:hAnsi="Verdana"/>
          <w:sz w:val="24"/>
          <w:szCs w:val="24"/>
        </w:rPr>
        <w:t xml:space="preserve"> but </w:t>
      </w:r>
      <w:proofErr w:type="gramStart"/>
      <w:r w:rsidR="00D10AEA" w:rsidRPr="009A71B3">
        <w:rPr>
          <w:rFonts w:ascii="Verdana" w:hAnsi="Verdana"/>
          <w:sz w:val="24"/>
          <w:szCs w:val="24"/>
        </w:rPr>
        <w:t>due to the fact that</w:t>
      </w:r>
      <w:proofErr w:type="gramEnd"/>
      <w:r w:rsidR="00D10AEA" w:rsidRPr="009A71B3">
        <w:rPr>
          <w:rFonts w:ascii="Verdana" w:hAnsi="Verdana"/>
          <w:sz w:val="24"/>
          <w:szCs w:val="24"/>
        </w:rPr>
        <w:t xml:space="preserve"> expectations of others may prevent them from talking</w:t>
      </w:r>
      <w:r w:rsidR="00F362DA" w:rsidRPr="009A71B3">
        <w:rPr>
          <w:rFonts w:ascii="Verdana" w:hAnsi="Verdana"/>
          <w:sz w:val="24"/>
          <w:szCs w:val="24"/>
        </w:rPr>
        <w:t>, m</w:t>
      </w:r>
      <w:r w:rsidR="00D10AEA" w:rsidRPr="009A71B3">
        <w:rPr>
          <w:rFonts w:ascii="Verdana" w:hAnsi="Verdana"/>
          <w:sz w:val="24"/>
          <w:szCs w:val="24"/>
        </w:rPr>
        <w:t>eaning anxiety is an issue in which needs to be effectively worked on to reduce symptoms.</w:t>
      </w:r>
    </w:p>
    <w:p w14:paraId="70D09EAD" w14:textId="3F1F680F" w:rsidR="00553D92" w:rsidRPr="009A71B3" w:rsidRDefault="001D7349">
      <w:pPr>
        <w:rPr>
          <w:rFonts w:ascii="Verdana" w:hAnsi="Verdana"/>
          <w:sz w:val="24"/>
          <w:szCs w:val="24"/>
        </w:rPr>
      </w:pPr>
      <w:r w:rsidRPr="009A71B3">
        <w:rPr>
          <w:rFonts w:ascii="Verdana" w:hAnsi="Verdana"/>
          <w:sz w:val="24"/>
          <w:szCs w:val="24"/>
        </w:rPr>
        <w:t>The question which will be discussed today is does culture have an effect on mental health?</w:t>
      </w:r>
    </w:p>
    <w:p w14:paraId="6D01A5A8" w14:textId="77777777" w:rsidR="00553D92" w:rsidRPr="009A71B3" w:rsidRDefault="00553D92">
      <w:pPr>
        <w:rPr>
          <w:rFonts w:ascii="Verdana" w:hAnsi="Verdana"/>
          <w:sz w:val="24"/>
          <w:szCs w:val="24"/>
        </w:rPr>
      </w:pPr>
    </w:p>
    <w:p w14:paraId="7B269395" w14:textId="50CA855D" w:rsidR="00420D30" w:rsidRPr="009A71B3" w:rsidRDefault="00553D92">
      <w:pPr>
        <w:rPr>
          <w:u w:val="single"/>
        </w:rPr>
      </w:pPr>
      <w:r w:rsidRPr="009A71B3">
        <w:rPr>
          <w:rFonts w:ascii="Verdana" w:hAnsi="Verdana"/>
          <w:sz w:val="24"/>
          <w:szCs w:val="24"/>
          <w:u w:val="single"/>
        </w:rPr>
        <w:t>M</w:t>
      </w:r>
      <w:r w:rsidR="00420D30" w:rsidRPr="009A71B3">
        <w:rPr>
          <w:rFonts w:ascii="Verdana" w:hAnsi="Verdana"/>
          <w:sz w:val="24"/>
          <w:szCs w:val="24"/>
          <w:u w:val="single"/>
        </w:rPr>
        <w:t>ethod</w:t>
      </w:r>
    </w:p>
    <w:p w14:paraId="36DD9DC5" w14:textId="77777777" w:rsidR="00851881" w:rsidRPr="009A71B3" w:rsidRDefault="00B71757" w:rsidP="00F1240D">
      <w:pPr>
        <w:rPr>
          <w:rFonts w:ascii="Verdana" w:hAnsi="Verdana"/>
          <w:sz w:val="24"/>
          <w:szCs w:val="24"/>
        </w:rPr>
      </w:pPr>
      <w:r w:rsidRPr="009A71B3">
        <w:rPr>
          <w:rFonts w:ascii="Verdana" w:hAnsi="Verdana"/>
          <w:sz w:val="24"/>
          <w:szCs w:val="24"/>
        </w:rPr>
        <w:t xml:space="preserve">When looking at narrative research, </w:t>
      </w:r>
      <w:proofErr w:type="spellStart"/>
      <w:r w:rsidRPr="009A71B3">
        <w:rPr>
          <w:rFonts w:ascii="Verdana" w:hAnsi="Verdana"/>
          <w:sz w:val="24"/>
          <w:szCs w:val="24"/>
        </w:rPr>
        <w:t>Leiblich</w:t>
      </w:r>
      <w:proofErr w:type="spellEnd"/>
      <w:r w:rsidRPr="009A71B3">
        <w:rPr>
          <w:rFonts w:ascii="Verdana" w:hAnsi="Verdana"/>
          <w:sz w:val="24"/>
          <w:szCs w:val="24"/>
        </w:rPr>
        <w:t xml:space="preserve"> et at (1998) provides information regarding the types of narrative analysis and how they are classified. He </w:t>
      </w:r>
      <w:r w:rsidR="00F1240D" w:rsidRPr="009A71B3">
        <w:rPr>
          <w:rFonts w:ascii="Verdana" w:hAnsi="Verdana"/>
          <w:sz w:val="24"/>
          <w:szCs w:val="24"/>
        </w:rPr>
        <w:t>believes</w:t>
      </w:r>
      <w:r w:rsidRPr="009A71B3">
        <w:rPr>
          <w:rFonts w:ascii="Verdana" w:hAnsi="Verdana"/>
          <w:sz w:val="24"/>
          <w:szCs w:val="24"/>
        </w:rPr>
        <w:t xml:space="preserve"> there are </w:t>
      </w:r>
      <w:r w:rsidR="00851881" w:rsidRPr="009A71B3">
        <w:rPr>
          <w:rFonts w:ascii="Verdana" w:hAnsi="Verdana"/>
          <w:sz w:val="24"/>
          <w:szCs w:val="24"/>
        </w:rPr>
        <w:t xml:space="preserve">two main ways in which analysis can take place. </w:t>
      </w:r>
      <w:r w:rsidRPr="009A71B3">
        <w:rPr>
          <w:rFonts w:ascii="Verdana" w:hAnsi="Verdana"/>
          <w:sz w:val="24"/>
          <w:szCs w:val="24"/>
        </w:rPr>
        <w:t xml:space="preserve">Firstly a holistic view which takes into account the whole life </w:t>
      </w:r>
      <w:r w:rsidR="00F1240D" w:rsidRPr="009A71B3">
        <w:rPr>
          <w:rFonts w:ascii="Verdana" w:hAnsi="Verdana"/>
          <w:sz w:val="24"/>
          <w:szCs w:val="24"/>
        </w:rPr>
        <w:t>story of a person and secondly categorical which aims to look at a problem which is seen within a group of people. These two categories have two sub categories</w:t>
      </w:r>
      <w:r w:rsidR="00851881" w:rsidRPr="009A71B3">
        <w:rPr>
          <w:rFonts w:ascii="Verdana" w:hAnsi="Verdana"/>
          <w:sz w:val="24"/>
          <w:szCs w:val="24"/>
        </w:rPr>
        <w:t xml:space="preserve"> within each topic</w:t>
      </w:r>
      <w:r w:rsidR="00F1240D" w:rsidRPr="009A71B3">
        <w:rPr>
          <w:rFonts w:ascii="Verdana" w:hAnsi="Verdana"/>
          <w:sz w:val="24"/>
          <w:szCs w:val="24"/>
        </w:rPr>
        <w:t xml:space="preserve">. </w:t>
      </w:r>
    </w:p>
    <w:p w14:paraId="19083DFF" w14:textId="77777777" w:rsidR="00851881" w:rsidRPr="009A71B3" w:rsidRDefault="00F1240D" w:rsidP="00F1240D">
      <w:pPr>
        <w:rPr>
          <w:rFonts w:ascii="Verdana" w:hAnsi="Verdana"/>
          <w:sz w:val="24"/>
          <w:szCs w:val="24"/>
        </w:rPr>
      </w:pPr>
      <w:r w:rsidRPr="009A71B3">
        <w:rPr>
          <w:rFonts w:ascii="Verdana" w:hAnsi="Verdana"/>
          <w:sz w:val="24"/>
          <w:szCs w:val="24"/>
        </w:rPr>
        <w:t xml:space="preserve">Within the holistic analysis there is holistic content </w:t>
      </w:r>
      <w:r w:rsidR="00851881" w:rsidRPr="009A71B3">
        <w:rPr>
          <w:rFonts w:ascii="Verdana" w:hAnsi="Verdana"/>
          <w:sz w:val="24"/>
          <w:szCs w:val="24"/>
        </w:rPr>
        <w:t>which</w:t>
      </w:r>
      <w:r w:rsidR="00B71757" w:rsidRPr="009A71B3">
        <w:rPr>
          <w:rFonts w:ascii="Verdana" w:hAnsi="Verdana"/>
          <w:sz w:val="24"/>
          <w:szCs w:val="24"/>
        </w:rPr>
        <w:t xml:space="preserve"> </w:t>
      </w:r>
      <w:r w:rsidRPr="009A71B3">
        <w:rPr>
          <w:rFonts w:ascii="Verdana" w:hAnsi="Verdana"/>
          <w:sz w:val="24"/>
          <w:szCs w:val="24"/>
        </w:rPr>
        <w:t>looks at reading the whole story of an individual and looks at different sections of the story to analyse the meaning of the context of the person’s story to find themes. Holistic form looks at the plot or structure of a story looking to see if the story ascends or descends and looks for plots such as comedy.</w:t>
      </w:r>
      <w:r w:rsidR="00655BE3" w:rsidRPr="009A71B3">
        <w:rPr>
          <w:rFonts w:ascii="Verdana" w:hAnsi="Verdana"/>
          <w:sz w:val="24"/>
          <w:szCs w:val="24"/>
        </w:rPr>
        <w:t xml:space="preserve"> </w:t>
      </w:r>
    </w:p>
    <w:p w14:paraId="626AB3B8" w14:textId="6EFA7285" w:rsidR="00B71757" w:rsidRPr="009A71B3" w:rsidRDefault="00655BE3" w:rsidP="00F1240D">
      <w:pPr>
        <w:rPr>
          <w:rFonts w:ascii="Verdana" w:hAnsi="Verdana"/>
          <w:sz w:val="24"/>
          <w:szCs w:val="24"/>
        </w:rPr>
      </w:pPr>
      <w:r w:rsidRPr="009A71B3">
        <w:rPr>
          <w:rFonts w:ascii="Verdana" w:hAnsi="Verdana"/>
          <w:sz w:val="24"/>
          <w:szCs w:val="24"/>
        </w:rPr>
        <w:t>Moving to the categorical view point this additionally consists of categorical content which defines categories which are found but these topics can be very narrow and categorical form focuses on stylistic and linguistic features of the language within the text.</w:t>
      </w:r>
    </w:p>
    <w:p w14:paraId="66ABB894" w14:textId="77777777" w:rsidR="00851881" w:rsidRPr="009A71B3" w:rsidRDefault="000A4AC3">
      <w:pPr>
        <w:rPr>
          <w:rFonts w:ascii="Verdana" w:hAnsi="Verdana" w:cs="Arial"/>
          <w:color w:val="222222"/>
          <w:sz w:val="24"/>
          <w:szCs w:val="24"/>
          <w:shd w:val="clear" w:color="auto" w:fill="FFFFFF"/>
        </w:rPr>
      </w:pPr>
      <w:r w:rsidRPr="009A71B3">
        <w:rPr>
          <w:rFonts w:ascii="Verdana" w:hAnsi="Verdana"/>
          <w:sz w:val="24"/>
          <w:szCs w:val="24"/>
        </w:rPr>
        <w:t>The method of narrative analysis</w:t>
      </w:r>
      <w:r w:rsidR="00655BE3" w:rsidRPr="009A71B3">
        <w:rPr>
          <w:rFonts w:ascii="Verdana" w:hAnsi="Verdana"/>
          <w:sz w:val="24"/>
          <w:szCs w:val="24"/>
        </w:rPr>
        <w:t xml:space="preserve"> which will be primarily</w:t>
      </w:r>
      <w:r w:rsidRPr="009A71B3">
        <w:rPr>
          <w:rFonts w:ascii="Verdana" w:hAnsi="Verdana"/>
          <w:sz w:val="24"/>
          <w:szCs w:val="24"/>
        </w:rPr>
        <w:t xml:space="preserve"> used within this report is Holistic Content. This type of analysis includes reading the whole </w:t>
      </w:r>
      <w:r w:rsidR="00D66D71" w:rsidRPr="009A71B3">
        <w:rPr>
          <w:rFonts w:ascii="Verdana" w:hAnsi="Verdana"/>
          <w:sz w:val="24"/>
          <w:szCs w:val="24"/>
        </w:rPr>
        <w:t>story of an individual and pulls apart the</w:t>
      </w:r>
      <w:r w:rsidRPr="009A71B3">
        <w:rPr>
          <w:rFonts w:ascii="Verdana" w:hAnsi="Verdana"/>
          <w:sz w:val="24"/>
          <w:szCs w:val="24"/>
        </w:rPr>
        <w:t xml:space="preserve"> sections of </w:t>
      </w:r>
      <w:r w:rsidR="00D66D71" w:rsidRPr="009A71B3">
        <w:rPr>
          <w:rFonts w:ascii="Verdana" w:hAnsi="Verdana"/>
          <w:sz w:val="24"/>
          <w:szCs w:val="24"/>
        </w:rPr>
        <w:t xml:space="preserve">the story to gain </w:t>
      </w:r>
      <w:r w:rsidRPr="009A71B3">
        <w:rPr>
          <w:rFonts w:ascii="Verdana" w:hAnsi="Verdana"/>
          <w:sz w:val="24"/>
          <w:szCs w:val="24"/>
        </w:rPr>
        <w:t xml:space="preserve">meaning </w:t>
      </w:r>
      <w:r w:rsidR="00D66D71" w:rsidRPr="009A71B3">
        <w:rPr>
          <w:rFonts w:ascii="Verdana" w:hAnsi="Verdana"/>
          <w:sz w:val="24"/>
          <w:szCs w:val="24"/>
        </w:rPr>
        <w:t xml:space="preserve">of a story, identifying </w:t>
      </w:r>
      <w:r w:rsidRPr="009A71B3">
        <w:rPr>
          <w:rFonts w:ascii="Verdana" w:hAnsi="Verdana"/>
          <w:sz w:val="24"/>
          <w:szCs w:val="24"/>
        </w:rPr>
        <w:t>themes (</w:t>
      </w:r>
      <w:proofErr w:type="spellStart"/>
      <w:r w:rsidRPr="009A71B3">
        <w:rPr>
          <w:rFonts w:ascii="Verdana" w:hAnsi="Verdana"/>
          <w:sz w:val="24"/>
          <w:szCs w:val="24"/>
        </w:rPr>
        <w:t>Leiblich</w:t>
      </w:r>
      <w:proofErr w:type="spellEnd"/>
      <w:r w:rsidRPr="009A71B3">
        <w:rPr>
          <w:rFonts w:ascii="Verdana" w:hAnsi="Verdana"/>
          <w:sz w:val="24"/>
          <w:szCs w:val="24"/>
        </w:rPr>
        <w:t xml:space="preserve"> et al 1998). Some themes which can be found within this type of analysis include looking at the relational story, meaning looking at how the individual refers to others </w:t>
      </w:r>
      <w:r w:rsidRPr="009A71B3">
        <w:rPr>
          <w:rFonts w:ascii="Verdana" w:hAnsi="Verdana"/>
          <w:sz w:val="24"/>
          <w:szCs w:val="24"/>
        </w:rPr>
        <w:lastRenderedPageBreak/>
        <w:t xml:space="preserve">within their story. It additionally looks at </w:t>
      </w:r>
      <w:r w:rsidR="00D21699" w:rsidRPr="009A71B3">
        <w:rPr>
          <w:rFonts w:ascii="Verdana" w:hAnsi="Verdana"/>
          <w:sz w:val="24"/>
          <w:szCs w:val="24"/>
        </w:rPr>
        <w:t>the idea of belon</w:t>
      </w:r>
      <w:r w:rsidR="00D66D71" w:rsidRPr="009A71B3">
        <w:rPr>
          <w:rFonts w:ascii="Verdana" w:hAnsi="Verdana"/>
          <w:sz w:val="24"/>
          <w:szCs w:val="24"/>
        </w:rPr>
        <w:t xml:space="preserve">ging and the experience of moving. </w:t>
      </w:r>
      <w:r w:rsidR="00D21699" w:rsidRPr="009A71B3">
        <w:rPr>
          <w:rFonts w:ascii="Verdana" w:hAnsi="Verdana"/>
          <w:sz w:val="24"/>
          <w:szCs w:val="24"/>
        </w:rPr>
        <w:t>Another aspect of this method is that it looks at the whole life and may find themes relating to early life and thus follow through to adulthood (</w:t>
      </w:r>
      <w:r w:rsidR="00812C0D" w:rsidRPr="009A71B3">
        <w:rPr>
          <w:rFonts w:ascii="Verdana" w:hAnsi="Verdana" w:cs="Arial"/>
          <w:color w:val="222222"/>
          <w:sz w:val="24"/>
          <w:szCs w:val="24"/>
          <w:shd w:val="clear" w:color="auto" w:fill="FFFFFF"/>
        </w:rPr>
        <w:t xml:space="preserve">Adler, A., &amp; Brett, C. </w:t>
      </w:r>
      <w:r w:rsidR="00D21699" w:rsidRPr="009A71B3">
        <w:rPr>
          <w:rFonts w:ascii="Verdana" w:hAnsi="Verdana" w:cs="Arial"/>
          <w:color w:val="222222"/>
          <w:sz w:val="24"/>
          <w:szCs w:val="24"/>
          <w:shd w:val="clear" w:color="auto" w:fill="FFFFFF"/>
        </w:rPr>
        <w:t>2009)</w:t>
      </w:r>
      <w:r w:rsidR="008B7093" w:rsidRPr="009A71B3">
        <w:rPr>
          <w:rFonts w:ascii="Verdana" w:hAnsi="Verdana" w:cs="Arial"/>
          <w:color w:val="222222"/>
          <w:sz w:val="24"/>
          <w:szCs w:val="24"/>
          <w:shd w:val="clear" w:color="auto" w:fill="FFFFFF"/>
        </w:rPr>
        <w:t>.</w:t>
      </w:r>
      <w:r w:rsidR="00851881" w:rsidRPr="009A71B3">
        <w:rPr>
          <w:rFonts w:ascii="Verdana" w:hAnsi="Verdana" w:cs="Arial"/>
          <w:color w:val="222222"/>
          <w:sz w:val="24"/>
          <w:szCs w:val="24"/>
          <w:shd w:val="clear" w:color="auto" w:fill="FFFFFF"/>
        </w:rPr>
        <w:t xml:space="preserve"> </w:t>
      </w:r>
    </w:p>
    <w:p w14:paraId="0182E79A" w14:textId="75E81135" w:rsidR="000A4AC3" w:rsidRPr="009A71B3" w:rsidRDefault="00851881">
      <w:pPr>
        <w:rPr>
          <w:rFonts w:ascii="Verdana" w:hAnsi="Verdana" w:cs="Arial"/>
          <w:color w:val="222222"/>
          <w:sz w:val="24"/>
          <w:szCs w:val="24"/>
          <w:shd w:val="clear" w:color="auto" w:fill="FFFFFF"/>
        </w:rPr>
      </w:pPr>
      <w:r w:rsidRPr="009A71B3">
        <w:rPr>
          <w:rFonts w:ascii="Verdana" w:hAnsi="Verdana" w:cs="Arial"/>
          <w:color w:val="222222"/>
          <w:sz w:val="24"/>
          <w:szCs w:val="24"/>
          <w:shd w:val="clear" w:color="auto" w:fill="FFFFFF"/>
        </w:rPr>
        <w:t>This type of analysis when used to analyse the content of the narrative will identify themes by looking at the individuals whole life and will pull apart the language used to allow for a range of depth of the issues that she has faced but additionally why they have occu</w:t>
      </w:r>
      <w:r w:rsidR="00C1329C" w:rsidRPr="009A71B3">
        <w:rPr>
          <w:rFonts w:ascii="Verdana" w:hAnsi="Verdana" w:cs="Arial"/>
          <w:color w:val="222222"/>
          <w:sz w:val="24"/>
          <w:szCs w:val="24"/>
          <w:shd w:val="clear" w:color="auto" w:fill="FFFFFF"/>
        </w:rPr>
        <w:t>rred plus any positive aspects.</w:t>
      </w:r>
    </w:p>
    <w:p w14:paraId="1E242705" w14:textId="5F5BDACF" w:rsidR="00420D30" w:rsidRPr="009A71B3" w:rsidRDefault="00420D30">
      <w:pPr>
        <w:rPr>
          <w:rFonts w:ascii="Verdana" w:hAnsi="Verdana"/>
          <w:sz w:val="24"/>
          <w:szCs w:val="24"/>
          <w:u w:val="single"/>
        </w:rPr>
      </w:pPr>
      <w:r w:rsidRPr="009A71B3">
        <w:rPr>
          <w:rFonts w:ascii="Verdana" w:hAnsi="Verdana"/>
          <w:sz w:val="24"/>
          <w:szCs w:val="24"/>
          <w:u w:val="single"/>
        </w:rPr>
        <w:t>A</w:t>
      </w:r>
      <w:r w:rsidR="00E52284" w:rsidRPr="009A71B3">
        <w:rPr>
          <w:rFonts w:ascii="Verdana" w:hAnsi="Verdana"/>
          <w:sz w:val="24"/>
          <w:szCs w:val="24"/>
          <w:u w:val="single"/>
        </w:rPr>
        <w:t>n</w:t>
      </w:r>
      <w:r w:rsidRPr="009A71B3">
        <w:rPr>
          <w:rFonts w:ascii="Verdana" w:hAnsi="Verdana"/>
          <w:sz w:val="24"/>
          <w:szCs w:val="24"/>
          <w:u w:val="single"/>
        </w:rPr>
        <w:t>alysis</w:t>
      </w:r>
    </w:p>
    <w:p w14:paraId="2C6374BD" w14:textId="6BEA4D8B" w:rsidR="00C31E59" w:rsidRPr="009A71B3" w:rsidRDefault="00C31E59">
      <w:pPr>
        <w:rPr>
          <w:rFonts w:ascii="Verdana" w:hAnsi="Verdana"/>
          <w:sz w:val="24"/>
          <w:szCs w:val="24"/>
        </w:rPr>
      </w:pPr>
      <w:r w:rsidRPr="009A71B3">
        <w:rPr>
          <w:rFonts w:ascii="Verdana" w:hAnsi="Verdana"/>
          <w:sz w:val="24"/>
          <w:szCs w:val="24"/>
        </w:rPr>
        <w:t xml:space="preserve">From looking at the narrative </w:t>
      </w:r>
      <w:r w:rsidR="008149E4">
        <w:rPr>
          <w:rFonts w:ascii="Verdana" w:hAnsi="Verdana"/>
          <w:sz w:val="24"/>
          <w:szCs w:val="24"/>
        </w:rPr>
        <w:t xml:space="preserve">(appendix A) </w:t>
      </w:r>
      <w:r w:rsidRPr="009A71B3">
        <w:rPr>
          <w:rFonts w:ascii="Verdana" w:hAnsi="Verdana"/>
          <w:sz w:val="24"/>
          <w:szCs w:val="24"/>
        </w:rPr>
        <w:t>and using the method of holistic content, there are many themes identified. These include</w:t>
      </w:r>
      <w:r w:rsidR="00851881" w:rsidRPr="009A71B3">
        <w:rPr>
          <w:rFonts w:ascii="Verdana" w:hAnsi="Verdana"/>
          <w:sz w:val="24"/>
          <w:szCs w:val="24"/>
        </w:rPr>
        <w:t xml:space="preserve"> change, </w:t>
      </w:r>
      <w:r w:rsidR="004424DD" w:rsidRPr="009A71B3">
        <w:rPr>
          <w:rFonts w:ascii="Verdana" w:hAnsi="Verdana"/>
          <w:sz w:val="24"/>
          <w:szCs w:val="24"/>
        </w:rPr>
        <w:t>culture, suicide, belonging and control</w:t>
      </w:r>
      <w:r w:rsidR="008149E4">
        <w:rPr>
          <w:rFonts w:ascii="Verdana" w:hAnsi="Verdana"/>
          <w:sz w:val="24"/>
          <w:szCs w:val="24"/>
        </w:rPr>
        <w:t>.</w:t>
      </w:r>
    </w:p>
    <w:p w14:paraId="03BC0EC4" w14:textId="01B08645" w:rsidR="0093690D" w:rsidRPr="009A71B3" w:rsidRDefault="005D283B">
      <w:pPr>
        <w:rPr>
          <w:rFonts w:ascii="Verdana" w:hAnsi="Verdana"/>
          <w:sz w:val="24"/>
          <w:szCs w:val="24"/>
        </w:rPr>
      </w:pPr>
      <w:r w:rsidRPr="009A71B3">
        <w:rPr>
          <w:rFonts w:ascii="Verdana" w:hAnsi="Verdana"/>
          <w:sz w:val="24"/>
          <w:szCs w:val="24"/>
        </w:rPr>
        <w:t xml:space="preserve">Looking at change there are both positive aspects to changing within the </w:t>
      </w:r>
      <w:r w:rsidR="00E123B7" w:rsidRPr="009A71B3">
        <w:rPr>
          <w:rFonts w:ascii="Verdana" w:hAnsi="Verdana"/>
          <w:sz w:val="24"/>
          <w:szCs w:val="24"/>
        </w:rPr>
        <w:t>woman’s</w:t>
      </w:r>
      <w:r w:rsidRPr="009A71B3">
        <w:rPr>
          <w:rFonts w:ascii="Verdana" w:hAnsi="Verdana"/>
          <w:sz w:val="24"/>
          <w:szCs w:val="24"/>
        </w:rPr>
        <w:t xml:space="preserve"> life but there are also negatives which bring drawbacks to her life. Within the first paragraph there are positive aspects towards life such as imagined</w:t>
      </w:r>
      <w:r w:rsidR="00DC3148" w:rsidRPr="009A71B3">
        <w:rPr>
          <w:rFonts w:ascii="Verdana" w:hAnsi="Verdana"/>
          <w:sz w:val="24"/>
          <w:szCs w:val="24"/>
        </w:rPr>
        <w:t xml:space="preserve"> (7)</w:t>
      </w:r>
      <w:r w:rsidRPr="009A71B3">
        <w:rPr>
          <w:rFonts w:ascii="Verdana" w:hAnsi="Verdana"/>
          <w:sz w:val="24"/>
          <w:szCs w:val="24"/>
        </w:rPr>
        <w:t xml:space="preserve">, desire for life </w:t>
      </w:r>
      <w:r w:rsidR="00DC3148" w:rsidRPr="009A71B3">
        <w:rPr>
          <w:rFonts w:ascii="Verdana" w:hAnsi="Verdana"/>
          <w:sz w:val="24"/>
          <w:szCs w:val="24"/>
        </w:rPr>
        <w:t xml:space="preserve">(9) </w:t>
      </w:r>
      <w:r w:rsidRPr="009A71B3">
        <w:rPr>
          <w:rFonts w:ascii="Verdana" w:hAnsi="Verdana"/>
          <w:sz w:val="24"/>
          <w:szCs w:val="24"/>
        </w:rPr>
        <w:t>and managing it over time</w:t>
      </w:r>
      <w:r w:rsidR="00DC3148" w:rsidRPr="009A71B3">
        <w:rPr>
          <w:rFonts w:ascii="Verdana" w:hAnsi="Verdana"/>
          <w:sz w:val="24"/>
          <w:szCs w:val="24"/>
        </w:rPr>
        <w:t xml:space="preserve"> (12)</w:t>
      </w:r>
      <w:r w:rsidR="009C6C34" w:rsidRPr="009A71B3">
        <w:rPr>
          <w:rFonts w:ascii="Verdana" w:hAnsi="Verdana"/>
          <w:sz w:val="24"/>
          <w:szCs w:val="24"/>
        </w:rPr>
        <w:t xml:space="preserve">. Within these words it can be seen that she is looking for the positive attitudes towards life and trying to get away from the negativity. </w:t>
      </w:r>
      <w:r w:rsidR="0093690D" w:rsidRPr="009A71B3">
        <w:rPr>
          <w:rFonts w:ascii="Verdana" w:hAnsi="Verdana"/>
          <w:sz w:val="24"/>
          <w:szCs w:val="24"/>
        </w:rPr>
        <w:t>She starts to discuss her childhood a</w:t>
      </w:r>
      <w:r w:rsidR="00F33F18" w:rsidRPr="009A71B3">
        <w:rPr>
          <w:rFonts w:ascii="Verdana" w:hAnsi="Verdana"/>
          <w:sz w:val="24"/>
          <w:szCs w:val="24"/>
        </w:rPr>
        <w:t>nd</w:t>
      </w:r>
      <w:r w:rsidR="0093690D" w:rsidRPr="009A71B3">
        <w:rPr>
          <w:rFonts w:ascii="Verdana" w:hAnsi="Verdana"/>
          <w:sz w:val="24"/>
          <w:szCs w:val="24"/>
        </w:rPr>
        <w:t xml:space="preserve"> states how she was quite a fun child but then she changed into a quiet individual and took herself away from others</w:t>
      </w:r>
      <w:r w:rsidR="00DC3148" w:rsidRPr="009A71B3">
        <w:rPr>
          <w:rFonts w:ascii="Verdana" w:hAnsi="Verdana"/>
          <w:sz w:val="24"/>
          <w:szCs w:val="24"/>
        </w:rPr>
        <w:t xml:space="preserve"> (21)</w:t>
      </w:r>
      <w:r w:rsidR="0093690D" w:rsidRPr="009A71B3">
        <w:rPr>
          <w:rFonts w:ascii="Verdana" w:hAnsi="Verdana"/>
          <w:sz w:val="24"/>
          <w:szCs w:val="24"/>
        </w:rPr>
        <w:t xml:space="preserve"> </w:t>
      </w:r>
      <w:r w:rsidR="00DC3148" w:rsidRPr="009A71B3">
        <w:rPr>
          <w:rFonts w:ascii="Verdana" w:hAnsi="Verdana"/>
          <w:sz w:val="24"/>
          <w:szCs w:val="24"/>
        </w:rPr>
        <w:t>showing</w:t>
      </w:r>
      <w:r w:rsidR="0093690D" w:rsidRPr="009A71B3">
        <w:rPr>
          <w:rFonts w:ascii="Verdana" w:hAnsi="Verdana"/>
          <w:sz w:val="24"/>
          <w:szCs w:val="24"/>
        </w:rPr>
        <w:t xml:space="preserve"> a negative change in her life as she felt that she had to be alone as she saw herself different from others losing the feeling of belonging.</w:t>
      </w:r>
    </w:p>
    <w:p w14:paraId="4C105106" w14:textId="4D0AF13C" w:rsidR="0093690D" w:rsidRPr="009A71B3" w:rsidRDefault="0093690D" w:rsidP="0093690D">
      <w:pPr>
        <w:rPr>
          <w:rFonts w:ascii="Verdana" w:hAnsi="Verdana"/>
          <w:sz w:val="24"/>
          <w:szCs w:val="24"/>
        </w:rPr>
      </w:pPr>
      <w:proofErr w:type="gramStart"/>
      <w:r w:rsidRPr="009A71B3">
        <w:rPr>
          <w:rFonts w:ascii="Verdana" w:hAnsi="Verdana"/>
          <w:sz w:val="24"/>
          <w:szCs w:val="24"/>
        </w:rPr>
        <w:t>But,</w:t>
      </w:r>
      <w:proofErr w:type="gramEnd"/>
      <w:r w:rsidRPr="009A71B3">
        <w:rPr>
          <w:rFonts w:ascii="Verdana" w:hAnsi="Verdana"/>
          <w:sz w:val="24"/>
          <w:szCs w:val="24"/>
        </w:rPr>
        <w:t xml:space="preserve"> it states she got married and moved which shows some </w:t>
      </w:r>
      <w:r w:rsidR="00DC3148" w:rsidRPr="009A71B3">
        <w:rPr>
          <w:rFonts w:ascii="Verdana" w:hAnsi="Verdana"/>
          <w:sz w:val="24"/>
          <w:szCs w:val="24"/>
        </w:rPr>
        <w:t>positive</w:t>
      </w:r>
      <w:r w:rsidRPr="009A71B3">
        <w:rPr>
          <w:rFonts w:ascii="Verdana" w:hAnsi="Verdana"/>
          <w:sz w:val="24"/>
          <w:szCs w:val="24"/>
        </w:rPr>
        <w:t xml:space="preserve"> change</w:t>
      </w:r>
      <w:r w:rsidR="00DC3148" w:rsidRPr="009A71B3">
        <w:rPr>
          <w:rFonts w:ascii="Verdana" w:hAnsi="Verdana"/>
          <w:sz w:val="24"/>
          <w:szCs w:val="24"/>
        </w:rPr>
        <w:t>s</w:t>
      </w:r>
      <w:r w:rsidRPr="009A71B3">
        <w:rPr>
          <w:rFonts w:ascii="Verdana" w:hAnsi="Verdana"/>
          <w:sz w:val="24"/>
          <w:szCs w:val="24"/>
        </w:rPr>
        <w:t xml:space="preserve"> as she is moving on but there is still some negativity as she did not want to do this</w:t>
      </w:r>
      <w:r w:rsidR="00DC3148" w:rsidRPr="009A71B3">
        <w:rPr>
          <w:rFonts w:ascii="Verdana" w:hAnsi="Verdana"/>
          <w:sz w:val="24"/>
          <w:szCs w:val="24"/>
        </w:rPr>
        <w:t xml:space="preserve"> (30)</w:t>
      </w:r>
      <w:r w:rsidRPr="009A71B3">
        <w:rPr>
          <w:rFonts w:ascii="Verdana" w:hAnsi="Verdana"/>
          <w:sz w:val="24"/>
          <w:szCs w:val="24"/>
        </w:rPr>
        <w:t>.</w:t>
      </w:r>
      <w:r w:rsidR="00B30CF2" w:rsidRPr="009A71B3">
        <w:rPr>
          <w:rFonts w:ascii="Verdana" w:hAnsi="Verdana"/>
          <w:sz w:val="24"/>
          <w:szCs w:val="24"/>
        </w:rPr>
        <w:t xml:space="preserve"> </w:t>
      </w:r>
      <w:r w:rsidR="00D85A9D" w:rsidRPr="009A71B3">
        <w:rPr>
          <w:rFonts w:ascii="Verdana" w:hAnsi="Verdana"/>
          <w:sz w:val="24"/>
          <w:szCs w:val="24"/>
        </w:rPr>
        <w:t xml:space="preserve">Further positive change can be seen from her going to see a psychiatrist </w:t>
      </w:r>
      <w:r w:rsidR="00DC3148" w:rsidRPr="009A71B3">
        <w:rPr>
          <w:rFonts w:ascii="Verdana" w:hAnsi="Verdana"/>
          <w:sz w:val="24"/>
          <w:szCs w:val="24"/>
        </w:rPr>
        <w:t xml:space="preserve">(64) </w:t>
      </w:r>
      <w:r w:rsidR="00D85A9D" w:rsidRPr="009A71B3">
        <w:rPr>
          <w:rFonts w:ascii="Verdana" w:hAnsi="Verdana"/>
          <w:sz w:val="24"/>
          <w:szCs w:val="24"/>
        </w:rPr>
        <w:t>and then when moving back to Africa she took charge of her life and gained control</w:t>
      </w:r>
      <w:r w:rsidR="00DC3148" w:rsidRPr="009A71B3">
        <w:rPr>
          <w:rFonts w:ascii="Verdana" w:hAnsi="Verdana"/>
          <w:sz w:val="24"/>
          <w:szCs w:val="24"/>
        </w:rPr>
        <w:t xml:space="preserve"> (83)</w:t>
      </w:r>
      <w:r w:rsidR="00D85A9D" w:rsidRPr="009A71B3">
        <w:rPr>
          <w:rFonts w:ascii="Verdana" w:hAnsi="Verdana"/>
          <w:sz w:val="24"/>
          <w:szCs w:val="24"/>
        </w:rPr>
        <w:t>.</w:t>
      </w:r>
    </w:p>
    <w:p w14:paraId="57F0CDB4" w14:textId="77777777" w:rsidR="0093690D" w:rsidRPr="009A71B3" w:rsidRDefault="0093690D">
      <w:pPr>
        <w:rPr>
          <w:rFonts w:ascii="Verdana" w:hAnsi="Verdana"/>
          <w:sz w:val="24"/>
          <w:szCs w:val="24"/>
        </w:rPr>
      </w:pPr>
    </w:p>
    <w:p w14:paraId="50AAC5BC" w14:textId="5855ED30" w:rsidR="005D283B" w:rsidRPr="009A71B3" w:rsidRDefault="009C6C34">
      <w:pPr>
        <w:rPr>
          <w:rFonts w:ascii="Verdana" w:hAnsi="Verdana"/>
          <w:sz w:val="24"/>
          <w:szCs w:val="24"/>
        </w:rPr>
      </w:pPr>
      <w:r w:rsidRPr="009A71B3">
        <w:rPr>
          <w:rFonts w:ascii="Verdana" w:hAnsi="Verdana"/>
          <w:sz w:val="24"/>
          <w:szCs w:val="24"/>
        </w:rPr>
        <w:t>She uses the phrase “final demise”</w:t>
      </w:r>
      <w:r w:rsidR="00DC3148" w:rsidRPr="009A71B3">
        <w:rPr>
          <w:rFonts w:ascii="Verdana" w:hAnsi="Verdana"/>
          <w:sz w:val="24"/>
          <w:szCs w:val="24"/>
        </w:rPr>
        <w:t xml:space="preserve"> (8)</w:t>
      </w:r>
      <w:r w:rsidRPr="009A71B3">
        <w:rPr>
          <w:rFonts w:ascii="Verdana" w:hAnsi="Verdana"/>
          <w:sz w:val="24"/>
          <w:szCs w:val="24"/>
        </w:rPr>
        <w:t xml:space="preserve"> which indicates that she want</w:t>
      </w:r>
      <w:r w:rsidR="00DC3148" w:rsidRPr="009A71B3">
        <w:rPr>
          <w:rFonts w:ascii="Verdana" w:hAnsi="Verdana"/>
          <w:sz w:val="24"/>
          <w:szCs w:val="24"/>
        </w:rPr>
        <w:t>ed</w:t>
      </w:r>
      <w:r w:rsidRPr="009A71B3">
        <w:rPr>
          <w:rFonts w:ascii="Verdana" w:hAnsi="Verdana"/>
          <w:sz w:val="24"/>
          <w:szCs w:val="24"/>
        </w:rPr>
        <w:t xml:space="preserve"> to end her life, linking to the theme of suicide</w:t>
      </w:r>
      <w:r w:rsidR="0093690D" w:rsidRPr="009A71B3">
        <w:rPr>
          <w:rFonts w:ascii="Verdana" w:hAnsi="Verdana"/>
          <w:sz w:val="24"/>
          <w:szCs w:val="24"/>
        </w:rPr>
        <w:t xml:space="preserve">. </w:t>
      </w:r>
      <w:r w:rsidRPr="009A71B3">
        <w:rPr>
          <w:rFonts w:ascii="Verdana" w:hAnsi="Verdana"/>
          <w:sz w:val="24"/>
          <w:szCs w:val="24"/>
        </w:rPr>
        <w:t>However, the word final query’s the fact that maybe she has tried before and this is the final one she wants now? She additionally says that an overdose seemed easier</w:t>
      </w:r>
      <w:r w:rsidR="00DC3148" w:rsidRPr="009A71B3">
        <w:rPr>
          <w:rFonts w:ascii="Verdana" w:hAnsi="Verdana"/>
          <w:sz w:val="24"/>
          <w:szCs w:val="24"/>
        </w:rPr>
        <w:t xml:space="preserve"> (3/4)</w:t>
      </w:r>
      <w:r w:rsidRPr="009A71B3">
        <w:rPr>
          <w:rFonts w:ascii="Verdana" w:hAnsi="Verdana"/>
          <w:sz w:val="24"/>
          <w:szCs w:val="24"/>
        </w:rPr>
        <w:t xml:space="preserve"> which supports that she has suicidal thoughts and has thought about death. But in contrast surrounded by the positive words “desire for life” this shows there is a concept of change within her thoughts and she wants the negative aspects to disappear. </w:t>
      </w:r>
    </w:p>
    <w:p w14:paraId="40284575" w14:textId="7BF9DB65" w:rsidR="009C6C34" w:rsidRPr="009A71B3" w:rsidRDefault="009C6C34">
      <w:pPr>
        <w:rPr>
          <w:rFonts w:ascii="Verdana" w:hAnsi="Verdana"/>
          <w:sz w:val="24"/>
          <w:szCs w:val="24"/>
        </w:rPr>
      </w:pPr>
      <w:r w:rsidRPr="009A71B3">
        <w:rPr>
          <w:rFonts w:ascii="Verdana" w:hAnsi="Verdana"/>
          <w:sz w:val="24"/>
          <w:szCs w:val="24"/>
        </w:rPr>
        <w:t xml:space="preserve">This relates closely with the theme of belonging, as she has a strong desire for life she clearly wants to live her life and find a sense of purpose </w:t>
      </w:r>
      <w:r w:rsidRPr="009A71B3">
        <w:rPr>
          <w:rFonts w:ascii="Verdana" w:hAnsi="Verdana"/>
          <w:sz w:val="24"/>
          <w:szCs w:val="24"/>
        </w:rPr>
        <w:lastRenderedPageBreak/>
        <w:t>as she has imagined her life. But due to all the negative depressive thoughts within her mental processes she claims her body “would be amongst the many unclaimed Jane Doe”</w:t>
      </w:r>
      <w:r w:rsidR="00DC3148" w:rsidRPr="009A71B3">
        <w:rPr>
          <w:rFonts w:ascii="Verdana" w:hAnsi="Verdana"/>
          <w:sz w:val="24"/>
          <w:szCs w:val="24"/>
        </w:rPr>
        <w:t xml:space="preserve"> (5)</w:t>
      </w:r>
      <w:r w:rsidRPr="009A71B3">
        <w:rPr>
          <w:rFonts w:ascii="Verdana" w:hAnsi="Verdana"/>
          <w:sz w:val="24"/>
          <w:szCs w:val="24"/>
        </w:rPr>
        <w:t xml:space="preserve"> which indicates she has a feeling of not belonging in a way as she is suggesting that nobody would know who she was and that it wouldn’t matter i</w:t>
      </w:r>
      <w:r w:rsidR="00F33F18" w:rsidRPr="009A71B3">
        <w:rPr>
          <w:rFonts w:ascii="Verdana" w:hAnsi="Verdana"/>
          <w:sz w:val="24"/>
          <w:szCs w:val="24"/>
        </w:rPr>
        <w:t>f</w:t>
      </w:r>
      <w:r w:rsidRPr="009A71B3">
        <w:rPr>
          <w:rFonts w:ascii="Verdana" w:hAnsi="Verdana"/>
          <w:sz w:val="24"/>
          <w:szCs w:val="24"/>
        </w:rPr>
        <w:t xml:space="preserve"> she died.</w:t>
      </w:r>
      <w:r w:rsidR="00E123B7" w:rsidRPr="009A71B3">
        <w:rPr>
          <w:rFonts w:ascii="Verdana" w:hAnsi="Verdana"/>
          <w:sz w:val="24"/>
          <w:szCs w:val="24"/>
        </w:rPr>
        <w:t xml:space="preserve"> </w:t>
      </w:r>
      <w:r w:rsidR="007E55B1" w:rsidRPr="009A71B3">
        <w:rPr>
          <w:rFonts w:ascii="Verdana" w:hAnsi="Verdana"/>
          <w:sz w:val="24"/>
          <w:szCs w:val="24"/>
        </w:rPr>
        <w:t>Additionally, when she moved to Canada she had some thoughts of suicide which made her question her belonging in this world as seen by quotes such as “How would my body be found?’’ and “What if I survive</w:t>
      </w:r>
      <w:r w:rsidR="007E55B1" w:rsidRPr="009A71B3">
        <w:rPr>
          <w:rStyle w:val="CommentReference"/>
          <w:rFonts w:ascii="Verdana" w:hAnsi="Verdana"/>
          <w:sz w:val="24"/>
          <w:szCs w:val="24"/>
        </w:rPr>
        <w:t>”</w:t>
      </w:r>
      <w:r w:rsidR="002E20B2" w:rsidRPr="009A71B3">
        <w:rPr>
          <w:rStyle w:val="CommentReference"/>
          <w:rFonts w:ascii="Verdana" w:hAnsi="Verdana"/>
          <w:sz w:val="24"/>
          <w:szCs w:val="24"/>
        </w:rPr>
        <w:t xml:space="preserve"> (50) implying</w:t>
      </w:r>
      <w:r w:rsidR="007E55B1" w:rsidRPr="009A71B3">
        <w:rPr>
          <w:rStyle w:val="CommentReference"/>
          <w:rFonts w:ascii="Verdana" w:hAnsi="Verdana"/>
          <w:sz w:val="24"/>
          <w:szCs w:val="24"/>
        </w:rPr>
        <w:t xml:space="preserve"> that she is thinking of what others will think of her if the suicidal thoughts take over but she realises that there are people who care about her.</w:t>
      </w:r>
    </w:p>
    <w:p w14:paraId="5A2B9310" w14:textId="294BD37D" w:rsidR="0093690D" w:rsidRPr="009A71B3" w:rsidRDefault="004E36A3">
      <w:pPr>
        <w:rPr>
          <w:rFonts w:ascii="Verdana" w:hAnsi="Verdana"/>
          <w:sz w:val="24"/>
          <w:szCs w:val="24"/>
        </w:rPr>
      </w:pPr>
      <w:r w:rsidRPr="009A71B3">
        <w:rPr>
          <w:rFonts w:ascii="Verdana" w:hAnsi="Verdana"/>
          <w:sz w:val="24"/>
          <w:szCs w:val="24"/>
        </w:rPr>
        <w:t xml:space="preserve">However, </w:t>
      </w:r>
      <w:r w:rsidR="00D1292B" w:rsidRPr="009A71B3">
        <w:rPr>
          <w:rFonts w:ascii="Verdana" w:hAnsi="Verdana"/>
          <w:sz w:val="24"/>
          <w:szCs w:val="24"/>
        </w:rPr>
        <w:t xml:space="preserve">she is aware that she has a problem as she </w:t>
      </w:r>
      <w:r w:rsidR="000414A9" w:rsidRPr="009A71B3">
        <w:rPr>
          <w:rFonts w:ascii="Verdana" w:hAnsi="Verdana"/>
          <w:sz w:val="24"/>
          <w:szCs w:val="24"/>
        </w:rPr>
        <w:t>says,</w:t>
      </w:r>
      <w:r w:rsidR="00D1292B" w:rsidRPr="009A71B3">
        <w:rPr>
          <w:rFonts w:ascii="Verdana" w:hAnsi="Verdana"/>
          <w:sz w:val="24"/>
          <w:szCs w:val="24"/>
        </w:rPr>
        <w:t xml:space="preserve"> “consuming me”</w:t>
      </w:r>
      <w:r w:rsidR="002E20B2" w:rsidRPr="009A71B3">
        <w:rPr>
          <w:rFonts w:ascii="Verdana" w:hAnsi="Verdana"/>
          <w:sz w:val="24"/>
          <w:szCs w:val="24"/>
        </w:rPr>
        <w:t xml:space="preserve"> (9)</w:t>
      </w:r>
      <w:r w:rsidR="00D1292B" w:rsidRPr="009A71B3">
        <w:rPr>
          <w:rFonts w:ascii="Verdana" w:hAnsi="Verdana"/>
          <w:sz w:val="24"/>
          <w:szCs w:val="24"/>
        </w:rPr>
        <w:t xml:space="preserve">, “sometimes not manage” </w:t>
      </w:r>
      <w:r w:rsidR="002E20B2" w:rsidRPr="009A71B3">
        <w:rPr>
          <w:rFonts w:ascii="Verdana" w:hAnsi="Verdana"/>
          <w:sz w:val="24"/>
          <w:szCs w:val="24"/>
        </w:rPr>
        <w:t xml:space="preserve">(11) </w:t>
      </w:r>
      <w:r w:rsidR="00D1292B" w:rsidRPr="009A71B3">
        <w:rPr>
          <w:rFonts w:ascii="Verdana" w:hAnsi="Verdana"/>
          <w:sz w:val="24"/>
          <w:szCs w:val="24"/>
        </w:rPr>
        <w:t>and “suffer in silence until the mind breaks”</w:t>
      </w:r>
      <w:r w:rsidR="002E20B2" w:rsidRPr="009A71B3">
        <w:rPr>
          <w:rFonts w:ascii="Verdana" w:hAnsi="Verdana"/>
          <w:sz w:val="24"/>
          <w:szCs w:val="24"/>
        </w:rPr>
        <w:t xml:space="preserve"> (15)</w:t>
      </w:r>
      <w:r w:rsidR="00D1292B" w:rsidRPr="009A71B3">
        <w:rPr>
          <w:rFonts w:ascii="Verdana" w:hAnsi="Verdana"/>
          <w:sz w:val="24"/>
          <w:szCs w:val="24"/>
        </w:rPr>
        <w:t xml:space="preserve"> these phrases are very negative as the mind breaking indicates that it gets too hard to handle</w:t>
      </w:r>
      <w:r w:rsidR="00354FCD" w:rsidRPr="009A71B3">
        <w:rPr>
          <w:rFonts w:ascii="Verdana" w:hAnsi="Verdana"/>
          <w:sz w:val="24"/>
          <w:szCs w:val="24"/>
        </w:rPr>
        <w:t xml:space="preserve"> showing lack of control. </w:t>
      </w:r>
      <w:r w:rsidR="0093690D" w:rsidRPr="009A71B3">
        <w:rPr>
          <w:rFonts w:ascii="Verdana" w:hAnsi="Verdana"/>
          <w:sz w:val="24"/>
          <w:szCs w:val="24"/>
        </w:rPr>
        <w:t>She additionally states that she only knew she was not okay when she would burst into tears, indicating she was not in control of her emotions.</w:t>
      </w:r>
    </w:p>
    <w:p w14:paraId="3663DD12" w14:textId="2C7BE3BE" w:rsidR="0093690D" w:rsidRPr="009A71B3" w:rsidRDefault="00D526D4">
      <w:pPr>
        <w:rPr>
          <w:rFonts w:ascii="Verdana" w:hAnsi="Verdana"/>
          <w:sz w:val="24"/>
          <w:szCs w:val="24"/>
        </w:rPr>
      </w:pPr>
      <w:r w:rsidRPr="009A71B3">
        <w:rPr>
          <w:rFonts w:ascii="Verdana" w:hAnsi="Verdana"/>
          <w:sz w:val="24"/>
          <w:szCs w:val="24"/>
        </w:rPr>
        <w:t>Furthermore, this</w:t>
      </w:r>
      <w:r w:rsidR="00D1292B" w:rsidRPr="009A71B3">
        <w:rPr>
          <w:rFonts w:ascii="Verdana" w:hAnsi="Verdana"/>
          <w:sz w:val="24"/>
          <w:szCs w:val="24"/>
        </w:rPr>
        <w:t xml:space="preserve"> links to the theme of culture as she says that the “thought of seeing a shrink was a western ideal”</w:t>
      </w:r>
      <w:r w:rsidR="002E20B2" w:rsidRPr="009A71B3">
        <w:rPr>
          <w:rFonts w:ascii="Verdana" w:hAnsi="Verdana"/>
          <w:sz w:val="24"/>
          <w:szCs w:val="24"/>
        </w:rPr>
        <w:t xml:space="preserve"> (13)</w:t>
      </w:r>
      <w:r w:rsidR="00D1292B" w:rsidRPr="009A71B3">
        <w:rPr>
          <w:rFonts w:ascii="Verdana" w:hAnsi="Verdana"/>
          <w:sz w:val="24"/>
          <w:szCs w:val="24"/>
        </w:rPr>
        <w:t xml:space="preserve"> meaning she believed she had no choice of suffering as in Africa the concept of mental health is not thought of widely and she could not access help.</w:t>
      </w:r>
      <w:r w:rsidR="0093690D" w:rsidRPr="009A71B3">
        <w:rPr>
          <w:rFonts w:ascii="Verdana" w:hAnsi="Verdana"/>
          <w:sz w:val="24"/>
          <w:szCs w:val="24"/>
        </w:rPr>
        <w:t xml:space="preserve"> </w:t>
      </w:r>
      <w:r w:rsidR="00B30CF2" w:rsidRPr="009A71B3">
        <w:rPr>
          <w:rFonts w:ascii="Verdana" w:hAnsi="Verdana"/>
          <w:sz w:val="24"/>
          <w:szCs w:val="24"/>
        </w:rPr>
        <w:t xml:space="preserve">She announces that </w:t>
      </w:r>
      <w:r w:rsidR="002E20B2" w:rsidRPr="009A71B3">
        <w:rPr>
          <w:rFonts w:ascii="Verdana" w:hAnsi="Verdana"/>
          <w:sz w:val="24"/>
          <w:szCs w:val="24"/>
        </w:rPr>
        <w:t>“</w:t>
      </w:r>
      <w:r w:rsidR="00B674BA" w:rsidRPr="009A71B3">
        <w:rPr>
          <w:rFonts w:ascii="Verdana" w:hAnsi="Verdana"/>
          <w:sz w:val="24"/>
          <w:szCs w:val="24"/>
        </w:rPr>
        <w:t>mental health was never discussed openly for a b</w:t>
      </w:r>
      <w:r w:rsidR="00B30CF2" w:rsidRPr="009A71B3">
        <w:rPr>
          <w:rFonts w:ascii="Verdana" w:hAnsi="Verdana"/>
          <w:sz w:val="24"/>
          <w:szCs w:val="24"/>
        </w:rPr>
        <w:t>lack girl in her country</w:t>
      </w:r>
      <w:r w:rsidR="002E20B2" w:rsidRPr="009A71B3">
        <w:rPr>
          <w:rFonts w:ascii="Verdana" w:hAnsi="Verdana"/>
          <w:sz w:val="24"/>
          <w:szCs w:val="24"/>
        </w:rPr>
        <w:t>” (27/28)</w:t>
      </w:r>
      <w:r w:rsidR="00F33F18" w:rsidRPr="009A71B3">
        <w:rPr>
          <w:rFonts w:ascii="Verdana" w:hAnsi="Verdana"/>
          <w:sz w:val="24"/>
          <w:szCs w:val="24"/>
        </w:rPr>
        <w:t>, l</w:t>
      </w:r>
      <w:r w:rsidR="00B674BA" w:rsidRPr="009A71B3">
        <w:rPr>
          <w:rFonts w:ascii="Verdana" w:hAnsi="Verdana"/>
          <w:sz w:val="24"/>
          <w:szCs w:val="24"/>
        </w:rPr>
        <w:t>eading her to shut down and causing the thoughts and feelings to get worse and therefore having no solid control over her depression as she just repressed it.</w:t>
      </w:r>
      <w:r w:rsidR="00B30CF2" w:rsidRPr="009A71B3">
        <w:rPr>
          <w:rFonts w:ascii="Verdana" w:hAnsi="Verdana"/>
          <w:sz w:val="24"/>
          <w:szCs w:val="24"/>
        </w:rPr>
        <w:t xml:space="preserve"> </w:t>
      </w:r>
      <w:proofErr w:type="gramStart"/>
      <w:r w:rsidR="00B30CF2" w:rsidRPr="009A71B3">
        <w:rPr>
          <w:rFonts w:ascii="Verdana" w:hAnsi="Verdana"/>
          <w:sz w:val="24"/>
          <w:szCs w:val="24"/>
        </w:rPr>
        <w:t>It can be seen that when</w:t>
      </w:r>
      <w:proofErr w:type="gramEnd"/>
      <w:r w:rsidR="00B30CF2" w:rsidRPr="009A71B3">
        <w:rPr>
          <w:rFonts w:ascii="Verdana" w:hAnsi="Verdana"/>
          <w:sz w:val="24"/>
          <w:szCs w:val="24"/>
        </w:rPr>
        <w:t xml:space="preserve"> she moved to </w:t>
      </w:r>
      <w:r w:rsidR="00447069" w:rsidRPr="009A71B3">
        <w:rPr>
          <w:rFonts w:ascii="Verdana" w:hAnsi="Verdana"/>
          <w:sz w:val="24"/>
          <w:szCs w:val="24"/>
        </w:rPr>
        <w:t>Canada,</w:t>
      </w:r>
      <w:r w:rsidR="00B30CF2" w:rsidRPr="009A71B3">
        <w:rPr>
          <w:rFonts w:ascii="Verdana" w:hAnsi="Verdana"/>
          <w:sz w:val="24"/>
          <w:szCs w:val="24"/>
        </w:rPr>
        <w:t xml:space="preserve"> she uses words such as “euphoric”</w:t>
      </w:r>
      <w:r w:rsidR="002E20B2" w:rsidRPr="009A71B3">
        <w:rPr>
          <w:rFonts w:ascii="Verdana" w:hAnsi="Verdana"/>
          <w:sz w:val="24"/>
          <w:szCs w:val="24"/>
        </w:rPr>
        <w:t xml:space="preserve"> (34)</w:t>
      </w:r>
      <w:r w:rsidR="00B30CF2" w:rsidRPr="009A71B3">
        <w:rPr>
          <w:rFonts w:ascii="Verdana" w:hAnsi="Verdana"/>
          <w:sz w:val="24"/>
          <w:szCs w:val="24"/>
        </w:rPr>
        <w:t xml:space="preserve"> and “renewed sense of purpose”</w:t>
      </w:r>
      <w:r w:rsidR="002E20B2" w:rsidRPr="009A71B3">
        <w:rPr>
          <w:rFonts w:ascii="Verdana" w:hAnsi="Verdana"/>
          <w:sz w:val="24"/>
          <w:szCs w:val="24"/>
        </w:rPr>
        <w:t xml:space="preserve"> (31)</w:t>
      </w:r>
      <w:r w:rsidR="00B30CF2" w:rsidRPr="009A71B3">
        <w:rPr>
          <w:rFonts w:ascii="Verdana" w:hAnsi="Verdana"/>
          <w:sz w:val="24"/>
          <w:szCs w:val="24"/>
        </w:rPr>
        <w:t xml:space="preserve"> this indicated that due to the change of location she felt better and excited for her new journey. But towards the end of the narrative on return to Africa she suffered a relapse</w:t>
      </w:r>
      <w:r w:rsidR="002E20B2" w:rsidRPr="009A71B3">
        <w:rPr>
          <w:rFonts w:ascii="Verdana" w:hAnsi="Verdana"/>
          <w:sz w:val="24"/>
          <w:szCs w:val="24"/>
        </w:rPr>
        <w:t xml:space="preserve"> (80)</w:t>
      </w:r>
      <w:r w:rsidR="00B30CF2" w:rsidRPr="009A71B3">
        <w:rPr>
          <w:rFonts w:ascii="Verdana" w:hAnsi="Verdana"/>
          <w:sz w:val="24"/>
          <w:szCs w:val="24"/>
        </w:rPr>
        <w:t xml:space="preserve"> and everything she had overcome in Canada such as seeing a psychiatrist went downhill and she started feeling the negativity again. This shows how much of an effect culture can have on mental health as when she moved into new environments she seemed to change as there was more of an understanding of mental health in Canada.</w:t>
      </w:r>
    </w:p>
    <w:p w14:paraId="390CBF21" w14:textId="77777777" w:rsidR="00132A6F" w:rsidRPr="009A71B3" w:rsidRDefault="00132A6F">
      <w:pPr>
        <w:rPr>
          <w:rFonts w:ascii="Verdana" w:hAnsi="Verdana"/>
          <w:sz w:val="24"/>
          <w:szCs w:val="24"/>
        </w:rPr>
      </w:pPr>
    </w:p>
    <w:p w14:paraId="5B45BACE" w14:textId="390D1F8B" w:rsidR="00420D30" w:rsidRPr="009A71B3" w:rsidRDefault="00420D30">
      <w:pPr>
        <w:rPr>
          <w:rFonts w:ascii="Verdana" w:hAnsi="Verdana"/>
          <w:sz w:val="24"/>
          <w:szCs w:val="24"/>
          <w:u w:val="single"/>
        </w:rPr>
      </w:pPr>
      <w:r w:rsidRPr="009A71B3">
        <w:rPr>
          <w:rFonts w:ascii="Verdana" w:hAnsi="Verdana"/>
          <w:sz w:val="24"/>
          <w:szCs w:val="24"/>
          <w:u w:val="single"/>
        </w:rPr>
        <w:t>Discussion</w:t>
      </w:r>
    </w:p>
    <w:p w14:paraId="0B720F8E" w14:textId="2119200D" w:rsidR="00DB4965" w:rsidRPr="009A71B3" w:rsidRDefault="00132A6F">
      <w:pPr>
        <w:rPr>
          <w:rFonts w:ascii="Verdana" w:hAnsi="Verdana" w:cs="Arial"/>
          <w:color w:val="222222"/>
          <w:sz w:val="24"/>
          <w:szCs w:val="24"/>
          <w:shd w:val="clear" w:color="auto" w:fill="FFFFFF"/>
        </w:rPr>
      </w:pPr>
      <w:r w:rsidRPr="009A71B3">
        <w:rPr>
          <w:rFonts w:ascii="Verdana" w:hAnsi="Verdana"/>
          <w:sz w:val="24"/>
          <w:szCs w:val="24"/>
        </w:rPr>
        <w:t>It is clear to see when looking at the narrative that there are many issues with mental health and how it is dealt with</w:t>
      </w:r>
      <w:r w:rsidR="00DB4965" w:rsidRPr="009A71B3">
        <w:rPr>
          <w:rFonts w:ascii="Verdana" w:hAnsi="Verdana"/>
          <w:sz w:val="24"/>
          <w:szCs w:val="24"/>
        </w:rPr>
        <w:t xml:space="preserve"> within different cultures. There are strong links to the previous research stated. Firstly when looking at the issue of depressive symptoms, within the narrative it can be seen that the woman in question suffered with severe depression in which she tried to cover up leading her to shut down and deal with it herself. When </w:t>
      </w:r>
      <w:r w:rsidR="00DB4965" w:rsidRPr="009A71B3">
        <w:rPr>
          <w:rFonts w:ascii="Verdana" w:hAnsi="Verdana"/>
          <w:sz w:val="24"/>
          <w:szCs w:val="24"/>
        </w:rPr>
        <w:lastRenderedPageBreak/>
        <w:t xml:space="preserve">looking at the study by </w:t>
      </w:r>
      <w:r w:rsidR="00DB4965" w:rsidRPr="009A71B3">
        <w:rPr>
          <w:rFonts w:ascii="Verdana" w:hAnsi="Verdana" w:cs="Arial"/>
          <w:color w:val="222222"/>
          <w:sz w:val="24"/>
          <w:szCs w:val="24"/>
          <w:shd w:val="clear" w:color="auto" w:fill="FFFFFF"/>
        </w:rPr>
        <w:t xml:space="preserve">Thornicroft, G., &amp; Sartorius, N. (1993) they </w:t>
      </w:r>
      <w:r w:rsidR="004C158B" w:rsidRPr="009A71B3">
        <w:rPr>
          <w:rFonts w:ascii="Verdana" w:hAnsi="Verdana" w:cs="Arial"/>
          <w:color w:val="222222"/>
          <w:sz w:val="24"/>
          <w:szCs w:val="24"/>
          <w:shd w:val="clear" w:color="auto" w:fill="FFFFFF"/>
        </w:rPr>
        <w:t xml:space="preserve">found that when looking at five different cultures 22% of patients did have at least one episode of depression in a year. This supports that within a range of different cultures, many individuals do not get the right help for mental illness and therefore do end up suffering which </w:t>
      </w:r>
      <w:r w:rsidR="00B26AFB" w:rsidRPr="009A71B3">
        <w:rPr>
          <w:rFonts w:ascii="Verdana" w:hAnsi="Verdana" w:cs="Arial"/>
          <w:color w:val="222222"/>
          <w:sz w:val="24"/>
          <w:szCs w:val="24"/>
          <w:shd w:val="clear" w:color="auto" w:fill="FFFFFF"/>
        </w:rPr>
        <w:t xml:space="preserve">supports </w:t>
      </w:r>
      <w:r w:rsidR="004C158B" w:rsidRPr="009A71B3">
        <w:rPr>
          <w:rFonts w:ascii="Verdana" w:hAnsi="Verdana" w:cs="Arial"/>
          <w:color w:val="222222"/>
          <w:sz w:val="24"/>
          <w:szCs w:val="24"/>
          <w:shd w:val="clear" w:color="auto" w:fill="FFFFFF"/>
        </w:rPr>
        <w:t>the narrative in question</w:t>
      </w:r>
      <w:r w:rsidR="00B26AFB" w:rsidRPr="009A71B3">
        <w:rPr>
          <w:rFonts w:ascii="Verdana" w:hAnsi="Verdana" w:cs="Arial"/>
          <w:color w:val="222222"/>
          <w:sz w:val="24"/>
          <w:szCs w:val="24"/>
          <w:shd w:val="clear" w:color="auto" w:fill="FFFFFF"/>
        </w:rPr>
        <w:t xml:space="preserve"> that culture has a huge effect on dealing with mental health and the effects</w:t>
      </w:r>
      <w:r w:rsidR="004C158B" w:rsidRPr="009A71B3">
        <w:rPr>
          <w:rFonts w:ascii="Verdana" w:hAnsi="Verdana" w:cs="Arial"/>
          <w:color w:val="222222"/>
          <w:sz w:val="24"/>
          <w:szCs w:val="24"/>
          <w:shd w:val="clear" w:color="auto" w:fill="FFFFFF"/>
        </w:rPr>
        <w:t>.</w:t>
      </w:r>
    </w:p>
    <w:p w14:paraId="29B39476" w14:textId="4326B373" w:rsidR="00374BEB" w:rsidRPr="009A71B3" w:rsidRDefault="00B26AFB">
      <w:pPr>
        <w:rPr>
          <w:rFonts w:ascii="Verdana" w:hAnsi="Verdana" w:cs="Arial"/>
          <w:color w:val="222222"/>
          <w:sz w:val="24"/>
          <w:szCs w:val="24"/>
          <w:shd w:val="clear" w:color="auto" w:fill="FFFFFF"/>
        </w:rPr>
      </w:pPr>
      <w:r w:rsidRPr="009A71B3">
        <w:rPr>
          <w:rFonts w:ascii="Verdana" w:hAnsi="Verdana" w:cs="Arial"/>
          <w:color w:val="222222"/>
          <w:sz w:val="24"/>
          <w:szCs w:val="24"/>
          <w:shd w:val="clear" w:color="auto" w:fill="FFFFFF"/>
        </w:rPr>
        <w:t xml:space="preserve">Furthermore, within this research study they additionally found that suicide occurred in 11% of patients which is a significant number but also 14% had unsuccessful attempts of suicide. Comparing this with the narrative, as the woman had many suicidal thoughts it proposes that if depression is not looked after properly then it can have many adverse outcomes on a person’s life. Within the text she provides a thought that she would be </w:t>
      </w:r>
      <w:r w:rsidR="00374BEB" w:rsidRPr="009A71B3">
        <w:rPr>
          <w:rFonts w:ascii="Verdana" w:hAnsi="Verdana" w:cs="Arial"/>
          <w:color w:val="222222"/>
          <w:sz w:val="24"/>
          <w:szCs w:val="24"/>
          <w:shd w:val="clear" w:color="auto" w:fill="FFFFFF"/>
        </w:rPr>
        <w:t xml:space="preserve">just someone else who would be a statistic for suicide. Relating this </w:t>
      </w:r>
      <w:r w:rsidR="005965E4" w:rsidRPr="009A71B3">
        <w:rPr>
          <w:rFonts w:ascii="Verdana" w:hAnsi="Verdana" w:cs="Arial"/>
          <w:color w:val="222222"/>
          <w:sz w:val="24"/>
          <w:szCs w:val="24"/>
          <w:shd w:val="clear" w:color="auto" w:fill="FFFFFF"/>
        </w:rPr>
        <w:t xml:space="preserve">to the research question, culture can be seen to effect mental health as people within these different cultures are not getting the correct help and therefore leaving an individual to let the depressive symptoms take over and cause them not only to have suicidal thoughts but to take this action further. </w:t>
      </w:r>
      <w:r w:rsidR="00FF3848" w:rsidRPr="009A71B3">
        <w:rPr>
          <w:rFonts w:ascii="Verdana" w:hAnsi="Verdana" w:cs="Arial"/>
          <w:color w:val="222222"/>
          <w:sz w:val="24"/>
          <w:szCs w:val="24"/>
          <w:shd w:val="clear" w:color="auto" w:fill="FFFFFF"/>
        </w:rPr>
        <w:t xml:space="preserve">Therefore, there should be more awareness made about the effects that long term mental health can have within </w:t>
      </w:r>
      <w:r w:rsidR="001348DB" w:rsidRPr="009A71B3">
        <w:rPr>
          <w:rFonts w:ascii="Verdana" w:hAnsi="Verdana" w:cs="Arial"/>
          <w:color w:val="222222"/>
          <w:sz w:val="24"/>
          <w:szCs w:val="24"/>
          <w:shd w:val="clear" w:color="auto" w:fill="FFFFFF"/>
        </w:rPr>
        <w:t>different</w:t>
      </w:r>
      <w:r w:rsidR="00FF3848" w:rsidRPr="009A71B3">
        <w:rPr>
          <w:rFonts w:ascii="Verdana" w:hAnsi="Verdana" w:cs="Arial"/>
          <w:color w:val="222222"/>
          <w:sz w:val="24"/>
          <w:szCs w:val="24"/>
          <w:shd w:val="clear" w:color="auto" w:fill="FFFFFF"/>
        </w:rPr>
        <w:t xml:space="preserve"> cultures.</w:t>
      </w:r>
    </w:p>
    <w:p w14:paraId="7BE9734E" w14:textId="68E3D603" w:rsidR="00FF3848" w:rsidRPr="009A71B3" w:rsidRDefault="00FF3848">
      <w:pPr>
        <w:rPr>
          <w:rFonts w:ascii="Verdana" w:hAnsi="Verdana"/>
          <w:sz w:val="24"/>
          <w:szCs w:val="24"/>
        </w:rPr>
      </w:pPr>
      <w:r w:rsidRPr="009A71B3">
        <w:rPr>
          <w:rFonts w:ascii="Verdana" w:hAnsi="Verdana" w:cs="Arial"/>
          <w:color w:val="222222"/>
          <w:sz w:val="24"/>
          <w:szCs w:val="24"/>
          <w:shd w:val="clear" w:color="auto" w:fill="FFFFFF"/>
        </w:rPr>
        <w:t xml:space="preserve">Whilst looking at the subject of suicide, when looking at Webster </w:t>
      </w:r>
      <w:proofErr w:type="spellStart"/>
      <w:r w:rsidRPr="009A71B3">
        <w:rPr>
          <w:rFonts w:ascii="Verdana" w:hAnsi="Verdana" w:cs="Arial"/>
          <w:color w:val="222222"/>
          <w:sz w:val="24"/>
          <w:szCs w:val="24"/>
          <w:shd w:val="clear" w:color="auto" w:fill="FFFFFF"/>
        </w:rPr>
        <w:t>Rudmin</w:t>
      </w:r>
      <w:proofErr w:type="spellEnd"/>
      <w:r w:rsidRPr="009A71B3">
        <w:rPr>
          <w:rFonts w:ascii="Verdana" w:hAnsi="Verdana" w:cs="Arial"/>
          <w:color w:val="222222"/>
          <w:sz w:val="24"/>
          <w:szCs w:val="24"/>
          <w:shd w:val="clear" w:color="auto" w:fill="FFFFFF"/>
        </w:rPr>
        <w:t xml:space="preserve">, </w:t>
      </w:r>
      <w:proofErr w:type="spellStart"/>
      <w:r w:rsidRPr="009A71B3">
        <w:rPr>
          <w:rFonts w:ascii="Verdana" w:hAnsi="Verdana" w:cs="Arial"/>
          <w:color w:val="222222"/>
          <w:sz w:val="24"/>
          <w:szCs w:val="24"/>
          <w:shd w:val="clear" w:color="auto" w:fill="FFFFFF"/>
        </w:rPr>
        <w:t>Ferrada</w:t>
      </w:r>
      <w:r w:rsidRPr="009A71B3">
        <w:rPr>
          <w:rFonts w:ascii="Cambria Math" w:hAnsi="Cambria Math" w:cs="Cambria Math"/>
          <w:color w:val="222222"/>
          <w:sz w:val="24"/>
          <w:szCs w:val="24"/>
          <w:shd w:val="clear" w:color="auto" w:fill="FFFFFF"/>
        </w:rPr>
        <w:t>‐</w:t>
      </w:r>
      <w:r w:rsidRPr="009A71B3">
        <w:rPr>
          <w:rFonts w:ascii="Verdana" w:hAnsi="Verdana" w:cs="Arial"/>
          <w:color w:val="222222"/>
          <w:sz w:val="24"/>
          <w:szCs w:val="24"/>
          <w:shd w:val="clear" w:color="auto" w:fill="FFFFFF"/>
        </w:rPr>
        <w:t>Noli</w:t>
      </w:r>
      <w:proofErr w:type="spellEnd"/>
      <w:r w:rsidRPr="009A71B3">
        <w:rPr>
          <w:rFonts w:ascii="Verdana" w:hAnsi="Verdana" w:cs="Arial"/>
          <w:color w:val="222222"/>
          <w:sz w:val="24"/>
          <w:szCs w:val="24"/>
          <w:shd w:val="clear" w:color="auto" w:fill="FFFFFF"/>
        </w:rPr>
        <w:t xml:space="preserve">, &amp; </w:t>
      </w:r>
      <w:proofErr w:type="spellStart"/>
      <w:r w:rsidRPr="009A71B3">
        <w:rPr>
          <w:rFonts w:ascii="Verdana" w:hAnsi="Verdana" w:cs="Arial"/>
          <w:color w:val="222222"/>
          <w:sz w:val="24"/>
          <w:szCs w:val="24"/>
          <w:shd w:val="clear" w:color="auto" w:fill="FFFFFF"/>
        </w:rPr>
        <w:t>Skolbekken</w:t>
      </w:r>
      <w:proofErr w:type="spellEnd"/>
      <w:r w:rsidRPr="009A71B3">
        <w:rPr>
          <w:rFonts w:ascii="Verdana" w:hAnsi="Verdana" w:cs="Arial"/>
          <w:color w:val="222222"/>
          <w:sz w:val="24"/>
          <w:szCs w:val="24"/>
          <w:shd w:val="clear" w:color="auto" w:fill="FFFFFF"/>
        </w:rPr>
        <w:t>, (2003) study they found that suicide in middle aged women</w:t>
      </w:r>
      <w:r w:rsidRPr="009A71B3">
        <w:rPr>
          <w:rFonts w:ascii="Verdana" w:hAnsi="Verdana"/>
          <w:sz w:val="24"/>
          <w:szCs w:val="24"/>
        </w:rPr>
        <w:t xml:space="preserve"> mostly due to cultural values. This provides huge evidence that due to culture many women in particular consider suicide due to the demands of their culture. When looking at the narrative, the woman when in Africa had no idea of the effects of mental health and therefore had considered suicide due to the effects of her culture indicating that many women of her age suffering with depression and anxiety will consider suicide due to their culture. </w:t>
      </w:r>
      <w:r w:rsidR="00B80C4E" w:rsidRPr="009A71B3">
        <w:rPr>
          <w:rFonts w:ascii="Verdana" w:hAnsi="Verdana"/>
          <w:sz w:val="24"/>
          <w:szCs w:val="24"/>
        </w:rPr>
        <w:t>Although the woman left her original country and then returned she had a relapse of symptoms showing that specific cultures can have a huge effect on mental health.</w:t>
      </w:r>
    </w:p>
    <w:p w14:paraId="466DE712" w14:textId="23F8869D" w:rsidR="00DD2526" w:rsidRPr="009A71B3" w:rsidRDefault="00315DF3">
      <w:pPr>
        <w:rPr>
          <w:rFonts w:ascii="Verdana" w:hAnsi="Verdana"/>
          <w:sz w:val="24"/>
          <w:szCs w:val="24"/>
        </w:rPr>
      </w:pPr>
      <w:r w:rsidRPr="009A71B3">
        <w:rPr>
          <w:rFonts w:ascii="Verdana" w:hAnsi="Verdana"/>
          <w:sz w:val="24"/>
          <w:szCs w:val="24"/>
        </w:rPr>
        <w:t xml:space="preserve">Regarding the issue of anxiety, in the narrative there is an issue with the </w:t>
      </w:r>
      <w:r w:rsidR="00DD2526" w:rsidRPr="009A71B3">
        <w:rPr>
          <w:rFonts w:ascii="Verdana" w:hAnsi="Verdana"/>
          <w:sz w:val="24"/>
          <w:szCs w:val="24"/>
        </w:rPr>
        <w:t>woman’s</w:t>
      </w:r>
      <w:r w:rsidRPr="009A71B3">
        <w:rPr>
          <w:rFonts w:ascii="Verdana" w:hAnsi="Verdana"/>
          <w:sz w:val="24"/>
          <w:szCs w:val="24"/>
        </w:rPr>
        <w:t xml:space="preserve"> communication as she keeps all her thoughts and feelings to herself as she feels like she has nobody to talk too. </w:t>
      </w:r>
      <w:r w:rsidR="00DD2526" w:rsidRPr="009A71B3">
        <w:rPr>
          <w:rFonts w:ascii="Verdana" w:hAnsi="Verdana"/>
          <w:sz w:val="24"/>
          <w:szCs w:val="24"/>
        </w:rPr>
        <w:t xml:space="preserve">This can be supported by the work of </w:t>
      </w:r>
      <w:hyperlink r:id="rId6" w:anchor="BIB26" w:history="1">
        <w:r w:rsidR="00DD2526" w:rsidRPr="009A71B3">
          <w:rPr>
            <w:rStyle w:val="Hyperlink"/>
            <w:rFonts w:ascii="Verdana" w:hAnsi="Verdana"/>
            <w:color w:val="auto"/>
            <w:sz w:val="24"/>
            <w:szCs w:val="24"/>
            <w:u w:val="none"/>
          </w:rPr>
          <w:t>Hubbert et al (1999)</w:t>
        </w:r>
      </w:hyperlink>
      <w:r w:rsidR="00DD2526" w:rsidRPr="009A71B3">
        <w:rPr>
          <w:rFonts w:ascii="Verdana" w:hAnsi="Verdana" w:cs="Arial"/>
          <w:sz w:val="24"/>
          <w:szCs w:val="24"/>
          <w:shd w:val="clear" w:color="auto" w:fill="FFFFFF"/>
        </w:rPr>
        <w:t xml:space="preserve"> who discovered that </w:t>
      </w:r>
      <w:r w:rsidR="00DD2526" w:rsidRPr="009A71B3">
        <w:rPr>
          <w:rFonts w:ascii="Verdana" w:hAnsi="Verdana"/>
          <w:sz w:val="24"/>
          <w:szCs w:val="24"/>
        </w:rPr>
        <w:t xml:space="preserve">there is an issue regarding positive expectations, anxiety and communication. Thus demonstrating that the woman had high expectations from her family and culture and she felt that she couldn’t effectively communicate her issues as she thought she would be judged. </w:t>
      </w:r>
    </w:p>
    <w:p w14:paraId="1050ECB6" w14:textId="450C3F07" w:rsidR="005F5FDE" w:rsidRPr="009A71B3" w:rsidRDefault="005F5FDE">
      <w:pPr>
        <w:rPr>
          <w:rFonts w:ascii="Verdana" w:hAnsi="Verdana"/>
          <w:sz w:val="24"/>
          <w:szCs w:val="24"/>
        </w:rPr>
      </w:pPr>
      <w:r w:rsidRPr="009A71B3">
        <w:rPr>
          <w:rFonts w:ascii="Verdana" w:hAnsi="Verdana"/>
          <w:sz w:val="24"/>
          <w:szCs w:val="24"/>
        </w:rPr>
        <w:t xml:space="preserve">However, many of the studies mentioned only look at individuals within one culture compared to changing countries and exploring different </w:t>
      </w:r>
      <w:r w:rsidRPr="009A71B3">
        <w:rPr>
          <w:rFonts w:ascii="Verdana" w:hAnsi="Verdana"/>
          <w:sz w:val="24"/>
          <w:szCs w:val="24"/>
        </w:rPr>
        <w:lastRenderedPageBreak/>
        <w:t>cultures. The idea of moving countries seen in the narrative may have a different effect on how a person d</w:t>
      </w:r>
      <w:r w:rsidR="00200546" w:rsidRPr="009A71B3">
        <w:rPr>
          <w:rFonts w:ascii="Verdana" w:hAnsi="Verdana"/>
          <w:sz w:val="24"/>
          <w:szCs w:val="24"/>
        </w:rPr>
        <w:t xml:space="preserve">eals with coping and change. Therefore, further research needs to be completed to understand the changes of culture within </w:t>
      </w:r>
      <w:r w:rsidR="002E20B2" w:rsidRPr="009A71B3">
        <w:rPr>
          <w:rFonts w:ascii="Verdana" w:hAnsi="Verdana"/>
          <w:sz w:val="24"/>
          <w:szCs w:val="24"/>
        </w:rPr>
        <w:t>one’s</w:t>
      </w:r>
      <w:r w:rsidR="00200546" w:rsidRPr="009A71B3">
        <w:rPr>
          <w:rFonts w:ascii="Verdana" w:hAnsi="Verdana"/>
          <w:sz w:val="24"/>
          <w:szCs w:val="24"/>
        </w:rPr>
        <w:t xml:space="preserve"> life and how this inevitably effects how a person copes with their mental health. </w:t>
      </w:r>
    </w:p>
    <w:p w14:paraId="6C5C3F3B" w14:textId="77777777" w:rsidR="00FF3848" w:rsidRPr="009A71B3" w:rsidRDefault="00FF3848">
      <w:pPr>
        <w:rPr>
          <w:rFonts w:ascii="Verdana" w:hAnsi="Verdana" w:cs="Arial"/>
          <w:color w:val="222222"/>
          <w:sz w:val="24"/>
          <w:szCs w:val="24"/>
          <w:shd w:val="clear" w:color="auto" w:fill="FFFFFF"/>
        </w:rPr>
      </w:pPr>
    </w:p>
    <w:p w14:paraId="1367CEC5" w14:textId="37B33B77" w:rsidR="00420D30" w:rsidRPr="009A71B3" w:rsidRDefault="00420D30">
      <w:pPr>
        <w:rPr>
          <w:rFonts w:ascii="Verdana" w:hAnsi="Verdana"/>
          <w:sz w:val="24"/>
          <w:szCs w:val="24"/>
          <w:u w:val="single"/>
        </w:rPr>
      </w:pPr>
      <w:r w:rsidRPr="009A71B3">
        <w:rPr>
          <w:rFonts w:ascii="Verdana" w:hAnsi="Verdana"/>
          <w:sz w:val="24"/>
          <w:szCs w:val="24"/>
          <w:u w:val="single"/>
        </w:rPr>
        <w:t>Conclusion</w:t>
      </w:r>
    </w:p>
    <w:p w14:paraId="4B0EFA6E" w14:textId="27DCB004" w:rsidR="00862B95" w:rsidRDefault="00E52284">
      <w:pPr>
        <w:rPr>
          <w:rFonts w:ascii="Verdana" w:hAnsi="Verdana"/>
          <w:sz w:val="24"/>
          <w:szCs w:val="24"/>
        </w:rPr>
      </w:pPr>
      <w:r w:rsidRPr="009A71B3">
        <w:rPr>
          <w:rFonts w:ascii="Verdana" w:hAnsi="Verdana"/>
          <w:sz w:val="24"/>
          <w:szCs w:val="24"/>
        </w:rPr>
        <w:t xml:space="preserve">Overall, </w:t>
      </w:r>
      <w:r w:rsidR="00D06329" w:rsidRPr="009A71B3">
        <w:rPr>
          <w:rFonts w:ascii="Verdana" w:hAnsi="Verdana"/>
          <w:sz w:val="24"/>
          <w:szCs w:val="24"/>
        </w:rPr>
        <w:t>there</w:t>
      </w:r>
      <w:r w:rsidRPr="009A71B3">
        <w:rPr>
          <w:rFonts w:ascii="Verdana" w:hAnsi="Verdana"/>
          <w:sz w:val="24"/>
          <w:szCs w:val="24"/>
        </w:rPr>
        <w:t xml:space="preserve"> is an issue regarding the effects of culture and how they impact mental health</w:t>
      </w:r>
      <w:r w:rsidR="00EC286C" w:rsidRPr="009A71B3">
        <w:rPr>
          <w:rFonts w:ascii="Verdana" w:hAnsi="Verdana"/>
          <w:sz w:val="24"/>
          <w:szCs w:val="24"/>
        </w:rPr>
        <w:t>. From previous research it is clear to see that mental health which isn’t given the right attention can lead to huge risks such as relapse and suicide. In many cultures mental health remains a secret and needs to be looked at to provide help. This help will have a huge impact on statistics regarding depression, anxiety and suicide. The more people are aware of mental illness</w:t>
      </w:r>
      <w:r w:rsidR="00F33F18" w:rsidRPr="009A71B3">
        <w:rPr>
          <w:rFonts w:ascii="Verdana" w:hAnsi="Verdana"/>
          <w:sz w:val="24"/>
          <w:szCs w:val="24"/>
        </w:rPr>
        <w:t>,</w:t>
      </w:r>
      <w:r w:rsidR="00EC286C" w:rsidRPr="009A71B3">
        <w:rPr>
          <w:rFonts w:ascii="Verdana" w:hAnsi="Verdana"/>
          <w:sz w:val="24"/>
          <w:szCs w:val="24"/>
        </w:rPr>
        <w:t xml:space="preserve"> then more can be done to assist in lowering the figures.</w:t>
      </w:r>
      <w:r w:rsidR="00FB74E8" w:rsidRPr="009A71B3">
        <w:rPr>
          <w:rFonts w:ascii="Verdana" w:hAnsi="Verdana"/>
          <w:sz w:val="24"/>
          <w:szCs w:val="24"/>
        </w:rPr>
        <w:t xml:space="preserve"> From looking at the narrative there are five themes which I have identified including change, culture, belonging, suicide and control which are all aspects which develop when dealing with mental health. It is seen to be a huge struggle to deal with so there should be more awareness of mental health around the world.</w:t>
      </w:r>
    </w:p>
    <w:p w14:paraId="53E80815" w14:textId="77777777" w:rsidR="00862B95" w:rsidRDefault="00862B95">
      <w:pPr>
        <w:rPr>
          <w:rFonts w:ascii="Verdana" w:hAnsi="Verdana"/>
          <w:sz w:val="24"/>
          <w:szCs w:val="24"/>
        </w:rPr>
      </w:pPr>
    </w:p>
    <w:p w14:paraId="7EBE0622" w14:textId="77777777" w:rsidR="008B411B" w:rsidRPr="002E20B2" w:rsidRDefault="000A4AC3" w:rsidP="008B411B">
      <w:pPr>
        <w:rPr>
          <w:rFonts w:ascii="Verdana" w:hAnsi="Verdana"/>
          <w:sz w:val="24"/>
          <w:szCs w:val="24"/>
          <w:u w:val="single"/>
        </w:rPr>
      </w:pPr>
      <w:r w:rsidRPr="002E20B2">
        <w:rPr>
          <w:rFonts w:ascii="Verdana" w:hAnsi="Verdana"/>
          <w:sz w:val="24"/>
          <w:szCs w:val="24"/>
          <w:u w:val="single"/>
        </w:rPr>
        <w:t xml:space="preserve">References </w:t>
      </w:r>
    </w:p>
    <w:p w14:paraId="4EE3416D" w14:textId="7F51C34B" w:rsidR="008B411B" w:rsidRPr="008B411B" w:rsidRDefault="008B411B"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Adler, A., &amp; Brett, C. (2009). </w:t>
      </w:r>
      <w:r w:rsidRPr="008B411B">
        <w:rPr>
          <w:rFonts w:ascii="Verdana" w:hAnsi="Verdana" w:cs="Arial"/>
          <w:i/>
          <w:iCs/>
          <w:color w:val="222222"/>
          <w:sz w:val="24"/>
          <w:szCs w:val="24"/>
          <w:shd w:val="clear" w:color="auto" w:fill="FFFFFF"/>
        </w:rPr>
        <w:t>Understanding life: An introduction to the psychology of Alfred Adler</w:t>
      </w:r>
      <w:r w:rsidRPr="008B411B">
        <w:rPr>
          <w:rFonts w:ascii="Verdana" w:hAnsi="Verdana" w:cs="Arial"/>
          <w:color w:val="222222"/>
          <w:sz w:val="24"/>
          <w:szCs w:val="24"/>
          <w:shd w:val="clear" w:color="auto" w:fill="FFFFFF"/>
        </w:rPr>
        <w:t xml:space="preserve">. Oxford, England: </w:t>
      </w:r>
      <w:proofErr w:type="spellStart"/>
      <w:r w:rsidRPr="008B411B">
        <w:rPr>
          <w:rFonts w:ascii="Verdana" w:hAnsi="Verdana" w:cs="Arial"/>
          <w:color w:val="222222"/>
          <w:sz w:val="24"/>
          <w:szCs w:val="24"/>
          <w:shd w:val="clear" w:color="auto" w:fill="FFFFFF"/>
        </w:rPr>
        <w:t>Oneworld</w:t>
      </w:r>
      <w:proofErr w:type="spellEnd"/>
      <w:r w:rsidRPr="008B411B">
        <w:rPr>
          <w:rFonts w:ascii="Verdana" w:hAnsi="Verdana" w:cs="Arial"/>
          <w:color w:val="222222"/>
          <w:sz w:val="24"/>
          <w:szCs w:val="24"/>
          <w:shd w:val="clear" w:color="auto" w:fill="FFFFFF"/>
        </w:rPr>
        <w:t>.</w:t>
      </w:r>
    </w:p>
    <w:p w14:paraId="764C2240" w14:textId="77777777" w:rsidR="008B411B" w:rsidRPr="008B411B" w:rsidRDefault="008B411B" w:rsidP="008B411B">
      <w:pPr>
        <w:ind w:left="720" w:hanging="720"/>
        <w:rPr>
          <w:rFonts w:ascii="Verdana" w:hAnsi="Verdana" w:cs="Arial"/>
          <w:color w:val="222222"/>
          <w:sz w:val="24"/>
          <w:szCs w:val="24"/>
          <w:shd w:val="clear" w:color="auto" w:fill="FFFFFF"/>
        </w:rPr>
      </w:pPr>
      <w:proofErr w:type="spellStart"/>
      <w:r w:rsidRPr="008B411B">
        <w:rPr>
          <w:rFonts w:ascii="Verdana" w:hAnsi="Verdana" w:cs="Arial"/>
          <w:color w:val="222222"/>
          <w:sz w:val="24"/>
          <w:szCs w:val="24"/>
          <w:shd w:val="clear" w:color="auto" w:fill="FFFFFF"/>
        </w:rPr>
        <w:t>Demerath</w:t>
      </w:r>
      <w:proofErr w:type="spellEnd"/>
      <w:r w:rsidRPr="008B411B">
        <w:rPr>
          <w:rFonts w:ascii="Verdana" w:hAnsi="Verdana" w:cs="Arial"/>
          <w:color w:val="222222"/>
          <w:sz w:val="24"/>
          <w:szCs w:val="24"/>
          <w:shd w:val="clear" w:color="auto" w:fill="FFFFFF"/>
        </w:rPr>
        <w:t>, L. (1993). Knowledge-Based Affect: Cognitive Origins of" Good" and" Bad". </w:t>
      </w:r>
      <w:r w:rsidRPr="008B411B">
        <w:rPr>
          <w:rFonts w:ascii="Verdana" w:hAnsi="Verdana" w:cs="Arial"/>
          <w:i/>
          <w:iCs/>
          <w:color w:val="222222"/>
          <w:sz w:val="24"/>
          <w:szCs w:val="24"/>
          <w:shd w:val="clear" w:color="auto" w:fill="FFFFFF"/>
        </w:rPr>
        <w:t>Social Psychology Quarterly</w:t>
      </w:r>
      <w:r w:rsidRPr="008B411B">
        <w:rPr>
          <w:rFonts w:ascii="Verdana" w:hAnsi="Verdana" w:cs="Arial"/>
          <w:color w:val="222222"/>
          <w:sz w:val="24"/>
          <w:szCs w:val="24"/>
          <w:shd w:val="clear" w:color="auto" w:fill="FFFFFF"/>
        </w:rPr>
        <w:t>, 136-147.</w:t>
      </w:r>
    </w:p>
    <w:p w14:paraId="0F3E4456" w14:textId="77777777" w:rsidR="008B411B" w:rsidRPr="008B411B" w:rsidRDefault="008B411B" w:rsidP="008B411B">
      <w:pPr>
        <w:ind w:left="720" w:hanging="720"/>
        <w:rPr>
          <w:rFonts w:ascii="Verdana" w:hAnsi="Verdana" w:cs="Arial"/>
          <w:color w:val="222222"/>
          <w:sz w:val="24"/>
          <w:szCs w:val="24"/>
          <w:shd w:val="clear" w:color="auto" w:fill="FFFFFF"/>
        </w:rPr>
      </w:pPr>
      <w:proofErr w:type="spellStart"/>
      <w:r w:rsidRPr="008B411B">
        <w:rPr>
          <w:rFonts w:ascii="Verdana" w:hAnsi="Verdana" w:cs="Arial"/>
          <w:color w:val="222222"/>
          <w:sz w:val="24"/>
          <w:szCs w:val="24"/>
          <w:shd w:val="clear" w:color="auto" w:fill="FFFFFF"/>
        </w:rPr>
        <w:t>Gudykunst</w:t>
      </w:r>
      <w:proofErr w:type="spellEnd"/>
      <w:r w:rsidRPr="008B411B">
        <w:rPr>
          <w:rFonts w:ascii="Verdana" w:hAnsi="Verdana" w:cs="Arial"/>
          <w:color w:val="222222"/>
          <w:sz w:val="24"/>
          <w:szCs w:val="24"/>
          <w:shd w:val="clear" w:color="auto" w:fill="FFFFFF"/>
        </w:rPr>
        <w:t>, W. B., &amp; Nishida, T. (2001). Anxiety, uncertainty, and perceived effectiveness of communication across relationships and cultures. </w:t>
      </w:r>
      <w:r w:rsidRPr="008B411B">
        <w:rPr>
          <w:rFonts w:ascii="Verdana" w:hAnsi="Verdana" w:cs="Arial"/>
          <w:i/>
          <w:iCs/>
          <w:color w:val="222222"/>
          <w:sz w:val="24"/>
          <w:szCs w:val="24"/>
          <w:shd w:val="clear" w:color="auto" w:fill="FFFFFF"/>
        </w:rPr>
        <w:t>International journal of intercultural relations</w:t>
      </w:r>
      <w:r w:rsidRPr="008B411B">
        <w:rPr>
          <w:rFonts w:ascii="Verdana" w:hAnsi="Verdana" w:cs="Arial"/>
          <w:color w:val="222222"/>
          <w:sz w:val="24"/>
          <w:szCs w:val="24"/>
          <w:shd w:val="clear" w:color="auto" w:fill="FFFFFF"/>
        </w:rPr>
        <w:t>, </w:t>
      </w:r>
      <w:r w:rsidRPr="008B411B">
        <w:rPr>
          <w:rFonts w:ascii="Verdana" w:hAnsi="Verdana" w:cs="Arial"/>
          <w:i/>
          <w:iCs/>
          <w:color w:val="222222"/>
          <w:sz w:val="24"/>
          <w:szCs w:val="24"/>
          <w:shd w:val="clear" w:color="auto" w:fill="FFFFFF"/>
        </w:rPr>
        <w:t>25</w:t>
      </w:r>
      <w:r w:rsidRPr="008B411B">
        <w:rPr>
          <w:rFonts w:ascii="Verdana" w:hAnsi="Verdana" w:cs="Arial"/>
          <w:color w:val="222222"/>
          <w:sz w:val="24"/>
          <w:szCs w:val="24"/>
          <w:shd w:val="clear" w:color="auto" w:fill="FFFFFF"/>
        </w:rPr>
        <w:t>(1), 55-71.</w:t>
      </w:r>
    </w:p>
    <w:p w14:paraId="02522A7B" w14:textId="65C87D1D" w:rsidR="000A4AC3" w:rsidRPr="008B411B" w:rsidRDefault="008B411B"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 xml:space="preserve">Hubbert, K. N., </w:t>
      </w:r>
      <w:proofErr w:type="spellStart"/>
      <w:r w:rsidRPr="008B411B">
        <w:rPr>
          <w:rFonts w:ascii="Verdana" w:hAnsi="Verdana" w:cs="Arial"/>
          <w:color w:val="222222"/>
          <w:sz w:val="24"/>
          <w:szCs w:val="24"/>
          <w:shd w:val="clear" w:color="auto" w:fill="FFFFFF"/>
        </w:rPr>
        <w:t>Gudykunst</w:t>
      </w:r>
      <w:proofErr w:type="spellEnd"/>
      <w:r w:rsidRPr="008B411B">
        <w:rPr>
          <w:rFonts w:ascii="Verdana" w:hAnsi="Verdana" w:cs="Arial"/>
          <w:color w:val="222222"/>
          <w:sz w:val="24"/>
          <w:szCs w:val="24"/>
          <w:shd w:val="clear" w:color="auto" w:fill="FFFFFF"/>
        </w:rPr>
        <w:t>, W. B., &amp; Guerrero, S. L. (1999). Intergroup communication over time. </w:t>
      </w:r>
      <w:r w:rsidRPr="008B411B">
        <w:rPr>
          <w:rFonts w:ascii="Verdana" w:hAnsi="Verdana" w:cs="Arial"/>
          <w:i/>
          <w:iCs/>
          <w:color w:val="222222"/>
          <w:sz w:val="24"/>
          <w:szCs w:val="24"/>
          <w:shd w:val="clear" w:color="auto" w:fill="FFFFFF"/>
        </w:rPr>
        <w:t>International Journal of Intercultural Relations</w:t>
      </w:r>
      <w:r w:rsidRPr="008B411B">
        <w:rPr>
          <w:rFonts w:ascii="Verdana" w:hAnsi="Verdana" w:cs="Arial"/>
          <w:color w:val="222222"/>
          <w:sz w:val="24"/>
          <w:szCs w:val="24"/>
          <w:shd w:val="clear" w:color="auto" w:fill="FFFFFF"/>
        </w:rPr>
        <w:t>, </w:t>
      </w:r>
      <w:r w:rsidRPr="008B411B">
        <w:rPr>
          <w:rFonts w:ascii="Verdana" w:hAnsi="Verdana" w:cs="Arial"/>
          <w:i/>
          <w:iCs/>
          <w:color w:val="222222"/>
          <w:sz w:val="24"/>
          <w:szCs w:val="24"/>
          <w:shd w:val="clear" w:color="auto" w:fill="FFFFFF"/>
        </w:rPr>
        <w:t>23</w:t>
      </w:r>
      <w:r w:rsidRPr="008B411B">
        <w:rPr>
          <w:rFonts w:ascii="Verdana" w:hAnsi="Verdana" w:cs="Arial"/>
          <w:color w:val="222222"/>
          <w:sz w:val="24"/>
          <w:szCs w:val="24"/>
          <w:shd w:val="clear" w:color="auto" w:fill="FFFFFF"/>
        </w:rPr>
        <w:t>(1), 13-46.</w:t>
      </w:r>
    </w:p>
    <w:p w14:paraId="5347AACB" w14:textId="1AD2923E" w:rsidR="000A4AC3" w:rsidRPr="008B411B" w:rsidRDefault="000A4AC3"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 xml:space="preserve">Lieblich, A., </w:t>
      </w:r>
      <w:proofErr w:type="spellStart"/>
      <w:r w:rsidRPr="008B411B">
        <w:rPr>
          <w:rFonts w:ascii="Verdana" w:hAnsi="Verdana" w:cs="Arial"/>
          <w:color w:val="222222"/>
          <w:sz w:val="24"/>
          <w:szCs w:val="24"/>
          <w:shd w:val="clear" w:color="auto" w:fill="FFFFFF"/>
        </w:rPr>
        <w:t>Tuval</w:t>
      </w:r>
      <w:proofErr w:type="spellEnd"/>
      <w:r w:rsidRPr="008B411B">
        <w:rPr>
          <w:rFonts w:ascii="Verdana" w:hAnsi="Verdana" w:cs="Arial"/>
          <w:color w:val="222222"/>
          <w:sz w:val="24"/>
          <w:szCs w:val="24"/>
          <w:shd w:val="clear" w:color="auto" w:fill="FFFFFF"/>
        </w:rPr>
        <w:t xml:space="preserve">-Mashiach, R., &amp; </w:t>
      </w:r>
      <w:proofErr w:type="spellStart"/>
      <w:r w:rsidRPr="008B411B">
        <w:rPr>
          <w:rFonts w:ascii="Verdana" w:hAnsi="Verdana" w:cs="Arial"/>
          <w:color w:val="222222"/>
          <w:sz w:val="24"/>
          <w:szCs w:val="24"/>
          <w:shd w:val="clear" w:color="auto" w:fill="FFFFFF"/>
        </w:rPr>
        <w:t>Zilber</w:t>
      </w:r>
      <w:proofErr w:type="spellEnd"/>
      <w:r w:rsidRPr="008B411B">
        <w:rPr>
          <w:rFonts w:ascii="Verdana" w:hAnsi="Verdana" w:cs="Arial"/>
          <w:color w:val="222222"/>
          <w:sz w:val="24"/>
          <w:szCs w:val="24"/>
          <w:shd w:val="clear" w:color="auto" w:fill="FFFFFF"/>
        </w:rPr>
        <w:t>, T. (1998). </w:t>
      </w:r>
      <w:r w:rsidRPr="008B411B">
        <w:rPr>
          <w:rFonts w:ascii="Verdana" w:hAnsi="Verdana" w:cs="Arial"/>
          <w:i/>
          <w:iCs/>
          <w:color w:val="222222"/>
          <w:sz w:val="24"/>
          <w:szCs w:val="24"/>
          <w:shd w:val="clear" w:color="auto" w:fill="FFFFFF"/>
        </w:rPr>
        <w:t>Narrative research: Reading, analysis, and interpretation</w:t>
      </w:r>
      <w:r w:rsidRPr="008B411B">
        <w:rPr>
          <w:rFonts w:ascii="Verdana" w:hAnsi="Verdana" w:cs="Arial"/>
          <w:color w:val="222222"/>
          <w:sz w:val="24"/>
          <w:szCs w:val="24"/>
          <w:shd w:val="clear" w:color="auto" w:fill="FFFFFF"/>
        </w:rPr>
        <w:t> (Vol. 47). Sage.</w:t>
      </w:r>
    </w:p>
    <w:p w14:paraId="180D8639" w14:textId="74BDD895" w:rsidR="00E55599" w:rsidRPr="008B411B" w:rsidRDefault="00E55599"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Thornicroft, G., &amp; Sartorius, N. (1993). The course and outcome of depression in different cultures: 10-year follow-up of the WHO Collaborative Study on the Assessment of Depressive Disorders. </w:t>
      </w:r>
      <w:r w:rsidRPr="008B411B">
        <w:rPr>
          <w:rFonts w:ascii="Verdana" w:hAnsi="Verdana" w:cs="Arial"/>
          <w:i/>
          <w:iCs/>
          <w:color w:val="222222"/>
          <w:sz w:val="24"/>
          <w:szCs w:val="24"/>
          <w:shd w:val="clear" w:color="auto" w:fill="FFFFFF"/>
        </w:rPr>
        <w:t>Psychological medicine</w:t>
      </w:r>
      <w:r w:rsidRPr="008B411B">
        <w:rPr>
          <w:rFonts w:ascii="Verdana" w:hAnsi="Verdana" w:cs="Arial"/>
          <w:color w:val="222222"/>
          <w:sz w:val="24"/>
          <w:szCs w:val="24"/>
          <w:shd w:val="clear" w:color="auto" w:fill="FFFFFF"/>
        </w:rPr>
        <w:t>, </w:t>
      </w:r>
      <w:r w:rsidRPr="008B411B">
        <w:rPr>
          <w:rFonts w:ascii="Verdana" w:hAnsi="Verdana" w:cs="Arial"/>
          <w:i/>
          <w:iCs/>
          <w:color w:val="222222"/>
          <w:sz w:val="24"/>
          <w:szCs w:val="24"/>
          <w:shd w:val="clear" w:color="auto" w:fill="FFFFFF"/>
        </w:rPr>
        <w:t>23</w:t>
      </w:r>
      <w:r w:rsidRPr="008B411B">
        <w:rPr>
          <w:rFonts w:ascii="Verdana" w:hAnsi="Verdana" w:cs="Arial"/>
          <w:color w:val="222222"/>
          <w:sz w:val="24"/>
          <w:szCs w:val="24"/>
          <w:shd w:val="clear" w:color="auto" w:fill="FFFFFF"/>
        </w:rPr>
        <w:t>(4), 1023-1032.</w:t>
      </w:r>
    </w:p>
    <w:p w14:paraId="131B6F55" w14:textId="66C24956" w:rsidR="006A70C4" w:rsidRDefault="006A70C4" w:rsidP="008B411B">
      <w:pPr>
        <w:ind w:left="720" w:hanging="720"/>
        <w:rPr>
          <w:rFonts w:ascii="Verdana" w:hAnsi="Verdana"/>
          <w:sz w:val="24"/>
          <w:szCs w:val="24"/>
        </w:rPr>
      </w:pPr>
      <w:r w:rsidRPr="008B411B">
        <w:rPr>
          <w:rFonts w:ascii="Verdana" w:hAnsi="Verdana"/>
          <w:sz w:val="24"/>
          <w:szCs w:val="24"/>
        </w:rPr>
        <w:lastRenderedPageBreak/>
        <w:t xml:space="preserve">Webster </w:t>
      </w:r>
      <w:proofErr w:type="spellStart"/>
      <w:r w:rsidRPr="008B411B">
        <w:rPr>
          <w:rFonts w:ascii="Verdana" w:hAnsi="Verdana"/>
          <w:sz w:val="24"/>
          <w:szCs w:val="24"/>
        </w:rPr>
        <w:t>Rudmin</w:t>
      </w:r>
      <w:proofErr w:type="spellEnd"/>
      <w:r w:rsidRPr="008B411B">
        <w:rPr>
          <w:rFonts w:ascii="Verdana" w:hAnsi="Verdana"/>
          <w:sz w:val="24"/>
          <w:szCs w:val="24"/>
        </w:rPr>
        <w:t xml:space="preserve">, F., </w:t>
      </w:r>
      <w:proofErr w:type="spellStart"/>
      <w:r w:rsidRPr="008B411B">
        <w:rPr>
          <w:rFonts w:ascii="Verdana" w:hAnsi="Verdana"/>
          <w:sz w:val="24"/>
          <w:szCs w:val="24"/>
        </w:rPr>
        <w:t>Ferrada</w:t>
      </w:r>
      <w:r w:rsidRPr="008B411B">
        <w:rPr>
          <w:rFonts w:ascii="Cambria Math" w:hAnsi="Cambria Math" w:cs="Cambria Math"/>
          <w:sz w:val="24"/>
          <w:szCs w:val="24"/>
        </w:rPr>
        <w:t>‐</w:t>
      </w:r>
      <w:r w:rsidRPr="008B411B">
        <w:rPr>
          <w:rFonts w:ascii="Verdana" w:hAnsi="Verdana"/>
          <w:sz w:val="24"/>
          <w:szCs w:val="24"/>
        </w:rPr>
        <w:t>Noli</w:t>
      </w:r>
      <w:proofErr w:type="spellEnd"/>
      <w:r w:rsidRPr="008B411B">
        <w:rPr>
          <w:rFonts w:ascii="Verdana" w:hAnsi="Verdana"/>
          <w:sz w:val="24"/>
          <w:szCs w:val="24"/>
        </w:rPr>
        <w:t xml:space="preserve">, M., &amp; </w:t>
      </w:r>
      <w:proofErr w:type="spellStart"/>
      <w:r w:rsidRPr="008B411B">
        <w:rPr>
          <w:rFonts w:ascii="Verdana" w:hAnsi="Verdana"/>
          <w:sz w:val="24"/>
          <w:szCs w:val="24"/>
        </w:rPr>
        <w:t>Skolbekken</w:t>
      </w:r>
      <w:proofErr w:type="spellEnd"/>
      <w:r w:rsidRPr="008B411B">
        <w:rPr>
          <w:rFonts w:ascii="Verdana" w:hAnsi="Verdana"/>
          <w:sz w:val="24"/>
          <w:szCs w:val="24"/>
        </w:rPr>
        <w:t>, J. A. (2003). Questions of culture, age and gender in the epidemiology of suicide. Scandinavian Journal of Psychology, 44(4), 373-381.</w:t>
      </w:r>
    </w:p>
    <w:p w14:paraId="4684556A" w14:textId="77777777" w:rsidR="000414A9" w:rsidRPr="008B411B" w:rsidRDefault="000414A9" w:rsidP="008B411B">
      <w:pPr>
        <w:ind w:left="720" w:hanging="720"/>
        <w:rPr>
          <w:rFonts w:ascii="Verdana" w:hAnsi="Verdana"/>
          <w:sz w:val="24"/>
          <w:szCs w:val="24"/>
        </w:rPr>
      </w:pPr>
    </w:p>
    <w:p w14:paraId="6857BECE" w14:textId="7CA9FC4E" w:rsidR="00E52284" w:rsidRPr="000414A9" w:rsidRDefault="000414A9">
      <w:pPr>
        <w:rPr>
          <w:rFonts w:ascii="Verdana" w:hAnsi="Verdana"/>
          <w:sz w:val="24"/>
          <w:szCs w:val="24"/>
          <w:u w:val="single"/>
        </w:rPr>
      </w:pPr>
      <w:r w:rsidRPr="000414A9">
        <w:rPr>
          <w:rFonts w:ascii="Verdana" w:hAnsi="Verdana"/>
          <w:sz w:val="24"/>
          <w:szCs w:val="24"/>
          <w:u w:val="single"/>
        </w:rPr>
        <w:t>Appendices</w:t>
      </w:r>
    </w:p>
    <w:p w14:paraId="22FF01E2" w14:textId="2376C71C" w:rsidR="000414A9" w:rsidRPr="000414A9" w:rsidRDefault="000414A9">
      <w:pPr>
        <w:rPr>
          <w:rFonts w:ascii="Verdana" w:hAnsi="Verdana"/>
          <w:noProof/>
          <w:sz w:val="24"/>
          <w:szCs w:val="24"/>
        </w:rPr>
      </w:pPr>
      <w:r w:rsidRPr="000414A9">
        <w:rPr>
          <w:rFonts w:ascii="Verdana" w:hAnsi="Verdana"/>
          <w:noProof/>
          <w:sz w:val="24"/>
          <w:szCs w:val="24"/>
        </w:rPr>
        <w:t>Appendix A</w:t>
      </w:r>
    </w:p>
    <w:p w14:paraId="5D083CC2" w14:textId="3050B365" w:rsidR="000414A9" w:rsidRDefault="000414A9">
      <w:pPr>
        <w:rPr>
          <w:rFonts w:ascii="Verdana" w:hAnsi="Verdana"/>
          <w:sz w:val="24"/>
          <w:szCs w:val="24"/>
        </w:rPr>
      </w:pPr>
      <w:r>
        <w:rPr>
          <w:noProof/>
        </w:rPr>
        <w:drawing>
          <wp:inline distT="0" distB="0" distL="0" distR="0" wp14:anchorId="33990E03" wp14:editId="60C4BC42">
            <wp:extent cx="5305245" cy="44799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6107" t="23462" r="27275" b="3473"/>
                    <a:stretch/>
                  </pic:blipFill>
                  <pic:spPr bwMode="auto">
                    <a:xfrm>
                      <a:off x="0" y="0"/>
                      <a:ext cx="5326148" cy="4497605"/>
                    </a:xfrm>
                    <a:prstGeom prst="rect">
                      <a:avLst/>
                    </a:prstGeom>
                    <a:ln>
                      <a:noFill/>
                    </a:ln>
                    <a:extLst>
                      <a:ext uri="{53640926-AAD7-44D8-BBD7-CCE9431645EC}">
                        <a14:shadowObscured xmlns:a14="http://schemas.microsoft.com/office/drawing/2010/main"/>
                      </a:ext>
                    </a:extLst>
                  </pic:spPr>
                </pic:pic>
              </a:graphicData>
            </a:graphic>
          </wp:inline>
        </w:drawing>
      </w:r>
    </w:p>
    <w:p w14:paraId="2FC6DD8B" w14:textId="75889735" w:rsidR="000414A9" w:rsidRDefault="000414A9">
      <w:pPr>
        <w:rPr>
          <w:rFonts w:ascii="Verdana" w:hAnsi="Verdana"/>
          <w:sz w:val="24"/>
          <w:szCs w:val="24"/>
        </w:rPr>
      </w:pPr>
    </w:p>
    <w:p w14:paraId="141DC56A" w14:textId="37B6588E" w:rsidR="000414A9" w:rsidRDefault="000414A9">
      <w:pPr>
        <w:rPr>
          <w:rFonts w:ascii="Verdana" w:hAnsi="Verdana"/>
          <w:sz w:val="24"/>
          <w:szCs w:val="24"/>
        </w:rPr>
      </w:pPr>
      <w:r>
        <w:rPr>
          <w:noProof/>
        </w:rPr>
        <w:lastRenderedPageBreak/>
        <w:drawing>
          <wp:inline distT="0" distB="0" distL="0" distR="0" wp14:anchorId="2BC96415" wp14:editId="75733CAA">
            <wp:extent cx="5607170" cy="475974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042" t="22077" r="27153" b="4181"/>
                    <a:stretch/>
                  </pic:blipFill>
                  <pic:spPr bwMode="auto">
                    <a:xfrm>
                      <a:off x="0" y="0"/>
                      <a:ext cx="5614815" cy="4766231"/>
                    </a:xfrm>
                    <a:prstGeom prst="rect">
                      <a:avLst/>
                    </a:prstGeom>
                    <a:ln>
                      <a:noFill/>
                    </a:ln>
                    <a:extLst>
                      <a:ext uri="{53640926-AAD7-44D8-BBD7-CCE9431645EC}">
                        <a14:shadowObscured xmlns:a14="http://schemas.microsoft.com/office/drawing/2010/main"/>
                      </a:ext>
                    </a:extLst>
                  </pic:spPr>
                </pic:pic>
              </a:graphicData>
            </a:graphic>
          </wp:inline>
        </w:drawing>
      </w:r>
    </w:p>
    <w:p w14:paraId="6970124E" w14:textId="7583FFA1" w:rsidR="000414A9" w:rsidRDefault="000414A9">
      <w:pPr>
        <w:rPr>
          <w:rFonts w:ascii="Verdana" w:hAnsi="Verdana"/>
          <w:sz w:val="24"/>
          <w:szCs w:val="24"/>
        </w:rPr>
      </w:pPr>
    </w:p>
    <w:p w14:paraId="5BF08788" w14:textId="77777777" w:rsidR="000414A9" w:rsidRDefault="000414A9">
      <w:pPr>
        <w:rPr>
          <w:noProof/>
        </w:rPr>
      </w:pPr>
    </w:p>
    <w:p w14:paraId="63F2B6CD" w14:textId="42DAB8CE" w:rsidR="000414A9" w:rsidRDefault="000414A9">
      <w:pPr>
        <w:rPr>
          <w:rFonts w:ascii="Verdana" w:hAnsi="Verdana"/>
          <w:sz w:val="24"/>
          <w:szCs w:val="24"/>
        </w:rPr>
      </w:pPr>
      <w:r>
        <w:rPr>
          <w:noProof/>
        </w:rPr>
        <w:lastRenderedPageBreak/>
        <w:drawing>
          <wp:inline distT="0" distB="0" distL="0" distR="0" wp14:anchorId="6841B6E9" wp14:editId="09C3D38F">
            <wp:extent cx="5779698" cy="48993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203" t="22069" r="27439" b="4995"/>
                    <a:stretch/>
                  </pic:blipFill>
                  <pic:spPr bwMode="auto">
                    <a:xfrm>
                      <a:off x="0" y="0"/>
                      <a:ext cx="5786844" cy="4905388"/>
                    </a:xfrm>
                    <a:prstGeom prst="rect">
                      <a:avLst/>
                    </a:prstGeom>
                    <a:ln>
                      <a:noFill/>
                    </a:ln>
                    <a:extLst>
                      <a:ext uri="{53640926-AAD7-44D8-BBD7-CCE9431645EC}">
                        <a14:shadowObscured xmlns:a14="http://schemas.microsoft.com/office/drawing/2010/main"/>
                      </a:ext>
                    </a:extLst>
                  </pic:spPr>
                </pic:pic>
              </a:graphicData>
            </a:graphic>
          </wp:inline>
        </w:drawing>
      </w:r>
    </w:p>
    <w:p w14:paraId="27CA265A" w14:textId="54B3A395" w:rsidR="000414A9" w:rsidRDefault="000414A9">
      <w:pPr>
        <w:rPr>
          <w:rFonts w:ascii="Verdana" w:hAnsi="Verdana"/>
          <w:sz w:val="24"/>
          <w:szCs w:val="24"/>
        </w:rPr>
      </w:pPr>
    </w:p>
    <w:p w14:paraId="66375959" w14:textId="77777777" w:rsidR="000414A9" w:rsidRDefault="000414A9">
      <w:pPr>
        <w:rPr>
          <w:noProof/>
        </w:rPr>
      </w:pPr>
    </w:p>
    <w:p w14:paraId="0A977E5F" w14:textId="5ACC2F17" w:rsidR="000414A9" w:rsidRPr="0031542B" w:rsidRDefault="000414A9">
      <w:pPr>
        <w:rPr>
          <w:rFonts w:ascii="Verdana" w:hAnsi="Verdana"/>
          <w:sz w:val="24"/>
          <w:szCs w:val="24"/>
        </w:rPr>
      </w:pPr>
      <w:r>
        <w:rPr>
          <w:noProof/>
        </w:rPr>
        <w:lastRenderedPageBreak/>
        <w:drawing>
          <wp:inline distT="0" distB="0" distL="0" distR="0" wp14:anchorId="0DD1F9A4" wp14:editId="4AF21CBF">
            <wp:extent cx="5840083" cy="370096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400" t="39115" r="27455" b="7785"/>
                    <a:stretch/>
                  </pic:blipFill>
                  <pic:spPr bwMode="auto">
                    <a:xfrm>
                      <a:off x="0" y="0"/>
                      <a:ext cx="5858526" cy="3712653"/>
                    </a:xfrm>
                    <a:prstGeom prst="rect">
                      <a:avLst/>
                    </a:prstGeom>
                    <a:ln>
                      <a:noFill/>
                    </a:ln>
                    <a:extLst>
                      <a:ext uri="{53640926-AAD7-44D8-BBD7-CCE9431645EC}">
                        <a14:shadowObscured xmlns:a14="http://schemas.microsoft.com/office/drawing/2010/main"/>
                      </a:ext>
                    </a:extLst>
                  </pic:spPr>
                </pic:pic>
              </a:graphicData>
            </a:graphic>
          </wp:inline>
        </w:drawing>
      </w:r>
    </w:p>
    <w:sectPr w:rsidR="000414A9" w:rsidRPr="0031542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95BDF" w14:textId="77777777" w:rsidR="002019C6" w:rsidRDefault="002019C6" w:rsidP="002019C6">
      <w:pPr>
        <w:spacing w:after="0" w:line="240" w:lineRule="auto"/>
      </w:pPr>
      <w:r>
        <w:separator/>
      </w:r>
    </w:p>
  </w:endnote>
  <w:endnote w:type="continuationSeparator" w:id="0">
    <w:p w14:paraId="7F949D29" w14:textId="77777777" w:rsidR="002019C6" w:rsidRDefault="002019C6" w:rsidP="00201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329551"/>
      <w:docPartObj>
        <w:docPartGallery w:val="Page Numbers (Bottom of Page)"/>
        <w:docPartUnique/>
      </w:docPartObj>
    </w:sdtPr>
    <w:sdtEndPr>
      <w:rPr>
        <w:noProof/>
      </w:rPr>
    </w:sdtEndPr>
    <w:sdtContent>
      <w:p w14:paraId="480C32D0" w14:textId="6349D49B" w:rsidR="002019C6" w:rsidRDefault="002019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33AC1" w14:textId="77777777" w:rsidR="002019C6" w:rsidRDefault="00201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1CB38" w14:textId="77777777" w:rsidR="002019C6" w:rsidRDefault="002019C6" w:rsidP="002019C6">
      <w:pPr>
        <w:spacing w:after="0" w:line="240" w:lineRule="auto"/>
      </w:pPr>
      <w:r>
        <w:separator/>
      </w:r>
    </w:p>
  </w:footnote>
  <w:footnote w:type="continuationSeparator" w:id="0">
    <w:p w14:paraId="20779E6A" w14:textId="77777777" w:rsidR="002019C6" w:rsidRDefault="002019C6" w:rsidP="002019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F4843" w14:textId="27FF8589" w:rsidR="002019C6" w:rsidRDefault="002019C6">
    <w:pPr>
      <w:pStyle w:val="Header"/>
    </w:pPr>
    <w:r>
      <w:t>1700850</w:t>
    </w:r>
    <w:r>
      <w:tab/>
      <w:t>Does culture effect mental health?</w:t>
    </w:r>
  </w:p>
  <w:p w14:paraId="630C2E20" w14:textId="77777777" w:rsidR="002019C6" w:rsidRDefault="002019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818"/>
    <w:rsid w:val="000414A9"/>
    <w:rsid w:val="000A4AC3"/>
    <w:rsid w:val="000D1A10"/>
    <w:rsid w:val="00132A6F"/>
    <w:rsid w:val="001348DB"/>
    <w:rsid w:val="001A3B0B"/>
    <w:rsid w:val="001D7349"/>
    <w:rsid w:val="00200546"/>
    <w:rsid w:val="002019C6"/>
    <w:rsid w:val="00236D6B"/>
    <w:rsid w:val="00275602"/>
    <w:rsid w:val="00294E11"/>
    <w:rsid w:val="002E20B2"/>
    <w:rsid w:val="003008EC"/>
    <w:rsid w:val="00301F77"/>
    <w:rsid w:val="0031542B"/>
    <w:rsid w:val="00315DF3"/>
    <w:rsid w:val="00326D41"/>
    <w:rsid w:val="00354FCD"/>
    <w:rsid w:val="00374BEB"/>
    <w:rsid w:val="003A19B6"/>
    <w:rsid w:val="003C14F7"/>
    <w:rsid w:val="003C7B7C"/>
    <w:rsid w:val="003F14C2"/>
    <w:rsid w:val="00420D30"/>
    <w:rsid w:val="004424DD"/>
    <w:rsid w:val="00447069"/>
    <w:rsid w:val="00456A06"/>
    <w:rsid w:val="004C158B"/>
    <w:rsid w:val="004C38C1"/>
    <w:rsid w:val="004E36A3"/>
    <w:rsid w:val="00553D92"/>
    <w:rsid w:val="005562DE"/>
    <w:rsid w:val="005916CE"/>
    <w:rsid w:val="005965E4"/>
    <w:rsid w:val="005C2055"/>
    <w:rsid w:val="005C2620"/>
    <w:rsid w:val="005D283B"/>
    <w:rsid w:val="005F5FDE"/>
    <w:rsid w:val="00604F76"/>
    <w:rsid w:val="00622A90"/>
    <w:rsid w:val="00655BE3"/>
    <w:rsid w:val="006813D9"/>
    <w:rsid w:val="00684FA8"/>
    <w:rsid w:val="006A70C4"/>
    <w:rsid w:val="006B6F48"/>
    <w:rsid w:val="006C0993"/>
    <w:rsid w:val="00773ADF"/>
    <w:rsid w:val="007C7F82"/>
    <w:rsid w:val="007E55B1"/>
    <w:rsid w:val="007F6BC9"/>
    <w:rsid w:val="00812C0D"/>
    <w:rsid w:val="008149E4"/>
    <w:rsid w:val="00851881"/>
    <w:rsid w:val="00862B95"/>
    <w:rsid w:val="008A7AA2"/>
    <w:rsid w:val="008B411B"/>
    <w:rsid w:val="008B7093"/>
    <w:rsid w:val="00902D90"/>
    <w:rsid w:val="00936547"/>
    <w:rsid w:val="0093690D"/>
    <w:rsid w:val="009A71B3"/>
    <w:rsid w:val="009C0818"/>
    <w:rsid w:val="009C25A1"/>
    <w:rsid w:val="009C6C34"/>
    <w:rsid w:val="00A70242"/>
    <w:rsid w:val="00B26AFB"/>
    <w:rsid w:val="00B30CF2"/>
    <w:rsid w:val="00B674BA"/>
    <w:rsid w:val="00B71757"/>
    <w:rsid w:val="00B80C4E"/>
    <w:rsid w:val="00B82153"/>
    <w:rsid w:val="00BC6D82"/>
    <w:rsid w:val="00C1329C"/>
    <w:rsid w:val="00C31E59"/>
    <w:rsid w:val="00C5762D"/>
    <w:rsid w:val="00CB61A8"/>
    <w:rsid w:val="00D06329"/>
    <w:rsid w:val="00D10AEA"/>
    <w:rsid w:val="00D1292B"/>
    <w:rsid w:val="00D21699"/>
    <w:rsid w:val="00D37234"/>
    <w:rsid w:val="00D526D4"/>
    <w:rsid w:val="00D66D71"/>
    <w:rsid w:val="00D85A9D"/>
    <w:rsid w:val="00DA4E61"/>
    <w:rsid w:val="00DB4965"/>
    <w:rsid w:val="00DC3148"/>
    <w:rsid w:val="00DD2526"/>
    <w:rsid w:val="00E123B7"/>
    <w:rsid w:val="00E52284"/>
    <w:rsid w:val="00E55599"/>
    <w:rsid w:val="00EC286C"/>
    <w:rsid w:val="00EC4EC6"/>
    <w:rsid w:val="00EE2C68"/>
    <w:rsid w:val="00F1240D"/>
    <w:rsid w:val="00F33F18"/>
    <w:rsid w:val="00F362DA"/>
    <w:rsid w:val="00F77B26"/>
    <w:rsid w:val="00FB74E8"/>
    <w:rsid w:val="00FD012D"/>
    <w:rsid w:val="00FE1775"/>
    <w:rsid w:val="00FE4B72"/>
    <w:rsid w:val="00FF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4A76D"/>
  <w15:chartTrackingRefBased/>
  <w15:docId w15:val="{456A660F-EA54-424C-BB2D-AEE024ED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A3B0B"/>
    <w:rPr>
      <w:color w:val="0000FF"/>
      <w:u w:val="single"/>
    </w:rPr>
  </w:style>
  <w:style w:type="character" w:styleId="CommentReference">
    <w:name w:val="annotation reference"/>
    <w:basedOn w:val="DefaultParagraphFont"/>
    <w:uiPriority w:val="99"/>
    <w:semiHidden/>
    <w:unhideWhenUsed/>
    <w:rsid w:val="005D283B"/>
    <w:rPr>
      <w:sz w:val="16"/>
      <w:szCs w:val="16"/>
    </w:rPr>
  </w:style>
  <w:style w:type="paragraph" w:styleId="CommentText">
    <w:name w:val="annotation text"/>
    <w:basedOn w:val="Normal"/>
    <w:link w:val="CommentTextChar"/>
    <w:uiPriority w:val="99"/>
    <w:semiHidden/>
    <w:unhideWhenUsed/>
    <w:rsid w:val="005D283B"/>
    <w:pPr>
      <w:spacing w:line="240" w:lineRule="auto"/>
    </w:pPr>
    <w:rPr>
      <w:sz w:val="20"/>
      <w:szCs w:val="20"/>
    </w:rPr>
  </w:style>
  <w:style w:type="character" w:customStyle="1" w:styleId="CommentTextChar">
    <w:name w:val="Comment Text Char"/>
    <w:basedOn w:val="DefaultParagraphFont"/>
    <w:link w:val="CommentText"/>
    <w:uiPriority w:val="99"/>
    <w:semiHidden/>
    <w:rsid w:val="005D283B"/>
    <w:rPr>
      <w:sz w:val="20"/>
      <w:szCs w:val="20"/>
    </w:rPr>
  </w:style>
  <w:style w:type="paragraph" w:styleId="BalloonText">
    <w:name w:val="Balloon Text"/>
    <w:basedOn w:val="Normal"/>
    <w:link w:val="BalloonTextChar"/>
    <w:uiPriority w:val="99"/>
    <w:semiHidden/>
    <w:unhideWhenUsed/>
    <w:rsid w:val="005D28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283B"/>
    <w:rPr>
      <w:rFonts w:ascii="Segoe UI" w:hAnsi="Segoe UI" w:cs="Segoe UI"/>
      <w:sz w:val="18"/>
      <w:szCs w:val="18"/>
    </w:rPr>
  </w:style>
  <w:style w:type="paragraph" w:styleId="Header">
    <w:name w:val="header"/>
    <w:basedOn w:val="Normal"/>
    <w:link w:val="HeaderChar"/>
    <w:uiPriority w:val="99"/>
    <w:unhideWhenUsed/>
    <w:rsid w:val="00201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9C6"/>
  </w:style>
  <w:style w:type="paragraph" w:styleId="Footer">
    <w:name w:val="footer"/>
    <w:basedOn w:val="Normal"/>
    <w:link w:val="FooterChar"/>
    <w:uiPriority w:val="99"/>
    <w:unhideWhenUsed/>
    <w:rsid w:val="00201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pii/S0147176700000420"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363</TotalTime>
  <Pages>12</Pages>
  <Words>2503</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73</cp:revision>
  <dcterms:created xsi:type="dcterms:W3CDTF">2019-02-14T14:52:00Z</dcterms:created>
  <dcterms:modified xsi:type="dcterms:W3CDTF">2019-03-17T17:07:00Z</dcterms:modified>
</cp:coreProperties>
</file>