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8709086"/>
        <w:docPartObj>
          <w:docPartGallery w:val="Cover Pages"/>
          <w:docPartUnique/>
        </w:docPartObj>
      </w:sdtPr>
      <w:sdtEndPr/>
      <w:sdtContent>
        <w:p w14:paraId="5FA99674" w14:textId="5A723483" w:rsidR="002D3740" w:rsidRDefault="002D3740">
          <w:r>
            <w:rPr>
              <w:noProof/>
            </w:rPr>
            <mc:AlternateContent>
              <mc:Choice Requires="wpg">
                <w:drawing>
                  <wp:anchor distT="0" distB="0" distL="114300" distR="114300" simplePos="0" relativeHeight="251659776" behindDoc="0" locked="0" layoutInCell="1" allowOverlap="1" wp14:anchorId="07FDBF27" wp14:editId="2C9AFA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D59A3D"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50996C67" wp14:editId="28E093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CF899F" w14:textId="5637761D" w:rsidR="002D3740" w:rsidRDefault="002D3740">
                                    <w:pPr>
                                      <w:pStyle w:val="NoSpacing"/>
                                      <w:jc w:val="right"/>
                                      <w:rPr>
                                        <w:color w:val="595959" w:themeColor="text1" w:themeTint="A6"/>
                                        <w:sz w:val="28"/>
                                        <w:szCs w:val="28"/>
                                      </w:rPr>
                                    </w:pPr>
                                    <w:r>
                                      <w:rPr>
                                        <w:color w:val="595959" w:themeColor="text1" w:themeTint="A6"/>
                                        <w:sz w:val="28"/>
                                        <w:szCs w:val="28"/>
                                      </w:rPr>
                                      <w:t>Tom Sinclair (2104559)</w:t>
                                    </w:r>
                                  </w:p>
                                </w:sdtContent>
                              </w:sdt>
                              <w:p w14:paraId="2EDF6591" w14:textId="3A131561" w:rsidR="002D3740" w:rsidRDefault="008E44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3740">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996C6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CF899F" w14:textId="5637761D" w:rsidR="002D3740" w:rsidRDefault="002D3740">
                              <w:pPr>
                                <w:pStyle w:val="NoSpacing"/>
                                <w:jc w:val="right"/>
                                <w:rPr>
                                  <w:color w:val="595959" w:themeColor="text1" w:themeTint="A6"/>
                                  <w:sz w:val="28"/>
                                  <w:szCs w:val="28"/>
                                </w:rPr>
                              </w:pPr>
                              <w:r>
                                <w:rPr>
                                  <w:color w:val="595959" w:themeColor="text1" w:themeTint="A6"/>
                                  <w:sz w:val="28"/>
                                  <w:szCs w:val="28"/>
                                </w:rPr>
                                <w:t>Tom Sinclair (2104559)</w:t>
                              </w:r>
                            </w:p>
                          </w:sdtContent>
                        </w:sdt>
                        <w:p w14:paraId="2EDF6591" w14:textId="3A131561" w:rsidR="002D3740" w:rsidRDefault="008E44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D3740">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6AB4EC6A" wp14:editId="6A555E4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8CABDB" w14:textId="51ABB53C" w:rsidR="002D3740" w:rsidRDefault="008E44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3DFF">
                                      <w:rPr>
                                        <w:caps/>
                                        <w:color w:val="4472C4" w:themeColor="accent1"/>
                                        <w:sz w:val="64"/>
                                        <w:szCs w:val="64"/>
                                      </w:rPr>
                                      <w:t>An examination of how crime</w:t>
                                    </w:r>
                                    <w:r w:rsidR="00A500C0">
                                      <w:rPr>
                                        <w:caps/>
                                        <w:color w:val="4472C4" w:themeColor="accent1"/>
                                        <w:sz w:val="64"/>
                                        <w:szCs w:val="64"/>
                                      </w:rPr>
                                      <w:t xml:space="preserve"> and anti-social behaviours</w:t>
                                    </w:r>
                                    <w:r w:rsidR="001B3DFF">
                                      <w:rPr>
                                        <w:caps/>
                                        <w:color w:val="4472C4" w:themeColor="accent1"/>
                                        <w:sz w:val="64"/>
                                        <w:szCs w:val="64"/>
                                      </w:rPr>
                                      <w:t xml:space="preserve"> affects local communities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A9BE68" w14:textId="23FDDA8F" w:rsidR="002D3740" w:rsidRDefault="002D3740">
                                    <w:pPr>
                                      <w:jc w:val="right"/>
                                      <w:rPr>
                                        <w:smallCaps/>
                                        <w:color w:val="404040" w:themeColor="text1" w:themeTint="BF"/>
                                        <w:sz w:val="36"/>
                                        <w:szCs w:val="36"/>
                                      </w:rPr>
                                    </w:pPr>
                                    <w:r>
                                      <w:rPr>
                                        <w:color w:val="404040" w:themeColor="text1" w:themeTint="BF"/>
                                        <w:sz w:val="36"/>
                                        <w:szCs w:val="36"/>
                                      </w:rPr>
                                      <w:t>By Tom Sinclair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B4EC6A"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8CABDB" w14:textId="51ABB53C" w:rsidR="002D3740" w:rsidRDefault="008E44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3DFF">
                                <w:rPr>
                                  <w:caps/>
                                  <w:color w:val="4472C4" w:themeColor="accent1"/>
                                  <w:sz w:val="64"/>
                                  <w:szCs w:val="64"/>
                                </w:rPr>
                                <w:t>An examination of how crime</w:t>
                              </w:r>
                              <w:r w:rsidR="00A500C0">
                                <w:rPr>
                                  <w:caps/>
                                  <w:color w:val="4472C4" w:themeColor="accent1"/>
                                  <w:sz w:val="64"/>
                                  <w:szCs w:val="64"/>
                                </w:rPr>
                                <w:t xml:space="preserve"> and anti-social behaviours</w:t>
                              </w:r>
                              <w:r w:rsidR="001B3DFF">
                                <w:rPr>
                                  <w:caps/>
                                  <w:color w:val="4472C4" w:themeColor="accent1"/>
                                  <w:sz w:val="64"/>
                                  <w:szCs w:val="64"/>
                                </w:rPr>
                                <w:t xml:space="preserve"> affects local communities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A9BE68" w14:textId="23FDDA8F" w:rsidR="002D3740" w:rsidRDefault="002D3740">
                              <w:pPr>
                                <w:jc w:val="right"/>
                                <w:rPr>
                                  <w:smallCaps/>
                                  <w:color w:val="404040" w:themeColor="text1" w:themeTint="BF"/>
                                  <w:sz w:val="36"/>
                                  <w:szCs w:val="36"/>
                                </w:rPr>
                              </w:pPr>
                              <w:r>
                                <w:rPr>
                                  <w:color w:val="404040" w:themeColor="text1" w:themeTint="BF"/>
                                  <w:sz w:val="36"/>
                                  <w:szCs w:val="36"/>
                                </w:rPr>
                                <w:t>By Tom Sinclair</w:t>
                              </w:r>
                            </w:p>
                          </w:sdtContent>
                        </w:sdt>
                      </w:txbxContent>
                    </v:textbox>
                    <w10:wrap type="square" anchorx="page" anchory="page"/>
                  </v:shape>
                </w:pict>
              </mc:Fallback>
            </mc:AlternateContent>
          </w:r>
        </w:p>
        <w:p w14:paraId="38A40A80" w14:textId="27D57355" w:rsidR="002D3740" w:rsidRDefault="002D3740">
          <w:r>
            <w:br w:type="page"/>
          </w:r>
        </w:p>
      </w:sdtContent>
    </w:sdt>
    <w:p w14:paraId="2C1E4D7D" w14:textId="5F12B6E7" w:rsidR="002D3740" w:rsidRDefault="00F42FB6" w:rsidP="00495829">
      <w:pPr>
        <w:spacing w:line="360" w:lineRule="auto"/>
      </w:pPr>
      <w:r>
        <w:lastRenderedPageBreak/>
        <w:tab/>
        <w:t xml:space="preserve">Anti-Social Behaviour, otherwise known as ASB has been one of the most common crimes </w:t>
      </w:r>
      <w:r w:rsidR="00874694">
        <w:t xml:space="preserve">committed in recent years as it covers a wide range of crimes. </w:t>
      </w:r>
      <w:r w:rsidR="00541390">
        <w:t>The Metropolitan Police (</w:t>
      </w:r>
      <w:r w:rsidR="00924387">
        <w:t>2023</w:t>
      </w:r>
      <w:r w:rsidR="00541390">
        <w:t>)</w:t>
      </w:r>
      <w:r w:rsidR="00924387">
        <w:t xml:space="preserve"> [1]</w:t>
      </w:r>
      <w:r w:rsidR="00541390">
        <w:t xml:space="preserve"> defines Anti-social behaviour as </w:t>
      </w:r>
      <w:r w:rsidR="00A270A9">
        <w:t xml:space="preserve">a behaviour in which a person causes or is likely to cause harassment, alarm or distress </w:t>
      </w:r>
      <w:r w:rsidR="00C81392">
        <w:t xml:space="preserve">to persons not of the same household as the person. </w:t>
      </w:r>
      <w:r w:rsidR="003D11C4">
        <w:t xml:space="preserve">In the past there have been numerous cases, some more high profile than others where </w:t>
      </w:r>
      <w:r w:rsidR="00F52CA9">
        <w:t>anti-social behaviour has been a key part or has been the outcome of an incident which has happened. A prime example of one case which anti-social behaviour which followed would be the murder of George Floyd</w:t>
      </w:r>
      <w:r w:rsidR="00657A99">
        <w:t xml:space="preserve"> which went global and had millions of supporters all over the globe involved in protests and riots.</w:t>
      </w:r>
      <w:r w:rsidR="00160385">
        <w:t xml:space="preserve"> This incident also influenced numerous individuals over separate communities all over the world to </w:t>
      </w:r>
      <w:r w:rsidR="00C15A32">
        <w:t>not only protest and riot, but commit criminal damage in the process, and also injuries to numerous individuals too.</w:t>
      </w:r>
    </w:p>
    <w:p w14:paraId="7D2AD155" w14:textId="6EADAC07" w:rsidR="002D3740" w:rsidRDefault="002D3740" w:rsidP="002D3740"/>
    <w:p w14:paraId="6EF48323" w14:textId="6FB21755" w:rsidR="00887DF0" w:rsidRDefault="00DF46C9" w:rsidP="00B05683">
      <w:pPr>
        <w:spacing w:line="360" w:lineRule="auto"/>
        <w:ind w:firstLine="720"/>
      </w:pPr>
      <w:r>
        <w:t>Throughout history there has been a large amount of crime taking place however</w:t>
      </w:r>
      <w:r w:rsidR="009F5860">
        <w:t>,</w:t>
      </w:r>
      <w:r w:rsidR="009B3791">
        <w:t xml:space="preserve"> </w:t>
      </w:r>
      <w:r>
        <w:t>there has been both a decrease and increase</w:t>
      </w:r>
      <w:r w:rsidR="009B3791">
        <w:t xml:space="preserve"> specifically</w:t>
      </w:r>
      <w:r>
        <w:t xml:space="preserve"> in anti-social behaviour rates in England and Wales.</w:t>
      </w:r>
      <w:r w:rsidR="009B3791">
        <w:t xml:space="preserve"> Over recent years, there is shown to have been an overall decrease in anti-social behaviour, such as statistically </w:t>
      </w:r>
      <w:r w:rsidR="003F02F4">
        <w:t xml:space="preserve">there was an overall crime rate of </w:t>
      </w:r>
      <w:r w:rsidR="00EE4E57">
        <w:t>24 per 1000 people would be involved in ASB behaviour</w:t>
      </w:r>
      <w:r w:rsidR="005F7DDC">
        <w:t xml:space="preserve"> in 2021, whilst there were only 17 per 1000 people in 2022</w:t>
      </w:r>
      <w:r w:rsidR="002D0F6A">
        <w:t xml:space="preserve"> (Crime</w:t>
      </w:r>
      <w:r w:rsidR="00A500C0">
        <w:t>R</w:t>
      </w:r>
      <w:r w:rsidR="002D0F6A">
        <w:t xml:space="preserve">ate, 2023). This shows us that </w:t>
      </w:r>
      <w:r w:rsidR="00F93D81">
        <w:t xml:space="preserve">the current methods being used in order to prevent anti-social behaviour is having a positive impact </w:t>
      </w:r>
      <w:r w:rsidR="002B43F4">
        <w:t>and is currently working.</w:t>
      </w:r>
      <w:r w:rsidR="001F227E">
        <w:t xml:space="preserve"> </w:t>
      </w:r>
      <w:r w:rsidR="00C15208">
        <w:t>There are different practices and methods which have been put in place in order to prevent crimes throughout communities, one of which is a method called Community Policing.</w:t>
      </w:r>
      <w:r w:rsidR="00EA45D9">
        <w:t xml:space="preserve"> This method of policing is where certain teams in the police split up into local groups and try to understand the community and become part of it</w:t>
      </w:r>
      <w:r w:rsidR="00D91C29">
        <w:t>,</w:t>
      </w:r>
      <w:r w:rsidR="00EA45D9">
        <w:t xml:space="preserve"> which will then encourage individuals in the community to </w:t>
      </w:r>
      <w:r w:rsidR="00D73B08">
        <w:t>contact the police with any issues or information on any crimes or criminal activities.</w:t>
      </w:r>
      <w:r w:rsidR="009C1BA3">
        <w:t xml:space="preserve"> </w:t>
      </w:r>
      <w:r w:rsidR="00D841D1">
        <w:t xml:space="preserve">It is a very common method throughout the entire of the UK as over recent years there has been a large disconnect between the police and </w:t>
      </w:r>
      <w:r w:rsidR="00607556">
        <w:t>the public. JRank (2023) states that the idea of having police officers walking around local areas originally started in the late 1970’s to early 1980’s</w:t>
      </w:r>
      <w:r w:rsidR="00534241">
        <w:t>.</w:t>
      </w:r>
      <w:r w:rsidR="00607556">
        <w:t xml:space="preserve"> </w:t>
      </w:r>
      <w:r w:rsidR="00534241">
        <w:t>A</w:t>
      </w:r>
      <w:r w:rsidR="00607556">
        <w:t xml:space="preserve">lmost straight away they </w:t>
      </w:r>
      <w:r w:rsidR="00E61160">
        <w:t xml:space="preserve">found that </w:t>
      </w:r>
      <w:r w:rsidR="009A5621">
        <w:t>it reduced citizens fear of crime and also boosted the police officer</w:t>
      </w:r>
      <w:r w:rsidR="00A03EAB">
        <w:t>’</w:t>
      </w:r>
      <w:r w:rsidR="009A5621">
        <w:t>s morale whilst also have a big reduction in crime</w:t>
      </w:r>
      <w:r w:rsidR="008942C2">
        <w:t xml:space="preserve">. Since the origin of Community Policing, communication has been one of the most important </w:t>
      </w:r>
      <w:r w:rsidR="00BD5AB2">
        <w:t xml:space="preserve">skills </w:t>
      </w:r>
      <w:r w:rsidR="00BD5AB2">
        <w:lastRenderedPageBreak/>
        <w:t xml:space="preserve">throughout every part of this method. This is because in order for Community Policing to work to </w:t>
      </w:r>
      <w:r w:rsidR="003F7965">
        <w:t>its</w:t>
      </w:r>
      <w:r w:rsidR="00BD5AB2">
        <w:t xml:space="preserve"> full potential, it requires </w:t>
      </w:r>
      <w:r w:rsidR="003F7965">
        <w:t>a good relationship between the Police Force and the community, without a good relationship this method of policing would not work at all.</w:t>
      </w:r>
      <w:r w:rsidR="00CD6908">
        <w:t xml:space="preserve"> </w:t>
      </w:r>
      <w:r w:rsidR="0025259E">
        <w:t>The College of Policing (</w:t>
      </w:r>
      <w:r w:rsidR="00787159">
        <w:t>2013</w:t>
      </w:r>
      <w:r w:rsidR="0025259E">
        <w:t xml:space="preserve">) states that </w:t>
      </w:r>
      <w:r w:rsidR="003C6942">
        <w:t xml:space="preserve">Community Engagement should be labelled as a core element of policing activity because </w:t>
      </w:r>
      <w:r w:rsidR="003D78DF">
        <w:t xml:space="preserve">having police engagement in the community will increase the likelihood of more individuals trusting the police. Although there are numerous individuals who trust the police and would contact the police given issues, there is a lot of individuals who do not trust the police and still lack trust today. The main reason for this is due to incidents that happen all over the world in which </w:t>
      </w:r>
      <w:r w:rsidR="00952A1E">
        <w:t>the Police are seen either not doing enough</w:t>
      </w:r>
      <w:r w:rsidR="009E6EC6">
        <w:t>,</w:t>
      </w:r>
      <w:r w:rsidR="00952A1E">
        <w:t xml:space="preserve"> or being the main reason as why something has happened</w:t>
      </w:r>
      <w:r w:rsidR="00DD3095">
        <w:t xml:space="preserve"> </w:t>
      </w:r>
      <w:r w:rsidR="003157EB">
        <w:t xml:space="preserve">which unfortunately leads to a large amount of anti-social behaviour, protests and in some cases riots. </w:t>
      </w:r>
    </w:p>
    <w:p w14:paraId="17AD7604" w14:textId="0A0C0E50" w:rsidR="002D3740" w:rsidRDefault="003157EB" w:rsidP="00495829">
      <w:pPr>
        <w:spacing w:line="360" w:lineRule="auto"/>
        <w:ind w:firstLine="720"/>
      </w:pPr>
      <w:r>
        <w:t>One of the more common cases where this has been demonstrated is the</w:t>
      </w:r>
      <w:r w:rsidR="00ED79D4">
        <w:t xml:space="preserve"> Murder of George Floyd</w:t>
      </w:r>
      <w:r w:rsidR="00747661">
        <w:t xml:space="preserve">. In this case, </w:t>
      </w:r>
      <w:r w:rsidR="005B6F5E">
        <w:t>a 46 year old</w:t>
      </w:r>
      <w:r w:rsidR="00720CC3">
        <w:t xml:space="preserve"> black male named George Floyd had bought a pack of cigarettes from a convenience store in which the store clerk believed he had used a counterfeit bill. George Floyd refused to give the cigarettes back or pay again as he believed he did nothing wrong. Following this, the police were called to deal with the incident. During the incident</w:t>
      </w:r>
      <w:r w:rsidR="000D2791">
        <w:t xml:space="preserve">, the officers handcuffed him and proceeded to attempt to put him inside the car to which he resisted. This led to him being </w:t>
      </w:r>
      <w:r w:rsidR="00D12C76">
        <w:t xml:space="preserve">placed on the floor face down with Derek Chauvin, a 44 year </w:t>
      </w:r>
      <w:r w:rsidR="00BE48C4">
        <w:t>old police officer restraining him using his knee between his shoulder and his neck</w:t>
      </w:r>
      <w:r w:rsidR="00857A25">
        <w:t xml:space="preserve"> for around 9 minutes. Whilst this was happening, 2 other police officers were pinning him down and another officer was preventing witnesses from getting involved.</w:t>
      </w:r>
      <w:r w:rsidR="00CA6E24">
        <w:t xml:space="preserve"> During all of the struggle, George Floyd was shouting that he could not breathe </w:t>
      </w:r>
      <w:r w:rsidR="00AD151C">
        <w:t>due to the officers knee being on his neck</w:t>
      </w:r>
      <w:r w:rsidR="00D837A8">
        <w:t xml:space="preserve"> which then led to his body going limp and the officers then carrying him away. Around an hour late</w:t>
      </w:r>
      <w:r w:rsidR="00D310B0">
        <w:t>r he was pronounced dead in the hospital and footage of the incident was posted all over the internet (BBC News, 2021). This incident caused outrage all across the globe, with large amounts of protests and riots being formed</w:t>
      </w:r>
      <w:r w:rsidR="0078737C">
        <w:t>, and with the more individuals who had took part, the less the police were being trusted.</w:t>
      </w:r>
      <w:r w:rsidR="00E67F7E">
        <w:t xml:space="preserve"> The original protests were started in America as they believed that after numerous incidents had happened, there were still a lot of prejudice towards members of black communities. The global protest which began was the Black Lives Matter </w:t>
      </w:r>
      <w:r w:rsidR="008829A9">
        <w:t>M</w:t>
      </w:r>
      <w:r w:rsidR="00E67F7E">
        <w:t>ovement</w:t>
      </w:r>
      <w:r w:rsidR="008829A9">
        <w:t>, otherwise known as the BLM</w:t>
      </w:r>
      <w:r w:rsidR="00E67F7E">
        <w:t>.</w:t>
      </w:r>
      <w:r w:rsidR="008829A9">
        <w:t xml:space="preserve"> The </w:t>
      </w:r>
      <w:r w:rsidR="00E67F7E">
        <w:t xml:space="preserve">Black Lives Matter </w:t>
      </w:r>
      <w:r w:rsidR="008829A9">
        <w:lastRenderedPageBreak/>
        <w:t xml:space="preserve">Movement </w:t>
      </w:r>
      <w:r w:rsidR="00C36BBE">
        <w:t xml:space="preserve">started </w:t>
      </w:r>
      <w:r w:rsidR="00E67F7E">
        <w:t>one of th</w:t>
      </w:r>
      <w:r w:rsidR="00B973E2">
        <w:t>e biggest protest</w:t>
      </w:r>
      <w:r w:rsidR="00E85BE1">
        <w:t>s</w:t>
      </w:r>
      <w:r w:rsidR="00B973E2">
        <w:t xml:space="preserve"> to ever happen </w:t>
      </w:r>
      <w:r w:rsidR="00C36BBE">
        <w:t xml:space="preserve">following the George Floyd incident </w:t>
      </w:r>
      <w:r w:rsidR="00B973E2">
        <w:t>as it spread all over the world such as it being taken in America,</w:t>
      </w:r>
      <w:r w:rsidR="008A08AB">
        <w:t xml:space="preserve"> the United Kingdom, Australia, and many more.</w:t>
      </w:r>
      <w:r w:rsidR="0006583B">
        <w:t xml:space="preserve"> The George Floyd case had influenced </w:t>
      </w:r>
      <w:r w:rsidR="00C56781">
        <w:t xml:space="preserve">so many different organisations and individuals all over the world leading to numerous groups, sporting teams and events showing their support. One major example of this would be in football where players </w:t>
      </w:r>
      <w:r w:rsidR="0088423B">
        <w:t xml:space="preserve">and teams would show their support for the Black Lives Matter campaign by wearing black armbands and even </w:t>
      </w:r>
      <w:r w:rsidR="00A11D23">
        <w:t xml:space="preserve">would all take a knee </w:t>
      </w:r>
      <w:r w:rsidR="00955A7F">
        <w:t>at the start of every game</w:t>
      </w:r>
      <w:r w:rsidR="00950E5F">
        <w:t>. This is</w:t>
      </w:r>
      <w:r w:rsidR="00955A7F">
        <w:t xml:space="preserve"> to encourage everyone that they are equal, no one is better than anyone else because of their race or background. </w:t>
      </w:r>
      <w:r w:rsidR="00F849A9">
        <w:t xml:space="preserve">This may not seem relevant to anti-social behaviour, however, </w:t>
      </w:r>
      <w:r w:rsidR="003B63F6">
        <w:t>with football being such a popular sport and televised almost everywhere, younger generations seeing famous players standing for equal rights and overall equality will have a massive impact on racial abuse and other abuse which individuals may face, decreasing the rates of anti-social behaviour in the younger generation</w:t>
      </w:r>
      <w:r w:rsidR="00A63593">
        <w:t xml:space="preserve"> and ultimately reducing the amount of crime being committed.</w:t>
      </w:r>
      <w:r w:rsidR="00C36BBE">
        <w:t xml:space="preserve"> Although most of the protests were peaceful, there were many groups who started </w:t>
      </w:r>
      <w:r w:rsidR="001D0094">
        <w:t xml:space="preserve">committing numerous anti-social behavioural acts around </w:t>
      </w:r>
      <w:r w:rsidR="009D65E8">
        <w:t>their</w:t>
      </w:r>
      <w:r w:rsidR="001D0094">
        <w:t xml:space="preserve"> areas. </w:t>
      </w:r>
      <w:r w:rsidR="009D65E8">
        <w:t xml:space="preserve">One example of this would be in Bristol in the United Kingdom where </w:t>
      </w:r>
      <w:r w:rsidR="009A48F4">
        <w:t xml:space="preserve">a </w:t>
      </w:r>
      <w:r w:rsidR="005C78AD">
        <w:t>statue of a slaver from the 1</w:t>
      </w:r>
      <w:r w:rsidR="00995D27">
        <w:t>7</w:t>
      </w:r>
      <w:r w:rsidR="005C78AD" w:rsidRPr="005C78AD">
        <w:rPr>
          <w:vertAlign w:val="superscript"/>
        </w:rPr>
        <w:t>th</w:t>
      </w:r>
      <w:r w:rsidR="005C78AD">
        <w:t xml:space="preserve"> century</w:t>
      </w:r>
      <w:r w:rsidR="009A48F4">
        <w:t xml:space="preserve"> was brought down out of protest</w:t>
      </w:r>
      <w:r w:rsidR="00ED1C17">
        <w:t xml:space="preserve">. </w:t>
      </w:r>
      <w:r w:rsidR="001605C9">
        <w:t xml:space="preserve">During this protest, a statue of a </w:t>
      </w:r>
      <w:r w:rsidR="0014559D">
        <w:t xml:space="preserve">slave trader named Edward Colston was torn down, </w:t>
      </w:r>
      <w:r w:rsidR="00C85DAB">
        <w:t xml:space="preserve">spray painted and eventually thrown into a nearby </w:t>
      </w:r>
      <w:r w:rsidR="00AE6D08">
        <w:t>harbour</w:t>
      </w:r>
      <w:r w:rsidR="00C85DAB">
        <w:t xml:space="preserve"> due to the reason it was believed that he had trafficked around 80,000 men, women and children from Africa to America in the 1</w:t>
      </w:r>
      <w:r w:rsidR="0038540A">
        <w:t>7</w:t>
      </w:r>
      <w:r w:rsidR="00C85DAB" w:rsidRPr="00C85DAB">
        <w:rPr>
          <w:vertAlign w:val="superscript"/>
        </w:rPr>
        <w:t>th</w:t>
      </w:r>
      <w:r w:rsidR="00C85DAB">
        <w:t xml:space="preserve"> century</w:t>
      </w:r>
      <w:r w:rsidR="0038540A">
        <w:t xml:space="preserve"> (BBC News, 2020)</w:t>
      </w:r>
      <w:r w:rsidR="00C85DAB">
        <w:t>.</w:t>
      </w:r>
      <w:r w:rsidR="001621C2">
        <w:t xml:space="preserve"> </w:t>
      </w:r>
      <w:r w:rsidR="00591F7E">
        <w:t xml:space="preserve">This was clearly deemed Anti-Social behaviour and criminal damage as numerous members of the public had pulled down a statue which has stood there since 1895. However, the main individuals who pulled this down, otherwise known as the Colston four, were </w:t>
      </w:r>
      <w:r w:rsidR="00AB147E">
        <w:t xml:space="preserve">taken to court over the damage done to the statue and the surroundings. This case had numerous followers as people believed that the destruction of the statue was justified causing a large and vast amount of </w:t>
      </w:r>
      <w:r w:rsidR="00AE6D08">
        <w:t>a</w:t>
      </w:r>
      <w:r w:rsidR="00AB147E">
        <w:t>nti-</w:t>
      </w:r>
      <w:r w:rsidR="00AE6D08">
        <w:t>s</w:t>
      </w:r>
      <w:r w:rsidR="00AB147E">
        <w:t>ocial behaviour outside of the courts, and also numerous protests in the streets</w:t>
      </w:r>
      <w:r w:rsidR="00AE56AB">
        <w:t xml:space="preserve"> as large groups of individuals believed they should be free</w:t>
      </w:r>
      <w:r w:rsidR="00565B50">
        <w:t xml:space="preserve">. The verdict ended with all four of the individuals </w:t>
      </w:r>
      <w:r w:rsidR="00E95368">
        <w:t>getting cleared of criminal charg</w:t>
      </w:r>
      <w:r w:rsidR="006F6E9E">
        <w:t xml:space="preserve">es even though they accepted the fact that they originally committed criminal damage (Cascone S, 2022). </w:t>
      </w:r>
      <w:r w:rsidR="006B69E8">
        <w:t>Judiciary.uk (2022) states that</w:t>
      </w:r>
      <w:r w:rsidR="00ED2F74">
        <w:t xml:space="preserve"> the toppling of the statue was indeed violent</w:t>
      </w:r>
      <w:r w:rsidR="00177871">
        <w:t xml:space="preserve"> as well as the damage to the statue being significant. The entirety of this incident was all out of </w:t>
      </w:r>
      <w:r w:rsidR="00177871">
        <w:lastRenderedPageBreak/>
        <w:t xml:space="preserve">protest due to the murder of George Floyd, which shows that this one event has created a numerous </w:t>
      </w:r>
      <w:r w:rsidR="00887DF0">
        <w:t>number</w:t>
      </w:r>
      <w:r w:rsidR="00177871">
        <w:t xml:space="preserve"> of protests leading to a large amount of </w:t>
      </w:r>
      <w:r w:rsidR="00887DF0">
        <w:t>a</w:t>
      </w:r>
      <w:r w:rsidR="00177871">
        <w:t>nti-social behaviour.</w:t>
      </w:r>
    </w:p>
    <w:p w14:paraId="2C02045B" w14:textId="0861D8DB" w:rsidR="00B34A76" w:rsidRDefault="00887DF0" w:rsidP="00495829">
      <w:pPr>
        <w:spacing w:line="360" w:lineRule="auto"/>
        <w:ind w:firstLine="720"/>
      </w:pPr>
      <w:r>
        <w:t xml:space="preserve">The Police Force has a large </w:t>
      </w:r>
      <w:r w:rsidR="006C525E">
        <w:t>number</w:t>
      </w:r>
      <w:r>
        <w:t xml:space="preserve"> of responsibilities when it comes to dealing with anti-social behaviour</w:t>
      </w:r>
      <w:r w:rsidR="005B14B6">
        <w:t>,</w:t>
      </w:r>
      <w:r>
        <w:t xml:space="preserve"> such as some incidents may b</w:t>
      </w:r>
      <w:r w:rsidR="004071AB">
        <w:t xml:space="preserve">e minor which could be defused there and </w:t>
      </w:r>
      <w:r w:rsidR="006C525E">
        <w:t>then,</w:t>
      </w:r>
      <w:r w:rsidR="004071AB">
        <w:t xml:space="preserve"> and some incidents require different partnerships and teams to help deal with it fully. The College of Policing (</w:t>
      </w:r>
      <w:r w:rsidR="00AE5656">
        <w:t>2020</w:t>
      </w:r>
      <w:r w:rsidR="004071AB">
        <w:t xml:space="preserve">) states that </w:t>
      </w:r>
      <w:r w:rsidR="00EC1FE1">
        <w:t>“</w:t>
      </w:r>
      <w:r w:rsidR="00A95079">
        <w:t xml:space="preserve">Chief officers, alongside their PCCs, can use their influence to build effective partnership working, particularly </w:t>
      </w:r>
      <w:r w:rsidR="00EC1FE1">
        <w:t xml:space="preserve">with individuals and groups who have influence within communities”. This </w:t>
      </w:r>
      <w:r w:rsidR="0069747A">
        <w:t>statement proves to be absolutely vital in the way the police force works with different partnerships and teams</w:t>
      </w:r>
      <w:r w:rsidR="000D30F1">
        <w:t xml:space="preserve"> because if to begin with an incident is seen in public where for example, a man has hit a woman, the police would get involved and if believed that there is more abuse going on they would then work with different agencies </w:t>
      </w:r>
      <w:r w:rsidR="00194813">
        <w:t>in order to make sure that the victim is being taken care of, has a place to stay</w:t>
      </w:r>
      <w:r w:rsidR="00E2011F">
        <w:t>,</w:t>
      </w:r>
      <w:r w:rsidR="00194813">
        <w:t xml:space="preserve"> whilst the other individual who has committed the crime is being dealt with.</w:t>
      </w:r>
      <w:r w:rsidR="00FC4E0D">
        <w:t xml:space="preserve"> </w:t>
      </w:r>
      <w:r w:rsidR="00AD7776">
        <w:t xml:space="preserve">This proves how beneficial and important it is for the police force to interact with communities all the time as even just having patrols around the streets and certain areas will </w:t>
      </w:r>
      <w:r w:rsidR="00AD3585">
        <w:t>slowly build trust between communities and the police force.</w:t>
      </w:r>
      <w:r w:rsidR="007B3289">
        <w:t xml:space="preserve"> Not only does it prove to be beneficial as it builds up trust with the police, but it will build trust with other partnerships inside the police force which </w:t>
      </w:r>
      <w:r w:rsidR="00322009">
        <w:t>then can take a lot of strain off the police force allowing them to focus primarily on dealing with anti-social behaviour or other issues in local communities.</w:t>
      </w:r>
    </w:p>
    <w:p w14:paraId="7BC58725" w14:textId="77777777" w:rsidR="0041448C" w:rsidRDefault="0041448C" w:rsidP="00887DF0">
      <w:pPr>
        <w:spacing w:line="240" w:lineRule="auto"/>
        <w:ind w:firstLine="720"/>
      </w:pPr>
    </w:p>
    <w:p w14:paraId="1BCA650C" w14:textId="09A787EF" w:rsidR="002D3740" w:rsidRDefault="00EA17DA" w:rsidP="00495829">
      <w:pPr>
        <w:spacing w:line="360" w:lineRule="auto"/>
        <w:ind w:firstLine="720"/>
      </w:pPr>
      <w:r>
        <w:t xml:space="preserve">In 2023, there is still </w:t>
      </w:r>
      <w:r w:rsidR="00B34A76">
        <w:t>a lack of trust between individuals in the community and the police force. The main reason for this is communities believing that the police forces do not do enough or that there is a large amount of corruption inside the force.</w:t>
      </w:r>
      <w:r w:rsidR="0041448C">
        <w:t xml:space="preserve"> It is of vital importance that the communities trust the police force because if </w:t>
      </w:r>
      <w:r w:rsidR="00623DEF">
        <w:t xml:space="preserve">an individual commits some anti-social behaviour then </w:t>
      </w:r>
      <w:r w:rsidR="00987A6C">
        <w:t>more often than not members of the community would not contact the police, but they would take this into there own hands and try to deal with the individual who committed the incident themselves</w:t>
      </w:r>
      <w:r w:rsidR="008B3C36">
        <w:t>.</w:t>
      </w:r>
      <w:r w:rsidR="00987A6C">
        <w:t xml:space="preserve"> </w:t>
      </w:r>
      <w:r w:rsidR="008B3C36">
        <w:t>This</w:t>
      </w:r>
      <w:r w:rsidR="00272F10">
        <w:t xml:space="preserve"> can then spiral out of control leading to serious crimes like assaults and criminal damage. </w:t>
      </w:r>
      <w:r w:rsidR="00B0064E">
        <w:t>ResolveUK (</w:t>
      </w:r>
      <w:r w:rsidR="00CF353F">
        <w:t>2021</w:t>
      </w:r>
      <w:r w:rsidR="00B0064E">
        <w:t xml:space="preserve">) states that </w:t>
      </w:r>
      <w:r w:rsidR="00026F0C">
        <w:t>a crime survey conducted in England and Wales estimates that around 37% of adults have witnessed or experience</w:t>
      </w:r>
      <w:r w:rsidR="008129C0">
        <w:t>d</w:t>
      </w:r>
      <w:r w:rsidR="00026F0C">
        <w:t xml:space="preserve"> some </w:t>
      </w:r>
      <w:r w:rsidR="00026F0C">
        <w:lastRenderedPageBreak/>
        <w:t xml:space="preserve">form of </w:t>
      </w:r>
      <w:r w:rsidR="00047BA3">
        <w:t>anti-social behaviour in their community in the last year, the highest rate in the last six years. That means for every 8 individuals, 3 of them would have witnessed or experienced some form of antisocial behaviour which is</w:t>
      </w:r>
      <w:r w:rsidR="001411EE">
        <w:t xml:space="preserve"> important considering the police forces are </w:t>
      </w:r>
      <w:r w:rsidR="0006583B">
        <w:t>investing</w:t>
      </w:r>
      <w:r w:rsidR="001411EE">
        <w:t xml:space="preserve"> so </w:t>
      </w:r>
      <w:r w:rsidR="00CF353F">
        <w:t>many</w:t>
      </w:r>
      <w:r w:rsidR="001411EE">
        <w:t xml:space="preserve"> resources in trying to prevent anti-social behaviour from happening.</w:t>
      </w:r>
      <w:r w:rsidR="00334642">
        <w:t xml:space="preserve"> </w:t>
      </w:r>
      <w:r w:rsidR="0088661B">
        <w:t xml:space="preserve">The Police Force has introduced numerous methods of reducing anti-social behaviour </w:t>
      </w:r>
      <w:r w:rsidR="0032002A">
        <w:t xml:space="preserve">over recent years, some of which being </w:t>
      </w:r>
      <w:r w:rsidR="00827927">
        <w:t>simpler</w:t>
      </w:r>
      <w:r w:rsidR="0032002A">
        <w:t xml:space="preserve"> such as encouraging the use of neighbourhood watch teams and others being a bit more complex and resource dependant such as having patrols around certain areas which are more common to anti-social behaviour</w:t>
      </w:r>
      <w:r w:rsidR="003A50AA">
        <w:t>, this means both using resources in the day and in the night.</w:t>
      </w:r>
      <w:r w:rsidR="0032002A">
        <w:t xml:space="preserve"> </w:t>
      </w:r>
      <w:r w:rsidR="00827927">
        <w:t>Neighbo</w:t>
      </w:r>
      <w:r w:rsidR="00EE4CBC">
        <w:t>urhood watch teams has been one of the most effective counters to anti-social behaviour in the past because although it is not necessarily owned by the police, they will often run neighbourhood watch schemes and encourage local individuals to join. Not only does this benefit the community by reducing crime, but it also encourages individuals to be involved ultimately resulting in a higher level of trust being built between the community and the Police Force (</w:t>
      </w:r>
      <w:r w:rsidR="00F4307B">
        <w:t>Metropolitan Police, 2023</w:t>
      </w:r>
      <w:r w:rsidR="00EE4CBC">
        <w:t>)</w:t>
      </w:r>
      <w:r w:rsidR="00924387">
        <w:t xml:space="preserve"> [2]</w:t>
      </w:r>
      <w:r w:rsidR="00EE4CBC">
        <w:t>.</w:t>
      </w:r>
      <w:r w:rsidR="00557114">
        <w:t xml:space="preserve"> In the past, these schemes</w:t>
      </w:r>
      <w:r w:rsidR="00E500D5">
        <w:t xml:space="preserve"> and groups</w:t>
      </w:r>
      <w:r w:rsidR="00557114">
        <w:t xml:space="preserve"> have proven to </w:t>
      </w:r>
      <w:r w:rsidR="00ED3CA9">
        <w:t>be extremely successful as encouraging individuals in a community to all work together will more often than not deter numerous accounts of anti-social behaviour as there will be a much more common chance that there will be CCTV and other recording devices used in that surrounding area.</w:t>
      </w:r>
    </w:p>
    <w:p w14:paraId="309FC996" w14:textId="7D055296" w:rsidR="002D3740" w:rsidRDefault="002D3740" w:rsidP="002D3740"/>
    <w:p w14:paraId="334809EE" w14:textId="02C3F9DE" w:rsidR="002D3740" w:rsidRDefault="009A05AD" w:rsidP="0037177F">
      <w:pPr>
        <w:spacing w:line="360" w:lineRule="auto"/>
        <w:ind w:firstLine="720"/>
      </w:pPr>
      <w:r>
        <w:t xml:space="preserve">Overall, </w:t>
      </w:r>
      <w:r w:rsidR="005B28E2">
        <w:t xml:space="preserve">there are numerous cases of anti-social behaviour which has </w:t>
      </w:r>
      <w:r w:rsidR="0078405E">
        <w:t xml:space="preserve">been shown to have had a major effect on local communities and societies as it stands. </w:t>
      </w:r>
      <w:r w:rsidR="00994F28">
        <w:t xml:space="preserve">We have </w:t>
      </w:r>
      <w:r w:rsidR="00B45119">
        <w:t xml:space="preserve">been shown how one major global incident can lead to numerous acts of antisocial behaviour, criminal damage and numerous other criminal charges throughout the world such as how the murder of George Floyd </w:t>
      </w:r>
      <w:r w:rsidR="0057045C">
        <w:t xml:space="preserve">united millions of individuals all over the globe, igniting numerous protests, riots and campaigns to begin and fight for something which everyone believed in. This has proved to be </w:t>
      </w:r>
      <w:r w:rsidR="00587A09">
        <w:t xml:space="preserve">critical in recent years as various different celebrities and idols have </w:t>
      </w:r>
      <w:r w:rsidR="00B90BED">
        <w:t xml:space="preserve">become involved inspiring younger generations to not have these issues and ultimately reducing the rate of crime for these sort of issues. </w:t>
      </w:r>
      <w:r w:rsidR="00F96848">
        <w:t xml:space="preserve">Although there is still a divide between the police force and some local communities, </w:t>
      </w:r>
      <w:r w:rsidR="00A92171">
        <w:t xml:space="preserve">we have also been shown how </w:t>
      </w:r>
      <w:r w:rsidR="00DB322A">
        <w:t xml:space="preserve">the police force is trying to implement different plans and different teams in </w:t>
      </w:r>
      <w:r w:rsidR="00DB322A">
        <w:lastRenderedPageBreak/>
        <w:t xml:space="preserve">order to understand local communities and gain real knowledge of </w:t>
      </w:r>
      <w:r w:rsidR="000C7D94">
        <w:t xml:space="preserve">how communities can be policed better which they can then use to have a real understanding of how anti-social behaviour can affect members of numerous communities and how they can </w:t>
      </w:r>
      <w:r w:rsidR="0037177F">
        <w:t>intervene and make sure that anti-social behaviour is being reduced over time.</w:t>
      </w:r>
      <w:r w:rsidR="002D3740">
        <w:br w:type="page"/>
      </w:r>
    </w:p>
    <w:p w14:paraId="54E10A8C" w14:textId="374AD76A" w:rsidR="002D3740" w:rsidRDefault="002D3740" w:rsidP="002D3740">
      <w:pPr>
        <w:pStyle w:val="Heading1"/>
      </w:pPr>
      <w:r>
        <w:lastRenderedPageBreak/>
        <w:t>Reference List</w:t>
      </w:r>
    </w:p>
    <w:p w14:paraId="0E69AF2F" w14:textId="77777777" w:rsidR="009524C4" w:rsidRDefault="009524C4" w:rsidP="000F3E71">
      <w:pPr>
        <w:rPr>
          <w:shd w:val="clear" w:color="auto" w:fill="FFFFFF"/>
        </w:rPr>
      </w:pPr>
    </w:p>
    <w:p w14:paraId="07726110" w14:textId="7D19CF42" w:rsidR="009524C4" w:rsidRDefault="009524C4" w:rsidP="001605C9">
      <w:pPr>
        <w:rPr>
          <w:shd w:val="clear" w:color="auto" w:fill="FFFFFF"/>
        </w:rPr>
      </w:pPr>
      <w:r>
        <w:rPr>
          <w:shd w:val="clear" w:color="auto" w:fill="FFFFFF"/>
        </w:rPr>
        <w:t>BBC News. (2020). </w:t>
      </w:r>
      <w:r>
        <w:rPr>
          <w:i/>
          <w:iCs/>
        </w:rPr>
        <w:t>Slave trader statue torn down in Bristol anti-racism protest</w:t>
      </w:r>
      <w:r>
        <w:rPr>
          <w:shd w:val="clear" w:color="auto" w:fill="FFFFFF"/>
        </w:rPr>
        <w:t xml:space="preserve">. [Online]. BBC News. Last Updated: 7 June 2020. Available at: </w:t>
      </w:r>
      <w:hyperlink r:id="rId8" w:history="1">
        <w:r w:rsidR="009B3DDA" w:rsidRPr="007F717A">
          <w:rPr>
            <w:rStyle w:val="Hyperlink"/>
            <w:shd w:val="clear" w:color="auto" w:fill="FFFFFF"/>
          </w:rPr>
          <w:t>https://www.bbc.co.uk/news/av/uk-52954994</w:t>
        </w:r>
      </w:hyperlink>
      <w:r w:rsidR="009B3DDA">
        <w:rPr>
          <w:shd w:val="clear" w:color="auto" w:fill="FFFFFF"/>
        </w:rPr>
        <w:t xml:space="preserve"> </w:t>
      </w:r>
      <w:r>
        <w:rPr>
          <w:shd w:val="clear" w:color="auto" w:fill="FFFFFF"/>
        </w:rPr>
        <w:t>[Accessed 9 March 2023].</w:t>
      </w:r>
    </w:p>
    <w:p w14:paraId="1E3DF3E8" w14:textId="77777777" w:rsidR="009524C4" w:rsidRDefault="009524C4" w:rsidP="001605C9">
      <w:pPr>
        <w:rPr>
          <w:shd w:val="clear" w:color="auto" w:fill="FFFFFF"/>
        </w:rPr>
      </w:pPr>
    </w:p>
    <w:p w14:paraId="4A026520" w14:textId="4FAA79BA" w:rsidR="009524C4" w:rsidRDefault="009524C4" w:rsidP="00C35FCE">
      <w:pPr>
        <w:rPr>
          <w:shd w:val="clear" w:color="auto" w:fill="FFFFFF"/>
        </w:rPr>
      </w:pPr>
      <w:r>
        <w:rPr>
          <w:shd w:val="clear" w:color="auto" w:fill="FFFFFF"/>
        </w:rPr>
        <w:t>BBC News. (2021). </w:t>
      </w:r>
      <w:r>
        <w:rPr>
          <w:i/>
          <w:iCs/>
        </w:rPr>
        <w:t>Who was George Floyd and what happened to Derek Chauvin?</w:t>
      </w:r>
      <w:r>
        <w:rPr>
          <w:shd w:val="clear" w:color="auto" w:fill="FFFFFF"/>
        </w:rPr>
        <w:t xml:space="preserve">. [Online]. BBC. Last Updated: 24 May 2021. Available at: </w:t>
      </w:r>
      <w:hyperlink r:id="rId9" w:history="1">
        <w:r w:rsidR="009B3DDA" w:rsidRPr="007F717A">
          <w:rPr>
            <w:rStyle w:val="Hyperlink"/>
            <w:shd w:val="clear" w:color="auto" w:fill="FFFFFF"/>
          </w:rPr>
          <w:t>https://www.bbc.co.uk/news/world-us-canada-56270334</w:t>
        </w:r>
      </w:hyperlink>
      <w:r w:rsidR="009B3DDA">
        <w:rPr>
          <w:shd w:val="clear" w:color="auto" w:fill="FFFFFF"/>
        </w:rPr>
        <w:t xml:space="preserve"> </w:t>
      </w:r>
      <w:r>
        <w:rPr>
          <w:shd w:val="clear" w:color="auto" w:fill="FFFFFF"/>
        </w:rPr>
        <w:t>[Accessed 8 March 2023].</w:t>
      </w:r>
    </w:p>
    <w:p w14:paraId="4F87455D" w14:textId="77777777" w:rsidR="009524C4" w:rsidRDefault="009524C4" w:rsidP="00C35FCE">
      <w:pPr>
        <w:rPr>
          <w:shd w:val="clear" w:color="auto" w:fill="FFFFFF"/>
        </w:rPr>
      </w:pPr>
    </w:p>
    <w:p w14:paraId="58EE4CF2" w14:textId="69A78F18" w:rsidR="009524C4" w:rsidRDefault="009524C4" w:rsidP="00124F04">
      <w:pPr>
        <w:rPr>
          <w:shd w:val="clear" w:color="auto" w:fill="FFFFFF"/>
        </w:rPr>
      </w:pPr>
      <w:proofErr w:type="spellStart"/>
      <w:r>
        <w:rPr>
          <w:shd w:val="clear" w:color="auto" w:fill="FFFFFF"/>
        </w:rPr>
        <w:t>Cascone</w:t>
      </w:r>
      <w:proofErr w:type="spellEnd"/>
      <w:r>
        <w:rPr>
          <w:shd w:val="clear" w:color="auto" w:fill="FFFFFF"/>
        </w:rPr>
        <w:t>, S. (2022). </w:t>
      </w:r>
      <w:r>
        <w:rPr>
          <w:i/>
          <w:iCs/>
        </w:rPr>
        <w:t>The ‘Colston Four,’ Who Toppled a Statue of a U.K. Slave Trader Last Year, Have Been Cleared of Criminal Charges</w:t>
      </w:r>
      <w:r>
        <w:rPr>
          <w:shd w:val="clear" w:color="auto" w:fill="FFFFFF"/>
        </w:rPr>
        <w:t xml:space="preserve">. [Online]. </w:t>
      </w:r>
      <w:proofErr w:type="spellStart"/>
      <w:r>
        <w:rPr>
          <w:shd w:val="clear" w:color="auto" w:fill="FFFFFF"/>
        </w:rPr>
        <w:t>Artnet</w:t>
      </w:r>
      <w:proofErr w:type="spellEnd"/>
      <w:r>
        <w:rPr>
          <w:shd w:val="clear" w:color="auto" w:fill="FFFFFF"/>
        </w:rPr>
        <w:t xml:space="preserve">. Last Updated: 5 January 2022. Available at: </w:t>
      </w:r>
      <w:hyperlink r:id="rId10" w:history="1">
        <w:r w:rsidR="00946264" w:rsidRPr="007F717A">
          <w:rPr>
            <w:rStyle w:val="Hyperlink"/>
            <w:shd w:val="clear" w:color="auto" w:fill="FFFFFF"/>
          </w:rPr>
          <w:t>https://news.artnet.com/art-world/colston-four-found-not-guilty-2056414</w:t>
        </w:r>
      </w:hyperlink>
      <w:r w:rsidR="00946264">
        <w:rPr>
          <w:shd w:val="clear" w:color="auto" w:fill="FFFFFF"/>
        </w:rPr>
        <w:t xml:space="preserve"> </w:t>
      </w:r>
      <w:r>
        <w:rPr>
          <w:shd w:val="clear" w:color="auto" w:fill="FFFFFF"/>
        </w:rPr>
        <w:t>Accessed 9 March 2023].</w:t>
      </w:r>
    </w:p>
    <w:p w14:paraId="37F01CE4" w14:textId="77777777" w:rsidR="009524C4" w:rsidRDefault="009524C4" w:rsidP="00124F04">
      <w:pPr>
        <w:rPr>
          <w:shd w:val="clear" w:color="auto" w:fill="FFFFFF"/>
        </w:rPr>
      </w:pPr>
    </w:p>
    <w:p w14:paraId="490AD554" w14:textId="177AF30B" w:rsidR="009524C4" w:rsidRDefault="009524C4" w:rsidP="006C4C3A">
      <w:pPr>
        <w:rPr>
          <w:shd w:val="clear" w:color="auto" w:fill="FFFFFF"/>
        </w:rPr>
      </w:pPr>
      <w:r>
        <w:rPr>
          <w:shd w:val="clear" w:color="auto" w:fill="FFFFFF"/>
        </w:rPr>
        <w:t>College of Policing. (2013). </w:t>
      </w:r>
      <w:r>
        <w:rPr>
          <w:i/>
          <w:iCs/>
        </w:rPr>
        <w:t>Engagement</w:t>
      </w:r>
      <w:r>
        <w:rPr>
          <w:shd w:val="clear" w:color="auto" w:fill="FFFFFF"/>
        </w:rPr>
        <w:t xml:space="preserve">. [Online]. College of Policing. Last Updated: 23 October 2013. Available at: </w:t>
      </w:r>
      <w:hyperlink r:id="rId11" w:history="1">
        <w:r w:rsidR="00946264" w:rsidRPr="007F717A">
          <w:rPr>
            <w:rStyle w:val="Hyperlink"/>
            <w:shd w:val="clear" w:color="auto" w:fill="FFFFFF"/>
          </w:rPr>
          <w:t>https://www.college.police.uk/app/engagement-and-communication/engagement</w:t>
        </w:r>
      </w:hyperlink>
      <w:r w:rsidR="00946264">
        <w:rPr>
          <w:shd w:val="clear" w:color="auto" w:fill="FFFFFF"/>
        </w:rPr>
        <w:t xml:space="preserve"> </w:t>
      </w:r>
      <w:r>
        <w:rPr>
          <w:shd w:val="clear" w:color="auto" w:fill="FFFFFF"/>
        </w:rPr>
        <w:t>[Accessed 8 March 2023].</w:t>
      </w:r>
    </w:p>
    <w:p w14:paraId="0B60B226" w14:textId="77777777" w:rsidR="009524C4" w:rsidRDefault="009524C4" w:rsidP="006C4C3A">
      <w:pPr>
        <w:rPr>
          <w:shd w:val="clear" w:color="auto" w:fill="FFFFFF"/>
        </w:rPr>
      </w:pPr>
    </w:p>
    <w:p w14:paraId="3FA6C332" w14:textId="17946922" w:rsidR="009524C4" w:rsidRDefault="009524C4" w:rsidP="00AE5656">
      <w:pPr>
        <w:rPr>
          <w:shd w:val="clear" w:color="auto" w:fill="FFFFFF"/>
        </w:rPr>
      </w:pPr>
      <w:r>
        <w:rPr>
          <w:shd w:val="clear" w:color="auto" w:fill="FFFFFF"/>
        </w:rPr>
        <w:t>College of Policing. (2020). </w:t>
      </w:r>
      <w:r>
        <w:rPr>
          <w:i/>
          <w:iCs/>
        </w:rPr>
        <w:t>Partnership Working</w:t>
      </w:r>
      <w:r>
        <w:rPr>
          <w:shd w:val="clear" w:color="auto" w:fill="FFFFFF"/>
        </w:rPr>
        <w:t xml:space="preserve">. [Online]. College of Policing. Last Updated: 20 October 2020. Available at: </w:t>
      </w:r>
      <w:hyperlink r:id="rId12" w:history="1">
        <w:r w:rsidR="00946264" w:rsidRPr="007F717A">
          <w:rPr>
            <w:rStyle w:val="Hyperlink"/>
            <w:shd w:val="clear" w:color="auto" w:fill="FFFFFF"/>
          </w:rPr>
          <w:t>https://www.college.police.uk/app/major-investigation-and-public-protection/hate-crime/partnership-working/</w:t>
        </w:r>
      </w:hyperlink>
      <w:r w:rsidR="00946264">
        <w:rPr>
          <w:shd w:val="clear" w:color="auto" w:fill="FFFFFF"/>
        </w:rPr>
        <w:t xml:space="preserve"> </w:t>
      </w:r>
      <w:r>
        <w:rPr>
          <w:shd w:val="clear" w:color="auto" w:fill="FFFFFF"/>
        </w:rPr>
        <w:t>[Accessed 10 March 2023].</w:t>
      </w:r>
    </w:p>
    <w:p w14:paraId="4C0BAF79" w14:textId="77777777" w:rsidR="009524C4" w:rsidRDefault="009524C4" w:rsidP="00AE5656">
      <w:pPr>
        <w:rPr>
          <w:shd w:val="clear" w:color="auto" w:fill="FFFFFF"/>
        </w:rPr>
      </w:pPr>
    </w:p>
    <w:p w14:paraId="7B9B1A2B" w14:textId="7CCF0FA9" w:rsidR="009524C4" w:rsidRDefault="009524C4" w:rsidP="002D0F6A">
      <w:pPr>
        <w:rPr>
          <w:shd w:val="clear" w:color="auto" w:fill="FFFFFF"/>
        </w:rPr>
      </w:pPr>
      <w:proofErr w:type="spellStart"/>
      <w:r>
        <w:rPr>
          <w:shd w:val="clear" w:color="auto" w:fill="FFFFFF"/>
        </w:rPr>
        <w:t>CrimeRate</w:t>
      </w:r>
      <w:proofErr w:type="spellEnd"/>
      <w:r>
        <w:rPr>
          <w:shd w:val="clear" w:color="auto" w:fill="FFFFFF"/>
        </w:rPr>
        <w:t>. (2023). </w:t>
      </w:r>
      <w:r>
        <w:rPr>
          <w:i/>
          <w:iCs/>
        </w:rPr>
        <w:t>Anti-Social Behaviour in the UK</w:t>
      </w:r>
      <w:r>
        <w:rPr>
          <w:shd w:val="clear" w:color="auto" w:fill="FFFFFF"/>
        </w:rPr>
        <w:t xml:space="preserve">. [Online]. Crimerate. Last Updated: 03 March 2023. Available at: </w:t>
      </w:r>
      <w:hyperlink r:id="rId13" w:history="1">
        <w:r w:rsidR="00B26EE1" w:rsidRPr="007F717A">
          <w:rPr>
            <w:rStyle w:val="Hyperlink"/>
            <w:shd w:val="clear" w:color="auto" w:fill="FFFFFF"/>
          </w:rPr>
          <w:t>https://crimerate.co.uk/anti-social-behaviour</w:t>
        </w:r>
      </w:hyperlink>
      <w:r w:rsidR="00B26EE1">
        <w:rPr>
          <w:shd w:val="clear" w:color="auto" w:fill="FFFFFF"/>
        </w:rPr>
        <w:t xml:space="preserve"> </w:t>
      </w:r>
      <w:r>
        <w:rPr>
          <w:shd w:val="clear" w:color="auto" w:fill="FFFFFF"/>
        </w:rPr>
        <w:t xml:space="preserve"> [Accessed 8 March 2023].</w:t>
      </w:r>
    </w:p>
    <w:p w14:paraId="781336FD" w14:textId="77777777" w:rsidR="009524C4" w:rsidRDefault="009524C4" w:rsidP="002D0F6A">
      <w:pPr>
        <w:rPr>
          <w:shd w:val="clear" w:color="auto" w:fill="FFFFFF"/>
        </w:rPr>
      </w:pPr>
    </w:p>
    <w:p w14:paraId="0847EEFE" w14:textId="384C2782" w:rsidR="009524C4" w:rsidRDefault="009524C4" w:rsidP="00D841D1">
      <w:pPr>
        <w:rPr>
          <w:shd w:val="clear" w:color="auto" w:fill="FFFFFF"/>
        </w:rPr>
      </w:pPr>
      <w:proofErr w:type="spellStart"/>
      <w:r>
        <w:rPr>
          <w:shd w:val="clear" w:color="auto" w:fill="FFFFFF"/>
        </w:rPr>
        <w:t>JRank</w:t>
      </w:r>
      <w:proofErr w:type="spellEnd"/>
      <w:r>
        <w:rPr>
          <w:shd w:val="clear" w:color="auto" w:fill="FFFFFF"/>
        </w:rPr>
        <w:t>. (2023). </w:t>
      </w:r>
      <w:r>
        <w:rPr>
          <w:i/>
          <w:iCs/>
        </w:rPr>
        <w:t>Origins and Evolution of community policing</w:t>
      </w:r>
      <w:r>
        <w:rPr>
          <w:shd w:val="clear" w:color="auto" w:fill="FFFFFF"/>
        </w:rPr>
        <w:t xml:space="preserve">. [Online]. JRank. Last Updated: 2023. Available at: </w:t>
      </w:r>
      <w:hyperlink r:id="rId14" w:history="1">
        <w:r w:rsidR="00B26EE1" w:rsidRPr="007F717A">
          <w:rPr>
            <w:rStyle w:val="Hyperlink"/>
            <w:shd w:val="clear" w:color="auto" w:fill="FFFFFF"/>
          </w:rPr>
          <w:t>https://law.jrank.org/pages/1649/Police-Community-Policing-Origins-evolution-community-policing.html</w:t>
        </w:r>
      </w:hyperlink>
      <w:r w:rsidR="00B26EE1">
        <w:rPr>
          <w:shd w:val="clear" w:color="auto" w:fill="FFFFFF"/>
        </w:rPr>
        <w:t xml:space="preserve"> </w:t>
      </w:r>
      <w:r>
        <w:rPr>
          <w:shd w:val="clear" w:color="auto" w:fill="FFFFFF"/>
        </w:rPr>
        <w:t>[Accessed 8 March 2023].</w:t>
      </w:r>
    </w:p>
    <w:p w14:paraId="4BC98C13" w14:textId="77777777" w:rsidR="009524C4" w:rsidRDefault="009524C4" w:rsidP="00D841D1">
      <w:pPr>
        <w:rPr>
          <w:shd w:val="clear" w:color="auto" w:fill="FFFFFF"/>
        </w:rPr>
      </w:pPr>
    </w:p>
    <w:p w14:paraId="4AA8340E" w14:textId="551D15BA" w:rsidR="009524C4" w:rsidRDefault="009524C4" w:rsidP="006B69E8">
      <w:pPr>
        <w:rPr>
          <w:shd w:val="clear" w:color="auto" w:fill="FFFFFF"/>
        </w:rPr>
      </w:pPr>
      <w:r>
        <w:rPr>
          <w:shd w:val="clear" w:color="auto" w:fill="FFFFFF"/>
        </w:rPr>
        <w:t>Judiciary.uk. (2022). </w:t>
      </w:r>
      <w:r>
        <w:rPr>
          <w:i/>
          <w:iCs/>
        </w:rPr>
        <w:t>AG Reference (Colston Four) Summary</w:t>
      </w:r>
      <w:r>
        <w:rPr>
          <w:shd w:val="clear" w:color="auto" w:fill="FFFFFF"/>
        </w:rPr>
        <w:t xml:space="preserve">. [Online]. Judiciary.uk. Last Updated: 28 September 2022. Available at: </w:t>
      </w:r>
      <w:hyperlink r:id="rId15" w:history="1">
        <w:r w:rsidR="00B26EE1" w:rsidRPr="007F717A">
          <w:rPr>
            <w:rStyle w:val="Hyperlink"/>
            <w:shd w:val="clear" w:color="auto" w:fill="FFFFFF"/>
          </w:rPr>
          <w:t>https://www.judiciary.uk/wp-content/uploads/2022/09/AG-Ref-Colston-Four-summary-280922.pdf</w:t>
        </w:r>
      </w:hyperlink>
      <w:r w:rsidR="00B26EE1">
        <w:rPr>
          <w:shd w:val="clear" w:color="auto" w:fill="FFFFFF"/>
        </w:rPr>
        <w:t xml:space="preserve"> </w:t>
      </w:r>
      <w:r>
        <w:rPr>
          <w:shd w:val="clear" w:color="auto" w:fill="FFFFFF"/>
        </w:rPr>
        <w:t>[Accessed 9 March 2023].</w:t>
      </w:r>
    </w:p>
    <w:p w14:paraId="05F7FFCB" w14:textId="77777777" w:rsidR="009524C4" w:rsidRDefault="009524C4" w:rsidP="006B69E8">
      <w:pPr>
        <w:rPr>
          <w:shd w:val="clear" w:color="auto" w:fill="FFFFFF"/>
        </w:rPr>
      </w:pPr>
    </w:p>
    <w:p w14:paraId="31E1D640" w14:textId="287101A0" w:rsidR="009524C4" w:rsidRDefault="009524C4" w:rsidP="00924387">
      <w:pPr>
        <w:rPr>
          <w:shd w:val="clear" w:color="auto" w:fill="FFFFFF"/>
        </w:rPr>
      </w:pPr>
      <w:r>
        <w:rPr>
          <w:shd w:val="clear" w:color="auto" w:fill="FFFFFF"/>
        </w:rPr>
        <w:lastRenderedPageBreak/>
        <w:t>Metropolitan Police. (2023) [1]. </w:t>
      </w:r>
      <w:r>
        <w:rPr>
          <w:i/>
          <w:iCs/>
        </w:rPr>
        <w:t>What is anti-social behaviour?</w:t>
      </w:r>
      <w:r>
        <w:rPr>
          <w:shd w:val="clear" w:color="auto" w:fill="FFFFFF"/>
        </w:rPr>
        <w:t xml:space="preserve">. [Online]. Metropolitan Police. Last Updated: 2023. Available at: </w:t>
      </w:r>
      <w:hyperlink r:id="rId16" w:history="1">
        <w:r w:rsidR="00F85F37" w:rsidRPr="007F717A">
          <w:rPr>
            <w:rStyle w:val="Hyperlink"/>
            <w:shd w:val="clear" w:color="auto" w:fill="FFFFFF"/>
          </w:rPr>
          <w:t>https://www.met.police.uk/advice/advice-and-information/asb/asb/antisocial-behaviour/what-is-antisocial-behaviour/</w:t>
        </w:r>
      </w:hyperlink>
      <w:r w:rsidR="00F85F37">
        <w:rPr>
          <w:shd w:val="clear" w:color="auto" w:fill="FFFFFF"/>
        </w:rPr>
        <w:t xml:space="preserve"> </w:t>
      </w:r>
      <w:r w:rsidR="00F85F37" w:rsidRPr="00F85F37">
        <w:rPr>
          <w:shd w:val="clear" w:color="auto" w:fill="FFFFFF"/>
        </w:rPr>
        <w:t xml:space="preserve"> </w:t>
      </w:r>
      <w:r>
        <w:rPr>
          <w:shd w:val="clear" w:color="auto" w:fill="FFFFFF"/>
        </w:rPr>
        <w:t>[Accessed 10 March 2023].</w:t>
      </w:r>
    </w:p>
    <w:p w14:paraId="69AFA6BA" w14:textId="77777777" w:rsidR="009524C4" w:rsidRPr="001605C9" w:rsidRDefault="009524C4" w:rsidP="00924387">
      <w:pPr>
        <w:rPr>
          <w:shd w:val="clear" w:color="auto" w:fill="FFFFFF"/>
        </w:rPr>
      </w:pPr>
    </w:p>
    <w:p w14:paraId="3FE534EF" w14:textId="1E47EA8A" w:rsidR="009524C4" w:rsidRDefault="009524C4" w:rsidP="000F3E71">
      <w:pPr>
        <w:rPr>
          <w:shd w:val="clear" w:color="auto" w:fill="FFFFFF"/>
        </w:rPr>
      </w:pPr>
      <w:r>
        <w:rPr>
          <w:shd w:val="clear" w:color="auto" w:fill="FFFFFF"/>
        </w:rPr>
        <w:t>Metropolitan Police. (2023) [2]. </w:t>
      </w:r>
      <w:r>
        <w:rPr>
          <w:i/>
          <w:iCs/>
        </w:rPr>
        <w:t>Neighbourhood Watch</w:t>
      </w:r>
      <w:r>
        <w:rPr>
          <w:shd w:val="clear" w:color="auto" w:fill="FFFFFF"/>
        </w:rPr>
        <w:t xml:space="preserve">. [Online]. Met Police. Last Updated: 2023. Available at: </w:t>
      </w:r>
      <w:hyperlink r:id="rId17" w:history="1">
        <w:r w:rsidR="004E6230" w:rsidRPr="004E6230">
          <w:rPr>
            <w:rStyle w:val="Hyperlink"/>
            <w:shd w:val="clear" w:color="auto" w:fill="FFFFFF"/>
          </w:rPr>
          <w:t>https://www.met.police.uk/advice/advice-and-information/wsi/watch-schemes-initiatives/neighbourhood-watch/</w:t>
        </w:r>
      </w:hyperlink>
      <w:r w:rsidR="004E6230">
        <w:rPr>
          <w:shd w:val="clear" w:color="auto" w:fill="FFFFFF"/>
        </w:rPr>
        <w:t xml:space="preserve"> </w:t>
      </w:r>
      <w:r>
        <w:rPr>
          <w:shd w:val="clear" w:color="auto" w:fill="FFFFFF"/>
        </w:rPr>
        <w:t>[Accessed 10 March 2023].</w:t>
      </w:r>
    </w:p>
    <w:p w14:paraId="0C867740" w14:textId="77777777" w:rsidR="009524C4" w:rsidRDefault="009524C4" w:rsidP="000F3E71">
      <w:pPr>
        <w:rPr>
          <w:shd w:val="clear" w:color="auto" w:fill="FFFFFF"/>
        </w:rPr>
      </w:pPr>
    </w:p>
    <w:p w14:paraId="572C8CF0" w14:textId="1D69241B" w:rsidR="009524C4" w:rsidRDefault="009524C4" w:rsidP="00A97C2E">
      <w:pPr>
        <w:rPr>
          <w:shd w:val="clear" w:color="auto" w:fill="FFFFFF"/>
        </w:rPr>
      </w:pPr>
      <w:proofErr w:type="spellStart"/>
      <w:r>
        <w:rPr>
          <w:shd w:val="clear" w:color="auto" w:fill="FFFFFF"/>
        </w:rPr>
        <w:t>ResolveUK</w:t>
      </w:r>
      <w:proofErr w:type="spellEnd"/>
      <w:r>
        <w:rPr>
          <w:shd w:val="clear" w:color="auto" w:fill="FFFFFF"/>
        </w:rPr>
        <w:t>. (2021). </w:t>
      </w:r>
      <w:r>
        <w:rPr>
          <w:i/>
          <w:iCs/>
        </w:rPr>
        <w:t>The rise of antisocial behaviour: Can we stop it?</w:t>
      </w:r>
      <w:r>
        <w:rPr>
          <w:shd w:val="clear" w:color="auto" w:fill="FFFFFF"/>
        </w:rPr>
        <w:t xml:space="preserve">. [Online]. ResolveUK. Last Updated: 2021. Available at: </w:t>
      </w:r>
      <w:hyperlink r:id="rId18" w:history="1">
        <w:r w:rsidRPr="009524C4">
          <w:rPr>
            <w:rStyle w:val="Hyperlink"/>
            <w:shd w:val="clear" w:color="auto" w:fill="FFFFFF"/>
          </w:rPr>
          <w:t>https://www.resolveuk.org.uk/the-hub/blog-and-articles/7-the-rise-of-antisocial-behaviour-can-we-stop-it/</w:t>
        </w:r>
      </w:hyperlink>
      <w:r w:rsidR="004E6230">
        <w:rPr>
          <w:shd w:val="clear" w:color="auto" w:fill="FFFFFF"/>
        </w:rPr>
        <w:t xml:space="preserve"> </w:t>
      </w:r>
      <w:r>
        <w:rPr>
          <w:shd w:val="clear" w:color="auto" w:fill="FFFFFF"/>
        </w:rPr>
        <w:t>[Accessed 10 March 2023].</w:t>
      </w:r>
    </w:p>
    <w:sectPr w:rsidR="009524C4" w:rsidSect="002D37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D6086"/>
    <w:multiLevelType w:val="hybridMultilevel"/>
    <w:tmpl w:val="8C5AE1FA"/>
    <w:lvl w:ilvl="0" w:tplc="10E6A85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84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40"/>
    <w:rsid w:val="00026F0C"/>
    <w:rsid w:val="00027BF2"/>
    <w:rsid w:val="00036126"/>
    <w:rsid w:val="00047BA3"/>
    <w:rsid w:val="000615C4"/>
    <w:rsid w:val="0006583B"/>
    <w:rsid w:val="000664DA"/>
    <w:rsid w:val="000C7D94"/>
    <w:rsid w:val="000D2791"/>
    <w:rsid w:val="000D30F1"/>
    <w:rsid w:val="000F3E71"/>
    <w:rsid w:val="000F4D8C"/>
    <w:rsid w:val="000F69CC"/>
    <w:rsid w:val="00124F04"/>
    <w:rsid w:val="001411EE"/>
    <w:rsid w:val="0014559D"/>
    <w:rsid w:val="00160385"/>
    <w:rsid w:val="001605C9"/>
    <w:rsid w:val="001621C2"/>
    <w:rsid w:val="00177871"/>
    <w:rsid w:val="001923D9"/>
    <w:rsid w:val="00194813"/>
    <w:rsid w:val="001B3DFF"/>
    <w:rsid w:val="001D0094"/>
    <w:rsid w:val="001F227E"/>
    <w:rsid w:val="0025259E"/>
    <w:rsid w:val="00272F10"/>
    <w:rsid w:val="0028620A"/>
    <w:rsid w:val="00296E15"/>
    <w:rsid w:val="002B43F4"/>
    <w:rsid w:val="002D0F6A"/>
    <w:rsid w:val="002D3740"/>
    <w:rsid w:val="003157EB"/>
    <w:rsid w:val="0032002A"/>
    <w:rsid w:val="00322009"/>
    <w:rsid w:val="00334642"/>
    <w:rsid w:val="00367D52"/>
    <w:rsid w:val="0037177F"/>
    <w:rsid w:val="0038540A"/>
    <w:rsid w:val="003A50AA"/>
    <w:rsid w:val="003B63F6"/>
    <w:rsid w:val="003C6942"/>
    <w:rsid w:val="003D11C4"/>
    <w:rsid w:val="003D78DF"/>
    <w:rsid w:val="003F02F4"/>
    <w:rsid w:val="003F7965"/>
    <w:rsid w:val="004071AB"/>
    <w:rsid w:val="0041448C"/>
    <w:rsid w:val="00495829"/>
    <w:rsid w:val="004D60B6"/>
    <w:rsid w:val="004E6230"/>
    <w:rsid w:val="005071EC"/>
    <w:rsid w:val="00534241"/>
    <w:rsid w:val="00541390"/>
    <w:rsid w:val="00557114"/>
    <w:rsid w:val="00565B50"/>
    <w:rsid w:val="005700F0"/>
    <w:rsid w:val="0057045C"/>
    <w:rsid w:val="00587A09"/>
    <w:rsid w:val="00591F7E"/>
    <w:rsid w:val="005B14B6"/>
    <w:rsid w:val="005B28E2"/>
    <w:rsid w:val="005B6F5E"/>
    <w:rsid w:val="005C0977"/>
    <w:rsid w:val="005C78AD"/>
    <w:rsid w:val="005F7DDC"/>
    <w:rsid w:val="00607556"/>
    <w:rsid w:val="00623DEF"/>
    <w:rsid w:val="00657A99"/>
    <w:rsid w:val="0069403A"/>
    <w:rsid w:val="0069747A"/>
    <w:rsid w:val="006B69E8"/>
    <w:rsid w:val="006C118A"/>
    <w:rsid w:val="006C4C3A"/>
    <w:rsid w:val="006C525E"/>
    <w:rsid w:val="006F6E9E"/>
    <w:rsid w:val="00720CC3"/>
    <w:rsid w:val="00733B8D"/>
    <w:rsid w:val="00741A59"/>
    <w:rsid w:val="00747661"/>
    <w:rsid w:val="0078093F"/>
    <w:rsid w:val="0078405E"/>
    <w:rsid w:val="00787159"/>
    <w:rsid w:val="0078737C"/>
    <w:rsid w:val="0079137D"/>
    <w:rsid w:val="007A3F32"/>
    <w:rsid w:val="007B3289"/>
    <w:rsid w:val="008129C0"/>
    <w:rsid w:val="00815BB9"/>
    <w:rsid w:val="00827927"/>
    <w:rsid w:val="00832397"/>
    <w:rsid w:val="00850591"/>
    <w:rsid w:val="00857A25"/>
    <w:rsid w:val="00874694"/>
    <w:rsid w:val="008829A9"/>
    <w:rsid w:val="0088423B"/>
    <w:rsid w:val="0088661B"/>
    <w:rsid w:val="00887DF0"/>
    <w:rsid w:val="008942C2"/>
    <w:rsid w:val="008A08AB"/>
    <w:rsid w:val="008B3C36"/>
    <w:rsid w:val="008E4472"/>
    <w:rsid w:val="00924387"/>
    <w:rsid w:val="00946264"/>
    <w:rsid w:val="00950E5F"/>
    <w:rsid w:val="009524C4"/>
    <w:rsid w:val="00952A1E"/>
    <w:rsid w:val="00954A67"/>
    <w:rsid w:val="00955A7F"/>
    <w:rsid w:val="00987A6C"/>
    <w:rsid w:val="00994F28"/>
    <w:rsid w:val="00995D27"/>
    <w:rsid w:val="009A05AD"/>
    <w:rsid w:val="009A48F4"/>
    <w:rsid w:val="009A5621"/>
    <w:rsid w:val="009B3791"/>
    <w:rsid w:val="009B3DDA"/>
    <w:rsid w:val="009C1BA3"/>
    <w:rsid w:val="009D65E8"/>
    <w:rsid w:val="009E6EC6"/>
    <w:rsid w:val="009F5860"/>
    <w:rsid w:val="009F77B6"/>
    <w:rsid w:val="00A03EAB"/>
    <w:rsid w:val="00A11D23"/>
    <w:rsid w:val="00A270A9"/>
    <w:rsid w:val="00A500C0"/>
    <w:rsid w:val="00A63593"/>
    <w:rsid w:val="00A91024"/>
    <w:rsid w:val="00A92171"/>
    <w:rsid w:val="00A95079"/>
    <w:rsid w:val="00A97C2E"/>
    <w:rsid w:val="00AA1403"/>
    <w:rsid w:val="00AB147E"/>
    <w:rsid w:val="00AD151C"/>
    <w:rsid w:val="00AD3585"/>
    <w:rsid w:val="00AD7776"/>
    <w:rsid w:val="00AE5656"/>
    <w:rsid w:val="00AE56AB"/>
    <w:rsid w:val="00AE6D08"/>
    <w:rsid w:val="00B0064E"/>
    <w:rsid w:val="00B05683"/>
    <w:rsid w:val="00B26EE1"/>
    <w:rsid w:val="00B34A76"/>
    <w:rsid w:val="00B37648"/>
    <w:rsid w:val="00B45119"/>
    <w:rsid w:val="00B9072E"/>
    <w:rsid w:val="00B90BED"/>
    <w:rsid w:val="00B93421"/>
    <w:rsid w:val="00B96A64"/>
    <w:rsid w:val="00B973E2"/>
    <w:rsid w:val="00BD5AB2"/>
    <w:rsid w:val="00BE48C4"/>
    <w:rsid w:val="00C15208"/>
    <w:rsid w:val="00C15A32"/>
    <w:rsid w:val="00C35FCE"/>
    <w:rsid w:val="00C36BBE"/>
    <w:rsid w:val="00C56781"/>
    <w:rsid w:val="00C764CF"/>
    <w:rsid w:val="00C81392"/>
    <w:rsid w:val="00C85DAB"/>
    <w:rsid w:val="00CA6E24"/>
    <w:rsid w:val="00CD6908"/>
    <w:rsid w:val="00CF353F"/>
    <w:rsid w:val="00D013E1"/>
    <w:rsid w:val="00D12C76"/>
    <w:rsid w:val="00D310B0"/>
    <w:rsid w:val="00D73B08"/>
    <w:rsid w:val="00D837A8"/>
    <w:rsid w:val="00D841D1"/>
    <w:rsid w:val="00D91C29"/>
    <w:rsid w:val="00DB322A"/>
    <w:rsid w:val="00DB49DD"/>
    <w:rsid w:val="00DB4A87"/>
    <w:rsid w:val="00DD3095"/>
    <w:rsid w:val="00DF46C9"/>
    <w:rsid w:val="00E11EC0"/>
    <w:rsid w:val="00E2011F"/>
    <w:rsid w:val="00E22EA9"/>
    <w:rsid w:val="00E4042B"/>
    <w:rsid w:val="00E500D5"/>
    <w:rsid w:val="00E61160"/>
    <w:rsid w:val="00E678A5"/>
    <w:rsid w:val="00E67F7E"/>
    <w:rsid w:val="00E734E8"/>
    <w:rsid w:val="00E85BE1"/>
    <w:rsid w:val="00E932F5"/>
    <w:rsid w:val="00E93A7B"/>
    <w:rsid w:val="00E940D8"/>
    <w:rsid w:val="00E95368"/>
    <w:rsid w:val="00EA17DA"/>
    <w:rsid w:val="00EA45D9"/>
    <w:rsid w:val="00EC1BB0"/>
    <w:rsid w:val="00EC1FE1"/>
    <w:rsid w:val="00ED1C17"/>
    <w:rsid w:val="00ED2F74"/>
    <w:rsid w:val="00ED3CA9"/>
    <w:rsid w:val="00ED79D4"/>
    <w:rsid w:val="00EE4CBC"/>
    <w:rsid w:val="00EE4E57"/>
    <w:rsid w:val="00F35D9C"/>
    <w:rsid w:val="00F42FB6"/>
    <w:rsid w:val="00F4307B"/>
    <w:rsid w:val="00F52CA9"/>
    <w:rsid w:val="00F849A9"/>
    <w:rsid w:val="00F85F37"/>
    <w:rsid w:val="00F93D81"/>
    <w:rsid w:val="00F96848"/>
    <w:rsid w:val="00FC4E0D"/>
    <w:rsid w:val="00FF2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534C2"/>
  <w15:chartTrackingRefBased/>
  <w15:docId w15:val="{0240D117-55DD-4B9D-AB3B-5D9B37132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740"/>
    <w:rPr>
      <w:rFonts w:ascii="Arial" w:hAnsi="Arial"/>
      <w:sz w:val="24"/>
    </w:rPr>
  </w:style>
  <w:style w:type="paragraph" w:styleId="Heading1">
    <w:name w:val="heading 1"/>
    <w:basedOn w:val="Normal"/>
    <w:next w:val="Normal"/>
    <w:link w:val="Heading1Char"/>
    <w:uiPriority w:val="9"/>
    <w:qFormat/>
    <w:rsid w:val="002D3740"/>
    <w:pPr>
      <w:keepNext/>
      <w:keepLines/>
      <w:spacing w:before="240" w:after="0"/>
      <w:outlineLvl w:val="0"/>
    </w:pPr>
    <w:rPr>
      <w:rFonts w:eastAsiaTheme="majorEastAsia" w:cstheme="majorBidi"/>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740"/>
    <w:rPr>
      <w:rFonts w:ascii="Arial" w:eastAsiaTheme="majorEastAsia" w:hAnsi="Arial" w:cstheme="majorBidi"/>
      <w:color w:val="2F5496" w:themeColor="accent1" w:themeShade="BF"/>
      <w:sz w:val="28"/>
      <w:szCs w:val="32"/>
    </w:rPr>
  </w:style>
  <w:style w:type="paragraph" w:styleId="NoSpacing">
    <w:name w:val="No Spacing"/>
    <w:link w:val="NoSpacingChar"/>
    <w:uiPriority w:val="1"/>
    <w:qFormat/>
    <w:rsid w:val="002D37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3740"/>
    <w:rPr>
      <w:rFonts w:eastAsiaTheme="minorEastAsia"/>
      <w:lang w:val="en-US"/>
    </w:rPr>
  </w:style>
  <w:style w:type="paragraph" w:styleId="ListParagraph">
    <w:name w:val="List Paragraph"/>
    <w:basedOn w:val="Normal"/>
    <w:uiPriority w:val="34"/>
    <w:qFormat/>
    <w:rsid w:val="005700F0"/>
    <w:pPr>
      <w:ind w:left="720"/>
      <w:contextualSpacing/>
    </w:pPr>
  </w:style>
  <w:style w:type="character" w:styleId="Hyperlink">
    <w:name w:val="Hyperlink"/>
    <w:basedOn w:val="DefaultParagraphFont"/>
    <w:uiPriority w:val="99"/>
    <w:unhideWhenUsed/>
    <w:rsid w:val="009524C4"/>
    <w:rPr>
      <w:color w:val="0563C1" w:themeColor="hyperlink"/>
      <w:u w:val="single"/>
    </w:rPr>
  </w:style>
  <w:style w:type="character" w:styleId="UnresolvedMention">
    <w:name w:val="Unresolved Mention"/>
    <w:basedOn w:val="DefaultParagraphFont"/>
    <w:uiPriority w:val="99"/>
    <w:semiHidden/>
    <w:unhideWhenUsed/>
    <w:rsid w:val="009524C4"/>
    <w:rPr>
      <w:color w:val="605E5C"/>
      <w:shd w:val="clear" w:color="auto" w:fill="E1DFDD"/>
    </w:rPr>
  </w:style>
  <w:style w:type="character" w:styleId="FollowedHyperlink">
    <w:name w:val="FollowedHyperlink"/>
    <w:basedOn w:val="DefaultParagraphFont"/>
    <w:uiPriority w:val="99"/>
    <w:semiHidden/>
    <w:unhideWhenUsed/>
    <w:rsid w:val="009524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v/uk-52954994" TargetMode="External"/><Relationship Id="rId13" Type="http://schemas.openxmlformats.org/officeDocument/2006/relationships/hyperlink" Target="https://crimerate.co.uk/anti-social-behaviour" TargetMode="External"/><Relationship Id="rId18" Type="http://schemas.openxmlformats.org/officeDocument/2006/relationships/hyperlink" Target="https://www.resolveuk.org.uk/the-hub/blog-and-articles/7-the-rise-of-antisocial-behaviour-can-we-stop-i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ollege.police.uk/app/major-investigation-and-public-protection/hate-crime/partnership-working/" TargetMode="External"/><Relationship Id="rId17" Type="http://schemas.openxmlformats.org/officeDocument/2006/relationships/hyperlink" Target="https://www.met.police.uk/advice/advice-and-information/wsi/watch-schemes-initiatives/neighbourhood-watch/" TargetMode="External"/><Relationship Id="rId2" Type="http://schemas.openxmlformats.org/officeDocument/2006/relationships/numbering" Target="numbering.xml"/><Relationship Id="rId16" Type="http://schemas.openxmlformats.org/officeDocument/2006/relationships/hyperlink" Target="https://www.met.police.uk/advice/advice-and-information/asb/asb/antisocial-behaviour/what-is-antisocial-behaviou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llege.police.uk/app/engagement-and-communication/engagement" TargetMode="External"/><Relationship Id="rId5" Type="http://schemas.openxmlformats.org/officeDocument/2006/relationships/webSettings" Target="webSettings.xml"/><Relationship Id="rId15" Type="http://schemas.openxmlformats.org/officeDocument/2006/relationships/hyperlink" Target="https://www.judiciary.uk/wp-content/uploads/2022/09/AG-Ref-Colston-Four-summary-280922.pdf" TargetMode="External"/><Relationship Id="rId10" Type="http://schemas.openxmlformats.org/officeDocument/2006/relationships/hyperlink" Target="https://news.artnet.com/art-world/colston-four-found-not-guilty-205641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world-us-canada-56270334" TargetMode="External"/><Relationship Id="rId14" Type="http://schemas.openxmlformats.org/officeDocument/2006/relationships/hyperlink" Target="https://law.jrank.org/pages/1649/Police-Community-Policing-Origins-evolution-community-polic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2572</Words>
  <Characters>14662</Characters>
  <Application>Microsoft Office Word</Application>
  <DocSecurity>0</DocSecurity>
  <Lines>122</Lines>
  <Paragraphs>34</Paragraphs>
  <ScaleCrop>false</ScaleCrop>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examination of how crime and anti-social behaviours affects local communities</dc:title>
  <dc:subject>By Tom Sinclair</dc:subject>
  <dc:creator>Tom Sinclair (2104559)</dc:creator>
  <cp:keywords/>
  <dc:description/>
  <cp:lastModifiedBy>Tom Sinclair (2104559)</cp:lastModifiedBy>
  <cp:revision>2</cp:revision>
  <dcterms:created xsi:type="dcterms:W3CDTF">2023-03-10T19:03:00Z</dcterms:created>
  <dcterms:modified xsi:type="dcterms:W3CDTF">2023-03-10T19:03:00Z</dcterms:modified>
</cp:coreProperties>
</file>