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6EA3C9" w14:textId="39259C40" w:rsidR="00853B8D" w:rsidRDefault="00853B8D" w:rsidP="00041B61">
      <w:pPr>
        <w:spacing w:line="360" w:lineRule="auto"/>
        <w:jc w:val="both"/>
        <w:rPr>
          <w:rFonts w:ascii="Arial" w:hAnsi="Arial" w:cs="Arial"/>
          <w:sz w:val="24"/>
          <w:szCs w:val="24"/>
        </w:rPr>
      </w:pPr>
      <w:r w:rsidRPr="00041B61">
        <w:rPr>
          <w:rFonts w:ascii="Arial" w:hAnsi="Arial" w:cs="Arial"/>
          <w:sz w:val="24"/>
          <w:szCs w:val="24"/>
        </w:rPr>
        <w:t xml:space="preserve">This written work will try to </w:t>
      </w:r>
      <w:r w:rsidR="00F12F6A">
        <w:rPr>
          <w:rFonts w:ascii="Arial" w:hAnsi="Arial" w:cs="Arial"/>
          <w:sz w:val="24"/>
          <w:szCs w:val="24"/>
        </w:rPr>
        <w:t>investigate</w:t>
      </w:r>
      <w:r w:rsidRPr="00041B61">
        <w:rPr>
          <w:rFonts w:ascii="Arial" w:hAnsi="Arial" w:cs="Arial"/>
          <w:sz w:val="24"/>
          <w:szCs w:val="24"/>
        </w:rPr>
        <w:t xml:space="preserve"> what well-being means for children</w:t>
      </w:r>
      <w:r w:rsidR="00BD1EFF" w:rsidRPr="00041B61">
        <w:rPr>
          <w:rFonts w:ascii="Arial" w:hAnsi="Arial" w:cs="Arial"/>
          <w:sz w:val="24"/>
          <w:szCs w:val="24"/>
        </w:rPr>
        <w:t xml:space="preserve"> and young people</w:t>
      </w:r>
      <w:r w:rsidRPr="00041B61">
        <w:rPr>
          <w:rFonts w:ascii="Arial" w:hAnsi="Arial" w:cs="Arial"/>
          <w:sz w:val="24"/>
          <w:szCs w:val="24"/>
        </w:rPr>
        <w:t xml:space="preserve">, how can affect their mental health and development. </w:t>
      </w:r>
      <w:r w:rsidR="00BD1EFF" w:rsidRPr="00041B61">
        <w:rPr>
          <w:rFonts w:ascii="Arial" w:hAnsi="Arial" w:cs="Arial"/>
          <w:sz w:val="24"/>
          <w:szCs w:val="24"/>
        </w:rPr>
        <w:t xml:space="preserve">Important is to explain what well-being is. The Children’s Society (no date) </w:t>
      </w:r>
      <w:r w:rsidR="00F12F6A">
        <w:rPr>
          <w:rFonts w:ascii="Arial" w:hAnsi="Arial" w:cs="Arial"/>
          <w:sz w:val="24"/>
          <w:szCs w:val="24"/>
        </w:rPr>
        <w:t xml:space="preserve">define </w:t>
      </w:r>
      <w:r w:rsidR="00BD1EFF" w:rsidRPr="00041B61">
        <w:rPr>
          <w:rFonts w:ascii="Arial" w:hAnsi="Arial" w:cs="Arial"/>
          <w:sz w:val="24"/>
          <w:szCs w:val="24"/>
        </w:rPr>
        <w:t xml:space="preserve">well-being </w:t>
      </w:r>
      <w:r w:rsidR="00F12F6A">
        <w:rPr>
          <w:rFonts w:ascii="Arial" w:hAnsi="Arial" w:cs="Arial"/>
          <w:sz w:val="24"/>
          <w:szCs w:val="24"/>
        </w:rPr>
        <w:t xml:space="preserve">as </w:t>
      </w:r>
      <w:r w:rsidR="00BD1EFF" w:rsidRPr="00041B61">
        <w:rPr>
          <w:rFonts w:ascii="Arial" w:hAnsi="Arial" w:cs="Arial"/>
          <w:sz w:val="24"/>
          <w:szCs w:val="24"/>
        </w:rPr>
        <w:t xml:space="preserve">‘the quality of life, how we perceive ourselves to be coping with situations and how well our lives are going’. </w:t>
      </w:r>
      <w:r w:rsidR="009059CB" w:rsidRPr="00041B61">
        <w:rPr>
          <w:rFonts w:ascii="Arial" w:hAnsi="Arial" w:cs="Arial"/>
          <w:sz w:val="24"/>
          <w:szCs w:val="24"/>
        </w:rPr>
        <w:t>Additionally</w:t>
      </w:r>
      <w:r w:rsidR="00493914" w:rsidRPr="00041B61">
        <w:rPr>
          <w:rFonts w:ascii="Arial" w:hAnsi="Arial" w:cs="Arial"/>
          <w:sz w:val="24"/>
          <w:szCs w:val="24"/>
        </w:rPr>
        <w:t xml:space="preserve">, well-being also defines how child or young person recognises their own ability to deal with different, sometimes </w:t>
      </w:r>
      <w:r w:rsidR="00DE14C9">
        <w:rPr>
          <w:rFonts w:ascii="Arial" w:hAnsi="Arial" w:cs="Arial"/>
          <w:sz w:val="24"/>
          <w:szCs w:val="24"/>
        </w:rPr>
        <w:t xml:space="preserve">more or less </w:t>
      </w:r>
      <w:r w:rsidR="00493914" w:rsidRPr="00041B61">
        <w:rPr>
          <w:rFonts w:ascii="Arial" w:hAnsi="Arial" w:cs="Arial"/>
          <w:sz w:val="24"/>
          <w:szCs w:val="24"/>
        </w:rPr>
        <w:t xml:space="preserve">difficult situations and how deal with it. </w:t>
      </w:r>
      <w:r w:rsidR="00063450" w:rsidRPr="00041B61">
        <w:rPr>
          <w:rFonts w:ascii="Arial" w:hAnsi="Arial" w:cs="Arial"/>
          <w:sz w:val="24"/>
          <w:szCs w:val="24"/>
        </w:rPr>
        <w:t xml:space="preserve">Weaver (2019) outlines that children’s well-being is at lower level and that ‘2.8% of the children are unhappy with their friends and 11.8% are unhappy with school, which is the highest ever’. </w:t>
      </w:r>
      <w:r w:rsidR="008106C3" w:rsidRPr="00041B61">
        <w:rPr>
          <w:rFonts w:ascii="Arial" w:hAnsi="Arial" w:cs="Arial"/>
          <w:sz w:val="24"/>
          <w:szCs w:val="24"/>
        </w:rPr>
        <w:t xml:space="preserve">In </w:t>
      </w:r>
      <w:r w:rsidR="003A5528" w:rsidRPr="00041B61">
        <w:rPr>
          <w:rFonts w:ascii="Arial" w:hAnsi="Arial" w:cs="Arial"/>
          <w:sz w:val="24"/>
          <w:szCs w:val="24"/>
        </w:rPr>
        <w:t>addition,</w:t>
      </w:r>
      <w:r w:rsidR="008106C3" w:rsidRPr="00041B61">
        <w:rPr>
          <w:rFonts w:ascii="Arial" w:hAnsi="Arial" w:cs="Arial"/>
          <w:sz w:val="24"/>
          <w:szCs w:val="24"/>
        </w:rPr>
        <w:t xml:space="preserve"> Cope (2017) suggests ‘that low-level disruption, burnout, anxiety, absence and mental health problems affecting staff and pupils alike are on the rise’.</w:t>
      </w:r>
      <w:r w:rsidR="003A5528" w:rsidRPr="00041B61">
        <w:rPr>
          <w:rFonts w:ascii="Arial" w:hAnsi="Arial" w:cs="Arial"/>
          <w:sz w:val="24"/>
          <w:szCs w:val="24"/>
        </w:rPr>
        <w:t xml:space="preserve"> </w:t>
      </w:r>
      <w:r w:rsidR="009A23DB" w:rsidRPr="00041B61">
        <w:rPr>
          <w:rFonts w:ascii="Arial" w:hAnsi="Arial" w:cs="Arial"/>
          <w:sz w:val="24"/>
          <w:szCs w:val="24"/>
        </w:rPr>
        <w:t>Furthermore, The Children’s Society (2018) outlines that 5-10% of children in UK have low well-being which can suggest that their basic needs are not met.</w:t>
      </w:r>
      <w:r w:rsidR="007D557A" w:rsidRPr="00041B61">
        <w:rPr>
          <w:rFonts w:ascii="Arial" w:hAnsi="Arial" w:cs="Arial"/>
          <w:sz w:val="24"/>
          <w:szCs w:val="24"/>
        </w:rPr>
        <w:t xml:space="preserve"> </w:t>
      </w:r>
      <w:r w:rsidR="00FA6CD3" w:rsidRPr="00041B61">
        <w:rPr>
          <w:rFonts w:ascii="Arial" w:hAnsi="Arial" w:cs="Arial"/>
          <w:sz w:val="24"/>
          <w:szCs w:val="24"/>
        </w:rPr>
        <w:t xml:space="preserve">According to Maslow </w:t>
      </w:r>
      <w:r w:rsidR="0089727D" w:rsidRPr="00041B61">
        <w:rPr>
          <w:rFonts w:ascii="Arial" w:hAnsi="Arial" w:cs="Arial"/>
          <w:sz w:val="24"/>
          <w:szCs w:val="24"/>
        </w:rPr>
        <w:t xml:space="preserve">(1998) basic needs such as thirst, hunger, sleep, safety, shelter and some feeling of </w:t>
      </w:r>
      <w:r w:rsidR="005A484B" w:rsidRPr="00041B61">
        <w:rPr>
          <w:rFonts w:ascii="Arial" w:hAnsi="Arial" w:cs="Arial"/>
          <w:sz w:val="24"/>
          <w:szCs w:val="24"/>
        </w:rPr>
        <w:t xml:space="preserve">stability and </w:t>
      </w:r>
      <w:r w:rsidR="0089727D" w:rsidRPr="00041B61">
        <w:rPr>
          <w:rFonts w:ascii="Arial" w:hAnsi="Arial" w:cs="Arial"/>
          <w:sz w:val="24"/>
          <w:szCs w:val="24"/>
        </w:rPr>
        <w:t>security must first be met.</w:t>
      </w:r>
      <w:r w:rsidR="00412089" w:rsidRPr="00041B61">
        <w:rPr>
          <w:rFonts w:ascii="Arial" w:hAnsi="Arial" w:cs="Arial"/>
          <w:sz w:val="24"/>
          <w:szCs w:val="24"/>
        </w:rPr>
        <w:t xml:space="preserve"> </w:t>
      </w:r>
      <w:r w:rsidR="005A484B" w:rsidRPr="00041B61">
        <w:rPr>
          <w:rFonts w:ascii="Arial" w:hAnsi="Arial" w:cs="Arial"/>
          <w:sz w:val="24"/>
          <w:szCs w:val="24"/>
        </w:rPr>
        <w:t>As Sandstrom and Huerta (2013) suggests</w:t>
      </w:r>
      <w:r w:rsidR="007C76E6" w:rsidRPr="00041B61">
        <w:rPr>
          <w:rFonts w:ascii="Arial" w:hAnsi="Arial" w:cs="Arial"/>
          <w:sz w:val="24"/>
          <w:szCs w:val="24"/>
        </w:rPr>
        <w:t xml:space="preserve"> that </w:t>
      </w:r>
      <w:r w:rsidR="0007571C" w:rsidRPr="00041B61">
        <w:rPr>
          <w:rFonts w:ascii="Arial" w:hAnsi="Arial" w:cs="Arial"/>
          <w:sz w:val="24"/>
          <w:szCs w:val="24"/>
        </w:rPr>
        <w:t>i</w:t>
      </w:r>
      <w:r w:rsidR="007C76E6" w:rsidRPr="00041B61">
        <w:rPr>
          <w:rFonts w:ascii="Arial" w:hAnsi="Arial" w:cs="Arial"/>
          <w:sz w:val="24"/>
          <w:szCs w:val="24"/>
        </w:rPr>
        <w:t>nstability can have massive impacts on children’s physical, emotional (well-being), and cognitive development.</w:t>
      </w:r>
      <w:r w:rsidR="005A484B" w:rsidRPr="00041B61">
        <w:rPr>
          <w:rFonts w:ascii="Arial" w:hAnsi="Arial" w:cs="Arial"/>
          <w:sz w:val="24"/>
          <w:szCs w:val="24"/>
        </w:rPr>
        <w:cr/>
      </w:r>
      <w:r w:rsidR="00925343" w:rsidRPr="00041B61">
        <w:rPr>
          <w:rFonts w:ascii="Arial" w:hAnsi="Arial" w:cs="Arial"/>
          <w:sz w:val="24"/>
          <w:szCs w:val="24"/>
        </w:rPr>
        <w:t>Bronfenbrenner (</w:t>
      </w:r>
      <w:r w:rsidR="00E31C18" w:rsidRPr="00041B61">
        <w:rPr>
          <w:rFonts w:ascii="Arial" w:hAnsi="Arial" w:cs="Arial"/>
          <w:sz w:val="24"/>
          <w:szCs w:val="24"/>
        </w:rPr>
        <w:t>2004</w:t>
      </w:r>
      <w:r w:rsidR="00925343" w:rsidRPr="00041B61">
        <w:rPr>
          <w:rFonts w:ascii="Arial" w:hAnsi="Arial" w:cs="Arial"/>
          <w:sz w:val="24"/>
          <w:szCs w:val="24"/>
        </w:rPr>
        <w:t>)</w:t>
      </w:r>
      <w:r w:rsidR="0007571C" w:rsidRPr="00041B61">
        <w:rPr>
          <w:rFonts w:ascii="Arial" w:hAnsi="Arial" w:cs="Arial"/>
          <w:sz w:val="24"/>
          <w:szCs w:val="24"/>
        </w:rPr>
        <w:t xml:space="preserve"> </w:t>
      </w:r>
      <w:r w:rsidR="00925343" w:rsidRPr="00041B61">
        <w:rPr>
          <w:rFonts w:ascii="Arial" w:hAnsi="Arial" w:cs="Arial"/>
          <w:sz w:val="24"/>
          <w:szCs w:val="24"/>
        </w:rPr>
        <w:t>suggests</w:t>
      </w:r>
      <w:r w:rsidR="0007571C" w:rsidRPr="00041B61">
        <w:rPr>
          <w:rFonts w:ascii="Arial" w:hAnsi="Arial" w:cs="Arial"/>
          <w:sz w:val="24"/>
          <w:szCs w:val="24"/>
        </w:rPr>
        <w:t xml:space="preserve"> that there are four systems which influence </w:t>
      </w:r>
      <w:r w:rsidR="000D007B" w:rsidRPr="00041B61">
        <w:rPr>
          <w:rFonts w:ascii="Arial" w:hAnsi="Arial" w:cs="Arial"/>
          <w:sz w:val="24"/>
          <w:szCs w:val="24"/>
        </w:rPr>
        <w:t>child’s</w:t>
      </w:r>
      <w:r w:rsidR="0007571C" w:rsidRPr="00041B61">
        <w:rPr>
          <w:rFonts w:ascii="Arial" w:hAnsi="Arial" w:cs="Arial"/>
          <w:sz w:val="24"/>
          <w:szCs w:val="24"/>
        </w:rPr>
        <w:t xml:space="preserve"> development</w:t>
      </w:r>
      <w:r w:rsidR="006F1AC1" w:rsidRPr="00041B61">
        <w:rPr>
          <w:rFonts w:ascii="Arial" w:hAnsi="Arial" w:cs="Arial"/>
          <w:sz w:val="24"/>
          <w:szCs w:val="24"/>
        </w:rPr>
        <w:t xml:space="preserve">. </w:t>
      </w:r>
      <w:r w:rsidR="000C68D3" w:rsidRPr="00041B61">
        <w:rPr>
          <w:rFonts w:ascii="Arial" w:hAnsi="Arial" w:cs="Arial"/>
          <w:sz w:val="24"/>
          <w:szCs w:val="24"/>
        </w:rPr>
        <w:t xml:space="preserve">Microsystem </w:t>
      </w:r>
      <w:r w:rsidR="001B51C1">
        <w:rPr>
          <w:rFonts w:ascii="Arial" w:hAnsi="Arial" w:cs="Arial"/>
          <w:sz w:val="24"/>
          <w:szCs w:val="24"/>
        </w:rPr>
        <w:t>is</w:t>
      </w:r>
      <w:r w:rsidR="000C68D3" w:rsidRPr="00041B61">
        <w:rPr>
          <w:rFonts w:ascii="Arial" w:hAnsi="Arial" w:cs="Arial"/>
          <w:sz w:val="24"/>
          <w:szCs w:val="24"/>
        </w:rPr>
        <w:t xml:space="preserve"> child’s </w:t>
      </w:r>
      <w:r w:rsidR="00930C83" w:rsidRPr="00041B61">
        <w:rPr>
          <w:rFonts w:ascii="Arial" w:hAnsi="Arial" w:cs="Arial"/>
          <w:sz w:val="24"/>
          <w:szCs w:val="24"/>
        </w:rPr>
        <w:t>closest</w:t>
      </w:r>
      <w:r w:rsidR="000C68D3" w:rsidRPr="00041B61">
        <w:rPr>
          <w:rFonts w:ascii="Arial" w:hAnsi="Arial" w:cs="Arial"/>
          <w:sz w:val="24"/>
          <w:szCs w:val="24"/>
        </w:rPr>
        <w:t xml:space="preserve"> </w:t>
      </w:r>
      <w:r w:rsidR="001B51C1">
        <w:rPr>
          <w:rFonts w:ascii="Arial" w:hAnsi="Arial" w:cs="Arial"/>
          <w:sz w:val="24"/>
          <w:szCs w:val="24"/>
        </w:rPr>
        <w:t>surroundings</w:t>
      </w:r>
      <w:r w:rsidR="000C68D3" w:rsidRPr="00041B61">
        <w:rPr>
          <w:rFonts w:ascii="Arial" w:hAnsi="Arial" w:cs="Arial"/>
          <w:sz w:val="24"/>
          <w:szCs w:val="24"/>
        </w:rPr>
        <w:t xml:space="preserve">, </w:t>
      </w:r>
      <w:r w:rsidR="00930C83" w:rsidRPr="00041B61">
        <w:rPr>
          <w:rFonts w:ascii="Arial" w:hAnsi="Arial" w:cs="Arial"/>
          <w:sz w:val="24"/>
          <w:szCs w:val="24"/>
        </w:rPr>
        <w:t>such as</w:t>
      </w:r>
      <w:r w:rsidR="000C68D3" w:rsidRPr="00041B61">
        <w:rPr>
          <w:rFonts w:ascii="Arial" w:hAnsi="Arial" w:cs="Arial"/>
          <w:sz w:val="24"/>
          <w:szCs w:val="24"/>
        </w:rPr>
        <w:t xml:space="preserve"> family, neighbour</w:t>
      </w:r>
      <w:r w:rsidR="001B51C1">
        <w:rPr>
          <w:rFonts w:ascii="Arial" w:hAnsi="Arial" w:cs="Arial"/>
          <w:sz w:val="24"/>
          <w:szCs w:val="24"/>
        </w:rPr>
        <w:t>s</w:t>
      </w:r>
      <w:r w:rsidR="00930C83" w:rsidRPr="00041B61">
        <w:rPr>
          <w:rFonts w:ascii="Arial" w:hAnsi="Arial" w:cs="Arial"/>
          <w:sz w:val="24"/>
          <w:szCs w:val="24"/>
        </w:rPr>
        <w:t xml:space="preserve"> or</w:t>
      </w:r>
      <w:r w:rsidR="000C68D3" w:rsidRPr="00041B61">
        <w:rPr>
          <w:rFonts w:ascii="Arial" w:hAnsi="Arial" w:cs="Arial"/>
          <w:sz w:val="24"/>
          <w:szCs w:val="24"/>
        </w:rPr>
        <w:t xml:space="preserve"> peer group. Me</w:t>
      </w:r>
      <w:r w:rsidR="00B52061" w:rsidRPr="00041B61">
        <w:rPr>
          <w:rFonts w:ascii="Arial" w:hAnsi="Arial" w:cs="Arial"/>
          <w:sz w:val="24"/>
          <w:szCs w:val="24"/>
        </w:rPr>
        <w:t>s</w:t>
      </w:r>
      <w:r w:rsidR="000C68D3" w:rsidRPr="00041B61">
        <w:rPr>
          <w:rFonts w:ascii="Arial" w:hAnsi="Arial" w:cs="Arial"/>
          <w:sz w:val="24"/>
          <w:szCs w:val="24"/>
        </w:rPr>
        <w:t xml:space="preserve">osystem </w:t>
      </w:r>
      <w:r w:rsidR="001B51C1">
        <w:rPr>
          <w:rFonts w:ascii="Arial" w:hAnsi="Arial" w:cs="Arial"/>
          <w:sz w:val="24"/>
          <w:szCs w:val="24"/>
        </w:rPr>
        <w:t>outlines</w:t>
      </w:r>
      <w:r w:rsidR="000C68D3" w:rsidRPr="00041B61">
        <w:rPr>
          <w:rFonts w:ascii="Arial" w:hAnsi="Arial" w:cs="Arial"/>
          <w:sz w:val="24"/>
          <w:szCs w:val="24"/>
        </w:rPr>
        <w:t xml:space="preserve"> the </w:t>
      </w:r>
      <w:r w:rsidR="001B51C1">
        <w:rPr>
          <w:rFonts w:ascii="Arial" w:hAnsi="Arial" w:cs="Arial"/>
          <w:sz w:val="24"/>
          <w:szCs w:val="24"/>
        </w:rPr>
        <w:t>relations</w:t>
      </w:r>
      <w:r w:rsidR="000C68D3" w:rsidRPr="00041B61">
        <w:rPr>
          <w:rFonts w:ascii="Arial" w:hAnsi="Arial" w:cs="Arial"/>
          <w:sz w:val="24"/>
          <w:szCs w:val="24"/>
        </w:rPr>
        <w:t xml:space="preserve"> children make between their </w:t>
      </w:r>
      <w:r w:rsidR="001B51C1">
        <w:rPr>
          <w:rFonts w:ascii="Arial" w:hAnsi="Arial" w:cs="Arial"/>
          <w:sz w:val="24"/>
          <w:szCs w:val="24"/>
        </w:rPr>
        <w:t>closest</w:t>
      </w:r>
      <w:r w:rsidR="000C68D3" w:rsidRPr="00041B61">
        <w:rPr>
          <w:rFonts w:ascii="Arial" w:hAnsi="Arial" w:cs="Arial"/>
          <w:sz w:val="24"/>
          <w:szCs w:val="24"/>
        </w:rPr>
        <w:t xml:space="preserve"> environments, for example, their </w:t>
      </w:r>
      <w:r w:rsidR="001B51C1">
        <w:rPr>
          <w:rFonts w:ascii="Arial" w:hAnsi="Arial" w:cs="Arial"/>
          <w:sz w:val="24"/>
          <w:szCs w:val="24"/>
        </w:rPr>
        <w:t>household</w:t>
      </w:r>
      <w:r w:rsidR="000C68D3" w:rsidRPr="00041B61">
        <w:rPr>
          <w:rFonts w:ascii="Arial" w:hAnsi="Arial" w:cs="Arial"/>
          <w:sz w:val="24"/>
          <w:szCs w:val="24"/>
        </w:rPr>
        <w:t xml:space="preserve"> and their </w:t>
      </w:r>
      <w:r w:rsidR="001B51C1">
        <w:rPr>
          <w:rFonts w:ascii="Arial" w:hAnsi="Arial" w:cs="Arial"/>
          <w:sz w:val="24"/>
          <w:szCs w:val="24"/>
        </w:rPr>
        <w:t>nursery or preschool</w:t>
      </w:r>
      <w:r w:rsidR="000C68D3" w:rsidRPr="00041B61">
        <w:rPr>
          <w:rFonts w:ascii="Arial" w:hAnsi="Arial" w:cs="Arial"/>
          <w:sz w:val="24"/>
          <w:szCs w:val="24"/>
        </w:rPr>
        <w:t>.</w:t>
      </w:r>
      <w:r w:rsidR="00925343" w:rsidRPr="00041B61">
        <w:rPr>
          <w:rFonts w:ascii="Arial" w:hAnsi="Arial" w:cs="Arial"/>
          <w:sz w:val="24"/>
          <w:szCs w:val="24"/>
        </w:rPr>
        <w:t xml:space="preserve"> </w:t>
      </w:r>
      <w:proofErr w:type="spellStart"/>
      <w:r w:rsidR="00B52061" w:rsidRPr="00041B61">
        <w:rPr>
          <w:rFonts w:ascii="Arial" w:hAnsi="Arial" w:cs="Arial"/>
          <w:sz w:val="24"/>
          <w:szCs w:val="24"/>
        </w:rPr>
        <w:t>Exosystem</w:t>
      </w:r>
      <w:proofErr w:type="spellEnd"/>
      <w:r w:rsidR="00B52061" w:rsidRPr="00041B61">
        <w:rPr>
          <w:rFonts w:ascii="Arial" w:hAnsi="Arial" w:cs="Arial"/>
          <w:sz w:val="24"/>
          <w:szCs w:val="24"/>
        </w:rPr>
        <w:t xml:space="preserve"> refers to the </w:t>
      </w:r>
      <w:r w:rsidR="00B9430F">
        <w:rPr>
          <w:rFonts w:ascii="Arial" w:hAnsi="Arial" w:cs="Arial"/>
          <w:sz w:val="24"/>
          <w:szCs w:val="24"/>
        </w:rPr>
        <w:t>outside</w:t>
      </w:r>
      <w:r w:rsidR="00B52061" w:rsidRPr="00041B61">
        <w:rPr>
          <w:rFonts w:ascii="Arial" w:hAnsi="Arial" w:cs="Arial"/>
          <w:sz w:val="24"/>
          <w:szCs w:val="24"/>
        </w:rPr>
        <w:t xml:space="preserve"> settings </w:t>
      </w:r>
      <w:r w:rsidR="00930C83" w:rsidRPr="00041B61">
        <w:rPr>
          <w:rFonts w:ascii="Arial" w:hAnsi="Arial" w:cs="Arial"/>
          <w:sz w:val="24"/>
          <w:szCs w:val="24"/>
        </w:rPr>
        <w:t>which</w:t>
      </w:r>
      <w:r w:rsidR="00B52061" w:rsidRPr="00041B61">
        <w:rPr>
          <w:rFonts w:ascii="Arial" w:hAnsi="Arial" w:cs="Arial"/>
          <w:sz w:val="24"/>
          <w:szCs w:val="24"/>
        </w:rPr>
        <w:t xml:space="preserve"> impact indirectly </w:t>
      </w:r>
      <w:r w:rsidR="00930C83" w:rsidRPr="00041B61">
        <w:rPr>
          <w:rFonts w:ascii="Arial" w:hAnsi="Arial" w:cs="Arial"/>
          <w:sz w:val="24"/>
          <w:szCs w:val="24"/>
        </w:rPr>
        <w:t>child’s</w:t>
      </w:r>
      <w:r w:rsidR="00B52061" w:rsidRPr="00041B61">
        <w:rPr>
          <w:rFonts w:ascii="Arial" w:hAnsi="Arial" w:cs="Arial"/>
          <w:sz w:val="24"/>
          <w:szCs w:val="24"/>
        </w:rPr>
        <w:t xml:space="preserve"> development, for example, </w:t>
      </w:r>
      <w:r w:rsidR="00930C83" w:rsidRPr="00041B61">
        <w:rPr>
          <w:rFonts w:ascii="Arial" w:hAnsi="Arial" w:cs="Arial"/>
          <w:sz w:val="24"/>
          <w:szCs w:val="24"/>
        </w:rPr>
        <w:t>parents’</w:t>
      </w:r>
      <w:r w:rsidR="00B52061" w:rsidRPr="00041B61">
        <w:rPr>
          <w:rFonts w:ascii="Arial" w:hAnsi="Arial" w:cs="Arial"/>
          <w:sz w:val="24"/>
          <w:szCs w:val="24"/>
        </w:rPr>
        <w:t xml:space="preserve"> workplaces. Macrosystem </w:t>
      </w:r>
      <w:r w:rsidR="004E17E5">
        <w:rPr>
          <w:rFonts w:ascii="Arial" w:hAnsi="Arial" w:cs="Arial"/>
          <w:sz w:val="24"/>
          <w:szCs w:val="24"/>
        </w:rPr>
        <w:t>points out</w:t>
      </w:r>
      <w:r w:rsidR="00B52061" w:rsidRPr="00041B61">
        <w:rPr>
          <w:rFonts w:ascii="Arial" w:hAnsi="Arial" w:cs="Arial"/>
          <w:sz w:val="24"/>
          <w:szCs w:val="24"/>
        </w:rPr>
        <w:t xml:space="preserve"> child’s cultural context</w:t>
      </w:r>
      <w:r w:rsidR="004E17E5">
        <w:rPr>
          <w:rFonts w:ascii="Arial" w:hAnsi="Arial" w:cs="Arial"/>
          <w:sz w:val="24"/>
          <w:szCs w:val="24"/>
        </w:rPr>
        <w:t>.</w:t>
      </w:r>
      <w:r w:rsidR="00B52061" w:rsidRPr="00041B61">
        <w:rPr>
          <w:rFonts w:ascii="Arial" w:hAnsi="Arial" w:cs="Arial"/>
          <w:sz w:val="24"/>
          <w:szCs w:val="24"/>
        </w:rPr>
        <w:t xml:space="preserve"> </w:t>
      </w:r>
      <w:r w:rsidR="006D2A0A" w:rsidRPr="00041B61">
        <w:rPr>
          <w:rFonts w:ascii="Arial" w:hAnsi="Arial" w:cs="Arial"/>
          <w:sz w:val="24"/>
          <w:szCs w:val="24"/>
        </w:rPr>
        <w:t xml:space="preserve">According to </w:t>
      </w:r>
      <w:proofErr w:type="spellStart"/>
      <w:r w:rsidR="006D2A0A" w:rsidRPr="00041B61">
        <w:rPr>
          <w:rFonts w:ascii="Arial" w:hAnsi="Arial" w:cs="Arial"/>
          <w:sz w:val="24"/>
          <w:szCs w:val="24"/>
        </w:rPr>
        <w:t>MacBlain</w:t>
      </w:r>
      <w:proofErr w:type="spellEnd"/>
      <w:r w:rsidR="006D2A0A" w:rsidRPr="00041B61">
        <w:rPr>
          <w:rFonts w:ascii="Arial" w:hAnsi="Arial" w:cs="Arial"/>
          <w:sz w:val="24"/>
          <w:szCs w:val="24"/>
        </w:rPr>
        <w:t xml:space="preserve"> (2018) Bronfenbrenner’s theory </w:t>
      </w:r>
      <w:r w:rsidR="002E5E62">
        <w:rPr>
          <w:rFonts w:ascii="Arial" w:hAnsi="Arial" w:cs="Arial"/>
          <w:sz w:val="24"/>
          <w:szCs w:val="24"/>
        </w:rPr>
        <w:t>outlines</w:t>
      </w:r>
      <w:r w:rsidR="006D2A0A" w:rsidRPr="00041B61">
        <w:rPr>
          <w:rFonts w:ascii="Arial" w:hAnsi="Arial" w:cs="Arial"/>
          <w:sz w:val="24"/>
          <w:szCs w:val="24"/>
        </w:rPr>
        <w:t xml:space="preserve"> environmental influences and factors that impact indirectly on children, their personality, mental health, well-being, behaviour and development. </w:t>
      </w:r>
      <w:r w:rsidR="00F05F72" w:rsidRPr="00041B61">
        <w:rPr>
          <w:rFonts w:ascii="Arial" w:hAnsi="Arial" w:cs="Arial"/>
          <w:sz w:val="24"/>
          <w:szCs w:val="24"/>
        </w:rPr>
        <w:t>Bowlby (</w:t>
      </w:r>
      <w:r w:rsidR="003410CD" w:rsidRPr="00041B61">
        <w:rPr>
          <w:rFonts w:ascii="Arial" w:hAnsi="Arial" w:cs="Arial"/>
          <w:sz w:val="24"/>
          <w:szCs w:val="24"/>
        </w:rPr>
        <w:t>2014</w:t>
      </w:r>
      <w:r w:rsidR="00F05F72" w:rsidRPr="00041B61">
        <w:rPr>
          <w:rFonts w:ascii="Arial" w:hAnsi="Arial" w:cs="Arial"/>
          <w:sz w:val="24"/>
          <w:szCs w:val="24"/>
        </w:rPr>
        <w:t xml:space="preserve">) in </w:t>
      </w:r>
      <w:r w:rsidR="00930C83" w:rsidRPr="00041B61">
        <w:rPr>
          <w:rFonts w:ascii="Arial" w:hAnsi="Arial" w:cs="Arial"/>
          <w:sz w:val="24"/>
          <w:szCs w:val="24"/>
        </w:rPr>
        <w:t xml:space="preserve">his </w:t>
      </w:r>
      <w:r w:rsidR="00825B26">
        <w:rPr>
          <w:rFonts w:ascii="Arial" w:hAnsi="Arial" w:cs="Arial"/>
          <w:sz w:val="24"/>
          <w:szCs w:val="24"/>
        </w:rPr>
        <w:t>a</w:t>
      </w:r>
      <w:r w:rsidR="00930C83" w:rsidRPr="00041B61">
        <w:rPr>
          <w:rFonts w:ascii="Arial" w:hAnsi="Arial" w:cs="Arial"/>
          <w:sz w:val="24"/>
          <w:szCs w:val="24"/>
        </w:rPr>
        <w:t>ttachment</w:t>
      </w:r>
      <w:r w:rsidR="00F05F72" w:rsidRPr="00041B61">
        <w:rPr>
          <w:rFonts w:ascii="Arial" w:hAnsi="Arial" w:cs="Arial"/>
          <w:sz w:val="24"/>
          <w:szCs w:val="24"/>
        </w:rPr>
        <w:t xml:space="preserve"> theory outlines importance of parents, caregivers as ‘primary figure’</w:t>
      </w:r>
      <w:r w:rsidR="00A51976" w:rsidRPr="00041B61">
        <w:rPr>
          <w:rFonts w:ascii="Arial" w:hAnsi="Arial" w:cs="Arial"/>
          <w:sz w:val="24"/>
          <w:szCs w:val="24"/>
        </w:rPr>
        <w:t xml:space="preserve">. </w:t>
      </w:r>
      <w:r w:rsidR="00F110FD" w:rsidRPr="00041B61">
        <w:rPr>
          <w:rFonts w:ascii="Arial" w:hAnsi="Arial" w:cs="Arial"/>
          <w:sz w:val="24"/>
          <w:szCs w:val="24"/>
        </w:rPr>
        <w:t>This theory can help to examine children closest environment-family and maximize the opportunities for them to form connections. That will help children to explore the world around them with feelings of safety, while reducing the potential of depression.</w:t>
      </w:r>
      <w:r w:rsidR="000D007B">
        <w:rPr>
          <w:rFonts w:ascii="Arial" w:hAnsi="Arial" w:cs="Arial"/>
          <w:sz w:val="24"/>
          <w:szCs w:val="24"/>
        </w:rPr>
        <w:t xml:space="preserve"> As has been mentioned earlier ther</w:t>
      </w:r>
      <w:r w:rsidR="00DB05E1">
        <w:rPr>
          <w:rFonts w:ascii="Arial" w:hAnsi="Arial" w:cs="Arial"/>
          <w:sz w:val="24"/>
          <w:szCs w:val="24"/>
        </w:rPr>
        <w:t>e</w:t>
      </w:r>
      <w:r w:rsidR="000D007B">
        <w:rPr>
          <w:rFonts w:ascii="Arial" w:hAnsi="Arial" w:cs="Arial"/>
          <w:sz w:val="24"/>
          <w:szCs w:val="24"/>
        </w:rPr>
        <w:t xml:space="preserve"> are many different factors which can impact children’s or young people mental health or well-being.  </w:t>
      </w:r>
      <w:r w:rsidR="00946890">
        <w:rPr>
          <w:rFonts w:ascii="Arial" w:hAnsi="Arial" w:cs="Arial"/>
          <w:sz w:val="24"/>
          <w:szCs w:val="24"/>
        </w:rPr>
        <w:t xml:space="preserve">Mind (2020) define </w:t>
      </w:r>
      <w:r w:rsidR="00DF3489">
        <w:rPr>
          <w:rFonts w:ascii="Arial" w:hAnsi="Arial" w:cs="Arial"/>
          <w:sz w:val="24"/>
          <w:szCs w:val="24"/>
        </w:rPr>
        <w:t>‘</w:t>
      </w:r>
      <w:r w:rsidR="00946890">
        <w:rPr>
          <w:rFonts w:ascii="Arial" w:hAnsi="Arial" w:cs="Arial"/>
          <w:sz w:val="24"/>
          <w:szCs w:val="24"/>
        </w:rPr>
        <w:t xml:space="preserve">mental health as </w:t>
      </w:r>
      <w:r w:rsidR="00946890" w:rsidRPr="00946890">
        <w:rPr>
          <w:rFonts w:ascii="Arial" w:hAnsi="Arial" w:cs="Arial"/>
          <w:sz w:val="24"/>
          <w:szCs w:val="24"/>
        </w:rPr>
        <w:t>an individual's cognitive, behavioural and emotional wellbeing</w:t>
      </w:r>
      <w:r w:rsidR="00946890">
        <w:rPr>
          <w:rFonts w:ascii="Arial" w:hAnsi="Arial" w:cs="Arial"/>
          <w:sz w:val="24"/>
          <w:szCs w:val="24"/>
        </w:rPr>
        <w:t>,</w:t>
      </w:r>
      <w:r w:rsidR="00946890" w:rsidRPr="00946890">
        <w:rPr>
          <w:rFonts w:ascii="Arial" w:hAnsi="Arial" w:cs="Arial"/>
          <w:sz w:val="24"/>
          <w:szCs w:val="24"/>
        </w:rPr>
        <w:t xml:space="preserve"> something we all have - including every child and young person</w:t>
      </w:r>
      <w:r w:rsidR="00946890">
        <w:rPr>
          <w:rFonts w:ascii="Arial" w:hAnsi="Arial" w:cs="Arial"/>
          <w:sz w:val="24"/>
          <w:szCs w:val="24"/>
        </w:rPr>
        <w:t>’</w:t>
      </w:r>
      <w:r w:rsidR="00946890" w:rsidRPr="00946890">
        <w:rPr>
          <w:rFonts w:ascii="Arial" w:hAnsi="Arial" w:cs="Arial"/>
          <w:sz w:val="24"/>
          <w:szCs w:val="24"/>
        </w:rPr>
        <w:t>.</w:t>
      </w:r>
      <w:r w:rsidR="00946890">
        <w:rPr>
          <w:rFonts w:ascii="Arial" w:hAnsi="Arial" w:cs="Arial"/>
          <w:sz w:val="24"/>
          <w:szCs w:val="24"/>
        </w:rPr>
        <w:t xml:space="preserve"> </w:t>
      </w:r>
      <w:r w:rsidR="00600CFA">
        <w:rPr>
          <w:rFonts w:ascii="Arial" w:hAnsi="Arial" w:cs="Arial"/>
          <w:sz w:val="24"/>
          <w:szCs w:val="24"/>
        </w:rPr>
        <w:t xml:space="preserve"> It is </w:t>
      </w:r>
      <w:r w:rsidR="00825B26">
        <w:rPr>
          <w:rFonts w:ascii="Arial" w:hAnsi="Arial" w:cs="Arial"/>
          <w:sz w:val="24"/>
          <w:szCs w:val="24"/>
        </w:rPr>
        <w:t>worth</w:t>
      </w:r>
      <w:r w:rsidR="00600CFA">
        <w:rPr>
          <w:rFonts w:ascii="Arial" w:hAnsi="Arial" w:cs="Arial"/>
          <w:sz w:val="24"/>
          <w:szCs w:val="24"/>
        </w:rPr>
        <w:t xml:space="preserve"> to mention </w:t>
      </w:r>
      <w:r w:rsidR="00DE1CE4">
        <w:rPr>
          <w:rFonts w:ascii="Arial" w:hAnsi="Arial" w:cs="Arial"/>
          <w:sz w:val="24"/>
          <w:szCs w:val="24"/>
        </w:rPr>
        <w:t>that mental</w:t>
      </w:r>
      <w:r w:rsidR="00600CFA" w:rsidRPr="00600CFA">
        <w:rPr>
          <w:rFonts w:ascii="Arial" w:hAnsi="Arial" w:cs="Arial"/>
          <w:sz w:val="24"/>
          <w:szCs w:val="24"/>
        </w:rPr>
        <w:t xml:space="preserve"> health </w:t>
      </w:r>
      <w:r w:rsidR="00F93AF3">
        <w:rPr>
          <w:rFonts w:ascii="Arial" w:hAnsi="Arial" w:cs="Arial"/>
          <w:sz w:val="24"/>
          <w:szCs w:val="24"/>
        </w:rPr>
        <w:t>issues</w:t>
      </w:r>
      <w:r w:rsidR="00600CFA" w:rsidRPr="00600CFA">
        <w:rPr>
          <w:rFonts w:ascii="Arial" w:hAnsi="Arial" w:cs="Arial"/>
          <w:sz w:val="24"/>
          <w:szCs w:val="24"/>
        </w:rPr>
        <w:t xml:space="preserve"> may not </w:t>
      </w:r>
      <w:r w:rsidR="00600CFA">
        <w:rPr>
          <w:rFonts w:ascii="Arial" w:hAnsi="Arial" w:cs="Arial"/>
          <w:sz w:val="24"/>
          <w:szCs w:val="24"/>
        </w:rPr>
        <w:t>always</w:t>
      </w:r>
      <w:r w:rsidR="00600CFA" w:rsidRPr="00600CFA">
        <w:rPr>
          <w:rFonts w:ascii="Arial" w:hAnsi="Arial" w:cs="Arial"/>
          <w:sz w:val="24"/>
          <w:szCs w:val="24"/>
        </w:rPr>
        <w:t xml:space="preserve"> </w:t>
      </w:r>
      <w:r w:rsidR="00F93AF3">
        <w:rPr>
          <w:rFonts w:ascii="Arial" w:hAnsi="Arial" w:cs="Arial"/>
          <w:sz w:val="24"/>
          <w:szCs w:val="24"/>
        </w:rPr>
        <w:t>be</w:t>
      </w:r>
      <w:r w:rsidR="00600CFA" w:rsidRPr="00600CFA">
        <w:rPr>
          <w:rFonts w:ascii="Arial" w:hAnsi="Arial" w:cs="Arial"/>
          <w:sz w:val="24"/>
          <w:szCs w:val="24"/>
        </w:rPr>
        <w:t xml:space="preserve"> diagnosed. </w:t>
      </w:r>
      <w:r w:rsidR="00DB05E1">
        <w:rPr>
          <w:rFonts w:ascii="Arial" w:hAnsi="Arial" w:cs="Arial"/>
          <w:sz w:val="24"/>
          <w:szCs w:val="24"/>
        </w:rPr>
        <w:t>C</w:t>
      </w:r>
      <w:r w:rsidR="00DB05E1" w:rsidRPr="00DB05E1">
        <w:rPr>
          <w:rFonts w:ascii="Arial" w:hAnsi="Arial" w:cs="Arial"/>
          <w:sz w:val="24"/>
          <w:szCs w:val="24"/>
        </w:rPr>
        <w:t xml:space="preserve">hild's </w:t>
      </w:r>
      <w:r w:rsidR="00DB05E1">
        <w:rPr>
          <w:rFonts w:ascii="Arial" w:hAnsi="Arial" w:cs="Arial"/>
          <w:sz w:val="24"/>
          <w:szCs w:val="24"/>
        </w:rPr>
        <w:t xml:space="preserve">mental health is as important as their </w:t>
      </w:r>
      <w:r w:rsidR="00DB05E1" w:rsidRPr="00DB05E1">
        <w:rPr>
          <w:rFonts w:ascii="Arial" w:hAnsi="Arial" w:cs="Arial"/>
          <w:sz w:val="24"/>
          <w:szCs w:val="24"/>
        </w:rPr>
        <w:t>safety</w:t>
      </w:r>
      <w:r w:rsidR="00DB05E1">
        <w:rPr>
          <w:rFonts w:ascii="Arial" w:hAnsi="Arial" w:cs="Arial"/>
          <w:sz w:val="24"/>
          <w:szCs w:val="24"/>
        </w:rPr>
        <w:t xml:space="preserve">, </w:t>
      </w:r>
      <w:r w:rsidR="00DB05E1" w:rsidRPr="00DB05E1">
        <w:rPr>
          <w:rFonts w:ascii="Arial" w:hAnsi="Arial" w:cs="Arial"/>
          <w:sz w:val="24"/>
          <w:szCs w:val="24"/>
        </w:rPr>
        <w:t xml:space="preserve">wellbeing </w:t>
      </w:r>
      <w:r w:rsidR="00DB05E1">
        <w:rPr>
          <w:rFonts w:ascii="Arial" w:hAnsi="Arial" w:cs="Arial"/>
          <w:sz w:val="24"/>
          <w:szCs w:val="24"/>
        </w:rPr>
        <w:t>or</w:t>
      </w:r>
      <w:r w:rsidR="00DB05E1" w:rsidRPr="00DB05E1">
        <w:rPr>
          <w:rFonts w:ascii="Arial" w:hAnsi="Arial" w:cs="Arial"/>
          <w:sz w:val="24"/>
          <w:szCs w:val="24"/>
        </w:rPr>
        <w:t xml:space="preserve"> </w:t>
      </w:r>
      <w:r w:rsidR="00DB05E1" w:rsidRPr="00DB05E1">
        <w:rPr>
          <w:rFonts w:ascii="Arial" w:hAnsi="Arial" w:cs="Arial"/>
          <w:sz w:val="24"/>
          <w:szCs w:val="24"/>
        </w:rPr>
        <w:lastRenderedPageBreak/>
        <w:t>physical health</w:t>
      </w:r>
      <w:r w:rsidR="009D7E42">
        <w:rPr>
          <w:rFonts w:ascii="Arial" w:hAnsi="Arial" w:cs="Arial"/>
          <w:sz w:val="24"/>
          <w:szCs w:val="24"/>
        </w:rPr>
        <w:t xml:space="preserve"> as</w:t>
      </w:r>
      <w:r w:rsidR="00DB05E1">
        <w:rPr>
          <w:rFonts w:ascii="Arial" w:hAnsi="Arial" w:cs="Arial"/>
          <w:sz w:val="24"/>
          <w:szCs w:val="24"/>
        </w:rPr>
        <w:t xml:space="preserve"> NSPCC (2020) suggests </w:t>
      </w:r>
      <w:r w:rsidR="009D7E42">
        <w:rPr>
          <w:rFonts w:ascii="Arial" w:hAnsi="Arial" w:cs="Arial"/>
          <w:sz w:val="24"/>
          <w:szCs w:val="24"/>
        </w:rPr>
        <w:t>may affect</w:t>
      </w:r>
      <w:r w:rsidR="00DB05E1" w:rsidRPr="00DB05E1">
        <w:rPr>
          <w:rFonts w:ascii="Arial" w:hAnsi="Arial" w:cs="Arial"/>
          <w:sz w:val="24"/>
          <w:szCs w:val="24"/>
        </w:rPr>
        <w:t xml:space="preserve"> </w:t>
      </w:r>
      <w:r w:rsidR="009D7E42">
        <w:rPr>
          <w:rFonts w:ascii="Arial" w:hAnsi="Arial" w:cs="Arial"/>
          <w:sz w:val="24"/>
          <w:szCs w:val="24"/>
        </w:rPr>
        <w:t>many</w:t>
      </w:r>
      <w:r w:rsidR="00DB05E1" w:rsidRPr="00DB05E1">
        <w:rPr>
          <w:rFonts w:ascii="Arial" w:hAnsi="Arial" w:cs="Arial"/>
          <w:sz w:val="24"/>
          <w:szCs w:val="24"/>
        </w:rPr>
        <w:t xml:space="preserve"> aspects of their life</w:t>
      </w:r>
      <w:r w:rsidR="00DB05E1">
        <w:rPr>
          <w:rFonts w:ascii="Arial" w:hAnsi="Arial" w:cs="Arial"/>
          <w:sz w:val="24"/>
          <w:szCs w:val="24"/>
        </w:rPr>
        <w:t xml:space="preserve"> which</w:t>
      </w:r>
      <w:r w:rsidR="00DB05E1" w:rsidRPr="00DB05E1">
        <w:rPr>
          <w:rFonts w:ascii="Arial" w:hAnsi="Arial" w:cs="Arial"/>
          <w:sz w:val="24"/>
          <w:szCs w:val="24"/>
        </w:rPr>
        <w:t xml:space="preserve"> includ</w:t>
      </w:r>
      <w:r w:rsidR="00DB05E1">
        <w:rPr>
          <w:rFonts w:ascii="Arial" w:hAnsi="Arial" w:cs="Arial"/>
          <w:sz w:val="24"/>
          <w:szCs w:val="24"/>
        </w:rPr>
        <w:t>e</w:t>
      </w:r>
      <w:r w:rsidR="00DB05E1" w:rsidRPr="00DB05E1">
        <w:rPr>
          <w:rFonts w:ascii="Arial" w:hAnsi="Arial" w:cs="Arial"/>
          <w:sz w:val="24"/>
          <w:szCs w:val="24"/>
        </w:rPr>
        <w:t xml:space="preserve"> educational </w:t>
      </w:r>
      <w:r w:rsidR="00DB05E1">
        <w:rPr>
          <w:rFonts w:ascii="Arial" w:hAnsi="Arial" w:cs="Arial"/>
          <w:sz w:val="24"/>
          <w:szCs w:val="24"/>
        </w:rPr>
        <w:t>achievement</w:t>
      </w:r>
      <w:r w:rsidR="00DB05E1" w:rsidRPr="00DB05E1">
        <w:rPr>
          <w:rFonts w:ascii="Arial" w:hAnsi="Arial" w:cs="Arial"/>
          <w:sz w:val="24"/>
          <w:szCs w:val="24"/>
        </w:rPr>
        <w:t>, relation</w:t>
      </w:r>
      <w:r w:rsidR="004E74A2">
        <w:rPr>
          <w:rFonts w:ascii="Arial" w:hAnsi="Arial" w:cs="Arial"/>
          <w:sz w:val="24"/>
          <w:szCs w:val="24"/>
        </w:rPr>
        <w:t>s</w:t>
      </w:r>
      <w:r w:rsidR="00DB05E1" w:rsidRPr="00DB05E1">
        <w:rPr>
          <w:rFonts w:ascii="Arial" w:hAnsi="Arial" w:cs="Arial"/>
          <w:sz w:val="24"/>
          <w:szCs w:val="24"/>
        </w:rPr>
        <w:t xml:space="preserve"> and wellbeing. Mental health can </w:t>
      </w:r>
      <w:r w:rsidR="00DB05E1">
        <w:rPr>
          <w:rFonts w:ascii="Arial" w:hAnsi="Arial" w:cs="Arial"/>
          <w:sz w:val="24"/>
          <w:szCs w:val="24"/>
        </w:rPr>
        <w:t>vary</w:t>
      </w:r>
      <w:r w:rsidR="00DB05E1" w:rsidRPr="00DB05E1">
        <w:rPr>
          <w:rFonts w:ascii="Arial" w:hAnsi="Arial" w:cs="Arial"/>
          <w:sz w:val="24"/>
          <w:szCs w:val="24"/>
        </w:rPr>
        <w:t xml:space="preserve"> </w:t>
      </w:r>
      <w:r w:rsidR="00DB05E1">
        <w:rPr>
          <w:rFonts w:ascii="Arial" w:hAnsi="Arial" w:cs="Arial"/>
          <w:sz w:val="24"/>
          <w:szCs w:val="24"/>
        </w:rPr>
        <w:t>on</w:t>
      </w:r>
      <w:r w:rsidR="00DB05E1" w:rsidRPr="00DB05E1">
        <w:rPr>
          <w:rFonts w:ascii="Arial" w:hAnsi="Arial" w:cs="Arial"/>
          <w:sz w:val="24"/>
          <w:szCs w:val="24"/>
        </w:rPr>
        <w:t xml:space="preserve"> degree of seriousness, and for different reasons</w:t>
      </w:r>
      <w:r w:rsidR="001C3A8E">
        <w:rPr>
          <w:rFonts w:ascii="Arial" w:hAnsi="Arial" w:cs="Arial"/>
          <w:sz w:val="24"/>
          <w:szCs w:val="24"/>
        </w:rPr>
        <w:t>.</w:t>
      </w:r>
    </w:p>
    <w:p w14:paraId="21155622" w14:textId="4C6D853B" w:rsidR="00392B1E" w:rsidRDefault="00DE1CE4" w:rsidP="00041B61">
      <w:pPr>
        <w:spacing w:line="360" w:lineRule="auto"/>
        <w:jc w:val="both"/>
        <w:rPr>
          <w:rFonts w:ascii="Arial" w:hAnsi="Arial" w:cs="Arial"/>
          <w:sz w:val="24"/>
          <w:szCs w:val="24"/>
        </w:rPr>
      </w:pPr>
      <w:r w:rsidRPr="00DE1CE4">
        <w:rPr>
          <w:rFonts w:ascii="Arial" w:hAnsi="Arial" w:cs="Arial"/>
          <w:sz w:val="24"/>
          <w:szCs w:val="24"/>
        </w:rPr>
        <w:t xml:space="preserve">Any child or young person </w:t>
      </w:r>
      <w:r w:rsidR="00431EA5">
        <w:rPr>
          <w:rFonts w:ascii="Arial" w:hAnsi="Arial" w:cs="Arial"/>
          <w:sz w:val="24"/>
          <w:szCs w:val="24"/>
        </w:rPr>
        <w:t>is at risk to develop</w:t>
      </w:r>
      <w:r w:rsidRPr="00DE1CE4">
        <w:rPr>
          <w:rFonts w:ascii="Arial" w:hAnsi="Arial" w:cs="Arial"/>
          <w:sz w:val="24"/>
          <w:szCs w:val="24"/>
        </w:rPr>
        <w:t xml:space="preserve"> mental health issues</w:t>
      </w:r>
      <w:r>
        <w:rPr>
          <w:rFonts w:ascii="Arial" w:hAnsi="Arial" w:cs="Arial"/>
          <w:sz w:val="24"/>
          <w:szCs w:val="24"/>
        </w:rPr>
        <w:t xml:space="preserve"> which will affect their well-being. There are many factors which influence children’s health such as </w:t>
      </w:r>
      <w:r w:rsidRPr="00772450">
        <w:rPr>
          <w:rFonts w:ascii="Arial" w:hAnsi="Arial" w:cs="Arial"/>
          <w:sz w:val="24"/>
          <w:szCs w:val="24"/>
        </w:rPr>
        <w:t>abuse and neglect</w:t>
      </w:r>
      <w:r w:rsidR="0032188B">
        <w:rPr>
          <w:rFonts w:ascii="Arial" w:hAnsi="Arial" w:cs="Arial"/>
          <w:sz w:val="24"/>
          <w:szCs w:val="24"/>
        </w:rPr>
        <w:t xml:space="preserve"> which are</w:t>
      </w:r>
      <w:r w:rsidR="00392B1E" w:rsidRPr="00392B1E">
        <w:rPr>
          <w:rFonts w:ascii="Arial" w:hAnsi="Arial" w:cs="Arial"/>
          <w:sz w:val="24"/>
          <w:szCs w:val="24"/>
        </w:rPr>
        <w:t xml:space="preserve"> defined </w:t>
      </w:r>
      <w:r w:rsidR="00392B1E">
        <w:rPr>
          <w:rFonts w:ascii="Arial" w:hAnsi="Arial" w:cs="Arial"/>
          <w:sz w:val="24"/>
          <w:szCs w:val="24"/>
        </w:rPr>
        <w:t xml:space="preserve">as: </w:t>
      </w:r>
    </w:p>
    <w:p w14:paraId="79099B6D" w14:textId="1A23E09D" w:rsidR="00392B1E" w:rsidRDefault="00392B1E" w:rsidP="002214FA">
      <w:pPr>
        <w:spacing w:line="276" w:lineRule="auto"/>
        <w:ind w:left="113" w:right="113"/>
        <w:jc w:val="both"/>
        <w:rPr>
          <w:rFonts w:ascii="Arial" w:hAnsi="Arial" w:cs="Arial"/>
          <w:sz w:val="24"/>
          <w:szCs w:val="24"/>
        </w:rPr>
      </w:pPr>
      <w:r w:rsidRPr="00392B1E">
        <w:rPr>
          <w:rFonts w:ascii="Arial" w:hAnsi="Arial" w:cs="Arial"/>
        </w:rPr>
        <w:t>All forms of physical and/or emotional ill-treatment, sexual abuse, neglect or negligent treatment or commercial or other exploitation, resulting in actual or potential harm to the child’s health, survival, development or dignity in the context of a relationship of responsibility, trust or power</w:t>
      </w:r>
      <w:r>
        <w:rPr>
          <w:rFonts w:ascii="Arial" w:hAnsi="Arial" w:cs="Arial"/>
        </w:rPr>
        <w:t xml:space="preserve"> (</w:t>
      </w:r>
      <w:proofErr w:type="spellStart"/>
      <w:r>
        <w:rPr>
          <w:rFonts w:ascii="Arial" w:hAnsi="Arial" w:cs="Arial"/>
        </w:rPr>
        <w:t>Butchard</w:t>
      </w:r>
      <w:proofErr w:type="spellEnd"/>
      <w:r>
        <w:rPr>
          <w:rFonts w:ascii="Arial" w:hAnsi="Arial" w:cs="Arial"/>
        </w:rPr>
        <w:t xml:space="preserve"> et al.2006, p.9)</w:t>
      </w:r>
      <w:r w:rsidRPr="00392B1E">
        <w:rPr>
          <w:rFonts w:ascii="Arial" w:hAnsi="Arial" w:cs="Arial"/>
          <w:sz w:val="24"/>
          <w:szCs w:val="24"/>
        </w:rPr>
        <w:t>.</w:t>
      </w:r>
    </w:p>
    <w:p w14:paraId="0506A582" w14:textId="37440C4C" w:rsidR="000C2BBD" w:rsidRDefault="00D250FF" w:rsidP="008170B2">
      <w:pPr>
        <w:shd w:val="clear" w:color="auto" w:fill="FFFFFF"/>
        <w:spacing w:before="100" w:beforeAutospacing="1" w:after="150" w:line="360" w:lineRule="auto"/>
        <w:jc w:val="both"/>
        <w:rPr>
          <w:rFonts w:ascii="Arial" w:eastAsia="Times New Roman" w:hAnsi="Arial" w:cs="Arial"/>
          <w:color w:val="000000"/>
          <w:sz w:val="24"/>
          <w:szCs w:val="24"/>
          <w:lang w:eastAsia="en-GB"/>
        </w:rPr>
      </w:pPr>
      <w:r>
        <w:rPr>
          <w:rFonts w:ascii="Arial" w:hAnsi="Arial" w:cs="Arial"/>
          <w:sz w:val="24"/>
          <w:szCs w:val="24"/>
        </w:rPr>
        <w:t>They can increase the risk of child developing</w:t>
      </w:r>
      <w:r w:rsidRPr="00D250FF">
        <w:t xml:space="preserve"> </w:t>
      </w:r>
      <w:r w:rsidRPr="00D250FF">
        <w:rPr>
          <w:rFonts w:ascii="Arial" w:hAnsi="Arial" w:cs="Arial"/>
          <w:sz w:val="24"/>
          <w:szCs w:val="24"/>
        </w:rPr>
        <w:t>anxiety, depression</w:t>
      </w:r>
      <w:r w:rsidR="00C97109">
        <w:rPr>
          <w:rFonts w:ascii="Arial" w:hAnsi="Arial" w:cs="Arial"/>
          <w:sz w:val="24"/>
          <w:szCs w:val="24"/>
        </w:rPr>
        <w:t xml:space="preserve"> or other mental problems</w:t>
      </w:r>
      <w:r w:rsidRPr="00D250FF">
        <w:rPr>
          <w:rFonts w:ascii="Arial" w:hAnsi="Arial" w:cs="Arial"/>
          <w:sz w:val="24"/>
          <w:szCs w:val="24"/>
        </w:rPr>
        <w:t xml:space="preserve"> </w:t>
      </w:r>
      <w:r>
        <w:rPr>
          <w:rFonts w:ascii="Arial" w:hAnsi="Arial" w:cs="Arial"/>
          <w:sz w:val="24"/>
          <w:szCs w:val="24"/>
        </w:rPr>
        <w:t>(</w:t>
      </w:r>
      <w:r w:rsidR="00533A0B" w:rsidRPr="00533A0B">
        <w:rPr>
          <w:rFonts w:ascii="Arial" w:hAnsi="Arial" w:cs="Arial"/>
          <w:sz w:val="24"/>
          <w:szCs w:val="24"/>
        </w:rPr>
        <w:t>Norman et al, 2012</w:t>
      </w:r>
      <w:r w:rsidR="00533A0B">
        <w:rPr>
          <w:rFonts w:ascii="Arial" w:hAnsi="Arial" w:cs="Arial"/>
          <w:sz w:val="24"/>
          <w:szCs w:val="24"/>
        </w:rPr>
        <w:t>)</w:t>
      </w:r>
      <w:r>
        <w:rPr>
          <w:rFonts w:ascii="Arial" w:hAnsi="Arial" w:cs="Arial"/>
          <w:sz w:val="24"/>
          <w:szCs w:val="24"/>
        </w:rPr>
        <w:t xml:space="preserve">.  </w:t>
      </w:r>
      <w:r w:rsidR="00036B9D">
        <w:rPr>
          <w:rFonts w:ascii="Arial" w:hAnsi="Arial" w:cs="Arial"/>
          <w:sz w:val="24"/>
          <w:szCs w:val="24"/>
        </w:rPr>
        <w:t>Moreover, a</w:t>
      </w:r>
      <w:r w:rsidR="00DE1CE4">
        <w:rPr>
          <w:rFonts w:ascii="Arial" w:hAnsi="Arial" w:cs="Arial"/>
          <w:sz w:val="24"/>
          <w:szCs w:val="24"/>
        </w:rPr>
        <w:t xml:space="preserve">ccording to Campbell (2019) </w:t>
      </w:r>
      <w:r w:rsidR="001B0DD3">
        <w:rPr>
          <w:rFonts w:ascii="Arial" w:hAnsi="Arial" w:cs="Arial"/>
          <w:sz w:val="24"/>
          <w:szCs w:val="24"/>
        </w:rPr>
        <w:t>‘</w:t>
      </w:r>
      <w:r w:rsidR="001B0DD3" w:rsidRPr="001B0DD3">
        <w:rPr>
          <w:rFonts w:ascii="Arial" w:hAnsi="Arial" w:cs="Arial"/>
          <w:sz w:val="24"/>
          <w:szCs w:val="24"/>
        </w:rPr>
        <w:t>People who experienced sexual, physical or emotional abuse as children are two to three times more likely to kill themselves as adults, new research has found</w:t>
      </w:r>
      <w:r w:rsidR="001B0DD3">
        <w:rPr>
          <w:rFonts w:ascii="Arial" w:hAnsi="Arial" w:cs="Arial"/>
          <w:sz w:val="24"/>
          <w:szCs w:val="24"/>
        </w:rPr>
        <w:t xml:space="preserve">’. </w:t>
      </w:r>
      <w:r w:rsidR="00D85AD4">
        <w:rPr>
          <w:rFonts w:ascii="Arial" w:hAnsi="Arial" w:cs="Arial"/>
          <w:sz w:val="24"/>
          <w:szCs w:val="24"/>
        </w:rPr>
        <w:t>Lewis et al. (2019) outlines that ‘</w:t>
      </w:r>
      <w:r w:rsidR="00D85AD4" w:rsidRPr="00D85AD4">
        <w:rPr>
          <w:rFonts w:ascii="Arial" w:hAnsi="Arial" w:cs="Arial"/>
          <w:sz w:val="24"/>
          <w:szCs w:val="24"/>
        </w:rPr>
        <w:t>74% of young people who had experienced sexual assault developed</w:t>
      </w:r>
      <w:r w:rsidR="00D85AD4">
        <w:rPr>
          <w:rFonts w:ascii="Arial" w:hAnsi="Arial" w:cs="Arial"/>
          <w:sz w:val="24"/>
          <w:szCs w:val="24"/>
        </w:rPr>
        <w:t xml:space="preserve"> PTSD’.</w:t>
      </w:r>
      <w:r w:rsidR="00DF2848">
        <w:rPr>
          <w:rFonts w:ascii="Arial" w:hAnsi="Arial" w:cs="Arial"/>
          <w:sz w:val="24"/>
          <w:szCs w:val="24"/>
        </w:rPr>
        <w:t xml:space="preserve"> </w:t>
      </w:r>
      <w:r w:rsidR="00E80B42" w:rsidRPr="00E80B42">
        <w:rPr>
          <w:rFonts w:ascii="Arial" w:hAnsi="Arial" w:cs="Arial"/>
          <w:sz w:val="24"/>
          <w:szCs w:val="24"/>
        </w:rPr>
        <w:t>Children’s mental health is largely influenced by the way parents deal with them</w:t>
      </w:r>
      <w:r w:rsidR="00E80B42">
        <w:rPr>
          <w:rFonts w:ascii="Arial" w:hAnsi="Arial" w:cs="Arial"/>
          <w:sz w:val="24"/>
          <w:szCs w:val="24"/>
        </w:rPr>
        <w:t xml:space="preserve">. </w:t>
      </w:r>
      <w:r w:rsidR="00DF2848">
        <w:rPr>
          <w:rFonts w:ascii="Arial" w:hAnsi="Arial" w:cs="Arial"/>
          <w:sz w:val="24"/>
          <w:szCs w:val="24"/>
        </w:rPr>
        <w:t xml:space="preserve">Another factor can be </w:t>
      </w:r>
      <w:r w:rsidR="00DF2848" w:rsidRPr="00351604">
        <w:rPr>
          <w:rFonts w:ascii="Arial" w:hAnsi="Arial" w:cs="Arial"/>
          <w:sz w:val="24"/>
          <w:szCs w:val="24"/>
        </w:rPr>
        <w:t>additional needs and disabilities</w:t>
      </w:r>
      <w:r w:rsidR="00DF2848">
        <w:rPr>
          <w:rFonts w:ascii="Arial" w:hAnsi="Arial" w:cs="Arial"/>
          <w:sz w:val="24"/>
          <w:szCs w:val="24"/>
        </w:rPr>
        <w:t xml:space="preserve">. These children are at risk of being discriminated or bullied. They can also face different challenges such as reduced mobility or prejudice. As </w:t>
      </w:r>
      <w:proofErr w:type="spellStart"/>
      <w:r w:rsidR="00DF2848" w:rsidRPr="00DF2848">
        <w:rPr>
          <w:rFonts w:ascii="Arial" w:hAnsi="Arial" w:cs="Arial"/>
          <w:sz w:val="24"/>
          <w:szCs w:val="24"/>
        </w:rPr>
        <w:t>Falcounbrige</w:t>
      </w:r>
      <w:proofErr w:type="spellEnd"/>
      <w:r w:rsidR="00DF2848" w:rsidRPr="00DF2848">
        <w:rPr>
          <w:rFonts w:ascii="Arial" w:hAnsi="Arial" w:cs="Arial"/>
          <w:sz w:val="24"/>
          <w:szCs w:val="24"/>
        </w:rPr>
        <w:t xml:space="preserve">, Hunt and Laffan </w:t>
      </w:r>
      <w:r w:rsidR="00DF2848">
        <w:rPr>
          <w:rFonts w:ascii="Arial" w:hAnsi="Arial" w:cs="Arial"/>
          <w:sz w:val="24"/>
          <w:szCs w:val="24"/>
        </w:rPr>
        <w:t>(</w:t>
      </w:r>
      <w:r w:rsidR="00DF2848" w:rsidRPr="00DF2848">
        <w:rPr>
          <w:rFonts w:ascii="Arial" w:hAnsi="Arial" w:cs="Arial"/>
          <w:sz w:val="24"/>
          <w:szCs w:val="24"/>
        </w:rPr>
        <w:t>2019</w:t>
      </w:r>
      <w:r w:rsidR="00DF2848">
        <w:rPr>
          <w:rFonts w:ascii="Arial" w:hAnsi="Arial" w:cs="Arial"/>
          <w:sz w:val="24"/>
          <w:szCs w:val="24"/>
        </w:rPr>
        <w:t>) suggests that these</w:t>
      </w:r>
      <w:r w:rsidR="00DF2848" w:rsidRPr="00DF2848">
        <w:rPr>
          <w:rFonts w:ascii="Arial" w:hAnsi="Arial" w:cs="Arial"/>
          <w:sz w:val="24"/>
          <w:szCs w:val="24"/>
        </w:rPr>
        <w:t xml:space="preserve"> challenges may </w:t>
      </w:r>
      <w:r w:rsidR="00DF2848">
        <w:rPr>
          <w:rFonts w:ascii="Arial" w:hAnsi="Arial" w:cs="Arial"/>
          <w:sz w:val="24"/>
          <w:szCs w:val="24"/>
        </w:rPr>
        <w:t>affect children</w:t>
      </w:r>
      <w:r w:rsidR="00DF2848" w:rsidRPr="00DF2848">
        <w:rPr>
          <w:rFonts w:ascii="Arial" w:hAnsi="Arial" w:cs="Arial"/>
          <w:sz w:val="24"/>
          <w:szCs w:val="24"/>
        </w:rPr>
        <w:t xml:space="preserve"> self-</w:t>
      </w:r>
      <w:r w:rsidR="00DF2848">
        <w:rPr>
          <w:rFonts w:ascii="Arial" w:hAnsi="Arial" w:cs="Arial"/>
          <w:sz w:val="24"/>
          <w:szCs w:val="24"/>
        </w:rPr>
        <w:t xml:space="preserve">esteem, </w:t>
      </w:r>
      <w:r w:rsidR="00DF2848" w:rsidRPr="00DF2848">
        <w:rPr>
          <w:rFonts w:ascii="Arial" w:hAnsi="Arial" w:cs="Arial"/>
          <w:sz w:val="24"/>
          <w:szCs w:val="24"/>
        </w:rPr>
        <w:t xml:space="preserve">confidence, </w:t>
      </w:r>
      <w:r w:rsidR="00DF2848">
        <w:rPr>
          <w:rFonts w:ascii="Arial" w:hAnsi="Arial" w:cs="Arial"/>
          <w:sz w:val="24"/>
          <w:szCs w:val="24"/>
        </w:rPr>
        <w:t>stop them from interacting with peers</w:t>
      </w:r>
      <w:r w:rsidR="00DF2848" w:rsidRPr="00DF2848">
        <w:rPr>
          <w:rFonts w:ascii="Arial" w:hAnsi="Arial" w:cs="Arial"/>
          <w:sz w:val="24"/>
          <w:szCs w:val="24"/>
        </w:rPr>
        <w:t xml:space="preserve"> and </w:t>
      </w:r>
      <w:r w:rsidR="00DF2848">
        <w:rPr>
          <w:rFonts w:ascii="Arial" w:hAnsi="Arial" w:cs="Arial"/>
          <w:sz w:val="24"/>
          <w:szCs w:val="24"/>
        </w:rPr>
        <w:t xml:space="preserve">lead to </w:t>
      </w:r>
      <w:r w:rsidR="00DF2848" w:rsidRPr="00DF2848">
        <w:rPr>
          <w:rFonts w:ascii="Arial" w:hAnsi="Arial" w:cs="Arial"/>
          <w:sz w:val="24"/>
          <w:szCs w:val="24"/>
        </w:rPr>
        <w:t>social exclusion</w:t>
      </w:r>
      <w:r w:rsidR="00AB3D2D">
        <w:rPr>
          <w:rFonts w:ascii="Arial" w:hAnsi="Arial" w:cs="Arial"/>
          <w:sz w:val="24"/>
          <w:szCs w:val="24"/>
        </w:rPr>
        <w:t>.</w:t>
      </w:r>
      <w:r w:rsidR="00DF2848" w:rsidRPr="00DF2848">
        <w:rPr>
          <w:rFonts w:ascii="Arial" w:hAnsi="Arial" w:cs="Arial"/>
          <w:sz w:val="24"/>
          <w:szCs w:val="24"/>
        </w:rPr>
        <w:t xml:space="preserve"> </w:t>
      </w:r>
      <w:r w:rsidR="00AB3D2D">
        <w:rPr>
          <w:rFonts w:ascii="Arial" w:hAnsi="Arial" w:cs="Arial"/>
          <w:sz w:val="24"/>
          <w:szCs w:val="24"/>
        </w:rPr>
        <w:t xml:space="preserve">That can make them more vulnerable to </w:t>
      </w:r>
      <w:r w:rsidR="00DF2848" w:rsidRPr="00DF2848">
        <w:rPr>
          <w:rFonts w:ascii="Arial" w:hAnsi="Arial" w:cs="Arial"/>
          <w:sz w:val="24"/>
          <w:szCs w:val="24"/>
        </w:rPr>
        <w:t>develop mental health issues</w:t>
      </w:r>
      <w:r w:rsidR="00AB3D2D">
        <w:rPr>
          <w:rFonts w:ascii="Arial" w:hAnsi="Arial" w:cs="Arial"/>
          <w:sz w:val="24"/>
          <w:szCs w:val="24"/>
        </w:rPr>
        <w:t>.</w:t>
      </w:r>
      <w:r w:rsidR="00CD6F7E">
        <w:rPr>
          <w:rFonts w:ascii="Arial" w:hAnsi="Arial" w:cs="Arial"/>
          <w:sz w:val="24"/>
          <w:szCs w:val="24"/>
        </w:rPr>
        <w:t xml:space="preserve"> </w:t>
      </w:r>
      <w:r w:rsidR="00CD6F7E" w:rsidRPr="001A2C70">
        <w:rPr>
          <w:rFonts w:ascii="Arial" w:hAnsi="Arial" w:cs="Arial"/>
          <w:sz w:val="24"/>
          <w:szCs w:val="24"/>
        </w:rPr>
        <w:t>Life events</w:t>
      </w:r>
      <w:r w:rsidR="00CD6F7E">
        <w:rPr>
          <w:rFonts w:ascii="Arial" w:hAnsi="Arial" w:cs="Arial"/>
          <w:sz w:val="24"/>
          <w:szCs w:val="24"/>
        </w:rPr>
        <w:t xml:space="preserve"> such as bereavement</w:t>
      </w:r>
      <w:r w:rsidR="00CD6F7E" w:rsidRPr="00CD6F7E">
        <w:rPr>
          <w:rFonts w:ascii="Arial" w:hAnsi="Arial" w:cs="Arial"/>
          <w:sz w:val="24"/>
          <w:szCs w:val="24"/>
        </w:rPr>
        <w:t xml:space="preserve"> or</w:t>
      </w:r>
      <w:r w:rsidR="00CD6F7E">
        <w:rPr>
          <w:rFonts w:ascii="Arial" w:hAnsi="Arial" w:cs="Arial"/>
          <w:sz w:val="24"/>
          <w:szCs w:val="24"/>
        </w:rPr>
        <w:t xml:space="preserve"> </w:t>
      </w:r>
      <w:r w:rsidR="00CD6F7E" w:rsidRPr="00CD6F7E">
        <w:rPr>
          <w:rFonts w:ascii="Arial" w:hAnsi="Arial" w:cs="Arial"/>
          <w:sz w:val="24"/>
          <w:szCs w:val="24"/>
        </w:rPr>
        <w:t>traumatic experiences can trigger mental health issues.</w:t>
      </w:r>
      <w:r w:rsidR="00CD6F7E">
        <w:rPr>
          <w:rFonts w:ascii="Arial" w:hAnsi="Arial" w:cs="Arial"/>
          <w:sz w:val="24"/>
          <w:szCs w:val="24"/>
        </w:rPr>
        <w:t xml:space="preserve"> Children who have different </w:t>
      </w:r>
      <w:r w:rsidR="00CD6F7E" w:rsidRPr="001A2C70">
        <w:rPr>
          <w:rFonts w:ascii="Arial" w:hAnsi="Arial" w:cs="Arial"/>
          <w:sz w:val="24"/>
          <w:szCs w:val="24"/>
        </w:rPr>
        <w:t xml:space="preserve">sexual </w:t>
      </w:r>
      <w:r w:rsidR="008170B2" w:rsidRPr="001A2C70">
        <w:rPr>
          <w:rFonts w:ascii="Arial" w:hAnsi="Arial" w:cs="Arial"/>
          <w:sz w:val="24"/>
          <w:szCs w:val="24"/>
        </w:rPr>
        <w:t>orientation</w:t>
      </w:r>
      <w:r w:rsidR="008170B2">
        <w:rPr>
          <w:rFonts w:ascii="Arial" w:hAnsi="Arial" w:cs="Arial"/>
          <w:sz w:val="24"/>
          <w:szCs w:val="24"/>
        </w:rPr>
        <w:t xml:space="preserve"> (</w:t>
      </w:r>
      <w:r w:rsidR="00CD6F7E">
        <w:rPr>
          <w:rFonts w:ascii="Arial" w:hAnsi="Arial" w:cs="Arial"/>
          <w:sz w:val="24"/>
          <w:szCs w:val="24"/>
        </w:rPr>
        <w:t xml:space="preserve">LGBT) </w:t>
      </w:r>
      <w:r w:rsidR="008170B2">
        <w:rPr>
          <w:rFonts w:ascii="Arial" w:hAnsi="Arial" w:cs="Arial"/>
          <w:sz w:val="24"/>
          <w:szCs w:val="24"/>
        </w:rPr>
        <w:t xml:space="preserve">can face </w:t>
      </w:r>
      <w:r w:rsidR="008170B2" w:rsidRPr="008170B2">
        <w:rPr>
          <w:rFonts w:ascii="Arial" w:eastAsia="Times New Roman" w:hAnsi="Arial" w:cs="Arial"/>
          <w:color w:val="000000"/>
          <w:sz w:val="24"/>
          <w:szCs w:val="24"/>
          <w:lang w:eastAsia="en-GB"/>
        </w:rPr>
        <w:t>discrimination and bullying</w:t>
      </w:r>
      <w:r w:rsidR="008170B2">
        <w:rPr>
          <w:rFonts w:ascii="Arial" w:eastAsia="Times New Roman" w:hAnsi="Arial" w:cs="Arial"/>
          <w:color w:val="000000"/>
          <w:sz w:val="24"/>
          <w:szCs w:val="24"/>
          <w:lang w:eastAsia="en-GB"/>
        </w:rPr>
        <w:t xml:space="preserve">. They might feel </w:t>
      </w:r>
      <w:r w:rsidR="008170B2" w:rsidRPr="008170B2">
        <w:rPr>
          <w:rFonts w:ascii="Arial" w:eastAsia="Times New Roman" w:hAnsi="Arial" w:cs="Arial"/>
          <w:color w:val="000000"/>
          <w:sz w:val="24"/>
          <w:szCs w:val="24"/>
          <w:lang w:eastAsia="en-GB"/>
        </w:rPr>
        <w:t>rejected or excluded by others, even their own family or friends</w:t>
      </w:r>
      <w:r w:rsidR="008170B2">
        <w:rPr>
          <w:rFonts w:ascii="Arial" w:eastAsia="Times New Roman" w:hAnsi="Arial" w:cs="Arial"/>
          <w:color w:val="000000"/>
          <w:sz w:val="24"/>
          <w:szCs w:val="24"/>
          <w:lang w:eastAsia="en-GB"/>
        </w:rPr>
        <w:t xml:space="preserve"> (</w:t>
      </w:r>
      <w:r w:rsidR="008170B2" w:rsidRPr="008170B2">
        <w:rPr>
          <w:rFonts w:ascii="Arial" w:eastAsia="Times New Roman" w:hAnsi="Arial" w:cs="Arial"/>
          <w:color w:val="000000"/>
          <w:sz w:val="24"/>
          <w:szCs w:val="24"/>
          <w:lang w:eastAsia="en-GB"/>
        </w:rPr>
        <w:t>Chakraborty et al, 2011</w:t>
      </w:r>
      <w:r w:rsidR="008170B2">
        <w:rPr>
          <w:rFonts w:ascii="Arial" w:eastAsia="Times New Roman" w:hAnsi="Arial" w:cs="Arial"/>
          <w:color w:val="000000"/>
          <w:sz w:val="24"/>
          <w:szCs w:val="24"/>
          <w:lang w:eastAsia="en-GB"/>
        </w:rPr>
        <w:t>)</w:t>
      </w:r>
      <w:r w:rsidR="008170B2" w:rsidRPr="008170B2">
        <w:rPr>
          <w:rFonts w:ascii="Arial" w:eastAsia="Times New Roman" w:hAnsi="Arial" w:cs="Arial"/>
          <w:color w:val="000000"/>
          <w:sz w:val="24"/>
          <w:szCs w:val="24"/>
          <w:lang w:eastAsia="en-GB"/>
        </w:rPr>
        <w:t>.</w:t>
      </w:r>
      <w:r w:rsidR="00F728DC">
        <w:rPr>
          <w:rFonts w:ascii="Arial" w:eastAsia="Times New Roman" w:hAnsi="Arial" w:cs="Arial"/>
          <w:color w:val="000000"/>
          <w:sz w:val="24"/>
          <w:szCs w:val="24"/>
          <w:lang w:eastAsia="en-GB"/>
        </w:rPr>
        <w:t xml:space="preserve"> Another important factor is when children are </w:t>
      </w:r>
      <w:r w:rsidR="00F728DC" w:rsidRPr="001A2C70">
        <w:rPr>
          <w:rFonts w:ascii="Arial" w:eastAsia="Times New Roman" w:hAnsi="Arial" w:cs="Arial"/>
          <w:color w:val="000000"/>
          <w:sz w:val="24"/>
          <w:szCs w:val="24"/>
          <w:lang w:eastAsia="en-GB"/>
        </w:rPr>
        <w:t>living in care</w:t>
      </w:r>
      <w:r w:rsidR="00F728DC">
        <w:rPr>
          <w:rFonts w:ascii="Arial" w:eastAsia="Times New Roman" w:hAnsi="Arial" w:cs="Arial"/>
          <w:color w:val="000000"/>
          <w:sz w:val="24"/>
          <w:szCs w:val="24"/>
          <w:lang w:eastAsia="en-GB"/>
        </w:rPr>
        <w:t xml:space="preserve">. According to </w:t>
      </w:r>
      <w:r w:rsidR="00F728DC" w:rsidRPr="00F728DC">
        <w:rPr>
          <w:rFonts w:ascii="Arial" w:eastAsia="Times New Roman" w:hAnsi="Arial" w:cs="Arial"/>
          <w:color w:val="000000"/>
          <w:sz w:val="24"/>
          <w:szCs w:val="24"/>
          <w:lang w:eastAsia="en-GB"/>
        </w:rPr>
        <w:t>National Youth Advocacy Service</w:t>
      </w:r>
      <w:r w:rsidR="00F728DC">
        <w:rPr>
          <w:rFonts w:ascii="Arial" w:eastAsia="Times New Roman" w:hAnsi="Arial" w:cs="Arial"/>
          <w:color w:val="000000"/>
          <w:sz w:val="24"/>
          <w:szCs w:val="24"/>
          <w:lang w:eastAsia="en-GB"/>
        </w:rPr>
        <w:t xml:space="preserve"> (2019) </w:t>
      </w:r>
      <w:r w:rsidR="00E158E9">
        <w:rPr>
          <w:rFonts w:ascii="Arial" w:eastAsia="Times New Roman" w:hAnsi="Arial" w:cs="Arial"/>
          <w:color w:val="000000"/>
          <w:sz w:val="24"/>
          <w:szCs w:val="24"/>
          <w:lang w:eastAsia="en-GB"/>
        </w:rPr>
        <w:t>c</w:t>
      </w:r>
      <w:r w:rsidR="00F728DC" w:rsidRPr="00F728DC">
        <w:rPr>
          <w:rFonts w:ascii="Arial" w:eastAsia="Times New Roman" w:hAnsi="Arial" w:cs="Arial"/>
          <w:color w:val="000000"/>
          <w:sz w:val="24"/>
          <w:szCs w:val="24"/>
          <w:lang w:eastAsia="en-GB"/>
        </w:rPr>
        <w:t xml:space="preserve">hildren </w:t>
      </w:r>
      <w:r w:rsidR="00F728DC">
        <w:rPr>
          <w:rFonts w:ascii="Arial" w:eastAsia="Times New Roman" w:hAnsi="Arial" w:cs="Arial"/>
          <w:color w:val="000000"/>
          <w:sz w:val="24"/>
          <w:szCs w:val="24"/>
          <w:lang w:eastAsia="en-GB"/>
        </w:rPr>
        <w:t xml:space="preserve">and young people </w:t>
      </w:r>
      <w:r w:rsidR="00F728DC" w:rsidRPr="00F728DC">
        <w:rPr>
          <w:rFonts w:ascii="Arial" w:eastAsia="Times New Roman" w:hAnsi="Arial" w:cs="Arial"/>
          <w:color w:val="000000"/>
          <w:sz w:val="24"/>
          <w:szCs w:val="24"/>
          <w:lang w:eastAsia="en-GB"/>
        </w:rPr>
        <w:t xml:space="preserve">in care may </w:t>
      </w:r>
      <w:r w:rsidR="00F728DC">
        <w:rPr>
          <w:rFonts w:ascii="Arial" w:eastAsia="Times New Roman" w:hAnsi="Arial" w:cs="Arial"/>
          <w:color w:val="000000"/>
          <w:sz w:val="24"/>
          <w:szCs w:val="24"/>
          <w:lang w:eastAsia="en-GB"/>
        </w:rPr>
        <w:t>be at risk to</w:t>
      </w:r>
      <w:r w:rsidR="00F728DC" w:rsidRPr="00F728DC">
        <w:rPr>
          <w:rFonts w:ascii="Arial" w:eastAsia="Times New Roman" w:hAnsi="Arial" w:cs="Arial"/>
          <w:color w:val="000000"/>
          <w:sz w:val="24"/>
          <w:szCs w:val="24"/>
          <w:lang w:eastAsia="en-GB"/>
        </w:rPr>
        <w:t xml:space="preserve"> experience abuse or neglect, which </w:t>
      </w:r>
      <w:r w:rsidR="00F728DC">
        <w:rPr>
          <w:rFonts w:ascii="Arial" w:eastAsia="Times New Roman" w:hAnsi="Arial" w:cs="Arial"/>
          <w:color w:val="000000"/>
          <w:sz w:val="24"/>
          <w:szCs w:val="24"/>
          <w:lang w:eastAsia="en-GB"/>
        </w:rPr>
        <w:t xml:space="preserve">can lead </w:t>
      </w:r>
      <w:r w:rsidR="00880708">
        <w:rPr>
          <w:rFonts w:ascii="Arial" w:eastAsia="Times New Roman" w:hAnsi="Arial" w:cs="Arial"/>
          <w:color w:val="000000"/>
          <w:sz w:val="24"/>
          <w:szCs w:val="24"/>
          <w:lang w:eastAsia="en-GB"/>
        </w:rPr>
        <w:t>to</w:t>
      </w:r>
      <w:r w:rsidR="00F728DC" w:rsidRPr="00F728DC">
        <w:rPr>
          <w:rFonts w:ascii="Arial" w:eastAsia="Times New Roman" w:hAnsi="Arial" w:cs="Arial"/>
          <w:color w:val="000000"/>
          <w:sz w:val="24"/>
          <w:szCs w:val="24"/>
          <w:lang w:eastAsia="en-GB"/>
        </w:rPr>
        <w:t xml:space="preserve"> developing mental health issues</w:t>
      </w:r>
      <w:r w:rsidR="00880708">
        <w:rPr>
          <w:rFonts w:ascii="Arial" w:eastAsia="Times New Roman" w:hAnsi="Arial" w:cs="Arial"/>
          <w:color w:val="000000"/>
          <w:sz w:val="24"/>
          <w:szCs w:val="24"/>
          <w:lang w:eastAsia="en-GB"/>
        </w:rPr>
        <w:t>. As Hunter (2017) indicates ‘</w:t>
      </w:r>
      <w:r w:rsidR="00880708" w:rsidRPr="00880708">
        <w:rPr>
          <w:rFonts w:ascii="Arial" w:eastAsia="Times New Roman" w:hAnsi="Arial" w:cs="Arial"/>
          <w:color w:val="000000"/>
          <w:sz w:val="24"/>
          <w:szCs w:val="24"/>
          <w:lang w:eastAsia="en-GB"/>
        </w:rPr>
        <w:t>More than 70% of children in care have</w:t>
      </w:r>
      <w:r w:rsidR="00880708">
        <w:rPr>
          <w:rFonts w:ascii="Arial" w:eastAsia="Times New Roman" w:hAnsi="Arial" w:cs="Arial"/>
          <w:color w:val="000000"/>
          <w:sz w:val="24"/>
          <w:szCs w:val="24"/>
          <w:lang w:eastAsia="en-GB"/>
        </w:rPr>
        <w:t xml:space="preserve"> shown indications of behavioural or emotional </w:t>
      </w:r>
      <w:proofErr w:type="gramStart"/>
      <w:r w:rsidR="008E26BC">
        <w:rPr>
          <w:rFonts w:ascii="Arial" w:eastAsia="Times New Roman" w:hAnsi="Arial" w:cs="Arial"/>
          <w:color w:val="000000"/>
          <w:sz w:val="24"/>
          <w:szCs w:val="24"/>
          <w:lang w:eastAsia="en-GB"/>
        </w:rPr>
        <w:t>problems’</w:t>
      </w:r>
      <w:proofErr w:type="gramEnd"/>
      <w:r w:rsidR="00880708">
        <w:rPr>
          <w:rFonts w:ascii="Arial" w:eastAsia="Times New Roman" w:hAnsi="Arial" w:cs="Arial"/>
          <w:color w:val="000000"/>
          <w:sz w:val="24"/>
          <w:szCs w:val="24"/>
          <w:lang w:eastAsia="en-GB"/>
        </w:rPr>
        <w:t>.</w:t>
      </w:r>
      <w:r w:rsidR="008E26BC">
        <w:rPr>
          <w:rFonts w:ascii="Arial" w:eastAsia="Times New Roman" w:hAnsi="Arial" w:cs="Arial"/>
          <w:color w:val="000000"/>
          <w:sz w:val="24"/>
          <w:szCs w:val="24"/>
          <w:lang w:eastAsia="en-GB"/>
        </w:rPr>
        <w:t xml:space="preserve"> </w:t>
      </w:r>
      <w:r w:rsidR="000C2BBD">
        <w:rPr>
          <w:rFonts w:ascii="Arial" w:eastAsia="Times New Roman" w:hAnsi="Arial" w:cs="Arial"/>
          <w:color w:val="000000"/>
          <w:sz w:val="24"/>
          <w:szCs w:val="24"/>
          <w:lang w:eastAsia="en-GB"/>
        </w:rPr>
        <w:t xml:space="preserve">They are facing many challenges and in some situations lack of adequate support.  </w:t>
      </w:r>
      <w:proofErr w:type="spellStart"/>
      <w:r w:rsidR="000C2BBD" w:rsidRPr="000C2BBD">
        <w:rPr>
          <w:rFonts w:ascii="Arial" w:eastAsia="Times New Roman" w:hAnsi="Arial" w:cs="Arial"/>
          <w:color w:val="000000"/>
          <w:sz w:val="24"/>
          <w:szCs w:val="24"/>
          <w:lang w:eastAsia="en-GB"/>
        </w:rPr>
        <w:t>Weale</w:t>
      </w:r>
      <w:proofErr w:type="spellEnd"/>
      <w:r w:rsidR="000C2BBD">
        <w:rPr>
          <w:rFonts w:ascii="Arial" w:eastAsia="Times New Roman" w:hAnsi="Arial" w:cs="Arial"/>
          <w:color w:val="000000"/>
          <w:sz w:val="24"/>
          <w:szCs w:val="24"/>
          <w:lang w:eastAsia="en-GB"/>
        </w:rPr>
        <w:t xml:space="preserve"> comments:</w:t>
      </w:r>
    </w:p>
    <w:p w14:paraId="45EB5202" w14:textId="6F8E9769" w:rsidR="00DE1CE4" w:rsidRDefault="000C2BBD" w:rsidP="000C2BBD">
      <w:pPr>
        <w:shd w:val="clear" w:color="auto" w:fill="FFFFFF"/>
        <w:spacing w:before="100" w:beforeAutospacing="1" w:after="150" w:line="276" w:lineRule="auto"/>
        <w:ind w:left="113" w:right="113"/>
        <w:jc w:val="both"/>
        <w:rPr>
          <w:rFonts w:ascii="Arial" w:eastAsia="Times New Roman" w:hAnsi="Arial" w:cs="Arial"/>
          <w:color w:val="000000"/>
          <w:lang w:eastAsia="en-GB"/>
        </w:rPr>
      </w:pPr>
      <w:r w:rsidRPr="000C2BBD">
        <w:rPr>
          <w:rFonts w:ascii="Arial" w:eastAsia="Times New Roman" w:hAnsi="Arial" w:cs="Arial"/>
          <w:color w:val="000000"/>
          <w:lang w:eastAsia="en-GB"/>
        </w:rPr>
        <w:t xml:space="preserve">Children in care are being denied access to mental health services in some cases because they have not got a stable placement, according to a report. Other children and vulnerable </w:t>
      </w:r>
      <w:r w:rsidRPr="000C2BBD">
        <w:rPr>
          <w:rFonts w:ascii="Arial" w:eastAsia="Times New Roman" w:hAnsi="Arial" w:cs="Arial"/>
          <w:color w:val="000000"/>
          <w:lang w:eastAsia="en-GB"/>
        </w:rPr>
        <w:lastRenderedPageBreak/>
        <w:t>young people are turned away because they do not reach the high thresholds required for treatment, and schools say they are having to contact emergency services in severe cases because of the difficulties of getting children specialist help</w:t>
      </w:r>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Weale</w:t>
      </w:r>
      <w:proofErr w:type="spellEnd"/>
      <w:r>
        <w:rPr>
          <w:rFonts w:ascii="Arial" w:eastAsia="Times New Roman" w:hAnsi="Arial" w:cs="Arial"/>
          <w:color w:val="000000"/>
          <w:lang w:eastAsia="en-GB"/>
        </w:rPr>
        <w:t>, 2016)</w:t>
      </w:r>
      <w:r w:rsidRPr="000C2BBD">
        <w:rPr>
          <w:rFonts w:ascii="Arial" w:eastAsia="Times New Roman" w:hAnsi="Arial" w:cs="Arial"/>
          <w:color w:val="000000"/>
          <w:lang w:eastAsia="en-GB"/>
        </w:rPr>
        <w:t xml:space="preserve">. </w:t>
      </w:r>
    </w:p>
    <w:p w14:paraId="4C537A20" w14:textId="5EBF3E17" w:rsidR="00E36BD1" w:rsidRDefault="006B6C5B" w:rsidP="000C6CC8">
      <w:pPr>
        <w:shd w:val="clear" w:color="auto" w:fill="FFFFFF"/>
        <w:spacing w:before="100" w:beforeAutospacing="1" w:after="150" w:line="360" w:lineRule="auto"/>
        <w:jc w:val="both"/>
        <w:rPr>
          <w:rFonts w:ascii="Arial" w:eastAsia="Times New Roman" w:hAnsi="Arial" w:cs="Arial"/>
          <w:color w:val="000000"/>
          <w:sz w:val="24"/>
          <w:szCs w:val="24"/>
          <w:lang w:eastAsia="en-GB"/>
        </w:rPr>
      </w:pPr>
      <w:r w:rsidRPr="006B6C5B">
        <w:rPr>
          <w:rFonts w:ascii="Arial" w:eastAsia="Times New Roman" w:hAnsi="Arial" w:cs="Arial"/>
          <w:color w:val="000000"/>
          <w:sz w:val="24"/>
          <w:szCs w:val="24"/>
          <w:lang w:eastAsia="en-GB"/>
        </w:rPr>
        <w:t xml:space="preserve">Another issue which children facing in current situation is the </w:t>
      </w:r>
      <w:r w:rsidRPr="00E158E9">
        <w:rPr>
          <w:rFonts w:ascii="Arial" w:eastAsia="Times New Roman" w:hAnsi="Arial" w:cs="Arial"/>
          <w:color w:val="000000"/>
          <w:sz w:val="24"/>
          <w:szCs w:val="24"/>
          <w:lang w:eastAsia="en-GB"/>
        </w:rPr>
        <w:t xml:space="preserve">lockdown </w:t>
      </w:r>
      <w:r w:rsidRPr="006B6C5B">
        <w:rPr>
          <w:rFonts w:ascii="Arial" w:eastAsia="Times New Roman" w:hAnsi="Arial" w:cs="Arial"/>
          <w:color w:val="000000"/>
          <w:sz w:val="24"/>
          <w:szCs w:val="24"/>
          <w:lang w:eastAsia="en-GB"/>
        </w:rPr>
        <w:t xml:space="preserve">during COVID 19 pandemic. </w:t>
      </w:r>
      <w:r>
        <w:rPr>
          <w:rFonts w:ascii="Arial" w:eastAsia="Times New Roman" w:hAnsi="Arial" w:cs="Arial"/>
          <w:color w:val="000000"/>
          <w:sz w:val="24"/>
          <w:szCs w:val="24"/>
          <w:lang w:eastAsia="en-GB"/>
        </w:rPr>
        <w:t xml:space="preserve">As Marsh and Hill (2020) outline that children’s and </w:t>
      </w:r>
      <w:r w:rsidRPr="006B6C5B">
        <w:rPr>
          <w:rFonts w:ascii="Arial" w:eastAsia="Times New Roman" w:hAnsi="Arial" w:cs="Arial"/>
          <w:color w:val="000000"/>
          <w:sz w:val="24"/>
          <w:szCs w:val="24"/>
          <w:lang w:eastAsia="en-GB"/>
        </w:rPr>
        <w:t xml:space="preserve">young people’s mental health </w:t>
      </w:r>
      <w:r>
        <w:rPr>
          <w:rFonts w:ascii="Arial" w:eastAsia="Times New Roman" w:hAnsi="Arial" w:cs="Arial"/>
          <w:color w:val="000000"/>
          <w:sz w:val="24"/>
          <w:szCs w:val="24"/>
          <w:lang w:eastAsia="en-GB"/>
        </w:rPr>
        <w:t xml:space="preserve">problems </w:t>
      </w:r>
      <w:r w:rsidRPr="006B6C5B">
        <w:rPr>
          <w:rFonts w:ascii="Arial" w:eastAsia="Times New Roman" w:hAnsi="Arial" w:cs="Arial"/>
          <w:color w:val="000000"/>
          <w:sz w:val="24"/>
          <w:szCs w:val="24"/>
          <w:lang w:eastAsia="en-GB"/>
        </w:rPr>
        <w:t>during the pandemic</w:t>
      </w:r>
      <w:r>
        <w:rPr>
          <w:rFonts w:ascii="Arial" w:eastAsia="Times New Roman" w:hAnsi="Arial" w:cs="Arial"/>
          <w:color w:val="000000"/>
          <w:sz w:val="24"/>
          <w:szCs w:val="24"/>
          <w:lang w:eastAsia="en-GB"/>
        </w:rPr>
        <w:t xml:space="preserve"> increased. They </w:t>
      </w:r>
      <w:r w:rsidR="00C644C8">
        <w:rPr>
          <w:rFonts w:ascii="Arial" w:eastAsia="Times New Roman" w:hAnsi="Arial" w:cs="Arial"/>
          <w:color w:val="000000"/>
          <w:sz w:val="24"/>
          <w:szCs w:val="24"/>
          <w:lang w:eastAsia="en-GB"/>
        </w:rPr>
        <w:t>outline</w:t>
      </w:r>
      <w:r w:rsidR="0032188B">
        <w:rPr>
          <w:rFonts w:ascii="Arial" w:eastAsia="Times New Roman" w:hAnsi="Arial" w:cs="Arial"/>
          <w:color w:val="000000"/>
          <w:sz w:val="24"/>
          <w:szCs w:val="24"/>
          <w:lang w:eastAsia="en-GB"/>
        </w:rPr>
        <w:t xml:space="preserve"> that</w:t>
      </w:r>
      <w:r w:rsidRPr="006B6C5B">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 xml:space="preserve">more </w:t>
      </w:r>
      <w:r w:rsidRPr="006B6C5B">
        <w:rPr>
          <w:rFonts w:ascii="Arial" w:eastAsia="Times New Roman" w:hAnsi="Arial" w:cs="Arial"/>
          <w:color w:val="000000"/>
          <w:sz w:val="24"/>
          <w:szCs w:val="24"/>
          <w:lang w:eastAsia="en-GB"/>
        </w:rPr>
        <w:t xml:space="preserve">sleep </w:t>
      </w:r>
      <w:r w:rsidR="003D677D">
        <w:rPr>
          <w:rFonts w:ascii="Arial" w:eastAsia="Times New Roman" w:hAnsi="Arial" w:cs="Arial"/>
          <w:color w:val="000000"/>
          <w:sz w:val="24"/>
          <w:szCs w:val="24"/>
          <w:lang w:eastAsia="en-GB"/>
        </w:rPr>
        <w:t>difficulties</w:t>
      </w:r>
      <w:r w:rsidRPr="006B6C5B">
        <w:rPr>
          <w:rFonts w:ascii="Arial" w:eastAsia="Times New Roman" w:hAnsi="Arial" w:cs="Arial"/>
          <w:color w:val="000000"/>
          <w:sz w:val="24"/>
          <w:szCs w:val="24"/>
          <w:lang w:eastAsia="en-GB"/>
        </w:rPr>
        <w:t xml:space="preserve">, eating </w:t>
      </w:r>
      <w:r w:rsidR="00FA2AEB">
        <w:rPr>
          <w:rFonts w:ascii="Arial" w:eastAsia="Times New Roman" w:hAnsi="Arial" w:cs="Arial"/>
          <w:color w:val="000000"/>
          <w:sz w:val="24"/>
          <w:szCs w:val="24"/>
          <w:lang w:eastAsia="en-GB"/>
        </w:rPr>
        <w:t>problems</w:t>
      </w:r>
      <w:r w:rsidRPr="006B6C5B">
        <w:rPr>
          <w:rFonts w:ascii="Arial" w:eastAsia="Times New Roman" w:hAnsi="Arial" w:cs="Arial"/>
          <w:color w:val="000000"/>
          <w:sz w:val="24"/>
          <w:szCs w:val="24"/>
          <w:lang w:eastAsia="en-GB"/>
        </w:rPr>
        <w:t xml:space="preserve"> </w:t>
      </w:r>
      <w:r w:rsidR="00E158E9">
        <w:rPr>
          <w:rFonts w:ascii="Arial" w:eastAsia="Times New Roman" w:hAnsi="Arial" w:cs="Arial"/>
          <w:color w:val="000000"/>
          <w:sz w:val="24"/>
          <w:szCs w:val="24"/>
          <w:lang w:eastAsia="en-GB"/>
        </w:rPr>
        <w:t>or</w:t>
      </w:r>
      <w:r w:rsidRPr="006B6C5B">
        <w:rPr>
          <w:rFonts w:ascii="Arial" w:eastAsia="Times New Roman" w:hAnsi="Arial" w:cs="Arial"/>
          <w:color w:val="000000"/>
          <w:sz w:val="24"/>
          <w:szCs w:val="24"/>
          <w:lang w:eastAsia="en-GB"/>
        </w:rPr>
        <w:t xml:space="preserve"> self-harm</w:t>
      </w:r>
      <w:r w:rsidR="00A61864">
        <w:rPr>
          <w:rFonts w:ascii="Arial" w:eastAsia="Times New Roman" w:hAnsi="Arial" w:cs="Arial"/>
          <w:color w:val="000000"/>
          <w:sz w:val="24"/>
          <w:szCs w:val="24"/>
          <w:lang w:eastAsia="en-GB"/>
        </w:rPr>
        <w:t xml:space="preserve"> been reported.</w:t>
      </w:r>
      <w:r w:rsidR="000C6CC8">
        <w:rPr>
          <w:rFonts w:ascii="Arial" w:eastAsia="Times New Roman" w:hAnsi="Arial" w:cs="Arial"/>
          <w:color w:val="000000"/>
          <w:sz w:val="24"/>
          <w:szCs w:val="24"/>
          <w:lang w:eastAsia="en-GB"/>
        </w:rPr>
        <w:t xml:space="preserve"> </w:t>
      </w:r>
      <w:r w:rsidR="00E158E9">
        <w:rPr>
          <w:rFonts w:ascii="Arial" w:eastAsia="Times New Roman" w:hAnsi="Arial" w:cs="Arial"/>
          <w:color w:val="000000"/>
          <w:sz w:val="24"/>
          <w:szCs w:val="24"/>
          <w:lang w:eastAsia="en-GB"/>
        </w:rPr>
        <w:t>Moreover</w:t>
      </w:r>
      <w:r w:rsidR="000C6CC8">
        <w:rPr>
          <w:rFonts w:ascii="Arial" w:eastAsia="Times New Roman" w:hAnsi="Arial" w:cs="Arial"/>
          <w:color w:val="000000"/>
          <w:sz w:val="24"/>
          <w:szCs w:val="24"/>
          <w:lang w:eastAsia="en-GB"/>
        </w:rPr>
        <w:t>, Sample provides some important figures:</w:t>
      </w:r>
    </w:p>
    <w:p w14:paraId="795FD461" w14:textId="6BA8BD3D" w:rsidR="000C6CC8" w:rsidRDefault="000C6CC8" w:rsidP="000C6CC8">
      <w:pPr>
        <w:shd w:val="clear" w:color="auto" w:fill="FFFFFF"/>
        <w:spacing w:before="100" w:beforeAutospacing="1" w:after="150" w:line="276" w:lineRule="auto"/>
        <w:ind w:left="113" w:right="113"/>
        <w:jc w:val="both"/>
        <w:rPr>
          <w:rFonts w:ascii="Arial" w:eastAsia="Times New Roman" w:hAnsi="Arial" w:cs="Arial"/>
          <w:color w:val="000000"/>
          <w:sz w:val="24"/>
          <w:szCs w:val="24"/>
          <w:lang w:eastAsia="en-GB"/>
        </w:rPr>
      </w:pPr>
      <w:r w:rsidRPr="000C6CC8">
        <w:rPr>
          <w:rFonts w:ascii="Arial" w:eastAsia="Times New Roman" w:hAnsi="Arial" w:cs="Arial"/>
          <w:color w:val="000000"/>
          <w:lang w:eastAsia="en-GB"/>
        </w:rPr>
        <w:t>The figures reveal that counselling sessions for eating and body image disorders rose by 32% from 335 per month before the March lockdown to 443 afterwards. More young people also sought help on sexual and gender identity issues, with calls rising 16% from 374 a month before lockdown to 434 after the stay-at-home restrictions were brought in (Sample, 2020</w:t>
      </w:r>
      <w:r>
        <w:rPr>
          <w:rFonts w:ascii="Arial" w:eastAsia="Times New Roman" w:hAnsi="Arial" w:cs="Arial"/>
          <w:color w:val="000000"/>
          <w:sz w:val="24"/>
          <w:szCs w:val="24"/>
          <w:lang w:eastAsia="en-GB"/>
        </w:rPr>
        <w:t>)</w:t>
      </w:r>
      <w:r w:rsidRPr="000C6CC8">
        <w:rPr>
          <w:rFonts w:ascii="Arial" w:eastAsia="Times New Roman" w:hAnsi="Arial" w:cs="Arial"/>
          <w:color w:val="000000"/>
          <w:sz w:val="24"/>
          <w:szCs w:val="24"/>
          <w:lang w:eastAsia="en-GB"/>
        </w:rPr>
        <w:t>.</w:t>
      </w:r>
    </w:p>
    <w:p w14:paraId="1EB001DA" w14:textId="2F38859E" w:rsidR="004B47BB" w:rsidRDefault="00607FCF" w:rsidP="004072C9">
      <w:pPr>
        <w:shd w:val="clear" w:color="auto" w:fill="FFFFFF"/>
        <w:spacing w:before="100" w:beforeAutospacing="1" w:after="150" w:line="360" w:lineRule="auto"/>
        <w:jc w:val="both"/>
        <w:rPr>
          <w:rFonts w:ascii="Arial" w:eastAsia="Times New Roman" w:hAnsi="Arial" w:cs="Arial"/>
          <w:color w:val="000000"/>
          <w:sz w:val="24"/>
          <w:szCs w:val="24"/>
          <w:lang w:eastAsia="en-GB"/>
        </w:rPr>
      </w:pPr>
      <w:r w:rsidRPr="00607FCF">
        <w:rPr>
          <w:rFonts w:ascii="Arial" w:eastAsia="Times New Roman" w:hAnsi="Arial" w:cs="Arial"/>
          <w:color w:val="000000"/>
          <w:sz w:val="24"/>
          <w:szCs w:val="24"/>
          <w:lang w:eastAsia="en-GB"/>
        </w:rPr>
        <w:t xml:space="preserve">Child and adolescent mental health services (CAMHS) </w:t>
      </w:r>
      <w:r w:rsidR="008718DB">
        <w:rPr>
          <w:rFonts w:ascii="Arial" w:eastAsia="Times New Roman" w:hAnsi="Arial" w:cs="Arial"/>
          <w:color w:val="000000"/>
          <w:sz w:val="24"/>
          <w:szCs w:val="24"/>
          <w:lang w:eastAsia="en-GB"/>
        </w:rPr>
        <w:t>decreased</w:t>
      </w:r>
      <w:r w:rsidRPr="00607FCF">
        <w:rPr>
          <w:rFonts w:ascii="Arial" w:eastAsia="Times New Roman" w:hAnsi="Arial" w:cs="Arial"/>
          <w:color w:val="000000"/>
          <w:sz w:val="24"/>
          <w:szCs w:val="24"/>
          <w:lang w:eastAsia="en-GB"/>
        </w:rPr>
        <w:t xml:space="preserve"> during the pandemic</w:t>
      </w:r>
      <w:r>
        <w:rPr>
          <w:rFonts w:ascii="Arial" w:eastAsia="Times New Roman" w:hAnsi="Arial" w:cs="Arial"/>
          <w:color w:val="000000"/>
          <w:sz w:val="24"/>
          <w:szCs w:val="24"/>
          <w:lang w:eastAsia="en-GB"/>
        </w:rPr>
        <w:t xml:space="preserve"> and </w:t>
      </w:r>
      <w:r w:rsidR="008718DB">
        <w:rPr>
          <w:rFonts w:ascii="Arial" w:eastAsia="Times New Roman" w:hAnsi="Arial" w:cs="Arial"/>
          <w:color w:val="000000"/>
          <w:sz w:val="24"/>
          <w:szCs w:val="24"/>
          <w:lang w:eastAsia="en-GB"/>
        </w:rPr>
        <w:t>greatest</w:t>
      </w:r>
      <w:r w:rsidRPr="00607FCF">
        <w:rPr>
          <w:rFonts w:ascii="Arial" w:eastAsia="Times New Roman" w:hAnsi="Arial" w:cs="Arial"/>
          <w:color w:val="000000"/>
          <w:sz w:val="24"/>
          <w:szCs w:val="24"/>
          <w:lang w:eastAsia="en-GB"/>
        </w:rPr>
        <w:t xml:space="preserve"> support </w:t>
      </w:r>
      <w:r>
        <w:rPr>
          <w:rFonts w:ascii="Arial" w:eastAsia="Times New Roman" w:hAnsi="Arial" w:cs="Arial"/>
          <w:color w:val="000000"/>
          <w:sz w:val="24"/>
          <w:szCs w:val="24"/>
          <w:lang w:eastAsia="en-GB"/>
        </w:rPr>
        <w:t xml:space="preserve">is </w:t>
      </w:r>
      <w:r w:rsidRPr="00607FCF">
        <w:rPr>
          <w:rFonts w:ascii="Arial" w:eastAsia="Times New Roman" w:hAnsi="Arial" w:cs="Arial"/>
          <w:color w:val="000000"/>
          <w:sz w:val="24"/>
          <w:szCs w:val="24"/>
          <w:lang w:eastAsia="en-GB"/>
        </w:rPr>
        <w:t>provided online or by phone.</w:t>
      </w:r>
      <w:r>
        <w:rPr>
          <w:rFonts w:ascii="Arial" w:eastAsia="Times New Roman" w:hAnsi="Arial" w:cs="Arial"/>
          <w:color w:val="000000"/>
          <w:sz w:val="24"/>
          <w:szCs w:val="24"/>
          <w:lang w:eastAsia="en-GB"/>
        </w:rPr>
        <w:t xml:space="preserve"> Al</w:t>
      </w:r>
      <w:r w:rsidR="004B47BB">
        <w:rPr>
          <w:rFonts w:ascii="Arial" w:eastAsia="Times New Roman" w:hAnsi="Arial" w:cs="Arial"/>
          <w:color w:val="000000"/>
          <w:sz w:val="24"/>
          <w:szCs w:val="24"/>
          <w:lang w:eastAsia="en-GB"/>
        </w:rPr>
        <w:t>l</w:t>
      </w:r>
      <w:r>
        <w:rPr>
          <w:rFonts w:ascii="Arial" w:eastAsia="Times New Roman" w:hAnsi="Arial" w:cs="Arial"/>
          <w:color w:val="000000"/>
          <w:sz w:val="24"/>
          <w:szCs w:val="24"/>
          <w:lang w:eastAsia="en-GB"/>
        </w:rPr>
        <w:t xml:space="preserve"> that is not enough as many children are struggling, and their routine has been destroyed. </w:t>
      </w:r>
      <w:r w:rsidR="00485CE0">
        <w:rPr>
          <w:rFonts w:ascii="Arial" w:eastAsia="Times New Roman" w:hAnsi="Arial" w:cs="Arial"/>
          <w:color w:val="000000"/>
          <w:sz w:val="24"/>
          <w:szCs w:val="24"/>
          <w:lang w:eastAsia="en-GB"/>
        </w:rPr>
        <w:t>Morgan (2020) argues that ‘the</w:t>
      </w:r>
      <w:r w:rsidR="00485CE0" w:rsidRPr="00485CE0">
        <w:rPr>
          <w:rFonts w:ascii="Arial" w:eastAsia="Times New Roman" w:hAnsi="Arial" w:cs="Arial"/>
          <w:color w:val="000000"/>
          <w:sz w:val="24"/>
          <w:szCs w:val="24"/>
          <w:lang w:eastAsia="en-GB"/>
        </w:rPr>
        <w:t xml:space="preserve"> most vulnerable children are being affected the most from missing school</w:t>
      </w:r>
      <w:r w:rsidR="00485CE0">
        <w:rPr>
          <w:rFonts w:ascii="Arial" w:eastAsia="Times New Roman" w:hAnsi="Arial" w:cs="Arial"/>
          <w:color w:val="000000"/>
          <w:sz w:val="24"/>
          <w:szCs w:val="24"/>
          <w:lang w:eastAsia="en-GB"/>
        </w:rPr>
        <w:t>’</w:t>
      </w:r>
      <w:r w:rsidR="00485CE0" w:rsidRPr="00485CE0">
        <w:rPr>
          <w:rFonts w:ascii="Arial" w:eastAsia="Times New Roman" w:hAnsi="Arial" w:cs="Arial"/>
          <w:color w:val="000000"/>
          <w:sz w:val="24"/>
          <w:szCs w:val="24"/>
          <w:lang w:eastAsia="en-GB"/>
        </w:rPr>
        <w:t xml:space="preserve">. For many </w:t>
      </w:r>
      <w:r w:rsidR="00485CE0">
        <w:rPr>
          <w:rFonts w:ascii="Arial" w:eastAsia="Times New Roman" w:hAnsi="Arial" w:cs="Arial"/>
          <w:color w:val="000000"/>
          <w:sz w:val="24"/>
          <w:szCs w:val="24"/>
          <w:lang w:eastAsia="en-GB"/>
        </w:rPr>
        <w:t>of them</w:t>
      </w:r>
      <w:r w:rsidR="00485CE0" w:rsidRPr="00485CE0">
        <w:rPr>
          <w:rFonts w:ascii="Arial" w:eastAsia="Times New Roman" w:hAnsi="Arial" w:cs="Arial"/>
          <w:color w:val="000000"/>
          <w:sz w:val="24"/>
          <w:szCs w:val="24"/>
          <w:lang w:eastAsia="en-GB"/>
        </w:rPr>
        <w:t xml:space="preserve">, </w:t>
      </w:r>
      <w:r w:rsidR="008718DB">
        <w:rPr>
          <w:rFonts w:ascii="Arial" w:eastAsia="Times New Roman" w:hAnsi="Arial" w:cs="Arial"/>
          <w:color w:val="000000"/>
          <w:sz w:val="24"/>
          <w:szCs w:val="24"/>
          <w:lang w:eastAsia="en-GB"/>
        </w:rPr>
        <w:t>education setting</w:t>
      </w:r>
      <w:r w:rsidR="00485CE0" w:rsidRPr="00485CE0">
        <w:rPr>
          <w:rFonts w:ascii="Arial" w:eastAsia="Times New Roman" w:hAnsi="Arial" w:cs="Arial"/>
          <w:color w:val="000000"/>
          <w:sz w:val="24"/>
          <w:szCs w:val="24"/>
          <w:lang w:eastAsia="en-GB"/>
        </w:rPr>
        <w:t xml:space="preserve"> is the </w:t>
      </w:r>
      <w:r w:rsidR="00485CE0">
        <w:rPr>
          <w:rFonts w:ascii="Arial" w:eastAsia="Times New Roman" w:hAnsi="Arial" w:cs="Arial"/>
          <w:color w:val="000000"/>
          <w:sz w:val="24"/>
          <w:szCs w:val="24"/>
          <w:lang w:eastAsia="en-GB"/>
        </w:rPr>
        <w:t>only</w:t>
      </w:r>
      <w:r w:rsidR="00485CE0" w:rsidRPr="00485CE0">
        <w:rPr>
          <w:rFonts w:ascii="Arial" w:eastAsia="Times New Roman" w:hAnsi="Arial" w:cs="Arial"/>
          <w:color w:val="000000"/>
          <w:sz w:val="24"/>
          <w:szCs w:val="24"/>
          <w:lang w:eastAsia="en-GB"/>
        </w:rPr>
        <w:t xml:space="preserve"> </w:t>
      </w:r>
      <w:r w:rsidR="008718DB">
        <w:rPr>
          <w:rFonts w:ascii="Arial" w:eastAsia="Times New Roman" w:hAnsi="Arial" w:cs="Arial"/>
          <w:color w:val="000000"/>
          <w:sz w:val="24"/>
          <w:szCs w:val="24"/>
          <w:lang w:eastAsia="en-GB"/>
        </w:rPr>
        <w:t>safe</w:t>
      </w:r>
      <w:r w:rsidR="00485CE0" w:rsidRPr="00485CE0">
        <w:rPr>
          <w:rFonts w:ascii="Arial" w:eastAsia="Times New Roman" w:hAnsi="Arial" w:cs="Arial"/>
          <w:color w:val="000000"/>
          <w:sz w:val="24"/>
          <w:szCs w:val="24"/>
          <w:lang w:eastAsia="en-GB"/>
        </w:rPr>
        <w:t xml:space="preserve"> and </w:t>
      </w:r>
      <w:r w:rsidR="008718DB">
        <w:rPr>
          <w:rFonts w:ascii="Arial" w:eastAsia="Times New Roman" w:hAnsi="Arial" w:cs="Arial"/>
          <w:color w:val="000000"/>
          <w:sz w:val="24"/>
          <w:szCs w:val="24"/>
          <w:lang w:eastAsia="en-GB"/>
        </w:rPr>
        <w:t>calm</w:t>
      </w:r>
      <w:r w:rsidR="00485CE0" w:rsidRPr="00485CE0">
        <w:rPr>
          <w:rFonts w:ascii="Arial" w:eastAsia="Times New Roman" w:hAnsi="Arial" w:cs="Arial"/>
          <w:color w:val="000000"/>
          <w:sz w:val="24"/>
          <w:szCs w:val="24"/>
          <w:lang w:eastAsia="en-GB"/>
        </w:rPr>
        <w:t xml:space="preserve"> </w:t>
      </w:r>
      <w:r w:rsidR="00485CE0">
        <w:rPr>
          <w:rFonts w:ascii="Arial" w:eastAsia="Times New Roman" w:hAnsi="Arial" w:cs="Arial"/>
          <w:color w:val="000000"/>
          <w:sz w:val="24"/>
          <w:szCs w:val="24"/>
          <w:lang w:eastAsia="en-GB"/>
        </w:rPr>
        <w:t xml:space="preserve">place in </w:t>
      </w:r>
      <w:r w:rsidR="00485CE0" w:rsidRPr="00485CE0">
        <w:rPr>
          <w:rFonts w:ascii="Arial" w:eastAsia="Times New Roman" w:hAnsi="Arial" w:cs="Arial"/>
          <w:color w:val="000000"/>
          <w:sz w:val="24"/>
          <w:szCs w:val="24"/>
          <w:lang w:eastAsia="en-GB"/>
        </w:rPr>
        <w:t xml:space="preserve">their lives. </w:t>
      </w:r>
      <w:r w:rsidR="00485CE0">
        <w:rPr>
          <w:rFonts w:ascii="Arial" w:eastAsia="Times New Roman" w:hAnsi="Arial" w:cs="Arial"/>
          <w:color w:val="000000"/>
          <w:sz w:val="24"/>
          <w:szCs w:val="24"/>
          <w:lang w:eastAsia="en-GB"/>
        </w:rPr>
        <w:t>Some of them have built</w:t>
      </w:r>
      <w:r w:rsidR="00485CE0" w:rsidRPr="00485CE0">
        <w:rPr>
          <w:rFonts w:ascii="Arial" w:eastAsia="Times New Roman" w:hAnsi="Arial" w:cs="Arial"/>
          <w:color w:val="000000"/>
          <w:sz w:val="24"/>
          <w:szCs w:val="24"/>
          <w:lang w:eastAsia="en-GB"/>
        </w:rPr>
        <w:t xml:space="preserve"> </w:t>
      </w:r>
      <w:r w:rsidR="00485CE0">
        <w:rPr>
          <w:rFonts w:ascii="Arial" w:eastAsia="Times New Roman" w:hAnsi="Arial" w:cs="Arial"/>
          <w:color w:val="000000"/>
          <w:sz w:val="24"/>
          <w:szCs w:val="24"/>
          <w:lang w:eastAsia="en-GB"/>
        </w:rPr>
        <w:t>strong</w:t>
      </w:r>
      <w:r w:rsidR="00485CE0" w:rsidRPr="00485CE0">
        <w:rPr>
          <w:rFonts w:ascii="Arial" w:eastAsia="Times New Roman" w:hAnsi="Arial" w:cs="Arial"/>
          <w:color w:val="000000"/>
          <w:sz w:val="24"/>
          <w:szCs w:val="24"/>
          <w:lang w:eastAsia="en-GB"/>
        </w:rPr>
        <w:t xml:space="preserve"> attachments with </w:t>
      </w:r>
      <w:r w:rsidR="00F9291B">
        <w:rPr>
          <w:rFonts w:ascii="Arial" w:eastAsia="Times New Roman" w:hAnsi="Arial" w:cs="Arial"/>
          <w:color w:val="000000"/>
          <w:sz w:val="24"/>
          <w:szCs w:val="24"/>
          <w:lang w:eastAsia="en-GB"/>
        </w:rPr>
        <w:t>teaching staff</w:t>
      </w:r>
      <w:r w:rsidR="00485CE0" w:rsidRPr="00485CE0">
        <w:rPr>
          <w:rFonts w:ascii="Arial" w:eastAsia="Times New Roman" w:hAnsi="Arial" w:cs="Arial"/>
          <w:color w:val="000000"/>
          <w:sz w:val="24"/>
          <w:szCs w:val="24"/>
          <w:lang w:eastAsia="en-GB"/>
        </w:rPr>
        <w:t xml:space="preserve"> and peers </w:t>
      </w:r>
      <w:r w:rsidR="00485CE0">
        <w:rPr>
          <w:rFonts w:ascii="Arial" w:eastAsia="Times New Roman" w:hAnsi="Arial" w:cs="Arial"/>
          <w:color w:val="000000"/>
          <w:sz w:val="24"/>
          <w:szCs w:val="24"/>
          <w:lang w:eastAsia="en-GB"/>
        </w:rPr>
        <w:t xml:space="preserve">which is vital </w:t>
      </w:r>
      <w:r w:rsidR="00485CE0" w:rsidRPr="00485CE0">
        <w:rPr>
          <w:rFonts w:ascii="Arial" w:eastAsia="Times New Roman" w:hAnsi="Arial" w:cs="Arial"/>
          <w:color w:val="000000"/>
          <w:sz w:val="24"/>
          <w:szCs w:val="24"/>
          <w:lang w:eastAsia="en-GB"/>
        </w:rPr>
        <w:t>for their mental health and wellbeing.</w:t>
      </w:r>
      <w:r w:rsidR="00485CE0">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 xml:space="preserve">Parents also seeking for help and advice as they </w:t>
      </w:r>
      <w:r w:rsidR="004B47BB">
        <w:rPr>
          <w:rFonts w:ascii="Arial" w:eastAsia="Times New Roman" w:hAnsi="Arial" w:cs="Arial"/>
          <w:color w:val="000000"/>
          <w:sz w:val="24"/>
          <w:szCs w:val="24"/>
          <w:lang w:eastAsia="en-GB"/>
        </w:rPr>
        <w:t>are feeling</w:t>
      </w:r>
      <w:r>
        <w:rPr>
          <w:rFonts w:ascii="Arial" w:eastAsia="Times New Roman" w:hAnsi="Arial" w:cs="Arial"/>
          <w:color w:val="000000"/>
          <w:sz w:val="24"/>
          <w:szCs w:val="24"/>
          <w:lang w:eastAsia="en-GB"/>
        </w:rPr>
        <w:t xml:space="preserve"> lonely and overwhelmed. </w:t>
      </w:r>
      <w:r w:rsidR="004B47BB">
        <w:rPr>
          <w:rFonts w:ascii="Arial" w:eastAsia="Times New Roman" w:hAnsi="Arial" w:cs="Arial"/>
          <w:color w:val="000000"/>
          <w:sz w:val="24"/>
          <w:szCs w:val="24"/>
          <w:lang w:eastAsia="en-GB"/>
        </w:rPr>
        <w:t>McKie (2020) inform that ‘</w:t>
      </w:r>
      <w:r w:rsidR="004B47BB" w:rsidRPr="004B47BB">
        <w:rPr>
          <w:rFonts w:ascii="Arial" w:eastAsia="Times New Roman" w:hAnsi="Arial" w:cs="Arial"/>
          <w:color w:val="000000"/>
          <w:sz w:val="24"/>
          <w:szCs w:val="24"/>
          <w:lang w:eastAsia="en-GB"/>
        </w:rPr>
        <w:t>This crisis is going to cause considerable, lasting anxiety for many people</w:t>
      </w:r>
      <w:r w:rsidR="004B47BB">
        <w:rPr>
          <w:rFonts w:ascii="Arial" w:eastAsia="Times New Roman" w:hAnsi="Arial" w:cs="Arial"/>
          <w:color w:val="000000"/>
          <w:sz w:val="24"/>
          <w:szCs w:val="24"/>
          <w:lang w:eastAsia="en-GB"/>
        </w:rPr>
        <w:t xml:space="preserve">’. </w:t>
      </w:r>
      <w:r w:rsidR="00224FEC">
        <w:rPr>
          <w:rFonts w:ascii="Arial" w:eastAsia="Times New Roman" w:hAnsi="Arial" w:cs="Arial"/>
          <w:color w:val="000000"/>
          <w:sz w:val="24"/>
          <w:szCs w:val="24"/>
          <w:lang w:eastAsia="en-GB"/>
        </w:rPr>
        <w:t>Moreover,</w:t>
      </w:r>
      <w:r w:rsidR="00D95507">
        <w:rPr>
          <w:rFonts w:ascii="Arial" w:eastAsia="Times New Roman" w:hAnsi="Arial" w:cs="Arial"/>
          <w:color w:val="000000"/>
          <w:sz w:val="24"/>
          <w:szCs w:val="24"/>
          <w:lang w:eastAsia="en-GB"/>
        </w:rPr>
        <w:t xml:space="preserve"> many parents </w:t>
      </w:r>
      <w:r w:rsidR="00D95507" w:rsidRPr="00D95507">
        <w:rPr>
          <w:rFonts w:ascii="Arial" w:eastAsia="Times New Roman" w:hAnsi="Arial" w:cs="Arial"/>
          <w:color w:val="000000"/>
          <w:sz w:val="24"/>
          <w:szCs w:val="24"/>
          <w:lang w:eastAsia="en-GB"/>
        </w:rPr>
        <w:t xml:space="preserve">reported </w:t>
      </w:r>
      <w:r w:rsidR="00E54FF0">
        <w:rPr>
          <w:rFonts w:ascii="Arial" w:eastAsia="Times New Roman" w:hAnsi="Arial" w:cs="Arial"/>
          <w:color w:val="000000"/>
          <w:sz w:val="24"/>
          <w:szCs w:val="24"/>
          <w:lang w:eastAsia="en-GB"/>
        </w:rPr>
        <w:t>‘</w:t>
      </w:r>
      <w:r w:rsidR="00D95507" w:rsidRPr="00D95507">
        <w:rPr>
          <w:rFonts w:ascii="Arial" w:eastAsia="Times New Roman" w:hAnsi="Arial" w:cs="Arial"/>
          <w:color w:val="000000"/>
          <w:sz w:val="24"/>
          <w:szCs w:val="24"/>
          <w:lang w:eastAsia="en-GB"/>
        </w:rPr>
        <w:t>increases in behavioural and emotional problems - tantrums and disobedience - for children aged 4 to 10 during lockdown</w:t>
      </w:r>
      <w:r w:rsidR="006A011D">
        <w:rPr>
          <w:rFonts w:ascii="Arial" w:eastAsia="Times New Roman" w:hAnsi="Arial" w:cs="Arial"/>
          <w:color w:val="000000"/>
          <w:sz w:val="24"/>
          <w:szCs w:val="24"/>
          <w:lang w:eastAsia="en-GB"/>
        </w:rPr>
        <w:t>’ (Hill, 2020).</w:t>
      </w:r>
      <w:r w:rsidR="00667335">
        <w:rPr>
          <w:rFonts w:ascii="Arial" w:eastAsia="Times New Roman" w:hAnsi="Arial" w:cs="Arial"/>
          <w:color w:val="000000"/>
          <w:sz w:val="24"/>
          <w:szCs w:val="24"/>
          <w:lang w:eastAsia="en-GB"/>
        </w:rPr>
        <w:t xml:space="preserve"> </w:t>
      </w:r>
      <w:r w:rsidR="0032188B">
        <w:rPr>
          <w:rFonts w:ascii="Arial" w:eastAsia="Times New Roman" w:hAnsi="Arial" w:cs="Arial"/>
          <w:color w:val="000000"/>
          <w:sz w:val="24"/>
          <w:szCs w:val="24"/>
          <w:lang w:eastAsia="en-GB"/>
        </w:rPr>
        <w:t xml:space="preserve">In addition, </w:t>
      </w:r>
      <w:r w:rsidR="00667335">
        <w:rPr>
          <w:rFonts w:ascii="Arial" w:eastAsia="Times New Roman" w:hAnsi="Arial" w:cs="Arial"/>
          <w:color w:val="000000"/>
          <w:sz w:val="24"/>
          <w:szCs w:val="24"/>
          <w:lang w:eastAsia="en-GB"/>
        </w:rPr>
        <w:t xml:space="preserve">Curtis (2004) </w:t>
      </w:r>
      <w:r w:rsidR="00B11A0A">
        <w:rPr>
          <w:rFonts w:ascii="Arial" w:eastAsia="Times New Roman" w:hAnsi="Arial" w:cs="Arial"/>
          <w:color w:val="000000"/>
          <w:sz w:val="24"/>
          <w:szCs w:val="24"/>
          <w:lang w:eastAsia="en-GB"/>
        </w:rPr>
        <w:t>outlines</w:t>
      </w:r>
      <w:r w:rsidR="00667335">
        <w:rPr>
          <w:rFonts w:ascii="Arial" w:eastAsia="Times New Roman" w:hAnsi="Arial" w:cs="Arial"/>
          <w:color w:val="000000"/>
          <w:sz w:val="24"/>
          <w:szCs w:val="24"/>
          <w:lang w:eastAsia="en-GB"/>
        </w:rPr>
        <w:t xml:space="preserve"> </w:t>
      </w:r>
      <w:r w:rsidR="00667335" w:rsidRPr="00667335">
        <w:rPr>
          <w:rFonts w:ascii="Arial" w:eastAsia="Times New Roman" w:hAnsi="Arial" w:cs="Arial"/>
          <w:color w:val="000000"/>
          <w:sz w:val="24"/>
          <w:szCs w:val="24"/>
          <w:lang w:eastAsia="en-GB"/>
        </w:rPr>
        <w:t xml:space="preserve">that </w:t>
      </w:r>
      <w:r w:rsidR="00B11A0A">
        <w:rPr>
          <w:rFonts w:ascii="Arial" w:eastAsia="Times New Roman" w:hAnsi="Arial" w:cs="Arial"/>
          <w:color w:val="000000"/>
          <w:sz w:val="24"/>
          <w:szCs w:val="24"/>
          <w:lang w:eastAsia="en-GB"/>
        </w:rPr>
        <w:t>insufficient, poor</w:t>
      </w:r>
      <w:r w:rsidR="00667335" w:rsidRPr="00667335">
        <w:rPr>
          <w:rFonts w:ascii="Arial" w:eastAsia="Times New Roman" w:hAnsi="Arial" w:cs="Arial"/>
          <w:color w:val="000000"/>
          <w:sz w:val="24"/>
          <w:szCs w:val="24"/>
          <w:lang w:eastAsia="en-GB"/>
        </w:rPr>
        <w:t xml:space="preserve"> </w:t>
      </w:r>
      <w:r w:rsidR="00667335" w:rsidRPr="00B11A0A">
        <w:rPr>
          <w:rFonts w:ascii="Arial" w:eastAsia="Times New Roman" w:hAnsi="Arial" w:cs="Arial"/>
          <w:color w:val="000000"/>
          <w:sz w:val="24"/>
          <w:szCs w:val="24"/>
          <w:lang w:eastAsia="en-GB"/>
        </w:rPr>
        <w:t>housing</w:t>
      </w:r>
      <w:r w:rsidR="00667335" w:rsidRPr="00667335">
        <w:rPr>
          <w:rFonts w:ascii="Arial" w:eastAsia="Times New Roman" w:hAnsi="Arial" w:cs="Arial"/>
          <w:color w:val="000000"/>
          <w:sz w:val="24"/>
          <w:szCs w:val="24"/>
          <w:lang w:eastAsia="en-GB"/>
        </w:rPr>
        <w:t xml:space="preserve"> </w:t>
      </w:r>
      <w:r w:rsidR="00667335">
        <w:rPr>
          <w:rFonts w:ascii="Arial" w:eastAsia="Times New Roman" w:hAnsi="Arial" w:cs="Arial"/>
          <w:color w:val="000000"/>
          <w:sz w:val="24"/>
          <w:szCs w:val="24"/>
          <w:lang w:eastAsia="en-GB"/>
        </w:rPr>
        <w:t xml:space="preserve">also </w:t>
      </w:r>
      <w:r w:rsidR="00B11A0A">
        <w:rPr>
          <w:rFonts w:ascii="Arial" w:eastAsia="Times New Roman" w:hAnsi="Arial" w:cs="Arial"/>
          <w:color w:val="000000"/>
          <w:sz w:val="24"/>
          <w:szCs w:val="24"/>
          <w:lang w:eastAsia="en-GB"/>
        </w:rPr>
        <w:t>affects</w:t>
      </w:r>
      <w:r w:rsidR="00667335" w:rsidRPr="00667335">
        <w:rPr>
          <w:rFonts w:ascii="Arial" w:eastAsia="Times New Roman" w:hAnsi="Arial" w:cs="Arial"/>
          <w:color w:val="000000"/>
          <w:sz w:val="24"/>
          <w:szCs w:val="24"/>
          <w:lang w:eastAsia="en-GB"/>
        </w:rPr>
        <w:t xml:space="preserve"> </w:t>
      </w:r>
      <w:r w:rsidR="00667335">
        <w:rPr>
          <w:rFonts w:ascii="Arial" w:eastAsia="Times New Roman" w:hAnsi="Arial" w:cs="Arial"/>
          <w:color w:val="000000"/>
          <w:sz w:val="24"/>
          <w:szCs w:val="24"/>
          <w:lang w:eastAsia="en-GB"/>
        </w:rPr>
        <w:t>child</w:t>
      </w:r>
      <w:r w:rsidR="00667335" w:rsidRPr="00667335">
        <w:rPr>
          <w:rFonts w:ascii="Arial" w:eastAsia="Times New Roman" w:hAnsi="Arial" w:cs="Arial"/>
          <w:color w:val="000000"/>
          <w:sz w:val="24"/>
          <w:szCs w:val="24"/>
          <w:lang w:eastAsia="en-GB"/>
        </w:rPr>
        <w:t xml:space="preserve"> mental </w:t>
      </w:r>
      <w:r w:rsidR="00667335">
        <w:rPr>
          <w:rFonts w:ascii="Arial" w:eastAsia="Times New Roman" w:hAnsi="Arial" w:cs="Arial"/>
          <w:color w:val="000000"/>
          <w:sz w:val="24"/>
          <w:szCs w:val="24"/>
          <w:lang w:eastAsia="en-GB"/>
        </w:rPr>
        <w:t xml:space="preserve">health and </w:t>
      </w:r>
      <w:r w:rsidR="00667335" w:rsidRPr="00667335">
        <w:rPr>
          <w:rFonts w:ascii="Arial" w:eastAsia="Times New Roman" w:hAnsi="Arial" w:cs="Arial"/>
          <w:color w:val="000000"/>
          <w:sz w:val="24"/>
          <w:szCs w:val="24"/>
          <w:lang w:eastAsia="en-GB"/>
        </w:rPr>
        <w:t xml:space="preserve">well-being </w:t>
      </w:r>
      <w:r w:rsidR="00B11A0A">
        <w:rPr>
          <w:rFonts w:ascii="Arial" w:eastAsia="Times New Roman" w:hAnsi="Arial" w:cs="Arial"/>
          <w:color w:val="000000"/>
          <w:sz w:val="24"/>
          <w:szCs w:val="24"/>
          <w:lang w:eastAsia="en-GB"/>
        </w:rPr>
        <w:t>as</w:t>
      </w:r>
      <w:r w:rsidR="00667335" w:rsidRPr="00667335">
        <w:rPr>
          <w:rFonts w:ascii="Arial" w:eastAsia="Times New Roman" w:hAnsi="Arial" w:cs="Arial"/>
          <w:color w:val="000000"/>
          <w:sz w:val="24"/>
          <w:szCs w:val="24"/>
          <w:lang w:eastAsia="en-GB"/>
        </w:rPr>
        <w:t xml:space="preserve"> </w:t>
      </w:r>
      <w:r w:rsidR="00B11A0A">
        <w:rPr>
          <w:rFonts w:ascii="Arial" w:eastAsia="Times New Roman" w:hAnsi="Arial" w:cs="Arial"/>
          <w:color w:val="000000"/>
          <w:sz w:val="24"/>
          <w:szCs w:val="24"/>
          <w:lang w:eastAsia="en-GB"/>
        </w:rPr>
        <w:t>rising</w:t>
      </w:r>
      <w:r w:rsidR="00667335" w:rsidRPr="00667335">
        <w:rPr>
          <w:rFonts w:ascii="Arial" w:eastAsia="Times New Roman" w:hAnsi="Arial" w:cs="Arial"/>
          <w:color w:val="000000"/>
          <w:sz w:val="24"/>
          <w:szCs w:val="24"/>
          <w:lang w:eastAsia="en-GB"/>
        </w:rPr>
        <w:t xml:space="preserve"> their stress</w:t>
      </w:r>
      <w:r w:rsidR="00667335">
        <w:rPr>
          <w:rFonts w:ascii="Arial" w:eastAsia="Times New Roman" w:hAnsi="Arial" w:cs="Arial"/>
          <w:color w:val="000000"/>
          <w:sz w:val="24"/>
          <w:szCs w:val="24"/>
          <w:lang w:eastAsia="en-GB"/>
        </w:rPr>
        <w:t xml:space="preserve"> </w:t>
      </w:r>
      <w:r w:rsidR="00B11A0A">
        <w:rPr>
          <w:rFonts w:ascii="Arial" w:eastAsia="Times New Roman" w:hAnsi="Arial" w:cs="Arial"/>
          <w:color w:val="000000"/>
          <w:sz w:val="24"/>
          <w:szCs w:val="24"/>
          <w:lang w:eastAsia="en-GB"/>
        </w:rPr>
        <w:t xml:space="preserve">level </w:t>
      </w:r>
      <w:r w:rsidR="00667335">
        <w:rPr>
          <w:rFonts w:ascii="Arial" w:eastAsia="Times New Roman" w:hAnsi="Arial" w:cs="Arial"/>
          <w:color w:val="000000"/>
          <w:sz w:val="24"/>
          <w:szCs w:val="24"/>
          <w:lang w:eastAsia="en-GB"/>
        </w:rPr>
        <w:t>as</w:t>
      </w:r>
      <w:r w:rsidR="00667335" w:rsidRPr="00667335">
        <w:rPr>
          <w:rFonts w:ascii="Arial" w:eastAsia="Times New Roman" w:hAnsi="Arial" w:cs="Arial"/>
          <w:color w:val="000000"/>
          <w:sz w:val="24"/>
          <w:szCs w:val="24"/>
          <w:lang w:eastAsia="en-GB"/>
        </w:rPr>
        <w:t xml:space="preserve"> child </w:t>
      </w:r>
      <w:r w:rsidR="00667335">
        <w:rPr>
          <w:rFonts w:ascii="Arial" w:eastAsia="Times New Roman" w:hAnsi="Arial" w:cs="Arial"/>
          <w:color w:val="000000"/>
          <w:sz w:val="24"/>
          <w:szCs w:val="24"/>
          <w:lang w:eastAsia="en-GB"/>
        </w:rPr>
        <w:t xml:space="preserve">can </w:t>
      </w:r>
      <w:r w:rsidR="00B11A0A">
        <w:rPr>
          <w:rFonts w:ascii="Arial" w:eastAsia="Times New Roman" w:hAnsi="Arial" w:cs="Arial"/>
          <w:color w:val="000000"/>
          <w:sz w:val="24"/>
          <w:szCs w:val="24"/>
          <w:lang w:eastAsia="en-GB"/>
        </w:rPr>
        <w:t>see</w:t>
      </w:r>
      <w:r w:rsidR="00667335" w:rsidRPr="00667335">
        <w:rPr>
          <w:rFonts w:ascii="Arial" w:eastAsia="Times New Roman" w:hAnsi="Arial" w:cs="Arial"/>
          <w:color w:val="000000"/>
          <w:sz w:val="24"/>
          <w:szCs w:val="24"/>
          <w:lang w:eastAsia="en-GB"/>
        </w:rPr>
        <w:t xml:space="preserve"> the atmosphere </w:t>
      </w:r>
      <w:r w:rsidR="00B11A0A">
        <w:rPr>
          <w:rFonts w:ascii="Arial" w:eastAsia="Times New Roman" w:hAnsi="Arial" w:cs="Arial"/>
          <w:color w:val="000000"/>
          <w:sz w:val="24"/>
          <w:szCs w:val="24"/>
          <w:lang w:eastAsia="en-GB"/>
        </w:rPr>
        <w:t>in</w:t>
      </w:r>
      <w:r w:rsidR="00667335" w:rsidRPr="00667335">
        <w:rPr>
          <w:rFonts w:ascii="Arial" w:eastAsia="Times New Roman" w:hAnsi="Arial" w:cs="Arial"/>
          <w:color w:val="000000"/>
          <w:sz w:val="24"/>
          <w:szCs w:val="24"/>
          <w:lang w:eastAsia="en-GB"/>
        </w:rPr>
        <w:t xml:space="preserve"> the home </w:t>
      </w:r>
      <w:r w:rsidR="00B11A0A">
        <w:rPr>
          <w:rFonts w:ascii="Arial" w:eastAsia="Times New Roman" w:hAnsi="Arial" w:cs="Arial"/>
          <w:color w:val="000000"/>
          <w:sz w:val="24"/>
          <w:szCs w:val="24"/>
          <w:lang w:eastAsia="en-GB"/>
        </w:rPr>
        <w:t>and finds very</w:t>
      </w:r>
      <w:r w:rsidR="00667335" w:rsidRPr="00667335">
        <w:rPr>
          <w:rFonts w:ascii="Arial" w:eastAsia="Times New Roman" w:hAnsi="Arial" w:cs="Arial"/>
          <w:color w:val="000000"/>
          <w:sz w:val="24"/>
          <w:szCs w:val="24"/>
          <w:lang w:eastAsia="en-GB"/>
        </w:rPr>
        <w:t xml:space="preserve"> depressing.</w:t>
      </w:r>
      <w:r w:rsidR="00995A4B">
        <w:rPr>
          <w:rFonts w:ascii="Arial" w:eastAsia="Times New Roman" w:hAnsi="Arial" w:cs="Arial"/>
          <w:color w:val="000000"/>
          <w:sz w:val="24"/>
          <w:szCs w:val="24"/>
          <w:lang w:eastAsia="en-GB"/>
        </w:rPr>
        <w:t xml:space="preserve"> </w:t>
      </w:r>
      <w:bookmarkStart w:id="0" w:name="_Hlk56896692"/>
      <w:r w:rsidR="00995A4B" w:rsidRPr="00995A4B">
        <w:rPr>
          <w:rFonts w:ascii="Arial" w:eastAsia="Times New Roman" w:hAnsi="Arial" w:cs="Arial"/>
          <w:color w:val="000000"/>
          <w:sz w:val="24"/>
          <w:szCs w:val="24"/>
          <w:lang w:eastAsia="en-GB"/>
        </w:rPr>
        <w:t>The English House Condition Survey</w:t>
      </w:r>
      <w:r w:rsidR="003847D6">
        <w:rPr>
          <w:rFonts w:ascii="Arial" w:eastAsia="Times New Roman" w:hAnsi="Arial" w:cs="Arial"/>
          <w:color w:val="000000"/>
          <w:sz w:val="24"/>
          <w:szCs w:val="24"/>
          <w:lang w:eastAsia="en-GB"/>
        </w:rPr>
        <w:t xml:space="preserve"> (EHCS)</w:t>
      </w:r>
      <w:r w:rsidR="00995A4B">
        <w:rPr>
          <w:rFonts w:ascii="Arial" w:eastAsia="Times New Roman" w:hAnsi="Arial" w:cs="Arial"/>
          <w:color w:val="000000"/>
          <w:sz w:val="24"/>
          <w:szCs w:val="24"/>
          <w:lang w:eastAsia="en-GB"/>
        </w:rPr>
        <w:t xml:space="preserve"> (1996)</w:t>
      </w:r>
      <w:bookmarkEnd w:id="0"/>
      <w:r w:rsidR="00995A4B">
        <w:rPr>
          <w:rFonts w:ascii="Arial" w:eastAsia="Times New Roman" w:hAnsi="Arial" w:cs="Arial"/>
          <w:color w:val="000000"/>
          <w:sz w:val="24"/>
          <w:szCs w:val="24"/>
          <w:lang w:eastAsia="en-GB"/>
        </w:rPr>
        <w:t xml:space="preserve"> </w:t>
      </w:r>
      <w:r w:rsidR="00995A4B" w:rsidRPr="00995A4B">
        <w:rPr>
          <w:rFonts w:ascii="Arial" w:eastAsia="Times New Roman" w:hAnsi="Arial" w:cs="Arial"/>
          <w:color w:val="000000"/>
          <w:sz w:val="24"/>
          <w:szCs w:val="24"/>
          <w:lang w:eastAsia="en-GB"/>
        </w:rPr>
        <w:t xml:space="preserve">confirmed that </w:t>
      </w:r>
      <w:r w:rsidR="00995A4B">
        <w:rPr>
          <w:rFonts w:ascii="Arial" w:eastAsia="Times New Roman" w:hAnsi="Arial" w:cs="Arial"/>
          <w:color w:val="000000"/>
          <w:sz w:val="24"/>
          <w:szCs w:val="24"/>
          <w:lang w:eastAsia="en-GB"/>
        </w:rPr>
        <w:t>over million</w:t>
      </w:r>
      <w:r w:rsidR="00995A4B" w:rsidRPr="00995A4B">
        <w:rPr>
          <w:rFonts w:ascii="Arial" w:eastAsia="Times New Roman" w:hAnsi="Arial" w:cs="Arial"/>
          <w:color w:val="000000"/>
          <w:sz w:val="24"/>
          <w:szCs w:val="24"/>
          <w:lang w:eastAsia="en-GB"/>
        </w:rPr>
        <w:t xml:space="preserve"> UK residences </w:t>
      </w:r>
      <w:r w:rsidR="00995A4B">
        <w:rPr>
          <w:rFonts w:ascii="Arial" w:eastAsia="Times New Roman" w:hAnsi="Arial" w:cs="Arial"/>
          <w:color w:val="000000"/>
          <w:sz w:val="24"/>
          <w:szCs w:val="24"/>
          <w:lang w:eastAsia="en-GB"/>
        </w:rPr>
        <w:t>are not meeting</w:t>
      </w:r>
      <w:r w:rsidR="00995A4B" w:rsidRPr="00995A4B">
        <w:rPr>
          <w:rFonts w:ascii="Arial" w:eastAsia="Times New Roman" w:hAnsi="Arial" w:cs="Arial"/>
          <w:color w:val="000000"/>
          <w:sz w:val="24"/>
          <w:szCs w:val="24"/>
          <w:lang w:eastAsia="en-GB"/>
        </w:rPr>
        <w:t xml:space="preserve"> the </w:t>
      </w:r>
      <w:r w:rsidR="00995A4B">
        <w:rPr>
          <w:rFonts w:ascii="Arial" w:eastAsia="Times New Roman" w:hAnsi="Arial" w:cs="Arial"/>
          <w:color w:val="000000"/>
          <w:sz w:val="24"/>
          <w:szCs w:val="24"/>
          <w:lang w:eastAsia="en-GB"/>
        </w:rPr>
        <w:t>obligatory</w:t>
      </w:r>
      <w:r w:rsidR="00995A4B" w:rsidRPr="00995A4B">
        <w:rPr>
          <w:rFonts w:ascii="Arial" w:eastAsia="Times New Roman" w:hAnsi="Arial" w:cs="Arial"/>
          <w:color w:val="000000"/>
          <w:sz w:val="24"/>
          <w:szCs w:val="24"/>
          <w:lang w:eastAsia="en-GB"/>
        </w:rPr>
        <w:t xml:space="preserve"> standards set </w:t>
      </w:r>
      <w:r w:rsidR="00995A4B">
        <w:rPr>
          <w:rFonts w:ascii="Arial" w:eastAsia="Times New Roman" w:hAnsi="Arial" w:cs="Arial"/>
          <w:color w:val="000000"/>
          <w:sz w:val="24"/>
          <w:szCs w:val="24"/>
          <w:lang w:eastAsia="en-GB"/>
        </w:rPr>
        <w:t>and</w:t>
      </w:r>
      <w:r w:rsidR="00995A4B" w:rsidRPr="00995A4B">
        <w:rPr>
          <w:rFonts w:ascii="Arial" w:eastAsia="Times New Roman" w:hAnsi="Arial" w:cs="Arial"/>
          <w:color w:val="000000"/>
          <w:sz w:val="24"/>
          <w:szCs w:val="24"/>
          <w:lang w:eastAsia="en-GB"/>
        </w:rPr>
        <w:t xml:space="preserve"> </w:t>
      </w:r>
      <w:r w:rsidR="00995A4B">
        <w:rPr>
          <w:rFonts w:ascii="Arial" w:eastAsia="Times New Roman" w:hAnsi="Arial" w:cs="Arial"/>
          <w:color w:val="000000"/>
          <w:sz w:val="24"/>
          <w:szCs w:val="24"/>
          <w:lang w:eastAsia="en-GB"/>
        </w:rPr>
        <w:t xml:space="preserve">in </w:t>
      </w:r>
      <w:r w:rsidR="00995A4B" w:rsidRPr="00995A4B">
        <w:rPr>
          <w:rFonts w:ascii="Arial" w:eastAsia="Times New Roman" w:hAnsi="Arial" w:cs="Arial"/>
          <w:color w:val="000000"/>
          <w:sz w:val="24"/>
          <w:szCs w:val="24"/>
          <w:lang w:eastAsia="en-GB"/>
        </w:rPr>
        <w:t xml:space="preserve">many deprived communities, </w:t>
      </w:r>
      <w:r w:rsidR="00106709">
        <w:rPr>
          <w:rFonts w:ascii="Arial" w:eastAsia="Times New Roman" w:hAnsi="Arial" w:cs="Arial"/>
          <w:color w:val="000000"/>
          <w:sz w:val="24"/>
          <w:szCs w:val="24"/>
          <w:lang w:eastAsia="en-GB"/>
        </w:rPr>
        <w:t xml:space="preserve">the </w:t>
      </w:r>
      <w:r w:rsidR="00995A4B" w:rsidRPr="00995A4B">
        <w:rPr>
          <w:rFonts w:ascii="Arial" w:eastAsia="Times New Roman" w:hAnsi="Arial" w:cs="Arial"/>
          <w:color w:val="000000"/>
          <w:sz w:val="24"/>
          <w:szCs w:val="24"/>
          <w:lang w:eastAsia="en-GB"/>
        </w:rPr>
        <w:t>hous</w:t>
      </w:r>
      <w:r w:rsidR="00106709">
        <w:rPr>
          <w:rFonts w:ascii="Arial" w:eastAsia="Times New Roman" w:hAnsi="Arial" w:cs="Arial"/>
          <w:color w:val="000000"/>
          <w:sz w:val="24"/>
          <w:szCs w:val="24"/>
          <w:lang w:eastAsia="en-GB"/>
        </w:rPr>
        <w:t>es</w:t>
      </w:r>
      <w:r w:rsidR="00995A4B" w:rsidRPr="00995A4B">
        <w:rPr>
          <w:rFonts w:ascii="Arial" w:eastAsia="Times New Roman" w:hAnsi="Arial" w:cs="Arial"/>
          <w:color w:val="000000"/>
          <w:sz w:val="24"/>
          <w:szCs w:val="24"/>
          <w:lang w:eastAsia="en-GB"/>
        </w:rPr>
        <w:t xml:space="preserve"> a</w:t>
      </w:r>
      <w:r w:rsidR="00106709">
        <w:rPr>
          <w:rFonts w:ascii="Arial" w:eastAsia="Times New Roman" w:hAnsi="Arial" w:cs="Arial"/>
          <w:color w:val="000000"/>
          <w:sz w:val="24"/>
          <w:szCs w:val="24"/>
          <w:lang w:eastAsia="en-GB"/>
        </w:rPr>
        <w:t>ccessible</w:t>
      </w:r>
      <w:r w:rsidR="00995A4B" w:rsidRPr="00995A4B">
        <w:rPr>
          <w:rFonts w:ascii="Arial" w:eastAsia="Times New Roman" w:hAnsi="Arial" w:cs="Arial"/>
          <w:color w:val="000000"/>
          <w:sz w:val="24"/>
          <w:szCs w:val="24"/>
          <w:lang w:eastAsia="en-GB"/>
        </w:rPr>
        <w:t xml:space="preserve"> </w:t>
      </w:r>
      <w:r w:rsidR="00106709">
        <w:rPr>
          <w:rFonts w:ascii="Arial" w:eastAsia="Times New Roman" w:hAnsi="Arial" w:cs="Arial"/>
          <w:color w:val="000000"/>
          <w:sz w:val="24"/>
          <w:szCs w:val="24"/>
          <w:lang w:eastAsia="en-GB"/>
        </w:rPr>
        <w:t>are</w:t>
      </w:r>
      <w:r w:rsidR="00995A4B" w:rsidRPr="00995A4B">
        <w:rPr>
          <w:rFonts w:ascii="Arial" w:eastAsia="Times New Roman" w:hAnsi="Arial" w:cs="Arial"/>
          <w:color w:val="000000"/>
          <w:sz w:val="24"/>
          <w:szCs w:val="24"/>
          <w:lang w:eastAsia="en-GB"/>
        </w:rPr>
        <w:t xml:space="preserve"> </w:t>
      </w:r>
      <w:r w:rsidR="00106709">
        <w:rPr>
          <w:rFonts w:ascii="Arial" w:eastAsia="Times New Roman" w:hAnsi="Arial" w:cs="Arial"/>
          <w:color w:val="000000"/>
          <w:sz w:val="24"/>
          <w:szCs w:val="24"/>
          <w:lang w:eastAsia="en-GB"/>
        </w:rPr>
        <w:t>inadequate</w:t>
      </w:r>
      <w:r w:rsidR="00995A4B">
        <w:rPr>
          <w:rFonts w:ascii="Arial" w:eastAsia="Times New Roman" w:hAnsi="Arial" w:cs="Arial"/>
          <w:color w:val="000000"/>
          <w:sz w:val="24"/>
          <w:szCs w:val="24"/>
          <w:lang w:eastAsia="en-GB"/>
        </w:rPr>
        <w:t xml:space="preserve">. </w:t>
      </w:r>
      <w:r w:rsidR="003B0D78">
        <w:rPr>
          <w:rFonts w:ascii="Arial" w:eastAsia="Times New Roman" w:hAnsi="Arial" w:cs="Arial"/>
          <w:color w:val="000000"/>
          <w:sz w:val="24"/>
          <w:szCs w:val="24"/>
          <w:lang w:eastAsia="en-GB"/>
        </w:rPr>
        <w:t xml:space="preserve">Duncan (1997) as well </w:t>
      </w:r>
      <w:r w:rsidR="006F5ED2">
        <w:rPr>
          <w:rFonts w:ascii="Arial" w:eastAsia="Times New Roman" w:hAnsi="Arial" w:cs="Arial"/>
          <w:color w:val="000000"/>
          <w:sz w:val="24"/>
          <w:szCs w:val="24"/>
          <w:lang w:eastAsia="en-GB"/>
        </w:rPr>
        <w:t>points out</w:t>
      </w:r>
      <w:r w:rsidR="003B0D78">
        <w:rPr>
          <w:rFonts w:ascii="Arial" w:eastAsia="Times New Roman" w:hAnsi="Arial" w:cs="Arial"/>
          <w:color w:val="000000"/>
          <w:sz w:val="24"/>
          <w:szCs w:val="24"/>
          <w:lang w:eastAsia="en-GB"/>
        </w:rPr>
        <w:t xml:space="preserve"> that </w:t>
      </w:r>
      <w:r w:rsidR="003B0D78" w:rsidRPr="003B0D78">
        <w:rPr>
          <w:rFonts w:ascii="Arial" w:eastAsia="Times New Roman" w:hAnsi="Arial" w:cs="Arial"/>
          <w:color w:val="000000"/>
          <w:sz w:val="24"/>
          <w:szCs w:val="24"/>
          <w:lang w:eastAsia="en-GB"/>
        </w:rPr>
        <w:t>poor parents</w:t>
      </w:r>
      <w:r w:rsidR="003B0D78">
        <w:rPr>
          <w:rFonts w:ascii="Arial" w:eastAsia="Times New Roman" w:hAnsi="Arial" w:cs="Arial"/>
          <w:color w:val="000000"/>
          <w:sz w:val="24"/>
          <w:szCs w:val="24"/>
          <w:lang w:eastAsia="en-GB"/>
        </w:rPr>
        <w:t xml:space="preserve"> or carers</w:t>
      </w:r>
      <w:r w:rsidR="003B0D78" w:rsidRPr="003B0D78">
        <w:rPr>
          <w:rFonts w:ascii="Arial" w:eastAsia="Times New Roman" w:hAnsi="Arial" w:cs="Arial"/>
          <w:color w:val="000000"/>
          <w:sz w:val="24"/>
          <w:szCs w:val="24"/>
          <w:lang w:eastAsia="en-GB"/>
        </w:rPr>
        <w:t xml:space="preserve"> find</w:t>
      </w:r>
      <w:r w:rsidR="003B0D78">
        <w:rPr>
          <w:rFonts w:ascii="Arial" w:eastAsia="Times New Roman" w:hAnsi="Arial" w:cs="Arial"/>
          <w:color w:val="000000"/>
          <w:sz w:val="24"/>
          <w:szCs w:val="24"/>
          <w:lang w:eastAsia="en-GB"/>
        </w:rPr>
        <w:t>ing</w:t>
      </w:r>
      <w:r w:rsidR="003B0D78" w:rsidRPr="003B0D78">
        <w:rPr>
          <w:rFonts w:ascii="Arial" w:eastAsia="Times New Roman" w:hAnsi="Arial" w:cs="Arial"/>
          <w:color w:val="000000"/>
          <w:sz w:val="24"/>
          <w:szCs w:val="24"/>
          <w:lang w:eastAsia="en-GB"/>
        </w:rPr>
        <w:t xml:space="preserve"> </w:t>
      </w:r>
      <w:r w:rsidR="006F5ED2">
        <w:rPr>
          <w:rFonts w:ascii="Arial" w:eastAsia="Times New Roman" w:hAnsi="Arial" w:cs="Arial"/>
          <w:color w:val="000000"/>
          <w:sz w:val="24"/>
          <w:szCs w:val="24"/>
          <w:lang w:eastAsia="en-GB"/>
        </w:rPr>
        <w:t>hard</w:t>
      </w:r>
      <w:r w:rsidR="003B0D78" w:rsidRPr="003B0D78">
        <w:rPr>
          <w:rFonts w:ascii="Arial" w:eastAsia="Times New Roman" w:hAnsi="Arial" w:cs="Arial"/>
          <w:color w:val="000000"/>
          <w:sz w:val="24"/>
          <w:szCs w:val="24"/>
          <w:lang w:eastAsia="en-GB"/>
        </w:rPr>
        <w:t xml:space="preserve"> to provide</w:t>
      </w:r>
      <w:r w:rsidR="003B0D78">
        <w:rPr>
          <w:rFonts w:ascii="Arial" w:eastAsia="Times New Roman" w:hAnsi="Arial" w:cs="Arial"/>
          <w:color w:val="000000"/>
          <w:sz w:val="24"/>
          <w:szCs w:val="24"/>
          <w:lang w:eastAsia="en-GB"/>
        </w:rPr>
        <w:t xml:space="preserve"> adequate</w:t>
      </w:r>
      <w:r w:rsidR="003B0D78" w:rsidRPr="003B0D78">
        <w:rPr>
          <w:rFonts w:ascii="Arial" w:eastAsia="Times New Roman" w:hAnsi="Arial" w:cs="Arial"/>
          <w:color w:val="000000"/>
          <w:sz w:val="24"/>
          <w:szCs w:val="24"/>
          <w:lang w:eastAsia="en-GB"/>
        </w:rPr>
        <w:t xml:space="preserve"> </w:t>
      </w:r>
      <w:r w:rsidR="003B0D78">
        <w:rPr>
          <w:rFonts w:ascii="Arial" w:eastAsia="Times New Roman" w:hAnsi="Arial" w:cs="Arial"/>
          <w:color w:val="000000"/>
          <w:sz w:val="24"/>
          <w:szCs w:val="24"/>
          <w:lang w:eastAsia="en-GB"/>
        </w:rPr>
        <w:t>equipment</w:t>
      </w:r>
      <w:r w:rsidR="003B0D78" w:rsidRPr="003B0D78">
        <w:rPr>
          <w:rFonts w:ascii="Arial" w:eastAsia="Times New Roman" w:hAnsi="Arial" w:cs="Arial"/>
          <w:color w:val="000000"/>
          <w:sz w:val="24"/>
          <w:szCs w:val="24"/>
          <w:lang w:eastAsia="en-GB"/>
        </w:rPr>
        <w:t xml:space="preserve"> or resources</w:t>
      </w:r>
      <w:r w:rsidR="003B0D78">
        <w:rPr>
          <w:rFonts w:ascii="Arial" w:eastAsia="Times New Roman" w:hAnsi="Arial" w:cs="Arial"/>
          <w:color w:val="000000"/>
          <w:sz w:val="24"/>
          <w:szCs w:val="24"/>
          <w:lang w:eastAsia="en-GB"/>
        </w:rPr>
        <w:t xml:space="preserve"> for</w:t>
      </w:r>
      <w:r w:rsidR="003B0D78" w:rsidRPr="003B0D78">
        <w:rPr>
          <w:rFonts w:ascii="Arial" w:eastAsia="Times New Roman" w:hAnsi="Arial" w:cs="Arial"/>
          <w:color w:val="000000"/>
          <w:sz w:val="24"/>
          <w:szCs w:val="24"/>
          <w:lang w:eastAsia="en-GB"/>
        </w:rPr>
        <w:t xml:space="preserve"> their children.</w:t>
      </w:r>
      <w:r w:rsidR="003B0D78">
        <w:rPr>
          <w:rFonts w:ascii="Arial" w:eastAsia="Times New Roman" w:hAnsi="Arial" w:cs="Arial"/>
          <w:color w:val="000000"/>
          <w:sz w:val="24"/>
          <w:szCs w:val="24"/>
          <w:lang w:eastAsia="en-GB"/>
        </w:rPr>
        <w:t xml:space="preserve"> </w:t>
      </w:r>
      <w:r w:rsidR="003B0D78" w:rsidRPr="006F5ED2">
        <w:rPr>
          <w:rFonts w:ascii="Arial" w:eastAsia="Times New Roman" w:hAnsi="Arial" w:cs="Arial"/>
          <w:color w:val="000000"/>
          <w:sz w:val="24"/>
          <w:szCs w:val="24"/>
          <w:lang w:eastAsia="en-GB"/>
        </w:rPr>
        <w:t>Poverty</w:t>
      </w:r>
      <w:r w:rsidR="003B0D78">
        <w:rPr>
          <w:rFonts w:ascii="Arial" w:eastAsia="Times New Roman" w:hAnsi="Arial" w:cs="Arial"/>
          <w:color w:val="000000"/>
          <w:sz w:val="24"/>
          <w:szCs w:val="24"/>
          <w:lang w:eastAsia="en-GB"/>
        </w:rPr>
        <w:t xml:space="preserve"> and the </w:t>
      </w:r>
      <w:r w:rsidR="003B0D78" w:rsidRPr="003B0D78">
        <w:rPr>
          <w:rFonts w:ascii="Arial" w:eastAsia="Times New Roman" w:hAnsi="Arial" w:cs="Arial"/>
          <w:color w:val="000000"/>
          <w:sz w:val="24"/>
          <w:szCs w:val="24"/>
          <w:lang w:eastAsia="en-GB"/>
        </w:rPr>
        <w:t xml:space="preserve">complexity of circumstances </w:t>
      </w:r>
      <w:r w:rsidR="003B0D78">
        <w:rPr>
          <w:rFonts w:ascii="Arial" w:eastAsia="Times New Roman" w:hAnsi="Arial" w:cs="Arial"/>
          <w:color w:val="000000"/>
          <w:sz w:val="24"/>
          <w:szCs w:val="24"/>
          <w:lang w:eastAsia="en-GB"/>
        </w:rPr>
        <w:t xml:space="preserve">attached to it can also affect child’s well-being and mental health. For example, </w:t>
      </w:r>
      <w:r w:rsidR="00882CFC">
        <w:rPr>
          <w:rFonts w:ascii="Arial" w:eastAsia="Times New Roman" w:hAnsi="Arial" w:cs="Arial"/>
          <w:color w:val="000000"/>
          <w:sz w:val="24"/>
          <w:szCs w:val="24"/>
          <w:lang w:eastAsia="en-GB"/>
        </w:rPr>
        <w:t>when child is unable</w:t>
      </w:r>
      <w:r w:rsidR="00882CFC" w:rsidRPr="00882CFC">
        <w:rPr>
          <w:rFonts w:ascii="Arial" w:eastAsia="Times New Roman" w:hAnsi="Arial" w:cs="Arial"/>
          <w:color w:val="000000"/>
          <w:sz w:val="24"/>
          <w:szCs w:val="24"/>
          <w:lang w:eastAsia="en-GB"/>
        </w:rPr>
        <w:t xml:space="preserve"> to attend pre-school</w:t>
      </w:r>
      <w:r w:rsidR="00882CFC">
        <w:rPr>
          <w:rFonts w:ascii="Arial" w:eastAsia="Times New Roman" w:hAnsi="Arial" w:cs="Arial"/>
          <w:color w:val="000000"/>
          <w:sz w:val="24"/>
          <w:szCs w:val="24"/>
          <w:lang w:eastAsia="en-GB"/>
        </w:rPr>
        <w:t xml:space="preserve">, that not only influence their welfare but </w:t>
      </w:r>
      <w:r w:rsidR="00882CFC" w:rsidRPr="00882CFC">
        <w:rPr>
          <w:rFonts w:ascii="Arial" w:eastAsia="Times New Roman" w:hAnsi="Arial" w:cs="Arial"/>
          <w:color w:val="000000"/>
          <w:sz w:val="24"/>
          <w:szCs w:val="24"/>
          <w:lang w:eastAsia="en-GB"/>
        </w:rPr>
        <w:t xml:space="preserve">can </w:t>
      </w:r>
      <w:r w:rsidR="00882CFC">
        <w:rPr>
          <w:rFonts w:ascii="Arial" w:eastAsia="Times New Roman" w:hAnsi="Arial" w:cs="Arial"/>
          <w:color w:val="000000"/>
          <w:sz w:val="24"/>
          <w:szCs w:val="24"/>
          <w:lang w:eastAsia="en-GB"/>
        </w:rPr>
        <w:t>lead into</w:t>
      </w:r>
      <w:r w:rsidR="00882CFC" w:rsidRPr="00882CFC">
        <w:rPr>
          <w:rFonts w:ascii="Arial" w:eastAsia="Times New Roman" w:hAnsi="Arial" w:cs="Arial"/>
          <w:color w:val="000000"/>
          <w:sz w:val="24"/>
          <w:szCs w:val="24"/>
          <w:lang w:eastAsia="en-GB"/>
        </w:rPr>
        <w:t xml:space="preserve"> low academic attainment </w:t>
      </w:r>
      <w:r w:rsidR="00882CFC">
        <w:rPr>
          <w:rFonts w:ascii="Arial" w:eastAsia="Times New Roman" w:hAnsi="Arial" w:cs="Arial"/>
          <w:color w:val="000000"/>
          <w:sz w:val="24"/>
          <w:szCs w:val="24"/>
          <w:lang w:eastAsia="en-GB"/>
        </w:rPr>
        <w:t xml:space="preserve">in the future (Department for Education, </w:t>
      </w:r>
      <w:r w:rsidR="00882CFC">
        <w:rPr>
          <w:rFonts w:ascii="Arial" w:eastAsia="Times New Roman" w:hAnsi="Arial" w:cs="Arial"/>
          <w:color w:val="000000"/>
          <w:sz w:val="24"/>
          <w:szCs w:val="24"/>
          <w:lang w:eastAsia="en-GB"/>
        </w:rPr>
        <w:lastRenderedPageBreak/>
        <w:t>2013).</w:t>
      </w:r>
      <w:r w:rsidR="008D6B30">
        <w:rPr>
          <w:rFonts w:ascii="Arial" w:eastAsia="Times New Roman" w:hAnsi="Arial" w:cs="Arial"/>
          <w:color w:val="000000"/>
          <w:sz w:val="24"/>
          <w:szCs w:val="24"/>
          <w:lang w:eastAsia="en-GB"/>
        </w:rPr>
        <w:t xml:space="preserve"> </w:t>
      </w:r>
      <w:r w:rsidR="005E3C3E" w:rsidRPr="005E3C3E">
        <w:rPr>
          <w:rFonts w:ascii="Arial" w:eastAsia="Times New Roman" w:hAnsi="Arial" w:cs="Arial"/>
          <w:color w:val="000000"/>
          <w:sz w:val="24"/>
          <w:szCs w:val="24"/>
          <w:lang w:eastAsia="en-GB"/>
        </w:rPr>
        <w:t xml:space="preserve">In addition, </w:t>
      </w:r>
      <w:r w:rsidR="00595D9C">
        <w:rPr>
          <w:rFonts w:ascii="Arial" w:eastAsia="Times New Roman" w:hAnsi="Arial" w:cs="Arial"/>
          <w:color w:val="000000"/>
          <w:sz w:val="24"/>
          <w:szCs w:val="24"/>
          <w:lang w:eastAsia="en-GB"/>
        </w:rPr>
        <w:t>children and young people who lives in</w:t>
      </w:r>
      <w:r w:rsidR="005E3C3E" w:rsidRPr="005E3C3E">
        <w:rPr>
          <w:rFonts w:ascii="Arial" w:eastAsia="Times New Roman" w:hAnsi="Arial" w:cs="Arial"/>
          <w:color w:val="000000"/>
          <w:sz w:val="24"/>
          <w:szCs w:val="24"/>
          <w:lang w:eastAsia="en-GB"/>
        </w:rPr>
        <w:t xml:space="preserve"> deprived areas </w:t>
      </w:r>
      <w:r w:rsidR="00595D9C">
        <w:rPr>
          <w:rFonts w:ascii="Arial" w:eastAsia="Times New Roman" w:hAnsi="Arial" w:cs="Arial"/>
          <w:color w:val="000000"/>
          <w:sz w:val="24"/>
          <w:szCs w:val="24"/>
          <w:lang w:eastAsia="en-GB"/>
        </w:rPr>
        <w:t>likely</w:t>
      </w:r>
      <w:r w:rsidR="005E3C3E" w:rsidRPr="005E3C3E">
        <w:rPr>
          <w:rFonts w:ascii="Arial" w:eastAsia="Times New Roman" w:hAnsi="Arial" w:cs="Arial"/>
          <w:color w:val="000000"/>
          <w:sz w:val="24"/>
          <w:szCs w:val="24"/>
          <w:lang w:eastAsia="en-GB"/>
        </w:rPr>
        <w:t xml:space="preserve"> to </w:t>
      </w:r>
      <w:r w:rsidR="00034DB7">
        <w:rPr>
          <w:rFonts w:ascii="Arial" w:eastAsia="Times New Roman" w:hAnsi="Arial" w:cs="Arial"/>
          <w:color w:val="000000"/>
          <w:sz w:val="24"/>
          <w:szCs w:val="24"/>
          <w:lang w:eastAsia="en-GB"/>
        </w:rPr>
        <w:t>tell of</w:t>
      </w:r>
      <w:r w:rsidR="005E3C3E" w:rsidRPr="005E3C3E">
        <w:rPr>
          <w:rFonts w:ascii="Arial" w:eastAsia="Times New Roman" w:hAnsi="Arial" w:cs="Arial"/>
          <w:color w:val="000000"/>
          <w:sz w:val="24"/>
          <w:szCs w:val="24"/>
          <w:lang w:eastAsia="en-GB"/>
        </w:rPr>
        <w:t xml:space="preserve"> poorer mental health</w:t>
      </w:r>
      <w:r w:rsidR="005E3C3E">
        <w:rPr>
          <w:rFonts w:ascii="Arial" w:eastAsia="Times New Roman" w:hAnsi="Arial" w:cs="Arial"/>
          <w:color w:val="000000"/>
          <w:sz w:val="24"/>
          <w:szCs w:val="24"/>
          <w:lang w:eastAsia="en-GB"/>
        </w:rPr>
        <w:t xml:space="preserve"> (Foster, 2016). </w:t>
      </w:r>
      <w:r w:rsidR="008D6B30" w:rsidRPr="008D6B30">
        <w:rPr>
          <w:rFonts w:ascii="Arial" w:eastAsia="Times New Roman" w:hAnsi="Arial" w:cs="Arial"/>
          <w:color w:val="000000"/>
          <w:sz w:val="24"/>
          <w:szCs w:val="24"/>
          <w:lang w:eastAsia="en-GB"/>
        </w:rPr>
        <w:t>Whitters</w:t>
      </w:r>
      <w:r w:rsidR="008D6B30">
        <w:rPr>
          <w:rFonts w:ascii="Arial" w:eastAsia="Times New Roman" w:hAnsi="Arial" w:cs="Arial"/>
          <w:color w:val="000000"/>
          <w:sz w:val="24"/>
          <w:szCs w:val="24"/>
          <w:lang w:eastAsia="en-GB"/>
        </w:rPr>
        <w:t xml:space="preserve"> (2020) </w:t>
      </w:r>
      <w:r w:rsidR="007D15C4" w:rsidRPr="007D15C4">
        <w:rPr>
          <w:rFonts w:ascii="Arial" w:eastAsia="Times New Roman" w:hAnsi="Arial" w:cs="Arial"/>
          <w:color w:val="000000"/>
          <w:sz w:val="24"/>
          <w:szCs w:val="24"/>
          <w:lang w:eastAsia="en-GB"/>
        </w:rPr>
        <w:t xml:space="preserve">highlights that </w:t>
      </w:r>
      <w:r w:rsidR="007D15C4">
        <w:rPr>
          <w:rFonts w:ascii="Arial" w:eastAsia="Times New Roman" w:hAnsi="Arial" w:cs="Arial"/>
          <w:color w:val="000000"/>
          <w:sz w:val="24"/>
          <w:szCs w:val="24"/>
          <w:lang w:eastAsia="en-GB"/>
        </w:rPr>
        <w:t>children who experienced</w:t>
      </w:r>
      <w:r w:rsidR="007D15C4" w:rsidRPr="007D15C4">
        <w:rPr>
          <w:rFonts w:ascii="Arial" w:eastAsia="Times New Roman" w:hAnsi="Arial" w:cs="Arial"/>
          <w:color w:val="000000"/>
          <w:sz w:val="24"/>
          <w:szCs w:val="24"/>
          <w:lang w:eastAsia="en-GB"/>
        </w:rPr>
        <w:t xml:space="preserve"> </w:t>
      </w:r>
      <w:r w:rsidR="007D15C4" w:rsidRPr="00595D9C">
        <w:rPr>
          <w:rFonts w:ascii="Arial" w:eastAsia="Times New Roman" w:hAnsi="Arial" w:cs="Arial"/>
          <w:color w:val="000000"/>
          <w:sz w:val="24"/>
          <w:szCs w:val="24"/>
          <w:lang w:eastAsia="en-GB"/>
        </w:rPr>
        <w:t>adversity</w:t>
      </w:r>
      <w:r w:rsidR="007D15C4" w:rsidRPr="007D15C4">
        <w:rPr>
          <w:rFonts w:ascii="Arial" w:eastAsia="Times New Roman" w:hAnsi="Arial" w:cs="Arial"/>
          <w:color w:val="000000"/>
          <w:sz w:val="24"/>
          <w:szCs w:val="24"/>
          <w:lang w:eastAsia="en-GB"/>
        </w:rPr>
        <w:t xml:space="preserve"> </w:t>
      </w:r>
      <w:r w:rsidR="007D15C4">
        <w:rPr>
          <w:rFonts w:ascii="Arial" w:eastAsia="Times New Roman" w:hAnsi="Arial" w:cs="Arial"/>
          <w:color w:val="000000"/>
          <w:sz w:val="24"/>
          <w:szCs w:val="24"/>
          <w:lang w:eastAsia="en-GB"/>
        </w:rPr>
        <w:t>are at the</w:t>
      </w:r>
      <w:r w:rsidR="007D15C4" w:rsidRPr="007D15C4">
        <w:rPr>
          <w:rFonts w:ascii="Arial" w:eastAsia="Times New Roman" w:hAnsi="Arial" w:cs="Arial"/>
          <w:color w:val="000000"/>
          <w:sz w:val="24"/>
          <w:szCs w:val="24"/>
          <w:lang w:eastAsia="en-GB"/>
        </w:rPr>
        <w:t xml:space="preserve"> risk of </w:t>
      </w:r>
      <w:r w:rsidR="007D15C4">
        <w:rPr>
          <w:rFonts w:ascii="Arial" w:eastAsia="Times New Roman" w:hAnsi="Arial" w:cs="Arial"/>
          <w:color w:val="000000"/>
          <w:sz w:val="24"/>
          <w:szCs w:val="24"/>
          <w:lang w:eastAsia="en-GB"/>
        </w:rPr>
        <w:t xml:space="preserve">developing </w:t>
      </w:r>
      <w:r w:rsidR="007D15C4" w:rsidRPr="007D15C4">
        <w:rPr>
          <w:rFonts w:ascii="Arial" w:eastAsia="Times New Roman" w:hAnsi="Arial" w:cs="Arial"/>
          <w:color w:val="000000"/>
          <w:sz w:val="24"/>
          <w:szCs w:val="24"/>
          <w:lang w:eastAsia="en-GB"/>
        </w:rPr>
        <w:t>depression</w:t>
      </w:r>
      <w:r w:rsidR="007D15C4">
        <w:rPr>
          <w:rFonts w:ascii="Arial" w:eastAsia="Times New Roman" w:hAnsi="Arial" w:cs="Arial"/>
          <w:color w:val="000000"/>
          <w:sz w:val="24"/>
          <w:szCs w:val="24"/>
          <w:lang w:eastAsia="en-GB"/>
        </w:rPr>
        <w:t xml:space="preserve"> and mental issues. </w:t>
      </w:r>
      <w:r w:rsidR="0098092B" w:rsidRPr="00595D9C">
        <w:rPr>
          <w:rFonts w:ascii="Arial" w:eastAsia="Times New Roman" w:hAnsi="Arial" w:cs="Arial"/>
          <w:color w:val="000000"/>
          <w:sz w:val="24"/>
          <w:szCs w:val="24"/>
          <w:lang w:eastAsia="en-GB"/>
        </w:rPr>
        <w:t>Social media</w:t>
      </w:r>
      <w:r w:rsidR="0098092B" w:rsidRPr="0098092B">
        <w:rPr>
          <w:rFonts w:ascii="Arial" w:eastAsia="Times New Roman" w:hAnsi="Arial" w:cs="Arial"/>
          <w:color w:val="000000"/>
          <w:sz w:val="24"/>
          <w:szCs w:val="24"/>
          <w:lang w:eastAsia="en-GB"/>
        </w:rPr>
        <w:t xml:space="preserve"> have been </w:t>
      </w:r>
      <w:r w:rsidR="0098092B">
        <w:rPr>
          <w:rFonts w:ascii="Arial" w:eastAsia="Times New Roman" w:hAnsi="Arial" w:cs="Arial"/>
          <w:color w:val="000000"/>
          <w:sz w:val="24"/>
          <w:szCs w:val="24"/>
          <w:lang w:eastAsia="en-GB"/>
        </w:rPr>
        <w:t>pointed out</w:t>
      </w:r>
      <w:r w:rsidR="0098092B" w:rsidRPr="0098092B">
        <w:rPr>
          <w:rFonts w:ascii="Arial" w:eastAsia="Times New Roman" w:hAnsi="Arial" w:cs="Arial"/>
          <w:color w:val="000000"/>
          <w:sz w:val="24"/>
          <w:szCs w:val="24"/>
          <w:lang w:eastAsia="en-GB"/>
        </w:rPr>
        <w:t xml:space="preserve"> as factor </w:t>
      </w:r>
      <w:r w:rsidR="0098092B">
        <w:rPr>
          <w:rFonts w:ascii="Arial" w:eastAsia="Times New Roman" w:hAnsi="Arial" w:cs="Arial"/>
          <w:color w:val="000000"/>
          <w:sz w:val="24"/>
          <w:szCs w:val="24"/>
          <w:lang w:eastAsia="en-GB"/>
        </w:rPr>
        <w:t xml:space="preserve">which especially at current years </w:t>
      </w:r>
      <w:r w:rsidR="00595D9C">
        <w:rPr>
          <w:rFonts w:ascii="Arial" w:eastAsia="Times New Roman" w:hAnsi="Arial" w:cs="Arial"/>
          <w:color w:val="000000"/>
          <w:sz w:val="24"/>
          <w:szCs w:val="24"/>
          <w:lang w:eastAsia="en-GB"/>
        </w:rPr>
        <w:t>affecting</w:t>
      </w:r>
      <w:r w:rsidR="0098092B" w:rsidRPr="0098092B">
        <w:rPr>
          <w:rFonts w:ascii="Arial" w:eastAsia="Times New Roman" w:hAnsi="Arial" w:cs="Arial"/>
          <w:color w:val="000000"/>
          <w:sz w:val="24"/>
          <w:szCs w:val="24"/>
          <w:lang w:eastAsia="en-GB"/>
        </w:rPr>
        <w:t xml:space="preserve"> mental health of children and young people.</w:t>
      </w:r>
      <w:r w:rsidR="0098092B" w:rsidRPr="0098092B">
        <w:t xml:space="preserve"> </w:t>
      </w:r>
      <w:r w:rsidR="0098092B" w:rsidRPr="0098092B">
        <w:rPr>
          <w:rFonts w:ascii="Arial" w:eastAsia="Times New Roman" w:hAnsi="Arial" w:cs="Arial"/>
          <w:color w:val="000000"/>
          <w:sz w:val="24"/>
          <w:szCs w:val="24"/>
          <w:lang w:eastAsia="en-GB"/>
        </w:rPr>
        <w:t>Siddique</w:t>
      </w:r>
      <w:r w:rsidR="0098092B">
        <w:rPr>
          <w:rFonts w:ascii="Arial" w:eastAsia="Times New Roman" w:hAnsi="Arial" w:cs="Arial"/>
          <w:color w:val="000000"/>
          <w:sz w:val="24"/>
          <w:szCs w:val="24"/>
          <w:lang w:eastAsia="en-GB"/>
        </w:rPr>
        <w:t xml:space="preserve"> comments:</w:t>
      </w:r>
    </w:p>
    <w:p w14:paraId="7D5B2F28" w14:textId="5188CF3C" w:rsidR="0098092B" w:rsidRDefault="0098092B" w:rsidP="0098092B">
      <w:pPr>
        <w:shd w:val="clear" w:color="auto" w:fill="FFFFFF"/>
        <w:spacing w:before="100" w:beforeAutospacing="1" w:after="150" w:line="276" w:lineRule="auto"/>
        <w:ind w:left="113" w:right="113"/>
        <w:jc w:val="both"/>
        <w:rPr>
          <w:rFonts w:ascii="Arial" w:eastAsia="Times New Roman" w:hAnsi="Arial" w:cs="Arial"/>
          <w:color w:val="000000"/>
          <w:lang w:eastAsia="en-GB"/>
        </w:rPr>
      </w:pPr>
      <w:r w:rsidRPr="0098092B">
        <w:rPr>
          <w:rFonts w:ascii="Arial" w:eastAsia="Times New Roman" w:hAnsi="Arial" w:cs="Arial"/>
          <w:color w:val="000000"/>
          <w:lang w:eastAsia="en-GB"/>
        </w:rPr>
        <w:t>Children and young people aged between 11 and 19 were found to spend more time on social media, and one in five in the same age group said they had been cyberbullied in the last year.</w:t>
      </w:r>
      <w:r w:rsidRPr="0098092B">
        <w:t xml:space="preserve"> </w:t>
      </w:r>
      <w:r w:rsidRPr="0098092B">
        <w:rPr>
          <w:rFonts w:ascii="Arial" w:eastAsia="Times New Roman" w:hAnsi="Arial" w:cs="Arial"/>
          <w:color w:val="000000"/>
          <w:lang w:eastAsia="en-GB"/>
        </w:rPr>
        <w:t>There was a more significant increase in emotional disorders such as anxiety, depression, mania and bipolar affective disorders, which rose from 3.9% in 2004 to 5.8% last year (</w:t>
      </w:r>
      <w:bookmarkStart w:id="1" w:name="_Hlk56900353"/>
      <w:r w:rsidRPr="0098092B">
        <w:rPr>
          <w:rFonts w:ascii="Arial" w:eastAsia="Times New Roman" w:hAnsi="Arial" w:cs="Arial"/>
          <w:color w:val="000000"/>
          <w:lang w:eastAsia="en-GB"/>
        </w:rPr>
        <w:t>Siddique</w:t>
      </w:r>
      <w:bookmarkEnd w:id="1"/>
      <w:r w:rsidRPr="0098092B">
        <w:rPr>
          <w:rFonts w:ascii="Arial" w:eastAsia="Times New Roman" w:hAnsi="Arial" w:cs="Arial"/>
          <w:color w:val="000000"/>
          <w:lang w:eastAsia="en-GB"/>
        </w:rPr>
        <w:t>, 2018).</w:t>
      </w:r>
    </w:p>
    <w:p w14:paraId="0883173A" w14:textId="017CD30E" w:rsidR="0098092B" w:rsidRPr="0098092B" w:rsidRDefault="008B68AB" w:rsidP="00EF1235">
      <w:pPr>
        <w:shd w:val="clear" w:color="auto" w:fill="FFFFFF"/>
        <w:spacing w:before="100" w:beforeAutospacing="1" w:after="15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On social media children face pressure ‘</w:t>
      </w:r>
      <w:r w:rsidRPr="008B68AB">
        <w:rPr>
          <w:rFonts w:ascii="Arial" w:eastAsia="Times New Roman" w:hAnsi="Arial" w:cs="Arial"/>
          <w:color w:val="000000"/>
          <w:sz w:val="24"/>
          <w:szCs w:val="24"/>
          <w:lang w:eastAsia="en-GB"/>
        </w:rPr>
        <w:t>to be perfect and always ‘on’</w:t>
      </w:r>
      <w:r w:rsidR="004B0B81">
        <w:rPr>
          <w:rFonts w:ascii="Arial" w:eastAsia="Times New Roman" w:hAnsi="Arial" w:cs="Arial"/>
          <w:color w:val="000000"/>
          <w:sz w:val="24"/>
          <w:szCs w:val="24"/>
          <w:lang w:eastAsia="en-GB"/>
        </w:rPr>
        <w:t xml:space="preserve">, </w:t>
      </w:r>
      <w:r w:rsidR="004B0B81" w:rsidRPr="004B0B81">
        <w:rPr>
          <w:rFonts w:ascii="Arial" w:eastAsia="Times New Roman" w:hAnsi="Arial" w:cs="Arial"/>
          <w:color w:val="000000"/>
          <w:sz w:val="24"/>
          <w:szCs w:val="24"/>
          <w:lang w:eastAsia="en-GB"/>
        </w:rPr>
        <w:t>to make themselves available 24/7 and</w:t>
      </w:r>
      <w:r w:rsidR="004B0B81" w:rsidRPr="004B0B81">
        <w:t xml:space="preserve"> </w:t>
      </w:r>
      <w:r w:rsidR="004B0B81" w:rsidRPr="004B0B81">
        <w:rPr>
          <w:rFonts w:ascii="Arial" w:eastAsia="Times New Roman" w:hAnsi="Arial" w:cs="Arial"/>
          <w:color w:val="000000"/>
          <w:sz w:val="24"/>
          <w:szCs w:val="24"/>
          <w:lang w:eastAsia="en-GB"/>
        </w:rPr>
        <w:t xml:space="preserve">to make sure they </w:t>
      </w:r>
      <w:r w:rsidR="004B0B81">
        <w:rPr>
          <w:rFonts w:ascii="Arial" w:eastAsia="Times New Roman" w:hAnsi="Arial" w:cs="Arial"/>
          <w:color w:val="000000"/>
          <w:sz w:val="24"/>
          <w:szCs w:val="24"/>
          <w:lang w:eastAsia="en-GB"/>
        </w:rPr>
        <w:t>do not</w:t>
      </w:r>
      <w:r w:rsidR="004B0B81" w:rsidRPr="004B0B81">
        <w:rPr>
          <w:rFonts w:ascii="Arial" w:eastAsia="Times New Roman" w:hAnsi="Arial" w:cs="Arial"/>
          <w:color w:val="000000"/>
          <w:sz w:val="24"/>
          <w:szCs w:val="24"/>
          <w:lang w:eastAsia="en-GB"/>
        </w:rPr>
        <w:t xml:space="preserve"> miss out</w:t>
      </w:r>
      <w:r w:rsidR="0032188B">
        <w:rPr>
          <w:rFonts w:ascii="Arial" w:eastAsia="Times New Roman" w:hAnsi="Arial" w:cs="Arial"/>
          <w:color w:val="000000"/>
          <w:sz w:val="24"/>
          <w:szCs w:val="24"/>
          <w:lang w:eastAsia="en-GB"/>
        </w:rPr>
        <w:t>’</w:t>
      </w:r>
      <w:r w:rsidR="004B0B81" w:rsidRPr="004B0B81">
        <w:rPr>
          <w:rFonts w:ascii="Arial" w:eastAsia="Times New Roman" w:hAnsi="Arial" w:cs="Arial"/>
          <w:color w:val="000000"/>
          <w:sz w:val="24"/>
          <w:szCs w:val="24"/>
          <w:lang w:eastAsia="en-GB"/>
        </w:rPr>
        <w:t xml:space="preserve">. </w:t>
      </w:r>
      <w:r w:rsidR="004B0B81">
        <w:rPr>
          <w:rFonts w:ascii="Arial" w:eastAsia="Times New Roman" w:hAnsi="Arial" w:cs="Arial"/>
          <w:color w:val="000000"/>
          <w:sz w:val="24"/>
          <w:szCs w:val="24"/>
          <w:lang w:eastAsia="en-GB"/>
        </w:rPr>
        <w:t>They are afraid</w:t>
      </w:r>
      <w:r w:rsidR="004B0B81" w:rsidRPr="004B0B81">
        <w:rPr>
          <w:rFonts w:ascii="Arial" w:eastAsia="Times New Roman" w:hAnsi="Arial" w:cs="Arial"/>
          <w:color w:val="000000"/>
          <w:sz w:val="24"/>
          <w:szCs w:val="24"/>
          <w:lang w:eastAsia="en-GB"/>
        </w:rPr>
        <w:t xml:space="preserve"> </w:t>
      </w:r>
      <w:r w:rsidR="004B0B81">
        <w:rPr>
          <w:rFonts w:ascii="Arial" w:eastAsia="Times New Roman" w:hAnsi="Arial" w:cs="Arial"/>
          <w:color w:val="000000"/>
          <w:sz w:val="24"/>
          <w:szCs w:val="24"/>
          <w:lang w:eastAsia="en-GB"/>
        </w:rPr>
        <w:t xml:space="preserve">of </w:t>
      </w:r>
      <w:r w:rsidR="004B0B81" w:rsidRPr="004B0B81">
        <w:rPr>
          <w:rFonts w:ascii="Arial" w:eastAsia="Times New Roman" w:hAnsi="Arial" w:cs="Arial"/>
          <w:color w:val="000000"/>
          <w:sz w:val="24"/>
          <w:szCs w:val="24"/>
          <w:lang w:eastAsia="en-GB"/>
        </w:rPr>
        <w:t>not respond</w:t>
      </w:r>
      <w:r w:rsidR="004B0B81">
        <w:rPr>
          <w:rFonts w:ascii="Arial" w:eastAsia="Times New Roman" w:hAnsi="Arial" w:cs="Arial"/>
          <w:color w:val="000000"/>
          <w:sz w:val="24"/>
          <w:szCs w:val="24"/>
          <w:lang w:eastAsia="en-GB"/>
        </w:rPr>
        <w:t>ing</w:t>
      </w:r>
      <w:r w:rsidR="004B0B81" w:rsidRPr="004B0B81">
        <w:rPr>
          <w:rFonts w:ascii="Arial" w:eastAsia="Times New Roman" w:hAnsi="Arial" w:cs="Arial"/>
          <w:color w:val="000000"/>
          <w:sz w:val="24"/>
          <w:szCs w:val="24"/>
          <w:lang w:eastAsia="en-GB"/>
        </w:rPr>
        <w:t xml:space="preserve"> immediately to texts or posts</w:t>
      </w:r>
      <w:r w:rsidR="004B0B81">
        <w:rPr>
          <w:rFonts w:ascii="Arial" w:eastAsia="Times New Roman" w:hAnsi="Arial" w:cs="Arial"/>
          <w:color w:val="000000"/>
          <w:sz w:val="24"/>
          <w:szCs w:val="24"/>
          <w:lang w:eastAsia="en-GB"/>
        </w:rPr>
        <w:t xml:space="preserve"> might affects their social life (</w:t>
      </w:r>
      <w:proofErr w:type="spellStart"/>
      <w:r w:rsidR="004B0B81">
        <w:rPr>
          <w:rFonts w:ascii="Arial" w:eastAsia="Times New Roman" w:hAnsi="Arial" w:cs="Arial"/>
          <w:color w:val="000000"/>
          <w:sz w:val="24"/>
          <w:szCs w:val="24"/>
          <w:lang w:eastAsia="en-GB"/>
        </w:rPr>
        <w:t>Udorie</w:t>
      </w:r>
      <w:proofErr w:type="spellEnd"/>
      <w:r w:rsidR="004B0B81">
        <w:rPr>
          <w:rFonts w:ascii="Arial" w:eastAsia="Times New Roman" w:hAnsi="Arial" w:cs="Arial"/>
          <w:color w:val="000000"/>
          <w:sz w:val="24"/>
          <w:szCs w:val="24"/>
          <w:lang w:eastAsia="en-GB"/>
        </w:rPr>
        <w:t>, 2015).</w:t>
      </w:r>
      <w:r w:rsidR="004B0B81" w:rsidRPr="004B0B81">
        <w:rPr>
          <w:rFonts w:ascii="Arial" w:eastAsia="Times New Roman" w:hAnsi="Arial" w:cs="Arial"/>
          <w:color w:val="000000"/>
          <w:sz w:val="24"/>
          <w:szCs w:val="24"/>
          <w:lang w:eastAsia="en-GB"/>
        </w:rPr>
        <w:t xml:space="preserve"> </w:t>
      </w:r>
    </w:p>
    <w:p w14:paraId="4370BC6E" w14:textId="157A8CC5" w:rsidR="000C6CC8" w:rsidRDefault="00BE61B1" w:rsidP="00BE61B1">
      <w:pPr>
        <w:shd w:val="clear" w:color="auto" w:fill="FFFFFF"/>
        <w:spacing w:before="100" w:beforeAutospacing="1" w:after="15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Professionals and educators who working with children and young people </w:t>
      </w:r>
      <w:r w:rsidR="0060299A">
        <w:rPr>
          <w:rFonts w:ascii="Arial" w:eastAsia="Times New Roman" w:hAnsi="Arial" w:cs="Arial"/>
          <w:color w:val="000000"/>
          <w:sz w:val="24"/>
          <w:szCs w:val="24"/>
          <w:lang w:eastAsia="en-GB"/>
        </w:rPr>
        <w:t>need to</w:t>
      </w:r>
      <w:r w:rsidRPr="00BE61B1">
        <w:rPr>
          <w:rFonts w:ascii="Arial" w:eastAsia="Times New Roman" w:hAnsi="Arial" w:cs="Arial"/>
          <w:color w:val="000000"/>
          <w:sz w:val="24"/>
          <w:szCs w:val="24"/>
          <w:lang w:eastAsia="en-GB"/>
        </w:rPr>
        <w:t xml:space="preserve"> be </w:t>
      </w:r>
      <w:r w:rsidR="0060299A">
        <w:rPr>
          <w:rFonts w:ascii="Arial" w:eastAsia="Times New Roman" w:hAnsi="Arial" w:cs="Arial"/>
          <w:color w:val="000000"/>
          <w:sz w:val="24"/>
          <w:szCs w:val="24"/>
          <w:lang w:eastAsia="en-GB"/>
        </w:rPr>
        <w:t>given</w:t>
      </w:r>
      <w:r w:rsidR="00F523D6">
        <w:rPr>
          <w:rFonts w:ascii="Arial" w:eastAsia="Times New Roman" w:hAnsi="Arial" w:cs="Arial"/>
          <w:color w:val="000000"/>
          <w:sz w:val="24"/>
          <w:szCs w:val="24"/>
          <w:lang w:eastAsia="en-GB"/>
        </w:rPr>
        <w:t xml:space="preserve"> some training to </w:t>
      </w:r>
      <w:r w:rsidR="0060299A">
        <w:rPr>
          <w:rFonts w:ascii="Arial" w:eastAsia="Times New Roman" w:hAnsi="Arial" w:cs="Arial"/>
          <w:color w:val="000000"/>
          <w:sz w:val="24"/>
          <w:szCs w:val="24"/>
          <w:lang w:eastAsia="en-GB"/>
        </w:rPr>
        <w:t>be able notice or see</w:t>
      </w:r>
      <w:r w:rsidRPr="00BE61B1">
        <w:rPr>
          <w:rFonts w:ascii="Arial" w:eastAsia="Times New Roman" w:hAnsi="Arial" w:cs="Arial"/>
          <w:color w:val="000000"/>
          <w:sz w:val="24"/>
          <w:szCs w:val="24"/>
          <w:lang w:eastAsia="en-GB"/>
        </w:rPr>
        <w:t xml:space="preserve"> the signs </w:t>
      </w:r>
      <w:r w:rsidR="00F523D6">
        <w:rPr>
          <w:rFonts w:ascii="Arial" w:eastAsia="Times New Roman" w:hAnsi="Arial" w:cs="Arial"/>
          <w:color w:val="000000"/>
          <w:sz w:val="24"/>
          <w:szCs w:val="24"/>
          <w:lang w:eastAsia="en-GB"/>
        </w:rPr>
        <w:t xml:space="preserve">which indicate that </w:t>
      </w:r>
      <w:r w:rsidRPr="00BE61B1">
        <w:rPr>
          <w:rFonts w:ascii="Arial" w:eastAsia="Times New Roman" w:hAnsi="Arial" w:cs="Arial"/>
          <w:color w:val="000000"/>
          <w:sz w:val="24"/>
          <w:szCs w:val="24"/>
          <w:lang w:eastAsia="en-GB"/>
        </w:rPr>
        <w:t>child</w:t>
      </w:r>
      <w:r w:rsidR="001C744B">
        <w:rPr>
          <w:rFonts w:ascii="Arial" w:eastAsia="Times New Roman" w:hAnsi="Arial" w:cs="Arial"/>
          <w:color w:val="000000"/>
          <w:sz w:val="24"/>
          <w:szCs w:val="24"/>
          <w:lang w:eastAsia="en-GB"/>
        </w:rPr>
        <w:t xml:space="preserve"> or young person is </w:t>
      </w:r>
      <w:r w:rsidRPr="00BE61B1">
        <w:rPr>
          <w:rFonts w:ascii="Arial" w:eastAsia="Times New Roman" w:hAnsi="Arial" w:cs="Arial"/>
          <w:color w:val="000000"/>
          <w:sz w:val="24"/>
          <w:szCs w:val="24"/>
          <w:lang w:eastAsia="en-GB"/>
        </w:rPr>
        <w:t xml:space="preserve">struggling. </w:t>
      </w:r>
      <w:r>
        <w:rPr>
          <w:rFonts w:ascii="Arial" w:eastAsia="Times New Roman" w:hAnsi="Arial" w:cs="Arial"/>
          <w:color w:val="000000"/>
          <w:sz w:val="24"/>
          <w:szCs w:val="24"/>
          <w:lang w:eastAsia="en-GB"/>
        </w:rPr>
        <w:t>It is</w:t>
      </w:r>
      <w:r w:rsidRPr="00BE61B1">
        <w:rPr>
          <w:rFonts w:ascii="Arial" w:eastAsia="Times New Roman" w:hAnsi="Arial" w:cs="Arial"/>
          <w:color w:val="000000"/>
          <w:sz w:val="24"/>
          <w:szCs w:val="24"/>
          <w:lang w:eastAsia="en-GB"/>
        </w:rPr>
        <w:t xml:space="preserve"> </w:t>
      </w:r>
      <w:r w:rsidR="008177F4">
        <w:rPr>
          <w:rFonts w:ascii="Arial" w:eastAsia="Times New Roman" w:hAnsi="Arial" w:cs="Arial"/>
          <w:color w:val="000000"/>
          <w:sz w:val="24"/>
          <w:szCs w:val="24"/>
          <w:lang w:eastAsia="en-GB"/>
        </w:rPr>
        <w:t>crucial</w:t>
      </w:r>
      <w:r w:rsidRPr="00BE61B1">
        <w:rPr>
          <w:rFonts w:ascii="Arial" w:eastAsia="Times New Roman" w:hAnsi="Arial" w:cs="Arial"/>
          <w:color w:val="000000"/>
          <w:sz w:val="24"/>
          <w:szCs w:val="24"/>
          <w:lang w:eastAsia="en-GB"/>
        </w:rPr>
        <w:t xml:space="preserve"> to </w:t>
      </w:r>
      <w:r w:rsidR="008177F4">
        <w:rPr>
          <w:rFonts w:ascii="Arial" w:eastAsia="Times New Roman" w:hAnsi="Arial" w:cs="Arial"/>
          <w:color w:val="000000"/>
          <w:sz w:val="24"/>
          <w:szCs w:val="24"/>
          <w:lang w:eastAsia="en-GB"/>
        </w:rPr>
        <w:t>keep in mind</w:t>
      </w:r>
      <w:r w:rsidRPr="00BE61B1">
        <w:rPr>
          <w:rFonts w:ascii="Arial" w:eastAsia="Times New Roman" w:hAnsi="Arial" w:cs="Arial"/>
          <w:color w:val="000000"/>
          <w:sz w:val="24"/>
          <w:szCs w:val="24"/>
          <w:lang w:eastAsia="en-GB"/>
        </w:rPr>
        <w:t xml:space="preserve"> that </w:t>
      </w:r>
      <w:r>
        <w:rPr>
          <w:rFonts w:ascii="Arial" w:eastAsia="Times New Roman" w:hAnsi="Arial" w:cs="Arial"/>
          <w:color w:val="000000"/>
          <w:sz w:val="24"/>
          <w:szCs w:val="24"/>
          <w:lang w:eastAsia="en-GB"/>
        </w:rPr>
        <w:t>not all</w:t>
      </w:r>
      <w:r w:rsidRPr="00BE61B1">
        <w:rPr>
          <w:rFonts w:ascii="Arial" w:eastAsia="Times New Roman" w:hAnsi="Arial" w:cs="Arial"/>
          <w:color w:val="000000"/>
          <w:sz w:val="24"/>
          <w:szCs w:val="24"/>
          <w:lang w:eastAsia="en-GB"/>
        </w:rPr>
        <w:t xml:space="preserve"> mental health issues </w:t>
      </w:r>
      <w:r w:rsidR="008177F4">
        <w:rPr>
          <w:rFonts w:ascii="Arial" w:eastAsia="Times New Roman" w:hAnsi="Arial" w:cs="Arial"/>
          <w:color w:val="000000"/>
          <w:sz w:val="24"/>
          <w:szCs w:val="24"/>
          <w:lang w:eastAsia="en-GB"/>
        </w:rPr>
        <w:t>are</w:t>
      </w:r>
      <w:r w:rsidRPr="00BE61B1">
        <w:rPr>
          <w:rFonts w:ascii="Arial" w:eastAsia="Times New Roman" w:hAnsi="Arial" w:cs="Arial"/>
          <w:color w:val="000000"/>
          <w:sz w:val="24"/>
          <w:szCs w:val="24"/>
          <w:lang w:eastAsia="en-GB"/>
        </w:rPr>
        <w:t xml:space="preserve"> </w:t>
      </w:r>
      <w:r w:rsidR="008177F4">
        <w:rPr>
          <w:rFonts w:ascii="Arial" w:eastAsia="Times New Roman" w:hAnsi="Arial" w:cs="Arial"/>
          <w:color w:val="000000"/>
          <w:sz w:val="24"/>
          <w:szCs w:val="24"/>
          <w:lang w:eastAsia="en-GB"/>
        </w:rPr>
        <w:t>apparent, evident, or obvious</w:t>
      </w:r>
      <w:r>
        <w:rPr>
          <w:rFonts w:ascii="Arial" w:eastAsia="Times New Roman" w:hAnsi="Arial" w:cs="Arial"/>
          <w:color w:val="000000"/>
          <w:sz w:val="24"/>
          <w:szCs w:val="24"/>
          <w:lang w:eastAsia="en-GB"/>
        </w:rPr>
        <w:t xml:space="preserve"> and there are</w:t>
      </w:r>
      <w:r w:rsidRPr="00BE61B1">
        <w:rPr>
          <w:rFonts w:ascii="Arial" w:eastAsia="Times New Roman" w:hAnsi="Arial" w:cs="Arial"/>
          <w:color w:val="000000"/>
          <w:sz w:val="24"/>
          <w:szCs w:val="24"/>
          <w:lang w:eastAsia="en-GB"/>
        </w:rPr>
        <w:t xml:space="preserve"> </w:t>
      </w:r>
      <w:r w:rsidR="008177F4">
        <w:rPr>
          <w:rFonts w:ascii="Arial" w:eastAsia="Times New Roman" w:hAnsi="Arial" w:cs="Arial"/>
          <w:color w:val="000000"/>
          <w:sz w:val="24"/>
          <w:szCs w:val="24"/>
          <w:lang w:eastAsia="en-GB"/>
        </w:rPr>
        <w:t xml:space="preserve">many </w:t>
      </w:r>
      <w:r w:rsidRPr="00BE61B1">
        <w:rPr>
          <w:rFonts w:ascii="Arial" w:eastAsia="Times New Roman" w:hAnsi="Arial" w:cs="Arial"/>
          <w:color w:val="000000"/>
          <w:sz w:val="24"/>
          <w:szCs w:val="24"/>
          <w:lang w:eastAsia="en-GB"/>
        </w:rPr>
        <w:t xml:space="preserve">factors that </w:t>
      </w:r>
      <w:r w:rsidR="008177F4">
        <w:rPr>
          <w:rFonts w:ascii="Arial" w:eastAsia="Times New Roman" w:hAnsi="Arial" w:cs="Arial"/>
          <w:color w:val="000000"/>
          <w:sz w:val="24"/>
          <w:szCs w:val="24"/>
          <w:lang w:eastAsia="en-GB"/>
        </w:rPr>
        <w:t>could be</w:t>
      </w:r>
      <w:r>
        <w:rPr>
          <w:rFonts w:ascii="Arial" w:eastAsia="Times New Roman" w:hAnsi="Arial" w:cs="Arial"/>
          <w:color w:val="000000"/>
          <w:sz w:val="24"/>
          <w:szCs w:val="24"/>
          <w:lang w:eastAsia="en-GB"/>
        </w:rPr>
        <w:t xml:space="preserve"> stopping</w:t>
      </w:r>
      <w:r w:rsidRPr="00BE61B1">
        <w:rPr>
          <w:rFonts w:ascii="Arial" w:eastAsia="Times New Roman" w:hAnsi="Arial" w:cs="Arial"/>
          <w:color w:val="000000"/>
          <w:sz w:val="24"/>
          <w:szCs w:val="24"/>
          <w:lang w:eastAsia="en-GB"/>
        </w:rPr>
        <w:t xml:space="preserve"> child </w:t>
      </w:r>
      <w:r w:rsidR="008177F4">
        <w:rPr>
          <w:rFonts w:ascii="Arial" w:eastAsia="Times New Roman" w:hAnsi="Arial" w:cs="Arial"/>
          <w:color w:val="000000"/>
          <w:sz w:val="24"/>
          <w:szCs w:val="24"/>
          <w:lang w:eastAsia="en-GB"/>
        </w:rPr>
        <w:t>from asking</w:t>
      </w:r>
      <w:r w:rsidRPr="00BE61B1">
        <w:rPr>
          <w:rFonts w:ascii="Arial" w:eastAsia="Times New Roman" w:hAnsi="Arial" w:cs="Arial"/>
          <w:color w:val="000000"/>
          <w:sz w:val="24"/>
          <w:szCs w:val="24"/>
          <w:lang w:eastAsia="en-GB"/>
        </w:rPr>
        <w:t xml:space="preserve"> for </w:t>
      </w:r>
      <w:r w:rsidR="00061BDD">
        <w:rPr>
          <w:rFonts w:ascii="Arial" w:eastAsia="Times New Roman" w:hAnsi="Arial" w:cs="Arial"/>
          <w:color w:val="000000"/>
          <w:sz w:val="24"/>
          <w:szCs w:val="24"/>
          <w:lang w:eastAsia="en-GB"/>
        </w:rPr>
        <w:t xml:space="preserve">support or </w:t>
      </w:r>
      <w:r w:rsidRPr="00BE61B1">
        <w:rPr>
          <w:rFonts w:ascii="Arial" w:eastAsia="Times New Roman" w:hAnsi="Arial" w:cs="Arial"/>
          <w:color w:val="000000"/>
          <w:sz w:val="24"/>
          <w:szCs w:val="24"/>
          <w:lang w:eastAsia="en-GB"/>
        </w:rPr>
        <w:t>help.</w:t>
      </w:r>
      <w:r>
        <w:rPr>
          <w:rFonts w:ascii="Arial" w:eastAsia="Times New Roman" w:hAnsi="Arial" w:cs="Arial"/>
          <w:color w:val="000000"/>
          <w:sz w:val="24"/>
          <w:szCs w:val="24"/>
          <w:lang w:eastAsia="en-GB"/>
        </w:rPr>
        <w:t xml:space="preserve"> </w:t>
      </w:r>
      <w:r w:rsidRPr="00BE61B1">
        <w:rPr>
          <w:rFonts w:ascii="Arial" w:eastAsia="Times New Roman" w:hAnsi="Arial" w:cs="Arial"/>
          <w:color w:val="000000"/>
          <w:sz w:val="24"/>
          <w:szCs w:val="24"/>
          <w:lang w:eastAsia="en-GB"/>
        </w:rPr>
        <w:t xml:space="preserve">Some children and young people </w:t>
      </w:r>
      <w:r w:rsidR="00D430BF">
        <w:rPr>
          <w:rFonts w:ascii="Arial" w:eastAsia="Times New Roman" w:hAnsi="Arial" w:cs="Arial"/>
          <w:color w:val="000000"/>
          <w:sz w:val="24"/>
          <w:szCs w:val="24"/>
          <w:lang w:eastAsia="en-GB"/>
        </w:rPr>
        <w:t>are hiding their problems,</w:t>
      </w:r>
      <w:r w:rsidRPr="00BE61B1">
        <w:rPr>
          <w:rFonts w:ascii="Arial" w:eastAsia="Times New Roman" w:hAnsi="Arial" w:cs="Arial"/>
          <w:color w:val="000000"/>
          <w:sz w:val="24"/>
          <w:szCs w:val="24"/>
          <w:lang w:eastAsia="en-GB"/>
        </w:rPr>
        <w:t xml:space="preserve"> the</w:t>
      </w:r>
      <w:r w:rsidR="00D430BF">
        <w:rPr>
          <w:rFonts w:ascii="Arial" w:eastAsia="Times New Roman" w:hAnsi="Arial" w:cs="Arial"/>
          <w:color w:val="000000"/>
          <w:sz w:val="24"/>
          <w:szCs w:val="24"/>
          <w:lang w:eastAsia="en-GB"/>
        </w:rPr>
        <w:t xml:space="preserve">ir </w:t>
      </w:r>
      <w:r w:rsidRPr="00BE61B1">
        <w:rPr>
          <w:rFonts w:ascii="Arial" w:eastAsia="Times New Roman" w:hAnsi="Arial" w:cs="Arial"/>
          <w:color w:val="000000"/>
          <w:sz w:val="24"/>
          <w:szCs w:val="24"/>
          <w:lang w:eastAsia="en-GB"/>
        </w:rPr>
        <w:t>feeling</w:t>
      </w:r>
      <w:r>
        <w:rPr>
          <w:rFonts w:ascii="Arial" w:eastAsia="Times New Roman" w:hAnsi="Arial" w:cs="Arial"/>
          <w:color w:val="000000"/>
          <w:sz w:val="24"/>
          <w:szCs w:val="24"/>
          <w:lang w:eastAsia="en-GB"/>
        </w:rPr>
        <w:t xml:space="preserve">, </w:t>
      </w:r>
      <w:r w:rsidRPr="00BE61B1">
        <w:rPr>
          <w:rFonts w:ascii="Arial" w:eastAsia="Times New Roman" w:hAnsi="Arial" w:cs="Arial"/>
          <w:color w:val="000000"/>
          <w:sz w:val="24"/>
          <w:szCs w:val="24"/>
          <w:lang w:eastAsia="en-GB"/>
        </w:rPr>
        <w:t xml:space="preserve">what they are doing </w:t>
      </w:r>
      <w:r w:rsidR="00D430BF">
        <w:rPr>
          <w:rFonts w:ascii="Arial" w:eastAsia="Times New Roman" w:hAnsi="Arial" w:cs="Arial"/>
          <w:color w:val="000000"/>
          <w:sz w:val="24"/>
          <w:szCs w:val="24"/>
          <w:lang w:eastAsia="en-GB"/>
        </w:rPr>
        <w:t>as they are</w:t>
      </w:r>
      <w:r w:rsidRPr="00BE61B1">
        <w:rPr>
          <w:rFonts w:ascii="Arial" w:eastAsia="Times New Roman" w:hAnsi="Arial" w:cs="Arial"/>
          <w:color w:val="000000"/>
          <w:sz w:val="24"/>
          <w:szCs w:val="24"/>
          <w:lang w:eastAsia="en-GB"/>
        </w:rPr>
        <w:t xml:space="preserve"> unsure who </w:t>
      </w:r>
      <w:r w:rsidR="00D430BF">
        <w:rPr>
          <w:rFonts w:ascii="Arial" w:eastAsia="Times New Roman" w:hAnsi="Arial" w:cs="Arial"/>
          <w:color w:val="000000"/>
          <w:sz w:val="24"/>
          <w:szCs w:val="24"/>
          <w:lang w:eastAsia="en-GB"/>
        </w:rPr>
        <w:t xml:space="preserve">they can trust </w:t>
      </w:r>
      <w:r w:rsidR="005C749B">
        <w:rPr>
          <w:rFonts w:ascii="Arial" w:eastAsia="Times New Roman" w:hAnsi="Arial" w:cs="Arial"/>
          <w:color w:val="000000"/>
          <w:sz w:val="24"/>
          <w:szCs w:val="24"/>
          <w:lang w:eastAsia="en-GB"/>
        </w:rPr>
        <w:t xml:space="preserve">and </w:t>
      </w:r>
      <w:r w:rsidR="005C749B" w:rsidRPr="00BE61B1">
        <w:rPr>
          <w:rFonts w:ascii="Arial" w:eastAsia="Times New Roman" w:hAnsi="Arial" w:cs="Arial"/>
          <w:color w:val="000000"/>
          <w:sz w:val="24"/>
          <w:szCs w:val="24"/>
          <w:lang w:eastAsia="en-GB"/>
        </w:rPr>
        <w:t>talk</w:t>
      </w:r>
      <w:r w:rsidRPr="00BE61B1">
        <w:rPr>
          <w:rFonts w:ascii="Arial" w:eastAsia="Times New Roman" w:hAnsi="Arial" w:cs="Arial"/>
          <w:color w:val="000000"/>
          <w:sz w:val="24"/>
          <w:szCs w:val="24"/>
          <w:lang w:eastAsia="en-GB"/>
        </w:rPr>
        <w:t xml:space="preserve"> to (</w:t>
      </w:r>
      <w:proofErr w:type="spellStart"/>
      <w:r w:rsidRPr="00BE61B1">
        <w:rPr>
          <w:rFonts w:ascii="Arial" w:eastAsia="Times New Roman" w:hAnsi="Arial" w:cs="Arial"/>
          <w:color w:val="000000"/>
          <w:sz w:val="24"/>
          <w:szCs w:val="24"/>
          <w:lang w:eastAsia="en-GB"/>
        </w:rPr>
        <w:t>Theodosiou</w:t>
      </w:r>
      <w:proofErr w:type="spellEnd"/>
      <w:r w:rsidRPr="00BE61B1">
        <w:rPr>
          <w:rFonts w:ascii="Arial" w:eastAsia="Times New Roman" w:hAnsi="Arial" w:cs="Arial"/>
          <w:color w:val="000000"/>
          <w:sz w:val="24"/>
          <w:szCs w:val="24"/>
          <w:lang w:eastAsia="en-GB"/>
        </w:rPr>
        <w:t xml:space="preserve"> L. et al., 2020)</w:t>
      </w:r>
      <w:r>
        <w:rPr>
          <w:rFonts w:ascii="Arial" w:eastAsia="Times New Roman" w:hAnsi="Arial" w:cs="Arial"/>
          <w:color w:val="000000"/>
          <w:sz w:val="24"/>
          <w:szCs w:val="24"/>
          <w:lang w:eastAsia="en-GB"/>
        </w:rPr>
        <w:t xml:space="preserve">. </w:t>
      </w:r>
      <w:r w:rsidR="00EB5071">
        <w:rPr>
          <w:rFonts w:ascii="Arial" w:eastAsia="Times New Roman" w:hAnsi="Arial" w:cs="Arial"/>
          <w:color w:val="000000"/>
          <w:sz w:val="24"/>
          <w:szCs w:val="24"/>
          <w:lang w:eastAsia="en-GB"/>
        </w:rPr>
        <w:t xml:space="preserve">Moreover, sometimes they do not understand fully what is </w:t>
      </w:r>
      <w:r w:rsidR="001E4434">
        <w:rPr>
          <w:rFonts w:ascii="Arial" w:eastAsia="Times New Roman" w:hAnsi="Arial" w:cs="Arial"/>
          <w:color w:val="000000"/>
          <w:sz w:val="24"/>
          <w:szCs w:val="24"/>
          <w:lang w:eastAsia="en-GB"/>
        </w:rPr>
        <w:t>wrong or</w:t>
      </w:r>
      <w:r w:rsidR="00EB5071">
        <w:rPr>
          <w:rFonts w:ascii="Arial" w:eastAsia="Times New Roman" w:hAnsi="Arial" w:cs="Arial"/>
          <w:color w:val="000000"/>
          <w:sz w:val="24"/>
          <w:szCs w:val="24"/>
          <w:lang w:eastAsia="en-GB"/>
        </w:rPr>
        <w:t xml:space="preserve"> think </w:t>
      </w:r>
      <w:r w:rsidR="00EB5071" w:rsidRPr="00EB5071">
        <w:rPr>
          <w:rFonts w:ascii="Arial" w:eastAsia="Times New Roman" w:hAnsi="Arial" w:cs="Arial"/>
          <w:color w:val="000000"/>
          <w:sz w:val="24"/>
          <w:szCs w:val="24"/>
          <w:lang w:eastAsia="en-GB"/>
        </w:rPr>
        <w:t xml:space="preserve">that </w:t>
      </w:r>
      <w:r w:rsidR="005C749B">
        <w:rPr>
          <w:rFonts w:ascii="Arial" w:eastAsia="Times New Roman" w:hAnsi="Arial" w:cs="Arial"/>
          <w:color w:val="000000"/>
          <w:sz w:val="24"/>
          <w:szCs w:val="24"/>
          <w:lang w:eastAsia="en-GB"/>
        </w:rPr>
        <w:t xml:space="preserve">situation could get worse </w:t>
      </w:r>
      <w:r w:rsidR="00EB5071" w:rsidRPr="00EB5071">
        <w:rPr>
          <w:rFonts w:ascii="Arial" w:eastAsia="Times New Roman" w:hAnsi="Arial" w:cs="Arial"/>
          <w:color w:val="000000"/>
          <w:sz w:val="24"/>
          <w:szCs w:val="24"/>
          <w:lang w:eastAsia="en-GB"/>
        </w:rPr>
        <w:t xml:space="preserve">if they </w:t>
      </w:r>
      <w:r w:rsidR="005C749B">
        <w:rPr>
          <w:rFonts w:ascii="Arial" w:eastAsia="Times New Roman" w:hAnsi="Arial" w:cs="Arial"/>
          <w:color w:val="000000"/>
          <w:sz w:val="24"/>
          <w:szCs w:val="24"/>
          <w:lang w:eastAsia="en-GB"/>
        </w:rPr>
        <w:t xml:space="preserve">decided to talk to someone </w:t>
      </w:r>
      <w:r w:rsidR="00EB5071" w:rsidRPr="00EB5071">
        <w:rPr>
          <w:rFonts w:ascii="Arial" w:eastAsia="Times New Roman" w:hAnsi="Arial" w:cs="Arial"/>
          <w:color w:val="000000"/>
          <w:sz w:val="24"/>
          <w:szCs w:val="24"/>
          <w:lang w:eastAsia="en-GB"/>
        </w:rPr>
        <w:t>about it.</w:t>
      </w:r>
      <w:r w:rsidR="001E4434">
        <w:rPr>
          <w:rFonts w:ascii="Arial" w:eastAsia="Times New Roman" w:hAnsi="Arial" w:cs="Arial"/>
          <w:color w:val="000000"/>
          <w:sz w:val="24"/>
          <w:szCs w:val="24"/>
          <w:lang w:eastAsia="en-GB"/>
        </w:rPr>
        <w:t xml:space="preserve"> That is why important is to observe </w:t>
      </w:r>
      <w:r w:rsidR="001E4434" w:rsidRPr="001E4434">
        <w:rPr>
          <w:rFonts w:ascii="Arial" w:eastAsia="Times New Roman" w:hAnsi="Arial" w:cs="Arial"/>
          <w:color w:val="000000"/>
          <w:sz w:val="24"/>
          <w:szCs w:val="24"/>
          <w:lang w:eastAsia="en-GB"/>
        </w:rPr>
        <w:t xml:space="preserve">young person's behaviour, </w:t>
      </w:r>
      <w:r w:rsidR="001E4434">
        <w:rPr>
          <w:rFonts w:ascii="Arial" w:eastAsia="Times New Roman" w:hAnsi="Arial" w:cs="Arial"/>
          <w:color w:val="000000"/>
          <w:sz w:val="24"/>
          <w:szCs w:val="24"/>
          <w:lang w:eastAsia="en-GB"/>
        </w:rPr>
        <w:t>in order to</w:t>
      </w:r>
      <w:r w:rsidR="001E4434" w:rsidRPr="001E4434">
        <w:rPr>
          <w:rFonts w:ascii="Arial" w:eastAsia="Times New Roman" w:hAnsi="Arial" w:cs="Arial"/>
          <w:color w:val="000000"/>
          <w:sz w:val="24"/>
          <w:szCs w:val="24"/>
          <w:lang w:eastAsia="en-GB"/>
        </w:rPr>
        <w:t xml:space="preserve"> </w:t>
      </w:r>
      <w:r w:rsidR="006D643F">
        <w:rPr>
          <w:rFonts w:ascii="Arial" w:eastAsia="Times New Roman" w:hAnsi="Arial" w:cs="Arial"/>
          <w:color w:val="000000"/>
          <w:sz w:val="24"/>
          <w:szCs w:val="24"/>
          <w:lang w:eastAsia="en-GB"/>
        </w:rPr>
        <w:t>identify</w:t>
      </w:r>
      <w:r w:rsidR="001E4434" w:rsidRPr="001E4434">
        <w:rPr>
          <w:rFonts w:ascii="Arial" w:eastAsia="Times New Roman" w:hAnsi="Arial" w:cs="Arial"/>
          <w:color w:val="000000"/>
          <w:sz w:val="24"/>
          <w:szCs w:val="24"/>
          <w:lang w:eastAsia="en-GB"/>
        </w:rPr>
        <w:t xml:space="preserve"> patterns suggest</w:t>
      </w:r>
      <w:r w:rsidR="006D643F">
        <w:rPr>
          <w:rFonts w:ascii="Arial" w:eastAsia="Times New Roman" w:hAnsi="Arial" w:cs="Arial"/>
          <w:color w:val="000000"/>
          <w:sz w:val="24"/>
          <w:szCs w:val="24"/>
          <w:lang w:eastAsia="en-GB"/>
        </w:rPr>
        <w:t>ing</w:t>
      </w:r>
      <w:r w:rsidR="001E4434" w:rsidRPr="001E4434">
        <w:rPr>
          <w:rFonts w:ascii="Arial" w:eastAsia="Times New Roman" w:hAnsi="Arial" w:cs="Arial"/>
          <w:color w:val="000000"/>
          <w:sz w:val="24"/>
          <w:szCs w:val="24"/>
          <w:lang w:eastAsia="en-GB"/>
        </w:rPr>
        <w:t xml:space="preserve"> they need support</w:t>
      </w:r>
      <w:r w:rsidR="001E4434">
        <w:rPr>
          <w:rFonts w:ascii="Arial" w:eastAsia="Times New Roman" w:hAnsi="Arial" w:cs="Arial"/>
          <w:color w:val="000000"/>
          <w:sz w:val="24"/>
          <w:szCs w:val="24"/>
          <w:lang w:eastAsia="en-GB"/>
        </w:rPr>
        <w:t xml:space="preserve"> (NSPCC, 2020) as acknowledging </w:t>
      </w:r>
      <w:r w:rsidR="001E4434" w:rsidRPr="001E4434">
        <w:rPr>
          <w:rFonts w:ascii="Arial" w:eastAsia="Times New Roman" w:hAnsi="Arial" w:cs="Arial"/>
          <w:color w:val="000000"/>
          <w:sz w:val="24"/>
          <w:szCs w:val="24"/>
          <w:lang w:eastAsia="en-GB"/>
        </w:rPr>
        <w:t>is the first step in helping them</w:t>
      </w:r>
      <w:r w:rsidR="001E4434">
        <w:rPr>
          <w:rFonts w:ascii="Arial" w:eastAsia="Times New Roman" w:hAnsi="Arial" w:cs="Arial"/>
          <w:color w:val="000000"/>
          <w:sz w:val="24"/>
          <w:szCs w:val="24"/>
          <w:lang w:eastAsia="en-GB"/>
        </w:rPr>
        <w:t>.</w:t>
      </w:r>
      <w:r w:rsidR="005A070C">
        <w:rPr>
          <w:rFonts w:ascii="Arial" w:eastAsia="Times New Roman" w:hAnsi="Arial" w:cs="Arial"/>
          <w:color w:val="000000"/>
          <w:sz w:val="24"/>
          <w:szCs w:val="24"/>
          <w:lang w:eastAsia="en-GB"/>
        </w:rPr>
        <w:t xml:space="preserve"> Responding appropriately and showing support is vital when dealing with children’s mental health issues. As </w:t>
      </w:r>
      <w:r w:rsidR="005A070C" w:rsidRPr="005A070C">
        <w:rPr>
          <w:rFonts w:ascii="Arial" w:eastAsia="Times New Roman" w:hAnsi="Arial" w:cs="Arial"/>
          <w:color w:val="000000"/>
          <w:sz w:val="24"/>
          <w:szCs w:val="24"/>
          <w:lang w:eastAsia="en-GB"/>
        </w:rPr>
        <w:t>Mental Health Foundation and Camelot Foundation</w:t>
      </w:r>
      <w:r w:rsidR="005A070C">
        <w:rPr>
          <w:rFonts w:ascii="Arial" w:eastAsia="Times New Roman" w:hAnsi="Arial" w:cs="Arial"/>
          <w:color w:val="000000"/>
          <w:sz w:val="24"/>
          <w:szCs w:val="24"/>
          <w:lang w:eastAsia="en-GB"/>
        </w:rPr>
        <w:t xml:space="preserve"> (</w:t>
      </w:r>
      <w:r w:rsidR="005A070C" w:rsidRPr="005A070C">
        <w:rPr>
          <w:rFonts w:ascii="Arial" w:eastAsia="Times New Roman" w:hAnsi="Arial" w:cs="Arial"/>
          <w:color w:val="000000"/>
          <w:sz w:val="24"/>
          <w:szCs w:val="24"/>
          <w:lang w:eastAsia="en-GB"/>
        </w:rPr>
        <w:t>2006</w:t>
      </w:r>
      <w:r w:rsidR="005A070C">
        <w:rPr>
          <w:rFonts w:ascii="Arial" w:eastAsia="Times New Roman" w:hAnsi="Arial" w:cs="Arial"/>
          <w:color w:val="000000"/>
          <w:sz w:val="24"/>
          <w:szCs w:val="24"/>
          <w:lang w:eastAsia="en-GB"/>
        </w:rPr>
        <w:t xml:space="preserve">) outlines that a lot of children finding difficult to talk about their problems, </w:t>
      </w:r>
      <w:r w:rsidR="001377B1">
        <w:rPr>
          <w:rFonts w:ascii="Arial" w:eastAsia="Times New Roman" w:hAnsi="Arial" w:cs="Arial"/>
          <w:color w:val="000000"/>
          <w:sz w:val="24"/>
          <w:szCs w:val="24"/>
          <w:lang w:eastAsia="en-GB"/>
        </w:rPr>
        <w:t>if</w:t>
      </w:r>
      <w:r w:rsidR="005A070C">
        <w:rPr>
          <w:rFonts w:ascii="Arial" w:eastAsia="Times New Roman" w:hAnsi="Arial" w:cs="Arial"/>
          <w:color w:val="000000"/>
          <w:sz w:val="24"/>
          <w:szCs w:val="24"/>
          <w:lang w:eastAsia="en-GB"/>
        </w:rPr>
        <w:t xml:space="preserve"> they </w:t>
      </w:r>
      <w:r w:rsidR="00E721EE">
        <w:rPr>
          <w:rFonts w:ascii="Arial" w:eastAsia="Times New Roman" w:hAnsi="Arial" w:cs="Arial"/>
          <w:color w:val="000000"/>
          <w:sz w:val="24"/>
          <w:szCs w:val="24"/>
          <w:lang w:eastAsia="en-GB"/>
        </w:rPr>
        <w:t>causally linked</w:t>
      </w:r>
      <w:r w:rsidR="005A070C">
        <w:rPr>
          <w:rFonts w:ascii="Arial" w:eastAsia="Times New Roman" w:hAnsi="Arial" w:cs="Arial"/>
          <w:color w:val="000000"/>
          <w:sz w:val="24"/>
          <w:szCs w:val="24"/>
          <w:lang w:eastAsia="en-GB"/>
        </w:rPr>
        <w:t xml:space="preserve"> to their closest family. </w:t>
      </w:r>
      <w:r w:rsidR="002350EE">
        <w:rPr>
          <w:rFonts w:ascii="Arial" w:eastAsia="Times New Roman" w:hAnsi="Arial" w:cs="Arial"/>
          <w:color w:val="000000"/>
          <w:sz w:val="24"/>
          <w:szCs w:val="24"/>
          <w:lang w:eastAsia="en-GB"/>
        </w:rPr>
        <w:t>When dealing with certain children who are mentally struggling it is important to use adequate language, appropriate to their age and easy to understand (Adelman and Taylor, 2015).</w:t>
      </w:r>
      <w:r w:rsidR="00326234">
        <w:rPr>
          <w:rFonts w:ascii="Arial" w:eastAsia="Times New Roman" w:hAnsi="Arial" w:cs="Arial"/>
          <w:color w:val="000000"/>
          <w:sz w:val="24"/>
          <w:szCs w:val="24"/>
          <w:lang w:eastAsia="en-GB"/>
        </w:rPr>
        <w:t xml:space="preserve"> There are children with additional needs or disabilities, for example who can have problems to communicate. It is important to remember </w:t>
      </w:r>
      <w:r w:rsidR="006F2DF2">
        <w:rPr>
          <w:rFonts w:ascii="Arial" w:eastAsia="Times New Roman" w:hAnsi="Arial" w:cs="Arial"/>
          <w:color w:val="000000"/>
          <w:sz w:val="24"/>
          <w:szCs w:val="24"/>
          <w:lang w:eastAsia="en-GB"/>
        </w:rPr>
        <w:t>and give</w:t>
      </w:r>
      <w:r w:rsidR="00326234">
        <w:rPr>
          <w:rFonts w:ascii="Arial" w:eastAsia="Times New Roman" w:hAnsi="Arial" w:cs="Arial"/>
          <w:color w:val="000000"/>
          <w:sz w:val="24"/>
          <w:szCs w:val="24"/>
          <w:lang w:eastAsia="en-GB"/>
        </w:rPr>
        <w:t xml:space="preserve"> them help and time </w:t>
      </w:r>
      <w:r w:rsidR="00577EC5">
        <w:rPr>
          <w:rFonts w:ascii="Arial" w:eastAsia="Times New Roman" w:hAnsi="Arial" w:cs="Arial"/>
          <w:color w:val="000000"/>
          <w:sz w:val="24"/>
          <w:szCs w:val="24"/>
          <w:lang w:eastAsia="en-GB"/>
        </w:rPr>
        <w:t>they</w:t>
      </w:r>
      <w:r w:rsidR="00326234">
        <w:rPr>
          <w:rFonts w:ascii="Arial" w:eastAsia="Times New Roman" w:hAnsi="Arial" w:cs="Arial"/>
          <w:color w:val="000000"/>
          <w:sz w:val="24"/>
          <w:szCs w:val="24"/>
          <w:lang w:eastAsia="en-GB"/>
        </w:rPr>
        <w:t xml:space="preserve"> need to talk </w:t>
      </w:r>
      <w:r w:rsidR="00577EC5">
        <w:rPr>
          <w:rFonts w:ascii="Arial" w:eastAsia="Times New Roman" w:hAnsi="Arial" w:cs="Arial"/>
          <w:color w:val="000000"/>
          <w:sz w:val="24"/>
          <w:szCs w:val="24"/>
          <w:lang w:eastAsia="en-GB"/>
        </w:rPr>
        <w:t>(</w:t>
      </w:r>
      <w:proofErr w:type="spellStart"/>
      <w:r w:rsidR="00577EC5" w:rsidRPr="00577EC5">
        <w:rPr>
          <w:rFonts w:ascii="Arial" w:eastAsia="Times New Roman" w:hAnsi="Arial" w:cs="Arial"/>
          <w:color w:val="000000"/>
          <w:sz w:val="24"/>
          <w:szCs w:val="24"/>
          <w:lang w:eastAsia="en-GB"/>
        </w:rPr>
        <w:t>Hollinsley</w:t>
      </w:r>
      <w:proofErr w:type="spellEnd"/>
      <w:r w:rsidR="00577EC5">
        <w:rPr>
          <w:rFonts w:ascii="Arial" w:eastAsia="Times New Roman" w:hAnsi="Arial" w:cs="Arial"/>
          <w:color w:val="000000"/>
          <w:sz w:val="24"/>
          <w:szCs w:val="24"/>
          <w:lang w:eastAsia="en-GB"/>
        </w:rPr>
        <w:t>, 2018).</w:t>
      </w:r>
      <w:r w:rsidR="006F2DF2">
        <w:rPr>
          <w:rFonts w:ascii="Arial" w:eastAsia="Times New Roman" w:hAnsi="Arial" w:cs="Arial"/>
          <w:color w:val="000000"/>
          <w:sz w:val="24"/>
          <w:szCs w:val="24"/>
          <w:lang w:eastAsia="en-GB"/>
        </w:rPr>
        <w:t xml:space="preserve"> A school where children and young people feel underst</w:t>
      </w:r>
      <w:r w:rsidR="005B7FBE">
        <w:rPr>
          <w:rFonts w:ascii="Arial" w:eastAsia="Times New Roman" w:hAnsi="Arial" w:cs="Arial"/>
          <w:color w:val="000000"/>
          <w:sz w:val="24"/>
          <w:szCs w:val="24"/>
          <w:lang w:eastAsia="en-GB"/>
        </w:rPr>
        <w:t>oo</w:t>
      </w:r>
      <w:r w:rsidR="006F2DF2">
        <w:rPr>
          <w:rFonts w:ascii="Arial" w:eastAsia="Times New Roman" w:hAnsi="Arial" w:cs="Arial"/>
          <w:color w:val="000000"/>
          <w:sz w:val="24"/>
          <w:szCs w:val="24"/>
          <w:lang w:eastAsia="en-GB"/>
        </w:rPr>
        <w:t xml:space="preserve">d </w:t>
      </w:r>
      <w:r w:rsidR="006F2DF2">
        <w:rPr>
          <w:rFonts w:ascii="Arial" w:eastAsia="Times New Roman" w:hAnsi="Arial" w:cs="Arial"/>
          <w:color w:val="000000"/>
          <w:sz w:val="24"/>
          <w:szCs w:val="24"/>
          <w:lang w:eastAsia="en-GB"/>
        </w:rPr>
        <w:lastRenderedPageBreak/>
        <w:t>and supported can help them to open to talk about their struggles and problems. It is vital to make sure that pupils know who they can talk to and that they are not limited to one person. Staff in school must be aware that children who are struggling mentally might want to talk to someone who  is not pointed out as the well-being mental health supporter</w:t>
      </w:r>
      <w:r w:rsidR="007C303F">
        <w:rPr>
          <w:rFonts w:ascii="Arial" w:eastAsia="Times New Roman" w:hAnsi="Arial" w:cs="Arial"/>
          <w:color w:val="000000"/>
          <w:sz w:val="24"/>
          <w:szCs w:val="24"/>
          <w:lang w:eastAsia="en-GB"/>
        </w:rPr>
        <w:t xml:space="preserve"> (pastoral care)</w:t>
      </w:r>
      <w:r w:rsidR="00845859">
        <w:rPr>
          <w:rFonts w:ascii="Arial" w:eastAsia="Times New Roman" w:hAnsi="Arial" w:cs="Arial"/>
          <w:color w:val="000000"/>
          <w:sz w:val="24"/>
          <w:szCs w:val="24"/>
          <w:lang w:eastAsia="en-GB"/>
        </w:rPr>
        <w:t xml:space="preserve"> but for them that is the write person and will seek her or his help (</w:t>
      </w:r>
      <w:proofErr w:type="spellStart"/>
      <w:r w:rsidR="00845859">
        <w:rPr>
          <w:rFonts w:ascii="Arial" w:eastAsia="Times New Roman" w:hAnsi="Arial" w:cs="Arial"/>
          <w:color w:val="000000"/>
          <w:sz w:val="24"/>
          <w:szCs w:val="24"/>
          <w:lang w:eastAsia="en-GB"/>
        </w:rPr>
        <w:t>Glazzard</w:t>
      </w:r>
      <w:proofErr w:type="spellEnd"/>
      <w:r w:rsidR="00845859">
        <w:rPr>
          <w:rFonts w:ascii="Arial" w:eastAsia="Times New Roman" w:hAnsi="Arial" w:cs="Arial"/>
          <w:color w:val="000000"/>
          <w:sz w:val="24"/>
          <w:szCs w:val="24"/>
          <w:lang w:eastAsia="en-GB"/>
        </w:rPr>
        <w:t xml:space="preserve"> and Bostwick, 2018). </w:t>
      </w:r>
      <w:r w:rsidR="00E025F6">
        <w:rPr>
          <w:rFonts w:ascii="Arial" w:eastAsia="Times New Roman" w:hAnsi="Arial" w:cs="Arial"/>
          <w:color w:val="000000"/>
          <w:sz w:val="24"/>
          <w:szCs w:val="24"/>
          <w:lang w:eastAsia="en-GB"/>
        </w:rPr>
        <w:t>A school setting where children feel safe</w:t>
      </w:r>
      <w:r w:rsidR="00E025F6" w:rsidRPr="00E025F6">
        <w:rPr>
          <w:rFonts w:ascii="Arial" w:eastAsia="Times New Roman" w:hAnsi="Arial" w:cs="Arial"/>
          <w:color w:val="000000"/>
          <w:sz w:val="24"/>
          <w:szCs w:val="24"/>
          <w:lang w:eastAsia="en-GB"/>
        </w:rPr>
        <w:t xml:space="preserve"> </w:t>
      </w:r>
      <w:r w:rsidR="00E025F6">
        <w:rPr>
          <w:rFonts w:ascii="Arial" w:eastAsia="Times New Roman" w:hAnsi="Arial" w:cs="Arial"/>
          <w:color w:val="000000"/>
          <w:sz w:val="24"/>
          <w:szCs w:val="24"/>
          <w:lang w:eastAsia="en-GB"/>
        </w:rPr>
        <w:t>might</w:t>
      </w:r>
      <w:r w:rsidR="00E025F6" w:rsidRPr="00E025F6">
        <w:rPr>
          <w:rFonts w:ascii="Arial" w:eastAsia="Times New Roman" w:hAnsi="Arial" w:cs="Arial"/>
          <w:color w:val="000000"/>
          <w:sz w:val="24"/>
          <w:szCs w:val="24"/>
          <w:lang w:eastAsia="en-GB"/>
        </w:rPr>
        <w:t xml:space="preserve"> help them </w:t>
      </w:r>
      <w:r w:rsidR="00E025F6">
        <w:rPr>
          <w:rFonts w:ascii="Arial" w:eastAsia="Times New Roman" w:hAnsi="Arial" w:cs="Arial"/>
          <w:color w:val="000000"/>
          <w:sz w:val="24"/>
          <w:szCs w:val="24"/>
          <w:lang w:eastAsia="en-GB"/>
        </w:rPr>
        <w:t>to overcome their</w:t>
      </w:r>
      <w:r w:rsidR="00E025F6" w:rsidRPr="00E025F6">
        <w:rPr>
          <w:rFonts w:ascii="Arial" w:eastAsia="Times New Roman" w:hAnsi="Arial" w:cs="Arial"/>
          <w:color w:val="000000"/>
          <w:sz w:val="24"/>
          <w:szCs w:val="24"/>
          <w:lang w:eastAsia="en-GB"/>
        </w:rPr>
        <w:t xml:space="preserve"> </w:t>
      </w:r>
      <w:r w:rsidR="00C232F7">
        <w:rPr>
          <w:rFonts w:ascii="Arial" w:eastAsia="Times New Roman" w:hAnsi="Arial" w:cs="Arial"/>
          <w:color w:val="000000"/>
          <w:sz w:val="24"/>
          <w:szCs w:val="24"/>
          <w:lang w:eastAsia="en-GB"/>
        </w:rPr>
        <w:t>issues</w:t>
      </w:r>
      <w:r w:rsidR="00E025F6" w:rsidRPr="00E025F6">
        <w:rPr>
          <w:rFonts w:ascii="Arial" w:eastAsia="Times New Roman" w:hAnsi="Arial" w:cs="Arial"/>
          <w:color w:val="000000"/>
          <w:sz w:val="24"/>
          <w:szCs w:val="24"/>
          <w:lang w:eastAsia="en-GB"/>
        </w:rPr>
        <w:t xml:space="preserve"> and help them </w:t>
      </w:r>
      <w:r w:rsidR="00C232F7">
        <w:rPr>
          <w:rFonts w:ascii="Arial" w:eastAsia="Times New Roman" w:hAnsi="Arial" w:cs="Arial"/>
          <w:color w:val="000000"/>
          <w:sz w:val="24"/>
          <w:szCs w:val="24"/>
          <w:lang w:eastAsia="en-GB"/>
        </w:rPr>
        <w:t>to open</w:t>
      </w:r>
      <w:r w:rsidR="00E025F6" w:rsidRPr="00E025F6">
        <w:rPr>
          <w:rFonts w:ascii="Arial" w:eastAsia="Times New Roman" w:hAnsi="Arial" w:cs="Arial"/>
          <w:color w:val="000000"/>
          <w:sz w:val="24"/>
          <w:szCs w:val="24"/>
          <w:lang w:eastAsia="en-GB"/>
        </w:rPr>
        <w:t xml:space="preserve"> to </w:t>
      </w:r>
      <w:r w:rsidR="00E025F6">
        <w:rPr>
          <w:rFonts w:ascii="Arial" w:eastAsia="Times New Roman" w:hAnsi="Arial" w:cs="Arial"/>
          <w:color w:val="000000"/>
          <w:sz w:val="24"/>
          <w:szCs w:val="24"/>
          <w:lang w:eastAsia="en-GB"/>
        </w:rPr>
        <w:t>talk</w:t>
      </w:r>
      <w:r w:rsidR="00E025F6" w:rsidRPr="00E025F6">
        <w:rPr>
          <w:rFonts w:ascii="Arial" w:eastAsia="Times New Roman" w:hAnsi="Arial" w:cs="Arial"/>
          <w:color w:val="000000"/>
          <w:sz w:val="24"/>
          <w:szCs w:val="24"/>
          <w:lang w:eastAsia="en-GB"/>
        </w:rPr>
        <w:t xml:space="preserve"> </w:t>
      </w:r>
      <w:r w:rsidR="00C232F7">
        <w:rPr>
          <w:rFonts w:ascii="Arial" w:eastAsia="Times New Roman" w:hAnsi="Arial" w:cs="Arial"/>
          <w:color w:val="000000"/>
          <w:sz w:val="24"/>
          <w:szCs w:val="24"/>
          <w:lang w:eastAsia="en-GB"/>
        </w:rPr>
        <w:t xml:space="preserve">to someone and explain </w:t>
      </w:r>
      <w:r w:rsidR="00E025F6" w:rsidRPr="00E025F6">
        <w:rPr>
          <w:rFonts w:ascii="Arial" w:eastAsia="Times New Roman" w:hAnsi="Arial" w:cs="Arial"/>
          <w:color w:val="000000"/>
          <w:sz w:val="24"/>
          <w:szCs w:val="24"/>
          <w:lang w:eastAsia="en-GB"/>
        </w:rPr>
        <w:t>what</w:t>
      </w:r>
      <w:r w:rsidR="00E025F6">
        <w:rPr>
          <w:rFonts w:ascii="Arial" w:eastAsia="Times New Roman" w:hAnsi="Arial" w:cs="Arial"/>
          <w:color w:val="000000"/>
          <w:sz w:val="24"/>
          <w:szCs w:val="24"/>
          <w:lang w:eastAsia="en-GB"/>
        </w:rPr>
        <w:t xml:space="preserve"> </w:t>
      </w:r>
      <w:r w:rsidR="00C232F7">
        <w:rPr>
          <w:rFonts w:ascii="Arial" w:eastAsia="Times New Roman" w:hAnsi="Arial" w:cs="Arial"/>
          <w:color w:val="000000"/>
          <w:sz w:val="24"/>
          <w:szCs w:val="24"/>
          <w:lang w:eastAsia="en-GB"/>
        </w:rPr>
        <w:t>and how they feel</w:t>
      </w:r>
      <w:r w:rsidR="00E025F6" w:rsidRPr="00E025F6">
        <w:rPr>
          <w:rFonts w:ascii="Arial" w:eastAsia="Times New Roman" w:hAnsi="Arial" w:cs="Arial"/>
          <w:color w:val="000000"/>
          <w:sz w:val="24"/>
          <w:szCs w:val="24"/>
          <w:lang w:eastAsia="en-GB"/>
        </w:rPr>
        <w:t>.</w:t>
      </w:r>
      <w:r w:rsidR="00B46BB3">
        <w:rPr>
          <w:rFonts w:ascii="Arial" w:eastAsia="Times New Roman" w:hAnsi="Arial" w:cs="Arial"/>
          <w:color w:val="000000"/>
          <w:sz w:val="24"/>
          <w:szCs w:val="24"/>
          <w:lang w:eastAsia="en-GB"/>
        </w:rPr>
        <w:t xml:space="preserve"> That is why important is that every school, all educators are </w:t>
      </w:r>
      <w:r w:rsidR="007C303F">
        <w:rPr>
          <w:rFonts w:ascii="Arial" w:eastAsia="Times New Roman" w:hAnsi="Arial" w:cs="Arial"/>
          <w:color w:val="000000"/>
          <w:sz w:val="24"/>
          <w:szCs w:val="24"/>
          <w:lang w:eastAsia="en-GB"/>
        </w:rPr>
        <w:t xml:space="preserve">promoting </w:t>
      </w:r>
      <w:r w:rsidR="007C303F" w:rsidRPr="00B46BB3">
        <w:rPr>
          <w:rFonts w:ascii="Arial" w:eastAsia="Times New Roman" w:hAnsi="Arial" w:cs="Arial"/>
          <w:color w:val="000000"/>
          <w:sz w:val="24"/>
          <w:szCs w:val="24"/>
          <w:lang w:eastAsia="en-GB"/>
        </w:rPr>
        <w:t>mental</w:t>
      </w:r>
      <w:r w:rsidR="00B46BB3" w:rsidRPr="00B46BB3">
        <w:rPr>
          <w:rFonts w:ascii="Arial" w:eastAsia="Times New Roman" w:hAnsi="Arial" w:cs="Arial"/>
          <w:color w:val="000000"/>
          <w:sz w:val="24"/>
          <w:szCs w:val="24"/>
          <w:lang w:eastAsia="en-GB"/>
        </w:rPr>
        <w:t xml:space="preserve"> health and emotional wellbeing</w:t>
      </w:r>
      <w:r w:rsidR="00B46BB3">
        <w:rPr>
          <w:rFonts w:ascii="Arial" w:eastAsia="Times New Roman" w:hAnsi="Arial" w:cs="Arial"/>
          <w:color w:val="000000"/>
          <w:sz w:val="24"/>
          <w:szCs w:val="24"/>
          <w:lang w:eastAsia="en-GB"/>
        </w:rPr>
        <w:t xml:space="preserve"> in their setting.</w:t>
      </w:r>
      <w:r w:rsidR="007C303F">
        <w:rPr>
          <w:rFonts w:ascii="Arial" w:eastAsia="Times New Roman" w:hAnsi="Arial" w:cs="Arial"/>
          <w:color w:val="000000"/>
          <w:sz w:val="24"/>
          <w:szCs w:val="24"/>
          <w:lang w:eastAsia="en-GB"/>
        </w:rPr>
        <w:t xml:space="preserve"> Watching and speaking to children can help to recognize firs signs of mental health issues and react quick enough before they are </w:t>
      </w:r>
      <w:r w:rsidR="00BA09BF">
        <w:rPr>
          <w:rFonts w:ascii="Arial" w:eastAsia="Times New Roman" w:hAnsi="Arial" w:cs="Arial"/>
          <w:color w:val="000000"/>
          <w:sz w:val="24"/>
          <w:szCs w:val="24"/>
          <w:lang w:eastAsia="en-GB"/>
        </w:rPr>
        <w:t>worsened</w:t>
      </w:r>
      <w:r w:rsidR="007C303F">
        <w:rPr>
          <w:rFonts w:ascii="Arial" w:eastAsia="Times New Roman" w:hAnsi="Arial" w:cs="Arial"/>
          <w:color w:val="000000"/>
          <w:sz w:val="24"/>
          <w:szCs w:val="24"/>
          <w:lang w:eastAsia="en-GB"/>
        </w:rPr>
        <w:t xml:space="preserve">. Taking adequate actions is vital and </w:t>
      </w:r>
      <w:r w:rsidR="007C303F" w:rsidRPr="007C303F">
        <w:rPr>
          <w:rFonts w:ascii="Arial" w:eastAsia="Times New Roman" w:hAnsi="Arial" w:cs="Arial"/>
          <w:color w:val="000000"/>
          <w:sz w:val="24"/>
          <w:szCs w:val="24"/>
          <w:lang w:eastAsia="en-GB"/>
        </w:rPr>
        <w:t xml:space="preserve">must always </w:t>
      </w:r>
      <w:r w:rsidR="007C303F">
        <w:rPr>
          <w:rFonts w:ascii="Arial" w:eastAsia="Times New Roman" w:hAnsi="Arial" w:cs="Arial"/>
          <w:color w:val="000000"/>
          <w:sz w:val="24"/>
          <w:szCs w:val="24"/>
          <w:lang w:eastAsia="en-GB"/>
        </w:rPr>
        <w:t>put</w:t>
      </w:r>
      <w:r w:rsidR="007C303F" w:rsidRPr="007C303F">
        <w:rPr>
          <w:rFonts w:ascii="Arial" w:eastAsia="Times New Roman" w:hAnsi="Arial" w:cs="Arial"/>
          <w:color w:val="000000"/>
          <w:sz w:val="24"/>
          <w:szCs w:val="24"/>
          <w:lang w:eastAsia="en-GB"/>
        </w:rPr>
        <w:t xml:space="preserve"> child </w:t>
      </w:r>
      <w:r w:rsidR="007C303F">
        <w:rPr>
          <w:rFonts w:ascii="Arial" w:eastAsia="Times New Roman" w:hAnsi="Arial" w:cs="Arial"/>
          <w:color w:val="000000"/>
          <w:sz w:val="24"/>
          <w:szCs w:val="24"/>
          <w:lang w:eastAsia="en-GB"/>
        </w:rPr>
        <w:t xml:space="preserve">safety </w:t>
      </w:r>
      <w:r w:rsidR="007C303F" w:rsidRPr="007C303F">
        <w:rPr>
          <w:rFonts w:ascii="Arial" w:eastAsia="Times New Roman" w:hAnsi="Arial" w:cs="Arial"/>
          <w:color w:val="000000"/>
          <w:sz w:val="24"/>
          <w:szCs w:val="24"/>
          <w:lang w:eastAsia="en-GB"/>
        </w:rPr>
        <w:t xml:space="preserve">or those around them </w:t>
      </w:r>
      <w:r w:rsidR="007C303F">
        <w:rPr>
          <w:rFonts w:ascii="Arial" w:eastAsia="Times New Roman" w:hAnsi="Arial" w:cs="Arial"/>
          <w:color w:val="000000"/>
          <w:sz w:val="24"/>
          <w:szCs w:val="24"/>
          <w:lang w:eastAsia="en-GB"/>
        </w:rPr>
        <w:t>as priority</w:t>
      </w:r>
      <w:r w:rsidR="00054189">
        <w:rPr>
          <w:rFonts w:ascii="Arial" w:eastAsia="Times New Roman" w:hAnsi="Arial" w:cs="Arial"/>
          <w:color w:val="000000"/>
          <w:sz w:val="24"/>
          <w:szCs w:val="24"/>
          <w:lang w:eastAsia="en-GB"/>
        </w:rPr>
        <w:t xml:space="preserve"> (Rae, 2019)</w:t>
      </w:r>
      <w:r w:rsidR="007C303F" w:rsidRPr="007C303F">
        <w:rPr>
          <w:rFonts w:ascii="Arial" w:eastAsia="Times New Roman" w:hAnsi="Arial" w:cs="Arial"/>
          <w:color w:val="000000"/>
          <w:sz w:val="24"/>
          <w:szCs w:val="24"/>
          <w:lang w:eastAsia="en-GB"/>
        </w:rPr>
        <w:t>.</w:t>
      </w:r>
      <w:r w:rsidR="00BA09BF">
        <w:rPr>
          <w:rFonts w:ascii="Arial" w:eastAsia="Times New Roman" w:hAnsi="Arial" w:cs="Arial"/>
          <w:color w:val="000000"/>
          <w:sz w:val="24"/>
          <w:szCs w:val="24"/>
          <w:lang w:eastAsia="en-GB"/>
        </w:rPr>
        <w:t xml:space="preserve"> </w:t>
      </w:r>
      <w:r w:rsidR="00BA09BF" w:rsidRPr="00BA09BF">
        <w:rPr>
          <w:rFonts w:ascii="Arial" w:eastAsia="Times New Roman" w:hAnsi="Arial" w:cs="Arial"/>
          <w:color w:val="000000"/>
          <w:sz w:val="24"/>
          <w:szCs w:val="24"/>
          <w:lang w:eastAsia="en-GB"/>
        </w:rPr>
        <w:t xml:space="preserve">If </w:t>
      </w:r>
      <w:r w:rsidR="00BA09BF">
        <w:rPr>
          <w:rFonts w:ascii="Arial" w:eastAsia="Times New Roman" w:hAnsi="Arial" w:cs="Arial"/>
          <w:color w:val="000000"/>
          <w:sz w:val="24"/>
          <w:szCs w:val="24"/>
          <w:lang w:eastAsia="en-GB"/>
        </w:rPr>
        <w:t xml:space="preserve">there is </w:t>
      </w:r>
      <w:r w:rsidR="00FB42AC">
        <w:rPr>
          <w:rFonts w:ascii="Arial" w:eastAsia="Times New Roman" w:hAnsi="Arial" w:cs="Arial"/>
          <w:color w:val="000000"/>
          <w:sz w:val="24"/>
          <w:szCs w:val="24"/>
          <w:lang w:eastAsia="en-GB"/>
        </w:rPr>
        <w:t xml:space="preserve">a </w:t>
      </w:r>
      <w:r w:rsidR="00FB42AC" w:rsidRPr="00BA09BF">
        <w:rPr>
          <w:rFonts w:ascii="Arial" w:eastAsia="Times New Roman" w:hAnsi="Arial" w:cs="Arial"/>
          <w:color w:val="000000"/>
          <w:sz w:val="24"/>
          <w:szCs w:val="24"/>
          <w:lang w:eastAsia="en-GB"/>
        </w:rPr>
        <w:t>safeguarding</w:t>
      </w:r>
      <w:r w:rsidR="00BA09BF" w:rsidRPr="00BA09BF">
        <w:rPr>
          <w:rFonts w:ascii="Arial" w:eastAsia="Times New Roman" w:hAnsi="Arial" w:cs="Arial"/>
          <w:color w:val="000000"/>
          <w:sz w:val="24"/>
          <w:szCs w:val="24"/>
          <w:lang w:eastAsia="en-GB"/>
        </w:rPr>
        <w:t xml:space="preserve"> issue, </w:t>
      </w:r>
      <w:r w:rsidR="00BA09BF">
        <w:rPr>
          <w:rFonts w:ascii="Arial" w:eastAsia="Times New Roman" w:hAnsi="Arial" w:cs="Arial"/>
          <w:color w:val="000000"/>
          <w:sz w:val="24"/>
          <w:szCs w:val="24"/>
          <w:lang w:eastAsia="en-GB"/>
        </w:rPr>
        <w:t xml:space="preserve">any support and help provided </w:t>
      </w:r>
      <w:r w:rsidR="00BA09BF" w:rsidRPr="00BA09BF">
        <w:rPr>
          <w:rFonts w:ascii="Arial" w:eastAsia="Times New Roman" w:hAnsi="Arial" w:cs="Arial"/>
          <w:color w:val="000000"/>
          <w:sz w:val="24"/>
          <w:szCs w:val="24"/>
          <w:lang w:eastAsia="en-GB"/>
        </w:rPr>
        <w:t xml:space="preserve">must follow </w:t>
      </w:r>
      <w:r w:rsidR="00FB42AC">
        <w:rPr>
          <w:rFonts w:ascii="Arial" w:eastAsia="Times New Roman" w:hAnsi="Arial" w:cs="Arial"/>
          <w:color w:val="000000"/>
          <w:sz w:val="24"/>
          <w:szCs w:val="24"/>
          <w:lang w:eastAsia="en-GB"/>
        </w:rPr>
        <w:t>schools’</w:t>
      </w:r>
      <w:r w:rsidR="00BA09BF" w:rsidRPr="00BA09BF">
        <w:rPr>
          <w:rFonts w:ascii="Arial" w:eastAsia="Times New Roman" w:hAnsi="Arial" w:cs="Arial"/>
          <w:color w:val="000000"/>
          <w:sz w:val="24"/>
          <w:szCs w:val="24"/>
          <w:lang w:eastAsia="en-GB"/>
        </w:rPr>
        <w:t xml:space="preserve"> policies and procedures</w:t>
      </w:r>
      <w:r w:rsidR="00BA09BF">
        <w:rPr>
          <w:rFonts w:ascii="Arial" w:eastAsia="Times New Roman" w:hAnsi="Arial" w:cs="Arial"/>
          <w:color w:val="000000"/>
          <w:sz w:val="24"/>
          <w:szCs w:val="24"/>
          <w:lang w:eastAsia="en-GB"/>
        </w:rPr>
        <w:t xml:space="preserve"> (NSPCC, 2020)</w:t>
      </w:r>
      <w:r w:rsidR="00BA09BF" w:rsidRPr="00BA09BF">
        <w:rPr>
          <w:rFonts w:ascii="Arial" w:eastAsia="Times New Roman" w:hAnsi="Arial" w:cs="Arial"/>
          <w:color w:val="000000"/>
          <w:sz w:val="24"/>
          <w:szCs w:val="24"/>
          <w:lang w:eastAsia="en-GB"/>
        </w:rPr>
        <w:t>.</w:t>
      </w:r>
      <w:r w:rsidR="00FB42AC">
        <w:rPr>
          <w:rFonts w:ascii="Arial" w:eastAsia="Times New Roman" w:hAnsi="Arial" w:cs="Arial"/>
          <w:color w:val="000000"/>
          <w:sz w:val="24"/>
          <w:szCs w:val="24"/>
          <w:lang w:eastAsia="en-GB"/>
        </w:rPr>
        <w:t xml:space="preserve"> Confidentiality is paramount and sometimes children who just opened about their struggles might ask to not share their information. In cases where </w:t>
      </w:r>
      <w:r w:rsidR="00CB2AA3">
        <w:rPr>
          <w:rFonts w:ascii="Arial" w:eastAsia="Times New Roman" w:hAnsi="Arial" w:cs="Arial"/>
          <w:color w:val="000000"/>
          <w:sz w:val="24"/>
          <w:szCs w:val="24"/>
          <w:lang w:eastAsia="en-GB"/>
        </w:rPr>
        <w:t>child’s</w:t>
      </w:r>
      <w:r w:rsidR="00FB42AC">
        <w:rPr>
          <w:rFonts w:ascii="Arial" w:eastAsia="Times New Roman" w:hAnsi="Arial" w:cs="Arial"/>
          <w:color w:val="000000"/>
          <w:sz w:val="24"/>
          <w:szCs w:val="24"/>
          <w:lang w:eastAsia="en-GB"/>
        </w:rPr>
        <w:t xml:space="preserve"> safety and </w:t>
      </w:r>
      <w:r w:rsidR="009050AA">
        <w:rPr>
          <w:rFonts w:ascii="Arial" w:eastAsia="Times New Roman" w:hAnsi="Arial" w:cs="Arial"/>
          <w:color w:val="000000"/>
          <w:sz w:val="24"/>
          <w:szCs w:val="24"/>
          <w:lang w:eastAsia="en-GB"/>
        </w:rPr>
        <w:t>well-being</w:t>
      </w:r>
      <w:r w:rsidR="00FB42AC">
        <w:rPr>
          <w:rFonts w:ascii="Arial" w:eastAsia="Times New Roman" w:hAnsi="Arial" w:cs="Arial"/>
          <w:color w:val="000000"/>
          <w:sz w:val="24"/>
          <w:szCs w:val="24"/>
          <w:lang w:eastAsia="en-GB"/>
        </w:rPr>
        <w:t xml:space="preserve"> </w:t>
      </w:r>
      <w:r w:rsidR="00CB2AA3">
        <w:rPr>
          <w:rFonts w:ascii="Arial" w:eastAsia="Times New Roman" w:hAnsi="Arial" w:cs="Arial"/>
          <w:color w:val="000000"/>
          <w:sz w:val="24"/>
          <w:szCs w:val="24"/>
          <w:lang w:eastAsia="en-GB"/>
        </w:rPr>
        <w:t>are</w:t>
      </w:r>
      <w:r w:rsidR="00FB42AC">
        <w:rPr>
          <w:rFonts w:ascii="Arial" w:eastAsia="Times New Roman" w:hAnsi="Arial" w:cs="Arial"/>
          <w:color w:val="000000"/>
          <w:sz w:val="24"/>
          <w:szCs w:val="24"/>
          <w:lang w:eastAsia="en-GB"/>
        </w:rPr>
        <w:t xml:space="preserve"> at risk </w:t>
      </w:r>
      <w:r w:rsidR="00CB2AA3">
        <w:rPr>
          <w:rFonts w:ascii="Arial" w:eastAsia="Times New Roman" w:hAnsi="Arial" w:cs="Arial"/>
          <w:color w:val="000000"/>
          <w:sz w:val="24"/>
          <w:szCs w:val="24"/>
          <w:lang w:eastAsia="en-GB"/>
        </w:rPr>
        <w:t xml:space="preserve">information must be shared with </w:t>
      </w:r>
      <w:r w:rsidR="00FB42AC">
        <w:rPr>
          <w:rFonts w:ascii="Arial" w:eastAsia="Times New Roman" w:hAnsi="Arial" w:cs="Arial"/>
          <w:color w:val="000000"/>
          <w:sz w:val="24"/>
          <w:szCs w:val="24"/>
          <w:lang w:eastAsia="en-GB"/>
        </w:rPr>
        <w:t xml:space="preserve">  </w:t>
      </w:r>
      <w:r w:rsidR="00CB2AA3" w:rsidRPr="00CB2AA3">
        <w:rPr>
          <w:rFonts w:ascii="Arial" w:eastAsia="Times New Roman" w:hAnsi="Arial" w:cs="Arial"/>
          <w:color w:val="000000"/>
          <w:sz w:val="24"/>
          <w:szCs w:val="24"/>
          <w:lang w:eastAsia="en-GB"/>
        </w:rPr>
        <w:t>relevant professionals</w:t>
      </w:r>
      <w:r w:rsidR="00CB2AA3">
        <w:rPr>
          <w:rFonts w:ascii="Arial" w:eastAsia="Times New Roman" w:hAnsi="Arial" w:cs="Arial"/>
          <w:color w:val="000000"/>
          <w:sz w:val="24"/>
          <w:szCs w:val="24"/>
          <w:lang w:eastAsia="en-GB"/>
        </w:rPr>
        <w:t xml:space="preserve"> but that must be explained to child. Pupil must know </w:t>
      </w:r>
      <w:r w:rsidR="000B6D1D">
        <w:rPr>
          <w:rFonts w:ascii="Arial" w:eastAsia="Times New Roman" w:hAnsi="Arial" w:cs="Arial"/>
          <w:color w:val="000000"/>
          <w:sz w:val="24"/>
          <w:szCs w:val="24"/>
          <w:lang w:eastAsia="en-GB"/>
        </w:rPr>
        <w:t>why his</w:t>
      </w:r>
      <w:r w:rsidR="00CB2AA3">
        <w:rPr>
          <w:rFonts w:ascii="Arial" w:eastAsia="Times New Roman" w:hAnsi="Arial" w:cs="Arial"/>
          <w:color w:val="000000"/>
          <w:sz w:val="24"/>
          <w:szCs w:val="24"/>
          <w:lang w:eastAsia="en-GB"/>
        </w:rPr>
        <w:t xml:space="preserve"> or her case must be discussed with someone else and that cannot be kept as the secret (Lindon and Webb, 2016). </w:t>
      </w:r>
      <w:r w:rsidR="000B6D1D">
        <w:rPr>
          <w:rFonts w:ascii="Arial" w:eastAsia="Times New Roman" w:hAnsi="Arial" w:cs="Arial"/>
          <w:color w:val="000000"/>
          <w:sz w:val="24"/>
          <w:szCs w:val="24"/>
          <w:lang w:eastAsia="en-GB"/>
        </w:rPr>
        <w:t xml:space="preserve">There are </w:t>
      </w:r>
      <w:r w:rsidR="00B03631">
        <w:rPr>
          <w:rFonts w:ascii="Arial" w:eastAsia="Times New Roman" w:hAnsi="Arial" w:cs="Arial"/>
          <w:color w:val="000000"/>
          <w:sz w:val="24"/>
          <w:szCs w:val="24"/>
          <w:lang w:eastAsia="en-GB"/>
        </w:rPr>
        <w:t>many kinds of</w:t>
      </w:r>
      <w:r w:rsidR="000B6D1D" w:rsidRPr="000B6D1D">
        <w:rPr>
          <w:rFonts w:ascii="Arial" w:eastAsia="Times New Roman" w:hAnsi="Arial" w:cs="Arial"/>
          <w:color w:val="000000"/>
          <w:sz w:val="24"/>
          <w:szCs w:val="24"/>
          <w:lang w:eastAsia="en-GB"/>
        </w:rPr>
        <w:t xml:space="preserve"> support </w:t>
      </w:r>
      <w:r w:rsidR="00C664AF">
        <w:rPr>
          <w:rFonts w:ascii="Arial" w:eastAsia="Times New Roman" w:hAnsi="Arial" w:cs="Arial"/>
          <w:color w:val="000000"/>
          <w:sz w:val="24"/>
          <w:szCs w:val="24"/>
          <w:lang w:eastAsia="en-GB"/>
        </w:rPr>
        <w:t>ready for use</w:t>
      </w:r>
      <w:r w:rsidR="000B6D1D" w:rsidRPr="000B6D1D">
        <w:rPr>
          <w:rFonts w:ascii="Arial" w:eastAsia="Times New Roman" w:hAnsi="Arial" w:cs="Arial"/>
          <w:color w:val="000000"/>
          <w:sz w:val="24"/>
          <w:szCs w:val="24"/>
          <w:lang w:eastAsia="en-GB"/>
        </w:rPr>
        <w:t xml:space="preserve"> for children with mental health issues</w:t>
      </w:r>
      <w:r w:rsidR="000B6D1D">
        <w:rPr>
          <w:rFonts w:ascii="Arial" w:eastAsia="Times New Roman" w:hAnsi="Arial" w:cs="Arial"/>
          <w:color w:val="000000"/>
          <w:sz w:val="24"/>
          <w:szCs w:val="24"/>
          <w:lang w:eastAsia="en-GB"/>
        </w:rPr>
        <w:t xml:space="preserve"> which in</w:t>
      </w:r>
      <w:r w:rsidR="00C664AF">
        <w:rPr>
          <w:rFonts w:ascii="Arial" w:eastAsia="Times New Roman" w:hAnsi="Arial" w:cs="Arial"/>
          <w:color w:val="000000"/>
          <w:sz w:val="24"/>
          <w:szCs w:val="24"/>
          <w:lang w:eastAsia="en-GB"/>
        </w:rPr>
        <w:t>volve</w:t>
      </w:r>
      <w:r w:rsidR="000B6D1D">
        <w:rPr>
          <w:rFonts w:ascii="Arial" w:eastAsia="Times New Roman" w:hAnsi="Arial" w:cs="Arial"/>
          <w:color w:val="000000"/>
          <w:sz w:val="24"/>
          <w:szCs w:val="24"/>
          <w:lang w:eastAsia="en-GB"/>
        </w:rPr>
        <w:t xml:space="preserve"> GP, CAMHS, c</w:t>
      </w:r>
      <w:r w:rsidR="000B6D1D" w:rsidRPr="000B6D1D">
        <w:rPr>
          <w:rFonts w:ascii="Arial" w:eastAsia="Times New Roman" w:hAnsi="Arial" w:cs="Arial"/>
          <w:color w:val="000000"/>
          <w:sz w:val="24"/>
          <w:szCs w:val="24"/>
          <w:lang w:eastAsia="en-GB"/>
        </w:rPr>
        <w:t>ounselling</w:t>
      </w:r>
      <w:r w:rsidR="000B6D1D">
        <w:rPr>
          <w:rFonts w:ascii="Arial" w:eastAsia="Times New Roman" w:hAnsi="Arial" w:cs="Arial"/>
          <w:color w:val="000000"/>
          <w:sz w:val="24"/>
          <w:szCs w:val="24"/>
          <w:lang w:eastAsia="en-GB"/>
        </w:rPr>
        <w:t xml:space="preserve">, child lines and other services. </w:t>
      </w:r>
      <w:r w:rsidR="00CD23EB">
        <w:rPr>
          <w:rFonts w:ascii="Arial" w:eastAsia="Times New Roman" w:hAnsi="Arial" w:cs="Arial"/>
          <w:color w:val="000000"/>
          <w:sz w:val="24"/>
          <w:szCs w:val="24"/>
          <w:lang w:eastAsia="en-GB"/>
        </w:rPr>
        <w:t>Parents, t</w:t>
      </w:r>
      <w:r w:rsidR="000B6D1D" w:rsidRPr="000B6D1D">
        <w:rPr>
          <w:rFonts w:ascii="Arial" w:eastAsia="Times New Roman" w:hAnsi="Arial" w:cs="Arial"/>
          <w:color w:val="000000"/>
          <w:sz w:val="24"/>
          <w:szCs w:val="24"/>
          <w:lang w:eastAsia="en-GB"/>
        </w:rPr>
        <w:t>eachers</w:t>
      </w:r>
      <w:r w:rsidR="00CD23EB">
        <w:rPr>
          <w:rFonts w:ascii="Arial" w:eastAsia="Times New Roman" w:hAnsi="Arial" w:cs="Arial"/>
          <w:color w:val="000000"/>
          <w:sz w:val="24"/>
          <w:szCs w:val="24"/>
          <w:lang w:eastAsia="en-GB"/>
        </w:rPr>
        <w:t xml:space="preserve"> or </w:t>
      </w:r>
      <w:r w:rsidR="000B6D1D" w:rsidRPr="000B6D1D">
        <w:rPr>
          <w:rFonts w:ascii="Arial" w:eastAsia="Times New Roman" w:hAnsi="Arial" w:cs="Arial"/>
          <w:color w:val="000000"/>
          <w:sz w:val="24"/>
          <w:szCs w:val="24"/>
          <w:lang w:eastAsia="en-GB"/>
        </w:rPr>
        <w:t>social workers can refer a young person to CAMHS</w:t>
      </w:r>
      <w:r w:rsidR="00CD23EB">
        <w:rPr>
          <w:rFonts w:ascii="Arial" w:eastAsia="Times New Roman" w:hAnsi="Arial" w:cs="Arial"/>
          <w:color w:val="000000"/>
          <w:sz w:val="24"/>
          <w:szCs w:val="24"/>
          <w:lang w:eastAsia="en-GB"/>
        </w:rPr>
        <w:t xml:space="preserve">. </w:t>
      </w:r>
      <w:r w:rsidR="000B6D1D">
        <w:rPr>
          <w:rFonts w:ascii="Arial" w:eastAsia="Times New Roman" w:hAnsi="Arial" w:cs="Arial"/>
          <w:color w:val="000000"/>
          <w:sz w:val="24"/>
          <w:szCs w:val="24"/>
          <w:lang w:eastAsia="en-GB"/>
        </w:rPr>
        <w:t xml:space="preserve"> </w:t>
      </w:r>
      <w:r w:rsidR="00CD23EB">
        <w:rPr>
          <w:rFonts w:ascii="Arial" w:eastAsia="Times New Roman" w:hAnsi="Arial" w:cs="Arial"/>
          <w:color w:val="000000"/>
          <w:sz w:val="24"/>
          <w:szCs w:val="24"/>
          <w:lang w:eastAsia="en-GB"/>
        </w:rPr>
        <w:t>In school setting X c</w:t>
      </w:r>
      <w:r w:rsidR="00CD23EB" w:rsidRPr="00CD23EB">
        <w:rPr>
          <w:rFonts w:ascii="Arial" w:eastAsia="Times New Roman" w:hAnsi="Arial" w:cs="Arial"/>
          <w:color w:val="000000"/>
          <w:sz w:val="24"/>
          <w:szCs w:val="24"/>
          <w:lang w:eastAsia="en-GB"/>
        </w:rPr>
        <w:t>ounselling services help</w:t>
      </w:r>
      <w:r w:rsidR="00CD23EB">
        <w:rPr>
          <w:rFonts w:ascii="Arial" w:eastAsia="Times New Roman" w:hAnsi="Arial" w:cs="Arial"/>
          <w:color w:val="000000"/>
          <w:sz w:val="24"/>
          <w:szCs w:val="24"/>
          <w:lang w:eastAsia="en-GB"/>
        </w:rPr>
        <w:t>ing</w:t>
      </w:r>
      <w:r w:rsidR="00CD23EB" w:rsidRPr="00CD23EB">
        <w:rPr>
          <w:rFonts w:ascii="Arial" w:eastAsia="Times New Roman" w:hAnsi="Arial" w:cs="Arial"/>
          <w:color w:val="000000"/>
          <w:sz w:val="24"/>
          <w:szCs w:val="24"/>
          <w:lang w:eastAsia="en-GB"/>
        </w:rPr>
        <w:t xml:space="preserve"> children and young people with their mental health</w:t>
      </w:r>
      <w:r w:rsidR="00CD23EB">
        <w:rPr>
          <w:rFonts w:ascii="Arial" w:eastAsia="Times New Roman" w:hAnsi="Arial" w:cs="Arial"/>
          <w:color w:val="000000"/>
          <w:sz w:val="24"/>
          <w:szCs w:val="24"/>
          <w:lang w:eastAsia="en-GB"/>
        </w:rPr>
        <w:t xml:space="preserve"> and</w:t>
      </w:r>
      <w:r w:rsidR="00CD23EB" w:rsidRPr="00CD23EB">
        <w:rPr>
          <w:rFonts w:ascii="Arial" w:eastAsia="Times New Roman" w:hAnsi="Arial" w:cs="Arial"/>
          <w:color w:val="000000"/>
          <w:sz w:val="24"/>
          <w:szCs w:val="24"/>
          <w:lang w:eastAsia="en-GB"/>
        </w:rPr>
        <w:t xml:space="preserve"> include one-to-one </w:t>
      </w:r>
      <w:r w:rsidR="00C664AF">
        <w:rPr>
          <w:rFonts w:ascii="Arial" w:eastAsia="Times New Roman" w:hAnsi="Arial" w:cs="Arial"/>
          <w:color w:val="000000"/>
          <w:sz w:val="24"/>
          <w:szCs w:val="24"/>
          <w:lang w:eastAsia="en-GB"/>
        </w:rPr>
        <w:t>meetings</w:t>
      </w:r>
      <w:r w:rsidR="00CD23EB" w:rsidRPr="00CD23EB">
        <w:rPr>
          <w:rFonts w:ascii="Arial" w:eastAsia="Times New Roman" w:hAnsi="Arial" w:cs="Arial"/>
          <w:color w:val="000000"/>
          <w:sz w:val="24"/>
          <w:szCs w:val="24"/>
          <w:lang w:eastAsia="en-GB"/>
        </w:rPr>
        <w:t xml:space="preserve">, online or by </w:t>
      </w:r>
      <w:r w:rsidR="00F747C9">
        <w:rPr>
          <w:rFonts w:ascii="Arial" w:eastAsia="Times New Roman" w:hAnsi="Arial" w:cs="Arial"/>
          <w:color w:val="000000"/>
          <w:sz w:val="24"/>
          <w:szCs w:val="24"/>
          <w:lang w:eastAsia="en-GB"/>
        </w:rPr>
        <w:t>call up</w:t>
      </w:r>
      <w:r w:rsidR="00CD23EB">
        <w:rPr>
          <w:rFonts w:ascii="Arial" w:eastAsia="Times New Roman" w:hAnsi="Arial" w:cs="Arial"/>
          <w:color w:val="000000"/>
          <w:sz w:val="24"/>
          <w:szCs w:val="24"/>
          <w:lang w:eastAsia="en-GB"/>
        </w:rPr>
        <w:t>.</w:t>
      </w:r>
      <w:r w:rsidR="00CD23EB" w:rsidRPr="00CD23EB">
        <w:rPr>
          <w:rFonts w:ascii="Arial" w:eastAsia="Times New Roman" w:hAnsi="Arial" w:cs="Arial"/>
          <w:color w:val="000000"/>
          <w:sz w:val="24"/>
          <w:szCs w:val="24"/>
          <w:lang w:eastAsia="en-GB"/>
        </w:rPr>
        <w:t xml:space="preserve"> </w:t>
      </w:r>
      <w:r w:rsidR="00CD23EB">
        <w:rPr>
          <w:rFonts w:ascii="Arial" w:eastAsia="Times New Roman" w:hAnsi="Arial" w:cs="Arial"/>
          <w:color w:val="000000"/>
          <w:sz w:val="24"/>
          <w:szCs w:val="24"/>
          <w:lang w:eastAsia="en-GB"/>
        </w:rPr>
        <w:t xml:space="preserve">Additionally, setting X offers a session with Learning coaches who are available every day or school nurse who is coming twice a week. </w:t>
      </w:r>
      <w:r w:rsidR="000830F9">
        <w:rPr>
          <w:rFonts w:ascii="Arial" w:eastAsia="Times New Roman" w:hAnsi="Arial" w:cs="Arial"/>
          <w:color w:val="000000"/>
          <w:sz w:val="24"/>
          <w:szCs w:val="24"/>
          <w:lang w:eastAsia="en-GB"/>
        </w:rPr>
        <w:t xml:space="preserve">Child lines and NSPCC providing </w:t>
      </w:r>
      <w:r w:rsidR="000830F9" w:rsidRPr="000830F9">
        <w:rPr>
          <w:rFonts w:ascii="Arial" w:eastAsia="Times New Roman" w:hAnsi="Arial" w:cs="Arial"/>
          <w:color w:val="000000"/>
          <w:sz w:val="24"/>
          <w:szCs w:val="24"/>
          <w:lang w:eastAsia="en-GB"/>
        </w:rPr>
        <w:t xml:space="preserve">help </w:t>
      </w:r>
      <w:r w:rsidR="000830F9">
        <w:rPr>
          <w:rFonts w:ascii="Arial" w:eastAsia="Times New Roman" w:hAnsi="Arial" w:cs="Arial"/>
          <w:color w:val="000000"/>
          <w:sz w:val="24"/>
          <w:szCs w:val="24"/>
          <w:lang w:eastAsia="en-GB"/>
        </w:rPr>
        <w:t xml:space="preserve">for </w:t>
      </w:r>
      <w:r w:rsidR="000830F9" w:rsidRPr="000830F9">
        <w:rPr>
          <w:rFonts w:ascii="Arial" w:eastAsia="Times New Roman" w:hAnsi="Arial" w:cs="Arial"/>
          <w:color w:val="000000"/>
          <w:sz w:val="24"/>
          <w:szCs w:val="24"/>
          <w:lang w:eastAsia="en-GB"/>
        </w:rPr>
        <w:t xml:space="preserve">children, young people and families </w:t>
      </w:r>
      <w:r w:rsidR="000830F9">
        <w:rPr>
          <w:rFonts w:ascii="Arial" w:eastAsia="Times New Roman" w:hAnsi="Arial" w:cs="Arial"/>
          <w:color w:val="000000"/>
          <w:sz w:val="24"/>
          <w:szCs w:val="24"/>
          <w:lang w:eastAsia="en-GB"/>
        </w:rPr>
        <w:t>who have</w:t>
      </w:r>
      <w:r w:rsidR="000830F9" w:rsidRPr="000830F9">
        <w:rPr>
          <w:rFonts w:ascii="Arial" w:eastAsia="Times New Roman" w:hAnsi="Arial" w:cs="Arial"/>
          <w:color w:val="000000"/>
          <w:sz w:val="24"/>
          <w:szCs w:val="24"/>
          <w:lang w:eastAsia="en-GB"/>
        </w:rPr>
        <w:t xml:space="preserve"> mental health </w:t>
      </w:r>
      <w:r w:rsidR="000830F9">
        <w:rPr>
          <w:rFonts w:ascii="Arial" w:eastAsia="Times New Roman" w:hAnsi="Arial" w:cs="Arial"/>
          <w:color w:val="000000"/>
          <w:sz w:val="24"/>
          <w:szCs w:val="24"/>
          <w:lang w:eastAsia="en-GB"/>
        </w:rPr>
        <w:t>issues</w:t>
      </w:r>
      <w:r w:rsidR="000830F9" w:rsidRPr="000830F9">
        <w:rPr>
          <w:rFonts w:ascii="Arial" w:eastAsia="Times New Roman" w:hAnsi="Arial" w:cs="Arial"/>
          <w:color w:val="000000"/>
          <w:sz w:val="24"/>
          <w:szCs w:val="24"/>
          <w:lang w:eastAsia="en-GB"/>
        </w:rPr>
        <w:t>.</w:t>
      </w:r>
      <w:r w:rsidR="00CD23EB">
        <w:rPr>
          <w:rFonts w:ascii="Arial" w:eastAsia="Times New Roman" w:hAnsi="Arial" w:cs="Arial"/>
          <w:color w:val="000000"/>
          <w:sz w:val="24"/>
          <w:szCs w:val="24"/>
          <w:lang w:eastAsia="en-GB"/>
        </w:rPr>
        <w:t xml:space="preserve">  </w:t>
      </w:r>
      <w:r w:rsidR="003458FD">
        <w:rPr>
          <w:rFonts w:ascii="Arial" w:eastAsia="Times New Roman" w:hAnsi="Arial" w:cs="Arial"/>
          <w:color w:val="000000"/>
          <w:sz w:val="24"/>
          <w:szCs w:val="24"/>
          <w:lang w:eastAsia="en-GB"/>
        </w:rPr>
        <w:t xml:space="preserve">In Wales and England, </w:t>
      </w:r>
      <w:r w:rsidR="003458FD" w:rsidRPr="003458FD">
        <w:rPr>
          <w:rFonts w:ascii="Arial" w:eastAsia="Times New Roman" w:hAnsi="Arial" w:cs="Arial"/>
          <w:color w:val="000000"/>
          <w:sz w:val="24"/>
          <w:szCs w:val="24"/>
          <w:lang w:eastAsia="en-GB"/>
        </w:rPr>
        <w:t xml:space="preserve">the Mental Health Act (MHA) 1983 </w:t>
      </w:r>
      <w:r w:rsidR="003458FD">
        <w:rPr>
          <w:rFonts w:ascii="Arial" w:eastAsia="Times New Roman" w:hAnsi="Arial" w:cs="Arial"/>
          <w:color w:val="000000"/>
          <w:sz w:val="24"/>
          <w:szCs w:val="24"/>
          <w:lang w:eastAsia="en-GB"/>
        </w:rPr>
        <w:t xml:space="preserve">protects </w:t>
      </w:r>
      <w:r w:rsidR="00ED6B53">
        <w:rPr>
          <w:rFonts w:ascii="Arial" w:eastAsia="Times New Roman" w:hAnsi="Arial" w:cs="Arial"/>
          <w:color w:val="000000"/>
          <w:sz w:val="24"/>
          <w:szCs w:val="24"/>
          <w:lang w:eastAsia="en-GB"/>
        </w:rPr>
        <w:t>‘</w:t>
      </w:r>
      <w:r w:rsidR="003458FD">
        <w:rPr>
          <w:rFonts w:ascii="Arial" w:eastAsia="Times New Roman" w:hAnsi="Arial" w:cs="Arial"/>
          <w:color w:val="000000"/>
          <w:sz w:val="24"/>
          <w:szCs w:val="24"/>
          <w:lang w:eastAsia="en-GB"/>
        </w:rPr>
        <w:t xml:space="preserve">the rights of </w:t>
      </w:r>
      <w:r w:rsidR="003458FD" w:rsidRPr="003458FD">
        <w:rPr>
          <w:rFonts w:ascii="Arial" w:eastAsia="Times New Roman" w:hAnsi="Arial" w:cs="Arial"/>
          <w:color w:val="000000"/>
          <w:sz w:val="24"/>
          <w:szCs w:val="24"/>
          <w:lang w:eastAsia="en-GB"/>
        </w:rPr>
        <w:t>people with a mental health condition</w:t>
      </w:r>
      <w:r w:rsidR="00ED6B53">
        <w:rPr>
          <w:rFonts w:ascii="Arial" w:eastAsia="Times New Roman" w:hAnsi="Arial" w:cs="Arial"/>
          <w:color w:val="000000"/>
          <w:sz w:val="24"/>
          <w:szCs w:val="24"/>
          <w:lang w:eastAsia="en-GB"/>
        </w:rPr>
        <w:t>’</w:t>
      </w:r>
      <w:r w:rsidR="003458FD">
        <w:rPr>
          <w:rFonts w:ascii="Arial" w:eastAsia="Times New Roman" w:hAnsi="Arial" w:cs="Arial"/>
          <w:color w:val="000000"/>
          <w:sz w:val="24"/>
          <w:szCs w:val="24"/>
          <w:lang w:eastAsia="en-GB"/>
        </w:rPr>
        <w:t>,</w:t>
      </w:r>
      <w:r w:rsidR="003458FD" w:rsidRPr="003458FD">
        <w:rPr>
          <w:rFonts w:ascii="Arial" w:eastAsia="Times New Roman" w:hAnsi="Arial" w:cs="Arial"/>
          <w:color w:val="000000"/>
          <w:sz w:val="24"/>
          <w:szCs w:val="24"/>
          <w:lang w:eastAsia="en-GB"/>
        </w:rPr>
        <w:t xml:space="preserve"> covers the assessment</w:t>
      </w:r>
      <w:r w:rsidR="003458FD">
        <w:rPr>
          <w:rFonts w:ascii="Arial" w:eastAsia="Times New Roman" w:hAnsi="Arial" w:cs="Arial"/>
          <w:color w:val="000000"/>
          <w:sz w:val="24"/>
          <w:szCs w:val="24"/>
          <w:lang w:eastAsia="en-GB"/>
        </w:rPr>
        <w:t xml:space="preserve"> </w:t>
      </w:r>
      <w:r w:rsidR="003458FD" w:rsidRPr="003458FD">
        <w:rPr>
          <w:rFonts w:ascii="Arial" w:eastAsia="Times New Roman" w:hAnsi="Arial" w:cs="Arial"/>
          <w:color w:val="000000"/>
          <w:sz w:val="24"/>
          <w:szCs w:val="24"/>
          <w:lang w:eastAsia="en-GB"/>
        </w:rPr>
        <w:t>treatment</w:t>
      </w:r>
      <w:r w:rsidR="003458FD">
        <w:rPr>
          <w:rFonts w:ascii="Arial" w:eastAsia="Times New Roman" w:hAnsi="Arial" w:cs="Arial"/>
          <w:color w:val="000000"/>
          <w:sz w:val="24"/>
          <w:szCs w:val="24"/>
          <w:lang w:eastAsia="en-GB"/>
        </w:rPr>
        <w:t>.</w:t>
      </w:r>
      <w:r w:rsidR="003458FD" w:rsidRPr="003458FD">
        <w:rPr>
          <w:rFonts w:ascii="Arial" w:eastAsia="Times New Roman" w:hAnsi="Arial" w:cs="Arial"/>
          <w:color w:val="000000"/>
          <w:sz w:val="24"/>
          <w:szCs w:val="24"/>
          <w:lang w:eastAsia="en-GB"/>
        </w:rPr>
        <w:t xml:space="preserve"> </w:t>
      </w:r>
      <w:r w:rsidR="003458FD">
        <w:rPr>
          <w:rFonts w:ascii="Arial" w:eastAsia="Times New Roman" w:hAnsi="Arial" w:cs="Arial"/>
          <w:color w:val="000000"/>
          <w:sz w:val="24"/>
          <w:szCs w:val="24"/>
          <w:lang w:eastAsia="en-GB"/>
        </w:rPr>
        <w:t xml:space="preserve">This legislation applies </w:t>
      </w:r>
      <w:r w:rsidR="003458FD" w:rsidRPr="003458FD">
        <w:rPr>
          <w:rFonts w:ascii="Arial" w:eastAsia="Times New Roman" w:hAnsi="Arial" w:cs="Arial"/>
          <w:color w:val="000000"/>
          <w:sz w:val="24"/>
          <w:szCs w:val="24"/>
          <w:lang w:eastAsia="en-GB"/>
        </w:rPr>
        <w:t xml:space="preserve">to </w:t>
      </w:r>
      <w:r w:rsidR="00ED6B53">
        <w:rPr>
          <w:rFonts w:ascii="Arial" w:eastAsia="Times New Roman" w:hAnsi="Arial" w:cs="Arial"/>
          <w:color w:val="000000"/>
          <w:sz w:val="24"/>
          <w:szCs w:val="24"/>
          <w:lang w:eastAsia="en-GB"/>
        </w:rPr>
        <w:t xml:space="preserve">every </w:t>
      </w:r>
      <w:r w:rsidR="003458FD" w:rsidRPr="003458FD">
        <w:rPr>
          <w:rFonts w:ascii="Arial" w:eastAsia="Times New Roman" w:hAnsi="Arial" w:cs="Arial"/>
          <w:color w:val="000000"/>
          <w:sz w:val="24"/>
          <w:szCs w:val="24"/>
          <w:lang w:eastAsia="en-GB"/>
        </w:rPr>
        <w:t>child and young pe</w:t>
      </w:r>
      <w:r w:rsidR="00ED6B53">
        <w:rPr>
          <w:rFonts w:ascii="Arial" w:eastAsia="Times New Roman" w:hAnsi="Arial" w:cs="Arial"/>
          <w:color w:val="000000"/>
          <w:sz w:val="24"/>
          <w:szCs w:val="24"/>
          <w:lang w:eastAsia="en-GB"/>
        </w:rPr>
        <w:t>rson</w:t>
      </w:r>
      <w:r w:rsidR="003458FD" w:rsidRPr="003458FD">
        <w:rPr>
          <w:rFonts w:ascii="Arial" w:eastAsia="Times New Roman" w:hAnsi="Arial" w:cs="Arial"/>
          <w:color w:val="000000"/>
          <w:sz w:val="24"/>
          <w:szCs w:val="24"/>
          <w:lang w:eastAsia="en-GB"/>
        </w:rPr>
        <w:t xml:space="preserve"> </w:t>
      </w:r>
      <w:r w:rsidR="000C673B">
        <w:rPr>
          <w:rFonts w:ascii="Arial" w:eastAsia="Times New Roman" w:hAnsi="Arial" w:cs="Arial"/>
          <w:color w:val="000000"/>
          <w:sz w:val="24"/>
          <w:szCs w:val="24"/>
          <w:lang w:eastAsia="en-GB"/>
        </w:rPr>
        <w:t>‘</w:t>
      </w:r>
      <w:r w:rsidR="003458FD" w:rsidRPr="003458FD">
        <w:rPr>
          <w:rFonts w:ascii="Arial" w:eastAsia="Times New Roman" w:hAnsi="Arial" w:cs="Arial"/>
          <w:color w:val="000000"/>
          <w:sz w:val="24"/>
          <w:szCs w:val="24"/>
          <w:lang w:eastAsia="en-GB"/>
        </w:rPr>
        <w:t>under the age of 18</w:t>
      </w:r>
      <w:r w:rsidR="000C673B">
        <w:rPr>
          <w:rFonts w:ascii="Arial" w:eastAsia="Times New Roman" w:hAnsi="Arial" w:cs="Arial"/>
          <w:color w:val="000000"/>
          <w:sz w:val="24"/>
          <w:szCs w:val="24"/>
          <w:lang w:eastAsia="en-GB"/>
        </w:rPr>
        <w:t xml:space="preserve"> as a</w:t>
      </w:r>
      <w:r w:rsidR="003458FD" w:rsidRPr="003458FD">
        <w:rPr>
          <w:rFonts w:ascii="Arial" w:eastAsia="Times New Roman" w:hAnsi="Arial" w:cs="Arial"/>
          <w:color w:val="000000"/>
          <w:sz w:val="24"/>
          <w:szCs w:val="24"/>
          <w:lang w:eastAsia="en-GB"/>
        </w:rPr>
        <w:t>llows people to be detained in hospital if they need treatment for a mental health condition</w:t>
      </w:r>
      <w:r w:rsidR="003458FD">
        <w:rPr>
          <w:rFonts w:ascii="Arial" w:eastAsia="Times New Roman" w:hAnsi="Arial" w:cs="Arial"/>
          <w:color w:val="000000"/>
          <w:sz w:val="24"/>
          <w:szCs w:val="24"/>
          <w:lang w:eastAsia="en-GB"/>
        </w:rPr>
        <w:t xml:space="preserve"> but also</w:t>
      </w:r>
      <w:r w:rsidR="003458FD" w:rsidRPr="003458FD">
        <w:rPr>
          <w:rFonts w:ascii="Arial" w:eastAsia="Times New Roman" w:hAnsi="Arial" w:cs="Arial"/>
          <w:color w:val="000000"/>
          <w:sz w:val="24"/>
          <w:szCs w:val="24"/>
          <w:lang w:eastAsia="en-GB"/>
        </w:rPr>
        <w:t xml:space="preserve"> gives children the right to appeal against detention</w:t>
      </w:r>
      <w:r w:rsidR="0005130D">
        <w:rPr>
          <w:rFonts w:ascii="Arial" w:eastAsia="Times New Roman" w:hAnsi="Arial" w:cs="Arial"/>
          <w:color w:val="000000"/>
          <w:sz w:val="24"/>
          <w:szCs w:val="24"/>
          <w:lang w:eastAsia="en-GB"/>
        </w:rPr>
        <w:t>’</w:t>
      </w:r>
      <w:r w:rsidR="003458FD">
        <w:rPr>
          <w:rFonts w:ascii="Arial" w:eastAsia="Times New Roman" w:hAnsi="Arial" w:cs="Arial"/>
          <w:color w:val="000000"/>
          <w:sz w:val="24"/>
          <w:szCs w:val="24"/>
          <w:lang w:eastAsia="en-GB"/>
        </w:rPr>
        <w:t xml:space="preserve"> (NSPCC, 2020).</w:t>
      </w:r>
      <w:r w:rsidR="0005130D">
        <w:rPr>
          <w:rFonts w:ascii="Arial" w:eastAsia="Times New Roman" w:hAnsi="Arial" w:cs="Arial"/>
          <w:color w:val="000000"/>
          <w:sz w:val="24"/>
          <w:szCs w:val="24"/>
          <w:lang w:eastAsia="en-GB"/>
        </w:rPr>
        <w:t xml:space="preserve"> </w:t>
      </w:r>
      <w:r w:rsidR="0005130D" w:rsidRPr="0005130D">
        <w:rPr>
          <w:rFonts w:ascii="Arial" w:eastAsia="Times New Roman" w:hAnsi="Arial" w:cs="Arial"/>
          <w:color w:val="000000"/>
          <w:sz w:val="24"/>
          <w:szCs w:val="24"/>
          <w:lang w:eastAsia="en-GB"/>
        </w:rPr>
        <w:t xml:space="preserve">The Mental Health Act 1983 </w:t>
      </w:r>
      <w:r w:rsidR="00DF49FB">
        <w:rPr>
          <w:rFonts w:ascii="Arial" w:eastAsia="Times New Roman" w:hAnsi="Arial" w:cs="Arial"/>
          <w:color w:val="000000"/>
          <w:sz w:val="24"/>
          <w:szCs w:val="24"/>
          <w:lang w:eastAsia="en-GB"/>
        </w:rPr>
        <w:t xml:space="preserve">has been </w:t>
      </w:r>
      <w:r w:rsidR="00ED6B53">
        <w:rPr>
          <w:rFonts w:ascii="Arial" w:eastAsia="Times New Roman" w:hAnsi="Arial" w:cs="Arial"/>
          <w:color w:val="000000"/>
          <w:sz w:val="24"/>
          <w:szCs w:val="24"/>
          <w:lang w:eastAsia="en-GB"/>
        </w:rPr>
        <w:t>modified</w:t>
      </w:r>
      <w:r w:rsidR="0005130D" w:rsidRPr="0005130D">
        <w:rPr>
          <w:rFonts w:ascii="Arial" w:eastAsia="Times New Roman" w:hAnsi="Arial" w:cs="Arial"/>
          <w:color w:val="000000"/>
          <w:sz w:val="24"/>
          <w:szCs w:val="24"/>
          <w:lang w:eastAsia="en-GB"/>
        </w:rPr>
        <w:t xml:space="preserve"> by the Mental Health Act 2007</w:t>
      </w:r>
      <w:r w:rsidR="00DF49FB">
        <w:rPr>
          <w:rFonts w:ascii="Arial" w:eastAsia="Times New Roman" w:hAnsi="Arial" w:cs="Arial"/>
          <w:color w:val="000000"/>
          <w:sz w:val="24"/>
          <w:szCs w:val="24"/>
          <w:lang w:eastAsia="en-GB"/>
        </w:rPr>
        <w:t xml:space="preserve"> and</w:t>
      </w:r>
      <w:r w:rsidR="0005130D" w:rsidRPr="0005130D">
        <w:rPr>
          <w:rFonts w:ascii="Arial" w:eastAsia="Times New Roman" w:hAnsi="Arial" w:cs="Arial"/>
          <w:color w:val="000000"/>
          <w:sz w:val="24"/>
          <w:szCs w:val="24"/>
          <w:lang w:eastAsia="en-GB"/>
        </w:rPr>
        <w:t xml:space="preserve"> </w:t>
      </w:r>
      <w:r w:rsidR="002E5431">
        <w:rPr>
          <w:rFonts w:ascii="Arial" w:eastAsia="Times New Roman" w:hAnsi="Arial" w:cs="Arial"/>
          <w:color w:val="000000"/>
          <w:sz w:val="24"/>
          <w:szCs w:val="24"/>
          <w:lang w:eastAsia="en-GB"/>
        </w:rPr>
        <w:t>improved</w:t>
      </w:r>
      <w:r w:rsidR="0005130D" w:rsidRPr="0005130D">
        <w:rPr>
          <w:rFonts w:ascii="Arial" w:eastAsia="Times New Roman" w:hAnsi="Arial" w:cs="Arial"/>
          <w:color w:val="000000"/>
          <w:sz w:val="24"/>
          <w:szCs w:val="24"/>
          <w:lang w:eastAsia="en-GB"/>
        </w:rPr>
        <w:t xml:space="preserve"> children's safeguards</w:t>
      </w:r>
      <w:r w:rsidR="002E5431">
        <w:rPr>
          <w:rFonts w:ascii="Arial" w:eastAsia="Times New Roman" w:hAnsi="Arial" w:cs="Arial"/>
          <w:color w:val="000000"/>
          <w:sz w:val="24"/>
          <w:szCs w:val="24"/>
          <w:lang w:eastAsia="en-GB"/>
        </w:rPr>
        <w:t>.</w:t>
      </w:r>
      <w:r w:rsidR="0005130D" w:rsidRPr="0005130D">
        <w:rPr>
          <w:rFonts w:ascii="Arial" w:eastAsia="Times New Roman" w:hAnsi="Arial" w:cs="Arial"/>
          <w:color w:val="000000"/>
          <w:sz w:val="24"/>
          <w:szCs w:val="24"/>
          <w:lang w:eastAsia="en-GB"/>
        </w:rPr>
        <w:t xml:space="preserve"> </w:t>
      </w:r>
      <w:r w:rsidR="0005130D">
        <w:rPr>
          <w:rFonts w:ascii="Arial" w:eastAsia="Times New Roman" w:hAnsi="Arial" w:cs="Arial"/>
          <w:color w:val="000000"/>
          <w:sz w:val="24"/>
          <w:szCs w:val="24"/>
          <w:lang w:eastAsia="en-GB"/>
        </w:rPr>
        <w:t>I</w:t>
      </w:r>
      <w:r w:rsidR="0005130D" w:rsidRPr="0005130D">
        <w:rPr>
          <w:rFonts w:ascii="Arial" w:eastAsia="Times New Roman" w:hAnsi="Arial" w:cs="Arial"/>
          <w:color w:val="000000"/>
          <w:sz w:val="24"/>
          <w:szCs w:val="24"/>
          <w:lang w:eastAsia="en-GB"/>
        </w:rPr>
        <w:t xml:space="preserve">n Wales, the </w:t>
      </w:r>
      <w:r w:rsidR="009147CB">
        <w:rPr>
          <w:rFonts w:ascii="Arial" w:eastAsia="Times New Roman" w:hAnsi="Arial" w:cs="Arial"/>
          <w:color w:val="000000"/>
          <w:sz w:val="24"/>
          <w:szCs w:val="24"/>
          <w:lang w:eastAsia="en-GB"/>
        </w:rPr>
        <w:t>G</w:t>
      </w:r>
      <w:r w:rsidR="0005130D" w:rsidRPr="0005130D">
        <w:rPr>
          <w:rFonts w:ascii="Arial" w:eastAsia="Times New Roman" w:hAnsi="Arial" w:cs="Arial"/>
          <w:color w:val="000000"/>
          <w:sz w:val="24"/>
          <w:szCs w:val="24"/>
          <w:lang w:eastAsia="en-GB"/>
        </w:rPr>
        <w:t xml:space="preserve">overnment has </w:t>
      </w:r>
      <w:r w:rsidR="009147CB">
        <w:rPr>
          <w:rFonts w:ascii="Arial" w:eastAsia="Times New Roman" w:hAnsi="Arial" w:cs="Arial"/>
          <w:color w:val="000000"/>
          <w:sz w:val="24"/>
          <w:szCs w:val="24"/>
          <w:lang w:eastAsia="en-GB"/>
        </w:rPr>
        <w:t>generated</w:t>
      </w:r>
      <w:r w:rsidR="0005130D" w:rsidRPr="0005130D">
        <w:rPr>
          <w:rFonts w:ascii="Arial" w:eastAsia="Times New Roman" w:hAnsi="Arial" w:cs="Arial"/>
          <w:color w:val="000000"/>
          <w:sz w:val="24"/>
          <w:szCs w:val="24"/>
          <w:lang w:eastAsia="en-GB"/>
        </w:rPr>
        <w:t xml:space="preserve"> </w:t>
      </w:r>
      <w:r w:rsidR="009147CB" w:rsidRPr="0005130D">
        <w:rPr>
          <w:rFonts w:ascii="Arial" w:eastAsia="Times New Roman" w:hAnsi="Arial" w:cs="Arial"/>
          <w:color w:val="000000"/>
          <w:sz w:val="24"/>
          <w:szCs w:val="24"/>
          <w:lang w:eastAsia="en-GB"/>
        </w:rPr>
        <w:t>an</w:t>
      </w:r>
      <w:r w:rsidR="0005130D" w:rsidRPr="0005130D">
        <w:rPr>
          <w:rFonts w:ascii="Arial" w:eastAsia="Times New Roman" w:hAnsi="Arial" w:cs="Arial"/>
          <w:color w:val="000000"/>
          <w:sz w:val="24"/>
          <w:szCs w:val="24"/>
          <w:lang w:eastAsia="en-GB"/>
        </w:rPr>
        <w:t xml:space="preserve"> </w:t>
      </w:r>
      <w:r w:rsidR="009147CB">
        <w:rPr>
          <w:rFonts w:ascii="Arial" w:eastAsia="Times New Roman" w:hAnsi="Arial" w:cs="Arial"/>
          <w:color w:val="000000"/>
          <w:sz w:val="24"/>
          <w:szCs w:val="24"/>
          <w:lang w:eastAsia="en-GB"/>
        </w:rPr>
        <w:t>action plan</w:t>
      </w:r>
      <w:r w:rsidR="0005130D" w:rsidRPr="0005130D">
        <w:rPr>
          <w:rFonts w:ascii="Arial" w:eastAsia="Times New Roman" w:hAnsi="Arial" w:cs="Arial"/>
          <w:color w:val="000000"/>
          <w:sz w:val="24"/>
          <w:szCs w:val="24"/>
          <w:lang w:eastAsia="en-GB"/>
        </w:rPr>
        <w:t xml:space="preserve"> for Mental Health and Wellbeing</w:t>
      </w:r>
      <w:r w:rsidR="0005130D">
        <w:rPr>
          <w:rFonts w:ascii="Arial" w:eastAsia="Times New Roman" w:hAnsi="Arial" w:cs="Arial"/>
          <w:color w:val="000000"/>
          <w:sz w:val="24"/>
          <w:szCs w:val="24"/>
          <w:lang w:eastAsia="en-GB"/>
        </w:rPr>
        <w:t xml:space="preserve"> which </w:t>
      </w:r>
      <w:r w:rsidR="0005130D" w:rsidRPr="0005130D">
        <w:rPr>
          <w:rFonts w:ascii="Arial" w:eastAsia="Times New Roman" w:hAnsi="Arial" w:cs="Arial"/>
          <w:color w:val="000000"/>
          <w:sz w:val="24"/>
          <w:szCs w:val="24"/>
          <w:lang w:eastAsia="en-GB"/>
        </w:rPr>
        <w:t xml:space="preserve">covers children and young people </w:t>
      </w:r>
      <w:r w:rsidR="009147CB">
        <w:rPr>
          <w:rFonts w:ascii="Arial" w:eastAsia="Times New Roman" w:hAnsi="Arial" w:cs="Arial"/>
          <w:color w:val="000000"/>
          <w:sz w:val="24"/>
          <w:szCs w:val="24"/>
          <w:lang w:eastAsia="en-GB"/>
        </w:rPr>
        <w:t>and</w:t>
      </w:r>
      <w:r w:rsidR="0005130D" w:rsidRPr="0005130D">
        <w:rPr>
          <w:rFonts w:ascii="Arial" w:eastAsia="Times New Roman" w:hAnsi="Arial" w:cs="Arial"/>
          <w:color w:val="000000"/>
          <w:sz w:val="24"/>
          <w:szCs w:val="24"/>
          <w:lang w:eastAsia="en-GB"/>
        </w:rPr>
        <w:t xml:space="preserve"> adults</w:t>
      </w:r>
      <w:r w:rsidR="009147CB">
        <w:rPr>
          <w:rFonts w:ascii="Arial" w:eastAsia="Times New Roman" w:hAnsi="Arial" w:cs="Arial"/>
          <w:color w:val="000000"/>
          <w:sz w:val="24"/>
          <w:szCs w:val="24"/>
          <w:lang w:eastAsia="en-GB"/>
        </w:rPr>
        <w:t xml:space="preserve"> </w:t>
      </w:r>
      <w:r w:rsidR="002B534E">
        <w:rPr>
          <w:rFonts w:ascii="Arial" w:eastAsia="Times New Roman" w:hAnsi="Arial" w:cs="Arial"/>
          <w:color w:val="000000"/>
          <w:sz w:val="24"/>
          <w:szCs w:val="24"/>
          <w:lang w:eastAsia="en-GB"/>
        </w:rPr>
        <w:t>also</w:t>
      </w:r>
      <w:r w:rsidR="0005130D" w:rsidRPr="0005130D">
        <w:rPr>
          <w:rFonts w:ascii="Arial" w:eastAsia="Times New Roman" w:hAnsi="Arial" w:cs="Arial"/>
          <w:color w:val="000000"/>
          <w:sz w:val="24"/>
          <w:szCs w:val="24"/>
          <w:lang w:eastAsia="en-GB"/>
        </w:rPr>
        <w:t xml:space="preserve"> (Welsh Government, 2012).</w:t>
      </w:r>
      <w:r w:rsidR="0005130D">
        <w:rPr>
          <w:rFonts w:ascii="Arial" w:eastAsia="Times New Roman" w:hAnsi="Arial" w:cs="Arial"/>
          <w:color w:val="000000"/>
          <w:sz w:val="24"/>
          <w:szCs w:val="24"/>
          <w:lang w:eastAsia="en-GB"/>
        </w:rPr>
        <w:t xml:space="preserve"> </w:t>
      </w:r>
      <w:r w:rsidR="00B03631">
        <w:rPr>
          <w:rFonts w:ascii="Arial" w:eastAsia="Times New Roman" w:hAnsi="Arial" w:cs="Arial"/>
          <w:color w:val="000000"/>
          <w:sz w:val="24"/>
          <w:szCs w:val="24"/>
          <w:lang w:eastAsia="en-GB"/>
        </w:rPr>
        <w:lastRenderedPageBreak/>
        <w:t>Furthermore</w:t>
      </w:r>
      <w:r w:rsidR="0005130D">
        <w:rPr>
          <w:rFonts w:ascii="Arial" w:eastAsia="Times New Roman" w:hAnsi="Arial" w:cs="Arial"/>
          <w:color w:val="000000"/>
          <w:sz w:val="24"/>
          <w:szCs w:val="24"/>
          <w:lang w:eastAsia="en-GB"/>
        </w:rPr>
        <w:t xml:space="preserve">, </w:t>
      </w:r>
      <w:r w:rsidR="0005130D" w:rsidRPr="0005130D">
        <w:rPr>
          <w:rFonts w:ascii="Arial" w:eastAsia="Times New Roman" w:hAnsi="Arial" w:cs="Arial"/>
          <w:color w:val="000000"/>
          <w:sz w:val="24"/>
          <w:szCs w:val="24"/>
          <w:lang w:eastAsia="en-GB"/>
        </w:rPr>
        <w:t xml:space="preserve">The Welsh Government has also </w:t>
      </w:r>
      <w:r w:rsidR="00CC4181">
        <w:rPr>
          <w:rFonts w:ascii="Arial" w:eastAsia="Times New Roman" w:hAnsi="Arial" w:cs="Arial"/>
          <w:color w:val="000000"/>
          <w:sz w:val="24"/>
          <w:szCs w:val="24"/>
          <w:lang w:eastAsia="en-GB"/>
        </w:rPr>
        <w:t>announced</w:t>
      </w:r>
      <w:r w:rsidR="0005130D" w:rsidRPr="0005130D">
        <w:rPr>
          <w:rFonts w:ascii="Arial" w:eastAsia="Times New Roman" w:hAnsi="Arial" w:cs="Arial"/>
          <w:color w:val="000000"/>
          <w:sz w:val="24"/>
          <w:szCs w:val="24"/>
          <w:lang w:eastAsia="en-GB"/>
        </w:rPr>
        <w:t xml:space="preserve"> </w:t>
      </w:r>
      <w:r w:rsidR="00073B0D">
        <w:rPr>
          <w:rFonts w:ascii="Arial" w:eastAsia="Times New Roman" w:hAnsi="Arial" w:cs="Arial"/>
          <w:color w:val="000000"/>
          <w:sz w:val="24"/>
          <w:szCs w:val="24"/>
          <w:lang w:eastAsia="en-GB"/>
        </w:rPr>
        <w:t>instruction</w:t>
      </w:r>
      <w:r w:rsidR="0005130D" w:rsidRPr="0005130D">
        <w:rPr>
          <w:rFonts w:ascii="Arial" w:eastAsia="Times New Roman" w:hAnsi="Arial" w:cs="Arial"/>
          <w:color w:val="000000"/>
          <w:sz w:val="24"/>
          <w:szCs w:val="24"/>
          <w:lang w:eastAsia="en-GB"/>
        </w:rPr>
        <w:t xml:space="preserve"> on </w:t>
      </w:r>
      <w:r w:rsidR="009147CB">
        <w:rPr>
          <w:rFonts w:ascii="Arial" w:eastAsia="Times New Roman" w:hAnsi="Arial" w:cs="Arial"/>
          <w:color w:val="000000"/>
          <w:sz w:val="24"/>
          <w:szCs w:val="24"/>
          <w:lang w:eastAsia="en-GB"/>
        </w:rPr>
        <w:t>collective</w:t>
      </w:r>
      <w:r w:rsidR="0005130D" w:rsidRPr="0005130D">
        <w:rPr>
          <w:rFonts w:ascii="Arial" w:eastAsia="Times New Roman" w:hAnsi="Arial" w:cs="Arial"/>
          <w:color w:val="000000"/>
          <w:sz w:val="24"/>
          <w:szCs w:val="24"/>
          <w:lang w:eastAsia="en-GB"/>
        </w:rPr>
        <w:t xml:space="preserve"> </w:t>
      </w:r>
      <w:r w:rsidR="00CC4181">
        <w:rPr>
          <w:rFonts w:ascii="Arial" w:eastAsia="Times New Roman" w:hAnsi="Arial" w:cs="Arial"/>
          <w:color w:val="000000"/>
          <w:sz w:val="24"/>
          <w:szCs w:val="24"/>
          <w:lang w:eastAsia="en-GB"/>
        </w:rPr>
        <w:t>running and working</w:t>
      </w:r>
      <w:r w:rsidR="0005130D" w:rsidRPr="0005130D">
        <w:rPr>
          <w:rFonts w:ascii="Arial" w:eastAsia="Times New Roman" w:hAnsi="Arial" w:cs="Arial"/>
          <w:color w:val="000000"/>
          <w:sz w:val="24"/>
          <w:szCs w:val="24"/>
          <w:lang w:eastAsia="en-GB"/>
        </w:rPr>
        <w:t xml:space="preserve"> </w:t>
      </w:r>
      <w:r w:rsidR="00073B0D">
        <w:rPr>
          <w:rFonts w:ascii="Arial" w:eastAsia="Times New Roman" w:hAnsi="Arial" w:cs="Arial"/>
          <w:color w:val="000000"/>
          <w:sz w:val="24"/>
          <w:szCs w:val="24"/>
          <w:lang w:eastAsia="en-GB"/>
        </w:rPr>
        <w:t>among</w:t>
      </w:r>
      <w:r w:rsidR="0005130D" w:rsidRPr="0005130D">
        <w:rPr>
          <w:rFonts w:ascii="Arial" w:eastAsia="Times New Roman" w:hAnsi="Arial" w:cs="Arial"/>
          <w:color w:val="000000"/>
          <w:sz w:val="24"/>
          <w:szCs w:val="24"/>
          <w:lang w:eastAsia="en-GB"/>
        </w:rPr>
        <w:t xml:space="preserve"> </w:t>
      </w:r>
      <w:r w:rsidR="009147CB">
        <w:rPr>
          <w:rFonts w:ascii="Arial" w:eastAsia="Times New Roman" w:hAnsi="Arial" w:cs="Arial"/>
          <w:color w:val="000000"/>
          <w:sz w:val="24"/>
          <w:szCs w:val="24"/>
          <w:lang w:eastAsia="en-GB"/>
        </w:rPr>
        <w:t xml:space="preserve">agencies such as </w:t>
      </w:r>
      <w:r w:rsidR="0005130D" w:rsidRPr="0005130D">
        <w:rPr>
          <w:rFonts w:ascii="Arial" w:eastAsia="Times New Roman" w:hAnsi="Arial" w:cs="Arial"/>
          <w:color w:val="000000"/>
          <w:sz w:val="24"/>
          <w:szCs w:val="24"/>
          <w:lang w:eastAsia="en-GB"/>
        </w:rPr>
        <w:t>CAMHS and the counselling service</w:t>
      </w:r>
      <w:r w:rsidR="009147CB">
        <w:rPr>
          <w:rFonts w:ascii="Arial" w:eastAsia="Times New Roman" w:hAnsi="Arial" w:cs="Arial"/>
          <w:color w:val="000000"/>
          <w:sz w:val="24"/>
          <w:szCs w:val="24"/>
          <w:lang w:eastAsia="en-GB"/>
        </w:rPr>
        <w:t>s</w:t>
      </w:r>
      <w:r w:rsidR="0005130D" w:rsidRPr="0005130D">
        <w:rPr>
          <w:rFonts w:ascii="Arial" w:eastAsia="Times New Roman" w:hAnsi="Arial" w:cs="Arial"/>
          <w:color w:val="000000"/>
          <w:sz w:val="24"/>
          <w:szCs w:val="24"/>
          <w:lang w:eastAsia="en-GB"/>
        </w:rPr>
        <w:t xml:space="preserve">. This </w:t>
      </w:r>
      <w:r w:rsidR="00455CD3">
        <w:rPr>
          <w:rFonts w:ascii="Arial" w:eastAsia="Times New Roman" w:hAnsi="Arial" w:cs="Arial"/>
          <w:color w:val="000000"/>
          <w:sz w:val="24"/>
          <w:szCs w:val="24"/>
          <w:lang w:eastAsia="en-GB"/>
        </w:rPr>
        <w:t>shows</w:t>
      </w:r>
      <w:r w:rsidR="0005130D" w:rsidRPr="0005130D">
        <w:rPr>
          <w:rFonts w:ascii="Arial" w:eastAsia="Times New Roman" w:hAnsi="Arial" w:cs="Arial"/>
          <w:color w:val="000000"/>
          <w:sz w:val="24"/>
          <w:szCs w:val="24"/>
          <w:lang w:eastAsia="en-GB"/>
        </w:rPr>
        <w:t xml:space="preserve"> how </w:t>
      </w:r>
      <w:r w:rsidR="00F918F1">
        <w:rPr>
          <w:rFonts w:ascii="Arial" w:eastAsia="Times New Roman" w:hAnsi="Arial" w:cs="Arial"/>
          <w:color w:val="000000"/>
          <w:sz w:val="24"/>
          <w:szCs w:val="24"/>
          <w:lang w:eastAsia="en-GB"/>
        </w:rPr>
        <w:t xml:space="preserve">different </w:t>
      </w:r>
      <w:r w:rsidR="00455CD3">
        <w:rPr>
          <w:rFonts w:ascii="Arial" w:eastAsia="Times New Roman" w:hAnsi="Arial" w:cs="Arial"/>
          <w:color w:val="000000"/>
          <w:sz w:val="24"/>
          <w:szCs w:val="24"/>
          <w:lang w:eastAsia="en-GB"/>
        </w:rPr>
        <w:t>help organizations</w:t>
      </w:r>
      <w:r w:rsidR="0005130D" w:rsidRPr="0005130D">
        <w:rPr>
          <w:rFonts w:ascii="Arial" w:eastAsia="Times New Roman" w:hAnsi="Arial" w:cs="Arial"/>
          <w:color w:val="000000"/>
          <w:sz w:val="24"/>
          <w:szCs w:val="24"/>
          <w:lang w:eastAsia="en-GB"/>
        </w:rPr>
        <w:t xml:space="preserve"> are organised and </w:t>
      </w:r>
      <w:r w:rsidR="00CC4181">
        <w:rPr>
          <w:rFonts w:ascii="Arial" w:eastAsia="Times New Roman" w:hAnsi="Arial" w:cs="Arial"/>
          <w:color w:val="000000"/>
          <w:sz w:val="24"/>
          <w:szCs w:val="24"/>
          <w:lang w:eastAsia="en-GB"/>
        </w:rPr>
        <w:t xml:space="preserve">how </w:t>
      </w:r>
      <w:r w:rsidR="00455CD3">
        <w:rPr>
          <w:rFonts w:ascii="Arial" w:eastAsia="Times New Roman" w:hAnsi="Arial" w:cs="Arial"/>
          <w:color w:val="000000"/>
          <w:sz w:val="24"/>
          <w:szCs w:val="24"/>
          <w:lang w:eastAsia="en-GB"/>
        </w:rPr>
        <w:t xml:space="preserve">they are </w:t>
      </w:r>
      <w:r w:rsidR="0005130D" w:rsidRPr="0005130D">
        <w:rPr>
          <w:rFonts w:ascii="Arial" w:eastAsia="Times New Roman" w:hAnsi="Arial" w:cs="Arial"/>
          <w:color w:val="000000"/>
          <w:sz w:val="24"/>
          <w:szCs w:val="24"/>
          <w:lang w:eastAsia="en-GB"/>
        </w:rPr>
        <w:t xml:space="preserve">working </w:t>
      </w:r>
      <w:r w:rsidR="00CC4181">
        <w:rPr>
          <w:rFonts w:ascii="Arial" w:eastAsia="Times New Roman" w:hAnsi="Arial" w:cs="Arial"/>
          <w:color w:val="000000"/>
          <w:sz w:val="24"/>
          <w:szCs w:val="24"/>
          <w:lang w:eastAsia="en-GB"/>
        </w:rPr>
        <w:t xml:space="preserve">together to meet children needs </w:t>
      </w:r>
      <w:r w:rsidR="0005130D" w:rsidRPr="0005130D">
        <w:rPr>
          <w:rFonts w:ascii="Arial" w:eastAsia="Times New Roman" w:hAnsi="Arial" w:cs="Arial"/>
          <w:color w:val="000000"/>
          <w:sz w:val="24"/>
          <w:szCs w:val="24"/>
          <w:lang w:eastAsia="en-GB"/>
        </w:rPr>
        <w:t>(Welsh Government, 2016).</w:t>
      </w:r>
      <w:r w:rsidR="00D719DD">
        <w:rPr>
          <w:rFonts w:ascii="Arial" w:eastAsia="Times New Roman" w:hAnsi="Arial" w:cs="Arial"/>
          <w:color w:val="000000"/>
          <w:sz w:val="24"/>
          <w:szCs w:val="24"/>
          <w:lang w:eastAsia="en-GB"/>
        </w:rPr>
        <w:t xml:space="preserve"> </w:t>
      </w:r>
      <w:r w:rsidR="00F34499" w:rsidRPr="00F34499">
        <w:rPr>
          <w:rFonts w:ascii="Arial" w:eastAsia="Times New Roman" w:hAnsi="Arial" w:cs="Arial"/>
          <w:color w:val="000000"/>
          <w:sz w:val="24"/>
          <w:szCs w:val="24"/>
          <w:lang w:eastAsia="en-GB"/>
        </w:rPr>
        <w:t xml:space="preserve">Interventions in </w:t>
      </w:r>
      <w:r w:rsidR="00002D5A">
        <w:rPr>
          <w:rFonts w:ascii="Arial" w:eastAsia="Times New Roman" w:hAnsi="Arial" w:cs="Arial"/>
          <w:color w:val="000000"/>
          <w:sz w:val="24"/>
          <w:szCs w:val="24"/>
          <w:lang w:eastAsia="en-GB"/>
        </w:rPr>
        <w:t xml:space="preserve">all </w:t>
      </w:r>
      <w:r w:rsidR="00F34499" w:rsidRPr="00F34499">
        <w:rPr>
          <w:rFonts w:ascii="Arial" w:eastAsia="Times New Roman" w:hAnsi="Arial" w:cs="Arial"/>
          <w:color w:val="000000"/>
          <w:sz w:val="24"/>
          <w:szCs w:val="24"/>
          <w:lang w:eastAsia="en-GB"/>
        </w:rPr>
        <w:t>school</w:t>
      </w:r>
      <w:r w:rsidR="003B04F8">
        <w:rPr>
          <w:rFonts w:ascii="Arial" w:eastAsia="Times New Roman" w:hAnsi="Arial" w:cs="Arial"/>
          <w:color w:val="000000"/>
          <w:sz w:val="24"/>
          <w:szCs w:val="24"/>
          <w:lang w:eastAsia="en-GB"/>
        </w:rPr>
        <w:t xml:space="preserve"> </w:t>
      </w:r>
      <w:r w:rsidR="00816C1B">
        <w:rPr>
          <w:rFonts w:ascii="Arial" w:eastAsia="Times New Roman" w:hAnsi="Arial" w:cs="Arial"/>
          <w:color w:val="000000"/>
          <w:sz w:val="24"/>
          <w:szCs w:val="24"/>
          <w:lang w:eastAsia="en-GB"/>
        </w:rPr>
        <w:t>‘</w:t>
      </w:r>
      <w:r w:rsidR="00F34499" w:rsidRPr="00F34499">
        <w:rPr>
          <w:rFonts w:ascii="Arial" w:eastAsia="Times New Roman" w:hAnsi="Arial" w:cs="Arial"/>
          <w:color w:val="000000"/>
          <w:sz w:val="24"/>
          <w:szCs w:val="24"/>
          <w:lang w:eastAsia="en-GB"/>
        </w:rPr>
        <w:t>settings should tackle bullying; promote good relationships between peers and between pupils and school staff</w:t>
      </w:r>
      <w:r w:rsidR="00002D5A">
        <w:rPr>
          <w:rFonts w:ascii="Arial" w:eastAsia="Times New Roman" w:hAnsi="Arial" w:cs="Arial"/>
          <w:color w:val="000000"/>
          <w:sz w:val="24"/>
          <w:szCs w:val="24"/>
          <w:lang w:eastAsia="en-GB"/>
        </w:rPr>
        <w:t>’</w:t>
      </w:r>
      <w:r w:rsidR="00F34499">
        <w:rPr>
          <w:rFonts w:ascii="Arial" w:eastAsia="Times New Roman" w:hAnsi="Arial" w:cs="Arial"/>
          <w:color w:val="000000"/>
          <w:sz w:val="24"/>
          <w:szCs w:val="24"/>
          <w:lang w:eastAsia="en-GB"/>
        </w:rPr>
        <w:t xml:space="preserve"> (Scottish Government, 2020).</w:t>
      </w:r>
      <w:r w:rsidR="003D0072">
        <w:rPr>
          <w:rFonts w:ascii="Arial" w:eastAsia="Times New Roman" w:hAnsi="Arial" w:cs="Arial"/>
          <w:color w:val="000000"/>
          <w:sz w:val="24"/>
          <w:szCs w:val="24"/>
          <w:lang w:eastAsia="en-GB"/>
        </w:rPr>
        <w:t xml:space="preserve"> Furthermore, </w:t>
      </w:r>
      <w:r w:rsidR="003D0072" w:rsidRPr="003D0072">
        <w:rPr>
          <w:rFonts w:ascii="Arial" w:eastAsia="Times New Roman" w:hAnsi="Arial" w:cs="Arial"/>
          <w:color w:val="000000"/>
          <w:sz w:val="24"/>
          <w:szCs w:val="24"/>
          <w:lang w:eastAsia="en-GB"/>
        </w:rPr>
        <w:t xml:space="preserve">Together for Children and Young People (T4CYP) </w:t>
      </w:r>
      <w:r w:rsidR="00816C1B">
        <w:rPr>
          <w:rFonts w:ascii="Arial" w:eastAsia="Times New Roman" w:hAnsi="Arial" w:cs="Arial"/>
          <w:color w:val="000000"/>
          <w:sz w:val="24"/>
          <w:szCs w:val="24"/>
          <w:lang w:eastAsia="en-GB"/>
        </w:rPr>
        <w:t>plan</w:t>
      </w:r>
      <w:r w:rsidR="003D0072">
        <w:rPr>
          <w:rFonts w:ascii="Arial" w:eastAsia="Times New Roman" w:hAnsi="Arial" w:cs="Arial"/>
          <w:color w:val="000000"/>
          <w:sz w:val="24"/>
          <w:szCs w:val="24"/>
          <w:lang w:eastAsia="en-GB"/>
        </w:rPr>
        <w:t xml:space="preserve"> has been provided </w:t>
      </w:r>
      <w:r w:rsidR="00816C1B">
        <w:rPr>
          <w:rFonts w:ascii="Arial" w:eastAsia="Times New Roman" w:hAnsi="Arial" w:cs="Arial"/>
          <w:color w:val="000000"/>
          <w:sz w:val="24"/>
          <w:szCs w:val="24"/>
          <w:lang w:eastAsia="en-GB"/>
        </w:rPr>
        <w:t>‘</w:t>
      </w:r>
      <w:r w:rsidR="003D0072">
        <w:rPr>
          <w:rFonts w:ascii="Arial" w:eastAsia="Times New Roman" w:hAnsi="Arial" w:cs="Arial"/>
          <w:color w:val="000000"/>
          <w:sz w:val="24"/>
          <w:szCs w:val="24"/>
          <w:lang w:eastAsia="en-GB"/>
        </w:rPr>
        <w:t xml:space="preserve">which </w:t>
      </w:r>
      <w:r w:rsidR="003D0072" w:rsidRPr="003D0072">
        <w:rPr>
          <w:rFonts w:ascii="Arial" w:eastAsia="Times New Roman" w:hAnsi="Arial" w:cs="Arial"/>
          <w:color w:val="000000"/>
          <w:sz w:val="24"/>
          <w:szCs w:val="24"/>
          <w:lang w:eastAsia="en-GB"/>
        </w:rPr>
        <w:t>set out to improve access to clinical and community services as well as prevention and early help</w:t>
      </w:r>
      <w:r w:rsidR="003D0072">
        <w:rPr>
          <w:rFonts w:ascii="Arial" w:eastAsia="Times New Roman" w:hAnsi="Arial" w:cs="Arial"/>
          <w:color w:val="000000"/>
          <w:sz w:val="24"/>
          <w:szCs w:val="24"/>
          <w:lang w:eastAsia="en-GB"/>
        </w:rPr>
        <w:t xml:space="preserve">’ (Children’s </w:t>
      </w:r>
      <w:r w:rsidR="00E26653">
        <w:rPr>
          <w:rFonts w:ascii="Arial" w:eastAsia="Times New Roman" w:hAnsi="Arial" w:cs="Arial"/>
          <w:color w:val="000000"/>
          <w:sz w:val="24"/>
          <w:szCs w:val="24"/>
          <w:lang w:eastAsia="en-GB"/>
        </w:rPr>
        <w:t>C</w:t>
      </w:r>
      <w:r w:rsidR="003D0072">
        <w:rPr>
          <w:rFonts w:ascii="Arial" w:eastAsia="Times New Roman" w:hAnsi="Arial" w:cs="Arial"/>
          <w:color w:val="000000"/>
          <w:sz w:val="24"/>
          <w:szCs w:val="24"/>
          <w:lang w:eastAsia="en-GB"/>
        </w:rPr>
        <w:t xml:space="preserve">ommissioner for Wales, </w:t>
      </w:r>
      <w:r w:rsidR="00E26653">
        <w:rPr>
          <w:rFonts w:ascii="Arial" w:eastAsia="Times New Roman" w:hAnsi="Arial" w:cs="Arial"/>
          <w:color w:val="000000"/>
          <w:sz w:val="24"/>
          <w:szCs w:val="24"/>
          <w:lang w:eastAsia="en-GB"/>
        </w:rPr>
        <w:t>2018)</w:t>
      </w:r>
      <w:r w:rsidR="003D0072" w:rsidRPr="003D0072">
        <w:rPr>
          <w:rFonts w:ascii="Arial" w:eastAsia="Times New Roman" w:hAnsi="Arial" w:cs="Arial"/>
          <w:color w:val="000000"/>
          <w:sz w:val="24"/>
          <w:szCs w:val="24"/>
          <w:lang w:eastAsia="en-GB"/>
        </w:rPr>
        <w:t>.</w:t>
      </w:r>
    </w:p>
    <w:p w14:paraId="0A79AD0D" w14:textId="5194A285" w:rsidR="00D719DD" w:rsidRDefault="00D719DD" w:rsidP="00BE61B1">
      <w:pPr>
        <w:shd w:val="clear" w:color="auto" w:fill="FFFFFF"/>
        <w:spacing w:before="100" w:beforeAutospacing="1" w:after="15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Summarizing</w:t>
      </w:r>
      <w:r w:rsidRPr="00D719DD">
        <w:rPr>
          <w:rFonts w:ascii="Arial" w:eastAsia="Times New Roman" w:hAnsi="Arial" w:cs="Arial"/>
          <w:color w:val="000000"/>
          <w:sz w:val="24"/>
          <w:szCs w:val="24"/>
          <w:lang w:eastAsia="en-GB"/>
        </w:rPr>
        <w:t xml:space="preserve">, </w:t>
      </w:r>
      <w:r w:rsidR="00B554EB">
        <w:rPr>
          <w:rFonts w:ascii="Arial" w:eastAsia="Times New Roman" w:hAnsi="Arial" w:cs="Arial"/>
          <w:color w:val="000000"/>
          <w:sz w:val="24"/>
          <w:szCs w:val="24"/>
          <w:lang w:eastAsia="en-GB"/>
        </w:rPr>
        <w:t xml:space="preserve">children’s </w:t>
      </w:r>
      <w:r>
        <w:rPr>
          <w:rFonts w:ascii="Arial" w:eastAsia="Times New Roman" w:hAnsi="Arial" w:cs="Arial"/>
          <w:color w:val="000000"/>
          <w:sz w:val="24"/>
          <w:szCs w:val="24"/>
          <w:lang w:eastAsia="en-GB"/>
        </w:rPr>
        <w:t xml:space="preserve">mental health and </w:t>
      </w:r>
      <w:r w:rsidRPr="00D719DD">
        <w:rPr>
          <w:rFonts w:ascii="Arial" w:eastAsia="Times New Roman" w:hAnsi="Arial" w:cs="Arial"/>
          <w:color w:val="000000"/>
          <w:sz w:val="24"/>
          <w:szCs w:val="24"/>
          <w:lang w:eastAsia="en-GB"/>
        </w:rPr>
        <w:t xml:space="preserve">well-being is a </w:t>
      </w:r>
      <w:r>
        <w:rPr>
          <w:rFonts w:ascii="Arial" w:eastAsia="Times New Roman" w:hAnsi="Arial" w:cs="Arial"/>
          <w:color w:val="000000"/>
          <w:sz w:val="24"/>
          <w:szCs w:val="24"/>
          <w:lang w:eastAsia="en-GB"/>
        </w:rPr>
        <w:t>vital</w:t>
      </w:r>
      <w:r w:rsidRPr="00D719DD">
        <w:rPr>
          <w:rFonts w:ascii="Arial" w:eastAsia="Times New Roman" w:hAnsi="Arial" w:cs="Arial"/>
          <w:color w:val="000000"/>
          <w:sz w:val="24"/>
          <w:szCs w:val="24"/>
          <w:lang w:eastAsia="en-GB"/>
        </w:rPr>
        <w:t xml:space="preserve"> element of </w:t>
      </w:r>
      <w:r w:rsidR="00B554EB">
        <w:rPr>
          <w:rFonts w:ascii="Arial" w:eastAsia="Times New Roman" w:hAnsi="Arial" w:cs="Arial"/>
          <w:color w:val="000000"/>
          <w:sz w:val="24"/>
          <w:szCs w:val="24"/>
          <w:lang w:eastAsia="en-GB"/>
        </w:rPr>
        <w:t xml:space="preserve">their </w:t>
      </w:r>
      <w:r w:rsidRPr="00D719DD">
        <w:rPr>
          <w:rFonts w:ascii="Arial" w:eastAsia="Times New Roman" w:hAnsi="Arial" w:cs="Arial"/>
          <w:color w:val="000000"/>
          <w:sz w:val="24"/>
          <w:szCs w:val="24"/>
          <w:lang w:eastAsia="en-GB"/>
        </w:rPr>
        <w:t>development</w:t>
      </w:r>
      <w:r w:rsidR="008B4100">
        <w:rPr>
          <w:rFonts w:ascii="Arial" w:eastAsia="Times New Roman" w:hAnsi="Arial" w:cs="Arial"/>
          <w:color w:val="000000"/>
          <w:sz w:val="24"/>
          <w:szCs w:val="24"/>
          <w:lang w:eastAsia="en-GB"/>
        </w:rPr>
        <w:t xml:space="preserve">. </w:t>
      </w:r>
      <w:r w:rsidR="00B554EB">
        <w:rPr>
          <w:rFonts w:ascii="Arial" w:eastAsia="Times New Roman" w:hAnsi="Arial" w:cs="Arial"/>
          <w:color w:val="000000"/>
          <w:sz w:val="24"/>
          <w:szCs w:val="24"/>
          <w:lang w:eastAsia="en-GB"/>
        </w:rPr>
        <w:t>Various</w:t>
      </w:r>
      <w:r w:rsidR="003D0072" w:rsidRPr="003D0072">
        <w:rPr>
          <w:rFonts w:ascii="Arial" w:eastAsia="Times New Roman" w:hAnsi="Arial" w:cs="Arial"/>
          <w:color w:val="000000"/>
          <w:sz w:val="24"/>
          <w:szCs w:val="24"/>
          <w:lang w:eastAsia="en-GB"/>
        </w:rPr>
        <w:t xml:space="preserve"> factors </w:t>
      </w:r>
      <w:r w:rsidR="00B554EB">
        <w:rPr>
          <w:rFonts w:ascii="Arial" w:eastAsia="Times New Roman" w:hAnsi="Arial" w:cs="Arial"/>
          <w:color w:val="000000"/>
          <w:sz w:val="24"/>
          <w:szCs w:val="24"/>
          <w:lang w:eastAsia="en-GB"/>
        </w:rPr>
        <w:t>can affect</w:t>
      </w:r>
      <w:r w:rsidR="00E85AD8" w:rsidRPr="00E85AD8">
        <w:rPr>
          <w:rFonts w:ascii="Arial" w:eastAsia="Times New Roman" w:hAnsi="Arial" w:cs="Arial"/>
          <w:color w:val="000000"/>
          <w:sz w:val="24"/>
          <w:szCs w:val="24"/>
          <w:lang w:eastAsia="en-GB"/>
        </w:rPr>
        <w:t xml:space="preserve"> </w:t>
      </w:r>
      <w:r w:rsidR="00772FD0">
        <w:rPr>
          <w:rFonts w:ascii="Arial" w:eastAsia="Times New Roman" w:hAnsi="Arial" w:cs="Arial"/>
          <w:color w:val="000000"/>
          <w:sz w:val="24"/>
          <w:szCs w:val="24"/>
          <w:lang w:eastAsia="en-GB"/>
        </w:rPr>
        <w:t>their</w:t>
      </w:r>
      <w:r w:rsidR="00E85AD8" w:rsidRPr="00E85AD8">
        <w:rPr>
          <w:rFonts w:ascii="Arial" w:eastAsia="Times New Roman" w:hAnsi="Arial" w:cs="Arial"/>
          <w:color w:val="000000"/>
          <w:sz w:val="24"/>
          <w:szCs w:val="24"/>
          <w:lang w:eastAsia="en-GB"/>
        </w:rPr>
        <w:t xml:space="preserve"> mental health and </w:t>
      </w:r>
      <w:r w:rsidR="00E125AC" w:rsidRPr="00E85AD8">
        <w:rPr>
          <w:rFonts w:ascii="Arial" w:eastAsia="Times New Roman" w:hAnsi="Arial" w:cs="Arial"/>
          <w:color w:val="000000"/>
          <w:sz w:val="24"/>
          <w:szCs w:val="24"/>
          <w:lang w:eastAsia="en-GB"/>
        </w:rPr>
        <w:t>wellbeing,</w:t>
      </w:r>
      <w:r w:rsidR="00E125AC">
        <w:rPr>
          <w:rFonts w:ascii="Arial" w:eastAsia="Times New Roman" w:hAnsi="Arial" w:cs="Arial"/>
          <w:color w:val="000000"/>
          <w:sz w:val="24"/>
          <w:szCs w:val="24"/>
          <w:lang w:eastAsia="en-GB"/>
        </w:rPr>
        <w:t xml:space="preserve"> but </w:t>
      </w:r>
      <w:r w:rsidR="00E85AD8" w:rsidRPr="00E85AD8">
        <w:rPr>
          <w:rFonts w:ascii="Arial" w:eastAsia="Times New Roman" w:hAnsi="Arial" w:cs="Arial"/>
          <w:color w:val="000000"/>
          <w:sz w:val="24"/>
          <w:szCs w:val="24"/>
          <w:lang w:eastAsia="en-GB"/>
        </w:rPr>
        <w:t xml:space="preserve">each </w:t>
      </w:r>
      <w:r w:rsidR="00224FEC">
        <w:rPr>
          <w:rFonts w:ascii="Arial" w:eastAsia="Times New Roman" w:hAnsi="Arial" w:cs="Arial"/>
          <w:color w:val="000000"/>
          <w:sz w:val="24"/>
          <w:szCs w:val="24"/>
          <w:lang w:eastAsia="en-GB"/>
        </w:rPr>
        <w:t>circumstance</w:t>
      </w:r>
      <w:r w:rsidR="00A96404">
        <w:rPr>
          <w:rFonts w:ascii="Arial" w:eastAsia="Times New Roman" w:hAnsi="Arial" w:cs="Arial"/>
          <w:color w:val="000000"/>
          <w:sz w:val="24"/>
          <w:szCs w:val="24"/>
          <w:lang w:eastAsia="en-GB"/>
        </w:rPr>
        <w:t xml:space="preserve"> </w:t>
      </w:r>
      <w:r w:rsidR="00224FEC">
        <w:rPr>
          <w:rFonts w:ascii="Arial" w:eastAsia="Times New Roman" w:hAnsi="Arial" w:cs="Arial"/>
          <w:color w:val="000000"/>
          <w:sz w:val="24"/>
          <w:szCs w:val="24"/>
          <w:lang w:eastAsia="en-GB"/>
        </w:rPr>
        <w:t>is</w:t>
      </w:r>
      <w:r w:rsidR="00E85AD8" w:rsidRPr="00E85AD8">
        <w:rPr>
          <w:rFonts w:ascii="Arial" w:eastAsia="Times New Roman" w:hAnsi="Arial" w:cs="Arial"/>
          <w:color w:val="000000"/>
          <w:sz w:val="24"/>
          <w:szCs w:val="24"/>
          <w:lang w:eastAsia="en-GB"/>
        </w:rPr>
        <w:t xml:space="preserve"> </w:t>
      </w:r>
      <w:r w:rsidR="00140996">
        <w:rPr>
          <w:rFonts w:ascii="Arial" w:eastAsia="Times New Roman" w:hAnsi="Arial" w:cs="Arial"/>
          <w:color w:val="000000"/>
          <w:sz w:val="24"/>
          <w:szCs w:val="24"/>
          <w:lang w:eastAsia="en-GB"/>
        </w:rPr>
        <w:t xml:space="preserve">different and </w:t>
      </w:r>
      <w:r w:rsidR="00E85AD8" w:rsidRPr="00E85AD8">
        <w:rPr>
          <w:rFonts w:ascii="Arial" w:eastAsia="Times New Roman" w:hAnsi="Arial" w:cs="Arial"/>
          <w:color w:val="000000"/>
          <w:sz w:val="24"/>
          <w:szCs w:val="24"/>
          <w:lang w:eastAsia="en-GB"/>
        </w:rPr>
        <w:t>unique</w:t>
      </w:r>
      <w:r w:rsidR="00140996">
        <w:rPr>
          <w:rFonts w:ascii="Arial" w:eastAsia="Times New Roman" w:hAnsi="Arial" w:cs="Arial"/>
          <w:color w:val="000000"/>
          <w:sz w:val="24"/>
          <w:szCs w:val="24"/>
          <w:lang w:eastAsia="en-GB"/>
        </w:rPr>
        <w:t>.</w:t>
      </w:r>
      <w:r w:rsidR="00E85AD8" w:rsidRPr="00E85AD8">
        <w:rPr>
          <w:rFonts w:ascii="Arial" w:eastAsia="Times New Roman" w:hAnsi="Arial" w:cs="Arial"/>
          <w:color w:val="000000"/>
          <w:sz w:val="24"/>
          <w:szCs w:val="24"/>
          <w:lang w:eastAsia="en-GB"/>
        </w:rPr>
        <w:t xml:space="preserve"> </w:t>
      </w:r>
      <w:r w:rsidR="00140996">
        <w:rPr>
          <w:rFonts w:ascii="Arial" w:eastAsia="Times New Roman" w:hAnsi="Arial" w:cs="Arial"/>
          <w:color w:val="000000"/>
          <w:sz w:val="24"/>
          <w:szCs w:val="24"/>
          <w:lang w:eastAsia="en-GB"/>
        </w:rPr>
        <w:t>V</w:t>
      </w:r>
      <w:r w:rsidR="00E85AD8" w:rsidRPr="00E85AD8">
        <w:rPr>
          <w:rFonts w:ascii="Arial" w:eastAsia="Times New Roman" w:hAnsi="Arial" w:cs="Arial"/>
          <w:color w:val="000000"/>
          <w:sz w:val="24"/>
          <w:szCs w:val="24"/>
          <w:lang w:eastAsia="en-GB"/>
        </w:rPr>
        <w:t>a</w:t>
      </w:r>
      <w:r w:rsidR="00E125AC">
        <w:rPr>
          <w:rFonts w:ascii="Arial" w:eastAsia="Times New Roman" w:hAnsi="Arial" w:cs="Arial"/>
          <w:color w:val="000000"/>
          <w:sz w:val="24"/>
          <w:szCs w:val="24"/>
          <w:lang w:eastAsia="en-GB"/>
        </w:rPr>
        <w:t>ried</w:t>
      </w:r>
      <w:r w:rsidR="00E85AD8" w:rsidRPr="00E85AD8">
        <w:rPr>
          <w:rFonts w:ascii="Arial" w:eastAsia="Times New Roman" w:hAnsi="Arial" w:cs="Arial"/>
          <w:color w:val="000000"/>
          <w:sz w:val="24"/>
          <w:szCs w:val="24"/>
          <w:lang w:eastAsia="en-GB"/>
        </w:rPr>
        <w:t xml:space="preserve"> factors c</w:t>
      </w:r>
      <w:r w:rsidR="00E125AC">
        <w:rPr>
          <w:rFonts w:ascii="Arial" w:eastAsia="Times New Roman" w:hAnsi="Arial" w:cs="Arial"/>
          <w:color w:val="000000"/>
          <w:sz w:val="24"/>
          <w:szCs w:val="24"/>
          <w:lang w:eastAsia="en-GB"/>
        </w:rPr>
        <w:t>an</w:t>
      </w:r>
      <w:r w:rsidR="00E85AD8" w:rsidRPr="00E85AD8">
        <w:rPr>
          <w:rFonts w:ascii="Arial" w:eastAsia="Times New Roman" w:hAnsi="Arial" w:cs="Arial"/>
          <w:color w:val="000000"/>
          <w:sz w:val="24"/>
          <w:szCs w:val="24"/>
          <w:lang w:eastAsia="en-GB"/>
        </w:rPr>
        <w:t xml:space="preserve"> lead to </w:t>
      </w:r>
      <w:r w:rsidR="00E125AC">
        <w:rPr>
          <w:rFonts w:ascii="Arial" w:eastAsia="Times New Roman" w:hAnsi="Arial" w:cs="Arial"/>
          <w:color w:val="000000"/>
          <w:sz w:val="24"/>
          <w:szCs w:val="24"/>
          <w:lang w:eastAsia="en-GB"/>
        </w:rPr>
        <w:t>different issues</w:t>
      </w:r>
      <w:r w:rsidR="00E85AD8" w:rsidRPr="00E85AD8">
        <w:rPr>
          <w:rFonts w:ascii="Arial" w:eastAsia="Times New Roman" w:hAnsi="Arial" w:cs="Arial"/>
          <w:color w:val="000000"/>
          <w:sz w:val="24"/>
          <w:szCs w:val="24"/>
          <w:lang w:eastAsia="en-GB"/>
        </w:rPr>
        <w:t xml:space="preserve"> for </w:t>
      </w:r>
      <w:r w:rsidR="00E125AC">
        <w:rPr>
          <w:rFonts w:ascii="Arial" w:eastAsia="Times New Roman" w:hAnsi="Arial" w:cs="Arial"/>
          <w:color w:val="000000"/>
          <w:sz w:val="24"/>
          <w:szCs w:val="24"/>
          <w:lang w:eastAsia="en-GB"/>
        </w:rPr>
        <w:t>each</w:t>
      </w:r>
      <w:r w:rsidR="00E85AD8" w:rsidRPr="00E85AD8">
        <w:rPr>
          <w:rFonts w:ascii="Arial" w:eastAsia="Times New Roman" w:hAnsi="Arial" w:cs="Arial"/>
          <w:color w:val="000000"/>
          <w:sz w:val="24"/>
          <w:szCs w:val="24"/>
          <w:lang w:eastAsia="en-GB"/>
        </w:rPr>
        <w:t xml:space="preserve"> </w:t>
      </w:r>
      <w:r w:rsidR="002D4009" w:rsidRPr="00E85AD8">
        <w:rPr>
          <w:rFonts w:ascii="Arial" w:eastAsia="Times New Roman" w:hAnsi="Arial" w:cs="Arial"/>
          <w:color w:val="000000"/>
          <w:sz w:val="24"/>
          <w:szCs w:val="24"/>
          <w:lang w:eastAsia="en-GB"/>
        </w:rPr>
        <w:t>child</w:t>
      </w:r>
      <w:r w:rsidR="002D4009">
        <w:rPr>
          <w:rFonts w:ascii="Arial" w:eastAsia="Times New Roman" w:hAnsi="Arial" w:cs="Arial"/>
          <w:color w:val="000000"/>
          <w:sz w:val="24"/>
          <w:szCs w:val="24"/>
          <w:lang w:eastAsia="en-GB"/>
        </w:rPr>
        <w:t xml:space="preserve"> (</w:t>
      </w:r>
      <w:r w:rsidR="00A54CA5">
        <w:rPr>
          <w:rFonts w:ascii="Arial" w:eastAsia="Times New Roman" w:hAnsi="Arial" w:cs="Arial"/>
          <w:color w:val="000000"/>
          <w:sz w:val="24"/>
          <w:szCs w:val="24"/>
          <w:lang w:eastAsia="en-GB"/>
        </w:rPr>
        <w:t>Mentally healthy school, no date)</w:t>
      </w:r>
      <w:r w:rsidR="00E85AD8">
        <w:rPr>
          <w:rFonts w:ascii="Arial" w:eastAsia="Times New Roman" w:hAnsi="Arial" w:cs="Arial"/>
          <w:color w:val="000000"/>
          <w:sz w:val="24"/>
          <w:szCs w:val="24"/>
          <w:lang w:eastAsia="en-GB"/>
        </w:rPr>
        <w:t>.</w:t>
      </w:r>
      <w:r w:rsidR="003D0072" w:rsidRPr="003D0072">
        <w:rPr>
          <w:rFonts w:ascii="Arial" w:eastAsia="Times New Roman" w:hAnsi="Arial" w:cs="Arial"/>
          <w:color w:val="000000"/>
          <w:sz w:val="24"/>
          <w:szCs w:val="24"/>
          <w:lang w:eastAsia="en-GB"/>
        </w:rPr>
        <w:t xml:space="preserve"> </w:t>
      </w:r>
      <w:r w:rsidR="002D4009">
        <w:rPr>
          <w:rFonts w:ascii="Arial" w:eastAsia="Times New Roman" w:hAnsi="Arial" w:cs="Arial"/>
          <w:color w:val="000000"/>
          <w:sz w:val="24"/>
          <w:szCs w:val="24"/>
          <w:lang w:eastAsia="en-GB"/>
        </w:rPr>
        <w:t>I</w:t>
      </w:r>
      <w:r w:rsidR="003D0072" w:rsidRPr="003D0072">
        <w:rPr>
          <w:rFonts w:ascii="Arial" w:eastAsia="Times New Roman" w:hAnsi="Arial" w:cs="Arial"/>
          <w:color w:val="000000"/>
          <w:sz w:val="24"/>
          <w:szCs w:val="24"/>
          <w:lang w:eastAsia="en-GB"/>
        </w:rPr>
        <w:t>nteractions with family</w:t>
      </w:r>
      <w:r w:rsidR="002D4009">
        <w:rPr>
          <w:rFonts w:ascii="Arial" w:eastAsia="Times New Roman" w:hAnsi="Arial" w:cs="Arial"/>
          <w:color w:val="000000"/>
          <w:sz w:val="24"/>
          <w:szCs w:val="24"/>
          <w:lang w:eastAsia="en-GB"/>
        </w:rPr>
        <w:t>, peers and s</w:t>
      </w:r>
      <w:r w:rsidR="002D4009" w:rsidRPr="002D4009">
        <w:rPr>
          <w:rFonts w:ascii="Arial" w:eastAsia="Times New Roman" w:hAnsi="Arial" w:cs="Arial"/>
          <w:color w:val="000000"/>
          <w:sz w:val="24"/>
          <w:szCs w:val="24"/>
          <w:lang w:eastAsia="en-GB"/>
        </w:rPr>
        <w:t>chool experiences</w:t>
      </w:r>
      <w:r w:rsidR="00807826">
        <w:rPr>
          <w:rFonts w:ascii="Arial" w:eastAsia="Times New Roman" w:hAnsi="Arial" w:cs="Arial"/>
          <w:color w:val="000000"/>
          <w:sz w:val="24"/>
          <w:szCs w:val="24"/>
          <w:lang w:eastAsia="en-GB"/>
        </w:rPr>
        <w:t>, including appropriate interventions</w:t>
      </w:r>
      <w:r w:rsidR="002D4009" w:rsidRPr="002D4009">
        <w:rPr>
          <w:rFonts w:ascii="Arial" w:eastAsia="Times New Roman" w:hAnsi="Arial" w:cs="Arial"/>
          <w:color w:val="000000"/>
          <w:sz w:val="24"/>
          <w:szCs w:val="24"/>
          <w:lang w:eastAsia="en-GB"/>
        </w:rPr>
        <w:t xml:space="preserve"> </w:t>
      </w:r>
      <w:r w:rsidR="003D0072" w:rsidRPr="003D0072">
        <w:rPr>
          <w:rFonts w:ascii="Arial" w:eastAsia="Times New Roman" w:hAnsi="Arial" w:cs="Arial"/>
          <w:color w:val="000000"/>
          <w:sz w:val="24"/>
          <w:szCs w:val="24"/>
          <w:lang w:eastAsia="en-GB"/>
        </w:rPr>
        <w:t xml:space="preserve">are </w:t>
      </w:r>
      <w:r w:rsidR="002D4009">
        <w:rPr>
          <w:rFonts w:ascii="Arial" w:eastAsia="Times New Roman" w:hAnsi="Arial" w:cs="Arial"/>
          <w:color w:val="000000"/>
          <w:sz w:val="24"/>
          <w:szCs w:val="24"/>
          <w:lang w:eastAsia="en-GB"/>
        </w:rPr>
        <w:t>vital</w:t>
      </w:r>
      <w:r w:rsidR="003D0072" w:rsidRPr="003D0072">
        <w:rPr>
          <w:rFonts w:ascii="Arial" w:eastAsia="Times New Roman" w:hAnsi="Arial" w:cs="Arial"/>
          <w:color w:val="000000"/>
          <w:sz w:val="24"/>
          <w:szCs w:val="24"/>
          <w:lang w:eastAsia="en-GB"/>
        </w:rPr>
        <w:t xml:space="preserve"> for good mental health and wellbeing</w:t>
      </w:r>
      <w:r w:rsidR="00E80B42">
        <w:rPr>
          <w:rFonts w:ascii="Arial" w:eastAsia="Times New Roman" w:hAnsi="Arial" w:cs="Arial"/>
          <w:color w:val="000000"/>
          <w:sz w:val="24"/>
          <w:szCs w:val="24"/>
          <w:lang w:eastAsia="en-GB"/>
        </w:rPr>
        <w:t xml:space="preserve"> according to </w:t>
      </w:r>
      <w:r w:rsidR="00AE06E3">
        <w:rPr>
          <w:rFonts w:ascii="Arial" w:eastAsia="Times New Roman" w:hAnsi="Arial" w:cs="Arial"/>
          <w:color w:val="000000"/>
          <w:sz w:val="24"/>
          <w:szCs w:val="24"/>
          <w:lang w:eastAsia="en-GB"/>
        </w:rPr>
        <w:t>Every Mind Matters (2020).</w:t>
      </w:r>
      <w:r w:rsidR="003D0072" w:rsidRPr="003D0072">
        <w:rPr>
          <w:rFonts w:ascii="Arial" w:eastAsia="Times New Roman" w:hAnsi="Arial" w:cs="Arial"/>
          <w:color w:val="000000"/>
          <w:sz w:val="24"/>
          <w:szCs w:val="24"/>
          <w:lang w:eastAsia="en-GB"/>
        </w:rPr>
        <w:t xml:space="preserve"> </w:t>
      </w:r>
      <w:r w:rsidR="00807826">
        <w:rPr>
          <w:rFonts w:ascii="Arial" w:eastAsia="Times New Roman" w:hAnsi="Arial" w:cs="Arial"/>
          <w:color w:val="000000"/>
          <w:sz w:val="24"/>
          <w:szCs w:val="24"/>
          <w:lang w:eastAsia="en-GB"/>
        </w:rPr>
        <w:t>Moreover, a g</w:t>
      </w:r>
      <w:r w:rsidR="003D0072" w:rsidRPr="003D0072">
        <w:rPr>
          <w:rFonts w:ascii="Arial" w:eastAsia="Times New Roman" w:hAnsi="Arial" w:cs="Arial"/>
          <w:color w:val="000000"/>
          <w:sz w:val="24"/>
          <w:szCs w:val="24"/>
          <w:lang w:eastAsia="en-GB"/>
        </w:rPr>
        <w:t xml:space="preserve">ood health and </w:t>
      </w:r>
      <w:r w:rsidR="00812EB5">
        <w:rPr>
          <w:rFonts w:ascii="Arial" w:eastAsia="Times New Roman" w:hAnsi="Arial" w:cs="Arial"/>
          <w:color w:val="000000"/>
          <w:sz w:val="24"/>
          <w:szCs w:val="24"/>
          <w:lang w:eastAsia="en-GB"/>
        </w:rPr>
        <w:t xml:space="preserve">being </w:t>
      </w:r>
      <w:r w:rsidR="003D0072" w:rsidRPr="003D0072">
        <w:rPr>
          <w:rFonts w:ascii="Arial" w:eastAsia="Times New Roman" w:hAnsi="Arial" w:cs="Arial"/>
          <w:color w:val="000000"/>
          <w:sz w:val="24"/>
          <w:szCs w:val="24"/>
          <w:lang w:eastAsia="en-GB"/>
        </w:rPr>
        <w:t>activ</w:t>
      </w:r>
      <w:r w:rsidR="00812EB5">
        <w:rPr>
          <w:rFonts w:ascii="Arial" w:eastAsia="Times New Roman" w:hAnsi="Arial" w:cs="Arial"/>
          <w:color w:val="000000"/>
          <w:sz w:val="24"/>
          <w:szCs w:val="24"/>
          <w:lang w:eastAsia="en-GB"/>
        </w:rPr>
        <w:t>e</w:t>
      </w:r>
      <w:r w:rsidR="003D0072" w:rsidRPr="003D0072">
        <w:rPr>
          <w:rFonts w:ascii="Arial" w:eastAsia="Times New Roman" w:hAnsi="Arial" w:cs="Arial"/>
          <w:color w:val="000000"/>
          <w:sz w:val="24"/>
          <w:szCs w:val="24"/>
          <w:lang w:eastAsia="en-GB"/>
        </w:rPr>
        <w:t xml:space="preserve"> are also </w:t>
      </w:r>
      <w:r w:rsidR="00807826">
        <w:rPr>
          <w:rFonts w:ascii="Arial" w:eastAsia="Times New Roman" w:hAnsi="Arial" w:cs="Arial"/>
          <w:color w:val="000000"/>
          <w:sz w:val="24"/>
          <w:szCs w:val="24"/>
          <w:lang w:eastAsia="en-GB"/>
        </w:rPr>
        <w:t>crucial</w:t>
      </w:r>
      <w:r w:rsidR="003D0072" w:rsidRPr="003D0072">
        <w:rPr>
          <w:rFonts w:ascii="Arial" w:eastAsia="Times New Roman" w:hAnsi="Arial" w:cs="Arial"/>
          <w:color w:val="000000"/>
          <w:sz w:val="24"/>
          <w:szCs w:val="24"/>
          <w:lang w:eastAsia="en-GB"/>
        </w:rPr>
        <w:t xml:space="preserve">. </w:t>
      </w:r>
      <w:r w:rsidR="00812EB5">
        <w:rPr>
          <w:rFonts w:ascii="Arial" w:eastAsia="Times New Roman" w:hAnsi="Arial" w:cs="Arial"/>
          <w:color w:val="000000"/>
          <w:sz w:val="24"/>
          <w:szCs w:val="24"/>
          <w:lang w:eastAsia="en-GB"/>
        </w:rPr>
        <w:t>Also</w:t>
      </w:r>
      <w:r w:rsidR="003D0072" w:rsidRPr="003D0072">
        <w:rPr>
          <w:rFonts w:ascii="Arial" w:eastAsia="Times New Roman" w:hAnsi="Arial" w:cs="Arial"/>
          <w:color w:val="000000"/>
          <w:sz w:val="24"/>
          <w:szCs w:val="24"/>
          <w:lang w:eastAsia="en-GB"/>
        </w:rPr>
        <w:t xml:space="preserve">, </w:t>
      </w:r>
      <w:r w:rsidR="00046930">
        <w:rPr>
          <w:rFonts w:ascii="Arial" w:eastAsia="Times New Roman" w:hAnsi="Arial" w:cs="Arial"/>
          <w:color w:val="000000"/>
          <w:sz w:val="24"/>
          <w:szCs w:val="24"/>
          <w:lang w:eastAsia="en-GB"/>
        </w:rPr>
        <w:t>environment surrounding</w:t>
      </w:r>
      <w:r w:rsidR="00E67719">
        <w:rPr>
          <w:rFonts w:ascii="Arial" w:eastAsia="Times New Roman" w:hAnsi="Arial" w:cs="Arial"/>
          <w:color w:val="000000"/>
          <w:sz w:val="24"/>
          <w:szCs w:val="24"/>
          <w:lang w:eastAsia="en-GB"/>
        </w:rPr>
        <w:t xml:space="preserve"> children is</w:t>
      </w:r>
      <w:r w:rsidR="003D0072" w:rsidRPr="003D0072">
        <w:rPr>
          <w:rFonts w:ascii="Arial" w:eastAsia="Times New Roman" w:hAnsi="Arial" w:cs="Arial"/>
          <w:color w:val="000000"/>
          <w:sz w:val="24"/>
          <w:szCs w:val="24"/>
          <w:lang w:eastAsia="en-GB"/>
        </w:rPr>
        <w:t xml:space="preserve"> linked to certain mental health outcomes</w:t>
      </w:r>
      <w:r w:rsidR="00046930">
        <w:rPr>
          <w:rFonts w:ascii="Arial" w:eastAsia="Times New Roman" w:hAnsi="Arial" w:cs="Arial"/>
          <w:color w:val="000000"/>
          <w:sz w:val="24"/>
          <w:szCs w:val="24"/>
          <w:lang w:eastAsia="en-GB"/>
        </w:rPr>
        <w:t xml:space="preserve"> (Campbell, 2018)</w:t>
      </w:r>
      <w:r w:rsidR="003D0072" w:rsidRPr="003D0072">
        <w:rPr>
          <w:rFonts w:ascii="Arial" w:eastAsia="Times New Roman" w:hAnsi="Arial" w:cs="Arial"/>
          <w:color w:val="000000"/>
          <w:sz w:val="24"/>
          <w:szCs w:val="24"/>
          <w:lang w:eastAsia="en-GB"/>
        </w:rPr>
        <w:t xml:space="preserve">. </w:t>
      </w:r>
      <w:r w:rsidR="009838CB">
        <w:rPr>
          <w:rFonts w:ascii="Arial" w:eastAsia="Times New Roman" w:hAnsi="Arial" w:cs="Arial"/>
          <w:color w:val="000000"/>
          <w:sz w:val="24"/>
          <w:szCs w:val="24"/>
          <w:lang w:eastAsia="en-GB"/>
        </w:rPr>
        <w:t xml:space="preserve">According to Gander (2016) </w:t>
      </w:r>
      <w:r w:rsidR="00DD74E3">
        <w:rPr>
          <w:rFonts w:ascii="Arial" w:eastAsia="Times New Roman" w:hAnsi="Arial" w:cs="Arial"/>
          <w:color w:val="000000"/>
          <w:sz w:val="24"/>
          <w:szCs w:val="24"/>
          <w:lang w:eastAsia="en-GB"/>
        </w:rPr>
        <w:t xml:space="preserve">different </w:t>
      </w:r>
      <w:r w:rsidR="009838CB">
        <w:rPr>
          <w:rFonts w:ascii="Arial" w:eastAsia="Times New Roman" w:hAnsi="Arial" w:cs="Arial"/>
          <w:color w:val="000000"/>
          <w:sz w:val="24"/>
          <w:szCs w:val="24"/>
          <w:lang w:eastAsia="en-GB"/>
        </w:rPr>
        <w:t>e</w:t>
      </w:r>
      <w:r w:rsidR="003D0072" w:rsidRPr="003D0072">
        <w:rPr>
          <w:rFonts w:ascii="Arial" w:eastAsia="Times New Roman" w:hAnsi="Arial" w:cs="Arial"/>
          <w:color w:val="000000"/>
          <w:sz w:val="24"/>
          <w:szCs w:val="24"/>
          <w:lang w:eastAsia="en-GB"/>
        </w:rPr>
        <w:t>xperiences and relationships are strong pr</w:t>
      </w:r>
      <w:r w:rsidR="00812EB5">
        <w:rPr>
          <w:rFonts w:ascii="Arial" w:eastAsia="Times New Roman" w:hAnsi="Arial" w:cs="Arial"/>
          <w:color w:val="000000"/>
          <w:sz w:val="24"/>
          <w:szCs w:val="24"/>
          <w:lang w:eastAsia="en-GB"/>
        </w:rPr>
        <w:t>ognosticators</w:t>
      </w:r>
      <w:r w:rsidR="003D0072" w:rsidRPr="003D0072">
        <w:rPr>
          <w:rFonts w:ascii="Arial" w:eastAsia="Times New Roman" w:hAnsi="Arial" w:cs="Arial"/>
          <w:color w:val="000000"/>
          <w:sz w:val="24"/>
          <w:szCs w:val="24"/>
          <w:lang w:eastAsia="en-GB"/>
        </w:rPr>
        <w:t xml:space="preserve"> of mental health and wellbeing</w:t>
      </w:r>
      <w:r w:rsidR="00DD74E3">
        <w:rPr>
          <w:rFonts w:ascii="Arial" w:eastAsia="Times New Roman" w:hAnsi="Arial" w:cs="Arial"/>
          <w:color w:val="000000"/>
          <w:sz w:val="24"/>
          <w:szCs w:val="24"/>
          <w:lang w:eastAsia="en-GB"/>
        </w:rPr>
        <w:t>.</w:t>
      </w:r>
      <w:r w:rsidR="003D0072" w:rsidRPr="003D0072">
        <w:rPr>
          <w:rFonts w:ascii="Arial" w:eastAsia="Times New Roman" w:hAnsi="Arial" w:cs="Arial"/>
          <w:color w:val="000000"/>
          <w:sz w:val="24"/>
          <w:szCs w:val="24"/>
          <w:lang w:eastAsia="en-GB"/>
        </w:rPr>
        <w:t xml:space="preserve"> </w:t>
      </w:r>
      <w:r w:rsidR="00DD74E3">
        <w:rPr>
          <w:rFonts w:ascii="Arial" w:eastAsia="Times New Roman" w:hAnsi="Arial" w:cs="Arial"/>
          <w:color w:val="000000"/>
          <w:sz w:val="24"/>
          <w:szCs w:val="24"/>
          <w:lang w:eastAsia="en-GB"/>
        </w:rPr>
        <w:t xml:space="preserve">As World </w:t>
      </w:r>
      <w:r w:rsidR="0060613F">
        <w:rPr>
          <w:rFonts w:ascii="Arial" w:eastAsia="Times New Roman" w:hAnsi="Arial" w:cs="Arial"/>
          <w:color w:val="000000"/>
          <w:sz w:val="24"/>
          <w:szCs w:val="24"/>
          <w:lang w:eastAsia="en-GB"/>
        </w:rPr>
        <w:t>H</w:t>
      </w:r>
      <w:r w:rsidR="00DD74E3">
        <w:rPr>
          <w:rFonts w:ascii="Arial" w:eastAsia="Times New Roman" w:hAnsi="Arial" w:cs="Arial"/>
          <w:color w:val="000000"/>
          <w:sz w:val="24"/>
          <w:szCs w:val="24"/>
          <w:lang w:eastAsia="en-GB"/>
        </w:rPr>
        <w:t>ealth Organisation</w:t>
      </w:r>
      <w:r w:rsidR="0060613F">
        <w:rPr>
          <w:rFonts w:ascii="Arial" w:eastAsia="Times New Roman" w:hAnsi="Arial" w:cs="Arial"/>
          <w:color w:val="000000"/>
          <w:sz w:val="24"/>
          <w:szCs w:val="24"/>
          <w:lang w:eastAsia="en-GB"/>
        </w:rPr>
        <w:t xml:space="preserve"> (WHO)</w:t>
      </w:r>
      <w:r w:rsidR="00DD74E3">
        <w:rPr>
          <w:rFonts w:ascii="Arial" w:eastAsia="Times New Roman" w:hAnsi="Arial" w:cs="Arial"/>
          <w:color w:val="000000"/>
          <w:sz w:val="24"/>
          <w:szCs w:val="24"/>
          <w:lang w:eastAsia="en-GB"/>
        </w:rPr>
        <w:t xml:space="preserve"> (2020) suggests c</w:t>
      </w:r>
      <w:r w:rsidR="003D0072" w:rsidRPr="003D0072">
        <w:rPr>
          <w:rFonts w:ascii="Arial" w:eastAsia="Times New Roman" w:hAnsi="Arial" w:cs="Arial"/>
          <w:color w:val="000000"/>
          <w:sz w:val="24"/>
          <w:szCs w:val="24"/>
          <w:lang w:eastAsia="en-GB"/>
        </w:rPr>
        <w:t xml:space="preserve">hildren and young people with </w:t>
      </w:r>
      <w:r w:rsidR="00DD74E3">
        <w:rPr>
          <w:rFonts w:ascii="Arial" w:eastAsia="Times New Roman" w:hAnsi="Arial" w:cs="Arial"/>
          <w:color w:val="000000"/>
          <w:sz w:val="24"/>
          <w:szCs w:val="24"/>
          <w:lang w:eastAsia="en-GB"/>
        </w:rPr>
        <w:t>various</w:t>
      </w:r>
      <w:r w:rsidR="003D0072" w:rsidRPr="003D0072">
        <w:rPr>
          <w:rFonts w:ascii="Arial" w:eastAsia="Times New Roman" w:hAnsi="Arial" w:cs="Arial"/>
          <w:color w:val="000000"/>
          <w:sz w:val="24"/>
          <w:szCs w:val="24"/>
          <w:lang w:eastAsia="en-GB"/>
        </w:rPr>
        <w:t xml:space="preserve"> risk </w:t>
      </w:r>
      <w:r w:rsidR="00731123">
        <w:rPr>
          <w:rFonts w:ascii="Arial" w:eastAsia="Times New Roman" w:hAnsi="Arial" w:cs="Arial"/>
          <w:color w:val="000000"/>
          <w:sz w:val="24"/>
          <w:szCs w:val="24"/>
          <w:lang w:eastAsia="en-GB"/>
        </w:rPr>
        <w:t>aspects</w:t>
      </w:r>
      <w:r w:rsidR="003D0072" w:rsidRPr="003D0072">
        <w:rPr>
          <w:rFonts w:ascii="Arial" w:eastAsia="Times New Roman" w:hAnsi="Arial" w:cs="Arial"/>
          <w:color w:val="000000"/>
          <w:sz w:val="24"/>
          <w:szCs w:val="24"/>
          <w:lang w:eastAsia="en-GB"/>
        </w:rPr>
        <w:t xml:space="preserve"> are </w:t>
      </w:r>
      <w:r w:rsidR="00731123">
        <w:rPr>
          <w:rFonts w:ascii="Arial" w:eastAsia="Times New Roman" w:hAnsi="Arial" w:cs="Arial"/>
          <w:color w:val="000000"/>
          <w:sz w:val="24"/>
          <w:szCs w:val="24"/>
          <w:lang w:eastAsia="en-GB"/>
        </w:rPr>
        <w:t>exposed</w:t>
      </w:r>
      <w:r w:rsidR="003D0072" w:rsidRPr="003D0072">
        <w:rPr>
          <w:rFonts w:ascii="Arial" w:eastAsia="Times New Roman" w:hAnsi="Arial" w:cs="Arial"/>
          <w:color w:val="000000"/>
          <w:sz w:val="24"/>
          <w:szCs w:val="24"/>
          <w:lang w:eastAsia="en-GB"/>
        </w:rPr>
        <w:t xml:space="preserve"> to mental health problems.</w:t>
      </w:r>
      <w:r w:rsidR="00F503E7">
        <w:rPr>
          <w:rFonts w:ascii="Arial" w:eastAsia="Times New Roman" w:hAnsi="Arial" w:cs="Arial"/>
          <w:color w:val="000000"/>
          <w:sz w:val="24"/>
          <w:szCs w:val="24"/>
          <w:lang w:eastAsia="en-GB"/>
        </w:rPr>
        <w:t xml:space="preserve"> To help and support children and young people with mental problem important is to put in place adequate interventions. Improve communication between educators and child’s family, increase awareness about mental health and</w:t>
      </w:r>
      <w:r w:rsidR="00D0497C">
        <w:rPr>
          <w:rFonts w:ascii="Arial" w:eastAsia="Times New Roman" w:hAnsi="Arial" w:cs="Arial"/>
          <w:color w:val="000000"/>
          <w:sz w:val="24"/>
          <w:szCs w:val="24"/>
          <w:lang w:eastAsia="en-GB"/>
        </w:rPr>
        <w:t xml:space="preserve"> set up accurate guidelines and policies (WHO, 2003)</w:t>
      </w:r>
      <w:r w:rsidR="00F503E7">
        <w:rPr>
          <w:rFonts w:ascii="Arial" w:eastAsia="Times New Roman" w:hAnsi="Arial" w:cs="Arial"/>
          <w:color w:val="000000"/>
          <w:sz w:val="24"/>
          <w:szCs w:val="24"/>
          <w:lang w:eastAsia="en-GB"/>
        </w:rPr>
        <w:t xml:space="preserve">. </w:t>
      </w:r>
      <w:r w:rsidR="00D0249D">
        <w:rPr>
          <w:rFonts w:ascii="Arial" w:eastAsia="Times New Roman" w:hAnsi="Arial" w:cs="Arial"/>
          <w:color w:val="000000"/>
          <w:sz w:val="24"/>
          <w:szCs w:val="24"/>
          <w:lang w:eastAsia="en-GB"/>
        </w:rPr>
        <w:t xml:space="preserve">As Welby forewarns: </w:t>
      </w:r>
    </w:p>
    <w:p w14:paraId="22C9FD45" w14:textId="1095791E" w:rsidR="00D0249D" w:rsidRPr="00D0249D" w:rsidRDefault="00D0249D" w:rsidP="00D0249D">
      <w:pPr>
        <w:shd w:val="clear" w:color="auto" w:fill="FFFFFF"/>
        <w:spacing w:before="100" w:beforeAutospacing="1" w:after="150" w:line="276" w:lineRule="auto"/>
        <w:ind w:left="113" w:right="113"/>
        <w:jc w:val="both"/>
        <w:rPr>
          <w:rFonts w:ascii="Arial" w:eastAsia="Times New Roman" w:hAnsi="Arial" w:cs="Arial"/>
          <w:color w:val="000000"/>
          <w:lang w:eastAsia="en-GB"/>
        </w:rPr>
      </w:pPr>
      <w:r w:rsidRPr="00D0249D">
        <w:rPr>
          <w:rFonts w:ascii="Arial" w:eastAsia="Times New Roman" w:hAnsi="Arial" w:cs="Arial"/>
          <w:color w:val="000000"/>
          <w:lang w:eastAsia="en-GB"/>
        </w:rPr>
        <w:t xml:space="preserve">We, as a society, need to </w:t>
      </w:r>
      <w:proofErr w:type="gramStart"/>
      <w:r w:rsidRPr="00D0249D">
        <w:rPr>
          <w:rFonts w:ascii="Arial" w:eastAsia="Times New Roman" w:hAnsi="Arial" w:cs="Arial"/>
          <w:color w:val="000000"/>
          <w:lang w:eastAsia="en-GB"/>
        </w:rPr>
        <w:t>make an effort</w:t>
      </w:r>
      <w:proofErr w:type="gramEnd"/>
      <w:r w:rsidRPr="00D0249D">
        <w:rPr>
          <w:rFonts w:ascii="Arial" w:eastAsia="Times New Roman" w:hAnsi="Arial" w:cs="Arial"/>
          <w:color w:val="000000"/>
          <w:lang w:eastAsia="en-GB"/>
        </w:rPr>
        <w:t xml:space="preserve"> to understand the issues children and young people face. We need to start by listening to children and young people when they tell us about these issues, when they talk about the pressures on body image, their fears about crime and safety, and the stress of social media and worries about climate change</w:t>
      </w:r>
      <w:r>
        <w:rPr>
          <w:rFonts w:ascii="Arial" w:eastAsia="Times New Roman" w:hAnsi="Arial" w:cs="Arial"/>
          <w:color w:val="000000"/>
          <w:lang w:eastAsia="en-GB"/>
        </w:rPr>
        <w:t xml:space="preserve"> (Welby</w:t>
      </w:r>
      <w:r w:rsidR="00C31775">
        <w:rPr>
          <w:rFonts w:ascii="Arial" w:eastAsia="Times New Roman" w:hAnsi="Arial" w:cs="Arial"/>
          <w:color w:val="000000"/>
          <w:lang w:eastAsia="en-GB"/>
        </w:rPr>
        <w:t xml:space="preserve">, </w:t>
      </w:r>
      <w:r>
        <w:rPr>
          <w:rFonts w:ascii="Arial" w:eastAsia="Times New Roman" w:hAnsi="Arial" w:cs="Arial"/>
          <w:color w:val="000000"/>
          <w:lang w:eastAsia="en-GB"/>
        </w:rPr>
        <w:t>2019)</w:t>
      </w:r>
      <w:r w:rsidRPr="00D0249D">
        <w:rPr>
          <w:rFonts w:ascii="Arial" w:eastAsia="Times New Roman" w:hAnsi="Arial" w:cs="Arial"/>
          <w:color w:val="000000"/>
          <w:lang w:eastAsia="en-GB"/>
        </w:rPr>
        <w:t>.</w:t>
      </w:r>
    </w:p>
    <w:p w14:paraId="054B7895" w14:textId="77777777" w:rsidR="000C6CC8" w:rsidRPr="006B6C5B" w:rsidRDefault="000C6CC8" w:rsidP="000C6CC8">
      <w:pPr>
        <w:shd w:val="clear" w:color="auto" w:fill="FFFFFF"/>
        <w:spacing w:before="100" w:beforeAutospacing="1" w:after="150" w:line="360" w:lineRule="auto"/>
        <w:jc w:val="both"/>
        <w:rPr>
          <w:rFonts w:ascii="Arial" w:eastAsia="Times New Roman" w:hAnsi="Arial" w:cs="Arial"/>
          <w:color w:val="000000"/>
          <w:sz w:val="24"/>
          <w:szCs w:val="24"/>
          <w:lang w:eastAsia="en-GB"/>
        </w:rPr>
      </w:pPr>
    </w:p>
    <w:p w14:paraId="13E5EF0B" w14:textId="34C7CCA1" w:rsidR="00C31775" w:rsidRDefault="00C31775">
      <w:pPr>
        <w:rPr>
          <w:rFonts w:ascii="Arial" w:hAnsi="Arial" w:cs="Arial"/>
          <w:b/>
          <w:bCs/>
        </w:rPr>
      </w:pPr>
    </w:p>
    <w:p w14:paraId="70021187" w14:textId="77777777" w:rsidR="00047041" w:rsidRDefault="00047041">
      <w:pPr>
        <w:rPr>
          <w:rFonts w:ascii="Arial" w:hAnsi="Arial" w:cs="Arial"/>
          <w:b/>
          <w:bCs/>
        </w:rPr>
      </w:pPr>
    </w:p>
    <w:p w14:paraId="4175DBEA" w14:textId="77777777" w:rsidR="00C31775" w:rsidRDefault="00C31775">
      <w:pPr>
        <w:rPr>
          <w:rFonts w:ascii="Arial" w:hAnsi="Arial" w:cs="Arial"/>
          <w:b/>
          <w:bCs/>
        </w:rPr>
      </w:pPr>
    </w:p>
    <w:p w14:paraId="3C1EF108" w14:textId="77777777" w:rsidR="00224FEC" w:rsidRPr="00136007" w:rsidRDefault="00224FEC" w:rsidP="00224FEC">
      <w:pPr>
        <w:spacing w:line="360" w:lineRule="auto"/>
        <w:jc w:val="both"/>
        <w:rPr>
          <w:rFonts w:ascii="Arial" w:hAnsi="Arial" w:cs="Arial"/>
          <w:sz w:val="24"/>
          <w:szCs w:val="24"/>
        </w:rPr>
      </w:pPr>
    </w:p>
    <w:p w14:paraId="0A1182BF" w14:textId="77777777" w:rsidR="00224FEC" w:rsidRDefault="00224FEC" w:rsidP="00224FEC">
      <w:pPr>
        <w:spacing w:line="360" w:lineRule="auto"/>
        <w:jc w:val="both"/>
        <w:rPr>
          <w:rFonts w:ascii="Arial" w:hAnsi="Arial" w:cs="Arial"/>
          <w:sz w:val="24"/>
          <w:szCs w:val="24"/>
        </w:rPr>
      </w:pPr>
      <w:r>
        <w:rPr>
          <w:rFonts w:ascii="Arial" w:hAnsi="Arial" w:cs="Arial"/>
          <w:sz w:val="24"/>
          <w:szCs w:val="24"/>
        </w:rPr>
        <w:t xml:space="preserve">Adelman, H. S. and Taylor, L. (2015) </w:t>
      </w:r>
      <w:r w:rsidRPr="002350EE">
        <w:rPr>
          <w:rFonts w:ascii="Arial" w:hAnsi="Arial" w:cs="Arial"/>
          <w:i/>
          <w:iCs/>
          <w:sz w:val="24"/>
          <w:szCs w:val="24"/>
        </w:rPr>
        <w:t>Mental Health in Schools: Engaging Learners, Preventing Problems, and Improving Schools</w:t>
      </w:r>
      <w:r>
        <w:rPr>
          <w:rFonts w:ascii="Arial" w:hAnsi="Arial" w:cs="Arial"/>
          <w:sz w:val="24"/>
          <w:szCs w:val="24"/>
        </w:rPr>
        <w:t xml:space="preserve">. </w:t>
      </w:r>
      <w:r w:rsidRPr="002350EE">
        <w:rPr>
          <w:rFonts w:ascii="Arial" w:hAnsi="Arial" w:cs="Arial"/>
          <w:sz w:val="24"/>
          <w:szCs w:val="24"/>
        </w:rPr>
        <w:t>Skyhorse Publishing</w:t>
      </w:r>
      <w:r>
        <w:rPr>
          <w:rFonts w:ascii="Arial" w:hAnsi="Arial" w:cs="Arial"/>
          <w:sz w:val="24"/>
          <w:szCs w:val="24"/>
        </w:rPr>
        <w:t>.</w:t>
      </w:r>
    </w:p>
    <w:p w14:paraId="5CD18DC3" w14:textId="77777777" w:rsidR="00224FEC" w:rsidRDefault="00224FEC" w:rsidP="00224FEC">
      <w:pPr>
        <w:spacing w:line="360" w:lineRule="auto"/>
        <w:jc w:val="both"/>
        <w:rPr>
          <w:rFonts w:ascii="Arial" w:hAnsi="Arial" w:cs="Arial"/>
          <w:sz w:val="24"/>
          <w:szCs w:val="24"/>
        </w:rPr>
      </w:pPr>
      <w:r>
        <w:rPr>
          <w:rFonts w:ascii="Arial" w:hAnsi="Arial" w:cs="Arial"/>
          <w:sz w:val="24"/>
          <w:szCs w:val="24"/>
        </w:rPr>
        <w:t xml:space="preserve">Bowlby, J. (2014) </w:t>
      </w:r>
      <w:r w:rsidRPr="00755DC4">
        <w:rPr>
          <w:rFonts w:ascii="Arial" w:hAnsi="Arial" w:cs="Arial"/>
          <w:i/>
          <w:iCs/>
          <w:sz w:val="24"/>
          <w:szCs w:val="24"/>
        </w:rPr>
        <w:t>John Bowlby and Attachment Theory</w:t>
      </w:r>
      <w:r>
        <w:rPr>
          <w:rFonts w:ascii="Arial" w:hAnsi="Arial" w:cs="Arial"/>
          <w:sz w:val="24"/>
          <w:szCs w:val="24"/>
        </w:rPr>
        <w:t>. 2</w:t>
      </w:r>
      <w:r w:rsidRPr="00755DC4">
        <w:rPr>
          <w:rFonts w:ascii="Arial" w:hAnsi="Arial" w:cs="Arial"/>
          <w:sz w:val="24"/>
          <w:szCs w:val="24"/>
          <w:vertAlign w:val="superscript"/>
        </w:rPr>
        <w:t>nd</w:t>
      </w:r>
      <w:r>
        <w:rPr>
          <w:rFonts w:ascii="Arial" w:hAnsi="Arial" w:cs="Arial"/>
          <w:sz w:val="24"/>
          <w:szCs w:val="24"/>
        </w:rPr>
        <w:t xml:space="preserve"> edition. </w:t>
      </w:r>
      <w:r w:rsidRPr="00755DC4">
        <w:rPr>
          <w:rFonts w:ascii="Arial" w:hAnsi="Arial" w:cs="Arial"/>
          <w:sz w:val="24"/>
          <w:szCs w:val="24"/>
        </w:rPr>
        <w:t>Routledge</w:t>
      </w:r>
      <w:r>
        <w:rPr>
          <w:rFonts w:ascii="Arial" w:hAnsi="Arial" w:cs="Arial"/>
          <w:sz w:val="24"/>
          <w:szCs w:val="24"/>
        </w:rPr>
        <w:t xml:space="preserve">. </w:t>
      </w:r>
    </w:p>
    <w:p w14:paraId="6E384A67" w14:textId="77777777" w:rsidR="00224FEC" w:rsidRPr="00136007" w:rsidRDefault="00224FEC" w:rsidP="00224FEC">
      <w:pPr>
        <w:spacing w:line="360" w:lineRule="auto"/>
        <w:jc w:val="both"/>
        <w:rPr>
          <w:rFonts w:ascii="Arial" w:hAnsi="Arial" w:cs="Arial"/>
          <w:b/>
          <w:bCs/>
          <w:sz w:val="24"/>
          <w:szCs w:val="24"/>
        </w:rPr>
      </w:pPr>
      <w:r w:rsidRPr="00136007">
        <w:rPr>
          <w:rFonts w:ascii="Arial" w:hAnsi="Arial" w:cs="Arial"/>
          <w:sz w:val="24"/>
          <w:szCs w:val="24"/>
        </w:rPr>
        <w:t xml:space="preserve">Bronfenbrenner, U. (2004) </w:t>
      </w:r>
      <w:r w:rsidRPr="00136007">
        <w:rPr>
          <w:rFonts w:ascii="Arial" w:hAnsi="Arial" w:cs="Arial"/>
          <w:i/>
          <w:iCs/>
          <w:sz w:val="24"/>
          <w:szCs w:val="24"/>
        </w:rPr>
        <w:t>Making Human Beings Human: Bioecological Perspectives on Human Development</w:t>
      </w:r>
      <w:r w:rsidRPr="00136007">
        <w:rPr>
          <w:rFonts w:ascii="Arial" w:hAnsi="Arial" w:cs="Arial"/>
          <w:sz w:val="24"/>
          <w:szCs w:val="24"/>
        </w:rPr>
        <w:t>. 1st edition. SAGE Publications, Inc.</w:t>
      </w:r>
      <w:r w:rsidRPr="00136007">
        <w:rPr>
          <w:rFonts w:ascii="Arial" w:hAnsi="Arial" w:cs="Arial"/>
          <w:b/>
          <w:bCs/>
          <w:sz w:val="24"/>
          <w:szCs w:val="24"/>
        </w:rPr>
        <w:t xml:space="preserve"> </w:t>
      </w:r>
    </w:p>
    <w:p w14:paraId="008B4616" w14:textId="77777777" w:rsidR="00224FEC" w:rsidRDefault="00224FEC" w:rsidP="00224FEC">
      <w:pPr>
        <w:spacing w:line="360" w:lineRule="auto"/>
        <w:jc w:val="both"/>
        <w:rPr>
          <w:rFonts w:ascii="Arial" w:hAnsi="Arial" w:cs="Arial"/>
          <w:b/>
          <w:bCs/>
        </w:rPr>
      </w:pPr>
      <w:r w:rsidRPr="00392B1E">
        <w:rPr>
          <w:rFonts w:ascii="Arial" w:hAnsi="Arial" w:cs="Arial"/>
          <w:sz w:val="24"/>
          <w:szCs w:val="24"/>
        </w:rPr>
        <w:t>Butchart, A</w:t>
      </w:r>
      <w:r>
        <w:rPr>
          <w:rFonts w:ascii="Arial" w:hAnsi="Arial" w:cs="Arial"/>
          <w:sz w:val="24"/>
          <w:szCs w:val="24"/>
        </w:rPr>
        <w:t>. et al.</w:t>
      </w:r>
      <w:r w:rsidRPr="00392B1E">
        <w:rPr>
          <w:rFonts w:ascii="Arial" w:hAnsi="Arial" w:cs="Arial"/>
          <w:sz w:val="24"/>
          <w:szCs w:val="24"/>
        </w:rPr>
        <w:t xml:space="preserve"> (2006) </w:t>
      </w:r>
      <w:r w:rsidRPr="00392B1E">
        <w:rPr>
          <w:rFonts w:ascii="Arial" w:hAnsi="Arial" w:cs="Arial"/>
          <w:i/>
          <w:iCs/>
          <w:sz w:val="24"/>
          <w:szCs w:val="24"/>
        </w:rPr>
        <w:t xml:space="preserve">Preventing Child Maltreatment: A guide to </w:t>
      </w:r>
      <w:proofErr w:type="gramStart"/>
      <w:r w:rsidRPr="00392B1E">
        <w:rPr>
          <w:rFonts w:ascii="Arial" w:hAnsi="Arial" w:cs="Arial"/>
          <w:i/>
          <w:iCs/>
          <w:sz w:val="24"/>
          <w:szCs w:val="24"/>
        </w:rPr>
        <w:t>taking action</w:t>
      </w:r>
      <w:proofErr w:type="gramEnd"/>
      <w:r w:rsidRPr="00392B1E">
        <w:rPr>
          <w:rFonts w:ascii="Arial" w:hAnsi="Arial" w:cs="Arial"/>
          <w:i/>
          <w:iCs/>
          <w:sz w:val="24"/>
          <w:szCs w:val="24"/>
        </w:rPr>
        <w:t xml:space="preserve"> and generating evidence</w:t>
      </w:r>
      <w:r w:rsidRPr="00392B1E">
        <w:rPr>
          <w:rFonts w:ascii="Arial" w:hAnsi="Arial" w:cs="Arial"/>
          <w:sz w:val="24"/>
          <w:szCs w:val="24"/>
        </w:rPr>
        <w:t>. Geneva: World Health Organization</w:t>
      </w:r>
      <w:r w:rsidRPr="00392B1E">
        <w:rPr>
          <w:rFonts w:ascii="Arial" w:hAnsi="Arial" w:cs="Arial"/>
          <w:b/>
          <w:bCs/>
        </w:rPr>
        <w:t xml:space="preserve">. </w:t>
      </w:r>
    </w:p>
    <w:p w14:paraId="7A0C666C" w14:textId="77777777" w:rsidR="00224FEC" w:rsidRPr="00046930" w:rsidRDefault="00224FEC" w:rsidP="00224FEC">
      <w:pPr>
        <w:spacing w:line="360" w:lineRule="auto"/>
        <w:jc w:val="both"/>
        <w:rPr>
          <w:rFonts w:ascii="Arial" w:hAnsi="Arial" w:cs="Arial"/>
          <w:sz w:val="24"/>
          <w:szCs w:val="24"/>
        </w:rPr>
      </w:pPr>
      <w:r w:rsidRPr="00046930">
        <w:rPr>
          <w:rFonts w:ascii="Arial" w:hAnsi="Arial" w:cs="Arial"/>
          <w:sz w:val="24"/>
          <w:szCs w:val="24"/>
        </w:rPr>
        <w:t xml:space="preserve">Campbell, D. (2018) </w:t>
      </w:r>
      <w:r>
        <w:rPr>
          <w:rFonts w:ascii="Arial" w:hAnsi="Arial" w:cs="Arial"/>
          <w:sz w:val="24"/>
          <w:szCs w:val="24"/>
        </w:rPr>
        <w:t>‘</w:t>
      </w:r>
      <w:r w:rsidRPr="00046930">
        <w:rPr>
          <w:rFonts w:ascii="Arial" w:hAnsi="Arial" w:cs="Arial"/>
          <w:sz w:val="24"/>
          <w:szCs w:val="24"/>
        </w:rPr>
        <w:t>What is happening with children’s mental health?</w:t>
      </w:r>
      <w:r>
        <w:rPr>
          <w:rFonts w:ascii="Arial" w:hAnsi="Arial" w:cs="Arial"/>
          <w:sz w:val="24"/>
          <w:szCs w:val="24"/>
        </w:rPr>
        <w:t>’</w:t>
      </w:r>
      <w:r w:rsidRPr="00046930">
        <w:rPr>
          <w:rFonts w:ascii="Arial" w:hAnsi="Arial" w:cs="Arial"/>
          <w:sz w:val="24"/>
          <w:szCs w:val="24"/>
        </w:rPr>
        <w:t xml:space="preserve"> </w:t>
      </w:r>
      <w:r w:rsidRPr="00046930">
        <w:rPr>
          <w:rFonts w:ascii="Arial" w:hAnsi="Arial" w:cs="Arial"/>
          <w:i/>
          <w:iCs/>
          <w:sz w:val="24"/>
          <w:szCs w:val="24"/>
        </w:rPr>
        <w:t>The Guardian</w:t>
      </w:r>
      <w:r>
        <w:rPr>
          <w:rFonts w:ascii="Arial" w:hAnsi="Arial" w:cs="Arial"/>
          <w:i/>
          <w:iCs/>
          <w:sz w:val="24"/>
          <w:szCs w:val="24"/>
        </w:rPr>
        <w:t>.</w:t>
      </w:r>
      <w:r w:rsidRPr="00046930">
        <w:rPr>
          <w:rFonts w:ascii="Arial" w:hAnsi="Arial" w:cs="Arial"/>
          <w:sz w:val="24"/>
          <w:szCs w:val="24"/>
        </w:rPr>
        <w:t xml:space="preserve"> Available at: </w:t>
      </w:r>
      <w:hyperlink r:id="rId8" w:history="1">
        <w:r w:rsidRPr="00046930">
          <w:rPr>
            <w:rStyle w:val="Hyperlink"/>
            <w:rFonts w:ascii="Arial" w:hAnsi="Arial" w:cs="Arial"/>
            <w:sz w:val="24"/>
            <w:szCs w:val="24"/>
          </w:rPr>
          <w:t>https://www.theguardian.com/society/2018/nov/22/what-is-happening-with-childrens-mental-health</w:t>
        </w:r>
      </w:hyperlink>
      <w:r w:rsidRPr="00046930">
        <w:rPr>
          <w:rFonts w:ascii="Arial" w:hAnsi="Arial" w:cs="Arial"/>
          <w:sz w:val="24"/>
          <w:szCs w:val="24"/>
        </w:rPr>
        <w:t xml:space="preserve"> (Accessed 2 December 2020). </w:t>
      </w:r>
    </w:p>
    <w:p w14:paraId="48C2326C" w14:textId="77777777" w:rsidR="00224FEC" w:rsidRDefault="00224FEC" w:rsidP="00224FEC">
      <w:pPr>
        <w:spacing w:line="360" w:lineRule="auto"/>
        <w:jc w:val="both"/>
        <w:rPr>
          <w:rFonts w:ascii="Arial" w:hAnsi="Arial" w:cs="Arial"/>
          <w:sz w:val="24"/>
          <w:szCs w:val="24"/>
        </w:rPr>
      </w:pPr>
      <w:r w:rsidRPr="001B0DD3">
        <w:rPr>
          <w:rFonts w:ascii="Arial" w:hAnsi="Arial" w:cs="Arial"/>
          <w:sz w:val="24"/>
          <w:szCs w:val="24"/>
        </w:rPr>
        <w:t xml:space="preserve">Campbell, D. (2019) </w:t>
      </w:r>
      <w:r>
        <w:rPr>
          <w:rFonts w:ascii="Arial" w:hAnsi="Arial" w:cs="Arial"/>
          <w:sz w:val="24"/>
          <w:szCs w:val="24"/>
        </w:rPr>
        <w:t>‘</w:t>
      </w:r>
      <w:r w:rsidRPr="001B0DD3">
        <w:rPr>
          <w:rFonts w:ascii="Arial" w:hAnsi="Arial" w:cs="Arial"/>
          <w:sz w:val="24"/>
          <w:szCs w:val="24"/>
        </w:rPr>
        <w:t>Childhood abuse increases risk of adult suicide, finds research</w:t>
      </w:r>
      <w:r>
        <w:rPr>
          <w:rFonts w:ascii="Arial" w:hAnsi="Arial" w:cs="Arial"/>
          <w:sz w:val="24"/>
          <w:szCs w:val="24"/>
        </w:rPr>
        <w:t>’</w:t>
      </w:r>
      <w:r w:rsidRPr="001B0DD3">
        <w:rPr>
          <w:rFonts w:ascii="Arial" w:hAnsi="Arial" w:cs="Arial"/>
          <w:sz w:val="24"/>
          <w:szCs w:val="24"/>
        </w:rPr>
        <w:t xml:space="preserve">. The Guardian. Available at: </w:t>
      </w:r>
      <w:hyperlink r:id="rId9" w:history="1">
        <w:r w:rsidRPr="001B0DD3">
          <w:rPr>
            <w:rStyle w:val="Hyperlink"/>
            <w:rFonts w:ascii="Arial" w:hAnsi="Arial" w:cs="Arial"/>
            <w:sz w:val="24"/>
            <w:szCs w:val="24"/>
          </w:rPr>
          <w:t>https://www.theguardian.com/society/2019/jan/09/childhood-abuse-increases-risk-of-adult-suicide-finds-research</w:t>
        </w:r>
      </w:hyperlink>
      <w:r w:rsidRPr="001B0DD3">
        <w:rPr>
          <w:rFonts w:ascii="Arial" w:hAnsi="Arial" w:cs="Arial"/>
          <w:sz w:val="24"/>
          <w:szCs w:val="24"/>
        </w:rPr>
        <w:t xml:space="preserve"> (Accessed 1 December 2020).</w:t>
      </w:r>
    </w:p>
    <w:p w14:paraId="5D1541E8" w14:textId="77777777" w:rsidR="00224FEC" w:rsidRDefault="00224FEC" w:rsidP="00224FEC">
      <w:pPr>
        <w:spacing w:line="360" w:lineRule="auto"/>
        <w:jc w:val="both"/>
        <w:rPr>
          <w:rFonts w:ascii="Arial" w:hAnsi="Arial" w:cs="Arial"/>
          <w:b/>
          <w:bCs/>
        </w:rPr>
      </w:pPr>
      <w:r w:rsidRPr="005B3F16">
        <w:rPr>
          <w:rFonts w:ascii="Arial" w:hAnsi="Arial" w:cs="Arial"/>
          <w:sz w:val="24"/>
          <w:szCs w:val="24"/>
        </w:rPr>
        <w:t xml:space="preserve">Chakraborty, A.  et al (2011) </w:t>
      </w:r>
      <w:r w:rsidRPr="005B3F16">
        <w:rPr>
          <w:rFonts w:ascii="Arial" w:hAnsi="Arial" w:cs="Arial"/>
          <w:i/>
          <w:iCs/>
          <w:sz w:val="24"/>
          <w:szCs w:val="24"/>
        </w:rPr>
        <w:t>Mental health of the non-heterosexual population of England</w:t>
      </w:r>
      <w:r w:rsidRPr="005B3F16">
        <w:rPr>
          <w:rFonts w:ascii="Arial" w:hAnsi="Arial" w:cs="Arial"/>
          <w:sz w:val="24"/>
          <w:szCs w:val="24"/>
        </w:rPr>
        <w:t>. The British Journal of Psychiatry</w:t>
      </w:r>
      <w:r>
        <w:rPr>
          <w:rFonts w:ascii="Arial" w:hAnsi="Arial" w:cs="Arial"/>
          <w:b/>
          <w:bCs/>
        </w:rPr>
        <w:t>.</w:t>
      </w:r>
    </w:p>
    <w:p w14:paraId="138E57F8" w14:textId="77777777" w:rsidR="00224FEC" w:rsidRDefault="00224FEC" w:rsidP="00224FEC">
      <w:pPr>
        <w:spacing w:line="360" w:lineRule="auto"/>
        <w:jc w:val="both"/>
        <w:rPr>
          <w:rFonts w:ascii="Arial" w:hAnsi="Arial" w:cs="Arial"/>
          <w:sz w:val="24"/>
          <w:szCs w:val="24"/>
        </w:rPr>
      </w:pPr>
      <w:r>
        <w:rPr>
          <w:rFonts w:ascii="Arial" w:hAnsi="Arial" w:cs="Arial"/>
          <w:sz w:val="24"/>
          <w:szCs w:val="24"/>
        </w:rPr>
        <w:t xml:space="preserve">Children’s Commissioner for Wales (2018) </w:t>
      </w:r>
      <w:r w:rsidRPr="00E26653">
        <w:rPr>
          <w:rFonts w:ascii="Arial" w:hAnsi="Arial" w:cs="Arial"/>
          <w:i/>
          <w:iCs/>
          <w:sz w:val="24"/>
          <w:szCs w:val="24"/>
        </w:rPr>
        <w:t>Children’s mental health services in Wales</w:t>
      </w:r>
      <w:r>
        <w:rPr>
          <w:rFonts w:ascii="Arial" w:hAnsi="Arial" w:cs="Arial"/>
          <w:sz w:val="24"/>
          <w:szCs w:val="24"/>
        </w:rPr>
        <w:t xml:space="preserve">. Available at: </w:t>
      </w:r>
      <w:hyperlink r:id="rId10" w:history="1">
        <w:r w:rsidRPr="001A0B04">
          <w:rPr>
            <w:rStyle w:val="Hyperlink"/>
            <w:rFonts w:ascii="Arial" w:hAnsi="Arial" w:cs="Arial"/>
            <w:sz w:val="24"/>
            <w:szCs w:val="24"/>
          </w:rPr>
          <w:t>https://www.childcomwales.org.uk/our-work/policy-positions/childrens-mental-health-services-in-wales/</w:t>
        </w:r>
      </w:hyperlink>
      <w:r>
        <w:rPr>
          <w:rFonts w:ascii="Arial" w:hAnsi="Arial" w:cs="Arial"/>
          <w:sz w:val="24"/>
          <w:szCs w:val="24"/>
        </w:rPr>
        <w:t xml:space="preserve"> (Accessed 1 December 2020). </w:t>
      </w:r>
    </w:p>
    <w:p w14:paraId="56D19424" w14:textId="77777777" w:rsidR="00224FEC" w:rsidRPr="00136007" w:rsidRDefault="00224FEC" w:rsidP="00224FEC">
      <w:pPr>
        <w:spacing w:line="360" w:lineRule="auto"/>
        <w:jc w:val="both"/>
        <w:rPr>
          <w:rFonts w:ascii="Arial" w:hAnsi="Arial" w:cs="Arial"/>
          <w:sz w:val="24"/>
          <w:szCs w:val="24"/>
        </w:rPr>
      </w:pPr>
      <w:r w:rsidRPr="00136007">
        <w:rPr>
          <w:rFonts w:ascii="Arial" w:hAnsi="Arial" w:cs="Arial"/>
          <w:sz w:val="24"/>
          <w:szCs w:val="24"/>
        </w:rPr>
        <w:t xml:space="preserve">Cope, A. (2017) </w:t>
      </w:r>
      <w:r>
        <w:rPr>
          <w:rFonts w:ascii="Arial" w:hAnsi="Arial" w:cs="Arial"/>
          <w:sz w:val="24"/>
          <w:szCs w:val="24"/>
        </w:rPr>
        <w:t>‘</w:t>
      </w:r>
      <w:r w:rsidRPr="00136007">
        <w:rPr>
          <w:rFonts w:ascii="Arial" w:hAnsi="Arial" w:cs="Arial"/>
          <w:sz w:val="24"/>
          <w:szCs w:val="24"/>
        </w:rPr>
        <w:t>Children's mental health: it’s time to put wellbeing on the curriculum</w:t>
      </w:r>
      <w:r>
        <w:rPr>
          <w:rFonts w:ascii="Arial" w:hAnsi="Arial" w:cs="Arial"/>
          <w:sz w:val="24"/>
          <w:szCs w:val="24"/>
        </w:rPr>
        <w:t>’</w:t>
      </w:r>
      <w:r w:rsidRPr="00136007">
        <w:rPr>
          <w:rFonts w:ascii="Arial" w:hAnsi="Arial" w:cs="Arial"/>
          <w:sz w:val="24"/>
          <w:szCs w:val="24"/>
        </w:rPr>
        <w:t xml:space="preserve">. </w:t>
      </w:r>
      <w:r w:rsidRPr="00136007">
        <w:rPr>
          <w:rFonts w:ascii="Arial" w:hAnsi="Arial" w:cs="Arial"/>
          <w:i/>
          <w:iCs/>
          <w:sz w:val="24"/>
          <w:szCs w:val="24"/>
        </w:rPr>
        <w:t xml:space="preserve">The Guardian. </w:t>
      </w:r>
      <w:r w:rsidRPr="00136007">
        <w:rPr>
          <w:rFonts w:ascii="Arial" w:hAnsi="Arial" w:cs="Arial"/>
          <w:sz w:val="24"/>
          <w:szCs w:val="24"/>
        </w:rPr>
        <w:t xml:space="preserve">Available at: </w:t>
      </w:r>
      <w:hyperlink r:id="rId11" w:history="1">
        <w:r w:rsidRPr="00136007">
          <w:rPr>
            <w:rStyle w:val="Hyperlink"/>
            <w:rFonts w:ascii="Arial" w:hAnsi="Arial" w:cs="Arial"/>
            <w:sz w:val="24"/>
            <w:szCs w:val="24"/>
          </w:rPr>
          <w:t>https://www.theguardian.com/teacher-network/2017/aug/25/childrens-mental-health-its-time-to-put-wellbeing-on-the-curriculum</w:t>
        </w:r>
      </w:hyperlink>
      <w:r w:rsidRPr="00136007">
        <w:rPr>
          <w:rFonts w:ascii="Arial" w:hAnsi="Arial" w:cs="Arial"/>
          <w:sz w:val="24"/>
          <w:szCs w:val="24"/>
        </w:rPr>
        <w:t xml:space="preserve"> (Accessed 1 December 2020). </w:t>
      </w:r>
    </w:p>
    <w:p w14:paraId="412D1B1F" w14:textId="77777777" w:rsidR="00224FEC" w:rsidRDefault="00224FEC" w:rsidP="00224FEC">
      <w:pPr>
        <w:spacing w:line="360" w:lineRule="auto"/>
        <w:jc w:val="both"/>
        <w:rPr>
          <w:rFonts w:ascii="Arial" w:hAnsi="Arial" w:cs="Arial"/>
          <w:sz w:val="24"/>
          <w:szCs w:val="24"/>
        </w:rPr>
      </w:pPr>
      <w:r>
        <w:rPr>
          <w:rFonts w:ascii="Arial" w:hAnsi="Arial" w:cs="Arial"/>
          <w:sz w:val="24"/>
          <w:szCs w:val="24"/>
        </w:rPr>
        <w:t xml:space="preserve">Curtis, A. J. (1999) </w:t>
      </w:r>
      <w:r w:rsidRPr="005874E0">
        <w:rPr>
          <w:rFonts w:ascii="Arial" w:hAnsi="Arial" w:cs="Arial"/>
          <w:i/>
          <w:iCs/>
          <w:sz w:val="24"/>
          <w:szCs w:val="24"/>
        </w:rPr>
        <w:t>Health Psychology</w:t>
      </w:r>
      <w:r>
        <w:rPr>
          <w:rFonts w:ascii="Arial" w:hAnsi="Arial" w:cs="Arial"/>
          <w:sz w:val="24"/>
          <w:szCs w:val="24"/>
        </w:rPr>
        <w:t xml:space="preserve">. </w:t>
      </w:r>
      <w:r w:rsidRPr="005874E0">
        <w:rPr>
          <w:rFonts w:ascii="Arial" w:hAnsi="Arial" w:cs="Arial"/>
          <w:sz w:val="24"/>
          <w:szCs w:val="24"/>
        </w:rPr>
        <w:t>1st edition</w:t>
      </w:r>
      <w:r>
        <w:rPr>
          <w:rFonts w:ascii="Arial" w:hAnsi="Arial" w:cs="Arial"/>
          <w:sz w:val="24"/>
          <w:szCs w:val="24"/>
        </w:rPr>
        <w:t xml:space="preserve">. </w:t>
      </w:r>
      <w:r w:rsidRPr="005874E0">
        <w:rPr>
          <w:rFonts w:ascii="Arial" w:hAnsi="Arial" w:cs="Arial"/>
          <w:sz w:val="24"/>
          <w:szCs w:val="24"/>
        </w:rPr>
        <w:t>Routledge</w:t>
      </w:r>
      <w:r>
        <w:rPr>
          <w:rFonts w:ascii="Arial" w:hAnsi="Arial" w:cs="Arial"/>
          <w:sz w:val="24"/>
          <w:szCs w:val="24"/>
        </w:rPr>
        <w:t>.</w:t>
      </w:r>
    </w:p>
    <w:p w14:paraId="7A763944" w14:textId="77777777" w:rsidR="00224FEC" w:rsidRPr="00880708" w:rsidRDefault="00224FEC" w:rsidP="00224FEC">
      <w:pPr>
        <w:spacing w:line="360" w:lineRule="auto"/>
        <w:jc w:val="both"/>
        <w:rPr>
          <w:rFonts w:ascii="Arial" w:hAnsi="Arial" w:cs="Arial"/>
          <w:sz w:val="24"/>
          <w:szCs w:val="24"/>
        </w:rPr>
      </w:pPr>
      <w:proofErr w:type="spellStart"/>
      <w:r>
        <w:rPr>
          <w:rFonts w:ascii="Arial" w:hAnsi="Arial" w:cs="Arial"/>
          <w:sz w:val="24"/>
          <w:szCs w:val="24"/>
        </w:rPr>
        <w:t>Departmrnt</w:t>
      </w:r>
      <w:proofErr w:type="spellEnd"/>
      <w:r>
        <w:rPr>
          <w:rFonts w:ascii="Arial" w:hAnsi="Arial" w:cs="Arial"/>
          <w:sz w:val="24"/>
          <w:szCs w:val="24"/>
        </w:rPr>
        <w:t xml:space="preserve"> for Education (2013) </w:t>
      </w:r>
      <w:r w:rsidRPr="00882CFC">
        <w:rPr>
          <w:rFonts w:ascii="Arial" w:hAnsi="Arial" w:cs="Arial"/>
          <w:i/>
          <w:iCs/>
          <w:sz w:val="24"/>
          <w:szCs w:val="24"/>
        </w:rPr>
        <w:t>Sure Start children’s centres statutory guidance</w:t>
      </w:r>
      <w:r>
        <w:rPr>
          <w:rFonts w:ascii="Arial" w:hAnsi="Arial" w:cs="Arial"/>
          <w:sz w:val="24"/>
          <w:szCs w:val="24"/>
        </w:rPr>
        <w:t xml:space="preserve">. Available at: </w:t>
      </w:r>
      <w:hyperlink r:id="rId12" w:history="1">
        <w:r w:rsidRPr="001A0B04">
          <w:rPr>
            <w:rStyle w:val="Hyperlink"/>
            <w:rFonts w:ascii="Arial" w:hAnsi="Arial" w:cs="Arial"/>
            <w:sz w:val="24"/>
            <w:szCs w:val="24"/>
          </w:rPr>
          <w:t>https://assets.publishing.service.gov.uk/government/uploads/system/uploads/attach</w:t>
        </w:r>
        <w:r w:rsidRPr="001A0B04">
          <w:rPr>
            <w:rStyle w:val="Hyperlink"/>
            <w:rFonts w:ascii="Arial" w:hAnsi="Arial" w:cs="Arial"/>
            <w:sz w:val="24"/>
            <w:szCs w:val="24"/>
          </w:rPr>
          <w:lastRenderedPageBreak/>
          <w:t>ment_data/file/678913/childrens_centre_stat_guidance_april-2013.pdf</w:t>
        </w:r>
      </w:hyperlink>
      <w:r>
        <w:rPr>
          <w:rFonts w:ascii="Arial" w:hAnsi="Arial" w:cs="Arial"/>
          <w:sz w:val="24"/>
          <w:szCs w:val="24"/>
        </w:rPr>
        <w:t xml:space="preserve"> (Accessed 1 December 2020).  </w:t>
      </w:r>
    </w:p>
    <w:p w14:paraId="247FF112" w14:textId="77777777" w:rsidR="00224FEC" w:rsidRDefault="00224FEC" w:rsidP="00224FEC">
      <w:pPr>
        <w:spacing w:line="360" w:lineRule="auto"/>
        <w:jc w:val="both"/>
        <w:rPr>
          <w:rFonts w:ascii="Arial" w:hAnsi="Arial" w:cs="Arial"/>
          <w:sz w:val="24"/>
          <w:szCs w:val="24"/>
        </w:rPr>
      </w:pPr>
      <w:r>
        <w:rPr>
          <w:rFonts w:ascii="Arial" w:hAnsi="Arial" w:cs="Arial"/>
          <w:sz w:val="24"/>
          <w:szCs w:val="24"/>
        </w:rPr>
        <w:t>E</w:t>
      </w:r>
      <w:r w:rsidRPr="003847D6">
        <w:rPr>
          <w:rFonts w:ascii="Arial" w:hAnsi="Arial" w:cs="Arial"/>
          <w:sz w:val="24"/>
          <w:szCs w:val="24"/>
        </w:rPr>
        <w:t>HCS (1996)</w:t>
      </w:r>
      <w:r>
        <w:rPr>
          <w:rFonts w:ascii="Arial" w:hAnsi="Arial" w:cs="Arial"/>
          <w:sz w:val="24"/>
          <w:szCs w:val="24"/>
        </w:rPr>
        <w:t xml:space="preserve"> </w:t>
      </w:r>
      <w:r w:rsidRPr="003847D6">
        <w:rPr>
          <w:rFonts w:ascii="Arial" w:hAnsi="Arial" w:cs="Arial"/>
          <w:i/>
          <w:iCs/>
          <w:sz w:val="24"/>
          <w:szCs w:val="24"/>
        </w:rPr>
        <w:t>English House Condition Survey 1996</w:t>
      </w:r>
      <w:r>
        <w:rPr>
          <w:rFonts w:ascii="Arial" w:hAnsi="Arial" w:cs="Arial"/>
          <w:sz w:val="24"/>
          <w:szCs w:val="24"/>
        </w:rPr>
        <w:t xml:space="preserve">. </w:t>
      </w:r>
      <w:r w:rsidRPr="00ED1CB3">
        <w:rPr>
          <w:rFonts w:ascii="Arial" w:hAnsi="Arial" w:cs="Arial"/>
          <w:i/>
          <w:iCs/>
          <w:sz w:val="24"/>
          <w:szCs w:val="24"/>
        </w:rPr>
        <w:t>Summary</w:t>
      </w:r>
      <w:r>
        <w:rPr>
          <w:rFonts w:ascii="Arial" w:hAnsi="Arial" w:cs="Arial"/>
          <w:sz w:val="24"/>
          <w:szCs w:val="24"/>
        </w:rPr>
        <w:t>.</w:t>
      </w:r>
    </w:p>
    <w:p w14:paraId="5B5013AF" w14:textId="77777777" w:rsidR="00224FEC" w:rsidRDefault="00224FEC" w:rsidP="00224FEC">
      <w:pPr>
        <w:spacing w:line="360" w:lineRule="auto"/>
        <w:jc w:val="both"/>
        <w:rPr>
          <w:rFonts w:ascii="Arial" w:hAnsi="Arial" w:cs="Arial"/>
          <w:sz w:val="24"/>
          <w:szCs w:val="24"/>
        </w:rPr>
      </w:pPr>
      <w:r>
        <w:rPr>
          <w:rFonts w:ascii="Arial" w:hAnsi="Arial" w:cs="Arial"/>
          <w:sz w:val="24"/>
          <w:szCs w:val="24"/>
        </w:rPr>
        <w:t xml:space="preserve">Every Mind Matters (2020) </w:t>
      </w:r>
      <w:r w:rsidRPr="00AE06E3">
        <w:rPr>
          <w:rFonts w:ascii="Arial" w:hAnsi="Arial" w:cs="Arial"/>
          <w:i/>
          <w:iCs/>
          <w:sz w:val="24"/>
          <w:szCs w:val="24"/>
        </w:rPr>
        <w:t>Possible causes of poor mental health</w:t>
      </w:r>
      <w:r>
        <w:rPr>
          <w:rFonts w:ascii="Arial" w:hAnsi="Arial" w:cs="Arial"/>
          <w:sz w:val="24"/>
          <w:szCs w:val="24"/>
        </w:rPr>
        <w:t xml:space="preserve">. Available at: </w:t>
      </w:r>
      <w:hyperlink r:id="rId13" w:history="1">
        <w:r w:rsidRPr="001A0B04">
          <w:rPr>
            <w:rStyle w:val="Hyperlink"/>
            <w:rFonts w:ascii="Arial" w:hAnsi="Arial" w:cs="Arial"/>
            <w:sz w:val="24"/>
            <w:szCs w:val="24"/>
          </w:rPr>
          <w:t>https://www.nhs.uk/oneyou/every-mind-matters/possible-causes/</w:t>
        </w:r>
      </w:hyperlink>
      <w:r>
        <w:rPr>
          <w:rFonts w:ascii="Arial" w:hAnsi="Arial" w:cs="Arial"/>
          <w:sz w:val="24"/>
          <w:szCs w:val="24"/>
        </w:rPr>
        <w:t xml:space="preserve"> (Accessed 1 December 2020). </w:t>
      </w:r>
    </w:p>
    <w:p w14:paraId="2A0FF9BE" w14:textId="77777777" w:rsidR="00224FEC" w:rsidRDefault="00224FEC" w:rsidP="00224FEC">
      <w:pPr>
        <w:spacing w:line="360" w:lineRule="auto"/>
        <w:jc w:val="both"/>
        <w:rPr>
          <w:rFonts w:ascii="Arial" w:hAnsi="Arial" w:cs="Arial"/>
          <w:sz w:val="24"/>
          <w:szCs w:val="24"/>
        </w:rPr>
      </w:pPr>
      <w:proofErr w:type="spellStart"/>
      <w:r w:rsidRPr="00072255">
        <w:rPr>
          <w:rFonts w:ascii="Arial" w:hAnsi="Arial" w:cs="Arial"/>
          <w:sz w:val="24"/>
          <w:szCs w:val="24"/>
        </w:rPr>
        <w:t>Faulconbridge</w:t>
      </w:r>
      <w:proofErr w:type="spellEnd"/>
      <w:r w:rsidRPr="00072255">
        <w:rPr>
          <w:rFonts w:ascii="Arial" w:hAnsi="Arial" w:cs="Arial"/>
          <w:sz w:val="24"/>
          <w:szCs w:val="24"/>
        </w:rPr>
        <w:t>, J., Hunt, K</w:t>
      </w:r>
      <w:r>
        <w:rPr>
          <w:rFonts w:ascii="Arial" w:hAnsi="Arial" w:cs="Arial"/>
          <w:sz w:val="24"/>
          <w:szCs w:val="24"/>
        </w:rPr>
        <w:t>.</w:t>
      </w:r>
      <w:r w:rsidRPr="00072255">
        <w:rPr>
          <w:rFonts w:ascii="Arial" w:hAnsi="Arial" w:cs="Arial"/>
          <w:sz w:val="24"/>
          <w:szCs w:val="24"/>
        </w:rPr>
        <w:t xml:space="preserve"> and Laffan, A</w:t>
      </w:r>
      <w:r>
        <w:rPr>
          <w:rFonts w:ascii="Arial" w:hAnsi="Arial" w:cs="Arial"/>
          <w:sz w:val="24"/>
          <w:szCs w:val="24"/>
        </w:rPr>
        <w:t xml:space="preserve">. </w:t>
      </w:r>
      <w:r w:rsidRPr="00072255">
        <w:rPr>
          <w:rFonts w:ascii="Arial" w:hAnsi="Arial" w:cs="Arial"/>
          <w:sz w:val="24"/>
          <w:szCs w:val="24"/>
        </w:rPr>
        <w:t xml:space="preserve">(2019) </w:t>
      </w:r>
      <w:r w:rsidRPr="00072255">
        <w:rPr>
          <w:rFonts w:ascii="Arial" w:hAnsi="Arial" w:cs="Arial"/>
          <w:i/>
          <w:iCs/>
          <w:sz w:val="24"/>
          <w:szCs w:val="24"/>
        </w:rPr>
        <w:t>Improving the psychological wellbeing of children and young people: effective prevention and early intervention across health, education and social care</w:t>
      </w:r>
      <w:r w:rsidRPr="00072255">
        <w:rPr>
          <w:rFonts w:ascii="Arial" w:hAnsi="Arial" w:cs="Arial"/>
          <w:sz w:val="24"/>
          <w:szCs w:val="24"/>
        </w:rPr>
        <w:t>. London: Jessica Kingsley.</w:t>
      </w:r>
    </w:p>
    <w:p w14:paraId="41ECA758" w14:textId="77777777" w:rsidR="00224FEC" w:rsidRDefault="00224FEC" w:rsidP="00224FEC">
      <w:pPr>
        <w:spacing w:line="360" w:lineRule="auto"/>
        <w:jc w:val="both"/>
        <w:rPr>
          <w:rFonts w:ascii="Arial" w:hAnsi="Arial" w:cs="Arial"/>
          <w:sz w:val="24"/>
          <w:szCs w:val="24"/>
        </w:rPr>
      </w:pPr>
      <w:r>
        <w:rPr>
          <w:rFonts w:ascii="Arial" w:hAnsi="Arial" w:cs="Arial"/>
          <w:sz w:val="24"/>
          <w:szCs w:val="24"/>
        </w:rPr>
        <w:t>Foster, D. (2016) ‘</w:t>
      </w:r>
      <w:r w:rsidRPr="005E3C3E">
        <w:rPr>
          <w:rFonts w:ascii="Arial" w:hAnsi="Arial" w:cs="Arial"/>
          <w:sz w:val="24"/>
          <w:szCs w:val="24"/>
        </w:rPr>
        <w:t>Poor housing is bad for your mental health</w:t>
      </w:r>
      <w:r>
        <w:rPr>
          <w:rFonts w:ascii="Arial" w:hAnsi="Arial" w:cs="Arial"/>
          <w:sz w:val="24"/>
          <w:szCs w:val="24"/>
        </w:rPr>
        <w:t xml:space="preserve">’. The Guardian. Available at: </w:t>
      </w:r>
      <w:hyperlink r:id="rId14" w:history="1">
        <w:r w:rsidRPr="001A0B04">
          <w:rPr>
            <w:rStyle w:val="Hyperlink"/>
            <w:rFonts w:ascii="Arial" w:hAnsi="Arial" w:cs="Arial"/>
            <w:sz w:val="24"/>
            <w:szCs w:val="24"/>
          </w:rPr>
          <w:t>https://www.theguardian.com/housing-network/2016/feb/04/poor-housing-bad-mental-health</w:t>
        </w:r>
      </w:hyperlink>
      <w:r>
        <w:rPr>
          <w:rFonts w:ascii="Arial" w:hAnsi="Arial" w:cs="Arial"/>
          <w:sz w:val="24"/>
          <w:szCs w:val="24"/>
        </w:rPr>
        <w:t xml:space="preserve"> (Accessed 1 December 2020).</w:t>
      </w:r>
    </w:p>
    <w:p w14:paraId="2EDCB316" w14:textId="77777777" w:rsidR="00224FEC" w:rsidRDefault="00224FEC" w:rsidP="00224FEC">
      <w:pPr>
        <w:spacing w:line="360" w:lineRule="auto"/>
        <w:jc w:val="both"/>
        <w:rPr>
          <w:rFonts w:ascii="Arial" w:hAnsi="Arial" w:cs="Arial"/>
          <w:sz w:val="24"/>
          <w:szCs w:val="24"/>
        </w:rPr>
      </w:pPr>
      <w:r>
        <w:rPr>
          <w:rFonts w:ascii="Arial" w:hAnsi="Arial" w:cs="Arial"/>
          <w:sz w:val="24"/>
          <w:szCs w:val="24"/>
        </w:rPr>
        <w:t>Gander, K. (2016) ‘</w:t>
      </w:r>
      <w:r w:rsidRPr="009838CB">
        <w:rPr>
          <w:rFonts w:ascii="Arial" w:hAnsi="Arial" w:cs="Arial"/>
          <w:sz w:val="24"/>
          <w:szCs w:val="24"/>
        </w:rPr>
        <w:t>MENTAL HEALTH AWARENESS WEEK: WHY RELATIONSHIPS ARE IMPORTANT TO YOUR WELLBEING</w:t>
      </w:r>
      <w:r>
        <w:rPr>
          <w:rFonts w:ascii="Arial" w:hAnsi="Arial" w:cs="Arial"/>
          <w:sz w:val="24"/>
          <w:szCs w:val="24"/>
        </w:rPr>
        <w:t xml:space="preserve">’. </w:t>
      </w:r>
      <w:r w:rsidRPr="009838CB">
        <w:rPr>
          <w:rFonts w:ascii="Arial" w:hAnsi="Arial" w:cs="Arial"/>
          <w:i/>
          <w:iCs/>
          <w:sz w:val="24"/>
          <w:szCs w:val="24"/>
        </w:rPr>
        <w:t>Independent</w:t>
      </w:r>
      <w:r>
        <w:rPr>
          <w:rFonts w:ascii="Arial" w:hAnsi="Arial" w:cs="Arial"/>
          <w:sz w:val="24"/>
          <w:szCs w:val="24"/>
        </w:rPr>
        <w:t xml:space="preserve">. Available at: </w:t>
      </w:r>
      <w:hyperlink r:id="rId15" w:history="1">
        <w:r w:rsidRPr="001A0B04">
          <w:rPr>
            <w:rStyle w:val="Hyperlink"/>
            <w:rFonts w:ascii="Arial" w:hAnsi="Arial" w:cs="Arial"/>
            <w:sz w:val="24"/>
            <w:szCs w:val="24"/>
          </w:rPr>
          <w:t>https://www.independent.co.uk/life-style/health-and-families/mental-health-awareness-week-how-relationships-affect-your-mental-health-a7031951.html</w:t>
        </w:r>
      </w:hyperlink>
      <w:r>
        <w:rPr>
          <w:rFonts w:ascii="Arial" w:hAnsi="Arial" w:cs="Arial"/>
          <w:sz w:val="24"/>
          <w:szCs w:val="24"/>
        </w:rPr>
        <w:t xml:space="preserve"> (Accessed 2 December 2020). </w:t>
      </w:r>
    </w:p>
    <w:p w14:paraId="63CF1DD8" w14:textId="77777777" w:rsidR="00224FEC" w:rsidRDefault="00224FEC" w:rsidP="00224FEC">
      <w:pPr>
        <w:spacing w:line="360" w:lineRule="auto"/>
        <w:jc w:val="both"/>
        <w:rPr>
          <w:rFonts w:ascii="Arial" w:hAnsi="Arial" w:cs="Arial"/>
          <w:i/>
          <w:iCs/>
          <w:sz w:val="24"/>
          <w:szCs w:val="24"/>
        </w:rPr>
      </w:pPr>
      <w:proofErr w:type="spellStart"/>
      <w:r>
        <w:rPr>
          <w:rFonts w:ascii="Arial" w:hAnsi="Arial" w:cs="Arial"/>
          <w:sz w:val="24"/>
          <w:szCs w:val="24"/>
        </w:rPr>
        <w:t>Glazzard</w:t>
      </w:r>
      <w:proofErr w:type="spellEnd"/>
      <w:r>
        <w:rPr>
          <w:rFonts w:ascii="Arial" w:hAnsi="Arial" w:cs="Arial"/>
          <w:sz w:val="24"/>
          <w:szCs w:val="24"/>
        </w:rPr>
        <w:t xml:space="preserve">, J. and Bostwick, R. (2018) </w:t>
      </w:r>
      <w:r w:rsidRPr="00845859">
        <w:rPr>
          <w:rFonts w:ascii="Arial" w:hAnsi="Arial" w:cs="Arial"/>
          <w:i/>
          <w:iCs/>
          <w:sz w:val="24"/>
          <w:szCs w:val="24"/>
        </w:rPr>
        <w:t xml:space="preserve">Positive Mental Health: A Whole School Approach. </w:t>
      </w:r>
      <w:r w:rsidRPr="00845859">
        <w:rPr>
          <w:rFonts w:ascii="Arial" w:hAnsi="Arial" w:cs="Arial"/>
          <w:sz w:val="24"/>
          <w:szCs w:val="24"/>
        </w:rPr>
        <w:t>Critical Publishing Ltd</w:t>
      </w:r>
      <w:r>
        <w:rPr>
          <w:rFonts w:ascii="Arial" w:hAnsi="Arial" w:cs="Arial"/>
          <w:i/>
          <w:iCs/>
          <w:sz w:val="24"/>
          <w:szCs w:val="24"/>
        </w:rPr>
        <w:t xml:space="preserve">. </w:t>
      </w:r>
    </w:p>
    <w:p w14:paraId="1BB8D2EB" w14:textId="77777777" w:rsidR="00224FEC" w:rsidRDefault="00224FEC" w:rsidP="00224FEC">
      <w:pPr>
        <w:spacing w:line="360" w:lineRule="auto"/>
        <w:jc w:val="both"/>
        <w:rPr>
          <w:rFonts w:ascii="Arial" w:hAnsi="Arial" w:cs="Arial"/>
          <w:sz w:val="24"/>
          <w:szCs w:val="24"/>
        </w:rPr>
      </w:pPr>
      <w:r>
        <w:rPr>
          <w:rFonts w:ascii="Arial" w:hAnsi="Arial" w:cs="Arial"/>
          <w:sz w:val="24"/>
          <w:szCs w:val="24"/>
        </w:rPr>
        <w:t>Hill, A. (2020) ‘</w:t>
      </w:r>
      <w:r w:rsidRPr="006A011D">
        <w:rPr>
          <w:rFonts w:ascii="Arial" w:hAnsi="Arial" w:cs="Arial"/>
          <w:sz w:val="24"/>
          <w:szCs w:val="24"/>
        </w:rPr>
        <w:t>Cathy Creswell: The government has failed children and young people in this pandemic</w:t>
      </w:r>
      <w:r>
        <w:rPr>
          <w:rFonts w:ascii="Arial" w:hAnsi="Arial" w:cs="Arial"/>
          <w:sz w:val="24"/>
          <w:szCs w:val="24"/>
        </w:rPr>
        <w:t xml:space="preserve">’. </w:t>
      </w:r>
      <w:r w:rsidRPr="006A011D">
        <w:rPr>
          <w:rFonts w:ascii="Arial" w:hAnsi="Arial" w:cs="Arial"/>
          <w:i/>
          <w:iCs/>
          <w:sz w:val="24"/>
          <w:szCs w:val="24"/>
        </w:rPr>
        <w:t>The Guardian</w:t>
      </w:r>
      <w:r>
        <w:rPr>
          <w:rFonts w:ascii="Arial" w:hAnsi="Arial" w:cs="Arial"/>
          <w:sz w:val="24"/>
          <w:szCs w:val="24"/>
        </w:rPr>
        <w:t xml:space="preserve">. Available at: </w:t>
      </w:r>
      <w:hyperlink r:id="rId16" w:history="1">
        <w:r w:rsidRPr="001A0B04">
          <w:rPr>
            <w:rStyle w:val="Hyperlink"/>
            <w:rFonts w:ascii="Arial" w:hAnsi="Arial" w:cs="Arial"/>
            <w:sz w:val="24"/>
            <w:szCs w:val="24"/>
          </w:rPr>
          <w:t>https://www.theguardian.com/society/2020/nov/17/cathy-creswell-government-failed-children-and-young-people-pandemic</w:t>
        </w:r>
      </w:hyperlink>
      <w:r>
        <w:rPr>
          <w:rFonts w:ascii="Arial" w:hAnsi="Arial" w:cs="Arial"/>
          <w:sz w:val="24"/>
          <w:szCs w:val="24"/>
        </w:rPr>
        <w:t xml:space="preserve"> (Accessed 2020). </w:t>
      </w:r>
    </w:p>
    <w:p w14:paraId="1C8046FB" w14:textId="77777777" w:rsidR="00224FEC" w:rsidRPr="00577EC5" w:rsidRDefault="00224FEC" w:rsidP="00224FEC">
      <w:pPr>
        <w:spacing w:line="360" w:lineRule="auto"/>
        <w:jc w:val="both"/>
        <w:rPr>
          <w:rFonts w:ascii="Arial" w:hAnsi="Arial" w:cs="Arial"/>
          <w:sz w:val="24"/>
          <w:szCs w:val="24"/>
        </w:rPr>
      </w:pPr>
      <w:proofErr w:type="spellStart"/>
      <w:r w:rsidRPr="00577EC5">
        <w:rPr>
          <w:rFonts w:ascii="Arial" w:hAnsi="Arial" w:cs="Arial"/>
          <w:sz w:val="24"/>
          <w:szCs w:val="24"/>
        </w:rPr>
        <w:t>Hollinsley</w:t>
      </w:r>
      <w:proofErr w:type="spellEnd"/>
      <w:r>
        <w:rPr>
          <w:rFonts w:ascii="Arial" w:hAnsi="Arial" w:cs="Arial"/>
          <w:sz w:val="24"/>
          <w:szCs w:val="24"/>
        </w:rPr>
        <w:t xml:space="preserve">, J. (2018) </w:t>
      </w:r>
      <w:r w:rsidRPr="00577EC5">
        <w:rPr>
          <w:rFonts w:ascii="Arial" w:hAnsi="Arial" w:cs="Arial"/>
          <w:i/>
          <w:iCs/>
          <w:sz w:val="24"/>
          <w:szCs w:val="24"/>
        </w:rPr>
        <w:t>An Educator's Guide to Mental Health and Wellbeing in Schools</w:t>
      </w:r>
      <w:r>
        <w:rPr>
          <w:rFonts w:ascii="Arial" w:hAnsi="Arial" w:cs="Arial"/>
          <w:sz w:val="24"/>
          <w:szCs w:val="24"/>
        </w:rPr>
        <w:t xml:space="preserve">. </w:t>
      </w:r>
      <w:r w:rsidRPr="00577EC5">
        <w:rPr>
          <w:rFonts w:ascii="Arial" w:hAnsi="Arial" w:cs="Arial"/>
          <w:sz w:val="24"/>
          <w:szCs w:val="24"/>
        </w:rPr>
        <w:t>John Catt Educational Ltd</w:t>
      </w:r>
      <w:r>
        <w:rPr>
          <w:rFonts w:ascii="Arial" w:hAnsi="Arial" w:cs="Arial"/>
          <w:sz w:val="24"/>
          <w:szCs w:val="24"/>
        </w:rPr>
        <w:t>.</w:t>
      </w:r>
    </w:p>
    <w:p w14:paraId="002FDB36" w14:textId="77777777" w:rsidR="00224FEC" w:rsidRDefault="00224FEC" w:rsidP="00224FEC">
      <w:pPr>
        <w:spacing w:line="360" w:lineRule="auto"/>
        <w:jc w:val="both"/>
        <w:rPr>
          <w:rFonts w:ascii="Arial" w:hAnsi="Arial" w:cs="Arial"/>
          <w:sz w:val="24"/>
          <w:szCs w:val="24"/>
        </w:rPr>
      </w:pPr>
      <w:r w:rsidRPr="00880708">
        <w:rPr>
          <w:rFonts w:ascii="Arial" w:hAnsi="Arial" w:cs="Arial"/>
          <w:sz w:val="24"/>
          <w:szCs w:val="24"/>
        </w:rPr>
        <w:t xml:space="preserve">Hunter, T. (2017) </w:t>
      </w:r>
      <w:r>
        <w:rPr>
          <w:rFonts w:ascii="Arial" w:hAnsi="Arial" w:cs="Arial"/>
          <w:sz w:val="24"/>
          <w:szCs w:val="24"/>
        </w:rPr>
        <w:t>‘</w:t>
      </w:r>
      <w:r w:rsidRPr="00880708">
        <w:rPr>
          <w:rFonts w:ascii="Arial" w:hAnsi="Arial" w:cs="Arial"/>
          <w:sz w:val="24"/>
          <w:szCs w:val="24"/>
        </w:rPr>
        <w:t>We're working with children in care to improve mental health</w:t>
      </w:r>
      <w:r>
        <w:rPr>
          <w:rFonts w:ascii="Arial" w:hAnsi="Arial" w:cs="Arial"/>
          <w:sz w:val="24"/>
          <w:szCs w:val="24"/>
        </w:rPr>
        <w:t>’</w:t>
      </w:r>
      <w:r w:rsidRPr="00880708">
        <w:rPr>
          <w:rFonts w:ascii="Arial" w:hAnsi="Arial" w:cs="Arial"/>
          <w:sz w:val="24"/>
          <w:szCs w:val="24"/>
        </w:rPr>
        <w:t xml:space="preserve">. </w:t>
      </w:r>
      <w:r w:rsidRPr="00880708">
        <w:rPr>
          <w:rFonts w:ascii="Arial" w:hAnsi="Arial" w:cs="Arial"/>
          <w:i/>
          <w:iCs/>
          <w:sz w:val="24"/>
          <w:szCs w:val="24"/>
        </w:rPr>
        <w:t>The Guardian</w:t>
      </w:r>
      <w:r w:rsidRPr="00880708">
        <w:rPr>
          <w:rFonts w:ascii="Arial" w:hAnsi="Arial" w:cs="Arial"/>
          <w:sz w:val="24"/>
          <w:szCs w:val="24"/>
        </w:rPr>
        <w:t xml:space="preserve">. Available at: </w:t>
      </w:r>
      <w:hyperlink r:id="rId17" w:history="1">
        <w:r w:rsidRPr="00880708">
          <w:rPr>
            <w:rStyle w:val="Hyperlink"/>
            <w:rFonts w:ascii="Arial" w:hAnsi="Arial" w:cs="Arial"/>
            <w:sz w:val="24"/>
            <w:szCs w:val="24"/>
          </w:rPr>
          <w:t>https://www.theguardian.com/social-care-network/2017/apr/21/were-working-with-children-in-care-to-improve-mental-health</w:t>
        </w:r>
      </w:hyperlink>
      <w:r w:rsidRPr="00880708">
        <w:rPr>
          <w:rFonts w:ascii="Arial" w:hAnsi="Arial" w:cs="Arial"/>
          <w:sz w:val="24"/>
          <w:szCs w:val="24"/>
        </w:rPr>
        <w:t xml:space="preserve"> (Accessed 1 December 2020). </w:t>
      </w:r>
    </w:p>
    <w:p w14:paraId="46F959CB" w14:textId="77777777" w:rsidR="00224FEC" w:rsidRPr="00D85AD4" w:rsidRDefault="00224FEC" w:rsidP="00224FEC">
      <w:pPr>
        <w:spacing w:line="360" w:lineRule="auto"/>
        <w:jc w:val="both"/>
        <w:rPr>
          <w:rFonts w:ascii="Arial" w:hAnsi="Arial" w:cs="Arial"/>
          <w:b/>
          <w:bCs/>
          <w:sz w:val="24"/>
          <w:szCs w:val="24"/>
        </w:rPr>
      </w:pPr>
      <w:r w:rsidRPr="00D85AD4">
        <w:rPr>
          <w:rFonts w:ascii="Arial" w:hAnsi="Arial" w:cs="Arial"/>
          <w:sz w:val="24"/>
          <w:szCs w:val="24"/>
        </w:rPr>
        <w:lastRenderedPageBreak/>
        <w:t>Lewis, S. et al. (2019)</w:t>
      </w:r>
      <w:r w:rsidRPr="00D85AD4">
        <w:rPr>
          <w:rFonts w:ascii="Arial" w:hAnsi="Arial" w:cs="Arial"/>
          <w:b/>
          <w:bCs/>
          <w:sz w:val="24"/>
          <w:szCs w:val="24"/>
        </w:rPr>
        <w:t xml:space="preserve"> </w:t>
      </w:r>
      <w:r w:rsidRPr="00D85AD4">
        <w:rPr>
          <w:rFonts w:ascii="Arial" w:hAnsi="Arial" w:cs="Arial"/>
          <w:i/>
          <w:iCs/>
          <w:sz w:val="24"/>
          <w:szCs w:val="24"/>
        </w:rPr>
        <w:t>The epidemiology of trauma and post-traumatic stress disorder in a representative cohort of young people in England and Wales</w:t>
      </w:r>
      <w:r w:rsidRPr="00D85AD4">
        <w:rPr>
          <w:rFonts w:ascii="Arial" w:hAnsi="Arial" w:cs="Arial"/>
          <w:b/>
          <w:bCs/>
          <w:sz w:val="24"/>
          <w:szCs w:val="24"/>
        </w:rPr>
        <w:t xml:space="preserve">. </w:t>
      </w:r>
      <w:r w:rsidRPr="00D85AD4">
        <w:rPr>
          <w:rFonts w:ascii="Arial" w:hAnsi="Arial" w:cs="Arial"/>
          <w:sz w:val="24"/>
          <w:szCs w:val="24"/>
        </w:rPr>
        <w:t>Lancet Psychiatry 2019.</w:t>
      </w:r>
    </w:p>
    <w:p w14:paraId="66F69CE8" w14:textId="77777777" w:rsidR="00224FEC" w:rsidRPr="00CB2AA3" w:rsidRDefault="00224FEC" w:rsidP="00224FEC">
      <w:pPr>
        <w:spacing w:line="360" w:lineRule="auto"/>
        <w:jc w:val="both"/>
        <w:rPr>
          <w:rFonts w:ascii="Arial" w:hAnsi="Arial" w:cs="Arial"/>
          <w:sz w:val="24"/>
          <w:szCs w:val="24"/>
        </w:rPr>
      </w:pPr>
      <w:r>
        <w:rPr>
          <w:rFonts w:ascii="Arial" w:hAnsi="Arial" w:cs="Arial"/>
          <w:sz w:val="24"/>
          <w:szCs w:val="24"/>
        </w:rPr>
        <w:t xml:space="preserve">Lindon, J. and Webb, J. (2016) </w:t>
      </w:r>
      <w:r w:rsidRPr="00CB2AA3">
        <w:rPr>
          <w:rFonts w:ascii="Arial" w:hAnsi="Arial" w:cs="Arial"/>
          <w:i/>
          <w:iCs/>
          <w:sz w:val="24"/>
          <w:szCs w:val="24"/>
        </w:rPr>
        <w:t>Safeguarding and Child Protection 5th Edition: Linking Theory and Practice.</w:t>
      </w:r>
      <w:r>
        <w:rPr>
          <w:rFonts w:ascii="Arial" w:hAnsi="Arial" w:cs="Arial"/>
          <w:sz w:val="24"/>
          <w:szCs w:val="24"/>
        </w:rPr>
        <w:t xml:space="preserve"> </w:t>
      </w:r>
      <w:r w:rsidRPr="00CB2AA3">
        <w:rPr>
          <w:rFonts w:ascii="Arial" w:hAnsi="Arial" w:cs="Arial"/>
          <w:sz w:val="24"/>
          <w:szCs w:val="24"/>
        </w:rPr>
        <w:t>Hodder Education; UK</w:t>
      </w:r>
      <w:r>
        <w:rPr>
          <w:rFonts w:ascii="Arial" w:hAnsi="Arial" w:cs="Arial"/>
          <w:sz w:val="24"/>
          <w:szCs w:val="24"/>
        </w:rPr>
        <w:t>.</w:t>
      </w:r>
    </w:p>
    <w:p w14:paraId="1DEE688B" w14:textId="77777777" w:rsidR="00224FEC" w:rsidRDefault="00224FEC" w:rsidP="00224FEC">
      <w:pPr>
        <w:spacing w:line="360" w:lineRule="auto"/>
        <w:jc w:val="both"/>
        <w:rPr>
          <w:rFonts w:ascii="Arial" w:hAnsi="Arial" w:cs="Arial"/>
          <w:sz w:val="24"/>
          <w:szCs w:val="24"/>
        </w:rPr>
      </w:pPr>
      <w:proofErr w:type="spellStart"/>
      <w:r w:rsidRPr="00136007">
        <w:rPr>
          <w:rFonts w:ascii="Arial" w:hAnsi="Arial" w:cs="Arial"/>
          <w:sz w:val="24"/>
          <w:szCs w:val="24"/>
        </w:rPr>
        <w:t>MacBlain</w:t>
      </w:r>
      <w:proofErr w:type="spellEnd"/>
      <w:r w:rsidRPr="00136007">
        <w:rPr>
          <w:rFonts w:ascii="Arial" w:hAnsi="Arial" w:cs="Arial"/>
          <w:sz w:val="24"/>
          <w:szCs w:val="24"/>
        </w:rPr>
        <w:t xml:space="preserve"> (2018) </w:t>
      </w:r>
      <w:r w:rsidRPr="00136007">
        <w:rPr>
          <w:rFonts w:ascii="Arial" w:hAnsi="Arial" w:cs="Arial"/>
          <w:i/>
          <w:iCs/>
          <w:sz w:val="24"/>
          <w:szCs w:val="24"/>
        </w:rPr>
        <w:t>Learning Theories for Early Years Practice</w:t>
      </w:r>
      <w:r w:rsidRPr="00136007">
        <w:rPr>
          <w:rFonts w:ascii="Arial" w:hAnsi="Arial" w:cs="Arial"/>
          <w:sz w:val="24"/>
          <w:szCs w:val="24"/>
        </w:rPr>
        <w:t xml:space="preserve">. 1st edition. SAGE Publications Ltd. </w:t>
      </w:r>
    </w:p>
    <w:p w14:paraId="5E2D646D" w14:textId="77777777" w:rsidR="00224FEC" w:rsidRDefault="00224FEC" w:rsidP="00224FEC">
      <w:pPr>
        <w:spacing w:line="360" w:lineRule="auto"/>
        <w:jc w:val="both"/>
        <w:rPr>
          <w:rFonts w:ascii="Arial" w:hAnsi="Arial" w:cs="Arial"/>
          <w:sz w:val="24"/>
          <w:szCs w:val="24"/>
        </w:rPr>
      </w:pPr>
      <w:r>
        <w:rPr>
          <w:rFonts w:ascii="Arial" w:hAnsi="Arial" w:cs="Arial"/>
          <w:sz w:val="24"/>
          <w:szCs w:val="24"/>
        </w:rPr>
        <w:t>Marsh, S. and Hill, A. (2020) ‘</w:t>
      </w:r>
      <w:r w:rsidRPr="00A61864">
        <w:rPr>
          <w:rFonts w:ascii="Arial" w:hAnsi="Arial" w:cs="Arial"/>
          <w:sz w:val="24"/>
          <w:szCs w:val="24"/>
        </w:rPr>
        <w:t>Figures lay bare toll of pandemic on UK children's mental health</w:t>
      </w:r>
      <w:r>
        <w:rPr>
          <w:rFonts w:ascii="Arial" w:hAnsi="Arial" w:cs="Arial"/>
          <w:sz w:val="24"/>
          <w:szCs w:val="24"/>
        </w:rPr>
        <w:t xml:space="preserve">’. </w:t>
      </w:r>
      <w:r w:rsidRPr="00A61864">
        <w:rPr>
          <w:rFonts w:ascii="Arial" w:hAnsi="Arial" w:cs="Arial"/>
          <w:i/>
          <w:iCs/>
          <w:sz w:val="24"/>
          <w:szCs w:val="24"/>
        </w:rPr>
        <w:t>The Guardian</w:t>
      </w:r>
      <w:r>
        <w:rPr>
          <w:rFonts w:ascii="Arial" w:hAnsi="Arial" w:cs="Arial"/>
          <w:sz w:val="24"/>
          <w:szCs w:val="24"/>
        </w:rPr>
        <w:t xml:space="preserve">. Available at: </w:t>
      </w:r>
      <w:hyperlink r:id="rId18" w:history="1">
        <w:r w:rsidRPr="001A0B04">
          <w:rPr>
            <w:rStyle w:val="Hyperlink"/>
            <w:rFonts w:ascii="Arial" w:hAnsi="Arial" w:cs="Arial"/>
            <w:sz w:val="24"/>
            <w:szCs w:val="24"/>
          </w:rPr>
          <w:t>https://www.theguardian.com/society/2020/oct/21/figures-lay-bare-toll-of-pandemic-on-uk-childrens-mental-health</w:t>
        </w:r>
      </w:hyperlink>
      <w:r>
        <w:rPr>
          <w:rFonts w:ascii="Arial" w:hAnsi="Arial" w:cs="Arial"/>
          <w:sz w:val="24"/>
          <w:szCs w:val="24"/>
        </w:rPr>
        <w:t xml:space="preserve"> (Accessed 1 December 2020). </w:t>
      </w:r>
    </w:p>
    <w:p w14:paraId="0E7291D4" w14:textId="77777777" w:rsidR="00224FEC" w:rsidRPr="00136007" w:rsidRDefault="00224FEC" w:rsidP="00224FEC">
      <w:pPr>
        <w:spacing w:line="360" w:lineRule="auto"/>
        <w:jc w:val="both"/>
        <w:rPr>
          <w:rFonts w:ascii="Arial" w:hAnsi="Arial" w:cs="Arial"/>
          <w:sz w:val="24"/>
          <w:szCs w:val="24"/>
        </w:rPr>
      </w:pPr>
      <w:r w:rsidRPr="00136007">
        <w:rPr>
          <w:rFonts w:ascii="Arial" w:hAnsi="Arial" w:cs="Arial"/>
          <w:sz w:val="24"/>
          <w:szCs w:val="24"/>
        </w:rPr>
        <w:t xml:space="preserve">Maslow, A. (1998) </w:t>
      </w:r>
      <w:r w:rsidRPr="00136007">
        <w:rPr>
          <w:rFonts w:ascii="Arial" w:hAnsi="Arial" w:cs="Arial"/>
          <w:i/>
          <w:iCs/>
          <w:sz w:val="24"/>
          <w:szCs w:val="24"/>
        </w:rPr>
        <w:t>Toward a Psychology of Being</w:t>
      </w:r>
      <w:r w:rsidRPr="00136007">
        <w:rPr>
          <w:rFonts w:ascii="Arial" w:hAnsi="Arial" w:cs="Arial"/>
          <w:sz w:val="24"/>
          <w:szCs w:val="24"/>
        </w:rPr>
        <w:t>. 3rd edition. John Wiley &amp; Sons.</w:t>
      </w:r>
    </w:p>
    <w:p w14:paraId="5C511887" w14:textId="77777777" w:rsidR="00224FEC" w:rsidRDefault="00224FEC" w:rsidP="00224FEC">
      <w:pPr>
        <w:spacing w:line="360" w:lineRule="auto"/>
        <w:jc w:val="both"/>
        <w:rPr>
          <w:rFonts w:ascii="Arial" w:hAnsi="Arial" w:cs="Arial"/>
          <w:sz w:val="24"/>
          <w:szCs w:val="24"/>
        </w:rPr>
      </w:pPr>
      <w:r>
        <w:rPr>
          <w:rFonts w:ascii="Arial" w:hAnsi="Arial" w:cs="Arial"/>
          <w:sz w:val="24"/>
          <w:szCs w:val="24"/>
        </w:rPr>
        <w:t xml:space="preserve">McKie, R. (2020) </w:t>
      </w:r>
      <w:r w:rsidRPr="004B47BB">
        <w:rPr>
          <w:rFonts w:ascii="Arial" w:hAnsi="Arial" w:cs="Arial"/>
          <w:sz w:val="24"/>
          <w:szCs w:val="24"/>
        </w:rPr>
        <w:t>‘I'm broken’: how anxiety and stress hit millions in UK Covid-19 lockdown</w:t>
      </w:r>
      <w:r>
        <w:rPr>
          <w:rFonts w:ascii="Arial" w:hAnsi="Arial" w:cs="Arial"/>
          <w:sz w:val="24"/>
          <w:szCs w:val="24"/>
        </w:rPr>
        <w:t xml:space="preserve">’. </w:t>
      </w:r>
      <w:r w:rsidRPr="004B47BB">
        <w:rPr>
          <w:rFonts w:ascii="Arial" w:hAnsi="Arial" w:cs="Arial"/>
          <w:i/>
          <w:iCs/>
          <w:sz w:val="24"/>
          <w:szCs w:val="24"/>
        </w:rPr>
        <w:t>The Guardian</w:t>
      </w:r>
      <w:r>
        <w:rPr>
          <w:rFonts w:ascii="Arial" w:hAnsi="Arial" w:cs="Arial"/>
          <w:sz w:val="24"/>
          <w:szCs w:val="24"/>
        </w:rPr>
        <w:t xml:space="preserve">. Available at: </w:t>
      </w:r>
      <w:hyperlink r:id="rId19" w:history="1">
        <w:r w:rsidRPr="001A0B04">
          <w:rPr>
            <w:rStyle w:val="Hyperlink"/>
            <w:rFonts w:ascii="Arial" w:hAnsi="Arial" w:cs="Arial"/>
            <w:sz w:val="24"/>
            <w:szCs w:val="24"/>
          </w:rPr>
          <w:t>https://www.theguardian.com/global/2020/jun/21/im-broken-how-anxiety-and-stress-hit-millions-in-uk-covid-19-lockdown</w:t>
        </w:r>
      </w:hyperlink>
      <w:r>
        <w:rPr>
          <w:rFonts w:ascii="Arial" w:hAnsi="Arial" w:cs="Arial"/>
          <w:sz w:val="24"/>
          <w:szCs w:val="24"/>
        </w:rPr>
        <w:t xml:space="preserve"> (Accessed 1 December 2020). </w:t>
      </w:r>
    </w:p>
    <w:p w14:paraId="2E26DAD2" w14:textId="77777777" w:rsidR="00224FEC" w:rsidRPr="00136007" w:rsidRDefault="00224FEC" w:rsidP="00224FEC">
      <w:pPr>
        <w:spacing w:line="360" w:lineRule="auto"/>
        <w:jc w:val="both"/>
        <w:rPr>
          <w:rFonts w:ascii="Arial" w:hAnsi="Arial" w:cs="Arial"/>
          <w:sz w:val="24"/>
          <w:szCs w:val="24"/>
        </w:rPr>
      </w:pPr>
      <w:r w:rsidRPr="005A070C">
        <w:rPr>
          <w:rFonts w:ascii="Arial" w:hAnsi="Arial" w:cs="Arial"/>
          <w:sz w:val="24"/>
          <w:szCs w:val="24"/>
        </w:rPr>
        <w:t xml:space="preserve">Mental Health Foundation and Camelot Foundation (2006) </w:t>
      </w:r>
      <w:r w:rsidRPr="005A070C">
        <w:rPr>
          <w:rFonts w:ascii="Arial" w:hAnsi="Arial" w:cs="Arial"/>
          <w:i/>
          <w:iCs/>
          <w:sz w:val="24"/>
          <w:szCs w:val="24"/>
        </w:rPr>
        <w:t xml:space="preserve">Truth hurts: report on the national inquiry into self-harm among young people. </w:t>
      </w:r>
      <w:r w:rsidRPr="005A070C">
        <w:rPr>
          <w:rFonts w:ascii="Arial" w:hAnsi="Arial" w:cs="Arial"/>
          <w:sz w:val="24"/>
          <w:szCs w:val="24"/>
        </w:rPr>
        <w:t>London: Mental Health Foundation.</w:t>
      </w:r>
    </w:p>
    <w:p w14:paraId="23A573B9" w14:textId="77777777" w:rsidR="00224FEC" w:rsidRDefault="00224FEC" w:rsidP="00224FEC">
      <w:pPr>
        <w:spacing w:line="360" w:lineRule="auto"/>
        <w:jc w:val="both"/>
        <w:rPr>
          <w:rFonts w:ascii="Arial" w:hAnsi="Arial" w:cs="Arial"/>
          <w:sz w:val="24"/>
          <w:szCs w:val="24"/>
        </w:rPr>
      </w:pPr>
      <w:r>
        <w:rPr>
          <w:rFonts w:ascii="Arial" w:hAnsi="Arial" w:cs="Arial"/>
          <w:sz w:val="24"/>
          <w:szCs w:val="24"/>
        </w:rPr>
        <w:t xml:space="preserve">Mentally Healthy School (no date) </w:t>
      </w:r>
      <w:r w:rsidRPr="00A54CA5">
        <w:rPr>
          <w:rFonts w:ascii="Arial" w:hAnsi="Arial" w:cs="Arial"/>
          <w:i/>
          <w:iCs/>
          <w:sz w:val="24"/>
          <w:szCs w:val="24"/>
        </w:rPr>
        <w:t>RISKS AND PROTECTIVE FACTORS</w:t>
      </w:r>
      <w:r>
        <w:rPr>
          <w:rFonts w:ascii="Arial" w:hAnsi="Arial" w:cs="Arial"/>
          <w:sz w:val="24"/>
          <w:szCs w:val="24"/>
        </w:rPr>
        <w:t xml:space="preserve">. Available at: </w:t>
      </w:r>
      <w:hyperlink r:id="rId20" w:history="1">
        <w:r w:rsidRPr="001A0B04">
          <w:rPr>
            <w:rStyle w:val="Hyperlink"/>
            <w:rFonts w:ascii="Arial" w:hAnsi="Arial" w:cs="Arial"/>
            <w:sz w:val="24"/>
            <w:szCs w:val="24"/>
          </w:rPr>
          <w:t>https://www.mentallyhealthyschools.org.uk/risks-and-protective-factors/</w:t>
        </w:r>
      </w:hyperlink>
      <w:r>
        <w:rPr>
          <w:rFonts w:ascii="Arial" w:hAnsi="Arial" w:cs="Arial"/>
          <w:sz w:val="24"/>
          <w:szCs w:val="24"/>
        </w:rPr>
        <w:t xml:space="preserve"> (Accessed 1 December 2020). </w:t>
      </w:r>
    </w:p>
    <w:p w14:paraId="1D5533FC" w14:textId="77777777" w:rsidR="00224FEC" w:rsidRDefault="00224FEC" w:rsidP="00224FEC">
      <w:pPr>
        <w:spacing w:line="360" w:lineRule="auto"/>
        <w:jc w:val="both"/>
        <w:rPr>
          <w:rFonts w:ascii="Arial" w:hAnsi="Arial" w:cs="Arial"/>
          <w:sz w:val="24"/>
          <w:szCs w:val="24"/>
        </w:rPr>
      </w:pPr>
      <w:r>
        <w:rPr>
          <w:rFonts w:ascii="Arial" w:hAnsi="Arial" w:cs="Arial"/>
          <w:sz w:val="24"/>
          <w:szCs w:val="24"/>
        </w:rPr>
        <w:t xml:space="preserve">Mind (2020) </w:t>
      </w:r>
      <w:r w:rsidRPr="003C1646">
        <w:rPr>
          <w:rFonts w:ascii="Arial" w:hAnsi="Arial" w:cs="Arial"/>
          <w:i/>
          <w:iCs/>
          <w:sz w:val="24"/>
          <w:szCs w:val="24"/>
        </w:rPr>
        <w:t>What is mental health and mental wellbeing?</w:t>
      </w:r>
      <w:r>
        <w:rPr>
          <w:rFonts w:ascii="Arial" w:hAnsi="Arial" w:cs="Arial"/>
          <w:i/>
          <w:iCs/>
          <w:sz w:val="24"/>
          <w:szCs w:val="24"/>
        </w:rPr>
        <w:t xml:space="preserve"> </w:t>
      </w:r>
      <w:r>
        <w:rPr>
          <w:rFonts w:ascii="Arial" w:hAnsi="Arial" w:cs="Arial"/>
          <w:sz w:val="24"/>
          <w:szCs w:val="24"/>
        </w:rPr>
        <w:t xml:space="preserve">Available at: </w:t>
      </w:r>
      <w:hyperlink r:id="rId21" w:history="1">
        <w:r w:rsidRPr="001A0B04">
          <w:rPr>
            <w:rStyle w:val="Hyperlink"/>
            <w:rFonts w:ascii="Arial" w:hAnsi="Arial" w:cs="Arial"/>
            <w:sz w:val="24"/>
            <w:szCs w:val="24"/>
          </w:rPr>
          <w:t>https://www.mind.org.uk/information-support/your-stories/what-is-mental-health-and-mental-wellbeing/</w:t>
        </w:r>
      </w:hyperlink>
      <w:r>
        <w:rPr>
          <w:rFonts w:ascii="Arial" w:hAnsi="Arial" w:cs="Arial"/>
          <w:sz w:val="24"/>
          <w:szCs w:val="24"/>
        </w:rPr>
        <w:t xml:space="preserve"> (Accessed 1 December 2020).</w:t>
      </w:r>
    </w:p>
    <w:p w14:paraId="68B811BA" w14:textId="77777777" w:rsidR="00224FEC" w:rsidRPr="003C1646" w:rsidRDefault="00224FEC" w:rsidP="00224FEC">
      <w:pPr>
        <w:spacing w:line="360" w:lineRule="auto"/>
        <w:jc w:val="both"/>
        <w:rPr>
          <w:rFonts w:ascii="Arial" w:hAnsi="Arial" w:cs="Arial"/>
          <w:sz w:val="24"/>
          <w:szCs w:val="24"/>
        </w:rPr>
      </w:pPr>
      <w:r>
        <w:rPr>
          <w:rFonts w:ascii="Arial" w:hAnsi="Arial" w:cs="Arial"/>
          <w:sz w:val="24"/>
          <w:szCs w:val="24"/>
        </w:rPr>
        <w:t>Morgan, G. (2020) ‘</w:t>
      </w:r>
      <w:r w:rsidRPr="008D71B0">
        <w:rPr>
          <w:rFonts w:ascii="Arial" w:hAnsi="Arial" w:cs="Arial"/>
          <w:sz w:val="24"/>
          <w:szCs w:val="24"/>
        </w:rPr>
        <w:t>Children’s mental health will suffer irreparably if schools don’t reopen soon</w:t>
      </w:r>
      <w:r>
        <w:rPr>
          <w:rFonts w:ascii="Arial" w:hAnsi="Arial" w:cs="Arial"/>
          <w:sz w:val="24"/>
          <w:szCs w:val="24"/>
        </w:rPr>
        <w:t xml:space="preserve">’. </w:t>
      </w:r>
      <w:r w:rsidRPr="008D71B0">
        <w:rPr>
          <w:rFonts w:ascii="Arial" w:hAnsi="Arial" w:cs="Arial"/>
          <w:i/>
          <w:iCs/>
          <w:sz w:val="24"/>
          <w:szCs w:val="24"/>
        </w:rPr>
        <w:t>The Guardian</w:t>
      </w:r>
      <w:r>
        <w:rPr>
          <w:rFonts w:ascii="Arial" w:hAnsi="Arial" w:cs="Arial"/>
          <w:sz w:val="24"/>
          <w:szCs w:val="24"/>
        </w:rPr>
        <w:t xml:space="preserve">. Available at: </w:t>
      </w:r>
      <w:hyperlink r:id="rId22" w:history="1">
        <w:r w:rsidRPr="001A0B04">
          <w:rPr>
            <w:rStyle w:val="Hyperlink"/>
            <w:rFonts w:ascii="Arial" w:hAnsi="Arial" w:cs="Arial"/>
            <w:sz w:val="24"/>
            <w:szCs w:val="24"/>
          </w:rPr>
          <w:t>https://www.theguardian.com/commentisfree/2020/jun/20/childrens-mental-health-will-suffer-irreparably-if-schools-dont-reopen-soon</w:t>
        </w:r>
      </w:hyperlink>
      <w:r>
        <w:rPr>
          <w:rFonts w:ascii="Arial" w:hAnsi="Arial" w:cs="Arial"/>
          <w:sz w:val="24"/>
          <w:szCs w:val="24"/>
        </w:rPr>
        <w:t xml:space="preserve"> (Accessed 1 December 2020).</w:t>
      </w:r>
    </w:p>
    <w:p w14:paraId="788CFBD6" w14:textId="77777777" w:rsidR="00224FEC" w:rsidRPr="00D250FF" w:rsidRDefault="00224FEC" w:rsidP="00224FEC">
      <w:pPr>
        <w:spacing w:line="360" w:lineRule="auto"/>
        <w:jc w:val="both"/>
        <w:rPr>
          <w:rFonts w:ascii="Arial" w:hAnsi="Arial" w:cs="Arial"/>
          <w:sz w:val="24"/>
          <w:szCs w:val="24"/>
        </w:rPr>
      </w:pPr>
      <w:r w:rsidRPr="00D250FF">
        <w:rPr>
          <w:rFonts w:ascii="Arial" w:hAnsi="Arial" w:cs="Arial"/>
          <w:sz w:val="24"/>
          <w:szCs w:val="24"/>
        </w:rPr>
        <w:lastRenderedPageBreak/>
        <w:t>Norman</w:t>
      </w:r>
      <w:r>
        <w:rPr>
          <w:rFonts w:ascii="Arial" w:hAnsi="Arial" w:cs="Arial"/>
          <w:sz w:val="24"/>
          <w:szCs w:val="24"/>
        </w:rPr>
        <w:t>,</w:t>
      </w:r>
      <w:r w:rsidRPr="00D250FF">
        <w:rPr>
          <w:rFonts w:ascii="Arial" w:hAnsi="Arial" w:cs="Arial"/>
          <w:sz w:val="24"/>
          <w:szCs w:val="24"/>
        </w:rPr>
        <w:t xml:space="preserve"> R</w:t>
      </w:r>
      <w:r>
        <w:rPr>
          <w:rFonts w:ascii="Arial" w:hAnsi="Arial" w:cs="Arial"/>
          <w:sz w:val="24"/>
          <w:szCs w:val="24"/>
        </w:rPr>
        <w:t>.</w:t>
      </w:r>
      <w:r w:rsidRPr="00D250FF">
        <w:rPr>
          <w:rFonts w:ascii="Arial" w:hAnsi="Arial" w:cs="Arial"/>
          <w:sz w:val="24"/>
          <w:szCs w:val="24"/>
        </w:rPr>
        <w:t>E</w:t>
      </w:r>
      <w:r>
        <w:rPr>
          <w:rFonts w:ascii="Arial" w:hAnsi="Arial" w:cs="Arial"/>
          <w:sz w:val="24"/>
          <w:szCs w:val="24"/>
        </w:rPr>
        <w:t xml:space="preserve">. et al </w:t>
      </w:r>
      <w:r w:rsidRPr="00D250FF">
        <w:rPr>
          <w:rFonts w:ascii="Arial" w:hAnsi="Arial" w:cs="Arial"/>
          <w:sz w:val="24"/>
          <w:szCs w:val="24"/>
        </w:rPr>
        <w:t xml:space="preserve">(2012) </w:t>
      </w:r>
      <w:r>
        <w:rPr>
          <w:rFonts w:ascii="Arial" w:hAnsi="Arial" w:cs="Arial"/>
          <w:sz w:val="24"/>
          <w:szCs w:val="24"/>
        </w:rPr>
        <w:t>‘</w:t>
      </w:r>
      <w:r w:rsidRPr="00D250FF">
        <w:rPr>
          <w:rFonts w:ascii="Arial" w:hAnsi="Arial" w:cs="Arial"/>
          <w:sz w:val="24"/>
          <w:szCs w:val="24"/>
        </w:rPr>
        <w:t>The long-term health consequences of child physical abuse, emotional abuse, and neglect: a systematic review and meta-analysis</w:t>
      </w:r>
      <w:r>
        <w:rPr>
          <w:rFonts w:ascii="Arial" w:hAnsi="Arial" w:cs="Arial"/>
          <w:sz w:val="24"/>
          <w:szCs w:val="24"/>
        </w:rPr>
        <w:t>’</w:t>
      </w:r>
      <w:r w:rsidRPr="00D250FF">
        <w:rPr>
          <w:rFonts w:ascii="Arial" w:hAnsi="Arial" w:cs="Arial"/>
          <w:sz w:val="24"/>
          <w:szCs w:val="24"/>
        </w:rPr>
        <w:t xml:space="preserve">. </w:t>
      </w:r>
      <w:proofErr w:type="spellStart"/>
      <w:r w:rsidRPr="00D250FF">
        <w:rPr>
          <w:rFonts w:ascii="Arial" w:hAnsi="Arial" w:cs="Arial"/>
          <w:i/>
          <w:iCs/>
          <w:sz w:val="24"/>
          <w:szCs w:val="24"/>
        </w:rPr>
        <w:t>Plos</w:t>
      </w:r>
      <w:proofErr w:type="spellEnd"/>
      <w:r w:rsidRPr="00D250FF">
        <w:rPr>
          <w:rFonts w:ascii="Arial" w:hAnsi="Arial" w:cs="Arial"/>
          <w:i/>
          <w:iCs/>
          <w:sz w:val="24"/>
          <w:szCs w:val="24"/>
        </w:rPr>
        <w:t xml:space="preserve"> medicine</w:t>
      </w:r>
      <w:r w:rsidRPr="00D250FF">
        <w:rPr>
          <w:rFonts w:ascii="Arial" w:hAnsi="Arial" w:cs="Arial"/>
          <w:sz w:val="24"/>
          <w:szCs w:val="24"/>
        </w:rPr>
        <w:t xml:space="preserve">. Available at: </w:t>
      </w:r>
      <w:hyperlink r:id="rId23" w:history="1">
        <w:r w:rsidRPr="00D250FF">
          <w:rPr>
            <w:rStyle w:val="Hyperlink"/>
            <w:rFonts w:ascii="Arial" w:hAnsi="Arial" w:cs="Arial"/>
            <w:sz w:val="24"/>
            <w:szCs w:val="24"/>
          </w:rPr>
          <w:t>https://journals.plos.org/plosmedicine/article?id=10.1371/journal.pmed.1001349</w:t>
        </w:r>
      </w:hyperlink>
      <w:r w:rsidRPr="00D250FF">
        <w:rPr>
          <w:rFonts w:ascii="Arial" w:hAnsi="Arial" w:cs="Arial"/>
          <w:sz w:val="24"/>
          <w:szCs w:val="24"/>
        </w:rPr>
        <w:t xml:space="preserve"> (Accessed 1 December 2020). </w:t>
      </w:r>
    </w:p>
    <w:p w14:paraId="53A636D4" w14:textId="77777777" w:rsidR="00224FEC" w:rsidRDefault="00224FEC" w:rsidP="00224FEC">
      <w:pPr>
        <w:spacing w:line="360" w:lineRule="auto"/>
        <w:jc w:val="both"/>
        <w:rPr>
          <w:rFonts w:ascii="Arial" w:hAnsi="Arial" w:cs="Arial"/>
          <w:sz w:val="24"/>
          <w:szCs w:val="24"/>
        </w:rPr>
      </w:pPr>
      <w:r>
        <w:rPr>
          <w:rFonts w:ascii="Arial" w:hAnsi="Arial" w:cs="Arial"/>
          <w:sz w:val="24"/>
          <w:szCs w:val="24"/>
        </w:rPr>
        <w:t xml:space="preserve">NSPCC (2020) </w:t>
      </w:r>
      <w:r w:rsidRPr="001C3A8E">
        <w:rPr>
          <w:rFonts w:ascii="Arial" w:hAnsi="Arial" w:cs="Arial"/>
          <w:i/>
          <w:iCs/>
          <w:sz w:val="24"/>
          <w:szCs w:val="24"/>
        </w:rPr>
        <w:t>Child mental health</w:t>
      </w:r>
      <w:r>
        <w:rPr>
          <w:rFonts w:ascii="Arial" w:hAnsi="Arial" w:cs="Arial"/>
          <w:sz w:val="24"/>
          <w:szCs w:val="24"/>
        </w:rPr>
        <w:t xml:space="preserve">. Available at: </w:t>
      </w:r>
      <w:hyperlink r:id="rId24" w:history="1">
        <w:r w:rsidRPr="001A0B04">
          <w:rPr>
            <w:rStyle w:val="Hyperlink"/>
            <w:rFonts w:ascii="Arial" w:hAnsi="Arial" w:cs="Arial"/>
            <w:sz w:val="24"/>
            <w:szCs w:val="24"/>
          </w:rPr>
          <w:t>https://learning.nspcc.org.uk/child-health-development/child-mental-health</w:t>
        </w:r>
      </w:hyperlink>
      <w:r>
        <w:rPr>
          <w:rFonts w:ascii="Arial" w:hAnsi="Arial" w:cs="Arial"/>
          <w:sz w:val="24"/>
          <w:szCs w:val="24"/>
        </w:rPr>
        <w:t xml:space="preserve"> (Accessed 1 December 2020).</w:t>
      </w:r>
    </w:p>
    <w:p w14:paraId="2A92470C" w14:textId="77777777" w:rsidR="00224FEC" w:rsidRPr="00054189" w:rsidRDefault="00224FEC" w:rsidP="00224FEC">
      <w:pPr>
        <w:spacing w:line="360" w:lineRule="auto"/>
        <w:jc w:val="both"/>
        <w:rPr>
          <w:rFonts w:ascii="Arial" w:hAnsi="Arial" w:cs="Arial"/>
          <w:sz w:val="24"/>
          <w:szCs w:val="24"/>
        </w:rPr>
      </w:pPr>
      <w:r>
        <w:rPr>
          <w:rFonts w:ascii="Arial" w:hAnsi="Arial" w:cs="Arial"/>
          <w:sz w:val="24"/>
          <w:szCs w:val="24"/>
        </w:rPr>
        <w:t xml:space="preserve">Rae, T. (2019) </w:t>
      </w:r>
      <w:r w:rsidRPr="00054189">
        <w:rPr>
          <w:rFonts w:ascii="Arial" w:hAnsi="Arial" w:cs="Arial"/>
          <w:i/>
          <w:iCs/>
          <w:sz w:val="24"/>
          <w:szCs w:val="24"/>
        </w:rPr>
        <w:t>The Essential Resilience &amp; Wellbeing Toolkit for Early Years &amp; Younger Children: Activities &amp; Strategies for Professionals &amp; Parents</w:t>
      </w:r>
      <w:r>
        <w:rPr>
          <w:rFonts w:ascii="Arial" w:hAnsi="Arial" w:cs="Arial"/>
          <w:sz w:val="24"/>
          <w:szCs w:val="24"/>
        </w:rPr>
        <w:t xml:space="preserve">. </w:t>
      </w:r>
      <w:r w:rsidRPr="00054189">
        <w:rPr>
          <w:rFonts w:ascii="Arial" w:hAnsi="Arial" w:cs="Arial"/>
          <w:sz w:val="24"/>
          <w:szCs w:val="24"/>
        </w:rPr>
        <w:t>Hinton House Publishers Ltd</w:t>
      </w:r>
      <w:r>
        <w:rPr>
          <w:rFonts w:ascii="Arial" w:hAnsi="Arial" w:cs="Arial"/>
          <w:sz w:val="24"/>
          <w:szCs w:val="24"/>
        </w:rPr>
        <w:t>.</w:t>
      </w:r>
    </w:p>
    <w:p w14:paraId="48BC5DA4" w14:textId="77777777" w:rsidR="00224FEC" w:rsidRDefault="00224FEC" w:rsidP="00224FEC">
      <w:pPr>
        <w:jc w:val="both"/>
        <w:rPr>
          <w:rFonts w:ascii="Arial" w:hAnsi="Arial" w:cs="Arial"/>
          <w:b/>
          <w:bCs/>
        </w:rPr>
      </w:pPr>
      <w:r>
        <w:rPr>
          <w:rFonts w:ascii="Arial" w:hAnsi="Arial" w:cs="Arial"/>
          <w:b/>
          <w:bCs/>
        </w:rPr>
        <w:t xml:space="preserve">Ref: </w:t>
      </w:r>
    </w:p>
    <w:p w14:paraId="7D6144F3" w14:textId="77777777" w:rsidR="00224FEC" w:rsidRDefault="00224FEC" w:rsidP="00224FEC">
      <w:pPr>
        <w:spacing w:line="360" w:lineRule="auto"/>
        <w:jc w:val="both"/>
        <w:rPr>
          <w:rFonts w:ascii="Arial" w:hAnsi="Arial" w:cs="Arial"/>
          <w:sz w:val="24"/>
          <w:szCs w:val="24"/>
        </w:rPr>
      </w:pPr>
      <w:r w:rsidRPr="005F4D79">
        <w:rPr>
          <w:rFonts w:ascii="Arial" w:hAnsi="Arial" w:cs="Arial"/>
          <w:sz w:val="24"/>
          <w:szCs w:val="24"/>
        </w:rPr>
        <w:t xml:space="preserve">Sample, I. (2020) NSPCC </w:t>
      </w:r>
      <w:r>
        <w:rPr>
          <w:rFonts w:ascii="Arial" w:hAnsi="Arial" w:cs="Arial"/>
          <w:sz w:val="24"/>
          <w:szCs w:val="24"/>
        </w:rPr>
        <w:t>‘W</w:t>
      </w:r>
      <w:r w:rsidRPr="005F4D79">
        <w:rPr>
          <w:rFonts w:ascii="Arial" w:hAnsi="Arial" w:cs="Arial"/>
          <w:sz w:val="24"/>
          <w:szCs w:val="24"/>
        </w:rPr>
        <w:t>arns of lockdown's toll on children's mental health</w:t>
      </w:r>
      <w:r>
        <w:rPr>
          <w:rFonts w:ascii="Arial" w:hAnsi="Arial" w:cs="Arial"/>
          <w:sz w:val="24"/>
          <w:szCs w:val="24"/>
        </w:rPr>
        <w:t xml:space="preserve">’. </w:t>
      </w:r>
      <w:r w:rsidRPr="005F4D79">
        <w:rPr>
          <w:rFonts w:ascii="Arial" w:hAnsi="Arial" w:cs="Arial"/>
          <w:i/>
          <w:iCs/>
          <w:sz w:val="24"/>
          <w:szCs w:val="24"/>
        </w:rPr>
        <w:t xml:space="preserve">The Guardian. </w:t>
      </w:r>
      <w:r>
        <w:rPr>
          <w:rFonts w:ascii="Arial" w:hAnsi="Arial" w:cs="Arial"/>
          <w:sz w:val="24"/>
          <w:szCs w:val="24"/>
        </w:rPr>
        <w:t xml:space="preserve">Available at: </w:t>
      </w:r>
      <w:hyperlink r:id="rId25" w:history="1">
        <w:r w:rsidRPr="001A0B04">
          <w:rPr>
            <w:rStyle w:val="Hyperlink"/>
            <w:rFonts w:ascii="Arial" w:hAnsi="Arial" w:cs="Arial"/>
            <w:sz w:val="24"/>
            <w:szCs w:val="24"/>
          </w:rPr>
          <w:t>https://www.theguardian.com/society/2020/nov/09/nspcc-warns-of-lockdowns-toll-on-childrens-mental-health</w:t>
        </w:r>
      </w:hyperlink>
      <w:r>
        <w:rPr>
          <w:rFonts w:ascii="Arial" w:hAnsi="Arial" w:cs="Arial"/>
          <w:sz w:val="24"/>
          <w:szCs w:val="24"/>
        </w:rPr>
        <w:t xml:space="preserve"> (Accessed 1 December 2020). </w:t>
      </w:r>
    </w:p>
    <w:p w14:paraId="179F1F75" w14:textId="77777777" w:rsidR="00224FEC" w:rsidRPr="00136007" w:rsidRDefault="00224FEC" w:rsidP="00224FEC">
      <w:pPr>
        <w:spacing w:line="360" w:lineRule="auto"/>
        <w:jc w:val="both"/>
        <w:rPr>
          <w:rFonts w:ascii="Arial" w:hAnsi="Arial" w:cs="Arial"/>
          <w:sz w:val="24"/>
          <w:szCs w:val="24"/>
        </w:rPr>
      </w:pPr>
      <w:r w:rsidRPr="00136007">
        <w:rPr>
          <w:rFonts w:ascii="Arial" w:hAnsi="Arial" w:cs="Arial"/>
          <w:sz w:val="24"/>
          <w:szCs w:val="24"/>
        </w:rPr>
        <w:t xml:space="preserve">Sandstrom, H. and Huerta, S. (2013) </w:t>
      </w:r>
      <w:r w:rsidRPr="00136007">
        <w:rPr>
          <w:rFonts w:ascii="Arial" w:hAnsi="Arial" w:cs="Arial"/>
          <w:i/>
          <w:iCs/>
          <w:sz w:val="24"/>
          <w:szCs w:val="24"/>
        </w:rPr>
        <w:t>The Negative Effects of Instability on Child Development</w:t>
      </w:r>
      <w:r w:rsidRPr="00136007">
        <w:rPr>
          <w:rFonts w:ascii="Arial" w:hAnsi="Arial" w:cs="Arial"/>
          <w:sz w:val="24"/>
          <w:szCs w:val="24"/>
        </w:rPr>
        <w:t>. URBAN INSTITUTE.</w:t>
      </w:r>
    </w:p>
    <w:p w14:paraId="4E8684AC" w14:textId="77777777" w:rsidR="00224FEC" w:rsidRDefault="00224FEC" w:rsidP="00224FEC">
      <w:pPr>
        <w:spacing w:line="360" w:lineRule="auto"/>
        <w:jc w:val="both"/>
        <w:rPr>
          <w:rFonts w:ascii="Arial" w:hAnsi="Arial" w:cs="Arial"/>
          <w:sz w:val="24"/>
          <w:szCs w:val="24"/>
        </w:rPr>
      </w:pPr>
      <w:r>
        <w:rPr>
          <w:rFonts w:ascii="Arial" w:hAnsi="Arial" w:cs="Arial"/>
          <w:sz w:val="24"/>
          <w:szCs w:val="24"/>
        </w:rPr>
        <w:t xml:space="preserve">Scottish Government (2020) </w:t>
      </w:r>
      <w:r w:rsidRPr="00F34499">
        <w:rPr>
          <w:rFonts w:ascii="Arial" w:hAnsi="Arial" w:cs="Arial"/>
          <w:sz w:val="24"/>
          <w:szCs w:val="24"/>
        </w:rPr>
        <w:t>Factors affecting children’s mental health and wellbeing: findings</w:t>
      </w:r>
      <w:r>
        <w:rPr>
          <w:rFonts w:ascii="Arial" w:hAnsi="Arial" w:cs="Arial"/>
          <w:sz w:val="24"/>
          <w:szCs w:val="24"/>
        </w:rPr>
        <w:t xml:space="preserve">. Available at: </w:t>
      </w:r>
      <w:hyperlink r:id="rId26" w:history="1">
        <w:r w:rsidRPr="001A0B04">
          <w:rPr>
            <w:rStyle w:val="Hyperlink"/>
            <w:rFonts w:ascii="Arial" w:hAnsi="Arial" w:cs="Arial"/>
            <w:sz w:val="24"/>
            <w:szCs w:val="24"/>
          </w:rPr>
          <w:t>https://www.gov.scot/publications/factors-affecting-childrens-mental-health-wellbeing-findings-realigning-childrens-services-wellbeing-surveys-2015-2017/pages/1/</w:t>
        </w:r>
      </w:hyperlink>
      <w:r>
        <w:rPr>
          <w:rFonts w:ascii="Arial" w:hAnsi="Arial" w:cs="Arial"/>
          <w:sz w:val="24"/>
          <w:szCs w:val="24"/>
        </w:rPr>
        <w:t xml:space="preserve"> (Accessed 1 December 2020). </w:t>
      </w:r>
    </w:p>
    <w:p w14:paraId="199CAB08" w14:textId="77777777" w:rsidR="00224FEC" w:rsidRPr="001B0DD3" w:rsidRDefault="00224FEC" w:rsidP="00224FEC">
      <w:pPr>
        <w:spacing w:line="360" w:lineRule="auto"/>
        <w:jc w:val="both"/>
        <w:rPr>
          <w:rFonts w:ascii="Arial" w:hAnsi="Arial" w:cs="Arial"/>
          <w:sz w:val="24"/>
          <w:szCs w:val="24"/>
        </w:rPr>
      </w:pPr>
      <w:r w:rsidRPr="001B0DD3">
        <w:rPr>
          <w:rFonts w:ascii="Arial" w:hAnsi="Arial" w:cs="Arial"/>
          <w:sz w:val="24"/>
          <w:szCs w:val="24"/>
        </w:rPr>
        <w:t xml:space="preserve"> </w:t>
      </w:r>
      <w:r w:rsidRPr="005D24BF">
        <w:rPr>
          <w:rFonts w:ascii="Arial" w:hAnsi="Arial" w:cs="Arial"/>
          <w:sz w:val="24"/>
          <w:szCs w:val="24"/>
        </w:rPr>
        <w:t>Siddique</w:t>
      </w:r>
      <w:r>
        <w:rPr>
          <w:rFonts w:ascii="Arial" w:hAnsi="Arial" w:cs="Arial"/>
          <w:sz w:val="24"/>
          <w:szCs w:val="24"/>
        </w:rPr>
        <w:t>, H. (2018) ‘</w:t>
      </w:r>
      <w:r w:rsidRPr="005D24BF">
        <w:rPr>
          <w:rFonts w:ascii="Arial" w:hAnsi="Arial" w:cs="Arial"/>
          <w:sz w:val="24"/>
          <w:szCs w:val="24"/>
        </w:rPr>
        <w:t>Mental health disorders on rise among children</w:t>
      </w:r>
      <w:r>
        <w:rPr>
          <w:rFonts w:ascii="Arial" w:hAnsi="Arial" w:cs="Arial"/>
          <w:sz w:val="24"/>
          <w:szCs w:val="24"/>
        </w:rPr>
        <w:t xml:space="preserve">’. </w:t>
      </w:r>
      <w:r w:rsidRPr="005D24BF">
        <w:rPr>
          <w:rFonts w:ascii="Arial" w:hAnsi="Arial" w:cs="Arial"/>
          <w:i/>
          <w:iCs/>
          <w:sz w:val="24"/>
          <w:szCs w:val="24"/>
        </w:rPr>
        <w:t>The Guardian</w:t>
      </w:r>
      <w:r>
        <w:rPr>
          <w:rFonts w:ascii="Arial" w:hAnsi="Arial" w:cs="Arial"/>
          <w:sz w:val="24"/>
          <w:szCs w:val="24"/>
        </w:rPr>
        <w:t xml:space="preserve">. Available at: </w:t>
      </w:r>
      <w:hyperlink r:id="rId27" w:history="1">
        <w:r w:rsidRPr="001A0B04">
          <w:rPr>
            <w:rStyle w:val="Hyperlink"/>
            <w:rFonts w:ascii="Arial" w:hAnsi="Arial" w:cs="Arial"/>
            <w:sz w:val="24"/>
            <w:szCs w:val="24"/>
          </w:rPr>
          <w:t>https://www.theguardian.com/society/2018/nov/22/mental-health-disorders-on-rise-among-children-nhs-figures</w:t>
        </w:r>
      </w:hyperlink>
      <w:r>
        <w:rPr>
          <w:rFonts w:ascii="Arial" w:hAnsi="Arial" w:cs="Arial"/>
          <w:sz w:val="24"/>
          <w:szCs w:val="24"/>
        </w:rPr>
        <w:t xml:space="preserve"> (Accessed 1 December 2020).</w:t>
      </w:r>
    </w:p>
    <w:p w14:paraId="2A59FEA4" w14:textId="77777777" w:rsidR="00224FEC" w:rsidRDefault="00224FEC" w:rsidP="00224FEC">
      <w:pPr>
        <w:spacing w:line="360" w:lineRule="auto"/>
        <w:jc w:val="both"/>
        <w:rPr>
          <w:rFonts w:ascii="Arial" w:hAnsi="Arial" w:cs="Arial"/>
          <w:sz w:val="24"/>
          <w:szCs w:val="24"/>
        </w:rPr>
      </w:pPr>
      <w:r w:rsidRPr="00136007">
        <w:rPr>
          <w:rFonts w:ascii="Arial" w:hAnsi="Arial" w:cs="Arial"/>
          <w:sz w:val="24"/>
          <w:szCs w:val="24"/>
        </w:rPr>
        <w:t xml:space="preserve">The children’s Society (2018) </w:t>
      </w:r>
      <w:r w:rsidRPr="00136007">
        <w:rPr>
          <w:rFonts w:ascii="Arial" w:hAnsi="Arial" w:cs="Arial"/>
          <w:i/>
          <w:iCs/>
          <w:sz w:val="24"/>
          <w:szCs w:val="24"/>
        </w:rPr>
        <w:t xml:space="preserve">What is Child Well-being? </w:t>
      </w:r>
      <w:r w:rsidRPr="00136007">
        <w:rPr>
          <w:rFonts w:ascii="Arial" w:hAnsi="Arial" w:cs="Arial"/>
          <w:sz w:val="24"/>
          <w:szCs w:val="24"/>
        </w:rPr>
        <w:t xml:space="preserve">Available at: </w:t>
      </w:r>
      <w:hyperlink r:id="rId28" w:history="1">
        <w:r w:rsidRPr="00136007">
          <w:rPr>
            <w:rStyle w:val="Hyperlink"/>
            <w:rFonts w:ascii="Arial" w:hAnsi="Arial" w:cs="Arial"/>
            <w:sz w:val="24"/>
            <w:szCs w:val="24"/>
          </w:rPr>
          <w:t>https://www.childrenssociety.org.uk/what-is-child-wellbeing</w:t>
        </w:r>
      </w:hyperlink>
      <w:r w:rsidRPr="00136007">
        <w:rPr>
          <w:rFonts w:ascii="Arial" w:hAnsi="Arial" w:cs="Arial"/>
          <w:sz w:val="24"/>
          <w:szCs w:val="24"/>
        </w:rPr>
        <w:t xml:space="preserve"> (Accessed 1 December 2020).</w:t>
      </w:r>
    </w:p>
    <w:p w14:paraId="598A9DE9" w14:textId="77777777" w:rsidR="00224FEC" w:rsidRDefault="00224FEC" w:rsidP="00224FEC">
      <w:pPr>
        <w:spacing w:line="360" w:lineRule="auto"/>
        <w:jc w:val="both"/>
        <w:rPr>
          <w:rFonts w:ascii="Arial" w:hAnsi="Arial" w:cs="Arial"/>
          <w:sz w:val="24"/>
          <w:szCs w:val="24"/>
        </w:rPr>
      </w:pPr>
      <w:r w:rsidRPr="00136007">
        <w:rPr>
          <w:rFonts w:ascii="Arial" w:hAnsi="Arial" w:cs="Arial"/>
          <w:sz w:val="24"/>
          <w:szCs w:val="24"/>
        </w:rPr>
        <w:t xml:space="preserve">The Children’s Society (no date) </w:t>
      </w:r>
      <w:r w:rsidRPr="00136007">
        <w:rPr>
          <w:rFonts w:ascii="Arial" w:hAnsi="Arial" w:cs="Arial"/>
          <w:i/>
          <w:iCs/>
          <w:sz w:val="24"/>
          <w:szCs w:val="24"/>
        </w:rPr>
        <w:t>Mental health and well</w:t>
      </w:r>
      <w:r w:rsidRPr="00136007">
        <w:rPr>
          <w:rFonts w:ascii="Cambria Math" w:hAnsi="Cambria Math" w:cs="Cambria Math"/>
          <w:i/>
          <w:iCs/>
          <w:sz w:val="24"/>
          <w:szCs w:val="24"/>
        </w:rPr>
        <w:t>‑</w:t>
      </w:r>
      <w:r w:rsidRPr="00136007">
        <w:rPr>
          <w:rFonts w:ascii="Arial" w:hAnsi="Arial" w:cs="Arial"/>
          <w:i/>
          <w:iCs/>
          <w:sz w:val="24"/>
          <w:szCs w:val="24"/>
        </w:rPr>
        <w:t>being A</w:t>
      </w:r>
      <w:r w:rsidRPr="00136007">
        <w:rPr>
          <w:rFonts w:ascii="Cambria Math" w:hAnsi="Cambria Math" w:cs="Cambria Math"/>
          <w:i/>
          <w:iCs/>
          <w:sz w:val="24"/>
          <w:szCs w:val="24"/>
        </w:rPr>
        <w:t>‑</w:t>
      </w:r>
      <w:r w:rsidRPr="00136007">
        <w:rPr>
          <w:rFonts w:ascii="Arial" w:hAnsi="Arial" w:cs="Arial"/>
          <w:i/>
          <w:iCs/>
          <w:sz w:val="24"/>
          <w:szCs w:val="24"/>
        </w:rPr>
        <w:t>Z.</w:t>
      </w:r>
      <w:r w:rsidRPr="00136007">
        <w:rPr>
          <w:rFonts w:ascii="Arial" w:hAnsi="Arial" w:cs="Arial"/>
          <w:sz w:val="24"/>
          <w:szCs w:val="24"/>
        </w:rPr>
        <w:t xml:space="preserve"> Available at: </w:t>
      </w:r>
      <w:hyperlink r:id="rId29" w:history="1">
        <w:r w:rsidRPr="00136007">
          <w:rPr>
            <w:rStyle w:val="Hyperlink"/>
            <w:rFonts w:ascii="Arial" w:hAnsi="Arial" w:cs="Arial"/>
            <w:sz w:val="24"/>
            <w:szCs w:val="24"/>
          </w:rPr>
          <w:t>https://www.childrenssociety.org.uk/information/young-people/well-being/resources</w:t>
        </w:r>
      </w:hyperlink>
      <w:r w:rsidRPr="00136007">
        <w:rPr>
          <w:rFonts w:ascii="Arial" w:hAnsi="Arial" w:cs="Arial"/>
          <w:sz w:val="24"/>
          <w:szCs w:val="24"/>
        </w:rPr>
        <w:t xml:space="preserve"> (Accessed 1 December 2020). </w:t>
      </w:r>
    </w:p>
    <w:p w14:paraId="35D8E6A9" w14:textId="77777777" w:rsidR="00224FEC" w:rsidRPr="00BE61B1" w:rsidRDefault="00224FEC" w:rsidP="00224FEC">
      <w:pPr>
        <w:spacing w:line="360" w:lineRule="auto"/>
        <w:jc w:val="both"/>
        <w:rPr>
          <w:rFonts w:ascii="Arial" w:hAnsi="Arial" w:cs="Arial"/>
          <w:sz w:val="24"/>
          <w:szCs w:val="24"/>
        </w:rPr>
      </w:pPr>
      <w:proofErr w:type="spellStart"/>
      <w:r w:rsidRPr="00BE61B1">
        <w:rPr>
          <w:rFonts w:ascii="Arial" w:hAnsi="Arial" w:cs="Arial"/>
          <w:sz w:val="24"/>
          <w:szCs w:val="24"/>
        </w:rPr>
        <w:lastRenderedPageBreak/>
        <w:t>Theodosiou</w:t>
      </w:r>
      <w:proofErr w:type="spellEnd"/>
      <w:r w:rsidRPr="00BE61B1">
        <w:rPr>
          <w:rFonts w:ascii="Arial" w:hAnsi="Arial" w:cs="Arial"/>
          <w:sz w:val="24"/>
          <w:szCs w:val="24"/>
        </w:rPr>
        <w:t xml:space="preserve"> L. et al</w:t>
      </w:r>
      <w:r>
        <w:rPr>
          <w:rFonts w:ascii="Arial" w:hAnsi="Arial" w:cs="Arial"/>
          <w:sz w:val="24"/>
          <w:szCs w:val="24"/>
        </w:rPr>
        <w:t>.</w:t>
      </w:r>
      <w:r w:rsidRPr="00BE61B1">
        <w:rPr>
          <w:rFonts w:ascii="Arial" w:hAnsi="Arial" w:cs="Arial"/>
          <w:sz w:val="24"/>
          <w:szCs w:val="24"/>
        </w:rPr>
        <w:t xml:space="preserve"> (2020) </w:t>
      </w:r>
      <w:r w:rsidRPr="00BE61B1">
        <w:rPr>
          <w:rFonts w:ascii="Arial" w:hAnsi="Arial" w:cs="Arial"/>
          <w:i/>
          <w:iCs/>
          <w:sz w:val="24"/>
          <w:szCs w:val="24"/>
        </w:rPr>
        <w:t xml:space="preserve">Children and young people's mental health: early intervention, ongoing support and flexible evidence-based care. </w:t>
      </w:r>
      <w:r w:rsidRPr="00BE61B1">
        <w:rPr>
          <w:rFonts w:ascii="Arial" w:hAnsi="Arial" w:cs="Arial"/>
          <w:sz w:val="24"/>
          <w:szCs w:val="24"/>
        </w:rPr>
        <w:t>Pavilion: West Sussex.</w:t>
      </w:r>
    </w:p>
    <w:p w14:paraId="5D15B444" w14:textId="77777777" w:rsidR="00224FEC" w:rsidRPr="00136007" w:rsidRDefault="00224FEC" w:rsidP="00224FEC">
      <w:pPr>
        <w:spacing w:line="360" w:lineRule="auto"/>
        <w:jc w:val="both"/>
        <w:rPr>
          <w:rFonts w:ascii="Arial" w:hAnsi="Arial" w:cs="Arial"/>
          <w:sz w:val="24"/>
          <w:szCs w:val="24"/>
        </w:rPr>
      </w:pPr>
      <w:proofErr w:type="spellStart"/>
      <w:r>
        <w:rPr>
          <w:rFonts w:ascii="Arial" w:hAnsi="Arial" w:cs="Arial"/>
          <w:sz w:val="24"/>
          <w:szCs w:val="24"/>
        </w:rPr>
        <w:t>Udorie</w:t>
      </w:r>
      <w:proofErr w:type="spellEnd"/>
      <w:r>
        <w:rPr>
          <w:rFonts w:ascii="Arial" w:hAnsi="Arial" w:cs="Arial"/>
          <w:sz w:val="24"/>
          <w:szCs w:val="24"/>
        </w:rPr>
        <w:t>, J.E. (2015) ‘</w:t>
      </w:r>
      <w:r w:rsidRPr="004B0B81">
        <w:rPr>
          <w:rFonts w:ascii="Arial" w:hAnsi="Arial" w:cs="Arial"/>
          <w:sz w:val="24"/>
          <w:szCs w:val="24"/>
        </w:rPr>
        <w:t>Social media is harming the mental health of teenagers. The state has to act</w:t>
      </w:r>
      <w:r>
        <w:rPr>
          <w:rFonts w:ascii="Arial" w:hAnsi="Arial" w:cs="Arial"/>
          <w:sz w:val="24"/>
          <w:szCs w:val="24"/>
        </w:rPr>
        <w:t xml:space="preserve">’. </w:t>
      </w:r>
      <w:r w:rsidRPr="004B0B81">
        <w:rPr>
          <w:rFonts w:ascii="Arial" w:hAnsi="Arial" w:cs="Arial"/>
          <w:i/>
          <w:iCs/>
          <w:sz w:val="24"/>
          <w:szCs w:val="24"/>
        </w:rPr>
        <w:t>The Guardian</w:t>
      </w:r>
      <w:r>
        <w:rPr>
          <w:rFonts w:ascii="Arial" w:hAnsi="Arial" w:cs="Arial"/>
          <w:sz w:val="24"/>
          <w:szCs w:val="24"/>
        </w:rPr>
        <w:t xml:space="preserve">. Available at: </w:t>
      </w:r>
      <w:hyperlink r:id="rId30" w:history="1">
        <w:r w:rsidRPr="001A0B04">
          <w:rPr>
            <w:rStyle w:val="Hyperlink"/>
            <w:rFonts w:ascii="Arial" w:hAnsi="Arial" w:cs="Arial"/>
            <w:sz w:val="24"/>
            <w:szCs w:val="24"/>
          </w:rPr>
          <w:t>https://www.theguardian.com/commentisfree/2015/sep/16/social-media-mental-health-teenagers-government-pshe-lessons</w:t>
        </w:r>
      </w:hyperlink>
      <w:r>
        <w:rPr>
          <w:rFonts w:ascii="Arial" w:hAnsi="Arial" w:cs="Arial"/>
          <w:sz w:val="24"/>
          <w:szCs w:val="24"/>
        </w:rPr>
        <w:t xml:space="preserve"> (Accessed 1 December 2020). </w:t>
      </w:r>
    </w:p>
    <w:p w14:paraId="24B16A7F" w14:textId="77777777" w:rsidR="00224FEC" w:rsidRDefault="00224FEC" w:rsidP="00224FEC">
      <w:pPr>
        <w:spacing w:line="360" w:lineRule="auto"/>
        <w:jc w:val="both"/>
        <w:rPr>
          <w:rFonts w:ascii="Arial" w:hAnsi="Arial" w:cs="Arial"/>
          <w:sz w:val="24"/>
          <w:szCs w:val="24"/>
        </w:rPr>
      </w:pPr>
      <w:r w:rsidRPr="00136007">
        <w:rPr>
          <w:rFonts w:ascii="Arial" w:hAnsi="Arial" w:cs="Arial"/>
          <w:sz w:val="24"/>
          <w:szCs w:val="24"/>
        </w:rPr>
        <w:t xml:space="preserve">Weaver, M. (2019) </w:t>
      </w:r>
      <w:r>
        <w:rPr>
          <w:rFonts w:ascii="Arial" w:hAnsi="Arial" w:cs="Arial"/>
          <w:sz w:val="24"/>
          <w:szCs w:val="24"/>
        </w:rPr>
        <w:t>‘</w:t>
      </w:r>
      <w:r w:rsidRPr="00136007">
        <w:rPr>
          <w:rFonts w:ascii="Arial" w:hAnsi="Arial" w:cs="Arial"/>
          <w:sz w:val="24"/>
          <w:szCs w:val="24"/>
        </w:rPr>
        <w:t>Children in UK least happy they have been in a decade, says report</w:t>
      </w:r>
      <w:r>
        <w:rPr>
          <w:rFonts w:ascii="Arial" w:hAnsi="Arial" w:cs="Arial"/>
          <w:sz w:val="24"/>
          <w:szCs w:val="24"/>
        </w:rPr>
        <w:t>’</w:t>
      </w:r>
      <w:r w:rsidRPr="00136007">
        <w:rPr>
          <w:rFonts w:ascii="Arial" w:hAnsi="Arial" w:cs="Arial"/>
          <w:sz w:val="24"/>
          <w:szCs w:val="24"/>
        </w:rPr>
        <w:t xml:space="preserve">. </w:t>
      </w:r>
      <w:r w:rsidRPr="00136007">
        <w:rPr>
          <w:rFonts w:ascii="Arial" w:hAnsi="Arial" w:cs="Arial"/>
          <w:i/>
          <w:iCs/>
          <w:sz w:val="24"/>
          <w:szCs w:val="24"/>
        </w:rPr>
        <w:t>The Guardian</w:t>
      </w:r>
      <w:r w:rsidRPr="00136007">
        <w:rPr>
          <w:rFonts w:ascii="Arial" w:hAnsi="Arial" w:cs="Arial"/>
          <w:sz w:val="24"/>
          <w:szCs w:val="24"/>
        </w:rPr>
        <w:t xml:space="preserve">. Available at: </w:t>
      </w:r>
      <w:hyperlink r:id="rId31" w:history="1">
        <w:r w:rsidRPr="00136007">
          <w:rPr>
            <w:rStyle w:val="Hyperlink"/>
            <w:rFonts w:ascii="Arial" w:hAnsi="Arial" w:cs="Arial"/>
            <w:sz w:val="24"/>
            <w:szCs w:val="24"/>
          </w:rPr>
          <w:t>https://www.theguardian.com/society/2019/aug/28/childhood-happiness-lowest-level-in-decade-says-report</w:t>
        </w:r>
      </w:hyperlink>
      <w:r w:rsidRPr="00136007">
        <w:rPr>
          <w:rFonts w:ascii="Arial" w:hAnsi="Arial" w:cs="Arial"/>
          <w:sz w:val="24"/>
          <w:szCs w:val="24"/>
        </w:rPr>
        <w:t xml:space="preserve"> (Accessed 1 December 2020). </w:t>
      </w:r>
    </w:p>
    <w:p w14:paraId="454F6327" w14:textId="77777777" w:rsidR="00224FEC" w:rsidRPr="007D15C4" w:rsidRDefault="00224FEC" w:rsidP="00224FEC">
      <w:pPr>
        <w:spacing w:line="360" w:lineRule="auto"/>
        <w:jc w:val="both"/>
        <w:rPr>
          <w:rFonts w:ascii="Arial" w:hAnsi="Arial" w:cs="Arial"/>
          <w:sz w:val="24"/>
          <w:szCs w:val="24"/>
        </w:rPr>
      </w:pPr>
      <w:r>
        <w:rPr>
          <w:rFonts w:ascii="Arial" w:hAnsi="Arial" w:cs="Arial"/>
          <w:sz w:val="24"/>
          <w:szCs w:val="24"/>
        </w:rPr>
        <w:t>Welby, J. (2019) ‘</w:t>
      </w:r>
      <w:r w:rsidRPr="00DE3ACA">
        <w:rPr>
          <w:rFonts w:ascii="Arial" w:hAnsi="Arial" w:cs="Arial"/>
          <w:sz w:val="24"/>
          <w:szCs w:val="24"/>
        </w:rPr>
        <w:t>Too many children are unhappy. We need to let them know they are not alone</w:t>
      </w:r>
      <w:r>
        <w:rPr>
          <w:rFonts w:ascii="Arial" w:hAnsi="Arial" w:cs="Arial"/>
          <w:sz w:val="24"/>
          <w:szCs w:val="24"/>
        </w:rPr>
        <w:t xml:space="preserve">’. </w:t>
      </w:r>
      <w:r w:rsidRPr="00DE3ACA">
        <w:rPr>
          <w:rFonts w:ascii="Arial" w:hAnsi="Arial" w:cs="Arial"/>
          <w:i/>
          <w:iCs/>
          <w:sz w:val="24"/>
          <w:szCs w:val="24"/>
        </w:rPr>
        <w:t>The Guardian</w:t>
      </w:r>
      <w:r>
        <w:rPr>
          <w:rFonts w:ascii="Arial" w:hAnsi="Arial" w:cs="Arial"/>
          <w:sz w:val="24"/>
          <w:szCs w:val="24"/>
        </w:rPr>
        <w:t xml:space="preserve">. Available at: </w:t>
      </w:r>
      <w:hyperlink r:id="rId32" w:history="1">
        <w:r w:rsidRPr="001A0B04">
          <w:rPr>
            <w:rStyle w:val="Hyperlink"/>
            <w:rFonts w:ascii="Arial" w:hAnsi="Arial" w:cs="Arial"/>
            <w:sz w:val="24"/>
            <w:szCs w:val="24"/>
          </w:rPr>
          <w:t>https://www.theguardian.com/commentisfree/2019/oct/18/children-alone-uk-mental-health-problems-listening-stigma</w:t>
        </w:r>
      </w:hyperlink>
      <w:r>
        <w:rPr>
          <w:rFonts w:ascii="Arial" w:hAnsi="Arial" w:cs="Arial"/>
          <w:sz w:val="24"/>
          <w:szCs w:val="24"/>
        </w:rPr>
        <w:t xml:space="preserve"> (accessed 2 December 2020). </w:t>
      </w:r>
    </w:p>
    <w:p w14:paraId="119BA0EB" w14:textId="77777777" w:rsidR="00224FEC" w:rsidRDefault="00224FEC" w:rsidP="00224FEC">
      <w:pPr>
        <w:spacing w:line="360" w:lineRule="auto"/>
        <w:jc w:val="both"/>
        <w:rPr>
          <w:rFonts w:ascii="Arial" w:hAnsi="Arial" w:cs="Arial"/>
          <w:sz w:val="24"/>
          <w:szCs w:val="24"/>
        </w:rPr>
      </w:pPr>
      <w:r w:rsidRPr="0005130D">
        <w:rPr>
          <w:rFonts w:ascii="Arial" w:hAnsi="Arial" w:cs="Arial"/>
          <w:sz w:val="24"/>
          <w:szCs w:val="24"/>
        </w:rPr>
        <w:t xml:space="preserve">Welsh Government (2012) </w:t>
      </w:r>
      <w:r w:rsidRPr="0005130D">
        <w:rPr>
          <w:rFonts w:ascii="Arial" w:hAnsi="Arial" w:cs="Arial"/>
          <w:i/>
          <w:iCs/>
          <w:sz w:val="24"/>
          <w:szCs w:val="24"/>
        </w:rPr>
        <w:t>Together for Mental Health: A Strategy for Mental Health and Wellbeing in Wales</w:t>
      </w:r>
      <w:r w:rsidRPr="0005130D">
        <w:rPr>
          <w:rFonts w:ascii="Arial" w:hAnsi="Arial" w:cs="Arial"/>
          <w:sz w:val="24"/>
          <w:szCs w:val="24"/>
        </w:rPr>
        <w:t>. Cardiff: Welsh Government.</w:t>
      </w:r>
    </w:p>
    <w:p w14:paraId="1A79115E" w14:textId="77777777" w:rsidR="00224FEC" w:rsidRDefault="00224FEC" w:rsidP="00224FEC">
      <w:pPr>
        <w:spacing w:line="360" w:lineRule="auto"/>
        <w:jc w:val="both"/>
        <w:rPr>
          <w:rFonts w:ascii="Arial" w:hAnsi="Arial" w:cs="Arial"/>
          <w:sz w:val="24"/>
          <w:szCs w:val="24"/>
        </w:rPr>
      </w:pPr>
      <w:r w:rsidRPr="0005130D">
        <w:rPr>
          <w:rFonts w:ascii="Arial" w:hAnsi="Arial" w:cs="Arial"/>
          <w:sz w:val="24"/>
          <w:szCs w:val="24"/>
        </w:rPr>
        <w:t xml:space="preserve">Welsh Government (2016) </w:t>
      </w:r>
      <w:r w:rsidRPr="0005130D">
        <w:rPr>
          <w:rFonts w:ascii="Arial" w:hAnsi="Arial" w:cs="Arial"/>
          <w:i/>
          <w:iCs/>
          <w:sz w:val="24"/>
          <w:szCs w:val="24"/>
        </w:rPr>
        <w:t>Collaborative working between CAMHS and the Counselling Service.</w:t>
      </w:r>
      <w:r w:rsidRPr="0005130D">
        <w:rPr>
          <w:rFonts w:ascii="Arial" w:hAnsi="Arial" w:cs="Arial"/>
          <w:sz w:val="24"/>
          <w:szCs w:val="24"/>
        </w:rPr>
        <w:t xml:space="preserve"> Cardiff: Welsh Government.</w:t>
      </w:r>
    </w:p>
    <w:p w14:paraId="319C0D41" w14:textId="77777777" w:rsidR="00224FEC" w:rsidRDefault="00224FEC" w:rsidP="00224FEC">
      <w:pPr>
        <w:spacing w:line="360" w:lineRule="auto"/>
        <w:jc w:val="both"/>
        <w:rPr>
          <w:rFonts w:ascii="Arial" w:hAnsi="Arial" w:cs="Arial"/>
          <w:sz w:val="24"/>
          <w:szCs w:val="24"/>
        </w:rPr>
      </w:pPr>
      <w:r>
        <w:rPr>
          <w:rFonts w:ascii="Arial" w:hAnsi="Arial" w:cs="Arial"/>
          <w:sz w:val="24"/>
          <w:szCs w:val="24"/>
        </w:rPr>
        <w:t xml:space="preserve">Whitters, H. G. (2020) </w:t>
      </w:r>
      <w:r w:rsidRPr="007D15C4">
        <w:rPr>
          <w:rFonts w:ascii="Arial" w:hAnsi="Arial" w:cs="Arial"/>
          <w:i/>
          <w:iCs/>
          <w:sz w:val="24"/>
          <w:szCs w:val="24"/>
        </w:rPr>
        <w:t>Adverse Childhood Experiences, Attachment, and the Early Years Learning Environment.</w:t>
      </w:r>
      <w:r>
        <w:rPr>
          <w:rFonts w:ascii="Arial" w:hAnsi="Arial" w:cs="Arial"/>
          <w:i/>
          <w:iCs/>
          <w:sz w:val="24"/>
          <w:szCs w:val="24"/>
        </w:rPr>
        <w:t xml:space="preserve"> </w:t>
      </w:r>
      <w:r w:rsidRPr="007D15C4">
        <w:rPr>
          <w:rFonts w:ascii="Arial" w:hAnsi="Arial" w:cs="Arial"/>
          <w:sz w:val="24"/>
          <w:szCs w:val="24"/>
        </w:rPr>
        <w:t>1st edition</w:t>
      </w:r>
      <w:r w:rsidRPr="007D15C4">
        <w:rPr>
          <w:rFonts w:ascii="Arial" w:hAnsi="Arial" w:cs="Arial"/>
          <w:i/>
          <w:iCs/>
          <w:sz w:val="24"/>
          <w:szCs w:val="24"/>
        </w:rPr>
        <w:t>.</w:t>
      </w:r>
      <w:r>
        <w:rPr>
          <w:rFonts w:ascii="Arial" w:hAnsi="Arial" w:cs="Arial"/>
          <w:i/>
          <w:iCs/>
          <w:sz w:val="24"/>
          <w:szCs w:val="24"/>
        </w:rPr>
        <w:t xml:space="preserve"> </w:t>
      </w:r>
      <w:r w:rsidRPr="007D15C4">
        <w:rPr>
          <w:rFonts w:ascii="Arial" w:hAnsi="Arial" w:cs="Arial"/>
          <w:sz w:val="24"/>
          <w:szCs w:val="24"/>
        </w:rPr>
        <w:t>Routledge</w:t>
      </w:r>
      <w:r>
        <w:rPr>
          <w:rFonts w:ascii="Arial" w:hAnsi="Arial" w:cs="Arial"/>
          <w:sz w:val="24"/>
          <w:szCs w:val="24"/>
        </w:rPr>
        <w:t xml:space="preserve">. </w:t>
      </w:r>
    </w:p>
    <w:p w14:paraId="4AB542BD" w14:textId="77777777" w:rsidR="00224FEC" w:rsidRDefault="00224FEC" w:rsidP="00224FEC">
      <w:pPr>
        <w:spacing w:line="360" w:lineRule="auto"/>
        <w:jc w:val="both"/>
        <w:rPr>
          <w:rFonts w:ascii="Arial" w:hAnsi="Arial" w:cs="Arial"/>
          <w:sz w:val="24"/>
          <w:szCs w:val="24"/>
        </w:rPr>
      </w:pPr>
      <w:r>
        <w:rPr>
          <w:rFonts w:ascii="Arial" w:hAnsi="Arial" w:cs="Arial"/>
          <w:sz w:val="24"/>
          <w:szCs w:val="24"/>
        </w:rPr>
        <w:t xml:space="preserve">WHO (2003) </w:t>
      </w:r>
      <w:r w:rsidRPr="00D0497C">
        <w:rPr>
          <w:rFonts w:ascii="Arial" w:hAnsi="Arial" w:cs="Arial"/>
          <w:i/>
          <w:iCs/>
          <w:sz w:val="24"/>
          <w:szCs w:val="24"/>
        </w:rPr>
        <w:t xml:space="preserve">Caring for children and adolescents with mental </w:t>
      </w:r>
      <w:proofErr w:type="gramStart"/>
      <w:r w:rsidRPr="00D0497C">
        <w:rPr>
          <w:rFonts w:ascii="Arial" w:hAnsi="Arial" w:cs="Arial"/>
          <w:i/>
          <w:iCs/>
          <w:sz w:val="24"/>
          <w:szCs w:val="24"/>
        </w:rPr>
        <w:t>disorders</w:t>
      </w:r>
      <w:r>
        <w:rPr>
          <w:rFonts w:ascii="Arial" w:hAnsi="Arial" w:cs="Arial"/>
          <w:sz w:val="24"/>
          <w:szCs w:val="24"/>
        </w:rPr>
        <w:t>.</w:t>
      </w:r>
      <w:proofErr w:type="gramEnd"/>
      <w:r>
        <w:rPr>
          <w:rFonts w:ascii="Arial" w:hAnsi="Arial" w:cs="Arial"/>
          <w:sz w:val="24"/>
          <w:szCs w:val="24"/>
        </w:rPr>
        <w:t xml:space="preserve"> Geneva. </w:t>
      </w:r>
      <w:r w:rsidRPr="00D0497C">
        <w:rPr>
          <w:rFonts w:ascii="Arial" w:hAnsi="Arial" w:cs="Arial"/>
          <w:sz w:val="24"/>
          <w:szCs w:val="24"/>
        </w:rPr>
        <w:t>WHO Library Cataloguing-in-Publication Data</w:t>
      </w:r>
      <w:r>
        <w:rPr>
          <w:rFonts w:ascii="Arial" w:hAnsi="Arial" w:cs="Arial"/>
          <w:sz w:val="24"/>
          <w:szCs w:val="24"/>
        </w:rPr>
        <w:t xml:space="preserve">. </w:t>
      </w:r>
    </w:p>
    <w:p w14:paraId="26CE3B7B" w14:textId="77777777" w:rsidR="00224FEC" w:rsidRDefault="00224FEC" w:rsidP="00224FEC">
      <w:pPr>
        <w:spacing w:line="360" w:lineRule="auto"/>
        <w:jc w:val="both"/>
        <w:rPr>
          <w:rFonts w:ascii="Arial" w:hAnsi="Arial" w:cs="Arial"/>
          <w:sz w:val="24"/>
          <w:szCs w:val="24"/>
        </w:rPr>
      </w:pPr>
      <w:r>
        <w:rPr>
          <w:rFonts w:ascii="Arial" w:hAnsi="Arial" w:cs="Arial"/>
          <w:sz w:val="24"/>
          <w:szCs w:val="24"/>
        </w:rPr>
        <w:t xml:space="preserve">WHO (2020) </w:t>
      </w:r>
      <w:r w:rsidRPr="00644510">
        <w:rPr>
          <w:rFonts w:ascii="Arial" w:hAnsi="Arial" w:cs="Arial"/>
          <w:i/>
          <w:iCs/>
          <w:sz w:val="24"/>
          <w:szCs w:val="24"/>
        </w:rPr>
        <w:t>Adolescent mental health</w:t>
      </w:r>
      <w:r>
        <w:rPr>
          <w:rFonts w:ascii="Arial" w:hAnsi="Arial" w:cs="Arial"/>
          <w:sz w:val="24"/>
          <w:szCs w:val="24"/>
        </w:rPr>
        <w:t xml:space="preserve">. Available at: </w:t>
      </w:r>
      <w:hyperlink r:id="rId33" w:history="1">
        <w:r w:rsidRPr="001A0B04">
          <w:rPr>
            <w:rStyle w:val="Hyperlink"/>
            <w:rFonts w:ascii="Arial" w:hAnsi="Arial" w:cs="Arial"/>
            <w:sz w:val="24"/>
            <w:szCs w:val="24"/>
          </w:rPr>
          <w:t>https://www.who.int/news-room/fact-sheets/detail/adolescent-mental-health</w:t>
        </w:r>
      </w:hyperlink>
      <w:r>
        <w:rPr>
          <w:rFonts w:ascii="Arial" w:hAnsi="Arial" w:cs="Arial"/>
          <w:sz w:val="24"/>
          <w:szCs w:val="24"/>
        </w:rPr>
        <w:t xml:space="preserve"> (Accessed 2 December 2020). </w:t>
      </w:r>
    </w:p>
    <w:sectPr w:rsidR="00224FEC">
      <w:head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D0C1F0" w14:textId="77777777" w:rsidR="00C644C8" w:rsidRDefault="00C644C8" w:rsidP="00C644C8">
      <w:pPr>
        <w:spacing w:after="0" w:line="240" w:lineRule="auto"/>
      </w:pPr>
      <w:r>
        <w:separator/>
      </w:r>
    </w:p>
  </w:endnote>
  <w:endnote w:type="continuationSeparator" w:id="0">
    <w:p w14:paraId="2A5788BE" w14:textId="77777777" w:rsidR="00C644C8" w:rsidRDefault="00C644C8" w:rsidP="00C644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7472A9" w14:textId="77777777" w:rsidR="00C644C8" w:rsidRDefault="00C644C8" w:rsidP="00C644C8">
      <w:pPr>
        <w:spacing w:after="0" w:line="240" w:lineRule="auto"/>
      </w:pPr>
      <w:r>
        <w:separator/>
      </w:r>
    </w:p>
  </w:footnote>
  <w:footnote w:type="continuationSeparator" w:id="0">
    <w:p w14:paraId="05028940" w14:textId="77777777" w:rsidR="00C644C8" w:rsidRDefault="00C644C8" w:rsidP="00C644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37649485"/>
      <w:docPartObj>
        <w:docPartGallery w:val="Page Numbers (Top of Page)"/>
        <w:docPartUnique/>
      </w:docPartObj>
    </w:sdtPr>
    <w:sdtEndPr>
      <w:rPr>
        <w:noProof/>
      </w:rPr>
    </w:sdtEndPr>
    <w:sdtContent>
      <w:p w14:paraId="0F9B0178" w14:textId="75B37CC6" w:rsidR="00C644C8" w:rsidRDefault="00C644C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03A3984" w14:textId="77777777" w:rsidR="00C644C8" w:rsidRDefault="00C644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F962AD"/>
    <w:multiLevelType w:val="multilevel"/>
    <w:tmpl w:val="AA505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0B255ED"/>
    <w:multiLevelType w:val="multilevel"/>
    <w:tmpl w:val="4E8CA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B8D"/>
    <w:rsid w:val="00002D5A"/>
    <w:rsid w:val="00034DB7"/>
    <w:rsid w:val="00036B9D"/>
    <w:rsid w:val="00041B61"/>
    <w:rsid w:val="00046930"/>
    <w:rsid w:val="00047041"/>
    <w:rsid w:val="0005130D"/>
    <w:rsid w:val="00054189"/>
    <w:rsid w:val="00061BDD"/>
    <w:rsid w:val="00063450"/>
    <w:rsid w:val="00072255"/>
    <w:rsid w:val="00073B0D"/>
    <w:rsid w:val="0007571C"/>
    <w:rsid w:val="000830F9"/>
    <w:rsid w:val="000B56E9"/>
    <w:rsid w:val="000B6D1D"/>
    <w:rsid w:val="000C2BBD"/>
    <w:rsid w:val="000C673B"/>
    <w:rsid w:val="000C68D3"/>
    <w:rsid w:val="000C6CC8"/>
    <w:rsid w:val="000D007B"/>
    <w:rsid w:val="000F4AFD"/>
    <w:rsid w:val="00106709"/>
    <w:rsid w:val="001337EC"/>
    <w:rsid w:val="00136007"/>
    <w:rsid w:val="001377B1"/>
    <w:rsid w:val="00140996"/>
    <w:rsid w:val="00182026"/>
    <w:rsid w:val="00182172"/>
    <w:rsid w:val="001A2C70"/>
    <w:rsid w:val="001B0DD3"/>
    <w:rsid w:val="001B51C1"/>
    <w:rsid w:val="001C3A8E"/>
    <w:rsid w:val="001C744B"/>
    <w:rsid w:val="001D66F2"/>
    <w:rsid w:val="001E4434"/>
    <w:rsid w:val="00203849"/>
    <w:rsid w:val="002214FA"/>
    <w:rsid w:val="00224FEC"/>
    <w:rsid w:val="002350EE"/>
    <w:rsid w:val="0024571D"/>
    <w:rsid w:val="002B534E"/>
    <w:rsid w:val="002D4009"/>
    <w:rsid w:val="002D7A72"/>
    <w:rsid w:val="002E5431"/>
    <w:rsid w:val="002E5E62"/>
    <w:rsid w:val="0032188B"/>
    <w:rsid w:val="00326234"/>
    <w:rsid w:val="00334413"/>
    <w:rsid w:val="003410CD"/>
    <w:rsid w:val="003458FD"/>
    <w:rsid w:val="00351604"/>
    <w:rsid w:val="003847D6"/>
    <w:rsid w:val="00392B1E"/>
    <w:rsid w:val="003A5528"/>
    <w:rsid w:val="003B04F8"/>
    <w:rsid w:val="003B0D78"/>
    <w:rsid w:val="003C1646"/>
    <w:rsid w:val="003D0072"/>
    <w:rsid w:val="003D677D"/>
    <w:rsid w:val="004072C9"/>
    <w:rsid w:val="00412089"/>
    <w:rsid w:val="00431EA5"/>
    <w:rsid w:val="00455CD3"/>
    <w:rsid w:val="00485CE0"/>
    <w:rsid w:val="00493914"/>
    <w:rsid w:val="004B0B81"/>
    <w:rsid w:val="004B300B"/>
    <w:rsid w:val="004B47BB"/>
    <w:rsid w:val="004B6FC8"/>
    <w:rsid w:val="004E17E5"/>
    <w:rsid w:val="004E74A2"/>
    <w:rsid w:val="00533A0B"/>
    <w:rsid w:val="00554FA4"/>
    <w:rsid w:val="00577EC5"/>
    <w:rsid w:val="005874E0"/>
    <w:rsid w:val="00595D9C"/>
    <w:rsid w:val="005A070C"/>
    <w:rsid w:val="005A484B"/>
    <w:rsid w:val="005B3F16"/>
    <w:rsid w:val="005B7FBE"/>
    <w:rsid w:val="005C749B"/>
    <w:rsid w:val="005C7D37"/>
    <w:rsid w:val="005D24BF"/>
    <w:rsid w:val="005E3C3E"/>
    <w:rsid w:val="005F4D79"/>
    <w:rsid w:val="00600CFA"/>
    <w:rsid w:val="0060299A"/>
    <w:rsid w:val="0060613F"/>
    <w:rsid w:val="00607FCF"/>
    <w:rsid w:val="00644510"/>
    <w:rsid w:val="00661453"/>
    <w:rsid w:val="00667335"/>
    <w:rsid w:val="00691CDD"/>
    <w:rsid w:val="006A011D"/>
    <w:rsid w:val="006B6C5B"/>
    <w:rsid w:val="006D2A0A"/>
    <w:rsid w:val="006D643F"/>
    <w:rsid w:val="006F1AC1"/>
    <w:rsid w:val="006F2DF2"/>
    <w:rsid w:val="006F3116"/>
    <w:rsid w:val="006F5ED2"/>
    <w:rsid w:val="00731123"/>
    <w:rsid w:val="00744EAF"/>
    <w:rsid w:val="00755DC4"/>
    <w:rsid w:val="00772450"/>
    <w:rsid w:val="00772FD0"/>
    <w:rsid w:val="007932E6"/>
    <w:rsid w:val="007C303F"/>
    <w:rsid w:val="007C76E6"/>
    <w:rsid w:val="007D15C4"/>
    <w:rsid w:val="007D557A"/>
    <w:rsid w:val="00807826"/>
    <w:rsid w:val="008106C3"/>
    <w:rsid w:val="00812EB5"/>
    <w:rsid w:val="00816C1B"/>
    <w:rsid w:val="008170B2"/>
    <w:rsid w:val="008177F4"/>
    <w:rsid w:val="00825B26"/>
    <w:rsid w:val="00845859"/>
    <w:rsid w:val="00853B8D"/>
    <w:rsid w:val="008718DB"/>
    <w:rsid w:val="00880708"/>
    <w:rsid w:val="00882CFC"/>
    <w:rsid w:val="0089727D"/>
    <w:rsid w:val="008B4100"/>
    <w:rsid w:val="008B68AB"/>
    <w:rsid w:val="008D26FC"/>
    <w:rsid w:val="008D6B30"/>
    <w:rsid w:val="008D71B0"/>
    <w:rsid w:val="008E26BC"/>
    <w:rsid w:val="009050AA"/>
    <w:rsid w:val="009059CB"/>
    <w:rsid w:val="009147CB"/>
    <w:rsid w:val="00925343"/>
    <w:rsid w:val="00930C83"/>
    <w:rsid w:val="009366E4"/>
    <w:rsid w:val="00946890"/>
    <w:rsid w:val="0098092B"/>
    <w:rsid w:val="009838CB"/>
    <w:rsid w:val="00995A4B"/>
    <w:rsid w:val="009A23DB"/>
    <w:rsid w:val="009A7E4B"/>
    <w:rsid w:val="009D7E42"/>
    <w:rsid w:val="009E6691"/>
    <w:rsid w:val="00A51976"/>
    <w:rsid w:val="00A54CA5"/>
    <w:rsid w:val="00A61864"/>
    <w:rsid w:val="00A96404"/>
    <w:rsid w:val="00AB3D2D"/>
    <w:rsid w:val="00AE06E3"/>
    <w:rsid w:val="00B010B2"/>
    <w:rsid w:val="00B03631"/>
    <w:rsid w:val="00B11A0A"/>
    <w:rsid w:val="00B40D12"/>
    <w:rsid w:val="00B46BB3"/>
    <w:rsid w:val="00B52061"/>
    <w:rsid w:val="00B554EB"/>
    <w:rsid w:val="00B9430F"/>
    <w:rsid w:val="00BA09BF"/>
    <w:rsid w:val="00BD1EFF"/>
    <w:rsid w:val="00BE61B1"/>
    <w:rsid w:val="00C16BCD"/>
    <w:rsid w:val="00C232F7"/>
    <w:rsid w:val="00C31775"/>
    <w:rsid w:val="00C37C53"/>
    <w:rsid w:val="00C644C8"/>
    <w:rsid w:val="00C664AF"/>
    <w:rsid w:val="00C97109"/>
    <w:rsid w:val="00CB1BF8"/>
    <w:rsid w:val="00CB2AA3"/>
    <w:rsid w:val="00CC4181"/>
    <w:rsid w:val="00CD23EB"/>
    <w:rsid w:val="00CD6F7E"/>
    <w:rsid w:val="00D0249D"/>
    <w:rsid w:val="00D0497C"/>
    <w:rsid w:val="00D250FF"/>
    <w:rsid w:val="00D430BF"/>
    <w:rsid w:val="00D671DA"/>
    <w:rsid w:val="00D719DD"/>
    <w:rsid w:val="00D85AD4"/>
    <w:rsid w:val="00D930FA"/>
    <w:rsid w:val="00D95507"/>
    <w:rsid w:val="00DA150F"/>
    <w:rsid w:val="00DA3207"/>
    <w:rsid w:val="00DB05E1"/>
    <w:rsid w:val="00DD74E3"/>
    <w:rsid w:val="00DE14C9"/>
    <w:rsid w:val="00DE1CE4"/>
    <w:rsid w:val="00DE3ACA"/>
    <w:rsid w:val="00DF2848"/>
    <w:rsid w:val="00DF3489"/>
    <w:rsid w:val="00DF49FB"/>
    <w:rsid w:val="00E025F6"/>
    <w:rsid w:val="00E125AC"/>
    <w:rsid w:val="00E158E9"/>
    <w:rsid w:val="00E26653"/>
    <w:rsid w:val="00E31C18"/>
    <w:rsid w:val="00E36BD1"/>
    <w:rsid w:val="00E54FF0"/>
    <w:rsid w:val="00E67719"/>
    <w:rsid w:val="00E721EE"/>
    <w:rsid w:val="00E80B42"/>
    <w:rsid w:val="00E85AD8"/>
    <w:rsid w:val="00EA06AC"/>
    <w:rsid w:val="00EB5071"/>
    <w:rsid w:val="00ED1CB3"/>
    <w:rsid w:val="00ED6B53"/>
    <w:rsid w:val="00EF1235"/>
    <w:rsid w:val="00F05F72"/>
    <w:rsid w:val="00F110FD"/>
    <w:rsid w:val="00F12F6A"/>
    <w:rsid w:val="00F34499"/>
    <w:rsid w:val="00F503E7"/>
    <w:rsid w:val="00F523D6"/>
    <w:rsid w:val="00F60E89"/>
    <w:rsid w:val="00F728DC"/>
    <w:rsid w:val="00F747C9"/>
    <w:rsid w:val="00F918F1"/>
    <w:rsid w:val="00F9291B"/>
    <w:rsid w:val="00F93AF3"/>
    <w:rsid w:val="00FA2AEB"/>
    <w:rsid w:val="00FA6CD3"/>
    <w:rsid w:val="00FB42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8D213"/>
  <w15:chartTrackingRefBased/>
  <w15:docId w15:val="{9149C1D0-ABD6-450D-A965-70E7AB036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1EFF"/>
    <w:rPr>
      <w:color w:val="0563C1" w:themeColor="hyperlink"/>
      <w:u w:val="single"/>
    </w:rPr>
  </w:style>
  <w:style w:type="character" w:styleId="UnresolvedMention">
    <w:name w:val="Unresolved Mention"/>
    <w:basedOn w:val="DefaultParagraphFont"/>
    <w:uiPriority w:val="99"/>
    <w:semiHidden/>
    <w:unhideWhenUsed/>
    <w:rsid w:val="00BD1EFF"/>
    <w:rPr>
      <w:color w:val="605E5C"/>
      <w:shd w:val="clear" w:color="auto" w:fill="E1DFDD"/>
    </w:rPr>
  </w:style>
  <w:style w:type="character" w:styleId="CommentReference">
    <w:name w:val="annotation reference"/>
    <w:basedOn w:val="DefaultParagraphFont"/>
    <w:uiPriority w:val="99"/>
    <w:semiHidden/>
    <w:unhideWhenUsed/>
    <w:rsid w:val="00203849"/>
    <w:rPr>
      <w:sz w:val="16"/>
      <w:szCs w:val="16"/>
    </w:rPr>
  </w:style>
  <w:style w:type="paragraph" w:styleId="CommentText">
    <w:name w:val="annotation text"/>
    <w:basedOn w:val="Normal"/>
    <w:link w:val="CommentTextChar"/>
    <w:uiPriority w:val="99"/>
    <w:semiHidden/>
    <w:unhideWhenUsed/>
    <w:rsid w:val="00203849"/>
    <w:pPr>
      <w:spacing w:line="240" w:lineRule="auto"/>
    </w:pPr>
    <w:rPr>
      <w:sz w:val="20"/>
      <w:szCs w:val="20"/>
    </w:rPr>
  </w:style>
  <w:style w:type="character" w:customStyle="1" w:styleId="CommentTextChar">
    <w:name w:val="Comment Text Char"/>
    <w:basedOn w:val="DefaultParagraphFont"/>
    <w:link w:val="CommentText"/>
    <w:uiPriority w:val="99"/>
    <w:semiHidden/>
    <w:rsid w:val="00203849"/>
    <w:rPr>
      <w:sz w:val="20"/>
      <w:szCs w:val="20"/>
    </w:rPr>
  </w:style>
  <w:style w:type="paragraph" w:styleId="CommentSubject">
    <w:name w:val="annotation subject"/>
    <w:basedOn w:val="CommentText"/>
    <w:next w:val="CommentText"/>
    <w:link w:val="CommentSubjectChar"/>
    <w:uiPriority w:val="99"/>
    <w:semiHidden/>
    <w:unhideWhenUsed/>
    <w:rsid w:val="00203849"/>
    <w:rPr>
      <w:b/>
      <w:bCs/>
    </w:rPr>
  </w:style>
  <w:style w:type="character" w:customStyle="1" w:styleId="CommentSubjectChar">
    <w:name w:val="Comment Subject Char"/>
    <w:basedOn w:val="CommentTextChar"/>
    <w:link w:val="CommentSubject"/>
    <w:uiPriority w:val="99"/>
    <w:semiHidden/>
    <w:rsid w:val="00203849"/>
    <w:rPr>
      <w:b/>
      <w:bCs/>
      <w:sz w:val="20"/>
      <w:szCs w:val="20"/>
    </w:rPr>
  </w:style>
  <w:style w:type="paragraph" w:styleId="BalloonText">
    <w:name w:val="Balloon Text"/>
    <w:basedOn w:val="Normal"/>
    <w:link w:val="BalloonTextChar"/>
    <w:uiPriority w:val="99"/>
    <w:semiHidden/>
    <w:unhideWhenUsed/>
    <w:rsid w:val="002038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3849"/>
    <w:rPr>
      <w:rFonts w:ascii="Segoe UI" w:hAnsi="Segoe UI" w:cs="Segoe UI"/>
      <w:sz w:val="18"/>
      <w:szCs w:val="18"/>
    </w:rPr>
  </w:style>
  <w:style w:type="paragraph" w:styleId="Header">
    <w:name w:val="header"/>
    <w:basedOn w:val="Normal"/>
    <w:link w:val="HeaderChar"/>
    <w:uiPriority w:val="99"/>
    <w:unhideWhenUsed/>
    <w:rsid w:val="00C644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44C8"/>
  </w:style>
  <w:style w:type="paragraph" w:styleId="Footer">
    <w:name w:val="footer"/>
    <w:basedOn w:val="Normal"/>
    <w:link w:val="FooterChar"/>
    <w:uiPriority w:val="99"/>
    <w:unhideWhenUsed/>
    <w:rsid w:val="00C644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44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4567941">
      <w:bodyDiv w:val="1"/>
      <w:marLeft w:val="0"/>
      <w:marRight w:val="0"/>
      <w:marTop w:val="0"/>
      <w:marBottom w:val="0"/>
      <w:divBdr>
        <w:top w:val="none" w:sz="0" w:space="0" w:color="auto"/>
        <w:left w:val="none" w:sz="0" w:space="0" w:color="auto"/>
        <w:bottom w:val="none" w:sz="0" w:space="0" w:color="auto"/>
        <w:right w:val="none" w:sz="0" w:space="0" w:color="auto"/>
      </w:divBdr>
    </w:div>
    <w:div w:id="1400667197">
      <w:bodyDiv w:val="1"/>
      <w:marLeft w:val="0"/>
      <w:marRight w:val="0"/>
      <w:marTop w:val="0"/>
      <w:marBottom w:val="0"/>
      <w:divBdr>
        <w:top w:val="none" w:sz="0" w:space="0" w:color="auto"/>
        <w:left w:val="none" w:sz="0" w:space="0" w:color="auto"/>
        <w:bottom w:val="none" w:sz="0" w:space="0" w:color="auto"/>
        <w:right w:val="none" w:sz="0" w:space="0" w:color="auto"/>
      </w:divBdr>
    </w:div>
    <w:div w:id="1773894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society/2018/nov/22/what-is-happening-with-childrens-mental-health" TargetMode="External"/><Relationship Id="rId13" Type="http://schemas.openxmlformats.org/officeDocument/2006/relationships/hyperlink" Target="https://www.nhs.uk/oneyou/every-mind-matters/possible-causes/" TargetMode="External"/><Relationship Id="rId18" Type="http://schemas.openxmlformats.org/officeDocument/2006/relationships/hyperlink" Target="https://www.theguardian.com/society/2020/oct/21/figures-lay-bare-toll-of-pandemic-on-uk-childrens-mental-health" TargetMode="External"/><Relationship Id="rId26" Type="http://schemas.openxmlformats.org/officeDocument/2006/relationships/hyperlink" Target="https://www.gov.scot/publications/factors-affecting-childrens-mental-health-wellbeing-findings-realigning-childrens-services-wellbeing-surveys-2015-2017/pages/1/" TargetMode="External"/><Relationship Id="rId3" Type="http://schemas.openxmlformats.org/officeDocument/2006/relationships/styles" Target="styles.xml"/><Relationship Id="rId21" Type="http://schemas.openxmlformats.org/officeDocument/2006/relationships/hyperlink" Target="https://www.mind.org.uk/information-support/your-stories/what-is-mental-health-and-mental-wellbeing/"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678913/childrens_centre_stat_guidance_april-2013.pdf" TargetMode="External"/><Relationship Id="rId17" Type="http://schemas.openxmlformats.org/officeDocument/2006/relationships/hyperlink" Target="https://www.theguardian.com/social-care-network/2017/apr/21/were-working-with-children-in-care-to-improve-mental-health" TargetMode="External"/><Relationship Id="rId25" Type="http://schemas.openxmlformats.org/officeDocument/2006/relationships/hyperlink" Target="https://www.theguardian.com/society/2020/nov/09/nspcc-warns-of-lockdowns-toll-on-childrens-mental-health" TargetMode="External"/><Relationship Id="rId33" Type="http://schemas.openxmlformats.org/officeDocument/2006/relationships/hyperlink" Target="https://www.who.int/news-room/fact-sheets/detail/adolescent-mental-health" TargetMode="External"/><Relationship Id="rId2" Type="http://schemas.openxmlformats.org/officeDocument/2006/relationships/numbering" Target="numbering.xml"/><Relationship Id="rId16" Type="http://schemas.openxmlformats.org/officeDocument/2006/relationships/hyperlink" Target="https://www.theguardian.com/society/2020/nov/17/cathy-creswell-government-failed-children-and-young-people-pandemic" TargetMode="External"/><Relationship Id="rId20" Type="http://schemas.openxmlformats.org/officeDocument/2006/relationships/hyperlink" Target="https://www.mentallyhealthyschools.org.uk/risks-and-protective-factors/" TargetMode="External"/><Relationship Id="rId29" Type="http://schemas.openxmlformats.org/officeDocument/2006/relationships/hyperlink" Target="https://www.childrenssociety.org.uk/information/young-people/well-being/resourc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teacher-network/2017/aug/25/childrens-mental-health-its-time-to-put-wellbeing-on-the-curriculum" TargetMode="External"/><Relationship Id="rId24" Type="http://schemas.openxmlformats.org/officeDocument/2006/relationships/hyperlink" Target="https://learning.nspcc.org.uk/child-health-development/child-mental-health" TargetMode="External"/><Relationship Id="rId32" Type="http://schemas.openxmlformats.org/officeDocument/2006/relationships/hyperlink" Target="https://www.theguardian.com/commentisfree/2019/oct/18/children-alone-uk-mental-health-problems-listening-stigma" TargetMode="External"/><Relationship Id="rId5" Type="http://schemas.openxmlformats.org/officeDocument/2006/relationships/webSettings" Target="webSettings.xml"/><Relationship Id="rId15" Type="http://schemas.openxmlformats.org/officeDocument/2006/relationships/hyperlink" Target="https://www.independent.co.uk/life-style/health-and-families/mental-health-awareness-week-how-relationships-affect-your-mental-health-a7031951.html" TargetMode="External"/><Relationship Id="rId23" Type="http://schemas.openxmlformats.org/officeDocument/2006/relationships/hyperlink" Target="https://journals.plos.org/plosmedicine/article?id=10.1371/journal.pmed.1001349" TargetMode="External"/><Relationship Id="rId28" Type="http://schemas.openxmlformats.org/officeDocument/2006/relationships/hyperlink" Target="https://www.childrenssociety.org.uk/what-is-child-wellbeing" TargetMode="External"/><Relationship Id="rId36" Type="http://schemas.openxmlformats.org/officeDocument/2006/relationships/theme" Target="theme/theme1.xml"/><Relationship Id="rId10" Type="http://schemas.openxmlformats.org/officeDocument/2006/relationships/hyperlink" Target="https://www.childcomwales.org.uk/our-work/policy-positions/childrens-mental-health-services-in-wales/" TargetMode="External"/><Relationship Id="rId19" Type="http://schemas.openxmlformats.org/officeDocument/2006/relationships/hyperlink" Target="https://www.theguardian.com/global/2020/jun/21/im-broken-how-anxiety-and-stress-hit-millions-in-uk-covid-19-lockdown" TargetMode="External"/><Relationship Id="rId31" Type="http://schemas.openxmlformats.org/officeDocument/2006/relationships/hyperlink" Target="https://www.theguardian.com/society/2019/aug/28/childhood-happiness-lowest-level-in-decade-says-report" TargetMode="External"/><Relationship Id="rId4" Type="http://schemas.openxmlformats.org/officeDocument/2006/relationships/settings" Target="settings.xml"/><Relationship Id="rId9" Type="http://schemas.openxmlformats.org/officeDocument/2006/relationships/hyperlink" Target="https://www.theguardian.com/society/2019/jan/09/childhood-abuse-increases-risk-of-adult-suicide-finds-research" TargetMode="External"/><Relationship Id="rId14" Type="http://schemas.openxmlformats.org/officeDocument/2006/relationships/hyperlink" Target="https://www.theguardian.com/housing-network/2016/feb/04/poor-housing-bad-mental-health" TargetMode="External"/><Relationship Id="rId22" Type="http://schemas.openxmlformats.org/officeDocument/2006/relationships/hyperlink" Target="https://www.theguardian.com/commentisfree/2020/jun/20/childrens-mental-health-will-suffer-irreparably-if-schools-dont-reopen-soon" TargetMode="External"/><Relationship Id="rId27" Type="http://schemas.openxmlformats.org/officeDocument/2006/relationships/hyperlink" Target="https://www.theguardian.com/society/2018/nov/22/mental-health-disorders-on-rise-among-children-nhs-figures" TargetMode="External"/><Relationship Id="rId30" Type="http://schemas.openxmlformats.org/officeDocument/2006/relationships/hyperlink" Target="https://www.theguardian.com/commentisfree/2015/sep/16/social-media-mental-health-teenagers-government-pshe-lessons"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408421-271E-4BA1-B05F-CCB2DDAFC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11</Pages>
  <Words>4204</Words>
  <Characters>23964</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Llewellyn</dc:creator>
  <cp:keywords/>
  <dc:description/>
  <cp:lastModifiedBy>Mark Llewellyn</cp:lastModifiedBy>
  <cp:revision>56</cp:revision>
  <dcterms:created xsi:type="dcterms:W3CDTF">2020-12-15T20:53:00Z</dcterms:created>
  <dcterms:modified xsi:type="dcterms:W3CDTF">2020-12-28T23:46:00Z</dcterms:modified>
</cp:coreProperties>
</file>