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3897095"/>
        <w:docPartObj>
          <w:docPartGallery w:val="Cover Pages"/>
          <w:docPartUnique/>
        </w:docPartObj>
      </w:sdtPr>
      <w:sdtContent>
        <w:p w14:paraId="6541CB2D" w14:textId="3A95A89B" w:rsidR="00CA0865" w:rsidRDefault="00CA0865">
          <w:r>
            <w:rPr>
              <w:noProof/>
            </w:rPr>
            <mc:AlternateContent>
              <mc:Choice Requires="wpg">
                <w:drawing>
                  <wp:anchor distT="0" distB="0" distL="114300" distR="114300" simplePos="0" relativeHeight="251660288" behindDoc="0" locked="0" layoutInCell="1" allowOverlap="1" wp14:anchorId="1F65D46E" wp14:editId="24A666E3">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373545"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A5F25BF" w14:textId="7A079C3A" w:rsidR="00CA0865" w:rsidRDefault="00CA0865">
                                      <w:pPr>
                                        <w:pStyle w:val="NoSpacing"/>
                                        <w:spacing w:after="240" w:line="216" w:lineRule="auto"/>
                                        <w:rPr>
                                          <w:rFonts w:asciiTheme="majorHAnsi" w:hAnsiTheme="majorHAnsi"/>
                                          <w:color w:val="373545" w:themeColor="text2"/>
                                          <w:spacing w:val="10"/>
                                          <w:sz w:val="36"/>
                                          <w:szCs w:val="36"/>
                                        </w:rPr>
                                      </w:pPr>
                                      <w:r>
                                        <w:rPr>
                                          <w:rFonts w:asciiTheme="majorHAnsi" w:hAnsiTheme="majorHAnsi"/>
                                          <w:color w:val="373545" w:themeColor="text2"/>
                                          <w:spacing w:val="10"/>
                                          <w:sz w:val="36"/>
                                          <w:szCs w:val="36"/>
                                        </w:rPr>
                                        <w:t>BMSP6007 – Economics of Sustainability</w:t>
                                      </w:r>
                                    </w:p>
                                  </w:sdtContent>
                                </w:sdt>
                                <w:bookmarkStart w:id="0" w:name="_GoBack" w:displacedByCustomXml="next"/>
                                <w:sdt>
                                  <w:sdtPr>
                                    <w:rPr>
                                      <w:rFonts w:asciiTheme="majorHAnsi" w:hAnsiTheme="majorHAnsi"/>
                                      <w:caps/>
                                      <w:color w:val="373545"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37C8CF" w14:textId="4DAD9951" w:rsidR="00CA0865" w:rsidRDefault="00CA0865">
                                      <w:pPr>
                                        <w:pStyle w:val="NoSpacing"/>
                                        <w:spacing w:line="216" w:lineRule="auto"/>
                                        <w:rPr>
                                          <w:rFonts w:asciiTheme="majorHAnsi" w:hAnsiTheme="majorHAnsi"/>
                                          <w:caps/>
                                          <w:color w:val="373545" w:themeColor="text2"/>
                                          <w:sz w:val="96"/>
                                          <w:szCs w:val="96"/>
                                        </w:rPr>
                                      </w:pPr>
                                      <w:r>
                                        <w:rPr>
                                          <w:rFonts w:asciiTheme="majorHAnsi" w:hAnsiTheme="majorHAnsi"/>
                                          <w:caps/>
                                          <w:color w:val="373545" w:themeColor="text2"/>
                                          <w:sz w:val="96"/>
                                          <w:szCs w:val="96"/>
                                        </w:rPr>
                                        <w:t>Assessment two</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65D46E" id="Group 3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373545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373545"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A5F25BF" w14:textId="7A079C3A" w:rsidR="00CA0865" w:rsidRDefault="00CA0865">
                                <w:pPr>
                                  <w:pStyle w:val="NoSpacing"/>
                                  <w:spacing w:after="240" w:line="216" w:lineRule="auto"/>
                                  <w:rPr>
                                    <w:rFonts w:asciiTheme="majorHAnsi" w:hAnsiTheme="majorHAnsi"/>
                                    <w:color w:val="373545" w:themeColor="text2"/>
                                    <w:spacing w:val="10"/>
                                    <w:sz w:val="36"/>
                                    <w:szCs w:val="36"/>
                                  </w:rPr>
                                </w:pPr>
                                <w:r>
                                  <w:rPr>
                                    <w:rFonts w:asciiTheme="majorHAnsi" w:hAnsiTheme="majorHAnsi"/>
                                    <w:color w:val="373545" w:themeColor="text2"/>
                                    <w:spacing w:val="10"/>
                                    <w:sz w:val="36"/>
                                    <w:szCs w:val="36"/>
                                  </w:rPr>
                                  <w:t>BMSP6007 – Economics of Sustainability</w:t>
                                </w:r>
                              </w:p>
                            </w:sdtContent>
                          </w:sdt>
                          <w:bookmarkStart w:id="1" w:name="_GoBack" w:displacedByCustomXml="next"/>
                          <w:sdt>
                            <w:sdtPr>
                              <w:rPr>
                                <w:rFonts w:asciiTheme="majorHAnsi" w:hAnsiTheme="majorHAnsi"/>
                                <w:caps/>
                                <w:color w:val="373545"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37C8CF" w14:textId="4DAD9951" w:rsidR="00CA0865" w:rsidRDefault="00CA0865">
                                <w:pPr>
                                  <w:pStyle w:val="NoSpacing"/>
                                  <w:spacing w:line="216" w:lineRule="auto"/>
                                  <w:rPr>
                                    <w:rFonts w:asciiTheme="majorHAnsi" w:hAnsiTheme="majorHAnsi"/>
                                    <w:caps/>
                                    <w:color w:val="373545" w:themeColor="text2"/>
                                    <w:sz w:val="96"/>
                                    <w:szCs w:val="96"/>
                                  </w:rPr>
                                </w:pPr>
                                <w:r>
                                  <w:rPr>
                                    <w:rFonts w:asciiTheme="majorHAnsi" w:hAnsiTheme="majorHAnsi"/>
                                    <w:caps/>
                                    <w:color w:val="373545" w:themeColor="text2"/>
                                    <w:sz w:val="96"/>
                                    <w:szCs w:val="96"/>
                                  </w:rPr>
                                  <w:t>Assessment two</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C7F0676" wp14:editId="4027A912">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8CFD453"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cedbe6 [3214]" stroked="f">
                    <w10:wrap anchorx="page" anchory="page"/>
                  </v:rect>
                </w:pict>
              </mc:Fallback>
            </mc:AlternateContent>
          </w:r>
        </w:p>
        <w:p w14:paraId="1312E459" w14:textId="1A720E97" w:rsidR="00CA0865" w:rsidRDefault="00184FB7">
          <w:r>
            <w:rPr>
              <w:noProof/>
            </w:rPr>
            <mc:AlternateContent>
              <mc:Choice Requires="wpg">
                <w:drawing>
                  <wp:anchor distT="0" distB="0" distL="114300" distR="114300" simplePos="0" relativeHeight="251661312" behindDoc="0" locked="0" layoutInCell="1" allowOverlap="1" wp14:anchorId="281C644D" wp14:editId="1EC5D681">
                    <wp:simplePos x="0" y="0"/>
                    <wp:positionH relativeFrom="page">
                      <wp:align>right</wp:align>
                    </wp:positionH>
                    <wp:positionV relativeFrom="page">
                      <wp:align>bottom</wp:align>
                    </wp:positionV>
                    <wp:extent cx="4672330" cy="3373755"/>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827314"/>
                                <a:ext cx="3904218" cy="1782241"/>
                              </a:xfrm>
                              <a:prstGeom prst="rect">
                                <a:avLst/>
                              </a:prstGeom>
                              <a:noFill/>
                              <a:ln w="6350">
                                <a:noFill/>
                              </a:ln>
                            </wps:spPr>
                            <wps:txbx>
                              <w:txbxContent>
                                <w:sdt>
                                  <w:sdtPr>
                                    <w:rPr>
                                      <w:color w:val="373545"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8A4AF75" w14:textId="7D0437F7" w:rsidR="00CA0865" w:rsidRDefault="00CA0865">
                                      <w:pPr>
                                        <w:pStyle w:val="NoSpacing"/>
                                        <w:spacing w:after="240"/>
                                        <w:jc w:val="right"/>
                                        <w:rPr>
                                          <w:color w:val="373545" w:themeColor="text2"/>
                                          <w:spacing w:val="10"/>
                                          <w:sz w:val="36"/>
                                          <w:szCs w:val="36"/>
                                        </w:rPr>
                                      </w:pPr>
                                      <w:r>
                                        <w:rPr>
                                          <w:color w:val="373545" w:themeColor="text2"/>
                                          <w:spacing w:val="10"/>
                                          <w:sz w:val="36"/>
                                          <w:szCs w:val="36"/>
                                        </w:rPr>
                                        <w:t>Sarah Carr</w:t>
                                      </w:r>
                                    </w:p>
                                  </w:sdtContent>
                                </w:sdt>
                                <w:p w14:paraId="60EC0800" w14:textId="392C9B30" w:rsidR="00CA0865" w:rsidRDefault="00CA0865">
                                  <w:pPr>
                                    <w:pStyle w:val="NoSpacing"/>
                                    <w:jc w:val="right"/>
                                    <w:rPr>
                                      <w:color w:val="373545" w:themeColor="text2"/>
                                      <w:spacing w:val="10"/>
                                      <w:sz w:val="28"/>
                                      <w:szCs w:val="28"/>
                                    </w:rPr>
                                  </w:pPr>
                                  <w:sdt>
                                    <w:sdtPr>
                                      <w:rPr>
                                        <w:color w:val="373545"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373545" w:themeColor="text2"/>
                                          <w:spacing w:val="10"/>
                                          <w:sz w:val="28"/>
                                          <w:szCs w:val="28"/>
                                        </w:rPr>
                                        <w:t xml:space="preserve">Student ID </w:t>
                                      </w:r>
                                      <w:r w:rsidR="00A377A4">
                                        <w:rPr>
                                          <w:color w:val="373545" w:themeColor="text2"/>
                                          <w:spacing w:val="10"/>
                                          <w:sz w:val="28"/>
                                          <w:szCs w:val="28"/>
                                        </w:rPr>
                                        <w:t>–</w:t>
                                      </w:r>
                                      <w:r>
                                        <w:rPr>
                                          <w:color w:val="373545" w:themeColor="text2"/>
                                          <w:spacing w:val="10"/>
                                          <w:sz w:val="28"/>
                                          <w:szCs w:val="28"/>
                                        </w:rPr>
                                        <w:t xml:space="preserve"> 2107448</w:t>
                                      </w:r>
                                    </w:sdtContent>
                                  </w:sdt>
                                </w:p>
                                <w:p w14:paraId="50B8279A" w14:textId="4BD1E4DF" w:rsidR="00A377A4" w:rsidRDefault="00A377A4">
                                  <w:pPr>
                                    <w:pStyle w:val="NoSpacing"/>
                                    <w:jc w:val="right"/>
                                    <w:rPr>
                                      <w:color w:val="373545" w:themeColor="text2"/>
                                      <w:spacing w:val="10"/>
                                      <w:sz w:val="28"/>
                                      <w:szCs w:val="28"/>
                                    </w:rPr>
                                  </w:pPr>
                                  <w:r>
                                    <w:rPr>
                                      <w:color w:val="373545" w:themeColor="text2"/>
                                      <w:spacing w:val="10"/>
                                      <w:sz w:val="28"/>
                                      <w:szCs w:val="28"/>
                                    </w:rPr>
                                    <w:t xml:space="preserve">Lecturer – Anthony Burns </w:t>
                                  </w:r>
                                </w:p>
                                <w:p w14:paraId="718D7C5E" w14:textId="0D114D0D" w:rsidR="00A377A4" w:rsidRDefault="00A377A4">
                                  <w:pPr>
                                    <w:pStyle w:val="NoSpacing"/>
                                    <w:jc w:val="right"/>
                                    <w:rPr>
                                      <w:color w:val="373545" w:themeColor="text2"/>
                                      <w:spacing w:val="10"/>
                                      <w:sz w:val="28"/>
                                      <w:szCs w:val="28"/>
                                    </w:rPr>
                                  </w:pPr>
                                  <w:r>
                                    <w:rPr>
                                      <w:color w:val="373545" w:themeColor="text2"/>
                                      <w:spacing w:val="10"/>
                                      <w:sz w:val="28"/>
                                      <w:szCs w:val="28"/>
                                    </w:rPr>
                                    <w:t>Date – May 2024</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1C644D" id="Group 38" o:spid="_x0000_s1031" alt="Title: Author and company name with crop mark graphic" style="position:absolute;margin-left:316.7pt;margin-top:0;width:367.9pt;height:265.65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373545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8273;width:39042;height:1782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373545"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8A4AF75" w14:textId="7D0437F7" w:rsidR="00CA0865" w:rsidRDefault="00CA0865">
                                <w:pPr>
                                  <w:pStyle w:val="NoSpacing"/>
                                  <w:spacing w:after="240"/>
                                  <w:jc w:val="right"/>
                                  <w:rPr>
                                    <w:color w:val="373545" w:themeColor="text2"/>
                                    <w:spacing w:val="10"/>
                                    <w:sz w:val="36"/>
                                    <w:szCs w:val="36"/>
                                  </w:rPr>
                                </w:pPr>
                                <w:r>
                                  <w:rPr>
                                    <w:color w:val="373545" w:themeColor="text2"/>
                                    <w:spacing w:val="10"/>
                                    <w:sz w:val="36"/>
                                    <w:szCs w:val="36"/>
                                  </w:rPr>
                                  <w:t>Sarah Carr</w:t>
                                </w:r>
                              </w:p>
                            </w:sdtContent>
                          </w:sdt>
                          <w:p w14:paraId="60EC0800" w14:textId="392C9B30" w:rsidR="00CA0865" w:rsidRDefault="00CA0865">
                            <w:pPr>
                              <w:pStyle w:val="NoSpacing"/>
                              <w:jc w:val="right"/>
                              <w:rPr>
                                <w:color w:val="373545" w:themeColor="text2"/>
                                <w:spacing w:val="10"/>
                                <w:sz w:val="28"/>
                                <w:szCs w:val="28"/>
                              </w:rPr>
                            </w:pPr>
                            <w:sdt>
                              <w:sdtPr>
                                <w:rPr>
                                  <w:color w:val="373545"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373545" w:themeColor="text2"/>
                                    <w:spacing w:val="10"/>
                                    <w:sz w:val="28"/>
                                    <w:szCs w:val="28"/>
                                  </w:rPr>
                                  <w:t xml:space="preserve">Student ID </w:t>
                                </w:r>
                                <w:r w:rsidR="00A377A4">
                                  <w:rPr>
                                    <w:color w:val="373545" w:themeColor="text2"/>
                                    <w:spacing w:val="10"/>
                                    <w:sz w:val="28"/>
                                    <w:szCs w:val="28"/>
                                  </w:rPr>
                                  <w:t>–</w:t>
                                </w:r>
                                <w:r>
                                  <w:rPr>
                                    <w:color w:val="373545" w:themeColor="text2"/>
                                    <w:spacing w:val="10"/>
                                    <w:sz w:val="28"/>
                                    <w:szCs w:val="28"/>
                                  </w:rPr>
                                  <w:t xml:space="preserve"> 2107448</w:t>
                                </w:r>
                              </w:sdtContent>
                            </w:sdt>
                          </w:p>
                          <w:p w14:paraId="50B8279A" w14:textId="4BD1E4DF" w:rsidR="00A377A4" w:rsidRDefault="00A377A4">
                            <w:pPr>
                              <w:pStyle w:val="NoSpacing"/>
                              <w:jc w:val="right"/>
                              <w:rPr>
                                <w:color w:val="373545" w:themeColor="text2"/>
                                <w:spacing w:val="10"/>
                                <w:sz w:val="28"/>
                                <w:szCs w:val="28"/>
                              </w:rPr>
                            </w:pPr>
                            <w:r>
                              <w:rPr>
                                <w:color w:val="373545" w:themeColor="text2"/>
                                <w:spacing w:val="10"/>
                                <w:sz w:val="28"/>
                                <w:szCs w:val="28"/>
                              </w:rPr>
                              <w:t xml:space="preserve">Lecturer – Anthony Burns </w:t>
                            </w:r>
                          </w:p>
                          <w:p w14:paraId="718D7C5E" w14:textId="0D114D0D" w:rsidR="00A377A4" w:rsidRDefault="00A377A4">
                            <w:pPr>
                              <w:pStyle w:val="NoSpacing"/>
                              <w:jc w:val="right"/>
                              <w:rPr>
                                <w:color w:val="373545" w:themeColor="text2"/>
                                <w:spacing w:val="10"/>
                                <w:sz w:val="28"/>
                                <w:szCs w:val="28"/>
                              </w:rPr>
                            </w:pPr>
                            <w:r>
                              <w:rPr>
                                <w:color w:val="373545" w:themeColor="text2"/>
                                <w:spacing w:val="10"/>
                                <w:sz w:val="28"/>
                                <w:szCs w:val="28"/>
                              </w:rPr>
                              <w:t>Date – May 2024</w:t>
                            </w:r>
                          </w:p>
                        </w:txbxContent>
                      </v:textbox>
                    </v:shape>
                    <w10:wrap anchorx="page" anchory="page"/>
                  </v:group>
                </w:pict>
              </mc:Fallback>
            </mc:AlternateContent>
          </w:r>
          <w:r w:rsidR="00CA0865">
            <w:br w:type="page"/>
          </w:r>
        </w:p>
      </w:sdtContent>
    </w:sdt>
    <w:p w14:paraId="277EF305" w14:textId="77777777" w:rsidR="00C274FA" w:rsidRDefault="00C274FA"/>
    <w:sdt>
      <w:sdtPr>
        <w:id w:val="-203195206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FC94A9A" w14:textId="285AEE36" w:rsidR="00CA0865" w:rsidRDefault="00CA0865">
          <w:pPr>
            <w:pStyle w:val="TOCHeading"/>
          </w:pPr>
          <w:r>
            <w:t>Table of Contents</w:t>
          </w:r>
        </w:p>
        <w:p w14:paraId="4052DEF7" w14:textId="281E0A04" w:rsidR="00686A44" w:rsidRDefault="00CA086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5668940" w:history="1">
            <w:r w:rsidR="00686A44" w:rsidRPr="003B1824">
              <w:rPr>
                <w:rStyle w:val="Hyperlink"/>
                <w:noProof/>
              </w:rPr>
              <w:t>Introduction</w:t>
            </w:r>
            <w:r w:rsidR="00686A44">
              <w:rPr>
                <w:noProof/>
                <w:webHidden/>
              </w:rPr>
              <w:tab/>
            </w:r>
            <w:r w:rsidR="00686A44">
              <w:rPr>
                <w:noProof/>
                <w:webHidden/>
              </w:rPr>
              <w:fldChar w:fldCharType="begin"/>
            </w:r>
            <w:r w:rsidR="00686A44">
              <w:rPr>
                <w:noProof/>
                <w:webHidden/>
              </w:rPr>
              <w:instrText xml:space="preserve"> PAGEREF _Toc165668940 \h </w:instrText>
            </w:r>
            <w:r w:rsidR="00686A44">
              <w:rPr>
                <w:noProof/>
                <w:webHidden/>
              </w:rPr>
            </w:r>
            <w:r w:rsidR="00686A44">
              <w:rPr>
                <w:noProof/>
                <w:webHidden/>
              </w:rPr>
              <w:fldChar w:fldCharType="separate"/>
            </w:r>
            <w:r w:rsidR="00686A44">
              <w:rPr>
                <w:noProof/>
                <w:webHidden/>
              </w:rPr>
              <w:t>2</w:t>
            </w:r>
            <w:r w:rsidR="00686A44">
              <w:rPr>
                <w:noProof/>
                <w:webHidden/>
              </w:rPr>
              <w:fldChar w:fldCharType="end"/>
            </w:r>
          </w:hyperlink>
        </w:p>
        <w:p w14:paraId="464070FD" w14:textId="31A5F7A0" w:rsidR="00686A44" w:rsidRDefault="00686A44">
          <w:pPr>
            <w:pStyle w:val="TOC2"/>
            <w:tabs>
              <w:tab w:val="right" w:leader="dot" w:pos="9016"/>
            </w:tabs>
            <w:rPr>
              <w:rFonts w:eastAsiaTheme="minorEastAsia"/>
              <w:b w:val="0"/>
              <w:bCs w:val="0"/>
              <w:noProof/>
              <w:sz w:val="24"/>
              <w:szCs w:val="24"/>
              <w:lang w:eastAsia="en-GB"/>
            </w:rPr>
          </w:pPr>
          <w:hyperlink w:anchor="_Toc165668941" w:history="1">
            <w:r w:rsidRPr="003B1824">
              <w:rPr>
                <w:rStyle w:val="Hyperlink"/>
                <w:noProof/>
              </w:rPr>
              <w:t>Sustainable Development</w:t>
            </w:r>
            <w:r>
              <w:rPr>
                <w:noProof/>
                <w:webHidden/>
              </w:rPr>
              <w:tab/>
            </w:r>
            <w:r>
              <w:rPr>
                <w:noProof/>
                <w:webHidden/>
              </w:rPr>
              <w:fldChar w:fldCharType="begin"/>
            </w:r>
            <w:r>
              <w:rPr>
                <w:noProof/>
                <w:webHidden/>
              </w:rPr>
              <w:instrText xml:space="preserve"> PAGEREF _Toc165668941 \h </w:instrText>
            </w:r>
            <w:r>
              <w:rPr>
                <w:noProof/>
                <w:webHidden/>
              </w:rPr>
            </w:r>
            <w:r>
              <w:rPr>
                <w:noProof/>
                <w:webHidden/>
              </w:rPr>
              <w:fldChar w:fldCharType="separate"/>
            </w:r>
            <w:r>
              <w:rPr>
                <w:noProof/>
                <w:webHidden/>
              </w:rPr>
              <w:t>2</w:t>
            </w:r>
            <w:r>
              <w:rPr>
                <w:noProof/>
                <w:webHidden/>
              </w:rPr>
              <w:fldChar w:fldCharType="end"/>
            </w:r>
          </w:hyperlink>
        </w:p>
        <w:p w14:paraId="313B69C9" w14:textId="737E061F" w:rsidR="00686A44" w:rsidRDefault="00686A44">
          <w:pPr>
            <w:pStyle w:val="TOC2"/>
            <w:tabs>
              <w:tab w:val="right" w:leader="dot" w:pos="9016"/>
            </w:tabs>
            <w:rPr>
              <w:rFonts w:eastAsiaTheme="minorEastAsia"/>
              <w:b w:val="0"/>
              <w:bCs w:val="0"/>
              <w:noProof/>
              <w:sz w:val="24"/>
              <w:szCs w:val="24"/>
              <w:lang w:eastAsia="en-GB"/>
            </w:rPr>
          </w:pPr>
          <w:hyperlink w:anchor="_Toc165668942" w:history="1">
            <w:r w:rsidRPr="003B1824">
              <w:rPr>
                <w:rStyle w:val="Hyperlink"/>
                <w:noProof/>
              </w:rPr>
              <w:t>United Nations Sustainable Development Goals</w:t>
            </w:r>
            <w:r>
              <w:rPr>
                <w:noProof/>
                <w:webHidden/>
              </w:rPr>
              <w:tab/>
            </w:r>
            <w:r>
              <w:rPr>
                <w:noProof/>
                <w:webHidden/>
              </w:rPr>
              <w:fldChar w:fldCharType="begin"/>
            </w:r>
            <w:r>
              <w:rPr>
                <w:noProof/>
                <w:webHidden/>
              </w:rPr>
              <w:instrText xml:space="preserve"> PAGEREF _Toc165668942 \h </w:instrText>
            </w:r>
            <w:r>
              <w:rPr>
                <w:noProof/>
                <w:webHidden/>
              </w:rPr>
            </w:r>
            <w:r>
              <w:rPr>
                <w:noProof/>
                <w:webHidden/>
              </w:rPr>
              <w:fldChar w:fldCharType="separate"/>
            </w:r>
            <w:r>
              <w:rPr>
                <w:noProof/>
                <w:webHidden/>
              </w:rPr>
              <w:t>2</w:t>
            </w:r>
            <w:r>
              <w:rPr>
                <w:noProof/>
                <w:webHidden/>
              </w:rPr>
              <w:fldChar w:fldCharType="end"/>
            </w:r>
          </w:hyperlink>
        </w:p>
        <w:p w14:paraId="4F560F9F" w14:textId="1871E2C7" w:rsidR="00686A44" w:rsidRDefault="00686A44">
          <w:pPr>
            <w:pStyle w:val="TOC2"/>
            <w:tabs>
              <w:tab w:val="right" w:leader="dot" w:pos="9016"/>
            </w:tabs>
            <w:rPr>
              <w:rFonts w:eastAsiaTheme="minorEastAsia"/>
              <w:b w:val="0"/>
              <w:bCs w:val="0"/>
              <w:noProof/>
              <w:sz w:val="24"/>
              <w:szCs w:val="24"/>
              <w:lang w:eastAsia="en-GB"/>
            </w:rPr>
          </w:pPr>
          <w:hyperlink w:anchor="_Toc165668943" w:history="1">
            <w:r w:rsidRPr="003B1824">
              <w:rPr>
                <w:rStyle w:val="Hyperlink"/>
                <w:noProof/>
              </w:rPr>
              <w:t>World Economic Forum World Risk Report 2024</w:t>
            </w:r>
            <w:r>
              <w:rPr>
                <w:noProof/>
                <w:webHidden/>
              </w:rPr>
              <w:tab/>
            </w:r>
            <w:r>
              <w:rPr>
                <w:noProof/>
                <w:webHidden/>
              </w:rPr>
              <w:fldChar w:fldCharType="begin"/>
            </w:r>
            <w:r>
              <w:rPr>
                <w:noProof/>
                <w:webHidden/>
              </w:rPr>
              <w:instrText xml:space="preserve"> PAGEREF _Toc165668943 \h </w:instrText>
            </w:r>
            <w:r>
              <w:rPr>
                <w:noProof/>
                <w:webHidden/>
              </w:rPr>
            </w:r>
            <w:r>
              <w:rPr>
                <w:noProof/>
                <w:webHidden/>
              </w:rPr>
              <w:fldChar w:fldCharType="separate"/>
            </w:r>
            <w:r>
              <w:rPr>
                <w:noProof/>
                <w:webHidden/>
              </w:rPr>
              <w:t>3</w:t>
            </w:r>
            <w:r>
              <w:rPr>
                <w:noProof/>
                <w:webHidden/>
              </w:rPr>
              <w:fldChar w:fldCharType="end"/>
            </w:r>
          </w:hyperlink>
        </w:p>
        <w:p w14:paraId="33A22B2B" w14:textId="33416F7F" w:rsidR="00686A44" w:rsidRDefault="00686A44">
          <w:pPr>
            <w:pStyle w:val="TOC1"/>
            <w:tabs>
              <w:tab w:val="right" w:leader="dot" w:pos="9016"/>
            </w:tabs>
            <w:rPr>
              <w:rFonts w:eastAsiaTheme="minorEastAsia"/>
              <w:b w:val="0"/>
              <w:bCs w:val="0"/>
              <w:i w:val="0"/>
              <w:iCs w:val="0"/>
              <w:noProof/>
              <w:lang w:eastAsia="en-GB"/>
            </w:rPr>
          </w:pPr>
          <w:hyperlink w:anchor="_Toc165668944" w:history="1">
            <w:r w:rsidRPr="003B1824">
              <w:rPr>
                <w:rStyle w:val="Hyperlink"/>
                <w:noProof/>
              </w:rPr>
              <w:t>Extreme Weather Events</w:t>
            </w:r>
            <w:r>
              <w:rPr>
                <w:noProof/>
                <w:webHidden/>
              </w:rPr>
              <w:tab/>
            </w:r>
            <w:r>
              <w:rPr>
                <w:noProof/>
                <w:webHidden/>
              </w:rPr>
              <w:fldChar w:fldCharType="begin"/>
            </w:r>
            <w:r>
              <w:rPr>
                <w:noProof/>
                <w:webHidden/>
              </w:rPr>
              <w:instrText xml:space="preserve"> PAGEREF _Toc165668944 \h </w:instrText>
            </w:r>
            <w:r>
              <w:rPr>
                <w:noProof/>
                <w:webHidden/>
              </w:rPr>
            </w:r>
            <w:r>
              <w:rPr>
                <w:noProof/>
                <w:webHidden/>
              </w:rPr>
              <w:fldChar w:fldCharType="separate"/>
            </w:r>
            <w:r>
              <w:rPr>
                <w:noProof/>
                <w:webHidden/>
              </w:rPr>
              <w:t>4</w:t>
            </w:r>
            <w:r>
              <w:rPr>
                <w:noProof/>
                <w:webHidden/>
              </w:rPr>
              <w:fldChar w:fldCharType="end"/>
            </w:r>
          </w:hyperlink>
        </w:p>
        <w:p w14:paraId="6F5ED361" w14:textId="3B7D09E0" w:rsidR="00686A44" w:rsidRDefault="00686A44">
          <w:pPr>
            <w:pStyle w:val="TOC2"/>
            <w:tabs>
              <w:tab w:val="right" w:leader="dot" w:pos="9016"/>
            </w:tabs>
            <w:rPr>
              <w:rFonts w:eastAsiaTheme="minorEastAsia"/>
              <w:b w:val="0"/>
              <w:bCs w:val="0"/>
              <w:noProof/>
              <w:sz w:val="24"/>
              <w:szCs w:val="24"/>
              <w:lang w:eastAsia="en-GB"/>
            </w:rPr>
          </w:pPr>
          <w:hyperlink w:anchor="_Toc165668945" w:history="1">
            <w:r w:rsidRPr="003B1824">
              <w:rPr>
                <w:rStyle w:val="Hyperlink"/>
                <w:noProof/>
              </w:rPr>
              <w:t>Impact of Extreme Weather Events on Sustainable Development</w:t>
            </w:r>
            <w:r>
              <w:rPr>
                <w:noProof/>
                <w:webHidden/>
              </w:rPr>
              <w:tab/>
            </w:r>
            <w:r>
              <w:rPr>
                <w:noProof/>
                <w:webHidden/>
              </w:rPr>
              <w:fldChar w:fldCharType="begin"/>
            </w:r>
            <w:r>
              <w:rPr>
                <w:noProof/>
                <w:webHidden/>
              </w:rPr>
              <w:instrText xml:space="preserve"> PAGEREF _Toc165668945 \h </w:instrText>
            </w:r>
            <w:r>
              <w:rPr>
                <w:noProof/>
                <w:webHidden/>
              </w:rPr>
            </w:r>
            <w:r>
              <w:rPr>
                <w:noProof/>
                <w:webHidden/>
              </w:rPr>
              <w:fldChar w:fldCharType="separate"/>
            </w:r>
            <w:r>
              <w:rPr>
                <w:noProof/>
                <w:webHidden/>
              </w:rPr>
              <w:t>6</w:t>
            </w:r>
            <w:r>
              <w:rPr>
                <w:noProof/>
                <w:webHidden/>
              </w:rPr>
              <w:fldChar w:fldCharType="end"/>
            </w:r>
          </w:hyperlink>
        </w:p>
        <w:p w14:paraId="23E02A60" w14:textId="7811430A" w:rsidR="00686A44" w:rsidRDefault="00686A44">
          <w:pPr>
            <w:pStyle w:val="TOC1"/>
            <w:tabs>
              <w:tab w:val="right" w:leader="dot" w:pos="9016"/>
            </w:tabs>
            <w:rPr>
              <w:rFonts w:eastAsiaTheme="minorEastAsia"/>
              <w:b w:val="0"/>
              <w:bCs w:val="0"/>
              <w:i w:val="0"/>
              <w:iCs w:val="0"/>
              <w:noProof/>
              <w:lang w:eastAsia="en-GB"/>
            </w:rPr>
          </w:pPr>
          <w:hyperlink w:anchor="_Toc165668946" w:history="1">
            <w:r w:rsidRPr="003B1824">
              <w:rPr>
                <w:rStyle w:val="Hyperlink"/>
                <w:noProof/>
              </w:rPr>
              <w:t>Recommendations</w:t>
            </w:r>
            <w:r>
              <w:rPr>
                <w:noProof/>
                <w:webHidden/>
              </w:rPr>
              <w:tab/>
            </w:r>
            <w:r>
              <w:rPr>
                <w:noProof/>
                <w:webHidden/>
              </w:rPr>
              <w:fldChar w:fldCharType="begin"/>
            </w:r>
            <w:r>
              <w:rPr>
                <w:noProof/>
                <w:webHidden/>
              </w:rPr>
              <w:instrText xml:space="preserve"> PAGEREF _Toc165668946 \h </w:instrText>
            </w:r>
            <w:r>
              <w:rPr>
                <w:noProof/>
                <w:webHidden/>
              </w:rPr>
            </w:r>
            <w:r>
              <w:rPr>
                <w:noProof/>
                <w:webHidden/>
              </w:rPr>
              <w:fldChar w:fldCharType="separate"/>
            </w:r>
            <w:r>
              <w:rPr>
                <w:noProof/>
                <w:webHidden/>
              </w:rPr>
              <w:t>7</w:t>
            </w:r>
            <w:r>
              <w:rPr>
                <w:noProof/>
                <w:webHidden/>
              </w:rPr>
              <w:fldChar w:fldCharType="end"/>
            </w:r>
          </w:hyperlink>
        </w:p>
        <w:p w14:paraId="69C65B32" w14:textId="15F4BBA7" w:rsidR="00686A44" w:rsidRDefault="00686A44">
          <w:pPr>
            <w:pStyle w:val="TOC1"/>
            <w:tabs>
              <w:tab w:val="right" w:leader="dot" w:pos="9016"/>
            </w:tabs>
            <w:rPr>
              <w:rFonts w:eastAsiaTheme="minorEastAsia"/>
              <w:b w:val="0"/>
              <w:bCs w:val="0"/>
              <w:i w:val="0"/>
              <w:iCs w:val="0"/>
              <w:noProof/>
              <w:lang w:eastAsia="en-GB"/>
            </w:rPr>
          </w:pPr>
          <w:hyperlink w:anchor="_Toc165668947" w:history="1">
            <w:r w:rsidRPr="003B1824">
              <w:rPr>
                <w:rStyle w:val="Hyperlink"/>
                <w:noProof/>
              </w:rPr>
              <w:t>References</w:t>
            </w:r>
            <w:r>
              <w:rPr>
                <w:noProof/>
                <w:webHidden/>
              </w:rPr>
              <w:tab/>
            </w:r>
            <w:r>
              <w:rPr>
                <w:noProof/>
                <w:webHidden/>
              </w:rPr>
              <w:fldChar w:fldCharType="begin"/>
            </w:r>
            <w:r>
              <w:rPr>
                <w:noProof/>
                <w:webHidden/>
              </w:rPr>
              <w:instrText xml:space="preserve"> PAGEREF _Toc165668947 \h </w:instrText>
            </w:r>
            <w:r>
              <w:rPr>
                <w:noProof/>
                <w:webHidden/>
              </w:rPr>
            </w:r>
            <w:r>
              <w:rPr>
                <w:noProof/>
                <w:webHidden/>
              </w:rPr>
              <w:fldChar w:fldCharType="separate"/>
            </w:r>
            <w:r>
              <w:rPr>
                <w:noProof/>
                <w:webHidden/>
              </w:rPr>
              <w:t>8</w:t>
            </w:r>
            <w:r>
              <w:rPr>
                <w:noProof/>
                <w:webHidden/>
              </w:rPr>
              <w:fldChar w:fldCharType="end"/>
            </w:r>
          </w:hyperlink>
        </w:p>
        <w:p w14:paraId="083FB27E" w14:textId="79A58173" w:rsidR="00CA0865" w:rsidRDefault="00CA0865">
          <w:r>
            <w:rPr>
              <w:b/>
              <w:bCs/>
              <w:noProof/>
            </w:rPr>
            <w:fldChar w:fldCharType="end"/>
          </w:r>
        </w:p>
      </w:sdtContent>
    </w:sdt>
    <w:p w14:paraId="7C736D4D" w14:textId="77777777" w:rsidR="00CA0865" w:rsidRDefault="00CA0865"/>
    <w:p w14:paraId="62B7673E" w14:textId="77777777" w:rsidR="00CA0865" w:rsidRDefault="00CA0865"/>
    <w:p w14:paraId="01180278" w14:textId="77777777" w:rsidR="00CA0865" w:rsidRDefault="00CA0865"/>
    <w:p w14:paraId="14C7FD22" w14:textId="77777777" w:rsidR="00CA0865" w:rsidRDefault="00CA0865"/>
    <w:p w14:paraId="2750AFEF" w14:textId="77777777" w:rsidR="00A377A4" w:rsidRDefault="00A377A4"/>
    <w:p w14:paraId="6FC63BDC" w14:textId="77777777" w:rsidR="00A377A4" w:rsidRDefault="00A377A4"/>
    <w:p w14:paraId="1148A065" w14:textId="77777777" w:rsidR="00A377A4" w:rsidRDefault="00A377A4"/>
    <w:p w14:paraId="6B773180" w14:textId="77777777" w:rsidR="00E64A8F" w:rsidRDefault="00E64A8F"/>
    <w:p w14:paraId="2A6F2593" w14:textId="77777777" w:rsidR="00E64A8F" w:rsidRDefault="00E64A8F"/>
    <w:p w14:paraId="7A1D0F13" w14:textId="77777777" w:rsidR="00E64A8F" w:rsidRDefault="00E64A8F"/>
    <w:p w14:paraId="15B91B69" w14:textId="77777777" w:rsidR="00E64A8F" w:rsidRDefault="00E64A8F"/>
    <w:p w14:paraId="204BE219" w14:textId="77777777" w:rsidR="00E64A8F" w:rsidRDefault="00E64A8F"/>
    <w:p w14:paraId="7BFE3EF4" w14:textId="77777777" w:rsidR="00E64A8F" w:rsidRDefault="00E64A8F"/>
    <w:p w14:paraId="18C2CFD9" w14:textId="77777777" w:rsidR="00E64A8F" w:rsidRDefault="00E64A8F"/>
    <w:p w14:paraId="280FB2F3" w14:textId="77777777" w:rsidR="00E64A8F" w:rsidRDefault="00E64A8F"/>
    <w:p w14:paraId="3193504D" w14:textId="77777777" w:rsidR="00E64A8F" w:rsidRDefault="00E64A8F"/>
    <w:p w14:paraId="4FFDA3AD" w14:textId="77777777" w:rsidR="00E64A8F" w:rsidRDefault="00E64A8F"/>
    <w:p w14:paraId="74D9AD0D" w14:textId="77777777" w:rsidR="00E64A8F" w:rsidRDefault="00E64A8F"/>
    <w:p w14:paraId="204C564E" w14:textId="77777777" w:rsidR="00E64A8F" w:rsidRDefault="00E64A8F"/>
    <w:p w14:paraId="536DB4D3" w14:textId="77777777" w:rsidR="00E64A8F" w:rsidRDefault="00E64A8F"/>
    <w:p w14:paraId="5F4D9F19" w14:textId="77777777" w:rsidR="00E64A8F" w:rsidRDefault="00E64A8F"/>
    <w:p w14:paraId="3DB33E2B" w14:textId="77777777" w:rsidR="00E64A8F" w:rsidRDefault="00E64A8F"/>
    <w:p w14:paraId="03E47F15" w14:textId="77777777" w:rsidR="009A29A5" w:rsidRDefault="009A29A5"/>
    <w:p w14:paraId="6DFAFA7D" w14:textId="77777777" w:rsidR="009A29A5" w:rsidRDefault="009A29A5"/>
    <w:p w14:paraId="5597B702" w14:textId="77777777" w:rsidR="009A29A5" w:rsidRDefault="009A29A5"/>
    <w:p w14:paraId="2408CF5B" w14:textId="77777777" w:rsidR="009A29A5" w:rsidRDefault="009A29A5"/>
    <w:p w14:paraId="0E15B918" w14:textId="77777777" w:rsidR="00E64A8F" w:rsidRDefault="00E64A8F"/>
    <w:p w14:paraId="27782118" w14:textId="2F153C00" w:rsidR="00CA0865" w:rsidRPr="00B4740C" w:rsidRDefault="00CA0865" w:rsidP="00B4740C">
      <w:pPr>
        <w:pStyle w:val="Heading1"/>
        <w:spacing w:line="360" w:lineRule="auto"/>
        <w:rPr>
          <w:rFonts w:ascii="Calibri Light" w:hAnsi="Calibri Light" w:cs="Calibri Light"/>
        </w:rPr>
      </w:pPr>
      <w:bookmarkStart w:id="2" w:name="_Toc165668940"/>
      <w:r w:rsidRPr="00B4740C">
        <w:rPr>
          <w:rFonts w:ascii="Calibri Light" w:hAnsi="Calibri Light" w:cs="Calibri Light"/>
        </w:rPr>
        <w:lastRenderedPageBreak/>
        <w:t>Introduction</w:t>
      </w:r>
      <w:bookmarkEnd w:id="2"/>
      <w:r w:rsidRPr="00B4740C">
        <w:rPr>
          <w:rFonts w:ascii="Calibri Light" w:hAnsi="Calibri Light" w:cs="Calibri Light"/>
        </w:rPr>
        <w:t xml:space="preserve"> </w:t>
      </w:r>
    </w:p>
    <w:p w14:paraId="7F76CA33" w14:textId="77777777"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This report will aim to identify global risks and then discuss hoe these risks may impact global efforts for sustainable development. This report will also research sustainable theories and current practices to further understand how these global risks can impact the efforts for sustainable development. </w:t>
      </w:r>
    </w:p>
    <w:p w14:paraId="1B0DE780" w14:textId="77777777" w:rsidR="00E64A8F" w:rsidRPr="00B4740C" w:rsidRDefault="00E64A8F" w:rsidP="00B4740C">
      <w:pPr>
        <w:spacing w:line="360" w:lineRule="auto"/>
        <w:rPr>
          <w:rFonts w:ascii="Calibri Light" w:hAnsi="Calibri Light" w:cs="Calibri Light"/>
        </w:rPr>
      </w:pPr>
    </w:p>
    <w:p w14:paraId="7F90D1A6" w14:textId="47A63CB6" w:rsidR="00A377A4" w:rsidRPr="00B4740C" w:rsidRDefault="00A377A4" w:rsidP="00B4740C">
      <w:pPr>
        <w:pStyle w:val="Heading2"/>
        <w:spacing w:line="360" w:lineRule="auto"/>
        <w:rPr>
          <w:rFonts w:ascii="Calibri Light" w:hAnsi="Calibri Light" w:cs="Calibri Light"/>
        </w:rPr>
      </w:pPr>
      <w:bookmarkStart w:id="3" w:name="_Toc165668941"/>
      <w:r w:rsidRPr="00B4740C">
        <w:rPr>
          <w:rFonts w:ascii="Calibri Light" w:hAnsi="Calibri Light" w:cs="Calibri Light"/>
        </w:rPr>
        <w:t>Sustainable Development</w:t>
      </w:r>
      <w:bookmarkEnd w:id="3"/>
      <w:r w:rsidRPr="00B4740C">
        <w:rPr>
          <w:rFonts w:ascii="Calibri Light" w:hAnsi="Calibri Light" w:cs="Calibri Light"/>
        </w:rPr>
        <w:t xml:space="preserve"> </w:t>
      </w:r>
    </w:p>
    <w:p w14:paraId="47392332" w14:textId="77777777"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Sustainable development can be interpreted in many different ways. The core of the concept is to balance the needs of the social, economic and environment.  </w:t>
      </w:r>
    </w:p>
    <w:p w14:paraId="76080BB4" w14:textId="77777777" w:rsidR="00E64A8F" w:rsidRPr="00B4740C" w:rsidRDefault="00E64A8F" w:rsidP="00B4740C">
      <w:pPr>
        <w:spacing w:line="360" w:lineRule="auto"/>
        <w:jc w:val="both"/>
        <w:rPr>
          <w:rFonts w:ascii="Calibri Light" w:hAnsi="Calibri Light" w:cs="Calibri Light"/>
        </w:rPr>
      </w:pPr>
    </w:p>
    <w:p w14:paraId="2DB5F0BA" w14:textId="1804C73E"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In 1987, the Un-sponsored World commission on Environment and Development issued the Brundtland Report, also known as ‘Our Common Future’. This report introduced the concept of Sustainable Development defining it as “development that meets the needs of the present without compromising the ability of future generations to meet their own needs” </w:t>
      </w:r>
      <w:sdt>
        <w:sdtPr>
          <w:rPr>
            <w:rFonts w:ascii="Calibri Light" w:hAnsi="Calibri Light" w:cs="Calibri Light"/>
          </w:rPr>
          <w:id w:val="1139614782"/>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Bru21 \l 2057 </w:instrText>
          </w:r>
          <w:r w:rsidRPr="00B4740C">
            <w:rPr>
              <w:rFonts w:ascii="Calibri Light" w:hAnsi="Calibri Light" w:cs="Calibri Light"/>
            </w:rPr>
            <w:fldChar w:fldCharType="separate"/>
          </w:r>
          <w:r w:rsidR="00686A44" w:rsidRPr="00B4740C">
            <w:rPr>
              <w:rFonts w:ascii="Calibri Light" w:hAnsi="Calibri Light" w:cs="Calibri Light"/>
              <w:noProof/>
            </w:rPr>
            <w:t>(Brundtland, 2021)</w:t>
          </w:r>
          <w:r w:rsidRPr="00B4740C">
            <w:rPr>
              <w:rFonts w:ascii="Calibri Light" w:hAnsi="Calibri Light" w:cs="Calibri Light"/>
            </w:rPr>
            <w:fldChar w:fldCharType="end"/>
          </w:r>
        </w:sdtContent>
      </w:sdt>
      <w:r w:rsidRPr="00B4740C">
        <w:rPr>
          <w:rFonts w:ascii="Calibri Light" w:hAnsi="Calibri Light" w:cs="Calibri Light"/>
        </w:rPr>
        <w:t xml:space="preserve">.  The two main concepts of the report are the needs of the poor, to which priority should be given, and limitations set on technology and social organisations enabling the environments ability to meet present and future needs. </w:t>
      </w:r>
    </w:p>
    <w:p w14:paraId="37E0DE78" w14:textId="77777777" w:rsidR="00E64A8F" w:rsidRPr="00B4740C" w:rsidRDefault="00E64A8F" w:rsidP="00B4740C">
      <w:pPr>
        <w:spacing w:line="360" w:lineRule="auto"/>
        <w:jc w:val="both"/>
        <w:rPr>
          <w:rFonts w:ascii="Calibri Light" w:hAnsi="Calibri Light" w:cs="Calibri Light"/>
        </w:rPr>
      </w:pPr>
    </w:p>
    <w:p w14:paraId="48C385B3" w14:textId="77777777"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Sustainable development is critical to ensure the health of the planet. There are five principles to sustainable development.</w:t>
      </w:r>
    </w:p>
    <w:p w14:paraId="0FECF148" w14:textId="77777777" w:rsidR="00E64A8F" w:rsidRPr="00B4740C" w:rsidRDefault="00E64A8F" w:rsidP="00B4740C">
      <w:pPr>
        <w:pStyle w:val="ListParagraph"/>
        <w:numPr>
          <w:ilvl w:val="0"/>
          <w:numId w:val="3"/>
        </w:numPr>
        <w:spacing w:line="360" w:lineRule="auto"/>
        <w:rPr>
          <w:rFonts w:ascii="Calibri Light" w:hAnsi="Calibri Light" w:cs="Calibri Light"/>
        </w:rPr>
      </w:pPr>
      <w:r w:rsidRPr="00B4740C">
        <w:rPr>
          <w:rFonts w:ascii="Calibri Light" w:hAnsi="Calibri Light" w:cs="Calibri Light"/>
        </w:rPr>
        <w:t>Conservation of the environment.</w:t>
      </w:r>
    </w:p>
    <w:p w14:paraId="0FF1150D" w14:textId="77777777" w:rsidR="00E64A8F" w:rsidRPr="00B4740C" w:rsidRDefault="00E64A8F" w:rsidP="00B4740C">
      <w:pPr>
        <w:pStyle w:val="ListParagraph"/>
        <w:numPr>
          <w:ilvl w:val="0"/>
          <w:numId w:val="3"/>
        </w:numPr>
        <w:spacing w:line="360" w:lineRule="auto"/>
        <w:rPr>
          <w:rFonts w:ascii="Calibri Light" w:hAnsi="Calibri Light" w:cs="Calibri Light"/>
        </w:rPr>
      </w:pPr>
      <w:r w:rsidRPr="00B4740C">
        <w:rPr>
          <w:rFonts w:ascii="Calibri Light" w:hAnsi="Calibri Light" w:cs="Calibri Light"/>
        </w:rPr>
        <w:t>Population management and control.</w:t>
      </w:r>
    </w:p>
    <w:p w14:paraId="2EC1488C" w14:textId="77777777" w:rsidR="00E64A8F" w:rsidRPr="00B4740C" w:rsidRDefault="00E64A8F" w:rsidP="00B4740C">
      <w:pPr>
        <w:pStyle w:val="ListParagraph"/>
        <w:numPr>
          <w:ilvl w:val="0"/>
          <w:numId w:val="3"/>
        </w:numPr>
        <w:spacing w:line="360" w:lineRule="auto"/>
        <w:rPr>
          <w:rFonts w:ascii="Calibri Light" w:hAnsi="Calibri Light" w:cs="Calibri Light"/>
        </w:rPr>
      </w:pPr>
      <w:r w:rsidRPr="00B4740C">
        <w:rPr>
          <w:rFonts w:ascii="Calibri Light" w:hAnsi="Calibri Light" w:cs="Calibri Light"/>
        </w:rPr>
        <w:t>Sustainable development of society.</w:t>
      </w:r>
    </w:p>
    <w:p w14:paraId="4808FEDF" w14:textId="77777777" w:rsidR="00E64A8F" w:rsidRPr="00B4740C" w:rsidRDefault="00E64A8F" w:rsidP="00B4740C">
      <w:pPr>
        <w:pStyle w:val="ListParagraph"/>
        <w:numPr>
          <w:ilvl w:val="0"/>
          <w:numId w:val="3"/>
        </w:numPr>
        <w:spacing w:line="360" w:lineRule="auto"/>
        <w:rPr>
          <w:rFonts w:ascii="Calibri Light" w:hAnsi="Calibri Light" w:cs="Calibri Light"/>
        </w:rPr>
      </w:pPr>
      <w:r w:rsidRPr="00B4740C">
        <w:rPr>
          <w:rFonts w:ascii="Calibri Light" w:hAnsi="Calibri Light" w:cs="Calibri Light"/>
        </w:rPr>
        <w:t>Conservation of biodiversity.</w:t>
      </w:r>
    </w:p>
    <w:p w14:paraId="1C268CF4" w14:textId="77777777" w:rsidR="00E64A8F" w:rsidRPr="00B4740C" w:rsidRDefault="00E64A8F" w:rsidP="00B4740C">
      <w:pPr>
        <w:pStyle w:val="ListParagraph"/>
        <w:numPr>
          <w:ilvl w:val="0"/>
          <w:numId w:val="3"/>
        </w:numPr>
        <w:spacing w:line="360" w:lineRule="auto"/>
        <w:rPr>
          <w:rFonts w:ascii="Calibri Light" w:hAnsi="Calibri Light" w:cs="Calibri Light"/>
        </w:rPr>
      </w:pPr>
      <w:r w:rsidRPr="00B4740C">
        <w:rPr>
          <w:rFonts w:ascii="Calibri Light" w:hAnsi="Calibri Light" w:cs="Calibri Light"/>
        </w:rPr>
        <w:t xml:space="preserve">Conservation of human resources. </w:t>
      </w:r>
    </w:p>
    <w:p w14:paraId="1BF8FA91" w14:textId="77777777" w:rsidR="00E64A8F" w:rsidRPr="00B4740C" w:rsidRDefault="00E64A8F" w:rsidP="00B4740C">
      <w:pPr>
        <w:spacing w:line="360" w:lineRule="auto"/>
        <w:rPr>
          <w:rFonts w:ascii="Calibri Light" w:hAnsi="Calibri Light" w:cs="Calibri Light"/>
        </w:rPr>
      </w:pPr>
    </w:p>
    <w:p w14:paraId="0469174A" w14:textId="3558FEC6" w:rsidR="00A377A4" w:rsidRPr="00B4740C" w:rsidRDefault="00810BCB" w:rsidP="00B4740C">
      <w:pPr>
        <w:pStyle w:val="Heading2"/>
        <w:spacing w:line="360" w:lineRule="auto"/>
        <w:rPr>
          <w:rFonts w:ascii="Calibri Light" w:hAnsi="Calibri Light" w:cs="Calibri Light"/>
        </w:rPr>
      </w:pPr>
      <w:bookmarkStart w:id="4" w:name="_Toc165668942"/>
      <w:r w:rsidRPr="00B4740C">
        <w:rPr>
          <w:rFonts w:ascii="Calibri Light" w:hAnsi="Calibri Light" w:cs="Calibri Light"/>
        </w:rPr>
        <w:t>United Nations Sustainable Development Goals</w:t>
      </w:r>
      <w:bookmarkEnd w:id="4"/>
      <w:r w:rsidRPr="00B4740C">
        <w:rPr>
          <w:rFonts w:ascii="Calibri Light" w:hAnsi="Calibri Light" w:cs="Calibri Light"/>
        </w:rPr>
        <w:t xml:space="preserve"> </w:t>
      </w:r>
    </w:p>
    <w:p w14:paraId="01E4CC7A" w14:textId="102FDFBF"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Sustainability is often referred to as a long term goal, sustainable development gives the processes and practices to achieve that goal.  Aiming to build on the success of the Millennium </w:t>
      </w:r>
      <w:r w:rsidRPr="00B4740C">
        <w:rPr>
          <w:rFonts w:ascii="Calibri Light" w:hAnsi="Calibri Light" w:cs="Calibri Light"/>
        </w:rPr>
        <w:lastRenderedPageBreak/>
        <w:t>Development Goals, in 2015 the United Nations set out a comprehensive plan of action to create a “global partnership for sustainable development to improve human lives and protect the environment”</w:t>
      </w:r>
      <w:sdt>
        <w:sdtPr>
          <w:rPr>
            <w:rFonts w:ascii="Calibri Light" w:hAnsi="Calibri Light" w:cs="Calibri Light"/>
          </w:rPr>
          <w:id w:val="754629519"/>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Uni23 \l 2057 </w:instrText>
          </w:r>
          <w:r w:rsidRPr="00B4740C">
            <w:rPr>
              <w:rFonts w:ascii="Calibri Light" w:hAnsi="Calibri Light" w:cs="Calibri Light"/>
            </w:rPr>
            <w:fldChar w:fldCharType="separate"/>
          </w:r>
          <w:r w:rsidR="00686A44" w:rsidRPr="00B4740C">
            <w:rPr>
              <w:rFonts w:ascii="Calibri Light" w:hAnsi="Calibri Light" w:cs="Calibri Light"/>
              <w:noProof/>
            </w:rPr>
            <w:t xml:space="preserve"> (United Nations, 2023)</w:t>
          </w:r>
          <w:r w:rsidRPr="00B4740C">
            <w:rPr>
              <w:rFonts w:ascii="Calibri Light" w:hAnsi="Calibri Light" w:cs="Calibri Light"/>
            </w:rPr>
            <w:fldChar w:fldCharType="end"/>
          </w:r>
        </w:sdtContent>
      </w:sdt>
      <w:r w:rsidRPr="00B4740C">
        <w:rPr>
          <w:rFonts w:ascii="Calibri Light" w:hAnsi="Calibri Light" w:cs="Calibri Light"/>
        </w:rPr>
        <w:t xml:space="preserve">.  The 2030 Agenda for Sustainable Development was adopted by all members of the United Nations, more than 178 countries. The agenda provided a blueprint for peace and prosperity for people and the planet  </w:t>
      </w:r>
      <w:sdt>
        <w:sdtPr>
          <w:rPr>
            <w:rFonts w:ascii="Calibri Light" w:hAnsi="Calibri Light" w:cs="Calibri Light"/>
          </w:rPr>
          <w:id w:val="620734336"/>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Uni23 \l 2057 </w:instrText>
          </w:r>
          <w:r w:rsidRPr="00B4740C">
            <w:rPr>
              <w:rFonts w:ascii="Calibri Light" w:hAnsi="Calibri Light" w:cs="Calibri Light"/>
            </w:rPr>
            <w:fldChar w:fldCharType="separate"/>
          </w:r>
          <w:r w:rsidR="00686A44" w:rsidRPr="00B4740C">
            <w:rPr>
              <w:rFonts w:ascii="Calibri Light" w:hAnsi="Calibri Light" w:cs="Calibri Light"/>
              <w:noProof/>
            </w:rPr>
            <w:t>(United Nations, 2023)</w:t>
          </w:r>
          <w:r w:rsidRPr="00B4740C">
            <w:rPr>
              <w:rFonts w:ascii="Calibri Light" w:hAnsi="Calibri Light" w:cs="Calibri Light"/>
            </w:rPr>
            <w:fldChar w:fldCharType="end"/>
          </w:r>
        </w:sdtContent>
      </w:sdt>
      <w:r w:rsidRPr="00B4740C">
        <w:rPr>
          <w:rFonts w:ascii="Calibri Light" w:hAnsi="Calibri Light" w:cs="Calibri Light"/>
        </w:rPr>
        <w:t xml:space="preserve">. At the centre of the agenda was the 17 Sustainable development goals. </w:t>
      </w:r>
    </w:p>
    <w:p w14:paraId="64C86E9B" w14:textId="1EFC0271" w:rsidR="00E64A8F" w:rsidRDefault="00E64A8F" w:rsidP="00CB6CB7">
      <w:pPr>
        <w:jc w:val="center"/>
      </w:pPr>
      <w:r>
        <w:fldChar w:fldCharType="begin"/>
      </w:r>
      <w:r>
        <w:instrText xml:space="preserve"> INCLUDEPICTURE "https://www.daera-ni.gov.uk/sites/default/files/styles/inline-expandable/public/images/daera/sdg-poster-without-UN-emblem.png?itok=3u7EObyn" \* MERGEFORMATINET </w:instrText>
      </w:r>
      <w:r>
        <w:fldChar w:fldCharType="separate"/>
      </w:r>
      <w:r>
        <w:rPr>
          <w:noProof/>
        </w:rPr>
        <w:drawing>
          <wp:inline distT="0" distB="0" distL="0" distR="0" wp14:anchorId="44F6775A" wp14:editId="3E4D8A6B">
            <wp:extent cx="4550229" cy="3517782"/>
            <wp:effectExtent l="0" t="0" r="0" b="0"/>
            <wp:docPr id="1377022699" name="Picture 3" descr="Sustainable Development Goals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Development Goals pos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20135" cy="3571826"/>
                    </a:xfrm>
                    <a:prstGeom prst="rect">
                      <a:avLst/>
                    </a:prstGeom>
                    <a:noFill/>
                    <a:ln>
                      <a:noFill/>
                    </a:ln>
                  </pic:spPr>
                </pic:pic>
              </a:graphicData>
            </a:graphic>
          </wp:inline>
        </w:drawing>
      </w:r>
      <w:r>
        <w:fldChar w:fldCharType="end"/>
      </w:r>
    </w:p>
    <w:p w14:paraId="53D93B0D" w14:textId="513AF9E2" w:rsidR="00E64A8F" w:rsidRPr="00B4740C" w:rsidRDefault="00E64A8F" w:rsidP="00B4740C">
      <w:pPr>
        <w:spacing w:line="360" w:lineRule="auto"/>
        <w:jc w:val="center"/>
        <w:rPr>
          <w:rFonts w:ascii="Calibri Light" w:hAnsi="Calibri Light" w:cs="Calibri Light"/>
        </w:rPr>
      </w:pPr>
      <w:r w:rsidRPr="00B4740C">
        <w:rPr>
          <w:rFonts w:ascii="Calibri Light" w:hAnsi="Calibri Light" w:cs="Calibri Light"/>
        </w:rPr>
        <w:t xml:space="preserve">Figure 1 - The Sustainable Development Goals - </w:t>
      </w:r>
      <w:sdt>
        <w:sdtPr>
          <w:rPr>
            <w:rFonts w:ascii="Calibri Light" w:hAnsi="Calibri Light" w:cs="Calibri Light"/>
          </w:rPr>
          <w:id w:val="-120003609"/>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Uni22 \l 2057 </w:instrText>
          </w:r>
          <w:r w:rsidRPr="00B4740C">
            <w:rPr>
              <w:rFonts w:ascii="Calibri Light" w:hAnsi="Calibri Light" w:cs="Calibri Light"/>
            </w:rPr>
            <w:fldChar w:fldCharType="separate"/>
          </w:r>
          <w:r w:rsidR="00686A44" w:rsidRPr="00B4740C">
            <w:rPr>
              <w:rFonts w:ascii="Calibri Light" w:hAnsi="Calibri Light" w:cs="Calibri Light"/>
              <w:noProof/>
            </w:rPr>
            <w:t>(United Nations, 2022)</w:t>
          </w:r>
          <w:r w:rsidRPr="00B4740C">
            <w:rPr>
              <w:rFonts w:ascii="Calibri Light" w:hAnsi="Calibri Light" w:cs="Calibri Light"/>
            </w:rPr>
            <w:fldChar w:fldCharType="end"/>
          </w:r>
        </w:sdtContent>
      </w:sdt>
    </w:p>
    <w:p w14:paraId="4FBB4E71" w14:textId="77777777" w:rsidR="00E64A8F" w:rsidRDefault="00E64A8F" w:rsidP="00E64A8F">
      <w:pPr>
        <w:jc w:val="center"/>
      </w:pPr>
    </w:p>
    <w:p w14:paraId="788FDD61" w14:textId="77777777" w:rsidR="00E64A8F" w:rsidRDefault="00E64A8F" w:rsidP="00E64A8F">
      <w:pPr>
        <w:jc w:val="both"/>
      </w:pPr>
    </w:p>
    <w:p w14:paraId="541F67AD" w14:textId="77777777" w:rsidR="00E64A8F" w:rsidRPr="00B4740C" w:rsidRDefault="00E64A8F" w:rsidP="00E64A8F">
      <w:pPr>
        <w:rPr>
          <w:rFonts w:ascii="Calibri Light" w:hAnsi="Calibri Light" w:cs="Calibri Light"/>
        </w:rPr>
      </w:pPr>
    </w:p>
    <w:p w14:paraId="4D529211" w14:textId="77777777" w:rsidR="00E64A8F" w:rsidRPr="00B4740C" w:rsidRDefault="00E64A8F" w:rsidP="00E64A8F">
      <w:pPr>
        <w:pStyle w:val="Heading2"/>
        <w:rPr>
          <w:rFonts w:ascii="Calibri Light" w:hAnsi="Calibri Light" w:cs="Calibri Light"/>
        </w:rPr>
      </w:pPr>
      <w:bookmarkStart w:id="5" w:name="_Toc165571967"/>
      <w:bookmarkStart w:id="6" w:name="_Toc165668943"/>
      <w:r w:rsidRPr="00B4740C">
        <w:rPr>
          <w:rFonts w:ascii="Calibri Light" w:hAnsi="Calibri Light" w:cs="Calibri Light"/>
        </w:rPr>
        <w:t>World Economic Forum World Risk Report 2024</w:t>
      </w:r>
      <w:bookmarkEnd w:id="5"/>
      <w:bookmarkEnd w:id="6"/>
    </w:p>
    <w:p w14:paraId="73BA6B97" w14:textId="77777777" w:rsidR="00E64A8F" w:rsidRDefault="00E64A8F" w:rsidP="00E64A8F"/>
    <w:p w14:paraId="14AB0C8B" w14:textId="41475C40"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The World Economic Forum is an international organisation, that each year brings together business leaders and political figures in order to discuss significant issues that can impact the global economy. Each year the World Economic Forum publish an annual report, ‘The Global Risks Report’. The report analyses the severe risks facing the world over the next decade and discusses the potential environmental, social, and economic implications. It continues to suggest strategies that could be implemented to address these risks. The World Economic Forum’s expert network has almost 3,000 leading experts from many different industries including business, government, academia, the arts, and media </w:t>
      </w:r>
      <w:sdt>
        <w:sdtPr>
          <w:rPr>
            <w:rFonts w:ascii="Calibri Light" w:hAnsi="Calibri Light" w:cs="Calibri Light"/>
          </w:rPr>
          <w:id w:val="1815131483"/>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Wor241 \l 2057 </w:instrText>
          </w:r>
          <w:r w:rsidRPr="00B4740C">
            <w:rPr>
              <w:rFonts w:ascii="Calibri Light" w:hAnsi="Calibri Light" w:cs="Calibri Light"/>
            </w:rPr>
            <w:fldChar w:fldCharType="separate"/>
          </w:r>
          <w:r w:rsidR="00686A44" w:rsidRPr="00B4740C">
            <w:rPr>
              <w:rFonts w:ascii="Calibri Light" w:hAnsi="Calibri Light" w:cs="Calibri Light"/>
              <w:noProof/>
            </w:rPr>
            <w:t>(World Economic Forum, 2024)</w:t>
          </w:r>
          <w:r w:rsidRPr="00B4740C">
            <w:rPr>
              <w:rFonts w:ascii="Calibri Light" w:hAnsi="Calibri Light" w:cs="Calibri Light"/>
            </w:rPr>
            <w:fldChar w:fldCharType="end"/>
          </w:r>
        </w:sdtContent>
      </w:sdt>
      <w:r w:rsidRPr="00B4740C">
        <w:rPr>
          <w:rFonts w:ascii="Calibri Light" w:hAnsi="Calibri Light" w:cs="Calibri Light"/>
        </w:rPr>
        <w:t>.</w:t>
      </w:r>
    </w:p>
    <w:p w14:paraId="010CEF97" w14:textId="77777777" w:rsidR="00E64A8F" w:rsidRPr="00B4740C" w:rsidRDefault="00E64A8F" w:rsidP="00B4740C">
      <w:pPr>
        <w:spacing w:line="360" w:lineRule="auto"/>
        <w:rPr>
          <w:rFonts w:ascii="Calibri Light" w:hAnsi="Calibri Light" w:cs="Calibri Light"/>
        </w:rPr>
      </w:pPr>
    </w:p>
    <w:p w14:paraId="68502515" w14:textId="77777777"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The WEF report is broken down into three Chapters, Global risks 2024, Global risks 2034 and responding to global risks. The global risks are broken down into short and long term risks, and categorised into economic, environmental, geopolitical, societal, and technological. </w:t>
      </w:r>
    </w:p>
    <w:p w14:paraId="65AB7D6E" w14:textId="77777777" w:rsidR="00E64A8F" w:rsidRDefault="00E64A8F" w:rsidP="00CB6CB7">
      <w:pPr>
        <w:jc w:val="both"/>
      </w:pPr>
    </w:p>
    <w:p w14:paraId="7EF7D25A" w14:textId="77777777" w:rsidR="00E64A8F" w:rsidRDefault="00E64A8F" w:rsidP="00CB6CB7">
      <w:pPr>
        <w:jc w:val="center"/>
      </w:pPr>
      <w:r>
        <w:rPr>
          <w:noProof/>
        </w:rPr>
        <w:drawing>
          <wp:inline distT="0" distB="0" distL="0" distR="0" wp14:anchorId="1EBD8C43" wp14:editId="68BAAB92">
            <wp:extent cx="5731510" cy="1867535"/>
            <wp:effectExtent l="0" t="0" r="0" b="0"/>
            <wp:docPr id="1229941650" name="Picture 1" descr="A colorful rectangular box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41650" name="Picture 1" descr="A colorful rectangular box with 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67535"/>
                    </a:xfrm>
                    <a:prstGeom prst="rect">
                      <a:avLst/>
                    </a:prstGeom>
                  </pic:spPr>
                </pic:pic>
              </a:graphicData>
            </a:graphic>
          </wp:inline>
        </w:drawing>
      </w:r>
    </w:p>
    <w:p w14:paraId="044DCE65" w14:textId="686822DE" w:rsidR="00E64A8F" w:rsidRPr="00B4740C" w:rsidRDefault="00E64A8F" w:rsidP="00B4740C">
      <w:pPr>
        <w:spacing w:line="360" w:lineRule="auto"/>
        <w:jc w:val="center"/>
        <w:rPr>
          <w:rFonts w:ascii="Calibri Light" w:hAnsi="Calibri Light" w:cs="Calibri Light"/>
        </w:rPr>
      </w:pPr>
      <w:r w:rsidRPr="00B4740C">
        <w:rPr>
          <w:rFonts w:ascii="Calibri Light" w:hAnsi="Calibri Light" w:cs="Calibri Light"/>
        </w:rPr>
        <w:t xml:space="preserve">Figure 2 - Global risks ranked by severity over the short and long term - </w:t>
      </w:r>
      <w:sdt>
        <w:sdtPr>
          <w:rPr>
            <w:rFonts w:ascii="Calibri Light" w:hAnsi="Calibri Light" w:cs="Calibri Light"/>
          </w:rPr>
          <w:id w:val="1668286042"/>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Wor24 \l 2057 </w:instrText>
          </w:r>
          <w:r w:rsidRPr="00B4740C">
            <w:rPr>
              <w:rFonts w:ascii="Calibri Light" w:hAnsi="Calibri Light" w:cs="Calibri Light"/>
            </w:rPr>
            <w:fldChar w:fldCharType="separate"/>
          </w:r>
          <w:r w:rsidR="00686A44" w:rsidRPr="00B4740C">
            <w:rPr>
              <w:rFonts w:ascii="Calibri Light" w:hAnsi="Calibri Light" w:cs="Calibri Light"/>
              <w:noProof/>
            </w:rPr>
            <w:t>(World Economic Forum, 2024)</w:t>
          </w:r>
          <w:r w:rsidRPr="00B4740C">
            <w:rPr>
              <w:rFonts w:ascii="Calibri Light" w:hAnsi="Calibri Light" w:cs="Calibri Light"/>
            </w:rPr>
            <w:fldChar w:fldCharType="end"/>
          </w:r>
        </w:sdtContent>
      </w:sdt>
    </w:p>
    <w:p w14:paraId="37F3AA5F" w14:textId="77777777" w:rsidR="00E64A8F" w:rsidRPr="00B4740C" w:rsidRDefault="00E64A8F" w:rsidP="00B4740C">
      <w:pPr>
        <w:spacing w:line="360" w:lineRule="auto"/>
        <w:jc w:val="center"/>
        <w:rPr>
          <w:rFonts w:ascii="Calibri Light" w:hAnsi="Calibri Light" w:cs="Calibri Light"/>
        </w:rPr>
      </w:pPr>
    </w:p>
    <w:p w14:paraId="19DBC266" w14:textId="02893C72"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Figure 2 shows us what the WEF class as the risk facing the globe over the next two and ten years. For this report a focus will be put on the first risk, extreme weather events there will be further research into the risks or threats and suggest recommendations that can be implemented to address these challenges. </w:t>
      </w:r>
    </w:p>
    <w:p w14:paraId="5E96CD80" w14:textId="77777777" w:rsidR="00BF2828" w:rsidRDefault="00BF2828" w:rsidP="00BF2828"/>
    <w:p w14:paraId="207F4AC0" w14:textId="39796E4C" w:rsidR="00E64A8F" w:rsidRPr="00B4740C" w:rsidRDefault="0030352F" w:rsidP="00E64A8F">
      <w:pPr>
        <w:pStyle w:val="Heading1"/>
        <w:rPr>
          <w:rFonts w:ascii="Calibri Light" w:hAnsi="Calibri Light" w:cs="Calibri Light"/>
        </w:rPr>
      </w:pPr>
      <w:bookmarkStart w:id="7" w:name="_Toc165668944"/>
      <w:r w:rsidRPr="00B4740C">
        <w:rPr>
          <w:rFonts w:ascii="Calibri Light" w:hAnsi="Calibri Light" w:cs="Calibri Light"/>
        </w:rPr>
        <w:t>Extreme Weather Events</w:t>
      </w:r>
      <w:bookmarkEnd w:id="7"/>
      <w:r w:rsidRPr="00B4740C">
        <w:rPr>
          <w:rFonts w:ascii="Calibri Light" w:hAnsi="Calibri Light" w:cs="Calibri Light"/>
        </w:rPr>
        <w:t xml:space="preserve"> </w:t>
      </w:r>
    </w:p>
    <w:p w14:paraId="6DDB6DE0" w14:textId="43A32AF6"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The World Meteorological Organisation defines an extreme weather event as “a rare event at a particular place and time of year, with unusual characteristics in terms of magnitude, location, timing, or extent, and vary from place to place” </w:t>
      </w:r>
      <w:sdt>
        <w:sdtPr>
          <w:rPr>
            <w:rFonts w:ascii="Calibri Light" w:hAnsi="Calibri Light" w:cs="Calibri Light"/>
          </w:rPr>
          <w:id w:val="-1068947220"/>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Wor242 \l 2057 </w:instrText>
          </w:r>
          <w:r w:rsidRPr="00B4740C">
            <w:rPr>
              <w:rFonts w:ascii="Calibri Light" w:hAnsi="Calibri Light" w:cs="Calibri Light"/>
            </w:rPr>
            <w:fldChar w:fldCharType="separate"/>
          </w:r>
          <w:r w:rsidR="00686A44" w:rsidRPr="00B4740C">
            <w:rPr>
              <w:rFonts w:ascii="Calibri Light" w:hAnsi="Calibri Light" w:cs="Calibri Light"/>
              <w:noProof/>
            </w:rPr>
            <w:t>(World Meteorological Organisation, 2024)</w:t>
          </w:r>
          <w:r w:rsidRPr="00B4740C">
            <w:rPr>
              <w:rFonts w:ascii="Calibri Light" w:hAnsi="Calibri Light" w:cs="Calibri Light"/>
            </w:rPr>
            <w:fldChar w:fldCharType="end"/>
          </w:r>
        </w:sdtContent>
      </w:sdt>
      <w:r w:rsidRPr="00B4740C">
        <w:rPr>
          <w:rFonts w:ascii="Calibri Light" w:hAnsi="Calibri Light" w:cs="Calibri Light"/>
        </w:rPr>
        <w:t xml:space="preserve">. These events can be heat or cold waves, heavy rain and flooding, periods of drought and serve storms.  The frequency, duration and intensity of these extreme weather events are continually changing as the planets climate warms. Climate models have been able to simulate these events enabling scientist to understand why these events are happening </w:t>
      </w:r>
      <w:sdt>
        <w:sdtPr>
          <w:rPr>
            <w:rFonts w:ascii="Calibri Light" w:hAnsi="Calibri Light" w:cs="Calibri Light"/>
          </w:rPr>
          <w:id w:val="466865075"/>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Sco16 \l 2057 </w:instrText>
          </w:r>
          <w:r w:rsidRPr="00B4740C">
            <w:rPr>
              <w:rFonts w:ascii="Calibri Light" w:hAnsi="Calibri Light" w:cs="Calibri Light"/>
            </w:rPr>
            <w:fldChar w:fldCharType="separate"/>
          </w:r>
          <w:r w:rsidR="00686A44" w:rsidRPr="00B4740C">
            <w:rPr>
              <w:rFonts w:ascii="Calibri Light" w:hAnsi="Calibri Light" w:cs="Calibri Light"/>
              <w:noProof/>
            </w:rPr>
            <w:t>(Scott , 2016)</w:t>
          </w:r>
          <w:r w:rsidRPr="00B4740C">
            <w:rPr>
              <w:rFonts w:ascii="Calibri Light" w:hAnsi="Calibri Light" w:cs="Calibri Light"/>
            </w:rPr>
            <w:fldChar w:fldCharType="end"/>
          </w:r>
        </w:sdtContent>
      </w:sdt>
      <w:r w:rsidRPr="00B4740C">
        <w:rPr>
          <w:rFonts w:ascii="Calibri Light" w:hAnsi="Calibri Light" w:cs="Calibri Light"/>
        </w:rPr>
        <w:t xml:space="preserve">. </w:t>
      </w:r>
    </w:p>
    <w:p w14:paraId="161325A3" w14:textId="77777777" w:rsidR="00E64A8F" w:rsidRPr="00B4740C" w:rsidRDefault="00E64A8F" w:rsidP="00B4740C">
      <w:pPr>
        <w:spacing w:line="360" w:lineRule="auto"/>
        <w:jc w:val="both"/>
        <w:rPr>
          <w:rFonts w:ascii="Calibri Light" w:hAnsi="Calibri Light" w:cs="Calibri Light"/>
        </w:rPr>
      </w:pPr>
    </w:p>
    <w:p w14:paraId="77978A0B" w14:textId="75B5712C" w:rsidR="00E64A8F" w:rsidRPr="00B4740C" w:rsidRDefault="00E64A8F" w:rsidP="00B4740C">
      <w:pPr>
        <w:spacing w:line="360" w:lineRule="auto"/>
        <w:jc w:val="both"/>
        <w:rPr>
          <w:rFonts w:ascii="Calibri Light" w:hAnsi="Calibri Light" w:cs="Calibri Light"/>
        </w:rPr>
      </w:pPr>
      <w:r w:rsidRPr="00B4740C">
        <w:rPr>
          <w:rFonts w:ascii="Calibri Light" w:hAnsi="Calibri Light" w:cs="Calibri Light"/>
        </w:rPr>
        <w:t xml:space="preserve">An article by the Met Office, describes how extreme weather events are having serious impact on society and our eco-systems within our current climate. As our climate changes those </w:t>
      </w:r>
      <w:r w:rsidRPr="00B4740C">
        <w:rPr>
          <w:rFonts w:ascii="Calibri Light" w:hAnsi="Calibri Light" w:cs="Calibri Light"/>
        </w:rPr>
        <w:lastRenderedPageBreak/>
        <w:t xml:space="preserve">impacts are increasing. The practice of researching and linking extreme weather events to human influenced climate change is called attribution studies </w:t>
      </w:r>
      <w:sdt>
        <w:sdtPr>
          <w:rPr>
            <w:rFonts w:ascii="Calibri Light" w:hAnsi="Calibri Light" w:cs="Calibri Light"/>
          </w:rPr>
          <w:id w:val="-1595084731"/>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Metnd \l 2057 </w:instrText>
          </w:r>
          <w:r w:rsidRPr="00B4740C">
            <w:rPr>
              <w:rFonts w:ascii="Calibri Light" w:hAnsi="Calibri Light" w:cs="Calibri Light"/>
            </w:rPr>
            <w:fldChar w:fldCharType="separate"/>
          </w:r>
          <w:r w:rsidR="00686A44" w:rsidRPr="00B4740C">
            <w:rPr>
              <w:rFonts w:ascii="Calibri Light" w:hAnsi="Calibri Light" w:cs="Calibri Light"/>
              <w:noProof/>
            </w:rPr>
            <w:t>(Met Office, n.d)</w:t>
          </w:r>
          <w:r w:rsidRPr="00B4740C">
            <w:rPr>
              <w:rFonts w:ascii="Calibri Light" w:hAnsi="Calibri Light" w:cs="Calibri Light"/>
            </w:rPr>
            <w:fldChar w:fldCharType="end"/>
          </w:r>
        </w:sdtContent>
      </w:sdt>
      <w:r w:rsidRPr="00B4740C">
        <w:rPr>
          <w:rFonts w:ascii="Calibri Light" w:hAnsi="Calibri Light" w:cs="Calibri Light"/>
        </w:rPr>
        <w:t xml:space="preserve">. Climate change attribution is the study of understanding how human intervention has contributed to extreme weather or climate events </w:t>
      </w:r>
      <w:sdt>
        <w:sdtPr>
          <w:rPr>
            <w:rFonts w:ascii="Calibri Light" w:hAnsi="Calibri Light" w:cs="Calibri Light"/>
          </w:rPr>
          <w:id w:val="1985805047"/>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Con23 \l 2057 </w:instrText>
          </w:r>
          <w:r w:rsidRPr="00B4740C">
            <w:rPr>
              <w:rFonts w:ascii="Calibri Light" w:hAnsi="Calibri Light" w:cs="Calibri Light"/>
            </w:rPr>
            <w:fldChar w:fldCharType="separate"/>
          </w:r>
          <w:r w:rsidR="00686A44" w:rsidRPr="00B4740C">
            <w:rPr>
              <w:rFonts w:ascii="Calibri Light" w:hAnsi="Calibri Light" w:cs="Calibri Light"/>
              <w:noProof/>
            </w:rPr>
            <w:t>(Congressional Research Service, 2023)</w:t>
          </w:r>
          <w:r w:rsidRPr="00B4740C">
            <w:rPr>
              <w:rFonts w:ascii="Calibri Light" w:hAnsi="Calibri Light" w:cs="Calibri Light"/>
            </w:rPr>
            <w:fldChar w:fldCharType="end"/>
          </w:r>
        </w:sdtContent>
      </w:sdt>
      <w:r w:rsidRPr="00B4740C">
        <w:rPr>
          <w:rFonts w:ascii="Calibri Light" w:hAnsi="Calibri Light" w:cs="Calibri Light"/>
        </w:rPr>
        <w:t xml:space="preserve">. </w:t>
      </w:r>
    </w:p>
    <w:p w14:paraId="43428E1D" w14:textId="77777777" w:rsidR="00CB6CB7" w:rsidRPr="00B4740C" w:rsidRDefault="00CB6CB7" w:rsidP="00B4740C">
      <w:pPr>
        <w:spacing w:line="360" w:lineRule="auto"/>
        <w:jc w:val="both"/>
        <w:rPr>
          <w:rFonts w:ascii="Calibri Light" w:hAnsi="Calibri Light" w:cs="Calibri Light"/>
        </w:rPr>
      </w:pPr>
    </w:p>
    <w:p w14:paraId="30D7F876" w14:textId="46AC1752" w:rsidR="00CB6CB7" w:rsidRPr="00B4740C" w:rsidRDefault="00CB6CB7" w:rsidP="00B4740C">
      <w:pPr>
        <w:spacing w:line="360" w:lineRule="auto"/>
        <w:jc w:val="both"/>
        <w:rPr>
          <w:rFonts w:ascii="Calibri Light" w:hAnsi="Calibri Light" w:cs="Calibri Light"/>
        </w:rPr>
      </w:pPr>
      <w:r w:rsidRPr="00B4740C">
        <w:rPr>
          <w:rFonts w:ascii="Calibri Light" w:hAnsi="Calibri Light" w:cs="Calibri Light"/>
        </w:rPr>
        <w:t xml:space="preserve">Each year the Bulletin of the American Meteorological Society, publish a report evaluating the extreme weather events that happen worldwide of the previous year with regards to climate change. There have been more than one hundred and fifty studies published by scientist, examining the weather events around the world and how human interaction is affecting them. The met office published these </w:t>
      </w:r>
      <w:r w:rsidR="008D22A9" w:rsidRPr="00B4740C">
        <w:rPr>
          <w:rFonts w:ascii="Calibri Light" w:hAnsi="Calibri Light" w:cs="Calibri Light"/>
        </w:rPr>
        <w:t>findings.</w:t>
      </w:r>
    </w:p>
    <w:p w14:paraId="2005106F" w14:textId="77777777" w:rsidR="00CB6CB7" w:rsidRPr="00B4740C" w:rsidRDefault="00CB6CB7" w:rsidP="00B4740C">
      <w:pPr>
        <w:pStyle w:val="ListParagraph"/>
        <w:numPr>
          <w:ilvl w:val="0"/>
          <w:numId w:val="5"/>
        </w:numPr>
        <w:spacing w:line="360" w:lineRule="auto"/>
        <w:jc w:val="both"/>
        <w:rPr>
          <w:rFonts w:ascii="Calibri Light" w:hAnsi="Calibri Light" w:cs="Calibri Light"/>
        </w:rPr>
      </w:pPr>
      <w:r w:rsidRPr="00B4740C">
        <w:rPr>
          <w:rFonts w:ascii="Calibri Light" w:hAnsi="Calibri Light" w:cs="Calibri Light"/>
        </w:rPr>
        <w:t xml:space="preserve">Extreme Heat – evidence indicates human influence in almost all studies. </w:t>
      </w:r>
    </w:p>
    <w:p w14:paraId="65229670" w14:textId="6FA2EE08" w:rsidR="00CB6CB7" w:rsidRPr="00B4740C" w:rsidRDefault="00CB6CB7" w:rsidP="00B4740C">
      <w:pPr>
        <w:pStyle w:val="ListParagraph"/>
        <w:numPr>
          <w:ilvl w:val="0"/>
          <w:numId w:val="5"/>
        </w:numPr>
        <w:spacing w:line="360" w:lineRule="auto"/>
        <w:jc w:val="both"/>
        <w:rPr>
          <w:rFonts w:ascii="Calibri Light" w:hAnsi="Calibri Light" w:cs="Calibri Light"/>
        </w:rPr>
      </w:pPr>
      <w:r w:rsidRPr="00B4740C">
        <w:rPr>
          <w:rFonts w:ascii="Calibri Light" w:hAnsi="Calibri Light" w:cs="Calibri Light"/>
        </w:rPr>
        <w:t>Drought – evidence shows significant human influence in almost half of studies.</w:t>
      </w:r>
    </w:p>
    <w:p w14:paraId="2D7E1211" w14:textId="4D64FABD" w:rsidR="00CB6CB7" w:rsidRPr="00B4740C" w:rsidRDefault="00CB6CB7" w:rsidP="00B4740C">
      <w:pPr>
        <w:pStyle w:val="ListParagraph"/>
        <w:numPr>
          <w:ilvl w:val="0"/>
          <w:numId w:val="5"/>
        </w:numPr>
        <w:spacing w:line="360" w:lineRule="auto"/>
        <w:jc w:val="both"/>
        <w:rPr>
          <w:rFonts w:ascii="Calibri Light" w:hAnsi="Calibri Light" w:cs="Calibri Light"/>
        </w:rPr>
      </w:pPr>
      <w:r w:rsidRPr="00B4740C">
        <w:rPr>
          <w:rFonts w:ascii="Calibri Light" w:hAnsi="Calibri Light" w:cs="Calibri Light"/>
        </w:rPr>
        <w:t xml:space="preserve">Extreme rainfall </w:t>
      </w:r>
      <w:r w:rsidR="008D22A9" w:rsidRPr="00B4740C">
        <w:rPr>
          <w:rFonts w:ascii="Calibri Light" w:hAnsi="Calibri Light" w:cs="Calibri Light"/>
        </w:rPr>
        <w:t>–</w:t>
      </w:r>
      <w:r w:rsidRPr="00B4740C">
        <w:rPr>
          <w:rFonts w:ascii="Calibri Light" w:hAnsi="Calibri Light" w:cs="Calibri Light"/>
        </w:rPr>
        <w:t xml:space="preserve"> </w:t>
      </w:r>
      <w:r w:rsidR="008D22A9" w:rsidRPr="00B4740C">
        <w:rPr>
          <w:rFonts w:ascii="Calibri Light" w:hAnsi="Calibri Light" w:cs="Calibri Light"/>
        </w:rPr>
        <w:t>small number of studies detect a human influence, that number is increasing.</w:t>
      </w:r>
    </w:p>
    <w:p w14:paraId="0257D4B7" w14:textId="6B1B75D1" w:rsidR="008D22A9" w:rsidRPr="00B4740C" w:rsidRDefault="008D22A9" w:rsidP="00B4740C">
      <w:pPr>
        <w:pStyle w:val="ListParagraph"/>
        <w:numPr>
          <w:ilvl w:val="0"/>
          <w:numId w:val="5"/>
        </w:numPr>
        <w:spacing w:line="360" w:lineRule="auto"/>
        <w:jc w:val="both"/>
        <w:rPr>
          <w:rFonts w:ascii="Calibri Light" w:hAnsi="Calibri Light" w:cs="Calibri Light"/>
        </w:rPr>
      </w:pPr>
      <w:r w:rsidRPr="00B4740C">
        <w:rPr>
          <w:rFonts w:ascii="Calibri Light" w:hAnsi="Calibri Light" w:cs="Calibri Light"/>
        </w:rPr>
        <w:t xml:space="preserve">Tropical storms and hurricanes – increasing sea temperatures increase intensity of tropical storms and increase risk of coastal flooding. </w:t>
      </w:r>
    </w:p>
    <w:p w14:paraId="37334B91" w14:textId="77777777" w:rsidR="008D22A9" w:rsidRPr="00B4740C" w:rsidRDefault="008D22A9" w:rsidP="00B4740C">
      <w:pPr>
        <w:spacing w:line="360" w:lineRule="auto"/>
        <w:jc w:val="both"/>
        <w:rPr>
          <w:rFonts w:ascii="Calibri Light" w:hAnsi="Calibri Light" w:cs="Calibri Light"/>
        </w:rPr>
      </w:pPr>
    </w:p>
    <w:p w14:paraId="2484920A" w14:textId="3B29070C" w:rsidR="00403E0F" w:rsidRPr="00B4740C" w:rsidRDefault="008D22A9" w:rsidP="00B4740C">
      <w:pPr>
        <w:spacing w:line="360" w:lineRule="auto"/>
        <w:jc w:val="both"/>
        <w:rPr>
          <w:rFonts w:ascii="Calibri Light" w:hAnsi="Calibri Light" w:cs="Calibri Light"/>
        </w:rPr>
      </w:pPr>
      <w:r w:rsidRPr="00B4740C">
        <w:rPr>
          <w:rFonts w:ascii="Calibri Light" w:hAnsi="Calibri Light" w:cs="Calibri Light"/>
        </w:rPr>
        <w:t xml:space="preserve">In the last decade there has been frequent and extreme weather and climate related weather events such as droughts, forest fires, heatwaves, heavy rain, and storms in Europe. Summer 2023 was the hottest on record globally </w:t>
      </w:r>
      <w:sdt>
        <w:sdtPr>
          <w:rPr>
            <w:rFonts w:ascii="Calibri Light" w:hAnsi="Calibri Light" w:cs="Calibri Light"/>
          </w:rPr>
          <w:id w:val="-1952304223"/>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Eur23 \l 2057 </w:instrText>
          </w:r>
          <w:r w:rsidRPr="00B4740C">
            <w:rPr>
              <w:rFonts w:ascii="Calibri Light" w:hAnsi="Calibri Light" w:cs="Calibri Light"/>
            </w:rPr>
            <w:fldChar w:fldCharType="separate"/>
          </w:r>
          <w:r w:rsidR="00686A44" w:rsidRPr="00B4740C">
            <w:rPr>
              <w:rFonts w:ascii="Calibri Light" w:hAnsi="Calibri Light" w:cs="Calibri Light"/>
              <w:noProof/>
            </w:rPr>
            <w:t>(European Environment Agency, 2023)</w:t>
          </w:r>
          <w:r w:rsidRPr="00B4740C">
            <w:rPr>
              <w:rFonts w:ascii="Calibri Light" w:hAnsi="Calibri Light" w:cs="Calibri Light"/>
            </w:rPr>
            <w:fldChar w:fldCharType="end"/>
          </w:r>
        </w:sdtContent>
      </w:sdt>
      <w:r w:rsidRPr="00B4740C">
        <w:rPr>
          <w:rFonts w:ascii="Calibri Light" w:hAnsi="Calibri Light" w:cs="Calibri Light"/>
        </w:rPr>
        <w:t>. Extreme weather events pose a risk to not only human health but infrastructure and nature and due to the effects of climate change, they are already substantially damaged.</w:t>
      </w:r>
    </w:p>
    <w:p w14:paraId="053626A4" w14:textId="77777777" w:rsidR="00403E0F" w:rsidRPr="00B4740C" w:rsidRDefault="00403E0F" w:rsidP="00B4740C">
      <w:pPr>
        <w:spacing w:line="360" w:lineRule="auto"/>
        <w:jc w:val="both"/>
        <w:rPr>
          <w:rFonts w:ascii="Calibri Light" w:hAnsi="Calibri Light" w:cs="Calibri Light"/>
        </w:rPr>
      </w:pPr>
    </w:p>
    <w:p w14:paraId="0B97D22B" w14:textId="54432823" w:rsidR="00E64A8F" w:rsidRPr="00B4740C" w:rsidRDefault="00403E0F" w:rsidP="00B4740C">
      <w:pPr>
        <w:spacing w:line="360" w:lineRule="auto"/>
        <w:jc w:val="both"/>
        <w:rPr>
          <w:rFonts w:ascii="Calibri Light" w:hAnsi="Calibri Light" w:cs="Calibri Light"/>
        </w:rPr>
      </w:pPr>
      <w:r w:rsidRPr="00B4740C">
        <w:rPr>
          <w:rFonts w:ascii="Calibri Light" w:hAnsi="Calibri Light" w:cs="Calibri Light"/>
        </w:rPr>
        <w:t>The maps below</w:t>
      </w:r>
      <w:r w:rsidR="00934979" w:rsidRPr="00B4740C">
        <w:rPr>
          <w:rFonts w:ascii="Calibri Light" w:hAnsi="Calibri Light" w:cs="Calibri Light"/>
        </w:rPr>
        <w:t xml:space="preserve">, retrieved from the Met Office website, </w:t>
      </w:r>
      <w:r w:rsidRPr="00B4740C">
        <w:rPr>
          <w:rFonts w:ascii="Calibri Light" w:hAnsi="Calibri Light" w:cs="Calibri Light"/>
        </w:rPr>
        <w:t xml:space="preserve">show areas of concern to experience significant climate related or extreme weather events </w:t>
      </w:r>
      <w:r w:rsidR="00934979" w:rsidRPr="00B4740C">
        <w:rPr>
          <w:rFonts w:ascii="Calibri Light" w:hAnsi="Calibri Light" w:cs="Calibri Light"/>
        </w:rPr>
        <w:t xml:space="preserve">at 4C global warming relative to pre-industrial levels. </w:t>
      </w:r>
      <w:r w:rsidR="008D22A9" w:rsidRPr="00B4740C">
        <w:rPr>
          <w:rFonts w:ascii="Calibri Light" w:hAnsi="Calibri Light" w:cs="Calibri Light"/>
        </w:rPr>
        <w:t xml:space="preserve"> </w:t>
      </w:r>
    </w:p>
    <w:p w14:paraId="7DE90C8E" w14:textId="20CF8A67" w:rsidR="008D22A9" w:rsidRDefault="00403E0F" w:rsidP="00403E0F">
      <w:pPr>
        <w:jc w:val="center"/>
      </w:pPr>
      <w:r>
        <w:rPr>
          <w:noProof/>
        </w:rPr>
        <w:lastRenderedPageBreak/>
        <w:drawing>
          <wp:inline distT="0" distB="0" distL="0" distR="0" wp14:anchorId="54FD5C1F" wp14:editId="00097ACA">
            <wp:extent cx="4234070" cy="2861961"/>
            <wp:effectExtent l="0" t="0" r="0" b="0"/>
            <wp:docPr id="1642413246" name="Picture 3" descr="A map of the world with different colored are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13246" name="Picture 3" descr="A map of the world with different colored area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47626" cy="2871124"/>
                    </a:xfrm>
                    <a:prstGeom prst="rect">
                      <a:avLst/>
                    </a:prstGeom>
                  </pic:spPr>
                </pic:pic>
              </a:graphicData>
            </a:graphic>
          </wp:inline>
        </w:drawing>
      </w:r>
    </w:p>
    <w:p w14:paraId="66458281" w14:textId="5F812F48" w:rsidR="00403E0F" w:rsidRDefault="00403E0F" w:rsidP="00403E0F">
      <w:pPr>
        <w:jc w:val="center"/>
      </w:pPr>
    </w:p>
    <w:p w14:paraId="13384A95" w14:textId="2C452E3F" w:rsidR="00403E0F" w:rsidRPr="00B4740C" w:rsidRDefault="00403E0F" w:rsidP="00B4740C">
      <w:pPr>
        <w:spacing w:line="360" w:lineRule="auto"/>
        <w:jc w:val="center"/>
        <w:rPr>
          <w:rFonts w:ascii="Calibri Light" w:hAnsi="Calibri Light" w:cs="Calibri Light"/>
        </w:rPr>
      </w:pPr>
      <w:r w:rsidRPr="00B4740C">
        <w:rPr>
          <w:rFonts w:ascii="Calibri Light" w:hAnsi="Calibri Light" w:cs="Calibri Light"/>
        </w:rPr>
        <w:t>Figure 3 – Multiple sev</w:t>
      </w:r>
      <w:r w:rsidR="00934979" w:rsidRPr="00B4740C">
        <w:rPr>
          <w:rFonts w:ascii="Calibri Light" w:hAnsi="Calibri Light" w:cs="Calibri Light"/>
        </w:rPr>
        <w:t>er</w:t>
      </w:r>
      <w:r w:rsidRPr="00B4740C">
        <w:rPr>
          <w:rFonts w:ascii="Calibri Light" w:hAnsi="Calibri Light" w:cs="Calibri Light"/>
        </w:rPr>
        <w:t xml:space="preserve">e impacts - </w:t>
      </w:r>
      <w:sdt>
        <w:sdtPr>
          <w:rPr>
            <w:rFonts w:ascii="Calibri Light" w:hAnsi="Calibri Light" w:cs="Calibri Light"/>
          </w:rPr>
          <w:id w:val="583647313"/>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Met24 \l 2057 </w:instrText>
          </w:r>
          <w:r w:rsidRPr="00B4740C">
            <w:rPr>
              <w:rFonts w:ascii="Calibri Light" w:hAnsi="Calibri Light" w:cs="Calibri Light"/>
            </w:rPr>
            <w:fldChar w:fldCharType="separate"/>
          </w:r>
          <w:r w:rsidR="00686A44" w:rsidRPr="00B4740C">
            <w:rPr>
              <w:rFonts w:ascii="Calibri Light" w:hAnsi="Calibri Light" w:cs="Calibri Light"/>
              <w:noProof/>
            </w:rPr>
            <w:t>(Met Office, n.d.)</w:t>
          </w:r>
          <w:r w:rsidRPr="00B4740C">
            <w:rPr>
              <w:rFonts w:ascii="Calibri Light" w:hAnsi="Calibri Light" w:cs="Calibri Light"/>
            </w:rPr>
            <w:fldChar w:fldCharType="end"/>
          </w:r>
        </w:sdtContent>
      </w:sdt>
    </w:p>
    <w:p w14:paraId="7681EABD" w14:textId="30A37A2E" w:rsidR="00403E0F" w:rsidRPr="00B4740C" w:rsidRDefault="00934979" w:rsidP="00B4740C">
      <w:pPr>
        <w:spacing w:line="360" w:lineRule="auto"/>
        <w:jc w:val="both"/>
        <w:rPr>
          <w:rFonts w:ascii="Calibri Light" w:hAnsi="Calibri Light" w:cs="Calibri Light"/>
        </w:rPr>
      </w:pPr>
      <w:r w:rsidRPr="00B4740C">
        <w:rPr>
          <w:rFonts w:ascii="Calibri Light" w:hAnsi="Calibri Light" w:cs="Calibri Light"/>
        </w:rPr>
        <w:t xml:space="preserve">This map shows the areas where multiple severe impacts may occur. These events can include flooding, drought, extreme heat, and wildfire risks. The areas shaded in grey show a low risk, the darker the colour the more extreme the risk, as shown the call out box </w:t>
      </w:r>
      <w:sdt>
        <w:sdtPr>
          <w:rPr>
            <w:rFonts w:ascii="Calibri Light" w:hAnsi="Calibri Light" w:cs="Calibri Light"/>
          </w:rPr>
          <w:id w:val="-771707341"/>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Met24 \l 2057 </w:instrText>
          </w:r>
          <w:r w:rsidRPr="00B4740C">
            <w:rPr>
              <w:rFonts w:ascii="Calibri Light" w:hAnsi="Calibri Light" w:cs="Calibri Light"/>
            </w:rPr>
            <w:fldChar w:fldCharType="separate"/>
          </w:r>
          <w:r w:rsidR="00686A44" w:rsidRPr="00B4740C">
            <w:rPr>
              <w:rFonts w:ascii="Calibri Light" w:hAnsi="Calibri Light" w:cs="Calibri Light"/>
              <w:noProof/>
            </w:rPr>
            <w:t>(Met Office, n.d.)</w:t>
          </w:r>
          <w:r w:rsidRPr="00B4740C">
            <w:rPr>
              <w:rFonts w:ascii="Calibri Light" w:hAnsi="Calibri Light" w:cs="Calibri Light"/>
            </w:rPr>
            <w:fldChar w:fldCharType="end"/>
          </w:r>
        </w:sdtContent>
      </w:sdt>
      <w:r w:rsidRPr="00B4740C">
        <w:rPr>
          <w:rFonts w:ascii="Calibri Light" w:hAnsi="Calibri Light" w:cs="Calibri Light"/>
        </w:rPr>
        <w:t>.</w:t>
      </w:r>
    </w:p>
    <w:p w14:paraId="5A666CFF" w14:textId="480DC542" w:rsidR="00E64A8F" w:rsidRDefault="00403E0F" w:rsidP="00403E0F">
      <w:pPr>
        <w:jc w:val="center"/>
      </w:pPr>
      <w:r>
        <w:rPr>
          <w:noProof/>
        </w:rPr>
        <w:drawing>
          <wp:inline distT="0" distB="0" distL="0" distR="0" wp14:anchorId="535541C7" wp14:editId="69DE0DC7">
            <wp:extent cx="4499058" cy="2934905"/>
            <wp:effectExtent l="0" t="0" r="0" b="0"/>
            <wp:docPr id="1475836748" name="Picture 1" descr="A map of the world with blue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836748" name="Picture 1" descr="A map of the world with blue countries/region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17149" cy="2946706"/>
                    </a:xfrm>
                    <a:prstGeom prst="rect">
                      <a:avLst/>
                    </a:prstGeom>
                  </pic:spPr>
                </pic:pic>
              </a:graphicData>
            </a:graphic>
          </wp:inline>
        </w:drawing>
      </w:r>
    </w:p>
    <w:p w14:paraId="19134657" w14:textId="7A646506" w:rsidR="00403E0F" w:rsidRPr="00B4740C" w:rsidRDefault="00403E0F" w:rsidP="00B4740C">
      <w:pPr>
        <w:spacing w:line="360" w:lineRule="auto"/>
        <w:jc w:val="center"/>
        <w:rPr>
          <w:rFonts w:ascii="Calibri Light" w:hAnsi="Calibri Light" w:cs="Calibri Light"/>
        </w:rPr>
      </w:pPr>
    </w:p>
    <w:p w14:paraId="184DC3FC" w14:textId="1E23AE0A" w:rsidR="00403E0F" w:rsidRPr="00B4740C" w:rsidRDefault="00403E0F" w:rsidP="00B4740C">
      <w:pPr>
        <w:spacing w:line="360" w:lineRule="auto"/>
        <w:jc w:val="center"/>
        <w:rPr>
          <w:rFonts w:ascii="Calibri Light" w:hAnsi="Calibri Light" w:cs="Calibri Light"/>
        </w:rPr>
      </w:pPr>
      <w:r w:rsidRPr="00B4740C">
        <w:rPr>
          <w:rFonts w:ascii="Calibri Light" w:hAnsi="Calibri Light" w:cs="Calibri Light"/>
        </w:rPr>
        <w:t xml:space="preserve">Figure 4 – River Flooding - </w:t>
      </w:r>
      <w:sdt>
        <w:sdtPr>
          <w:rPr>
            <w:rFonts w:ascii="Calibri Light" w:hAnsi="Calibri Light" w:cs="Calibri Light"/>
          </w:rPr>
          <w:id w:val="-2030238183"/>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Met24 \l 2057 </w:instrText>
          </w:r>
          <w:r w:rsidRPr="00B4740C">
            <w:rPr>
              <w:rFonts w:ascii="Calibri Light" w:hAnsi="Calibri Light" w:cs="Calibri Light"/>
            </w:rPr>
            <w:fldChar w:fldCharType="separate"/>
          </w:r>
          <w:r w:rsidR="00686A44" w:rsidRPr="00B4740C">
            <w:rPr>
              <w:rFonts w:ascii="Calibri Light" w:hAnsi="Calibri Light" w:cs="Calibri Light"/>
              <w:noProof/>
            </w:rPr>
            <w:t>(Met Office, n.d.)</w:t>
          </w:r>
          <w:r w:rsidRPr="00B4740C">
            <w:rPr>
              <w:rFonts w:ascii="Calibri Light" w:hAnsi="Calibri Light" w:cs="Calibri Light"/>
            </w:rPr>
            <w:fldChar w:fldCharType="end"/>
          </w:r>
        </w:sdtContent>
      </w:sdt>
    </w:p>
    <w:p w14:paraId="6DB6C0D7" w14:textId="10822629" w:rsidR="00934979" w:rsidRPr="00B4740C" w:rsidRDefault="00934979" w:rsidP="00B4740C">
      <w:pPr>
        <w:spacing w:line="360" w:lineRule="auto"/>
        <w:jc w:val="both"/>
        <w:rPr>
          <w:rFonts w:ascii="Calibri Light" w:hAnsi="Calibri Light" w:cs="Calibri Light"/>
        </w:rPr>
      </w:pPr>
      <w:r w:rsidRPr="00B4740C">
        <w:rPr>
          <w:rFonts w:ascii="Calibri Light" w:hAnsi="Calibri Light" w:cs="Calibri Light"/>
        </w:rPr>
        <w:t>This map shows how heavy and or prolonged rainfall can increase the risk of flooding. The major rivers selected have more than one million people per year, that are protected to be affected by the impacts of the rainfall</w:t>
      </w:r>
      <w:r w:rsidR="003F20FF" w:rsidRPr="00B4740C">
        <w:rPr>
          <w:rFonts w:ascii="Calibri Light" w:hAnsi="Calibri Light" w:cs="Calibri Light"/>
        </w:rPr>
        <w:t xml:space="preserve"> </w:t>
      </w:r>
      <w:sdt>
        <w:sdtPr>
          <w:rPr>
            <w:rFonts w:ascii="Calibri Light" w:hAnsi="Calibri Light" w:cs="Calibri Light"/>
          </w:rPr>
          <w:id w:val="1167134165"/>
          <w:citation/>
        </w:sdtPr>
        <w:sdtContent>
          <w:r w:rsidR="003F20FF" w:rsidRPr="00B4740C">
            <w:rPr>
              <w:rFonts w:ascii="Calibri Light" w:hAnsi="Calibri Light" w:cs="Calibri Light"/>
            </w:rPr>
            <w:fldChar w:fldCharType="begin"/>
          </w:r>
          <w:r w:rsidR="003F20FF" w:rsidRPr="00B4740C">
            <w:rPr>
              <w:rFonts w:ascii="Calibri Light" w:hAnsi="Calibri Light" w:cs="Calibri Light"/>
            </w:rPr>
            <w:instrText xml:space="preserve"> CITATION Met24 \l 2057 </w:instrText>
          </w:r>
          <w:r w:rsidR="003F20FF" w:rsidRPr="00B4740C">
            <w:rPr>
              <w:rFonts w:ascii="Calibri Light" w:hAnsi="Calibri Light" w:cs="Calibri Light"/>
            </w:rPr>
            <w:fldChar w:fldCharType="separate"/>
          </w:r>
          <w:r w:rsidR="00686A44" w:rsidRPr="00B4740C">
            <w:rPr>
              <w:rFonts w:ascii="Calibri Light" w:hAnsi="Calibri Light" w:cs="Calibri Light"/>
              <w:noProof/>
            </w:rPr>
            <w:t>(Met Office, n.d.)</w:t>
          </w:r>
          <w:r w:rsidR="003F20FF" w:rsidRPr="00B4740C">
            <w:rPr>
              <w:rFonts w:ascii="Calibri Light" w:hAnsi="Calibri Light" w:cs="Calibri Light"/>
            </w:rPr>
            <w:fldChar w:fldCharType="end"/>
          </w:r>
        </w:sdtContent>
      </w:sdt>
      <w:r w:rsidR="003F20FF" w:rsidRPr="00B4740C">
        <w:rPr>
          <w:rFonts w:ascii="Calibri Light" w:hAnsi="Calibri Light" w:cs="Calibri Light"/>
        </w:rPr>
        <w:t xml:space="preserve">. </w:t>
      </w:r>
    </w:p>
    <w:p w14:paraId="588A0F71" w14:textId="77777777" w:rsidR="00403E0F" w:rsidRPr="00B4740C" w:rsidRDefault="00403E0F" w:rsidP="00B4740C">
      <w:pPr>
        <w:spacing w:line="360" w:lineRule="auto"/>
        <w:jc w:val="both"/>
        <w:rPr>
          <w:rFonts w:ascii="Calibri Light" w:hAnsi="Calibri Light" w:cs="Calibri Light"/>
        </w:rPr>
      </w:pPr>
    </w:p>
    <w:p w14:paraId="74B8EE36" w14:textId="4BB924DF" w:rsidR="00E64A8F" w:rsidRPr="00B4740C" w:rsidRDefault="00E64A8F" w:rsidP="00B4740C">
      <w:pPr>
        <w:pStyle w:val="Heading2"/>
        <w:spacing w:line="360" w:lineRule="auto"/>
        <w:jc w:val="both"/>
        <w:rPr>
          <w:rFonts w:ascii="Calibri Light" w:hAnsi="Calibri Light" w:cs="Calibri Light"/>
        </w:rPr>
      </w:pPr>
      <w:bookmarkStart w:id="8" w:name="_Toc165571971"/>
      <w:bookmarkStart w:id="9" w:name="_Toc165668945"/>
      <w:r w:rsidRPr="00B4740C">
        <w:rPr>
          <w:rFonts w:ascii="Calibri Light" w:hAnsi="Calibri Light" w:cs="Calibri Light"/>
        </w:rPr>
        <w:lastRenderedPageBreak/>
        <w:t xml:space="preserve">Impact </w:t>
      </w:r>
      <w:bookmarkEnd w:id="8"/>
      <w:r w:rsidR="0030352F" w:rsidRPr="00B4740C">
        <w:rPr>
          <w:rFonts w:ascii="Calibri Light" w:hAnsi="Calibri Light" w:cs="Calibri Light"/>
        </w:rPr>
        <w:t>of Extreme Weather Events on Sustainable Development</w:t>
      </w:r>
      <w:bookmarkEnd w:id="9"/>
      <w:r w:rsidR="0030352F" w:rsidRPr="00B4740C">
        <w:rPr>
          <w:rFonts w:ascii="Calibri Light" w:hAnsi="Calibri Light" w:cs="Calibri Light"/>
        </w:rPr>
        <w:t xml:space="preserve"> </w:t>
      </w:r>
      <w:r w:rsidRPr="00B4740C">
        <w:rPr>
          <w:rFonts w:ascii="Calibri Light" w:hAnsi="Calibri Light" w:cs="Calibri Light"/>
        </w:rPr>
        <w:t xml:space="preserve"> </w:t>
      </w:r>
    </w:p>
    <w:p w14:paraId="764D607E" w14:textId="77777777" w:rsidR="00A6733E" w:rsidRPr="00B4740C" w:rsidRDefault="00A6733E" w:rsidP="00B4740C">
      <w:pPr>
        <w:spacing w:line="360" w:lineRule="auto"/>
        <w:jc w:val="both"/>
        <w:rPr>
          <w:rFonts w:ascii="Calibri Light" w:hAnsi="Calibri Light" w:cs="Calibri Light"/>
        </w:rPr>
      </w:pPr>
    </w:p>
    <w:p w14:paraId="52D070F2" w14:textId="765944B3" w:rsidR="00A6733E" w:rsidRPr="00B4740C" w:rsidRDefault="00A6733E" w:rsidP="00B4740C">
      <w:pPr>
        <w:spacing w:line="360" w:lineRule="auto"/>
        <w:jc w:val="both"/>
        <w:rPr>
          <w:rFonts w:ascii="Calibri Light" w:hAnsi="Calibri Light" w:cs="Calibri Light"/>
        </w:rPr>
      </w:pPr>
      <w:r w:rsidRPr="00B4740C">
        <w:rPr>
          <w:rFonts w:ascii="Calibri Light" w:hAnsi="Calibri Light" w:cs="Calibri Light"/>
        </w:rPr>
        <w:t xml:space="preserve">Extreme weather events and climate change is a </w:t>
      </w:r>
      <w:r w:rsidR="00DB2E85" w:rsidRPr="00B4740C">
        <w:rPr>
          <w:rFonts w:ascii="Calibri Light" w:hAnsi="Calibri Light" w:cs="Calibri Light"/>
        </w:rPr>
        <w:t xml:space="preserve">global issue that effects not only the </w:t>
      </w:r>
      <w:r w:rsidR="00AC3D46" w:rsidRPr="00B4740C">
        <w:rPr>
          <w:rFonts w:ascii="Calibri Light" w:hAnsi="Calibri Light" w:cs="Calibri Light"/>
        </w:rPr>
        <w:t>environment</w:t>
      </w:r>
      <w:r w:rsidR="00DB2E85" w:rsidRPr="00B4740C">
        <w:rPr>
          <w:rFonts w:ascii="Calibri Light" w:hAnsi="Calibri Light" w:cs="Calibri Light"/>
        </w:rPr>
        <w:t xml:space="preserve"> but</w:t>
      </w:r>
      <w:r w:rsidR="00AC3D46" w:rsidRPr="00B4740C">
        <w:rPr>
          <w:rFonts w:ascii="Calibri Light" w:hAnsi="Calibri Light" w:cs="Calibri Light"/>
        </w:rPr>
        <w:t xml:space="preserve"> also</w:t>
      </w:r>
      <w:r w:rsidR="00DB2E85" w:rsidRPr="00B4740C">
        <w:rPr>
          <w:rFonts w:ascii="Calibri Light" w:hAnsi="Calibri Light" w:cs="Calibri Light"/>
        </w:rPr>
        <w:t xml:space="preserve"> society</w:t>
      </w:r>
      <w:r w:rsidR="00AC3D46" w:rsidRPr="00B4740C">
        <w:rPr>
          <w:rFonts w:ascii="Calibri Light" w:hAnsi="Calibri Light" w:cs="Calibri Light"/>
        </w:rPr>
        <w:t xml:space="preserve"> and economic development. Sustainable development aims to reduce the impact that climate change and in turn extreme weather events have on the environment, </w:t>
      </w:r>
      <w:r w:rsidR="0030352F" w:rsidRPr="00B4740C">
        <w:rPr>
          <w:rFonts w:ascii="Calibri Light" w:hAnsi="Calibri Light" w:cs="Calibri Light"/>
        </w:rPr>
        <w:t>economics,</w:t>
      </w:r>
      <w:r w:rsidR="00AC3D46" w:rsidRPr="00B4740C">
        <w:rPr>
          <w:rFonts w:ascii="Calibri Light" w:hAnsi="Calibri Light" w:cs="Calibri Light"/>
        </w:rPr>
        <w:t xml:space="preserve"> and society. The effects are more severe in developing </w:t>
      </w:r>
      <w:r w:rsidR="0030352F" w:rsidRPr="00B4740C">
        <w:rPr>
          <w:rFonts w:ascii="Calibri Light" w:hAnsi="Calibri Light" w:cs="Calibri Light"/>
        </w:rPr>
        <w:t>countries</w:t>
      </w:r>
      <w:r w:rsidR="00AC3D46" w:rsidRPr="00B4740C">
        <w:rPr>
          <w:rFonts w:ascii="Calibri Light" w:hAnsi="Calibri Light" w:cs="Calibri Light"/>
        </w:rPr>
        <w:t xml:space="preserve">, this is due to those </w:t>
      </w:r>
      <w:r w:rsidR="0030352F" w:rsidRPr="00B4740C">
        <w:rPr>
          <w:rFonts w:ascii="Calibri Light" w:hAnsi="Calibri Light" w:cs="Calibri Light"/>
        </w:rPr>
        <w:t>countries</w:t>
      </w:r>
      <w:r w:rsidR="00AC3D46" w:rsidRPr="00B4740C">
        <w:rPr>
          <w:rFonts w:ascii="Calibri Light" w:hAnsi="Calibri Light" w:cs="Calibri Light"/>
        </w:rPr>
        <w:t xml:space="preserve"> being less prepared to cope and adapt to the impacts</w:t>
      </w:r>
      <w:r w:rsidR="0030352F" w:rsidRPr="00B4740C">
        <w:rPr>
          <w:rFonts w:ascii="Calibri Light" w:hAnsi="Calibri Light" w:cs="Calibri Light"/>
        </w:rPr>
        <w:t xml:space="preserve">. Tackling the issue of sustainable development as a worldwide effort is highly important. </w:t>
      </w:r>
    </w:p>
    <w:p w14:paraId="71587C0C" w14:textId="77777777" w:rsidR="0030352F" w:rsidRPr="00B4740C" w:rsidRDefault="0030352F" w:rsidP="00B4740C">
      <w:pPr>
        <w:spacing w:line="360" w:lineRule="auto"/>
        <w:jc w:val="both"/>
        <w:rPr>
          <w:rFonts w:ascii="Calibri Light" w:hAnsi="Calibri Light" w:cs="Calibri Light"/>
        </w:rPr>
      </w:pPr>
    </w:p>
    <w:p w14:paraId="74C2013C" w14:textId="5D79C714" w:rsidR="0030352F" w:rsidRPr="00B4740C" w:rsidRDefault="001F657A" w:rsidP="00B4740C">
      <w:pPr>
        <w:spacing w:line="360" w:lineRule="auto"/>
        <w:jc w:val="both"/>
        <w:rPr>
          <w:rFonts w:ascii="Calibri Light" w:hAnsi="Calibri Light" w:cs="Calibri Light"/>
        </w:rPr>
      </w:pPr>
      <w:r w:rsidRPr="00B4740C">
        <w:rPr>
          <w:rFonts w:ascii="Calibri Light" w:hAnsi="Calibri Light" w:cs="Calibri Light"/>
        </w:rPr>
        <w:t xml:space="preserve">The world has always experienced extreme weather </w:t>
      </w:r>
      <w:r w:rsidR="002C59DC" w:rsidRPr="00B4740C">
        <w:rPr>
          <w:rFonts w:ascii="Calibri Light" w:hAnsi="Calibri Light" w:cs="Calibri Light"/>
        </w:rPr>
        <w:t>events;</w:t>
      </w:r>
      <w:r w:rsidRPr="00B4740C">
        <w:rPr>
          <w:rFonts w:ascii="Calibri Light" w:hAnsi="Calibri Light" w:cs="Calibri Light"/>
        </w:rPr>
        <w:t xml:space="preserve"> </w:t>
      </w:r>
      <w:r w:rsidR="002C59DC" w:rsidRPr="00B4740C">
        <w:rPr>
          <w:rFonts w:ascii="Calibri Light" w:hAnsi="Calibri Light" w:cs="Calibri Light"/>
        </w:rPr>
        <w:t>however,</w:t>
      </w:r>
      <w:r w:rsidRPr="00B4740C">
        <w:rPr>
          <w:rFonts w:ascii="Calibri Light" w:hAnsi="Calibri Light" w:cs="Calibri Light"/>
        </w:rPr>
        <w:t xml:space="preserve"> climate change has made those events occur more frequent and more intense. Research conduct by Gallop in 2022, found that 63% of people who have been affected by extreme weather events </w:t>
      </w:r>
      <w:r w:rsidR="002C59DC" w:rsidRPr="00B4740C">
        <w:rPr>
          <w:rFonts w:ascii="Calibri Light" w:hAnsi="Calibri Light" w:cs="Calibri Light"/>
        </w:rPr>
        <w:t xml:space="preserve">worry a great deal about climate change </w:t>
      </w:r>
      <w:sdt>
        <w:sdtPr>
          <w:rPr>
            <w:rFonts w:ascii="Calibri Light" w:hAnsi="Calibri Light" w:cs="Calibri Light"/>
          </w:rPr>
          <w:id w:val="1566457297"/>
          <w:citation/>
        </w:sdtPr>
        <w:sdtContent>
          <w:r w:rsidR="002C59DC" w:rsidRPr="00B4740C">
            <w:rPr>
              <w:rFonts w:ascii="Calibri Light" w:hAnsi="Calibri Light" w:cs="Calibri Light"/>
            </w:rPr>
            <w:fldChar w:fldCharType="begin"/>
          </w:r>
          <w:r w:rsidR="002C59DC" w:rsidRPr="00B4740C">
            <w:rPr>
              <w:rFonts w:ascii="Calibri Light" w:hAnsi="Calibri Light" w:cs="Calibri Light"/>
            </w:rPr>
            <w:instrText xml:space="preserve"> CITATION Jon22 \l 2057 </w:instrText>
          </w:r>
          <w:r w:rsidR="002C59DC" w:rsidRPr="00B4740C">
            <w:rPr>
              <w:rFonts w:ascii="Calibri Light" w:hAnsi="Calibri Light" w:cs="Calibri Light"/>
            </w:rPr>
            <w:fldChar w:fldCharType="separate"/>
          </w:r>
          <w:r w:rsidR="00686A44" w:rsidRPr="00B4740C">
            <w:rPr>
              <w:rFonts w:ascii="Calibri Light" w:hAnsi="Calibri Light" w:cs="Calibri Light"/>
              <w:noProof/>
            </w:rPr>
            <w:t>(Jones, 2022)</w:t>
          </w:r>
          <w:r w:rsidR="002C59DC" w:rsidRPr="00B4740C">
            <w:rPr>
              <w:rFonts w:ascii="Calibri Light" w:hAnsi="Calibri Light" w:cs="Calibri Light"/>
            </w:rPr>
            <w:fldChar w:fldCharType="end"/>
          </w:r>
        </w:sdtContent>
      </w:sdt>
      <w:r w:rsidR="002C59DC" w:rsidRPr="00B4740C">
        <w:rPr>
          <w:rFonts w:ascii="Calibri Light" w:hAnsi="Calibri Light" w:cs="Calibri Light"/>
        </w:rPr>
        <w:t xml:space="preserve">. The issues are caused by human activities due to rising greenhouse gases emissions and the change is occurring much faster than anyone had anticipated. </w:t>
      </w:r>
    </w:p>
    <w:p w14:paraId="4161CFF3" w14:textId="77777777" w:rsidR="002C59DC" w:rsidRPr="00B4740C" w:rsidRDefault="002C59DC" w:rsidP="00B4740C">
      <w:pPr>
        <w:spacing w:line="360" w:lineRule="auto"/>
        <w:jc w:val="both"/>
        <w:rPr>
          <w:rFonts w:ascii="Calibri Light" w:hAnsi="Calibri Light" w:cs="Calibri Light"/>
        </w:rPr>
      </w:pPr>
    </w:p>
    <w:p w14:paraId="5AD8CC2E" w14:textId="783666E5" w:rsidR="002C59DC" w:rsidRPr="00B4740C" w:rsidRDefault="002C59DC" w:rsidP="00B4740C">
      <w:pPr>
        <w:spacing w:line="360" w:lineRule="auto"/>
        <w:jc w:val="both"/>
        <w:rPr>
          <w:rFonts w:ascii="Calibri Light" w:hAnsi="Calibri Light" w:cs="Calibri Light"/>
        </w:rPr>
      </w:pPr>
      <w:r w:rsidRPr="00B4740C">
        <w:rPr>
          <w:rFonts w:ascii="Calibri Light" w:hAnsi="Calibri Light" w:cs="Calibri Light"/>
        </w:rPr>
        <w:t>The United Nations Sustainable development goal 13,</w:t>
      </w:r>
      <w:r w:rsidR="006A1A64" w:rsidRPr="00B4740C">
        <w:rPr>
          <w:rFonts w:ascii="Calibri Light" w:hAnsi="Calibri Light" w:cs="Calibri Light"/>
        </w:rPr>
        <w:t xml:space="preserve"> climate action, ‘</w:t>
      </w:r>
      <w:r w:rsidRPr="00B4740C">
        <w:rPr>
          <w:rFonts w:ascii="Calibri Light" w:hAnsi="Calibri Light" w:cs="Calibri Light"/>
        </w:rPr>
        <w:t xml:space="preserve">take urgent action to combat climate change and its impact’. </w:t>
      </w:r>
      <w:r w:rsidR="006A1A64" w:rsidRPr="00B4740C">
        <w:rPr>
          <w:rFonts w:ascii="Calibri Light" w:hAnsi="Calibri Light" w:cs="Calibri Light"/>
        </w:rPr>
        <w:t xml:space="preserve">Despite numerous different attempts and practices to cut emissions to combat the effect there are still results showing that the planet is facing a crisis. 2010-2019 was the warmest decade on record and the effect </w:t>
      </w:r>
      <w:r w:rsidR="009A29A5" w:rsidRPr="00B4740C">
        <w:rPr>
          <w:rFonts w:ascii="Calibri Light" w:hAnsi="Calibri Light" w:cs="Calibri Light"/>
        </w:rPr>
        <w:t>were</w:t>
      </w:r>
      <w:r w:rsidR="006A1A64" w:rsidRPr="00B4740C">
        <w:rPr>
          <w:rFonts w:ascii="Calibri Light" w:hAnsi="Calibri Light" w:cs="Calibri Light"/>
        </w:rPr>
        <w:t xml:space="preserve"> shown in the form of hurricanes, massive wildfires, </w:t>
      </w:r>
      <w:r w:rsidR="009A29A5" w:rsidRPr="00B4740C">
        <w:rPr>
          <w:rFonts w:ascii="Calibri Light" w:hAnsi="Calibri Light" w:cs="Calibri Light"/>
        </w:rPr>
        <w:t>floods,</w:t>
      </w:r>
      <w:r w:rsidR="006A1A64" w:rsidRPr="00B4740C">
        <w:rPr>
          <w:rFonts w:ascii="Calibri Light" w:hAnsi="Calibri Light" w:cs="Calibri Light"/>
        </w:rPr>
        <w:t xml:space="preserve"> and other climate related weather events </w:t>
      </w:r>
      <w:sdt>
        <w:sdtPr>
          <w:rPr>
            <w:rFonts w:ascii="Calibri Light" w:hAnsi="Calibri Light" w:cs="Calibri Light"/>
          </w:rPr>
          <w:id w:val="-488712812"/>
          <w:citation/>
        </w:sdtPr>
        <w:sdtContent>
          <w:r w:rsidR="006A1A64" w:rsidRPr="00B4740C">
            <w:rPr>
              <w:rFonts w:ascii="Calibri Light" w:hAnsi="Calibri Light" w:cs="Calibri Light"/>
            </w:rPr>
            <w:fldChar w:fldCharType="begin"/>
          </w:r>
          <w:r w:rsidR="006A1A64" w:rsidRPr="00B4740C">
            <w:rPr>
              <w:rFonts w:ascii="Calibri Light" w:hAnsi="Calibri Light" w:cs="Calibri Light"/>
            </w:rPr>
            <w:instrText xml:space="preserve"> CITATION Uni24 \l 2057 </w:instrText>
          </w:r>
          <w:r w:rsidR="006A1A64" w:rsidRPr="00B4740C">
            <w:rPr>
              <w:rFonts w:ascii="Calibri Light" w:hAnsi="Calibri Light" w:cs="Calibri Light"/>
            </w:rPr>
            <w:fldChar w:fldCharType="separate"/>
          </w:r>
          <w:r w:rsidR="00686A44" w:rsidRPr="00B4740C">
            <w:rPr>
              <w:rFonts w:ascii="Calibri Light" w:hAnsi="Calibri Light" w:cs="Calibri Light"/>
              <w:noProof/>
            </w:rPr>
            <w:t>(United Nations, 2024)</w:t>
          </w:r>
          <w:r w:rsidR="006A1A64" w:rsidRPr="00B4740C">
            <w:rPr>
              <w:rFonts w:ascii="Calibri Light" w:hAnsi="Calibri Light" w:cs="Calibri Light"/>
            </w:rPr>
            <w:fldChar w:fldCharType="end"/>
          </w:r>
        </w:sdtContent>
      </w:sdt>
      <w:r w:rsidR="006A1A64" w:rsidRPr="00B4740C">
        <w:rPr>
          <w:rFonts w:ascii="Calibri Light" w:hAnsi="Calibri Light" w:cs="Calibri Light"/>
        </w:rPr>
        <w:t xml:space="preserve">. </w:t>
      </w:r>
    </w:p>
    <w:p w14:paraId="220F0829" w14:textId="77777777" w:rsidR="009A29A5" w:rsidRPr="00B4740C" w:rsidRDefault="009A29A5" w:rsidP="00B4740C">
      <w:pPr>
        <w:spacing w:line="360" w:lineRule="auto"/>
        <w:jc w:val="both"/>
        <w:rPr>
          <w:rFonts w:ascii="Calibri Light" w:hAnsi="Calibri Light" w:cs="Calibri Light"/>
        </w:rPr>
      </w:pPr>
    </w:p>
    <w:p w14:paraId="75AE2AEB" w14:textId="4E2F8ED1" w:rsidR="006A1A64" w:rsidRPr="00B4740C" w:rsidRDefault="009A29A5" w:rsidP="00B4740C">
      <w:pPr>
        <w:spacing w:line="360" w:lineRule="auto"/>
        <w:jc w:val="both"/>
        <w:rPr>
          <w:rFonts w:ascii="Calibri Light" w:hAnsi="Calibri Light" w:cs="Calibri Light"/>
        </w:rPr>
      </w:pPr>
      <w:r w:rsidRPr="00B4740C">
        <w:rPr>
          <w:rFonts w:ascii="Calibri Light" w:hAnsi="Calibri Light" w:cs="Calibri Light"/>
        </w:rPr>
        <w:t xml:space="preserve">The 2030 Agenda for Sustainable Development </w:t>
      </w:r>
      <w:r w:rsidR="002001FF" w:rsidRPr="00B4740C">
        <w:rPr>
          <w:rFonts w:ascii="Calibri Light" w:hAnsi="Calibri Light" w:cs="Calibri Light"/>
        </w:rPr>
        <w:t xml:space="preserve">is just over the halfway to its goal, and the goals set out in the agenda are far from meeting their quota. UN Secretary General Antonio Guterres stated that “2023 has shown all too clearly that climate change is here. Record temperatures are scorching the land and heating the sea, as extreme weather causes havoc around the globe. While we know this is just the beginning, the global response is falling far short, halfway to the 2030 deadline, the world is woefully off track” </w:t>
      </w:r>
      <w:sdt>
        <w:sdtPr>
          <w:rPr>
            <w:rFonts w:ascii="Calibri Light" w:hAnsi="Calibri Light" w:cs="Calibri Light"/>
          </w:rPr>
          <w:id w:val="1074244952"/>
          <w:citation/>
        </w:sdtPr>
        <w:sdtContent>
          <w:r w:rsidR="002001FF" w:rsidRPr="00B4740C">
            <w:rPr>
              <w:rFonts w:ascii="Calibri Light" w:hAnsi="Calibri Light" w:cs="Calibri Light"/>
            </w:rPr>
            <w:fldChar w:fldCharType="begin"/>
          </w:r>
          <w:r w:rsidR="002001FF" w:rsidRPr="00B4740C">
            <w:rPr>
              <w:rFonts w:ascii="Calibri Light" w:hAnsi="Calibri Light" w:cs="Calibri Light"/>
            </w:rPr>
            <w:instrText xml:space="preserve"> CITATION Uni233 \l 2057 </w:instrText>
          </w:r>
          <w:r w:rsidR="002001FF" w:rsidRPr="00B4740C">
            <w:rPr>
              <w:rFonts w:ascii="Calibri Light" w:hAnsi="Calibri Light" w:cs="Calibri Light"/>
            </w:rPr>
            <w:fldChar w:fldCharType="separate"/>
          </w:r>
          <w:r w:rsidR="00686A44" w:rsidRPr="00B4740C">
            <w:rPr>
              <w:rFonts w:ascii="Calibri Light" w:hAnsi="Calibri Light" w:cs="Calibri Light"/>
              <w:noProof/>
            </w:rPr>
            <w:t>(United Nations Environmental Programme, 2023)</w:t>
          </w:r>
          <w:r w:rsidR="002001FF" w:rsidRPr="00B4740C">
            <w:rPr>
              <w:rFonts w:ascii="Calibri Light" w:hAnsi="Calibri Light" w:cs="Calibri Light"/>
            </w:rPr>
            <w:fldChar w:fldCharType="end"/>
          </w:r>
        </w:sdtContent>
      </w:sdt>
      <w:r w:rsidR="002001FF" w:rsidRPr="00B4740C">
        <w:rPr>
          <w:rFonts w:ascii="Calibri Light" w:hAnsi="Calibri Light" w:cs="Calibri Light"/>
        </w:rPr>
        <w:t xml:space="preserve">. </w:t>
      </w:r>
    </w:p>
    <w:p w14:paraId="43A77CBF" w14:textId="77777777" w:rsidR="002001FF" w:rsidRPr="00B4740C" w:rsidRDefault="002001FF" w:rsidP="00B4740C">
      <w:pPr>
        <w:spacing w:line="360" w:lineRule="auto"/>
        <w:jc w:val="both"/>
        <w:rPr>
          <w:rFonts w:ascii="Calibri Light" w:hAnsi="Calibri Light" w:cs="Calibri Light"/>
        </w:rPr>
      </w:pPr>
    </w:p>
    <w:p w14:paraId="73331DED" w14:textId="272B5A28" w:rsidR="006A1A64" w:rsidRPr="00B4740C" w:rsidRDefault="006A1A64" w:rsidP="00B4740C">
      <w:pPr>
        <w:spacing w:line="360" w:lineRule="auto"/>
        <w:jc w:val="both"/>
        <w:rPr>
          <w:rFonts w:ascii="Calibri Light" w:hAnsi="Calibri Light" w:cs="Calibri Light"/>
        </w:rPr>
      </w:pPr>
      <w:r w:rsidRPr="00B4740C">
        <w:rPr>
          <w:rFonts w:ascii="Calibri Light" w:hAnsi="Calibri Light" w:cs="Calibri Light"/>
        </w:rPr>
        <w:lastRenderedPageBreak/>
        <w:t xml:space="preserve">The United Nations </w:t>
      </w:r>
      <w:r w:rsidR="009A29A5" w:rsidRPr="00B4740C">
        <w:rPr>
          <w:rFonts w:ascii="Calibri Light" w:hAnsi="Calibri Light" w:cs="Calibri Light"/>
        </w:rPr>
        <w:t xml:space="preserve">suggest that drastic action is required to address the issue of extreme weather and climate change. </w:t>
      </w:r>
      <w:r w:rsidR="002001FF" w:rsidRPr="00B4740C">
        <w:rPr>
          <w:rFonts w:ascii="Calibri Light" w:hAnsi="Calibri Light" w:cs="Calibri Light"/>
        </w:rPr>
        <w:t xml:space="preserve">They believe that continued </w:t>
      </w:r>
      <w:r w:rsidR="008551CD" w:rsidRPr="00B4740C">
        <w:rPr>
          <w:rFonts w:ascii="Calibri Light" w:hAnsi="Calibri Light" w:cs="Calibri Light"/>
        </w:rPr>
        <w:t xml:space="preserve">investment into renewable energy has soared but more needs to be done to transform the energy, industrial, food and agriculture industries. </w:t>
      </w:r>
    </w:p>
    <w:p w14:paraId="6D4A0C42" w14:textId="77777777" w:rsidR="0030352F" w:rsidRPr="00B4740C" w:rsidRDefault="0030352F" w:rsidP="00B4740C">
      <w:pPr>
        <w:spacing w:line="360" w:lineRule="auto"/>
        <w:jc w:val="both"/>
        <w:rPr>
          <w:rFonts w:ascii="Calibri Light" w:hAnsi="Calibri Light" w:cs="Calibri Light"/>
        </w:rPr>
      </w:pPr>
    </w:p>
    <w:p w14:paraId="75979529" w14:textId="77777777" w:rsidR="00E64A8F" w:rsidRPr="00B4740C" w:rsidRDefault="00E64A8F" w:rsidP="00B4740C">
      <w:pPr>
        <w:pStyle w:val="Heading1"/>
        <w:spacing w:line="360" w:lineRule="auto"/>
        <w:jc w:val="both"/>
        <w:rPr>
          <w:rFonts w:ascii="Calibri Light" w:hAnsi="Calibri Light" w:cs="Calibri Light"/>
        </w:rPr>
      </w:pPr>
      <w:bookmarkStart w:id="10" w:name="_Toc165571972"/>
      <w:bookmarkStart w:id="11" w:name="_Toc165668946"/>
      <w:r w:rsidRPr="00B4740C">
        <w:rPr>
          <w:rFonts w:ascii="Calibri Light" w:hAnsi="Calibri Light" w:cs="Calibri Light"/>
        </w:rPr>
        <w:t>Recommendations</w:t>
      </w:r>
      <w:bookmarkEnd w:id="10"/>
      <w:bookmarkEnd w:id="11"/>
    </w:p>
    <w:p w14:paraId="0FC9A4B6" w14:textId="10B5BA91" w:rsidR="009A29A5" w:rsidRPr="00B4740C" w:rsidRDefault="009A29A5" w:rsidP="00B4740C">
      <w:pPr>
        <w:spacing w:line="360" w:lineRule="auto"/>
        <w:jc w:val="both"/>
        <w:rPr>
          <w:rFonts w:ascii="Calibri Light" w:hAnsi="Calibri Light" w:cs="Calibri Light"/>
        </w:rPr>
      </w:pPr>
      <w:r w:rsidRPr="00B4740C">
        <w:rPr>
          <w:rFonts w:ascii="Calibri Light" w:hAnsi="Calibri Light" w:cs="Calibri Light"/>
        </w:rPr>
        <w:t>Below are a list of recommendations that aim to reduce the risk of extreme weather events. They are;</w:t>
      </w:r>
    </w:p>
    <w:p w14:paraId="7156A63E" w14:textId="77777777" w:rsidR="009A29A5" w:rsidRPr="00B4740C" w:rsidRDefault="009A29A5" w:rsidP="00B4740C">
      <w:pPr>
        <w:spacing w:line="360" w:lineRule="auto"/>
        <w:jc w:val="both"/>
        <w:rPr>
          <w:rFonts w:ascii="Calibri Light" w:hAnsi="Calibri Light" w:cs="Calibri Light"/>
        </w:rPr>
      </w:pPr>
    </w:p>
    <w:p w14:paraId="20A5680E" w14:textId="02650B62" w:rsidR="008551CD" w:rsidRPr="00B4740C" w:rsidRDefault="008551CD" w:rsidP="00B4740C">
      <w:pPr>
        <w:pStyle w:val="ListParagraph"/>
        <w:numPr>
          <w:ilvl w:val="0"/>
          <w:numId w:val="6"/>
        </w:numPr>
        <w:spacing w:line="360" w:lineRule="auto"/>
        <w:jc w:val="both"/>
        <w:rPr>
          <w:rFonts w:ascii="Calibri Light" w:hAnsi="Calibri Light" w:cs="Calibri Light"/>
        </w:rPr>
      </w:pPr>
      <w:r w:rsidRPr="00B4740C">
        <w:rPr>
          <w:rFonts w:ascii="Calibri Light" w:hAnsi="Calibri Light" w:cs="Calibri Light"/>
        </w:rPr>
        <w:t xml:space="preserve">Reduction in use of fossil fuels and switching to renewable </w:t>
      </w:r>
      <w:r w:rsidR="00C42F45" w:rsidRPr="00B4740C">
        <w:rPr>
          <w:rFonts w:ascii="Calibri Light" w:hAnsi="Calibri Light" w:cs="Calibri Light"/>
        </w:rPr>
        <w:t>energy</w:t>
      </w:r>
      <w:r w:rsidRPr="00B4740C">
        <w:rPr>
          <w:rFonts w:ascii="Calibri Light" w:hAnsi="Calibri Light" w:cs="Calibri Light"/>
        </w:rPr>
        <w:t>.</w:t>
      </w:r>
    </w:p>
    <w:p w14:paraId="0073C443" w14:textId="77777777" w:rsidR="00C42F45" w:rsidRPr="00B4740C" w:rsidRDefault="00C42F45" w:rsidP="00B4740C">
      <w:pPr>
        <w:spacing w:line="360" w:lineRule="auto"/>
        <w:jc w:val="both"/>
        <w:rPr>
          <w:rFonts w:ascii="Calibri Light" w:hAnsi="Calibri Light" w:cs="Calibri Light"/>
        </w:rPr>
      </w:pPr>
    </w:p>
    <w:p w14:paraId="1AD21AFA" w14:textId="77777777" w:rsidR="00C42F45" w:rsidRPr="00B4740C" w:rsidRDefault="008551CD" w:rsidP="00B4740C">
      <w:pPr>
        <w:spacing w:line="360" w:lineRule="auto"/>
        <w:jc w:val="both"/>
        <w:rPr>
          <w:rFonts w:ascii="Calibri Light" w:hAnsi="Calibri Light" w:cs="Calibri Light"/>
        </w:rPr>
      </w:pPr>
      <w:r w:rsidRPr="00B4740C">
        <w:rPr>
          <w:rFonts w:ascii="Calibri Light" w:hAnsi="Calibri Light" w:cs="Calibri Light"/>
        </w:rPr>
        <w:t xml:space="preserve">Reducing the need </w:t>
      </w:r>
      <w:r w:rsidR="00C42F45" w:rsidRPr="00B4740C">
        <w:rPr>
          <w:rFonts w:ascii="Calibri Light" w:hAnsi="Calibri Light" w:cs="Calibri Light"/>
        </w:rPr>
        <w:t>for fossil fuels such as coal, oil, and gas. When those fuels are burned they don’t just heat our homes they heat the atmosphere. They produce a large quantities of carbon dioxide that get trapped in the atmosphere and lead to climate change. Changing the main energy source in homes or business to clean, renewable energy, such as solar, wind or geothermal power, is the best way to reduce the need for fossil fuels.</w:t>
      </w:r>
    </w:p>
    <w:p w14:paraId="7CE9729E" w14:textId="25FA9FD3" w:rsidR="008551CD" w:rsidRPr="00B4740C" w:rsidRDefault="00C42F45" w:rsidP="00B4740C">
      <w:pPr>
        <w:spacing w:line="360" w:lineRule="auto"/>
        <w:jc w:val="both"/>
        <w:rPr>
          <w:rFonts w:ascii="Calibri Light" w:hAnsi="Calibri Light" w:cs="Calibri Light"/>
        </w:rPr>
      </w:pPr>
      <w:r w:rsidRPr="00B4740C">
        <w:rPr>
          <w:rFonts w:ascii="Calibri Light" w:hAnsi="Calibri Light" w:cs="Calibri Light"/>
        </w:rPr>
        <w:t xml:space="preserve"> </w:t>
      </w:r>
    </w:p>
    <w:p w14:paraId="18E4ABDC" w14:textId="73C8C406" w:rsidR="009A29A5" w:rsidRPr="00B4740C" w:rsidRDefault="00C42F45" w:rsidP="00B4740C">
      <w:pPr>
        <w:pStyle w:val="ListParagraph"/>
        <w:numPr>
          <w:ilvl w:val="0"/>
          <w:numId w:val="6"/>
        </w:numPr>
        <w:spacing w:line="360" w:lineRule="auto"/>
        <w:jc w:val="both"/>
        <w:rPr>
          <w:rFonts w:ascii="Calibri Light" w:hAnsi="Calibri Light" w:cs="Calibri Light"/>
        </w:rPr>
      </w:pPr>
      <w:r w:rsidRPr="00B4740C">
        <w:rPr>
          <w:rFonts w:ascii="Calibri Light" w:hAnsi="Calibri Light" w:cs="Calibri Light"/>
        </w:rPr>
        <w:t>Stop deforestation.</w:t>
      </w:r>
    </w:p>
    <w:p w14:paraId="0A995F39" w14:textId="0C2E846E" w:rsidR="00C42F45" w:rsidRPr="00B4740C" w:rsidRDefault="00686A44" w:rsidP="00B4740C">
      <w:pPr>
        <w:spacing w:line="360" w:lineRule="auto"/>
        <w:jc w:val="both"/>
        <w:rPr>
          <w:rFonts w:ascii="Calibri Light" w:hAnsi="Calibri Light" w:cs="Calibri Light"/>
        </w:rPr>
      </w:pPr>
      <w:r w:rsidRPr="00B4740C">
        <w:rPr>
          <w:rFonts w:ascii="Calibri Light" w:hAnsi="Calibri Light" w:cs="Calibri Light"/>
        </w:rPr>
        <w:t xml:space="preserve">The WWF state that 15 billion trees are being cut down every year </w:t>
      </w:r>
      <w:sdt>
        <w:sdtPr>
          <w:rPr>
            <w:rFonts w:ascii="Calibri Light" w:hAnsi="Calibri Light" w:cs="Calibri Light"/>
          </w:rPr>
          <w:id w:val="-689768296"/>
          <w:citation/>
        </w:sdtPr>
        <w:sdtContent>
          <w:r w:rsidRPr="00B4740C">
            <w:rPr>
              <w:rFonts w:ascii="Calibri Light" w:hAnsi="Calibri Light" w:cs="Calibri Light"/>
            </w:rPr>
            <w:fldChar w:fldCharType="begin"/>
          </w:r>
          <w:r w:rsidRPr="00B4740C">
            <w:rPr>
              <w:rFonts w:ascii="Calibri Light" w:hAnsi="Calibri Light" w:cs="Calibri Light"/>
            </w:rPr>
            <w:instrText xml:space="preserve"> CITATION WWF23 \l 2057 </w:instrText>
          </w:r>
          <w:r w:rsidRPr="00B4740C">
            <w:rPr>
              <w:rFonts w:ascii="Calibri Light" w:hAnsi="Calibri Light" w:cs="Calibri Light"/>
            </w:rPr>
            <w:fldChar w:fldCharType="separate"/>
          </w:r>
          <w:r w:rsidRPr="00B4740C">
            <w:rPr>
              <w:rFonts w:ascii="Calibri Light" w:hAnsi="Calibri Light" w:cs="Calibri Light"/>
              <w:noProof/>
            </w:rPr>
            <w:t>(WWF, 2023)</w:t>
          </w:r>
          <w:r w:rsidRPr="00B4740C">
            <w:rPr>
              <w:rFonts w:ascii="Calibri Light" w:hAnsi="Calibri Light" w:cs="Calibri Light"/>
            </w:rPr>
            <w:fldChar w:fldCharType="end"/>
          </w:r>
        </w:sdtContent>
      </w:sdt>
      <w:r w:rsidRPr="00B4740C">
        <w:rPr>
          <w:rFonts w:ascii="Calibri Light" w:hAnsi="Calibri Light" w:cs="Calibri Light"/>
        </w:rPr>
        <w:t xml:space="preserve">. Trees provide the air we breathe and absorb and store carbon dioxide, and if those trees are cutting cut down those gases are released back into the atmosphere. Deforestation is a major threat to the environment not only contributing to climate change but also to the loss of biodiversity and soil degradation. All industries such as agriculture, infrastructure and urbanisation need to play a role and work together. </w:t>
      </w:r>
    </w:p>
    <w:p w14:paraId="5D2A26E6" w14:textId="77777777" w:rsidR="00686A44" w:rsidRPr="00B4740C" w:rsidRDefault="00686A44" w:rsidP="00B4740C">
      <w:pPr>
        <w:spacing w:line="360" w:lineRule="auto"/>
        <w:jc w:val="both"/>
        <w:rPr>
          <w:rFonts w:ascii="Calibri Light" w:hAnsi="Calibri Light" w:cs="Calibri Light"/>
        </w:rPr>
      </w:pPr>
    </w:p>
    <w:p w14:paraId="4547C5C9" w14:textId="77777777" w:rsidR="00BF2828" w:rsidRPr="00B4740C" w:rsidRDefault="00BF2828" w:rsidP="00B4740C">
      <w:pPr>
        <w:spacing w:line="360" w:lineRule="auto"/>
        <w:jc w:val="both"/>
        <w:rPr>
          <w:rFonts w:ascii="Calibri Light" w:hAnsi="Calibri Light" w:cs="Calibri Light"/>
        </w:rPr>
      </w:pPr>
    </w:p>
    <w:p w14:paraId="353F874C" w14:textId="77777777" w:rsidR="00BF2828" w:rsidRPr="00B4740C" w:rsidRDefault="00BF2828" w:rsidP="00B4740C">
      <w:pPr>
        <w:spacing w:line="360" w:lineRule="auto"/>
        <w:jc w:val="both"/>
        <w:rPr>
          <w:rFonts w:ascii="Calibri Light" w:hAnsi="Calibri Light" w:cs="Calibri Light"/>
        </w:rPr>
      </w:pPr>
    </w:p>
    <w:p w14:paraId="77B1D609" w14:textId="77777777" w:rsidR="00BF2828" w:rsidRPr="00B4740C" w:rsidRDefault="00BF2828" w:rsidP="00B4740C">
      <w:pPr>
        <w:spacing w:line="360" w:lineRule="auto"/>
        <w:jc w:val="both"/>
        <w:rPr>
          <w:rFonts w:ascii="Calibri Light" w:hAnsi="Calibri Light" w:cs="Calibri Light"/>
        </w:rPr>
      </w:pPr>
    </w:p>
    <w:p w14:paraId="00808AD4" w14:textId="77777777" w:rsidR="00BF2828" w:rsidRDefault="00BF2828" w:rsidP="00686A44">
      <w:pPr>
        <w:jc w:val="both"/>
      </w:pPr>
    </w:p>
    <w:p w14:paraId="549AE8CF" w14:textId="77777777" w:rsidR="00BF2828" w:rsidRDefault="00BF2828" w:rsidP="00BF2828"/>
    <w:p w14:paraId="0C7CC2F8" w14:textId="5DCBB178" w:rsidR="00CA0865" w:rsidRDefault="00CA0865" w:rsidP="00CA0865"/>
    <w:bookmarkStart w:id="12" w:name="_Toc165668947" w:displacedByCustomXml="next"/>
    <w:sdt>
      <w:sdtPr>
        <w:id w:val="-490484182"/>
        <w:docPartObj>
          <w:docPartGallery w:val="Bibliographies"/>
          <w:docPartUnique/>
        </w:docPartObj>
      </w:sdtPr>
      <w:sdtEndPr>
        <w:rPr>
          <w:rFonts w:ascii="Calibri Light" w:eastAsiaTheme="minorHAnsi" w:hAnsi="Calibri Light" w:cs="Calibri Light"/>
          <w:color w:val="auto"/>
          <w:sz w:val="24"/>
          <w:szCs w:val="24"/>
        </w:rPr>
      </w:sdtEndPr>
      <w:sdtContent>
        <w:p w14:paraId="2436CF02" w14:textId="3C35FFBA" w:rsidR="00CA0865" w:rsidRPr="00B4740C" w:rsidRDefault="00CA0865" w:rsidP="00B4740C">
          <w:pPr>
            <w:pStyle w:val="Heading1"/>
            <w:jc w:val="both"/>
            <w:rPr>
              <w:rFonts w:ascii="Calibri Light" w:hAnsi="Calibri Light" w:cs="Calibri Light"/>
            </w:rPr>
          </w:pPr>
          <w:r w:rsidRPr="00B4740C">
            <w:rPr>
              <w:rFonts w:ascii="Calibri Light" w:hAnsi="Calibri Light" w:cs="Calibri Light"/>
            </w:rPr>
            <w:t>References</w:t>
          </w:r>
          <w:bookmarkEnd w:id="12"/>
        </w:p>
        <w:sdt>
          <w:sdtPr>
            <w:rPr>
              <w:rFonts w:ascii="Calibri Light" w:hAnsi="Calibri Light" w:cs="Calibri Light"/>
            </w:rPr>
            <w:id w:val="111145805"/>
            <w:bibliography/>
          </w:sdtPr>
          <w:sdtContent>
            <w:p w14:paraId="6F02C668" w14:textId="77777777" w:rsidR="00686A44" w:rsidRPr="00B4740C" w:rsidRDefault="00CA0865" w:rsidP="00B4740C">
              <w:pPr>
                <w:pStyle w:val="Bibliography"/>
                <w:ind w:left="720" w:hanging="720"/>
                <w:jc w:val="both"/>
                <w:rPr>
                  <w:rFonts w:ascii="Calibri Light" w:hAnsi="Calibri Light" w:cs="Calibri Light"/>
                  <w:noProof/>
                  <w:kern w:val="0"/>
                  <w14:ligatures w14:val="none"/>
                </w:rPr>
              </w:pPr>
              <w:r w:rsidRPr="00B4740C">
                <w:rPr>
                  <w:rFonts w:ascii="Calibri Light" w:hAnsi="Calibri Light" w:cs="Calibri Light"/>
                </w:rPr>
                <w:fldChar w:fldCharType="begin"/>
              </w:r>
              <w:r w:rsidRPr="00B4740C">
                <w:rPr>
                  <w:rFonts w:ascii="Calibri Light" w:hAnsi="Calibri Light" w:cs="Calibri Light"/>
                </w:rPr>
                <w:instrText xml:space="preserve"> BIBLIOGRAPHY </w:instrText>
              </w:r>
              <w:r w:rsidRPr="00B4740C">
                <w:rPr>
                  <w:rFonts w:ascii="Calibri Light" w:hAnsi="Calibri Light" w:cs="Calibri Light"/>
                </w:rPr>
                <w:fldChar w:fldCharType="separate"/>
              </w:r>
              <w:r w:rsidR="00686A44" w:rsidRPr="00B4740C">
                <w:rPr>
                  <w:rFonts w:ascii="Calibri Light" w:hAnsi="Calibri Light" w:cs="Calibri Light"/>
                  <w:noProof/>
                </w:rPr>
                <w:t>Brundtland. (2021). Our Common Future. Retrieved April 15, 2024, from United Nations: http://www.un-documents.net/our-common-future.pdf</w:t>
              </w:r>
            </w:p>
            <w:p w14:paraId="58826E07"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Congressional Research Service. (2023, June 1). Is that Climate Change? The science of extreme event attribution. Retrieved April 20, 2024, from Congressional Research Service: https://crsreports.congress.gov</w:t>
              </w:r>
            </w:p>
            <w:p w14:paraId="1EC3F21D"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European Environment Agency. (2023, October 25). Extreme weather: floods, droughts and heatwaves. Retrieved May 1, 2024, from Europena Environement Agency: https://www.eea.europa.eu/en/topics/in-depth/extreme-weather-floods-droughts-and-heatwaves?activeTab=07e50b68-8bf2-4641-ba6b-eda1afd544be&amp;activeAccordion=</w:t>
              </w:r>
            </w:p>
            <w:p w14:paraId="5E2C07C4"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Jones, J. M. (2022, April 6). Extreme weather has affected one in three Americans. Retrieved May 1, 2024, from Gallup: https://news.gallup.com/poll/391508/extreme-weather-affected-one-three-americans.aspx</w:t>
              </w:r>
            </w:p>
            <w:p w14:paraId="5A32E41C"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Met Office. (n.d.). Global Impact of Climate Change - projections. Retrieved May 1, 2024, from Met Office: https://www.metoffice.gov.uk/research/climate/climate-impacts/global-impacts-of-climate-change---projections#Multiple_severe_impacts</w:t>
              </w:r>
            </w:p>
            <w:p w14:paraId="6D65F450"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Met Office. (n.d). How is Climate Linked to Extreme Weather? Retrieved April 20, 2024, from Met Office: https://www.metoffice.gov.uk/weather/climate/climate-and-extreme-weather</w:t>
              </w:r>
            </w:p>
            <w:p w14:paraId="7B5AA1B6"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National Geographic. (2024, March 6). Pollution. Retrieved May 1, 2024, from National Geographic: https://education.nationalgeographic.org/resource/pollution/</w:t>
              </w:r>
            </w:p>
            <w:p w14:paraId="5EFABEAC"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Our World in Data Team. (2023, July 18). SDG Tracker: Measuring progress towards the Sustainable Development Goals. Retrieved April 20, 2024, from Our World in Data: https://ourworldindata.org/sdgs</w:t>
              </w:r>
            </w:p>
            <w:p w14:paraId="5471BA8E"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Pidcock, R., &amp; McSweeney, R. (2022, August 4). Mapped: How Climate Change Affects Extreme Weather Around The World. Retrieved May 1, 2024, from Carbon Brief: https://www.carbonbrief.org/mapped-how-climate-change-affects-extreme-weather-around-the-world/</w:t>
              </w:r>
            </w:p>
            <w:p w14:paraId="2A0EACE8"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Scott , e. (2016). Attribution of Extreme Weather Events in the Context of CLiomate Change. Washington, DC: The National Academies Press.</w:t>
              </w:r>
            </w:p>
            <w:p w14:paraId="100C1986"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Sustainable Development Commission. (2011). What is Sustainable Development. Retrieved April 15, 2024, from Sustainable Development Commission: https://www.sd-commission.org.uk/pages/what-is-sustainable-development.html</w:t>
              </w:r>
            </w:p>
            <w:p w14:paraId="3B3BE9F8"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Sustainable Development Report. (2023). Rankings. Retrieved April 20, 2024, from Sustainable Development Report: https://dashboards.sdgindex.org/rankings</w:t>
              </w:r>
            </w:p>
            <w:p w14:paraId="048BA318"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Taylor, D. B. (2022, April 7). One-Third of Americans Faced Extreme Weather in Recent Years, Survey Finds. Retrieved May 1, 2024, from The New York Times: https://www.nytimes.com/2022/04/07/climate/severe-weather-damages-us.html</w:t>
              </w:r>
            </w:p>
            <w:p w14:paraId="7BFC7495"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United Nations. (2022). Sustainable development goals. Retrieved December 2024, from United Nations: https://www.un.org/sustainabledevelopment/sustainable-development-goals/</w:t>
              </w:r>
            </w:p>
            <w:p w14:paraId="1F11600F"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United Nations. (2023). Sustainability. Retrieved April 15, 2024, from United Nations: https://www.un.org/en/academic-impact/sustainability</w:t>
              </w:r>
            </w:p>
            <w:p w14:paraId="789ED086"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United Nations. (2023). The 17 Goals. Retrieved April 20, 2024, from United Nations: https://sdgs.un.org/goals</w:t>
              </w:r>
            </w:p>
            <w:p w14:paraId="7FB2A3E8"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lastRenderedPageBreak/>
                <w:t>United Nations. (2023, August 8). What is Sustainable Development? Retrieved April 15, 2024, from United Nations: https://www.un.org/sustainabledevelopment/blog/2023/08/what-is-sustainable-development/</w:t>
              </w:r>
            </w:p>
            <w:p w14:paraId="0346E575"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United Nations. (2024). 13 Climate Action. Retrieved May 1, 2024, from United Nations: https://www.un.org/sustainabledevelopment/climate-change/</w:t>
              </w:r>
            </w:p>
            <w:p w14:paraId="51DD7BD1"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United Nations Environmental Programme. (2023, September 14). Climate change undermines nearly all Sustainable Development Goals. Retrieved May 1, 2024, from United Nations Environmental Programme: https://www.unep.org/news-and-stories/press-release/climate-change-undermines-nearly-all-sustainable-development-goals#:~:text=Between%201970%20and%202021%2C%20there,developing%20economies%2C%20undermining%20sustainable%20development.</w:t>
              </w:r>
            </w:p>
            <w:p w14:paraId="38E3D141"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World Economic Forum. (2024). Expert Network. Retrieved April 20, 2024, from World Economic Forum: https://www.weforum.org/communities/expert-network/</w:t>
              </w:r>
            </w:p>
            <w:p w14:paraId="16DF6A4E"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World Economic Forum. (2024). The Global Risks Report 2024. Retrieved April 15, 2024, from World Economic Forum: https://www3.weforum.org/docs/WEF_The_Global_Risks_Report_2024.pdf</w:t>
              </w:r>
            </w:p>
            <w:p w14:paraId="13FDF4F3"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World Meteorological Organisation. (2024). Extreme Weather. Retrieved April 20, 2024, from World Meteorological Organisation: https://wmo.int/topics/extreme-weather</w:t>
              </w:r>
            </w:p>
            <w:p w14:paraId="10AAD41D" w14:textId="77777777" w:rsidR="00686A44" w:rsidRPr="00B4740C" w:rsidRDefault="00686A44" w:rsidP="00B4740C">
              <w:pPr>
                <w:pStyle w:val="Bibliography"/>
                <w:ind w:left="720" w:hanging="720"/>
                <w:jc w:val="both"/>
                <w:rPr>
                  <w:rFonts w:ascii="Calibri Light" w:hAnsi="Calibri Light" w:cs="Calibri Light"/>
                  <w:noProof/>
                </w:rPr>
              </w:pPr>
              <w:r w:rsidRPr="00B4740C">
                <w:rPr>
                  <w:rFonts w:ascii="Calibri Light" w:hAnsi="Calibri Light" w:cs="Calibri Light"/>
                  <w:noProof/>
                </w:rPr>
                <w:t>WWF. (2023). The Effect of Deforestation. Retrieved May 1, 2024, from WWF: https://www.wwf.org.uk/learn/effects-of/deforestation#:~:text=Trees%20absorb%20and%20store%20carbon,we%20don't%20stop%20deforestation.</w:t>
              </w:r>
            </w:p>
            <w:p w14:paraId="65B03825" w14:textId="0902B264" w:rsidR="00CA0865" w:rsidRPr="00B4740C" w:rsidRDefault="00CA0865" w:rsidP="00B4740C">
              <w:pPr>
                <w:jc w:val="both"/>
                <w:rPr>
                  <w:rFonts w:ascii="Calibri Light" w:hAnsi="Calibri Light" w:cs="Calibri Light"/>
                </w:rPr>
              </w:pPr>
              <w:r w:rsidRPr="00B4740C">
                <w:rPr>
                  <w:rFonts w:ascii="Calibri Light" w:hAnsi="Calibri Light" w:cs="Calibri Light"/>
                  <w:noProof/>
                </w:rPr>
                <w:fldChar w:fldCharType="end"/>
              </w:r>
            </w:p>
          </w:sdtContent>
        </w:sdt>
      </w:sdtContent>
    </w:sdt>
    <w:p w14:paraId="094238F7" w14:textId="750BA8C5" w:rsidR="00CA0865" w:rsidRPr="00B4740C" w:rsidRDefault="00CA0865" w:rsidP="00B4740C">
      <w:pPr>
        <w:jc w:val="both"/>
        <w:rPr>
          <w:rFonts w:ascii="Calibri Light" w:hAnsi="Calibri Light" w:cs="Calibri Light"/>
        </w:rPr>
      </w:pPr>
    </w:p>
    <w:sectPr w:rsidR="00CA0865" w:rsidRPr="00B4740C" w:rsidSect="00EF3F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51FDA"/>
    <w:multiLevelType w:val="hybridMultilevel"/>
    <w:tmpl w:val="5C3AA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1B4F7D"/>
    <w:multiLevelType w:val="hybridMultilevel"/>
    <w:tmpl w:val="5D482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C34011"/>
    <w:multiLevelType w:val="hybridMultilevel"/>
    <w:tmpl w:val="98486A3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7E60E02"/>
    <w:multiLevelType w:val="hybridMultilevel"/>
    <w:tmpl w:val="338E1B54"/>
    <w:lvl w:ilvl="0" w:tplc="0CC4130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705DE9"/>
    <w:multiLevelType w:val="hybridMultilevel"/>
    <w:tmpl w:val="EBE8B60C"/>
    <w:lvl w:ilvl="0" w:tplc="3A900E8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6829E0"/>
    <w:multiLevelType w:val="hybridMultilevel"/>
    <w:tmpl w:val="3B883212"/>
    <w:lvl w:ilvl="0" w:tplc="0CC4130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5989557">
    <w:abstractNumId w:val="4"/>
  </w:num>
  <w:num w:numId="2" w16cid:durableId="1317606420">
    <w:abstractNumId w:val="5"/>
  </w:num>
  <w:num w:numId="3" w16cid:durableId="252008590">
    <w:abstractNumId w:val="0"/>
  </w:num>
  <w:num w:numId="4" w16cid:durableId="1251159674">
    <w:abstractNumId w:val="3"/>
  </w:num>
  <w:num w:numId="5" w16cid:durableId="266891396">
    <w:abstractNumId w:val="2"/>
  </w:num>
  <w:num w:numId="6" w16cid:durableId="583104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865"/>
    <w:rsid w:val="000655AB"/>
    <w:rsid w:val="00184FB7"/>
    <w:rsid w:val="001B140E"/>
    <w:rsid w:val="001F657A"/>
    <w:rsid w:val="002001FF"/>
    <w:rsid w:val="002C59DC"/>
    <w:rsid w:val="0030352F"/>
    <w:rsid w:val="00392CE2"/>
    <w:rsid w:val="003F20FF"/>
    <w:rsid w:val="00403E0F"/>
    <w:rsid w:val="005C5093"/>
    <w:rsid w:val="005F6662"/>
    <w:rsid w:val="00686A44"/>
    <w:rsid w:val="006A1A64"/>
    <w:rsid w:val="00810BCB"/>
    <w:rsid w:val="008551CD"/>
    <w:rsid w:val="008D22A9"/>
    <w:rsid w:val="00917F34"/>
    <w:rsid w:val="00934979"/>
    <w:rsid w:val="009A29A5"/>
    <w:rsid w:val="009D0CC1"/>
    <w:rsid w:val="00A377A4"/>
    <w:rsid w:val="00A6733E"/>
    <w:rsid w:val="00AC3D46"/>
    <w:rsid w:val="00AE07DF"/>
    <w:rsid w:val="00AE5D0B"/>
    <w:rsid w:val="00B4740C"/>
    <w:rsid w:val="00BC4B39"/>
    <w:rsid w:val="00BF2828"/>
    <w:rsid w:val="00C274FA"/>
    <w:rsid w:val="00C42F45"/>
    <w:rsid w:val="00CA0865"/>
    <w:rsid w:val="00CB6CB7"/>
    <w:rsid w:val="00DB2E85"/>
    <w:rsid w:val="00DD5EEE"/>
    <w:rsid w:val="00E64A8F"/>
    <w:rsid w:val="00E71B0C"/>
    <w:rsid w:val="00E91316"/>
    <w:rsid w:val="00E95185"/>
    <w:rsid w:val="00EB2568"/>
    <w:rsid w:val="00EF3FA3"/>
    <w:rsid w:val="00FC56C9"/>
    <w:rsid w:val="00FC6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87967"/>
  <w15:chartTrackingRefBased/>
  <w15:docId w15:val="{69BCD98C-4722-F144-A22A-59A65B50F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865"/>
    <w:pPr>
      <w:keepNext/>
      <w:keepLines/>
      <w:spacing w:before="360" w:after="80"/>
      <w:outlineLvl w:val="0"/>
    </w:pPr>
    <w:rPr>
      <w:rFonts w:asciiTheme="majorHAnsi" w:eastAsiaTheme="majorEastAsia" w:hAnsiTheme="majorHAnsi" w:cstheme="majorBidi"/>
      <w:color w:val="276E8B" w:themeColor="accent1" w:themeShade="BF"/>
      <w:sz w:val="40"/>
      <w:szCs w:val="40"/>
    </w:rPr>
  </w:style>
  <w:style w:type="paragraph" w:styleId="Heading2">
    <w:name w:val="heading 2"/>
    <w:basedOn w:val="Normal"/>
    <w:next w:val="Normal"/>
    <w:link w:val="Heading2Char"/>
    <w:uiPriority w:val="9"/>
    <w:unhideWhenUsed/>
    <w:qFormat/>
    <w:rsid w:val="00CA0865"/>
    <w:pPr>
      <w:keepNext/>
      <w:keepLines/>
      <w:spacing w:before="160" w:after="80"/>
      <w:outlineLvl w:val="1"/>
    </w:pPr>
    <w:rPr>
      <w:rFonts w:asciiTheme="majorHAnsi" w:eastAsiaTheme="majorEastAsia" w:hAnsiTheme="majorHAnsi" w:cstheme="majorBidi"/>
      <w:color w:val="276E8B" w:themeColor="accent1" w:themeShade="BF"/>
      <w:sz w:val="32"/>
      <w:szCs w:val="32"/>
    </w:rPr>
  </w:style>
  <w:style w:type="paragraph" w:styleId="Heading3">
    <w:name w:val="heading 3"/>
    <w:basedOn w:val="Normal"/>
    <w:next w:val="Normal"/>
    <w:link w:val="Heading3Char"/>
    <w:uiPriority w:val="9"/>
    <w:unhideWhenUsed/>
    <w:qFormat/>
    <w:rsid w:val="00CA0865"/>
    <w:pPr>
      <w:keepNext/>
      <w:keepLines/>
      <w:spacing w:before="160" w:after="80"/>
      <w:outlineLvl w:val="2"/>
    </w:pPr>
    <w:rPr>
      <w:rFonts w:eastAsiaTheme="majorEastAsia" w:cstheme="majorBidi"/>
      <w:color w:val="276E8B" w:themeColor="accent1" w:themeShade="BF"/>
      <w:sz w:val="28"/>
      <w:szCs w:val="28"/>
    </w:rPr>
  </w:style>
  <w:style w:type="paragraph" w:styleId="Heading4">
    <w:name w:val="heading 4"/>
    <w:basedOn w:val="Normal"/>
    <w:next w:val="Normal"/>
    <w:link w:val="Heading4Char"/>
    <w:uiPriority w:val="9"/>
    <w:unhideWhenUsed/>
    <w:qFormat/>
    <w:rsid w:val="00CA0865"/>
    <w:pPr>
      <w:keepNext/>
      <w:keepLines/>
      <w:spacing w:before="80" w:after="40"/>
      <w:outlineLvl w:val="3"/>
    </w:pPr>
    <w:rPr>
      <w:rFonts w:eastAsiaTheme="majorEastAsia" w:cstheme="majorBidi"/>
      <w:i/>
      <w:iCs/>
      <w:color w:val="276E8B" w:themeColor="accent1" w:themeShade="BF"/>
    </w:rPr>
  </w:style>
  <w:style w:type="paragraph" w:styleId="Heading5">
    <w:name w:val="heading 5"/>
    <w:basedOn w:val="Normal"/>
    <w:next w:val="Normal"/>
    <w:link w:val="Heading5Char"/>
    <w:uiPriority w:val="9"/>
    <w:semiHidden/>
    <w:unhideWhenUsed/>
    <w:qFormat/>
    <w:rsid w:val="00CA0865"/>
    <w:pPr>
      <w:keepNext/>
      <w:keepLines/>
      <w:spacing w:before="80" w:after="40"/>
      <w:outlineLvl w:val="4"/>
    </w:pPr>
    <w:rPr>
      <w:rFonts w:eastAsiaTheme="majorEastAsia" w:cstheme="majorBidi"/>
      <w:color w:val="276E8B" w:themeColor="accent1" w:themeShade="BF"/>
    </w:rPr>
  </w:style>
  <w:style w:type="paragraph" w:styleId="Heading6">
    <w:name w:val="heading 6"/>
    <w:basedOn w:val="Normal"/>
    <w:next w:val="Normal"/>
    <w:link w:val="Heading6Char"/>
    <w:uiPriority w:val="9"/>
    <w:semiHidden/>
    <w:unhideWhenUsed/>
    <w:qFormat/>
    <w:rsid w:val="00CA08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8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8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8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865"/>
    <w:rPr>
      <w:rFonts w:asciiTheme="majorHAnsi" w:eastAsiaTheme="majorEastAsia" w:hAnsiTheme="majorHAnsi" w:cstheme="majorBidi"/>
      <w:color w:val="276E8B" w:themeColor="accent1" w:themeShade="BF"/>
      <w:sz w:val="40"/>
      <w:szCs w:val="40"/>
    </w:rPr>
  </w:style>
  <w:style w:type="character" w:customStyle="1" w:styleId="Heading2Char">
    <w:name w:val="Heading 2 Char"/>
    <w:basedOn w:val="DefaultParagraphFont"/>
    <w:link w:val="Heading2"/>
    <w:uiPriority w:val="9"/>
    <w:rsid w:val="00CA0865"/>
    <w:rPr>
      <w:rFonts w:asciiTheme="majorHAnsi" w:eastAsiaTheme="majorEastAsia" w:hAnsiTheme="majorHAnsi" w:cstheme="majorBidi"/>
      <w:color w:val="276E8B" w:themeColor="accent1" w:themeShade="BF"/>
      <w:sz w:val="32"/>
      <w:szCs w:val="32"/>
    </w:rPr>
  </w:style>
  <w:style w:type="character" w:customStyle="1" w:styleId="Heading3Char">
    <w:name w:val="Heading 3 Char"/>
    <w:basedOn w:val="DefaultParagraphFont"/>
    <w:link w:val="Heading3"/>
    <w:uiPriority w:val="9"/>
    <w:rsid w:val="00CA0865"/>
    <w:rPr>
      <w:rFonts w:eastAsiaTheme="majorEastAsia" w:cstheme="majorBidi"/>
      <w:color w:val="276E8B" w:themeColor="accent1" w:themeShade="BF"/>
      <w:sz w:val="28"/>
      <w:szCs w:val="28"/>
    </w:rPr>
  </w:style>
  <w:style w:type="character" w:customStyle="1" w:styleId="Heading4Char">
    <w:name w:val="Heading 4 Char"/>
    <w:basedOn w:val="DefaultParagraphFont"/>
    <w:link w:val="Heading4"/>
    <w:uiPriority w:val="9"/>
    <w:rsid w:val="00CA0865"/>
    <w:rPr>
      <w:rFonts w:eastAsiaTheme="majorEastAsia" w:cstheme="majorBidi"/>
      <w:i/>
      <w:iCs/>
      <w:color w:val="276E8B" w:themeColor="accent1" w:themeShade="BF"/>
    </w:rPr>
  </w:style>
  <w:style w:type="character" w:customStyle="1" w:styleId="Heading5Char">
    <w:name w:val="Heading 5 Char"/>
    <w:basedOn w:val="DefaultParagraphFont"/>
    <w:link w:val="Heading5"/>
    <w:uiPriority w:val="9"/>
    <w:semiHidden/>
    <w:rsid w:val="00CA0865"/>
    <w:rPr>
      <w:rFonts w:eastAsiaTheme="majorEastAsia" w:cstheme="majorBidi"/>
      <w:color w:val="276E8B" w:themeColor="accent1" w:themeShade="BF"/>
    </w:rPr>
  </w:style>
  <w:style w:type="character" w:customStyle="1" w:styleId="Heading6Char">
    <w:name w:val="Heading 6 Char"/>
    <w:basedOn w:val="DefaultParagraphFont"/>
    <w:link w:val="Heading6"/>
    <w:uiPriority w:val="9"/>
    <w:semiHidden/>
    <w:rsid w:val="00CA08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8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8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865"/>
    <w:rPr>
      <w:rFonts w:eastAsiaTheme="majorEastAsia" w:cstheme="majorBidi"/>
      <w:color w:val="272727" w:themeColor="text1" w:themeTint="D8"/>
    </w:rPr>
  </w:style>
  <w:style w:type="paragraph" w:styleId="Title">
    <w:name w:val="Title"/>
    <w:basedOn w:val="Normal"/>
    <w:next w:val="Normal"/>
    <w:link w:val="TitleChar"/>
    <w:uiPriority w:val="10"/>
    <w:qFormat/>
    <w:rsid w:val="00CA08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8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8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8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8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A0865"/>
    <w:rPr>
      <w:i/>
      <w:iCs/>
      <w:color w:val="404040" w:themeColor="text1" w:themeTint="BF"/>
    </w:rPr>
  </w:style>
  <w:style w:type="paragraph" w:styleId="ListParagraph">
    <w:name w:val="List Paragraph"/>
    <w:basedOn w:val="Normal"/>
    <w:uiPriority w:val="34"/>
    <w:qFormat/>
    <w:rsid w:val="00CA0865"/>
    <w:pPr>
      <w:ind w:left="720"/>
      <w:contextualSpacing/>
    </w:pPr>
  </w:style>
  <w:style w:type="character" w:styleId="IntenseEmphasis">
    <w:name w:val="Intense Emphasis"/>
    <w:basedOn w:val="DefaultParagraphFont"/>
    <w:uiPriority w:val="21"/>
    <w:qFormat/>
    <w:rsid w:val="00CA0865"/>
    <w:rPr>
      <w:i/>
      <w:iCs/>
      <w:color w:val="276E8B" w:themeColor="accent1" w:themeShade="BF"/>
    </w:rPr>
  </w:style>
  <w:style w:type="paragraph" w:styleId="IntenseQuote">
    <w:name w:val="Intense Quote"/>
    <w:basedOn w:val="Normal"/>
    <w:next w:val="Normal"/>
    <w:link w:val="IntenseQuoteChar"/>
    <w:uiPriority w:val="30"/>
    <w:qFormat/>
    <w:rsid w:val="00CA0865"/>
    <w:pPr>
      <w:pBdr>
        <w:top w:val="single" w:sz="4" w:space="10" w:color="276E8B" w:themeColor="accent1" w:themeShade="BF"/>
        <w:bottom w:val="single" w:sz="4" w:space="10" w:color="276E8B" w:themeColor="accent1" w:themeShade="BF"/>
      </w:pBdr>
      <w:spacing w:before="360" w:after="360"/>
      <w:ind w:left="864" w:right="864"/>
      <w:jc w:val="center"/>
    </w:pPr>
    <w:rPr>
      <w:i/>
      <w:iCs/>
      <w:color w:val="276E8B" w:themeColor="accent1" w:themeShade="BF"/>
    </w:rPr>
  </w:style>
  <w:style w:type="character" w:customStyle="1" w:styleId="IntenseQuoteChar">
    <w:name w:val="Intense Quote Char"/>
    <w:basedOn w:val="DefaultParagraphFont"/>
    <w:link w:val="IntenseQuote"/>
    <w:uiPriority w:val="30"/>
    <w:rsid w:val="00CA0865"/>
    <w:rPr>
      <w:i/>
      <w:iCs/>
      <w:color w:val="276E8B" w:themeColor="accent1" w:themeShade="BF"/>
    </w:rPr>
  </w:style>
  <w:style w:type="character" w:styleId="IntenseReference">
    <w:name w:val="Intense Reference"/>
    <w:basedOn w:val="DefaultParagraphFont"/>
    <w:uiPriority w:val="32"/>
    <w:qFormat/>
    <w:rsid w:val="00CA0865"/>
    <w:rPr>
      <w:b/>
      <w:bCs/>
      <w:smallCaps/>
      <w:color w:val="276E8B" w:themeColor="accent1" w:themeShade="BF"/>
      <w:spacing w:val="5"/>
    </w:rPr>
  </w:style>
  <w:style w:type="paragraph" w:styleId="NoSpacing">
    <w:name w:val="No Spacing"/>
    <w:link w:val="NoSpacingChar"/>
    <w:uiPriority w:val="1"/>
    <w:qFormat/>
    <w:rsid w:val="00CA086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A0865"/>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A086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A0865"/>
    <w:pPr>
      <w:spacing w:before="120"/>
    </w:pPr>
    <w:rPr>
      <w:b/>
      <w:bCs/>
      <w:i/>
      <w:iCs/>
    </w:rPr>
  </w:style>
  <w:style w:type="paragraph" w:styleId="TOC2">
    <w:name w:val="toc 2"/>
    <w:basedOn w:val="Normal"/>
    <w:next w:val="Normal"/>
    <w:autoRedefine/>
    <w:uiPriority w:val="39"/>
    <w:unhideWhenUsed/>
    <w:rsid w:val="00CA0865"/>
    <w:pPr>
      <w:spacing w:before="120"/>
      <w:ind w:left="240"/>
    </w:pPr>
    <w:rPr>
      <w:b/>
      <w:bCs/>
      <w:sz w:val="22"/>
      <w:szCs w:val="22"/>
    </w:rPr>
  </w:style>
  <w:style w:type="paragraph" w:styleId="TOC3">
    <w:name w:val="toc 3"/>
    <w:basedOn w:val="Normal"/>
    <w:next w:val="Normal"/>
    <w:autoRedefine/>
    <w:uiPriority w:val="39"/>
    <w:unhideWhenUsed/>
    <w:rsid w:val="00CA0865"/>
    <w:pPr>
      <w:ind w:left="480"/>
    </w:pPr>
    <w:rPr>
      <w:sz w:val="20"/>
      <w:szCs w:val="20"/>
    </w:rPr>
  </w:style>
  <w:style w:type="paragraph" w:styleId="TOC4">
    <w:name w:val="toc 4"/>
    <w:basedOn w:val="Normal"/>
    <w:next w:val="Normal"/>
    <w:autoRedefine/>
    <w:uiPriority w:val="39"/>
    <w:semiHidden/>
    <w:unhideWhenUsed/>
    <w:rsid w:val="00CA0865"/>
    <w:pPr>
      <w:ind w:left="720"/>
    </w:pPr>
    <w:rPr>
      <w:sz w:val="20"/>
      <w:szCs w:val="20"/>
    </w:rPr>
  </w:style>
  <w:style w:type="paragraph" w:styleId="TOC5">
    <w:name w:val="toc 5"/>
    <w:basedOn w:val="Normal"/>
    <w:next w:val="Normal"/>
    <w:autoRedefine/>
    <w:uiPriority w:val="39"/>
    <w:semiHidden/>
    <w:unhideWhenUsed/>
    <w:rsid w:val="00CA0865"/>
    <w:pPr>
      <w:ind w:left="960"/>
    </w:pPr>
    <w:rPr>
      <w:sz w:val="20"/>
      <w:szCs w:val="20"/>
    </w:rPr>
  </w:style>
  <w:style w:type="paragraph" w:styleId="TOC6">
    <w:name w:val="toc 6"/>
    <w:basedOn w:val="Normal"/>
    <w:next w:val="Normal"/>
    <w:autoRedefine/>
    <w:uiPriority w:val="39"/>
    <w:semiHidden/>
    <w:unhideWhenUsed/>
    <w:rsid w:val="00CA0865"/>
    <w:pPr>
      <w:ind w:left="1200"/>
    </w:pPr>
    <w:rPr>
      <w:sz w:val="20"/>
      <w:szCs w:val="20"/>
    </w:rPr>
  </w:style>
  <w:style w:type="paragraph" w:styleId="TOC7">
    <w:name w:val="toc 7"/>
    <w:basedOn w:val="Normal"/>
    <w:next w:val="Normal"/>
    <w:autoRedefine/>
    <w:uiPriority w:val="39"/>
    <w:semiHidden/>
    <w:unhideWhenUsed/>
    <w:rsid w:val="00CA0865"/>
    <w:pPr>
      <w:ind w:left="1440"/>
    </w:pPr>
    <w:rPr>
      <w:sz w:val="20"/>
      <w:szCs w:val="20"/>
    </w:rPr>
  </w:style>
  <w:style w:type="paragraph" w:styleId="TOC8">
    <w:name w:val="toc 8"/>
    <w:basedOn w:val="Normal"/>
    <w:next w:val="Normal"/>
    <w:autoRedefine/>
    <w:uiPriority w:val="39"/>
    <w:semiHidden/>
    <w:unhideWhenUsed/>
    <w:rsid w:val="00CA0865"/>
    <w:pPr>
      <w:ind w:left="1680"/>
    </w:pPr>
    <w:rPr>
      <w:sz w:val="20"/>
      <w:szCs w:val="20"/>
    </w:rPr>
  </w:style>
  <w:style w:type="paragraph" w:styleId="TOC9">
    <w:name w:val="toc 9"/>
    <w:basedOn w:val="Normal"/>
    <w:next w:val="Normal"/>
    <w:autoRedefine/>
    <w:uiPriority w:val="39"/>
    <w:semiHidden/>
    <w:unhideWhenUsed/>
    <w:rsid w:val="00CA0865"/>
    <w:pPr>
      <w:ind w:left="1920"/>
    </w:pPr>
    <w:rPr>
      <w:sz w:val="20"/>
      <w:szCs w:val="20"/>
    </w:rPr>
  </w:style>
  <w:style w:type="paragraph" w:styleId="Bibliography">
    <w:name w:val="Bibliography"/>
    <w:basedOn w:val="Normal"/>
    <w:next w:val="Normal"/>
    <w:uiPriority w:val="37"/>
    <w:unhideWhenUsed/>
    <w:rsid w:val="00CA0865"/>
  </w:style>
  <w:style w:type="character" w:styleId="Hyperlink">
    <w:name w:val="Hyperlink"/>
    <w:basedOn w:val="DefaultParagraphFont"/>
    <w:uiPriority w:val="99"/>
    <w:unhideWhenUsed/>
    <w:rsid w:val="00EB2568"/>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6473">
      <w:bodyDiv w:val="1"/>
      <w:marLeft w:val="0"/>
      <w:marRight w:val="0"/>
      <w:marTop w:val="0"/>
      <w:marBottom w:val="0"/>
      <w:divBdr>
        <w:top w:val="none" w:sz="0" w:space="0" w:color="auto"/>
        <w:left w:val="none" w:sz="0" w:space="0" w:color="auto"/>
        <w:bottom w:val="none" w:sz="0" w:space="0" w:color="auto"/>
        <w:right w:val="none" w:sz="0" w:space="0" w:color="auto"/>
      </w:divBdr>
    </w:div>
    <w:div w:id="72243355">
      <w:bodyDiv w:val="1"/>
      <w:marLeft w:val="0"/>
      <w:marRight w:val="0"/>
      <w:marTop w:val="0"/>
      <w:marBottom w:val="0"/>
      <w:divBdr>
        <w:top w:val="none" w:sz="0" w:space="0" w:color="auto"/>
        <w:left w:val="none" w:sz="0" w:space="0" w:color="auto"/>
        <w:bottom w:val="none" w:sz="0" w:space="0" w:color="auto"/>
        <w:right w:val="none" w:sz="0" w:space="0" w:color="auto"/>
      </w:divBdr>
    </w:div>
    <w:div w:id="94179243">
      <w:bodyDiv w:val="1"/>
      <w:marLeft w:val="0"/>
      <w:marRight w:val="0"/>
      <w:marTop w:val="0"/>
      <w:marBottom w:val="0"/>
      <w:divBdr>
        <w:top w:val="none" w:sz="0" w:space="0" w:color="auto"/>
        <w:left w:val="none" w:sz="0" w:space="0" w:color="auto"/>
        <w:bottom w:val="none" w:sz="0" w:space="0" w:color="auto"/>
        <w:right w:val="none" w:sz="0" w:space="0" w:color="auto"/>
      </w:divBdr>
    </w:div>
    <w:div w:id="152334006">
      <w:bodyDiv w:val="1"/>
      <w:marLeft w:val="0"/>
      <w:marRight w:val="0"/>
      <w:marTop w:val="0"/>
      <w:marBottom w:val="0"/>
      <w:divBdr>
        <w:top w:val="none" w:sz="0" w:space="0" w:color="auto"/>
        <w:left w:val="none" w:sz="0" w:space="0" w:color="auto"/>
        <w:bottom w:val="none" w:sz="0" w:space="0" w:color="auto"/>
        <w:right w:val="none" w:sz="0" w:space="0" w:color="auto"/>
      </w:divBdr>
    </w:div>
    <w:div w:id="177358460">
      <w:bodyDiv w:val="1"/>
      <w:marLeft w:val="0"/>
      <w:marRight w:val="0"/>
      <w:marTop w:val="0"/>
      <w:marBottom w:val="0"/>
      <w:divBdr>
        <w:top w:val="none" w:sz="0" w:space="0" w:color="auto"/>
        <w:left w:val="none" w:sz="0" w:space="0" w:color="auto"/>
        <w:bottom w:val="none" w:sz="0" w:space="0" w:color="auto"/>
        <w:right w:val="none" w:sz="0" w:space="0" w:color="auto"/>
      </w:divBdr>
    </w:div>
    <w:div w:id="177932257">
      <w:bodyDiv w:val="1"/>
      <w:marLeft w:val="0"/>
      <w:marRight w:val="0"/>
      <w:marTop w:val="0"/>
      <w:marBottom w:val="0"/>
      <w:divBdr>
        <w:top w:val="none" w:sz="0" w:space="0" w:color="auto"/>
        <w:left w:val="none" w:sz="0" w:space="0" w:color="auto"/>
        <w:bottom w:val="none" w:sz="0" w:space="0" w:color="auto"/>
        <w:right w:val="none" w:sz="0" w:space="0" w:color="auto"/>
      </w:divBdr>
    </w:div>
    <w:div w:id="194580189">
      <w:bodyDiv w:val="1"/>
      <w:marLeft w:val="0"/>
      <w:marRight w:val="0"/>
      <w:marTop w:val="0"/>
      <w:marBottom w:val="0"/>
      <w:divBdr>
        <w:top w:val="none" w:sz="0" w:space="0" w:color="auto"/>
        <w:left w:val="none" w:sz="0" w:space="0" w:color="auto"/>
        <w:bottom w:val="none" w:sz="0" w:space="0" w:color="auto"/>
        <w:right w:val="none" w:sz="0" w:space="0" w:color="auto"/>
      </w:divBdr>
    </w:div>
    <w:div w:id="201554538">
      <w:bodyDiv w:val="1"/>
      <w:marLeft w:val="0"/>
      <w:marRight w:val="0"/>
      <w:marTop w:val="0"/>
      <w:marBottom w:val="0"/>
      <w:divBdr>
        <w:top w:val="none" w:sz="0" w:space="0" w:color="auto"/>
        <w:left w:val="none" w:sz="0" w:space="0" w:color="auto"/>
        <w:bottom w:val="none" w:sz="0" w:space="0" w:color="auto"/>
        <w:right w:val="none" w:sz="0" w:space="0" w:color="auto"/>
      </w:divBdr>
    </w:div>
    <w:div w:id="279844159">
      <w:bodyDiv w:val="1"/>
      <w:marLeft w:val="0"/>
      <w:marRight w:val="0"/>
      <w:marTop w:val="0"/>
      <w:marBottom w:val="0"/>
      <w:divBdr>
        <w:top w:val="none" w:sz="0" w:space="0" w:color="auto"/>
        <w:left w:val="none" w:sz="0" w:space="0" w:color="auto"/>
        <w:bottom w:val="none" w:sz="0" w:space="0" w:color="auto"/>
        <w:right w:val="none" w:sz="0" w:space="0" w:color="auto"/>
      </w:divBdr>
    </w:div>
    <w:div w:id="294025248">
      <w:bodyDiv w:val="1"/>
      <w:marLeft w:val="0"/>
      <w:marRight w:val="0"/>
      <w:marTop w:val="0"/>
      <w:marBottom w:val="0"/>
      <w:divBdr>
        <w:top w:val="none" w:sz="0" w:space="0" w:color="auto"/>
        <w:left w:val="none" w:sz="0" w:space="0" w:color="auto"/>
        <w:bottom w:val="none" w:sz="0" w:space="0" w:color="auto"/>
        <w:right w:val="none" w:sz="0" w:space="0" w:color="auto"/>
      </w:divBdr>
    </w:div>
    <w:div w:id="304087373">
      <w:bodyDiv w:val="1"/>
      <w:marLeft w:val="0"/>
      <w:marRight w:val="0"/>
      <w:marTop w:val="0"/>
      <w:marBottom w:val="0"/>
      <w:divBdr>
        <w:top w:val="none" w:sz="0" w:space="0" w:color="auto"/>
        <w:left w:val="none" w:sz="0" w:space="0" w:color="auto"/>
        <w:bottom w:val="none" w:sz="0" w:space="0" w:color="auto"/>
        <w:right w:val="none" w:sz="0" w:space="0" w:color="auto"/>
      </w:divBdr>
    </w:div>
    <w:div w:id="307131256">
      <w:bodyDiv w:val="1"/>
      <w:marLeft w:val="0"/>
      <w:marRight w:val="0"/>
      <w:marTop w:val="0"/>
      <w:marBottom w:val="0"/>
      <w:divBdr>
        <w:top w:val="none" w:sz="0" w:space="0" w:color="auto"/>
        <w:left w:val="none" w:sz="0" w:space="0" w:color="auto"/>
        <w:bottom w:val="none" w:sz="0" w:space="0" w:color="auto"/>
        <w:right w:val="none" w:sz="0" w:space="0" w:color="auto"/>
      </w:divBdr>
    </w:div>
    <w:div w:id="313265927">
      <w:bodyDiv w:val="1"/>
      <w:marLeft w:val="0"/>
      <w:marRight w:val="0"/>
      <w:marTop w:val="0"/>
      <w:marBottom w:val="0"/>
      <w:divBdr>
        <w:top w:val="none" w:sz="0" w:space="0" w:color="auto"/>
        <w:left w:val="none" w:sz="0" w:space="0" w:color="auto"/>
        <w:bottom w:val="none" w:sz="0" w:space="0" w:color="auto"/>
        <w:right w:val="none" w:sz="0" w:space="0" w:color="auto"/>
      </w:divBdr>
    </w:div>
    <w:div w:id="335570421">
      <w:bodyDiv w:val="1"/>
      <w:marLeft w:val="0"/>
      <w:marRight w:val="0"/>
      <w:marTop w:val="0"/>
      <w:marBottom w:val="0"/>
      <w:divBdr>
        <w:top w:val="none" w:sz="0" w:space="0" w:color="auto"/>
        <w:left w:val="none" w:sz="0" w:space="0" w:color="auto"/>
        <w:bottom w:val="none" w:sz="0" w:space="0" w:color="auto"/>
        <w:right w:val="none" w:sz="0" w:space="0" w:color="auto"/>
      </w:divBdr>
    </w:div>
    <w:div w:id="356153892">
      <w:bodyDiv w:val="1"/>
      <w:marLeft w:val="0"/>
      <w:marRight w:val="0"/>
      <w:marTop w:val="0"/>
      <w:marBottom w:val="0"/>
      <w:divBdr>
        <w:top w:val="none" w:sz="0" w:space="0" w:color="auto"/>
        <w:left w:val="none" w:sz="0" w:space="0" w:color="auto"/>
        <w:bottom w:val="none" w:sz="0" w:space="0" w:color="auto"/>
        <w:right w:val="none" w:sz="0" w:space="0" w:color="auto"/>
      </w:divBdr>
    </w:div>
    <w:div w:id="377240988">
      <w:bodyDiv w:val="1"/>
      <w:marLeft w:val="0"/>
      <w:marRight w:val="0"/>
      <w:marTop w:val="0"/>
      <w:marBottom w:val="0"/>
      <w:divBdr>
        <w:top w:val="none" w:sz="0" w:space="0" w:color="auto"/>
        <w:left w:val="none" w:sz="0" w:space="0" w:color="auto"/>
        <w:bottom w:val="none" w:sz="0" w:space="0" w:color="auto"/>
        <w:right w:val="none" w:sz="0" w:space="0" w:color="auto"/>
      </w:divBdr>
    </w:div>
    <w:div w:id="396823478">
      <w:bodyDiv w:val="1"/>
      <w:marLeft w:val="0"/>
      <w:marRight w:val="0"/>
      <w:marTop w:val="0"/>
      <w:marBottom w:val="0"/>
      <w:divBdr>
        <w:top w:val="none" w:sz="0" w:space="0" w:color="auto"/>
        <w:left w:val="none" w:sz="0" w:space="0" w:color="auto"/>
        <w:bottom w:val="none" w:sz="0" w:space="0" w:color="auto"/>
        <w:right w:val="none" w:sz="0" w:space="0" w:color="auto"/>
      </w:divBdr>
    </w:div>
    <w:div w:id="511843450">
      <w:bodyDiv w:val="1"/>
      <w:marLeft w:val="0"/>
      <w:marRight w:val="0"/>
      <w:marTop w:val="0"/>
      <w:marBottom w:val="0"/>
      <w:divBdr>
        <w:top w:val="none" w:sz="0" w:space="0" w:color="auto"/>
        <w:left w:val="none" w:sz="0" w:space="0" w:color="auto"/>
        <w:bottom w:val="none" w:sz="0" w:space="0" w:color="auto"/>
        <w:right w:val="none" w:sz="0" w:space="0" w:color="auto"/>
      </w:divBdr>
    </w:div>
    <w:div w:id="532809783">
      <w:bodyDiv w:val="1"/>
      <w:marLeft w:val="0"/>
      <w:marRight w:val="0"/>
      <w:marTop w:val="0"/>
      <w:marBottom w:val="0"/>
      <w:divBdr>
        <w:top w:val="none" w:sz="0" w:space="0" w:color="auto"/>
        <w:left w:val="none" w:sz="0" w:space="0" w:color="auto"/>
        <w:bottom w:val="none" w:sz="0" w:space="0" w:color="auto"/>
        <w:right w:val="none" w:sz="0" w:space="0" w:color="auto"/>
      </w:divBdr>
    </w:div>
    <w:div w:id="537357450">
      <w:bodyDiv w:val="1"/>
      <w:marLeft w:val="0"/>
      <w:marRight w:val="0"/>
      <w:marTop w:val="0"/>
      <w:marBottom w:val="0"/>
      <w:divBdr>
        <w:top w:val="none" w:sz="0" w:space="0" w:color="auto"/>
        <w:left w:val="none" w:sz="0" w:space="0" w:color="auto"/>
        <w:bottom w:val="none" w:sz="0" w:space="0" w:color="auto"/>
        <w:right w:val="none" w:sz="0" w:space="0" w:color="auto"/>
      </w:divBdr>
    </w:div>
    <w:div w:id="571432104">
      <w:bodyDiv w:val="1"/>
      <w:marLeft w:val="0"/>
      <w:marRight w:val="0"/>
      <w:marTop w:val="0"/>
      <w:marBottom w:val="0"/>
      <w:divBdr>
        <w:top w:val="none" w:sz="0" w:space="0" w:color="auto"/>
        <w:left w:val="none" w:sz="0" w:space="0" w:color="auto"/>
        <w:bottom w:val="none" w:sz="0" w:space="0" w:color="auto"/>
        <w:right w:val="none" w:sz="0" w:space="0" w:color="auto"/>
      </w:divBdr>
    </w:div>
    <w:div w:id="598029831">
      <w:bodyDiv w:val="1"/>
      <w:marLeft w:val="0"/>
      <w:marRight w:val="0"/>
      <w:marTop w:val="0"/>
      <w:marBottom w:val="0"/>
      <w:divBdr>
        <w:top w:val="none" w:sz="0" w:space="0" w:color="auto"/>
        <w:left w:val="none" w:sz="0" w:space="0" w:color="auto"/>
        <w:bottom w:val="none" w:sz="0" w:space="0" w:color="auto"/>
        <w:right w:val="none" w:sz="0" w:space="0" w:color="auto"/>
      </w:divBdr>
    </w:div>
    <w:div w:id="601231902">
      <w:bodyDiv w:val="1"/>
      <w:marLeft w:val="0"/>
      <w:marRight w:val="0"/>
      <w:marTop w:val="0"/>
      <w:marBottom w:val="0"/>
      <w:divBdr>
        <w:top w:val="none" w:sz="0" w:space="0" w:color="auto"/>
        <w:left w:val="none" w:sz="0" w:space="0" w:color="auto"/>
        <w:bottom w:val="none" w:sz="0" w:space="0" w:color="auto"/>
        <w:right w:val="none" w:sz="0" w:space="0" w:color="auto"/>
      </w:divBdr>
    </w:div>
    <w:div w:id="610211864">
      <w:bodyDiv w:val="1"/>
      <w:marLeft w:val="0"/>
      <w:marRight w:val="0"/>
      <w:marTop w:val="0"/>
      <w:marBottom w:val="0"/>
      <w:divBdr>
        <w:top w:val="none" w:sz="0" w:space="0" w:color="auto"/>
        <w:left w:val="none" w:sz="0" w:space="0" w:color="auto"/>
        <w:bottom w:val="none" w:sz="0" w:space="0" w:color="auto"/>
        <w:right w:val="none" w:sz="0" w:space="0" w:color="auto"/>
      </w:divBdr>
    </w:div>
    <w:div w:id="679740949">
      <w:bodyDiv w:val="1"/>
      <w:marLeft w:val="0"/>
      <w:marRight w:val="0"/>
      <w:marTop w:val="0"/>
      <w:marBottom w:val="0"/>
      <w:divBdr>
        <w:top w:val="none" w:sz="0" w:space="0" w:color="auto"/>
        <w:left w:val="none" w:sz="0" w:space="0" w:color="auto"/>
        <w:bottom w:val="none" w:sz="0" w:space="0" w:color="auto"/>
        <w:right w:val="none" w:sz="0" w:space="0" w:color="auto"/>
      </w:divBdr>
    </w:div>
    <w:div w:id="716393201">
      <w:bodyDiv w:val="1"/>
      <w:marLeft w:val="0"/>
      <w:marRight w:val="0"/>
      <w:marTop w:val="0"/>
      <w:marBottom w:val="0"/>
      <w:divBdr>
        <w:top w:val="none" w:sz="0" w:space="0" w:color="auto"/>
        <w:left w:val="none" w:sz="0" w:space="0" w:color="auto"/>
        <w:bottom w:val="none" w:sz="0" w:space="0" w:color="auto"/>
        <w:right w:val="none" w:sz="0" w:space="0" w:color="auto"/>
      </w:divBdr>
    </w:div>
    <w:div w:id="737704621">
      <w:bodyDiv w:val="1"/>
      <w:marLeft w:val="0"/>
      <w:marRight w:val="0"/>
      <w:marTop w:val="0"/>
      <w:marBottom w:val="0"/>
      <w:divBdr>
        <w:top w:val="none" w:sz="0" w:space="0" w:color="auto"/>
        <w:left w:val="none" w:sz="0" w:space="0" w:color="auto"/>
        <w:bottom w:val="none" w:sz="0" w:space="0" w:color="auto"/>
        <w:right w:val="none" w:sz="0" w:space="0" w:color="auto"/>
      </w:divBdr>
    </w:div>
    <w:div w:id="741372787">
      <w:bodyDiv w:val="1"/>
      <w:marLeft w:val="0"/>
      <w:marRight w:val="0"/>
      <w:marTop w:val="0"/>
      <w:marBottom w:val="0"/>
      <w:divBdr>
        <w:top w:val="none" w:sz="0" w:space="0" w:color="auto"/>
        <w:left w:val="none" w:sz="0" w:space="0" w:color="auto"/>
        <w:bottom w:val="none" w:sz="0" w:space="0" w:color="auto"/>
        <w:right w:val="none" w:sz="0" w:space="0" w:color="auto"/>
      </w:divBdr>
    </w:div>
    <w:div w:id="759106497">
      <w:bodyDiv w:val="1"/>
      <w:marLeft w:val="0"/>
      <w:marRight w:val="0"/>
      <w:marTop w:val="0"/>
      <w:marBottom w:val="0"/>
      <w:divBdr>
        <w:top w:val="none" w:sz="0" w:space="0" w:color="auto"/>
        <w:left w:val="none" w:sz="0" w:space="0" w:color="auto"/>
        <w:bottom w:val="none" w:sz="0" w:space="0" w:color="auto"/>
        <w:right w:val="none" w:sz="0" w:space="0" w:color="auto"/>
      </w:divBdr>
    </w:div>
    <w:div w:id="785198119">
      <w:bodyDiv w:val="1"/>
      <w:marLeft w:val="0"/>
      <w:marRight w:val="0"/>
      <w:marTop w:val="0"/>
      <w:marBottom w:val="0"/>
      <w:divBdr>
        <w:top w:val="none" w:sz="0" w:space="0" w:color="auto"/>
        <w:left w:val="none" w:sz="0" w:space="0" w:color="auto"/>
        <w:bottom w:val="none" w:sz="0" w:space="0" w:color="auto"/>
        <w:right w:val="none" w:sz="0" w:space="0" w:color="auto"/>
      </w:divBdr>
    </w:div>
    <w:div w:id="805246009">
      <w:bodyDiv w:val="1"/>
      <w:marLeft w:val="0"/>
      <w:marRight w:val="0"/>
      <w:marTop w:val="0"/>
      <w:marBottom w:val="0"/>
      <w:divBdr>
        <w:top w:val="none" w:sz="0" w:space="0" w:color="auto"/>
        <w:left w:val="none" w:sz="0" w:space="0" w:color="auto"/>
        <w:bottom w:val="none" w:sz="0" w:space="0" w:color="auto"/>
        <w:right w:val="none" w:sz="0" w:space="0" w:color="auto"/>
      </w:divBdr>
    </w:div>
    <w:div w:id="865827125">
      <w:bodyDiv w:val="1"/>
      <w:marLeft w:val="0"/>
      <w:marRight w:val="0"/>
      <w:marTop w:val="0"/>
      <w:marBottom w:val="0"/>
      <w:divBdr>
        <w:top w:val="none" w:sz="0" w:space="0" w:color="auto"/>
        <w:left w:val="none" w:sz="0" w:space="0" w:color="auto"/>
        <w:bottom w:val="none" w:sz="0" w:space="0" w:color="auto"/>
        <w:right w:val="none" w:sz="0" w:space="0" w:color="auto"/>
      </w:divBdr>
    </w:div>
    <w:div w:id="879126765">
      <w:bodyDiv w:val="1"/>
      <w:marLeft w:val="0"/>
      <w:marRight w:val="0"/>
      <w:marTop w:val="0"/>
      <w:marBottom w:val="0"/>
      <w:divBdr>
        <w:top w:val="none" w:sz="0" w:space="0" w:color="auto"/>
        <w:left w:val="none" w:sz="0" w:space="0" w:color="auto"/>
        <w:bottom w:val="none" w:sz="0" w:space="0" w:color="auto"/>
        <w:right w:val="none" w:sz="0" w:space="0" w:color="auto"/>
      </w:divBdr>
    </w:div>
    <w:div w:id="891429826">
      <w:bodyDiv w:val="1"/>
      <w:marLeft w:val="0"/>
      <w:marRight w:val="0"/>
      <w:marTop w:val="0"/>
      <w:marBottom w:val="0"/>
      <w:divBdr>
        <w:top w:val="none" w:sz="0" w:space="0" w:color="auto"/>
        <w:left w:val="none" w:sz="0" w:space="0" w:color="auto"/>
        <w:bottom w:val="none" w:sz="0" w:space="0" w:color="auto"/>
        <w:right w:val="none" w:sz="0" w:space="0" w:color="auto"/>
      </w:divBdr>
    </w:div>
    <w:div w:id="918372514">
      <w:bodyDiv w:val="1"/>
      <w:marLeft w:val="0"/>
      <w:marRight w:val="0"/>
      <w:marTop w:val="0"/>
      <w:marBottom w:val="0"/>
      <w:divBdr>
        <w:top w:val="none" w:sz="0" w:space="0" w:color="auto"/>
        <w:left w:val="none" w:sz="0" w:space="0" w:color="auto"/>
        <w:bottom w:val="none" w:sz="0" w:space="0" w:color="auto"/>
        <w:right w:val="none" w:sz="0" w:space="0" w:color="auto"/>
      </w:divBdr>
    </w:div>
    <w:div w:id="922642578">
      <w:bodyDiv w:val="1"/>
      <w:marLeft w:val="0"/>
      <w:marRight w:val="0"/>
      <w:marTop w:val="0"/>
      <w:marBottom w:val="0"/>
      <w:divBdr>
        <w:top w:val="none" w:sz="0" w:space="0" w:color="auto"/>
        <w:left w:val="none" w:sz="0" w:space="0" w:color="auto"/>
        <w:bottom w:val="none" w:sz="0" w:space="0" w:color="auto"/>
        <w:right w:val="none" w:sz="0" w:space="0" w:color="auto"/>
      </w:divBdr>
    </w:div>
    <w:div w:id="986130424">
      <w:bodyDiv w:val="1"/>
      <w:marLeft w:val="0"/>
      <w:marRight w:val="0"/>
      <w:marTop w:val="0"/>
      <w:marBottom w:val="0"/>
      <w:divBdr>
        <w:top w:val="none" w:sz="0" w:space="0" w:color="auto"/>
        <w:left w:val="none" w:sz="0" w:space="0" w:color="auto"/>
        <w:bottom w:val="none" w:sz="0" w:space="0" w:color="auto"/>
        <w:right w:val="none" w:sz="0" w:space="0" w:color="auto"/>
      </w:divBdr>
    </w:div>
    <w:div w:id="991562933">
      <w:bodyDiv w:val="1"/>
      <w:marLeft w:val="0"/>
      <w:marRight w:val="0"/>
      <w:marTop w:val="0"/>
      <w:marBottom w:val="0"/>
      <w:divBdr>
        <w:top w:val="none" w:sz="0" w:space="0" w:color="auto"/>
        <w:left w:val="none" w:sz="0" w:space="0" w:color="auto"/>
        <w:bottom w:val="none" w:sz="0" w:space="0" w:color="auto"/>
        <w:right w:val="none" w:sz="0" w:space="0" w:color="auto"/>
      </w:divBdr>
    </w:div>
    <w:div w:id="1163544416">
      <w:bodyDiv w:val="1"/>
      <w:marLeft w:val="0"/>
      <w:marRight w:val="0"/>
      <w:marTop w:val="0"/>
      <w:marBottom w:val="0"/>
      <w:divBdr>
        <w:top w:val="none" w:sz="0" w:space="0" w:color="auto"/>
        <w:left w:val="none" w:sz="0" w:space="0" w:color="auto"/>
        <w:bottom w:val="none" w:sz="0" w:space="0" w:color="auto"/>
        <w:right w:val="none" w:sz="0" w:space="0" w:color="auto"/>
      </w:divBdr>
    </w:div>
    <w:div w:id="1174419918">
      <w:bodyDiv w:val="1"/>
      <w:marLeft w:val="0"/>
      <w:marRight w:val="0"/>
      <w:marTop w:val="0"/>
      <w:marBottom w:val="0"/>
      <w:divBdr>
        <w:top w:val="none" w:sz="0" w:space="0" w:color="auto"/>
        <w:left w:val="none" w:sz="0" w:space="0" w:color="auto"/>
        <w:bottom w:val="none" w:sz="0" w:space="0" w:color="auto"/>
        <w:right w:val="none" w:sz="0" w:space="0" w:color="auto"/>
      </w:divBdr>
    </w:div>
    <w:div w:id="1276257256">
      <w:bodyDiv w:val="1"/>
      <w:marLeft w:val="0"/>
      <w:marRight w:val="0"/>
      <w:marTop w:val="0"/>
      <w:marBottom w:val="0"/>
      <w:divBdr>
        <w:top w:val="none" w:sz="0" w:space="0" w:color="auto"/>
        <w:left w:val="none" w:sz="0" w:space="0" w:color="auto"/>
        <w:bottom w:val="none" w:sz="0" w:space="0" w:color="auto"/>
        <w:right w:val="none" w:sz="0" w:space="0" w:color="auto"/>
      </w:divBdr>
    </w:div>
    <w:div w:id="1287850463">
      <w:bodyDiv w:val="1"/>
      <w:marLeft w:val="0"/>
      <w:marRight w:val="0"/>
      <w:marTop w:val="0"/>
      <w:marBottom w:val="0"/>
      <w:divBdr>
        <w:top w:val="none" w:sz="0" w:space="0" w:color="auto"/>
        <w:left w:val="none" w:sz="0" w:space="0" w:color="auto"/>
        <w:bottom w:val="none" w:sz="0" w:space="0" w:color="auto"/>
        <w:right w:val="none" w:sz="0" w:space="0" w:color="auto"/>
      </w:divBdr>
    </w:div>
    <w:div w:id="1291742869">
      <w:bodyDiv w:val="1"/>
      <w:marLeft w:val="0"/>
      <w:marRight w:val="0"/>
      <w:marTop w:val="0"/>
      <w:marBottom w:val="0"/>
      <w:divBdr>
        <w:top w:val="none" w:sz="0" w:space="0" w:color="auto"/>
        <w:left w:val="none" w:sz="0" w:space="0" w:color="auto"/>
        <w:bottom w:val="none" w:sz="0" w:space="0" w:color="auto"/>
        <w:right w:val="none" w:sz="0" w:space="0" w:color="auto"/>
      </w:divBdr>
    </w:div>
    <w:div w:id="1331059592">
      <w:bodyDiv w:val="1"/>
      <w:marLeft w:val="0"/>
      <w:marRight w:val="0"/>
      <w:marTop w:val="0"/>
      <w:marBottom w:val="0"/>
      <w:divBdr>
        <w:top w:val="none" w:sz="0" w:space="0" w:color="auto"/>
        <w:left w:val="none" w:sz="0" w:space="0" w:color="auto"/>
        <w:bottom w:val="none" w:sz="0" w:space="0" w:color="auto"/>
        <w:right w:val="none" w:sz="0" w:space="0" w:color="auto"/>
      </w:divBdr>
    </w:div>
    <w:div w:id="1345593094">
      <w:bodyDiv w:val="1"/>
      <w:marLeft w:val="0"/>
      <w:marRight w:val="0"/>
      <w:marTop w:val="0"/>
      <w:marBottom w:val="0"/>
      <w:divBdr>
        <w:top w:val="none" w:sz="0" w:space="0" w:color="auto"/>
        <w:left w:val="none" w:sz="0" w:space="0" w:color="auto"/>
        <w:bottom w:val="none" w:sz="0" w:space="0" w:color="auto"/>
        <w:right w:val="none" w:sz="0" w:space="0" w:color="auto"/>
      </w:divBdr>
    </w:div>
    <w:div w:id="1376389189">
      <w:bodyDiv w:val="1"/>
      <w:marLeft w:val="0"/>
      <w:marRight w:val="0"/>
      <w:marTop w:val="0"/>
      <w:marBottom w:val="0"/>
      <w:divBdr>
        <w:top w:val="none" w:sz="0" w:space="0" w:color="auto"/>
        <w:left w:val="none" w:sz="0" w:space="0" w:color="auto"/>
        <w:bottom w:val="none" w:sz="0" w:space="0" w:color="auto"/>
        <w:right w:val="none" w:sz="0" w:space="0" w:color="auto"/>
      </w:divBdr>
    </w:div>
    <w:div w:id="1393310127">
      <w:bodyDiv w:val="1"/>
      <w:marLeft w:val="0"/>
      <w:marRight w:val="0"/>
      <w:marTop w:val="0"/>
      <w:marBottom w:val="0"/>
      <w:divBdr>
        <w:top w:val="none" w:sz="0" w:space="0" w:color="auto"/>
        <w:left w:val="none" w:sz="0" w:space="0" w:color="auto"/>
        <w:bottom w:val="none" w:sz="0" w:space="0" w:color="auto"/>
        <w:right w:val="none" w:sz="0" w:space="0" w:color="auto"/>
      </w:divBdr>
    </w:div>
    <w:div w:id="1445928905">
      <w:bodyDiv w:val="1"/>
      <w:marLeft w:val="0"/>
      <w:marRight w:val="0"/>
      <w:marTop w:val="0"/>
      <w:marBottom w:val="0"/>
      <w:divBdr>
        <w:top w:val="none" w:sz="0" w:space="0" w:color="auto"/>
        <w:left w:val="none" w:sz="0" w:space="0" w:color="auto"/>
        <w:bottom w:val="none" w:sz="0" w:space="0" w:color="auto"/>
        <w:right w:val="none" w:sz="0" w:space="0" w:color="auto"/>
      </w:divBdr>
    </w:div>
    <w:div w:id="1507286838">
      <w:bodyDiv w:val="1"/>
      <w:marLeft w:val="0"/>
      <w:marRight w:val="0"/>
      <w:marTop w:val="0"/>
      <w:marBottom w:val="0"/>
      <w:divBdr>
        <w:top w:val="none" w:sz="0" w:space="0" w:color="auto"/>
        <w:left w:val="none" w:sz="0" w:space="0" w:color="auto"/>
        <w:bottom w:val="none" w:sz="0" w:space="0" w:color="auto"/>
        <w:right w:val="none" w:sz="0" w:space="0" w:color="auto"/>
      </w:divBdr>
    </w:div>
    <w:div w:id="1511336086">
      <w:bodyDiv w:val="1"/>
      <w:marLeft w:val="0"/>
      <w:marRight w:val="0"/>
      <w:marTop w:val="0"/>
      <w:marBottom w:val="0"/>
      <w:divBdr>
        <w:top w:val="none" w:sz="0" w:space="0" w:color="auto"/>
        <w:left w:val="none" w:sz="0" w:space="0" w:color="auto"/>
        <w:bottom w:val="none" w:sz="0" w:space="0" w:color="auto"/>
        <w:right w:val="none" w:sz="0" w:space="0" w:color="auto"/>
      </w:divBdr>
    </w:div>
    <w:div w:id="1512791176">
      <w:bodyDiv w:val="1"/>
      <w:marLeft w:val="0"/>
      <w:marRight w:val="0"/>
      <w:marTop w:val="0"/>
      <w:marBottom w:val="0"/>
      <w:divBdr>
        <w:top w:val="none" w:sz="0" w:space="0" w:color="auto"/>
        <w:left w:val="none" w:sz="0" w:space="0" w:color="auto"/>
        <w:bottom w:val="none" w:sz="0" w:space="0" w:color="auto"/>
        <w:right w:val="none" w:sz="0" w:space="0" w:color="auto"/>
      </w:divBdr>
    </w:div>
    <w:div w:id="1535071970">
      <w:bodyDiv w:val="1"/>
      <w:marLeft w:val="0"/>
      <w:marRight w:val="0"/>
      <w:marTop w:val="0"/>
      <w:marBottom w:val="0"/>
      <w:divBdr>
        <w:top w:val="none" w:sz="0" w:space="0" w:color="auto"/>
        <w:left w:val="none" w:sz="0" w:space="0" w:color="auto"/>
        <w:bottom w:val="none" w:sz="0" w:space="0" w:color="auto"/>
        <w:right w:val="none" w:sz="0" w:space="0" w:color="auto"/>
      </w:divBdr>
    </w:div>
    <w:div w:id="1549606230">
      <w:bodyDiv w:val="1"/>
      <w:marLeft w:val="0"/>
      <w:marRight w:val="0"/>
      <w:marTop w:val="0"/>
      <w:marBottom w:val="0"/>
      <w:divBdr>
        <w:top w:val="none" w:sz="0" w:space="0" w:color="auto"/>
        <w:left w:val="none" w:sz="0" w:space="0" w:color="auto"/>
        <w:bottom w:val="none" w:sz="0" w:space="0" w:color="auto"/>
        <w:right w:val="none" w:sz="0" w:space="0" w:color="auto"/>
      </w:divBdr>
    </w:div>
    <w:div w:id="1586496975">
      <w:bodyDiv w:val="1"/>
      <w:marLeft w:val="0"/>
      <w:marRight w:val="0"/>
      <w:marTop w:val="0"/>
      <w:marBottom w:val="0"/>
      <w:divBdr>
        <w:top w:val="none" w:sz="0" w:space="0" w:color="auto"/>
        <w:left w:val="none" w:sz="0" w:space="0" w:color="auto"/>
        <w:bottom w:val="none" w:sz="0" w:space="0" w:color="auto"/>
        <w:right w:val="none" w:sz="0" w:space="0" w:color="auto"/>
      </w:divBdr>
    </w:div>
    <w:div w:id="1589925225">
      <w:bodyDiv w:val="1"/>
      <w:marLeft w:val="0"/>
      <w:marRight w:val="0"/>
      <w:marTop w:val="0"/>
      <w:marBottom w:val="0"/>
      <w:divBdr>
        <w:top w:val="none" w:sz="0" w:space="0" w:color="auto"/>
        <w:left w:val="none" w:sz="0" w:space="0" w:color="auto"/>
        <w:bottom w:val="none" w:sz="0" w:space="0" w:color="auto"/>
        <w:right w:val="none" w:sz="0" w:space="0" w:color="auto"/>
      </w:divBdr>
    </w:div>
    <w:div w:id="1620642739">
      <w:bodyDiv w:val="1"/>
      <w:marLeft w:val="0"/>
      <w:marRight w:val="0"/>
      <w:marTop w:val="0"/>
      <w:marBottom w:val="0"/>
      <w:divBdr>
        <w:top w:val="none" w:sz="0" w:space="0" w:color="auto"/>
        <w:left w:val="none" w:sz="0" w:space="0" w:color="auto"/>
        <w:bottom w:val="none" w:sz="0" w:space="0" w:color="auto"/>
        <w:right w:val="none" w:sz="0" w:space="0" w:color="auto"/>
      </w:divBdr>
    </w:div>
    <w:div w:id="1625381814">
      <w:bodyDiv w:val="1"/>
      <w:marLeft w:val="0"/>
      <w:marRight w:val="0"/>
      <w:marTop w:val="0"/>
      <w:marBottom w:val="0"/>
      <w:divBdr>
        <w:top w:val="none" w:sz="0" w:space="0" w:color="auto"/>
        <w:left w:val="none" w:sz="0" w:space="0" w:color="auto"/>
        <w:bottom w:val="none" w:sz="0" w:space="0" w:color="auto"/>
        <w:right w:val="none" w:sz="0" w:space="0" w:color="auto"/>
      </w:divBdr>
    </w:div>
    <w:div w:id="1635988367">
      <w:bodyDiv w:val="1"/>
      <w:marLeft w:val="0"/>
      <w:marRight w:val="0"/>
      <w:marTop w:val="0"/>
      <w:marBottom w:val="0"/>
      <w:divBdr>
        <w:top w:val="none" w:sz="0" w:space="0" w:color="auto"/>
        <w:left w:val="none" w:sz="0" w:space="0" w:color="auto"/>
        <w:bottom w:val="none" w:sz="0" w:space="0" w:color="auto"/>
        <w:right w:val="none" w:sz="0" w:space="0" w:color="auto"/>
      </w:divBdr>
    </w:div>
    <w:div w:id="1706247521">
      <w:bodyDiv w:val="1"/>
      <w:marLeft w:val="0"/>
      <w:marRight w:val="0"/>
      <w:marTop w:val="0"/>
      <w:marBottom w:val="0"/>
      <w:divBdr>
        <w:top w:val="none" w:sz="0" w:space="0" w:color="auto"/>
        <w:left w:val="none" w:sz="0" w:space="0" w:color="auto"/>
        <w:bottom w:val="none" w:sz="0" w:space="0" w:color="auto"/>
        <w:right w:val="none" w:sz="0" w:space="0" w:color="auto"/>
      </w:divBdr>
    </w:div>
    <w:div w:id="1709066419">
      <w:bodyDiv w:val="1"/>
      <w:marLeft w:val="0"/>
      <w:marRight w:val="0"/>
      <w:marTop w:val="0"/>
      <w:marBottom w:val="0"/>
      <w:divBdr>
        <w:top w:val="none" w:sz="0" w:space="0" w:color="auto"/>
        <w:left w:val="none" w:sz="0" w:space="0" w:color="auto"/>
        <w:bottom w:val="none" w:sz="0" w:space="0" w:color="auto"/>
        <w:right w:val="none" w:sz="0" w:space="0" w:color="auto"/>
      </w:divBdr>
    </w:div>
    <w:div w:id="1811751444">
      <w:bodyDiv w:val="1"/>
      <w:marLeft w:val="0"/>
      <w:marRight w:val="0"/>
      <w:marTop w:val="0"/>
      <w:marBottom w:val="0"/>
      <w:divBdr>
        <w:top w:val="none" w:sz="0" w:space="0" w:color="auto"/>
        <w:left w:val="none" w:sz="0" w:space="0" w:color="auto"/>
        <w:bottom w:val="none" w:sz="0" w:space="0" w:color="auto"/>
        <w:right w:val="none" w:sz="0" w:space="0" w:color="auto"/>
      </w:divBdr>
    </w:div>
    <w:div w:id="1827890187">
      <w:bodyDiv w:val="1"/>
      <w:marLeft w:val="0"/>
      <w:marRight w:val="0"/>
      <w:marTop w:val="0"/>
      <w:marBottom w:val="0"/>
      <w:divBdr>
        <w:top w:val="none" w:sz="0" w:space="0" w:color="auto"/>
        <w:left w:val="none" w:sz="0" w:space="0" w:color="auto"/>
        <w:bottom w:val="none" w:sz="0" w:space="0" w:color="auto"/>
        <w:right w:val="none" w:sz="0" w:space="0" w:color="auto"/>
      </w:divBdr>
    </w:div>
    <w:div w:id="1859468035">
      <w:bodyDiv w:val="1"/>
      <w:marLeft w:val="0"/>
      <w:marRight w:val="0"/>
      <w:marTop w:val="0"/>
      <w:marBottom w:val="0"/>
      <w:divBdr>
        <w:top w:val="none" w:sz="0" w:space="0" w:color="auto"/>
        <w:left w:val="none" w:sz="0" w:space="0" w:color="auto"/>
        <w:bottom w:val="none" w:sz="0" w:space="0" w:color="auto"/>
        <w:right w:val="none" w:sz="0" w:space="0" w:color="auto"/>
      </w:divBdr>
    </w:div>
    <w:div w:id="1872375240">
      <w:bodyDiv w:val="1"/>
      <w:marLeft w:val="0"/>
      <w:marRight w:val="0"/>
      <w:marTop w:val="0"/>
      <w:marBottom w:val="0"/>
      <w:divBdr>
        <w:top w:val="none" w:sz="0" w:space="0" w:color="auto"/>
        <w:left w:val="none" w:sz="0" w:space="0" w:color="auto"/>
        <w:bottom w:val="none" w:sz="0" w:space="0" w:color="auto"/>
        <w:right w:val="none" w:sz="0" w:space="0" w:color="auto"/>
      </w:divBdr>
    </w:div>
    <w:div w:id="1905338415">
      <w:bodyDiv w:val="1"/>
      <w:marLeft w:val="0"/>
      <w:marRight w:val="0"/>
      <w:marTop w:val="0"/>
      <w:marBottom w:val="0"/>
      <w:divBdr>
        <w:top w:val="none" w:sz="0" w:space="0" w:color="auto"/>
        <w:left w:val="none" w:sz="0" w:space="0" w:color="auto"/>
        <w:bottom w:val="none" w:sz="0" w:space="0" w:color="auto"/>
        <w:right w:val="none" w:sz="0" w:space="0" w:color="auto"/>
      </w:divBdr>
    </w:div>
    <w:div w:id="1910576001">
      <w:bodyDiv w:val="1"/>
      <w:marLeft w:val="0"/>
      <w:marRight w:val="0"/>
      <w:marTop w:val="0"/>
      <w:marBottom w:val="0"/>
      <w:divBdr>
        <w:top w:val="none" w:sz="0" w:space="0" w:color="auto"/>
        <w:left w:val="none" w:sz="0" w:space="0" w:color="auto"/>
        <w:bottom w:val="none" w:sz="0" w:space="0" w:color="auto"/>
        <w:right w:val="none" w:sz="0" w:space="0" w:color="auto"/>
      </w:divBdr>
    </w:div>
    <w:div w:id="1921521720">
      <w:bodyDiv w:val="1"/>
      <w:marLeft w:val="0"/>
      <w:marRight w:val="0"/>
      <w:marTop w:val="0"/>
      <w:marBottom w:val="0"/>
      <w:divBdr>
        <w:top w:val="none" w:sz="0" w:space="0" w:color="auto"/>
        <w:left w:val="none" w:sz="0" w:space="0" w:color="auto"/>
        <w:bottom w:val="none" w:sz="0" w:space="0" w:color="auto"/>
        <w:right w:val="none" w:sz="0" w:space="0" w:color="auto"/>
      </w:divBdr>
    </w:div>
    <w:div w:id="1942957453">
      <w:bodyDiv w:val="1"/>
      <w:marLeft w:val="0"/>
      <w:marRight w:val="0"/>
      <w:marTop w:val="0"/>
      <w:marBottom w:val="0"/>
      <w:divBdr>
        <w:top w:val="none" w:sz="0" w:space="0" w:color="auto"/>
        <w:left w:val="none" w:sz="0" w:space="0" w:color="auto"/>
        <w:bottom w:val="none" w:sz="0" w:space="0" w:color="auto"/>
        <w:right w:val="none" w:sz="0" w:space="0" w:color="auto"/>
      </w:divBdr>
    </w:div>
    <w:div w:id="1963615365">
      <w:bodyDiv w:val="1"/>
      <w:marLeft w:val="0"/>
      <w:marRight w:val="0"/>
      <w:marTop w:val="0"/>
      <w:marBottom w:val="0"/>
      <w:divBdr>
        <w:top w:val="none" w:sz="0" w:space="0" w:color="auto"/>
        <w:left w:val="none" w:sz="0" w:space="0" w:color="auto"/>
        <w:bottom w:val="none" w:sz="0" w:space="0" w:color="auto"/>
        <w:right w:val="none" w:sz="0" w:space="0" w:color="auto"/>
      </w:divBdr>
    </w:div>
    <w:div w:id="1975519687">
      <w:bodyDiv w:val="1"/>
      <w:marLeft w:val="0"/>
      <w:marRight w:val="0"/>
      <w:marTop w:val="0"/>
      <w:marBottom w:val="0"/>
      <w:divBdr>
        <w:top w:val="none" w:sz="0" w:space="0" w:color="auto"/>
        <w:left w:val="none" w:sz="0" w:space="0" w:color="auto"/>
        <w:bottom w:val="none" w:sz="0" w:space="0" w:color="auto"/>
        <w:right w:val="none" w:sz="0" w:space="0" w:color="auto"/>
      </w:divBdr>
    </w:div>
    <w:div w:id="2012366642">
      <w:bodyDiv w:val="1"/>
      <w:marLeft w:val="0"/>
      <w:marRight w:val="0"/>
      <w:marTop w:val="0"/>
      <w:marBottom w:val="0"/>
      <w:divBdr>
        <w:top w:val="none" w:sz="0" w:space="0" w:color="auto"/>
        <w:left w:val="none" w:sz="0" w:space="0" w:color="auto"/>
        <w:bottom w:val="none" w:sz="0" w:space="0" w:color="auto"/>
        <w:right w:val="none" w:sz="0" w:space="0" w:color="auto"/>
      </w:divBdr>
    </w:div>
    <w:div w:id="2071151740">
      <w:bodyDiv w:val="1"/>
      <w:marLeft w:val="0"/>
      <w:marRight w:val="0"/>
      <w:marTop w:val="0"/>
      <w:marBottom w:val="0"/>
      <w:divBdr>
        <w:top w:val="none" w:sz="0" w:space="0" w:color="auto"/>
        <w:left w:val="none" w:sz="0" w:space="0" w:color="auto"/>
        <w:bottom w:val="none" w:sz="0" w:space="0" w:color="auto"/>
        <w:right w:val="none" w:sz="0" w:space="0" w:color="auto"/>
      </w:divBdr>
    </w:div>
    <w:div w:id="2112698451">
      <w:bodyDiv w:val="1"/>
      <w:marLeft w:val="0"/>
      <w:marRight w:val="0"/>
      <w:marTop w:val="0"/>
      <w:marBottom w:val="0"/>
      <w:divBdr>
        <w:top w:val="none" w:sz="0" w:space="0" w:color="auto"/>
        <w:left w:val="none" w:sz="0" w:space="0" w:color="auto"/>
        <w:bottom w:val="none" w:sz="0" w:space="0" w:color="auto"/>
        <w:right w:val="none" w:sz="0" w:space="0" w:color="auto"/>
      </w:divBdr>
    </w:div>
    <w:div w:id="2114785527">
      <w:bodyDiv w:val="1"/>
      <w:marLeft w:val="0"/>
      <w:marRight w:val="0"/>
      <w:marTop w:val="0"/>
      <w:marBottom w:val="0"/>
      <w:divBdr>
        <w:top w:val="none" w:sz="0" w:space="0" w:color="auto"/>
        <w:left w:val="none" w:sz="0" w:space="0" w:color="auto"/>
        <w:bottom w:val="none" w:sz="0" w:space="0" w:color="auto"/>
        <w:right w:val="none" w:sz="0" w:space="0" w:color="auto"/>
      </w:divBdr>
    </w:div>
    <w:div w:id="214369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Our23</b:Tag>
    <b:SourceType>InternetSite</b:SourceType>
    <b:Guid>{2C3164A2-E122-724F-B89B-6FD3BFECA42C}</b:Guid>
    <b:Title>SDG Tracker: Measuring progress towards the Sustainable Development Goals</b:Title>
    <b:InternetSiteTitle>Our World in Data</b:InternetSiteTitle>
    <b:URL>https://ourworldindata.org/sdgs</b:URL>
    <b:Year>2023</b:Year>
    <b:Month>July</b:Month>
    <b:Day>18</b:Day>
    <b:Author>
      <b:Author>
        <b:Corporate>Our World in Data Team</b:Corporate>
      </b:Author>
    </b:Author>
    <b:YearAccessed>2024</b:YearAccessed>
    <b:MonthAccessed>April</b:MonthAccessed>
    <b:DayAccessed>20</b:DayAccessed>
    <b:RefOrder>16</b:RefOrder>
  </b:Source>
  <b:Source>
    <b:Tag>Sus23</b:Tag>
    <b:SourceType>InternetSite</b:SourceType>
    <b:Guid>{2D57FCA8-FB8B-1F4B-98CC-4C99A7420FE1}</b:Guid>
    <b:Author>
      <b:Author>
        <b:Corporate>Sustainable Development Report</b:Corporate>
      </b:Author>
    </b:Author>
    <b:Title>Rankings</b:Title>
    <b:InternetSiteTitle>Sustainable Development Report</b:InternetSiteTitle>
    <b:URL>https://dashboards.sdgindex.org/rankings</b:URL>
    <b:Year>2023</b:Year>
    <b:YearAccessed>2024</b:YearAccessed>
    <b:MonthAccessed>April </b:MonthAccessed>
    <b:DayAccessed>20</b:DayAccessed>
    <b:RefOrder>17</b:RefOrder>
  </b:Source>
  <b:Source>
    <b:Tag>Uni231</b:Tag>
    <b:SourceType>InternetSite</b:SourceType>
    <b:Guid>{6C30C32B-6EF1-1145-ACD8-1A0B51BA89EA}</b:Guid>
    <b:Author>
      <b:Author>
        <b:Corporate>United Nations</b:Corporate>
      </b:Author>
    </b:Author>
    <b:Title>Sustainability</b:Title>
    <b:InternetSiteTitle>United Nations</b:InternetSiteTitle>
    <b:URL>https://www.un.org/en/academic-impact/sustainability</b:URL>
    <b:Year>2023</b:Year>
    <b:YearAccessed>2024</b:YearAccessed>
    <b:MonthAccessed>April </b:MonthAccessed>
    <b:DayAccessed>15</b:DayAccessed>
    <b:RefOrder>18</b:RefOrder>
  </b:Source>
  <b:Source>
    <b:Tag>Sus11</b:Tag>
    <b:SourceType>InternetSite</b:SourceType>
    <b:Guid>{E26A1F47-FA2F-0242-9176-1C5EAB55651D}</b:Guid>
    <b:Author>
      <b:Author>
        <b:Corporate>Sustainable Development Commission</b:Corporate>
      </b:Author>
    </b:Author>
    <b:Title>What is Sustainable Development</b:Title>
    <b:InternetSiteTitle>Sustainable Development Commission</b:InternetSiteTitle>
    <b:URL>https://www.sd-commission.org.uk/pages/what-is-sustainable-development.html</b:URL>
    <b:Year>2011</b:Year>
    <b:YearAccessed>2024</b:YearAccessed>
    <b:MonthAccessed>April</b:MonthAccessed>
    <b:DayAccessed>15</b:DayAccessed>
    <b:RefOrder>19</b:RefOrder>
  </b:Source>
  <b:Source>
    <b:Tag>Uni232</b:Tag>
    <b:SourceType>InternetSite</b:SourceType>
    <b:Guid>{C1F889D9-9450-244B-9CFE-58B8C4ADDC99}</b:Guid>
    <b:Author>
      <b:Author>
        <b:Corporate>United Nations</b:Corporate>
      </b:Author>
    </b:Author>
    <b:Title>What is Sustainable Development?</b:Title>
    <b:InternetSiteTitle>United Nations</b:InternetSiteTitle>
    <b:URL>https://www.un.org/sustainabledevelopment/blog/2023/08/what-is-sustainable-development/</b:URL>
    <b:Year>2023</b:Year>
    <b:Month>August</b:Month>
    <b:Day>8</b:Day>
    <b:YearAccessed>2024</b:YearAccessed>
    <b:MonthAccessed>April</b:MonthAccessed>
    <b:DayAccessed>15</b:DayAccessed>
    <b:RefOrder>20</b:RefOrder>
  </b:Source>
  <b:Source>
    <b:Tag>Wor24</b:Tag>
    <b:SourceType>DocumentFromInternetSite</b:SourceType>
    <b:Guid>{B702A6CC-B4A3-8B48-B0D2-D3CE6DDFD09F}</b:Guid>
    <b:Title>The Global Risks Report 2024</b:Title>
    <b:Year>2024</b:Year>
    <b:Author>
      <b:Author>
        <b:Corporate>World Economic Forum</b:Corporate>
      </b:Author>
    </b:Author>
    <b:Publisher>World Economic Forum</b:Publisher>
    <b:City>Switzerland</b:City>
    <b:InternetSiteTitle>World Economic Forum</b:InternetSiteTitle>
    <b:URL>https://www3.weforum.org/docs/WEF_The_Global_Risks_Report_2024.pdf</b:URL>
    <b:YearAccessed>2024</b:YearAccessed>
    <b:MonthAccessed>April</b:MonthAccessed>
    <b:DayAccessed>15</b:DayAccessed>
    <b:RefOrder>5</b:RefOrder>
  </b:Source>
  <b:Source>
    <b:Tag>Bru21</b:Tag>
    <b:SourceType>DocumentFromInternetSite</b:SourceType>
    <b:Guid>{71F386B9-55AF-894C-A835-AB0D56774E6A}</b:Guid>
    <b:Author>
      <b:Author>
        <b:NameList>
          <b:Person>
            <b:Last>Brundtland</b:Last>
          </b:Person>
        </b:NameList>
      </b:Author>
    </b:Author>
    <b:Title>Our Common Future</b:Title>
    <b:InternetSiteTitle>United Nations</b:InternetSiteTitle>
    <b:URL>http://www.un-documents.net/our-common-future.pdf</b:URL>
    <b:Year>2021</b:Year>
    <b:YearAccessed>2024</b:YearAccessed>
    <b:MonthAccessed>April</b:MonthAccessed>
    <b:DayAccessed>15</b:DayAccessed>
    <b:RefOrder>1</b:RefOrder>
  </b:Source>
  <b:Source>
    <b:Tag>Uni23</b:Tag>
    <b:SourceType>InternetSite</b:SourceType>
    <b:Guid>{937E3F4D-6896-B14E-BF3F-62D61E599BDD}</b:Guid>
    <b:Title>The 17 Goals</b:Title>
    <b:InternetSiteTitle>United Nations</b:InternetSiteTitle>
    <b:URL>https://sdgs.un.org/goals</b:URL>
    <b:Year>2023</b:Year>
    <b:Author>
      <b:Author>
        <b:Corporate>United Nations</b:Corporate>
      </b:Author>
    </b:Author>
    <b:YearAccessed>2024</b:YearAccessed>
    <b:MonthAccessed>April</b:MonthAccessed>
    <b:DayAccessed>20</b:DayAccessed>
    <b:RefOrder>2</b:RefOrder>
  </b:Source>
  <b:Source>
    <b:Tag>Uni22</b:Tag>
    <b:SourceType>InternetSite</b:SourceType>
    <b:Guid>{CF0DAFCE-A6C7-E247-8B49-135547A53835}</b:Guid>
    <b:Title>Sustainable development goals</b:Title>
    <b:InternetSiteTitle>United Nations</b:InternetSiteTitle>
    <b:URL>https://www.un.org/sustainabledevelopment/sustainable-development-goals/</b:URL>
    <b:Year>2022</b:Year>
    <b:Author>
      <b:Author>
        <b:Corporate>United Nations</b:Corporate>
      </b:Author>
    </b:Author>
    <b:YearAccessed>2024</b:YearAccessed>
    <b:MonthAccessed>December </b:MonthAccessed>
    <b:RefOrder>3</b:RefOrder>
  </b:Source>
  <b:Source>
    <b:Tag>Wor241</b:Tag>
    <b:SourceType>InternetSite</b:SourceType>
    <b:Guid>{E72B185C-7A30-0442-9B1D-402B8555B16D}</b:Guid>
    <b:Author>
      <b:Author>
        <b:Corporate>World Economic Forum</b:Corporate>
      </b:Author>
    </b:Author>
    <b:Title>Expert Network</b:Title>
    <b:InternetSiteTitle>World Economic Forum</b:InternetSiteTitle>
    <b:URL>https://www.weforum.org/communities/expert-network/</b:URL>
    <b:Year>2024</b:Year>
    <b:YearAccessed>2024</b:YearAccessed>
    <b:MonthAccessed>April </b:MonthAccessed>
    <b:DayAccessed>20</b:DayAccessed>
    <b:RefOrder>4</b:RefOrder>
  </b:Source>
  <b:Source>
    <b:Tag>Wor242</b:Tag>
    <b:SourceType>InternetSite</b:SourceType>
    <b:Guid>{87E81F0C-ADDF-2941-A3F0-62270DC30567}</b:Guid>
    <b:Author>
      <b:Author>
        <b:Corporate>World Meteorological Organisation</b:Corporate>
      </b:Author>
    </b:Author>
    <b:Title>Extreme Weather</b:Title>
    <b:InternetSiteTitle>World Meteorological Organisation</b:InternetSiteTitle>
    <b:URL>https://wmo.int/topics/extreme-weather</b:URL>
    <b:Year>2024</b:Year>
    <b:YearAccessed>2024</b:YearAccessed>
    <b:MonthAccessed>April</b:MonthAccessed>
    <b:DayAccessed>20</b:DayAccessed>
    <b:RefOrder>6</b:RefOrder>
  </b:Source>
  <b:Source>
    <b:Tag>Sco16</b:Tag>
    <b:SourceType>Book</b:SourceType>
    <b:Guid>{EC53E181-74EA-764E-9F60-93AF0A16D7D2}</b:Guid>
    <b:Title>Attribution of Extreme Weather Events in the Context of CLiomate Change</b:Title>
    <b:Year>2016</b:Year>
    <b:Author>
      <b:Author>
        <b:NameList>
          <b:Person>
            <b:Last>Scott </b:Last>
            <b:First>et al </b:First>
          </b:Person>
        </b:NameList>
      </b:Author>
    </b:Author>
    <b:City>Washington, DC</b:City>
    <b:Publisher>The National Academies Press</b:Publisher>
    <b:RefOrder>7</b:RefOrder>
  </b:Source>
  <b:Source>
    <b:Tag>Metnd</b:Tag>
    <b:SourceType>InternetSite</b:SourceType>
    <b:Guid>{0A2753DC-F36F-2D4C-8777-CD6270957F14}</b:Guid>
    <b:Title>How is Climate Linked to Extreme Weather?</b:Title>
    <b:Year>n.d</b:Year>
    <b:Author>
      <b:Author>
        <b:Corporate>Met Office</b:Corporate>
      </b:Author>
    </b:Author>
    <b:InternetSiteTitle>Met Office</b:InternetSiteTitle>
    <b:URL>https://www.metoffice.gov.uk/weather/climate/climate-and-extreme-weather</b:URL>
    <b:YearAccessed>2024</b:YearAccessed>
    <b:MonthAccessed>April</b:MonthAccessed>
    <b:DayAccessed>20</b:DayAccessed>
    <b:RefOrder>8</b:RefOrder>
  </b:Source>
  <b:Source>
    <b:Tag>Con23</b:Tag>
    <b:SourceType>InternetSite</b:SourceType>
    <b:Guid>{A49A704E-3084-B14D-97C2-ADD55F91E908}</b:Guid>
    <b:Author>
      <b:Author>
        <b:Corporate>Congressional Research Service</b:Corporate>
      </b:Author>
    </b:Author>
    <b:Title>Is that Climate Change? The science of extreme event attribution.</b:Title>
    <b:InternetSiteTitle>Congressional Research Service</b:InternetSiteTitle>
    <b:URL>https://crsreports.congress.gov</b:URL>
    <b:Year>2023</b:Year>
    <b:Month>June</b:Month>
    <b:Day>1</b:Day>
    <b:YearAccessed>2024</b:YearAccessed>
    <b:MonthAccessed>April</b:MonthAccessed>
    <b:DayAccessed>20</b:DayAccessed>
    <b:RefOrder>9</b:RefOrder>
  </b:Source>
  <b:Source>
    <b:Tag>Eur23</b:Tag>
    <b:SourceType>InternetSite</b:SourceType>
    <b:Guid>{49462C10-860E-2E41-9EDF-1983F60E7616}</b:Guid>
    <b:Author>
      <b:Author>
        <b:Corporate>European Environment Agency</b:Corporate>
      </b:Author>
    </b:Author>
    <b:Title>Extreme weather: floods, droughts and heatwaves</b:Title>
    <b:InternetSiteTitle>Europena Environement Agency</b:InternetSiteTitle>
    <b:URL>https://www.eea.europa.eu/en/topics/in-depth/extreme-weather-floods-droughts-and-heatwaves?activeTab=07e50b68-8bf2-4641-ba6b-eda1afd544be&amp;activeAccordion=</b:URL>
    <b:Year>2023</b:Year>
    <b:Month>October</b:Month>
    <b:Day>25</b:Day>
    <b:YearAccessed>2024</b:YearAccessed>
    <b:MonthAccessed>May </b:MonthAccessed>
    <b:DayAccessed>1</b:DayAccessed>
    <b:RefOrder>10</b:RefOrder>
  </b:Source>
  <b:Source>
    <b:Tag>Met24</b:Tag>
    <b:SourceType>InternetSite</b:SourceType>
    <b:Guid>{412133F5-A05A-714A-9C37-185658000ED3}</b:Guid>
    <b:Author>
      <b:Author>
        <b:Corporate>Met Office</b:Corporate>
      </b:Author>
    </b:Author>
    <b:Title>Global Impact of Climate Change - projections</b:Title>
    <b:InternetSiteTitle>Met Office</b:InternetSiteTitle>
    <b:URL>https://www.metoffice.gov.uk/research/climate/climate-impacts/global-impacts-of-climate-change---projections#Multiple_severe_impacts</b:URL>
    <b:YearAccessed>2024</b:YearAccessed>
    <b:MonthAccessed>May </b:MonthAccessed>
    <b:DayAccessed>1</b:DayAccessed>
    <b:RefOrder>11</b:RefOrder>
  </b:Source>
  <b:Source>
    <b:Tag>Pid22</b:Tag>
    <b:SourceType>InternetSite</b:SourceType>
    <b:Guid>{77943EB3-2B25-244B-9236-261773397B0C}</b:Guid>
    <b:Title>Mapped: How Climate Change Affects Extreme Weather Around The World</b:Title>
    <b:InternetSiteTitle>Carbon Brief</b:InternetSiteTitle>
    <b:URL>https://www.carbonbrief.org/mapped-how-climate-change-affects-extreme-weather-around-the-world/</b:URL>
    <b:Year>2022</b:Year>
    <b:Month>August</b:Month>
    <b:Day>4</b:Day>
    <b:Author>
      <b:Author>
        <b:NameList>
          <b:Person>
            <b:Last>Pidcock</b:Last>
            <b:First>Roz</b:First>
          </b:Person>
          <b:Person>
            <b:Last>McSweeney</b:Last>
            <b:First>Robert</b:First>
          </b:Person>
        </b:NameList>
      </b:Author>
    </b:Author>
    <b:YearAccessed>2024</b:YearAccessed>
    <b:MonthAccessed>May </b:MonthAccessed>
    <b:DayAccessed>1</b:DayAccessed>
    <b:RefOrder>21</b:RefOrder>
  </b:Source>
  <b:Source>
    <b:Tag>Nat24</b:Tag>
    <b:SourceType>InternetSite</b:SourceType>
    <b:Guid>{FEFF0176-EA7E-5E43-9039-E55DA267CC95}</b:Guid>
    <b:Author>
      <b:Author>
        <b:Corporate>National Geographic</b:Corporate>
      </b:Author>
    </b:Author>
    <b:Title>Pollution</b:Title>
    <b:InternetSiteTitle>National Geographic</b:InternetSiteTitle>
    <b:URL>https://education.nationalgeographic.org/resource/pollution/</b:URL>
    <b:Year>2024</b:Year>
    <b:Month>March</b:Month>
    <b:Day>6</b:Day>
    <b:YearAccessed>2024</b:YearAccessed>
    <b:MonthAccessed>May</b:MonthAccessed>
    <b:DayAccessed>1</b:DayAccessed>
    <b:RefOrder>22</b:RefOrder>
  </b:Source>
  <b:Source>
    <b:Tag>Tay22</b:Tag>
    <b:SourceType>InternetSite</b:SourceType>
    <b:Guid>{F7494C02-AE6C-7846-B095-0E8E01FC8104}</b:Guid>
    <b:Author>
      <b:Author>
        <b:NameList>
          <b:Person>
            <b:Last>Taylor</b:Last>
            <b:First>Derrick</b:First>
            <b:Middle>Bryson</b:Middle>
          </b:Person>
        </b:NameList>
      </b:Author>
    </b:Author>
    <b:Title>One-Third of Americans Faced Extreme Weather in Recent Years, Survey Finds</b:Title>
    <b:InternetSiteTitle>The New York Times</b:InternetSiteTitle>
    <b:URL>https://www.nytimes.com/2022/04/07/climate/severe-weather-damages-us.html</b:URL>
    <b:Year>2022</b:Year>
    <b:Month>April</b:Month>
    <b:Day>7</b:Day>
    <b:YearAccessed>2024</b:YearAccessed>
    <b:MonthAccessed>May </b:MonthAccessed>
    <b:DayAccessed>1</b:DayAccessed>
    <b:RefOrder>23</b:RefOrder>
  </b:Source>
  <b:Source>
    <b:Tag>Jon22</b:Tag>
    <b:SourceType>InternetSite</b:SourceType>
    <b:Guid>{00A90EA6-4EC2-6A48-B8C4-94B384E1F1FA}</b:Guid>
    <b:Author>
      <b:Author>
        <b:NameList>
          <b:Person>
            <b:Last>Jones</b:Last>
            <b:First>Jeffery</b:First>
            <b:Middle>M</b:Middle>
          </b:Person>
        </b:NameList>
      </b:Author>
    </b:Author>
    <b:Title>Extreme weather has affected one in three Americans</b:Title>
    <b:InternetSiteTitle>Gallup</b:InternetSiteTitle>
    <b:URL>https://news.gallup.com/poll/391508/extreme-weather-affected-one-three-americans.aspx</b:URL>
    <b:Year>2022</b:Year>
    <b:Month>April</b:Month>
    <b:Day>6</b:Day>
    <b:YearAccessed>2024</b:YearAccessed>
    <b:MonthAccessed>May</b:MonthAccessed>
    <b:DayAccessed>1</b:DayAccessed>
    <b:RefOrder>12</b:RefOrder>
  </b:Source>
  <b:Source>
    <b:Tag>Uni24</b:Tag>
    <b:SourceType>InternetSite</b:SourceType>
    <b:Guid>{329B0B6D-D48F-D24D-8604-C938906F7A37}</b:Guid>
    <b:Author>
      <b:Author>
        <b:Corporate>United Nations</b:Corporate>
      </b:Author>
    </b:Author>
    <b:Title>13 Climate Action</b:Title>
    <b:InternetSiteTitle>United Nations</b:InternetSiteTitle>
    <b:URL>https://www.un.org/sustainabledevelopment/climate-change/</b:URL>
    <b:Year>2024</b:Year>
    <b:YearAccessed>2024</b:YearAccessed>
    <b:MonthAccessed>May </b:MonthAccessed>
    <b:DayAccessed>1</b:DayAccessed>
    <b:RefOrder>13</b:RefOrder>
  </b:Source>
  <b:Source>
    <b:Tag>Uni233</b:Tag>
    <b:SourceType>InternetSite</b:SourceType>
    <b:Guid>{9DB636BA-26E9-674C-AD0C-CCD9B7EDBC65}</b:Guid>
    <b:Title>Climate change undermines nearly all Sustainable Development Goals</b:Title>
    <b:InternetSiteTitle>United Nations Environmental Programme</b:InternetSiteTitle>
    <b:URL>https://www.unep.org/news-and-stories/press-release/climate-change-undermines-nearly-all-sustainable-development-goals#:~:text=Between%201970%20and%202021%2C%20there,developing%20economies%2C%20undermining%20sustainable%20development.</b:URL>
    <b:Year>2023</b:Year>
    <b:Month>September</b:Month>
    <b:Day>14</b:Day>
    <b:Author>
      <b:Author>
        <b:Corporate>United Nations Environmental Programme</b:Corporate>
      </b:Author>
    </b:Author>
    <b:YearAccessed>2024</b:YearAccessed>
    <b:MonthAccessed>May</b:MonthAccessed>
    <b:DayAccessed>1</b:DayAccessed>
    <b:RefOrder>14</b:RefOrder>
  </b:Source>
  <b:Source>
    <b:Tag>WWF23</b:Tag>
    <b:SourceType>InternetSite</b:SourceType>
    <b:Guid>{03AB8832-C259-4640-AE22-792216565C44}</b:Guid>
    <b:Author>
      <b:Author>
        <b:Corporate>WWF</b:Corporate>
      </b:Author>
    </b:Author>
    <b:Title>The Effect of Deforestation</b:Title>
    <b:InternetSiteTitle>WWF</b:InternetSiteTitle>
    <b:URL>https://www.wwf.org.uk/learn/effects-of/deforestation#:~:text=Trees%20absorb%20and%20store%20carbon,we%20don't%20stop%20deforestation.</b:URL>
    <b:Year>2023</b:Year>
    <b:YearAccessed>2024</b:YearAccessed>
    <b:MonthAccessed>May </b:MonthAccessed>
    <b:DayAccessed>1</b:DayAccessed>
    <b:RefOrder>15</b:RefOrder>
  </b:Source>
</b:Sources>
</file>

<file path=customXml/itemProps1.xml><?xml version="1.0" encoding="utf-8"?>
<ds:datastoreItem xmlns:ds="http://schemas.openxmlformats.org/officeDocument/2006/customXml" ds:itemID="{0C61449E-6F6C-2040-8845-7521AAD31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2484</Words>
  <Characters>14163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Assessment two</vt:lpstr>
    </vt:vector>
  </TitlesOfParts>
  <Company>Student ID – 2107448</Company>
  <LinksUpToDate>false</LinksUpToDate>
  <CharactersWithSpaces>16614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two</dc:title>
  <dc:subject>BMSP6007 – Economics of Sustainability</dc:subject>
  <dc:creator>Sarah Carr</dc:creator>
  <cp:keywords/>
  <dc:description/>
  <cp:lastModifiedBy>Sarah Carr (2107448)</cp:lastModifiedBy>
  <cp:revision>2</cp:revision>
  <dcterms:created xsi:type="dcterms:W3CDTF">2024-05-03T21:53:00Z</dcterms:created>
  <dcterms:modified xsi:type="dcterms:W3CDTF">2024-05-03T21:53:00Z</dcterms:modified>
</cp:coreProperties>
</file>