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AC3D1" w14:textId="77777777" w:rsidR="002F7005" w:rsidRDefault="002F7005">
      <w:pPr>
        <w:spacing w:line="360" w:lineRule="auto"/>
        <w:jc w:val="center"/>
        <w:rPr>
          <w:rFonts w:ascii="Times New Roman" w:eastAsia="Times New Roman" w:hAnsi="Times New Roman" w:cs="Times New Roman"/>
          <w:b/>
          <w:i/>
          <w:sz w:val="32"/>
          <w:szCs w:val="32"/>
        </w:rPr>
      </w:pPr>
    </w:p>
    <w:p w14:paraId="06C6F043" w14:textId="77777777" w:rsidR="002F7005" w:rsidRDefault="002F7005">
      <w:pPr>
        <w:spacing w:line="360" w:lineRule="auto"/>
        <w:jc w:val="center"/>
        <w:rPr>
          <w:rFonts w:ascii="Times New Roman" w:eastAsia="Times New Roman" w:hAnsi="Times New Roman" w:cs="Times New Roman"/>
          <w:b/>
          <w:i/>
          <w:sz w:val="32"/>
          <w:szCs w:val="32"/>
        </w:rPr>
      </w:pPr>
    </w:p>
    <w:p w14:paraId="18FBEAD2" w14:textId="77777777" w:rsidR="002F7005" w:rsidRDefault="002F7005">
      <w:pPr>
        <w:spacing w:line="360" w:lineRule="auto"/>
        <w:jc w:val="center"/>
        <w:rPr>
          <w:rFonts w:ascii="Times New Roman" w:eastAsia="Times New Roman" w:hAnsi="Times New Roman" w:cs="Times New Roman"/>
          <w:b/>
          <w:i/>
          <w:sz w:val="32"/>
          <w:szCs w:val="32"/>
        </w:rPr>
      </w:pPr>
    </w:p>
    <w:p w14:paraId="136C41C6" w14:textId="77777777" w:rsidR="002F7005" w:rsidRDefault="002F7005">
      <w:pPr>
        <w:spacing w:line="360" w:lineRule="auto"/>
        <w:jc w:val="center"/>
        <w:rPr>
          <w:rFonts w:ascii="Times New Roman" w:eastAsia="Times New Roman" w:hAnsi="Times New Roman" w:cs="Times New Roman"/>
          <w:b/>
          <w:i/>
          <w:sz w:val="32"/>
          <w:szCs w:val="32"/>
        </w:rPr>
      </w:pPr>
    </w:p>
    <w:p w14:paraId="3B240758" w14:textId="77777777" w:rsidR="002F7005" w:rsidRDefault="002F7005">
      <w:pPr>
        <w:spacing w:line="360" w:lineRule="auto"/>
        <w:jc w:val="center"/>
        <w:rPr>
          <w:rFonts w:ascii="Times New Roman" w:eastAsia="Times New Roman" w:hAnsi="Times New Roman" w:cs="Times New Roman"/>
          <w:b/>
          <w:i/>
          <w:sz w:val="32"/>
          <w:szCs w:val="32"/>
        </w:rPr>
      </w:pPr>
    </w:p>
    <w:p w14:paraId="703AA092" w14:textId="77777777" w:rsidR="002F7005" w:rsidRDefault="002F7005">
      <w:pPr>
        <w:spacing w:line="360" w:lineRule="auto"/>
        <w:jc w:val="center"/>
        <w:rPr>
          <w:rFonts w:ascii="Times New Roman" w:eastAsia="Times New Roman" w:hAnsi="Times New Roman" w:cs="Times New Roman"/>
          <w:b/>
          <w:i/>
          <w:sz w:val="32"/>
          <w:szCs w:val="32"/>
        </w:rPr>
      </w:pPr>
    </w:p>
    <w:p w14:paraId="142EE692" w14:textId="77777777" w:rsidR="002F7005" w:rsidRDefault="002F7005">
      <w:pPr>
        <w:spacing w:line="360" w:lineRule="auto"/>
        <w:jc w:val="center"/>
        <w:rPr>
          <w:rFonts w:ascii="Times New Roman" w:eastAsia="Times New Roman" w:hAnsi="Times New Roman" w:cs="Times New Roman"/>
          <w:b/>
          <w:i/>
          <w:sz w:val="32"/>
          <w:szCs w:val="32"/>
        </w:rPr>
      </w:pPr>
    </w:p>
    <w:p w14:paraId="6650274F" w14:textId="77777777" w:rsidR="002F7005"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i/>
          <w:sz w:val="32"/>
          <w:szCs w:val="32"/>
        </w:rPr>
        <w:t>BA (HONS) INTERNATIONAL HOTEL MANAGEMENT</w:t>
      </w:r>
    </w:p>
    <w:p w14:paraId="2C00EB5A" w14:textId="77777777" w:rsidR="002F7005" w:rsidRDefault="00000000">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BMIH6003: MANAGING GUEST SERVICE OPERATIONS</w:t>
      </w:r>
    </w:p>
    <w:p w14:paraId="3A519384" w14:textId="77777777" w:rsidR="002F7005" w:rsidRDefault="002F7005">
      <w:pPr>
        <w:spacing w:line="360" w:lineRule="auto"/>
        <w:jc w:val="center"/>
        <w:rPr>
          <w:rFonts w:ascii="Times New Roman" w:eastAsia="Times New Roman" w:hAnsi="Times New Roman" w:cs="Times New Roman"/>
          <w:b/>
          <w:sz w:val="32"/>
          <w:szCs w:val="32"/>
        </w:rPr>
      </w:pPr>
    </w:p>
    <w:p w14:paraId="66951527" w14:textId="77777777" w:rsidR="002F7005"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LEARNING LOG</w:t>
      </w:r>
    </w:p>
    <w:p w14:paraId="00597015" w14:textId="77777777" w:rsidR="002F7005" w:rsidRDefault="002F7005">
      <w:pPr>
        <w:spacing w:line="360" w:lineRule="auto"/>
        <w:jc w:val="center"/>
        <w:rPr>
          <w:rFonts w:ascii="Times New Roman" w:eastAsia="Times New Roman" w:hAnsi="Times New Roman" w:cs="Times New Roman"/>
          <w:sz w:val="32"/>
          <w:szCs w:val="32"/>
        </w:rPr>
      </w:pPr>
    </w:p>
    <w:p w14:paraId="022D9339" w14:textId="77777777" w:rsidR="002F7005" w:rsidRDefault="002F7005">
      <w:pPr>
        <w:spacing w:line="360" w:lineRule="auto"/>
        <w:jc w:val="right"/>
        <w:rPr>
          <w:rFonts w:ascii="Times New Roman" w:eastAsia="Times New Roman" w:hAnsi="Times New Roman" w:cs="Times New Roman"/>
          <w:b/>
          <w:i/>
          <w:sz w:val="26"/>
          <w:szCs w:val="26"/>
        </w:rPr>
      </w:pPr>
    </w:p>
    <w:p w14:paraId="2975B106" w14:textId="77777777" w:rsidR="002F7005" w:rsidRDefault="002F7005">
      <w:pPr>
        <w:spacing w:line="360" w:lineRule="auto"/>
        <w:jc w:val="right"/>
        <w:rPr>
          <w:rFonts w:ascii="Times New Roman" w:eastAsia="Times New Roman" w:hAnsi="Times New Roman" w:cs="Times New Roman"/>
          <w:b/>
          <w:i/>
          <w:sz w:val="26"/>
          <w:szCs w:val="26"/>
        </w:rPr>
      </w:pPr>
    </w:p>
    <w:p w14:paraId="231507B0" w14:textId="77777777" w:rsidR="002F7005" w:rsidRDefault="002F7005">
      <w:pPr>
        <w:spacing w:line="360" w:lineRule="auto"/>
        <w:jc w:val="right"/>
        <w:rPr>
          <w:rFonts w:ascii="Times New Roman" w:eastAsia="Times New Roman" w:hAnsi="Times New Roman" w:cs="Times New Roman"/>
          <w:b/>
          <w:i/>
          <w:sz w:val="26"/>
          <w:szCs w:val="26"/>
        </w:rPr>
      </w:pPr>
    </w:p>
    <w:p w14:paraId="78D4C0B1" w14:textId="77777777" w:rsidR="002F7005" w:rsidRDefault="002F7005">
      <w:pPr>
        <w:spacing w:line="360" w:lineRule="auto"/>
        <w:jc w:val="right"/>
        <w:rPr>
          <w:rFonts w:ascii="Times New Roman" w:eastAsia="Times New Roman" w:hAnsi="Times New Roman" w:cs="Times New Roman"/>
          <w:b/>
          <w:i/>
          <w:sz w:val="26"/>
          <w:szCs w:val="26"/>
        </w:rPr>
      </w:pPr>
    </w:p>
    <w:p w14:paraId="14F12F04" w14:textId="77777777" w:rsidR="002F7005" w:rsidRDefault="002F7005">
      <w:pPr>
        <w:spacing w:line="360" w:lineRule="auto"/>
        <w:jc w:val="right"/>
        <w:rPr>
          <w:rFonts w:ascii="Times New Roman" w:eastAsia="Times New Roman" w:hAnsi="Times New Roman" w:cs="Times New Roman"/>
          <w:b/>
          <w:i/>
          <w:sz w:val="26"/>
          <w:szCs w:val="26"/>
        </w:rPr>
      </w:pPr>
    </w:p>
    <w:p w14:paraId="03A56D1F" w14:textId="77777777" w:rsidR="002F7005" w:rsidRDefault="002F7005">
      <w:pPr>
        <w:spacing w:line="360" w:lineRule="auto"/>
        <w:jc w:val="right"/>
        <w:rPr>
          <w:rFonts w:ascii="Times New Roman" w:eastAsia="Times New Roman" w:hAnsi="Times New Roman" w:cs="Times New Roman"/>
          <w:b/>
          <w:i/>
          <w:sz w:val="26"/>
          <w:szCs w:val="26"/>
        </w:rPr>
      </w:pPr>
    </w:p>
    <w:p w14:paraId="1E4BB7D1" w14:textId="4A786799" w:rsidR="00EC2579" w:rsidRPr="00382F4F" w:rsidRDefault="00EC2579" w:rsidP="00EC2579">
      <w:pPr>
        <w:spacing w:line="360" w:lineRule="auto"/>
        <w:jc w:val="right"/>
        <w:rPr>
          <w:rFonts w:ascii="Times New Roman" w:eastAsia="Times New Roman" w:hAnsi="Times New Roman" w:cs="Times New Roman"/>
          <w:b/>
          <w:i/>
          <w:sz w:val="28"/>
          <w:szCs w:val="28"/>
        </w:rPr>
      </w:pPr>
      <w:r>
        <w:rPr>
          <w:rFonts w:ascii="Times New Roman" w:eastAsia="Times New Roman" w:hAnsi="Times New Roman" w:cs="Times New Roman"/>
          <w:b/>
          <w:i/>
          <w:sz w:val="26"/>
          <w:szCs w:val="26"/>
        </w:rPr>
        <w:t xml:space="preserve">                                                            </w:t>
      </w:r>
      <w:r w:rsidRPr="00382F4F">
        <w:rPr>
          <w:rFonts w:ascii="Times New Roman" w:eastAsia="Times New Roman" w:hAnsi="Times New Roman" w:cs="Times New Roman"/>
          <w:b/>
          <w:i/>
          <w:sz w:val="28"/>
          <w:szCs w:val="28"/>
        </w:rPr>
        <w:t>Name:</w:t>
      </w:r>
      <w:r>
        <w:rPr>
          <w:rFonts w:ascii="Times New Roman" w:eastAsia="Times New Roman" w:hAnsi="Times New Roman" w:cs="Times New Roman"/>
          <w:b/>
          <w:i/>
          <w:sz w:val="28"/>
          <w:szCs w:val="28"/>
        </w:rPr>
        <w:t xml:space="preserve"> </w:t>
      </w:r>
      <w:proofErr w:type="spellStart"/>
      <w:r>
        <w:rPr>
          <w:rFonts w:ascii="Times New Roman" w:eastAsia="Times New Roman" w:hAnsi="Times New Roman" w:cs="Times New Roman"/>
          <w:b/>
          <w:i/>
          <w:sz w:val="28"/>
          <w:szCs w:val="28"/>
        </w:rPr>
        <w:t>Catalin</w:t>
      </w:r>
      <w:proofErr w:type="spellEnd"/>
      <w:r>
        <w:rPr>
          <w:rFonts w:ascii="Times New Roman" w:eastAsia="Times New Roman" w:hAnsi="Times New Roman" w:cs="Times New Roman"/>
          <w:b/>
          <w:i/>
          <w:sz w:val="28"/>
          <w:szCs w:val="28"/>
        </w:rPr>
        <w:t xml:space="preserve"> Mircea Leva</w:t>
      </w:r>
      <w:r w:rsidRPr="00382F4F">
        <w:rPr>
          <w:rFonts w:ascii="Times New Roman" w:eastAsia="Times New Roman" w:hAnsi="Times New Roman" w:cs="Times New Roman"/>
          <w:b/>
          <w:i/>
          <w:sz w:val="28"/>
          <w:szCs w:val="28"/>
        </w:rPr>
        <w:t xml:space="preserve"> </w:t>
      </w:r>
    </w:p>
    <w:p w14:paraId="59D78319" w14:textId="77777777" w:rsidR="00EC2579" w:rsidRPr="00CD43E3" w:rsidRDefault="00EC2579" w:rsidP="00EC2579">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 xml:space="preserve">ID: </w:t>
      </w:r>
      <w:r>
        <w:rPr>
          <w:rFonts w:ascii="Times New Roman" w:eastAsia="Times New Roman" w:hAnsi="Times New Roman" w:cs="Times New Roman"/>
          <w:b/>
          <w:i/>
          <w:sz w:val="28"/>
          <w:szCs w:val="28"/>
        </w:rPr>
        <w:t>2244690</w:t>
      </w:r>
    </w:p>
    <w:p w14:paraId="18FB2F03" w14:textId="77777777" w:rsidR="002F7005" w:rsidRDefault="002F7005">
      <w:pPr>
        <w:spacing w:line="360" w:lineRule="auto"/>
        <w:jc w:val="right"/>
        <w:rPr>
          <w:rFonts w:ascii="Times New Roman" w:eastAsia="Times New Roman" w:hAnsi="Times New Roman" w:cs="Times New Roman"/>
          <w:b/>
          <w:i/>
          <w:sz w:val="26"/>
          <w:szCs w:val="26"/>
        </w:rPr>
      </w:pPr>
    </w:p>
    <w:p w14:paraId="774752D0" w14:textId="77777777" w:rsidR="002F7005" w:rsidRDefault="002F7005">
      <w:pPr>
        <w:spacing w:line="360" w:lineRule="auto"/>
        <w:jc w:val="right"/>
        <w:rPr>
          <w:rFonts w:ascii="Times New Roman" w:eastAsia="Times New Roman" w:hAnsi="Times New Roman" w:cs="Times New Roman"/>
          <w:b/>
          <w:i/>
          <w:sz w:val="26"/>
          <w:szCs w:val="26"/>
        </w:rPr>
      </w:pPr>
    </w:p>
    <w:p w14:paraId="0640F5C5" w14:textId="77777777" w:rsidR="002F7005" w:rsidRDefault="00000000">
      <w:pPr>
        <w:spacing w:line="360" w:lineRule="auto"/>
        <w:jc w:val="right"/>
        <w:rPr>
          <w:rFonts w:ascii="Times New Roman" w:eastAsia="Times New Roman" w:hAnsi="Times New Roman" w:cs="Times New Roman"/>
          <w:i/>
          <w:sz w:val="26"/>
          <w:szCs w:val="26"/>
        </w:rPr>
      </w:pPr>
      <w:r>
        <w:rPr>
          <w:rFonts w:ascii="Times New Roman" w:eastAsia="Times New Roman" w:hAnsi="Times New Roman" w:cs="Times New Roman"/>
          <w:b/>
          <w:i/>
          <w:sz w:val="26"/>
          <w:szCs w:val="26"/>
        </w:rPr>
        <w:t xml:space="preserve">Level: </w:t>
      </w:r>
      <w:r>
        <w:rPr>
          <w:rFonts w:ascii="Times New Roman" w:eastAsia="Times New Roman" w:hAnsi="Times New Roman" w:cs="Times New Roman"/>
          <w:i/>
          <w:sz w:val="26"/>
          <w:szCs w:val="26"/>
        </w:rPr>
        <w:t>6</w:t>
      </w:r>
    </w:p>
    <w:p w14:paraId="28626EAA" w14:textId="77777777" w:rsidR="00BA6933" w:rsidRDefault="00000000">
      <w:pPr>
        <w:spacing w:line="360" w:lineRule="auto"/>
        <w:jc w:val="right"/>
        <w:rPr>
          <w:rFonts w:ascii="Times New Roman" w:eastAsia="Times New Roman" w:hAnsi="Times New Roman" w:cs="Times New Roman"/>
          <w:i/>
          <w:sz w:val="26"/>
          <w:szCs w:val="26"/>
        </w:rPr>
      </w:pPr>
      <w:r>
        <w:rPr>
          <w:rFonts w:ascii="Times New Roman" w:eastAsia="Times New Roman" w:hAnsi="Times New Roman" w:cs="Times New Roman"/>
          <w:b/>
          <w:i/>
          <w:sz w:val="26"/>
          <w:szCs w:val="26"/>
        </w:rPr>
        <w:t xml:space="preserve">Module Lead: </w:t>
      </w:r>
      <w:r>
        <w:rPr>
          <w:rFonts w:ascii="Times New Roman" w:eastAsia="Times New Roman" w:hAnsi="Times New Roman" w:cs="Times New Roman"/>
          <w:i/>
          <w:sz w:val="26"/>
          <w:szCs w:val="26"/>
        </w:rPr>
        <w:t>Jessica Newport BA (Hons), MBA</w:t>
      </w:r>
    </w:p>
    <w:p w14:paraId="1ABDC5CF" w14:textId="77777777" w:rsidR="00BA6933" w:rsidRDefault="00BA6933">
      <w:pPr>
        <w:rPr>
          <w:rFonts w:ascii="Times New Roman" w:eastAsia="Times New Roman" w:hAnsi="Times New Roman" w:cs="Times New Roman"/>
          <w:i/>
          <w:sz w:val="26"/>
          <w:szCs w:val="26"/>
        </w:rPr>
      </w:pPr>
      <w:r>
        <w:rPr>
          <w:rFonts w:ascii="Times New Roman" w:eastAsia="Times New Roman" w:hAnsi="Times New Roman" w:cs="Times New Roman"/>
          <w:i/>
          <w:sz w:val="26"/>
          <w:szCs w:val="26"/>
        </w:rPr>
        <w:br w:type="page"/>
      </w:r>
    </w:p>
    <w:sdt>
      <w:sdtPr>
        <w:rPr>
          <w:rFonts w:ascii="Arial" w:eastAsia="Arial" w:hAnsi="Arial" w:cs="Arial"/>
          <w:color w:val="auto"/>
          <w:sz w:val="22"/>
          <w:szCs w:val="22"/>
          <w:lang w:val="en" w:eastAsia="en-IN"/>
        </w:rPr>
        <w:id w:val="-1313395030"/>
        <w:docPartObj>
          <w:docPartGallery w:val="Table of Contents"/>
          <w:docPartUnique/>
        </w:docPartObj>
      </w:sdtPr>
      <w:sdtEndPr>
        <w:rPr>
          <w:b/>
          <w:bCs/>
          <w:noProof/>
        </w:rPr>
      </w:sdtEndPr>
      <w:sdtContent>
        <w:p w14:paraId="5C626E3E" w14:textId="1B9FB480" w:rsidR="00BA6933" w:rsidRPr="00BA6933" w:rsidRDefault="00BA6933" w:rsidP="00BA6933">
          <w:pPr>
            <w:pStyle w:val="TOCHeading"/>
            <w:spacing w:line="360" w:lineRule="auto"/>
            <w:jc w:val="center"/>
            <w:rPr>
              <w:rFonts w:ascii="Times New Roman" w:hAnsi="Times New Roman" w:cs="Times New Roman"/>
              <w:b/>
              <w:bCs/>
              <w:color w:val="auto"/>
              <w:sz w:val="24"/>
              <w:szCs w:val="24"/>
            </w:rPr>
          </w:pPr>
          <w:r w:rsidRPr="00BA6933">
            <w:rPr>
              <w:rFonts w:ascii="Times New Roman" w:hAnsi="Times New Roman" w:cs="Times New Roman"/>
              <w:b/>
              <w:bCs/>
              <w:color w:val="auto"/>
              <w:sz w:val="24"/>
              <w:szCs w:val="24"/>
            </w:rPr>
            <w:t>Table of Contents</w:t>
          </w:r>
        </w:p>
        <w:p w14:paraId="75684B75" w14:textId="48642430" w:rsidR="00BA6933" w:rsidRPr="00BA6933" w:rsidRDefault="00BA6933" w:rsidP="00BA6933">
          <w:pPr>
            <w:pStyle w:val="TOC1"/>
            <w:tabs>
              <w:tab w:val="right" w:leader="dot" w:pos="9350"/>
            </w:tabs>
            <w:spacing w:line="360" w:lineRule="auto"/>
            <w:rPr>
              <w:rFonts w:ascii="Times New Roman" w:hAnsi="Times New Roman" w:cs="Times New Roman"/>
              <w:noProof/>
              <w:sz w:val="24"/>
              <w:szCs w:val="24"/>
            </w:rPr>
          </w:pPr>
          <w:r w:rsidRPr="00BA6933">
            <w:rPr>
              <w:rFonts w:ascii="Times New Roman" w:hAnsi="Times New Roman" w:cs="Times New Roman"/>
              <w:sz w:val="24"/>
              <w:szCs w:val="24"/>
            </w:rPr>
            <w:fldChar w:fldCharType="begin"/>
          </w:r>
          <w:r w:rsidRPr="00BA6933">
            <w:rPr>
              <w:rFonts w:ascii="Times New Roman" w:hAnsi="Times New Roman" w:cs="Times New Roman"/>
              <w:sz w:val="24"/>
              <w:szCs w:val="24"/>
            </w:rPr>
            <w:instrText xml:space="preserve"> TOC \o "1-3" \h \z \u </w:instrText>
          </w:r>
          <w:r w:rsidRPr="00BA6933">
            <w:rPr>
              <w:rFonts w:ascii="Times New Roman" w:hAnsi="Times New Roman" w:cs="Times New Roman"/>
              <w:sz w:val="24"/>
              <w:szCs w:val="24"/>
            </w:rPr>
            <w:fldChar w:fldCharType="separate"/>
          </w:r>
          <w:hyperlink w:anchor="_Toc211888760" w:history="1">
            <w:r w:rsidRPr="00BA6933">
              <w:rPr>
                <w:rStyle w:val="Hyperlink"/>
                <w:rFonts w:ascii="Times New Roman" w:hAnsi="Times New Roman" w:cs="Times New Roman"/>
                <w:noProof/>
                <w:sz w:val="24"/>
                <w:szCs w:val="24"/>
              </w:rPr>
              <w:t>Introduction</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_Toc211888760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A6933">
              <w:rPr>
                <w:rFonts w:ascii="Times New Roman" w:hAnsi="Times New Roman" w:cs="Times New Roman"/>
                <w:noProof/>
                <w:webHidden/>
                <w:sz w:val="24"/>
                <w:szCs w:val="24"/>
              </w:rPr>
              <w:fldChar w:fldCharType="end"/>
            </w:r>
          </w:hyperlink>
        </w:p>
        <w:p w14:paraId="3D23B221" w14:textId="0DB12766"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1" w:history="1">
            <w:r w:rsidRPr="00BA6933">
              <w:rPr>
                <w:rStyle w:val="Hyperlink"/>
                <w:rFonts w:ascii="Times New Roman" w:hAnsi="Times New Roman" w:cs="Times New Roman"/>
                <w:noProof/>
                <w:sz w:val="24"/>
                <w:szCs w:val="24"/>
              </w:rPr>
              <w:t>Main Body: Department Reflection</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_Toc211888761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A6933">
              <w:rPr>
                <w:rFonts w:ascii="Times New Roman" w:hAnsi="Times New Roman" w:cs="Times New Roman"/>
                <w:noProof/>
                <w:webHidden/>
                <w:sz w:val="24"/>
                <w:szCs w:val="24"/>
              </w:rPr>
              <w:fldChar w:fldCharType="end"/>
            </w:r>
          </w:hyperlink>
        </w:p>
        <w:p w14:paraId="1D7561C0" w14:textId="3D7CAAC1"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2" w:history="1">
            <w:r w:rsidRPr="00BA6933">
              <w:rPr>
                <w:rStyle w:val="Hyperlink"/>
                <w:rFonts w:ascii="Times New Roman" w:hAnsi="Times New Roman" w:cs="Times New Roman"/>
                <w:noProof/>
                <w:sz w:val="24"/>
                <w:szCs w:val="24"/>
              </w:rPr>
              <w:t>Context and key issue</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_Toc211888762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A6933">
              <w:rPr>
                <w:rFonts w:ascii="Times New Roman" w:hAnsi="Times New Roman" w:cs="Times New Roman"/>
                <w:noProof/>
                <w:webHidden/>
                <w:sz w:val="24"/>
                <w:szCs w:val="24"/>
              </w:rPr>
              <w:fldChar w:fldCharType="end"/>
            </w:r>
          </w:hyperlink>
        </w:p>
        <w:p w14:paraId="3B33BA59" w14:textId="50368D62"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3" w:history="1">
            <w:r w:rsidRPr="00BA6933">
              <w:rPr>
                <w:rStyle w:val="Hyperlink"/>
                <w:rFonts w:ascii="Times New Roman" w:hAnsi="Times New Roman" w:cs="Times New Roman"/>
                <w:noProof/>
                <w:sz w:val="24"/>
                <w:szCs w:val="24"/>
              </w:rPr>
              <w:t>Why this matters for guests</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_Toc211888763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A6933">
              <w:rPr>
                <w:rFonts w:ascii="Times New Roman" w:hAnsi="Times New Roman" w:cs="Times New Roman"/>
                <w:noProof/>
                <w:webHidden/>
                <w:sz w:val="24"/>
                <w:szCs w:val="24"/>
              </w:rPr>
              <w:fldChar w:fldCharType="end"/>
            </w:r>
          </w:hyperlink>
        </w:p>
        <w:p w14:paraId="4A80B9A1" w14:textId="020590D3"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4" w:history="1">
            <w:r w:rsidRPr="00BA6933">
              <w:rPr>
                <w:rStyle w:val="Hyperlink"/>
                <w:rFonts w:ascii="Times New Roman" w:hAnsi="Times New Roman" w:cs="Times New Roman"/>
                <w:noProof/>
                <w:sz w:val="24"/>
                <w:szCs w:val="24"/>
              </w:rPr>
              <w:t>What I observed on shift</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_Toc211888764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BA6933">
              <w:rPr>
                <w:rFonts w:ascii="Times New Roman" w:hAnsi="Times New Roman" w:cs="Times New Roman"/>
                <w:noProof/>
                <w:webHidden/>
                <w:sz w:val="24"/>
                <w:szCs w:val="24"/>
              </w:rPr>
              <w:fldChar w:fldCharType="end"/>
            </w:r>
          </w:hyperlink>
        </w:p>
        <w:p w14:paraId="475E3266" w14:textId="3113D182"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5" w:history="1">
            <w:r w:rsidRPr="00BA6933">
              <w:rPr>
                <w:rStyle w:val="Hyperlink"/>
                <w:rFonts w:ascii="Times New Roman" w:hAnsi="Times New Roman" w:cs="Times New Roman"/>
                <w:noProof/>
                <w:sz w:val="24"/>
                <w:szCs w:val="24"/>
              </w:rPr>
              <w:t>Causal relationship Theory (Management and Organisational Behaviour, Level 5)</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_Toc211888765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BA6933">
              <w:rPr>
                <w:rFonts w:ascii="Times New Roman" w:hAnsi="Times New Roman" w:cs="Times New Roman"/>
                <w:noProof/>
                <w:webHidden/>
                <w:sz w:val="24"/>
                <w:szCs w:val="24"/>
              </w:rPr>
              <w:fldChar w:fldCharType="end"/>
            </w:r>
          </w:hyperlink>
        </w:p>
        <w:p w14:paraId="03C055E4" w14:textId="585A199A"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6" w:history="1">
            <w:r w:rsidRPr="00BA6933">
              <w:rPr>
                <w:rStyle w:val="Hyperlink"/>
                <w:rFonts w:ascii="Times New Roman" w:hAnsi="Times New Roman" w:cs="Times New Roman"/>
                <w:noProof/>
                <w:sz w:val="24"/>
                <w:szCs w:val="24"/>
              </w:rPr>
              <w:t>Analysis</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_Toc211888766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BA6933">
              <w:rPr>
                <w:rFonts w:ascii="Times New Roman" w:hAnsi="Times New Roman" w:cs="Times New Roman"/>
                <w:noProof/>
                <w:webHidden/>
                <w:sz w:val="24"/>
                <w:szCs w:val="24"/>
              </w:rPr>
              <w:fldChar w:fldCharType="end"/>
            </w:r>
          </w:hyperlink>
        </w:p>
        <w:p w14:paraId="04ABAF59" w14:textId="56BE0902"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7" w:history="1">
            <w:r w:rsidRPr="00BA6933">
              <w:rPr>
                <w:rStyle w:val="Hyperlink"/>
                <w:rFonts w:ascii="Times New Roman" w:hAnsi="Times New Roman" w:cs="Times New Roman"/>
                <w:noProof/>
                <w:sz w:val="24"/>
                <w:szCs w:val="24"/>
              </w:rPr>
              <w:t>My work and behavior (self reflection)</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_Toc211888767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A6933">
              <w:rPr>
                <w:rFonts w:ascii="Times New Roman" w:hAnsi="Times New Roman" w:cs="Times New Roman"/>
                <w:noProof/>
                <w:webHidden/>
                <w:sz w:val="24"/>
                <w:szCs w:val="24"/>
              </w:rPr>
              <w:fldChar w:fldCharType="end"/>
            </w:r>
          </w:hyperlink>
        </w:p>
        <w:p w14:paraId="4972A08E" w14:textId="04CE642A"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8" w:history="1">
            <w:r w:rsidRPr="00BA6933">
              <w:rPr>
                <w:rStyle w:val="Hyperlink"/>
                <w:rFonts w:ascii="Times New Roman" w:hAnsi="Times New Roman" w:cs="Times New Roman"/>
                <w:noProof/>
                <w:sz w:val="24"/>
                <w:szCs w:val="24"/>
              </w:rPr>
              <w:t>Three step improvement plan</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_Toc211888768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A6933">
              <w:rPr>
                <w:rFonts w:ascii="Times New Roman" w:hAnsi="Times New Roman" w:cs="Times New Roman"/>
                <w:noProof/>
                <w:webHidden/>
                <w:sz w:val="24"/>
                <w:szCs w:val="24"/>
              </w:rPr>
              <w:fldChar w:fldCharType="end"/>
            </w:r>
          </w:hyperlink>
        </w:p>
        <w:p w14:paraId="4D863C67" w14:textId="072A8AE0"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69" w:history="1">
            <w:r w:rsidRPr="00BA6933">
              <w:rPr>
                <w:rStyle w:val="Hyperlink"/>
                <w:rFonts w:ascii="Times New Roman" w:hAnsi="Times New Roman" w:cs="Times New Roman"/>
                <w:noProof/>
                <w:sz w:val="24"/>
                <w:szCs w:val="24"/>
              </w:rPr>
              <w:t>Expected impact</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_Toc211888769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A6933">
              <w:rPr>
                <w:rFonts w:ascii="Times New Roman" w:hAnsi="Times New Roman" w:cs="Times New Roman"/>
                <w:noProof/>
                <w:webHidden/>
                <w:sz w:val="24"/>
                <w:szCs w:val="24"/>
              </w:rPr>
              <w:fldChar w:fldCharType="end"/>
            </w:r>
          </w:hyperlink>
        </w:p>
        <w:p w14:paraId="31C82CEF" w14:textId="565416C4" w:rsidR="00BA6933" w:rsidRPr="00BA6933" w:rsidRDefault="00BA6933" w:rsidP="00BA6933">
          <w:pPr>
            <w:pStyle w:val="TOC2"/>
            <w:tabs>
              <w:tab w:val="right" w:leader="dot" w:pos="9350"/>
            </w:tabs>
            <w:spacing w:line="360" w:lineRule="auto"/>
            <w:rPr>
              <w:rFonts w:ascii="Times New Roman" w:hAnsi="Times New Roman" w:cs="Times New Roman"/>
              <w:noProof/>
              <w:sz w:val="24"/>
              <w:szCs w:val="24"/>
            </w:rPr>
          </w:pPr>
          <w:hyperlink w:anchor="_Toc211888770" w:history="1">
            <w:r w:rsidRPr="00BA6933">
              <w:rPr>
                <w:rStyle w:val="Hyperlink"/>
                <w:rFonts w:ascii="Times New Roman" w:hAnsi="Times New Roman" w:cs="Times New Roman"/>
                <w:noProof/>
                <w:sz w:val="24"/>
                <w:szCs w:val="24"/>
              </w:rPr>
              <w:t>Individual learning and practice</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_Toc211888770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A6933">
              <w:rPr>
                <w:rFonts w:ascii="Times New Roman" w:hAnsi="Times New Roman" w:cs="Times New Roman"/>
                <w:noProof/>
                <w:webHidden/>
                <w:sz w:val="24"/>
                <w:szCs w:val="24"/>
              </w:rPr>
              <w:fldChar w:fldCharType="end"/>
            </w:r>
          </w:hyperlink>
        </w:p>
        <w:p w14:paraId="6770ADC8" w14:textId="0360BB35" w:rsidR="00BA6933" w:rsidRPr="00BA6933" w:rsidRDefault="00BA6933" w:rsidP="00BA6933">
          <w:pPr>
            <w:pStyle w:val="TOC1"/>
            <w:tabs>
              <w:tab w:val="right" w:leader="dot" w:pos="9350"/>
            </w:tabs>
            <w:spacing w:line="360" w:lineRule="auto"/>
            <w:rPr>
              <w:rFonts w:ascii="Times New Roman" w:hAnsi="Times New Roman" w:cs="Times New Roman"/>
              <w:noProof/>
              <w:sz w:val="24"/>
              <w:szCs w:val="24"/>
            </w:rPr>
          </w:pPr>
          <w:hyperlink w:anchor="_Toc211888771" w:history="1">
            <w:r w:rsidRPr="00BA6933">
              <w:rPr>
                <w:rStyle w:val="Hyperlink"/>
                <w:rFonts w:ascii="Times New Roman" w:hAnsi="Times New Roman" w:cs="Times New Roman"/>
                <w:noProof/>
                <w:sz w:val="24"/>
                <w:szCs w:val="24"/>
              </w:rPr>
              <w:t>Conclusion</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_Toc211888771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A6933">
              <w:rPr>
                <w:rFonts w:ascii="Times New Roman" w:hAnsi="Times New Roman" w:cs="Times New Roman"/>
                <w:noProof/>
                <w:webHidden/>
                <w:sz w:val="24"/>
                <w:szCs w:val="24"/>
              </w:rPr>
              <w:fldChar w:fldCharType="end"/>
            </w:r>
          </w:hyperlink>
        </w:p>
        <w:p w14:paraId="68C7AD24" w14:textId="1875396F" w:rsidR="00BA6933" w:rsidRPr="00BA6933" w:rsidRDefault="00BA6933" w:rsidP="00BA6933">
          <w:pPr>
            <w:pStyle w:val="TOC1"/>
            <w:tabs>
              <w:tab w:val="right" w:leader="dot" w:pos="9350"/>
            </w:tabs>
            <w:spacing w:line="360" w:lineRule="auto"/>
            <w:rPr>
              <w:rFonts w:ascii="Times New Roman" w:hAnsi="Times New Roman" w:cs="Times New Roman"/>
              <w:noProof/>
              <w:sz w:val="24"/>
              <w:szCs w:val="24"/>
            </w:rPr>
          </w:pPr>
          <w:hyperlink w:anchor="_Toc211888772" w:history="1">
            <w:r w:rsidRPr="00BA6933">
              <w:rPr>
                <w:rStyle w:val="Hyperlink"/>
                <w:rFonts w:ascii="Times New Roman" w:hAnsi="Times New Roman" w:cs="Times New Roman"/>
                <w:noProof/>
                <w:sz w:val="24"/>
                <w:szCs w:val="24"/>
              </w:rPr>
              <w:t>References</w:t>
            </w:r>
            <w:r w:rsidRPr="00BA6933">
              <w:rPr>
                <w:rFonts w:ascii="Times New Roman" w:hAnsi="Times New Roman" w:cs="Times New Roman"/>
                <w:noProof/>
                <w:webHidden/>
                <w:sz w:val="24"/>
                <w:szCs w:val="24"/>
              </w:rPr>
              <w:tab/>
            </w:r>
            <w:r w:rsidRPr="00BA6933">
              <w:rPr>
                <w:rFonts w:ascii="Times New Roman" w:hAnsi="Times New Roman" w:cs="Times New Roman"/>
                <w:noProof/>
                <w:webHidden/>
                <w:sz w:val="24"/>
                <w:szCs w:val="24"/>
              </w:rPr>
              <w:fldChar w:fldCharType="begin"/>
            </w:r>
            <w:r w:rsidRPr="00BA6933">
              <w:rPr>
                <w:rFonts w:ascii="Times New Roman" w:hAnsi="Times New Roman" w:cs="Times New Roman"/>
                <w:noProof/>
                <w:webHidden/>
                <w:sz w:val="24"/>
                <w:szCs w:val="24"/>
              </w:rPr>
              <w:instrText xml:space="preserve"> PAGEREF _Toc211888772 \h </w:instrText>
            </w:r>
            <w:r w:rsidRPr="00BA6933">
              <w:rPr>
                <w:rFonts w:ascii="Times New Roman" w:hAnsi="Times New Roman" w:cs="Times New Roman"/>
                <w:noProof/>
                <w:webHidden/>
                <w:sz w:val="24"/>
                <w:szCs w:val="24"/>
              </w:rPr>
            </w:r>
            <w:r w:rsidRPr="00BA693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BA6933">
              <w:rPr>
                <w:rFonts w:ascii="Times New Roman" w:hAnsi="Times New Roman" w:cs="Times New Roman"/>
                <w:noProof/>
                <w:webHidden/>
                <w:sz w:val="24"/>
                <w:szCs w:val="24"/>
              </w:rPr>
              <w:fldChar w:fldCharType="end"/>
            </w:r>
          </w:hyperlink>
        </w:p>
        <w:p w14:paraId="472C1950" w14:textId="622E0C6E" w:rsidR="00BA6933" w:rsidRDefault="00BA6933" w:rsidP="00BA6933">
          <w:pPr>
            <w:spacing w:line="360" w:lineRule="auto"/>
          </w:pPr>
          <w:r w:rsidRPr="00BA6933">
            <w:rPr>
              <w:rFonts w:ascii="Times New Roman" w:hAnsi="Times New Roman" w:cs="Times New Roman"/>
              <w:b/>
              <w:bCs/>
              <w:noProof/>
              <w:sz w:val="24"/>
              <w:szCs w:val="24"/>
            </w:rPr>
            <w:fldChar w:fldCharType="end"/>
          </w:r>
        </w:p>
      </w:sdtContent>
    </w:sdt>
    <w:p w14:paraId="052131F4" w14:textId="633C48B2" w:rsidR="002F7005" w:rsidRDefault="00000000">
      <w:pPr>
        <w:spacing w:line="360" w:lineRule="auto"/>
        <w:jc w:val="right"/>
        <w:rPr>
          <w:rFonts w:ascii="Times New Roman" w:eastAsia="Times New Roman" w:hAnsi="Times New Roman" w:cs="Times New Roman"/>
          <w:i/>
          <w:sz w:val="26"/>
          <w:szCs w:val="26"/>
        </w:rPr>
      </w:pPr>
      <w:r>
        <w:br w:type="page"/>
      </w:r>
    </w:p>
    <w:p w14:paraId="658617A2" w14:textId="77777777" w:rsidR="002F7005" w:rsidRDefault="00000000" w:rsidP="00BA6933">
      <w:pPr>
        <w:pStyle w:val="Heading1"/>
      </w:pPr>
      <w:bookmarkStart w:id="0" w:name="_Toc211888760"/>
      <w:r>
        <w:lastRenderedPageBreak/>
        <w:t>Introduction</w:t>
      </w:r>
      <w:bookmarkEnd w:id="0"/>
    </w:p>
    <w:p w14:paraId="64459251" w14:textId="0E387FA5"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main work experience during my Level 6 placement in Marriott, London, United Kingdom, was in the Housekeeping but I also worked in Food and Beverage. My learning log is based on Housekeeping that ensures the comfort, cleanliness and safety of guests in bedrooms, bathrooms, corridors and the public zone. The department in this property provides daily stayover, departure deep clean as well as periodic spring clean and turndown to specific guests. Room preparation comprises of linen change, amenity change, top up of minibar and allergy friendly substitutes upon request and fast room recovery to serve early arrivals. During the day, it serves in the public areas to brand standards (Amissah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Linen is processed with clarity levels in its par as well as safe flow values and the logged items are returned under the policy. </w:t>
      </w:r>
      <w:r w:rsidR="00BA6933" w:rsidRPr="00BA6933">
        <w:rPr>
          <w:rFonts w:ascii="Times New Roman" w:eastAsia="Times New Roman" w:hAnsi="Times New Roman" w:cs="Times New Roman"/>
          <w:sz w:val="24"/>
          <w:szCs w:val="24"/>
        </w:rPr>
        <w:t>Housekeeping collaborates with the Maintenance in the defect reporting and with the Front Office in the property management system and mobile tasking to maintain room status precisely and respond promptly to customer requests.</w:t>
      </w:r>
    </w:p>
    <w:p w14:paraId="5C0B1FEA" w14:textId="77777777" w:rsidR="002F7005" w:rsidRDefault="00000000" w:rsidP="00BA6933">
      <w:pPr>
        <w:pStyle w:val="Heading2"/>
      </w:pPr>
      <w:bookmarkStart w:id="1" w:name="_Toc211888761"/>
      <w:r>
        <w:t>Main Body: Department Reflection</w:t>
      </w:r>
      <w:bookmarkEnd w:id="1"/>
    </w:p>
    <w:p w14:paraId="31D442D4" w14:textId="77777777" w:rsidR="002F7005" w:rsidRDefault="00000000" w:rsidP="00BA6933">
      <w:pPr>
        <w:pStyle w:val="Heading2"/>
      </w:pPr>
      <w:bookmarkStart w:id="2" w:name="_Toc211888762"/>
      <w:r>
        <w:t>Context and key issue</w:t>
      </w:r>
      <w:bookmarkEnd w:id="2"/>
    </w:p>
    <w:p w14:paraId="37148B4B"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placement process at Marriott, London, United Kingdom, I put emphasis on Housekeeping and the way it influences the experience of guests. The main problem that I noticed was a lack of uniform room releases prior to 3 pm and quality failures in case of excess pressure caused by early arrivals. There was a very directive style adopted by the floor supervisor during the shift. This got things out fast at the highest speed, but it decreased initiative, increased stress and caused rework. Guests complained about extended waits in Front Office, repeat visits to correct minor defects, and unequal opinions on first impression at check in.</w:t>
      </w:r>
    </w:p>
    <w:p w14:paraId="2A3092A4" w14:textId="77777777" w:rsidR="002F7005" w:rsidRDefault="00000000" w:rsidP="00BA6933">
      <w:pPr>
        <w:pStyle w:val="Heading2"/>
      </w:pPr>
      <w:bookmarkStart w:id="3" w:name="_Toc211888763"/>
      <w:r>
        <w:t>Why this matters for guests</w:t>
      </w:r>
      <w:bookmarkEnd w:id="3"/>
    </w:p>
    <w:p w14:paraId="2476619D"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in room moment of truth is created by housekeeping. Delay and cleanliness defects lead to a decrease in satisfaction, more complaints and additional cost in the form of re cleaning, overtime and credit of goodwill. Such efficient leadership style is so necessary since the reliance </w:t>
      </w:r>
      <w:r>
        <w:rPr>
          <w:rFonts w:ascii="Times New Roman" w:eastAsia="Times New Roman" w:hAnsi="Times New Roman" w:cs="Times New Roman"/>
          <w:sz w:val="24"/>
          <w:szCs w:val="24"/>
        </w:rPr>
        <w:lastRenderedPageBreak/>
        <w:t xml:space="preserve">on reliable room, on time, zero defects guarantee review scores and repeated business (Faraj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6C8B9B2D" w14:textId="77777777" w:rsidR="002F7005" w:rsidRDefault="00000000" w:rsidP="00BA6933">
      <w:pPr>
        <w:pStyle w:val="Heading2"/>
      </w:pPr>
      <w:bookmarkStart w:id="4" w:name="_Toc211888764"/>
      <w:r>
        <w:t>What I observed on shift</w:t>
      </w:r>
      <w:bookmarkEnd w:id="4"/>
    </w:p>
    <w:p w14:paraId="42CCF0B4"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Briefings were focused and one way. As the priority room started scrambling, the tone stopped. Fewer early warning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raised by attendants due to the their non-</w:t>
      </w:r>
      <w:proofErr w:type="spellStart"/>
      <w:r>
        <w:rPr>
          <w:rFonts w:ascii="Times New Roman" w:eastAsia="Times New Roman" w:hAnsi="Times New Roman" w:cs="Times New Roman"/>
          <w:sz w:val="24"/>
          <w:szCs w:val="24"/>
        </w:rPr>
        <w:t>hardenedness</w:t>
      </w:r>
      <w:proofErr w:type="spellEnd"/>
      <w:r>
        <w:rPr>
          <w:rFonts w:ascii="Times New Roman" w:eastAsia="Times New Roman" w:hAnsi="Times New Roman" w:cs="Times New Roman"/>
          <w:sz w:val="24"/>
          <w:szCs w:val="24"/>
        </w:rPr>
        <w:t xml:space="preserve">. Less significant problems were left to be checked and this delayed problems further. Maintenance tickets were periodically overrun at the conclusion of a corridor run as opposed to being announced at finding, which slows the preparation of rooms. Being a runner, I was caught between pressing Front Office demands and rooms that were not </w:t>
      </w:r>
      <w:proofErr w:type="spellStart"/>
      <w:r>
        <w:rPr>
          <w:rFonts w:ascii="Times New Roman" w:eastAsia="Times New Roman" w:hAnsi="Times New Roman" w:cs="Times New Roman"/>
          <w:sz w:val="24"/>
          <w:szCs w:val="24"/>
        </w:rPr>
        <w:t>finalised</w:t>
      </w:r>
      <w:proofErr w:type="spellEnd"/>
      <w:r>
        <w:rPr>
          <w:rFonts w:ascii="Times New Roman" w:eastAsia="Times New Roman" w:hAnsi="Times New Roman" w:cs="Times New Roman"/>
          <w:sz w:val="24"/>
          <w:szCs w:val="24"/>
        </w:rPr>
        <w:t>. At one point of my quiet time, I presented two ideas, yet at the height of the style, it was not open to contributions.</w:t>
      </w:r>
    </w:p>
    <w:p w14:paraId="4B3AFDD6" w14:textId="77777777" w:rsidR="002F7005" w:rsidRDefault="00000000" w:rsidP="00BA6933">
      <w:pPr>
        <w:pStyle w:val="Heading2"/>
      </w:pPr>
      <w:bookmarkStart w:id="5" w:name="_Toc211888765"/>
      <w:r>
        <w:t xml:space="preserve">Causal relationship Theory (Management and </w:t>
      </w:r>
      <w:proofErr w:type="spellStart"/>
      <w:r>
        <w:t>Organisational</w:t>
      </w:r>
      <w:proofErr w:type="spellEnd"/>
      <w:r>
        <w:t xml:space="preserve"> </w:t>
      </w:r>
      <w:proofErr w:type="spellStart"/>
      <w:r>
        <w:t>Behaviour</w:t>
      </w:r>
      <w:proofErr w:type="spellEnd"/>
      <w:r>
        <w:t>, Level 5)</w:t>
      </w:r>
      <w:bookmarkEnd w:id="5"/>
    </w:p>
    <w:p w14:paraId="3128C96B"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Situational leadership holds that a leader must always adjust the style to the task maturity; direct when there is a safety crisis, coach when the leader is trying to develop a skill, supporting when the leader is trying to build morale and delegating when the leaders are dealing with skilled employees. The </w:t>
      </w:r>
      <w:proofErr w:type="gramStart"/>
      <w:r>
        <w:rPr>
          <w:rFonts w:ascii="Times New Roman" w:eastAsia="Times New Roman" w:hAnsi="Times New Roman" w:cs="Times New Roman"/>
          <w:sz w:val="24"/>
          <w:szCs w:val="24"/>
        </w:rPr>
        <w:t>two factor</w:t>
      </w:r>
      <w:proofErr w:type="gramEnd"/>
      <w:r>
        <w:rPr>
          <w:rFonts w:ascii="Times New Roman" w:eastAsia="Times New Roman" w:hAnsi="Times New Roman" w:cs="Times New Roman"/>
          <w:sz w:val="24"/>
          <w:szCs w:val="24"/>
        </w:rPr>
        <w:t xml:space="preserve"> perspective developed by Herzberg divides the hygiene factors, including tools, stock, and working vacuums from the motivating factors that include recognition and autonomy. Hygiene is the right way to avoid dissatisfaction and motivators the way to achieve better quality. According to the Theory Y of McGregor, the staff mostly desires to do good work should they be trusted and provided with feedback (Ong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2025). Such notions suggest that a fixed commanding style may stifle problem solving, lessen precocious </w:t>
      </w:r>
      <w:proofErr w:type="spellStart"/>
      <w:r>
        <w:rPr>
          <w:rFonts w:ascii="Times New Roman" w:eastAsia="Times New Roman" w:hAnsi="Times New Roman" w:cs="Times New Roman"/>
          <w:sz w:val="24"/>
          <w:szCs w:val="24"/>
        </w:rPr>
        <w:t>signalling</w:t>
      </w:r>
      <w:proofErr w:type="spellEnd"/>
      <w:r>
        <w:rPr>
          <w:rFonts w:ascii="Times New Roman" w:eastAsia="Times New Roman" w:hAnsi="Times New Roman" w:cs="Times New Roman"/>
          <w:sz w:val="24"/>
          <w:szCs w:val="24"/>
        </w:rPr>
        <w:t xml:space="preserve"> and augment rework.</w:t>
      </w:r>
    </w:p>
    <w:p w14:paraId="04C3DD13" w14:textId="77777777" w:rsidR="002F7005" w:rsidRDefault="00000000" w:rsidP="00BA6933">
      <w:pPr>
        <w:pStyle w:val="Heading2"/>
      </w:pPr>
      <w:bookmarkStart w:id="6" w:name="_Toc211888766"/>
      <w:r>
        <w:t>Analysis</w:t>
      </w:r>
      <w:bookmarkEnd w:id="6"/>
    </w:p>
    <w:p w14:paraId="6904D527"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all day</w:t>
      </w:r>
      <w:proofErr w:type="gramEnd"/>
      <w:r>
        <w:rPr>
          <w:rFonts w:ascii="Times New Roman" w:eastAsia="Times New Roman" w:hAnsi="Times New Roman" w:cs="Times New Roman"/>
          <w:sz w:val="24"/>
          <w:szCs w:val="24"/>
        </w:rPr>
        <w:t xml:space="preserve"> directive style was fast at bursts but not at early risk signals and ownership. A combined style would ensure that people have standards secure and introduce initiative. Hygiene, safety and brand standards still require </w:t>
      </w:r>
      <w:proofErr w:type="gramStart"/>
      <w:r>
        <w:rPr>
          <w:rFonts w:ascii="Times New Roman" w:eastAsia="Times New Roman" w:hAnsi="Times New Roman" w:cs="Times New Roman"/>
          <w:sz w:val="24"/>
          <w:szCs w:val="24"/>
        </w:rPr>
        <w:t>direction,</w:t>
      </w:r>
      <w:proofErr w:type="gramEnd"/>
      <w:r>
        <w:rPr>
          <w:rFonts w:ascii="Times New Roman" w:eastAsia="Times New Roman" w:hAnsi="Times New Roman" w:cs="Times New Roman"/>
          <w:sz w:val="24"/>
          <w:szCs w:val="24"/>
        </w:rPr>
        <w:t xml:space="preserve"> however, coaching enhances consistency, aiding lifts engagement, and delegating choices to the experienced attendants. When implemented, the guest would experience quicker access to clean rooms, few minor faults on arrival, and a relaxing check in.</w:t>
      </w:r>
    </w:p>
    <w:p w14:paraId="79721C4B" w14:textId="77777777" w:rsidR="002F7005" w:rsidRDefault="00000000" w:rsidP="00BA6933">
      <w:pPr>
        <w:pStyle w:val="Heading2"/>
      </w:pPr>
      <w:bookmarkStart w:id="7" w:name="_Toc211888767"/>
      <w:r>
        <w:lastRenderedPageBreak/>
        <w:t>My work and behavior (</w:t>
      </w:r>
      <w:proofErr w:type="spellStart"/>
      <w:r>
        <w:t>self reflection</w:t>
      </w:r>
      <w:proofErr w:type="spellEnd"/>
      <w:r>
        <w:t>)</w:t>
      </w:r>
      <w:bookmarkEnd w:id="7"/>
    </w:p>
    <w:p w14:paraId="29B4755D"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applied small changes on one floor two mornings with the consent of the supervisor. To start with, I created a ten minutes briefing card of forecast, three priority rooms and their release order, a safety reminder, stock risks, and an open question to the team. This established objectives and provided a feedback mechanism. </w:t>
      </w:r>
      <w:proofErr w:type="gramStart"/>
      <w:r>
        <w:rPr>
          <w:rFonts w:ascii="Times New Roman" w:eastAsia="Times New Roman" w:hAnsi="Times New Roman" w:cs="Times New Roman"/>
          <w:sz w:val="24"/>
          <w:szCs w:val="24"/>
        </w:rPr>
        <w:t>Secondly</w:t>
      </w:r>
      <w:proofErr w:type="gramEnd"/>
      <w:r>
        <w:rPr>
          <w:rFonts w:ascii="Times New Roman" w:eastAsia="Times New Roman" w:hAnsi="Times New Roman" w:cs="Times New Roman"/>
          <w:sz w:val="24"/>
          <w:szCs w:val="24"/>
        </w:rPr>
        <w:t xml:space="preserve"> I implemented buddy checks: the following duty free attendant was inspected against a five point fail list of the following items with the rest of the house having already been inspected: bathroom detail, high touch dust, bins, mirror streaks, and under bed check. This made on shift coaching, rather than accumulating all learning to end of day. Third, I ran a simple visual status board showing the status of the pantry as displayed in the system and indicating in plain words live maintenance pauses (Wilson, 2025). Since I was the lead floor, I notified the board and summoned Front Office when I had a ready room. Minor but inexpensive measures, these shifted the dialogue to priorities and quality at point of origin.</w:t>
      </w:r>
    </w:p>
    <w:p w14:paraId="0B073E0A" w14:textId="77777777" w:rsidR="002F7005" w:rsidRDefault="00000000" w:rsidP="00BA6933">
      <w:pPr>
        <w:pStyle w:val="Heading2"/>
      </w:pPr>
      <w:bookmarkStart w:id="8" w:name="_Toc211888768"/>
      <w:r>
        <w:t xml:space="preserve">Three step improvement </w:t>
      </w:r>
      <w:proofErr w:type="gramStart"/>
      <w:r>
        <w:t>plan</w:t>
      </w:r>
      <w:bookmarkEnd w:id="8"/>
      <w:proofErr w:type="gramEnd"/>
    </w:p>
    <w:p w14:paraId="2FE3C386" w14:textId="77777777" w:rsidR="002F700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Step 1: </w:t>
      </w:r>
      <w:proofErr w:type="gramStart"/>
      <w:r>
        <w:rPr>
          <w:rFonts w:ascii="Times New Roman" w:eastAsia="Times New Roman" w:hAnsi="Times New Roman" w:cs="Times New Roman"/>
          <w:b/>
          <w:i/>
          <w:sz w:val="24"/>
          <w:szCs w:val="24"/>
        </w:rPr>
        <w:t>Ten minute</w:t>
      </w:r>
      <w:proofErr w:type="gramEnd"/>
      <w:r>
        <w:rPr>
          <w:rFonts w:ascii="Times New Roman" w:eastAsia="Times New Roman" w:hAnsi="Times New Roman" w:cs="Times New Roman"/>
          <w:b/>
          <w:i/>
          <w:sz w:val="24"/>
          <w:szCs w:val="24"/>
        </w:rPr>
        <w:t xml:space="preserve"> briefing card of each floor</w:t>
      </w:r>
    </w:p>
    <w:p w14:paraId="4FD0C6DE" w14:textId="77777777" w:rsidR="002F7005"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Operational change: </w:t>
      </w:r>
      <w:r>
        <w:rPr>
          <w:rFonts w:ascii="Times New Roman" w:eastAsia="Times New Roman" w:hAnsi="Times New Roman" w:cs="Times New Roman"/>
          <w:sz w:val="24"/>
          <w:szCs w:val="24"/>
        </w:rPr>
        <w:t>go to the line up; take one team risk and one idea.</w:t>
      </w:r>
    </w:p>
    <w:p w14:paraId="176A0EAA" w14:textId="77777777" w:rsidR="002F7005"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Best practice connection:</w:t>
      </w:r>
      <w:r>
        <w:rPr>
          <w:rFonts w:ascii="Times New Roman" w:eastAsia="Times New Roman" w:hAnsi="Times New Roman" w:cs="Times New Roman"/>
          <w:sz w:val="24"/>
          <w:szCs w:val="24"/>
        </w:rPr>
        <w:t xml:space="preserve"> Quality and reduction of rework result through clarity of goals and psychological safety.</w:t>
      </w:r>
    </w:p>
    <w:p w14:paraId="5AC14555" w14:textId="77777777" w:rsidR="002F7005"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Measure: </w:t>
      </w:r>
      <w:r>
        <w:rPr>
          <w:rFonts w:ascii="Times New Roman" w:eastAsia="Times New Roman" w:hAnsi="Times New Roman" w:cs="Times New Roman"/>
          <w:sz w:val="24"/>
          <w:szCs w:val="24"/>
        </w:rPr>
        <w:t>rooms available before 3 pm, rework rate, and one line post shift pulse.</w:t>
      </w:r>
    </w:p>
    <w:p w14:paraId="438DA2D9" w14:textId="77777777" w:rsidR="002F700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Step 2: The first eight rooms to be inspected by a Buddy every morning</w:t>
      </w:r>
    </w:p>
    <w:p w14:paraId="2BAD37EC" w14:textId="77777777" w:rsidR="002F7005"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Operational change: </w:t>
      </w:r>
      <w:proofErr w:type="gramStart"/>
      <w:r>
        <w:rPr>
          <w:rFonts w:ascii="Times New Roman" w:eastAsia="Times New Roman" w:hAnsi="Times New Roman" w:cs="Times New Roman"/>
          <w:sz w:val="24"/>
          <w:szCs w:val="24"/>
        </w:rPr>
        <w:t>Five point</w:t>
      </w:r>
      <w:proofErr w:type="gramEnd"/>
      <w:r>
        <w:rPr>
          <w:rFonts w:ascii="Times New Roman" w:eastAsia="Times New Roman" w:hAnsi="Times New Roman" w:cs="Times New Roman"/>
          <w:sz w:val="24"/>
          <w:szCs w:val="24"/>
        </w:rPr>
        <w:t xml:space="preserve"> list peer check; right on the spot.</w:t>
      </w:r>
    </w:p>
    <w:p w14:paraId="2F473173" w14:textId="77777777" w:rsidR="002F7005"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Best practice connection: </w:t>
      </w:r>
      <w:r>
        <w:rPr>
          <w:rFonts w:ascii="Times New Roman" w:eastAsia="Times New Roman" w:hAnsi="Times New Roman" w:cs="Times New Roman"/>
          <w:sz w:val="24"/>
          <w:szCs w:val="24"/>
        </w:rPr>
        <w:t>quality source and coaching leadership.</w:t>
      </w:r>
    </w:p>
    <w:p w14:paraId="5940E503" w14:textId="77777777" w:rsidR="002F7005"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Measure:</w:t>
      </w:r>
      <w:r>
        <w:rPr>
          <w:rFonts w:ascii="Times New Roman" w:eastAsia="Times New Roman" w:hAnsi="Times New Roman" w:cs="Times New Roman"/>
          <w:sz w:val="24"/>
          <w:szCs w:val="24"/>
        </w:rPr>
        <w:t xml:space="preserve"> First time inspection pass rate and defects/ 100 rooms.</w:t>
      </w:r>
    </w:p>
    <w:p w14:paraId="299E94EF" w14:textId="77777777" w:rsidR="002F700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3: Have a representative leader on the top floor</w:t>
      </w:r>
    </w:p>
    <w:p w14:paraId="43C45D6E" w14:textId="77777777" w:rsidR="002F700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Operation change:</w:t>
      </w:r>
      <w:r>
        <w:rPr>
          <w:rFonts w:ascii="Times New Roman" w:eastAsia="Times New Roman" w:hAnsi="Times New Roman" w:cs="Times New Roman"/>
          <w:sz w:val="24"/>
          <w:szCs w:val="24"/>
        </w:rPr>
        <w:t xml:space="preserve"> keep a visual status board; increase the maintenance in the discovery phase; call Front Office in real time (Ford and Sturman, 2019).</w:t>
      </w:r>
    </w:p>
    <w:p w14:paraId="5F411F2C" w14:textId="77777777" w:rsidR="002F700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best practice connection: </w:t>
      </w:r>
      <w:r>
        <w:rPr>
          <w:rFonts w:ascii="Times New Roman" w:eastAsia="Times New Roman" w:hAnsi="Times New Roman" w:cs="Times New Roman"/>
          <w:sz w:val="24"/>
          <w:szCs w:val="24"/>
        </w:rPr>
        <w:t>The visual management achieves less variation and less time between teams.</w:t>
      </w:r>
    </w:p>
    <w:p w14:paraId="6055CF7F" w14:textId="77777777" w:rsidR="002F700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Measure:</w:t>
      </w:r>
      <w:r>
        <w:rPr>
          <w:rFonts w:ascii="Times New Roman" w:eastAsia="Times New Roman" w:hAnsi="Times New Roman" w:cs="Times New Roman"/>
          <w:sz w:val="24"/>
          <w:szCs w:val="24"/>
        </w:rPr>
        <w:t xml:space="preserve"> the mean turnaround time and </w:t>
      </w:r>
      <w:proofErr w:type="spellStart"/>
      <w:r>
        <w:rPr>
          <w:rFonts w:ascii="Times New Roman" w:eastAsia="Times New Roman" w:hAnsi="Times New Roman" w:cs="Times New Roman"/>
          <w:sz w:val="24"/>
          <w:szCs w:val="24"/>
        </w:rPr>
        <w:t>non priority</w:t>
      </w:r>
      <w:proofErr w:type="spellEnd"/>
      <w:r>
        <w:rPr>
          <w:rFonts w:ascii="Times New Roman" w:eastAsia="Times New Roman" w:hAnsi="Times New Roman" w:cs="Times New Roman"/>
          <w:sz w:val="24"/>
          <w:szCs w:val="24"/>
        </w:rPr>
        <w:t xml:space="preserve"> room difference with priority.</w:t>
      </w:r>
    </w:p>
    <w:p w14:paraId="57062648" w14:textId="77777777" w:rsidR="002F7005" w:rsidRDefault="00000000" w:rsidP="00BA6933">
      <w:pPr>
        <w:pStyle w:val="Heading2"/>
      </w:pPr>
      <w:bookmarkStart w:id="9" w:name="_Toc211888769"/>
      <w:r>
        <w:lastRenderedPageBreak/>
        <w:t>Expected impact</w:t>
      </w:r>
      <w:bookmarkEnd w:id="9"/>
    </w:p>
    <w:p w14:paraId="21F78E9F"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satisfaction among the guests will be increased due to increased speed with regards to accessibility to clean rooms, fewer room moves, and increased first impressions. There should be fewer reworks, more engagement, and the priorities should be clearer, which will result in the improvement of team performance. It should result in reduced overtime and compensation paid, better consistency in the review scores and ease of handover to Front Office.</w:t>
      </w:r>
    </w:p>
    <w:p w14:paraId="312723E8" w14:textId="77777777" w:rsidR="002F7005" w:rsidRDefault="00000000" w:rsidP="00BA6933">
      <w:pPr>
        <w:pStyle w:val="Heading2"/>
      </w:pPr>
      <w:bookmarkStart w:id="10" w:name="_Toc211888770"/>
      <w:r>
        <w:t>Individual learning and practice</w:t>
      </w:r>
      <w:bookmarkEnd w:id="10"/>
    </w:p>
    <w:p w14:paraId="45995352"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taught to adapt my own style to pressure: ask open-ended questions, make specific compliments and use checklists to guard standards and go even faster. I will still be preparing the briefing card, buddy checking, and running the floor board and check with the Housekeeping Manager at the end of two weeks (Özdemir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In case the improvements are made, I will assist in the extension of the model to the second floor and record the routine to be followed by new members to ensure the benefits are maintained.</w:t>
      </w:r>
    </w:p>
    <w:p w14:paraId="261E5B0A" w14:textId="77777777" w:rsidR="002F7005" w:rsidRDefault="00000000" w:rsidP="00BA6933">
      <w:pPr>
        <w:pStyle w:val="Heading1"/>
      </w:pPr>
      <w:bookmarkStart w:id="11" w:name="_Toc211888771"/>
      <w:r>
        <w:t>Conclusion</w:t>
      </w:r>
      <w:bookmarkEnd w:id="11"/>
    </w:p>
    <w:p w14:paraId="759757D6" w14:textId="77777777" w:rsidR="002F700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reflection demonstrated that the guest experience is strongly impacted by leadership style in Housekeeping. A directive style was constant and filled tasks fast; however, this meant a lack of initiative and a slowing down of defect levels at the cost of new rework, which was seen by guests in the form of rooms not being available when needed and minor defects manifested to the guests, who had no alternative but to accept them or go. A combined style would be more effective with concepts of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direct to ensure safety and brand norms, coach to develop skills and consistency, support to boost morale, and delegate to receive experience with attendants. I recommend three actions. Invite ideas and rely on priorities using a </w:t>
      </w:r>
      <w:proofErr w:type="gramStart"/>
      <w:r>
        <w:rPr>
          <w:rFonts w:ascii="Times New Roman" w:eastAsia="Times New Roman" w:hAnsi="Times New Roman" w:cs="Times New Roman"/>
          <w:sz w:val="24"/>
          <w:szCs w:val="24"/>
        </w:rPr>
        <w:t>ten minute</w:t>
      </w:r>
      <w:proofErr w:type="gramEnd"/>
      <w:r>
        <w:rPr>
          <w:rFonts w:ascii="Times New Roman" w:eastAsia="Times New Roman" w:hAnsi="Times New Roman" w:cs="Times New Roman"/>
          <w:sz w:val="24"/>
          <w:szCs w:val="24"/>
        </w:rPr>
        <w:t xml:space="preserve"> briefing card. Perform inspections (run buddy) of the first rooms every morning when defects are caught at the earliest stage possible. Assign a floor lead, peak, to stay at status board and give notice Front Office. </w:t>
      </w:r>
      <w:r>
        <w:br w:type="page"/>
      </w:r>
    </w:p>
    <w:p w14:paraId="4A119857" w14:textId="77777777" w:rsidR="002F7005" w:rsidRDefault="00000000" w:rsidP="00BA6933">
      <w:pPr>
        <w:pStyle w:val="Heading1"/>
      </w:pPr>
      <w:bookmarkStart w:id="12" w:name="_Toc211888772"/>
      <w:r>
        <w:lastRenderedPageBreak/>
        <w:t>References</w:t>
      </w:r>
      <w:bookmarkEnd w:id="12"/>
    </w:p>
    <w:p w14:paraId="200E1527"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Amissah, E.F., Blankson-Stiles-Ocran, S. and Mensah, I., 2022. Emotional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emotional exhaustion and job satisfaction in the hospitality industry. </w:t>
      </w:r>
      <w:r>
        <w:rPr>
          <w:rFonts w:ascii="Times New Roman" w:eastAsia="Times New Roman" w:hAnsi="Times New Roman" w:cs="Times New Roman"/>
          <w:i/>
          <w:sz w:val="24"/>
          <w:szCs w:val="24"/>
        </w:rPr>
        <w:t>Journal of Hospitality and Tourism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(5), pp.805-821.</w:t>
      </w:r>
    </w:p>
    <w:p w14:paraId="574E40F3"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Faraj, K.M., Faeq, D.K., Abdulla, D.F., Ali, B.J. and </w:t>
      </w:r>
      <w:proofErr w:type="spellStart"/>
      <w:r>
        <w:rPr>
          <w:rFonts w:ascii="Times New Roman" w:eastAsia="Times New Roman" w:hAnsi="Times New Roman" w:cs="Times New Roman"/>
          <w:sz w:val="24"/>
          <w:szCs w:val="24"/>
        </w:rPr>
        <w:t>Sadq</w:t>
      </w:r>
      <w:proofErr w:type="spellEnd"/>
      <w:r>
        <w:rPr>
          <w:rFonts w:ascii="Times New Roman" w:eastAsia="Times New Roman" w:hAnsi="Times New Roman" w:cs="Times New Roman"/>
          <w:sz w:val="24"/>
          <w:szCs w:val="24"/>
        </w:rPr>
        <w:t xml:space="preserve">, Z.M., 2021. Total quality management and hotel employee creative performance: The mediation role of job </w:t>
      </w:r>
      <w:proofErr w:type="spellStart"/>
      <w:r>
        <w:rPr>
          <w:rFonts w:ascii="Times New Roman" w:eastAsia="Times New Roman" w:hAnsi="Times New Roman" w:cs="Times New Roman"/>
          <w:sz w:val="24"/>
          <w:szCs w:val="24"/>
        </w:rPr>
        <w:t>embeddedment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Faraj, KM, Faeq, DK, Abdulla, DF, Ali, BJ, &amp; </w:t>
      </w:r>
      <w:proofErr w:type="spellStart"/>
      <w:r>
        <w:rPr>
          <w:rFonts w:ascii="Times New Roman" w:eastAsia="Times New Roman" w:hAnsi="Times New Roman" w:cs="Times New Roman"/>
          <w:i/>
          <w:sz w:val="24"/>
          <w:szCs w:val="24"/>
        </w:rPr>
        <w:t>Sadq</w:t>
      </w:r>
      <w:proofErr w:type="spellEnd"/>
      <w:r>
        <w:rPr>
          <w:rFonts w:ascii="Times New Roman" w:eastAsia="Times New Roman" w:hAnsi="Times New Roman" w:cs="Times New Roman"/>
          <w:i/>
          <w:sz w:val="24"/>
          <w:szCs w:val="24"/>
        </w:rPr>
        <w:t xml:space="preserve">, ZM (2021). Total Quality Management </w:t>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Hotel Employee Creative Performance: The Mediation Role Of Job </w:t>
      </w:r>
      <w:proofErr w:type="spellStart"/>
      <w:r>
        <w:rPr>
          <w:rFonts w:ascii="Times New Roman" w:eastAsia="Times New Roman" w:hAnsi="Times New Roman" w:cs="Times New Roman"/>
          <w:i/>
          <w:sz w:val="24"/>
          <w:szCs w:val="24"/>
        </w:rPr>
        <w:t>Embeddedment</w:t>
      </w:r>
      <w:proofErr w:type="spellEnd"/>
      <w:r>
        <w:rPr>
          <w:rFonts w:ascii="Times New Roman" w:eastAsia="Times New Roman" w:hAnsi="Times New Roman" w:cs="Times New Roman"/>
          <w:i/>
          <w:sz w:val="24"/>
          <w:szCs w:val="24"/>
        </w:rPr>
        <w:t>. Journal of Contemporary Issues in Business and Government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(1), pp.3838-3855.</w:t>
      </w:r>
    </w:p>
    <w:p w14:paraId="701E8490"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Ford, R.C. and Sturman, M.C., 2019. </w:t>
      </w:r>
      <w:r>
        <w:rPr>
          <w:rFonts w:ascii="Times New Roman" w:eastAsia="Times New Roman" w:hAnsi="Times New Roman" w:cs="Times New Roman"/>
          <w:i/>
          <w:sz w:val="24"/>
          <w:szCs w:val="24"/>
        </w:rPr>
        <w:t>Managing hospitality organizations: Achieving excellence in the guest experience</w:t>
      </w:r>
      <w:r>
        <w:rPr>
          <w:rFonts w:ascii="Times New Roman" w:eastAsia="Times New Roman" w:hAnsi="Times New Roman" w:cs="Times New Roman"/>
          <w:sz w:val="24"/>
          <w:szCs w:val="24"/>
        </w:rPr>
        <w:t>. SAGE Publications.</w:t>
      </w:r>
    </w:p>
    <w:p w14:paraId="5DD083CB"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Ong, K., 2025. Service Recovery Strategies to Maintain Guest Satisfaction at X Hotel in Jakarta. </w:t>
      </w:r>
      <w:r>
        <w:rPr>
          <w:rFonts w:ascii="Times New Roman" w:eastAsia="Times New Roman" w:hAnsi="Times New Roman" w:cs="Times New Roman"/>
          <w:i/>
          <w:sz w:val="24"/>
          <w:szCs w:val="24"/>
        </w:rPr>
        <w:t xml:space="preserve">Journal FAME: Journal Food and Beverage, Product and Services, </w:t>
      </w:r>
      <w:proofErr w:type="spellStart"/>
      <w:r>
        <w:rPr>
          <w:rFonts w:ascii="Times New Roman" w:eastAsia="Times New Roman" w:hAnsi="Times New Roman" w:cs="Times New Roman"/>
          <w:i/>
          <w:sz w:val="24"/>
          <w:szCs w:val="24"/>
        </w:rPr>
        <w:t>Accomodation</w:t>
      </w:r>
      <w:proofErr w:type="spellEnd"/>
      <w:r>
        <w:rPr>
          <w:rFonts w:ascii="Times New Roman" w:eastAsia="Times New Roman" w:hAnsi="Times New Roman" w:cs="Times New Roman"/>
          <w:i/>
          <w:sz w:val="24"/>
          <w:szCs w:val="24"/>
        </w:rPr>
        <w:t xml:space="preserve"> Industry, Entertainment Services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(2).</w:t>
      </w:r>
    </w:p>
    <w:p w14:paraId="235CE9C6"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Özdemir, A.İ., Çolak, A. and Shmilli, J., 2019. Business process management in hotels: with a focus on delivering quality guest service. </w:t>
      </w:r>
      <w:r>
        <w:rPr>
          <w:rFonts w:ascii="Times New Roman" w:eastAsia="Times New Roman" w:hAnsi="Times New Roman" w:cs="Times New Roman"/>
          <w:i/>
          <w:sz w:val="24"/>
          <w:szCs w:val="24"/>
        </w:rPr>
        <w:t>Quality &amp; Quantity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53</w:t>
      </w:r>
      <w:r>
        <w:rPr>
          <w:rFonts w:ascii="Times New Roman" w:eastAsia="Times New Roman" w:hAnsi="Times New Roman" w:cs="Times New Roman"/>
          <w:sz w:val="24"/>
          <w:szCs w:val="24"/>
        </w:rPr>
        <w:t>(5), pp.2305-2322.</w:t>
      </w:r>
    </w:p>
    <w:p w14:paraId="3E812167" w14:textId="77777777" w:rsidR="002F700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O., 2025. Enhancing Operational Efficiency and Guest Satisfaction in Hotel Management: A Strategic Approach. </w:t>
      </w:r>
      <w:r>
        <w:rPr>
          <w:rFonts w:ascii="Times New Roman" w:eastAsia="Times New Roman" w:hAnsi="Times New Roman" w:cs="Times New Roman"/>
          <w:i/>
          <w:sz w:val="24"/>
          <w:szCs w:val="24"/>
        </w:rPr>
        <w:t>OTS Canadian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(5), pp.72-81.</w:t>
      </w:r>
    </w:p>
    <w:p w14:paraId="7AEB4967" w14:textId="77777777" w:rsidR="002F7005" w:rsidRDefault="002F7005">
      <w:pPr>
        <w:spacing w:line="360" w:lineRule="auto"/>
        <w:jc w:val="both"/>
        <w:rPr>
          <w:rFonts w:ascii="Times New Roman" w:eastAsia="Times New Roman" w:hAnsi="Times New Roman" w:cs="Times New Roman"/>
          <w:sz w:val="24"/>
          <w:szCs w:val="24"/>
        </w:rPr>
      </w:pPr>
    </w:p>
    <w:sectPr w:rsidR="002F7005" w:rsidSect="00BA6933">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64482" w14:textId="77777777" w:rsidR="00E557C2" w:rsidRDefault="00E557C2">
      <w:pPr>
        <w:spacing w:line="240" w:lineRule="auto"/>
      </w:pPr>
      <w:r>
        <w:separator/>
      </w:r>
    </w:p>
  </w:endnote>
  <w:endnote w:type="continuationSeparator" w:id="0">
    <w:p w14:paraId="7CDFA0D5" w14:textId="77777777" w:rsidR="00E557C2" w:rsidRDefault="00E55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409201"/>
      <w:docPartObj>
        <w:docPartGallery w:val="Page Numbers (Bottom of Page)"/>
        <w:docPartUnique/>
      </w:docPartObj>
    </w:sdtPr>
    <w:sdtEndPr>
      <w:rPr>
        <w:noProof/>
      </w:rPr>
    </w:sdtEndPr>
    <w:sdtContent>
      <w:p w14:paraId="0D3E0E32" w14:textId="16783F2F" w:rsidR="00BA6933" w:rsidRDefault="00BA6933">
        <w:pPr>
          <w:pStyle w:val="Footer"/>
          <w:jc w:val="right"/>
        </w:pPr>
        <w:r w:rsidRPr="00BA6933">
          <w:rPr>
            <w:rFonts w:ascii="Times New Roman" w:hAnsi="Times New Roman" w:cs="Times New Roman"/>
            <w:sz w:val="20"/>
            <w:szCs w:val="20"/>
          </w:rPr>
          <w:fldChar w:fldCharType="begin"/>
        </w:r>
        <w:r w:rsidRPr="00BA6933">
          <w:rPr>
            <w:rFonts w:ascii="Times New Roman" w:hAnsi="Times New Roman" w:cs="Times New Roman"/>
            <w:sz w:val="20"/>
            <w:szCs w:val="20"/>
          </w:rPr>
          <w:instrText xml:space="preserve"> PAGE   \* MERGEFORMAT </w:instrText>
        </w:r>
        <w:r w:rsidRPr="00BA6933">
          <w:rPr>
            <w:rFonts w:ascii="Times New Roman" w:hAnsi="Times New Roman" w:cs="Times New Roman"/>
            <w:sz w:val="20"/>
            <w:szCs w:val="20"/>
          </w:rPr>
          <w:fldChar w:fldCharType="separate"/>
        </w:r>
        <w:r w:rsidRPr="00BA6933">
          <w:rPr>
            <w:rFonts w:ascii="Times New Roman" w:hAnsi="Times New Roman" w:cs="Times New Roman"/>
            <w:noProof/>
            <w:sz w:val="20"/>
            <w:szCs w:val="20"/>
          </w:rPr>
          <w:t>2</w:t>
        </w:r>
        <w:r w:rsidRPr="00BA6933">
          <w:rPr>
            <w:rFonts w:ascii="Times New Roman" w:hAnsi="Times New Roman" w:cs="Times New Roman"/>
            <w:noProof/>
            <w:sz w:val="20"/>
            <w:szCs w:val="20"/>
          </w:rPr>
          <w:fldChar w:fldCharType="end"/>
        </w:r>
      </w:p>
    </w:sdtContent>
  </w:sdt>
  <w:p w14:paraId="4775CCC9" w14:textId="77777777" w:rsidR="00BA6933" w:rsidRDefault="00BA6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851C8" w14:textId="77777777" w:rsidR="00E557C2" w:rsidRDefault="00E557C2">
      <w:pPr>
        <w:spacing w:line="240" w:lineRule="auto"/>
      </w:pPr>
      <w:r>
        <w:separator/>
      </w:r>
    </w:p>
  </w:footnote>
  <w:footnote w:type="continuationSeparator" w:id="0">
    <w:p w14:paraId="73002DB1" w14:textId="77777777" w:rsidR="00E557C2" w:rsidRDefault="00E557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8519F" w14:textId="77777777" w:rsidR="002F7005" w:rsidRDefault="00000000">
    <w:r>
      <w:rPr>
        <w:noProof/>
      </w:rPr>
      <w:drawing>
        <wp:inline distT="114300" distB="114300" distL="114300" distR="114300" wp14:anchorId="09EE582D" wp14:editId="17B97777">
          <wp:extent cx="1824038" cy="7415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24038" cy="74152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C7DDB"/>
    <w:multiLevelType w:val="multilevel"/>
    <w:tmpl w:val="FBF8E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E8B201E"/>
    <w:multiLevelType w:val="multilevel"/>
    <w:tmpl w:val="CF72F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C02F15"/>
    <w:multiLevelType w:val="multilevel"/>
    <w:tmpl w:val="CE203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2193701">
    <w:abstractNumId w:val="2"/>
  </w:num>
  <w:num w:numId="2" w16cid:durableId="1911112374">
    <w:abstractNumId w:val="1"/>
  </w:num>
  <w:num w:numId="3" w16cid:durableId="955673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005"/>
    <w:rsid w:val="002F7005"/>
    <w:rsid w:val="003A1D81"/>
    <w:rsid w:val="007644E6"/>
    <w:rsid w:val="00BA6933"/>
    <w:rsid w:val="00D27772"/>
    <w:rsid w:val="00E557C2"/>
    <w:rsid w:val="00EC2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B2A4"/>
  <w15:docId w15:val="{8E98A34B-393F-4650-AFD7-76F42653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A693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BA693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A6933"/>
    <w:pPr>
      <w:tabs>
        <w:tab w:val="center" w:pos="4513"/>
        <w:tab w:val="right" w:pos="9026"/>
      </w:tabs>
      <w:spacing w:line="240" w:lineRule="auto"/>
    </w:pPr>
  </w:style>
  <w:style w:type="character" w:customStyle="1" w:styleId="HeaderChar">
    <w:name w:val="Header Char"/>
    <w:basedOn w:val="DefaultParagraphFont"/>
    <w:link w:val="Header"/>
    <w:uiPriority w:val="99"/>
    <w:rsid w:val="00BA6933"/>
  </w:style>
  <w:style w:type="paragraph" w:styleId="Footer">
    <w:name w:val="footer"/>
    <w:basedOn w:val="Normal"/>
    <w:link w:val="FooterChar"/>
    <w:uiPriority w:val="99"/>
    <w:unhideWhenUsed/>
    <w:rsid w:val="00BA6933"/>
    <w:pPr>
      <w:tabs>
        <w:tab w:val="center" w:pos="4513"/>
        <w:tab w:val="right" w:pos="9026"/>
      </w:tabs>
      <w:spacing w:line="240" w:lineRule="auto"/>
    </w:pPr>
  </w:style>
  <w:style w:type="character" w:customStyle="1" w:styleId="FooterChar">
    <w:name w:val="Footer Char"/>
    <w:basedOn w:val="DefaultParagraphFont"/>
    <w:link w:val="Footer"/>
    <w:uiPriority w:val="99"/>
    <w:rsid w:val="00BA6933"/>
  </w:style>
  <w:style w:type="paragraph" w:styleId="NoSpacing">
    <w:name w:val="No Spacing"/>
    <w:uiPriority w:val="1"/>
    <w:qFormat/>
    <w:rsid w:val="00BA6933"/>
    <w:pPr>
      <w:spacing w:line="240" w:lineRule="auto"/>
    </w:pPr>
  </w:style>
  <w:style w:type="paragraph" w:styleId="TOCHeading">
    <w:name w:val="TOC Heading"/>
    <w:basedOn w:val="Heading1"/>
    <w:next w:val="Normal"/>
    <w:uiPriority w:val="39"/>
    <w:unhideWhenUsed/>
    <w:qFormat/>
    <w:rsid w:val="00BA693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A6933"/>
    <w:pPr>
      <w:spacing w:after="100"/>
    </w:pPr>
  </w:style>
  <w:style w:type="paragraph" w:styleId="TOC2">
    <w:name w:val="toc 2"/>
    <w:basedOn w:val="Normal"/>
    <w:next w:val="Normal"/>
    <w:autoRedefine/>
    <w:uiPriority w:val="39"/>
    <w:unhideWhenUsed/>
    <w:rsid w:val="00BA6933"/>
    <w:pPr>
      <w:spacing w:after="100"/>
      <w:ind w:left="220"/>
    </w:pPr>
  </w:style>
  <w:style w:type="character" w:styleId="Hyperlink">
    <w:name w:val="Hyperlink"/>
    <w:basedOn w:val="DefaultParagraphFont"/>
    <w:uiPriority w:val="99"/>
    <w:unhideWhenUsed/>
    <w:rsid w:val="00BA69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BA072-B9ED-4727-B308-F91050E9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1690</Words>
  <Characters>9639</Characters>
  <Application>Microsoft Office Word</Application>
  <DocSecurity>0</DocSecurity>
  <Lines>80</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2025-10-20T16:06:00Z</dcterms:created>
  <dcterms:modified xsi:type="dcterms:W3CDTF">2025-10-21T06:52:00Z</dcterms:modified>
</cp:coreProperties>
</file>