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BB0C5" w14:textId="77777777" w:rsidR="00202375" w:rsidRPr="00202375" w:rsidRDefault="00202375" w:rsidP="00202375">
      <w:pPr>
        <w:jc w:val="center"/>
        <w:rPr>
          <w:rFonts w:ascii="Arial" w:hAnsi="Arial" w:cs="Arial"/>
          <w:sz w:val="40"/>
          <w:szCs w:val="40"/>
        </w:rPr>
      </w:pPr>
      <w:r w:rsidRPr="00202375">
        <w:rPr>
          <w:rFonts w:ascii="Arial" w:hAnsi="Arial" w:cs="Arial"/>
          <w:sz w:val="40"/>
          <w:szCs w:val="40"/>
        </w:rPr>
        <w:t>BMIH6003</w:t>
      </w:r>
    </w:p>
    <w:p w14:paraId="63893900" w14:textId="77777777" w:rsidR="00202375" w:rsidRPr="00202375" w:rsidRDefault="00202375" w:rsidP="00202375">
      <w:pPr>
        <w:jc w:val="center"/>
        <w:rPr>
          <w:rFonts w:ascii="Arial" w:hAnsi="Arial" w:cs="Arial"/>
          <w:sz w:val="40"/>
          <w:szCs w:val="40"/>
        </w:rPr>
      </w:pPr>
    </w:p>
    <w:p w14:paraId="225CA120" w14:textId="77777777" w:rsidR="00202375" w:rsidRPr="00BA5E06" w:rsidRDefault="00202375" w:rsidP="00BA5E06">
      <w:pPr>
        <w:pStyle w:val="IntenseQuote"/>
        <w:rPr>
          <w:rFonts w:ascii="Arial" w:hAnsi="Arial" w:cs="Arial"/>
          <w:sz w:val="40"/>
          <w:szCs w:val="40"/>
        </w:rPr>
      </w:pPr>
      <w:r w:rsidRPr="00BA5E06">
        <w:rPr>
          <w:rFonts w:ascii="Arial" w:hAnsi="Arial" w:cs="Arial"/>
          <w:sz w:val="40"/>
          <w:szCs w:val="40"/>
        </w:rPr>
        <w:t>HOTEL PLACEMENT – MANAGING GUEST SERVICE OPERATIONS</w:t>
      </w:r>
    </w:p>
    <w:p w14:paraId="569E0039" w14:textId="77777777" w:rsidR="00202375" w:rsidRPr="00202375" w:rsidRDefault="00202375" w:rsidP="00202375">
      <w:pPr>
        <w:jc w:val="center"/>
        <w:rPr>
          <w:rFonts w:ascii="Arial" w:hAnsi="Arial" w:cs="Arial"/>
          <w:sz w:val="40"/>
          <w:szCs w:val="40"/>
        </w:rPr>
      </w:pPr>
    </w:p>
    <w:p w14:paraId="067B5C02" w14:textId="77777777" w:rsidR="00202375" w:rsidRPr="00202375" w:rsidRDefault="00202375" w:rsidP="00202375">
      <w:pPr>
        <w:jc w:val="center"/>
        <w:rPr>
          <w:rFonts w:ascii="Arial" w:hAnsi="Arial" w:cs="Arial"/>
          <w:sz w:val="40"/>
          <w:szCs w:val="40"/>
        </w:rPr>
      </w:pPr>
      <w:r w:rsidRPr="00202375">
        <w:rPr>
          <w:rFonts w:ascii="Arial" w:hAnsi="Arial" w:cs="Arial"/>
          <w:sz w:val="40"/>
          <w:szCs w:val="40"/>
        </w:rPr>
        <w:t>STUDENT’S NAME: OTILIA GHINET</w:t>
      </w:r>
    </w:p>
    <w:p w14:paraId="45856F46" w14:textId="77777777" w:rsidR="00202375" w:rsidRPr="00202375" w:rsidRDefault="00202375" w:rsidP="00202375">
      <w:pPr>
        <w:jc w:val="center"/>
        <w:rPr>
          <w:rFonts w:ascii="Arial" w:hAnsi="Arial" w:cs="Arial"/>
          <w:sz w:val="40"/>
          <w:szCs w:val="40"/>
        </w:rPr>
      </w:pPr>
    </w:p>
    <w:p w14:paraId="2B0AB343" w14:textId="77777777" w:rsidR="00202375" w:rsidRPr="00202375" w:rsidRDefault="00202375" w:rsidP="00202375">
      <w:pPr>
        <w:jc w:val="center"/>
        <w:rPr>
          <w:rFonts w:ascii="Arial" w:hAnsi="Arial" w:cs="Arial"/>
          <w:sz w:val="40"/>
          <w:szCs w:val="40"/>
        </w:rPr>
      </w:pPr>
      <w:r w:rsidRPr="00202375">
        <w:rPr>
          <w:rFonts w:ascii="Arial" w:hAnsi="Arial" w:cs="Arial"/>
          <w:sz w:val="40"/>
          <w:szCs w:val="40"/>
        </w:rPr>
        <w:t>STUDENT’S ID: 1922158</w:t>
      </w:r>
    </w:p>
    <w:p w14:paraId="548BDB38" w14:textId="77777777" w:rsidR="00202375" w:rsidRPr="00202375" w:rsidRDefault="00202375" w:rsidP="00202375">
      <w:pPr>
        <w:jc w:val="center"/>
        <w:rPr>
          <w:rFonts w:ascii="Arial" w:hAnsi="Arial" w:cs="Arial"/>
          <w:sz w:val="40"/>
          <w:szCs w:val="40"/>
        </w:rPr>
      </w:pPr>
    </w:p>
    <w:p w14:paraId="1465D0EF" w14:textId="77777777" w:rsidR="00202375" w:rsidRPr="00202375" w:rsidRDefault="00202375" w:rsidP="00202375">
      <w:pPr>
        <w:jc w:val="center"/>
        <w:rPr>
          <w:rFonts w:ascii="Arial" w:hAnsi="Arial" w:cs="Arial"/>
          <w:sz w:val="40"/>
          <w:szCs w:val="40"/>
        </w:rPr>
      </w:pPr>
    </w:p>
    <w:p w14:paraId="4AE280A2" w14:textId="210D0F48" w:rsidR="00202375" w:rsidRDefault="00202375" w:rsidP="00202375">
      <w:pPr>
        <w:jc w:val="center"/>
        <w:rPr>
          <w:rFonts w:ascii="Arial" w:hAnsi="Arial" w:cs="Arial"/>
          <w:sz w:val="40"/>
          <w:szCs w:val="40"/>
        </w:rPr>
      </w:pPr>
      <w:r w:rsidRPr="00202375">
        <w:rPr>
          <w:rFonts w:ascii="Arial" w:hAnsi="Arial" w:cs="Arial"/>
          <w:sz w:val="40"/>
          <w:szCs w:val="40"/>
        </w:rPr>
        <w:t>LECTURER’S NAME: NATALIE BRAILSFORD</w:t>
      </w:r>
    </w:p>
    <w:p w14:paraId="389978E4" w14:textId="77777777" w:rsidR="00202375" w:rsidRDefault="00202375" w:rsidP="00202375">
      <w:pPr>
        <w:jc w:val="center"/>
        <w:rPr>
          <w:rFonts w:ascii="Arial" w:hAnsi="Arial" w:cs="Arial"/>
          <w:sz w:val="40"/>
          <w:szCs w:val="40"/>
        </w:rPr>
      </w:pPr>
    </w:p>
    <w:p w14:paraId="5DB496F5" w14:textId="77777777" w:rsidR="00202375" w:rsidRDefault="00202375" w:rsidP="00202375">
      <w:pPr>
        <w:jc w:val="center"/>
        <w:rPr>
          <w:rFonts w:ascii="Arial" w:hAnsi="Arial" w:cs="Arial"/>
          <w:sz w:val="40"/>
          <w:szCs w:val="40"/>
        </w:rPr>
      </w:pPr>
    </w:p>
    <w:p w14:paraId="2C184C76" w14:textId="77777777" w:rsidR="00202375" w:rsidRDefault="00202375" w:rsidP="00202375">
      <w:pPr>
        <w:jc w:val="center"/>
        <w:rPr>
          <w:rFonts w:ascii="Arial" w:hAnsi="Arial" w:cs="Arial"/>
          <w:sz w:val="40"/>
          <w:szCs w:val="40"/>
        </w:rPr>
      </w:pPr>
    </w:p>
    <w:p w14:paraId="41120041" w14:textId="77777777" w:rsidR="00202375" w:rsidRDefault="00202375" w:rsidP="00202375">
      <w:pPr>
        <w:jc w:val="center"/>
        <w:rPr>
          <w:rFonts w:ascii="Arial" w:hAnsi="Arial" w:cs="Arial"/>
          <w:sz w:val="40"/>
          <w:szCs w:val="40"/>
        </w:rPr>
      </w:pPr>
    </w:p>
    <w:p w14:paraId="2C18E33F" w14:textId="77777777" w:rsidR="00202375" w:rsidRDefault="00202375" w:rsidP="00202375">
      <w:pPr>
        <w:jc w:val="center"/>
        <w:rPr>
          <w:rFonts w:ascii="Arial" w:hAnsi="Arial" w:cs="Arial"/>
          <w:sz w:val="40"/>
          <w:szCs w:val="40"/>
        </w:rPr>
      </w:pPr>
    </w:p>
    <w:p w14:paraId="1D2550D5" w14:textId="77777777" w:rsidR="00202375" w:rsidRDefault="00202375" w:rsidP="00202375">
      <w:pPr>
        <w:jc w:val="center"/>
        <w:rPr>
          <w:rFonts w:ascii="Arial" w:hAnsi="Arial" w:cs="Arial"/>
          <w:sz w:val="40"/>
          <w:szCs w:val="40"/>
        </w:rPr>
      </w:pPr>
    </w:p>
    <w:p w14:paraId="38FC102E" w14:textId="77777777" w:rsidR="00202375" w:rsidRDefault="00202375" w:rsidP="00202375">
      <w:pPr>
        <w:jc w:val="center"/>
        <w:rPr>
          <w:rFonts w:ascii="Arial" w:hAnsi="Arial" w:cs="Arial"/>
          <w:sz w:val="40"/>
          <w:szCs w:val="40"/>
        </w:rPr>
      </w:pPr>
    </w:p>
    <w:p w14:paraId="005F62FE" w14:textId="77777777" w:rsidR="00202375" w:rsidRDefault="00202375" w:rsidP="00BA5E06">
      <w:pPr>
        <w:rPr>
          <w:rFonts w:ascii="Arial" w:hAnsi="Arial" w:cs="Arial"/>
          <w:sz w:val="40"/>
          <w:szCs w:val="40"/>
        </w:rPr>
      </w:pPr>
    </w:p>
    <w:p w14:paraId="5CCB41B7" w14:textId="77777777" w:rsidR="00202375" w:rsidRPr="00202375" w:rsidRDefault="00202375" w:rsidP="00202375">
      <w:pPr>
        <w:pStyle w:val="IntenseQuote"/>
        <w:rPr>
          <w:sz w:val="28"/>
          <w:szCs w:val="28"/>
        </w:rPr>
      </w:pPr>
      <w:r w:rsidRPr="00202375">
        <w:rPr>
          <w:sz w:val="28"/>
          <w:szCs w:val="28"/>
        </w:rPr>
        <w:lastRenderedPageBreak/>
        <w:t>STUDENT LEARNING LOG</w:t>
      </w:r>
    </w:p>
    <w:p w14:paraId="7CA4E4D1" w14:textId="77777777" w:rsidR="00202375" w:rsidRPr="00202375" w:rsidRDefault="00202375" w:rsidP="00202375">
      <w:pPr>
        <w:pStyle w:val="Heading2"/>
        <w:rPr>
          <w:sz w:val="28"/>
          <w:szCs w:val="28"/>
        </w:rPr>
      </w:pPr>
      <w:r w:rsidRPr="00202375">
        <w:rPr>
          <w:sz w:val="28"/>
          <w:szCs w:val="28"/>
        </w:rPr>
        <w:t xml:space="preserve">INTRODUCTION </w:t>
      </w:r>
    </w:p>
    <w:p w14:paraId="5CEB0FDF" w14:textId="77777777" w:rsidR="00202375" w:rsidRPr="00202375" w:rsidRDefault="00202375" w:rsidP="00202375">
      <w:pPr>
        <w:spacing w:line="360" w:lineRule="auto"/>
        <w:jc w:val="both"/>
        <w:rPr>
          <w:rFonts w:ascii="Arial" w:hAnsi="Arial" w:cs="Arial"/>
        </w:rPr>
      </w:pPr>
      <w:r w:rsidRPr="00202375">
        <w:rPr>
          <w:rFonts w:ascii="Arial" w:hAnsi="Arial" w:cs="Arial"/>
        </w:rPr>
        <w:t>My placement at the Front Desk Office of DoubleTree by Hilton Brighton Metropole afforded me a rare opportunity to gain firsthand exposure to the world of exceptional hospitality services. Situated in the bustling city of Brighton, this prestigious hotel is committed to delivering exceptional guest experiences, which significantly impacted my educational objectives during my stay and driven by a great aspiration to enhance my understanding of providing exceptional guest service, develop proficient communication abilities, and apply my theoretical knowledge in a practical setting, I enthusiastically launched on this endeavour. I approached the front desk's pivotal position in influencing guest opinions with a receptive mindset, prepared to assimilate every facet.</w:t>
      </w:r>
    </w:p>
    <w:p w14:paraId="40CCD838" w14:textId="77777777" w:rsidR="00202375" w:rsidRPr="00202375" w:rsidRDefault="00202375" w:rsidP="00202375">
      <w:pPr>
        <w:spacing w:line="360" w:lineRule="auto"/>
        <w:jc w:val="both"/>
        <w:rPr>
          <w:rFonts w:ascii="Arial" w:hAnsi="Arial" w:cs="Arial"/>
        </w:rPr>
      </w:pPr>
    </w:p>
    <w:p w14:paraId="5EC589CE" w14:textId="603D4ACD" w:rsidR="00202375" w:rsidRPr="00202375" w:rsidRDefault="00202375" w:rsidP="00202375">
      <w:pPr>
        <w:pStyle w:val="Heading2"/>
      </w:pPr>
      <w:r w:rsidRPr="00202375">
        <w:t>GIBBS REFLECTIVE CYCLE</w:t>
      </w:r>
    </w:p>
    <w:p w14:paraId="5B447A74" w14:textId="77777777" w:rsidR="00202375" w:rsidRPr="00202375" w:rsidRDefault="00202375" w:rsidP="00202375">
      <w:pPr>
        <w:pStyle w:val="Heading2"/>
        <w:rPr>
          <w:rFonts w:ascii="Arial" w:hAnsi="Arial" w:cs="Arial"/>
          <w:sz w:val="28"/>
          <w:szCs w:val="28"/>
        </w:rPr>
      </w:pPr>
      <w:r w:rsidRPr="00202375">
        <w:rPr>
          <w:rFonts w:ascii="Arial" w:hAnsi="Arial" w:cs="Arial"/>
          <w:sz w:val="28"/>
          <w:szCs w:val="28"/>
        </w:rPr>
        <w:t>DESCRIPTION</w:t>
      </w:r>
    </w:p>
    <w:p w14:paraId="6D1A8D14" w14:textId="77777777" w:rsidR="00202375" w:rsidRPr="00202375" w:rsidRDefault="00202375" w:rsidP="00202375">
      <w:pPr>
        <w:spacing w:line="360" w:lineRule="auto"/>
        <w:jc w:val="both"/>
        <w:rPr>
          <w:rFonts w:ascii="Arial" w:hAnsi="Arial" w:cs="Arial"/>
        </w:rPr>
      </w:pPr>
      <w:r w:rsidRPr="00202375">
        <w:rPr>
          <w:rFonts w:ascii="Arial" w:hAnsi="Arial" w:cs="Arial"/>
        </w:rPr>
        <w:t xml:space="preserve">Throughout my tenure at the high-end hotel chain, I was entrusted with a diverse array of crucial responsibilities that were vital for the hotel's daily operations and my duties involved managing several obligations, such as supervising intricate reservations made through diverse internet channels and in-person at the hotel. In addition, I had the delightful opportunity to cordially greet visitors as they entered the grand foyer, which was decorated with wonderful artwork and timeless sophistication while also, I managed guest questions, which encompassed a wide range of requests such as recommendations for nearby dining options and modifications to room arrangements. I also played a crucial part in promptly resolving any problems that arose, so ensuring that each guest felt </w:t>
      </w:r>
      <w:proofErr w:type="gramStart"/>
      <w:r w:rsidRPr="00202375">
        <w:rPr>
          <w:rFonts w:ascii="Arial" w:hAnsi="Arial" w:cs="Arial"/>
        </w:rPr>
        <w:t>appreciated</w:t>
      </w:r>
      <w:proofErr w:type="gramEnd"/>
      <w:r w:rsidRPr="00202375">
        <w:rPr>
          <w:rFonts w:ascii="Arial" w:hAnsi="Arial" w:cs="Arial"/>
        </w:rPr>
        <w:t xml:space="preserve"> and content and this placement placed me in a pivotal position in the hotel's front-line operations, allowing me to directly impact the guest experience from their arrival, setting the tone for their entire stay. (Lashley &amp; Morrison, 2018)</w:t>
      </w:r>
    </w:p>
    <w:p w14:paraId="2EA32969" w14:textId="77777777" w:rsidR="00202375" w:rsidRPr="00202375" w:rsidRDefault="00202375" w:rsidP="00202375">
      <w:pPr>
        <w:spacing w:line="360" w:lineRule="auto"/>
        <w:jc w:val="both"/>
        <w:rPr>
          <w:rFonts w:ascii="Arial" w:hAnsi="Arial" w:cs="Arial"/>
        </w:rPr>
      </w:pPr>
    </w:p>
    <w:p w14:paraId="44785F69" w14:textId="77777777" w:rsidR="00202375" w:rsidRPr="00202375" w:rsidRDefault="00202375" w:rsidP="00202375">
      <w:pPr>
        <w:pStyle w:val="Heading2"/>
        <w:rPr>
          <w:rFonts w:ascii="Arial" w:hAnsi="Arial" w:cs="Arial"/>
          <w:sz w:val="28"/>
          <w:szCs w:val="28"/>
        </w:rPr>
      </w:pPr>
      <w:r w:rsidRPr="00202375">
        <w:lastRenderedPageBreak/>
        <w:t>FEELINGS</w:t>
      </w:r>
    </w:p>
    <w:p w14:paraId="58F116CF" w14:textId="77777777" w:rsidR="00202375" w:rsidRPr="00202375" w:rsidRDefault="00202375" w:rsidP="00202375">
      <w:pPr>
        <w:spacing w:line="360" w:lineRule="auto"/>
        <w:jc w:val="both"/>
        <w:rPr>
          <w:rFonts w:ascii="Arial" w:hAnsi="Arial" w:cs="Arial"/>
        </w:rPr>
      </w:pPr>
      <w:r w:rsidRPr="00202375">
        <w:rPr>
          <w:rFonts w:ascii="Arial" w:hAnsi="Arial" w:cs="Arial"/>
        </w:rPr>
        <w:t>The onset of my role was a tumultuous experience of various emotions as being part of a prestigious hotel's staff evoked a sense of excitement and a noticeable anxiety about maintaining its recognised reputation via every interaction with guests. The mixture of emotions was most apparent during my first week, as I navigated through the vibrant atmosphere, where each guest brought forth a new set of expectations and challenges and as I grew more accustomed to my role, the positive and encouraging environment of the office, along with the valuable feedback from clients, began to enhance my self-confidence. My initial hesitation transformed into a strong drive to perform, motivating me to consistently deliver outstanding service. (Chon, 2018)</w:t>
      </w:r>
    </w:p>
    <w:p w14:paraId="3404F0F8" w14:textId="77777777" w:rsidR="00202375" w:rsidRPr="00202375" w:rsidRDefault="00202375" w:rsidP="00202375">
      <w:pPr>
        <w:spacing w:line="360" w:lineRule="auto"/>
        <w:jc w:val="both"/>
        <w:rPr>
          <w:rFonts w:ascii="Arial" w:hAnsi="Arial" w:cs="Arial"/>
        </w:rPr>
      </w:pPr>
    </w:p>
    <w:p w14:paraId="3C9D37E8" w14:textId="77777777" w:rsidR="00202375" w:rsidRPr="00202375" w:rsidRDefault="00202375" w:rsidP="00202375">
      <w:pPr>
        <w:pStyle w:val="Heading2"/>
        <w:rPr>
          <w:sz w:val="28"/>
          <w:szCs w:val="28"/>
        </w:rPr>
      </w:pPr>
      <w:r w:rsidRPr="00202375">
        <w:rPr>
          <w:sz w:val="28"/>
          <w:szCs w:val="28"/>
        </w:rPr>
        <w:t>EVALUATION</w:t>
      </w:r>
    </w:p>
    <w:p w14:paraId="767682A4" w14:textId="77777777" w:rsidR="00202375" w:rsidRPr="00202375" w:rsidRDefault="00202375" w:rsidP="00202375">
      <w:pPr>
        <w:spacing w:line="360" w:lineRule="auto"/>
        <w:jc w:val="both"/>
        <w:rPr>
          <w:rFonts w:ascii="Arial" w:hAnsi="Arial" w:cs="Arial"/>
        </w:rPr>
      </w:pPr>
      <w:r w:rsidRPr="00202375">
        <w:rPr>
          <w:rFonts w:ascii="Arial" w:hAnsi="Arial" w:cs="Arial"/>
        </w:rPr>
        <w:t xml:space="preserve">One of the most gratifying moments occurred when I effectively resolved a complex booking issue that had caused a family to experience anxiety over their vacation plans so, the relief and thankfulness they displayed upon receiving confirmation of their secured lodgings highlighted the importance of excellent interactions with guests. However, certain events were not that uncomplicated. Faced with a weekend that was fully scheduled with no open time slots, it posed a significant </w:t>
      </w:r>
      <w:proofErr w:type="gramStart"/>
      <w:r w:rsidRPr="00202375">
        <w:rPr>
          <w:rFonts w:ascii="Arial" w:hAnsi="Arial" w:cs="Arial"/>
        </w:rPr>
        <w:t>difficulty</w:t>
      </w:r>
      <w:proofErr w:type="gramEnd"/>
      <w:r w:rsidRPr="00202375">
        <w:rPr>
          <w:rFonts w:ascii="Arial" w:hAnsi="Arial" w:cs="Arial"/>
        </w:rPr>
        <w:t xml:space="preserve"> and the situation tested my flexibility and analytical skills, as I had to devise creative solutions to accommodate guests affected by the overbooking. This entailed engaging in negotiations with adjacent properties to secure arrangements for accommodating excess guests and offering complimentary upgrades for future visits as a show of goodwill. (Legrand et al., 2020)</w:t>
      </w:r>
    </w:p>
    <w:p w14:paraId="3B7EB2BB" w14:textId="77777777" w:rsidR="00202375" w:rsidRPr="00202375" w:rsidRDefault="00202375" w:rsidP="00202375">
      <w:pPr>
        <w:spacing w:line="360" w:lineRule="auto"/>
        <w:jc w:val="both"/>
        <w:rPr>
          <w:rFonts w:ascii="Arial" w:hAnsi="Arial" w:cs="Arial"/>
        </w:rPr>
      </w:pPr>
    </w:p>
    <w:p w14:paraId="069B922B" w14:textId="77777777" w:rsidR="00202375" w:rsidRPr="00202375" w:rsidRDefault="00202375" w:rsidP="00202375">
      <w:pPr>
        <w:pStyle w:val="Heading2"/>
        <w:rPr>
          <w:rFonts w:ascii="Arial" w:hAnsi="Arial" w:cs="Arial"/>
          <w:sz w:val="28"/>
          <w:szCs w:val="28"/>
        </w:rPr>
      </w:pPr>
      <w:r w:rsidRPr="00202375">
        <w:rPr>
          <w:rFonts w:ascii="Arial" w:hAnsi="Arial" w:cs="Arial"/>
          <w:sz w:val="28"/>
          <w:szCs w:val="28"/>
        </w:rPr>
        <w:t>ANALYSIS</w:t>
      </w:r>
    </w:p>
    <w:p w14:paraId="42333B17" w14:textId="33548EC0" w:rsidR="00202375" w:rsidRPr="00202375" w:rsidRDefault="00202375" w:rsidP="00202375">
      <w:pPr>
        <w:spacing w:line="360" w:lineRule="auto"/>
        <w:jc w:val="both"/>
        <w:rPr>
          <w:rFonts w:ascii="Arial" w:hAnsi="Arial" w:cs="Arial"/>
        </w:rPr>
      </w:pPr>
      <w:r w:rsidRPr="00202375">
        <w:rPr>
          <w:rFonts w:ascii="Arial" w:hAnsi="Arial" w:cs="Arial"/>
        </w:rPr>
        <w:t xml:space="preserve">After careful consideration, it became clear that the academic ideas in hotel management have practical implications as the tangible implementation of the customer satisfaction techniques and service delivery models that I had studied was readily apparent in daily interactions. Applying conflict resolution strategies acquired through coursework was crucial in efficiently handling customers' problems at the front desk and these scenarios necessitated a profound comprehension of hospitality </w:t>
      </w:r>
      <w:r w:rsidRPr="00202375">
        <w:rPr>
          <w:rFonts w:ascii="Arial" w:hAnsi="Arial" w:cs="Arial"/>
        </w:rPr>
        <w:lastRenderedPageBreak/>
        <w:t xml:space="preserve">management principles and the capacity to think quickly and demonstrate empathy </w:t>
      </w:r>
      <w:proofErr w:type="gramStart"/>
      <w:r w:rsidRPr="00202375">
        <w:rPr>
          <w:rFonts w:ascii="Arial" w:hAnsi="Arial" w:cs="Arial"/>
        </w:rPr>
        <w:t>in order to</w:t>
      </w:r>
      <w:proofErr w:type="gramEnd"/>
      <w:r w:rsidRPr="00202375">
        <w:rPr>
          <w:rFonts w:ascii="Arial" w:hAnsi="Arial" w:cs="Arial"/>
        </w:rPr>
        <w:t xml:space="preserve"> manage the complexities of guest expectations and operational challenges. (</w:t>
      </w:r>
      <w:proofErr w:type="spellStart"/>
      <w:r w:rsidRPr="00202375">
        <w:rPr>
          <w:rFonts w:ascii="Arial" w:hAnsi="Arial" w:cs="Arial"/>
        </w:rPr>
        <w:t>Kandampullu</w:t>
      </w:r>
      <w:proofErr w:type="spellEnd"/>
      <w:r w:rsidRPr="00202375">
        <w:rPr>
          <w:rFonts w:ascii="Arial" w:hAnsi="Arial" w:cs="Arial"/>
        </w:rPr>
        <w:t xml:space="preserve"> et al., 2019)</w:t>
      </w:r>
    </w:p>
    <w:p w14:paraId="2BDCACAD" w14:textId="4DF532AB" w:rsidR="00202375" w:rsidRPr="00202375" w:rsidRDefault="00202375" w:rsidP="00202375">
      <w:pPr>
        <w:spacing w:line="360" w:lineRule="auto"/>
        <w:jc w:val="both"/>
        <w:rPr>
          <w:rFonts w:ascii="Arial" w:hAnsi="Arial" w:cs="Arial"/>
        </w:rPr>
      </w:pPr>
      <w:r w:rsidRPr="00202375">
        <w:rPr>
          <w:rFonts w:ascii="Arial" w:hAnsi="Arial" w:cs="Arial"/>
        </w:rPr>
        <w:t xml:space="preserve">The importance of a solid educational foundation in hotel management is underscored by the seamless incorporation of academic knowledge and practical implementation in this </w:t>
      </w:r>
      <w:proofErr w:type="gramStart"/>
      <w:r w:rsidRPr="00202375">
        <w:rPr>
          <w:rFonts w:ascii="Arial" w:hAnsi="Arial" w:cs="Arial"/>
        </w:rPr>
        <w:t>particular setting</w:t>
      </w:r>
      <w:proofErr w:type="gramEnd"/>
      <w:r w:rsidRPr="00202375">
        <w:rPr>
          <w:rFonts w:ascii="Arial" w:hAnsi="Arial" w:cs="Arial"/>
        </w:rPr>
        <w:t xml:space="preserve"> and the theories on customer relationship management and service quality influenced my attitude to many scenarios, such as handling reservations and resolving guest complaints. These theories were essential in facilitating my decision-making process as the experiences highlighted the dynamic nature of the hospitality sector, where success requires a blend of theoretical knowledge, practical skills, and emotional intelligence. (Andrew,2018)</w:t>
      </w:r>
    </w:p>
    <w:p w14:paraId="4BD92ED5" w14:textId="77777777" w:rsidR="00202375" w:rsidRPr="00202375" w:rsidRDefault="00202375" w:rsidP="00202375">
      <w:pPr>
        <w:spacing w:line="360" w:lineRule="auto"/>
        <w:jc w:val="both"/>
        <w:rPr>
          <w:rFonts w:ascii="Arial" w:hAnsi="Arial" w:cs="Arial"/>
        </w:rPr>
      </w:pPr>
      <w:r w:rsidRPr="00202375">
        <w:rPr>
          <w:rFonts w:ascii="Arial" w:hAnsi="Arial" w:cs="Arial"/>
        </w:rPr>
        <w:t>During this voyage, I developed a more profound comprehension of the significance of patience, empathy, and proficient communication in cultivating favourable guest relations while each contact yielded significant insights into the diverse requirements and preferences of guests, facilitating ongoing development. By addressing distinctive inquiries with an individualised methodology and effectively resolving service-related problems, I acquired useful perspectives on the crucial role that front-line personnel have in moulding the visitor experience. (Michelli, 2012)</w:t>
      </w:r>
    </w:p>
    <w:p w14:paraId="65E66DE1" w14:textId="77777777" w:rsidR="00202375" w:rsidRPr="00202375" w:rsidRDefault="00202375" w:rsidP="00202375">
      <w:pPr>
        <w:spacing w:line="360" w:lineRule="auto"/>
        <w:jc w:val="both"/>
        <w:rPr>
          <w:rFonts w:ascii="Arial" w:hAnsi="Arial" w:cs="Arial"/>
        </w:rPr>
      </w:pPr>
    </w:p>
    <w:p w14:paraId="54123C09" w14:textId="77777777" w:rsidR="00202375" w:rsidRPr="00202375" w:rsidRDefault="00202375" w:rsidP="00202375">
      <w:pPr>
        <w:spacing w:line="360" w:lineRule="auto"/>
        <w:jc w:val="both"/>
        <w:rPr>
          <w:rFonts w:ascii="Arial" w:hAnsi="Arial" w:cs="Arial"/>
        </w:rPr>
      </w:pPr>
      <w:r w:rsidRPr="00202375">
        <w:rPr>
          <w:rFonts w:ascii="Arial" w:hAnsi="Arial" w:cs="Arial"/>
        </w:rPr>
        <w:t xml:space="preserve">In conclusion, the utilisation of the Gibbs Reflective Cycle has significantly improved my understanding of my experiences in the hospitality </w:t>
      </w:r>
      <w:proofErr w:type="gramStart"/>
      <w:r w:rsidRPr="00202375">
        <w:rPr>
          <w:rFonts w:ascii="Arial" w:hAnsi="Arial" w:cs="Arial"/>
        </w:rPr>
        <w:t>business</w:t>
      </w:r>
      <w:proofErr w:type="gramEnd"/>
      <w:r w:rsidRPr="00202375">
        <w:rPr>
          <w:rFonts w:ascii="Arial" w:hAnsi="Arial" w:cs="Arial"/>
        </w:rPr>
        <w:t xml:space="preserve"> and I have engaged in profound introspection over my behaviours and their repercussions, while also identifying prospects for personal growth and advancement. My future objective is to further develop my proficiency in customer service and crisis management, aiming to have a constructive influence on the dynamic hospitality sector. (Jones, 2018)</w:t>
      </w:r>
    </w:p>
    <w:p w14:paraId="5A96034E" w14:textId="77777777" w:rsidR="00202375" w:rsidRPr="00202375" w:rsidRDefault="00202375" w:rsidP="00202375">
      <w:pPr>
        <w:spacing w:line="360" w:lineRule="auto"/>
        <w:jc w:val="both"/>
        <w:rPr>
          <w:rFonts w:ascii="Arial" w:hAnsi="Arial" w:cs="Arial"/>
        </w:rPr>
      </w:pPr>
    </w:p>
    <w:p w14:paraId="48099F9A" w14:textId="77777777" w:rsidR="00202375" w:rsidRPr="00202375" w:rsidRDefault="00202375" w:rsidP="00202375">
      <w:pPr>
        <w:pStyle w:val="Heading2"/>
        <w:rPr>
          <w:sz w:val="28"/>
          <w:szCs w:val="28"/>
        </w:rPr>
      </w:pPr>
      <w:r w:rsidRPr="00202375">
        <w:rPr>
          <w:sz w:val="28"/>
          <w:szCs w:val="28"/>
        </w:rPr>
        <w:t>JOB-RELATED SKILLS AND TECHNICAL EXPERTISE</w:t>
      </w:r>
    </w:p>
    <w:p w14:paraId="343CAFBD" w14:textId="77777777" w:rsidR="00202375" w:rsidRPr="00202375" w:rsidRDefault="00202375" w:rsidP="00202375">
      <w:pPr>
        <w:spacing w:line="360" w:lineRule="auto"/>
        <w:jc w:val="both"/>
        <w:rPr>
          <w:rFonts w:ascii="Arial" w:hAnsi="Arial" w:cs="Arial"/>
        </w:rPr>
      </w:pPr>
      <w:r w:rsidRPr="00202375">
        <w:rPr>
          <w:rFonts w:ascii="Arial" w:hAnsi="Arial" w:cs="Arial"/>
        </w:rPr>
        <w:t xml:space="preserve">The significance of keeping an equilibrium between interpersonal aptitude and technical proficiency became evident from the outset as proficiency in the hotel's management system was crucial for maintaining efficient operations, but possessing exceptional interpersonal skills such as empathy and adaptability were vital for crafting </w:t>
      </w:r>
      <w:r w:rsidRPr="00202375">
        <w:rPr>
          <w:rFonts w:ascii="Arial" w:hAnsi="Arial" w:cs="Arial"/>
        </w:rPr>
        <w:lastRenderedPageBreak/>
        <w:t>tailored guest experiences. An incident occurred that demonstrated the fragile balance in question, which centred on a guest celebrating an important occasion and by using the hotel's CRM system proficiently, I ensured to acknowledge this noteworthy event and went beyond expectations to improve their experience by offering a complimentary upgrade and other amenities. This not only enhanced their overall experience but also emphasised the potent fusion of technical proficiency and individualised care. (Hayes &amp; Miller, 2016)</w:t>
      </w:r>
    </w:p>
    <w:p w14:paraId="172EA281" w14:textId="77777777" w:rsidR="00202375" w:rsidRPr="00202375" w:rsidRDefault="00202375" w:rsidP="00202375">
      <w:pPr>
        <w:spacing w:line="360" w:lineRule="auto"/>
        <w:jc w:val="both"/>
        <w:rPr>
          <w:rFonts w:ascii="Arial" w:hAnsi="Arial" w:cs="Arial"/>
        </w:rPr>
      </w:pPr>
    </w:p>
    <w:p w14:paraId="731CF538" w14:textId="77777777" w:rsidR="00202375" w:rsidRPr="00202375" w:rsidRDefault="00202375" w:rsidP="00202375">
      <w:pPr>
        <w:pStyle w:val="Heading2"/>
        <w:rPr>
          <w:sz w:val="28"/>
          <w:szCs w:val="28"/>
        </w:rPr>
      </w:pPr>
      <w:r w:rsidRPr="00202375">
        <w:rPr>
          <w:sz w:val="24"/>
          <w:szCs w:val="24"/>
        </w:rPr>
        <w:t xml:space="preserve"> </w:t>
      </w:r>
      <w:r w:rsidRPr="00202375">
        <w:rPr>
          <w:sz w:val="28"/>
          <w:szCs w:val="28"/>
        </w:rPr>
        <w:t>ORGANISATIONAL CHALLENGES</w:t>
      </w:r>
    </w:p>
    <w:p w14:paraId="38F854B0" w14:textId="77777777" w:rsidR="00202375" w:rsidRPr="00202375" w:rsidRDefault="00202375" w:rsidP="00202375">
      <w:pPr>
        <w:spacing w:line="360" w:lineRule="auto"/>
        <w:jc w:val="both"/>
        <w:rPr>
          <w:rFonts w:ascii="Arial" w:hAnsi="Arial" w:cs="Arial"/>
        </w:rPr>
      </w:pPr>
      <w:r w:rsidRPr="00202375">
        <w:rPr>
          <w:rFonts w:ascii="Arial" w:hAnsi="Arial" w:cs="Arial"/>
        </w:rPr>
        <w:t>An issue of significance occurred when a group reservation encountered a technical malfunction, leading to a situation of overbooking and the complexity of addressing this problem in a high-stress situation tested my ability to handle crises and required me to communicate effectively with both the guests and my team. The settlement, encompassing alternative accommodations and compensation, not only averted possible discontent but also converted the circumstance into an opportunity to demonstrate the hotel's commitment to guest contentment so, this experience emphasised the importance of adaptability and teamwork in maintaining high operational standards, in accordance with theories in hotel management about organisational resilience. (Hudson &amp; Hudson, 2019)</w:t>
      </w:r>
    </w:p>
    <w:p w14:paraId="29D5BAC8" w14:textId="77777777" w:rsidR="00202375" w:rsidRPr="00202375" w:rsidRDefault="00202375" w:rsidP="00202375">
      <w:pPr>
        <w:spacing w:line="360" w:lineRule="auto"/>
        <w:jc w:val="both"/>
        <w:rPr>
          <w:rFonts w:ascii="Arial" w:hAnsi="Arial" w:cs="Arial"/>
        </w:rPr>
      </w:pPr>
    </w:p>
    <w:p w14:paraId="076B5224" w14:textId="77777777" w:rsidR="00202375" w:rsidRPr="00202375" w:rsidRDefault="00202375" w:rsidP="00202375">
      <w:pPr>
        <w:pStyle w:val="Heading2"/>
        <w:rPr>
          <w:sz w:val="28"/>
          <w:szCs w:val="28"/>
        </w:rPr>
      </w:pPr>
      <w:r w:rsidRPr="00202375">
        <w:rPr>
          <w:sz w:val="28"/>
          <w:szCs w:val="28"/>
        </w:rPr>
        <w:t xml:space="preserve">ACTION FOR THE FUTURE </w:t>
      </w:r>
    </w:p>
    <w:p w14:paraId="3B3AED7E" w14:textId="77777777" w:rsidR="00202375" w:rsidRPr="00202375" w:rsidRDefault="00202375" w:rsidP="00202375">
      <w:pPr>
        <w:spacing w:line="360" w:lineRule="auto"/>
        <w:jc w:val="both"/>
        <w:rPr>
          <w:rFonts w:ascii="Arial" w:hAnsi="Arial" w:cs="Arial"/>
        </w:rPr>
      </w:pPr>
      <w:r w:rsidRPr="00202375">
        <w:rPr>
          <w:rFonts w:ascii="Arial" w:hAnsi="Arial" w:cs="Arial"/>
        </w:rPr>
        <w:t>My objective in the future is to enhance my comprehension of hotel management systems and bolster my leadership skills through active engagement in specialised training and seminars but also, engaging in cross-departmental shadowing will enhance my understanding of hotel operations, enabling a more holistic approach to guest care. Furthermore, my objective is to foster my network within the hospitality sector, establishing robust relationships that will facilitate my career development and progression. (Nadim &amp; Shawki, 2018)</w:t>
      </w:r>
    </w:p>
    <w:p w14:paraId="5EB5E060" w14:textId="77777777" w:rsidR="00202375" w:rsidRPr="00202375" w:rsidRDefault="00202375" w:rsidP="00202375">
      <w:pPr>
        <w:spacing w:line="360" w:lineRule="auto"/>
        <w:jc w:val="both"/>
        <w:rPr>
          <w:rFonts w:ascii="Arial" w:hAnsi="Arial" w:cs="Arial"/>
        </w:rPr>
      </w:pPr>
    </w:p>
    <w:p w14:paraId="026DA868" w14:textId="77777777" w:rsidR="00202375" w:rsidRPr="00202375" w:rsidRDefault="00202375" w:rsidP="00202375">
      <w:pPr>
        <w:spacing w:line="360" w:lineRule="auto"/>
        <w:jc w:val="both"/>
        <w:rPr>
          <w:rFonts w:ascii="Arial" w:hAnsi="Arial" w:cs="Arial"/>
        </w:rPr>
      </w:pPr>
    </w:p>
    <w:p w14:paraId="43E255FA" w14:textId="77777777" w:rsidR="00202375" w:rsidRPr="00202375" w:rsidRDefault="00202375" w:rsidP="00202375">
      <w:pPr>
        <w:pStyle w:val="Heading2"/>
        <w:rPr>
          <w:sz w:val="28"/>
          <w:szCs w:val="28"/>
        </w:rPr>
      </w:pPr>
      <w:r w:rsidRPr="00202375">
        <w:rPr>
          <w:sz w:val="28"/>
          <w:szCs w:val="28"/>
        </w:rPr>
        <w:lastRenderedPageBreak/>
        <w:t>Conclusion</w:t>
      </w:r>
    </w:p>
    <w:p w14:paraId="0A19866E" w14:textId="6BEF6749" w:rsidR="00B414F6" w:rsidRDefault="00202375" w:rsidP="00323F1B">
      <w:pPr>
        <w:spacing w:line="360" w:lineRule="auto"/>
        <w:jc w:val="both"/>
        <w:rPr>
          <w:rFonts w:ascii="Arial" w:hAnsi="Arial" w:cs="Arial"/>
        </w:rPr>
      </w:pPr>
      <w:r w:rsidRPr="00202375">
        <w:rPr>
          <w:rFonts w:ascii="Arial" w:hAnsi="Arial" w:cs="Arial"/>
        </w:rPr>
        <w:t xml:space="preserve">The placement at the Front Desk Office at DoubleTree by Hilton Brighton Metropole provided a valuable opportunity for both professional and personal growth and the experience provided insight into the intricate equilibrium between operational efficiency and individualised guest service, reinforcing my professional aspirations in the hospitality sector. Through active participation in the process of self-reflection, I have not only recorded significant insights gained, but also charted a trajectory for personal development in the future and this position has been essential in bridging the gap between theoretical understanding and actual implementation, so further </w:t>
      </w:r>
      <w:proofErr w:type="spellStart"/>
      <w:r w:rsidRPr="00202375">
        <w:rPr>
          <w:rFonts w:ascii="Arial" w:hAnsi="Arial" w:cs="Arial"/>
        </w:rPr>
        <w:t>fueling</w:t>
      </w:r>
      <w:proofErr w:type="spellEnd"/>
      <w:r w:rsidRPr="00202375">
        <w:rPr>
          <w:rFonts w:ascii="Arial" w:hAnsi="Arial" w:cs="Arial"/>
        </w:rPr>
        <w:t xml:space="preserve"> my determination to flourish in the realm of hospitality. (Hayes et al., 2017)</w:t>
      </w:r>
    </w:p>
    <w:p w14:paraId="54E2B7F5" w14:textId="77777777" w:rsidR="00323F1B" w:rsidRDefault="00323F1B" w:rsidP="00323F1B">
      <w:pPr>
        <w:spacing w:line="360" w:lineRule="auto"/>
        <w:jc w:val="both"/>
        <w:rPr>
          <w:rFonts w:ascii="Arial" w:hAnsi="Arial" w:cs="Arial"/>
        </w:rPr>
      </w:pPr>
    </w:p>
    <w:p w14:paraId="6832490F" w14:textId="77777777" w:rsidR="00323F1B" w:rsidRDefault="00323F1B" w:rsidP="00323F1B">
      <w:pPr>
        <w:spacing w:line="360" w:lineRule="auto"/>
        <w:jc w:val="both"/>
        <w:rPr>
          <w:rFonts w:ascii="Arial" w:hAnsi="Arial" w:cs="Arial"/>
        </w:rPr>
      </w:pPr>
    </w:p>
    <w:p w14:paraId="1910F05A" w14:textId="77777777" w:rsidR="00323F1B" w:rsidRDefault="00323F1B" w:rsidP="00323F1B">
      <w:pPr>
        <w:spacing w:line="360" w:lineRule="auto"/>
        <w:jc w:val="both"/>
        <w:rPr>
          <w:rFonts w:ascii="Arial" w:hAnsi="Arial" w:cs="Arial"/>
        </w:rPr>
      </w:pPr>
    </w:p>
    <w:p w14:paraId="180AB473" w14:textId="77777777" w:rsidR="00323F1B" w:rsidRDefault="00323F1B" w:rsidP="00323F1B">
      <w:pPr>
        <w:spacing w:line="360" w:lineRule="auto"/>
        <w:jc w:val="both"/>
        <w:rPr>
          <w:rFonts w:ascii="Arial" w:hAnsi="Arial" w:cs="Arial"/>
        </w:rPr>
      </w:pPr>
    </w:p>
    <w:p w14:paraId="7BDDDDB6" w14:textId="77777777" w:rsidR="00323F1B" w:rsidRDefault="00323F1B" w:rsidP="00323F1B">
      <w:pPr>
        <w:spacing w:line="360" w:lineRule="auto"/>
        <w:jc w:val="both"/>
        <w:rPr>
          <w:rFonts w:ascii="Arial" w:hAnsi="Arial" w:cs="Arial"/>
        </w:rPr>
      </w:pPr>
    </w:p>
    <w:p w14:paraId="610D2A78" w14:textId="77777777" w:rsidR="00323F1B" w:rsidRDefault="00323F1B" w:rsidP="00323F1B">
      <w:pPr>
        <w:spacing w:line="360" w:lineRule="auto"/>
        <w:jc w:val="both"/>
        <w:rPr>
          <w:rFonts w:ascii="Arial" w:hAnsi="Arial" w:cs="Arial"/>
        </w:rPr>
      </w:pPr>
    </w:p>
    <w:p w14:paraId="4C6BD64B" w14:textId="77777777" w:rsidR="00323F1B" w:rsidRDefault="00323F1B" w:rsidP="00323F1B">
      <w:pPr>
        <w:spacing w:line="360" w:lineRule="auto"/>
        <w:jc w:val="both"/>
        <w:rPr>
          <w:rFonts w:ascii="Arial" w:hAnsi="Arial" w:cs="Arial"/>
        </w:rPr>
      </w:pPr>
    </w:p>
    <w:p w14:paraId="50983F7F" w14:textId="77777777" w:rsidR="00323F1B" w:rsidRDefault="00323F1B" w:rsidP="00323F1B">
      <w:pPr>
        <w:spacing w:line="360" w:lineRule="auto"/>
        <w:jc w:val="both"/>
        <w:rPr>
          <w:rFonts w:ascii="Arial" w:hAnsi="Arial" w:cs="Arial"/>
        </w:rPr>
      </w:pPr>
    </w:p>
    <w:p w14:paraId="60CC15E5" w14:textId="77777777" w:rsidR="00323F1B" w:rsidRDefault="00323F1B" w:rsidP="00323F1B">
      <w:pPr>
        <w:spacing w:line="360" w:lineRule="auto"/>
        <w:jc w:val="both"/>
        <w:rPr>
          <w:rFonts w:ascii="Arial" w:hAnsi="Arial" w:cs="Arial"/>
        </w:rPr>
      </w:pPr>
    </w:p>
    <w:p w14:paraId="55413EB2" w14:textId="77777777" w:rsidR="00323F1B" w:rsidRDefault="00323F1B" w:rsidP="00323F1B">
      <w:pPr>
        <w:spacing w:line="360" w:lineRule="auto"/>
        <w:jc w:val="both"/>
        <w:rPr>
          <w:rFonts w:ascii="Arial" w:hAnsi="Arial" w:cs="Arial"/>
        </w:rPr>
      </w:pPr>
    </w:p>
    <w:p w14:paraId="32798CE2" w14:textId="77777777" w:rsidR="00323F1B" w:rsidRDefault="00323F1B" w:rsidP="00323F1B">
      <w:pPr>
        <w:spacing w:line="360" w:lineRule="auto"/>
        <w:jc w:val="both"/>
        <w:rPr>
          <w:rFonts w:ascii="Arial" w:hAnsi="Arial" w:cs="Arial"/>
        </w:rPr>
      </w:pPr>
    </w:p>
    <w:p w14:paraId="39B731E6" w14:textId="77777777" w:rsidR="00323F1B" w:rsidRDefault="00323F1B" w:rsidP="00323F1B">
      <w:pPr>
        <w:spacing w:line="360" w:lineRule="auto"/>
        <w:jc w:val="both"/>
        <w:rPr>
          <w:rFonts w:ascii="Arial" w:hAnsi="Arial" w:cs="Arial"/>
        </w:rPr>
      </w:pPr>
    </w:p>
    <w:p w14:paraId="20325BEB" w14:textId="77777777" w:rsidR="00323F1B" w:rsidRDefault="00323F1B" w:rsidP="00323F1B">
      <w:pPr>
        <w:spacing w:line="360" w:lineRule="auto"/>
        <w:jc w:val="both"/>
        <w:rPr>
          <w:rFonts w:ascii="Arial" w:hAnsi="Arial" w:cs="Arial"/>
        </w:rPr>
      </w:pPr>
    </w:p>
    <w:p w14:paraId="73A1F923" w14:textId="77777777" w:rsidR="00323F1B" w:rsidRDefault="00323F1B" w:rsidP="00323F1B">
      <w:pPr>
        <w:spacing w:line="360" w:lineRule="auto"/>
        <w:jc w:val="both"/>
        <w:rPr>
          <w:rFonts w:ascii="Arial" w:hAnsi="Arial" w:cs="Arial"/>
        </w:rPr>
      </w:pPr>
    </w:p>
    <w:p w14:paraId="4A7F21B5" w14:textId="77777777" w:rsidR="00323F1B" w:rsidRDefault="00323F1B" w:rsidP="00323F1B">
      <w:pPr>
        <w:spacing w:line="360" w:lineRule="auto"/>
        <w:jc w:val="both"/>
        <w:rPr>
          <w:rFonts w:ascii="Arial" w:hAnsi="Arial" w:cs="Arial"/>
        </w:rPr>
      </w:pPr>
    </w:p>
    <w:p w14:paraId="5E882581" w14:textId="77777777" w:rsidR="00323F1B" w:rsidRDefault="00323F1B" w:rsidP="00323F1B">
      <w:pPr>
        <w:spacing w:line="360" w:lineRule="auto"/>
        <w:jc w:val="both"/>
        <w:rPr>
          <w:rFonts w:ascii="Arial" w:hAnsi="Arial" w:cs="Arial"/>
        </w:rPr>
      </w:pPr>
    </w:p>
    <w:p w14:paraId="149D65A9" w14:textId="77777777" w:rsidR="00323F1B" w:rsidRDefault="00323F1B" w:rsidP="00323F1B">
      <w:pPr>
        <w:spacing w:line="360" w:lineRule="auto"/>
        <w:jc w:val="both"/>
        <w:rPr>
          <w:rFonts w:ascii="Arial" w:hAnsi="Arial" w:cs="Arial"/>
        </w:rPr>
      </w:pPr>
    </w:p>
    <w:p w14:paraId="5B10574B" w14:textId="77777777" w:rsidR="00323F1B" w:rsidRPr="00323F1B" w:rsidRDefault="00323F1B" w:rsidP="00323F1B">
      <w:pPr>
        <w:spacing w:line="360" w:lineRule="auto"/>
        <w:jc w:val="both"/>
        <w:rPr>
          <w:rFonts w:ascii="Arial" w:hAnsi="Arial" w:cs="Arial"/>
        </w:rPr>
      </w:pPr>
    </w:p>
    <w:p w14:paraId="04176378" w14:textId="3A3ADF61" w:rsidR="00B414F6" w:rsidRPr="00B414F6" w:rsidRDefault="00B414F6" w:rsidP="00B414F6">
      <w:pPr>
        <w:pStyle w:val="Heading1"/>
        <w:spacing w:line="360" w:lineRule="auto"/>
        <w:jc w:val="both"/>
        <w:rPr>
          <w:rFonts w:ascii="Arial" w:hAnsi="Arial" w:cs="Arial"/>
          <w:sz w:val="28"/>
          <w:szCs w:val="28"/>
        </w:rPr>
      </w:pPr>
      <w:r w:rsidRPr="00B414F6">
        <w:rPr>
          <w:rFonts w:ascii="Arial" w:hAnsi="Arial" w:cs="Arial"/>
          <w:sz w:val="28"/>
          <w:szCs w:val="28"/>
        </w:rPr>
        <w:t xml:space="preserve">References </w:t>
      </w:r>
    </w:p>
    <w:p w14:paraId="104F96DD" w14:textId="77777777" w:rsidR="00B414F6" w:rsidRPr="00AF52FA" w:rsidRDefault="00B414F6" w:rsidP="00B414F6">
      <w:pPr>
        <w:spacing w:line="360" w:lineRule="auto"/>
        <w:jc w:val="both"/>
        <w:rPr>
          <w:rFonts w:ascii="Arial" w:hAnsi="Arial" w:cs="Arial"/>
        </w:rPr>
      </w:pPr>
    </w:p>
    <w:p w14:paraId="585B4C77" w14:textId="77777777" w:rsidR="00B414F6" w:rsidRPr="00AF52FA" w:rsidRDefault="00B414F6" w:rsidP="00B414F6">
      <w:pPr>
        <w:spacing w:line="360" w:lineRule="auto"/>
        <w:jc w:val="both"/>
        <w:rPr>
          <w:rFonts w:ascii="Arial" w:hAnsi="Arial" w:cs="Arial"/>
        </w:rPr>
      </w:pPr>
      <w:r w:rsidRPr="00AF52FA">
        <w:rPr>
          <w:rFonts w:ascii="Arial" w:hAnsi="Arial" w:cs="Arial"/>
        </w:rPr>
        <w:t>Andrews, S. (2018). Revenue Management for Hospitality and Tourism.</w:t>
      </w:r>
    </w:p>
    <w:p w14:paraId="41914334" w14:textId="77777777" w:rsidR="00B414F6" w:rsidRPr="00AF52FA" w:rsidRDefault="00B414F6" w:rsidP="00B414F6">
      <w:pPr>
        <w:spacing w:line="360" w:lineRule="auto"/>
        <w:jc w:val="both"/>
        <w:rPr>
          <w:rFonts w:ascii="Arial" w:hAnsi="Arial" w:cs="Arial"/>
        </w:rPr>
      </w:pPr>
      <w:r w:rsidRPr="00AF52FA">
        <w:rPr>
          <w:rFonts w:ascii="Arial" w:hAnsi="Arial" w:cs="Arial"/>
        </w:rPr>
        <w:t>Chon, K.S. and Maier, T.A. (2018). Welcome to Hospitality: An Introduction.</w:t>
      </w:r>
    </w:p>
    <w:p w14:paraId="7CCBF0C9" w14:textId="77777777" w:rsidR="00B414F6" w:rsidRPr="00AF52FA" w:rsidRDefault="00B414F6" w:rsidP="00B414F6">
      <w:pPr>
        <w:spacing w:line="360" w:lineRule="auto"/>
        <w:jc w:val="both"/>
        <w:rPr>
          <w:rFonts w:ascii="Arial" w:hAnsi="Arial" w:cs="Arial"/>
        </w:rPr>
      </w:pPr>
      <w:r w:rsidRPr="00AF52FA">
        <w:rPr>
          <w:rFonts w:ascii="Arial" w:hAnsi="Arial" w:cs="Arial"/>
        </w:rPr>
        <w:t>Hayes, D.K. and Miller, A.A. (2016). Revenue Management for the Hospitality Industry.</w:t>
      </w:r>
    </w:p>
    <w:p w14:paraId="36E1597D" w14:textId="77777777" w:rsidR="00B414F6" w:rsidRPr="00AF52FA" w:rsidRDefault="00B414F6" w:rsidP="00B414F6">
      <w:pPr>
        <w:spacing w:line="360" w:lineRule="auto"/>
        <w:jc w:val="both"/>
        <w:rPr>
          <w:rFonts w:ascii="Arial" w:hAnsi="Arial" w:cs="Arial"/>
        </w:rPr>
      </w:pPr>
      <w:r w:rsidRPr="00AF52FA">
        <w:rPr>
          <w:rFonts w:ascii="Arial" w:hAnsi="Arial" w:cs="Arial"/>
        </w:rPr>
        <w:t>Hayes, D.K., Ninemeier, J.D. and Miller, A.A. (2017). Hotel Operations Management.</w:t>
      </w:r>
    </w:p>
    <w:p w14:paraId="7E32DDA8" w14:textId="77777777" w:rsidR="00B414F6" w:rsidRPr="00AF52FA" w:rsidRDefault="00B414F6" w:rsidP="00B414F6">
      <w:pPr>
        <w:spacing w:line="360" w:lineRule="auto"/>
        <w:jc w:val="both"/>
        <w:rPr>
          <w:rFonts w:ascii="Arial" w:hAnsi="Arial" w:cs="Arial"/>
        </w:rPr>
      </w:pPr>
      <w:r w:rsidRPr="00AF52FA">
        <w:rPr>
          <w:rFonts w:ascii="Arial" w:hAnsi="Arial" w:cs="Arial"/>
        </w:rPr>
        <w:t>Hudson, S. and Hudson, L. (2019). Customer Service in Hospitality and Tourism.</w:t>
      </w:r>
    </w:p>
    <w:p w14:paraId="006E80A7" w14:textId="77777777" w:rsidR="00B414F6" w:rsidRPr="00AF52FA" w:rsidRDefault="00B414F6" w:rsidP="00B414F6">
      <w:pPr>
        <w:spacing w:line="360" w:lineRule="auto"/>
        <w:jc w:val="both"/>
        <w:rPr>
          <w:rFonts w:ascii="Arial" w:hAnsi="Arial" w:cs="Arial"/>
        </w:rPr>
      </w:pPr>
      <w:r w:rsidRPr="00AF52FA">
        <w:rPr>
          <w:rFonts w:ascii="Arial" w:hAnsi="Arial" w:cs="Arial"/>
        </w:rPr>
        <w:t>Jones, P. (2017). Introduction to Hospitality Operations.</w:t>
      </w:r>
    </w:p>
    <w:p w14:paraId="2A4A3BA5" w14:textId="77777777" w:rsidR="00B414F6" w:rsidRPr="00AF52FA" w:rsidRDefault="00B414F6" w:rsidP="00B414F6">
      <w:pPr>
        <w:spacing w:line="360" w:lineRule="auto"/>
        <w:jc w:val="both"/>
        <w:rPr>
          <w:rFonts w:ascii="Arial" w:hAnsi="Arial" w:cs="Arial"/>
        </w:rPr>
      </w:pPr>
      <w:r w:rsidRPr="00AF52FA">
        <w:rPr>
          <w:rFonts w:ascii="Arial" w:hAnsi="Arial" w:cs="Arial"/>
        </w:rPr>
        <w:t>Kandamoulla, J., Bilgihan, A. and Wang, X. (2019). Customer Experience Management in Hospitality: A Literature Synthesis, New Understanding and Research Agenda.</w:t>
      </w:r>
    </w:p>
    <w:p w14:paraId="7CDEEC86" w14:textId="77777777" w:rsidR="00B414F6" w:rsidRPr="00AF52FA" w:rsidRDefault="00B414F6" w:rsidP="00B414F6">
      <w:pPr>
        <w:spacing w:line="360" w:lineRule="auto"/>
        <w:jc w:val="both"/>
        <w:rPr>
          <w:rFonts w:ascii="Arial" w:hAnsi="Arial" w:cs="Arial"/>
        </w:rPr>
      </w:pPr>
      <w:r w:rsidRPr="00AF52FA">
        <w:rPr>
          <w:rFonts w:ascii="Arial" w:hAnsi="Arial" w:cs="Arial"/>
        </w:rPr>
        <w:t>Lasbley, C. and Morrison, A. (2018). In Search of Hospitality.</w:t>
      </w:r>
    </w:p>
    <w:p w14:paraId="0F24D63E" w14:textId="77777777" w:rsidR="00B414F6" w:rsidRPr="00AF52FA" w:rsidRDefault="00B414F6" w:rsidP="00B414F6">
      <w:pPr>
        <w:spacing w:line="360" w:lineRule="auto"/>
        <w:jc w:val="both"/>
        <w:rPr>
          <w:rFonts w:ascii="Arial" w:hAnsi="Arial" w:cs="Arial"/>
        </w:rPr>
      </w:pPr>
      <w:r w:rsidRPr="00AF52FA">
        <w:rPr>
          <w:rFonts w:ascii="Arial" w:hAnsi="Arial" w:cs="Arial"/>
        </w:rPr>
        <w:t>Legrand, W., Sloan, P. and Chen, J.S. (2020). Sustainable Hospitality Management.</w:t>
      </w:r>
    </w:p>
    <w:p w14:paraId="133BC6A4" w14:textId="77777777" w:rsidR="00B414F6" w:rsidRPr="00AF52FA" w:rsidRDefault="00B414F6" w:rsidP="00B414F6">
      <w:pPr>
        <w:spacing w:line="360" w:lineRule="auto"/>
        <w:jc w:val="both"/>
        <w:rPr>
          <w:rFonts w:ascii="Arial" w:hAnsi="Arial" w:cs="Arial"/>
        </w:rPr>
      </w:pPr>
      <w:r w:rsidRPr="00AF52FA">
        <w:rPr>
          <w:rFonts w:ascii="Arial" w:hAnsi="Arial" w:cs="Arial"/>
        </w:rPr>
        <w:t>Michell, J. (2012). The New Gold Standard: 5 Leadership Principles for Creating a Legendary Customer Experience Courtesy of the Ritz-Carlton Hotel Company.</w:t>
      </w:r>
    </w:p>
    <w:p w14:paraId="77404B4E" w14:textId="77777777" w:rsidR="00B414F6" w:rsidRPr="00AF52FA" w:rsidRDefault="00B414F6" w:rsidP="00B414F6">
      <w:pPr>
        <w:spacing w:line="360" w:lineRule="auto"/>
        <w:jc w:val="both"/>
        <w:rPr>
          <w:rFonts w:ascii="Arial" w:hAnsi="Arial" w:cs="Arial"/>
        </w:rPr>
      </w:pPr>
      <w:r w:rsidRPr="00AF52FA">
        <w:rPr>
          <w:rFonts w:ascii="Arial" w:hAnsi="Arial" w:cs="Arial"/>
        </w:rPr>
        <w:t>Nadia, A. and Shawki, T. (2018). Excellence in Hospitality Management: A New Strategy for the Global Hotel Industry.</w:t>
      </w:r>
    </w:p>
    <w:p w14:paraId="47DA5FF7" w14:textId="77777777" w:rsidR="00357AC3" w:rsidRPr="00202375" w:rsidRDefault="00357AC3" w:rsidP="00202375">
      <w:pPr>
        <w:spacing w:line="360" w:lineRule="auto"/>
        <w:jc w:val="both"/>
        <w:rPr>
          <w:rFonts w:ascii="Arial" w:hAnsi="Arial" w:cs="Arial"/>
        </w:rPr>
      </w:pPr>
    </w:p>
    <w:sectPr w:rsidR="00357AC3" w:rsidRPr="002023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375"/>
    <w:rsid w:val="00202375"/>
    <w:rsid w:val="00323F1B"/>
    <w:rsid w:val="00357AC3"/>
    <w:rsid w:val="00674964"/>
    <w:rsid w:val="00B414F6"/>
    <w:rsid w:val="00BA5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6869A"/>
  <w15:chartTrackingRefBased/>
  <w15:docId w15:val="{5DDD4E7D-15D5-45C7-83C4-19407A0B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3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23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23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23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23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23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3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3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3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3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23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23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23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23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23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3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3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375"/>
    <w:rPr>
      <w:rFonts w:eastAsiaTheme="majorEastAsia" w:cstheme="majorBidi"/>
      <w:color w:val="272727" w:themeColor="text1" w:themeTint="D8"/>
    </w:rPr>
  </w:style>
  <w:style w:type="paragraph" w:styleId="Title">
    <w:name w:val="Title"/>
    <w:basedOn w:val="Normal"/>
    <w:next w:val="Normal"/>
    <w:link w:val="TitleChar"/>
    <w:uiPriority w:val="10"/>
    <w:qFormat/>
    <w:rsid w:val="00202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3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3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3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375"/>
    <w:pPr>
      <w:spacing w:before="160"/>
      <w:jc w:val="center"/>
    </w:pPr>
    <w:rPr>
      <w:i/>
      <w:iCs/>
      <w:color w:val="404040" w:themeColor="text1" w:themeTint="BF"/>
    </w:rPr>
  </w:style>
  <w:style w:type="character" w:customStyle="1" w:styleId="QuoteChar">
    <w:name w:val="Quote Char"/>
    <w:basedOn w:val="DefaultParagraphFont"/>
    <w:link w:val="Quote"/>
    <w:uiPriority w:val="29"/>
    <w:rsid w:val="00202375"/>
    <w:rPr>
      <w:i/>
      <w:iCs/>
      <w:color w:val="404040" w:themeColor="text1" w:themeTint="BF"/>
    </w:rPr>
  </w:style>
  <w:style w:type="paragraph" w:styleId="ListParagraph">
    <w:name w:val="List Paragraph"/>
    <w:basedOn w:val="Normal"/>
    <w:uiPriority w:val="34"/>
    <w:qFormat/>
    <w:rsid w:val="00202375"/>
    <w:pPr>
      <w:ind w:left="720"/>
      <w:contextualSpacing/>
    </w:pPr>
  </w:style>
  <w:style w:type="character" w:styleId="IntenseEmphasis">
    <w:name w:val="Intense Emphasis"/>
    <w:basedOn w:val="DefaultParagraphFont"/>
    <w:uiPriority w:val="21"/>
    <w:qFormat/>
    <w:rsid w:val="00202375"/>
    <w:rPr>
      <w:i/>
      <w:iCs/>
      <w:color w:val="0F4761" w:themeColor="accent1" w:themeShade="BF"/>
    </w:rPr>
  </w:style>
  <w:style w:type="paragraph" w:styleId="IntenseQuote">
    <w:name w:val="Intense Quote"/>
    <w:basedOn w:val="Normal"/>
    <w:next w:val="Normal"/>
    <w:link w:val="IntenseQuoteChar"/>
    <w:uiPriority w:val="30"/>
    <w:qFormat/>
    <w:rsid w:val="002023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2375"/>
    <w:rPr>
      <w:i/>
      <w:iCs/>
      <w:color w:val="0F4761" w:themeColor="accent1" w:themeShade="BF"/>
    </w:rPr>
  </w:style>
  <w:style w:type="character" w:styleId="IntenseReference">
    <w:name w:val="Intense Reference"/>
    <w:basedOn w:val="DefaultParagraphFont"/>
    <w:uiPriority w:val="32"/>
    <w:qFormat/>
    <w:rsid w:val="002023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1518</Words>
  <Characters>8658</Characters>
  <Application>Microsoft Office Word</Application>
  <DocSecurity>0</DocSecurity>
  <Lines>72</Lines>
  <Paragraphs>20</Paragraphs>
  <ScaleCrop>false</ScaleCrop>
  <Company/>
  <LinksUpToDate>false</LinksUpToDate>
  <CharactersWithSpaces>10156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Otilia Ghinet</dc:creator>
  <cp:keywords/>
  <dc:description/>
  <cp:lastModifiedBy>Otilia Ghinet</cp:lastModifiedBy>
  <cp:revision>6</cp:revision>
  <dcterms:created xsi:type="dcterms:W3CDTF">2024-02-16T10:48:00Z</dcterms:created>
  <dcterms:modified xsi:type="dcterms:W3CDTF">2024-02-16T11:05:00Z</dcterms:modified>
</cp:coreProperties>
</file>