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A02F8" w14:textId="25E622E7" w:rsidR="00344EE5" w:rsidRPr="00DC5590" w:rsidRDefault="00344EE5">
      <w:pPr>
        <w:rPr>
          <w:rFonts w:cstheme="minorHAnsi"/>
          <w:b/>
          <w:bCs/>
          <w:sz w:val="24"/>
          <w:szCs w:val="24"/>
        </w:rPr>
      </w:pPr>
      <w:r w:rsidRPr="00DC5590">
        <w:rPr>
          <w:rFonts w:cstheme="minorHAnsi"/>
          <w:b/>
          <w:bCs/>
          <w:sz w:val="24"/>
          <w:szCs w:val="24"/>
        </w:rPr>
        <w:t xml:space="preserve">NBA playoffs final 2016: Golden Stead Worries VS Cleveland Cavaliers </w:t>
      </w:r>
    </w:p>
    <w:p w14:paraId="27CBEEEF" w14:textId="186646D8" w:rsidR="00CC401C" w:rsidRPr="00DC5590" w:rsidRDefault="007149EB" w:rsidP="00AD26E9">
      <w:pPr>
        <w:rPr>
          <w:rFonts w:cstheme="minorHAnsi"/>
          <w:sz w:val="24"/>
          <w:szCs w:val="24"/>
        </w:rPr>
      </w:pPr>
      <w:r w:rsidRPr="00DC5590">
        <w:rPr>
          <w:rFonts w:cstheme="minorHAnsi"/>
          <w:b/>
          <w:bCs/>
          <w:sz w:val="24"/>
          <w:szCs w:val="24"/>
        </w:rPr>
        <w:t xml:space="preserve">Topic recovery – </w:t>
      </w:r>
      <w:r w:rsidR="00DC5590" w:rsidRPr="00DC5590">
        <w:rPr>
          <w:rFonts w:cstheme="minorHAnsi"/>
          <w:b/>
          <w:bCs/>
          <w:sz w:val="24"/>
          <w:szCs w:val="24"/>
        </w:rPr>
        <w:t>H</w:t>
      </w:r>
      <w:r w:rsidRPr="00DC5590">
        <w:rPr>
          <w:rFonts w:cstheme="minorHAnsi"/>
          <w:b/>
          <w:bCs/>
          <w:sz w:val="24"/>
          <w:szCs w:val="24"/>
        </w:rPr>
        <w:t xml:space="preserve">ow I would </w:t>
      </w:r>
      <w:r w:rsidR="00220D1D" w:rsidRPr="00DC5590">
        <w:rPr>
          <w:rFonts w:cstheme="minorHAnsi"/>
          <w:b/>
          <w:bCs/>
          <w:sz w:val="24"/>
          <w:szCs w:val="24"/>
        </w:rPr>
        <w:t xml:space="preserve">implement </w:t>
      </w:r>
      <w:r w:rsidRPr="00DC5590">
        <w:rPr>
          <w:rFonts w:cstheme="minorHAnsi"/>
          <w:b/>
          <w:bCs/>
          <w:sz w:val="24"/>
          <w:szCs w:val="24"/>
        </w:rPr>
        <w:t xml:space="preserve">recovery strategy to </w:t>
      </w:r>
      <w:r w:rsidR="00220D1D" w:rsidRPr="00DC5590">
        <w:rPr>
          <w:rFonts w:cstheme="minorHAnsi"/>
          <w:b/>
          <w:bCs/>
          <w:sz w:val="24"/>
          <w:szCs w:val="24"/>
        </w:rPr>
        <w:t>help in basketball final competition.</w:t>
      </w:r>
      <w:r w:rsidR="00220D1D" w:rsidRPr="00DC5590">
        <w:rPr>
          <w:rFonts w:cstheme="minorHAnsi"/>
          <w:sz w:val="24"/>
          <w:szCs w:val="24"/>
        </w:rPr>
        <w:t xml:space="preserve"> </w:t>
      </w:r>
    </w:p>
    <w:p w14:paraId="338C30C7" w14:textId="0E2A2E86" w:rsidR="00EF1CA8" w:rsidRPr="00DC5590" w:rsidRDefault="000C480B">
      <w:pPr>
        <w:rPr>
          <w:rFonts w:cstheme="minorHAnsi"/>
          <w:sz w:val="24"/>
          <w:szCs w:val="24"/>
        </w:rPr>
      </w:pPr>
      <w:r w:rsidRPr="00DC5590">
        <w:rPr>
          <w:rFonts w:cstheme="minorHAnsi"/>
          <w:sz w:val="24"/>
          <w:szCs w:val="24"/>
        </w:rPr>
        <w:t xml:space="preserve">The NBA playoffs is the postseason tournament of </w:t>
      </w:r>
      <w:r w:rsidR="003203E8" w:rsidRPr="00DC5590">
        <w:rPr>
          <w:rFonts w:cstheme="minorHAnsi"/>
          <w:sz w:val="24"/>
          <w:szCs w:val="24"/>
        </w:rPr>
        <w:t xml:space="preserve">the </w:t>
      </w:r>
      <w:r w:rsidR="00AF7397" w:rsidRPr="00DC5590">
        <w:rPr>
          <w:rFonts w:cstheme="minorHAnsi"/>
          <w:sz w:val="24"/>
          <w:szCs w:val="24"/>
        </w:rPr>
        <w:t>N</w:t>
      </w:r>
      <w:r w:rsidRPr="00DC5590">
        <w:rPr>
          <w:rFonts w:cstheme="minorHAnsi"/>
          <w:sz w:val="24"/>
          <w:szCs w:val="24"/>
        </w:rPr>
        <w:t>ational Basketball Association</w:t>
      </w:r>
      <w:r w:rsidR="003203E8" w:rsidRPr="00DC5590">
        <w:rPr>
          <w:rFonts w:cstheme="minorHAnsi"/>
          <w:sz w:val="24"/>
          <w:szCs w:val="24"/>
        </w:rPr>
        <w:t>,</w:t>
      </w:r>
      <w:r w:rsidRPr="00DC5590">
        <w:rPr>
          <w:rFonts w:cstheme="minorHAnsi"/>
          <w:sz w:val="24"/>
          <w:szCs w:val="24"/>
        </w:rPr>
        <w:t xml:space="preserve"> held to determine the league’s champion. </w:t>
      </w:r>
      <w:r w:rsidR="006C079C" w:rsidRPr="00DC5590">
        <w:rPr>
          <w:rFonts w:cstheme="minorHAnsi"/>
          <w:sz w:val="24"/>
          <w:szCs w:val="24"/>
        </w:rPr>
        <w:t xml:space="preserve">The final competition </w:t>
      </w:r>
      <w:r w:rsidR="003203E8" w:rsidRPr="00DC5590">
        <w:rPr>
          <w:rFonts w:cstheme="minorHAnsi"/>
          <w:sz w:val="24"/>
          <w:szCs w:val="24"/>
        </w:rPr>
        <w:t xml:space="preserve">is </w:t>
      </w:r>
      <w:r w:rsidR="00220D1D" w:rsidRPr="00DC5590">
        <w:rPr>
          <w:rFonts w:cstheme="minorHAnsi"/>
          <w:sz w:val="24"/>
          <w:szCs w:val="24"/>
        </w:rPr>
        <w:t xml:space="preserve">based on </w:t>
      </w:r>
      <w:r w:rsidR="003203E8" w:rsidRPr="00DC5590">
        <w:rPr>
          <w:rFonts w:cstheme="minorHAnsi"/>
          <w:sz w:val="24"/>
          <w:szCs w:val="24"/>
        </w:rPr>
        <w:t xml:space="preserve">the </w:t>
      </w:r>
      <w:r w:rsidR="006C079C" w:rsidRPr="00DC5590">
        <w:rPr>
          <w:rFonts w:cstheme="minorHAnsi"/>
          <w:sz w:val="24"/>
          <w:szCs w:val="24"/>
        </w:rPr>
        <w:t>best seven games series competition</w:t>
      </w:r>
      <w:r w:rsidR="00220D1D" w:rsidRPr="00DC5590">
        <w:rPr>
          <w:rFonts w:cstheme="minorHAnsi"/>
          <w:sz w:val="24"/>
          <w:szCs w:val="24"/>
        </w:rPr>
        <w:t xml:space="preserve"> which is </w:t>
      </w:r>
      <w:r w:rsidR="00195EEA" w:rsidRPr="00DC5590">
        <w:rPr>
          <w:rFonts w:cstheme="minorHAnsi"/>
          <w:sz w:val="24"/>
          <w:szCs w:val="24"/>
        </w:rPr>
        <w:t>played between 2</w:t>
      </w:r>
      <w:r w:rsidR="003203E8" w:rsidRPr="00DC5590">
        <w:rPr>
          <w:rFonts w:cstheme="minorHAnsi"/>
          <w:sz w:val="24"/>
          <w:szCs w:val="24"/>
          <w:vertAlign w:val="superscript"/>
        </w:rPr>
        <w:t>nd</w:t>
      </w:r>
      <w:r w:rsidR="00195EEA" w:rsidRPr="00DC5590">
        <w:rPr>
          <w:rFonts w:cstheme="minorHAnsi"/>
          <w:sz w:val="24"/>
          <w:szCs w:val="24"/>
        </w:rPr>
        <w:t xml:space="preserve"> of June </w:t>
      </w:r>
      <w:r w:rsidR="003203E8" w:rsidRPr="00DC5590">
        <w:rPr>
          <w:rFonts w:cstheme="minorHAnsi"/>
          <w:sz w:val="24"/>
          <w:szCs w:val="24"/>
        </w:rPr>
        <w:t xml:space="preserve">to the </w:t>
      </w:r>
      <w:r w:rsidR="00195EEA" w:rsidRPr="00DC5590">
        <w:rPr>
          <w:rFonts w:cstheme="minorHAnsi"/>
          <w:sz w:val="24"/>
          <w:szCs w:val="24"/>
        </w:rPr>
        <w:t>19</w:t>
      </w:r>
      <w:r w:rsidR="003203E8" w:rsidRPr="00DC5590">
        <w:rPr>
          <w:rFonts w:cstheme="minorHAnsi"/>
          <w:sz w:val="24"/>
          <w:szCs w:val="24"/>
          <w:vertAlign w:val="superscript"/>
        </w:rPr>
        <w:t>th</w:t>
      </w:r>
      <w:r w:rsidR="00195EEA" w:rsidRPr="00DC5590">
        <w:rPr>
          <w:rFonts w:cstheme="minorHAnsi"/>
          <w:sz w:val="24"/>
          <w:szCs w:val="24"/>
        </w:rPr>
        <w:t xml:space="preserve"> of June</w:t>
      </w:r>
      <w:r w:rsidR="003203E8" w:rsidRPr="00DC5590">
        <w:rPr>
          <w:rFonts w:cstheme="minorHAnsi"/>
          <w:sz w:val="24"/>
          <w:szCs w:val="24"/>
        </w:rPr>
        <w:t>.</w:t>
      </w:r>
      <w:r w:rsidR="0068290B" w:rsidRPr="00DC5590">
        <w:rPr>
          <w:rFonts w:cstheme="minorHAnsi"/>
          <w:sz w:val="24"/>
          <w:szCs w:val="24"/>
        </w:rPr>
        <w:t xml:space="preserve"> </w:t>
      </w:r>
      <w:r w:rsidR="003203E8" w:rsidRPr="00DC5590">
        <w:rPr>
          <w:rFonts w:cstheme="minorHAnsi"/>
          <w:sz w:val="24"/>
          <w:szCs w:val="24"/>
        </w:rPr>
        <w:t>T</w:t>
      </w:r>
      <w:r w:rsidR="0068290B" w:rsidRPr="00DC5590">
        <w:rPr>
          <w:rFonts w:cstheme="minorHAnsi"/>
          <w:sz w:val="24"/>
          <w:szCs w:val="24"/>
        </w:rPr>
        <w:t>he game</w:t>
      </w:r>
      <w:r w:rsidR="003203E8" w:rsidRPr="00DC5590">
        <w:rPr>
          <w:rFonts w:cstheme="minorHAnsi"/>
          <w:sz w:val="24"/>
          <w:szCs w:val="24"/>
        </w:rPr>
        <w:t>s</w:t>
      </w:r>
      <w:r w:rsidR="0068290B" w:rsidRPr="00DC5590">
        <w:rPr>
          <w:rFonts w:cstheme="minorHAnsi"/>
          <w:sz w:val="24"/>
          <w:szCs w:val="24"/>
        </w:rPr>
        <w:t xml:space="preserve"> 1,2,5 and 7 were played in oracle arena, Oakland in </w:t>
      </w:r>
      <w:r w:rsidR="003203E8" w:rsidRPr="00DC5590">
        <w:rPr>
          <w:rFonts w:cstheme="minorHAnsi"/>
          <w:sz w:val="24"/>
          <w:szCs w:val="24"/>
        </w:rPr>
        <w:t>California</w:t>
      </w:r>
      <w:r w:rsidR="00220D1D" w:rsidRPr="00DC5590">
        <w:rPr>
          <w:rFonts w:cstheme="minorHAnsi"/>
          <w:sz w:val="24"/>
          <w:szCs w:val="24"/>
        </w:rPr>
        <w:t xml:space="preserve">, </w:t>
      </w:r>
      <w:r w:rsidR="00AF7397" w:rsidRPr="00DC5590">
        <w:rPr>
          <w:rFonts w:cstheme="minorHAnsi"/>
          <w:sz w:val="24"/>
          <w:szCs w:val="24"/>
        </w:rPr>
        <w:t>whereas</w:t>
      </w:r>
      <w:r w:rsidR="00220D1D" w:rsidRPr="00DC5590">
        <w:rPr>
          <w:rFonts w:cstheme="minorHAnsi"/>
          <w:sz w:val="24"/>
          <w:szCs w:val="24"/>
        </w:rPr>
        <w:t xml:space="preserve"> the</w:t>
      </w:r>
      <w:r w:rsidR="006C079C" w:rsidRPr="00DC5590">
        <w:rPr>
          <w:rFonts w:cstheme="minorHAnsi"/>
          <w:sz w:val="24"/>
          <w:szCs w:val="24"/>
        </w:rPr>
        <w:t xml:space="preserve"> game</w:t>
      </w:r>
      <w:r w:rsidR="003203E8" w:rsidRPr="00DC5590">
        <w:rPr>
          <w:rFonts w:cstheme="minorHAnsi"/>
          <w:sz w:val="24"/>
          <w:szCs w:val="24"/>
        </w:rPr>
        <w:t>s</w:t>
      </w:r>
      <w:r w:rsidR="006C079C" w:rsidRPr="00DC5590">
        <w:rPr>
          <w:rFonts w:cstheme="minorHAnsi"/>
          <w:sz w:val="24"/>
          <w:szCs w:val="24"/>
        </w:rPr>
        <w:t xml:space="preserve"> 3,4 and 6 were played Quicken Loans Arena in Cleveland, Ohio</w:t>
      </w:r>
      <w:r w:rsidR="002B0205" w:rsidRPr="00DC5590">
        <w:rPr>
          <w:rFonts w:cstheme="minorHAnsi"/>
          <w:sz w:val="24"/>
          <w:szCs w:val="24"/>
        </w:rPr>
        <w:t>.</w:t>
      </w:r>
      <w:r w:rsidR="00220D1D" w:rsidRPr="00DC5590">
        <w:rPr>
          <w:rFonts w:cstheme="minorHAnsi"/>
          <w:sz w:val="24"/>
          <w:szCs w:val="24"/>
        </w:rPr>
        <w:t xml:space="preserve"> </w:t>
      </w:r>
      <w:r w:rsidR="002B0205" w:rsidRPr="00DC5590">
        <w:rPr>
          <w:rFonts w:cstheme="minorHAnsi"/>
          <w:sz w:val="24"/>
          <w:szCs w:val="24"/>
        </w:rPr>
        <w:t>Each game is played within four quarters</w:t>
      </w:r>
      <w:r w:rsidR="00220D1D" w:rsidRPr="00DC5590">
        <w:rPr>
          <w:rFonts w:cstheme="minorHAnsi"/>
          <w:sz w:val="24"/>
          <w:szCs w:val="24"/>
        </w:rPr>
        <w:t xml:space="preserve"> and each</w:t>
      </w:r>
      <w:r w:rsidR="002B0205" w:rsidRPr="00DC5590">
        <w:rPr>
          <w:rFonts w:cstheme="minorHAnsi"/>
          <w:sz w:val="24"/>
          <w:szCs w:val="24"/>
        </w:rPr>
        <w:t xml:space="preserve"> quarter consists o</w:t>
      </w:r>
      <w:r w:rsidR="008E60F1" w:rsidRPr="00DC5590">
        <w:rPr>
          <w:rFonts w:cstheme="minorHAnsi"/>
          <w:sz w:val="24"/>
          <w:szCs w:val="24"/>
        </w:rPr>
        <w:t>f</w:t>
      </w:r>
      <w:r w:rsidR="002B0205" w:rsidRPr="00DC5590">
        <w:rPr>
          <w:rFonts w:cstheme="minorHAnsi"/>
          <w:sz w:val="24"/>
          <w:szCs w:val="24"/>
        </w:rPr>
        <w:t xml:space="preserve"> 12 </w:t>
      </w:r>
      <w:r w:rsidR="008E60F1" w:rsidRPr="00DC5590">
        <w:rPr>
          <w:rFonts w:cstheme="minorHAnsi"/>
          <w:sz w:val="24"/>
          <w:szCs w:val="24"/>
        </w:rPr>
        <w:t>minutes</w:t>
      </w:r>
      <w:r w:rsidR="002B0205" w:rsidRPr="00DC5590">
        <w:rPr>
          <w:rFonts w:cstheme="minorHAnsi"/>
          <w:sz w:val="24"/>
          <w:szCs w:val="24"/>
        </w:rPr>
        <w:t xml:space="preserve"> of game</w:t>
      </w:r>
      <w:r w:rsidR="00AF7397" w:rsidRPr="00DC5590">
        <w:rPr>
          <w:rFonts w:cstheme="minorHAnsi"/>
          <w:sz w:val="24"/>
          <w:szCs w:val="24"/>
        </w:rPr>
        <w:t>.</w:t>
      </w:r>
      <w:r w:rsidR="00220D1D" w:rsidRPr="00DC5590">
        <w:rPr>
          <w:rFonts w:cstheme="minorHAnsi"/>
          <w:sz w:val="24"/>
          <w:szCs w:val="24"/>
        </w:rPr>
        <w:t xml:space="preserve"> </w:t>
      </w:r>
      <w:r w:rsidR="00AF7397" w:rsidRPr="00DC5590">
        <w:rPr>
          <w:rFonts w:cstheme="minorHAnsi"/>
          <w:sz w:val="24"/>
          <w:szCs w:val="24"/>
        </w:rPr>
        <w:t>M</w:t>
      </w:r>
      <w:r w:rsidR="00220D1D" w:rsidRPr="00DC5590">
        <w:rPr>
          <w:rFonts w:cstheme="minorHAnsi"/>
          <w:sz w:val="24"/>
          <w:szCs w:val="24"/>
        </w:rPr>
        <w:t xml:space="preserve">oreover, </w:t>
      </w:r>
      <w:r w:rsidR="008E60F1" w:rsidRPr="00DC5590">
        <w:rPr>
          <w:rFonts w:cstheme="minorHAnsi"/>
          <w:sz w:val="24"/>
          <w:szCs w:val="24"/>
        </w:rPr>
        <w:t>quarter 1 through to 4</w:t>
      </w:r>
      <w:r w:rsidR="003127D6" w:rsidRPr="00DC5590">
        <w:rPr>
          <w:rFonts w:cstheme="minorHAnsi"/>
          <w:sz w:val="24"/>
          <w:szCs w:val="24"/>
        </w:rPr>
        <w:t xml:space="preserve"> has 2:30 minutes of rest, with 15 minutes of rest </w:t>
      </w:r>
      <w:r w:rsidR="008E60F1" w:rsidRPr="00DC5590">
        <w:rPr>
          <w:rFonts w:cstheme="minorHAnsi"/>
          <w:sz w:val="24"/>
          <w:szCs w:val="24"/>
        </w:rPr>
        <w:t xml:space="preserve">at </w:t>
      </w:r>
      <w:r w:rsidR="003127D6" w:rsidRPr="00DC5590">
        <w:rPr>
          <w:rFonts w:cstheme="minorHAnsi"/>
          <w:sz w:val="24"/>
          <w:szCs w:val="24"/>
        </w:rPr>
        <w:t xml:space="preserve">half time. </w:t>
      </w:r>
      <w:r w:rsidR="008E60F1" w:rsidRPr="00DC5590">
        <w:rPr>
          <w:rFonts w:cstheme="minorHAnsi"/>
          <w:sz w:val="24"/>
          <w:szCs w:val="24"/>
        </w:rPr>
        <w:t>T</w:t>
      </w:r>
      <w:r w:rsidR="003127D6" w:rsidRPr="00DC5590">
        <w:rPr>
          <w:rFonts w:cstheme="minorHAnsi"/>
          <w:sz w:val="24"/>
          <w:szCs w:val="24"/>
        </w:rPr>
        <w:t xml:space="preserve">he </w:t>
      </w:r>
      <w:r w:rsidR="00220D1D" w:rsidRPr="00DC5590">
        <w:rPr>
          <w:rFonts w:cstheme="minorHAnsi"/>
          <w:sz w:val="24"/>
          <w:szCs w:val="24"/>
        </w:rPr>
        <w:t>team</w:t>
      </w:r>
      <w:r w:rsidR="003127D6" w:rsidRPr="00DC5590">
        <w:rPr>
          <w:rFonts w:cstheme="minorHAnsi"/>
          <w:sz w:val="24"/>
          <w:szCs w:val="24"/>
        </w:rPr>
        <w:t xml:space="preserve"> with higher score wins the game</w:t>
      </w:r>
      <w:r w:rsidR="00AF7397" w:rsidRPr="00DC5590">
        <w:rPr>
          <w:rFonts w:cstheme="minorHAnsi"/>
          <w:sz w:val="24"/>
          <w:szCs w:val="24"/>
        </w:rPr>
        <w:t>,</w:t>
      </w:r>
      <w:r w:rsidR="008E60F1" w:rsidRPr="00DC5590">
        <w:rPr>
          <w:rFonts w:cstheme="minorHAnsi"/>
          <w:sz w:val="24"/>
          <w:szCs w:val="24"/>
        </w:rPr>
        <w:t xml:space="preserve"> </w:t>
      </w:r>
      <w:r w:rsidR="00AF7397" w:rsidRPr="00DC5590">
        <w:rPr>
          <w:rFonts w:cstheme="minorHAnsi"/>
          <w:sz w:val="24"/>
          <w:szCs w:val="24"/>
        </w:rPr>
        <w:t>but</w:t>
      </w:r>
      <w:r w:rsidR="003127D6" w:rsidRPr="00DC5590">
        <w:rPr>
          <w:rFonts w:cstheme="minorHAnsi"/>
          <w:sz w:val="24"/>
          <w:szCs w:val="24"/>
        </w:rPr>
        <w:t xml:space="preserve"> in case of</w:t>
      </w:r>
      <w:r w:rsidR="008E60F1" w:rsidRPr="00DC5590">
        <w:rPr>
          <w:rFonts w:cstheme="minorHAnsi"/>
          <w:sz w:val="24"/>
          <w:szCs w:val="24"/>
        </w:rPr>
        <w:t xml:space="preserve"> a</w:t>
      </w:r>
      <w:r w:rsidR="003127D6" w:rsidRPr="00DC5590">
        <w:rPr>
          <w:rFonts w:cstheme="minorHAnsi"/>
          <w:sz w:val="24"/>
          <w:szCs w:val="24"/>
        </w:rPr>
        <w:t xml:space="preserve"> tie the teams </w:t>
      </w:r>
      <w:r w:rsidR="00220D1D" w:rsidRPr="00DC5590">
        <w:rPr>
          <w:rFonts w:cstheme="minorHAnsi"/>
          <w:sz w:val="24"/>
          <w:szCs w:val="24"/>
        </w:rPr>
        <w:t>play</w:t>
      </w:r>
      <w:r w:rsidR="003127D6" w:rsidRPr="00DC5590">
        <w:rPr>
          <w:rFonts w:cstheme="minorHAnsi"/>
          <w:sz w:val="24"/>
          <w:szCs w:val="24"/>
        </w:rPr>
        <w:t xml:space="preserve"> </w:t>
      </w:r>
      <w:r w:rsidR="005E7F52" w:rsidRPr="00DC5590">
        <w:rPr>
          <w:rFonts w:cstheme="minorHAnsi"/>
          <w:sz w:val="24"/>
          <w:szCs w:val="24"/>
        </w:rPr>
        <w:t>5-minute</w:t>
      </w:r>
      <w:r w:rsidR="008E60F1" w:rsidRPr="00DC5590">
        <w:rPr>
          <w:rFonts w:cstheme="minorHAnsi"/>
          <w:sz w:val="24"/>
          <w:szCs w:val="24"/>
        </w:rPr>
        <w:t xml:space="preserve"> </w:t>
      </w:r>
      <w:r w:rsidR="003127D6" w:rsidRPr="00DC5590">
        <w:rPr>
          <w:rFonts w:cstheme="minorHAnsi"/>
          <w:sz w:val="24"/>
          <w:szCs w:val="24"/>
        </w:rPr>
        <w:t>round</w:t>
      </w:r>
      <w:r w:rsidR="008E60F1" w:rsidRPr="00DC5590">
        <w:rPr>
          <w:rFonts w:cstheme="minorHAnsi"/>
          <w:sz w:val="24"/>
          <w:szCs w:val="24"/>
        </w:rPr>
        <w:t>s</w:t>
      </w:r>
      <w:r w:rsidR="003127D6" w:rsidRPr="00DC5590">
        <w:rPr>
          <w:rFonts w:cstheme="minorHAnsi"/>
          <w:sz w:val="24"/>
          <w:szCs w:val="24"/>
        </w:rPr>
        <w:t xml:space="preserve"> </w:t>
      </w:r>
      <w:r w:rsidR="008E60F1" w:rsidRPr="00DC5590">
        <w:rPr>
          <w:rFonts w:cstheme="minorHAnsi"/>
          <w:sz w:val="24"/>
          <w:szCs w:val="24"/>
        </w:rPr>
        <w:t xml:space="preserve">of </w:t>
      </w:r>
      <w:r w:rsidR="003127D6" w:rsidRPr="00DC5590">
        <w:rPr>
          <w:rFonts w:cstheme="minorHAnsi"/>
          <w:sz w:val="24"/>
          <w:szCs w:val="24"/>
        </w:rPr>
        <w:t xml:space="preserve">overtime until one </w:t>
      </w:r>
      <w:r w:rsidR="00220D1D" w:rsidRPr="00DC5590">
        <w:rPr>
          <w:rFonts w:cstheme="minorHAnsi"/>
          <w:sz w:val="24"/>
          <w:szCs w:val="24"/>
        </w:rPr>
        <w:t>team</w:t>
      </w:r>
      <w:r w:rsidR="003127D6" w:rsidRPr="00DC5590">
        <w:rPr>
          <w:rFonts w:cstheme="minorHAnsi"/>
          <w:sz w:val="24"/>
          <w:szCs w:val="24"/>
        </w:rPr>
        <w:t xml:space="preserve"> win</w:t>
      </w:r>
      <w:r w:rsidR="00AF7397" w:rsidRPr="00DC5590">
        <w:rPr>
          <w:rFonts w:cstheme="minorHAnsi"/>
          <w:sz w:val="24"/>
          <w:szCs w:val="24"/>
        </w:rPr>
        <w:t>s</w:t>
      </w:r>
      <w:r w:rsidR="00E40B77" w:rsidRPr="00DC5590">
        <w:rPr>
          <w:rFonts w:cstheme="minorHAnsi"/>
          <w:sz w:val="24"/>
          <w:szCs w:val="24"/>
        </w:rPr>
        <w:t xml:space="preserve"> (</w:t>
      </w:r>
      <w:proofErr w:type="spellStart"/>
      <w:r w:rsidR="00E40B77" w:rsidRPr="00DC5590">
        <w:rPr>
          <w:rFonts w:cstheme="minorHAnsi"/>
          <w:sz w:val="24"/>
          <w:szCs w:val="24"/>
        </w:rPr>
        <w:t>Ransone</w:t>
      </w:r>
      <w:proofErr w:type="spellEnd"/>
      <w:r w:rsidR="00E40B77" w:rsidRPr="00DC5590">
        <w:rPr>
          <w:rFonts w:cstheme="minorHAnsi"/>
          <w:sz w:val="24"/>
          <w:szCs w:val="24"/>
        </w:rPr>
        <w:t>, 2016).</w:t>
      </w:r>
      <w:r w:rsidR="00EF1CA8" w:rsidRPr="00DC5590">
        <w:rPr>
          <w:rFonts w:cstheme="minorHAnsi"/>
          <w:sz w:val="24"/>
          <w:szCs w:val="24"/>
        </w:rPr>
        <w:t xml:space="preserve"> </w:t>
      </w:r>
      <w:r w:rsidR="003127D6" w:rsidRPr="00DC5590">
        <w:rPr>
          <w:rFonts w:cstheme="minorHAnsi"/>
          <w:sz w:val="24"/>
          <w:szCs w:val="24"/>
        </w:rPr>
        <w:t xml:space="preserve">Basketball is a competitive sport that needs players to possess a variety of abilities that can be executed while moving quickly or changing directions. Successful basketball players often have high levels of strength, power, and agility while also keeping a relatively slim body composition. A certain amount of endurance is necessary to match the demands of the game over the course of the competition, even if </w:t>
      </w:r>
      <w:proofErr w:type="gramStart"/>
      <w:r w:rsidR="003127D6" w:rsidRPr="00DC5590">
        <w:rPr>
          <w:rFonts w:cstheme="minorHAnsi"/>
          <w:sz w:val="24"/>
          <w:szCs w:val="24"/>
        </w:rPr>
        <w:t>the majority of</w:t>
      </w:r>
      <w:proofErr w:type="gramEnd"/>
      <w:r w:rsidR="003127D6" w:rsidRPr="00DC5590">
        <w:rPr>
          <w:rFonts w:cstheme="minorHAnsi"/>
          <w:sz w:val="24"/>
          <w:szCs w:val="24"/>
        </w:rPr>
        <w:t xml:space="preserve"> the skill </w:t>
      </w:r>
      <w:r w:rsidR="008E60F1" w:rsidRPr="00DC5590">
        <w:rPr>
          <w:rFonts w:cstheme="minorHAnsi"/>
          <w:sz w:val="24"/>
          <w:szCs w:val="24"/>
        </w:rPr>
        <w:t>labour</w:t>
      </w:r>
      <w:r w:rsidR="003127D6" w:rsidRPr="00DC5590">
        <w:rPr>
          <w:rFonts w:cstheme="minorHAnsi"/>
          <w:sz w:val="24"/>
          <w:szCs w:val="24"/>
        </w:rPr>
        <w:t xml:space="preserve"> has been performed at a high intensity (</w:t>
      </w:r>
      <w:proofErr w:type="spellStart"/>
      <w:r w:rsidR="003127D6" w:rsidRPr="00DC5590">
        <w:rPr>
          <w:rFonts w:cstheme="minorHAnsi"/>
          <w:sz w:val="24"/>
          <w:szCs w:val="24"/>
        </w:rPr>
        <w:t>Ransone</w:t>
      </w:r>
      <w:proofErr w:type="spellEnd"/>
      <w:r w:rsidR="00E40B77" w:rsidRPr="00DC5590">
        <w:rPr>
          <w:rFonts w:cstheme="minorHAnsi"/>
          <w:sz w:val="24"/>
          <w:szCs w:val="24"/>
        </w:rPr>
        <w:t xml:space="preserve">, </w:t>
      </w:r>
      <w:r w:rsidR="003127D6" w:rsidRPr="00DC5590">
        <w:rPr>
          <w:rFonts w:cstheme="minorHAnsi"/>
          <w:sz w:val="24"/>
          <w:szCs w:val="24"/>
        </w:rPr>
        <w:t>2016)</w:t>
      </w:r>
      <w:r w:rsidR="00EF1CA8" w:rsidRPr="00DC5590">
        <w:rPr>
          <w:rFonts w:cstheme="minorHAnsi"/>
          <w:sz w:val="24"/>
          <w:szCs w:val="24"/>
        </w:rPr>
        <w:t xml:space="preserve">. </w:t>
      </w:r>
    </w:p>
    <w:p w14:paraId="1A4A3639" w14:textId="4FCB714E" w:rsidR="003127D6" w:rsidRPr="00DC5590" w:rsidRDefault="006E2CDC" w:rsidP="003127D6">
      <w:pPr>
        <w:rPr>
          <w:rFonts w:cstheme="minorHAnsi"/>
          <w:sz w:val="24"/>
          <w:szCs w:val="24"/>
        </w:rPr>
      </w:pPr>
      <w:r w:rsidRPr="00DC5590">
        <w:rPr>
          <w:rFonts w:cstheme="minorHAnsi"/>
          <w:color w:val="222222"/>
          <w:sz w:val="24"/>
          <w:szCs w:val="24"/>
          <w:shd w:val="clear" w:color="auto" w:fill="FFFFFF"/>
        </w:rPr>
        <w:t xml:space="preserve">The whole </w:t>
      </w:r>
      <w:r w:rsidR="00975E6D" w:rsidRPr="00DC5590">
        <w:rPr>
          <w:rFonts w:cstheme="minorHAnsi"/>
          <w:color w:val="222222"/>
          <w:sz w:val="24"/>
          <w:szCs w:val="24"/>
          <w:shd w:val="clear" w:color="auto" w:fill="FFFFFF"/>
        </w:rPr>
        <w:t>professional basketball season places a lot of physiological strain on players. 82 regular season contests spread over 5.5 months, or 2–5 games each week make up the usual competitive National Basketball Association (NBA) season. A month of preseason preparation and competition is also played by athletes, in addition to a postseason that might last up to two months. Players must take part in practise sessions every</w:t>
      </w:r>
      <w:r w:rsidR="00AF7397" w:rsidRPr="00DC5590">
        <w:rPr>
          <w:rFonts w:cstheme="minorHAnsi"/>
          <w:color w:val="222222"/>
          <w:sz w:val="24"/>
          <w:szCs w:val="24"/>
          <w:shd w:val="clear" w:color="auto" w:fill="FFFFFF"/>
        </w:rPr>
        <w:t xml:space="preserve"> </w:t>
      </w:r>
      <w:r w:rsidR="00975E6D" w:rsidRPr="00DC5590">
        <w:rPr>
          <w:rFonts w:cstheme="minorHAnsi"/>
          <w:color w:val="222222"/>
          <w:sz w:val="24"/>
          <w:szCs w:val="24"/>
          <w:shd w:val="clear" w:color="auto" w:fill="FFFFFF"/>
        </w:rPr>
        <w:t>day or twice daily in addition to games to prepare for competition (Gonzalez, 2013)</w:t>
      </w:r>
      <w:r w:rsidR="00EF1CA8" w:rsidRPr="00DC5590">
        <w:rPr>
          <w:rFonts w:cstheme="minorHAnsi"/>
          <w:sz w:val="24"/>
          <w:szCs w:val="24"/>
        </w:rPr>
        <w:t xml:space="preserve">. </w:t>
      </w:r>
      <w:r w:rsidR="003127D6" w:rsidRPr="00DC5590">
        <w:rPr>
          <w:rFonts w:cstheme="minorHAnsi"/>
          <w:sz w:val="24"/>
          <w:szCs w:val="24"/>
        </w:rPr>
        <w:t>A 48-minute basketball game has been shown to have players cover between 4,000 and 5,000 yards. Players were seen to spend just 34.1% of the time playing, 56.8% walking, and 9.0% standing in a simulated practise game. The aerobic and anaerobic metabolic processes are so needed. The ATP/</w:t>
      </w:r>
      <w:proofErr w:type="spellStart"/>
      <w:r w:rsidR="003127D6" w:rsidRPr="00DC5590">
        <w:rPr>
          <w:rFonts w:cstheme="minorHAnsi"/>
          <w:sz w:val="24"/>
          <w:szCs w:val="24"/>
        </w:rPr>
        <w:t>PCr</w:t>
      </w:r>
      <w:proofErr w:type="spellEnd"/>
      <w:r w:rsidR="003127D6" w:rsidRPr="00DC5590">
        <w:rPr>
          <w:rFonts w:cstheme="minorHAnsi"/>
          <w:sz w:val="24"/>
          <w:szCs w:val="24"/>
        </w:rPr>
        <w:t xml:space="preserve"> system and anaerobic glycolysis make up the anaerobic energy systems, which provide energy for high-intensity, brief muscular contractions. The first, ATP/</w:t>
      </w:r>
      <w:proofErr w:type="spellStart"/>
      <w:r w:rsidR="003127D6" w:rsidRPr="00DC5590">
        <w:rPr>
          <w:rFonts w:cstheme="minorHAnsi"/>
          <w:sz w:val="24"/>
          <w:szCs w:val="24"/>
        </w:rPr>
        <w:t>PCr</w:t>
      </w:r>
      <w:proofErr w:type="spellEnd"/>
      <w:r w:rsidR="002F1D14" w:rsidRPr="00DC5590">
        <w:rPr>
          <w:rFonts w:cstheme="minorHAnsi"/>
          <w:sz w:val="24"/>
          <w:szCs w:val="24"/>
        </w:rPr>
        <w:t xml:space="preserve"> system</w:t>
      </w:r>
      <w:r w:rsidR="003127D6" w:rsidRPr="00DC5590">
        <w:rPr>
          <w:rFonts w:cstheme="minorHAnsi"/>
          <w:sz w:val="24"/>
          <w:szCs w:val="24"/>
        </w:rPr>
        <w:t xml:space="preserve">, is reliant on the muscle's capacity to produce the energy molecule and creates adenosine triphosphate from phosphocreatine. The second process, anaerobic glycolysis, uses glucose that is obtained from muscle glycogen. In general, the anaerobic energy systems </w:t>
      </w:r>
      <w:proofErr w:type="gramStart"/>
      <w:r w:rsidR="003127D6" w:rsidRPr="00DC5590">
        <w:rPr>
          <w:rFonts w:cstheme="minorHAnsi"/>
          <w:sz w:val="24"/>
          <w:szCs w:val="24"/>
        </w:rPr>
        <w:t>are in charge of</w:t>
      </w:r>
      <w:proofErr w:type="gramEnd"/>
      <w:r w:rsidR="003127D6" w:rsidRPr="00DC5590">
        <w:rPr>
          <w:rFonts w:cstheme="minorHAnsi"/>
          <w:sz w:val="24"/>
          <w:szCs w:val="24"/>
        </w:rPr>
        <w:t xml:space="preserve"> the numerous leaps, sprints, accelerations, and decelerations that take place throughout a game. The development of anaerobic system is the key to </w:t>
      </w:r>
      <w:r w:rsidR="008E60F1" w:rsidRPr="00DC5590">
        <w:rPr>
          <w:rFonts w:cstheme="minorHAnsi"/>
          <w:sz w:val="24"/>
          <w:szCs w:val="24"/>
        </w:rPr>
        <w:t>success i</w:t>
      </w:r>
      <w:r w:rsidR="003127D6" w:rsidRPr="00DC5590">
        <w:rPr>
          <w:rFonts w:cstheme="minorHAnsi"/>
          <w:sz w:val="24"/>
          <w:szCs w:val="24"/>
        </w:rPr>
        <w:t>n basketball (</w:t>
      </w:r>
      <w:proofErr w:type="spellStart"/>
      <w:r w:rsidR="003127D6" w:rsidRPr="00DC5590">
        <w:rPr>
          <w:rFonts w:cstheme="minorHAnsi"/>
          <w:sz w:val="24"/>
          <w:szCs w:val="24"/>
        </w:rPr>
        <w:t>Ransone</w:t>
      </w:r>
      <w:proofErr w:type="spellEnd"/>
      <w:r w:rsidR="00E40B77" w:rsidRPr="00DC5590">
        <w:rPr>
          <w:rFonts w:cstheme="minorHAnsi"/>
          <w:sz w:val="24"/>
          <w:szCs w:val="24"/>
        </w:rPr>
        <w:t xml:space="preserve">, </w:t>
      </w:r>
      <w:r w:rsidR="003127D6" w:rsidRPr="00DC5590">
        <w:rPr>
          <w:rFonts w:cstheme="minorHAnsi"/>
          <w:sz w:val="24"/>
          <w:szCs w:val="24"/>
        </w:rPr>
        <w:t>2016)</w:t>
      </w:r>
      <w:r w:rsidR="00AF7397" w:rsidRPr="00DC5590">
        <w:rPr>
          <w:rFonts w:cstheme="minorHAnsi"/>
          <w:sz w:val="24"/>
          <w:szCs w:val="24"/>
        </w:rPr>
        <w:t>.</w:t>
      </w:r>
    </w:p>
    <w:p w14:paraId="59F39686" w14:textId="0EB2DD38" w:rsidR="00600C2C" w:rsidRPr="00DC5590" w:rsidRDefault="00600C2C" w:rsidP="003127D6">
      <w:pPr>
        <w:rPr>
          <w:rFonts w:eastAsia="DengXian" w:cstheme="minorHAnsi"/>
          <w:color w:val="222222"/>
          <w:sz w:val="24"/>
          <w:szCs w:val="24"/>
          <w:shd w:val="clear" w:color="auto" w:fill="FFFFFF"/>
        </w:rPr>
      </w:pPr>
      <w:r w:rsidRPr="00DC5590">
        <w:rPr>
          <w:rFonts w:cstheme="minorHAnsi"/>
          <w:sz w:val="24"/>
          <w:szCs w:val="24"/>
        </w:rPr>
        <w:t xml:space="preserve">Therefore, due the physiological demands of the NBA final, the topic that had being selected for the best enhanced of the performance was </w:t>
      </w:r>
      <w:r w:rsidRPr="00DC5590">
        <w:rPr>
          <w:rFonts w:eastAsia="DengXian" w:cstheme="minorHAnsi"/>
          <w:sz w:val="24"/>
          <w:szCs w:val="24"/>
        </w:rPr>
        <w:t>recovery, which typically understood to be the replacement of an organism's deficit conditions, the reversal of</w:t>
      </w:r>
      <w:r w:rsidR="007F28D4" w:rsidRPr="00DC5590">
        <w:rPr>
          <w:rFonts w:eastAsia="DengXian" w:cstheme="minorHAnsi"/>
          <w:sz w:val="24"/>
          <w:szCs w:val="24"/>
        </w:rPr>
        <w:t xml:space="preserve"> fatigue</w:t>
      </w:r>
      <w:r w:rsidRPr="00DC5590">
        <w:rPr>
          <w:rFonts w:eastAsia="DengXian" w:cstheme="minorHAnsi"/>
          <w:sz w:val="24"/>
          <w:szCs w:val="24"/>
        </w:rPr>
        <w:t>, or a loss of performance of the starting condition</w:t>
      </w:r>
      <w:r w:rsidR="007F28D4" w:rsidRPr="00DC5590">
        <w:rPr>
          <w:rFonts w:eastAsia="DengXian" w:cstheme="minorHAnsi"/>
          <w:color w:val="222222"/>
          <w:sz w:val="24"/>
          <w:szCs w:val="24"/>
          <w:shd w:val="clear" w:color="auto" w:fill="FFFFFF"/>
        </w:rPr>
        <w:t xml:space="preserve"> (Sands et al.</w:t>
      </w:r>
      <w:r w:rsidR="00D81E92" w:rsidRPr="00DC5590">
        <w:rPr>
          <w:rFonts w:eastAsia="DengXian" w:cstheme="minorHAnsi"/>
          <w:color w:val="222222"/>
          <w:sz w:val="24"/>
          <w:szCs w:val="24"/>
          <w:shd w:val="clear" w:color="auto" w:fill="FFFFFF"/>
        </w:rPr>
        <w:t xml:space="preserve"> </w:t>
      </w:r>
      <w:r w:rsidR="007F28D4" w:rsidRPr="00DC5590">
        <w:rPr>
          <w:rFonts w:eastAsia="DengXian" w:cstheme="minorHAnsi"/>
          <w:color w:val="222222"/>
          <w:sz w:val="24"/>
          <w:szCs w:val="24"/>
          <w:shd w:val="clear" w:color="auto" w:fill="FFFFFF"/>
        </w:rPr>
        <w:t xml:space="preserve">2013). </w:t>
      </w:r>
    </w:p>
    <w:p w14:paraId="359882A9" w14:textId="6BF093F4" w:rsidR="00EF1CA8" w:rsidRPr="00DC5590" w:rsidRDefault="00013B21">
      <w:pPr>
        <w:rPr>
          <w:rFonts w:eastAsia="DengXian" w:cstheme="minorHAnsi"/>
          <w:sz w:val="24"/>
          <w:szCs w:val="24"/>
        </w:rPr>
      </w:pPr>
      <w:r w:rsidRPr="00DC5590">
        <w:rPr>
          <w:rFonts w:cstheme="minorHAnsi"/>
          <w:sz w:val="24"/>
          <w:szCs w:val="24"/>
        </w:rPr>
        <w:t>The initial source of energy for muscular contraction and ultimately movement is a substance called adenosine triphosphate, which is continuously produced by skeletal muscles (</w:t>
      </w:r>
      <w:proofErr w:type="spellStart"/>
      <w:r w:rsidRPr="00DC5590">
        <w:rPr>
          <w:rFonts w:cstheme="minorHAnsi"/>
          <w:sz w:val="24"/>
          <w:szCs w:val="24"/>
        </w:rPr>
        <w:t>Spriet</w:t>
      </w:r>
      <w:proofErr w:type="spellEnd"/>
      <w:r w:rsidRPr="00DC5590">
        <w:rPr>
          <w:rFonts w:cstheme="minorHAnsi"/>
          <w:sz w:val="24"/>
          <w:szCs w:val="24"/>
        </w:rPr>
        <w:t>, 201</w:t>
      </w:r>
      <w:r w:rsidR="004D74E1" w:rsidRPr="00DC5590">
        <w:rPr>
          <w:rFonts w:cstheme="minorHAnsi"/>
          <w:sz w:val="24"/>
          <w:szCs w:val="24"/>
        </w:rPr>
        <w:t>3</w:t>
      </w:r>
      <w:r w:rsidR="001F32A8" w:rsidRPr="00DC5590">
        <w:rPr>
          <w:rFonts w:cstheme="minorHAnsi"/>
          <w:sz w:val="24"/>
          <w:szCs w:val="24"/>
        </w:rPr>
        <w:t>)</w:t>
      </w:r>
      <w:r w:rsidR="00EF1CA8" w:rsidRPr="00DC5590">
        <w:rPr>
          <w:rFonts w:cstheme="minorHAnsi"/>
          <w:sz w:val="24"/>
          <w:szCs w:val="24"/>
        </w:rPr>
        <w:t xml:space="preserve">. </w:t>
      </w:r>
      <w:r w:rsidR="00863E03" w:rsidRPr="00DC5590">
        <w:rPr>
          <w:rFonts w:cstheme="minorHAnsi"/>
          <w:sz w:val="24"/>
          <w:szCs w:val="24"/>
        </w:rPr>
        <w:t xml:space="preserve">Using a method or a combination of strategies is part of a recovery </w:t>
      </w:r>
      <w:r w:rsidR="00863E03" w:rsidRPr="00DC5590">
        <w:rPr>
          <w:rFonts w:cstheme="minorHAnsi"/>
          <w:sz w:val="24"/>
          <w:szCs w:val="24"/>
        </w:rPr>
        <w:lastRenderedPageBreak/>
        <w:t>plan since it can speed up full recovery and perhaps lower the risk of damage (</w:t>
      </w:r>
      <w:proofErr w:type="spellStart"/>
      <w:r w:rsidR="00863E03" w:rsidRPr="00DC5590">
        <w:rPr>
          <w:rFonts w:cstheme="minorHAnsi"/>
          <w:sz w:val="24"/>
          <w:szCs w:val="24"/>
        </w:rPr>
        <w:t>Nédélec</w:t>
      </w:r>
      <w:proofErr w:type="spellEnd"/>
      <w:r w:rsidR="00863E03" w:rsidRPr="00DC5590">
        <w:rPr>
          <w:rFonts w:cstheme="minorHAnsi"/>
          <w:color w:val="222222"/>
          <w:sz w:val="24"/>
          <w:szCs w:val="24"/>
          <w:shd w:val="clear" w:color="auto" w:fill="FFFFFF"/>
        </w:rPr>
        <w:t>, 2013)</w:t>
      </w:r>
      <w:r w:rsidR="0034614B">
        <w:rPr>
          <w:noProof/>
        </w:rPr>
        <mc:AlternateContent>
          <mc:Choice Requires="wpi">
            <w:drawing>
              <wp:anchor distT="0" distB="0" distL="114300" distR="114300" simplePos="0" relativeHeight="251659264" behindDoc="0" locked="0" layoutInCell="1" allowOverlap="1" wp14:anchorId="70B147BE" wp14:editId="48D69A77">
                <wp:simplePos x="0" y="0"/>
                <wp:positionH relativeFrom="column">
                  <wp:posOffset>-357505</wp:posOffset>
                </wp:positionH>
                <wp:positionV relativeFrom="paragraph">
                  <wp:posOffset>1854200</wp:posOffset>
                </wp:positionV>
                <wp:extent cx="18415" cy="18415"/>
                <wp:effectExtent l="52070" t="53975" r="43815" b="41910"/>
                <wp:wrapNone/>
                <wp:docPr id="2"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7">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3623D16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95pt;margin-top:111.2pt;width:71.05pt;height:7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sNQu5AQAA0wMAAA4AAABkcnMvZTJvRG9jLnhtbJxT22rjMBB9X9h/&#10;EHrfOCre0jVxSmlaKOwl9PIBqiTHopZGjJQ6+fud2HGdNLsU+mJGc+zROXOOZ5cb17BXg9GCL7mY&#10;TDkzXoG2flXyp8fbbxecxSS9lg14U/Ktifxy/vXLrA2FOYMaGm2Q0RAfizaUvE4pFFkWVW2cjBMI&#10;xhNYATqZ6IirTKNsabprsrPp9DxrAXVAUCZG6i56kM+7+VVlVPpTVdEk1pQ8z8WPcyKYxhLH8vmt&#10;zOYzWaxQhtqqPTX5CWZOWk9E3kYtZJJsjfZklLMKIUKVJgpcBlVllel0kUIxfafwzr/s1IlcrbFQ&#10;4JPxaSkxDTvsgM9c4RrOnttfoMkluU7A9xNpRR+b0pNegFo74tM7g6aRiWIRaxsiZ1hYXXK802Lk&#10;71+vRwVLHHX9fg9IkRcq/AT1EgdLRH7C7J+b3AemX2ZnCvNwD5QCwam6rqVfmasYKCv71o22aQnW&#10;p3j8DiK0tZH6uP1Qy2Aet4H2JjhlJxvMORExIP+TvanQ7QJD22SbklNUt7tnl0ezSUxRU1zk4jtn&#10;ipC+PLix/3645SAcROoohofnHeGDf3H+FwAA//8DAFBLAwQUAAYACAAAACEADwlhIr4BAABjBAAA&#10;EAAAAGRycy9pbmsvaW5rMS54bWy0k1Fv2yAQx98n7Tsg9hwb2+niWHX6tEiTNmlaW2l7dO1rjGog&#10;Ahwn335nTIirptrL9oLg4P7c/fhze3cUHTmANlzJkiYRowRkrRoudyV9fNguckqMrWRTdUpCSU9g&#10;6N3m44dbLl9EV+BIUEGacSa6krbW7os4HoYhGrJI6V2cMpbFX+XL929047MaeOaSW7zSnEO1khaO&#10;dhQreFPS2h5ZOI/a96rXNYTtMaLrywmrqxq2SovKBsW2khI6IiuBdf+ixJ72OOF4zw40JYJjw4s0&#10;SparZf5ljYHqWNLZuscSDVYiaHxd8/d/0Ny+1RzLytLV5xUlvqQGDmNNsWNevN/7D632oC2HC+YJ&#10;it84kXpaOz4TKA1Gdf34NpQcqq5HZAljaAt/dxJfAfJWD9n8Uz3k8q7evLjXaHx7cw4eWrDU+Wkt&#10;F4BGF/vgMWtQeAzfW+2+Q8rSbMGWC5Y9pFnB1sUNi1i2mj2Fd/FZ80n3pg16T/riV7cTqE2dDbyx&#10;bYCO0ss8vwnc59SvZbfAd639S7pv3uUH/1z5jc5SxHfzE55L+sl9SOIyp4BrhxFGkjxZJ6/MGKSR&#10;8uYPAAAA//8DAFBLAwQUAAYACAAAACEAr6ikKuEAAAALAQAADwAAAGRycy9kb3ducmV2LnhtbEyP&#10;wU7DMBBE70j8g7VI3Fonpo1oiFOhSEhI9EKBQ2/beElC43UUu234e9xTOa7maeZtsZ5sL040+s6x&#10;hnSegCCunem40fD58TJ7BOEDssHeMWn4JQ/r8vamwNy4M7/TaRsaEUvY56ihDWHIpfR1Sxb93A3E&#10;Mft2o8UQz7GRZsRzLLe9VEmSSYsdx4UWB6paqg/bo9VwyCr/ZurdDu2q6qrpNd38jF9a399Nz08g&#10;Ak3hCsNFP6pDGZ327sjGi17DLFXLVWQ1KKUWIC5IpkDsNTxkiyXIspD/fyj/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0sNQu5AQAA0wMAAA4AAAAAAAAA&#10;AAAAAAAAPAIAAGRycy9lMm9Eb2MueG1sUEsBAi0AFAAGAAgAAAAhAA8JYSK+AQAAYwQAABAAAAAA&#10;AAAAAAAAAAAAIQQAAGRycy9pbmsvaW5rMS54bWxQSwECLQAUAAYACAAAACEAr6ikKuEAAAALAQAA&#10;DwAAAAAAAAAAAAAAAAANBgAAZHJzL2Rvd25yZXYueG1sUEsBAi0AFAAGAAgAAAAhAHkYvJ2/AAAA&#10;IQEAABkAAAAAAAAAAAAAAAAAGwcAAGRycy9fcmVscy9lMm9Eb2MueG1sLnJlbHNQSwUGAAAAAAYA&#10;BgB4AQAAEQgAAAAA&#10;">
                <v:imagedata r:id="rId8" o:title=""/>
                <o:lock v:ext="edit" rotation="t" verticies="t" shapetype="t"/>
              </v:shape>
            </w:pict>
          </mc:Fallback>
        </mc:AlternateContent>
      </w:r>
      <w:r w:rsidR="00EF1CA8" w:rsidRPr="00DC5590">
        <w:rPr>
          <w:rFonts w:cstheme="minorHAnsi"/>
          <w:sz w:val="24"/>
          <w:szCs w:val="24"/>
        </w:rPr>
        <w:t xml:space="preserve">. </w:t>
      </w:r>
      <w:r w:rsidR="007D7AF8" w:rsidRPr="00DC5590">
        <w:rPr>
          <w:rFonts w:eastAsia="DengXian" w:cstheme="minorHAnsi"/>
          <w:sz w:val="24"/>
          <w:szCs w:val="24"/>
        </w:rPr>
        <w:t>It</w:t>
      </w:r>
      <w:r w:rsidR="00AF7397" w:rsidRPr="00DC5590">
        <w:rPr>
          <w:rFonts w:eastAsia="DengXian" w:cstheme="minorHAnsi"/>
          <w:sz w:val="24"/>
          <w:szCs w:val="24"/>
        </w:rPr>
        <w:t xml:space="preserve"> is</w:t>
      </w:r>
      <w:r w:rsidR="007D7AF8" w:rsidRPr="00DC5590">
        <w:rPr>
          <w:rFonts w:eastAsia="DengXian" w:cstheme="minorHAnsi"/>
          <w:sz w:val="24"/>
          <w:szCs w:val="24"/>
        </w:rPr>
        <w:t xml:space="preserve"> important for the muscles to recover after physical activity, especially in the context of sports and rehabilitation. Fast muscle recovery is a crucial component </w:t>
      </w:r>
      <w:r w:rsidR="000A66B1" w:rsidRPr="00DC5590">
        <w:rPr>
          <w:rFonts w:eastAsia="DengXian" w:cstheme="minorHAnsi"/>
          <w:sz w:val="24"/>
          <w:szCs w:val="24"/>
        </w:rPr>
        <w:t>i</w:t>
      </w:r>
      <w:r w:rsidR="007D7AF8" w:rsidRPr="00DC5590">
        <w:rPr>
          <w:rFonts w:eastAsia="DengXian" w:cstheme="minorHAnsi"/>
          <w:sz w:val="24"/>
          <w:szCs w:val="24"/>
        </w:rPr>
        <w:t xml:space="preserve">n sports such as weightlifting and the leaping and throwing events in track and field, </w:t>
      </w:r>
      <w:r w:rsidR="00B12780" w:rsidRPr="00DC5590">
        <w:rPr>
          <w:rFonts w:eastAsia="DengXian" w:cstheme="minorHAnsi"/>
          <w:sz w:val="24"/>
          <w:szCs w:val="24"/>
        </w:rPr>
        <w:t>therefore</w:t>
      </w:r>
      <w:r w:rsidR="007D7AF8" w:rsidRPr="00DC5590">
        <w:rPr>
          <w:rFonts w:eastAsia="DengXian" w:cstheme="minorHAnsi"/>
          <w:sz w:val="24"/>
          <w:szCs w:val="24"/>
        </w:rPr>
        <w:t xml:space="preserve"> muscular relaxation may enhance muscle blood flow and aid recovery by speeding the removal of exercise metabolites for a better sports performance. It also can </w:t>
      </w:r>
      <w:r w:rsidR="008E60F1" w:rsidRPr="00DC5590">
        <w:rPr>
          <w:rFonts w:eastAsia="DengXian" w:cstheme="minorHAnsi"/>
          <w:sz w:val="24"/>
          <w:szCs w:val="24"/>
        </w:rPr>
        <w:t>generate</w:t>
      </w:r>
      <w:r w:rsidR="007D7AF8" w:rsidRPr="00DC5590">
        <w:rPr>
          <w:rFonts w:eastAsia="DengXian" w:cstheme="minorHAnsi"/>
          <w:sz w:val="24"/>
          <w:szCs w:val="24"/>
        </w:rPr>
        <w:t xml:space="preserve"> benefits</w:t>
      </w:r>
      <w:r w:rsidR="008E60F1" w:rsidRPr="00DC5590">
        <w:rPr>
          <w:rFonts w:eastAsia="DengXian" w:cstheme="minorHAnsi"/>
          <w:sz w:val="24"/>
          <w:szCs w:val="24"/>
        </w:rPr>
        <w:t xml:space="preserve"> such</w:t>
      </w:r>
      <w:r w:rsidR="007D7AF8" w:rsidRPr="00DC5590">
        <w:rPr>
          <w:rFonts w:eastAsia="DengXian" w:cstheme="minorHAnsi"/>
          <w:sz w:val="24"/>
          <w:szCs w:val="24"/>
        </w:rPr>
        <w:t xml:space="preserve"> as lowering risk of injury during sports activity and a decrease in muscle tension i</w:t>
      </w:r>
      <w:r w:rsidR="00B77F86" w:rsidRPr="00DC5590">
        <w:rPr>
          <w:rFonts w:eastAsia="DengXian" w:cstheme="minorHAnsi"/>
          <w:sz w:val="24"/>
          <w:szCs w:val="24"/>
        </w:rPr>
        <w:t>n</w:t>
      </w:r>
      <w:r w:rsidR="007D7AF8" w:rsidRPr="00DC5590">
        <w:rPr>
          <w:rFonts w:eastAsia="DengXian" w:cstheme="minorHAnsi"/>
          <w:sz w:val="24"/>
          <w:szCs w:val="24"/>
        </w:rPr>
        <w:t xml:space="preserve"> diseased joints (Mika et al.</w:t>
      </w:r>
      <w:r w:rsidR="00D81E92" w:rsidRPr="00DC5590">
        <w:rPr>
          <w:rFonts w:eastAsia="DengXian" w:cstheme="minorHAnsi"/>
          <w:sz w:val="24"/>
          <w:szCs w:val="24"/>
        </w:rPr>
        <w:t xml:space="preserve"> </w:t>
      </w:r>
      <w:r w:rsidR="007D7AF8" w:rsidRPr="00DC5590">
        <w:rPr>
          <w:rFonts w:eastAsia="DengXian" w:cstheme="minorHAnsi"/>
          <w:sz w:val="24"/>
          <w:szCs w:val="24"/>
        </w:rPr>
        <w:t>2007)</w:t>
      </w:r>
      <w:r w:rsidR="00EF1CA8" w:rsidRPr="00DC5590">
        <w:rPr>
          <w:rFonts w:eastAsia="DengXian" w:cstheme="minorHAnsi"/>
          <w:sz w:val="24"/>
          <w:szCs w:val="24"/>
        </w:rPr>
        <w:t>.</w:t>
      </w:r>
    </w:p>
    <w:p w14:paraId="1C7D0107" w14:textId="26832D51" w:rsidR="003C73B2" w:rsidRPr="00DC5590" w:rsidRDefault="000A66B1">
      <w:pPr>
        <w:rPr>
          <w:rFonts w:cstheme="minorHAnsi"/>
          <w:sz w:val="24"/>
          <w:szCs w:val="24"/>
        </w:rPr>
      </w:pPr>
      <w:r w:rsidRPr="00DC5590">
        <w:rPr>
          <w:rFonts w:cstheme="minorHAnsi"/>
          <w:sz w:val="24"/>
          <w:szCs w:val="24"/>
        </w:rPr>
        <w:t>One way to do this is by preventing f</w:t>
      </w:r>
      <w:r w:rsidR="00CC401C" w:rsidRPr="00DC5590">
        <w:rPr>
          <w:rFonts w:cstheme="minorHAnsi"/>
          <w:sz w:val="24"/>
          <w:szCs w:val="24"/>
        </w:rPr>
        <w:t xml:space="preserve">atigue </w:t>
      </w:r>
      <w:r w:rsidRPr="00DC5590">
        <w:rPr>
          <w:rFonts w:cstheme="minorHAnsi"/>
          <w:sz w:val="24"/>
          <w:szCs w:val="24"/>
        </w:rPr>
        <w:t xml:space="preserve">which </w:t>
      </w:r>
      <w:r w:rsidR="00CC401C" w:rsidRPr="00DC5590">
        <w:rPr>
          <w:rFonts w:cstheme="minorHAnsi"/>
          <w:sz w:val="24"/>
          <w:szCs w:val="24"/>
        </w:rPr>
        <w:t xml:space="preserve">can cause negative </w:t>
      </w:r>
      <w:r w:rsidRPr="00DC5590">
        <w:rPr>
          <w:rFonts w:cstheme="minorHAnsi"/>
          <w:sz w:val="24"/>
          <w:szCs w:val="24"/>
        </w:rPr>
        <w:t>effects in sports performance.</w:t>
      </w:r>
      <w:r w:rsidR="000B1607" w:rsidRPr="00DC5590">
        <w:rPr>
          <w:rFonts w:cstheme="minorHAnsi"/>
          <w:sz w:val="24"/>
          <w:szCs w:val="24"/>
        </w:rPr>
        <w:t xml:space="preserve"> </w:t>
      </w:r>
      <w:r w:rsidR="00057FB3" w:rsidRPr="00DC5590">
        <w:rPr>
          <w:rFonts w:cstheme="minorHAnsi"/>
          <w:sz w:val="24"/>
          <w:szCs w:val="24"/>
        </w:rPr>
        <w:t xml:space="preserve">According to </w:t>
      </w:r>
      <w:proofErr w:type="spellStart"/>
      <w:r w:rsidR="00AF7397" w:rsidRPr="00DC5590">
        <w:rPr>
          <w:rFonts w:cstheme="minorHAnsi"/>
          <w:color w:val="222222"/>
          <w:sz w:val="24"/>
          <w:szCs w:val="24"/>
          <w:shd w:val="clear" w:color="auto" w:fill="FFFFFF"/>
        </w:rPr>
        <w:t>Hausswirth</w:t>
      </w:r>
      <w:proofErr w:type="spellEnd"/>
      <w:r w:rsidR="00AF7397" w:rsidRPr="00DC5590">
        <w:rPr>
          <w:rFonts w:cstheme="minorHAnsi"/>
          <w:color w:val="222222"/>
          <w:sz w:val="24"/>
          <w:szCs w:val="24"/>
          <w:shd w:val="clear" w:color="auto" w:fill="FFFFFF"/>
        </w:rPr>
        <w:t xml:space="preserve"> &amp; </w:t>
      </w:r>
      <w:proofErr w:type="spellStart"/>
      <w:r w:rsidR="00AF7397" w:rsidRPr="00DC5590">
        <w:rPr>
          <w:rFonts w:cstheme="minorHAnsi"/>
          <w:color w:val="222222"/>
          <w:sz w:val="24"/>
          <w:szCs w:val="24"/>
          <w:shd w:val="clear" w:color="auto" w:fill="FFFFFF"/>
        </w:rPr>
        <w:t>Mujika</w:t>
      </w:r>
      <w:proofErr w:type="spellEnd"/>
      <w:r w:rsidR="00AF7397" w:rsidRPr="00DC5590">
        <w:rPr>
          <w:rFonts w:cstheme="minorHAnsi"/>
          <w:color w:val="222222"/>
          <w:sz w:val="24"/>
          <w:szCs w:val="24"/>
          <w:shd w:val="clear" w:color="auto" w:fill="FFFFFF"/>
        </w:rPr>
        <w:t xml:space="preserve"> (2013),</w:t>
      </w:r>
      <w:r w:rsidR="00057FB3" w:rsidRPr="00DC5590">
        <w:rPr>
          <w:rFonts w:cstheme="minorHAnsi"/>
          <w:sz w:val="24"/>
          <w:szCs w:val="24"/>
        </w:rPr>
        <w:t xml:space="preserve"> if recuperation is not </w:t>
      </w:r>
      <w:r w:rsidRPr="00DC5590">
        <w:rPr>
          <w:rFonts w:cstheme="minorHAnsi"/>
          <w:sz w:val="24"/>
          <w:szCs w:val="24"/>
        </w:rPr>
        <w:t>endorsed</w:t>
      </w:r>
      <w:r w:rsidR="00057FB3" w:rsidRPr="00DC5590">
        <w:rPr>
          <w:rFonts w:cstheme="minorHAnsi"/>
          <w:sz w:val="24"/>
          <w:szCs w:val="24"/>
        </w:rPr>
        <w:t xml:space="preserve"> after an intense training session, tiredness will</w:t>
      </w:r>
      <w:r w:rsidRPr="00DC5590">
        <w:rPr>
          <w:rFonts w:cstheme="minorHAnsi"/>
          <w:sz w:val="24"/>
          <w:szCs w:val="24"/>
        </w:rPr>
        <w:t xml:space="preserve"> then</w:t>
      </w:r>
      <w:r w:rsidR="00057FB3" w:rsidRPr="00DC5590">
        <w:rPr>
          <w:rFonts w:cstheme="minorHAnsi"/>
          <w:sz w:val="24"/>
          <w:szCs w:val="24"/>
        </w:rPr>
        <w:t xml:space="preserve"> reduce performance for the following session. It is crucial to recognise both acute and chronic fatigue, analyse its causes, and strategically plan a sufficient period of recovery in conjunction with practical recovery procedures that are </w:t>
      </w:r>
      <w:r w:rsidRPr="00DC5590">
        <w:rPr>
          <w:rFonts w:cstheme="minorHAnsi"/>
          <w:sz w:val="24"/>
          <w:szCs w:val="24"/>
        </w:rPr>
        <w:t>balanced</w:t>
      </w:r>
      <w:r w:rsidR="00057FB3" w:rsidRPr="00DC5590">
        <w:rPr>
          <w:rFonts w:cstheme="minorHAnsi"/>
          <w:sz w:val="24"/>
          <w:szCs w:val="24"/>
        </w:rPr>
        <w:t xml:space="preserve"> to the training load and level of exhaustion induced</w:t>
      </w:r>
      <w:r w:rsidR="00AF7397" w:rsidRPr="00DC5590">
        <w:rPr>
          <w:rFonts w:cstheme="minorHAnsi"/>
          <w:sz w:val="24"/>
          <w:szCs w:val="24"/>
        </w:rPr>
        <w:t xml:space="preserve">, </w:t>
      </w:r>
      <w:r w:rsidR="00057FB3" w:rsidRPr="00DC5590">
        <w:rPr>
          <w:rFonts w:cstheme="minorHAnsi"/>
          <w:sz w:val="24"/>
          <w:szCs w:val="24"/>
        </w:rPr>
        <w:t>to create and improve performance</w:t>
      </w:r>
      <w:r w:rsidRPr="00DC5590">
        <w:rPr>
          <w:rFonts w:cstheme="minorHAnsi"/>
          <w:sz w:val="24"/>
          <w:szCs w:val="24"/>
        </w:rPr>
        <w:t>.</w:t>
      </w:r>
      <w:r w:rsidR="00057FB3" w:rsidRPr="00DC5590">
        <w:rPr>
          <w:rFonts w:cstheme="minorHAnsi"/>
          <w:sz w:val="24"/>
          <w:szCs w:val="24"/>
        </w:rPr>
        <w:t xml:space="preserve"> </w:t>
      </w:r>
    </w:p>
    <w:p w14:paraId="6DF24D0E" w14:textId="16AFE158" w:rsidR="006A257F" w:rsidRPr="00DC5590" w:rsidRDefault="001455AF" w:rsidP="006A257F">
      <w:pPr>
        <w:rPr>
          <w:rFonts w:cstheme="minorHAnsi"/>
          <w:color w:val="222222"/>
          <w:sz w:val="24"/>
          <w:szCs w:val="24"/>
          <w:shd w:val="clear" w:color="auto" w:fill="FFFFFF"/>
        </w:rPr>
      </w:pPr>
      <w:r w:rsidRPr="00DC5590">
        <w:rPr>
          <w:rFonts w:cstheme="minorHAnsi"/>
          <w:color w:val="000000"/>
          <w:sz w:val="24"/>
          <w:szCs w:val="24"/>
        </w:rPr>
        <w:t xml:space="preserve">When a functioning muscle cannot continue to produce force or power after a prolonged or repetitive contraction, this condition is referred to as fatigue (Shei and </w:t>
      </w:r>
      <w:proofErr w:type="spellStart"/>
      <w:r w:rsidRPr="00DC5590">
        <w:rPr>
          <w:rFonts w:cstheme="minorHAnsi"/>
          <w:color w:val="000000"/>
          <w:sz w:val="24"/>
          <w:szCs w:val="24"/>
        </w:rPr>
        <w:t>Mickleborough</w:t>
      </w:r>
      <w:proofErr w:type="spellEnd"/>
      <w:r w:rsidRPr="00DC5590">
        <w:rPr>
          <w:rFonts w:cstheme="minorHAnsi"/>
          <w:color w:val="000000"/>
          <w:sz w:val="24"/>
          <w:szCs w:val="24"/>
        </w:rPr>
        <w:t>, 2013).</w:t>
      </w:r>
      <w:bookmarkStart w:id="0" w:name="_Hlk129925784"/>
      <w:r w:rsidR="00802DA1" w:rsidRPr="00DC5590">
        <w:rPr>
          <w:rFonts w:cstheme="minorHAnsi"/>
          <w:color w:val="222222"/>
          <w:sz w:val="24"/>
          <w:szCs w:val="24"/>
          <w:shd w:val="clear" w:color="auto" w:fill="FFFFFF"/>
        </w:rPr>
        <w:t xml:space="preserve"> </w:t>
      </w:r>
      <w:r w:rsidR="006A257F" w:rsidRPr="00DC5590">
        <w:rPr>
          <w:rFonts w:eastAsia="DengXian" w:cstheme="minorHAnsi"/>
          <w:sz w:val="24"/>
          <w:szCs w:val="24"/>
        </w:rPr>
        <w:t xml:space="preserve">For almost a century, people have used the peripheral fatigue model. The model for the origin of tiredness is generally acknowledged. Central and peripheral </w:t>
      </w:r>
      <w:r w:rsidR="005476AA" w:rsidRPr="00DC5590">
        <w:rPr>
          <w:rFonts w:eastAsia="DengXian" w:cstheme="minorHAnsi"/>
          <w:sz w:val="24"/>
          <w:szCs w:val="24"/>
        </w:rPr>
        <w:t>fatigue</w:t>
      </w:r>
      <w:r w:rsidR="006A257F" w:rsidRPr="00DC5590">
        <w:rPr>
          <w:rFonts w:eastAsia="DengXian" w:cstheme="minorHAnsi"/>
          <w:sz w:val="24"/>
          <w:szCs w:val="24"/>
        </w:rPr>
        <w:t xml:space="preserve"> are two main conflicting theories when it comes to fatigue. Central </w:t>
      </w:r>
      <w:r w:rsidR="005476AA" w:rsidRPr="00DC5590">
        <w:rPr>
          <w:rFonts w:eastAsia="DengXian" w:cstheme="minorHAnsi"/>
          <w:sz w:val="24"/>
          <w:szCs w:val="24"/>
        </w:rPr>
        <w:t>fatigue</w:t>
      </w:r>
      <w:r w:rsidR="006A257F" w:rsidRPr="00DC5590">
        <w:rPr>
          <w:rFonts w:eastAsia="DengXian" w:cstheme="minorHAnsi"/>
          <w:sz w:val="24"/>
          <w:szCs w:val="24"/>
        </w:rPr>
        <w:t xml:space="preserve"> may manifest in healthy individuals, those with diseases, and professional athletes, it is commonly believed that the central model of exhaustion is accurate</w:t>
      </w:r>
      <w:r w:rsidR="004D74E1" w:rsidRPr="00DC5590">
        <w:rPr>
          <w:rFonts w:eastAsia="DengXian" w:cstheme="minorHAnsi"/>
          <w:sz w:val="24"/>
          <w:szCs w:val="24"/>
        </w:rPr>
        <w:t xml:space="preserve"> (Shei and </w:t>
      </w:r>
      <w:proofErr w:type="spellStart"/>
      <w:r w:rsidR="004D74E1" w:rsidRPr="00DC5590">
        <w:rPr>
          <w:rFonts w:eastAsia="DengXian" w:cstheme="minorHAnsi"/>
          <w:sz w:val="24"/>
          <w:szCs w:val="24"/>
        </w:rPr>
        <w:t>Mickleborough</w:t>
      </w:r>
      <w:proofErr w:type="spellEnd"/>
      <w:r w:rsidR="004D74E1" w:rsidRPr="00DC5590">
        <w:rPr>
          <w:rFonts w:eastAsia="DengXian" w:cstheme="minorHAnsi"/>
          <w:sz w:val="24"/>
          <w:szCs w:val="24"/>
        </w:rPr>
        <w:t>, 2013).</w:t>
      </w:r>
    </w:p>
    <w:p w14:paraId="038306D4" w14:textId="3045AD9C" w:rsidR="006A257F" w:rsidRPr="00DC5590" w:rsidRDefault="006A257F" w:rsidP="006A257F">
      <w:pPr>
        <w:rPr>
          <w:rFonts w:eastAsia="DengXian" w:cstheme="minorHAnsi"/>
          <w:sz w:val="24"/>
          <w:szCs w:val="24"/>
        </w:rPr>
      </w:pPr>
      <w:r w:rsidRPr="00DC5590">
        <w:rPr>
          <w:rFonts w:eastAsia="DengXian" w:cstheme="minorHAnsi"/>
          <w:sz w:val="24"/>
          <w:szCs w:val="24"/>
        </w:rPr>
        <w:t>The basis of the peripheral fatigue concept is Adenosine triphosphate</w:t>
      </w:r>
      <w:r w:rsidR="002C2AB5" w:rsidRPr="00DC5590">
        <w:rPr>
          <w:rFonts w:eastAsia="DengXian" w:cstheme="minorHAnsi"/>
          <w:sz w:val="24"/>
          <w:szCs w:val="24"/>
        </w:rPr>
        <w:t xml:space="preserve"> (ATP)</w:t>
      </w:r>
      <w:r w:rsidRPr="00DC5590">
        <w:rPr>
          <w:rFonts w:eastAsia="DengXian" w:cstheme="minorHAnsi"/>
          <w:sz w:val="24"/>
          <w:szCs w:val="24"/>
        </w:rPr>
        <w:t>, a chemical that transports energy. This is used as an energy mediator; it is the main chemical utilised in the body. There is a large quantity of energy produced by the hydrolysis of the -phosphate, which may be applied to cellular activities. As a result, the main restriction on exercise in this model is the production of 3 ATP</w:t>
      </w:r>
      <w:r w:rsidR="004D74E1" w:rsidRPr="00DC5590">
        <w:rPr>
          <w:rFonts w:eastAsia="DengXian" w:cstheme="minorHAnsi"/>
          <w:sz w:val="24"/>
          <w:szCs w:val="24"/>
        </w:rPr>
        <w:t xml:space="preserve"> (Shei and </w:t>
      </w:r>
      <w:proofErr w:type="spellStart"/>
      <w:r w:rsidR="004D74E1" w:rsidRPr="00DC5590">
        <w:rPr>
          <w:rFonts w:eastAsia="DengXian" w:cstheme="minorHAnsi"/>
          <w:sz w:val="24"/>
          <w:szCs w:val="24"/>
        </w:rPr>
        <w:t>Mickleborough</w:t>
      </w:r>
      <w:proofErr w:type="spellEnd"/>
      <w:r w:rsidR="004D74E1" w:rsidRPr="00DC5590">
        <w:rPr>
          <w:rFonts w:eastAsia="DengXian" w:cstheme="minorHAnsi"/>
          <w:sz w:val="24"/>
          <w:szCs w:val="24"/>
        </w:rPr>
        <w:t>, 2013). The</w:t>
      </w:r>
      <w:r w:rsidRPr="00DC5590">
        <w:rPr>
          <w:rFonts w:eastAsia="DengXian" w:cstheme="minorHAnsi"/>
          <w:sz w:val="24"/>
          <w:szCs w:val="24"/>
        </w:rPr>
        <w:t xml:space="preserve"> capacity of the organism (and more especially the working tissue) to regenerate ATP is eventually hampered by many of the processes that are thought to be connected to peripheral weariness, including metabolic acidosis, glycogen depletion, and phosphagen depletion. An oxygen shortage and lactic acid build-up brought on by anaerobiosis were the causes of fatigue </w:t>
      </w:r>
      <w:r w:rsidR="004D74E1" w:rsidRPr="00DC5590">
        <w:rPr>
          <w:rFonts w:eastAsia="DengXian" w:cstheme="minorHAnsi"/>
          <w:sz w:val="24"/>
          <w:szCs w:val="24"/>
        </w:rPr>
        <w:t xml:space="preserve">(Shei and </w:t>
      </w:r>
      <w:proofErr w:type="spellStart"/>
      <w:r w:rsidR="004D74E1" w:rsidRPr="00DC5590">
        <w:rPr>
          <w:rFonts w:eastAsia="DengXian" w:cstheme="minorHAnsi"/>
          <w:sz w:val="24"/>
          <w:szCs w:val="24"/>
        </w:rPr>
        <w:t>Mickleborough</w:t>
      </w:r>
      <w:proofErr w:type="spellEnd"/>
      <w:r w:rsidR="004D74E1" w:rsidRPr="00DC5590">
        <w:rPr>
          <w:rFonts w:eastAsia="DengXian" w:cstheme="minorHAnsi"/>
          <w:sz w:val="24"/>
          <w:szCs w:val="24"/>
        </w:rPr>
        <w:t>, 2013).</w:t>
      </w:r>
    </w:p>
    <w:p w14:paraId="54A9A67E" w14:textId="1C9BAFA6" w:rsidR="006A257F" w:rsidRPr="00DC5590" w:rsidRDefault="006A257F" w:rsidP="006A257F">
      <w:pPr>
        <w:rPr>
          <w:rFonts w:eastAsia="DengXian" w:cstheme="minorHAnsi"/>
          <w:sz w:val="24"/>
          <w:szCs w:val="24"/>
        </w:rPr>
      </w:pPr>
      <w:r w:rsidRPr="00DC5590">
        <w:rPr>
          <w:rFonts w:eastAsia="DengXian" w:cstheme="minorHAnsi"/>
          <w:sz w:val="24"/>
          <w:szCs w:val="24"/>
        </w:rPr>
        <w:t xml:space="preserve">Central fatigue on the other hand results from central variables including motivation, transmission from the central nervous system, and motor unit recruitment. According to the central fatigue concept, the loss in muscular tension or force output is brought on by a drop in motor drive or command </w:t>
      </w:r>
      <w:bookmarkStart w:id="1" w:name="_Hlk131709246"/>
      <w:r w:rsidRPr="00DC5590">
        <w:rPr>
          <w:rFonts w:eastAsia="DengXian" w:cstheme="minorHAnsi"/>
          <w:sz w:val="24"/>
          <w:szCs w:val="24"/>
        </w:rPr>
        <w:t xml:space="preserve">(Shei and </w:t>
      </w:r>
      <w:proofErr w:type="spellStart"/>
      <w:r w:rsidRPr="00DC5590">
        <w:rPr>
          <w:rFonts w:eastAsia="DengXian" w:cstheme="minorHAnsi"/>
          <w:sz w:val="24"/>
          <w:szCs w:val="24"/>
        </w:rPr>
        <w:t>Mickleborough</w:t>
      </w:r>
      <w:proofErr w:type="spellEnd"/>
      <w:r w:rsidRPr="00DC5590">
        <w:rPr>
          <w:rFonts w:eastAsia="DengXian" w:cstheme="minorHAnsi"/>
          <w:sz w:val="24"/>
          <w:szCs w:val="24"/>
        </w:rPr>
        <w:t>, 2013)</w:t>
      </w:r>
      <w:r w:rsidR="00AF7397" w:rsidRPr="00DC5590">
        <w:rPr>
          <w:rFonts w:eastAsia="DengXian" w:cstheme="minorHAnsi"/>
          <w:sz w:val="24"/>
          <w:szCs w:val="24"/>
        </w:rPr>
        <w:t>.</w:t>
      </w:r>
      <w:bookmarkEnd w:id="1"/>
    </w:p>
    <w:p w14:paraId="522EF2E6" w14:textId="3DD02574" w:rsidR="006A257F" w:rsidRPr="00DC5590" w:rsidRDefault="006A257F" w:rsidP="00D35988">
      <w:pPr>
        <w:rPr>
          <w:rFonts w:cstheme="minorHAnsi"/>
          <w:sz w:val="24"/>
          <w:szCs w:val="24"/>
        </w:rPr>
      </w:pPr>
      <w:r w:rsidRPr="00DC5590">
        <w:rPr>
          <w:rFonts w:cstheme="minorHAnsi"/>
          <w:sz w:val="24"/>
          <w:szCs w:val="24"/>
        </w:rPr>
        <w:t xml:space="preserve">Locomotor activity can be included in these patterns of central and peripheral depletion, although there is little evidence available on this subject. Peripheral fatigue soon develops during strenuous locomotor activity, and voluntary stimulation declines noticeably as the exercise session goes on. </w:t>
      </w:r>
      <w:proofErr w:type="gramStart"/>
      <w:r w:rsidRPr="00DC5590">
        <w:rPr>
          <w:rFonts w:cstheme="minorHAnsi"/>
          <w:sz w:val="24"/>
          <w:szCs w:val="24"/>
        </w:rPr>
        <w:t>Despite the fact that</w:t>
      </w:r>
      <w:proofErr w:type="gramEnd"/>
      <w:r w:rsidRPr="00DC5590">
        <w:rPr>
          <w:rFonts w:cstheme="minorHAnsi"/>
          <w:sz w:val="24"/>
          <w:szCs w:val="24"/>
        </w:rPr>
        <w:t xml:space="preserve"> the studies now in existence suggests that greater intensity, shorter duration activity is mostly constrained by peripheral exhaustion </w:t>
      </w:r>
      <w:r w:rsidRPr="00DC5590">
        <w:rPr>
          <w:rFonts w:cstheme="minorHAnsi"/>
          <w:sz w:val="24"/>
          <w:szCs w:val="24"/>
        </w:rPr>
        <w:lastRenderedPageBreak/>
        <w:t>and that central tiredness is rendered worse and worse as the duration of the workout period rises</w:t>
      </w:r>
      <w:r w:rsidRPr="00DC5590">
        <w:rPr>
          <w:rFonts w:cstheme="minorHAnsi"/>
          <w:color w:val="222222"/>
          <w:sz w:val="24"/>
          <w:szCs w:val="24"/>
          <w:shd w:val="clear" w:color="auto" w:fill="FFFFFF"/>
        </w:rPr>
        <w:t xml:space="preserve"> (Thomas et al. 2015)</w:t>
      </w:r>
      <w:r w:rsidR="00AF7397" w:rsidRPr="00DC5590">
        <w:rPr>
          <w:rFonts w:cstheme="minorHAnsi"/>
          <w:color w:val="222222"/>
          <w:sz w:val="24"/>
          <w:szCs w:val="24"/>
          <w:shd w:val="clear" w:color="auto" w:fill="FFFFFF"/>
        </w:rPr>
        <w:t>.</w:t>
      </w:r>
      <w:r w:rsidRPr="00DC5590">
        <w:rPr>
          <w:rFonts w:cstheme="minorHAnsi"/>
          <w:color w:val="222222"/>
          <w:sz w:val="24"/>
          <w:szCs w:val="24"/>
          <w:shd w:val="clear" w:color="auto" w:fill="FFFFFF"/>
        </w:rPr>
        <w:t xml:space="preserve"> </w:t>
      </w:r>
      <w:r w:rsidRPr="00DC5590">
        <w:rPr>
          <w:rFonts w:cstheme="minorHAnsi"/>
          <w:sz w:val="24"/>
          <w:szCs w:val="24"/>
        </w:rPr>
        <w:t>Intensity-domain-specific mechanisms of neuromuscular fatigue and how these processes interact also affect exercise performance including lowering the urge to exercise during extremely extended activity, excessively using muscle fuel reserves, and the build-up of metabolites that cause tiredness (Burnley</w:t>
      </w:r>
      <w:r w:rsidR="00ED614F" w:rsidRPr="00DC5590">
        <w:rPr>
          <w:rFonts w:cstheme="minorHAnsi"/>
          <w:sz w:val="24"/>
          <w:szCs w:val="24"/>
        </w:rPr>
        <w:t xml:space="preserve"> and Jones, </w:t>
      </w:r>
      <w:r w:rsidR="00AF38AE" w:rsidRPr="00DC5590">
        <w:rPr>
          <w:rFonts w:cstheme="minorHAnsi"/>
          <w:sz w:val="24"/>
          <w:szCs w:val="24"/>
        </w:rPr>
        <w:t>2018</w:t>
      </w:r>
      <w:r w:rsidR="00ED614F" w:rsidRPr="00DC5590">
        <w:rPr>
          <w:rFonts w:cstheme="minorHAnsi"/>
          <w:sz w:val="24"/>
          <w:szCs w:val="24"/>
        </w:rPr>
        <w:t>)</w:t>
      </w:r>
    </w:p>
    <w:p w14:paraId="7A3AA57D" w14:textId="6144AE74" w:rsidR="004D74E1" w:rsidRPr="00DC5590" w:rsidRDefault="004F68DF" w:rsidP="00D35988">
      <w:pPr>
        <w:rPr>
          <w:rFonts w:cstheme="minorHAnsi"/>
          <w:sz w:val="24"/>
          <w:szCs w:val="24"/>
        </w:rPr>
      </w:pPr>
      <w:r w:rsidRPr="00DC5590">
        <w:rPr>
          <w:rFonts w:eastAsia="DengXian" w:cstheme="minorHAnsi"/>
          <w:sz w:val="24"/>
          <w:szCs w:val="24"/>
        </w:rPr>
        <w:t xml:space="preserve">Some stratagems of recovery </w:t>
      </w:r>
      <w:r w:rsidR="000E0347" w:rsidRPr="00DC5590">
        <w:rPr>
          <w:rFonts w:eastAsia="DengXian" w:cstheme="minorHAnsi"/>
          <w:sz w:val="24"/>
          <w:szCs w:val="24"/>
        </w:rPr>
        <w:t>to be used</w:t>
      </w:r>
      <w:r w:rsidRPr="00DC5590">
        <w:rPr>
          <w:rFonts w:eastAsia="DengXian" w:cstheme="minorHAnsi"/>
          <w:sz w:val="24"/>
          <w:szCs w:val="24"/>
        </w:rPr>
        <w:t xml:space="preserve"> sporting situations include, Stretching, Hydration, Nutrition- Sleep Massage - </w:t>
      </w:r>
      <w:bookmarkStart w:id="2" w:name="_Hlk131509145"/>
      <w:r w:rsidRPr="00DC5590">
        <w:rPr>
          <w:rFonts w:eastAsia="DengXian" w:cstheme="minorHAnsi"/>
          <w:sz w:val="24"/>
          <w:szCs w:val="24"/>
        </w:rPr>
        <w:t>Compression Garments</w:t>
      </w:r>
      <w:bookmarkEnd w:id="2"/>
      <w:r w:rsidRPr="00DC5590">
        <w:rPr>
          <w:rFonts w:eastAsia="DengXian" w:cstheme="minorHAnsi"/>
          <w:sz w:val="24"/>
          <w:szCs w:val="24"/>
        </w:rPr>
        <w:t>- Local thermal application- Variation in thermal ambient-(dry heat, humid-heat steam room) Water- immersion therapy each of these recovery methods focus on elevation of the blood circulation to sore areas of the body (Sands et al.</w:t>
      </w:r>
      <w:r w:rsidR="00D81E92" w:rsidRPr="00DC5590">
        <w:rPr>
          <w:rFonts w:eastAsia="DengXian" w:cstheme="minorHAnsi"/>
          <w:sz w:val="24"/>
          <w:szCs w:val="24"/>
        </w:rPr>
        <w:t xml:space="preserve"> </w:t>
      </w:r>
      <w:r w:rsidRPr="00DC5590">
        <w:rPr>
          <w:rFonts w:eastAsia="DengXian" w:cstheme="minorHAnsi"/>
          <w:sz w:val="24"/>
          <w:szCs w:val="24"/>
        </w:rPr>
        <w:t>2013)</w:t>
      </w:r>
      <w:r w:rsidR="000E0347" w:rsidRPr="00DC5590">
        <w:rPr>
          <w:rFonts w:eastAsia="DengXian" w:cstheme="minorHAnsi"/>
          <w:sz w:val="24"/>
          <w:szCs w:val="24"/>
        </w:rPr>
        <w:t>.</w:t>
      </w:r>
      <w:r w:rsidRPr="00DC5590">
        <w:rPr>
          <w:rFonts w:cstheme="minorHAnsi"/>
          <w:sz w:val="24"/>
          <w:szCs w:val="24"/>
        </w:rPr>
        <w:t xml:space="preserve"> </w:t>
      </w:r>
      <w:r w:rsidR="000E0347" w:rsidRPr="00DC5590">
        <w:rPr>
          <w:rFonts w:cstheme="minorHAnsi"/>
          <w:sz w:val="24"/>
          <w:szCs w:val="24"/>
        </w:rPr>
        <w:t>K</w:t>
      </w:r>
      <w:r w:rsidRPr="00DC5590">
        <w:rPr>
          <w:rFonts w:cstheme="minorHAnsi"/>
          <w:sz w:val="24"/>
          <w:szCs w:val="24"/>
        </w:rPr>
        <w:t>nowing that it</w:t>
      </w:r>
      <w:r w:rsidR="000E0347" w:rsidRPr="00DC5590">
        <w:rPr>
          <w:rFonts w:cstheme="minorHAnsi"/>
          <w:sz w:val="24"/>
          <w:szCs w:val="24"/>
        </w:rPr>
        <w:t xml:space="preserve"> is</w:t>
      </w:r>
      <w:r w:rsidRPr="00DC5590">
        <w:rPr>
          <w:rFonts w:cstheme="minorHAnsi"/>
          <w:sz w:val="24"/>
          <w:szCs w:val="24"/>
        </w:rPr>
        <w:t xml:space="preserve"> 7 games series, the</w:t>
      </w:r>
      <w:r w:rsidR="000E0347" w:rsidRPr="00DC5590">
        <w:rPr>
          <w:rFonts w:cstheme="minorHAnsi"/>
          <w:sz w:val="24"/>
          <w:szCs w:val="24"/>
        </w:rPr>
        <w:t>se</w:t>
      </w:r>
      <w:r w:rsidRPr="00DC5590">
        <w:rPr>
          <w:rFonts w:cstheme="minorHAnsi"/>
          <w:sz w:val="24"/>
          <w:szCs w:val="24"/>
        </w:rPr>
        <w:t xml:space="preserve"> </w:t>
      </w:r>
      <w:r w:rsidR="000E0347" w:rsidRPr="00DC5590">
        <w:rPr>
          <w:rFonts w:cstheme="minorHAnsi"/>
          <w:sz w:val="24"/>
          <w:szCs w:val="24"/>
        </w:rPr>
        <w:t>strategies</w:t>
      </w:r>
      <w:r w:rsidRPr="00DC5590">
        <w:rPr>
          <w:rFonts w:cstheme="minorHAnsi"/>
          <w:sz w:val="24"/>
          <w:szCs w:val="24"/>
        </w:rPr>
        <w:t xml:space="preserve"> </w:t>
      </w:r>
      <w:r w:rsidR="000E0347" w:rsidRPr="00DC5590">
        <w:rPr>
          <w:rFonts w:cstheme="minorHAnsi"/>
          <w:sz w:val="24"/>
          <w:szCs w:val="24"/>
        </w:rPr>
        <w:t xml:space="preserve">should </w:t>
      </w:r>
      <w:r w:rsidRPr="00DC5590">
        <w:rPr>
          <w:rFonts w:cstheme="minorHAnsi"/>
          <w:sz w:val="24"/>
          <w:szCs w:val="24"/>
        </w:rPr>
        <w:t xml:space="preserve">be implemented </w:t>
      </w:r>
      <w:r w:rsidR="00EC4D48" w:rsidRPr="00DC5590">
        <w:rPr>
          <w:rFonts w:cstheme="minorHAnsi"/>
          <w:sz w:val="24"/>
          <w:szCs w:val="24"/>
        </w:rPr>
        <w:t xml:space="preserve">before the match, during the match and </w:t>
      </w:r>
      <w:r w:rsidR="00802DA1" w:rsidRPr="00DC5590">
        <w:rPr>
          <w:rFonts w:cstheme="minorHAnsi"/>
          <w:sz w:val="24"/>
          <w:szCs w:val="24"/>
        </w:rPr>
        <w:t xml:space="preserve">24 hours </w:t>
      </w:r>
      <w:r w:rsidR="00EC4D48" w:rsidRPr="00DC5590">
        <w:rPr>
          <w:rFonts w:cstheme="minorHAnsi"/>
          <w:sz w:val="24"/>
          <w:szCs w:val="24"/>
        </w:rPr>
        <w:t xml:space="preserve">after the match. </w:t>
      </w:r>
    </w:p>
    <w:p w14:paraId="3BE45093" w14:textId="77182C49" w:rsidR="00EC4D48" w:rsidRPr="00DC5590" w:rsidRDefault="001F32A8" w:rsidP="00D35988">
      <w:pPr>
        <w:rPr>
          <w:rFonts w:cstheme="minorHAnsi"/>
          <w:b/>
          <w:bCs/>
          <w:sz w:val="24"/>
          <w:szCs w:val="24"/>
        </w:rPr>
      </w:pPr>
      <w:r w:rsidRPr="00DC5590">
        <w:rPr>
          <w:rFonts w:cstheme="minorHAnsi"/>
          <w:b/>
          <w:bCs/>
          <w:sz w:val="24"/>
          <w:szCs w:val="24"/>
        </w:rPr>
        <w:t>Recovery strategies</w:t>
      </w:r>
      <w:r w:rsidR="00EE0E9C" w:rsidRPr="00DC5590">
        <w:rPr>
          <w:rFonts w:cstheme="minorHAnsi"/>
          <w:b/>
          <w:bCs/>
          <w:sz w:val="24"/>
          <w:szCs w:val="24"/>
        </w:rPr>
        <w:t xml:space="preserve"> b</w:t>
      </w:r>
      <w:r w:rsidR="00B05EE1" w:rsidRPr="00DC5590">
        <w:rPr>
          <w:rFonts w:cstheme="minorHAnsi"/>
          <w:b/>
          <w:bCs/>
          <w:sz w:val="24"/>
          <w:szCs w:val="24"/>
        </w:rPr>
        <w:t xml:space="preserve">efore the </w:t>
      </w:r>
      <w:r w:rsidR="0012466D">
        <w:rPr>
          <w:rFonts w:cstheme="minorHAnsi"/>
          <w:b/>
          <w:bCs/>
          <w:sz w:val="24"/>
          <w:szCs w:val="24"/>
        </w:rPr>
        <w:t>game</w:t>
      </w:r>
      <w:r w:rsidR="00EE0E9C" w:rsidRPr="00DC5590">
        <w:rPr>
          <w:rFonts w:cstheme="minorHAnsi"/>
          <w:b/>
          <w:bCs/>
          <w:sz w:val="24"/>
          <w:szCs w:val="24"/>
        </w:rPr>
        <w:t>:</w:t>
      </w:r>
    </w:p>
    <w:p w14:paraId="586890D4" w14:textId="27342F3A" w:rsidR="00EE0E9C" w:rsidRPr="00DC5590" w:rsidRDefault="00EE0E9C" w:rsidP="007D7AF8">
      <w:pPr>
        <w:rPr>
          <w:rFonts w:cstheme="minorHAnsi"/>
          <w:sz w:val="24"/>
          <w:szCs w:val="24"/>
        </w:rPr>
      </w:pPr>
      <w:r w:rsidRPr="00DC5590">
        <w:rPr>
          <w:rFonts w:cstheme="minorHAnsi"/>
          <w:b/>
          <w:bCs/>
          <w:sz w:val="24"/>
          <w:szCs w:val="24"/>
        </w:rPr>
        <w:t>.</w:t>
      </w:r>
      <w:r w:rsidRPr="00DC5590">
        <w:rPr>
          <w:rFonts w:cstheme="minorHAnsi"/>
          <w:sz w:val="24"/>
          <w:szCs w:val="24"/>
        </w:rPr>
        <w:t xml:space="preserve"> </w:t>
      </w:r>
      <w:r w:rsidR="007D7AF8" w:rsidRPr="00DC5590">
        <w:rPr>
          <w:rFonts w:cstheme="minorHAnsi"/>
          <w:sz w:val="24"/>
          <w:szCs w:val="24"/>
        </w:rPr>
        <w:t xml:space="preserve">The significance of improving one's aerobic </w:t>
      </w:r>
      <w:r w:rsidRPr="00DC5590">
        <w:rPr>
          <w:rFonts w:cstheme="minorHAnsi"/>
          <w:sz w:val="24"/>
          <w:szCs w:val="24"/>
        </w:rPr>
        <w:t>capacity, which</w:t>
      </w:r>
      <w:r w:rsidR="007D7AF8" w:rsidRPr="00DC5590">
        <w:rPr>
          <w:rFonts w:cstheme="minorHAnsi"/>
          <w:sz w:val="24"/>
          <w:szCs w:val="24"/>
        </w:rPr>
        <w:t xml:space="preserve"> </w:t>
      </w:r>
      <w:r w:rsidR="004D16C5" w:rsidRPr="00DC5590">
        <w:rPr>
          <w:rFonts w:cstheme="minorHAnsi"/>
          <w:sz w:val="24"/>
          <w:szCs w:val="24"/>
        </w:rPr>
        <w:t xml:space="preserve">now </w:t>
      </w:r>
      <w:r w:rsidR="007D7AF8" w:rsidRPr="00DC5590">
        <w:rPr>
          <w:rFonts w:cstheme="minorHAnsi"/>
          <w:sz w:val="24"/>
          <w:szCs w:val="24"/>
        </w:rPr>
        <w:t xml:space="preserve">serves as the foundation for the player's recovery and allows for the best possible </w:t>
      </w:r>
      <w:r w:rsidR="004D74E1" w:rsidRPr="00DC5590">
        <w:rPr>
          <w:rFonts w:cstheme="minorHAnsi"/>
          <w:sz w:val="24"/>
          <w:szCs w:val="24"/>
        </w:rPr>
        <w:t xml:space="preserve">recovery (Ochoa- </w:t>
      </w:r>
      <w:proofErr w:type="spellStart"/>
      <w:r w:rsidR="004D74E1" w:rsidRPr="00DC5590">
        <w:rPr>
          <w:rFonts w:cstheme="minorHAnsi"/>
          <w:sz w:val="24"/>
          <w:szCs w:val="24"/>
        </w:rPr>
        <w:t>Lacar</w:t>
      </w:r>
      <w:proofErr w:type="spellEnd"/>
      <w:r w:rsidR="004D74E1" w:rsidRPr="00DC5590">
        <w:rPr>
          <w:rFonts w:cstheme="minorHAnsi"/>
          <w:sz w:val="24"/>
          <w:szCs w:val="24"/>
        </w:rPr>
        <w:t>, et al. 2022).</w:t>
      </w:r>
    </w:p>
    <w:p w14:paraId="35841020" w14:textId="62A5B0C3" w:rsidR="007D7AF8" w:rsidRPr="00DC5590" w:rsidRDefault="00EE0E9C" w:rsidP="007D7AF8">
      <w:pPr>
        <w:rPr>
          <w:rFonts w:cstheme="minorHAnsi"/>
          <w:sz w:val="24"/>
          <w:szCs w:val="24"/>
        </w:rPr>
      </w:pPr>
      <w:r w:rsidRPr="00DC5590">
        <w:rPr>
          <w:rFonts w:cstheme="minorHAnsi"/>
          <w:b/>
          <w:bCs/>
          <w:sz w:val="24"/>
          <w:szCs w:val="24"/>
        </w:rPr>
        <w:t>.</w:t>
      </w:r>
      <w:r w:rsidRPr="00DC5590">
        <w:rPr>
          <w:rFonts w:cstheme="minorHAnsi"/>
          <w:sz w:val="24"/>
          <w:szCs w:val="24"/>
        </w:rPr>
        <w:t xml:space="preserve"> Use of</w:t>
      </w:r>
      <w:r w:rsidR="007D7AF8" w:rsidRPr="00DC5590">
        <w:rPr>
          <w:rFonts w:cstheme="minorHAnsi"/>
          <w:sz w:val="24"/>
          <w:szCs w:val="24"/>
        </w:rPr>
        <w:t xml:space="preserve"> techniques supported by science such foam rolling</w:t>
      </w:r>
      <w:r w:rsidR="004D74E1" w:rsidRPr="00DC5590">
        <w:rPr>
          <w:rFonts w:cstheme="minorHAnsi"/>
          <w:sz w:val="24"/>
          <w:szCs w:val="24"/>
        </w:rPr>
        <w:t xml:space="preserve"> </w:t>
      </w:r>
      <w:bookmarkStart w:id="3" w:name="_Hlk131709032"/>
      <w:r w:rsidR="007D7AF8" w:rsidRPr="00DC5590">
        <w:rPr>
          <w:rFonts w:cstheme="minorHAnsi"/>
          <w:sz w:val="24"/>
          <w:szCs w:val="24"/>
        </w:rPr>
        <w:t xml:space="preserve">(Ochoa- </w:t>
      </w:r>
      <w:proofErr w:type="spellStart"/>
      <w:r w:rsidR="007D7AF8" w:rsidRPr="00DC5590">
        <w:rPr>
          <w:rFonts w:cstheme="minorHAnsi"/>
          <w:sz w:val="24"/>
          <w:szCs w:val="24"/>
        </w:rPr>
        <w:t>Lacar</w:t>
      </w:r>
      <w:proofErr w:type="spellEnd"/>
      <w:r w:rsidR="007D7AF8" w:rsidRPr="00DC5590">
        <w:rPr>
          <w:rFonts w:cstheme="minorHAnsi"/>
          <w:sz w:val="24"/>
          <w:szCs w:val="24"/>
        </w:rPr>
        <w:t>, et al. 2022)</w:t>
      </w:r>
      <w:r w:rsidRPr="00DC5590">
        <w:rPr>
          <w:rFonts w:cstheme="minorHAnsi"/>
          <w:sz w:val="24"/>
          <w:szCs w:val="24"/>
        </w:rPr>
        <w:t>.</w:t>
      </w:r>
      <w:bookmarkEnd w:id="3"/>
    </w:p>
    <w:p w14:paraId="4BA8BAB8" w14:textId="1BCFFE4A" w:rsidR="009827D1" w:rsidRPr="00DC5590" w:rsidRDefault="009827D1" w:rsidP="007D7AF8">
      <w:pPr>
        <w:rPr>
          <w:rFonts w:cstheme="minorHAnsi"/>
          <w:sz w:val="24"/>
          <w:szCs w:val="24"/>
        </w:rPr>
      </w:pPr>
      <w:r w:rsidRPr="00DC5590">
        <w:rPr>
          <w:rFonts w:eastAsia="DengXian" w:cstheme="minorHAnsi"/>
          <w:b/>
          <w:bCs/>
          <w:color w:val="222222"/>
          <w:sz w:val="24"/>
          <w:szCs w:val="24"/>
          <w:shd w:val="clear" w:color="auto" w:fill="FFFFFF"/>
        </w:rPr>
        <w:t xml:space="preserve">. </w:t>
      </w:r>
      <w:r w:rsidRPr="00DC5590">
        <w:rPr>
          <w:rFonts w:eastAsia="DengXian" w:cstheme="minorHAnsi"/>
          <w:color w:val="222222"/>
          <w:sz w:val="24"/>
          <w:szCs w:val="24"/>
          <w:shd w:val="clear" w:color="auto" w:fill="FFFFFF"/>
        </w:rPr>
        <w:t xml:space="preserve"> </w:t>
      </w:r>
      <w:r w:rsidR="00600C2C" w:rsidRPr="00DC5590">
        <w:rPr>
          <w:rFonts w:eastAsia="DengXian" w:cstheme="minorHAnsi"/>
          <w:color w:val="222222"/>
          <w:sz w:val="24"/>
          <w:szCs w:val="24"/>
          <w:shd w:val="clear" w:color="auto" w:fill="FFFFFF"/>
        </w:rPr>
        <w:t>F</w:t>
      </w:r>
      <w:r w:rsidRPr="00DC5590">
        <w:rPr>
          <w:rFonts w:eastAsia="DengXian" w:cstheme="minorHAnsi"/>
          <w:color w:val="222222"/>
          <w:sz w:val="24"/>
          <w:szCs w:val="24"/>
          <w:shd w:val="clear" w:color="auto" w:fill="FFFFFF"/>
        </w:rPr>
        <w:t>lexibility</w:t>
      </w:r>
      <w:r w:rsidR="00600C2C" w:rsidRPr="00DC5590">
        <w:rPr>
          <w:rFonts w:eastAsia="DengXian" w:cstheme="minorHAnsi"/>
          <w:color w:val="222222"/>
          <w:sz w:val="24"/>
          <w:szCs w:val="24"/>
          <w:shd w:val="clear" w:color="auto" w:fill="FFFFFF"/>
        </w:rPr>
        <w:t xml:space="preserve"> workout,</w:t>
      </w:r>
      <w:r w:rsidRPr="00DC5590">
        <w:rPr>
          <w:rFonts w:eastAsia="DengXian" w:cstheme="minorHAnsi"/>
          <w:color w:val="222222"/>
          <w:sz w:val="24"/>
          <w:szCs w:val="24"/>
          <w:shd w:val="clear" w:color="auto" w:fill="FFFFFF"/>
        </w:rPr>
        <w:t xml:space="preserve"> to improve the range of motion, such as spine or other connected joints, to build stretch ability by placing the body in extremely severe postures that put the muscles and tendons under unusually high tensile stresses (Sands et al.</w:t>
      </w:r>
      <w:r w:rsidR="00D81E92" w:rsidRPr="00DC5590">
        <w:rPr>
          <w:rFonts w:eastAsia="DengXian" w:cstheme="minorHAnsi"/>
          <w:color w:val="222222"/>
          <w:sz w:val="24"/>
          <w:szCs w:val="24"/>
          <w:shd w:val="clear" w:color="auto" w:fill="FFFFFF"/>
        </w:rPr>
        <w:t xml:space="preserve"> </w:t>
      </w:r>
      <w:r w:rsidRPr="00DC5590">
        <w:rPr>
          <w:rFonts w:eastAsia="DengXian" w:cstheme="minorHAnsi"/>
          <w:color w:val="222222"/>
          <w:sz w:val="24"/>
          <w:szCs w:val="24"/>
          <w:shd w:val="clear" w:color="auto" w:fill="FFFFFF"/>
        </w:rPr>
        <w:t>2013)</w:t>
      </w:r>
      <w:r w:rsidR="00600C2C" w:rsidRPr="00DC5590">
        <w:rPr>
          <w:rFonts w:eastAsia="DengXian" w:cstheme="minorHAnsi"/>
          <w:color w:val="222222"/>
          <w:sz w:val="24"/>
          <w:szCs w:val="24"/>
          <w:shd w:val="clear" w:color="auto" w:fill="FFFFFF"/>
        </w:rPr>
        <w:t>.</w:t>
      </w:r>
    </w:p>
    <w:p w14:paraId="2418829E" w14:textId="155B0E6A" w:rsidR="007F28D4" w:rsidRPr="00DC5590" w:rsidRDefault="00EE0E9C" w:rsidP="007F28D4">
      <w:pPr>
        <w:rPr>
          <w:rFonts w:eastAsia="DengXian" w:cstheme="minorHAnsi"/>
          <w:color w:val="222222"/>
          <w:sz w:val="24"/>
          <w:szCs w:val="24"/>
          <w:shd w:val="clear" w:color="auto" w:fill="FFFFFF"/>
        </w:rPr>
      </w:pPr>
      <w:r w:rsidRPr="00DC5590">
        <w:rPr>
          <w:rFonts w:eastAsia="DengXian" w:cstheme="minorHAnsi"/>
          <w:b/>
          <w:bCs/>
          <w:color w:val="222222"/>
          <w:sz w:val="24"/>
          <w:szCs w:val="24"/>
          <w:shd w:val="clear" w:color="auto" w:fill="FFFFFF"/>
        </w:rPr>
        <w:t>.</w:t>
      </w:r>
      <w:r w:rsidRPr="00DC5590">
        <w:rPr>
          <w:rFonts w:eastAsia="DengXian" w:cstheme="minorHAnsi"/>
          <w:color w:val="222222"/>
          <w:sz w:val="24"/>
          <w:szCs w:val="24"/>
          <w:shd w:val="clear" w:color="auto" w:fill="FFFFFF"/>
        </w:rPr>
        <w:t xml:space="preserve"> </w:t>
      </w:r>
      <w:r w:rsidR="009763D0" w:rsidRPr="00DC5590">
        <w:rPr>
          <w:rFonts w:eastAsia="DengXian" w:cstheme="minorHAnsi"/>
          <w:color w:val="222222"/>
          <w:sz w:val="24"/>
          <w:szCs w:val="24"/>
          <w:shd w:val="clear" w:color="auto" w:fill="FFFFFF"/>
        </w:rPr>
        <w:t xml:space="preserve">Stretching is </w:t>
      </w:r>
      <w:r w:rsidRPr="00DC5590">
        <w:rPr>
          <w:rFonts w:eastAsia="DengXian" w:cstheme="minorHAnsi"/>
          <w:color w:val="222222"/>
          <w:sz w:val="24"/>
          <w:szCs w:val="24"/>
          <w:shd w:val="clear" w:color="auto" w:fill="FFFFFF"/>
        </w:rPr>
        <w:t xml:space="preserve">another technique that </w:t>
      </w:r>
      <w:r w:rsidR="009827D1" w:rsidRPr="00DC5590">
        <w:rPr>
          <w:rFonts w:eastAsia="DengXian" w:cstheme="minorHAnsi"/>
          <w:color w:val="222222"/>
          <w:sz w:val="24"/>
          <w:szCs w:val="24"/>
          <w:shd w:val="clear" w:color="auto" w:fill="FFFFFF"/>
        </w:rPr>
        <w:t xml:space="preserve">could be used, which is </w:t>
      </w:r>
      <w:r w:rsidR="009763D0" w:rsidRPr="00DC5590">
        <w:rPr>
          <w:rFonts w:eastAsia="DengXian" w:cstheme="minorHAnsi"/>
          <w:color w:val="222222"/>
          <w:sz w:val="24"/>
          <w:szCs w:val="24"/>
          <w:shd w:val="clear" w:color="auto" w:fill="FFFFFF"/>
        </w:rPr>
        <w:t>described as the act of exerting stress on musculotendinous tissues to cause a change in their length, frequently to increase joint range of motion, minimize stiffness</w:t>
      </w:r>
      <w:r w:rsidR="009827D1" w:rsidRPr="00DC5590">
        <w:rPr>
          <w:rFonts w:eastAsia="DengXian" w:cstheme="minorHAnsi"/>
          <w:color w:val="222222"/>
          <w:sz w:val="24"/>
          <w:szCs w:val="24"/>
          <w:shd w:val="clear" w:color="auto" w:fill="FFFFFF"/>
        </w:rPr>
        <w:t>,</w:t>
      </w:r>
      <w:r w:rsidR="009763D0" w:rsidRPr="00DC5590">
        <w:rPr>
          <w:rFonts w:eastAsia="DengXian" w:cstheme="minorHAnsi"/>
          <w:color w:val="222222"/>
          <w:sz w:val="24"/>
          <w:szCs w:val="24"/>
          <w:shd w:val="clear" w:color="auto" w:fill="FFFFFF"/>
        </w:rPr>
        <w:t xml:space="preserve"> pain, or get ready for physical </w:t>
      </w:r>
      <w:bookmarkStart w:id="4" w:name="_Hlk131566506"/>
      <w:r w:rsidR="009763D0" w:rsidRPr="00DC5590">
        <w:rPr>
          <w:rFonts w:eastAsia="DengXian" w:cstheme="minorHAnsi"/>
          <w:color w:val="222222"/>
          <w:sz w:val="24"/>
          <w:szCs w:val="24"/>
          <w:shd w:val="clear" w:color="auto" w:fill="FFFFFF"/>
        </w:rPr>
        <w:t>activity</w:t>
      </w:r>
      <w:r w:rsidR="009827D1" w:rsidRPr="00DC5590">
        <w:rPr>
          <w:rFonts w:eastAsia="DengXian" w:cstheme="minorHAnsi"/>
          <w:color w:val="222222"/>
          <w:sz w:val="24"/>
          <w:szCs w:val="24"/>
          <w:shd w:val="clear" w:color="auto" w:fill="FFFFFF"/>
        </w:rPr>
        <w:t xml:space="preserve"> (Sands et al.2013)</w:t>
      </w:r>
      <w:bookmarkEnd w:id="4"/>
      <w:r w:rsidR="009827D1" w:rsidRPr="00DC5590">
        <w:rPr>
          <w:rFonts w:eastAsia="DengXian" w:cstheme="minorHAnsi"/>
          <w:sz w:val="24"/>
          <w:szCs w:val="24"/>
        </w:rPr>
        <w:t xml:space="preserve">.  The primarily aim to increase range of motion while minimising stiffness and pain </w:t>
      </w:r>
      <w:proofErr w:type="gramStart"/>
      <w:r w:rsidR="009827D1" w:rsidRPr="00DC5590">
        <w:rPr>
          <w:rFonts w:eastAsia="DengXian" w:cstheme="minorHAnsi"/>
          <w:sz w:val="24"/>
          <w:szCs w:val="24"/>
        </w:rPr>
        <w:t>in order to</w:t>
      </w:r>
      <w:proofErr w:type="gramEnd"/>
      <w:r w:rsidR="009827D1" w:rsidRPr="00DC5590">
        <w:rPr>
          <w:rFonts w:eastAsia="DengXian" w:cstheme="minorHAnsi"/>
          <w:sz w:val="24"/>
          <w:szCs w:val="24"/>
        </w:rPr>
        <w:t xml:space="preserve"> aid in recuperation with instantaneous, second to minute, for long benefits</w:t>
      </w:r>
      <w:r w:rsidR="009827D1" w:rsidRPr="00DC5590">
        <w:rPr>
          <w:rFonts w:eastAsia="DengXian" w:cstheme="minorHAnsi"/>
          <w:color w:val="222222"/>
          <w:sz w:val="24"/>
          <w:szCs w:val="24"/>
          <w:shd w:val="clear" w:color="auto" w:fill="FFFFFF"/>
        </w:rPr>
        <w:t xml:space="preserve"> (Sands et al.2013). </w:t>
      </w:r>
      <w:r w:rsidR="007F28D4" w:rsidRPr="00DC5590">
        <w:rPr>
          <w:rFonts w:eastAsia="DengXian" w:cstheme="minorHAnsi"/>
          <w:sz w:val="24"/>
          <w:szCs w:val="24"/>
        </w:rPr>
        <w:t xml:space="preserve">It is recommended that light exercise be followed by pain-free stretching </w:t>
      </w:r>
      <w:proofErr w:type="gramStart"/>
      <w:r w:rsidR="007F28D4" w:rsidRPr="00DC5590">
        <w:rPr>
          <w:rFonts w:eastAsia="DengXian" w:cstheme="minorHAnsi"/>
          <w:sz w:val="24"/>
          <w:szCs w:val="24"/>
        </w:rPr>
        <w:t>in order to</w:t>
      </w:r>
      <w:proofErr w:type="gramEnd"/>
      <w:r w:rsidR="007F28D4" w:rsidRPr="00DC5590">
        <w:rPr>
          <w:rFonts w:eastAsia="DengXian" w:cstheme="minorHAnsi"/>
          <w:sz w:val="24"/>
          <w:szCs w:val="24"/>
        </w:rPr>
        <w:t xml:space="preserve"> achieve an active recovery that is more efficient than skipping a day of training.</w:t>
      </w:r>
      <w:r w:rsidR="007F28D4" w:rsidRPr="00DC5590">
        <w:rPr>
          <w:rFonts w:eastAsia="DengXian" w:cstheme="minorHAnsi"/>
          <w:color w:val="222222"/>
          <w:sz w:val="24"/>
          <w:szCs w:val="24"/>
          <w:shd w:val="clear" w:color="auto" w:fill="FFFFFF"/>
        </w:rPr>
        <w:t xml:space="preserve"> </w:t>
      </w:r>
      <w:r w:rsidR="007F28D4" w:rsidRPr="00DC5590">
        <w:rPr>
          <w:rFonts w:eastAsia="DengXian" w:cstheme="minorHAnsi"/>
          <w:sz w:val="24"/>
          <w:szCs w:val="24"/>
        </w:rPr>
        <w:t>Dynamic stretching motions should be used instead of painful or uncomfortable stretching positions, however</w:t>
      </w:r>
      <w:r w:rsidR="007F28D4" w:rsidRPr="00DC5590">
        <w:rPr>
          <w:rFonts w:eastAsia="DengXian" w:cstheme="minorHAnsi"/>
          <w:color w:val="222222"/>
          <w:sz w:val="24"/>
          <w:szCs w:val="24"/>
          <w:shd w:val="clear" w:color="auto" w:fill="FFFFFF"/>
        </w:rPr>
        <w:t xml:space="preserve"> s</w:t>
      </w:r>
      <w:r w:rsidR="007F28D4" w:rsidRPr="00DC5590">
        <w:rPr>
          <w:rFonts w:eastAsia="DengXian" w:cstheme="minorHAnsi"/>
          <w:sz w:val="24"/>
          <w:szCs w:val="24"/>
        </w:rPr>
        <w:t xml:space="preserve">tatic stretching is not recommended </w:t>
      </w:r>
      <w:proofErr w:type="gramStart"/>
      <w:r w:rsidR="007F28D4" w:rsidRPr="00DC5590">
        <w:rPr>
          <w:rFonts w:eastAsia="DengXian" w:cstheme="minorHAnsi"/>
          <w:sz w:val="24"/>
          <w:szCs w:val="24"/>
        </w:rPr>
        <w:t>as a way to</w:t>
      </w:r>
      <w:proofErr w:type="gramEnd"/>
      <w:r w:rsidR="007F28D4" w:rsidRPr="00DC5590">
        <w:rPr>
          <w:rFonts w:eastAsia="DengXian" w:cstheme="minorHAnsi"/>
          <w:sz w:val="24"/>
          <w:szCs w:val="24"/>
        </w:rPr>
        <w:t xml:space="preserve"> improve flexibility and reduce adhesions caused by physical activity (Sands et al.</w:t>
      </w:r>
      <w:r w:rsidR="00D81E92" w:rsidRPr="00DC5590">
        <w:rPr>
          <w:rFonts w:eastAsia="DengXian" w:cstheme="minorHAnsi"/>
          <w:sz w:val="24"/>
          <w:szCs w:val="24"/>
        </w:rPr>
        <w:t xml:space="preserve"> </w:t>
      </w:r>
      <w:r w:rsidR="007F28D4" w:rsidRPr="00DC5590">
        <w:rPr>
          <w:rFonts w:eastAsia="DengXian" w:cstheme="minorHAnsi"/>
          <w:sz w:val="24"/>
          <w:szCs w:val="24"/>
        </w:rPr>
        <w:t>2013)</w:t>
      </w:r>
      <w:r w:rsidR="000E0347" w:rsidRPr="00DC5590">
        <w:rPr>
          <w:rFonts w:eastAsia="DengXian" w:cstheme="minorHAnsi"/>
          <w:sz w:val="24"/>
          <w:szCs w:val="24"/>
        </w:rPr>
        <w:t>.</w:t>
      </w:r>
    </w:p>
    <w:p w14:paraId="0D9C8A27" w14:textId="105BC9B7" w:rsidR="00A30645" w:rsidRPr="00DC5590" w:rsidRDefault="007F28D4" w:rsidP="00113F03">
      <w:pPr>
        <w:rPr>
          <w:rFonts w:eastAsia="DengXian" w:cstheme="minorHAnsi"/>
          <w:color w:val="222222"/>
          <w:sz w:val="24"/>
          <w:szCs w:val="24"/>
          <w:shd w:val="clear" w:color="auto" w:fill="FFFFFF"/>
        </w:rPr>
      </w:pPr>
      <w:r w:rsidRPr="00DC5590">
        <w:rPr>
          <w:rFonts w:eastAsia="DengXian" w:cstheme="minorHAnsi"/>
          <w:b/>
          <w:bCs/>
          <w:color w:val="222222"/>
          <w:sz w:val="24"/>
          <w:szCs w:val="24"/>
          <w:shd w:val="clear" w:color="auto" w:fill="FFFFFF"/>
        </w:rPr>
        <w:t>.</w:t>
      </w:r>
      <w:r w:rsidRPr="00DC5590">
        <w:rPr>
          <w:rFonts w:eastAsia="DengXian" w:cstheme="minorHAnsi"/>
          <w:color w:val="222222"/>
          <w:sz w:val="24"/>
          <w:szCs w:val="24"/>
          <w:shd w:val="clear" w:color="auto" w:fill="FFFFFF"/>
        </w:rPr>
        <w:t xml:space="preserve"> </w:t>
      </w:r>
      <w:r w:rsidR="005A020E" w:rsidRPr="00DC5590">
        <w:rPr>
          <w:rFonts w:eastAsia="DengXian" w:cstheme="minorHAnsi"/>
          <w:color w:val="222222"/>
          <w:sz w:val="24"/>
          <w:szCs w:val="24"/>
          <w:shd w:val="clear" w:color="auto" w:fill="FFFFFF"/>
        </w:rPr>
        <w:t>Have a good quantity and quality of sleep before game day, t</w:t>
      </w:r>
      <w:r w:rsidR="00057FB3" w:rsidRPr="00DC5590">
        <w:rPr>
          <w:rFonts w:eastAsia="DengXian" w:cstheme="minorHAnsi"/>
          <w:sz w:val="24"/>
          <w:szCs w:val="24"/>
        </w:rPr>
        <w:t>he amount of sleep an athlete gets appears to have a large impact on sports performance, adding evidence that showed a</w:t>
      </w:r>
      <w:r w:rsidR="000E0347" w:rsidRPr="00DC5590">
        <w:rPr>
          <w:rFonts w:eastAsia="DengXian" w:cstheme="minorHAnsi"/>
          <w:sz w:val="24"/>
          <w:szCs w:val="24"/>
        </w:rPr>
        <w:t>n</w:t>
      </w:r>
      <w:r w:rsidR="00057FB3" w:rsidRPr="00DC5590">
        <w:rPr>
          <w:rFonts w:eastAsia="DengXian" w:cstheme="minorHAnsi"/>
          <w:sz w:val="24"/>
          <w:szCs w:val="24"/>
        </w:rPr>
        <w:t xml:space="preserve"> improvement i</w:t>
      </w:r>
      <w:r w:rsidR="008D10A6" w:rsidRPr="00DC5590">
        <w:rPr>
          <w:rFonts w:eastAsia="DengXian" w:cstheme="minorHAnsi"/>
          <w:sz w:val="24"/>
          <w:szCs w:val="24"/>
        </w:rPr>
        <w:t>n</w:t>
      </w:r>
      <w:r w:rsidR="00057FB3" w:rsidRPr="00DC5590">
        <w:rPr>
          <w:rFonts w:eastAsia="DengXian" w:cstheme="minorHAnsi"/>
          <w:sz w:val="24"/>
          <w:szCs w:val="24"/>
        </w:rPr>
        <w:t xml:space="preserve"> sprint time, shooting accuracy and free throw numbers after long sleep</w:t>
      </w:r>
      <w:r w:rsidR="00113F03" w:rsidRPr="00DC5590">
        <w:rPr>
          <w:rFonts w:eastAsia="DengXian" w:cstheme="minorHAnsi"/>
          <w:sz w:val="24"/>
          <w:szCs w:val="24"/>
        </w:rPr>
        <w:t>.</w:t>
      </w:r>
      <w:r w:rsidR="00057FB3" w:rsidRPr="00DC5590">
        <w:rPr>
          <w:rFonts w:eastAsia="DengXian" w:cstheme="minorHAnsi"/>
          <w:sz w:val="24"/>
          <w:szCs w:val="24"/>
        </w:rPr>
        <w:t xml:space="preserve"> </w:t>
      </w:r>
      <w:r w:rsidR="00113F03" w:rsidRPr="00DC5590">
        <w:rPr>
          <w:rFonts w:eastAsia="DengXian" w:cstheme="minorHAnsi"/>
          <w:sz w:val="24"/>
          <w:szCs w:val="24"/>
        </w:rPr>
        <w:t>Ideally</w:t>
      </w:r>
      <w:r w:rsidR="00057FB3" w:rsidRPr="00DC5590">
        <w:rPr>
          <w:rFonts w:eastAsia="DengXian" w:cstheme="minorHAnsi"/>
          <w:sz w:val="24"/>
          <w:szCs w:val="24"/>
        </w:rPr>
        <w:t xml:space="preserve"> 10 hours or more in daytime, supporting the statement that 8 to 10 hours of sleep help</w:t>
      </w:r>
      <w:r w:rsidR="008D10A6" w:rsidRPr="00DC5590">
        <w:rPr>
          <w:rFonts w:eastAsia="DengXian" w:cstheme="minorHAnsi"/>
          <w:sz w:val="24"/>
          <w:szCs w:val="24"/>
        </w:rPr>
        <w:t>s</w:t>
      </w:r>
      <w:r w:rsidR="00057FB3" w:rsidRPr="00DC5590">
        <w:rPr>
          <w:rFonts w:eastAsia="DengXian" w:cstheme="minorHAnsi"/>
          <w:sz w:val="24"/>
          <w:szCs w:val="24"/>
        </w:rPr>
        <w:t xml:space="preserve"> the athletes reach</w:t>
      </w:r>
      <w:r w:rsidR="00113F03" w:rsidRPr="00DC5590">
        <w:rPr>
          <w:rFonts w:eastAsia="DengXian" w:cstheme="minorHAnsi"/>
          <w:sz w:val="24"/>
          <w:szCs w:val="24"/>
        </w:rPr>
        <w:t xml:space="preserve"> peak</w:t>
      </w:r>
      <w:r w:rsidR="00057FB3" w:rsidRPr="00DC5590">
        <w:rPr>
          <w:rFonts w:eastAsia="DengXian" w:cstheme="minorHAnsi"/>
          <w:sz w:val="24"/>
          <w:szCs w:val="24"/>
        </w:rPr>
        <w:t xml:space="preserve"> of the performance </w:t>
      </w:r>
      <w:bookmarkStart w:id="5" w:name="_Hlk131299033"/>
      <w:r w:rsidR="00057FB3" w:rsidRPr="00DC5590">
        <w:rPr>
          <w:rFonts w:eastAsia="DengXian" w:cstheme="minorHAnsi"/>
          <w:sz w:val="24"/>
          <w:szCs w:val="24"/>
        </w:rPr>
        <w:t>(</w:t>
      </w:r>
      <w:proofErr w:type="spellStart"/>
      <w:r w:rsidR="00057FB3" w:rsidRPr="00DC5590">
        <w:rPr>
          <w:rFonts w:eastAsia="DengXian" w:cstheme="minorHAnsi"/>
          <w:sz w:val="24"/>
          <w:szCs w:val="24"/>
        </w:rPr>
        <w:t>Mah</w:t>
      </w:r>
      <w:proofErr w:type="spellEnd"/>
      <w:r w:rsidR="00057FB3" w:rsidRPr="00DC5590">
        <w:rPr>
          <w:rFonts w:eastAsia="DengXian" w:cstheme="minorHAnsi"/>
          <w:sz w:val="24"/>
          <w:szCs w:val="24"/>
        </w:rPr>
        <w:t xml:space="preserve"> et al</w:t>
      </w:r>
      <w:r w:rsidR="000E0347" w:rsidRPr="00DC5590">
        <w:rPr>
          <w:rFonts w:eastAsia="DengXian" w:cstheme="minorHAnsi"/>
          <w:sz w:val="24"/>
          <w:szCs w:val="24"/>
        </w:rPr>
        <w:t>.</w:t>
      </w:r>
      <w:r w:rsidR="00057FB3" w:rsidRPr="00DC5590">
        <w:rPr>
          <w:rFonts w:eastAsia="DengXian" w:cstheme="minorHAnsi"/>
          <w:sz w:val="24"/>
          <w:szCs w:val="24"/>
        </w:rPr>
        <w:t xml:space="preserve"> 2011)</w:t>
      </w:r>
      <w:bookmarkEnd w:id="5"/>
      <w:r w:rsidR="005A020E" w:rsidRPr="00DC5590">
        <w:rPr>
          <w:rFonts w:eastAsia="DengXian" w:cstheme="minorHAnsi"/>
          <w:sz w:val="24"/>
          <w:szCs w:val="24"/>
        </w:rPr>
        <w:t xml:space="preserve">. </w:t>
      </w:r>
      <w:r w:rsidR="005C0E7A" w:rsidRPr="00DC5590">
        <w:rPr>
          <w:rFonts w:eastAsia="DengXian" w:cstheme="minorHAnsi"/>
          <w:sz w:val="24"/>
          <w:szCs w:val="24"/>
        </w:rPr>
        <w:t>One day of sleep loss and partial sleep deprivation significantly reduced several physical and cognitive performance components (Cullen, et al. 2019)</w:t>
      </w:r>
      <w:r w:rsidR="005C0E7A" w:rsidRPr="00DC5590">
        <w:rPr>
          <w:rFonts w:eastAsia="DengXian" w:cstheme="minorHAnsi"/>
          <w:color w:val="222222"/>
          <w:sz w:val="24"/>
          <w:szCs w:val="24"/>
          <w:shd w:val="clear" w:color="auto" w:fill="FFFFFF"/>
        </w:rPr>
        <w:t xml:space="preserve"> and avoid different factors such as </w:t>
      </w:r>
      <w:r w:rsidR="005C0E7A" w:rsidRPr="00DC5590">
        <w:rPr>
          <w:rFonts w:eastAsia="DengXian" w:cstheme="minorHAnsi"/>
          <w:sz w:val="24"/>
          <w:szCs w:val="24"/>
        </w:rPr>
        <w:t>social</w:t>
      </w:r>
      <w:r w:rsidR="005A020E" w:rsidRPr="00DC5590">
        <w:rPr>
          <w:rFonts w:eastAsia="DengXian" w:cstheme="minorHAnsi"/>
          <w:sz w:val="24"/>
          <w:szCs w:val="24"/>
        </w:rPr>
        <w:t xml:space="preserve"> demand, technology and caffeine interference which would impact the amount and the quality of sleep</w:t>
      </w:r>
      <w:bookmarkStart w:id="6" w:name="_Hlk131568725"/>
      <w:r w:rsidR="000E0347" w:rsidRPr="00DC5590">
        <w:rPr>
          <w:rFonts w:eastAsia="DengXian" w:cstheme="minorHAnsi"/>
          <w:sz w:val="24"/>
          <w:szCs w:val="24"/>
        </w:rPr>
        <w:t xml:space="preserve"> (</w:t>
      </w:r>
      <w:proofErr w:type="spellStart"/>
      <w:r w:rsidR="005A020E" w:rsidRPr="00DC5590">
        <w:rPr>
          <w:rFonts w:eastAsia="DengXian" w:cstheme="minorHAnsi"/>
          <w:sz w:val="24"/>
          <w:szCs w:val="24"/>
        </w:rPr>
        <w:t>Halson</w:t>
      </w:r>
      <w:bookmarkStart w:id="7" w:name="_Hlk130522492"/>
      <w:bookmarkEnd w:id="0"/>
      <w:bookmarkEnd w:id="6"/>
      <w:proofErr w:type="spellEnd"/>
      <w:r w:rsidR="000E0347" w:rsidRPr="00DC5590">
        <w:rPr>
          <w:rFonts w:eastAsia="DengXian" w:cstheme="minorHAnsi"/>
          <w:sz w:val="24"/>
          <w:szCs w:val="24"/>
        </w:rPr>
        <w:t xml:space="preserve">, </w:t>
      </w:r>
      <w:r w:rsidR="00955FD7" w:rsidRPr="00DC5590">
        <w:rPr>
          <w:rFonts w:eastAsia="DengXian" w:cstheme="minorHAnsi"/>
          <w:sz w:val="24"/>
          <w:szCs w:val="24"/>
        </w:rPr>
        <w:t>2013).</w:t>
      </w:r>
      <w:r w:rsidR="000E0347" w:rsidRPr="00DC5590">
        <w:rPr>
          <w:rFonts w:eastAsia="DengXian" w:cstheme="minorHAnsi"/>
          <w:sz w:val="24"/>
          <w:szCs w:val="24"/>
        </w:rPr>
        <w:t xml:space="preserve"> </w:t>
      </w:r>
      <w:r w:rsidR="00A30645" w:rsidRPr="00DC5590">
        <w:rPr>
          <w:rFonts w:cstheme="minorHAnsi"/>
          <w:sz w:val="24"/>
          <w:szCs w:val="24"/>
        </w:rPr>
        <w:t xml:space="preserve">After two weeks of regular sleeping patterns, six basketball players were instructed to get as much more sleep as they could. At the conclusion of the </w:t>
      </w:r>
      <w:r w:rsidR="00A30645" w:rsidRPr="00DC5590">
        <w:rPr>
          <w:rFonts w:cstheme="minorHAnsi"/>
          <w:sz w:val="24"/>
          <w:szCs w:val="24"/>
        </w:rPr>
        <w:lastRenderedPageBreak/>
        <w:t xml:space="preserve">sleep extension phase, quicker sprint times and higher free-throw accuracy were seen. Also, the mood greatly improved, with more vigour and less weariness. </w:t>
      </w:r>
      <w:r w:rsidR="000E0347" w:rsidRPr="00DC5590">
        <w:rPr>
          <w:rFonts w:cstheme="minorHAnsi"/>
          <w:sz w:val="24"/>
          <w:szCs w:val="24"/>
        </w:rPr>
        <w:t>D</w:t>
      </w:r>
      <w:r w:rsidR="00A30645" w:rsidRPr="00DC5590">
        <w:rPr>
          <w:rFonts w:cstheme="minorHAnsi"/>
          <w:sz w:val="24"/>
          <w:szCs w:val="24"/>
        </w:rPr>
        <w:t>espite their limitations, these statistics indicate that getting more sleep might have a big impact on an athlete's performance</w:t>
      </w:r>
      <w:r w:rsidR="00A30645" w:rsidRPr="00DC5590">
        <w:rPr>
          <w:rFonts w:eastAsia="DengXian" w:cstheme="minorHAnsi"/>
          <w:sz w:val="24"/>
          <w:szCs w:val="24"/>
        </w:rPr>
        <w:t xml:space="preserve"> (</w:t>
      </w:r>
      <w:proofErr w:type="spellStart"/>
      <w:r w:rsidR="00A30645" w:rsidRPr="00DC5590">
        <w:rPr>
          <w:rFonts w:eastAsia="DengXian" w:cstheme="minorHAnsi"/>
          <w:sz w:val="24"/>
          <w:szCs w:val="24"/>
        </w:rPr>
        <w:t>Mah</w:t>
      </w:r>
      <w:proofErr w:type="spellEnd"/>
      <w:r w:rsidR="00A30645" w:rsidRPr="00DC5590">
        <w:rPr>
          <w:rFonts w:eastAsia="DengXian" w:cstheme="minorHAnsi"/>
          <w:sz w:val="24"/>
          <w:szCs w:val="24"/>
        </w:rPr>
        <w:t xml:space="preserve"> et al</w:t>
      </w:r>
      <w:r w:rsidR="000E0347" w:rsidRPr="00DC5590">
        <w:rPr>
          <w:rFonts w:eastAsia="DengXian" w:cstheme="minorHAnsi"/>
          <w:sz w:val="24"/>
          <w:szCs w:val="24"/>
        </w:rPr>
        <w:t>.</w:t>
      </w:r>
      <w:r w:rsidR="00A30645" w:rsidRPr="00DC5590">
        <w:rPr>
          <w:rFonts w:eastAsia="DengXian" w:cstheme="minorHAnsi"/>
          <w:sz w:val="24"/>
          <w:szCs w:val="24"/>
        </w:rPr>
        <w:t xml:space="preserve"> 2011)</w:t>
      </w:r>
      <w:r w:rsidR="000E0347" w:rsidRPr="00DC5590">
        <w:rPr>
          <w:rFonts w:eastAsia="DengXian" w:cstheme="minorHAnsi"/>
          <w:sz w:val="24"/>
          <w:szCs w:val="24"/>
        </w:rPr>
        <w:t>.</w:t>
      </w:r>
    </w:p>
    <w:p w14:paraId="0F7A0A01" w14:textId="53A86BD4" w:rsidR="00763C3D" w:rsidRPr="00DC5590" w:rsidRDefault="00763C3D" w:rsidP="00924ABE">
      <w:pPr>
        <w:rPr>
          <w:rFonts w:eastAsia="DengXian" w:cstheme="minorHAnsi"/>
          <w:strike/>
          <w:sz w:val="24"/>
          <w:szCs w:val="24"/>
        </w:rPr>
      </w:pPr>
      <w:r w:rsidRPr="00DC5590">
        <w:rPr>
          <w:rFonts w:eastAsia="DengXian" w:cstheme="minorHAnsi"/>
          <w:b/>
          <w:bCs/>
          <w:sz w:val="24"/>
          <w:szCs w:val="24"/>
        </w:rPr>
        <w:t>.</w:t>
      </w:r>
      <w:r w:rsidRPr="00DC5590">
        <w:rPr>
          <w:rFonts w:eastAsia="DengXian" w:cstheme="minorHAnsi"/>
          <w:sz w:val="24"/>
          <w:szCs w:val="24"/>
        </w:rPr>
        <w:t xml:space="preserve"> </w:t>
      </w:r>
      <w:r w:rsidR="00924ABE" w:rsidRPr="00DC5590">
        <w:rPr>
          <w:rFonts w:eastAsia="DengXian" w:cstheme="minorHAnsi"/>
          <w:sz w:val="24"/>
          <w:szCs w:val="24"/>
        </w:rPr>
        <w:t>Following an overnight fast and two to four hours before to a workout or competition, have a CHO-rich meal. CHO (snacks) in smaller doses in the final two hours before to training or competition (30 g CHO/hr according to individual choice). By adhering to these rules, keep</w:t>
      </w:r>
      <w:r w:rsidRPr="00DC5590">
        <w:rPr>
          <w:rFonts w:eastAsia="DengXian" w:cstheme="minorHAnsi"/>
          <w:sz w:val="24"/>
          <w:szCs w:val="24"/>
        </w:rPr>
        <w:t>ing</w:t>
      </w:r>
      <w:r w:rsidR="00924ABE" w:rsidRPr="00DC5590">
        <w:rPr>
          <w:rFonts w:eastAsia="DengXian" w:cstheme="minorHAnsi"/>
          <w:sz w:val="24"/>
          <w:szCs w:val="24"/>
        </w:rPr>
        <w:t xml:space="preserve"> </w:t>
      </w:r>
      <w:r w:rsidRPr="00DC5590">
        <w:rPr>
          <w:rFonts w:eastAsia="DengXian" w:cstheme="minorHAnsi"/>
          <w:sz w:val="24"/>
          <w:szCs w:val="24"/>
        </w:rPr>
        <w:t>the</w:t>
      </w:r>
      <w:r w:rsidR="00924ABE" w:rsidRPr="00DC5590">
        <w:rPr>
          <w:rFonts w:eastAsia="DengXian" w:cstheme="minorHAnsi"/>
          <w:sz w:val="24"/>
          <w:szCs w:val="24"/>
        </w:rPr>
        <w:t xml:space="preserve"> brain alert, </w:t>
      </w:r>
      <w:r w:rsidRPr="00DC5590">
        <w:rPr>
          <w:rFonts w:eastAsia="DengXian" w:cstheme="minorHAnsi"/>
          <w:sz w:val="24"/>
          <w:szCs w:val="24"/>
        </w:rPr>
        <w:t>the m</w:t>
      </w:r>
      <w:r w:rsidR="00924ABE" w:rsidRPr="00DC5590">
        <w:rPr>
          <w:rFonts w:eastAsia="DengXian" w:cstheme="minorHAnsi"/>
          <w:sz w:val="24"/>
          <w:szCs w:val="24"/>
        </w:rPr>
        <w:t>uscles well-supplied with glycogen, and your liver full of glycogen</w:t>
      </w:r>
      <w:r w:rsidR="00955FD7" w:rsidRPr="00DC5590">
        <w:rPr>
          <w:rFonts w:eastAsia="DengXian" w:cstheme="minorHAnsi"/>
          <w:sz w:val="24"/>
          <w:szCs w:val="24"/>
        </w:rPr>
        <w:t xml:space="preserve"> (</w:t>
      </w:r>
      <w:proofErr w:type="spellStart"/>
      <w:r w:rsidR="00955FD7" w:rsidRPr="00DC5590">
        <w:rPr>
          <w:rFonts w:eastAsia="DengXian" w:cstheme="minorHAnsi"/>
          <w:sz w:val="24"/>
          <w:szCs w:val="24"/>
        </w:rPr>
        <w:t>Spriet</w:t>
      </w:r>
      <w:proofErr w:type="spellEnd"/>
      <w:r w:rsidR="00955FD7" w:rsidRPr="00DC5590">
        <w:rPr>
          <w:rFonts w:eastAsia="DengXian" w:cstheme="minorHAnsi"/>
          <w:sz w:val="24"/>
          <w:szCs w:val="24"/>
        </w:rPr>
        <w:t xml:space="preserve">, 2013). </w:t>
      </w:r>
    </w:p>
    <w:p w14:paraId="7DB9327D" w14:textId="75BD6730" w:rsidR="00AD26E9" w:rsidRPr="00DC5590" w:rsidRDefault="00763C3D" w:rsidP="00113F03">
      <w:pPr>
        <w:rPr>
          <w:rFonts w:eastAsia="DengXian" w:cstheme="minorHAnsi"/>
          <w:sz w:val="24"/>
          <w:szCs w:val="24"/>
        </w:rPr>
      </w:pPr>
      <w:r w:rsidRPr="00DC5590">
        <w:rPr>
          <w:rFonts w:eastAsia="DengXian" w:cstheme="minorHAnsi"/>
          <w:b/>
          <w:bCs/>
          <w:sz w:val="24"/>
          <w:szCs w:val="24"/>
        </w:rPr>
        <w:t>.</w:t>
      </w:r>
      <w:r w:rsidR="00924ABE" w:rsidRPr="00DC5590">
        <w:rPr>
          <w:rFonts w:eastAsia="DengXian" w:cstheme="minorHAnsi"/>
          <w:sz w:val="24"/>
          <w:szCs w:val="24"/>
        </w:rPr>
        <w:t xml:space="preserve"> Consume water, electrolytes, and CHO in a solution of 6% (14 g/8 oz or 60 g/L) According per personal desire, necessity, etc., consume 500–1000 mL of sports drink each hour (30–60 g CHO/hr). Some athletes who play team sports prefer a 2%–3% CHO solution and may supplement with additional solid or semisolid carbohydrates</w:t>
      </w:r>
      <w:r w:rsidR="00955FD7" w:rsidRPr="00DC5590">
        <w:rPr>
          <w:rFonts w:eastAsia="DengXian" w:cstheme="minorHAnsi"/>
          <w:sz w:val="24"/>
          <w:szCs w:val="24"/>
        </w:rPr>
        <w:t xml:space="preserve"> (</w:t>
      </w:r>
      <w:proofErr w:type="spellStart"/>
      <w:r w:rsidR="00924ABE" w:rsidRPr="00DC5590">
        <w:rPr>
          <w:rFonts w:cstheme="minorHAnsi"/>
          <w:sz w:val="24"/>
          <w:szCs w:val="24"/>
        </w:rPr>
        <w:t>Spriet</w:t>
      </w:r>
      <w:proofErr w:type="spellEnd"/>
      <w:r w:rsidR="00924ABE" w:rsidRPr="00DC5590">
        <w:rPr>
          <w:rFonts w:cstheme="minorHAnsi"/>
          <w:sz w:val="24"/>
          <w:szCs w:val="24"/>
        </w:rPr>
        <w:t xml:space="preserve">, </w:t>
      </w:r>
      <w:r w:rsidR="00955FD7" w:rsidRPr="00DC5590">
        <w:rPr>
          <w:rFonts w:cstheme="minorHAnsi"/>
          <w:sz w:val="24"/>
          <w:szCs w:val="24"/>
        </w:rPr>
        <w:t>201</w:t>
      </w:r>
      <w:r w:rsidR="00E40B77" w:rsidRPr="00DC5590">
        <w:rPr>
          <w:rFonts w:cstheme="minorHAnsi"/>
          <w:sz w:val="24"/>
          <w:szCs w:val="24"/>
        </w:rPr>
        <w:t>3</w:t>
      </w:r>
      <w:r w:rsidR="00955FD7" w:rsidRPr="00DC5590">
        <w:rPr>
          <w:rFonts w:cstheme="minorHAnsi"/>
          <w:sz w:val="24"/>
          <w:szCs w:val="24"/>
        </w:rPr>
        <w:t xml:space="preserve">). </w:t>
      </w:r>
      <w:r w:rsidR="00C73E87" w:rsidRPr="00DC5590">
        <w:rPr>
          <w:rFonts w:eastAsia="DengXian" w:cstheme="minorHAnsi"/>
          <w:sz w:val="24"/>
          <w:szCs w:val="24"/>
        </w:rPr>
        <w:t>Due to their dominance in the generation of aerobic energy and exclusivity in the creation of anaerobic energy through glycolysis, carbohydrates are the preferred fuel for basketball. The body's carbohydrate reserves can be maximised by eating well in the days and hours before training or competition (muscles and liver). To assist muscles, replace the body's glycogen reserves and boost muscle protein synthesis, restoration diet should comprise between 1 and 1.2 g of carbohydrates per kilogramme of body mass per hour immediately following training or competition. Following an appropriate meal, let one to three hours</w:t>
      </w:r>
      <w:r w:rsidR="00C73E87" w:rsidRPr="00DC5590">
        <w:rPr>
          <w:rFonts w:cstheme="minorHAnsi"/>
          <w:sz w:val="24"/>
          <w:szCs w:val="24"/>
        </w:rPr>
        <w:t xml:space="preserve"> </w:t>
      </w:r>
      <w:r w:rsidR="000E0347" w:rsidRPr="00DC5590">
        <w:rPr>
          <w:rFonts w:cstheme="minorHAnsi"/>
          <w:sz w:val="24"/>
          <w:szCs w:val="24"/>
        </w:rPr>
        <w:t>(</w:t>
      </w:r>
      <w:proofErr w:type="spellStart"/>
      <w:r w:rsidR="00C73E87" w:rsidRPr="00DC5590">
        <w:rPr>
          <w:rFonts w:cstheme="minorHAnsi"/>
          <w:sz w:val="24"/>
          <w:szCs w:val="24"/>
        </w:rPr>
        <w:t>Spriet</w:t>
      </w:r>
      <w:proofErr w:type="spellEnd"/>
      <w:r w:rsidR="00C73E87" w:rsidRPr="00DC5590">
        <w:rPr>
          <w:rFonts w:cstheme="minorHAnsi"/>
          <w:sz w:val="24"/>
          <w:szCs w:val="24"/>
        </w:rPr>
        <w:t xml:space="preserve">, </w:t>
      </w:r>
      <w:r w:rsidR="000E0347" w:rsidRPr="00DC5590">
        <w:rPr>
          <w:rFonts w:cstheme="minorHAnsi"/>
          <w:sz w:val="24"/>
          <w:szCs w:val="24"/>
        </w:rPr>
        <w:t>201</w:t>
      </w:r>
      <w:r w:rsidR="00E40B77" w:rsidRPr="00DC5590">
        <w:rPr>
          <w:rFonts w:cstheme="minorHAnsi"/>
          <w:sz w:val="24"/>
          <w:szCs w:val="24"/>
        </w:rPr>
        <w:t>3</w:t>
      </w:r>
      <w:r w:rsidR="000E0347" w:rsidRPr="00DC5590">
        <w:rPr>
          <w:rFonts w:cstheme="minorHAnsi"/>
          <w:sz w:val="24"/>
          <w:szCs w:val="24"/>
        </w:rPr>
        <w:t xml:space="preserve">). </w:t>
      </w:r>
    </w:p>
    <w:p w14:paraId="2FD20893" w14:textId="50FBD70D" w:rsidR="0090099B" w:rsidRPr="00DC5590" w:rsidRDefault="001F32A8" w:rsidP="00113F03">
      <w:pPr>
        <w:rPr>
          <w:rFonts w:cstheme="minorHAnsi"/>
          <w:b/>
          <w:bCs/>
          <w:sz w:val="24"/>
          <w:szCs w:val="24"/>
        </w:rPr>
      </w:pPr>
      <w:bookmarkStart w:id="8" w:name="_Hlk131708645"/>
      <w:r w:rsidRPr="00DC5590">
        <w:rPr>
          <w:rFonts w:cstheme="minorHAnsi"/>
          <w:b/>
          <w:bCs/>
          <w:sz w:val="24"/>
          <w:szCs w:val="24"/>
        </w:rPr>
        <w:t>Recovery strategies</w:t>
      </w:r>
      <w:bookmarkEnd w:id="8"/>
      <w:r w:rsidR="0090099B" w:rsidRPr="00DC5590">
        <w:rPr>
          <w:rFonts w:cstheme="minorHAnsi"/>
          <w:b/>
          <w:bCs/>
          <w:sz w:val="24"/>
          <w:szCs w:val="24"/>
        </w:rPr>
        <w:t xml:space="preserve"> during the </w:t>
      </w:r>
      <w:r w:rsidRPr="00DC5590">
        <w:rPr>
          <w:rFonts w:cstheme="minorHAnsi"/>
          <w:b/>
          <w:bCs/>
          <w:sz w:val="24"/>
          <w:szCs w:val="24"/>
        </w:rPr>
        <w:t>game:</w:t>
      </w:r>
    </w:p>
    <w:p w14:paraId="3A4C1DE9" w14:textId="70217D1D" w:rsidR="00EE0E9C" w:rsidRPr="00DC5590" w:rsidRDefault="00EE0E9C" w:rsidP="00EE0E9C">
      <w:pPr>
        <w:rPr>
          <w:rFonts w:cstheme="minorHAnsi"/>
          <w:sz w:val="24"/>
          <w:szCs w:val="24"/>
        </w:rPr>
      </w:pPr>
      <w:r w:rsidRPr="00DC5590">
        <w:rPr>
          <w:rFonts w:cstheme="minorHAnsi"/>
          <w:b/>
          <w:bCs/>
          <w:sz w:val="24"/>
          <w:szCs w:val="24"/>
        </w:rPr>
        <w:t>.</w:t>
      </w:r>
      <w:r w:rsidRPr="00DC5590">
        <w:rPr>
          <w:rFonts w:cstheme="minorHAnsi"/>
          <w:sz w:val="24"/>
          <w:szCs w:val="24"/>
        </w:rPr>
        <w:t xml:space="preserve"> Being a fuel for both the aerobic and anaerobic energy production systems, carbohydrates are the preferred fuel for basketball players</w:t>
      </w:r>
      <w:r w:rsidR="000E0347" w:rsidRPr="00DC5590">
        <w:rPr>
          <w:rFonts w:cstheme="minorHAnsi"/>
          <w:sz w:val="24"/>
          <w:szCs w:val="24"/>
        </w:rPr>
        <w:t xml:space="preserve"> </w:t>
      </w:r>
      <w:bookmarkStart w:id="9" w:name="_Hlk131709644"/>
      <w:r w:rsidRPr="00DC5590">
        <w:rPr>
          <w:rFonts w:cstheme="minorHAnsi"/>
          <w:sz w:val="24"/>
          <w:szCs w:val="24"/>
        </w:rPr>
        <w:t>(</w:t>
      </w:r>
      <w:proofErr w:type="spellStart"/>
      <w:r w:rsidRPr="00DC5590">
        <w:rPr>
          <w:rFonts w:cstheme="minorHAnsi"/>
          <w:sz w:val="24"/>
          <w:szCs w:val="24"/>
        </w:rPr>
        <w:t>Spriet</w:t>
      </w:r>
      <w:proofErr w:type="spellEnd"/>
      <w:r w:rsidRPr="00DC5590">
        <w:rPr>
          <w:rFonts w:cstheme="minorHAnsi"/>
          <w:sz w:val="24"/>
          <w:szCs w:val="24"/>
        </w:rPr>
        <w:t>, 201</w:t>
      </w:r>
      <w:r w:rsidR="00723477" w:rsidRPr="00DC5590">
        <w:rPr>
          <w:rFonts w:cstheme="minorHAnsi"/>
          <w:sz w:val="24"/>
          <w:szCs w:val="24"/>
        </w:rPr>
        <w:t>3</w:t>
      </w:r>
      <w:r w:rsidRPr="00DC5590">
        <w:rPr>
          <w:rFonts w:cstheme="minorHAnsi"/>
          <w:sz w:val="24"/>
          <w:szCs w:val="24"/>
        </w:rPr>
        <w:t>)</w:t>
      </w:r>
      <w:r w:rsidR="001D7390" w:rsidRPr="00DC5590">
        <w:rPr>
          <w:rFonts w:cstheme="minorHAnsi"/>
          <w:sz w:val="24"/>
          <w:szCs w:val="24"/>
        </w:rPr>
        <w:t xml:space="preserve">. </w:t>
      </w:r>
      <w:bookmarkEnd w:id="9"/>
    </w:p>
    <w:p w14:paraId="3B10DF67" w14:textId="509BA0D6" w:rsidR="00D4241C" w:rsidRPr="00DC5590" w:rsidRDefault="003F1DED" w:rsidP="00113F03">
      <w:pPr>
        <w:rPr>
          <w:rFonts w:cstheme="minorHAnsi"/>
          <w:sz w:val="24"/>
          <w:szCs w:val="24"/>
        </w:rPr>
      </w:pPr>
      <w:r w:rsidRPr="00DC5590">
        <w:rPr>
          <w:rFonts w:cstheme="minorHAnsi"/>
          <w:b/>
          <w:bCs/>
          <w:sz w:val="24"/>
          <w:szCs w:val="24"/>
        </w:rPr>
        <w:t xml:space="preserve"> </w:t>
      </w:r>
      <w:r w:rsidR="001D7390" w:rsidRPr="00DC5590">
        <w:rPr>
          <w:rFonts w:cstheme="minorHAnsi"/>
          <w:b/>
          <w:bCs/>
          <w:sz w:val="24"/>
          <w:szCs w:val="24"/>
        </w:rPr>
        <w:t>.</w:t>
      </w:r>
      <w:r w:rsidR="00D4241C" w:rsidRPr="00DC5590">
        <w:rPr>
          <w:rFonts w:cstheme="minorHAnsi"/>
          <w:sz w:val="24"/>
          <w:szCs w:val="24"/>
        </w:rPr>
        <w:t xml:space="preserve"> A</w:t>
      </w:r>
      <w:r w:rsidR="00B05EE1" w:rsidRPr="00DC5590">
        <w:rPr>
          <w:rFonts w:cstheme="minorHAnsi"/>
          <w:sz w:val="24"/>
          <w:szCs w:val="24"/>
        </w:rPr>
        <w:t xml:space="preserve"> high aerobic capacity (VO2 max) also has the added benefit of hurrying recovery during play interruptions and the many running or walking breaks that occur throughout practice and competition </w:t>
      </w:r>
      <w:r w:rsidR="002C2AB5" w:rsidRPr="00DC5590">
        <w:rPr>
          <w:rFonts w:cstheme="minorHAnsi"/>
          <w:sz w:val="24"/>
          <w:szCs w:val="24"/>
        </w:rPr>
        <w:t>(</w:t>
      </w:r>
      <w:proofErr w:type="spellStart"/>
      <w:r w:rsidR="002C2AB5" w:rsidRPr="00DC5590">
        <w:rPr>
          <w:rFonts w:cstheme="minorHAnsi"/>
          <w:sz w:val="24"/>
          <w:szCs w:val="24"/>
        </w:rPr>
        <w:t>Spriet</w:t>
      </w:r>
      <w:proofErr w:type="spellEnd"/>
      <w:r w:rsidR="002C2AB5" w:rsidRPr="00DC5590">
        <w:rPr>
          <w:rFonts w:cstheme="minorHAnsi"/>
          <w:sz w:val="24"/>
          <w:szCs w:val="24"/>
        </w:rPr>
        <w:t>, 2013).</w:t>
      </w:r>
    </w:p>
    <w:p w14:paraId="52E98D0D" w14:textId="5232D78A" w:rsidR="00AD26E9" w:rsidRPr="00DC5590" w:rsidRDefault="00D4241C" w:rsidP="00AD26E9">
      <w:pPr>
        <w:rPr>
          <w:rFonts w:cstheme="minorHAnsi"/>
          <w:sz w:val="24"/>
          <w:szCs w:val="24"/>
        </w:rPr>
      </w:pPr>
      <w:r w:rsidRPr="00DC5590">
        <w:rPr>
          <w:rFonts w:cstheme="minorHAnsi"/>
          <w:b/>
          <w:bCs/>
          <w:sz w:val="24"/>
          <w:szCs w:val="24"/>
        </w:rPr>
        <w:t>.</w:t>
      </w:r>
      <w:r w:rsidR="001F32A8" w:rsidRPr="00DC5590">
        <w:rPr>
          <w:rFonts w:cstheme="minorHAnsi"/>
          <w:sz w:val="24"/>
          <w:szCs w:val="24"/>
        </w:rPr>
        <w:t xml:space="preserve"> </w:t>
      </w:r>
      <w:r w:rsidR="00924ABE" w:rsidRPr="00DC5590">
        <w:rPr>
          <w:rFonts w:cstheme="minorHAnsi"/>
          <w:sz w:val="24"/>
          <w:szCs w:val="24"/>
        </w:rPr>
        <w:t>Adenosine monophosphate kinase and calcium are only two of the several signalling pathways that are known to have a role in the permeability of the muscle membrane to glucose sensitization during high-intensity exercise. Consuming a carbohydrate-electrolyte solution while engaging in an endurance activity has been shown to have several advantages (</w:t>
      </w:r>
      <w:r w:rsidR="00924ABE" w:rsidRPr="00DC5590">
        <w:rPr>
          <w:rFonts w:cstheme="minorHAnsi"/>
          <w:color w:val="222222"/>
          <w:sz w:val="24"/>
          <w:szCs w:val="24"/>
          <w:shd w:val="clear" w:color="auto" w:fill="FFFFFF"/>
        </w:rPr>
        <w:t>Williams, and Rollo, 2015).</w:t>
      </w:r>
    </w:p>
    <w:p w14:paraId="4AF9465E" w14:textId="07C49A59" w:rsidR="00AD26E9" w:rsidRPr="00DC5590" w:rsidRDefault="00723477" w:rsidP="00AD26E9">
      <w:pPr>
        <w:tabs>
          <w:tab w:val="left" w:pos="3254"/>
        </w:tabs>
        <w:rPr>
          <w:rFonts w:cstheme="minorHAnsi"/>
          <w:b/>
          <w:bCs/>
          <w:sz w:val="24"/>
          <w:szCs w:val="24"/>
        </w:rPr>
      </w:pPr>
      <w:r w:rsidRPr="00DC5590">
        <w:rPr>
          <w:rFonts w:cstheme="minorHAnsi"/>
          <w:b/>
          <w:bCs/>
          <w:sz w:val="24"/>
          <w:szCs w:val="24"/>
        </w:rPr>
        <w:t>Recovery strategies</w:t>
      </w:r>
      <w:r w:rsidR="0090099B" w:rsidRPr="00DC5590">
        <w:rPr>
          <w:rFonts w:cstheme="minorHAnsi"/>
          <w:b/>
          <w:bCs/>
          <w:sz w:val="24"/>
          <w:szCs w:val="24"/>
        </w:rPr>
        <w:t xml:space="preserve"> after the </w:t>
      </w:r>
      <w:r w:rsidR="0012466D">
        <w:rPr>
          <w:rFonts w:cstheme="minorHAnsi"/>
          <w:b/>
          <w:bCs/>
          <w:sz w:val="24"/>
          <w:szCs w:val="24"/>
        </w:rPr>
        <w:t>game</w:t>
      </w:r>
      <w:r w:rsidRPr="00DC5590">
        <w:rPr>
          <w:rFonts w:cstheme="minorHAnsi"/>
          <w:b/>
          <w:bCs/>
          <w:sz w:val="24"/>
          <w:szCs w:val="24"/>
        </w:rPr>
        <w:t>:</w:t>
      </w:r>
      <w:r w:rsidR="00C73E87" w:rsidRPr="00DC5590">
        <w:rPr>
          <w:rFonts w:cstheme="minorHAnsi"/>
          <w:b/>
          <w:bCs/>
          <w:sz w:val="24"/>
          <w:szCs w:val="24"/>
        </w:rPr>
        <w:tab/>
      </w:r>
    </w:p>
    <w:p w14:paraId="0ABB0463" w14:textId="61F93E6E" w:rsidR="00D4241C" w:rsidRPr="00DC5590" w:rsidRDefault="00D4241C" w:rsidP="00AD26E9">
      <w:pPr>
        <w:tabs>
          <w:tab w:val="left" w:pos="3254"/>
        </w:tabs>
        <w:rPr>
          <w:rFonts w:cstheme="minorHAnsi"/>
          <w:sz w:val="24"/>
          <w:szCs w:val="24"/>
        </w:rPr>
      </w:pPr>
      <w:r w:rsidRPr="00DC5590">
        <w:rPr>
          <w:rFonts w:cstheme="minorHAnsi"/>
          <w:b/>
          <w:bCs/>
          <w:sz w:val="24"/>
          <w:szCs w:val="24"/>
        </w:rPr>
        <w:t>.</w:t>
      </w:r>
      <w:r w:rsidRPr="00DC5590">
        <w:rPr>
          <w:rFonts w:cstheme="minorHAnsi"/>
          <w:sz w:val="24"/>
          <w:szCs w:val="24"/>
        </w:rPr>
        <w:t xml:space="preserve"> </w:t>
      </w:r>
      <w:r w:rsidR="00C73E87" w:rsidRPr="00DC5590">
        <w:rPr>
          <w:rFonts w:cstheme="minorHAnsi"/>
          <w:sz w:val="24"/>
          <w:szCs w:val="24"/>
        </w:rPr>
        <w:t xml:space="preserve">After exercise, </w:t>
      </w:r>
      <w:r w:rsidR="00E40B77" w:rsidRPr="00DC5590">
        <w:rPr>
          <w:rFonts w:cstheme="minorHAnsi"/>
          <w:sz w:val="24"/>
          <w:szCs w:val="24"/>
        </w:rPr>
        <w:t>carbohydrates (</w:t>
      </w:r>
      <w:r w:rsidR="002C2AB5" w:rsidRPr="00DC5590">
        <w:rPr>
          <w:rFonts w:cstheme="minorHAnsi"/>
          <w:sz w:val="24"/>
          <w:szCs w:val="24"/>
        </w:rPr>
        <w:t>CHO)</w:t>
      </w:r>
      <w:r w:rsidR="00C73E87" w:rsidRPr="00DC5590">
        <w:rPr>
          <w:rFonts w:cstheme="minorHAnsi"/>
          <w:sz w:val="24"/>
          <w:szCs w:val="24"/>
        </w:rPr>
        <w:t xml:space="preserve"> and water are crucial for maximising recovery techniques. It's crucial to have large levels of muscle glycogen, which may be attained by eating a lot of CHO, adding leucine, and drinking enough water. A good way to lessen DOMS 24 hours after a match could be to immerse yourself in cold water. Immediately following a match, massage and stretching had a good impact on recuperation </w:t>
      </w:r>
      <w:r w:rsidR="002C2AB5" w:rsidRPr="00DC5590">
        <w:rPr>
          <w:color w:val="000000"/>
          <w:sz w:val="24"/>
          <w:szCs w:val="24"/>
        </w:rPr>
        <w:t>(González, 2016).</w:t>
      </w:r>
    </w:p>
    <w:p w14:paraId="01D7CA31" w14:textId="6F88477D" w:rsidR="00C73E87" w:rsidRPr="00DC5590" w:rsidRDefault="00D4241C" w:rsidP="00AD26E9">
      <w:pPr>
        <w:tabs>
          <w:tab w:val="left" w:pos="3254"/>
        </w:tabs>
        <w:rPr>
          <w:rFonts w:cstheme="minorHAnsi"/>
          <w:sz w:val="24"/>
          <w:szCs w:val="24"/>
        </w:rPr>
      </w:pPr>
      <w:r w:rsidRPr="00DC5590">
        <w:rPr>
          <w:rFonts w:cstheme="minorHAnsi"/>
          <w:b/>
          <w:bCs/>
          <w:sz w:val="24"/>
          <w:szCs w:val="24"/>
        </w:rPr>
        <w:lastRenderedPageBreak/>
        <w:t>.</w:t>
      </w:r>
      <w:r w:rsidRPr="00DC5590">
        <w:rPr>
          <w:rFonts w:cstheme="minorHAnsi"/>
          <w:sz w:val="24"/>
          <w:szCs w:val="24"/>
        </w:rPr>
        <w:t xml:space="preserve"> </w:t>
      </w:r>
      <w:r w:rsidR="00C73E87" w:rsidRPr="00DC5590">
        <w:rPr>
          <w:rFonts w:cstheme="minorHAnsi"/>
          <w:sz w:val="24"/>
          <w:szCs w:val="24"/>
        </w:rPr>
        <w:t>Other methods for promoting sleep include warming the skin, hydrotherapy, and the adoption of proper sleep hygiene. Athletes may benefit from getting the right amount and quality of sleep-in order to perform at their best</w:t>
      </w:r>
      <w:r w:rsidR="00CA21B2" w:rsidRPr="00DC5590">
        <w:rPr>
          <w:rFonts w:cstheme="minorHAnsi"/>
          <w:sz w:val="24"/>
          <w:szCs w:val="24"/>
        </w:rPr>
        <w:t xml:space="preserve"> and </w:t>
      </w:r>
      <w:r w:rsidR="00C73E87" w:rsidRPr="00DC5590">
        <w:rPr>
          <w:rFonts w:cstheme="minorHAnsi"/>
          <w:sz w:val="24"/>
          <w:szCs w:val="24"/>
        </w:rPr>
        <w:t xml:space="preserve">red-light therapy may enhance sleep </w:t>
      </w:r>
      <w:r w:rsidR="00CA21B2" w:rsidRPr="00DC5590">
        <w:rPr>
          <w:rFonts w:cstheme="minorHAnsi"/>
          <w:sz w:val="24"/>
          <w:szCs w:val="24"/>
        </w:rPr>
        <w:t xml:space="preserve">according with </w:t>
      </w:r>
      <w:r w:rsidR="00C73E87" w:rsidRPr="00DC5590">
        <w:rPr>
          <w:rFonts w:cstheme="minorHAnsi"/>
          <w:color w:val="222222"/>
          <w:sz w:val="24"/>
          <w:szCs w:val="24"/>
          <w:shd w:val="clear" w:color="auto" w:fill="FFFFFF"/>
        </w:rPr>
        <w:t xml:space="preserve">González, </w:t>
      </w:r>
      <w:r w:rsidR="00CA21B2" w:rsidRPr="00DC5590">
        <w:rPr>
          <w:rFonts w:cstheme="minorHAnsi"/>
          <w:color w:val="222222"/>
          <w:sz w:val="24"/>
          <w:szCs w:val="24"/>
          <w:shd w:val="clear" w:color="auto" w:fill="FFFFFF"/>
        </w:rPr>
        <w:t>(</w:t>
      </w:r>
      <w:r w:rsidR="00C73E87" w:rsidRPr="00DC5590">
        <w:rPr>
          <w:rFonts w:cstheme="minorHAnsi"/>
          <w:color w:val="222222"/>
          <w:sz w:val="24"/>
          <w:szCs w:val="24"/>
          <w:shd w:val="clear" w:color="auto" w:fill="FFFFFF"/>
        </w:rPr>
        <w:t>2016)</w:t>
      </w:r>
      <w:r w:rsidR="000E0347" w:rsidRPr="00DC5590">
        <w:rPr>
          <w:rFonts w:cstheme="minorHAnsi"/>
          <w:color w:val="222222"/>
          <w:sz w:val="24"/>
          <w:szCs w:val="24"/>
          <w:shd w:val="clear" w:color="auto" w:fill="FFFFFF"/>
        </w:rPr>
        <w:t>.</w:t>
      </w:r>
    </w:p>
    <w:p w14:paraId="77B35460" w14:textId="67B6C3CE" w:rsidR="00B05EE1" w:rsidRPr="00DC5590" w:rsidRDefault="00D4241C" w:rsidP="00B05EE1">
      <w:pPr>
        <w:rPr>
          <w:rFonts w:cstheme="minorHAnsi"/>
          <w:color w:val="222222"/>
          <w:sz w:val="24"/>
          <w:szCs w:val="24"/>
          <w:shd w:val="clear" w:color="auto" w:fill="FFFFFF"/>
        </w:rPr>
      </w:pPr>
      <w:r w:rsidRPr="00DC5590">
        <w:rPr>
          <w:rFonts w:cstheme="minorHAnsi"/>
          <w:b/>
          <w:bCs/>
          <w:color w:val="222222"/>
          <w:sz w:val="24"/>
          <w:szCs w:val="24"/>
          <w:shd w:val="clear" w:color="auto" w:fill="FFFFFF"/>
        </w:rPr>
        <w:t>.</w:t>
      </w:r>
      <w:r w:rsidRPr="00DC5590">
        <w:rPr>
          <w:rFonts w:cstheme="minorHAnsi"/>
          <w:color w:val="222222"/>
          <w:sz w:val="24"/>
          <w:szCs w:val="24"/>
          <w:shd w:val="clear" w:color="auto" w:fill="FFFFFF"/>
        </w:rPr>
        <w:t xml:space="preserve"> </w:t>
      </w:r>
      <w:r w:rsidR="00C73E87" w:rsidRPr="00DC5590">
        <w:rPr>
          <w:rFonts w:cstheme="minorHAnsi"/>
          <w:color w:val="222222"/>
          <w:sz w:val="24"/>
          <w:szCs w:val="24"/>
          <w:shd w:val="clear" w:color="auto" w:fill="FFFFFF"/>
        </w:rPr>
        <w:t>After three days of competition in a basketball tournament, the increasing degrees of weariness and physical performance declines can be somewhat mitigated. When athletes carry out well focused post-game recovery activities. In comparison to compression clothing, conventional carbohydrate, and stretching methods, repeated cold water immersion offers minor to moderate performance benefits, particularly in sustaining line-drill performance and acceleration. Cold water immersion has also been shown to encourage a greater recovery of physical performance measures</w:t>
      </w:r>
      <w:r w:rsidR="00723477" w:rsidRPr="00DC5590">
        <w:rPr>
          <w:rFonts w:cstheme="minorHAnsi"/>
          <w:color w:val="222222"/>
          <w:sz w:val="24"/>
          <w:szCs w:val="24"/>
          <w:shd w:val="clear" w:color="auto" w:fill="FFFFFF"/>
        </w:rPr>
        <w:t xml:space="preserve"> </w:t>
      </w:r>
      <w:r w:rsidR="00C73E87" w:rsidRPr="00DC5590">
        <w:rPr>
          <w:rFonts w:cstheme="minorHAnsi"/>
          <w:color w:val="222222"/>
          <w:sz w:val="24"/>
          <w:szCs w:val="24"/>
          <w:shd w:val="clear" w:color="auto" w:fill="FFFFFF"/>
        </w:rPr>
        <w:t>(Montgomery, et al. 2008)</w:t>
      </w:r>
      <w:r w:rsidR="00723477" w:rsidRPr="00DC5590">
        <w:rPr>
          <w:rFonts w:cstheme="minorHAnsi"/>
          <w:color w:val="222222"/>
          <w:sz w:val="24"/>
          <w:szCs w:val="24"/>
          <w:shd w:val="clear" w:color="auto" w:fill="FFFFFF"/>
        </w:rPr>
        <w:t>.</w:t>
      </w:r>
    </w:p>
    <w:p w14:paraId="4DE8EE17" w14:textId="3373D647" w:rsidR="00C73E87" w:rsidRPr="00DC5590" w:rsidRDefault="00D4241C" w:rsidP="00113F03">
      <w:pPr>
        <w:rPr>
          <w:rFonts w:eastAsia="DengXian" w:cstheme="minorHAnsi"/>
          <w:sz w:val="24"/>
          <w:szCs w:val="24"/>
        </w:rPr>
      </w:pPr>
      <w:r w:rsidRPr="00DC5590">
        <w:rPr>
          <w:rFonts w:eastAsia="DengXian" w:cstheme="minorHAnsi"/>
          <w:b/>
          <w:bCs/>
          <w:sz w:val="24"/>
          <w:szCs w:val="24"/>
        </w:rPr>
        <w:t>.</w:t>
      </w:r>
      <w:r w:rsidRPr="00DC5590">
        <w:rPr>
          <w:rFonts w:eastAsia="DengXian" w:cstheme="minorHAnsi"/>
          <w:sz w:val="24"/>
          <w:szCs w:val="24"/>
        </w:rPr>
        <w:t xml:space="preserve"> </w:t>
      </w:r>
      <w:r w:rsidR="00D81E92" w:rsidRPr="00DC5590">
        <w:rPr>
          <w:rFonts w:eastAsia="DengXian" w:cstheme="minorHAnsi"/>
          <w:sz w:val="24"/>
          <w:szCs w:val="24"/>
        </w:rPr>
        <w:t xml:space="preserve">One of technique </w:t>
      </w:r>
      <w:r w:rsidR="00EA758D" w:rsidRPr="00DC5590">
        <w:rPr>
          <w:rFonts w:eastAsia="DengXian" w:cstheme="minorHAnsi"/>
          <w:sz w:val="24"/>
          <w:szCs w:val="24"/>
        </w:rPr>
        <w:t>to improve</w:t>
      </w:r>
      <w:r w:rsidR="00D81E92" w:rsidRPr="00DC5590">
        <w:rPr>
          <w:rFonts w:eastAsia="DengXian" w:cstheme="minorHAnsi"/>
          <w:sz w:val="24"/>
          <w:szCs w:val="24"/>
        </w:rPr>
        <w:t xml:space="preserve"> recovery is massage, a</w:t>
      </w:r>
      <w:r w:rsidR="009763D0" w:rsidRPr="00DC5590">
        <w:rPr>
          <w:rFonts w:eastAsia="DengXian" w:cstheme="minorHAnsi"/>
          <w:sz w:val="24"/>
          <w:szCs w:val="24"/>
        </w:rPr>
        <w:t xml:space="preserve">s noted by </w:t>
      </w:r>
      <w:proofErr w:type="spellStart"/>
      <w:r w:rsidR="009763D0" w:rsidRPr="00DC5590">
        <w:rPr>
          <w:rFonts w:eastAsia="DengXian" w:cstheme="minorHAnsi"/>
          <w:sz w:val="24"/>
          <w:szCs w:val="24"/>
        </w:rPr>
        <w:t>Hugyne</w:t>
      </w:r>
      <w:proofErr w:type="spellEnd"/>
      <w:r w:rsidR="009763D0" w:rsidRPr="00DC5590">
        <w:rPr>
          <w:rFonts w:eastAsia="DengXian" w:cstheme="minorHAnsi"/>
          <w:sz w:val="24"/>
          <w:szCs w:val="24"/>
        </w:rPr>
        <w:t xml:space="preserve"> et al</w:t>
      </w:r>
      <w:r w:rsidR="00723477" w:rsidRPr="00DC5590">
        <w:rPr>
          <w:rFonts w:eastAsia="DengXian" w:cstheme="minorHAnsi"/>
          <w:sz w:val="24"/>
          <w:szCs w:val="24"/>
        </w:rPr>
        <w:t>. (</w:t>
      </w:r>
      <w:r w:rsidR="009763D0" w:rsidRPr="00DC5590">
        <w:rPr>
          <w:rFonts w:eastAsia="DengXian" w:cstheme="minorHAnsi"/>
          <w:sz w:val="24"/>
          <w:szCs w:val="24"/>
        </w:rPr>
        <w:t>2020) athletes claimed that sports massage promotes better and more efficient training, better performance, injury prevention, and speedy recovery. Massage is effective in lowering DOMS and self-perceived weariness by about 30% 24 hours after a game or strenuous training session. Thai massage is the one suggested as a more efficient technique for enhancing heart rate variability, lowering sympathetic activity, and raising parasympathetic activity, all of which assist basketball players recover more rapidly. Recovery stretching and massage techniques helped with general symptoms of exhaustion and leg stiffness, and their combined effects had a noticeable impact on that condition (</w:t>
      </w:r>
      <w:bookmarkStart w:id="10" w:name="_Hlk131283641"/>
      <w:proofErr w:type="spellStart"/>
      <w:r w:rsidR="009763D0" w:rsidRPr="00DC5590">
        <w:rPr>
          <w:rFonts w:eastAsia="DengXian" w:cstheme="minorHAnsi"/>
          <w:sz w:val="24"/>
          <w:szCs w:val="24"/>
        </w:rPr>
        <w:t>Hugyne</w:t>
      </w:r>
      <w:bookmarkEnd w:id="10"/>
      <w:proofErr w:type="spellEnd"/>
      <w:r w:rsidR="009763D0" w:rsidRPr="00DC5590">
        <w:rPr>
          <w:rFonts w:eastAsia="DengXian" w:cstheme="minorHAnsi"/>
          <w:sz w:val="24"/>
          <w:szCs w:val="24"/>
        </w:rPr>
        <w:t xml:space="preserve"> et al. 2020)</w:t>
      </w:r>
      <w:r w:rsidR="000E0347" w:rsidRPr="00DC5590">
        <w:rPr>
          <w:rFonts w:eastAsia="DengXian" w:cstheme="minorHAnsi"/>
          <w:sz w:val="24"/>
          <w:szCs w:val="24"/>
        </w:rPr>
        <w:t>.</w:t>
      </w:r>
    </w:p>
    <w:p w14:paraId="5FCD5BC3" w14:textId="67C117B8" w:rsidR="009763D0" w:rsidRPr="00DC5590" w:rsidRDefault="00D4241C" w:rsidP="00113F03">
      <w:pPr>
        <w:rPr>
          <w:rFonts w:eastAsia="DengXian" w:cstheme="minorHAnsi"/>
          <w:sz w:val="24"/>
          <w:szCs w:val="24"/>
        </w:rPr>
      </w:pPr>
      <w:r w:rsidRPr="00DC5590">
        <w:rPr>
          <w:rFonts w:eastAsia="DengXian" w:cstheme="minorHAnsi"/>
          <w:b/>
          <w:bCs/>
          <w:sz w:val="24"/>
          <w:szCs w:val="24"/>
        </w:rPr>
        <w:t>.</w:t>
      </w:r>
      <w:r w:rsidRPr="00DC5590">
        <w:rPr>
          <w:rFonts w:eastAsia="DengXian" w:cstheme="minorHAnsi"/>
          <w:sz w:val="24"/>
          <w:szCs w:val="24"/>
        </w:rPr>
        <w:t xml:space="preserve"> </w:t>
      </w:r>
      <w:r w:rsidR="009763D0" w:rsidRPr="00DC5590">
        <w:rPr>
          <w:rFonts w:eastAsia="DengXian" w:cstheme="minorHAnsi"/>
          <w:sz w:val="24"/>
          <w:szCs w:val="24"/>
        </w:rPr>
        <w:t xml:space="preserve">Hydrotherapy is </w:t>
      </w:r>
      <w:r w:rsidR="00723477" w:rsidRPr="00DC5590">
        <w:rPr>
          <w:rFonts w:eastAsia="DengXian" w:cstheme="minorHAnsi"/>
          <w:sz w:val="24"/>
          <w:szCs w:val="24"/>
        </w:rPr>
        <w:t xml:space="preserve">another strategy that is </w:t>
      </w:r>
      <w:r w:rsidR="009763D0" w:rsidRPr="00DC5590">
        <w:rPr>
          <w:rFonts w:eastAsia="DengXian" w:cstheme="minorHAnsi"/>
          <w:sz w:val="24"/>
          <w:szCs w:val="24"/>
        </w:rPr>
        <w:t xml:space="preserve">hypothesised to have the ability of increase recovery 24-72 hours after exercise. </w:t>
      </w:r>
      <w:r w:rsidR="00723477" w:rsidRPr="00DC5590">
        <w:rPr>
          <w:rFonts w:eastAsia="DengXian" w:cstheme="minorHAnsi"/>
          <w:sz w:val="24"/>
          <w:szCs w:val="24"/>
        </w:rPr>
        <w:t>S</w:t>
      </w:r>
      <w:r w:rsidR="009763D0" w:rsidRPr="00DC5590">
        <w:rPr>
          <w:rFonts w:eastAsia="DengXian" w:cstheme="minorHAnsi"/>
          <w:sz w:val="24"/>
          <w:szCs w:val="24"/>
        </w:rPr>
        <w:t xml:space="preserve">ince cold-water immersion is associated with greater restoration of physical measures. </w:t>
      </w:r>
      <w:r w:rsidR="00723477" w:rsidRPr="00DC5590">
        <w:rPr>
          <w:rFonts w:eastAsia="DengXian" w:cstheme="minorHAnsi"/>
          <w:sz w:val="24"/>
          <w:szCs w:val="24"/>
        </w:rPr>
        <w:t>Hydrotherapy</w:t>
      </w:r>
      <w:r w:rsidR="009763D0" w:rsidRPr="00DC5590">
        <w:rPr>
          <w:rFonts w:eastAsia="DengXian" w:cstheme="minorHAnsi"/>
          <w:sz w:val="24"/>
          <w:szCs w:val="24"/>
        </w:rPr>
        <w:t xml:space="preserve"> healing technique that has gained favour in recent years is contrast water treatment, which involves switching from cold to warm water immersion or vice versa. This technique greatly decreased the sense of pain at 24, 48, and 72 h after eccentric activity, as shown in </w:t>
      </w:r>
      <w:r w:rsidR="00723477" w:rsidRPr="00DC5590">
        <w:rPr>
          <w:rFonts w:eastAsia="DengXian" w:cstheme="minorHAnsi"/>
          <w:sz w:val="24"/>
          <w:szCs w:val="24"/>
        </w:rPr>
        <w:t>p</w:t>
      </w:r>
      <w:r w:rsidR="009763D0" w:rsidRPr="00DC5590">
        <w:rPr>
          <w:rFonts w:eastAsia="DengXian" w:cstheme="minorHAnsi"/>
          <w:sz w:val="24"/>
          <w:szCs w:val="24"/>
        </w:rPr>
        <w:t>ost-</w:t>
      </w:r>
      <w:r w:rsidR="00723477" w:rsidRPr="00DC5590">
        <w:rPr>
          <w:rFonts w:eastAsia="DengXian" w:cstheme="minorHAnsi"/>
          <w:sz w:val="24"/>
          <w:szCs w:val="24"/>
        </w:rPr>
        <w:t>e</w:t>
      </w:r>
      <w:r w:rsidR="009763D0" w:rsidRPr="00DC5590">
        <w:rPr>
          <w:rFonts w:eastAsia="DengXian" w:cstheme="minorHAnsi"/>
          <w:sz w:val="24"/>
          <w:szCs w:val="24"/>
        </w:rPr>
        <w:t xml:space="preserve">xercise </w:t>
      </w:r>
      <w:r w:rsidR="00723477" w:rsidRPr="00DC5590">
        <w:rPr>
          <w:rFonts w:eastAsia="DengXian" w:cstheme="minorHAnsi"/>
          <w:sz w:val="24"/>
          <w:szCs w:val="24"/>
        </w:rPr>
        <w:t>r</w:t>
      </w:r>
      <w:r w:rsidR="009763D0" w:rsidRPr="00DC5590">
        <w:rPr>
          <w:rFonts w:eastAsia="DengXian" w:cstheme="minorHAnsi"/>
          <w:sz w:val="24"/>
          <w:szCs w:val="24"/>
        </w:rPr>
        <w:t xml:space="preserve">ecovery </w:t>
      </w:r>
      <w:r w:rsidR="00723477" w:rsidRPr="00DC5590">
        <w:rPr>
          <w:rFonts w:eastAsia="DengXian" w:cstheme="minorHAnsi"/>
          <w:sz w:val="24"/>
          <w:szCs w:val="24"/>
        </w:rPr>
        <w:t>t</w:t>
      </w:r>
      <w:r w:rsidR="009763D0" w:rsidRPr="00DC5590">
        <w:rPr>
          <w:rFonts w:eastAsia="DengXian" w:cstheme="minorHAnsi"/>
          <w:sz w:val="24"/>
          <w:szCs w:val="24"/>
        </w:rPr>
        <w:t xml:space="preserve">echniques in Basketball </w:t>
      </w:r>
      <w:bookmarkStart w:id="11" w:name="_Hlk130743844"/>
      <w:r w:rsidR="009763D0" w:rsidRPr="00DC5590">
        <w:rPr>
          <w:rFonts w:eastAsia="DengXian" w:cstheme="minorHAnsi"/>
          <w:sz w:val="24"/>
          <w:szCs w:val="24"/>
        </w:rPr>
        <w:t>(</w:t>
      </w:r>
      <w:proofErr w:type="spellStart"/>
      <w:r w:rsidR="009763D0" w:rsidRPr="00DC5590">
        <w:rPr>
          <w:rFonts w:eastAsia="DengXian" w:cstheme="minorHAnsi"/>
          <w:sz w:val="24"/>
          <w:szCs w:val="24"/>
        </w:rPr>
        <w:t>Hugyne</w:t>
      </w:r>
      <w:proofErr w:type="spellEnd"/>
      <w:r w:rsidR="009763D0" w:rsidRPr="00DC5590">
        <w:rPr>
          <w:rFonts w:eastAsia="DengXian" w:cstheme="minorHAnsi"/>
          <w:sz w:val="24"/>
          <w:szCs w:val="24"/>
        </w:rPr>
        <w:t xml:space="preserve"> et al. 2020)</w:t>
      </w:r>
      <w:bookmarkEnd w:id="11"/>
      <w:r w:rsidR="000E0347" w:rsidRPr="00DC5590">
        <w:rPr>
          <w:rFonts w:eastAsia="DengXian" w:cstheme="minorHAnsi"/>
          <w:sz w:val="24"/>
          <w:szCs w:val="24"/>
        </w:rPr>
        <w:t>.</w:t>
      </w:r>
    </w:p>
    <w:p w14:paraId="12CC53B9" w14:textId="5F39EDA2" w:rsidR="00C73E87" w:rsidRPr="00DC5590" w:rsidRDefault="00D4241C" w:rsidP="00113F03">
      <w:pPr>
        <w:rPr>
          <w:rFonts w:cstheme="minorHAnsi"/>
          <w:sz w:val="24"/>
          <w:szCs w:val="24"/>
        </w:rPr>
      </w:pPr>
      <w:r w:rsidRPr="00DC5590">
        <w:rPr>
          <w:rFonts w:cstheme="minorHAnsi"/>
          <w:b/>
          <w:bCs/>
          <w:sz w:val="24"/>
          <w:szCs w:val="24"/>
        </w:rPr>
        <w:t>.</w:t>
      </w:r>
      <w:r w:rsidRPr="00DC5590">
        <w:rPr>
          <w:rFonts w:cstheme="minorHAnsi"/>
          <w:sz w:val="24"/>
          <w:szCs w:val="24"/>
        </w:rPr>
        <w:t xml:space="preserve"> </w:t>
      </w:r>
      <w:r w:rsidR="001D7390" w:rsidRPr="00DC5590">
        <w:rPr>
          <w:rFonts w:cstheme="minorHAnsi"/>
          <w:sz w:val="24"/>
          <w:szCs w:val="24"/>
        </w:rPr>
        <w:t xml:space="preserve">The nutrition is a strategy that can be used to </w:t>
      </w:r>
      <w:r w:rsidR="00FA6565" w:rsidRPr="00DC5590">
        <w:rPr>
          <w:rFonts w:cstheme="minorHAnsi"/>
          <w:sz w:val="24"/>
          <w:szCs w:val="24"/>
        </w:rPr>
        <w:t>assist muscles, replace the body's glycogen</w:t>
      </w:r>
      <w:r w:rsidR="001D7390" w:rsidRPr="00DC5590">
        <w:rPr>
          <w:rFonts w:cstheme="minorHAnsi"/>
          <w:sz w:val="24"/>
          <w:szCs w:val="24"/>
        </w:rPr>
        <w:t xml:space="preserve">, </w:t>
      </w:r>
      <w:r w:rsidR="00FA6565" w:rsidRPr="00DC5590">
        <w:rPr>
          <w:rFonts w:cstheme="minorHAnsi"/>
          <w:sz w:val="24"/>
          <w:szCs w:val="24"/>
        </w:rPr>
        <w:t>reserves and boost muscle protein synthesis, the recovery diet should comprise between 1 and 1.2 g of carbohydrates per kilogramme of body mass per hour immediately following training or competition. Following your workout, each player should have a healthy meal follow the first 1-3 hours</w:t>
      </w:r>
      <w:r w:rsidR="000E0347" w:rsidRPr="00DC5590">
        <w:rPr>
          <w:rFonts w:cstheme="minorHAnsi"/>
          <w:sz w:val="24"/>
          <w:szCs w:val="24"/>
        </w:rPr>
        <w:t xml:space="preserve"> </w:t>
      </w:r>
      <w:r w:rsidR="00FA6565" w:rsidRPr="00DC5590">
        <w:rPr>
          <w:rFonts w:cstheme="minorHAnsi"/>
          <w:sz w:val="24"/>
          <w:szCs w:val="24"/>
        </w:rPr>
        <w:t>(</w:t>
      </w:r>
      <w:proofErr w:type="spellStart"/>
      <w:r w:rsidR="00FA6565" w:rsidRPr="00DC5590">
        <w:rPr>
          <w:rFonts w:cstheme="minorHAnsi"/>
          <w:sz w:val="24"/>
          <w:szCs w:val="24"/>
        </w:rPr>
        <w:t>Spriet</w:t>
      </w:r>
      <w:proofErr w:type="spellEnd"/>
      <w:r w:rsidR="00FA6565" w:rsidRPr="00DC5590">
        <w:rPr>
          <w:rFonts w:cstheme="minorHAnsi"/>
          <w:sz w:val="24"/>
          <w:szCs w:val="24"/>
        </w:rPr>
        <w:t>, 201</w:t>
      </w:r>
      <w:r w:rsidR="00955FD7" w:rsidRPr="00DC5590">
        <w:rPr>
          <w:rFonts w:cstheme="minorHAnsi"/>
          <w:sz w:val="24"/>
          <w:szCs w:val="24"/>
        </w:rPr>
        <w:t>6</w:t>
      </w:r>
      <w:r w:rsidR="00FA6565" w:rsidRPr="00DC5590">
        <w:rPr>
          <w:rFonts w:cstheme="minorHAnsi"/>
          <w:sz w:val="24"/>
          <w:szCs w:val="24"/>
        </w:rPr>
        <w:t>)</w:t>
      </w:r>
      <w:r w:rsidR="000E0347" w:rsidRPr="00DC5590">
        <w:rPr>
          <w:rFonts w:cstheme="minorHAnsi"/>
          <w:sz w:val="24"/>
          <w:szCs w:val="24"/>
        </w:rPr>
        <w:t>.</w:t>
      </w:r>
    </w:p>
    <w:p w14:paraId="127154E1" w14:textId="44D82DD9" w:rsidR="00AD26E9" w:rsidRPr="00DC5590" w:rsidRDefault="00D4241C" w:rsidP="00295E43">
      <w:pPr>
        <w:rPr>
          <w:rFonts w:cstheme="minorHAnsi"/>
          <w:sz w:val="24"/>
          <w:szCs w:val="24"/>
        </w:rPr>
      </w:pPr>
      <w:bookmarkStart w:id="12" w:name="_Hlk131324952"/>
      <w:bookmarkEnd w:id="7"/>
      <w:r w:rsidRPr="00DC5590">
        <w:rPr>
          <w:rFonts w:cstheme="minorHAnsi"/>
          <w:b/>
          <w:bCs/>
          <w:sz w:val="24"/>
          <w:szCs w:val="24"/>
        </w:rPr>
        <w:t>.</w:t>
      </w:r>
      <w:r w:rsidRPr="00DC5590">
        <w:rPr>
          <w:rFonts w:cstheme="minorHAnsi"/>
          <w:sz w:val="24"/>
          <w:szCs w:val="24"/>
        </w:rPr>
        <w:t xml:space="preserve"> </w:t>
      </w:r>
      <w:r w:rsidR="00EE0E9C" w:rsidRPr="00DC5590">
        <w:rPr>
          <w:rFonts w:cstheme="minorHAnsi"/>
          <w:sz w:val="24"/>
          <w:szCs w:val="24"/>
        </w:rPr>
        <w:t xml:space="preserve">After sessions and games, immersion is </w:t>
      </w:r>
      <w:r w:rsidR="001D7390" w:rsidRPr="00DC5590">
        <w:rPr>
          <w:rFonts w:cstheme="minorHAnsi"/>
          <w:sz w:val="24"/>
          <w:szCs w:val="24"/>
        </w:rPr>
        <w:t xml:space="preserve">in cold water is </w:t>
      </w:r>
      <w:r w:rsidR="00EE0E9C" w:rsidRPr="00DC5590">
        <w:rPr>
          <w:rFonts w:cstheme="minorHAnsi"/>
          <w:sz w:val="24"/>
          <w:szCs w:val="24"/>
        </w:rPr>
        <w:t xml:space="preserve">crucial </w:t>
      </w:r>
      <w:r w:rsidR="001D7390" w:rsidRPr="00DC5590">
        <w:rPr>
          <w:rFonts w:cstheme="minorHAnsi"/>
          <w:sz w:val="24"/>
          <w:szCs w:val="24"/>
        </w:rPr>
        <w:t xml:space="preserve">recovery strategies </w:t>
      </w:r>
      <w:r w:rsidR="00EE0E9C" w:rsidRPr="00DC5590">
        <w:rPr>
          <w:rFonts w:cstheme="minorHAnsi"/>
          <w:sz w:val="24"/>
          <w:szCs w:val="24"/>
        </w:rPr>
        <w:t>to team sport performance. The athlete's training is only one component in sports performance</w:t>
      </w:r>
      <w:r w:rsidR="001D7390" w:rsidRPr="00DC5590">
        <w:rPr>
          <w:rFonts w:cstheme="minorHAnsi"/>
          <w:sz w:val="24"/>
          <w:szCs w:val="24"/>
        </w:rPr>
        <w:t xml:space="preserve"> and the i</w:t>
      </w:r>
      <w:r w:rsidR="00EE0E9C" w:rsidRPr="00DC5590">
        <w:rPr>
          <w:rFonts w:cstheme="minorHAnsi"/>
          <w:sz w:val="24"/>
          <w:szCs w:val="24"/>
        </w:rPr>
        <w:t xml:space="preserve">ndividual recovery plans are therefore seen as essential to reaching and maintaining the best level of performance, particularly in elite basketball environments where players spend a lot more time recovering than they do training (Ochoa- </w:t>
      </w:r>
      <w:proofErr w:type="spellStart"/>
      <w:r w:rsidR="00EE0E9C" w:rsidRPr="00DC5590">
        <w:rPr>
          <w:rFonts w:cstheme="minorHAnsi"/>
          <w:sz w:val="24"/>
          <w:szCs w:val="24"/>
        </w:rPr>
        <w:t>Lacar</w:t>
      </w:r>
      <w:proofErr w:type="spellEnd"/>
      <w:r w:rsidR="00EE0E9C" w:rsidRPr="00DC5590">
        <w:rPr>
          <w:rFonts w:cstheme="minorHAnsi"/>
          <w:sz w:val="24"/>
          <w:szCs w:val="24"/>
        </w:rPr>
        <w:t>, et al. 2022)</w:t>
      </w:r>
      <w:r w:rsidR="001D7390" w:rsidRPr="00DC5590">
        <w:rPr>
          <w:rFonts w:cstheme="minorHAnsi"/>
          <w:sz w:val="24"/>
          <w:szCs w:val="24"/>
        </w:rPr>
        <w:t xml:space="preserve">. </w:t>
      </w:r>
      <w:r w:rsidR="00723477" w:rsidRPr="00DC5590">
        <w:rPr>
          <w:rFonts w:cstheme="minorHAnsi"/>
          <w:color w:val="222222"/>
          <w:sz w:val="24"/>
          <w:szCs w:val="24"/>
          <w:shd w:val="clear" w:color="auto" w:fill="FFFFFF"/>
        </w:rPr>
        <w:t>A study</w:t>
      </w:r>
      <w:r w:rsidR="00A77950" w:rsidRPr="00DC5590">
        <w:rPr>
          <w:rFonts w:cstheme="minorHAnsi"/>
          <w:color w:val="222222"/>
          <w:sz w:val="24"/>
          <w:szCs w:val="24"/>
          <w:shd w:val="clear" w:color="auto" w:fill="FFFFFF"/>
        </w:rPr>
        <w:t xml:space="preserve"> made</w:t>
      </w:r>
      <w:r w:rsidR="00723477" w:rsidRPr="00DC5590">
        <w:rPr>
          <w:rFonts w:cstheme="minorHAnsi"/>
          <w:color w:val="222222"/>
          <w:sz w:val="24"/>
          <w:szCs w:val="24"/>
          <w:shd w:val="clear" w:color="auto" w:fill="FFFFFF"/>
        </w:rPr>
        <w:t xml:space="preserve"> by </w:t>
      </w:r>
      <w:proofErr w:type="spellStart"/>
      <w:r w:rsidR="00723477" w:rsidRPr="00DC5590">
        <w:rPr>
          <w:rFonts w:cstheme="minorHAnsi"/>
          <w:color w:val="222222"/>
          <w:sz w:val="24"/>
          <w:szCs w:val="24"/>
          <w:shd w:val="clear" w:color="auto" w:fill="FFFFFF"/>
        </w:rPr>
        <w:t>Delextrat</w:t>
      </w:r>
      <w:proofErr w:type="spellEnd"/>
      <w:r w:rsidR="00723477" w:rsidRPr="00DC5590">
        <w:rPr>
          <w:rFonts w:cstheme="minorHAnsi"/>
          <w:color w:val="222222"/>
          <w:sz w:val="24"/>
          <w:szCs w:val="24"/>
          <w:shd w:val="clear" w:color="auto" w:fill="FFFFFF"/>
        </w:rPr>
        <w:t>, et al. (2013) focused on eight men and eight female basketball players, in cold water immersion applied immediately after a match, followed by physical assessment tested within 24h after the intervention suggests that it improves jump.</w:t>
      </w:r>
    </w:p>
    <w:p w14:paraId="3EC2F359" w14:textId="7DF03316" w:rsidR="001C3088" w:rsidRDefault="00F95E72" w:rsidP="00295E43">
      <w:pPr>
        <w:rPr>
          <w:rFonts w:cstheme="minorHAnsi"/>
          <w:sz w:val="24"/>
          <w:szCs w:val="24"/>
        </w:rPr>
      </w:pPr>
      <w:r w:rsidRPr="00DC5590">
        <w:rPr>
          <w:rFonts w:cstheme="minorHAnsi"/>
          <w:sz w:val="24"/>
          <w:szCs w:val="24"/>
        </w:rPr>
        <w:lastRenderedPageBreak/>
        <w:t xml:space="preserve">The same strategies </w:t>
      </w:r>
      <w:r w:rsidR="000E0347" w:rsidRPr="00DC5590">
        <w:rPr>
          <w:rFonts w:cstheme="minorHAnsi"/>
          <w:sz w:val="24"/>
          <w:szCs w:val="24"/>
        </w:rPr>
        <w:t>will be</w:t>
      </w:r>
      <w:r w:rsidRPr="00DC5590">
        <w:rPr>
          <w:rFonts w:cstheme="minorHAnsi"/>
          <w:sz w:val="24"/>
          <w:szCs w:val="24"/>
        </w:rPr>
        <w:t xml:space="preserve"> used for the following days until the end of the competition.</w:t>
      </w:r>
      <w:r w:rsidR="000E0347" w:rsidRPr="00DC5590">
        <w:rPr>
          <w:rFonts w:cstheme="minorHAnsi"/>
          <w:sz w:val="24"/>
          <w:szCs w:val="24"/>
        </w:rPr>
        <w:t xml:space="preserve"> The recommendations above are based on recovery strategies for basketball considering the length and physical strain of the performance. </w:t>
      </w:r>
    </w:p>
    <w:p w14:paraId="02E4D645" w14:textId="1FFCD189" w:rsidR="00EA758D" w:rsidRDefault="00EA758D" w:rsidP="00295E43">
      <w:pPr>
        <w:rPr>
          <w:rFonts w:cstheme="minorHAnsi"/>
          <w:sz w:val="24"/>
          <w:szCs w:val="24"/>
        </w:rPr>
      </w:pPr>
    </w:p>
    <w:p w14:paraId="40FF3EA7" w14:textId="1B135AE5" w:rsidR="00EA758D" w:rsidRDefault="00EA758D" w:rsidP="00295E43">
      <w:pPr>
        <w:rPr>
          <w:rFonts w:cstheme="minorHAnsi"/>
          <w:sz w:val="24"/>
          <w:szCs w:val="24"/>
        </w:rPr>
      </w:pPr>
    </w:p>
    <w:p w14:paraId="5092CEF1" w14:textId="2B19E5E5" w:rsidR="00EA758D" w:rsidRDefault="00EA758D" w:rsidP="00295E43">
      <w:pPr>
        <w:rPr>
          <w:rFonts w:cstheme="minorHAnsi"/>
          <w:sz w:val="24"/>
          <w:szCs w:val="24"/>
        </w:rPr>
      </w:pPr>
    </w:p>
    <w:p w14:paraId="1B953CB7" w14:textId="4746E6A3" w:rsidR="00EA758D" w:rsidRDefault="00EA758D" w:rsidP="00295E43">
      <w:pPr>
        <w:rPr>
          <w:rFonts w:cstheme="minorHAnsi"/>
          <w:sz w:val="24"/>
          <w:szCs w:val="24"/>
        </w:rPr>
      </w:pPr>
    </w:p>
    <w:p w14:paraId="060AD0DD" w14:textId="67FB52FF" w:rsidR="00EA758D" w:rsidRDefault="00EA758D" w:rsidP="00295E43">
      <w:pPr>
        <w:rPr>
          <w:rFonts w:cstheme="minorHAnsi"/>
          <w:sz w:val="24"/>
          <w:szCs w:val="24"/>
        </w:rPr>
      </w:pPr>
    </w:p>
    <w:p w14:paraId="2FAC00FD" w14:textId="74AEC984" w:rsidR="00EA758D" w:rsidRDefault="00EA758D" w:rsidP="00295E43">
      <w:pPr>
        <w:rPr>
          <w:rFonts w:cstheme="minorHAnsi"/>
          <w:sz w:val="24"/>
          <w:szCs w:val="24"/>
        </w:rPr>
      </w:pPr>
    </w:p>
    <w:p w14:paraId="7075C476" w14:textId="70FED847" w:rsidR="00EA758D" w:rsidRDefault="00EA758D" w:rsidP="00295E43">
      <w:pPr>
        <w:rPr>
          <w:rFonts w:cstheme="minorHAnsi"/>
          <w:sz w:val="24"/>
          <w:szCs w:val="24"/>
        </w:rPr>
      </w:pPr>
    </w:p>
    <w:p w14:paraId="7BBC0DE8" w14:textId="786E6FB2" w:rsidR="00EA758D" w:rsidRDefault="00EA758D" w:rsidP="00295E43">
      <w:pPr>
        <w:rPr>
          <w:rFonts w:cstheme="minorHAnsi"/>
          <w:sz w:val="24"/>
          <w:szCs w:val="24"/>
        </w:rPr>
      </w:pPr>
    </w:p>
    <w:p w14:paraId="3FBFE797" w14:textId="4024634C" w:rsidR="00EA758D" w:rsidRDefault="00EA758D" w:rsidP="00295E43">
      <w:pPr>
        <w:rPr>
          <w:rFonts w:cstheme="minorHAnsi"/>
          <w:sz w:val="24"/>
          <w:szCs w:val="24"/>
        </w:rPr>
      </w:pPr>
    </w:p>
    <w:p w14:paraId="4F023379" w14:textId="227D9322" w:rsidR="00EA758D" w:rsidRDefault="00EA758D" w:rsidP="00295E43">
      <w:pPr>
        <w:rPr>
          <w:rFonts w:cstheme="minorHAnsi"/>
          <w:sz w:val="24"/>
          <w:szCs w:val="24"/>
        </w:rPr>
      </w:pPr>
    </w:p>
    <w:p w14:paraId="46824197" w14:textId="0E1B0737" w:rsidR="00EA758D" w:rsidRDefault="00EA758D" w:rsidP="00295E43">
      <w:pPr>
        <w:rPr>
          <w:rFonts w:cstheme="minorHAnsi"/>
          <w:sz w:val="24"/>
          <w:szCs w:val="24"/>
        </w:rPr>
      </w:pPr>
    </w:p>
    <w:p w14:paraId="3DF075CA" w14:textId="4CE391AF" w:rsidR="00EA758D" w:rsidRDefault="00EA758D" w:rsidP="00295E43">
      <w:pPr>
        <w:rPr>
          <w:rFonts w:cstheme="minorHAnsi"/>
          <w:sz w:val="24"/>
          <w:szCs w:val="24"/>
        </w:rPr>
      </w:pPr>
    </w:p>
    <w:p w14:paraId="5158D578" w14:textId="58022FD7" w:rsidR="00EA758D" w:rsidRDefault="00EA758D" w:rsidP="00295E43">
      <w:pPr>
        <w:rPr>
          <w:rFonts w:cstheme="minorHAnsi"/>
          <w:sz w:val="24"/>
          <w:szCs w:val="24"/>
        </w:rPr>
      </w:pPr>
    </w:p>
    <w:p w14:paraId="66F21D60" w14:textId="715DD6A5" w:rsidR="00EA758D" w:rsidRDefault="00EA758D" w:rsidP="00295E43">
      <w:pPr>
        <w:rPr>
          <w:rFonts w:cstheme="minorHAnsi"/>
          <w:sz w:val="24"/>
          <w:szCs w:val="24"/>
        </w:rPr>
      </w:pPr>
    </w:p>
    <w:p w14:paraId="380071ED" w14:textId="041F5FDA" w:rsidR="00EA758D" w:rsidRDefault="00EA758D" w:rsidP="00295E43">
      <w:pPr>
        <w:rPr>
          <w:rFonts w:cstheme="minorHAnsi"/>
          <w:sz w:val="24"/>
          <w:szCs w:val="24"/>
        </w:rPr>
      </w:pPr>
    </w:p>
    <w:p w14:paraId="42ACDE00" w14:textId="7CCD7B7D" w:rsidR="00EA758D" w:rsidRDefault="00EA758D" w:rsidP="00295E43">
      <w:pPr>
        <w:rPr>
          <w:rFonts w:cstheme="minorHAnsi"/>
          <w:sz w:val="24"/>
          <w:szCs w:val="24"/>
        </w:rPr>
      </w:pPr>
    </w:p>
    <w:p w14:paraId="72077447" w14:textId="2304AA07" w:rsidR="00EA758D" w:rsidRDefault="00EA758D" w:rsidP="00295E43">
      <w:pPr>
        <w:rPr>
          <w:rFonts w:cstheme="minorHAnsi"/>
          <w:sz w:val="24"/>
          <w:szCs w:val="24"/>
        </w:rPr>
      </w:pPr>
    </w:p>
    <w:p w14:paraId="04FB871E" w14:textId="407B42B2" w:rsidR="00EA758D" w:rsidRDefault="00EA758D" w:rsidP="00295E43">
      <w:pPr>
        <w:rPr>
          <w:rFonts w:cstheme="minorHAnsi"/>
          <w:sz w:val="24"/>
          <w:szCs w:val="24"/>
        </w:rPr>
      </w:pPr>
    </w:p>
    <w:p w14:paraId="53BA745D" w14:textId="330EFB7D" w:rsidR="00EA758D" w:rsidRDefault="00EA758D" w:rsidP="00295E43">
      <w:pPr>
        <w:rPr>
          <w:rFonts w:cstheme="minorHAnsi"/>
          <w:sz w:val="24"/>
          <w:szCs w:val="24"/>
        </w:rPr>
      </w:pPr>
    </w:p>
    <w:p w14:paraId="60D2ACDF" w14:textId="0D3EC546" w:rsidR="00EA758D" w:rsidRDefault="00EA758D" w:rsidP="00295E43">
      <w:pPr>
        <w:rPr>
          <w:rFonts w:cstheme="minorHAnsi"/>
          <w:sz w:val="24"/>
          <w:szCs w:val="24"/>
        </w:rPr>
      </w:pPr>
    </w:p>
    <w:p w14:paraId="3C22D53D" w14:textId="1F5B5197" w:rsidR="00EA758D" w:rsidRDefault="00EA758D" w:rsidP="00295E43">
      <w:pPr>
        <w:rPr>
          <w:rFonts w:cstheme="minorHAnsi"/>
          <w:sz w:val="24"/>
          <w:szCs w:val="24"/>
        </w:rPr>
      </w:pPr>
    </w:p>
    <w:p w14:paraId="0D55CBD3" w14:textId="2F791972" w:rsidR="00EA758D" w:rsidRDefault="00EA758D" w:rsidP="00295E43">
      <w:pPr>
        <w:rPr>
          <w:rFonts w:cstheme="minorHAnsi"/>
          <w:sz w:val="24"/>
          <w:szCs w:val="24"/>
        </w:rPr>
      </w:pPr>
    </w:p>
    <w:p w14:paraId="53D2024E" w14:textId="3AAF46A6" w:rsidR="00EA758D" w:rsidRDefault="00EA758D" w:rsidP="00295E43">
      <w:pPr>
        <w:rPr>
          <w:rFonts w:cstheme="minorHAnsi"/>
          <w:sz w:val="24"/>
          <w:szCs w:val="24"/>
        </w:rPr>
      </w:pPr>
    </w:p>
    <w:p w14:paraId="71361FC0" w14:textId="446CF399" w:rsidR="00EA758D" w:rsidRDefault="00EA758D" w:rsidP="00295E43">
      <w:pPr>
        <w:rPr>
          <w:rFonts w:cstheme="minorHAnsi"/>
          <w:sz w:val="24"/>
          <w:szCs w:val="24"/>
        </w:rPr>
      </w:pPr>
    </w:p>
    <w:p w14:paraId="22CA0F53" w14:textId="3CBA955B" w:rsidR="00EA758D" w:rsidRDefault="00EA758D" w:rsidP="00295E43">
      <w:pPr>
        <w:rPr>
          <w:rFonts w:cstheme="minorHAnsi"/>
          <w:sz w:val="24"/>
          <w:szCs w:val="24"/>
        </w:rPr>
      </w:pPr>
    </w:p>
    <w:p w14:paraId="5D00925B" w14:textId="79FBA624" w:rsidR="00EA758D" w:rsidRDefault="00EA758D" w:rsidP="00295E43">
      <w:pPr>
        <w:rPr>
          <w:rFonts w:cstheme="minorHAnsi"/>
          <w:sz w:val="24"/>
          <w:szCs w:val="24"/>
        </w:rPr>
      </w:pPr>
    </w:p>
    <w:p w14:paraId="105E1285" w14:textId="77777777" w:rsidR="00EA758D" w:rsidRPr="00DC5590" w:rsidRDefault="00EA758D" w:rsidP="00295E43">
      <w:pPr>
        <w:rPr>
          <w:rFonts w:cstheme="minorHAnsi"/>
          <w:sz w:val="24"/>
          <w:szCs w:val="24"/>
        </w:rPr>
      </w:pPr>
    </w:p>
    <w:p w14:paraId="2370E1C9" w14:textId="327AB3DB" w:rsidR="00295E43" w:rsidRPr="00DC5590" w:rsidRDefault="00295E43" w:rsidP="00295E43">
      <w:pPr>
        <w:rPr>
          <w:rFonts w:eastAsia="Times New Roman" w:cstheme="minorHAnsi"/>
          <w:sz w:val="24"/>
          <w:szCs w:val="24"/>
          <w:lang w:eastAsia="en-GB"/>
        </w:rPr>
      </w:pPr>
      <w:r w:rsidRPr="00DC5590">
        <w:rPr>
          <w:rFonts w:eastAsia="Times New Roman" w:cstheme="minorHAnsi"/>
          <w:sz w:val="24"/>
          <w:szCs w:val="24"/>
          <w:lang w:eastAsia="en-GB"/>
        </w:rPr>
        <w:lastRenderedPageBreak/>
        <w:t>Reference:</w:t>
      </w:r>
    </w:p>
    <w:p w14:paraId="2852A357" w14:textId="1D1BF0E8" w:rsidR="00AF38AE" w:rsidRPr="00DC5590" w:rsidRDefault="00AF38AE" w:rsidP="00295E43">
      <w:pPr>
        <w:rPr>
          <w:rFonts w:cstheme="minorHAnsi"/>
          <w:sz w:val="24"/>
          <w:szCs w:val="24"/>
        </w:rPr>
      </w:pPr>
      <w:r w:rsidRPr="00DC5590">
        <w:rPr>
          <w:rFonts w:cstheme="minorHAnsi"/>
          <w:sz w:val="24"/>
          <w:szCs w:val="24"/>
        </w:rPr>
        <w:t>Burnley. M and Jones A.M., (2018) “Power–duration relationship: Physiology, fatigue, and the limits of human performance” European Journal of Sport Science, pp.1</w:t>
      </w:r>
      <w:r w:rsidR="00DC5590">
        <w:rPr>
          <w:rFonts w:cstheme="minorHAnsi"/>
          <w:sz w:val="24"/>
          <w:szCs w:val="24"/>
        </w:rPr>
        <w:t>-</w:t>
      </w:r>
      <w:r w:rsidRPr="00DC5590">
        <w:rPr>
          <w:rFonts w:cstheme="minorHAnsi"/>
          <w:sz w:val="24"/>
          <w:szCs w:val="24"/>
        </w:rPr>
        <w:t>12,</w:t>
      </w:r>
      <w:r w:rsidRPr="00DC5590">
        <w:rPr>
          <w:rFonts w:cstheme="minorHAnsi"/>
          <w:color w:val="222222"/>
          <w:sz w:val="24"/>
          <w:szCs w:val="24"/>
          <w:shd w:val="clear" w:color="auto" w:fill="FFFFFF"/>
        </w:rPr>
        <w:t xml:space="preserve"> Available at: </w:t>
      </w:r>
      <w:hyperlink r:id="rId9" w:history="1">
        <w:r w:rsidRPr="00DC5590">
          <w:rPr>
            <w:rFonts w:cstheme="minorHAnsi"/>
            <w:color w:val="0000FF"/>
            <w:sz w:val="24"/>
            <w:szCs w:val="24"/>
            <w:u w:val="single"/>
          </w:rPr>
          <w:t>Power–duration relationship: Physiology, fatigue, and the limits of human performance (tandfonline.com)</w:t>
        </w:r>
      </w:hyperlink>
      <w:r w:rsidRPr="00DC5590">
        <w:rPr>
          <w:rFonts w:cstheme="minorHAnsi"/>
          <w:sz w:val="24"/>
          <w:szCs w:val="24"/>
        </w:rPr>
        <w:t xml:space="preserve"> </w:t>
      </w:r>
      <w:r w:rsidRPr="00DC5590">
        <w:rPr>
          <w:rFonts w:cstheme="minorHAnsi"/>
          <w:i/>
          <w:iCs/>
          <w:sz w:val="24"/>
          <w:szCs w:val="24"/>
        </w:rPr>
        <w:t>(Accessed on: 11/03/2023)</w:t>
      </w:r>
    </w:p>
    <w:p w14:paraId="5F6697FC" w14:textId="0F81FBFF" w:rsidR="00295E43" w:rsidRPr="00DC5590" w:rsidRDefault="00295E43" w:rsidP="00295E43">
      <w:pPr>
        <w:rPr>
          <w:rFonts w:cstheme="minorHAnsi"/>
          <w:color w:val="222222"/>
          <w:sz w:val="24"/>
          <w:szCs w:val="24"/>
          <w:shd w:val="clear" w:color="auto" w:fill="FFFFFF"/>
        </w:rPr>
      </w:pPr>
      <w:r w:rsidRPr="00DC5590">
        <w:rPr>
          <w:rFonts w:cstheme="minorHAnsi"/>
          <w:color w:val="222222"/>
          <w:sz w:val="24"/>
          <w:szCs w:val="24"/>
          <w:shd w:val="clear" w:color="auto" w:fill="FFFFFF"/>
        </w:rPr>
        <w:t>Calleja-González, J., et al. (2016) “Evidence-based post-exercise recovery strategies in basketball” </w:t>
      </w:r>
      <w:r w:rsidRPr="00DC5590">
        <w:rPr>
          <w:rFonts w:cstheme="minorHAnsi"/>
          <w:i/>
          <w:iCs/>
          <w:color w:val="222222"/>
          <w:sz w:val="24"/>
          <w:szCs w:val="24"/>
          <w:shd w:val="clear" w:color="auto" w:fill="FFFFFF"/>
        </w:rPr>
        <w:t>The Physician and sports</w:t>
      </w:r>
      <w:r w:rsidR="00C063E1" w:rsidRPr="00DC5590">
        <w:rPr>
          <w:rFonts w:cstheme="minorHAnsi"/>
          <w:i/>
          <w:iCs/>
          <w:color w:val="222222"/>
          <w:sz w:val="24"/>
          <w:szCs w:val="24"/>
          <w:shd w:val="clear" w:color="auto" w:fill="FFFFFF"/>
        </w:rPr>
        <w:t xml:space="preserve"> </w:t>
      </w:r>
      <w:r w:rsidRPr="00DC5590">
        <w:rPr>
          <w:rFonts w:cstheme="minorHAnsi"/>
          <w:i/>
          <w:iCs/>
          <w:color w:val="222222"/>
          <w:sz w:val="24"/>
          <w:szCs w:val="24"/>
          <w:shd w:val="clear" w:color="auto" w:fill="FFFFFF"/>
        </w:rPr>
        <w:t>medicine</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44</w:t>
      </w:r>
      <w:r w:rsidRPr="00DC5590">
        <w:rPr>
          <w:rFonts w:cstheme="minorHAnsi"/>
          <w:color w:val="222222"/>
          <w:sz w:val="24"/>
          <w:szCs w:val="24"/>
          <w:shd w:val="clear" w:color="auto" w:fill="FFFFFF"/>
        </w:rPr>
        <w:t xml:space="preserve">(1), pp.74-78. Available at: </w:t>
      </w:r>
      <w:hyperlink r:id="rId10" w:history="1">
        <w:r w:rsidRPr="00DC5590">
          <w:rPr>
            <w:rFonts w:cstheme="minorHAnsi"/>
            <w:color w:val="0000FF"/>
            <w:sz w:val="24"/>
            <w:szCs w:val="24"/>
            <w:u w:val="single"/>
          </w:rPr>
          <w:t>Evidence-based post-exercise recovery strategies in basketball (tandfonline.com)</w:t>
        </w:r>
      </w:hyperlink>
      <w:r w:rsidRPr="00DC5590">
        <w:rPr>
          <w:rFonts w:cstheme="minorHAnsi"/>
          <w:sz w:val="24"/>
          <w:szCs w:val="24"/>
        </w:rPr>
        <w:t xml:space="preserve"> </w:t>
      </w:r>
      <w:r w:rsidR="00C063E1" w:rsidRPr="00DC5590">
        <w:rPr>
          <w:rFonts w:cstheme="minorHAnsi"/>
          <w:sz w:val="24"/>
          <w:szCs w:val="24"/>
        </w:rPr>
        <w:t xml:space="preserve"> </w:t>
      </w:r>
      <w:r w:rsidRPr="00DC5590">
        <w:rPr>
          <w:rFonts w:cstheme="minorHAnsi"/>
          <w:i/>
          <w:iCs/>
          <w:sz w:val="24"/>
          <w:szCs w:val="24"/>
        </w:rPr>
        <w:t>(Accessed on: 18/03/</w:t>
      </w:r>
      <w:r w:rsidR="00C063E1" w:rsidRPr="00DC5590">
        <w:rPr>
          <w:rFonts w:cstheme="minorHAnsi"/>
          <w:i/>
          <w:iCs/>
          <w:sz w:val="24"/>
          <w:szCs w:val="24"/>
        </w:rPr>
        <w:t>2023)</w:t>
      </w:r>
    </w:p>
    <w:p w14:paraId="51D0B1BA" w14:textId="1F53A6E2" w:rsidR="00295E43" w:rsidRPr="00DC5590" w:rsidRDefault="00295E43" w:rsidP="00C063E1">
      <w:pPr>
        <w:rPr>
          <w:rFonts w:cstheme="minorHAnsi"/>
          <w:i/>
          <w:iCs/>
          <w:color w:val="222222"/>
          <w:sz w:val="24"/>
          <w:szCs w:val="24"/>
          <w:shd w:val="clear" w:color="auto" w:fill="FFFFFF"/>
        </w:rPr>
      </w:pPr>
      <w:proofErr w:type="spellStart"/>
      <w:r w:rsidRPr="00DC5590">
        <w:rPr>
          <w:rFonts w:eastAsia="Times New Roman" w:cstheme="minorHAnsi"/>
          <w:color w:val="212121"/>
          <w:sz w:val="24"/>
          <w:szCs w:val="24"/>
        </w:rPr>
        <w:t>Delextrat</w:t>
      </w:r>
      <w:proofErr w:type="spellEnd"/>
      <w:r w:rsidRPr="00DC5590">
        <w:rPr>
          <w:rFonts w:eastAsia="Times New Roman" w:cstheme="minorHAnsi"/>
          <w:color w:val="212121"/>
          <w:sz w:val="24"/>
          <w:szCs w:val="24"/>
        </w:rPr>
        <w:t>, A., et al. (2013) “Effects of sports massage and intermittent cold-water immersion on recovery from matches by basketball players</w:t>
      </w:r>
      <w:r w:rsidR="00C063E1" w:rsidRPr="00DC5590">
        <w:rPr>
          <w:rFonts w:eastAsia="Times New Roman" w:cstheme="minorHAnsi"/>
          <w:color w:val="212121"/>
          <w:sz w:val="24"/>
          <w:szCs w:val="24"/>
        </w:rPr>
        <w:t>”</w:t>
      </w:r>
      <w:r w:rsidRPr="00DC5590">
        <w:rPr>
          <w:rFonts w:eastAsia="Times New Roman" w:cstheme="minorHAnsi"/>
          <w:color w:val="212121"/>
          <w:sz w:val="24"/>
          <w:szCs w:val="24"/>
        </w:rPr>
        <w:t> </w:t>
      </w:r>
      <w:r w:rsidRPr="00DC5590">
        <w:rPr>
          <w:rFonts w:eastAsia="Times New Roman" w:cstheme="minorHAnsi"/>
          <w:i/>
          <w:iCs/>
          <w:color w:val="212121"/>
          <w:sz w:val="24"/>
          <w:szCs w:val="24"/>
        </w:rPr>
        <w:t>Journal of sports sciences,</w:t>
      </w:r>
      <w:r w:rsidRPr="00DC5590">
        <w:rPr>
          <w:rFonts w:eastAsia="Times New Roman" w:cstheme="minorHAnsi"/>
          <w:color w:val="212121"/>
          <w:sz w:val="24"/>
          <w:szCs w:val="24"/>
        </w:rPr>
        <w:t> </w:t>
      </w:r>
      <w:r w:rsidRPr="00DC5590">
        <w:rPr>
          <w:rFonts w:eastAsia="Times New Roman" w:cstheme="minorHAnsi"/>
          <w:i/>
          <w:iCs/>
          <w:color w:val="212121"/>
          <w:sz w:val="24"/>
          <w:szCs w:val="24"/>
        </w:rPr>
        <w:t>31</w:t>
      </w:r>
      <w:r w:rsidRPr="00DC5590">
        <w:rPr>
          <w:rFonts w:eastAsia="Times New Roman" w:cstheme="minorHAnsi"/>
          <w:color w:val="212121"/>
          <w:sz w:val="24"/>
          <w:szCs w:val="24"/>
        </w:rPr>
        <w:t>(1), pp</w:t>
      </w:r>
      <w:r w:rsidR="00DC5590">
        <w:rPr>
          <w:rFonts w:eastAsia="Times New Roman" w:cstheme="minorHAnsi"/>
          <w:color w:val="212121"/>
          <w:sz w:val="24"/>
          <w:szCs w:val="24"/>
        </w:rPr>
        <w:t>.</w:t>
      </w:r>
      <w:r w:rsidRPr="00DC5590">
        <w:rPr>
          <w:rFonts w:eastAsia="Times New Roman" w:cstheme="minorHAnsi"/>
          <w:color w:val="212121"/>
          <w:sz w:val="24"/>
          <w:szCs w:val="24"/>
        </w:rPr>
        <w:t>11</w:t>
      </w:r>
      <w:r w:rsidR="00DC5590">
        <w:rPr>
          <w:rFonts w:eastAsia="Times New Roman" w:cstheme="minorHAnsi"/>
          <w:color w:val="212121"/>
          <w:sz w:val="24"/>
          <w:szCs w:val="24"/>
        </w:rPr>
        <w:t>-</w:t>
      </w:r>
      <w:r w:rsidRPr="00DC5590">
        <w:rPr>
          <w:rFonts w:eastAsia="Times New Roman" w:cstheme="minorHAnsi"/>
          <w:color w:val="212121"/>
          <w:sz w:val="24"/>
          <w:szCs w:val="24"/>
        </w:rPr>
        <w:t>19.</w:t>
      </w:r>
      <w:r w:rsidR="00C063E1" w:rsidRPr="00DC5590">
        <w:rPr>
          <w:rFonts w:cstheme="minorHAnsi"/>
          <w:color w:val="222222"/>
          <w:sz w:val="24"/>
          <w:szCs w:val="24"/>
          <w:shd w:val="clear" w:color="auto" w:fill="FFFFFF"/>
        </w:rPr>
        <w:t xml:space="preserve"> Available at:</w:t>
      </w:r>
      <w:r w:rsidRPr="00DC5590">
        <w:rPr>
          <w:rFonts w:eastAsia="Times New Roman" w:cstheme="minorHAnsi"/>
          <w:color w:val="212121"/>
          <w:sz w:val="24"/>
          <w:szCs w:val="24"/>
        </w:rPr>
        <w:t xml:space="preserve"> </w:t>
      </w:r>
      <w:hyperlink r:id="rId11" w:history="1">
        <w:r w:rsidRPr="00DC5590">
          <w:rPr>
            <w:rStyle w:val="Hyperlink"/>
            <w:rFonts w:cstheme="minorHAnsi"/>
            <w:sz w:val="24"/>
            <w:szCs w:val="24"/>
          </w:rPr>
          <w:t>Effects of sports massage and intermittent cold-water immersion on recovery from matches by basketball players (tandfonline.com)</w:t>
        </w:r>
      </w:hyperlink>
      <w:r w:rsidR="00C063E1" w:rsidRPr="00DC5590">
        <w:rPr>
          <w:rStyle w:val="Hyperlink"/>
          <w:rFonts w:cstheme="minorHAnsi"/>
          <w:sz w:val="24"/>
          <w:szCs w:val="24"/>
        </w:rPr>
        <w:t xml:space="preserve"> </w:t>
      </w:r>
      <w:r w:rsidR="00C063E1" w:rsidRPr="00DC5590">
        <w:rPr>
          <w:rFonts w:cstheme="minorHAnsi"/>
          <w:i/>
          <w:iCs/>
          <w:sz w:val="24"/>
          <w:szCs w:val="24"/>
        </w:rPr>
        <w:t>(Accessed on: 23/03/2023)</w:t>
      </w:r>
    </w:p>
    <w:p w14:paraId="4E3F00DD" w14:textId="209234E7" w:rsidR="00295E43" w:rsidRPr="00DC5590" w:rsidRDefault="00295E43" w:rsidP="00295E43">
      <w:pPr>
        <w:rPr>
          <w:rFonts w:cstheme="minorHAnsi"/>
          <w:i/>
          <w:iCs/>
          <w:sz w:val="24"/>
          <w:szCs w:val="24"/>
        </w:rPr>
      </w:pPr>
      <w:bookmarkStart w:id="13" w:name="_Hlk129619473"/>
      <w:r w:rsidRPr="00DC5590">
        <w:rPr>
          <w:rFonts w:cstheme="minorHAnsi"/>
          <w:color w:val="222222"/>
          <w:sz w:val="24"/>
          <w:szCs w:val="24"/>
          <w:shd w:val="clear" w:color="auto" w:fill="FFFFFF"/>
        </w:rPr>
        <w:t xml:space="preserve">Gonzalez, A. M., </w:t>
      </w:r>
      <w:bookmarkEnd w:id="13"/>
      <w:r w:rsidRPr="00DC5590">
        <w:rPr>
          <w:rFonts w:cstheme="minorHAnsi"/>
          <w:color w:val="222222"/>
          <w:sz w:val="24"/>
          <w:szCs w:val="24"/>
          <w:shd w:val="clear" w:color="auto" w:fill="FFFFFF"/>
        </w:rPr>
        <w:t xml:space="preserve">et al. (2013) “Performance changes in NBA basketball players vary in starters vs. nonstarters over a competitive season” </w:t>
      </w:r>
      <w:r w:rsidRPr="00DC5590">
        <w:rPr>
          <w:rFonts w:cstheme="minorHAnsi"/>
          <w:i/>
          <w:iCs/>
          <w:color w:val="222222"/>
          <w:sz w:val="24"/>
          <w:szCs w:val="24"/>
          <w:shd w:val="clear" w:color="auto" w:fill="FFFFFF"/>
        </w:rPr>
        <w:t>The Journal of Strength &amp; Conditioning Research</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27</w:t>
      </w:r>
      <w:r w:rsidRPr="00DC5590">
        <w:rPr>
          <w:rFonts w:cstheme="minorHAnsi"/>
          <w:color w:val="222222"/>
          <w:sz w:val="24"/>
          <w:szCs w:val="24"/>
          <w:shd w:val="clear" w:color="auto" w:fill="FFFFFF"/>
        </w:rPr>
        <w:t xml:space="preserve">(3), pp.611-615. Available at: </w:t>
      </w:r>
      <w:hyperlink r:id="rId12" w:history="1">
        <w:r w:rsidR="00C063E1" w:rsidRPr="00DC5590">
          <w:rPr>
            <w:rFonts w:cstheme="minorHAnsi"/>
            <w:color w:val="0000FF"/>
            <w:sz w:val="24"/>
            <w:szCs w:val="24"/>
            <w:u w:val="single"/>
          </w:rPr>
          <w:t>Performance_Changes_in_NBA_Basketball_Players_Vary.8.pdf</w:t>
        </w:r>
      </w:hyperlink>
      <w:r w:rsidR="00C063E1" w:rsidRPr="00DC5590">
        <w:rPr>
          <w:rFonts w:cstheme="minorHAnsi"/>
          <w:sz w:val="24"/>
          <w:szCs w:val="24"/>
        </w:rPr>
        <w:t xml:space="preserve"> </w:t>
      </w:r>
      <w:r w:rsidR="00C063E1" w:rsidRPr="00DC5590">
        <w:rPr>
          <w:rFonts w:cstheme="minorHAnsi"/>
          <w:i/>
          <w:iCs/>
          <w:sz w:val="24"/>
          <w:szCs w:val="24"/>
        </w:rPr>
        <w:t xml:space="preserve">(Accessed on: </w:t>
      </w:r>
      <w:r w:rsidR="008D5095" w:rsidRPr="00DC5590">
        <w:rPr>
          <w:rFonts w:cstheme="minorHAnsi"/>
          <w:i/>
          <w:iCs/>
          <w:sz w:val="24"/>
          <w:szCs w:val="24"/>
        </w:rPr>
        <w:t>14</w:t>
      </w:r>
      <w:r w:rsidR="00C063E1" w:rsidRPr="00DC5590">
        <w:rPr>
          <w:rFonts w:cstheme="minorHAnsi"/>
          <w:i/>
          <w:iCs/>
          <w:sz w:val="24"/>
          <w:szCs w:val="24"/>
        </w:rPr>
        <w:t>/03/2023)</w:t>
      </w:r>
    </w:p>
    <w:p w14:paraId="55B1399D" w14:textId="3B26D20C" w:rsidR="00AF38AE" w:rsidRPr="00DC5590" w:rsidRDefault="00AF38AE" w:rsidP="00AF38AE">
      <w:pPr>
        <w:rPr>
          <w:rFonts w:cstheme="minorHAnsi"/>
          <w:sz w:val="24"/>
          <w:szCs w:val="24"/>
        </w:rPr>
      </w:pPr>
      <w:proofErr w:type="spellStart"/>
      <w:r w:rsidRPr="00DC5590">
        <w:rPr>
          <w:rFonts w:eastAsia="DengXian" w:cstheme="minorHAnsi"/>
          <w:sz w:val="24"/>
          <w:szCs w:val="24"/>
        </w:rPr>
        <w:t>Halson</w:t>
      </w:r>
      <w:proofErr w:type="spellEnd"/>
      <w:r w:rsidRPr="00DC5590">
        <w:rPr>
          <w:rFonts w:eastAsia="DengXian" w:cstheme="minorHAnsi"/>
          <w:sz w:val="24"/>
          <w:szCs w:val="24"/>
        </w:rPr>
        <w:t xml:space="preserve">, S. L. (2013) “Chapter 6: sleep and athletes” </w:t>
      </w:r>
      <w:bookmarkStart w:id="14" w:name="_Hlk131633141"/>
      <w:r w:rsidRPr="00DC5590">
        <w:rPr>
          <w:rFonts w:eastAsia="DengXian" w:cstheme="minorHAnsi"/>
          <w:sz w:val="24"/>
          <w:szCs w:val="24"/>
        </w:rPr>
        <w:t xml:space="preserve">in </w:t>
      </w:r>
      <w:r w:rsidRPr="00DC5590">
        <w:rPr>
          <w:rFonts w:cstheme="minorHAnsi"/>
          <w:i/>
          <w:iCs/>
          <w:sz w:val="24"/>
          <w:szCs w:val="24"/>
        </w:rPr>
        <w:t xml:space="preserve">Nutrition &amp; Recovery Needs of the Basketball Athlete A Report from the 2013 GSSI Basketball Taskforce </w:t>
      </w:r>
      <w:r w:rsidRPr="00DC5590">
        <w:rPr>
          <w:rFonts w:cstheme="minorHAnsi"/>
          <w:sz w:val="24"/>
          <w:szCs w:val="24"/>
        </w:rPr>
        <w:t>by Gatorade Sports Science Institute</w:t>
      </w:r>
      <w:r w:rsidRPr="00DC5590">
        <w:rPr>
          <w:rFonts w:eastAsia="DengXian" w:cstheme="minorHAnsi"/>
          <w:sz w:val="24"/>
          <w:szCs w:val="24"/>
        </w:rPr>
        <w:t xml:space="preserve"> </w:t>
      </w:r>
      <w:bookmarkEnd w:id="14"/>
      <w:r w:rsidRPr="00DC5590">
        <w:rPr>
          <w:rFonts w:eastAsia="DengXian" w:cstheme="minorHAnsi"/>
          <w:sz w:val="24"/>
          <w:szCs w:val="24"/>
        </w:rPr>
        <w:t>pp.3</w:t>
      </w:r>
      <w:r w:rsidR="00DC5590">
        <w:rPr>
          <w:rFonts w:eastAsia="DengXian" w:cstheme="minorHAnsi"/>
          <w:sz w:val="24"/>
          <w:szCs w:val="24"/>
        </w:rPr>
        <w:t xml:space="preserve">5-41. </w:t>
      </w:r>
      <w:r w:rsidRPr="00DC5590">
        <w:rPr>
          <w:rFonts w:eastAsia="DengXian" w:cstheme="minorHAnsi"/>
          <w:sz w:val="24"/>
          <w:szCs w:val="24"/>
        </w:rPr>
        <w:t xml:space="preserve">Available at: </w:t>
      </w:r>
      <w:hyperlink r:id="rId13" w:anchor="page=10" w:history="1">
        <w:r w:rsidRPr="00DC5590">
          <w:rPr>
            <w:rFonts w:cstheme="minorHAnsi"/>
            <w:color w:val="0000FF"/>
            <w:sz w:val="24"/>
            <w:szCs w:val="24"/>
            <w:u w:val="single"/>
          </w:rPr>
          <w:t>NutritionalNeedsBasketball.pdf (bigbasketballacademy.com)</w:t>
        </w:r>
      </w:hyperlink>
      <w:r w:rsidRPr="00DC5590">
        <w:rPr>
          <w:rFonts w:cstheme="minorHAnsi"/>
          <w:i/>
          <w:iCs/>
          <w:sz w:val="24"/>
          <w:szCs w:val="24"/>
        </w:rPr>
        <w:t xml:space="preserve"> (Accessed on: 20/03/2023)</w:t>
      </w:r>
    </w:p>
    <w:p w14:paraId="62110562" w14:textId="004A648A" w:rsidR="00295E43" w:rsidRPr="00DC5590" w:rsidRDefault="00295E43" w:rsidP="00295E43">
      <w:pPr>
        <w:rPr>
          <w:rFonts w:cstheme="minorHAnsi"/>
          <w:i/>
          <w:iCs/>
          <w:color w:val="222222"/>
          <w:sz w:val="24"/>
          <w:szCs w:val="24"/>
          <w:shd w:val="clear" w:color="auto" w:fill="FFFFFF"/>
        </w:rPr>
      </w:pPr>
      <w:bookmarkStart w:id="15" w:name="_Hlk131127333"/>
      <w:proofErr w:type="spellStart"/>
      <w:r w:rsidRPr="00DC5590">
        <w:rPr>
          <w:rFonts w:cstheme="minorHAnsi"/>
          <w:color w:val="222222"/>
          <w:sz w:val="24"/>
          <w:szCs w:val="24"/>
          <w:shd w:val="clear" w:color="auto" w:fill="FFFFFF"/>
        </w:rPr>
        <w:t>Hausswirth</w:t>
      </w:r>
      <w:proofErr w:type="spellEnd"/>
      <w:r w:rsidRPr="00DC5590">
        <w:rPr>
          <w:rFonts w:cstheme="minorHAnsi"/>
          <w:color w:val="222222"/>
          <w:sz w:val="24"/>
          <w:szCs w:val="24"/>
          <w:shd w:val="clear" w:color="auto" w:fill="FFFFFF"/>
        </w:rPr>
        <w:t xml:space="preserve">, C., and </w:t>
      </w:r>
      <w:proofErr w:type="spellStart"/>
      <w:r w:rsidRPr="00DC5590">
        <w:rPr>
          <w:rFonts w:cstheme="minorHAnsi"/>
          <w:color w:val="222222"/>
          <w:sz w:val="24"/>
          <w:szCs w:val="24"/>
          <w:shd w:val="clear" w:color="auto" w:fill="FFFFFF"/>
        </w:rPr>
        <w:t>Mujika</w:t>
      </w:r>
      <w:proofErr w:type="spellEnd"/>
      <w:r w:rsidRPr="00DC5590">
        <w:rPr>
          <w:rFonts w:cstheme="minorHAnsi"/>
          <w:color w:val="222222"/>
          <w:sz w:val="24"/>
          <w:szCs w:val="24"/>
          <w:shd w:val="clear" w:color="auto" w:fill="FFFFFF"/>
        </w:rPr>
        <w:t>, I. (2013) “</w:t>
      </w:r>
      <w:bookmarkEnd w:id="15"/>
      <w:r w:rsidRPr="00DC5590">
        <w:rPr>
          <w:rFonts w:cstheme="minorHAnsi"/>
          <w:i/>
          <w:iCs/>
          <w:color w:val="222222"/>
          <w:sz w:val="24"/>
          <w:szCs w:val="24"/>
          <w:shd w:val="clear" w:color="auto" w:fill="FFFFFF"/>
        </w:rPr>
        <w:t>Recovery for performance in sport</w:t>
      </w:r>
      <w:r w:rsidRPr="00DC5590">
        <w:rPr>
          <w:rFonts w:cstheme="minorHAnsi"/>
          <w:color w:val="222222"/>
          <w:sz w:val="24"/>
          <w:szCs w:val="24"/>
          <w:shd w:val="clear" w:color="auto" w:fill="FFFFFF"/>
        </w:rPr>
        <w:t>. Human Kinetics”.</w:t>
      </w:r>
      <w:r w:rsidR="008D5095" w:rsidRPr="00DC5590">
        <w:rPr>
          <w:rFonts w:cstheme="minorHAnsi"/>
          <w:color w:val="222222"/>
          <w:sz w:val="24"/>
          <w:szCs w:val="24"/>
          <w:shd w:val="clear" w:color="auto" w:fill="FFFFFF"/>
        </w:rPr>
        <w:t xml:space="preserve"> </w:t>
      </w:r>
      <w:bookmarkStart w:id="16" w:name="_Hlk131410113"/>
      <w:r w:rsidR="008D5095" w:rsidRPr="00DC5590">
        <w:rPr>
          <w:rFonts w:cstheme="minorHAnsi"/>
          <w:color w:val="222222"/>
          <w:sz w:val="24"/>
          <w:szCs w:val="24"/>
          <w:shd w:val="clear" w:color="auto" w:fill="FFFFFF"/>
        </w:rPr>
        <w:t>Available at:</w:t>
      </w:r>
      <w:bookmarkEnd w:id="16"/>
      <w:r w:rsidRPr="00DC5590">
        <w:rPr>
          <w:rFonts w:cstheme="minorHAnsi"/>
          <w:color w:val="222222"/>
          <w:sz w:val="24"/>
          <w:szCs w:val="24"/>
          <w:shd w:val="clear" w:color="auto" w:fill="FFFFFF"/>
        </w:rPr>
        <w:t xml:space="preserve"> </w:t>
      </w:r>
      <w:hyperlink r:id="rId14" w:anchor="v=onepage&amp;q=physiology%20of%20sport%20%22recovery%22&amp;f=false" w:history="1">
        <w:r w:rsidRPr="00DC5590">
          <w:rPr>
            <w:rFonts w:cstheme="minorHAnsi"/>
            <w:color w:val="0000FF"/>
            <w:sz w:val="24"/>
            <w:szCs w:val="24"/>
            <w:u w:val="single"/>
          </w:rPr>
          <w:t xml:space="preserve">Recovery for Performance in Sport - </w:t>
        </w:r>
        <w:proofErr w:type="spellStart"/>
        <w:r w:rsidRPr="00DC5590">
          <w:rPr>
            <w:rFonts w:cstheme="minorHAnsi"/>
            <w:color w:val="0000FF"/>
            <w:sz w:val="24"/>
            <w:szCs w:val="24"/>
            <w:u w:val="single"/>
          </w:rPr>
          <w:t>Institut</w:t>
        </w:r>
        <w:proofErr w:type="spellEnd"/>
        <w:r w:rsidRPr="00DC5590">
          <w:rPr>
            <w:rFonts w:cstheme="minorHAnsi"/>
            <w:color w:val="0000FF"/>
            <w:sz w:val="24"/>
            <w:szCs w:val="24"/>
            <w:u w:val="single"/>
          </w:rPr>
          <w:t xml:space="preserve"> National du Sport, de </w:t>
        </w:r>
        <w:proofErr w:type="spellStart"/>
        <w:r w:rsidRPr="00DC5590">
          <w:rPr>
            <w:rFonts w:cstheme="minorHAnsi"/>
            <w:color w:val="0000FF"/>
            <w:sz w:val="24"/>
            <w:szCs w:val="24"/>
            <w:u w:val="single"/>
          </w:rPr>
          <w:t>l'Expertise</w:t>
        </w:r>
        <w:proofErr w:type="spellEnd"/>
        <w:r w:rsidRPr="00DC5590">
          <w:rPr>
            <w:rFonts w:cstheme="minorHAnsi"/>
            <w:color w:val="0000FF"/>
            <w:sz w:val="24"/>
            <w:szCs w:val="24"/>
            <w:u w:val="single"/>
          </w:rPr>
          <w:t xml:space="preserve"> et de la Performance INSEP, Christophe </w:t>
        </w:r>
        <w:proofErr w:type="spellStart"/>
        <w:r w:rsidRPr="00DC5590">
          <w:rPr>
            <w:rFonts w:cstheme="minorHAnsi"/>
            <w:color w:val="0000FF"/>
            <w:sz w:val="24"/>
            <w:szCs w:val="24"/>
            <w:u w:val="single"/>
          </w:rPr>
          <w:t>Hausswirth</w:t>
        </w:r>
        <w:proofErr w:type="spellEnd"/>
        <w:r w:rsidRPr="00DC5590">
          <w:rPr>
            <w:rFonts w:cstheme="minorHAnsi"/>
            <w:color w:val="0000FF"/>
            <w:sz w:val="24"/>
            <w:szCs w:val="24"/>
            <w:u w:val="single"/>
          </w:rPr>
          <w:t xml:space="preserve">, </w:t>
        </w:r>
        <w:proofErr w:type="spellStart"/>
        <w:r w:rsidRPr="00DC5590">
          <w:rPr>
            <w:rFonts w:cstheme="minorHAnsi"/>
            <w:color w:val="0000FF"/>
            <w:sz w:val="24"/>
            <w:szCs w:val="24"/>
            <w:u w:val="single"/>
          </w:rPr>
          <w:t>Iñigo</w:t>
        </w:r>
        <w:proofErr w:type="spellEnd"/>
        <w:r w:rsidRPr="00DC5590">
          <w:rPr>
            <w:rFonts w:cstheme="minorHAnsi"/>
            <w:color w:val="0000FF"/>
            <w:sz w:val="24"/>
            <w:szCs w:val="24"/>
            <w:u w:val="single"/>
          </w:rPr>
          <w:t xml:space="preserve"> </w:t>
        </w:r>
        <w:proofErr w:type="spellStart"/>
        <w:r w:rsidRPr="00DC5590">
          <w:rPr>
            <w:rFonts w:cstheme="minorHAnsi"/>
            <w:color w:val="0000FF"/>
            <w:sz w:val="24"/>
            <w:szCs w:val="24"/>
            <w:u w:val="single"/>
          </w:rPr>
          <w:t>Mujika</w:t>
        </w:r>
        <w:proofErr w:type="spellEnd"/>
        <w:r w:rsidRPr="00DC5590">
          <w:rPr>
            <w:rFonts w:cstheme="minorHAnsi"/>
            <w:color w:val="0000FF"/>
            <w:sz w:val="24"/>
            <w:szCs w:val="24"/>
            <w:u w:val="single"/>
          </w:rPr>
          <w:t xml:space="preserve"> - Google Books</w:t>
        </w:r>
      </w:hyperlink>
      <w:r w:rsidR="008D5095" w:rsidRPr="00DC5590">
        <w:rPr>
          <w:rFonts w:cstheme="minorHAnsi"/>
          <w:color w:val="0000FF"/>
          <w:sz w:val="24"/>
          <w:szCs w:val="24"/>
          <w:u w:val="single"/>
        </w:rPr>
        <w:t xml:space="preserve"> </w:t>
      </w:r>
      <w:r w:rsidR="008D5095" w:rsidRPr="00DC5590">
        <w:rPr>
          <w:rFonts w:cstheme="minorHAnsi"/>
          <w:i/>
          <w:iCs/>
          <w:sz w:val="24"/>
          <w:szCs w:val="24"/>
        </w:rPr>
        <w:t>(Accessed on: 19/03/2023)</w:t>
      </w:r>
    </w:p>
    <w:p w14:paraId="42087E68" w14:textId="116DCD6E" w:rsidR="00295E43" w:rsidRPr="00DC5590" w:rsidRDefault="00295E43" w:rsidP="00295E43">
      <w:pPr>
        <w:rPr>
          <w:rFonts w:cstheme="minorHAnsi"/>
          <w:i/>
          <w:iCs/>
          <w:color w:val="222222"/>
          <w:sz w:val="24"/>
          <w:szCs w:val="24"/>
          <w:shd w:val="clear" w:color="auto" w:fill="FFFFFF"/>
        </w:rPr>
      </w:pPr>
      <w:proofErr w:type="spellStart"/>
      <w:r w:rsidRPr="00DC5590">
        <w:rPr>
          <w:rFonts w:eastAsia="DengXian" w:cstheme="minorHAnsi"/>
          <w:sz w:val="24"/>
          <w:szCs w:val="24"/>
        </w:rPr>
        <w:t>Huyghe</w:t>
      </w:r>
      <w:proofErr w:type="spellEnd"/>
      <w:r w:rsidRPr="00DC5590">
        <w:rPr>
          <w:rFonts w:eastAsia="DengXian" w:cstheme="minorHAnsi"/>
          <w:sz w:val="24"/>
          <w:szCs w:val="24"/>
        </w:rPr>
        <w:t xml:space="preserve">, T., Calleja- Gonzales, J., </w:t>
      </w:r>
      <w:r w:rsidR="008D5095" w:rsidRPr="00DC5590">
        <w:rPr>
          <w:rFonts w:eastAsia="DengXian" w:cstheme="minorHAnsi"/>
          <w:sz w:val="24"/>
          <w:szCs w:val="24"/>
        </w:rPr>
        <w:t>and</w:t>
      </w:r>
      <w:r w:rsidRPr="00DC5590">
        <w:rPr>
          <w:rFonts w:eastAsia="DengXian" w:cstheme="minorHAnsi"/>
          <w:sz w:val="24"/>
          <w:szCs w:val="24"/>
        </w:rPr>
        <w:t xml:space="preserve"> </w:t>
      </w:r>
      <w:proofErr w:type="spellStart"/>
      <w:r w:rsidRPr="00DC5590">
        <w:rPr>
          <w:rFonts w:eastAsia="DengXian" w:cstheme="minorHAnsi"/>
          <w:sz w:val="24"/>
          <w:szCs w:val="24"/>
        </w:rPr>
        <w:t>Terrados</w:t>
      </w:r>
      <w:proofErr w:type="spellEnd"/>
      <w:r w:rsidRPr="00DC5590">
        <w:rPr>
          <w:rFonts w:eastAsia="DengXian" w:cstheme="minorHAnsi"/>
          <w:sz w:val="24"/>
          <w:szCs w:val="24"/>
        </w:rPr>
        <w:t>, N. (2020</w:t>
      </w:r>
      <w:r w:rsidR="008D5095" w:rsidRPr="00DC5590">
        <w:rPr>
          <w:rFonts w:eastAsia="DengXian" w:cstheme="minorHAnsi"/>
          <w:sz w:val="24"/>
          <w:szCs w:val="24"/>
        </w:rPr>
        <w:t xml:space="preserve">) </w:t>
      </w:r>
      <w:r w:rsidRPr="00DC5590">
        <w:rPr>
          <w:rFonts w:eastAsia="DengXian" w:cstheme="minorHAnsi"/>
          <w:sz w:val="24"/>
          <w:szCs w:val="24"/>
        </w:rPr>
        <w:t>“</w:t>
      </w:r>
      <w:proofErr w:type="gramStart"/>
      <w:r w:rsidR="008D5095" w:rsidRPr="00DC5590">
        <w:rPr>
          <w:rFonts w:eastAsia="DengXian" w:cstheme="minorHAnsi"/>
          <w:sz w:val="24"/>
          <w:szCs w:val="24"/>
        </w:rPr>
        <w:t>Post-Exercise</w:t>
      </w:r>
      <w:proofErr w:type="gramEnd"/>
      <w:r w:rsidRPr="00DC5590">
        <w:rPr>
          <w:rFonts w:eastAsia="DengXian" w:cstheme="minorHAnsi"/>
          <w:sz w:val="24"/>
          <w:szCs w:val="24"/>
        </w:rPr>
        <w:t xml:space="preserve"> recovery strategies in basketball: Practical applications based on scientific evidence</w:t>
      </w:r>
      <w:r w:rsidR="008D5095" w:rsidRPr="00DC5590">
        <w:rPr>
          <w:rFonts w:eastAsia="DengXian" w:cstheme="minorHAnsi"/>
          <w:sz w:val="24"/>
          <w:szCs w:val="24"/>
        </w:rPr>
        <w:t>”</w:t>
      </w:r>
      <w:r w:rsidRPr="00DC5590">
        <w:rPr>
          <w:rFonts w:eastAsia="DengXian" w:cstheme="minorHAnsi"/>
          <w:sz w:val="24"/>
          <w:szCs w:val="24"/>
        </w:rPr>
        <w:t xml:space="preserve"> Basketball sports and science, pp. 799-814</w:t>
      </w:r>
      <w:r w:rsidR="008D5095" w:rsidRPr="00DC5590">
        <w:rPr>
          <w:rFonts w:eastAsia="DengXian" w:cstheme="minorHAnsi"/>
          <w:sz w:val="24"/>
          <w:szCs w:val="24"/>
        </w:rPr>
        <w:t>.</w:t>
      </w:r>
      <w:r w:rsidRPr="00DC5590">
        <w:rPr>
          <w:rFonts w:eastAsia="DengXian" w:cstheme="minorHAnsi"/>
          <w:sz w:val="24"/>
          <w:szCs w:val="24"/>
        </w:rPr>
        <w:t xml:space="preserve"> </w:t>
      </w:r>
      <w:r w:rsidR="008D5095" w:rsidRPr="00DC5590">
        <w:rPr>
          <w:rFonts w:cstheme="minorHAnsi"/>
          <w:color w:val="222222"/>
          <w:sz w:val="24"/>
          <w:szCs w:val="24"/>
          <w:shd w:val="clear" w:color="auto" w:fill="FFFFFF"/>
        </w:rPr>
        <w:t xml:space="preserve">Available at: </w:t>
      </w:r>
      <w:hyperlink r:id="rId15" w:history="1">
        <w:r w:rsidRPr="00DC5590">
          <w:rPr>
            <w:rFonts w:eastAsia="DengXian" w:cstheme="minorHAnsi"/>
            <w:color w:val="0000FF"/>
            <w:sz w:val="24"/>
            <w:szCs w:val="24"/>
            <w:u w:val="single"/>
          </w:rPr>
          <w:t>Post-Exercise-Recovery-Strategies-in-Basketball-Practical-Applications-Based-on-Scientific-Evidence.pdf (researchgate.net)</w:t>
        </w:r>
      </w:hyperlink>
      <w:r w:rsidR="008D5095" w:rsidRPr="00DC5590">
        <w:rPr>
          <w:rFonts w:cstheme="minorHAnsi"/>
          <w:i/>
          <w:iCs/>
          <w:sz w:val="24"/>
          <w:szCs w:val="24"/>
        </w:rPr>
        <w:t xml:space="preserve"> (Accessed on: 26/03/2023)</w:t>
      </w:r>
    </w:p>
    <w:p w14:paraId="5AE634A5" w14:textId="7A58226F" w:rsidR="00295E43" w:rsidRPr="00DC5590" w:rsidRDefault="00295E43" w:rsidP="00295E43">
      <w:pPr>
        <w:rPr>
          <w:rFonts w:eastAsia="Times New Roman" w:cstheme="minorHAnsi"/>
          <w:sz w:val="24"/>
          <w:szCs w:val="24"/>
          <w:lang w:eastAsia="en-GB"/>
        </w:rPr>
      </w:pPr>
      <w:proofErr w:type="spellStart"/>
      <w:r w:rsidRPr="00DC5590">
        <w:rPr>
          <w:rFonts w:eastAsia="Times New Roman" w:cstheme="minorHAnsi"/>
          <w:color w:val="212121"/>
          <w:sz w:val="24"/>
          <w:szCs w:val="24"/>
        </w:rPr>
        <w:t>Mah</w:t>
      </w:r>
      <w:proofErr w:type="spellEnd"/>
      <w:r w:rsidRPr="00DC5590">
        <w:rPr>
          <w:rFonts w:eastAsia="Times New Roman" w:cstheme="minorHAnsi"/>
          <w:color w:val="212121"/>
          <w:sz w:val="24"/>
          <w:szCs w:val="24"/>
        </w:rPr>
        <w:t xml:space="preserve">, C. D., </w:t>
      </w:r>
      <w:r w:rsidR="003E3217" w:rsidRPr="00DC5590">
        <w:rPr>
          <w:rFonts w:eastAsia="Times New Roman" w:cstheme="minorHAnsi"/>
          <w:color w:val="212121"/>
          <w:sz w:val="24"/>
          <w:szCs w:val="24"/>
        </w:rPr>
        <w:t xml:space="preserve">et al. </w:t>
      </w:r>
      <w:r w:rsidRPr="00DC5590">
        <w:rPr>
          <w:rFonts w:eastAsia="Times New Roman" w:cstheme="minorHAnsi"/>
          <w:color w:val="212121"/>
          <w:sz w:val="24"/>
          <w:szCs w:val="24"/>
        </w:rPr>
        <w:t xml:space="preserve">(2011). </w:t>
      </w:r>
      <w:r w:rsidR="003E3217" w:rsidRPr="00DC5590">
        <w:rPr>
          <w:rFonts w:eastAsia="Times New Roman" w:cstheme="minorHAnsi"/>
          <w:color w:val="212121"/>
          <w:sz w:val="24"/>
          <w:szCs w:val="24"/>
        </w:rPr>
        <w:t>“</w:t>
      </w:r>
      <w:r w:rsidRPr="00DC5590">
        <w:rPr>
          <w:rFonts w:eastAsia="Times New Roman" w:cstheme="minorHAnsi"/>
          <w:color w:val="212121"/>
          <w:sz w:val="24"/>
          <w:szCs w:val="24"/>
        </w:rPr>
        <w:t>The effects of sleep extension on the athletic performance of collegiate basketball players</w:t>
      </w:r>
      <w:r w:rsidR="003E3217" w:rsidRPr="00DC5590">
        <w:rPr>
          <w:rFonts w:eastAsia="Times New Roman" w:cstheme="minorHAnsi"/>
          <w:color w:val="212121"/>
          <w:sz w:val="24"/>
          <w:szCs w:val="24"/>
        </w:rPr>
        <w:t>”</w:t>
      </w:r>
      <w:r w:rsidRPr="00DC5590">
        <w:rPr>
          <w:rFonts w:eastAsia="Times New Roman" w:cstheme="minorHAnsi"/>
          <w:color w:val="212121"/>
          <w:sz w:val="24"/>
          <w:szCs w:val="24"/>
        </w:rPr>
        <w:t> </w:t>
      </w:r>
      <w:r w:rsidRPr="00DC5590">
        <w:rPr>
          <w:rFonts w:eastAsia="Times New Roman" w:cstheme="minorHAnsi"/>
          <w:i/>
          <w:iCs/>
          <w:color w:val="212121"/>
          <w:sz w:val="24"/>
          <w:szCs w:val="24"/>
        </w:rPr>
        <w:t>Sleep</w:t>
      </w:r>
      <w:r w:rsidRPr="00DC5590">
        <w:rPr>
          <w:rFonts w:eastAsia="Times New Roman" w:cstheme="minorHAnsi"/>
          <w:color w:val="212121"/>
          <w:sz w:val="24"/>
          <w:szCs w:val="24"/>
        </w:rPr>
        <w:t>, </w:t>
      </w:r>
      <w:r w:rsidRPr="00DC5590">
        <w:rPr>
          <w:rFonts w:eastAsia="Times New Roman" w:cstheme="minorHAnsi"/>
          <w:i/>
          <w:iCs/>
          <w:color w:val="212121"/>
          <w:sz w:val="24"/>
          <w:szCs w:val="24"/>
        </w:rPr>
        <w:t>34</w:t>
      </w:r>
      <w:r w:rsidRPr="00DC5590">
        <w:rPr>
          <w:rFonts w:eastAsia="Times New Roman" w:cstheme="minorHAnsi"/>
          <w:color w:val="212121"/>
          <w:sz w:val="24"/>
          <w:szCs w:val="24"/>
        </w:rPr>
        <w:t xml:space="preserve">(7), </w:t>
      </w:r>
      <w:r w:rsidR="00DC5590">
        <w:rPr>
          <w:rFonts w:eastAsia="Times New Roman" w:cstheme="minorHAnsi"/>
          <w:color w:val="212121"/>
          <w:sz w:val="24"/>
          <w:szCs w:val="24"/>
        </w:rPr>
        <w:t xml:space="preserve">pp. </w:t>
      </w:r>
      <w:r w:rsidRPr="00DC5590">
        <w:rPr>
          <w:rFonts w:eastAsia="Times New Roman" w:cstheme="minorHAnsi"/>
          <w:color w:val="212121"/>
          <w:sz w:val="24"/>
          <w:szCs w:val="24"/>
        </w:rPr>
        <w:t xml:space="preserve">943–950. </w:t>
      </w:r>
      <w:bookmarkStart w:id="17" w:name="_Hlk131410481"/>
      <w:r w:rsidR="008D5095" w:rsidRPr="00DC5590">
        <w:rPr>
          <w:rFonts w:cstheme="minorHAnsi"/>
          <w:color w:val="222222"/>
          <w:sz w:val="24"/>
          <w:szCs w:val="24"/>
          <w:shd w:val="clear" w:color="auto" w:fill="FFFFFF"/>
        </w:rPr>
        <w:t xml:space="preserve">Available at: </w:t>
      </w:r>
      <w:bookmarkEnd w:id="17"/>
      <w:r w:rsidRPr="00DC5590">
        <w:rPr>
          <w:rFonts w:cstheme="minorHAnsi"/>
          <w:sz w:val="24"/>
          <w:szCs w:val="24"/>
        </w:rPr>
        <w:fldChar w:fldCharType="begin"/>
      </w:r>
      <w:r w:rsidRPr="00DC5590">
        <w:rPr>
          <w:rFonts w:cstheme="minorHAnsi"/>
          <w:sz w:val="24"/>
          <w:szCs w:val="24"/>
        </w:rPr>
        <w:instrText>HYPERLINK "https://teensneedsleep.files.wordpress.com/2011/05/mah-et-al-2011-effects-of-sleep-extension-on-athletic-performance.pdf"</w:instrText>
      </w:r>
      <w:r w:rsidRPr="00DC5590">
        <w:rPr>
          <w:rFonts w:cstheme="minorHAnsi"/>
          <w:sz w:val="24"/>
          <w:szCs w:val="24"/>
        </w:rPr>
      </w:r>
      <w:r w:rsidRPr="00DC5590">
        <w:rPr>
          <w:rFonts w:cstheme="minorHAnsi"/>
          <w:sz w:val="24"/>
          <w:szCs w:val="24"/>
        </w:rPr>
        <w:fldChar w:fldCharType="separate"/>
      </w:r>
      <w:r w:rsidRPr="00DC5590">
        <w:rPr>
          <w:rFonts w:eastAsia="DengXian" w:cstheme="minorHAnsi"/>
          <w:color w:val="0000FF"/>
          <w:sz w:val="24"/>
          <w:szCs w:val="24"/>
          <w:u w:val="single"/>
        </w:rPr>
        <w:t>mah-et-al-2011-effects-of-sleep-extension-on-athletic-performance.pdf (wordpress.com)</w:t>
      </w:r>
      <w:r w:rsidRPr="00DC5590">
        <w:rPr>
          <w:rFonts w:eastAsia="DengXian" w:cstheme="minorHAnsi"/>
          <w:color w:val="0000FF"/>
          <w:sz w:val="24"/>
          <w:szCs w:val="24"/>
          <w:u w:val="single"/>
        </w:rPr>
        <w:fldChar w:fldCharType="end"/>
      </w:r>
      <w:r w:rsidR="008D5095" w:rsidRPr="00DC5590">
        <w:rPr>
          <w:rFonts w:eastAsia="DengXian" w:cstheme="minorHAnsi"/>
          <w:color w:val="0000FF"/>
          <w:sz w:val="24"/>
          <w:szCs w:val="24"/>
          <w:u w:val="single"/>
        </w:rPr>
        <w:t xml:space="preserve"> </w:t>
      </w:r>
      <w:r w:rsidR="008D5095" w:rsidRPr="00DC5590">
        <w:rPr>
          <w:rFonts w:cstheme="minorHAnsi"/>
          <w:i/>
          <w:iCs/>
          <w:sz w:val="24"/>
          <w:szCs w:val="24"/>
        </w:rPr>
        <w:t>(Accessed on: 20/03/2023)</w:t>
      </w:r>
    </w:p>
    <w:p w14:paraId="4C7E881D" w14:textId="2CBA1462" w:rsidR="00295E43" w:rsidRPr="00DC5590" w:rsidRDefault="00295E43" w:rsidP="00295E43">
      <w:pPr>
        <w:rPr>
          <w:rFonts w:eastAsia="DengXian" w:cstheme="minorHAnsi"/>
          <w:sz w:val="24"/>
          <w:szCs w:val="24"/>
        </w:rPr>
      </w:pPr>
      <w:r w:rsidRPr="00DC5590">
        <w:rPr>
          <w:rFonts w:eastAsia="DengXian" w:cstheme="minorHAnsi"/>
          <w:color w:val="222222"/>
          <w:sz w:val="24"/>
          <w:szCs w:val="24"/>
          <w:shd w:val="clear" w:color="auto" w:fill="FFFFFF"/>
        </w:rPr>
        <w:t xml:space="preserve">Mika, A., </w:t>
      </w:r>
      <w:r w:rsidR="003E3217" w:rsidRPr="00DC5590">
        <w:rPr>
          <w:rFonts w:eastAsia="DengXian" w:cstheme="minorHAnsi"/>
          <w:color w:val="222222"/>
          <w:sz w:val="24"/>
          <w:szCs w:val="24"/>
          <w:shd w:val="clear" w:color="auto" w:fill="FFFFFF"/>
        </w:rPr>
        <w:t xml:space="preserve">et al. </w:t>
      </w:r>
      <w:r w:rsidRPr="00DC5590">
        <w:rPr>
          <w:rFonts w:eastAsia="DengXian" w:cstheme="minorHAnsi"/>
          <w:color w:val="222222"/>
          <w:sz w:val="24"/>
          <w:szCs w:val="24"/>
          <w:shd w:val="clear" w:color="auto" w:fill="FFFFFF"/>
        </w:rPr>
        <w:t>(2007)</w:t>
      </w:r>
      <w:r w:rsidR="003E3217" w:rsidRPr="00DC5590">
        <w:rPr>
          <w:rFonts w:eastAsia="DengXian" w:cstheme="minorHAnsi"/>
          <w:color w:val="222222"/>
          <w:sz w:val="24"/>
          <w:szCs w:val="24"/>
          <w:shd w:val="clear" w:color="auto" w:fill="FFFFFF"/>
        </w:rPr>
        <w:t xml:space="preserve"> “</w:t>
      </w:r>
      <w:r w:rsidRPr="00DC5590">
        <w:rPr>
          <w:rFonts w:eastAsia="DengXian" w:cstheme="minorHAnsi"/>
          <w:color w:val="222222"/>
          <w:sz w:val="24"/>
          <w:szCs w:val="24"/>
          <w:shd w:val="clear" w:color="auto" w:fill="FFFFFF"/>
        </w:rPr>
        <w:t>Comparison of recovery strategies on muscle performance after fatiguing exercise</w:t>
      </w:r>
      <w:r w:rsidR="003E3217" w:rsidRPr="00DC5590">
        <w:rPr>
          <w:rFonts w:eastAsia="DengXian" w:cstheme="minorHAnsi"/>
          <w:color w:val="222222"/>
          <w:sz w:val="24"/>
          <w:szCs w:val="24"/>
          <w:shd w:val="clear" w:color="auto" w:fill="FFFFFF"/>
        </w:rPr>
        <w:t xml:space="preserve">” </w:t>
      </w:r>
      <w:r w:rsidRPr="00DC5590">
        <w:rPr>
          <w:rFonts w:eastAsia="DengXian" w:cstheme="minorHAnsi"/>
          <w:i/>
          <w:iCs/>
          <w:color w:val="222222"/>
          <w:sz w:val="24"/>
          <w:szCs w:val="24"/>
          <w:shd w:val="clear" w:color="auto" w:fill="FFFFFF"/>
        </w:rPr>
        <w:t>American journal of physical medicine &amp; rehabilitation</w:t>
      </w:r>
      <w:r w:rsidRPr="00DC5590">
        <w:rPr>
          <w:rFonts w:eastAsia="DengXian" w:cstheme="minorHAnsi"/>
          <w:color w:val="222222"/>
          <w:sz w:val="24"/>
          <w:szCs w:val="24"/>
          <w:shd w:val="clear" w:color="auto" w:fill="FFFFFF"/>
        </w:rPr>
        <w:t>, </w:t>
      </w:r>
      <w:r w:rsidRPr="00DC5590">
        <w:rPr>
          <w:rFonts w:eastAsia="DengXian" w:cstheme="minorHAnsi"/>
          <w:i/>
          <w:iCs/>
          <w:color w:val="222222"/>
          <w:sz w:val="24"/>
          <w:szCs w:val="24"/>
          <w:shd w:val="clear" w:color="auto" w:fill="FFFFFF"/>
        </w:rPr>
        <w:t>86</w:t>
      </w:r>
      <w:r w:rsidRPr="00DC5590">
        <w:rPr>
          <w:rFonts w:eastAsia="DengXian" w:cstheme="minorHAnsi"/>
          <w:color w:val="222222"/>
          <w:sz w:val="24"/>
          <w:szCs w:val="24"/>
          <w:shd w:val="clear" w:color="auto" w:fill="FFFFFF"/>
        </w:rPr>
        <w:t>(6), 474-481.</w:t>
      </w:r>
      <w:r w:rsidR="007F4912" w:rsidRPr="00DC5590">
        <w:rPr>
          <w:rFonts w:cstheme="minorHAnsi"/>
          <w:color w:val="222222"/>
          <w:sz w:val="24"/>
          <w:szCs w:val="24"/>
          <w:shd w:val="clear" w:color="auto" w:fill="FFFFFF"/>
        </w:rPr>
        <w:t xml:space="preserve"> Available at:</w:t>
      </w:r>
      <w:r w:rsidRPr="00DC5590">
        <w:rPr>
          <w:rFonts w:eastAsia="DengXian" w:cstheme="minorHAnsi"/>
          <w:color w:val="222222"/>
          <w:sz w:val="24"/>
          <w:szCs w:val="24"/>
          <w:shd w:val="clear" w:color="auto" w:fill="FFFFFF"/>
        </w:rPr>
        <w:t xml:space="preserve"> </w:t>
      </w:r>
      <w:hyperlink r:id="rId16" w:history="1">
        <w:r w:rsidRPr="00DC5590">
          <w:rPr>
            <w:rFonts w:eastAsia="DengXian" w:cstheme="minorHAnsi"/>
            <w:color w:val="0000FF"/>
            <w:sz w:val="24"/>
            <w:szCs w:val="24"/>
            <w:u w:val="single"/>
          </w:rPr>
          <w:t>Comparison-of-Recovery-Strategies-on-Muscle-Performance-After-Fatiguing-Exercise.pdf (researchgate.net)</w:t>
        </w:r>
      </w:hyperlink>
      <w:r w:rsidR="007F4912" w:rsidRPr="00DC5590">
        <w:rPr>
          <w:rFonts w:cstheme="minorHAnsi"/>
          <w:i/>
          <w:iCs/>
          <w:sz w:val="24"/>
          <w:szCs w:val="24"/>
        </w:rPr>
        <w:t xml:space="preserve"> </w:t>
      </w:r>
      <w:bookmarkStart w:id="18" w:name="_Hlk131411727"/>
      <w:r w:rsidR="007F4912" w:rsidRPr="00DC5590">
        <w:rPr>
          <w:rFonts w:cstheme="minorHAnsi"/>
          <w:i/>
          <w:iCs/>
          <w:sz w:val="24"/>
          <w:szCs w:val="24"/>
        </w:rPr>
        <w:t xml:space="preserve">(Accessed on: </w:t>
      </w:r>
      <w:r w:rsidR="00A33437" w:rsidRPr="00DC5590">
        <w:rPr>
          <w:rFonts w:cstheme="minorHAnsi"/>
          <w:i/>
          <w:iCs/>
          <w:sz w:val="24"/>
          <w:szCs w:val="24"/>
        </w:rPr>
        <w:t>15</w:t>
      </w:r>
      <w:r w:rsidR="007F4912" w:rsidRPr="00DC5590">
        <w:rPr>
          <w:rFonts w:cstheme="minorHAnsi"/>
          <w:i/>
          <w:iCs/>
          <w:sz w:val="24"/>
          <w:szCs w:val="24"/>
        </w:rPr>
        <w:t>/03/2023)</w:t>
      </w:r>
      <w:bookmarkEnd w:id="18"/>
    </w:p>
    <w:p w14:paraId="71BD6D11" w14:textId="04B9AC57" w:rsidR="00295E43" w:rsidRPr="00DC5590" w:rsidRDefault="00295E43" w:rsidP="00295E43">
      <w:pPr>
        <w:shd w:val="clear" w:color="auto" w:fill="FFFFFF"/>
        <w:spacing w:after="0" w:line="240" w:lineRule="auto"/>
        <w:rPr>
          <w:rFonts w:eastAsia="Times New Roman" w:cstheme="minorHAnsi"/>
          <w:color w:val="212121"/>
          <w:sz w:val="24"/>
          <w:szCs w:val="24"/>
        </w:rPr>
      </w:pPr>
      <w:r w:rsidRPr="00DC5590">
        <w:rPr>
          <w:rFonts w:eastAsia="Times New Roman" w:cstheme="minorHAnsi"/>
          <w:color w:val="212121"/>
          <w:sz w:val="24"/>
          <w:szCs w:val="24"/>
        </w:rPr>
        <w:t>Montgomery, P. G.,</w:t>
      </w:r>
      <w:r w:rsidR="003E3217" w:rsidRPr="00DC5590">
        <w:rPr>
          <w:rFonts w:eastAsia="Times New Roman" w:cstheme="minorHAnsi"/>
          <w:color w:val="212121"/>
          <w:sz w:val="24"/>
          <w:szCs w:val="24"/>
        </w:rPr>
        <w:t xml:space="preserve"> et al</w:t>
      </w:r>
      <w:r w:rsidRPr="00DC5590">
        <w:rPr>
          <w:rFonts w:eastAsia="Times New Roman" w:cstheme="minorHAnsi"/>
          <w:color w:val="212121"/>
          <w:sz w:val="24"/>
          <w:szCs w:val="24"/>
        </w:rPr>
        <w:t xml:space="preserve">. (2008) </w:t>
      </w:r>
      <w:r w:rsidR="00DC5590">
        <w:rPr>
          <w:rFonts w:eastAsia="Times New Roman" w:cstheme="minorHAnsi"/>
          <w:color w:val="212121"/>
          <w:sz w:val="24"/>
          <w:szCs w:val="24"/>
        </w:rPr>
        <w:t>“</w:t>
      </w:r>
      <w:r w:rsidRPr="00DC5590">
        <w:rPr>
          <w:rFonts w:eastAsia="Times New Roman" w:cstheme="minorHAnsi"/>
          <w:color w:val="212121"/>
          <w:sz w:val="24"/>
          <w:szCs w:val="24"/>
        </w:rPr>
        <w:t>The effect of recovery strategies on physical performance and cumulative fatigue in competitive basketball</w:t>
      </w:r>
      <w:r w:rsidR="00DC5590">
        <w:rPr>
          <w:rFonts w:eastAsia="Times New Roman" w:cstheme="minorHAnsi"/>
          <w:color w:val="212121"/>
          <w:sz w:val="24"/>
          <w:szCs w:val="24"/>
        </w:rPr>
        <w:t>”</w:t>
      </w:r>
      <w:r w:rsidRPr="00DC5590">
        <w:rPr>
          <w:rFonts w:eastAsia="Times New Roman" w:cstheme="minorHAnsi"/>
          <w:color w:val="212121"/>
          <w:sz w:val="24"/>
          <w:szCs w:val="24"/>
        </w:rPr>
        <w:t> </w:t>
      </w:r>
      <w:r w:rsidRPr="00DC5590">
        <w:rPr>
          <w:rFonts w:eastAsia="Times New Roman" w:cstheme="minorHAnsi"/>
          <w:i/>
          <w:iCs/>
          <w:color w:val="212121"/>
          <w:sz w:val="24"/>
          <w:szCs w:val="24"/>
        </w:rPr>
        <w:t>Journal of sports sciences</w:t>
      </w:r>
      <w:r w:rsidRPr="00DC5590">
        <w:rPr>
          <w:rFonts w:eastAsia="Times New Roman" w:cstheme="minorHAnsi"/>
          <w:color w:val="212121"/>
          <w:sz w:val="24"/>
          <w:szCs w:val="24"/>
        </w:rPr>
        <w:t>, </w:t>
      </w:r>
      <w:r w:rsidRPr="00DC5590">
        <w:rPr>
          <w:rFonts w:eastAsia="Times New Roman" w:cstheme="minorHAnsi"/>
          <w:i/>
          <w:iCs/>
          <w:color w:val="212121"/>
          <w:sz w:val="24"/>
          <w:szCs w:val="24"/>
        </w:rPr>
        <w:t>26</w:t>
      </w:r>
      <w:r w:rsidRPr="00DC5590">
        <w:rPr>
          <w:rFonts w:eastAsia="Times New Roman" w:cstheme="minorHAnsi"/>
          <w:color w:val="212121"/>
          <w:sz w:val="24"/>
          <w:szCs w:val="24"/>
        </w:rPr>
        <w:t>(11), 1135–</w:t>
      </w:r>
      <w:r w:rsidRPr="00DC5590">
        <w:rPr>
          <w:rFonts w:eastAsia="Times New Roman" w:cstheme="minorHAnsi"/>
          <w:color w:val="212121"/>
          <w:sz w:val="24"/>
          <w:szCs w:val="24"/>
        </w:rPr>
        <w:lastRenderedPageBreak/>
        <w:t xml:space="preserve">1145. </w:t>
      </w:r>
      <w:r w:rsidR="00A33437" w:rsidRPr="00DC5590">
        <w:rPr>
          <w:rFonts w:cstheme="minorHAnsi"/>
          <w:color w:val="222222"/>
          <w:sz w:val="24"/>
          <w:szCs w:val="24"/>
          <w:shd w:val="clear" w:color="auto" w:fill="FFFFFF"/>
        </w:rPr>
        <w:t>Available at:</w:t>
      </w:r>
      <w:r w:rsidRPr="00DC5590">
        <w:rPr>
          <w:rFonts w:eastAsia="Times New Roman" w:cstheme="minorHAnsi"/>
          <w:color w:val="212121"/>
          <w:sz w:val="24"/>
          <w:szCs w:val="24"/>
        </w:rPr>
        <w:t xml:space="preserve"> </w:t>
      </w:r>
      <w:hyperlink r:id="rId17" w:history="1">
        <w:r w:rsidRPr="00DC5590">
          <w:rPr>
            <w:rStyle w:val="Hyperlink"/>
            <w:rFonts w:cstheme="minorHAnsi"/>
            <w:sz w:val="24"/>
            <w:szCs w:val="24"/>
          </w:rPr>
          <w:t>The effect of recovery strategies on physical performance and cumulative fatigue in competitive basketball (tandfonline.com)</w:t>
        </w:r>
      </w:hyperlink>
      <w:r w:rsidR="00A33437" w:rsidRPr="00DC5590">
        <w:rPr>
          <w:rFonts w:cstheme="minorHAnsi"/>
          <w:color w:val="222222"/>
          <w:sz w:val="24"/>
          <w:szCs w:val="24"/>
          <w:shd w:val="clear" w:color="auto" w:fill="FFFFFF"/>
        </w:rPr>
        <w:t xml:space="preserve"> </w:t>
      </w:r>
      <w:r w:rsidR="00521C81" w:rsidRPr="00DC5590">
        <w:rPr>
          <w:rFonts w:cstheme="minorHAnsi"/>
          <w:i/>
          <w:iCs/>
          <w:sz w:val="24"/>
          <w:szCs w:val="24"/>
        </w:rPr>
        <w:t>(Accessed on: 25/03/2023)</w:t>
      </w:r>
    </w:p>
    <w:p w14:paraId="3A8459D2" w14:textId="77777777" w:rsidR="00295E43" w:rsidRPr="00DC5590" w:rsidRDefault="00295E43" w:rsidP="00295E43">
      <w:pPr>
        <w:shd w:val="clear" w:color="auto" w:fill="FFFFFF"/>
        <w:spacing w:after="0" w:line="240" w:lineRule="auto"/>
        <w:rPr>
          <w:rFonts w:eastAsia="Times New Roman" w:cstheme="minorHAnsi"/>
          <w:color w:val="212121"/>
          <w:sz w:val="24"/>
          <w:szCs w:val="24"/>
        </w:rPr>
      </w:pPr>
    </w:p>
    <w:p w14:paraId="0B0E1EB7" w14:textId="60A4864E" w:rsidR="00295E43" w:rsidRPr="00DC5590" w:rsidRDefault="00295E43" w:rsidP="00295E43">
      <w:pPr>
        <w:rPr>
          <w:rFonts w:cstheme="minorHAnsi"/>
          <w:sz w:val="24"/>
          <w:szCs w:val="24"/>
        </w:rPr>
      </w:pPr>
      <w:proofErr w:type="spellStart"/>
      <w:r w:rsidRPr="00DC5590">
        <w:rPr>
          <w:rFonts w:cstheme="minorHAnsi"/>
          <w:color w:val="222222"/>
          <w:sz w:val="24"/>
          <w:szCs w:val="24"/>
          <w:shd w:val="clear" w:color="auto" w:fill="FFFFFF"/>
        </w:rPr>
        <w:t>Nédélec</w:t>
      </w:r>
      <w:proofErr w:type="spellEnd"/>
      <w:r w:rsidRPr="00DC5590">
        <w:rPr>
          <w:rFonts w:cstheme="minorHAnsi"/>
          <w:color w:val="222222"/>
          <w:sz w:val="24"/>
          <w:szCs w:val="24"/>
          <w:shd w:val="clear" w:color="auto" w:fill="FFFFFF"/>
        </w:rPr>
        <w:t xml:space="preserve">, M., </w:t>
      </w:r>
      <w:r w:rsidR="003E3217" w:rsidRPr="00DC5590">
        <w:rPr>
          <w:rFonts w:cstheme="minorHAnsi"/>
          <w:color w:val="222222"/>
          <w:sz w:val="24"/>
          <w:szCs w:val="24"/>
          <w:shd w:val="clear" w:color="auto" w:fill="FFFFFF"/>
        </w:rPr>
        <w:t xml:space="preserve">et al. </w:t>
      </w:r>
      <w:r w:rsidRPr="00DC5590">
        <w:rPr>
          <w:rFonts w:cstheme="minorHAnsi"/>
          <w:color w:val="222222"/>
          <w:sz w:val="24"/>
          <w:szCs w:val="24"/>
          <w:shd w:val="clear" w:color="auto" w:fill="FFFFFF"/>
        </w:rPr>
        <w:t>(2013)</w:t>
      </w:r>
      <w:r w:rsidR="00DC5590">
        <w:rPr>
          <w:rFonts w:cstheme="minorHAnsi"/>
          <w:color w:val="222222"/>
          <w:sz w:val="24"/>
          <w:szCs w:val="24"/>
          <w:shd w:val="clear" w:color="auto" w:fill="FFFFFF"/>
        </w:rPr>
        <w:t xml:space="preserve"> “</w:t>
      </w:r>
      <w:r w:rsidRPr="00DC5590">
        <w:rPr>
          <w:rFonts w:cstheme="minorHAnsi"/>
          <w:color w:val="222222"/>
          <w:sz w:val="24"/>
          <w:szCs w:val="24"/>
          <w:shd w:val="clear" w:color="auto" w:fill="FFFFFF"/>
        </w:rPr>
        <w:t>Recovery in soccer: part II—recovery strategies</w:t>
      </w:r>
      <w:r w:rsidR="00DC5590">
        <w:rPr>
          <w:rFonts w:cstheme="minorHAnsi"/>
          <w:color w:val="222222"/>
          <w:sz w:val="24"/>
          <w:szCs w:val="24"/>
          <w:shd w:val="clear" w:color="auto" w:fill="FFFFFF"/>
        </w:rPr>
        <w:t>”</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Sports medicine</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43</w:t>
      </w:r>
      <w:r w:rsidRPr="00DC5590">
        <w:rPr>
          <w:rFonts w:cstheme="minorHAnsi"/>
          <w:color w:val="222222"/>
          <w:sz w:val="24"/>
          <w:szCs w:val="24"/>
          <w:shd w:val="clear" w:color="auto" w:fill="FFFFFF"/>
        </w:rPr>
        <w:t xml:space="preserve">, </w:t>
      </w:r>
      <w:r w:rsidR="00DC5590">
        <w:rPr>
          <w:rFonts w:cstheme="minorHAnsi"/>
          <w:color w:val="222222"/>
          <w:sz w:val="24"/>
          <w:szCs w:val="24"/>
          <w:shd w:val="clear" w:color="auto" w:fill="FFFFFF"/>
        </w:rPr>
        <w:t>pp.</w:t>
      </w:r>
      <w:r w:rsidRPr="00DC5590">
        <w:rPr>
          <w:rFonts w:cstheme="minorHAnsi"/>
          <w:color w:val="222222"/>
          <w:sz w:val="24"/>
          <w:szCs w:val="24"/>
          <w:shd w:val="clear" w:color="auto" w:fill="FFFFFF"/>
        </w:rPr>
        <w:t xml:space="preserve">9-22. Available at: </w:t>
      </w:r>
      <w:hyperlink r:id="rId18" w:history="1">
        <w:r w:rsidRPr="00DC5590">
          <w:rPr>
            <w:rStyle w:val="Hyperlink"/>
            <w:rFonts w:cstheme="minorHAnsi"/>
            <w:sz w:val="24"/>
            <w:szCs w:val="24"/>
          </w:rPr>
          <w:t>s40279-012-0002-0.pdf (springer.com)</w:t>
        </w:r>
      </w:hyperlink>
      <w:r w:rsidR="00521C81" w:rsidRPr="00DC5590">
        <w:rPr>
          <w:rFonts w:cstheme="minorHAnsi"/>
          <w:i/>
          <w:iCs/>
          <w:sz w:val="24"/>
          <w:szCs w:val="24"/>
        </w:rPr>
        <w:t xml:space="preserve"> (Accessed on: 15/03/2023)</w:t>
      </w:r>
    </w:p>
    <w:p w14:paraId="37BCF792" w14:textId="621C1860" w:rsidR="00295E43" w:rsidRPr="00DC5590" w:rsidRDefault="00295E43" w:rsidP="00295E43">
      <w:pPr>
        <w:rPr>
          <w:rFonts w:cstheme="minorHAnsi"/>
          <w:sz w:val="24"/>
          <w:szCs w:val="24"/>
        </w:rPr>
      </w:pPr>
      <w:r w:rsidRPr="00DC5590">
        <w:rPr>
          <w:rFonts w:cstheme="minorHAnsi"/>
          <w:color w:val="222222"/>
          <w:sz w:val="24"/>
          <w:szCs w:val="24"/>
          <w:shd w:val="clear" w:color="auto" w:fill="FFFFFF"/>
        </w:rPr>
        <w:t>Ochoa-</w:t>
      </w:r>
      <w:proofErr w:type="spellStart"/>
      <w:r w:rsidRPr="00DC5590">
        <w:rPr>
          <w:rFonts w:cstheme="minorHAnsi"/>
          <w:color w:val="222222"/>
          <w:sz w:val="24"/>
          <w:szCs w:val="24"/>
          <w:shd w:val="clear" w:color="auto" w:fill="FFFFFF"/>
        </w:rPr>
        <w:t>Lácar</w:t>
      </w:r>
      <w:proofErr w:type="spellEnd"/>
      <w:r w:rsidRPr="00DC5590">
        <w:rPr>
          <w:rFonts w:cstheme="minorHAnsi"/>
          <w:color w:val="222222"/>
          <w:sz w:val="24"/>
          <w:szCs w:val="24"/>
          <w:shd w:val="clear" w:color="auto" w:fill="FFFFFF"/>
        </w:rPr>
        <w:t>, J.,</w:t>
      </w:r>
      <w:r w:rsidR="003E3217" w:rsidRPr="00DC5590">
        <w:rPr>
          <w:rFonts w:cstheme="minorHAnsi"/>
          <w:color w:val="222222"/>
          <w:sz w:val="24"/>
          <w:szCs w:val="24"/>
          <w:shd w:val="clear" w:color="auto" w:fill="FFFFFF"/>
        </w:rPr>
        <w:t xml:space="preserve"> et al.</w:t>
      </w:r>
      <w:r w:rsidRPr="00DC5590">
        <w:rPr>
          <w:rFonts w:cstheme="minorHAnsi"/>
          <w:color w:val="222222"/>
          <w:sz w:val="24"/>
          <w:szCs w:val="24"/>
          <w:shd w:val="clear" w:color="auto" w:fill="FFFFFF"/>
        </w:rPr>
        <w:t xml:space="preserve"> (2022). “How Sleep Affects Recovery and Performance in Basketball: A Systematic Review2. </w:t>
      </w:r>
      <w:r w:rsidRPr="00DC5590">
        <w:rPr>
          <w:rFonts w:cstheme="minorHAnsi"/>
          <w:i/>
          <w:iCs/>
          <w:color w:val="222222"/>
          <w:sz w:val="24"/>
          <w:szCs w:val="24"/>
          <w:shd w:val="clear" w:color="auto" w:fill="FFFFFF"/>
        </w:rPr>
        <w:t>Brain Sciences</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12</w:t>
      </w:r>
      <w:r w:rsidRPr="00DC5590">
        <w:rPr>
          <w:rFonts w:cstheme="minorHAnsi"/>
          <w:color w:val="222222"/>
          <w:sz w:val="24"/>
          <w:szCs w:val="24"/>
          <w:shd w:val="clear" w:color="auto" w:fill="FFFFFF"/>
        </w:rPr>
        <w:t>(11),</w:t>
      </w:r>
      <w:r w:rsidR="00DC5590">
        <w:rPr>
          <w:rFonts w:cstheme="minorHAnsi"/>
          <w:color w:val="222222"/>
          <w:sz w:val="24"/>
          <w:szCs w:val="24"/>
          <w:shd w:val="clear" w:color="auto" w:fill="FFFFFF"/>
        </w:rPr>
        <w:t xml:space="preserve"> pp.1-20</w:t>
      </w:r>
      <w:r w:rsidRPr="00DC5590">
        <w:rPr>
          <w:rFonts w:cstheme="minorHAnsi"/>
          <w:color w:val="222222"/>
          <w:sz w:val="24"/>
          <w:szCs w:val="24"/>
          <w:shd w:val="clear" w:color="auto" w:fill="FFFFFF"/>
        </w:rPr>
        <w:t>.</w:t>
      </w:r>
      <w:r w:rsidR="00A33437" w:rsidRPr="00DC5590">
        <w:rPr>
          <w:rFonts w:cstheme="minorHAnsi"/>
          <w:color w:val="222222"/>
          <w:sz w:val="24"/>
          <w:szCs w:val="24"/>
          <w:shd w:val="clear" w:color="auto" w:fill="FFFFFF"/>
        </w:rPr>
        <w:t xml:space="preserve"> Available at:</w:t>
      </w:r>
      <w:r w:rsidRPr="00DC5590">
        <w:rPr>
          <w:rFonts w:cstheme="minorHAnsi"/>
          <w:sz w:val="24"/>
          <w:szCs w:val="24"/>
        </w:rPr>
        <w:t xml:space="preserve"> </w:t>
      </w:r>
      <w:hyperlink r:id="rId19" w:history="1">
        <w:r w:rsidRPr="00DC5590">
          <w:rPr>
            <w:rStyle w:val="Hyperlink"/>
            <w:rFonts w:cstheme="minorHAnsi"/>
            <w:sz w:val="24"/>
            <w:szCs w:val="24"/>
          </w:rPr>
          <w:t>brainsci-12-01570 (1).pdf</w:t>
        </w:r>
      </w:hyperlink>
      <w:r w:rsidR="00521C81" w:rsidRPr="00DC5590">
        <w:rPr>
          <w:rStyle w:val="Hyperlink"/>
          <w:rFonts w:cstheme="minorHAnsi"/>
          <w:sz w:val="24"/>
          <w:szCs w:val="24"/>
        </w:rPr>
        <w:t xml:space="preserve"> </w:t>
      </w:r>
      <w:r w:rsidR="00521C81" w:rsidRPr="00DC5590">
        <w:rPr>
          <w:rFonts w:cstheme="minorHAnsi"/>
          <w:i/>
          <w:iCs/>
          <w:sz w:val="24"/>
          <w:szCs w:val="24"/>
        </w:rPr>
        <w:t>(Accessed on: 15/03/2023)</w:t>
      </w:r>
    </w:p>
    <w:p w14:paraId="67727281" w14:textId="1CC45340" w:rsidR="00295E43" w:rsidRPr="00DC5590" w:rsidRDefault="00295E43" w:rsidP="00295E43">
      <w:pPr>
        <w:rPr>
          <w:rFonts w:eastAsia="Times New Roman" w:cstheme="minorHAnsi"/>
          <w:sz w:val="24"/>
          <w:szCs w:val="24"/>
          <w:lang w:eastAsia="en-GB"/>
        </w:rPr>
      </w:pPr>
      <w:proofErr w:type="spellStart"/>
      <w:r w:rsidRPr="00DC5590">
        <w:rPr>
          <w:rFonts w:cstheme="minorHAnsi"/>
          <w:color w:val="222222"/>
          <w:sz w:val="24"/>
          <w:szCs w:val="24"/>
          <w:shd w:val="clear" w:color="auto" w:fill="FFFFFF"/>
        </w:rPr>
        <w:t>Ransone</w:t>
      </w:r>
      <w:proofErr w:type="spellEnd"/>
      <w:r w:rsidRPr="00DC5590">
        <w:rPr>
          <w:rFonts w:cstheme="minorHAnsi"/>
          <w:color w:val="222222"/>
          <w:sz w:val="24"/>
          <w:szCs w:val="24"/>
          <w:shd w:val="clear" w:color="auto" w:fill="FFFFFF"/>
        </w:rPr>
        <w:t>, J. (2016). Physiologic profile of basketball athletes. </w:t>
      </w:r>
      <w:r w:rsidRPr="00DC5590">
        <w:rPr>
          <w:rFonts w:cstheme="minorHAnsi"/>
          <w:i/>
          <w:iCs/>
          <w:color w:val="222222"/>
          <w:sz w:val="24"/>
          <w:szCs w:val="24"/>
          <w:shd w:val="clear" w:color="auto" w:fill="FFFFFF"/>
        </w:rPr>
        <w:t>Nutrition &amp; Recovery Needs of the Basketball Athlete</w:t>
      </w:r>
      <w:r w:rsidRPr="00DC5590">
        <w:rPr>
          <w:rFonts w:cstheme="minorHAnsi"/>
          <w:color w:val="222222"/>
          <w:sz w:val="24"/>
          <w:szCs w:val="24"/>
          <w:shd w:val="clear" w:color="auto" w:fill="FFFFFF"/>
        </w:rPr>
        <w:t>, </w:t>
      </w:r>
      <w:r w:rsidR="00DC5590">
        <w:rPr>
          <w:rFonts w:cstheme="minorHAnsi"/>
          <w:color w:val="222222"/>
          <w:sz w:val="24"/>
          <w:szCs w:val="24"/>
          <w:shd w:val="clear" w:color="auto" w:fill="FFFFFF"/>
        </w:rPr>
        <w:t>pp.</w:t>
      </w:r>
      <w:r w:rsidRPr="00DC5590">
        <w:rPr>
          <w:rFonts w:cstheme="minorHAnsi"/>
          <w:i/>
          <w:iCs/>
          <w:color w:val="222222"/>
          <w:sz w:val="24"/>
          <w:szCs w:val="24"/>
          <w:shd w:val="clear" w:color="auto" w:fill="FFFFFF"/>
        </w:rPr>
        <w:t>10</w:t>
      </w:r>
      <w:r w:rsidR="00DC5590">
        <w:rPr>
          <w:rFonts w:cstheme="minorHAnsi"/>
          <w:i/>
          <w:iCs/>
          <w:color w:val="222222"/>
          <w:sz w:val="24"/>
          <w:szCs w:val="24"/>
          <w:shd w:val="clear" w:color="auto" w:fill="FFFFFF"/>
        </w:rPr>
        <w:t>-15</w:t>
      </w:r>
      <w:r w:rsidRPr="00DC5590">
        <w:rPr>
          <w:rFonts w:cstheme="minorHAnsi"/>
          <w:color w:val="222222"/>
          <w:sz w:val="24"/>
          <w:szCs w:val="24"/>
          <w:shd w:val="clear" w:color="auto" w:fill="FFFFFF"/>
        </w:rPr>
        <w:t xml:space="preserve">. Available at: </w:t>
      </w:r>
      <w:hyperlink r:id="rId20" w:anchor="page=10" w:history="1">
        <w:r w:rsidRPr="00DC5590">
          <w:rPr>
            <w:rStyle w:val="Hyperlink"/>
            <w:rFonts w:cstheme="minorHAnsi"/>
            <w:sz w:val="24"/>
            <w:szCs w:val="24"/>
          </w:rPr>
          <w:t>NutritionalNeedsBasketball.pdf (bigbasketballacademy.com)</w:t>
        </w:r>
      </w:hyperlink>
      <w:r w:rsidR="00521C81" w:rsidRPr="00DC5590">
        <w:rPr>
          <w:rFonts w:cstheme="minorHAnsi"/>
          <w:i/>
          <w:iCs/>
          <w:sz w:val="24"/>
          <w:szCs w:val="24"/>
        </w:rPr>
        <w:t xml:space="preserve"> </w:t>
      </w:r>
      <w:bookmarkStart w:id="19" w:name="_Hlk131632686"/>
      <w:r w:rsidR="00521C81" w:rsidRPr="00DC5590">
        <w:rPr>
          <w:rFonts w:cstheme="minorHAnsi"/>
          <w:i/>
          <w:iCs/>
          <w:sz w:val="24"/>
          <w:szCs w:val="24"/>
        </w:rPr>
        <w:t>(Accessed on: 1</w:t>
      </w:r>
      <w:r w:rsidR="003E3217" w:rsidRPr="00DC5590">
        <w:rPr>
          <w:rFonts w:cstheme="minorHAnsi"/>
          <w:i/>
          <w:iCs/>
          <w:sz w:val="24"/>
          <w:szCs w:val="24"/>
        </w:rPr>
        <w:t>1</w:t>
      </w:r>
      <w:r w:rsidR="00521C81" w:rsidRPr="00DC5590">
        <w:rPr>
          <w:rFonts w:cstheme="minorHAnsi"/>
          <w:i/>
          <w:iCs/>
          <w:sz w:val="24"/>
          <w:szCs w:val="24"/>
        </w:rPr>
        <w:t>/03/2023)</w:t>
      </w:r>
      <w:bookmarkEnd w:id="19"/>
    </w:p>
    <w:p w14:paraId="678A37DE" w14:textId="3228FA04" w:rsidR="00295E43" w:rsidRPr="00DC5590" w:rsidRDefault="00295E43" w:rsidP="00295E43">
      <w:pPr>
        <w:rPr>
          <w:rFonts w:eastAsia="DengXian" w:cstheme="minorHAnsi"/>
          <w:sz w:val="24"/>
          <w:szCs w:val="24"/>
        </w:rPr>
      </w:pPr>
      <w:r w:rsidRPr="00DC5590">
        <w:rPr>
          <w:rFonts w:eastAsia="DengXian" w:cstheme="minorHAnsi"/>
          <w:color w:val="222222"/>
          <w:sz w:val="24"/>
          <w:szCs w:val="24"/>
          <w:shd w:val="clear" w:color="auto" w:fill="FFFFFF"/>
        </w:rPr>
        <w:t xml:space="preserve">Sands, W. A., </w:t>
      </w:r>
      <w:r w:rsidR="003E3217" w:rsidRPr="00DC5590">
        <w:rPr>
          <w:rFonts w:eastAsia="DengXian" w:cstheme="minorHAnsi"/>
          <w:color w:val="222222"/>
          <w:sz w:val="24"/>
          <w:szCs w:val="24"/>
          <w:shd w:val="clear" w:color="auto" w:fill="FFFFFF"/>
        </w:rPr>
        <w:t>et al. (</w:t>
      </w:r>
      <w:r w:rsidRPr="00DC5590">
        <w:rPr>
          <w:rFonts w:eastAsia="DengXian" w:cstheme="minorHAnsi"/>
          <w:color w:val="222222"/>
          <w:sz w:val="24"/>
          <w:szCs w:val="24"/>
          <w:shd w:val="clear" w:color="auto" w:fill="FFFFFF"/>
        </w:rPr>
        <w:t>2013). Stretching and its effects on recovery: A review. </w:t>
      </w:r>
      <w:r w:rsidRPr="00DC5590">
        <w:rPr>
          <w:rFonts w:eastAsia="DengXian" w:cstheme="minorHAnsi"/>
          <w:i/>
          <w:iCs/>
          <w:color w:val="222222"/>
          <w:sz w:val="24"/>
          <w:szCs w:val="24"/>
          <w:shd w:val="clear" w:color="auto" w:fill="FFFFFF"/>
        </w:rPr>
        <w:t>Strength &amp; Conditioning Journal</w:t>
      </w:r>
      <w:r w:rsidRPr="00DC5590">
        <w:rPr>
          <w:rFonts w:eastAsia="DengXian" w:cstheme="minorHAnsi"/>
          <w:color w:val="222222"/>
          <w:sz w:val="24"/>
          <w:szCs w:val="24"/>
          <w:shd w:val="clear" w:color="auto" w:fill="FFFFFF"/>
        </w:rPr>
        <w:t>, </w:t>
      </w:r>
      <w:r w:rsidRPr="00DC5590">
        <w:rPr>
          <w:rFonts w:eastAsia="DengXian" w:cstheme="minorHAnsi"/>
          <w:i/>
          <w:iCs/>
          <w:color w:val="222222"/>
          <w:sz w:val="24"/>
          <w:szCs w:val="24"/>
          <w:shd w:val="clear" w:color="auto" w:fill="FFFFFF"/>
        </w:rPr>
        <w:t>35</w:t>
      </w:r>
      <w:r w:rsidRPr="00DC5590">
        <w:rPr>
          <w:rFonts w:eastAsia="DengXian" w:cstheme="minorHAnsi"/>
          <w:color w:val="222222"/>
          <w:sz w:val="24"/>
          <w:szCs w:val="24"/>
          <w:shd w:val="clear" w:color="auto" w:fill="FFFFFF"/>
        </w:rPr>
        <w:t>(5)</w:t>
      </w:r>
      <w:r w:rsidR="00DC5590">
        <w:rPr>
          <w:rFonts w:eastAsia="DengXian" w:cstheme="minorHAnsi"/>
          <w:color w:val="222222"/>
          <w:sz w:val="24"/>
          <w:szCs w:val="24"/>
          <w:shd w:val="clear" w:color="auto" w:fill="FFFFFF"/>
        </w:rPr>
        <w:t xml:space="preserve"> pp.</w:t>
      </w:r>
      <w:r w:rsidRPr="00DC5590">
        <w:rPr>
          <w:rFonts w:eastAsia="DengXian" w:cstheme="minorHAnsi"/>
          <w:color w:val="222222"/>
          <w:sz w:val="24"/>
          <w:szCs w:val="24"/>
          <w:shd w:val="clear" w:color="auto" w:fill="FFFFFF"/>
        </w:rPr>
        <w:t xml:space="preserve"> 30-36.</w:t>
      </w:r>
      <w:r w:rsidR="00A33437" w:rsidRPr="00DC5590">
        <w:rPr>
          <w:rFonts w:cstheme="minorHAnsi"/>
          <w:color w:val="222222"/>
          <w:sz w:val="24"/>
          <w:szCs w:val="24"/>
          <w:shd w:val="clear" w:color="auto" w:fill="FFFFFF"/>
        </w:rPr>
        <w:t xml:space="preserve"> Available at: </w:t>
      </w:r>
      <w:r w:rsidRPr="00DC5590">
        <w:rPr>
          <w:rFonts w:eastAsia="DengXian" w:cstheme="minorHAnsi"/>
          <w:sz w:val="24"/>
          <w:szCs w:val="24"/>
        </w:rPr>
        <w:t xml:space="preserve"> </w:t>
      </w:r>
      <w:hyperlink r:id="rId21" w:history="1">
        <w:r w:rsidRPr="00DC5590">
          <w:rPr>
            <w:rFonts w:eastAsia="DengXian" w:cstheme="minorHAnsi"/>
            <w:color w:val="0000FF"/>
            <w:sz w:val="24"/>
            <w:szCs w:val="24"/>
            <w:u w:val="single"/>
          </w:rPr>
          <w:t>Stretching_and_Its_Effects_on_Recovery__A_Review.5.pdf</w:t>
        </w:r>
      </w:hyperlink>
      <w:r w:rsidR="00521C81" w:rsidRPr="00DC5590">
        <w:rPr>
          <w:rFonts w:eastAsia="DengXian" w:cstheme="minorHAnsi"/>
          <w:color w:val="0000FF"/>
          <w:sz w:val="24"/>
          <w:szCs w:val="24"/>
          <w:u w:val="single"/>
        </w:rPr>
        <w:t xml:space="preserve"> </w:t>
      </w:r>
      <w:r w:rsidR="00521C81" w:rsidRPr="00DC5590">
        <w:rPr>
          <w:rFonts w:cstheme="minorHAnsi"/>
          <w:i/>
          <w:iCs/>
          <w:sz w:val="24"/>
          <w:szCs w:val="24"/>
        </w:rPr>
        <w:t xml:space="preserve">(Accessed on: </w:t>
      </w:r>
      <w:r w:rsidR="003E3217" w:rsidRPr="00DC5590">
        <w:rPr>
          <w:rFonts w:cstheme="minorHAnsi"/>
          <w:i/>
          <w:iCs/>
          <w:sz w:val="24"/>
          <w:szCs w:val="24"/>
        </w:rPr>
        <w:t>28</w:t>
      </w:r>
      <w:r w:rsidR="00521C81" w:rsidRPr="00DC5590">
        <w:rPr>
          <w:rFonts w:cstheme="minorHAnsi"/>
          <w:i/>
          <w:iCs/>
          <w:sz w:val="24"/>
          <w:szCs w:val="24"/>
        </w:rPr>
        <w:t>/03/2023)</w:t>
      </w:r>
    </w:p>
    <w:p w14:paraId="3C8E36C9" w14:textId="4BEF0B5C" w:rsidR="00295E43" w:rsidRPr="00DC5590" w:rsidRDefault="00295E43" w:rsidP="00295E43">
      <w:pPr>
        <w:rPr>
          <w:rFonts w:cstheme="minorHAnsi"/>
          <w:i/>
          <w:iCs/>
          <w:sz w:val="24"/>
          <w:szCs w:val="24"/>
        </w:rPr>
      </w:pPr>
      <w:r w:rsidRPr="00DC5590">
        <w:rPr>
          <w:rFonts w:cstheme="minorHAnsi"/>
          <w:sz w:val="24"/>
          <w:szCs w:val="24"/>
        </w:rPr>
        <w:t xml:space="preserve">Shei, R.J., and  </w:t>
      </w:r>
      <w:proofErr w:type="spellStart"/>
      <w:r w:rsidRPr="00DC5590">
        <w:rPr>
          <w:rFonts w:cstheme="minorHAnsi"/>
          <w:sz w:val="24"/>
          <w:szCs w:val="24"/>
        </w:rPr>
        <w:t>Mickleborough</w:t>
      </w:r>
      <w:proofErr w:type="spellEnd"/>
      <w:r w:rsidRPr="00DC5590">
        <w:rPr>
          <w:rFonts w:cstheme="minorHAnsi"/>
          <w:sz w:val="24"/>
          <w:szCs w:val="24"/>
        </w:rPr>
        <w:t xml:space="preserve"> T.D (2013) “Relative Contributions of Central and Peripheral Factors in Human Muscle Fatigue during Exercise: A Brief Review”   </w:t>
      </w:r>
      <w:r w:rsidRPr="00DC5590">
        <w:rPr>
          <w:rFonts w:cstheme="minorHAnsi"/>
          <w:i/>
          <w:iCs/>
          <w:sz w:val="24"/>
          <w:szCs w:val="24"/>
        </w:rPr>
        <w:t xml:space="preserve">Journal of Exercise Physiology </w:t>
      </w:r>
      <w:r w:rsidRPr="00DC5590">
        <w:rPr>
          <w:rFonts w:cstheme="minorHAnsi"/>
          <w:sz w:val="24"/>
          <w:szCs w:val="24"/>
        </w:rPr>
        <w:t xml:space="preserve">pp.1-17 Available at: </w:t>
      </w:r>
      <w:hyperlink r:id="rId22" w:history="1">
        <w:r w:rsidRPr="00DC5590">
          <w:rPr>
            <w:rStyle w:val="Hyperlink"/>
            <w:rFonts w:cstheme="minorHAnsi"/>
            <w:sz w:val="24"/>
            <w:szCs w:val="24"/>
          </w:rPr>
          <w:t>Review of central and peripheral fatigue.pdf (uwtsd.ac.uk)</w:t>
        </w:r>
      </w:hyperlink>
      <w:r w:rsidRPr="00DC5590">
        <w:rPr>
          <w:rFonts w:cstheme="minorHAnsi"/>
          <w:sz w:val="24"/>
          <w:szCs w:val="24"/>
        </w:rPr>
        <w:t xml:space="preserve"> </w:t>
      </w:r>
      <w:r w:rsidRPr="00DC5590">
        <w:rPr>
          <w:rFonts w:cstheme="minorHAnsi"/>
          <w:i/>
          <w:iCs/>
          <w:sz w:val="24"/>
          <w:szCs w:val="24"/>
        </w:rPr>
        <w:t>Accessed on (11/03/2023)</w:t>
      </w:r>
    </w:p>
    <w:p w14:paraId="01AE0358" w14:textId="0AFC23AA" w:rsidR="00AF38AE" w:rsidRPr="00DC5590" w:rsidRDefault="00AF38AE" w:rsidP="00295E43">
      <w:pPr>
        <w:rPr>
          <w:rFonts w:cstheme="minorHAnsi"/>
          <w:sz w:val="24"/>
          <w:szCs w:val="24"/>
        </w:rPr>
      </w:pPr>
      <w:proofErr w:type="spellStart"/>
      <w:r w:rsidRPr="00DC5590">
        <w:rPr>
          <w:rFonts w:cstheme="minorHAnsi"/>
          <w:sz w:val="24"/>
          <w:szCs w:val="24"/>
        </w:rPr>
        <w:t>Spriet</w:t>
      </w:r>
      <w:proofErr w:type="spellEnd"/>
      <w:r w:rsidRPr="00DC5590">
        <w:rPr>
          <w:rFonts w:cstheme="minorHAnsi"/>
          <w:sz w:val="24"/>
          <w:szCs w:val="24"/>
        </w:rPr>
        <w:t xml:space="preserve">, L. (2013) “Chapter 3: Sport Nutrition for Basketball: Science-Based Recommendations” </w:t>
      </w:r>
      <w:r w:rsidRPr="00DC5590">
        <w:rPr>
          <w:rFonts w:eastAsia="DengXian" w:cstheme="minorHAnsi"/>
          <w:sz w:val="24"/>
          <w:szCs w:val="24"/>
        </w:rPr>
        <w:t xml:space="preserve">in </w:t>
      </w:r>
      <w:r w:rsidRPr="00DC5590">
        <w:rPr>
          <w:rFonts w:cstheme="minorHAnsi"/>
          <w:i/>
          <w:iCs/>
          <w:sz w:val="24"/>
          <w:szCs w:val="24"/>
        </w:rPr>
        <w:t xml:space="preserve">Nutrition &amp; Recovery Needs of the Basketball Athlete A Report from the 2013 GSSI Basketball Taskforce </w:t>
      </w:r>
      <w:r w:rsidRPr="00DC5590">
        <w:rPr>
          <w:rFonts w:cstheme="minorHAnsi"/>
          <w:sz w:val="24"/>
          <w:szCs w:val="24"/>
        </w:rPr>
        <w:t xml:space="preserve">by Gatorade Sports Science Institute. pp.16-22. Available at: </w:t>
      </w:r>
      <w:hyperlink r:id="rId23" w:anchor="page=10" w:history="1">
        <w:r w:rsidRPr="00DC5590">
          <w:rPr>
            <w:rFonts w:cstheme="minorHAnsi"/>
            <w:color w:val="0000FF"/>
            <w:sz w:val="24"/>
            <w:szCs w:val="24"/>
            <w:u w:val="single"/>
          </w:rPr>
          <w:t>NutritionalNeedsBasketball.pdf (bigbasketballacademy.com)</w:t>
        </w:r>
      </w:hyperlink>
      <w:r w:rsidRPr="00DC5590">
        <w:rPr>
          <w:rFonts w:cstheme="minorHAnsi"/>
          <w:color w:val="0000FF"/>
          <w:sz w:val="24"/>
          <w:szCs w:val="24"/>
          <w:u w:val="single"/>
        </w:rPr>
        <w:t xml:space="preserve"> </w:t>
      </w:r>
      <w:r w:rsidRPr="00DC5590">
        <w:rPr>
          <w:rFonts w:cstheme="minorHAnsi"/>
          <w:i/>
          <w:iCs/>
          <w:sz w:val="24"/>
          <w:szCs w:val="24"/>
        </w:rPr>
        <w:t>(Accessed on: 20/03/2023)</w:t>
      </w:r>
    </w:p>
    <w:p w14:paraId="2D069445" w14:textId="10BC2233" w:rsidR="00295E43" w:rsidRPr="00DC5590" w:rsidRDefault="00295E43" w:rsidP="00295E43">
      <w:pPr>
        <w:rPr>
          <w:rFonts w:cstheme="minorHAnsi"/>
          <w:i/>
          <w:iCs/>
          <w:sz w:val="24"/>
          <w:szCs w:val="24"/>
        </w:rPr>
      </w:pPr>
      <w:r w:rsidRPr="00DC5590">
        <w:rPr>
          <w:rFonts w:cstheme="minorHAnsi"/>
          <w:color w:val="222222"/>
          <w:sz w:val="24"/>
          <w:szCs w:val="24"/>
          <w:shd w:val="clear" w:color="auto" w:fill="FFFFFF"/>
        </w:rPr>
        <w:t xml:space="preserve">Thomas, </w:t>
      </w:r>
      <w:r w:rsidR="003E3217" w:rsidRPr="00DC5590">
        <w:rPr>
          <w:rFonts w:cstheme="minorHAnsi"/>
          <w:color w:val="222222"/>
          <w:sz w:val="24"/>
          <w:szCs w:val="24"/>
          <w:shd w:val="clear" w:color="auto" w:fill="FFFFFF"/>
        </w:rPr>
        <w:t>K., et al.</w:t>
      </w:r>
      <w:r w:rsidRPr="00DC5590">
        <w:rPr>
          <w:rFonts w:cstheme="minorHAnsi"/>
          <w:color w:val="222222"/>
          <w:sz w:val="24"/>
          <w:szCs w:val="24"/>
          <w:shd w:val="clear" w:color="auto" w:fill="FFFFFF"/>
        </w:rPr>
        <w:t xml:space="preserve"> (2015)</w:t>
      </w:r>
      <w:r w:rsidR="003E3217" w:rsidRPr="00DC5590">
        <w:rPr>
          <w:rFonts w:cstheme="minorHAnsi"/>
          <w:color w:val="222222"/>
          <w:sz w:val="24"/>
          <w:szCs w:val="24"/>
          <w:shd w:val="clear" w:color="auto" w:fill="FFFFFF"/>
        </w:rPr>
        <w:t xml:space="preserve"> “</w:t>
      </w:r>
      <w:r w:rsidRPr="00DC5590">
        <w:rPr>
          <w:rFonts w:cstheme="minorHAnsi"/>
          <w:color w:val="222222"/>
          <w:sz w:val="24"/>
          <w:szCs w:val="24"/>
          <w:shd w:val="clear" w:color="auto" w:fill="FFFFFF"/>
        </w:rPr>
        <w:t>Central and peripheral fatigue in male cyclists after 4-, 20-, and 40-km time trials</w:t>
      </w:r>
      <w:r w:rsidR="003E3217" w:rsidRPr="00DC5590">
        <w:rPr>
          <w:rFonts w:cstheme="minorHAnsi"/>
          <w:color w:val="222222"/>
          <w:sz w:val="24"/>
          <w:szCs w:val="24"/>
          <w:shd w:val="clear" w:color="auto" w:fill="FFFFFF"/>
        </w:rPr>
        <w:t>”</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Medicine &amp; Science in Sports &amp; Exercise</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47</w:t>
      </w:r>
      <w:r w:rsidRPr="00DC5590">
        <w:rPr>
          <w:rFonts w:cstheme="minorHAnsi"/>
          <w:color w:val="222222"/>
          <w:sz w:val="24"/>
          <w:szCs w:val="24"/>
          <w:shd w:val="clear" w:color="auto" w:fill="FFFFFF"/>
        </w:rPr>
        <w:t>(3),</w:t>
      </w:r>
      <w:r w:rsidR="00D81E92" w:rsidRPr="00DC5590">
        <w:rPr>
          <w:rFonts w:cstheme="minorHAnsi"/>
          <w:color w:val="222222"/>
          <w:sz w:val="24"/>
          <w:szCs w:val="24"/>
          <w:shd w:val="clear" w:color="auto" w:fill="FFFFFF"/>
        </w:rPr>
        <w:t xml:space="preserve"> pp.</w:t>
      </w:r>
      <w:r w:rsidRPr="00DC5590">
        <w:rPr>
          <w:rFonts w:cstheme="minorHAnsi"/>
          <w:color w:val="222222"/>
          <w:sz w:val="24"/>
          <w:szCs w:val="24"/>
          <w:shd w:val="clear" w:color="auto" w:fill="FFFFFF"/>
        </w:rPr>
        <w:t xml:space="preserve"> 537-546.</w:t>
      </w:r>
      <w:r w:rsidR="00A33437" w:rsidRPr="00DC5590">
        <w:rPr>
          <w:rFonts w:cstheme="minorHAnsi"/>
          <w:color w:val="222222"/>
          <w:sz w:val="24"/>
          <w:szCs w:val="24"/>
          <w:shd w:val="clear" w:color="auto" w:fill="FFFFFF"/>
        </w:rPr>
        <w:t xml:space="preserve"> Available at:</w:t>
      </w:r>
      <w:r w:rsidRPr="00DC5590">
        <w:rPr>
          <w:rFonts w:cstheme="minorHAnsi"/>
          <w:color w:val="222222"/>
          <w:sz w:val="24"/>
          <w:szCs w:val="24"/>
          <w:shd w:val="clear" w:color="auto" w:fill="FFFFFF"/>
        </w:rPr>
        <w:t xml:space="preserve"> </w:t>
      </w:r>
      <w:hyperlink r:id="rId24" w:history="1">
        <w:r w:rsidRPr="00DC5590">
          <w:rPr>
            <w:rFonts w:cstheme="minorHAnsi"/>
            <w:color w:val="0000FF"/>
            <w:sz w:val="24"/>
            <w:szCs w:val="24"/>
            <w:u w:val="single"/>
          </w:rPr>
          <w:t>Microsoft Word - Document7 (guildhe.ac.uk)</w:t>
        </w:r>
      </w:hyperlink>
      <w:r w:rsidR="00521C81" w:rsidRPr="00DC5590">
        <w:rPr>
          <w:rFonts w:cstheme="minorHAnsi"/>
          <w:i/>
          <w:iCs/>
          <w:sz w:val="24"/>
          <w:szCs w:val="24"/>
        </w:rPr>
        <w:t xml:space="preserve"> </w:t>
      </w:r>
      <w:bookmarkStart w:id="20" w:name="_Hlk131633358"/>
      <w:r w:rsidR="00521C81" w:rsidRPr="00DC5590">
        <w:rPr>
          <w:rFonts w:cstheme="minorHAnsi"/>
          <w:i/>
          <w:iCs/>
          <w:sz w:val="24"/>
          <w:szCs w:val="24"/>
        </w:rPr>
        <w:t xml:space="preserve">(Accessed on: </w:t>
      </w:r>
      <w:r w:rsidR="003E3217" w:rsidRPr="00DC5590">
        <w:rPr>
          <w:rFonts w:cstheme="minorHAnsi"/>
          <w:i/>
          <w:iCs/>
          <w:sz w:val="24"/>
          <w:szCs w:val="24"/>
        </w:rPr>
        <w:t>30</w:t>
      </w:r>
      <w:r w:rsidR="00521C81" w:rsidRPr="00DC5590">
        <w:rPr>
          <w:rFonts w:cstheme="minorHAnsi"/>
          <w:i/>
          <w:iCs/>
          <w:sz w:val="24"/>
          <w:szCs w:val="24"/>
        </w:rPr>
        <w:t>/03/2023)</w:t>
      </w:r>
      <w:bookmarkEnd w:id="20"/>
    </w:p>
    <w:p w14:paraId="01C70140" w14:textId="27286DED" w:rsidR="00AF38AE" w:rsidRPr="00DC5590" w:rsidRDefault="00201D36" w:rsidP="00AF38AE">
      <w:pPr>
        <w:rPr>
          <w:rFonts w:cstheme="minorHAnsi"/>
          <w:i/>
          <w:iCs/>
          <w:sz w:val="24"/>
          <w:szCs w:val="24"/>
        </w:rPr>
      </w:pPr>
      <w:bookmarkStart w:id="21" w:name="_Hlk131510294"/>
      <w:r w:rsidRPr="00DC5590">
        <w:rPr>
          <w:rFonts w:cstheme="minorHAnsi"/>
          <w:color w:val="222222"/>
          <w:sz w:val="24"/>
          <w:szCs w:val="24"/>
          <w:shd w:val="clear" w:color="auto" w:fill="FFFFFF"/>
        </w:rPr>
        <w:t xml:space="preserve">Williams, C., </w:t>
      </w:r>
      <w:r w:rsidR="00D81E92" w:rsidRPr="00DC5590">
        <w:rPr>
          <w:rFonts w:cstheme="minorHAnsi"/>
          <w:color w:val="222222"/>
          <w:sz w:val="24"/>
          <w:szCs w:val="24"/>
          <w:shd w:val="clear" w:color="auto" w:fill="FFFFFF"/>
        </w:rPr>
        <w:t xml:space="preserve">and </w:t>
      </w:r>
      <w:r w:rsidRPr="00DC5590">
        <w:rPr>
          <w:rFonts w:cstheme="minorHAnsi"/>
          <w:color w:val="222222"/>
          <w:sz w:val="24"/>
          <w:szCs w:val="24"/>
          <w:shd w:val="clear" w:color="auto" w:fill="FFFFFF"/>
        </w:rPr>
        <w:t xml:space="preserve">Rollo, I. (2015) </w:t>
      </w:r>
      <w:bookmarkEnd w:id="21"/>
      <w:r w:rsidR="00DC5590">
        <w:rPr>
          <w:rFonts w:cstheme="minorHAnsi"/>
          <w:color w:val="222222"/>
          <w:sz w:val="24"/>
          <w:szCs w:val="24"/>
          <w:shd w:val="clear" w:color="auto" w:fill="FFFFFF"/>
        </w:rPr>
        <w:t>“</w:t>
      </w:r>
      <w:r w:rsidRPr="00DC5590">
        <w:rPr>
          <w:rFonts w:cstheme="minorHAnsi"/>
          <w:color w:val="222222"/>
          <w:sz w:val="24"/>
          <w:szCs w:val="24"/>
          <w:shd w:val="clear" w:color="auto" w:fill="FFFFFF"/>
        </w:rPr>
        <w:t>Carbohydrate nutrition and team sport</w:t>
      </w:r>
      <w:r w:rsidR="00DC5590">
        <w:rPr>
          <w:rFonts w:cstheme="minorHAnsi"/>
          <w:color w:val="222222"/>
          <w:sz w:val="24"/>
          <w:szCs w:val="24"/>
          <w:shd w:val="clear" w:color="auto" w:fill="FFFFFF"/>
        </w:rPr>
        <w:t xml:space="preserve"> </w:t>
      </w:r>
      <w:r w:rsidRPr="00DC5590">
        <w:rPr>
          <w:rFonts w:cstheme="minorHAnsi"/>
          <w:color w:val="222222"/>
          <w:sz w:val="24"/>
          <w:szCs w:val="24"/>
          <w:shd w:val="clear" w:color="auto" w:fill="FFFFFF"/>
        </w:rPr>
        <w:t>performance</w:t>
      </w:r>
      <w:r w:rsidR="00DC5590">
        <w:rPr>
          <w:rFonts w:cstheme="minorHAnsi"/>
          <w:color w:val="222222"/>
          <w:sz w:val="24"/>
          <w:szCs w:val="24"/>
          <w:shd w:val="clear" w:color="auto" w:fill="FFFFFF"/>
        </w:rPr>
        <w:t>”</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Sports Medicine</w:t>
      </w:r>
      <w:r w:rsidRPr="00DC5590">
        <w:rPr>
          <w:rFonts w:cstheme="minorHAnsi"/>
          <w:color w:val="222222"/>
          <w:sz w:val="24"/>
          <w:szCs w:val="24"/>
          <w:shd w:val="clear" w:color="auto" w:fill="FFFFFF"/>
        </w:rPr>
        <w:t>, </w:t>
      </w:r>
      <w:r w:rsidRPr="00DC5590">
        <w:rPr>
          <w:rFonts w:cstheme="minorHAnsi"/>
          <w:i/>
          <w:iCs/>
          <w:color w:val="222222"/>
          <w:sz w:val="24"/>
          <w:szCs w:val="24"/>
          <w:shd w:val="clear" w:color="auto" w:fill="FFFFFF"/>
        </w:rPr>
        <w:t>45</w:t>
      </w:r>
      <w:r w:rsidRPr="00DC5590">
        <w:rPr>
          <w:rFonts w:cstheme="minorHAnsi"/>
          <w:color w:val="222222"/>
          <w:sz w:val="24"/>
          <w:szCs w:val="24"/>
          <w:shd w:val="clear" w:color="auto" w:fill="FFFFFF"/>
        </w:rPr>
        <w:t xml:space="preserve">, </w:t>
      </w:r>
      <w:r w:rsidR="00D81E92" w:rsidRPr="00DC5590">
        <w:rPr>
          <w:rFonts w:cstheme="minorHAnsi"/>
          <w:color w:val="222222"/>
          <w:sz w:val="24"/>
          <w:szCs w:val="24"/>
          <w:shd w:val="clear" w:color="auto" w:fill="FFFFFF"/>
        </w:rPr>
        <w:t xml:space="preserve">pp. </w:t>
      </w:r>
      <w:r w:rsidRPr="00DC5590">
        <w:rPr>
          <w:rFonts w:cstheme="minorHAnsi"/>
          <w:color w:val="222222"/>
          <w:sz w:val="24"/>
          <w:szCs w:val="24"/>
          <w:shd w:val="clear" w:color="auto" w:fill="FFFFFF"/>
        </w:rPr>
        <w:t>13-22.</w:t>
      </w:r>
      <w:r w:rsidR="00AF38AE" w:rsidRPr="00DC5590">
        <w:rPr>
          <w:rFonts w:cstheme="minorHAnsi"/>
          <w:color w:val="222222"/>
          <w:sz w:val="24"/>
          <w:szCs w:val="24"/>
          <w:shd w:val="clear" w:color="auto" w:fill="FFFFFF"/>
        </w:rPr>
        <w:t xml:space="preserve"> Available at:</w:t>
      </w:r>
      <w:r w:rsidR="00F96BC6" w:rsidRPr="00DC5590">
        <w:rPr>
          <w:rFonts w:cstheme="minorHAnsi"/>
          <w:color w:val="222222"/>
          <w:sz w:val="24"/>
          <w:szCs w:val="24"/>
          <w:shd w:val="clear" w:color="auto" w:fill="FFFFFF"/>
        </w:rPr>
        <w:t xml:space="preserve"> </w:t>
      </w:r>
      <w:hyperlink r:id="rId25" w:history="1">
        <w:r w:rsidR="00F96BC6" w:rsidRPr="00DC5590">
          <w:rPr>
            <w:rFonts w:cstheme="minorHAnsi"/>
            <w:color w:val="0000FF"/>
            <w:sz w:val="24"/>
            <w:szCs w:val="24"/>
            <w:u w:val="single"/>
          </w:rPr>
          <w:t>s40279-015-0399-3.pdf</w:t>
        </w:r>
      </w:hyperlink>
      <w:r w:rsidR="00AF38AE" w:rsidRPr="00DC5590">
        <w:rPr>
          <w:rFonts w:cstheme="minorHAnsi"/>
          <w:sz w:val="24"/>
          <w:szCs w:val="24"/>
        </w:rPr>
        <w:t xml:space="preserve"> </w:t>
      </w:r>
      <w:r w:rsidR="00AF38AE" w:rsidRPr="00DC5590">
        <w:rPr>
          <w:rFonts w:cstheme="minorHAnsi"/>
          <w:i/>
          <w:iCs/>
          <w:sz w:val="24"/>
          <w:szCs w:val="24"/>
        </w:rPr>
        <w:t>(Accessed on: 23/03/2023)</w:t>
      </w:r>
    </w:p>
    <w:p w14:paraId="310954BB" w14:textId="4A879EE2" w:rsidR="00201D36" w:rsidRDefault="00201D36" w:rsidP="00201D36"/>
    <w:bookmarkEnd w:id="12"/>
    <w:p w14:paraId="138355A1" w14:textId="6B885029" w:rsidR="00955FD7" w:rsidRPr="00C063E1" w:rsidRDefault="00955FD7" w:rsidP="00955FD7">
      <w:pPr>
        <w:rPr>
          <w:rFonts w:ascii="Arial" w:hAnsi="Arial" w:cs="Arial"/>
          <w:i/>
          <w:iCs/>
          <w:color w:val="222222"/>
          <w:sz w:val="20"/>
          <w:szCs w:val="20"/>
          <w:shd w:val="clear" w:color="auto" w:fill="FFFFFF"/>
        </w:rPr>
      </w:pPr>
    </w:p>
    <w:p w14:paraId="6013581B" w14:textId="6127EB95" w:rsidR="005C0E7A" w:rsidRDefault="005C0E7A" w:rsidP="006E2CDC">
      <w:pPr>
        <w:rPr>
          <w:rFonts w:ascii="Arial" w:hAnsi="Arial" w:cs="Arial"/>
          <w:sz w:val="20"/>
          <w:szCs w:val="20"/>
        </w:rPr>
      </w:pPr>
    </w:p>
    <w:p w14:paraId="5385A2EC" w14:textId="48C811DF" w:rsidR="005C0E7A" w:rsidRDefault="005C0E7A" w:rsidP="006E2CDC">
      <w:pPr>
        <w:rPr>
          <w:rFonts w:ascii="Arial" w:hAnsi="Arial" w:cs="Arial"/>
          <w:sz w:val="20"/>
          <w:szCs w:val="20"/>
        </w:rPr>
      </w:pPr>
    </w:p>
    <w:p w14:paraId="3E62858F" w14:textId="64AA87DA" w:rsidR="005C0E7A" w:rsidRDefault="005C0E7A" w:rsidP="006E2CDC">
      <w:pPr>
        <w:rPr>
          <w:rFonts w:ascii="Arial" w:hAnsi="Arial" w:cs="Arial"/>
          <w:sz w:val="20"/>
          <w:szCs w:val="20"/>
        </w:rPr>
      </w:pPr>
    </w:p>
    <w:p w14:paraId="7D2AAC47" w14:textId="69202A2F" w:rsidR="005C0E7A" w:rsidRDefault="005C0E7A" w:rsidP="006E2CDC">
      <w:pPr>
        <w:rPr>
          <w:rFonts w:ascii="Arial" w:hAnsi="Arial" w:cs="Arial"/>
          <w:sz w:val="20"/>
          <w:szCs w:val="20"/>
        </w:rPr>
      </w:pPr>
    </w:p>
    <w:p w14:paraId="11FF39CC" w14:textId="07591018" w:rsidR="005C0E7A" w:rsidRDefault="005C0E7A" w:rsidP="006E2CDC">
      <w:pPr>
        <w:rPr>
          <w:rFonts w:ascii="Arial" w:hAnsi="Arial" w:cs="Arial"/>
          <w:sz w:val="20"/>
          <w:szCs w:val="20"/>
        </w:rPr>
      </w:pPr>
    </w:p>
    <w:p w14:paraId="7ECB190B" w14:textId="508CC144" w:rsidR="005C0E7A" w:rsidRDefault="005C0E7A" w:rsidP="006E2CDC">
      <w:pPr>
        <w:rPr>
          <w:rFonts w:ascii="Arial" w:hAnsi="Arial" w:cs="Arial"/>
          <w:sz w:val="20"/>
          <w:szCs w:val="20"/>
        </w:rPr>
      </w:pPr>
    </w:p>
    <w:p w14:paraId="42DF3AB9" w14:textId="36D95C41" w:rsidR="005C0E7A" w:rsidRDefault="005C0E7A" w:rsidP="006E2CDC">
      <w:pPr>
        <w:rPr>
          <w:rFonts w:ascii="Arial" w:hAnsi="Arial" w:cs="Arial"/>
          <w:sz w:val="20"/>
          <w:szCs w:val="20"/>
        </w:rPr>
      </w:pPr>
    </w:p>
    <w:p w14:paraId="155B1C06" w14:textId="77777777" w:rsidR="005C0E7A" w:rsidRPr="006E2CDC" w:rsidRDefault="005C0E7A" w:rsidP="006E2CDC">
      <w:pPr>
        <w:rPr>
          <w:rFonts w:ascii="Arial" w:hAnsi="Arial" w:cs="Arial"/>
          <w:sz w:val="20"/>
          <w:szCs w:val="20"/>
        </w:rPr>
      </w:pPr>
    </w:p>
    <w:sectPr w:rsidR="005C0E7A" w:rsidRPr="006E2C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80D0F" w14:textId="77777777" w:rsidR="00E71680" w:rsidRDefault="00E71680" w:rsidP="00863E03">
      <w:pPr>
        <w:spacing w:after="0" w:line="240" w:lineRule="auto"/>
      </w:pPr>
      <w:r>
        <w:separator/>
      </w:r>
    </w:p>
  </w:endnote>
  <w:endnote w:type="continuationSeparator" w:id="0">
    <w:p w14:paraId="6F68B44F" w14:textId="77777777" w:rsidR="00E71680" w:rsidRDefault="00E71680" w:rsidP="0086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D2353" w14:textId="77777777" w:rsidR="00E71680" w:rsidRDefault="00E71680" w:rsidP="00863E03">
      <w:pPr>
        <w:spacing w:after="0" w:line="240" w:lineRule="auto"/>
      </w:pPr>
      <w:r>
        <w:separator/>
      </w:r>
    </w:p>
  </w:footnote>
  <w:footnote w:type="continuationSeparator" w:id="0">
    <w:p w14:paraId="7E587B67" w14:textId="77777777" w:rsidR="00E71680" w:rsidRDefault="00E71680" w:rsidP="00863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137B7"/>
    <w:multiLevelType w:val="hybridMultilevel"/>
    <w:tmpl w:val="32009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3E807D0"/>
    <w:multiLevelType w:val="hybridMultilevel"/>
    <w:tmpl w:val="78CCAA3C"/>
    <w:lvl w:ilvl="0" w:tplc="382ECFE0">
      <w:start w:val="20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87396">
    <w:abstractNumId w:val="0"/>
  </w:num>
  <w:num w:numId="2" w16cid:durableId="633872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E9E"/>
    <w:rsid w:val="00001237"/>
    <w:rsid w:val="00013B21"/>
    <w:rsid w:val="0004747E"/>
    <w:rsid w:val="00057FB3"/>
    <w:rsid w:val="0006657D"/>
    <w:rsid w:val="00067EBD"/>
    <w:rsid w:val="00082075"/>
    <w:rsid w:val="000A66B1"/>
    <w:rsid w:val="000B1607"/>
    <w:rsid w:val="000C1A65"/>
    <w:rsid w:val="000C480B"/>
    <w:rsid w:val="000D2043"/>
    <w:rsid w:val="000D7E3B"/>
    <w:rsid w:val="000E0347"/>
    <w:rsid w:val="00113F03"/>
    <w:rsid w:val="0012466D"/>
    <w:rsid w:val="001455AF"/>
    <w:rsid w:val="0018465D"/>
    <w:rsid w:val="001919D0"/>
    <w:rsid w:val="00195EEA"/>
    <w:rsid w:val="001C3088"/>
    <w:rsid w:val="001C64EE"/>
    <w:rsid w:val="001D7390"/>
    <w:rsid w:val="001F32A8"/>
    <w:rsid w:val="00201D36"/>
    <w:rsid w:val="0020537D"/>
    <w:rsid w:val="00213DC6"/>
    <w:rsid w:val="00220D1D"/>
    <w:rsid w:val="002924A9"/>
    <w:rsid w:val="00294D33"/>
    <w:rsid w:val="00295E43"/>
    <w:rsid w:val="0029656B"/>
    <w:rsid w:val="002A6231"/>
    <w:rsid w:val="002B0205"/>
    <w:rsid w:val="002C2AB5"/>
    <w:rsid w:val="002E55B6"/>
    <w:rsid w:val="002F1D14"/>
    <w:rsid w:val="00304865"/>
    <w:rsid w:val="003127D6"/>
    <w:rsid w:val="003154C4"/>
    <w:rsid w:val="003203E8"/>
    <w:rsid w:val="00344EE5"/>
    <w:rsid w:val="0034614B"/>
    <w:rsid w:val="003536C2"/>
    <w:rsid w:val="0037467B"/>
    <w:rsid w:val="00383B86"/>
    <w:rsid w:val="003C73B2"/>
    <w:rsid w:val="003E295B"/>
    <w:rsid w:val="003E3217"/>
    <w:rsid w:val="003E519F"/>
    <w:rsid w:val="003F1379"/>
    <w:rsid w:val="003F1DED"/>
    <w:rsid w:val="004041A3"/>
    <w:rsid w:val="00436393"/>
    <w:rsid w:val="00447841"/>
    <w:rsid w:val="004D16C5"/>
    <w:rsid w:val="004D2758"/>
    <w:rsid w:val="004D74E1"/>
    <w:rsid w:val="004F68DF"/>
    <w:rsid w:val="00504FD5"/>
    <w:rsid w:val="005053F1"/>
    <w:rsid w:val="00521C81"/>
    <w:rsid w:val="005474EC"/>
    <w:rsid w:val="005476AA"/>
    <w:rsid w:val="005630B3"/>
    <w:rsid w:val="00580E51"/>
    <w:rsid w:val="005A020E"/>
    <w:rsid w:val="005B77A3"/>
    <w:rsid w:val="005C0E7A"/>
    <w:rsid w:val="005E7F52"/>
    <w:rsid w:val="00600C2C"/>
    <w:rsid w:val="00615634"/>
    <w:rsid w:val="00617213"/>
    <w:rsid w:val="006422A1"/>
    <w:rsid w:val="00647C12"/>
    <w:rsid w:val="00676FB1"/>
    <w:rsid w:val="0068290B"/>
    <w:rsid w:val="00687F9B"/>
    <w:rsid w:val="006A257F"/>
    <w:rsid w:val="006A348B"/>
    <w:rsid w:val="006A508D"/>
    <w:rsid w:val="006B3732"/>
    <w:rsid w:val="006C079C"/>
    <w:rsid w:val="006C6B5B"/>
    <w:rsid w:val="006E2A0B"/>
    <w:rsid w:val="006E2CDC"/>
    <w:rsid w:val="007149EB"/>
    <w:rsid w:val="00723477"/>
    <w:rsid w:val="00753A69"/>
    <w:rsid w:val="00763C3D"/>
    <w:rsid w:val="007749AD"/>
    <w:rsid w:val="007D7AF8"/>
    <w:rsid w:val="007F28D4"/>
    <w:rsid w:val="007F4912"/>
    <w:rsid w:val="007F51A6"/>
    <w:rsid w:val="00802DA1"/>
    <w:rsid w:val="00863E03"/>
    <w:rsid w:val="00873701"/>
    <w:rsid w:val="00894003"/>
    <w:rsid w:val="008943D8"/>
    <w:rsid w:val="008A0CF6"/>
    <w:rsid w:val="008B1316"/>
    <w:rsid w:val="008C69DA"/>
    <w:rsid w:val="008D10A6"/>
    <w:rsid w:val="008D5095"/>
    <w:rsid w:val="008E60F1"/>
    <w:rsid w:val="0090099B"/>
    <w:rsid w:val="00916BC1"/>
    <w:rsid w:val="00924ABE"/>
    <w:rsid w:val="00955FD7"/>
    <w:rsid w:val="00957F8C"/>
    <w:rsid w:val="00961793"/>
    <w:rsid w:val="00975E6D"/>
    <w:rsid w:val="009763D0"/>
    <w:rsid w:val="009827D1"/>
    <w:rsid w:val="009C5FE1"/>
    <w:rsid w:val="009C7462"/>
    <w:rsid w:val="00A055E2"/>
    <w:rsid w:val="00A30645"/>
    <w:rsid w:val="00A33437"/>
    <w:rsid w:val="00A410E4"/>
    <w:rsid w:val="00A44CF4"/>
    <w:rsid w:val="00A77950"/>
    <w:rsid w:val="00A933B4"/>
    <w:rsid w:val="00AB651D"/>
    <w:rsid w:val="00AD26E9"/>
    <w:rsid w:val="00AF38AE"/>
    <w:rsid w:val="00AF7397"/>
    <w:rsid w:val="00B05EE1"/>
    <w:rsid w:val="00B12780"/>
    <w:rsid w:val="00B73475"/>
    <w:rsid w:val="00B76261"/>
    <w:rsid w:val="00B77F86"/>
    <w:rsid w:val="00B872AA"/>
    <w:rsid w:val="00BB06FE"/>
    <w:rsid w:val="00C063E1"/>
    <w:rsid w:val="00C26ED0"/>
    <w:rsid w:val="00C45604"/>
    <w:rsid w:val="00C66112"/>
    <w:rsid w:val="00C71B70"/>
    <w:rsid w:val="00C725DA"/>
    <w:rsid w:val="00C73E87"/>
    <w:rsid w:val="00CA21B2"/>
    <w:rsid w:val="00CC401C"/>
    <w:rsid w:val="00CC4B17"/>
    <w:rsid w:val="00CC54D8"/>
    <w:rsid w:val="00CE18FA"/>
    <w:rsid w:val="00D114D6"/>
    <w:rsid w:val="00D14730"/>
    <w:rsid w:val="00D17571"/>
    <w:rsid w:val="00D268F7"/>
    <w:rsid w:val="00D35988"/>
    <w:rsid w:val="00D41C1B"/>
    <w:rsid w:val="00D4241C"/>
    <w:rsid w:val="00D44238"/>
    <w:rsid w:val="00D51CBD"/>
    <w:rsid w:val="00D57BC7"/>
    <w:rsid w:val="00D628C4"/>
    <w:rsid w:val="00D81E92"/>
    <w:rsid w:val="00D909E7"/>
    <w:rsid w:val="00DB312F"/>
    <w:rsid w:val="00DB6777"/>
    <w:rsid w:val="00DB7B75"/>
    <w:rsid w:val="00DC5590"/>
    <w:rsid w:val="00DE7071"/>
    <w:rsid w:val="00E231C1"/>
    <w:rsid w:val="00E40B77"/>
    <w:rsid w:val="00E42380"/>
    <w:rsid w:val="00E44D46"/>
    <w:rsid w:val="00E71680"/>
    <w:rsid w:val="00EA758D"/>
    <w:rsid w:val="00EC4D48"/>
    <w:rsid w:val="00ED5640"/>
    <w:rsid w:val="00ED614F"/>
    <w:rsid w:val="00ED626E"/>
    <w:rsid w:val="00EE0E9C"/>
    <w:rsid w:val="00EE485A"/>
    <w:rsid w:val="00EF1CA8"/>
    <w:rsid w:val="00F52E9E"/>
    <w:rsid w:val="00F669AD"/>
    <w:rsid w:val="00F8466F"/>
    <w:rsid w:val="00F95E72"/>
    <w:rsid w:val="00F96BC6"/>
    <w:rsid w:val="00FA6565"/>
    <w:rsid w:val="00FE1A3A"/>
    <w:rsid w:val="00FF77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EE1A3E"/>
  <w15:docId w15:val="{85BFCA75-6929-423F-9D88-C040FB6E1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793"/>
    <w:rPr>
      <w:color w:val="0000FF"/>
      <w:u w:val="single"/>
    </w:rPr>
  </w:style>
  <w:style w:type="character" w:styleId="UnresolvedMention">
    <w:name w:val="Unresolved Mention"/>
    <w:basedOn w:val="DefaultParagraphFont"/>
    <w:uiPriority w:val="99"/>
    <w:semiHidden/>
    <w:unhideWhenUsed/>
    <w:rsid w:val="00B872AA"/>
    <w:rPr>
      <w:color w:val="605E5C"/>
      <w:shd w:val="clear" w:color="auto" w:fill="E1DFDD"/>
    </w:rPr>
  </w:style>
  <w:style w:type="character" w:styleId="FollowedHyperlink">
    <w:name w:val="FollowedHyperlink"/>
    <w:basedOn w:val="DefaultParagraphFont"/>
    <w:uiPriority w:val="99"/>
    <w:semiHidden/>
    <w:unhideWhenUsed/>
    <w:rsid w:val="008943D8"/>
    <w:rPr>
      <w:color w:val="954F72" w:themeColor="followedHyperlink"/>
      <w:u w:val="single"/>
    </w:rPr>
  </w:style>
  <w:style w:type="paragraph" w:styleId="Header">
    <w:name w:val="header"/>
    <w:basedOn w:val="Normal"/>
    <w:link w:val="HeaderChar"/>
    <w:uiPriority w:val="99"/>
    <w:unhideWhenUsed/>
    <w:rsid w:val="0086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E03"/>
  </w:style>
  <w:style w:type="paragraph" w:styleId="Footer">
    <w:name w:val="footer"/>
    <w:basedOn w:val="Normal"/>
    <w:link w:val="FooterChar"/>
    <w:uiPriority w:val="99"/>
    <w:unhideWhenUsed/>
    <w:rsid w:val="0086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7672">
      <w:bodyDiv w:val="1"/>
      <w:marLeft w:val="0"/>
      <w:marRight w:val="0"/>
      <w:marTop w:val="0"/>
      <w:marBottom w:val="0"/>
      <w:divBdr>
        <w:top w:val="none" w:sz="0" w:space="0" w:color="auto"/>
        <w:left w:val="none" w:sz="0" w:space="0" w:color="auto"/>
        <w:bottom w:val="none" w:sz="0" w:space="0" w:color="auto"/>
        <w:right w:val="none" w:sz="0" w:space="0" w:color="auto"/>
      </w:divBdr>
      <w:divsChild>
        <w:div w:id="119033352">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667098023">
      <w:bodyDiv w:val="1"/>
      <w:marLeft w:val="0"/>
      <w:marRight w:val="0"/>
      <w:marTop w:val="0"/>
      <w:marBottom w:val="0"/>
      <w:divBdr>
        <w:top w:val="none" w:sz="0" w:space="0" w:color="auto"/>
        <w:left w:val="none" w:sz="0" w:space="0" w:color="auto"/>
        <w:bottom w:val="none" w:sz="0" w:space="0" w:color="auto"/>
        <w:right w:val="none" w:sz="0" w:space="0" w:color="auto"/>
      </w:divBdr>
    </w:div>
    <w:div w:id="1163854395">
      <w:bodyDiv w:val="1"/>
      <w:marLeft w:val="0"/>
      <w:marRight w:val="0"/>
      <w:marTop w:val="0"/>
      <w:marBottom w:val="0"/>
      <w:divBdr>
        <w:top w:val="none" w:sz="0" w:space="0" w:color="auto"/>
        <w:left w:val="none" w:sz="0" w:space="0" w:color="auto"/>
        <w:bottom w:val="none" w:sz="0" w:space="0" w:color="auto"/>
        <w:right w:val="none" w:sz="0" w:space="0" w:color="auto"/>
      </w:divBdr>
      <w:divsChild>
        <w:div w:id="1301498586">
          <w:marLeft w:val="0"/>
          <w:marRight w:val="0"/>
          <w:marTop w:val="0"/>
          <w:marBottom w:val="0"/>
          <w:divBdr>
            <w:top w:val="single" w:sz="6" w:space="0" w:color="5B616B"/>
            <w:left w:val="single" w:sz="6" w:space="0" w:color="5B616B"/>
            <w:bottom w:val="single" w:sz="6" w:space="0" w:color="5B616B"/>
            <w:right w:val="single" w:sz="6" w:space="0" w:color="5B616B"/>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igbasketballacademy.com/forms/NutritionalNeedsBasketball.pdf" TargetMode="External"/><Relationship Id="rId18" Type="http://schemas.openxmlformats.org/officeDocument/2006/relationships/hyperlink" Target="https://link.springer.com/content/pdf/10.1007/s40279-012-0002-0.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C:\Users\2015153\Downloads\Stretching_and_Its_Effects_on_Recovery__A_Review.5.pdf" TargetMode="External"/><Relationship Id="rId7" Type="http://schemas.openxmlformats.org/officeDocument/2006/relationships/customXml" Target="ink/ink1.xml"/><Relationship Id="rId12" Type="http://schemas.openxmlformats.org/officeDocument/2006/relationships/hyperlink" Target="file:///C:\Users\2015153\Downloads\Performance_Changes_in_NBA_Basketball_Players_Vary.8.pdf" TargetMode="External"/><Relationship Id="rId17" Type="http://schemas.openxmlformats.org/officeDocument/2006/relationships/hyperlink" Target="https://www.tandfonline.com/doi/epdf/10.1080/02640410802104912?needAccess=true&amp;role=button" TargetMode="External"/><Relationship Id="rId25" Type="http://schemas.openxmlformats.org/officeDocument/2006/relationships/hyperlink" Target="file:///C:\Users\2015153\Downloads\s40279-015-0399-3.pdf" TargetMode="External"/><Relationship Id="rId2" Type="http://schemas.openxmlformats.org/officeDocument/2006/relationships/styles" Target="styles.xml"/><Relationship Id="rId16" Type="http://schemas.openxmlformats.org/officeDocument/2006/relationships/hyperlink" Target="https://www.researchgate.net/profile/Anna-Mika-2/publication/6316307_Comparison_of_Recovery_Strategies_on_Muscle_Performance_After_Fatiguing_Exercise/links/59df8afd0f7e9b2dba8375a8/Comparison-of-Recovery-Strategies-on-Muscle-Performance-After-Fatiguing-Exercise.pdf" TargetMode="External"/><Relationship Id="rId20" Type="http://schemas.openxmlformats.org/officeDocument/2006/relationships/hyperlink" Target="http://www.bigbasketballacademy.com/forms/NutritionalNeedsBasketbal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epdf/10.1080/02640414.2012.719241?needAccess=true&amp;role=button" TargetMode="External"/><Relationship Id="rId24" Type="http://schemas.openxmlformats.org/officeDocument/2006/relationships/hyperlink" Target="https://bucks.repository.guildhe.ac.uk/id/eprint/9394/1/Stone%2C%20Mark%20%282015%29%20MSSE%20Central%20and%20Peripheral%20Fatigue%20in%20Male%20Cyclists%20after%204-%2C%2020-%2C%20and%2040-km%20Time%20Trials.pdf" TargetMode="External"/><Relationship Id="rId5" Type="http://schemas.openxmlformats.org/officeDocument/2006/relationships/footnotes" Target="footnotes.xml"/><Relationship Id="rId15" Type="http://schemas.openxmlformats.org/officeDocument/2006/relationships/hyperlink" Target="https://www.researchgate.net/profile/Thomas-Huyghe/publication/344503648_Post-Exercise_Recovery_Strategies_in_Basketball_Practical_Applications_Based_on_Scientific_Evidence/links/5f7f2e2492851c14bcb6d97c/Post-Exercise-Recovery-Strategies-in-Basketball-Practical-Applications-Based-on-Scientific-Evidence.pdf" TargetMode="External"/><Relationship Id="rId23" Type="http://schemas.openxmlformats.org/officeDocument/2006/relationships/hyperlink" Target="http://www.bigbasketballacademy.com/forms/NutritionalNeedsBasketball.pdf" TargetMode="External"/><Relationship Id="rId10" Type="http://schemas.openxmlformats.org/officeDocument/2006/relationships/hyperlink" Target="https://www.tandfonline.com/doi/epdf/10.1080/00913847.2016.1102033?needAccess=true&amp;role=button" TargetMode="External"/><Relationship Id="rId19" Type="http://schemas.openxmlformats.org/officeDocument/2006/relationships/hyperlink" Target="file:///C:\Users\2015153\Downloads\brainsci-12-01570%20(1).pdf" TargetMode="External"/><Relationship Id="rId4" Type="http://schemas.openxmlformats.org/officeDocument/2006/relationships/webSettings" Target="webSettings.xml"/><Relationship Id="rId9" Type="http://schemas.openxmlformats.org/officeDocument/2006/relationships/hyperlink" Target="https://www.tandfonline.com/doi/epdf/10.1080/17461391.2016.1249524?needAccess=true&amp;role=button" TargetMode="External"/><Relationship Id="rId14" Type="http://schemas.openxmlformats.org/officeDocument/2006/relationships/hyperlink" Target="https://books.google.co.uk/books?hl=en&amp;lr=&amp;id=pO56DwAAQBAJ&amp;oi=fnd&amp;pg=PR1&amp;dq=physiology+of+sport+%22recovery%22&amp;ots=H0u28cCwbC&amp;sig=6DoBu1Wabu6WGHY2DqkLvU3m9cQ" TargetMode="External"/><Relationship Id="rId22" Type="http://schemas.openxmlformats.org/officeDocument/2006/relationships/hyperlink" Target="https://moodle.uwtsd.ac.uk/pluginfile.php/154426/mod_resource/content/1/Review%20of%20central%20and%20peripheral%20fatigue.pdf" TargetMode="External"/><Relationship Id="rId27"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03T23:09:50.037"/>
    </inkml:context>
    <inkml:brush xml:id="br0">
      <inkml:brushProperty name="width" value="0.04885" units="cm"/>
      <inkml:brushProperty name="height" value="0.04885" units="cm"/>
    </inkml:brush>
  </inkml:definitions>
  <inkml:trace contextRef="#ctx0" brushRef="#br0">0 0 18191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3646</Words>
  <Characters>20786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Duady Pina D'Alva Noronha (2015153)</dc:creator>
  <cp:keywords/>
  <dc:description/>
  <cp:lastModifiedBy>Duady Pina D'Alva Noronha (2015153)</cp:lastModifiedBy>
  <cp:revision>2</cp:revision>
  <dcterms:created xsi:type="dcterms:W3CDTF">2023-04-07T09:59:00Z</dcterms:created>
  <dcterms:modified xsi:type="dcterms:W3CDTF">2023-04-07T09:59:00Z</dcterms:modified>
</cp:coreProperties>
</file>