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D49ED7" wp14:editId="01D49ED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ED199A">
              <w:rPr>
                <w:rFonts w:ascii="Arial" w:hAnsi="Arial" w:cs="Arial"/>
                <w:b/>
                <w:sz w:val="22"/>
                <w:szCs w:val="22"/>
              </w:rPr>
              <w:t>Courteney Peart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ED199A" w:rsidP="001E57C1">
            <w:pPr>
              <w:spacing w:before="120" w:after="120"/>
              <w:jc w:val="both"/>
              <w:rPr>
                <w:rFonts w:ascii="Arial" w:hAnsi="Arial" w:cs="Arial"/>
                <w:b/>
                <w:sz w:val="22"/>
                <w:szCs w:val="22"/>
              </w:rPr>
            </w:pPr>
            <w:r>
              <w:rPr>
                <w:rFonts w:ascii="Arial" w:hAnsi="Arial" w:cs="Arial"/>
                <w:b/>
                <w:sz w:val="22"/>
                <w:szCs w:val="22"/>
              </w:rPr>
              <w:t>1910902</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96DF3" w:rsidP="00E51AAC">
            <w:pPr>
              <w:spacing w:before="120" w:after="120"/>
              <w:jc w:val="both"/>
              <w:rPr>
                <w:rFonts w:ascii="Arial" w:hAnsi="Arial" w:cs="Arial"/>
                <w:b/>
                <w:sz w:val="22"/>
                <w:szCs w:val="22"/>
              </w:rPr>
            </w:pPr>
            <w:r>
              <w:rPr>
                <w:rFonts w:ascii="Arial" w:hAnsi="Arial" w:cs="Arial"/>
                <w:b/>
                <w:sz w:val="22"/>
                <w:szCs w:val="22"/>
              </w:rPr>
              <w:t>BEng Materials Science</w:t>
            </w:r>
          </w:p>
        </w:tc>
      </w:tr>
      <w:tr w:rsidR="008F1308" w:rsidRPr="00A406E5" w:rsidTr="00277A9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50ED8" w:rsidP="00350ED8">
            <w:pPr>
              <w:spacing w:before="120" w:after="120"/>
              <w:jc w:val="both"/>
              <w:rPr>
                <w:rFonts w:ascii="Arial" w:hAnsi="Arial" w:cs="Arial"/>
                <w:b/>
                <w:sz w:val="22"/>
                <w:szCs w:val="22"/>
              </w:rPr>
            </w:pPr>
            <w:r>
              <w:rPr>
                <w:rFonts w:ascii="Arial" w:hAnsi="Arial" w:cs="Arial"/>
                <w:b/>
                <w:sz w:val="22"/>
                <w:szCs w:val="22"/>
              </w:rPr>
              <w:t>Structure and Properties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50ED8" w:rsidP="00152E9D">
            <w:pPr>
              <w:spacing w:before="120" w:after="120"/>
              <w:jc w:val="both"/>
              <w:rPr>
                <w:rFonts w:ascii="Arial" w:hAnsi="Arial" w:cs="Arial"/>
                <w:b/>
                <w:sz w:val="22"/>
                <w:szCs w:val="22"/>
              </w:rPr>
            </w:pPr>
            <w:r>
              <w:rPr>
                <w:rFonts w:ascii="Arial" w:hAnsi="Arial" w:cs="Arial"/>
                <w:b/>
                <w:sz w:val="22"/>
                <w:szCs w:val="22"/>
              </w:rPr>
              <w:t>M5X01185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D46D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36DDA" w:rsidP="00E51AAC">
            <w:pPr>
              <w:spacing w:before="120" w:after="120"/>
              <w:jc w:val="both"/>
              <w:rPr>
                <w:rFonts w:ascii="Arial" w:hAnsi="Arial" w:cs="Arial"/>
                <w:b/>
                <w:sz w:val="22"/>
                <w:szCs w:val="22"/>
              </w:rPr>
            </w:pPr>
            <w:r>
              <w:rPr>
                <w:rFonts w:ascii="Arial" w:hAnsi="Arial" w:cs="Arial"/>
                <w:b/>
                <w:sz w:val="22"/>
                <w:szCs w:val="22"/>
              </w:rPr>
              <w:t>Dr R Alexander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F04D3" w:rsidP="008F04D3">
            <w:pPr>
              <w:spacing w:before="120" w:after="120"/>
              <w:jc w:val="both"/>
              <w:rPr>
                <w:rFonts w:ascii="Arial" w:hAnsi="Arial" w:cs="Arial"/>
                <w:b/>
                <w:sz w:val="22"/>
                <w:szCs w:val="22"/>
              </w:rPr>
            </w:pPr>
            <w:r>
              <w:rPr>
                <w:rFonts w:ascii="Arial" w:hAnsi="Arial" w:cs="Arial"/>
                <w:b/>
                <w:sz w:val="22"/>
                <w:szCs w:val="22"/>
              </w:rPr>
              <w:t>Greg Owen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5193E" w:rsidP="005F0579">
            <w:pPr>
              <w:spacing w:before="120" w:after="120"/>
              <w:jc w:val="both"/>
              <w:rPr>
                <w:rFonts w:ascii="Arial" w:hAnsi="Arial" w:cs="Arial"/>
                <w:b/>
                <w:sz w:val="22"/>
                <w:szCs w:val="22"/>
              </w:rPr>
            </w:pPr>
            <w:r>
              <w:rPr>
                <w:rFonts w:ascii="Arial" w:hAnsi="Arial" w:cs="Arial"/>
                <w:b/>
                <w:sz w:val="22"/>
                <w:szCs w:val="22"/>
              </w:rPr>
              <w:t xml:space="preserve">Assignment </w:t>
            </w:r>
            <w:r w:rsidR="00FB6201">
              <w:rPr>
                <w:rFonts w:ascii="Arial" w:hAnsi="Arial" w:cs="Arial"/>
                <w:b/>
                <w:sz w:val="22"/>
                <w:szCs w:val="22"/>
              </w:rPr>
              <w:t>2 (Exam Replacement)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50ED8"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A455E" w:rsidP="005F0579">
            <w:pPr>
              <w:spacing w:before="120" w:after="120"/>
              <w:jc w:val="both"/>
              <w:rPr>
                <w:rFonts w:ascii="Arial" w:hAnsi="Arial" w:cs="Arial"/>
                <w:b/>
                <w:sz w:val="22"/>
                <w:szCs w:val="22"/>
              </w:rPr>
            </w:pPr>
            <w:r>
              <w:rPr>
                <w:rFonts w:ascii="Arial" w:hAnsi="Arial" w:cs="Arial"/>
                <w:b/>
                <w:sz w:val="22"/>
                <w:szCs w:val="22"/>
              </w:rPr>
              <w:t>11/12</w:t>
            </w:r>
            <w:r w:rsidR="0033092D">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A455E" w:rsidP="005F0579">
            <w:pPr>
              <w:spacing w:before="120" w:after="120"/>
              <w:jc w:val="both"/>
              <w:rPr>
                <w:rFonts w:ascii="Arial" w:hAnsi="Arial" w:cs="Arial"/>
                <w:b/>
                <w:sz w:val="22"/>
                <w:szCs w:val="22"/>
              </w:rPr>
            </w:pPr>
            <w:r>
              <w:rPr>
                <w:rFonts w:ascii="Arial" w:hAnsi="Arial" w:cs="Arial"/>
                <w:b/>
                <w:sz w:val="22"/>
                <w:szCs w:val="22"/>
              </w:rPr>
              <w:t>22/01</w:t>
            </w:r>
            <w:r w:rsidR="0033092D">
              <w:rPr>
                <w:rFonts w:ascii="Arial" w:hAnsi="Arial" w:cs="Arial"/>
                <w:b/>
                <w:sz w:val="22"/>
                <w:szCs w:val="22"/>
              </w:rPr>
              <w:t>/2020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350ED8" w:rsidRPr="00DE1983" w:rsidRDefault="00350ED8" w:rsidP="00350ED8">
            <w:pPr>
              <w:numPr>
                <w:ilvl w:val="0"/>
                <w:numId w:val="19"/>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120"/>
              <w:ind w:left="567" w:hanging="567"/>
              <w:jc w:val="both"/>
              <w:textAlignment w:val="baseline"/>
              <w:rPr>
                <w:rFonts w:ascii="Arial" w:hAnsi="Arial" w:cs="Arial"/>
                <w:sz w:val="22"/>
                <w:szCs w:val="22"/>
              </w:rPr>
            </w:pPr>
            <w:r>
              <w:rPr>
                <w:rFonts w:ascii="Arial" w:hAnsi="Arial" w:cs="Arial"/>
                <w:sz w:val="22"/>
                <w:szCs w:val="22"/>
              </w:rPr>
              <w:t>k</w:t>
            </w:r>
            <w:r w:rsidRPr="00DE1983">
              <w:rPr>
                <w:rFonts w:ascii="Arial" w:hAnsi="Arial" w:cs="Arial"/>
                <w:sz w:val="22"/>
                <w:szCs w:val="22"/>
              </w:rPr>
              <w:t>nowledge and understanding of the structure of crystalline and non-cr</w:t>
            </w:r>
            <w:r>
              <w:rPr>
                <w:rFonts w:ascii="Arial" w:hAnsi="Arial" w:cs="Arial"/>
                <w:sz w:val="22"/>
                <w:szCs w:val="22"/>
              </w:rPr>
              <w:t>ystalline materials</w:t>
            </w:r>
            <w:r w:rsidRPr="00DE1983">
              <w:rPr>
                <w:rFonts w:ascii="Arial" w:hAnsi="Arial" w:cs="Arial"/>
                <w:sz w:val="22"/>
                <w:szCs w:val="22"/>
              </w:rPr>
              <w:t xml:space="preserve"> (</w:t>
            </w:r>
            <w:r>
              <w:rPr>
                <w:rFonts w:ascii="Arial" w:hAnsi="Arial" w:cs="Arial"/>
                <w:sz w:val="22"/>
                <w:szCs w:val="22"/>
              </w:rPr>
              <w:t>c</w:t>
            </w:r>
            <w:r w:rsidRPr="00DE1983">
              <w:rPr>
                <w:rFonts w:ascii="Arial" w:hAnsi="Arial" w:cs="Arial"/>
                <w:sz w:val="22"/>
                <w:szCs w:val="22"/>
              </w:rPr>
              <w:t>omponent A)</w:t>
            </w:r>
          </w:p>
          <w:p w:rsidR="00350ED8" w:rsidRPr="00DE1983" w:rsidRDefault="00350ED8" w:rsidP="00350ED8">
            <w:pPr>
              <w:numPr>
                <w:ilvl w:val="0"/>
                <w:numId w:val="19"/>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120"/>
              <w:ind w:left="567" w:hanging="567"/>
              <w:jc w:val="both"/>
              <w:textAlignment w:val="baseline"/>
              <w:rPr>
                <w:rFonts w:ascii="Arial" w:hAnsi="Arial" w:cs="Arial"/>
                <w:sz w:val="22"/>
                <w:szCs w:val="22"/>
              </w:rPr>
            </w:pPr>
            <w:r>
              <w:rPr>
                <w:rFonts w:ascii="Arial" w:hAnsi="Arial" w:cs="Arial"/>
                <w:sz w:val="22"/>
                <w:szCs w:val="22"/>
              </w:rPr>
              <w:t>a</w:t>
            </w:r>
            <w:r w:rsidRPr="00DE1983">
              <w:rPr>
                <w:rFonts w:ascii="Arial" w:hAnsi="Arial" w:cs="Arial"/>
                <w:sz w:val="22"/>
                <w:szCs w:val="22"/>
              </w:rPr>
              <w:t>nalytical skills in the application of appropriate laws to determine phase composition and both equilibrium and non-equilibrium structur</w:t>
            </w:r>
            <w:r>
              <w:rPr>
                <w:rFonts w:ascii="Arial" w:hAnsi="Arial" w:cs="Arial"/>
                <w:sz w:val="22"/>
                <w:szCs w:val="22"/>
              </w:rPr>
              <w:t>es and corresponding properties</w:t>
            </w:r>
            <w:r w:rsidRPr="00DE1983">
              <w:rPr>
                <w:rFonts w:ascii="Arial" w:hAnsi="Arial" w:cs="Arial"/>
                <w:sz w:val="22"/>
                <w:szCs w:val="22"/>
              </w:rPr>
              <w:t xml:space="preserve"> (</w:t>
            </w:r>
            <w:r>
              <w:rPr>
                <w:rFonts w:ascii="Arial" w:hAnsi="Arial" w:cs="Arial"/>
                <w:sz w:val="22"/>
                <w:szCs w:val="22"/>
              </w:rPr>
              <w:t>components A and B</w:t>
            </w:r>
            <w:r w:rsidRPr="00DE1983">
              <w:rPr>
                <w:rFonts w:ascii="Arial" w:hAnsi="Arial" w:cs="Arial"/>
                <w:sz w:val="22"/>
                <w:szCs w:val="22"/>
              </w:rPr>
              <w:t>)</w:t>
            </w:r>
          </w:p>
          <w:p w:rsidR="00350ED8" w:rsidRPr="00DE1983" w:rsidRDefault="00350ED8" w:rsidP="00350ED8">
            <w:pPr>
              <w:numPr>
                <w:ilvl w:val="0"/>
                <w:numId w:val="19"/>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uppressAutoHyphens/>
              <w:spacing w:after="120"/>
              <w:ind w:left="567" w:hanging="567"/>
              <w:jc w:val="both"/>
              <w:textAlignment w:val="baseline"/>
              <w:rPr>
                <w:rFonts w:ascii="Arial" w:hAnsi="Arial" w:cs="Arial"/>
                <w:sz w:val="22"/>
                <w:szCs w:val="22"/>
              </w:rPr>
            </w:pPr>
            <w:r>
              <w:rPr>
                <w:rFonts w:ascii="Arial" w:hAnsi="Arial" w:cs="Arial"/>
                <w:sz w:val="22"/>
                <w:szCs w:val="22"/>
              </w:rPr>
              <w:t>a</w:t>
            </w:r>
            <w:r w:rsidRPr="00DE1983">
              <w:rPr>
                <w:rFonts w:ascii="Arial" w:hAnsi="Arial" w:cs="Arial"/>
                <w:sz w:val="22"/>
                <w:szCs w:val="22"/>
              </w:rPr>
              <w:t>n in-depth understanding of the role of crystal defects in the behaviour of crystalline materials at both the mi</w:t>
            </w:r>
            <w:r>
              <w:rPr>
                <w:rFonts w:ascii="Arial" w:hAnsi="Arial" w:cs="Arial"/>
                <w:sz w:val="22"/>
                <w:szCs w:val="22"/>
              </w:rPr>
              <w:t>croscopic and macroscopic level</w:t>
            </w:r>
            <w:r w:rsidRPr="00DE1983">
              <w:rPr>
                <w:rFonts w:ascii="Arial" w:hAnsi="Arial" w:cs="Arial"/>
                <w:sz w:val="22"/>
                <w:szCs w:val="22"/>
              </w:rPr>
              <w:t xml:space="preserve"> (</w:t>
            </w:r>
            <w:r>
              <w:rPr>
                <w:rFonts w:ascii="Arial" w:hAnsi="Arial" w:cs="Arial"/>
                <w:sz w:val="22"/>
                <w:szCs w:val="22"/>
              </w:rPr>
              <w:t>c</w:t>
            </w:r>
            <w:r w:rsidRPr="00DE1983">
              <w:rPr>
                <w:rFonts w:ascii="Arial" w:hAnsi="Arial" w:cs="Arial"/>
                <w:sz w:val="22"/>
                <w:szCs w:val="22"/>
              </w:rPr>
              <w:t>omponent B)</w:t>
            </w:r>
          </w:p>
          <w:p w:rsidR="00697BEA" w:rsidRPr="00A406E5" w:rsidRDefault="00697BEA"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453D6B" w:rsidRDefault="00453D6B" w:rsidP="00A67FB1">
      <w:pPr>
        <w:ind w:left="720"/>
        <w:rPr>
          <w:rFonts w:ascii="Arial" w:hAnsi="Arial" w:cs="Arial"/>
          <w:sz w:val="24"/>
          <w:szCs w:val="24"/>
        </w:rPr>
      </w:pPr>
    </w:p>
    <w:p w:rsidR="00B56044" w:rsidRDefault="001978E8" w:rsidP="00A67FB1">
      <w:pPr>
        <w:ind w:left="720"/>
        <w:rPr>
          <w:rFonts w:ascii="Arial" w:hAnsi="Arial" w:cs="Arial"/>
          <w:sz w:val="24"/>
          <w:szCs w:val="24"/>
        </w:rPr>
      </w:pPr>
      <w:r>
        <w:rPr>
          <w:rFonts w:ascii="Arial" w:hAnsi="Arial" w:cs="Arial"/>
          <w:sz w:val="24"/>
          <w:szCs w:val="24"/>
        </w:rPr>
        <w:t>Question 1</w:t>
      </w:r>
    </w:p>
    <w:p w:rsidR="00B56044" w:rsidRPr="00B056CB" w:rsidRDefault="00B56044" w:rsidP="00A67FB1">
      <w:pPr>
        <w:ind w:left="720"/>
        <w:rPr>
          <w:rFonts w:ascii="Arial" w:hAnsi="Arial" w:cs="Arial"/>
          <w:b/>
          <w:bCs/>
          <w:sz w:val="24"/>
          <w:szCs w:val="24"/>
        </w:rPr>
      </w:pPr>
    </w:p>
    <w:p w:rsidR="00540050" w:rsidRDefault="00540050" w:rsidP="00AA455E">
      <w:pPr>
        <w:pStyle w:val="ListParagraph"/>
        <w:ind w:left="1440"/>
        <w:rPr>
          <w:sz w:val="24"/>
          <w:szCs w:val="24"/>
        </w:rPr>
      </w:pPr>
      <w:r w:rsidRPr="00B056CB">
        <w:rPr>
          <w:b/>
          <w:bCs/>
          <w:sz w:val="24"/>
          <w:szCs w:val="24"/>
        </w:rPr>
        <w:t xml:space="preserve">a) </w:t>
      </w:r>
      <w:r w:rsidR="00A07CA2" w:rsidRPr="00B056CB">
        <w:rPr>
          <w:b/>
          <w:bCs/>
          <w:sz w:val="24"/>
          <w:szCs w:val="24"/>
        </w:rPr>
        <w:t>Evaluate</w:t>
      </w:r>
      <w:r w:rsidRPr="00B056CB">
        <w:rPr>
          <w:b/>
          <w:bCs/>
          <w:sz w:val="24"/>
          <w:szCs w:val="24"/>
        </w:rPr>
        <w:t xml:space="preserve"> the statement “Pressure affects the allotropy of pure iron”</w:t>
      </w:r>
      <w:r w:rsidR="00A07CA2" w:rsidRPr="00B056CB">
        <w:rPr>
          <w:b/>
          <w:bCs/>
          <w:sz w:val="24"/>
          <w:szCs w:val="24"/>
        </w:rPr>
        <w:t xml:space="preserve"> </w:t>
      </w:r>
      <w:r w:rsidR="00A07CA2">
        <w:rPr>
          <w:sz w:val="24"/>
          <w:szCs w:val="24"/>
        </w:rPr>
        <w:t xml:space="preserve">  </w:t>
      </w:r>
      <w:r w:rsidR="00A07CA2">
        <w:rPr>
          <w:sz w:val="24"/>
          <w:szCs w:val="24"/>
        </w:rPr>
        <w:tab/>
      </w:r>
      <w:r w:rsidR="001C0236">
        <w:rPr>
          <w:sz w:val="24"/>
          <w:szCs w:val="24"/>
        </w:rPr>
        <w:t>[5</w:t>
      </w:r>
      <w:r w:rsidR="00A07CA2">
        <w:rPr>
          <w:sz w:val="24"/>
          <w:szCs w:val="24"/>
        </w:rPr>
        <w:t xml:space="preserve"> marks]</w:t>
      </w:r>
    </w:p>
    <w:p w:rsidR="004F70D7" w:rsidRPr="00AA455E" w:rsidRDefault="004F70D7" w:rsidP="00AA455E">
      <w:pPr>
        <w:pStyle w:val="ListParagraph"/>
        <w:ind w:left="1440"/>
        <w:rPr>
          <w:sz w:val="24"/>
          <w:szCs w:val="24"/>
        </w:rPr>
      </w:pPr>
    </w:p>
    <w:p w:rsidR="0086733B" w:rsidRPr="00E10857" w:rsidRDefault="0086733B" w:rsidP="00A012B6">
      <w:pPr>
        <w:rPr>
          <w:rFonts w:ascii="Arial" w:hAnsi="Arial" w:cs="Arial"/>
        </w:rPr>
      </w:pPr>
      <w:r w:rsidRPr="00E10857">
        <w:rPr>
          <w:rFonts w:ascii="Arial" w:hAnsi="Arial" w:cs="Arial"/>
        </w:rPr>
        <w:t>Iron is an allotropic element that can exist in two crystalline forms.</w:t>
      </w:r>
    </w:p>
    <w:p w:rsidR="004F70D7" w:rsidRPr="00E10857" w:rsidRDefault="004F70D7" w:rsidP="00E10857">
      <w:pPr>
        <w:rPr>
          <w:rFonts w:ascii="Arial" w:hAnsi="Arial" w:cs="Arial"/>
        </w:rPr>
      </w:pPr>
      <w:r w:rsidRPr="00E10857">
        <w:rPr>
          <w:rFonts w:ascii="Arial" w:hAnsi="Arial" w:cs="Arial"/>
        </w:rPr>
        <w:t>The term allotropy is used when describing an element that can exist as more than one crystal structure. Pure iron has a</w:t>
      </w:r>
      <w:r w:rsidR="0086733B" w:rsidRPr="00E10857">
        <w:rPr>
          <w:rFonts w:ascii="Arial" w:hAnsi="Arial" w:cs="Arial"/>
        </w:rPr>
        <w:t xml:space="preserve"> body-centred cubic crystal</w:t>
      </w:r>
      <w:r w:rsidRPr="00E10857">
        <w:rPr>
          <w:rFonts w:ascii="Arial" w:hAnsi="Arial" w:cs="Arial"/>
        </w:rPr>
        <w:t xml:space="preserve"> </w:t>
      </w:r>
      <w:r w:rsidR="0086733B" w:rsidRPr="00E10857">
        <w:rPr>
          <w:rFonts w:ascii="Arial" w:hAnsi="Arial" w:cs="Arial"/>
        </w:rPr>
        <w:t>(</w:t>
      </w:r>
      <w:r w:rsidRPr="00E10857">
        <w:rPr>
          <w:rFonts w:ascii="Arial" w:hAnsi="Arial" w:cs="Arial"/>
        </w:rPr>
        <w:t>BCC</w:t>
      </w:r>
      <w:r w:rsidR="0086733B" w:rsidRPr="00E10857">
        <w:rPr>
          <w:rFonts w:ascii="Arial" w:hAnsi="Arial" w:cs="Arial"/>
        </w:rPr>
        <w:t>)</w:t>
      </w:r>
      <w:r w:rsidRPr="00E10857">
        <w:rPr>
          <w:rFonts w:ascii="Arial" w:hAnsi="Arial" w:cs="Arial"/>
        </w:rPr>
        <w:t xml:space="preserve"> structure at room temperature</w:t>
      </w:r>
      <w:r w:rsidR="0086733B" w:rsidRPr="00E10857">
        <w:rPr>
          <w:rFonts w:ascii="Arial" w:hAnsi="Arial" w:cs="Arial"/>
        </w:rPr>
        <w:t xml:space="preserve"> which is stable up to 912˚C</w:t>
      </w:r>
      <w:r w:rsidR="00A012B6" w:rsidRPr="00E10857">
        <w:rPr>
          <w:rFonts w:ascii="Arial" w:hAnsi="Arial" w:cs="Arial"/>
        </w:rPr>
        <w:t xml:space="preserve"> (alpha iron)</w:t>
      </w:r>
      <w:r w:rsidR="0086733B" w:rsidRPr="00E10857">
        <w:rPr>
          <w:rFonts w:ascii="Arial" w:hAnsi="Arial" w:cs="Arial"/>
        </w:rPr>
        <w:t>. At</w:t>
      </w:r>
      <w:r w:rsidRPr="00E10857">
        <w:rPr>
          <w:rFonts w:ascii="Arial" w:hAnsi="Arial" w:cs="Arial"/>
        </w:rPr>
        <w:t xml:space="preserve"> 912˚C</w:t>
      </w:r>
      <w:r w:rsidR="0086733B" w:rsidRPr="00E10857">
        <w:rPr>
          <w:rFonts w:ascii="Arial" w:hAnsi="Arial" w:cs="Arial"/>
        </w:rPr>
        <w:t xml:space="preserve"> the structure of iron coexists at equilibrium as BCC and FCC</w:t>
      </w:r>
      <w:r w:rsidRPr="00E10857">
        <w:rPr>
          <w:rFonts w:ascii="Arial" w:hAnsi="Arial" w:cs="Arial"/>
        </w:rPr>
        <w:t>.</w:t>
      </w:r>
      <w:r w:rsidR="0086733B" w:rsidRPr="00E10857">
        <w:rPr>
          <w:rFonts w:ascii="Arial" w:hAnsi="Arial" w:cs="Arial"/>
        </w:rPr>
        <w:t xml:space="preserve"> Above 912˚C, the packing arrangement of the iron atoms changes to FCC remaining stable until 1390˚C</w:t>
      </w:r>
      <w:r w:rsidR="002229A8" w:rsidRPr="00E10857">
        <w:rPr>
          <w:rFonts w:ascii="Arial" w:hAnsi="Arial" w:cs="Arial"/>
        </w:rPr>
        <w:t>. FCC crystal structure is more closely packed than a BCC structure and has more interstitial sites.  At higher temperature the packing arrangement reverts back to BCC with different crystallographic parameters and changes to delta iron.</w:t>
      </w:r>
      <w:r w:rsidR="00A012B6" w:rsidRPr="00E10857">
        <w:rPr>
          <w:rFonts w:ascii="Arial" w:hAnsi="Arial" w:cs="Arial"/>
        </w:rPr>
        <w:t xml:space="preserve"> As the pressure is increased, the transition temperature of alpha iron to gamma iron is lowered, BCC structure to FCC structure. However when gamma iron (FCC) transitions to delta iron (BCC) the transition temperature is raised. Gamma iron has an FCC close packed crystal structure that resists the pressure more than alpha/delta iron that have BCC crystal structures which are less densely pack and more open. Thus, the increase of pressure, increases the area of stabilisation of gamma iron.</w:t>
      </w:r>
    </w:p>
    <w:p w:rsidR="00AB47A5" w:rsidRDefault="00AB47A5" w:rsidP="00AA455E">
      <w:pPr>
        <w:pStyle w:val="ListParagraph"/>
        <w:ind w:left="1440"/>
        <w:rPr>
          <w:b/>
          <w:bCs/>
          <w:sz w:val="24"/>
          <w:szCs w:val="24"/>
        </w:rPr>
      </w:pPr>
    </w:p>
    <w:p w:rsidR="00AA455E" w:rsidRPr="00B056CB" w:rsidRDefault="00792CDA" w:rsidP="00AA455E">
      <w:pPr>
        <w:pStyle w:val="ListParagraph"/>
        <w:ind w:left="1440"/>
        <w:rPr>
          <w:b/>
          <w:bCs/>
          <w:sz w:val="24"/>
          <w:szCs w:val="24"/>
        </w:rPr>
      </w:pPr>
      <w:r w:rsidRPr="00B056CB">
        <w:rPr>
          <w:b/>
          <w:bCs/>
          <w:sz w:val="24"/>
          <w:szCs w:val="24"/>
        </w:rPr>
        <w:t xml:space="preserve">b) A hypothetical metal has a </w:t>
      </w:r>
      <w:r w:rsidR="001665F2" w:rsidRPr="00B056CB">
        <w:rPr>
          <w:b/>
          <w:bCs/>
          <w:sz w:val="24"/>
          <w:szCs w:val="24"/>
        </w:rPr>
        <w:t>F</w:t>
      </w:r>
      <w:r w:rsidRPr="00B056CB">
        <w:rPr>
          <w:b/>
          <w:bCs/>
          <w:sz w:val="24"/>
          <w:szCs w:val="24"/>
        </w:rPr>
        <w:t xml:space="preserve">CC </w:t>
      </w:r>
      <w:r w:rsidR="001665F2" w:rsidRPr="00B056CB">
        <w:rPr>
          <w:b/>
          <w:bCs/>
          <w:sz w:val="24"/>
          <w:szCs w:val="24"/>
        </w:rPr>
        <w:t>structure with a density of 8.94</w:t>
      </w:r>
      <w:r w:rsidRPr="00B056CB">
        <w:rPr>
          <w:b/>
          <w:bCs/>
          <w:sz w:val="24"/>
          <w:szCs w:val="24"/>
        </w:rPr>
        <w:t>g</w:t>
      </w:r>
      <w:r w:rsidR="001665F2" w:rsidRPr="00B056CB">
        <w:rPr>
          <w:b/>
          <w:bCs/>
          <w:sz w:val="24"/>
          <w:szCs w:val="24"/>
        </w:rPr>
        <w:t>/cm</w:t>
      </w:r>
      <w:r w:rsidR="001665F2" w:rsidRPr="00B056CB">
        <w:rPr>
          <w:b/>
          <w:bCs/>
          <w:sz w:val="24"/>
          <w:szCs w:val="24"/>
          <w:vertAlign w:val="superscript"/>
        </w:rPr>
        <w:t>3</w:t>
      </w:r>
      <w:r w:rsidR="001665F2" w:rsidRPr="00B056CB">
        <w:rPr>
          <w:b/>
          <w:bCs/>
          <w:sz w:val="24"/>
          <w:szCs w:val="24"/>
        </w:rPr>
        <w:t xml:space="preserve"> and an atomic </w:t>
      </w:r>
      <w:r w:rsidR="00772B59" w:rsidRPr="00B056CB">
        <w:rPr>
          <w:b/>
          <w:bCs/>
          <w:sz w:val="24"/>
          <w:szCs w:val="24"/>
        </w:rPr>
        <w:t xml:space="preserve"> </w:t>
      </w:r>
      <w:r w:rsidR="001665F2" w:rsidRPr="00B056CB">
        <w:rPr>
          <w:b/>
          <w:bCs/>
          <w:sz w:val="24"/>
          <w:szCs w:val="24"/>
        </w:rPr>
        <w:t>weight of 63.5</w:t>
      </w:r>
      <w:r w:rsidRPr="00B056CB">
        <w:rPr>
          <w:b/>
          <w:bCs/>
          <w:sz w:val="24"/>
          <w:szCs w:val="24"/>
        </w:rPr>
        <w:t>g/mol. Calculate the radius of one of its atoms.</w:t>
      </w:r>
      <w:r w:rsidR="00A07CA2" w:rsidRPr="00B056CB">
        <w:rPr>
          <w:b/>
          <w:bCs/>
          <w:sz w:val="24"/>
          <w:szCs w:val="24"/>
        </w:rPr>
        <w:tab/>
      </w:r>
      <w:r w:rsidR="00A07CA2" w:rsidRPr="00B056CB">
        <w:rPr>
          <w:b/>
          <w:bCs/>
          <w:sz w:val="24"/>
          <w:szCs w:val="24"/>
        </w:rPr>
        <w:tab/>
      </w:r>
      <w:r w:rsidR="00A17E53" w:rsidRPr="00B056CB">
        <w:rPr>
          <w:b/>
          <w:bCs/>
          <w:sz w:val="24"/>
          <w:szCs w:val="24"/>
        </w:rPr>
        <w:t>[12</w:t>
      </w:r>
      <w:r w:rsidR="00A07CA2" w:rsidRPr="00B056CB">
        <w:rPr>
          <w:b/>
          <w:bCs/>
          <w:sz w:val="24"/>
          <w:szCs w:val="24"/>
        </w:rPr>
        <w:t xml:space="preserve"> marks]</w:t>
      </w:r>
    </w:p>
    <w:p w:rsidR="00792CDA" w:rsidRPr="00AB47A5" w:rsidRDefault="001665F2" w:rsidP="00AA455E">
      <w:pPr>
        <w:pStyle w:val="ListParagraph"/>
        <w:ind w:left="1440"/>
        <w:rPr>
          <w:rFonts w:ascii="Arial" w:hAnsi="Arial" w:cs="Arial"/>
        </w:rPr>
      </w:pPr>
      <w:r w:rsidRPr="00AA455E">
        <w:rPr>
          <w:sz w:val="24"/>
          <w:szCs w:val="24"/>
        </w:rPr>
        <w:tab/>
      </w:r>
    </w:p>
    <w:p w:rsidR="00A012B6" w:rsidRPr="00AB47A5" w:rsidRDefault="008B472E" w:rsidP="00AA455E">
      <w:pPr>
        <w:pStyle w:val="ListParagraph"/>
        <w:ind w:left="1440"/>
        <w:rPr>
          <w:rFonts w:ascii="Arial" w:hAnsi="Arial" w:cs="Arial"/>
        </w:rPr>
      </w:pPr>
      <m:oMathPara>
        <m:oMath>
          <m:nary>
            <m:naryPr>
              <m:limLoc m:val="undOvr"/>
              <m:subHide m:val="1"/>
              <m:supHide m:val="1"/>
              <m:ctrlPr>
                <w:rPr>
                  <w:rFonts w:ascii="Cambria Math" w:hAnsi="Cambria Math" w:cs="Arial"/>
                  <w:i/>
                </w:rPr>
              </m:ctrlPr>
            </m:naryPr>
            <m:sub/>
            <m:sup/>
            <m:e/>
          </m:nary>
          <m:r>
            <w:rPr>
              <w:rFonts w:ascii="Cambria Math" w:hAnsi="Cambria Math" w:cs="Arial"/>
            </w:rPr>
            <m:t>=</m:t>
          </m:r>
          <m:f>
            <m:fPr>
              <m:ctrlPr>
                <w:rPr>
                  <w:rFonts w:ascii="Cambria Math" w:hAnsi="Cambria Math" w:cs="Arial"/>
                  <w:i/>
                </w:rPr>
              </m:ctrlPr>
            </m:fPr>
            <m:num>
              <m:r>
                <w:rPr>
                  <w:rFonts w:ascii="Cambria Math" w:hAnsi="Cambria Math" w:cs="Arial"/>
                </w:rPr>
                <m:t>nA</m:t>
              </m:r>
            </m:num>
            <m:den>
              <m:r>
                <w:rPr>
                  <w:rFonts w:ascii="Cambria Math" w:hAnsi="Cambria Math" w:cs="Arial"/>
                </w:rPr>
                <m:t>VcNa</m:t>
              </m:r>
            </m:den>
          </m:f>
        </m:oMath>
      </m:oMathPara>
    </w:p>
    <w:p w:rsidR="00862DD1" w:rsidRPr="00AB47A5" w:rsidRDefault="00862DD1" w:rsidP="00AA455E">
      <w:pPr>
        <w:pStyle w:val="ListParagraph"/>
        <w:ind w:left="1440"/>
        <w:rPr>
          <w:rFonts w:ascii="Arial" w:hAnsi="Arial" w:cs="Arial"/>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p>
    <w:p w:rsidR="00862DD1" w:rsidRPr="00AB47A5" w:rsidRDefault="00862DD1" w:rsidP="00AA455E">
      <w:pPr>
        <w:pStyle w:val="ListParagraph"/>
        <w:ind w:left="1440"/>
        <w:rPr>
          <w:rFonts w:ascii="Arial" w:hAnsi="Arial" w:cs="Arial"/>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t xml:space="preserve">8.94 =      </w:t>
      </w:r>
      <w:r w:rsidRPr="00AB47A5">
        <w:rPr>
          <w:rFonts w:ascii="Arial" w:hAnsi="Arial" w:cs="Arial"/>
          <w:u w:val="single"/>
        </w:rPr>
        <w:t xml:space="preserve">    4(63.5)       . </w:t>
      </w:r>
    </w:p>
    <w:p w:rsidR="00862DD1" w:rsidRPr="00AB47A5" w:rsidRDefault="00862DD1" w:rsidP="00AA455E">
      <w:pPr>
        <w:pStyle w:val="ListParagraph"/>
        <w:ind w:left="1440"/>
        <w:rPr>
          <w:rFonts w:ascii="Arial" w:hAnsi="Arial" w:cs="Arial"/>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proofErr w:type="spellStart"/>
      <w:r w:rsidRPr="00AB47A5">
        <w:rPr>
          <w:rFonts w:ascii="Arial" w:hAnsi="Arial" w:cs="Arial"/>
        </w:rPr>
        <w:t>Vc</w:t>
      </w:r>
      <w:proofErr w:type="spellEnd"/>
      <w:r w:rsidRPr="00AB47A5">
        <w:rPr>
          <w:rFonts w:ascii="Arial" w:hAnsi="Arial" w:cs="Arial"/>
        </w:rPr>
        <w:t xml:space="preserve"> (6.022 X 10</w:t>
      </w:r>
      <w:r w:rsidRPr="00AB47A5">
        <w:rPr>
          <w:rFonts w:ascii="Arial" w:hAnsi="Arial" w:cs="Arial"/>
          <w:vertAlign w:val="superscript"/>
        </w:rPr>
        <w:t>23</w:t>
      </w:r>
      <w:r w:rsidR="00705775" w:rsidRPr="00AB47A5">
        <w:rPr>
          <w:rFonts w:ascii="Arial" w:hAnsi="Arial" w:cs="Arial"/>
        </w:rPr>
        <w:t>)</w:t>
      </w:r>
    </w:p>
    <w:p w:rsidR="00862DD1" w:rsidRPr="00AB47A5" w:rsidRDefault="00862DD1" w:rsidP="00AA455E">
      <w:pPr>
        <w:pStyle w:val="ListParagraph"/>
        <w:ind w:left="1440"/>
        <w:rPr>
          <w:rFonts w:ascii="Arial" w:hAnsi="Arial" w:cs="Arial"/>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p>
    <w:p w:rsidR="00862DD1" w:rsidRPr="00AB47A5" w:rsidRDefault="00862DD1" w:rsidP="00862DD1">
      <w:pPr>
        <w:pStyle w:val="ListParagraph"/>
        <w:ind w:left="4320" w:firstLine="720"/>
        <w:rPr>
          <w:rFonts w:ascii="Arial" w:hAnsi="Arial" w:cs="Arial"/>
        </w:rPr>
      </w:pPr>
      <w:proofErr w:type="spellStart"/>
      <w:r w:rsidRPr="00AB47A5">
        <w:rPr>
          <w:rFonts w:ascii="Arial" w:hAnsi="Arial" w:cs="Arial"/>
        </w:rPr>
        <w:t>Vc</w:t>
      </w:r>
      <w:proofErr w:type="spellEnd"/>
      <w:r w:rsidRPr="00AB47A5">
        <w:rPr>
          <w:rFonts w:ascii="Arial" w:hAnsi="Arial" w:cs="Arial"/>
        </w:rPr>
        <w:t xml:space="preserve"> =</w:t>
      </w:r>
      <w:r w:rsidRPr="00AB47A5">
        <w:rPr>
          <w:rFonts w:ascii="Arial" w:hAnsi="Arial" w:cs="Arial"/>
          <w:u w:val="single"/>
        </w:rPr>
        <w:t xml:space="preserve">        4(63.5)</w:t>
      </w:r>
      <w:r w:rsidRPr="00AB47A5">
        <w:rPr>
          <w:rFonts w:ascii="Arial" w:hAnsi="Arial" w:cs="Arial"/>
          <w:u w:val="single"/>
        </w:rPr>
        <w:tab/>
        <w:t xml:space="preserve">     .</w:t>
      </w:r>
    </w:p>
    <w:p w:rsidR="00772B59" w:rsidRPr="00AB47A5" w:rsidRDefault="00862DD1" w:rsidP="00862DD1">
      <w:pPr>
        <w:pStyle w:val="ListParagraph"/>
        <w:ind w:left="4320" w:firstLine="720"/>
        <w:rPr>
          <w:rFonts w:ascii="Arial" w:hAnsi="Arial" w:cs="Arial"/>
        </w:rPr>
      </w:pPr>
      <w:r w:rsidRPr="00AB47A5">
        <w:rPr>
          <w:rFonts w:ascii="Arial" w:hAnsi="Arial" w:cs="Arial"/>
        </w:rPr>
        <w:tab/>
        <w:t>8.94(6.022X10</w:t>
      </w:r>
      <w:r w:rsidRPr="00AB47A5">
        <w:rPr>
          <w:rFonts w:ascii="Arial" w:hAnsi="Arial" w:cs="Arial"/>
          <w:vertAlign w:val="superscript"/>
        </w:rPr>
        <w:t>23</w:t>
      </w:r>
      <w:r w:rsidR="00772B59" w:rsidRPr="00AB47A5">
        <w:rPr>
          <w:rFonts w:ascii="Arial" w:hAnsi="Arial" w:cs="Arial"/>
        </w:rPr>
        <w:t>)</w:t>
      </w:r>
    </w:p>
    <w:p w:rsidR="00B056CB" w:rsidRPr="00AB47A5" w:rsidRDefault="00772B59" w:rsidP="00B056CB">
      <w:pPr>
        <w:pStyle w:val="ListParagraph"/>
        <w:ind w:left="4320" w:firstLine="720"/>
        <w:rPr>
          <w:rFonts w:ascii="Arial" w:hAnsi="Arial" w:cs="Arial"/>
          <w:vertAlign w:val="superscript"/>
        </w:rPr>
      </w:pPr>
      <w:proofErr w:type="spellStart"/>
      <w:r w:rsidRPr="00AB47A5">
        <w:rPr>
          <w:rFonts w:ascii="Arial" w:hAnsi="Arial" w:cs="Arial"/>
        </w:rPr>
        <w:t>Vc</w:t>
      </w:r>
      <w:proofErr w:type="spellEnd"/>
      <w:r w:rsidRPr="00AB47A5">
        <w:rPr>
          <w:rFonts w:ascii="Arial" w:hAnsi="Arial" w:cs="Arial"/>
        </w:rPr>
        <w:t xml:space="preserve"> = 4.72 x 10</w:t>
      </w:r>
      <w:r w:rsidRPr="00AB47A5">
        <w:rPr>
          <w:rFonts w:ascii="Arial" w:hAnsi="Arial" w:cs="Arial"/>
          <w:vertAlign w:val="superscript"/>
        </w:rPr>
        <w:t>-23</w:t>
      </w:r>
    </w:p>
    <w:p w:rsidR="00B056CB" w:rsidRPr="00AB47A5" w:rsidRDefault="00B056CB" w:rsidP="00B056CB">
      <w:pPr>
        <w:pStyle w:val="ListParagraph"/>
        <w:ind w:left="4320" w:firstLine="720"/>
        <w:rPr>
          <w:rFonts w:ascii="Arial" w:hAnsi="Arial" w:cs="Arial"/>
          <w:vertAlign w:val="superscript"/>
        </w:rPr>
      </w:pPr>
      <w:r w:rsidRPr="00AB47A5">
        <w:rPr>
          <w:rFonts w:ascii="Arial" w:hAnsi="Arial" w:cs="Arial"/>
        </w:rPr>
        <w:t>a=3.61 x 10</w:t>
      </w:r>
      <w:r w:rsidRPr="00AB47A5">
        <w:rPr>
          <w:rFonts w:ascii="Arial" w:hAnsi="Arial" w:cs="Arial"/>
          <w:vertAlign w:val="superscript"/>
        </w:rPr>
        <w:t>-8</w:t>
      </w:r>
    </w:p>
    <w:p w:rsidR="00862DD1" w:rsidRPr="00AB47A5" w:rsidRDefault="00862DD1" w:rsidP="00772B59">
      <w:pPr>
        <w:pStyle w:val="ListParagraph"/>
        <w:ind w:left="5520"/>
        <w:rPr>
          <w:rFonts w:ascii="Arial" w:hAnsi="Arial" w:cs="Arial"/>
          <w:vertAlign w:val="superscript"/>
        </w:rPr>
      </w:pPr>
      <w:r w:rsidRPr="00AB47A5">
        <w:rPr>
          <w:rFonts w:ascii="Arial" w:hAnsi="Arial" w:cs="Arial"/>
          <w:vertAlign w:val="superscript"/>
        </w:rPr>
        <w:tab/>
      </w:r>
    </w:p>
    <w:p w:rsidR="00772B59" w:rsidRPr="00AB47A5" w:rsidRDefault="00772B59" w:rsidP="00772B59">
      <w:pPr>
        <w:pStyle w:val="ListParagraph"/>
        <w:ind w:left="5520"/>
        <w:rPr>
          <w:rFonts w:ascii="Arial" w:hAnsi="Arial" w:cs="Arial"/>
          <w:u w:val="single"/>
        </w:rPr>
      </w:pPr>
      <w:r w:rsidRPr="00AB47A5">
        <w:rPr>
          <w:rFonts w:ascii="Arial" w:hAnsi="Arial" w:cs="Arial"/>
        </w:rPr>
        <w:t xml:space="preserve">R = </w:t>
      </w:r>
      <w:r w:rsidRPr="00AB47A5">
        <w:rPr>
          <w:rFonts w:ascii="Arial" w:hAnsi="Arial" w:cs="Arial"/>
          <w:u w:val="single"/>
        </w:rPr>
        <w:t>√2 a</w:t>
      </w:r>
    </w:p>
    <w:p w:rsidR="00772B59" w:rsidRPr="00AB47A5" w:rsidRDefault="00772B59" w:rsidP="00772B59">
      <w:pPr>
        <w:pStyle w:val="ListParagraph"/>
        <w:ind w:left="5520"/>
        <w:rPr>
          <w:rFonts w:ascii="Arial" w:hAnsi="Arial" w:cs="Arial"/>
        </w:rPr>
      </w:pPr>
      <w:r w:rsidRPr="00AB47A5">
        <w:rPr>
          <w:rFonts w:ascii="Arial" w:hAnsi="Arial" w:cs="Arial"/>
        </w:rPr>
        <w:tab/>
        <w:t xml:space="preserve">      4 </w:t>
      </w:r>
    </w:p>
    <w:p w:rsidR="00772B59" w:rsidRPr="00AB47A5" w:rsidRDefault="00772B59" w:rsidP="00772B59">
      <w:pPr>
        <w:pStyle w:val="ListParagraph"/>
        <w:ind w:left="5520"/>
        <w:rPr>
          <w:rFonts w:ascii="Arial" w:hAnsi="Arial" w:cs="Arial"/>
          <w:u w:val="single"/>
        </w:rPr>
      </w:pPr>
      <w:r w:rsidRPr="00AB47A5">
        <w:rPr>
          <w:rFonts w:ascii="Arial" w:hAnsi="Arial" w:cs="Arial"/>
        </w:rPr>
        <w:t xml:space="preserve">R = </w:t>
      </w:r>
      <w:r w:rsidRPr="00AB47A5">
        <w:rPr>
          <w:rFonts w:ascii="Arial" w:hAnsi="Arial" w:cs="Arial"/>
          <w:u w:val="single"/>
        </w:rPr>
        <w:t>√2 (3.61 x 10</w:t>
      </w:r>
      <w:r w:rsidRPr="00AB47A5">
        <w:rPr>
          <w:rFonts w:ascii="Arial" w:hAnsi="Arial" w:cs="Arial"/>
          <w:u w:val="single"/>
          <w:vertAlign w:val="superscript"/>
        </w:rPr>
        <w:t>-8</w:t>
      </w:r>
      <w:r w:rsidRPr="00AB47A5">
        <w:rPr>
          <w:rFonts w:ascii="Arial" w:hAnsi="Arial" w:cs="Arial"/>
          <w:u w:val="single"/>
        </w:rPr>
        <w:t>)</w:t>
      </w:r>
    </w:p>
    <w:p w:rsidR="00862DD1" w:rsidRPr="00AB47A5" w:rsidRDefault="00B056CB" w:rsidP="00862DD1">
      <w:pPr>
        <w:pStyle w:val="ListParagraph"/>
        <w:ind w:left="4320" w:firstLine="720"/>
        <w:rPr>
          <w:rFonts w:ascii="Arial" w:hAnsi="Arial" w:cs="Arial"/>
        </w:rPr>
      </w:pPr>
      <w:r w:rsidRPr="00AB47A5">
        <w:rPr>
          <w:rFonts w:ascii="Arial" w:hAnsi="Arial" w:cs="Arial"/>
          <w:vertAlign w:val="superscript"/>
        </w:rPr>
        <w:tab/>
      </w:r>
      <w:r w:rsidRPr="00AB47A5">
        <w:rPr>
          <w:rFonts w:ascii="Arial" w:hAnsi="Arial" w:cs="Arial"/>
          <w:vertAlign w:val="superscript"/>
        </w:rPr>
        <w:tab/>
        <w:t xml:space="preserve">  </w:t>
      </w:r>
      <w:r w:rsidRPr="00AB47A5">
        <w:rPr>
          <w:rFonts w:ascii="Arial" w:hAnsi="Arial" w:cs="Arial"/>
        </w:rPr>
        <w:t xml:space="preserve">4 </w:t>
      </w:r>
    </w:p>
    <w:p w:rsidR="00B056CB" w:rsidRDefault="00B056CB" w:rsidP="00E10857">
      <w:pPr>
        <w:pStyle w:val="ListParagraph"/>
        <w:ind w:left="4320" w:firstLine="720"/>
        <w:rPr>
          <w:rFonts w:ascii="Arial" w:hAnsi="Arial" w:cs="Arial"/>
          <w:b/>
          <w:bCs/>
        </w:rPr>
      </w:pPr>
      <w:r w:rsidRPr="00AB47A5">
        <w:rPr>
          <w:rFonts w:ascii="Arial" w:hAnsi="Arial" w:cs="Arial"/>
          <w:b/>
          <w:bCs/>
        </w:rPr>
        <w:t>Radius = 1.28 x 10</w:t>
      </w:r>
      <w:r w:rsidRPr="00AB47A5">
        <w:rPr>
          <w:rFonts w:ascii="Arial" w:hAnsi="Arial" w:cs="Arial"/>
          <w:b/>
          <w:bCs/>
          <w:vertAlign w:val="superscript"/>
        </w:rPr>
        <w:t xml:space="preserve">-8 </w:t>
      </w:r>
      <w:r w:rsidRPr="00AB47A5">
        <w:rPr>
          <w:rFonts w:ascii="Arial" w:hAnsi="Arial" w:cs="Arial"/>
          <w:b/>
          <w:bCs/>
        </w:rPr>
        <w:t xml:space="preserve">nm </w:t>
      </w:r>
    </w:p>
    <w:p w:rsidR="00AB47A5" w:rsidRDefault="00AB47A5" w:rsidP="00E10857">
      <w:pPr>
        <w:pStyle w:val="ListParagraph"/>
        <w:ind w:left="4320" w:firstLine="720"/>
        <w:rPr>
          <w:rFonts w:ascii="Arial" w:hAnsi="Arial" w:cs="Arial"/>
          <w:b/>
          <w:bCs/>
        </w:rPr>
      </w:pPr>
    </w:p>
    <w:p w:rsidR="00AB47A5" w:rsidRPr="00AB47A5" w:rsidRDefault="00AB47A5" w:rsidP="00E10857">
      <w:pPr>
        <w:pStyle w:val="ListParagraph"/>
        <w:ind w:left="4320" w:firstLine="720"/>
        <w:rPr>
          <w:rFonts w:ascii="Arial" w:hAnsi="Arial" w:cs="Arial"/>
          <w:b/>
          <w:bCs/>
          <w:color w:val="FF0000"/>
        </w:rPr>
      </w:pPr>
    </w:p>
    <w:p w:rsidR="00862DD1" w:rsidRDefault="00862DD1" w:rsidP="00AA455E">
      <w:pPr>
        <w:pStyle w:val="ListParagraph"/>
        <w:ind w:left="1440"/>
        <w:rPr>
          <w:sz w:val="24"/>
          <w:szCs w:val="24"/>
        </w:rPr>
      </w:pPr>
    </w:p>
    <w:p w:rsidR="00130524" w:rsidRDefault="00130524" w:rsidP="00AA455E">
      <w:pPr>
        <w:pStyle w:val="ListParagraph"/>
        <w:ind w:left="1440"/>
        <w:rPr>
          <w:b/>
          <w:bCs/>
          <w:sz w:val="24"/>
          <w:szCs w:val="24"/>
        </w:rPr>
      </w:pPr>
      <w:r w:rsidRPr="00B056CB">
        <w:rPr>
          <w:b/>
          <w:bCs/>
          <w:sz w:val="24"/>
          <w:szCs w:val="24"/>
        </w:rPr>
        <w:t xml:space="preserve">c) </w:t>
      </w:r>
      <w:r w:rsidR="00A07CA2" w:rsidRPr="00B056CB">
        <w:rPr>
          <w:b/>
          <w:bCs/>
          <w:sz w:val="24"/>
          <w:szCs w:val="24"/>
        </w:rPr>
        <w:t>Analyse</w:t>
      </w:r>
      <w:r w:rsidRPr="00B056CB">
        <w:rPr>
          <w:b/>
          <w:bCs/>
          <w:sz w:val="24"/>
          <w:szCs w:val="24"/>
        </w:rPr>
        <w:t xml:space="preserve"> the difference between crystal structure and atomic structure.</w:t>
      </w:r>
      <w:r w:rsidR="00A07CA2" w:rsidRPr="00B056CB">
        <w:rPr>
          <w:b/>
          <w:bCs/>
          <w:sz w:val="24"/>
          <w:szCs w:val="24"/>
        </w:rPr>
        <w:t xml:space="preserve"> </w:t>
      </w:r>
      <w:r w:rsidR="00A07CA2" w:rsidRPr="00B056CB">
        <w:rPr>
          <w:b/>
          <w:bCs/>
          <w:sz w:val="24"/>
          <w:szCs w:val="24"/>
        </w:rPr>
        <w:tab/>
      </w:r>
      <w:r w:rsidR="001C0236" w:rsidRPr="00B056CB">
        <w:rPr>
          <w:b/>
          <w:bCs/>
          <w:sz w:val="24"/>
          <w:szCs w:val="24"/>
        </w:rPr>
        <w:t>[5</w:t>
      </w:r>
      <w:r w:rsidR="00A07CA2" w:rsidRPr="00B056CB">
        <w:rPr>
          <w:b/>
          <w:bCs/>
          <w:sz w:val="24"/>
          <w:szCs w:val="24"/>
        </w:rPr>
        <w:t xml:space="preserve"> marks]</w:t>
      </w:r>
    </w:p>
    <w:p w:rsidR="00B056CB" w:rsidRPr="00B056CB" w:rsidRDefault="00B056CB" w:rsidP="00AA455E">
      <w:pPr>
        <w:pStyle w:val="ListParagraph"/>
        <w:ind w:left="1440"/>
        <w:rPr>
          <w:b/>
          <w:bCs/>
          <w:sz w:val="24"/>
          <w:szCs w:val="24"/>
        </w:rPr>
      </w:pPr>
    </w:p>
    <w:p w:rsidR="00AA455E" w:rsidRPr="00AB47A5" w:rsidRDefault="00B056CB" w:rsidP="00AA455E">
      <w:pPr>
        <w:pStyle w:val="ListParagraph"/>
        <w:ind w:left="1440"/>
        <w:rPr>
          <w:rFonts w:ascii="Arial" w:hAnsi="Arial" w:cs="Arial"/>
        </w:rPr>
      </w:pPr>
      <w:r w:rsidRPr="00AB47A5">
        <w:rPr>
          <w:rFonts w:ascii="Arial" w:hAnsi="Arial" w:cs="Arial"/>
        </w:rPr>
        <w:t>Atomic structure relates to the number of protons and neutrons in the nucleus of an atom, as well as the number and probability distributions of the constituent electrons. Crystal structure pertains to the arrangement of atoms in solid materials.</w:t>
      </w:r>
    </w:p>
    <w:p w:rsidR="00B056CB" w:rsidRDefault="00B056CB" w:rsidP="00AA455E">
      <w:pPr>
        <w:pStyle w:val="ListParagraph"/>
        <w:ind w:left="1440"/>
        <w:rPr>
          <w:sz w:val="24"/>
          <w:szCs w:val="24"/>
        </w:rPr>
      </w:pPr>
    </w:p>
    <w:p w:rsidR="00AA455E" w:rsidRPr="00B056CB" w:rsidRDefault="00130524" w:rsidP="00AA455E">
      <w:pPr>
        <w:pStyle w:val="ListParagraph"/>
        <w:ind w:left="1440"/>
        <w:rPr>
          <w:b/>
          <w:bCs/>
          <w:sz w:val="24"/>
          <w:szCs w:val="24"/>
        </w:rPr>
      </w:pPr>
      <w:r w:rsidRPr="00B056CB">
        <w:rPr>
          <w:b/>
          <w:bCs/>
          <w:sz w:val="24"/>
          <w:szCs w:val="24"/>
        </w:rPr>
        <w:t>d</w:t>
      </w:r>
      <w:r w:rsidR="00540050" w:rsidRPr="00B056CB">
        <w:rPr>
          <w:b/>
          <w:bCs/>
          <w:sz w:val="24"/>
          <w:szCs w:val="24"/>
        </w:rPr>
        <w:t>)</w:t>
      </w:r>
      <w:r w:rsidR="00792CDA" w:rsidRPr="00B056CB">
        <w:rPr>
          <w:b/>
          <w:bCs/>
          <w:sz w:val="24"/>
          <w:szCs w:val="24"/>
        </w:rPr>
        <w:t xml:space="preserve"> </w:t>
      </w:r>
      <w:r w:rsidR="00B56044" w:rsidRPr="00B056CB">
        <w:rPr>
          <w:b/>
          <w:bCs/>
          <w:sz w:val="24"/>
          <w:szCs w:val="24"/>
        </w:rPr>
        <w:t xml:space="preserve">In a </w:t>
      </w:r>
      <w:r w:rsidR="001E558A" w:rsidRPr="00B056CB">
        <w:rPr>
          <w:b/>
          <w:bCs/>
          <w:sz w:val="24"/>
          <w:szCs w:val="24"/>
        </w:rPr>
        <w:t>cubic unit</w:t>
      </w:r>
      <w:r w:rsidR="00B56044" w:rsidRPr="00B056CB">
        <w:rPr>
          <w:b/>
          <w:bCs/>
          <w:sz w:val="24"/>
          <w:szCs w:val="24"/>
        </w:rPr>
        <w:t xml:space="preserve"> cell one corner atom is located at the origin of the coordinate system (0,0</w:t>
      </w:r>
      <w:r w:rsidR="001E558A" w:rsidRPr="00B056CB">
        <w:rPr>
          <w:b/>
          <w:bCs/>
          <w:sz w:val="24"/>
          <w:szCs w:val="24"/>
        </w:rPr>
        <w:t>,0</w:t>
      </w:r>
      <w:r w:rsidR="00B56044" w:rsidRPr="00B056CB">
        <w:rPr>
          <w:b/>
          <w:bCs/>
          <w:sz w:val="24"/>
          <w:szCs w:val="24"/>
        </w:rPr>
        <w:t>)</w:t>
      </w:r>
      <w:r w:rsidR="001E558A" w:rsidRPr="00B056CB">
        <w:rPr>
          <w:b/>
          <w:bCs/>
          <w:sz w:val="24"/>
          <w:szCs w:val="24"/>
        </w:rPr>
        <w:t xml:space="preserve">. </w:t>
      </w:r>
    </w:p>
    <w:p w:rsidR="00B56044" w:rsidRPr="00B056CB" w:rsidRDefault="001E558A" w:rsidP="00AA455E">
      <w:pPr>
        <w:pStyle w:val="ListParagraph"/>
        <w:ind w:left="1440"/>
        <w:rPr>
          <w:b/>
          <w:bCs/>
          <w:sz w:val="24"/>
          <w:szCs w:val="24"/>
        </w:rPr>
      </w:pPr>
      <w:r w:rsidRPr="00B056CB">
        <w:rPr>
          <w:b/>
          <w:bCs/>
          <w:sz w:val="24"/>
          <w:szCs w:val="24"/>
        </w:rPr>
        <w:t>What are the direction indices for a vector that passes from point (</w:t>
      </w:r>
      <w:r w:rsidR="001978E8" w:rsidRPr="00B056CB">
        <w:rPr>
          <w:b/>
          <w:bCs/>
          <w:sz w:val="24"/>
          <w:szCs w:val="24"/>
        </w:rPr>
        <w:t>½,</w:t>
      </w:r>
      <w:r w:rsidR="00AA455E" w:rsidRPr="00B056CB">
        <w:rPr>
          <w:b/>
          <w:bCs/>
          <w:sz w:val="24"/>
          <w:szCs w:val="24"/>
        </w:rPr>
        <w:t xml:space="preserve"> </w:t>
      </w:r>
      <w:r w:rsidR="001978E8" w:rsidRPr="00B056CB">
        <w:rPr>
          <w:b/>
          <w:bCs/>
          <w:sz w:val="24"/>
          <w:szCs w:val="24"/>
        </w:rPr>
        <w:t>1,</w:t>
      </w:r>
      <w:r w:rsidR="00AA455E" w:rsidRPr="00B056CB">
        <w:rPr>
          <w:b/>
          <w:bCs/>
          <w:sz w:val="24"/>
          <w:szCs w:val="24"/>
        </w:rPr>
        <w:t xml:space="preserve"> </w:t>
      </w:r>
      <w:r w:rsidR="001978E8" w:rsidRPr="00B056CB">
        <w:rPr>
          <w:b/>
          <w:bCs/>
          <w:sz w:val="24"/>
          <w:szCs w:val="24"/>
        </w:rPr>
        <w:t>½</w:t>
      </w:r>
      <w:r w:rsidRPr="00B056CB">
        <w:rPr>
          <w:b/>
          <w:bCs/>
          <w:sz w:val="24"/>
          <w:szCs w:val="24"/>
        </w:rPr>
        <w:t>) to point (</w:t>
      </w:r>
      <w:r w:rsidR="001978E8" w:rsidRPr="00B056CB">
        <w:rPr>
          <w:b/>
          <w:bCs/>
          <w:sz w:val="24"/>
          <w:szCs w:val="24"/>
        </w:rPr>
        <w:t>1,</w:t>
      </w:r>
      <w:r w:rsidR="00AA455E" w:rsidRPr="00B056CB">
        <w:rPr>
          <w:b/>
          <w:bCs/>
          <w:sz w:val="24"/>
          <w:szCs w:val="24"/>
        </w:rPr>
        <w:t xml:space="preserve"> </w:t>
      </w:r>
      <w:r w:rsidR="001978E8" w:rsidRPr="00B056CB">
        <w:rPr>
          <w:b/>
          <w:bCs/>
          <w:sz w:val="24"/>
          <w:szCs w:val="24"/>
        </w:rPr>
        <w:t>½,</w:t>
      </w:r>
      <w:r w:rsidR="00AA455E" w:rsidRPr="00B056CB">
        <w:rPr>
          <w:b/>
          <w:bCs/>
          <w:sz w:val="24"/>
          <w:szCs w:val="24"/>
        </w:rPr>
        <w:t xml:space="preserve"> </w:t>
      </w:r>
      <w:r w:rsidR="001978E8" w:rsidRPr="00B056CB">
        <w:rPr>
          <w:b/>
          <w:bCs/>
          <w:sz w:val="24"/>
          <w:szCs w:val="24"/>
        </w:rPr>
        <w:t>½</w:t>
      </w:r>
      <w:r w:rsidRPr="00B056CB">
        <w:rPr>
          <w:b/>
          <w:bCs/>
          <w:sz w:val="24"/>
          <w:szCs w:val="24"/>
        </w:rPr>
        <w:t>)</w:t>
      </w:r>
    </w:p>
    <w:p w:rsidR="007A0124" w:rsidRPr="00DB4610" w:rsidRDefault="00A07CA2" w:rsidP="00AA455E">
      <w:pPr>
        <w:pStyle w:val="ListParagraph"/>
        <w:ind w:left="1440"/>
        <w:rPr>
          <w:rFonts w:ascii="Arial" w:hAnsi="Arial" w:cs="Arial"/>
        </w:rPr>
      </w:pPr>
      <w:r w:rsidRPr="00B056CB">
        <w:rPr>
          <w:b/>
          <w:bCs/>
          <w:sz w:val="24"/>
          <w:szCs w:val="24"/>
        </w:rPr>
        <w:tab/>
      </w:r>
      <w:r w:rsidRPr="00B056CB">
        <w:rPr>
          <w:b/>
          <w:bCs/>
          <w:sz w:val="24"/>
          <w:szCs w:val="24"/>
        </w:rPr>
        <w:tab/>
      </w:r>
      <w:r w:rsidRPr="00B056CB">
        <w:rPr>
          <w:b/>
          <w:bCs/>
          <w:sz w:val="24"/>
          <w:szCs w:val="24"/>
        </w:rPr>
        <w:tab/>
      </w:r>
      <w:r w:rsidR="007A0124">
        <w:rPr>
          <w:b/>
          <w:bCs/>
          <w:sz w:val="24"/>
          <w:szCs w:val="24"/>
        </w:rPr>
        <w:tab/>
      </w:r>
      <w:r w:rsidR="007A0124" w:rsidRPr="00DB4610">
        <w:rPr>
          <w:rFonts w:ascii="Arial" w:hAnsi="Arial" w:cs="Arial"/>
        </w:rPr>
        <w:t>Head = ½ 1 ½</w:t>
      </w:r>
    </w:p>
    <w:p w:rsidR="007A0124" w:rsidRPr="00DB4610" w:rsidRDefault="00A07CA2" w:rsidP="00AA455E">
      <w:pPr>
        <w:pStyle w:val="ListParagraph"/>
        <w:ind w:left="1440"/>
        <w:rPr>
          <w:rFonts w:ascii="Arial" w:hAnsi="Arial" w:cs="Arial"/>
        </w:rPr>
      </w:pPr>
      <w:r w:rsidRPr="00DB4610">
        <w:rPr>
          <w:rFonts w:ascii="Arial" w:hAnsi="Arial" w:cs="Arial"/>
        </w:rPr>
        <w:tab/>
      </w:r>
      <w:r w:rsidRPr="00DB4610">
        <w:rPr>
          <w:rFonts w:ascii="Arial" w:hAnsi="Arial" w:cs="Arial"/>
        </w:rPr>
        <w:tab/>
      </w:r>
      <w:r w:rsidRPr="00DB4610">
        <w:rPr>
          <w:rFonts w:ascii="Arial" w:hAnsi="Arial" w:cs="Arial"/>
        </w:rPr>
        <w:tab/>
      </w:r>
      <w:r w:rsidRPr="00DB4610">
        <w:rPr>
          <w:rFonts w:ascii="Arial" w:hAnsi="Arial" w:cs="Arial"/>
        </w:rPr>
        <w:tab/>
      </w:r>
      <w:r w:rsidR="007A0124" w:rsidRPr="00DB4610">
        <w:rPr>
          <w:rFonts w:ascii="Arial" w:hAnsi="Arial" w:cs="Arial"/>
        </w:rPr>
        <w:t>Tail = 1 ½ ½</w:t>
      </w:r>
    </w:p>
    <w:p w:rsidR="007A0124" w:rsidRPr="00DB4610" w:rsidRDefault="007A0124" w:rsidP="00AA455E">
      <w:pPr>
        <w:pStyle w:val="ListParagraph"/>
        <w:ind w:left="1440"/>
        <w:rPr>
          <w:rFonts w:ascii="Arial" w:hAnsi="Arial" w:cs="Arial"/>
        </w:rPr>
      </w:pPr>
      <w:r w:rsidRPr="00DB4610">
        <w:rPr>
          <w:rFonts w:ascii="Arial" w:hAnsi="Arial" w:cs="Arial"/>
        </w:rPr>
        <w:tab/>
      </w:r>
      <w:r w:rsidRPr="00DB4610">
        <w:rPr>
          <w:rFonts w:ascii="Arial" w:hAnsi="Arial" w:cs="Arial"/>
        </w:rPr>
        <w:tab/>
      </w:r>
      <w:r w:rsidRPr="00DB4610">
        <w:rPr>
          <w:rFonts w:ascii="Arial" w:hAnsi="Arial" w:cs="Arial"/>
        </w:rPr>
        <w:tab/>
        <w:t xml:space="preserve"> </w:t>
      </w:r>
    </w:p>
    <w:p w:rsidR="007A0124" w:rsidRPr="00DB4610" w:rsidRDefault="007A0124" w:rsidP="00AA455E">
      <w:pPr>
        <w:pStyle w:val="ListParagraph"/>
        <w:ind w:left="1440"/>
        <w:rPr>
          <w:rFonts w:ascii="Arial" w:hAnsi="Arial" w:cs="Arial"/>
        </w:rPr>
      </w:pPr>
      <w:r w:rsidRPr="00DB4610">
        <w:rPr>
          <w:rFonts w:ascii="Arial" w:hAnsi="Arial" w:cs="Arial"/>
        </w:rPr>
        <w:tab/>
      </w:r>
      <w:r w:rsidRPr="00DB4610">
        <w:rPr>
          <w:rFonts w:ascii="Arial" w:hAnsi="Arial" w:cs="Arial"/>
        </w:rPr>
        <w:tab/>
      </w:r>
      <w:r w:rsidRPr="00DB4610">
        <w:rPr>
          <w:rFonts w:ascii="Arial" w:hAnsi="Arial" w:cs="Arial"/>
        </w:rPr>
        <w:tab/>
      </w:r>
      <w:r w:rsidRPr="00DB4610">
        <w:rPr>
          <w:rFonts w:ascii="Arial" w:hAnsi="Arial" w:cs="Arial"/>
        </w:rPr>
        <w:tab/>
        <w:t>( ½  – 1) (1- ½ ) ( ½ - ½ )</w:t>
      </w:r>
    </w:p>
    <w:p w:rsidR="00DD54FF" w:rsidRPr="00AB47A5" w:rsidRDefault="007A0124" w:rsidP="00AA455E">
      <w:pPr>
        <w:pStyle w:val="ListParagraph"/>
        <w:ind w:left="1440"/>
        <w:rPr>
          <w:b/>
          <w:bCs/>
          <w:sz w:val="24"/>
          <w:szCs w:val="24"/>
        </w:rPr>
      </w:pPr>
      <w:r w:rsidRPr="00DB4610">
        <w:rPr>
          <w:rFonts w:ascii="Arial" w:hAnsi="Arial" w:cs="Arial"/>
        </w:rPr>
        <w:tab/>
      </w:r>
      <w:r w:rsidRPr="00DB4610">
        <w:rPr>
          <w:rFonts w:ascii="Arial" w:hAnsi="Arial" w:cs="Arial"/>
        </w:rPr>
        <w:tab/>
      </w:r>
      <w:r w:rsidRPr="00DB4610">
        <w:rPr>
          <w:rFonts w:ascii="Arial" w:hAnsi="Arial" w:cs="Arial"/>
        </w:rPr>
        <w:tab/>
      </w:r>
      <w:r w:rsidRPr="00AB47A5">
        <w:rPr>
          <w:rFonts w:ascii="Arial" w:hAnsi="Arial" w:cs="Arial"/>
          <w:b/>
          <w:bCs/>
        </w:rPr>
        <w:t xml:space="preserve">Direction indices = </w:t>
      </w:r>
      <w:r w:rsidR="00A07CA2" w:rsidRPr="00AB47A5">
        <w:rPr>
          <w:rFonts w:ascii="Arial" w:hAnsi="Arial" w:cs="Arial"/>
          <w:b/>
          <w:bCs/>
        </w:rPr>
        <w:tab/>
      </w:r>
      <w:r w:rsidRPr="00AB47A5">
        <w:rPr>
          <w:rFonts w:ascii="Arial" w:hAnsi="Arial" w:cs="Arial"/>
          <w:b/>
          <w:bCs/>
        </w:rPr>
        <w:t>[-½ ½ 0]</w:t>
      </w:r>
      <w:r w:rsidR="00A07CA2" w:rsidRPr="00AB47A5">
        <w:rPr>
          <w:b/>
          <w:bCs/>
          <w:sz w:val="24"/>
          <w:szCs w:val="24"/>
        </w:rPr>
        <w:tab/>
      </w:r>
      <w:r w:rsidR="00A07CA2" w:rsidRPr="00AB47A5">
        <w:rPr>
          <w:b/>
          <w:bCs/>
          <w:sz w:val="24"/>
          <w:szCs w:val="24"/>
        </w:rPr>
        <w:tab/>
      </w:r>
    </w:p>
    <w:p w:rsidR="00AB47A5" w:rsidRDefault="00E078E2" w:rsidP="00E078E2">
      <w:pPr>
        <w:rPr>
          <w:b/>
          <w:bCs/>
          <w:sz w:val="24"/>
          <w:szCs w:val="24"/>
        </w:rPr>
      </w:pPr>
      <w:r>
        <w:rPr>
          <w:b/>
          <w:bCs/>
          <w:sz w:val="24"/>
          <w:szCs w:val="24"/>
        </w:rPr>
        <w:t xml:space="preserve">                                                                                                  </w:t>
      </w:r>
      <w:r w:rsidRPr="00B056CB">
        <w:rPr>
          <w:b/>
          <w:bCs/>
          <w:sz w:val="24"/>
          <w:szCs w:val="24"/>
        </w:rPr>
        <w:t>_</w:t>
      </w:r>
      <w:r w:rsidRPr="00E078E2">
        <w:rPr>
          <w:b/>
          <w:bCs/>
          <w:sz w:val="24"/>
          <w:szCs w:val="24"/>
        </w:rPr>
        <w:t xml:space="preserve"> </w:t>
      </w:r>
      <w:r>
        <w:rPr>
          <w:b/>
          <w:bCs/>
          <w:sz w:val="24"/>
          <w:szCs w:val="24"/>
        </w:rPr>
        <w:t xml:space="preserve">                                               </w:t>
      </w:r>
    </w:p>
    <w:p w:rsidR="00AB47A5" w:rsidRDefault="00AB47A5" w:rsidP="00AB47A5">
      <w:pPr>
        <w:ind w:left="5040" w:firstLine="720"/>
        <w:rPr>
          <w:b/>
          <w:bCs/>
          <w:sz w:val="24"/>
          <w:szCs w:val="24"/>
        </w:rPr>
      </w:pPr>
      <w:r w:rsidRPr="00DB4610">
        <w:rPr>
          <w:rFonts w:ascii="Arial" w:hAnsi="Arial" w:cs="Arial"/>
          <w:b/>
          <w:bCs/>
        </w:rPr>
        <w:t>[ 2 2 0]</w:t>
      </w:r>
    </w:p>
    <w:p w:rsidR="00A07CA2" w:rsidRPr="00E078E2" w:rsidRDefault="00A07CA2" w:rsidP="00AB47A5">
      <w:pPr>
        <w:ind w:left="8640" w:firstLine="720"/>
        <w:rPr>
          <w:b/>
          <w:bCs/>
          <w:sz w:val="24"/>
          <w:szCs w:val="24"/>
        </w:rPr>
      </w:pPr>
      <w:r w:rsidRPr="00E078E2">
        <w:rPr>
          <w:b/>
          <w:bCs/>
          <w:sz w:val="24"/>
          <w:szCs w:val="24"/>
        </w:rPr>
        <w:t>[5 marks]</w:t>
      </w:r>
    </w:p>
    <w:p w:rsidR="00D870CB" w:rsidRPr="00DB4610" w:rsidRDefault="00037C15" w:rsidP="00AA455E">
      <w:pPr>
        <w:pStyle w:val="ListParagraph"/>
        <w:ind w:left="1440"/>
        <w:rPr>
          <w:rFonts w:ascii="Arial" w:hAnsi="Arial" w:cs="Arial"/>
          <w:b/>
          <w:bCs/>
        </w:rPr>
      </w:pPr>
      <w:r>
        <w:rPr>
          <w:b/>
          <w:bCs/>
          <w:sz w:val="24"/>
          <w:szCs w:val="24"/>
        </w:rPr>
        <w:tab/>
      </w:r>
      <w:r>
        <w:rPr>
          <w:b/>
          <w:bCs/>
          <w:sz w:val="24"/>
          <w:szCs w:val="24"/>
        </w:rPr>
        <w:tab/>
      </w:r>
      <w:r>
        <w:rPr>
          <w:b/>
          <w:bCs/>
          <w:sz w:val="24"/>
          <w:szCs w:val="24"/>
        </w:rPr>
        <w:tab/>
      </w:r>
      <w:r>
        <w:rPr>
          <w:b/>
          <w:bCs/>
          <w:sz w:val="24"/>
          <w:szCs w:val="24"/>
        </w:rPr>
        <w:tab/>
      </w:r>
      <w:r>
        <w:rPr>
          <w:b/>
          <w:bCs/>
          <w:sz w:val="24"/>
          <w:szCs w:val="24"/>
        </w:rPr>
        <w:tab/>
      </w:r>
    </w:p>
    <w:p w:rsidR="00E078E2" w:rsidRPr="00B056CB" w:rsidRDefault="00E078E2" w:rsidP="00AA455E">
      <w:pPr>
        <w:pStyle w:val="ListParagraph"/>
        <w:ind w:left="1440"/>
        <w:rPr>
          <w:b/>
          <w:bCs/>
          <w:sz w:val="24"/>
          <w:szCs w:val="24"/>
        </w:rPr>
      </w:pPr>
    </w:p>
    <w:p w:rsidR="0000208B" w:rsidRPr="00B056CB" w:rsidRDefault="001E558A" w:rsidP="00AA455E">
      <w:pPr>
        <w:pStyle w:val="ListParagraph"/>
        <w:ind w:left="1440"/>
        <w:rPr>
          <w:b/>
          <w:bCs/>
          <w:sz w:val="24"/>
          <w:szCs w:val="24"/>
        </w:rPr>
      </w:pPr>
      <w:r w:rsidRPr="00B056CB">
        <w:rPr>
          <w:b/>
          <w:bCs/>
          <w:sz w:val="24"/>
          <w:szCs w:val="24"/>
        </w:rPr>
        <w:t>e) Sketch the following planes in a cubic unit cell:</w:t>
      </w:r>
      <w:r w:rsidR="0000208B" w:rsidRPr="00B056CB">
        <w:rPr>
          <w:b/>
          <w:bCs/>
          <w:sz w:val="24"/>
          <w:szCs w:val="24"/>
        </w:rPr>
        <w:t xml:space="preserve"> </w:t>
      </w:r>
      <w:r w:rsidR="00A07CA2" w:rsidRPr="00B056CB">
        <w:rPr>
          <w:b/>
          <w:bCs/>
          <w:sz w:val="24"/>
          <w:szCs w:val="24"/>
        </w:rPr>
        <w:tab/>
      </w:r>
      <w:r w:rsidR="00A07CA2" w:rsidRPr="00B056CB">
        <w:rPr>
          <w:b/>
          <w:bCs/>
          <w:sz w:val="24"/>
          <w:szCs w:val="24"/>
        </w:rPr>
        <w:tab/>
      </w:r>
      <w:r w:rsidR="00A07CA2" w:rsidRPr="00B056CB">
        <w:rPr>
          <w:b/>
          <w:bCs/>
          <w:sz w:val="24"/>
          <w:szCs w:val="24"/>
        </w:rPr>
        <w:tab/>
        <w:t>[15 marks]</w:t>
      </w:r>
    </w:p>
    <w:p w:rsidR="0000208B" w:rsidRPr="00B056CB" w:rsidRDefault="0000208B" w:rsidP="00AA455E">
      <w:pPr>
        <w:pStyle w:val="ListParagraph"/>
        <w:ind w:left="1440"/>
        <w:rPr>
          <w:b/>
          <w:bCs/>
          <w:sz w:val="24"/>
          <w:szCs w:val="24"/>
        </w:rPr>
      </w:pPr>
    </w:p>
    <w:p w:rsidR="0000208B" w:rsidRPr="00B056CB" w:rsidRDefault="0000208B" w:rsidP="00AA455E">
      <w:pPr>
        <w:pStyle w:val="ListParagraph"/>
        <w:ind w:left="1440"/>
        <w:rPr>
          <w:b/>
          <w:bCs/>
          <w:sz w:val="24"/>
          <w:szCs w:val="24"/>
        </w:rPr>
      </w:pPr>
      <w:proofErr w:type="spellStart"/>
      <w:r w:rsidRPr="00B056CB">
        <w:rPr>
          <w:b/>
          <w:bCs/>
          <w:sz w:val="24"/>
          <w:szCs w:val="24"/>
        </w:rPr>
        <w:t>i</w:t>
      </w:r>
      <w:proofErr w:type="spellEnd"/>
      <w:r w:rsidRPr="00B056CB">
        <w:rPr>
          <w:b/>
          <w:bCs/>
          <w:sz w:val="24"/>
          <w:szCs w:val="24"/>
        </w:rPr>
        <w:t xml:space="preserve">) (012) </w:t>
      </w:r>
    </w:p>
    <w:p w:rsidR="0000208B" w:rsidRPr="00B056CB" w:rsidRDefault="0000208B" w:rsidP="00AA455E">
      <w:pPr>
        <w:pStyle w:val="ListParagraph"/>
        <w:ind w:left="1440"/>
        <w:rPr>
          <w:b/>
          <w:bCs/>
          <w:sz w:val="24"/>
          <w:szCs w:val="24"/>
        </w:rPr>
      </w:pPr>
      <w:r w:rsidRPr="00B056CB">
        <w:rPr>
          <w:b/>
          <w:bCs/>
          <w:sz w:val="24"/>
          <w:szCs w:val="24"/>
        </w:rPr>
        <w:t xml:space="preserve">      </w:t>
      </w:r>
      <w:r w:rsidR="00AA455E" w:rsidRPr="00B056CB">
        <w:rPr>
          <w:b/>
          <w:bCs/>
          <w:sz w:val="24"/>
          <w:szCs w:val="24"/>
        </w:rPr>
        <w:t xml:space="preserve"> </w:t>
      </w:r>
      <w:r w:rsidRPr="00B056CB">
        <w:rPr>
          <w:b/>
          <w:bCs/>
          <w:sz w:val="24"/>
          <w:szCs w:val="24"/>
        </w:rPr>
        <w:t xml:space="preserve"> _</w:t>
      </w:r>
    </w:p>
    <w:p w:rsidR="0000208B" w:rsidRPr="00B056CB" w:rsidRDefault="0000208B" w:rsidP="00AA455E">
      <w:pPr>
        <w:pStyle w:val="ListParagraph"/>
        <w:ind w:left="1440"/>
        <w:rPr>
          <w:b/>
          <w:bCs/>
          <w:sz w:val="24"/>
          <w:szCs w:val="24"/>
        </w:rPr>
      </w:pPr>
      <w:r w:rsidRPr="00B056CB">
        <w:rPr>
          <w:b/>
          <w:bCs/>
          <w:sz w:val="24"/>
          <w:szCs w:val="24"/>
        </w:rPr>
        <w:t xml:space="preserve">ii) (312) </w:t>
      </w:r>
    </w:p>
    <w:p w:rsidR="0000208B" w:rsidRPr="00B056CB" w:rsidRDefault="0000208B" w:rsidP="00AA455E">
      <w:pPr>
        <w:pStyle w:val="ListParagraph"/>
        <w:ind w:left="1440"/>
        <w:rPr>
          <w:b/>
          <w:bCs/>
          <w:sz w:val="24"/>
          <w:szCs w:val="24"/>
        </w:rPr>
      </w:pPr>
      <w:r w:rsidRPr="00B056CB">
        <w:rPr>
          <w:b/>
          <w:bCs/>
          <w:sz w:val="24"/>
          <w:szCs w:val="24"/>
        </w:rPr>
        <w:t xml:space="preserve">    </w:t>
      </w:r>
      <w:r w:rsidR="00AA455E" w:rsidRPr="00B056CB">
        <w:rPr>
          <w:b/>
          <w:bCs/>
          <w:sz w:val="24"/>
          <w:szCs w:val="24"/>
        </w:rPr>
        <w:t xml:space="preserve"> </w:t>
      </w:r>
      <w:r w:rsidRPr="00B056CB">
        <w:rPr>
          <w:b/>
          <w:bCs/>
          <w:sz w:val="24"/>
          <w:szCs w:val="24"/>
        </w:rPr>
        <w:t xml:space="preserve">  _  _</w:t>
      </w:r>
    </w:p>
    <w:p w:rsidR="00152E9D" w:rsidRPr="00B056CB" w:rsidRDefault="0000208B" w:rsidP="00AA455E">
      <w:pPr>
        <w:pStyle w:val="ListParagraph"/>
        <w:ind w:left="1440"/>
        <w:rPr>
          <w:b/>
          <w:bCs/>
          <w:sz w:val="24"/>
          <w:szCs w:val="24"/>
        </w:rPr>
      </w:pPr>
      <w:r w:rsidRPr="00B056CB">
        <w:rPr>
          <w:b/>
          <w:bCs/>
          <w:sz w:val="24"/>
          <w:szCs w:val="24"/>
        </w:rPr>
        <w:t>iii) (111)</w:t>
      </w:r>
    </w:p>
    <w:p w:rsidR="00152E9D" w:rsidRPr="00AA455E" w:rsidRDefault="00152E9D" w:rsidP="00AA455E">
      <w:pPr>
        <w:ind w:left="1080"/>
        <w:rPr>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1978E8">
      <w:pPr>
        <w:ind w:left="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r>
        <w:rPr>
          <w:noProof/>
        </w:rPr>
        <w:lastRenderedPageBreak/>
        <w:drawing>
          <wp:anchor distT="0" distB="0" distL="114300" distR="114300" simplePos="0" relativeHeight="251660288" behindDoc="1" locked="0" layoutInCell="1" allowOverlap="1" wp14:anchorId="3B5CB900">
            <wp:simplePos x="0" y="0"/>
            <wp:positionH relativeFrom="column">
              <wp:posOffset>762635</wp:posOffset>
            </wp:positionH>
            <wp:positionV relativeFrom="paragraph">
              <wp:posOffset>666750</wp:posOffset>
            </wp:positionV>
            <wp:extent cx="5106670" cy="3789680"/>
            <wp:effectExtent l="0" t="8255" r="9525" b="9525"/>
            <wp:wrapTight wrapText="bothSides">
              <wp:wrapPolygon edited="0">
                <wp:start x="-35" y="21553"/>
                <wp:lineTo x="21560" y="21553"/>
                <wp:lineTo x="21560" y="54"/>
                <wp:lineTo x="-35" y="54"/>
                <wp:lineTo x="-35" y="2155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t="7466" r="12307" b="5767"/>
                    <a:stretch/>
                  </pic:blipFill>
                  <pic:spPr bwMode="auto">
                    <a:xfrm rot="5400000">
                      <a:off x="0" y="0"/>
                      <a:ext cx="5106670" cy="3789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p>
    <w:p w:rsidR="00E91D64" w:rsidRDefault="00E91D64" w:rsidP="00E91D64">
      <w:pPr>
        <w:ind w:left="2880" w:firstLine="720"/>
        <w:rPr>
          <w:rFonts w:ascii="Arial" w:hAnsi="Arial" w:cs="Arial"/>
          <w:sz w:val="24"/>
          <w:szCs w:val="24"/>
        </w:rPr>
      </w:pPr>
      <w:r>
        <w:rPr>
          <w:noProof/>
        </w:rPr>
        <w:drawing>
          <wp:anchor distT="0" distB="0" distL="114300" distR="114300" simplePos="0" relativeHeight="251661312" behindDoc="1" locked="0" layoutInCell="1" allowOverlap="1">
            <wp:simplePos x="0" y="0"/>
            <wp:positionH relativeFrom="column">
              <wp:posOffset>685800</wp:posOffset>
            </wp:positionH>
            <wp:positionV relativeFrom="paragraph">
              <wp:posOffset>1261745</wp:posOffset>
            </wp:positionV>
            <wp:extent cx="4554220" cy="4552950"/>
            <wp:effectExtent l="635" t="0" r="0" b="0"/>
            <wp:wrapTight wrapText="bothSides">
              <wp:wrapPolygon edited="0">
                <wp:start x="3" y="21603"/>
                <wp:lineTo x="21507" y="21603"/>
                <wp:lineTo x="21507" y="93"/>
                <wp:lineTo x="3" y="93"/>
                <wp:lineTo x="3" y="21603"/>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r:link="rId16">
                      <a:extLst>
                        <a:ext uri="{28A0092B-C50C-407E-A947-70E740481C1C}">
                          <a14:useLocalDpi xmlns:a14="http://schemas.microsoft.com/office/drawing/2010/main" val="0"/>
                        </a:ext>
                      </a:extLst>
                    </a:blip>
                    <a:srcRect r="31390" b="8542"/>
                    <a:stretch/>
                  </pic:blipFill>
                  <pic:spPr bwMode="auto">
                    <a:xfrm rot="5400000">
                      <a:off x="0" y="0"/>
                      <a:ext cx="4554220" cy="4552950"/>
                    </a:xfrm>
                    <a:prstGeom prst="rect">
                      <a:avLst/>
                    </a:prstGeom>
                    <a:noFill/>
                    <a:ln>
                      <a:noFill/>
                    </a:ln>
                    <a:extLst>
                      <a:ext uri="{53640926-AAD7-44D8-BBD7-CCE9431645EC}">
                        <a14:shadowObscured xmlns:a14="http://schemas.microsoft.com/office/drawing/2010/main"/>
                      </a:ext>
                    </a:extLst>
                  </pic:spPr>
                </pic:pic>
              </a:graphicData>
            </a:graphic>
          </wp:anchor>
        </w:drawing>
      </w:r>
    </w:p>
    <w:p w:rsidR="00152E9D" w:rsidRPr="001978E8" w:rsidRDefault="00E91D64" w:rsidP="00E91D64">
      <w:pPr>
        <w:ind w:left="2880" w:firstLine="720"/>
        <w:rPr>
          <w:rFonts w:ascii="Arial" w:hAnsi="Arial" w:cs="Arial"/>
          <w:sz w:val="24"/>
          <w:szCs w:val="24"/>
        </w:rPr>
      </w:pPr>
      <w:r w:rsidRPr="0000208B">
        <w:rPr>
          <w:noProof/>
        </w:rPr>
        <w:lastRenderedPageBreak/>
        <w:drawing>
          <wp:anchor distT="0" distB="0" distL="114300" distR="114300" simplePos="0" relativeHeight="251659264" behindDoc="0" locked="0" layoutInCell="1" allowOverlap="1" wp14:anchorId="04011621" wp14:editId="7DDE6994">
            <wp:simplePos x="0" y="0"/>
            <wp:positionH relativeFrom="margin">
              <wp:posOffset>-114300</wp:posOffset>
            </wp:positionH>
            <wp:positionV relativeFrom="paragraph">
              <wp:posOffset>465455</wp:posOffset>
            </wp:positionV>
            <wp:extent cx="6833235" cy="5875655"/>
            <wp:effectExtent l="0" t="0" r="5715" b="0"/>
            <wp:wrapThrough wrapText="bothSides">
              <wp:wrapPolygon edited="0">
                <wp:start x="0" y="0"/>
                <wp:lineTo x="0" y="21500"/>
                <wp:lineTo x="21558" y="21500"/>
                <wp:lineTo x="215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33235" cy="5875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78E8">
        <w:rPr>
          <w:rFonts w:ascii="Arial" w:hAnsi="Arial" w:cs="Arial"/>
          <w:sz w:val="24"/>
          <w:szCs w:val="24"/>
        </w:rPr>
        <w:t>Question 2</w:t>
      </w:r>
      <w:r w:rsidR="0000208B" w:rsidRPr="001978E8">
        <w:rPr>
          <w:rFonts w:ascii="Arial" w:hAnsi="Arial" w:cs="Arial"/>
          <w:sz w:val="24"/>
          <w:szCs w:val="24"/>
        </w:rPr>
        <w:t xml:space="preserve"> </w:t>
      </w:r>
    </w:p>
    <w:p w:rsidR="00064E07" w:rsidRPr="00B056CB" w:rsidRDefault="00AB47A5" w:rsidP="000E4C4D">
      <w:pPr>
        <w:jc w:val="both"/>
        <w:rPr>
          <w:b/>
          <w:bCs/>
          <w:sz w:val="24"/>
          <w:szCs w:val="24"/>
        </w:rPr>
      </w:pPr>
      <w:r>
        <w:rPr>
          <w:b/>
          <w:bCs/>
          <w:noProof/>
          <w:sz w:val="24"/>
          <w:szCs w:val="24"/>
        </w:rPr>
        <mc:AlternateContent>
          <mc:Choice Requires="wps">
            <w:drawing>
              <wp:anchor distT="0" distB="0" distL="114300" distR="114300" simplePos="0" relativeHeight="251672576" behindDoc="0" locked="0" layoutInCell="1" allowOverlap="1" wp14:anchorId="1D8189BD" wp14:editId="0D8DC96A">
                <wp:simplePos x="0" y="0"/>
                <wp:positionH relativeFrom="column">
                  <wp:posOffset>2883535</wp:posOffset>
                </wp:positionH>
                <wp:positionV relativeFrom="paragraph">
                  <wp:posOffset>2339340</wp:posOffset>
                </wp:positionV>
                <wp:extent cx="107315" cy="104775"/>
                <wp:effectExtent l="57150" t="19050" r="45085" b="104775"/>
                <wp:wrapNone/>
                <wp:docPr id="14" name="Oval 14"/>
                <wp:cNvGraphicFramePr/>
                <a:graphic xmlns:a="http://schemas.openxmlformats.org/drawingml/2006/main">
                  <a:graphicData uri="http://schemas.microsoft.com/office/word/2010/wordprocessingShape">
                    <wps:wsp>
                      <wps:cNvSpPr/>
                      <wps:spPr>
                        <a:xfrm flipH="1" flipV="1">
                          <a:off x="0" y="0"/>
                          <a:ext cx="107315" cy="104775"/>
                        </a:xfrm>
                        <a:prstGeom prst="ellipse">
                          <a:avLst/>
                        </a:prstGeom>
                        <a:solidFill>
                          <a:schemeClr val="tx2"/>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28336C" id="Oval 14" o:spid="_x0000_s1026" style="position:absolute;margin-left:227.05pt;margin-top:184.2pt;width:8.45pt;height:8.2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" fillcolor="#1f497d [3215]" strokecolor="#4579b8 [3044]">
                <v:shadow on="t" color="black" opacity="22937f" origin=",.5" offset="0,.63889mm"/>
              </v:oval>
            </w:pict>
          </mc:Fallback>
        </mc:AlternateContent>
      </w:r>
      <w:r w:rsidR="00626563">
        <w:rPr>
          <w:b/>
          <w:bCs/>
          <w:noProof/>
          <w:sz w:val="24"/>
          <w:szCs w:val="24"/>
        </w:rPr>
        <mc:AlternateContent>
          <mc:Choice Requires="wps">
            <w:drawing>
              <wp:anchor distT="0" distB="0" distL="114300" distR="114300" simplePos="0" relativeHeight="251670528" behindDoc="0" locked="0" layoutInCell="1" allowOverlap="1">
                <wp:simplePos x="0" y="0"/>
                <wp:positionH relativeFrom="column">
                  <wp:posOffset>1857375</wp:posOffset>
                </wp:positionH>
                <wp:positionV relativeFrom="paragraph">
                  <wp:posOffset>4006215</wp:posOffset>
                </wp:positionV>
                <wp:extent cx="45719" cy="66675"/>
                <wp:effectExtent l="57150" t="19050" r="50165" b="104775"/>
                <wp:wrapNone/>
                <wp:docPr id="13" name="Oval 13"/>
                <wp:cNvGraphicFramePr/>
                <a:graphic xmlns:a="http://schemas.openxmlformats.org/drawingml/2006/main">
                  <a:graphicData uri="http://schemas.microsoft.com/office/word/2010/wordprocessingShape">
                    <wps:wsp>
                      <wps:cNvSpPr/>
                      <wps:spPr>
                        <a:xfrm>
                          <a:off x="0" y="0"/>
                          <a:ext cx="45719" cy="66675"/>
                        </a:xfrm>
                        <a:prstGeom prst="ellipse">
                          <a:avLst/>
                        </a:prstGeom>
                        <a:solidFill>
                          <a:schemeClr val="tx2"/>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020986" id="Oval 13" o:spid="_x0000_s1026" style="position:absolute;margin-left:146.25pt;margin-top:315.45pt;width:3.6pt;height:5.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" fillcolor="#1f497d [3215]" strokecolor="#4579b8 [3044]">
                <v:shadow on="t" color="black" opacity="22937f" origin=",.5" offset="0,.63889mm"/>
              </v:oval>
            </w:pict>
          </mc:Fallback>
        </mc:AlternateContent>
      </w:r>
      <w:r w:rsidR="008C0C6A">
        <w:rPr>
          <w:b/>
          <w:bCs/>
          <w:noProof/>
          <w:sz w:val="24"/>
          <w:szCs w:val="24"/>
        </w:rPr>
        <mc:AlternateContent>
          <mc:Choice Requires="wps">
            <w:drawing>
              <wp:anchor distT="0" distB="0" distL="114300" distR="114300" simplePos="0" relativeHeight="251669504" behindDoc="0" locked="0" layoutInCell="1" allowOverlap="1">
                <wp:simplePos x="0" y="0"/>
                <wp:positionH relativeFrom="column">
                  <wp:posOffset>5924550</wp:posOffset>
                </wp:positionH>
                <wp:positionV relativeFrom="paragraph">
                  <wp:posOffset>4015740</wp:posOffset>
                </wp:positionV>
                <wp:extent cx="0" cy="885825"/>
                <wp:effectExtent l="57150" t="19050" r="76200" b="85725"/>
                <wp:wrapNone/>
                <wp:docPr id="12" name="Straight Connector 12"/>
                <wp:cNvGraphicFramePr/>
                <a:graphic xmlns:a="http://schemas.openxmlformats.org/drawingml/2006/main">
                  <a:graphicData uri="http://schemas.microsoft.com/office/word/2010/wordprocessingShape">
                    <wps:wsp>
                      <wps:cNvCnPr/>
                      <wps:spPr>
                        <a:xfrm>
                          <a:off x="0" y="0"/>
                          <a:ext cx="0" cy="885825"/>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F0FA1FF" id="Straight Connector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66.5pt,316.2pt" to="466.5pt,38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" strokecolor="#c0504d [3205]" strokeweight="2pt">
                <v:shadow on="t" color="black" opacity="24903f" origin=",.5" offset="0,.55556mm"/>
              </v:line>
            </w:pict>
          </mc:Fallback>
        </mc:AlternateContent>
      </w:r>
      <w:r w:rsidR="008C0C6A">
        <w:rPr>
          <w:b/>
          <w:bCs/>
          <w:noProof/>
          <w:sz w:val="24"/>
          <w:szCs w:val="24"/>
        </w:rPr>
        <mc:AlternateContent>
          <mc:Choice Requires="wps">
            <w:drawing>
              <wp:anchor distT="0" distB="0" distL="114300" distR="114300" simplePos="0" relativeHeight="251668480" behindDoc="0" locked="0" layoutInCell="1" allowOverlap="1">
                <wp:simplePos x="0" y="0"/>
                <wp:positionH relativeFrom="column">
                  <wp:posOffset>895350</wp:posOffset>
                </wp:positionH>
                <wp:positionV relativeFrom="paragraph">
                  <wp:posOffset>4006215</wp:posOffset>
                </wp:positionV>
                <wp:extent cx="9525" cy="904875"/>
                <wp:effectExtent l="57150" t="19050" r="66675" b="85725"/>
                <wp:wrapNone/>
                <wp:docPr id="11" name="Straight Connector 11"/>
                <wp:cNvGraphicFramePr/>
                <a:graphic xmlns:a="http://schemas.openxmlformats.org/drawingml/2006/main">
                  <a:graphicData uri="http://schemas.microsoft.com/office/word/2010/wordprocessingShape">
                    <wps:wsp>
                      <wps:cNvCnPr/>
                      <wps:spPr>
                        <a:xfrm flipH="1">
                          <a:off x="0" y="0"/>
                          <a:ext cx="9525" cy="904875"/>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FD5D39E" id="Straight Connector 11"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70.5pt,315.45pt" to="71.25pt,3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" strokecolor="#c0504d [3205]" strokeweight="2pt">
                <v:shadow on="t" color="black" opacity="24903f" origin=",.5" offset="0,.55556mm"/>
              </v:line>
            </w:pict>
          </mc:Fallback>
        </mc:AlternateContent>
      </w:r>
      <w:r w:rsidR="00C12165">
        <w:rPr>
          <w:b/>
          <w:bCs/>
          <w:noProof/>
          <w:sz w:val="24"/>
          <w:szCs w:val="24"/>
        </w:rPr>
        <mc:AlternateContent>
          <mc:Choice Requires="wps">
            <w:drawing>
              <wp:anchor distT="0" distB="0" distL="114300" distR="114300" simplePos="0" relativeHeight="251667456" behindDoc="0" locked="0" layoutInCell="1" allowOverlap="1">
                <wp:simplePos x="0" y="0"/>
                <wp:positionH relativeFrom="column">
                  <wp:posOffset>866774</wp:posOffset>
                </wp:positionH>
                <wp:positionV relativeFrom="paragraph">
                  <wp:posOffset>4025265</wp:posOffset>
                </wp:positionV>
                <wp:extent cx="5076825" cy="0"/>
                <wp:effectExtent l="38100" t="38100" r="66675" b="95250"/>
                <wp:wrapNone/>
                <wp:docPr id="10" name="Straight Connector 10"/>
                <wp:cNvGraphicFramePr/>
                <a:graphic xmlns:a="http://schemas.openxmlformats.org/drawingml/2006/main">
                  <a:graphicData uri="http://schemas.microsoft.com/office/word/2010/wordprocessingShape">
                    <wps:wsp>
                      <wps:cNvCnPr/>
                      <wps:spPr>
                        <a:xfrm>
                          <a:off x="0" y="0"/>
                          <a:ext cx="5076825" cy="0"/>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4C67349"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8.25pt,316.95pt" to="468pt,3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" strokecolor="#c0504d [3205]" strokeweight="2pt">
                <v:shadow on="t" color="black" opacity="24903f" origin=",.5" offset="0,.55556mm"/>
              </v:line>
            </w:pict>
          </mc:Fallback>
        </mc:AlternateContent>
      </w:r>
      <w:r w:rsidR="006665A6">
        <w:rPr>
          <w:b/>
          <w:bCs/>
          <w:noProof/>
          <w:sz w:val="24"/>
          <w:szCs w:val="24"/>
        </w:rPr>
        <mc:AlternateContent>
          <mc:Choice Requires="wps">
            <w:drawing>
              <wp:anchor distT="0" distB="0" distL="114300" distR="114300" simplePos="0" relativeHeight="251666432" behindDoc="0" locked="0" layoutInCell="1" allowOverlap="1">
                <wp:simplePos x="0" y="0"/>
                <wp:positionH relativeFrom="column">
                  <wp:posOffset>1285875</wp:posOffset>
                </wp:positionH>
                <wp:positionV relativeFrom="paragraph">
                  <wp:posOffset>2033905</wp:posOffset>
                </wp:positionV>
                <wp:extent cx="9525" cy="2847975"/>
                <wp:effectExtent l="57150" t="19050" r="66675" b="85725"/>
                <wp:wrapNone/>
                <wp:docPr id="9" name="Straight Connector 9"/>
                <wp:cNvGraphicFramePr/>
                <a:graphic xmlns:a="http://schemas.openxmlformats.org/drawingml/2006/main">
                  <a:graphicData uri="http://schemas.microsoft.com/office/word/2010/wordprocessingShape">
                    <wps:wsp>
                      <wps:cNvCnPr/>
                      <wps:spPr>
                        <a:xfrm flipH="1">
                          <a:off x="0" y="0"/>
                          <a:ext cx="9525" cy="2847975"/>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54DADCB" id="Straight Connector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01.25pt,160.15pt" to="102pt,3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" strokecolor="#c0504d [3205]" strokeweight="2pt">
                <v:shadow on="t" color="black" opacity="24903f" origin=",.5" offset="0,.55556mm"/>
              </v:line>
            </w:pict>
          </mc:Fallback>
        </mc:AlternateContent>
      </w:r>
      <w:r w:rsidR="006665A6">
        <w:rPr>
          <w:b/>
          <w:bCs/>
          <w:noProof/>
          <w:sz w:val="24"/>
          <w:szCs w:val="24"/>
        </w:rPr>
        <mc:AlternateContent>
          <mc:Choice Requires="wps">
            <w:drawing>
              <wp:anchor distT="0" distB="0" distL="114300" distR="114300" simplePos="0" relativeHeight="251665408" behindDoc="0" locked="0" layoutInCell="1" allowOverlap="1">
                <wp:simplePos x="0" y="0"/>
                <wp:positionH relativeFrom="column">
                  <wp:posOffset>3067050</wp:posOffset>
                </wp:positionH>
                <wp:positionV relativeFrom="paragraph">
                  <wp:posOffset>2044064</wp:posOffset>
                </wp:positionV>
                <wp:extent cx="28575" cy="2828925"/>
                <wp:effectExtent l="57150" t="19050" r="66675" b="85725"/>
                <wp:wrapNone/>
                <wp:docPr id="8" name="Straight Connector 8"/>
                <wp:cNvGraphicFramePr/>
                <a:graphic xmlns:a="http://schemas.openxmlformats.org/drawingml/2006/main">
                  <a:graphicData uri="http://schemas.microsoft.com/office/word/2010/wordprocessingShape">
                    <wps:wsp>
                      <wps:cNvCnPr/>
                      <wps:spPr>
                        <a:xfrm flipH="1">
                          <a:off x="0" y="0"/>
                          <a:ext cx="28575" cy="2828925"/>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2CBA810" id="Straight Connector 8"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241.5pt,160.95pt" to="243.7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" strokecolor="#c0504d [3205]" strokeweight="2pt">
                <v:shadow on="t" color="black" opacity="24903f" origin=",.5" offset="0,.55556mm"/>
              </v:line>
            </w:pict>
          </mc:Fallback>
        </mc:AlternateContent>
      </w:r>
      <w:r w:rsidR="006665A6">
        <w:rPr>
          <w:b/>
          <w:bCs/>
          <w:noProof/>
          <w:sz w:val="24"/>
          <w:szCs w:val="24"/>
        </w:rPr>
        <mc:AlternateContent>
          <mc:Choice Requires="wps">
            <w:drawing>
              <wp:anchor distT="0" distB="0" distL="114300" distR="114300" simplePos="0" relativeHeight="251664384" behindDoc="0" locked="0" layoutInCell="1" allowOverlap="1">
                <wp:simplePos x="0" y="0"/>
                <wp:positionH relativeFrom="column">
                  <wp:posOffset>866775</wp:posOffset>
                </wp:positionH>
                <wp:positionV relativeFrom="paragraph">
                  <wp:posOffset>2034540</wp:posOffset>
                </wp:positionV>
                <wp:extent cx="2228850" cy="9525"/>
                <wp:effectExtent l="38100" t="38100" r="76200" b="85725"/>
                <wp:wrapNone/>
                <wp:docPr id="7" name="Straight Connector 7"/>
                <wp:cNvGraphicFramePr/>
                <a:graphic xmlns:a="http://schemas.openxmlformats.org/drawingml/2006/main">
                  <a:graphicData uri="http://schemas.microsoft.com/office/word/2010/wordprocessingShape">
                    <wps:wsp>
                      <wps:cNvCnPr/>
                      <wps:spPr>
                        <a:xfrm>
                          <a:off x="0" y="0"/>
                          <a:ext cx="2228850" cy="9525"/>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5AD995F"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8.25pt,160.2pt" to="243.75pt,1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" strokecolor="#c0504d [3205]" strokeweight="2pt">
                <v:shadow on="t" color="black" opacity="24903f" origin=",.5" offset="0,.55556mm"/>
              </v:line>
            </w:pict>
          </mc:Fallback>
        </mc:AlternateContent>
      </w:r>
      <w:r w:rsidR="006665A6">
        <w:rPr>
          <w:b/>
          <w:bCs/>
          <w:noProof/>
          <w:sz w:val="24"/>
          <w:szCs w:val="24"/>
        </w:rPr>
        <mc:AlternateContent>
          <mc:Choice Requires="wps">
            <w:drawing>
              <wp:anchor distT="0" distB="0" distL="114300" distR="114300" simplePos="0" relativeHeight="251663360" behindDoc="0" locked="0" layoutInCell="1" allowOverlap="1">
                <wp:simplePos x="0" y="0"/>
                <wp:positionH relativeFrom="column">
                  <wp:posOffset>838199</wp:posOffset>
                </wp:positionH>
                <wp:positionV relativeFrom="paragraph">
                  <wp:posOffset>2425065</wp:posOffset>
                </wp:positionV>
                <wp:extent cx="1571625" cy="9525"/>
                <wp:effectExtent l="38100" t="38100" r="66675" b="85725"/>
                <wp:wrapNone/>
                <wp:docPr id="4" name="Straight Connector 4"/>
                <wp:cNvGraphicFramePr/>
                <a:graphic xmlns:a="http://schemas.openxmlformats.org/drawingml/2006/main">
                  <a:graphicData uri="http://schemas.microsoft.com/office/word/2010/wordprocessingShape">
                    <wps:wsp>
                      <wps:cNvCnPr/>
                      <wps:spPr>
                        <a:xfrm flipV="1">
                          <a:off x="0" y="0"/>
                          <a:ext cx="1571625" cy="9525"/>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7BB543B" id="Straight Connector 4"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66pt,190.95pt" to="189.75pt,19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" strokecolor="#c0504d [3205]" strokeweight="2pt">
                <v:shadow on="t" color="black" opacity="24903f" origin=",.5" offset="0,.55556mm"/>
              </v:line>
            </w:pict>
          </mc:Fallback>
        </mc:AlternateContent>
      </w:r>
      <w:r w:rsidR="006665A6">
        <w:rPr>
          <w:b/>
          <w:bCs/>
          <w:noProof/>
          <w:sz w:val="24"/>
          <w:szCs w:val="24"/>
        </w:rPr>
        <mc:AlternateContent>
          <mc:Choice Requires="wps">
            <w:drawing>
              <wp:anchor distT="0" distB="0" distL="114300" distR="114300" simplePos="0" relativeHeight="251662336" behindDoc="0" locked="0" layoutInCell="1" allowOverlap="1">
                <wp:simplePos x="0" y="0"/>
                <wp:positionH relativeFrom="column">
                  <wp:posOffset>2400300</wp:posOffset>
                </wp:positionH>
                <wp:positionV relativeFrom="paragraph">
                  <wp:posOffset>2434590</wp:posOffset>
                </wp:positionV>
                <wp:extent cx="9525" cy="2381250"/>
                <wp:effectExtent l="57150" t="38100" r="66675" b="76200"/>
                <wp:wrapNone/>
                <wp:docPr id="3" name="Straight Connector 3"/>
                <wp:cNvGraphicFramePr/>
                <a:graphic xmlns:a="http://schemas.openxmlformats.org/drawingml/2006/main">
                  <a:graphicData uri="http://schemas.microsoft.com/office/word/2010/wordprocessingShape">
                    <wps:wsp>
                      <wps:cNvCnPr/>
                      <wps:spPr>
                        <a:xfrm flipH="1" flipV="1">
                          <a:off x="0" y="0"/>
                          <a:ext cx="9525" cy="2381250"/>
                        </a:xfrm>
                        <a:prstGeom prst="line">
                          <a:avLst/>
                        </a:prstGeom>
                        <a:ln>
                          <a:solidFill>
                            <a:schemeClr val="accent2"/>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E0ACAD2" id="Straight Connector 3"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189pt,191.7pt" to="189.75pt,3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" strokecolor="#c0504d [3205]" strokeweight="2pt">
                <v:shadow on="t" color="black" opacity="24903f" origin=",.5" offset="0,.55556mm"/>
              </v:line>
            </w:pict>
          </mc:Fallback>
        </mc:AlternateContent>
      </w:r>
      <w:r w:rsidR="00721DA5" w:rsidRPr="00B056CB">
        <w:rPr>
          <w:b/>
          <w:bCs/>
          <w:sz w:val="24"/>
          <w:szCs w:val="24"/>
        </w:rPr>
        <w:t>In the copper silver phase diagram shown above</w:t>
      </w:r>
      <w:r w:rsidR="00064E07" w:rsidRPr="00B056CB">
        <w:rPr>
          <w:b/>
          <w:bCs/>
          <w:sz w:val="24"/>
          <w:szCs w:val="24"/>
        </w:rPr>
        <w:t>:</w:t>
      </w:r>
    </w:p>
    <w:p w:rsidR="00F44718" w:rsidRDefault="00064E07" w:rsidP="001978E8">
      <w:pPr>
        <w:pStyle w:val="ListParagraph"/>
        <w:numPr>
          <w:ilvl w:val="0"/>
          <w:numId w:val="22"/>
        </w:numPr>
        <w:jc w:val="both"/>
        <w:rPr>
          <w:sz w:val="24"/>
          <w:szCs w:val="24"/>
        </w:rPr>
      </w:pPr>
      <w:r w:rsidRPr="00B056CB">
        <w:rPr>
          <w:b/>
          <w:bCs/>
          <w:sz w:val="24"/>
          <w:szCs w:val="24"/>
        </w:rPr>
        <w:t xml:space="preserve">What phases are present </w:t>
      </w:r>
      <w:r w:rsidR="00B8369F" w:rsidRPr="00B056CB">
        <w:rPr>
          <w:b/>
          <w:bCs/>
          <w:sz w:val="24"/>
          <w:szCs w:val="24"/>
        </w:rPr>
        <w:t>in an alloy of composition 40wt%</w:t>
      </w:r>
      <w:r w:rsidR="00721DA5" w:rsidRPr="00B056CB">
        <w:rPr>
          <w:b/>
          <w:bCs/>
          <w:sz w:val="24"/>
          <w:szCs w:val="24"/>
        </w:rPr>
        <w:t xml:space="preserve"> </w:t>
      </w:r>
      <w:r w:rsidR="00B8369F" w:rsidRPr="00B056CB">
        <w:rPr>
          <w:b/>
          <w:bCs/>
          <w:sz w:val="24"/>
          <w:szCs w:val="24"/>
        </w:rPr>
        <w:t>Ag 60w</w:t>
      </w:r>
      <w:r w:rsidR="00AA455E" w:rsidRPr="00B056CB">
        <w:rPr>
          <w:b/>
          <w:bCs/>
          <w:sz w:val="24"/>
          <w:szCs w:val="24"/>
        </w:rPr>
        <w:t>t% Cu at a temperature of 800⁰C?</w:t>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r>
      <w:r w:rsidR="00A07CA2" w:rsidRPr="00B056CB">
        <w:rPr>
          <w:b/>
          <w:bCs/>
          <w:sz w:val="24"/>
          <w:szCs w:val="24"/>
        </w:rPr>
        <w:tab/>
        <w:t>[</w:t>
      </w:r>
      <w:r w:rsidR="001C0236" w:rsidRPr="00B056CB">
        <w:rPr>
          <w:b/>
          <w:bCs/>
          <w:sz w:val="24"/>
          <w:szCs w:val="24"/>
        </w:rPr>
        <w:t>6</w:t>
      </w:r>
      <w:r w:rsidR="00A07CA2" w:rsidRPr="00B056CB">
        <w:rPr>
          <w:b/>
          <w:bCs/>
          <w:sz w:val="24"/>
          <w:szCs w:val="24"/>
        </w:rPr>
        <w:t xml:space="preserve"> marks]</w:t>
      </w:r>
    </w:p>
    <w:p w:rsidR="00B8369F" w:rsidRPr="00DB4610" w:rsidRDefault="007B5359" w:rsidP="00F44718">
      <w:pPr>
        <w:pStyle w:val="ListParagraph"/>
        <w:jc w:val="both"/>
        <w:rPr>
          <w:rFonts w:ascii="Arial" w:hAnsi="Arial" w:cs="Arial"/>
        </w:rPr>
      </w:pPr>
      <w:r w:rsidRPr="00DB4610">
        <w:rPr>
          <w:rFonts w:ascii="Arial" w:hAnsi="Arial" w:cs="Arial"/>
        </w:rPr>
        <w:t>By locating the temperature- composition point on the diagram it shows that the alpha and liquidous phases will coexist.</w:t>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r w:rsidR="00A07CA2" w:rsidRPr="00DB4610">
        <w:rPr>
          <w:rFonts w:ascii="Arial" w:hAnsi="Arial" w:cs="Arial"/>
        </w:rPr>
        <w:tab/>
      </w:r>
    </w:p>
    <w:p w:rsidR="00AA455E" w:rsidRPr="00A07CA2" w:rsidRDefault="00AA455E" w:rsidP="00AA455E">
      <w:pPr>
        <w:pStyle w:val="ListParagraph"/>
        <w:jc w:val="both"/>
        <w:rPr>
          <w:sz w:val="24"/>
          <w:szCs w:val="24"/>
        </w:rPr>
      </w:pPr>
    </w:p>
    <w:p w:rsidR="00A3505D" w:rsidRDefault="00B8369F" w:rsidP="00BB0328">
      <w:pPr>
        <w:pStyle w:val="ListParagraph"/>
        <w:numPr>
          <w:ilvl w:val="0"/>
          <w:numId w:val="22"/>
        </w:numPr>
        <w:jc w:val="both"/>
        <w:rPr>
          <w:b/>
          <w:bCs/>
          <w:sz w:val="24"/>
          <w:szCs w:val="24"/>
        </w:rPr>
      </w:pPr>
      <w:r w:rsidRPr="00B056CB">
        <w:rPr>
          <w:b/>
          <w:bCs/>
          <w:sz w:val="24"/>
          <w:szCs w:val="24"/>
        </w:rPr>
        <w:t>C</w:t>
      </w:r>
      <w:r w:rsidR="00721DA5" w:rsidRPr="00B056CB">
        <w:rPr>
          <w:b/>
          <w:bCs/>
          <w:sz w:val="24"/>
          <w:szCs w:val="24"/>
        </w:rPr>
        <w:t xml:space="preserve">alculate the composition in </w:t>
      </w:r>
      <w:proofErr w:type="spellStart"/>
      <w:r w:rsidR="00721DA5" w:rsidRPr="00B056CB">
        <w:rPr>
          <w:b/>
          <w:bCs/>
          <w:sz w:val="24"/>
          <w:szCs w:val="24"/>
        </w:rPr>
        <w:t>wt</w:t>
      </w:r>
      <w:proofErr w:type="spellEnd"/>
      <w:r w:rsidR="00721DA5" w:rsidRPr="00B056CB">
        <w:rPr>
          <w:b/>
          <w:bCs/>
          <w:sz w:val="24"/>
          <w:szCs w:val="24"/>
        </w:rPr>
        <w:t>%</w:t>
      </w:r>
      <w:r w:rsidR="00064E07" w:rsidRPr="00B056CB">
        <w:rPr>
          <w:b/>
          <w:bCs/>
          <w:sz w:val="24"/>
          <w:szCs w:val="24"/>
        </w:rPr>
        <w:t xml:space="preserve"> </w:t>
      </w:r>
      <w:r w:rsidR="00721DA5" w:rsidRPr="00B056CB">
        <w:rPr>
          <w:b/>
          <w:bCs/>
          <w:sz w:val="24"/>
          <w:szCs w:val="24"/>
        </w:rPr>
        <w:t xml:space="preserve">Ag and Cu for both the </w:t>
      </w:r>
      <w:r w:rsidR="00BB0328" w:rsidRPr="00B056CB">
        <w:rPr>
          <w:b/>
          <w:bCs/>
          <w:sz w:val="24"/>
          <w:szCs w:val="24"/>
        </w:rPr>
        <w:t xml:space="preserve">α </w:t>
      </w:r>
      <w:r w:rsidR="00721DA5" w:rsidRPr="00B056CB">
        <w:rPr>
          <w:b/>
          <w:bCs/>
          <w:sz w:val="24"/>
          <w:szCs w:val="24"/>
        </w:rPr>
        <w:t xml:space="preserve">and </w:t>
      </w:r>
      <w:r w:rsidRPr="00B056CB">
        <w:rPr>
          <w:b/>
          <w:bCs/>
          <w:sz w:val="24"/>
          <w:szCs w:val="24"/>
        </w:rPr>
        <w:t>l</w:t>
      </w:r>
      <w:r w:rsidR="00721DA5" w:rsidRPr="00B056CB">
        <w:rPr>
          <w:b/>
          <w:bCs/>
          <w:sz w:val="24"/>
          <w:szCs w:val="24"/>
        </w:rPr>
        <w:t>iquid phases</w:t>
      </w:r>
      <w:r w:rsidR="00064E07" w:rsidRPr="00B056CB">
        <w:rPr>
          <w:b/>
          <w:bCs/>
          <w:sz w:val="24"/>
          <w:szCs w:val="24"/>
        </w:rPr>
        <w:t xml:space="preserve"> at a temperature of 900⁰C and a composition of 30wt%Ag</w:t>
      </w:r>
      <w:r w:rsidRPr="00B056CB">
        <w:rPr>
          <w:b/>
          <w:bCs/>
          <w:sz w:val="24"/>
          <w:szCs w:val="24"/>
        </w:rPr>
        <w:t xml:space="preserve"> 70wt% Cu.</w:t>
      </w:r>
    </w:p>
    <w:p w:rsidR="006665A6" w:rsidRPr="00DB4610" w:rsidRDefault="006665A6" w:rsidP="006665A6">
      <w:pPr>
        <w:pStyle w:val="ListParagraph"/>
        <w:jc w:val="both"/>
        <w:rPr>
          <w:rFonts w:ascii="Arial" w:hAnsi="Arial" w:cs="Arial"/>
        </w:rPr>
      </w:pPr>
      <w:r w:rsidRPr="00DB4610">
        <w:rPr>
          <w:rFonts w:ascii="Arial" w:hAnsi="Arial" w:cs="Arial"/>
        </w:rPr>
        <w:t>The tie line is constructed across the alpha + liquidous phase region. The perpendicular from the intersection of the tie line with the liquidous boundary meets the composition axis at approximately 42.5</w:t>
      </w:r>
      <w:r w:rsidR="00C12165" w:rsidRPr="00DB4610">
        <w:rPr>
          <w:rFonts w:ascii="Arial" w:hAnsi="Arial" w:cs="Arial"/>
        </w:rPr>
        <w:t xml:space="preserve"> </w:t>
      </w:r>
      <w:proofErr w:type="spellStart"/>
      <w:r w:rsidR="00C12165" w:rsidRPr="00DB4610">
        <w:rPr>
          <w:rFonts w:ascii="Arial" w:hAnsi="Arial" w:cs="Arial"/>
        </w:rPr>
        <w:t>wt</w:t>
      </w:r>
      <w:proofErr w:type="spellEnd"/>
      <w:r w:rsidRPr="00DB4610">
        <w:rPr>
          <w:rFonts w:ascii="Arial" w:hAnsi="Arial" w:cs="Arial"/>
        </w:rPr>
        <w:t xml:space="preserve">% </w:t>
      </w:r>
      <w:r w:rsidR="00C12165" w:rsidRPr="00DB4610">
        <w:rPr>
          <w:rFonts w:ascii="Arial" w:hAnsi="Arial" w:cs="Arial"/>
        </w:rPr>
        <w:t>Ag 57.5wt%Cu which is therefore the composition of the liquid phase C</w:t>
      </w:r>
      <w:r w:rsidR="00C12165" w:rsidRPr="00DB4610">
        <w:rPr>
          <w:rFonts w:ascii="Arial" w:hAnsi="Arial" w:cs="Arial"/>
          <w:vertAlign w:val="subscript"/>
        </w:rPr>
        <w:t xml:space="preserve">L. </w:t>
      </w:r>
      <w:r w:rsidR="00C12165" w:rsidRPr="00DB4610">
        <w:rPr>
          <w:rFonts w:ascii="Arial" w:hAnsi="Arial" w:cs="Arial"/>
        </w:rPr>
        <w:t xml:space="preserve">Likewise, for the solidus – tie line intersection, a composition for the alpha solid-solution phase of 8 </w:t>
      </w:r>
      <w:proofErr w:type="spellStart"/>
      <w:r w:rsidR="00C12165" w:rsidRPr="00DB4610">
        <w:rPr>
          <w:rFonts w:ascii="Arial" w:hAnsi="Arial" w:cs="Arial"/>
        </w:rPr>
        <w:t>wt</w:t>
      </w:r>
      <w:proofErr w:type="spellEnd"/>
      <w:r w:rsidR="00C12165" w:rsidRPr="00DB4610">
        <w:rPr>
          <w:rFonts w:ascii="Arial" w:hAnsi="Arial" w:cs="Arial"/>
        </w:rPr>
        <w:t xml:space="preserve">% Ag 92 </w:t>
      </w:r>
      <w:proofErr w:type="spellStart"/>
      <w:r w:rsidR="00C12165" w:rsidRPr="00DB4610">
        <w:rPr>
          <w:rFonts w:ascii="Arial" w:hAnsi="Arial" w:cs="Arial"/>
        </w:rPr>
        <w:t>wt</w:t>
      </w:r>
      <w:proofErr w:type="spellEnd"/>
      <w:r w:rsidR="00C12165" w:rsidRPr="00DB4610">
        <w:rPr>
          <w:rFonts w:ascii="Arial" w:hAnsi="Arial" w:cs="Arial"/>
        </w:rPr>
        <w:t xml:space="preserve"> % Cu. </w:t>
      </w:r>
    </w:p>
    <w:p w:rsidR="00AA455E" w:rsidRPr="00C12165" w:rsidRDefault="001C0236" w:rsidP="00C12165">
      <w:pPr>
        <w:pStyle w:val="ListParagraph"/>
        <w:ind w:left="8640" w:firstLine="720"/>
        <w:rPr>
          <w:b/>
          <w:bCs/>
          <w:sz w:val="24"/>
          <w:szCs w:val="24"/>
        </w:rPr>
      </w:pPr>
      <w:r w:rsidRPr="00B056CB">
        <w:rPr>
          <w:b/>
          <w:bCs/>
          <w:sz w:val="24"/>
          <w:szCs w:val="24"/>
        </w:rPr>
        <w:t>[6</w:t>
      </w:r>
      <w:r w:rsidR="00A07CA2" w:rsidRPr="00B056CB">
        <w:rPr>
          <w:b/>
          <w:bCs/>
          <w:sz w:val="24"/>
          <w:szCs w:val="24"/>
        </w:rPr>
        <w:t xml:space="preserve"> marks]</w:t>
      </w:r>
    </w:p>
    <w:p w:rsidR="00B8369F" w:rsidRDefault="00B8369F" w:rsidP="00BB0328">
      <w:pPr>
        <w:pStyle w:val="ListParagraph"/>
        <w:numPr>
          <w:ilvl w:val="0"/>
          <w:numId w:val="22"/>
        </w:numPr>
        <w:jc w:val="both"/>
        <w:rPr>
          <w:b/>
          <w:bCs/>
          <w:sz w:val="24"/>
          <w:szCs w:val="24"/>
        </w:rPr>
      </w:pPr>
      <w:r w:rsidRPr="00B056CB">
        <w:rPr>
          <w:b/>
          <w:bCs/>
          <w:sz w:val="24"/>
          <w:szCs w:val="24"/>
        </w:rPr>
        <w:t xml:space="preserve">Calculate the fractional phase amount of </w:t>
      </w:r>
      <w:r w:rsidR="00BB0328" w:rsidRPr="00B056CB">
        <w:rPr>
          <w:b/>
          <w:bCs/>
          <w:sz w:val="24"/>
          <w:szCs w:val="24"/>
        </w:rPr>
        <w:t xml:space="preserve">both </w:t>
      </w:r>
      <w:r w:rsidRPr="00B056CB">
        <w:rPr>
          <w:b/>
          <w:bCs/>
          <w:sz w:val="24"/>
          <w:szCs w:val="24"/>
        </w:rPr>
        <w:t>α</w:t>
      </w:r>
      <w:r w:rsidR="00BB0328" w:rsidRPr="00B056CB">
        <w:rPr>
          <w:b/>
          <w:bCs/>
          <w:sz w:val="24"/>
          <w:szCs w:val="24"/>
        </w:rPr>
        <w:t xml:space="preserve"> and ꞵ for an alloy of composition 20wt% Ag 80wt% Cu at a temperature of 400⁰C?</w:t>
      </w:r>
    </w:p>
    <w:p w:rsidR="008C0C6A" w:rsidRPr="00DB4610" w:rsidRDefault="008C0C6A" w:rsidP="008C0C6A">
      <w:pPr>
        <w:pStyle w:val="ListParagraph"/>
        <w:jc w:val="both"/>
        <w:rPr>
          <w:rFonts w:ascii="Arial" w:hAnsi="Arial" w:cs="Arial"/>
          <w:lang w:val="de-DE"/>
        </w:rPr>
      </w:pPr>
      <w:r w:rsidRPr="00DB4610">
        <w:rPr>
          <w:rFonts w:ascii="Arial" w:hAnsi="Arial" w:cs="Arial"/>
          <w:lang w:val="de-DE"/>
        </w:rPr>
        <w:t>C</w:t>
      </w:r>
      <w:r w:rsidRPr="00DB4610">
        <w:rPr>
          <w:rFonts w:ascii="Arial" w:hAnsi="Arial" w:cs="Arial"/>
          <w:vertAlign w:val="subscript"/>
          <w:lang w:val="de-DE"/>
        </w:rPr>
        <w:t xml:space="preserve">0 </w:t>
      </w:r>
      <w:r w:rsidRPr="00DB4610">
        <w:rPr>
          <w:rFonts w:ascii="Arial" w:hAnsi="Arial" w:cs="Arial"/>
          <w:lang w:val="de-DE"/>
        </w:rPr>
        <w:t xml:space="preserve">=20 </w:t>
      </w:r>
      <w:proofErr w:type="spellStart"/>
      <w:r w:rsidRPr="00DB4610">
        <w:rPr>
          <w:rFonts w:ascii="Arial" w:hAnsi="Arial" w:cs="Arial"/>
          <w:lang w:val="de-DE"/>
        </w:rPr>
        <w:t>wt%Ag</w:t>
      </w:r>
      <w:proofErr w:type="spellEnd"/>
      <w:r w:rsidRPr="00DB4610">
        <w:rPr>
          <w:rFonts w:ascii="Arial" w:hAnsi="Arial" w:cs="Arial"/>
          <w:lang w:val="de-DE"/>
        </w:rPr>
        <w:t xml:space="preserve"> </w:t>
      </w:r>
      <w:r w:rsidR="00F6723C" w:rsidRPr="00DB4610">
        <w:rPr>
          <w:rFonts w:ascii="Arial" w:hAnsi="Arial" w:cs="Arial"/>
          <w:lang w:val="de-DE"/>
        </w:rPr>
        <w:t xml:space="preserve">80wt% </w:t>
      </w:r>
      <w:proofErr w:type="spellStart"/>
      <w:r w:rsidR="00F6723C" w:rsidRPr="00DB4610">
        <w:rPr>
          <w:rFonts w:ascii="Arial" w:hAnsi="Arial" w:cs="Arial"/>
          <w:lang w:val="de-DE"/>
        </w:rPr>
        <w:t>Cu</w:t>
      </w:r>
      <w:proofErr w:type="spellEnd"/>
    </w:p>
    <w:p w:rsidR="008C0C6A" w:rsidRPr="00DB4610" w:rsidRDefault="008C0C6A" w:rsidP="008C0C6A">
      <w:pPr>
        <w:pStyle w:val="ListParagraph"/>
        <w:jc w:val="both"/>
        <w:rPr>
          <w:rFonts w:ascii="Arial" w:hAnsi="Arial" w:cs="Arial"/>
          <w:lang w:val="de-DE"/>
        </w:rPr>
      </w:pPr>
      <w:proofErr w:type="spellStart"/>
      <w:r w:rsidRPr="00DB4610">
        <w:rPr>
          <w:rFonts w:ascii="Arial" w:hAnsi="Arial" w:cs="Arial"/>
          <w:lang w:val="de-DE"/>
        </w:rPr>
        <w:t>C</w:t>
      </w:r>
      <w:r w:rsidR="00626563" w:rsidRPr="00DB4610">
        <w:rPr>
          <w:rFonts w:ascii="Arial" w:hAnsi="Arial" w:cs="Arial"/>
          <w:vertAlign w:val="subscript"/>
          <w:lang w:val="de-DE"/>
        </w:rPr>
        <w:t>ʙ</w:t>
      </w:r>
      <w:proofErr w:type="spellEnd"/>
      <w:r w:rsidRPr="00DB4610">
        <w:rPr>
          <w:rFonts w:ascii="Arial" w:hAnsi="Arial" w:cs="Arial"/>
          <w:lang w:val="de-DE"/>
        </w:rPr>
        <w:t xml:space="preserve"> = </w:t>
      </w:r>
      <w:r w:rsidR="00F6723C" w:rsidRPr="00DB4610">
        <w:rPr>
          <w:rFonts w:ascii="Arial" w:hAnsi="Arial" w:cs="Arial"/>
          <w:lang w:val="de-DE"/>
        </w:rPr>
        <w:t xml:space="preserve">99 </w:t>
      </w:r>
      <w:proofErr w:type="spellStart"/>
      <w:r w:rsidR="00F6723C" w:rsidRPr="00DB4610">
        <w:rPr>
          <w:rFonts w:ascii="Arial" w:hAnsi="Arial" w:cs="Arial"/>
          <w:lang w:val="de-DE"/>
        </w:rPr>
        <w:t>wt</w:t>
      </w:r>
      <w:proofErr w:type="spellEnd"/>
      <w:r w:rsidR="00F6723C" w:rsidRPr="00DB4610">
        <w:rPr>
          <w:rFonts w:ascii="Arial" w:hAnsi="Arial" w:cs="Arial"/>
          <w:lang w:val="de-DE"/>
        </w:rPr>
        <w:t xml:space="preserve">% Ag 1 </w:t>
      </w:r>
      <w:proofErr w:type="spellStart"/>
      <w:r w:rsidR="00F6723C" w:rsidRPr="00DB4610">
        <w:rPr>
          <w:rFonts w:ascii="Arial" w:hAnsi="Arial" w:cs="Arial"/>
          <w:lang w:val="de-DE"/>
        </w:rPr>
        <w:t>wt</w:t>
      </w:r>
      <w:proofErr w:type="spellEnd"/>
      <w:r w:rsidR="00F6723C" w:rsidRPr="00DB4610">
        <w:rPr>
          <w:rFonts w:ascii="Arial" w:hAnsi="Arial" w:cs="Arial"/>
          <w:lang w:val="de-DE"/>
        </w:rPr>
        <w:t xml:space="preserve">% </w:t>
      </w:r>
      <w:proofErr w:type="spellStart"/>
      <w:r w:rsidR="00F6723C" w:rsidRPr="00DB4610">
        <w:rPr>
          <w:rFonts w:ascii="Arial" w:hAnsi="Arial" w:cs="Arial"/>
          <w:lang w:val="de-DE"/>
        </w:rPr>
        <w:t>Cu</w:t>
      </w:r>
      <w:proofErr w:type="spellEnd"/>
      <w:r w:rsidR="00F6723C" w:rsidRPr="00DB4610">
        <w:rPr>
          <w:rFonts w:ascii="Arial" w:hAnsi="Arial" w:cs="Arial"/>
          <w:lang w:val="de-DE"/>
        </w:rPr>
        <w:t xml:space="preserve"> </w:t>
      </w:r>
    </w:p>
    <w:p w:rsidR="00F6723C" w:rsidRPr="00186545" w:rsidRDefault="00F6723C" w:rsidP="008C0C6A">
      <w:pPr>
        <w:pStyle w:val="ListParagraph"/>
        <w:jc w:val="both"/>
        <w:rPr>
          <w:rFonts w:ascii="Arial" w:hAnsi="Arial" w:cs="Arial"/>
        </w:rPr>
      </w:pPr>
      <w:r w:rsidRPr="00186545">
        <w:rPr>
          <w:rFonts w:ascii="Arial" w:hAnsi="Arial" w:cs="Arial"/>
        </w:rPr>
        <w:t>C</w:t>
      </w:r>
      <w:r w:rsidRPr="00DB4610">
        <w:rPr>
          <w:rFonts w:ascii="Arial" w:hAnsi="Arial" w:cs="Arial"/>
          <w:vertAlign w:val="subscript"/>
          <w:lang w:val="de-DE"/>
        </w:rPr>
        <w:t>ᾱ</w:t>
      </w:r>
      <w:r w:rsidRPr="00186545">
        <w:rPr>
          <w:rFonts w:ascii="Arial" w:hAnsi="Arial" w:cs="Arial"/>
          <w:vertAlign w:val="subscript"/>
        </w:rPr>
        <w:t xml:space="preserve"> </w:t>
      </w:r>
      <w:r w:rsidRPr="00186545">
        <w:rPr>
          <w:rFonts w:ascii="Arial" w:hAnsi="Arial" w:cs="Arial"/>
        </w:rPr>
        <w:t xml:space="preserve">= 0.5 </w:t>
      </w:r>
      <w:proofErr w:type="spellStart"/>
      <w:r w:rsidRPr="00186545">
        <w:rPr>
          <w:rFonts w:ascii="Arial" w:hAnsi="Arial" w:cs="Arial"/>
        </w:rPr>
        <w:t>wt</w:t>
      </w:r>
      <w:proofErr w:type="spellEnd"/>
      <w:r w:rsidRPr="00186545">
        <w:rPr>
          <w:rFonts w:ascii="Arial" w:hAnsi="Arial" w:cs="Arial"/>
        </w:rPr>
        <w:t xml:space="preserve">% Ag 99.5% Cu </w:t>
      </w:r>
    </w:p>
    <w:p w:rsidR="00F6723C" w:rsidRPr="00186545" w:rsidRDefault="00F6723C" w:rsidP="008C0C6A">
      <w:pPr>
        <w:pStyle w:val="ListParagraph"/>
        <w:jc w:val="both"/>
        <w:rPr>
          <w:rFonts w:ascii="Arial" w:hAnsi="Arial" w:cs="Arial"/>
        </w:rPr>
      </w:pPr>
    </w:p>
    <w:p w:rsidR="000679F4" w:rsidRPr="00DB4610" w:rsidRDefault="000679F4" w:rsidP="008C0C6A">
      <w:pPr>
        <w:pStyle w:val="ListParagraph"/>
        <w:jc w:val="both"/>
        <w:rPr>
          <w:rFonts w:ascii="Arial" w:hAnsi="Arial" w:cs="Arial"/>
        </w:rPr>
      </w:pPr>
      <w:r w:rsidRPr="00DB4610">
        <w:rPr>
          <w:rFonts w:ascii="Arial" w:hAnsi="Arial" w:cs="Arial"/>
        </w:rPr>
        <w:t xml:space="preserve">Composition needs to be specified in terms of only one of the </w:t>
      </w:r>
      <w:r w:rsidR="00AB47A5" w:rsidRPr="00DB4610">
        <w:rPr>
          <w:rFonts w:ascii="Arial" w:hAnsi="Arial" w:cs="Arial"/>
        </w:rPr>
        <w:t>constituents</w:t>
      </w:r>
      <w:r w:rsidRPr="00DB4610">
        <w:rPr>
          <w:rFonts w:ascii="Arial" w:hAnsi="Arial" w:cs="Arial"/>
        </w:rPr>
        <w:t xml:space="preserve"> for a binary alloy.  For the preceding calculation, weight percent Ag is used:</w:t>
      </w:r>
    </w:p>
    <w:p w:rsidR="000679F4" w:rsidRPr="00DB4610" w:rsidRDefault="000679F4" w:rsidP="008C0C6A">
      <w:pPr>
        <w:pStyle w:val="ListParagraph"/>
        <w:jc w:val="both"/>
        <w:rPr>
          <w:rFonts w:ascii="Arial" w:hAnsi="Arial" w:cs="Arial"/>
        </w:rPr>
      </w:pPr>
    </w:p>
    <w:p w:rsidR="00186545" w:rsidRPr="00DB4610" w:rsidRDefault="00186545" w:rsidP="00186545">
      <w:pPr>
        <w:pStyle w:val="ListParagraph"/>
        <w:jc w:val="both"/>
        <w:rPr>
          <w:rFonts w:ascii="Arial" w:hAnsi="Arial" w:cs="Arial"/>
        </w:rPr>
      </w:pPr>
    </w:p>
    <w:p w:rsidR="00F6723C" w:rsidRPr="00DB4610" w:rsidRDefault="00186545" w:rsidP="00186545">
      <w:pPr>
        <w:pStyle w:val="ListParagraph"/>
        <w:jc w:val="both"/>
        <w:rPr>
          <w:rFonts w:ascii="Arial" w:hAnsi="Arial" w:cs="Arial"/>
          <w:u w:val="single"/>
        </w:rPr>
      </w:pPr>
      <w:proofErr w:type="spellStart"/>
      <w:r w:rsidRPr="00DB4610">
        <w:rPr>
          <w:rFonts w:ascii="Arial" w:hAnsi="Arial" w:cs="Arial"/>
        </w:rPr>
        <w:t>W</w:t>
      </w:r>
      <w:r w:rsidRPr="00DB4610">
        <w:rPr>
          <w:rFonts w:ascii="Arial" w:hAnsi="Arial" w:cs="Arial"/>
          <w:vertAlign w:val="subscript"/>
        </w:rPr>
        <w:t>ʙ</w:t>
      </w:r>
      <w:proofErr w:type="spellEnd"/>
      <w:r w:rsidR="00F6723C" w:rsidRPr="00DB4610">
        <w:rPr>
          <w:rFonts w:ascii="Arial" w:hAnsi="Arial" w:cs="Arial"/>
          <w:vertAlign w:val="subscript"/>
        </w:rPr>
        <w:t xml:space="preserve"> </w:t>
      </w:r>
      <w:r w:rsidR="00F6723C" w:rsidRPr="00DB4610">
        <w:rPr>
          <w:rFonts w:ascii="Arial" w:hAnsi="Arial" w:cs="Arial"/>
        </w:rPr>
        <w:t xml:space="preserve">= </w:t>
      </w:r>
      <w:r w:rsidR="00626563" w:rsidRPr="00DB4610">
        <w:rPr>
          <w:rFonts w:ascii="Arial" w:hAnsi="Arial" w:cs="Arial"/>
          <w:u w:val="single"/>
        </w:rPr>
        <w:t xml:space="preserve">99-20  </w:t>
      </w:r>
      <w:r w:rsidR="00626563" w:rsidRPr="00DB4610">
        <w:rPr>
          <w:rFonts w:ascii="Arial" w:hAnsi="Arial" w:cs="Arial"/>
        </w:rPr>
        <w:t xml:space="preserve">   =</w:t>
      </w:r>
      <w:r w:rsidR="00626563" w:rsidRPr="00DB4610">
        <w:rPr>
          <w:rFonts w:ascii="Arial" w:hAnsi="Arial" w:cs="Arial"/>
          <w:u w:val="single"/>
        </w:rPr>
        <w:t xml:space="preserve"> 0.8</w:t>
      </w:r>
    </w:p>
    <w:p w:rsidR="00626563" w:rsidRPr="00DB4610" w:rsidRDefault="00626563" w:rsidP="008C0C6A">
      <w:pPr>
        <w:pStyle w:val="ListParagraph"/>
        <w:jc w:val="both"/>
        <w:rPr>
          <w:rFonts w:ascii="Arial" w:hAnsi="Arial" w:cs="Arial"/>
        </w:rPr>
      </w:pPr>
      <w:r w:rsidRPr="00DB4610">
        <w:rPr>
          <w:rFonts w:ascii="Arial" w:hAnsi="Arial" w:cs="Arial"/>
        </w:rPr>
        <w:t xml:space="preserve">        99-0.5</w:t>
      </w:r>
    </w:p>
    <w:p w:rsidR="00626563" w:rsidRPr="00DB4610" w:rsidRDefault="00626563" w:rsidP="008C0C6A">
      <w:pPr>
        <w:pStyle w:val="ListParagraph"/>
        <w:jc w:val="both"/>
        <w:rPr>
          <w:rFonts w:ascii="Arial" w:hAnsi="Arial" w:cs="Arial"/>
        </w:rPr>
      </w:pPr>
    </w:p>
    <w:p w:rsidR="00626563" w:rsidRPr="00186545" w:rsidRDefault="00186545" w:rsidP="00186545">
      <w:pPr>
        <w:pStyle w:val="ListParagraph"/>
        <w:jc w:val="both"/>
        <w:rPr>
          <w:sz w:val="24"/>
          <w:szCs w:val="24"/>
        </w:rPr>
      </w:pPr>
      <w:r w:rsidRPr="00DB4610">
        <w:rPr>
          <w:rFonts w:ascii="Arial" w:hAnsi="Arial" w:cs="Arial"/>
        </w:rPr>
        <w:t>W</w:t>
      </w:r>
      <w:r w:rsidRPr="00DB4610">
        <w:rPr>
          <w:rFonts w:ascii="Arial" w:hAnsi="Arial" w:cs="Arial"/>
          <w:vertAlign w:val="subscript"/>
          <w:lang w:val="de-DE"/>
        </w:rPr>
        <w:t>ᾱ</w:t>
      </w:r>
      <w:r>
        <w:rPr>
          <w:rFonts w:ascii="Arial" w:hAnsi="Arial" w:cs="Arial"/>
          <w:vertAlign w:val="subscript"/>
          <w:lang w:val="de-DE"/>
        </w:rPr>
        <w:t xml:space="preserve"> </w:t>
      </w:r>
      <w:r w:rsidR="00626563" w:rsidRPr="00186545">
        <w:rPr>
          <w:rFonts w:ascii="Arial" w:hAnsi="Arial" w:cs="Arial"/>
        </w:rPr>
        <w:t xml:space="preserve">= </w:t>
      </w:r>
      <w:r w:rsidR="00626563" w:rsidRPr="00186545">
        <w:rPr>
          <w:rFonts w:ascii="Arial" w:hAnsi="Arial" w:cs="Arial"/>
          <w:u w:val="single"/>
        </w:rPr>
        <w:t xml:space="preserve">20-0.5  </w:t>
      </w:r>
      <w:r w:rsidR="00626563" w:rsidRPr="00186545">
        <w:rPr>
          <w:rFonts w:ascii="Arial" w:hAnsi="Arial" w:cs="Arial"/>
        </w:rPr>
        <w:t xml:space="preserve">   =</w:t>
      </w:r>
      <w:r w:rsidR="00626563" w:rsidRPr="00186545">
        <w:rPr>
          <w:rFonts w:ascii="Arial" w:hAnsi="Arial" w:cs="Arial"/>
          <w:u w:val="single"/>
        </w:rPr>
        <w:t xml:space="preserve"> 0.</w:t>
      </w:r>
      <w:r w:rsidR="000679F4" w:rsidRPr="00186545">
        <w:rPr>
          <w:rFonts w:ascii="Arial" w:hAnsi="Arial" w:cs="Arial"/>
          <w:u w:val="single"/>
        </w:rPr>
        <w:t>2</w:t>
      </w:r>
    </w:p>
    <w:p w:rsidR="00626563" w:rsidRPr="00DB4610" w:rsidRDefault="00626563" w:rsidP="00626563">
      <w:pPr>
        <w:pStyle w:val="ListParagraph"/>
        <w:jc w:val="both"/>
        <w:rPr>
          <w:rFonts w:ascii="Arial" w:hAnsi="Arial" w:cs="Arial"/>
        </w:rPr>
      </w:pPr>
      <w:r w:rsidRPr="00DB4610">
        <w:rPr>
          <w:rFonts w:ascii="Arial" w:hAnsi="Arial" w:cs="Arial"/>
        </w:rPr>
        <w:t xml:space="preserve">        99-0.5</w:t>
      </w:r>
    </w:p>
    <w:p w:rsidR="008C0C6A" w:rsidRPr="000679F4" w:rsidRDefault="008C0C6A" w:rsidP="00A07CA2">
      <w:pPr>
        <w:ind w:left="9360"/>
        <w:jc w:val="both"/>
        <w:rPr>
          <w:b/>
          <w:bCs/>
          <w:sz w:val="24"/>
          <w:szCs w:val="24"/>
        </w:rPr>
      </w:pPr>
    </w:p>
    <w:p w:rsidR="008F1B1D" w:rsidRDefault="00A07CA2" w:rsidP="00FB1687">
      <w:pPr>
        <w:ind w:left="8640"/>
        <w:jc w:val="both"/>
        <w:rPr>
          <w:rFonts w:ascii="Arial" w:hAnsi="Arial" w:cs="Arial"/>
          <w:sz w:val="24"/>
          <w:szCs w:val="24"/>
        </w:rPr>
      </w:pPr>
      <w:r w:rsidRPr="00B056CB">
        <w:rPr>
          <w:b/>
          <w:bCs/>
          <w:sz w:val="24"/>
          <w:szCs w:val="24"/>
        </w:rPr>
        <w:t>[10 marks]</w:t>
      </w:r>
    </w:p>
    <w:p w:rsidR="008F1B1D" w:rsidRDefault="008F1B1D" w:rsidP="000E4C4D">
      <w:pPr>
        <w:jc w:val="both"/>
        <w:rPr>
          <w:rFonts w:ascii="Arial" w:hAnsi="Arial" w:cs="Arial"/>
          <w:sz w:val="24"/>
          <w:szCs w:val="24"/>
        </w:rPr>
      </w:pPr>
    </w:p>
    <w:p w:rsidR="008F1B1D" w:rsidRDefault="008F1B1D" w:rsidP="000E4C4D">
      <w:pPr>
        <w:jc w:val="both"/>
        <w:rPr>
          <w:rFonts w:ascii="Arial" w:hAnsi="Arial" w:cs="Arial"/>
          <w:sz w:val="24"/>
          <w:szCs w:val="24"/>
        </w:rPr>
      </w:pPr>
    </w:p>
    <w:p w:rsidR="001978E8" w:rsidRPr="00B056CB" w:rsidRDefault="001978E8" w:rsidP="000E4C4D">
      <w:pPr>
        <w:jc w:val="both"/>
        <w:rPr>
          <w:b/>
          <w:bCs/>
          <w:sz w:val="24"/>
          <w:szCs w:val="24"/>
        </w:rPr>
      </w:pPr>
      <w:r w:rsidRPr="00B056CB">
        <w:rPr>
          <w:b/>
          <w:bCs/>
          <w:sz w:val="24"/>
          <w:szCs w:val="24"/>
        </w:rPr>
        <w:t>Question 3</w:t>
      </w:r>
    </w:p>
    <w:p w:rsidR="00064E07" w:rsidRDefault="00CE0B6C" w:rsidP="00A865B6">
      <w:pPr>
        <w:pStyle w:val="ListParagraph"/>
        <w:numPr>
          <w:ilvl w:val="0"/>
          <w:numId w:val="23"/>
        </w:numPr>
        <w:jc w:val="both"/>
        <w:rPr>
          <w:b/>
          <w:bCs/>
          <w:sz w:val="24"/>
          <w:szCs w:val="24"/>
        </w:rPr>
      </w:pPr>
      <w:r w:rsidRPr="00B056CB">
        <w:rPr>
          <w:b/>
          <w:bCs/>
          <w:sz w:val="24"/>
          <w:szCs w:val="24"/>
        </w:rPr>
        <w:t>Explain the differences between Schottky and Frenkel defects in ceramics</w:t>
      </w:r>
      <w:r w:rsidR="00AA455E" w:rsidRPr="00B056CB">
        <w:rPr>
          <w:b/>
          <w:bCs/>
          <w:sz w:val="24"/>
          <w:szCs w:val="24"/>
        </w:rPr>
        <w:t>.</w:t>
      </w:r>
      <w:r w:rsidR="00A07CA2" w:rsidRPr="00B056CB">
        <w:rPr>
          <w:b/>
          <w:bCs/>
          <w:sz w:val="24"/>
          <w:szCs w:val="24"/>
        </w:rPr>
        <w:tab/>
      </w:r>
      <w:r w:rsidR="00A07CA2" w:rsidRPr="00B056CB">
        <w:rPr>
          <w:b/>
          <w:bCs/>
          <w:sz w:val="24"/>
          <w:szCs w:val="24"/>
        </w:rPr>
        <w:tab/>
      </w:r>
      <w:r w:rsidR="00A17E53" w:rsidRPr="00B056CB">
        <w:rPr>
          <w:b/>
          <w:bCs/>
          <w:sz w:val="24"/>
          <w:szCs w:val="24"/>
        </w:rPr>
        <w:t>[6</w:t>
      </w:r>
      <w:r w:rsidR="00A07CA2" w:rsidRPr="00B056CB">
        <w:rPr>
          <w:b/>
          <w:bCs/>
          <w:sz w:val="24"/>
          <w:szCs w:val="24"/>
        </w:rPr>
        <w:t xml:space="preserve"> marks]</w:t>
      </w:r>
    </w:p>
    <w:p w:rsidR="00AA6D5B" w:rsidRDefault="00AA6D5B" w:rsidP="00AA6D5B">
      <w:pPr>
        <w:pStyle w:val="ListParagraph"/>
        <w:jc w:val="both"/>
        <w:rPr>
          <w:sz w:val="24"/>
          <w:szCs w:val="24"/>
        </w:rPr>
      </w:pPr>
    </w:p>
    <w:p w:rsidR="00996338" w:rsidRPr="00DB4610" w:rsidRDefault="00AA6D5B" w:rsidP="00996338">
      <w:pPr>
        <w:pStyle w:val="ListParagraph"/>
        <w:jc w:val="both"/>
        <w:rPr>
          <w:rFonts w:ascii="Arial" w:hAnsi="Arial" w:cs="Arial"/>
        </w:rPr>
      </w:pPr>
      <w:r w:rsidRPr="00DB4610">
        <w:rPr>
          <w:rFonts w:ascii="Arial" w:hAnsi="Arial" w:cs="Arial"/>
        </w:rPr>
        <w:t>Schottky defects arise when equal number of cations and anions are missing from the lattice</w:t>
      </w:r>
      <w:r w:rsidR="00C7677A" w:rsidRPr="00DB4610">
        <w:rPr>
          <w:rFonts w:ascii="Arial" w:hAnsi="Arial" w:cs="Arial"/>
        </w:rPr>
        <w:t xml:space="preserve"> (leave their sites) creating a pair of vacancy defects</w:t>
      </w:r>
      <w:r w:rsidR="00996338" w:rsidRPr="00DB4610">
        <w:rPr>
          <w:rFonts w:ascii="Arial" w:hAnsi="Arial" w:cs="Arial"/>
        </w:rPr>
        <w:t>. It is a common defect</w:t>
      </w:r>
      <w:r w:rsidR="00C7677A" w:rsidRPr="00DB4610">
        <w:rPr>
          <w:rFonts w:ascii="Arial" w:hAnsi="Arial" w:cs="Arial"/>
        </w:rPr>
        <w:t xml:space="preserve"> </w:t>
      </w:r>
      <w:r w:rsidR="00996338" w:rsidRPr="00DB4610">
        <w:rPr>
          <w:rFonts w:ascii="Arial" w:hAnsi="Arial" w:cs="Arial"/>
        </w:rPr>
        <w:t xml:space="preserve">in ionic compounds of high coordination number, where both cations and anions are of the same size. Subsequently, the density of the crystal decreases and electricity is conducted to a smaller extent. Frankel defects however arise when some of the ions of the lattice occupy interstitial sites leaving lattice vacant. This defect is found in ionic compounds where the anion is much larger in size than the cation and the compound has a low coordination number. The density of the solid does not change in overall composition and remains the same. </w:t>
      </w:r>
    </w:p>
    <w:p w:rsidR="00AA455E" w:rsidRPr="00B056CB" w:rsidRDefault="00AA455E" w:rsidP="00AA455E">
      <w:pPr>
        <w:pStyle w:val="ListParagraph"/>
        <w:jc w:val="both"/>
        <w:rPr>
          <w:b/>
          <w:bCs/>
          <w:sz w:val="24"/>
          <w:szCs w:val="24"/>
        </w:rPr>
      </w:pPr>
    </w:p>
    <w:p w:rsidR="001978E8" w:rsidRPr="00B056CB" w:rsidRDefault="00CE0B6C" w:rsidP="00A865B6">
      <w:pPr>
        <w:pStyle w:val="ListParagraph"/>
        <w:numPr>
          <w:ilvl w:val="0"/>
          <w:numId w:val="23"/>
        </w:numPr>
        <w:jc w:val="both"/>
        <w:rPr>
          <w:b/>
          <w:bCs/>
          <w:sz w:val="24"/>
          <w:szCs w:val="24"/>
        </w:rPr>
      </w:pPr>
      <w:r w:rsidRPr="00B056CB">
        <w:rPr>
          <w:b/>
          <w:bCs/>
          <w:sz w:val="24"/>
          <w:szCs w:val="24"/>
        </w:rPr>
        <w:t xml:space="preserve">For </w:t>
      </w:r>
      <w:r w:rsidR="001978E8" w:rsidRPr="00B056CB">
        <w:rPr>
          <w:b/>
          <w:bCs/>
          <w:sz w:val="24"/>
          <w:szCs w:val="24"/>
        </w:rPr>
        <w:t>Schottky</w:t>
      </w:r>
      <w:r w:rsidRPr="00B056CB">
        <w:rPr>
          <w:b/>
          <w:bCs/>
          <w:sz w:val="24"/>
          <w:szCs w:val="24"/>
        </w:rPr>
        <w:t xml:space="preserve"> defects, calculate the number of cation-vacancy/cation-interstitial defect pairs given that the Boltzmann’s constant, k=</w:t>
      </w:r>
      <w:r w:rsidR="001978E8" w:rsidRPr="00B056CB">
        <w:rPr>
          <w:b/>
          <w:bCs/>
          <w:sz w:val="24"/>
          <w:szCs w:val="24"/>
        </w:rPr>
        <w:t>8.62 x 10</w:t>
      </w:r>
      <w:r w:rsidR="001978E8" w:rsidRPr="00B056CB">
        <w:rPr>
          <w:b/>
          <w:bCs/>
          <w:sz w:val="24"/>
          <w:szCs w:val="24"/>
          <w:vertAlign w:val="superscript"/>
        </w:rPr>
        <w:t>-5</w:t>
      </w:r>
      <w:r w:rsidR="001978E8" w:rsidRPr="00B056CB">
        <w:rPr>
          <w:b/>
          <w:bCs/>
          <w:sz w:val="24"/>
          <w:szCs w:val="24"/>
        </w:rPr>
        <w:t>eV/K</w:t>
      </w:r>
      <w:r w:rsidRPr="00B056CB">
        <w:rPr>
          <w:b/>
          <w:bCs/>
          <w:sz w:val="24"/>
          <w:szCs w:val="24"/>
        </w:rPr>
        <w:t xml:space="preserve"> </w:t>
      </w:r>
    </w:p>
    <w:p w:rsidR="001978E8" w:rsidRPr="00B056CB" w:rsidRDefault="00CE0B6C" w:rsidP="00A865B6">
      <w:pPr>
        <w:ind w:firstLine="720"/>
        <w:jc w:val="both"/>
        <w:rPr>
          <w:b/>
          <w:bCs/>
          <w:sz w:val="24"/>
          <w:szCs w:val="24"/>
        </w:rPr>
      </w:pPr>
      <w:r w:rsidRPr="00B056CB">
        <w:rPr>
          <w:b/>
          <w:bCs/>
          <w:sz w:val="24"/>
          <w:szCs w:val="24"/>
        </w:rPr>
        <w:t>the temperature, T=</w:t>
      </w:r>
      <w:r w:rsidR="001978E8" w:rsidRPr="00B056CB">
        <w:rPr>
          <w:b/>
          <w:bCs/>
          <w:sz w:val="24"/>
          <w:szCs w:val="24"/>
        </w:rPr>
        <w:t>500°C</w:t>
      </w:r>
      <w:r w:rsidRPr="00B056CB">
        <w:rPr>
          <w:b/>
          <w:bCs/>
          <w:sz w:val="24"/>
          <w:szCs w:val="24"/>
        </w:rPr>
        <w:t xml:space="preserve"> </w:t>
      </w:r>
    </w:p>
    <w:p w:rsidR="001978E8" w:rsidRPr="00B056CB" w:rsidRDefault="00CE0B6C" w:rsidP="00A865B6">
      <w:pPr>
        <w:ind w:left="720"/>
        <w:jc w:val="both"/>
        <w:rPr>
          <w:b/>
          <w:bCs/>
          <w:sz w:val="24"/>
          <w:szCs w:val="24"/>
        </w:rPr>
      </w:pPr>
      <w:r w:rsidRPr="00B056CB">
        <w:rPr>
          <w:b/>
          <w:bCs/>
          <w:sz w:val="24"/>
          <w:szCs w:val="24"/>
        </w:rPr>
        <w:t xml:space="preserve">the energy required for the formation of each </w:t>
      </w:r>
      <w:r w:rsidR="001978E8" w:rsidRPr="00B056CB">
        <w:rPr>
          <w:b/>
          <w:bCs/>
          <w:sz w:val="24"/>
          <w:szCs w:val="24"/>
        </w:rPr>
        <w:t>Schottky</w:t>
      </w:r>
      <w:r w:rsidRPr="00B056CB">
        <w:rPr>
          <w:b/>
          <w:bCs/>
          <w:sz w:val="24"/>
          <w:szCs w:val="24"/>
        </w:rPr>
        <w:t xml:space="preserve"> defect, Q</w:t>
      </w:r>
      <w:r w:rsidR="001978E8" w:rsidRPr="00B056CB">
        <w:rPr>
          <w:b/>
          <w:bCs/>
          <w:sz w:val="24"/>
          <w:szCs w:val="24"/>
        </w:rPr>
        <w:t xml:space="preserve">s = 2.6eV </w:t>
      </w:r>
    </w:p>
    <w:p w:rsidR="00CE0B6C" w:rsidRPr="00B056CB" w:rsidRDefault="001978E8" w:rsidP="00A865B6">
      <w:pPr>
        <w:ind w:firstLine="720"/>
        <w:jc w:val="both"/>
        <w:rPr>
          <w:b/>
          <w:bCs/>
          <w:sz w:val="22"/>
          <w:szCs w:val="22"/>
        </w:rPr>
      </w:pPr>
      <w:r w:rsidRPr="00B056CB">
        <w:rPr>
          <w:b/>
          <w:bCs/>
          <w:sz w:val="24"/>
          <w:szCs w:val="24"/>
        </w:rPr>
        <w:t>and the number of lattice sites, N= 1.58 x 10</w:t>
      </w:r>
      <w:r w:rsidRPr="00B056CB">
        <w:rPr>
          <w:b/>
          <w:bCs/>
          <w:sz w:val="24"/>
          <w:szCs w:val="24"/>
          <w:vertAlign w:val="superscript"/>
        </w:rPr>
        <w:t>28</w:t>
      </w:r>
      <w:r w:rsidRPr="00B056CB">
        <w:rPr>
          <w:b/>
          <w:bCs/>
          <w:sz w:val="24"/>
          <w:szCs w:val="24"/>
        </w:rPr>
        <w:t xml:space="preserve"> lattice sites/m</w:t>
      </w:r>
      <w:r w:rsidRPr="00B056CB">
        <w:rPr>
          <w:b/>
          <w:bCs/>
          <w:sz w:val="24"/>
          <w:szCs w:val="24"/>
          <w:vertAlign w:val="superscript"/>
        </w:rPr>
        <w:t>3</w:t>
      </w:r>
    </w:p>
    <w:p w:rsidR="00064E07" w:rsidRPr="00B056CB" w:rsidRDefault="00064E07" w:rsidP="000E4C4D">
      <w:pPr>
        <w:jc w:val="both"/>
        <w:rPr>
          <w:b/>
          <w:bCs/>
          <w:sz w:val="22"/>
          <w:szCs w:val="22"/>
        </w:rPr>
      </w:pPr>
    </w:p>
    <w:p w:rsidR="00453D6B" w:rsidRPr="00AB47A5" w:rsidRDefault="00A07CA2" w:rsidP="000E4C4D">
      <w:pPr>
        <w:jc w:val="both"/>
        <w:rPr>
          <w:rFonts w:ascii="Arial" w:hAnsi="Arial" w:cs="Arial"/>
          <w:b/>
          <w:bCs/>
        </w:rPr>
      </w:pP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t>[10 marks]</w:t>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00D579F6" w:rsidRPr="00AB47A5">
        <w:rPr>
          <w:rFonts w:ascii="Arial" w:hAnsi="Arial" w:cs="Arial"/>
          <w:b/>
          <w:bCs/>
        </w:rPr>
        <w:t xml:space="preserve">Ns = </w:t>
      </w:r>
      <w:proofErr w:type="spellStart"/>
      <w:r w:rsidR="00D579F6" w:rsidRPr="00AB47A5">
        <w:rPr>
          <w:rFonts w:ascii="Arial" w:hAnsi="Arial" w:cs="Arial"/>
          <w:b/>
          <w:bCs/>
        </w:rPr>
        <w:t>Nexp</w:t>
      </w:r>
      <w:proofErr w:type="spellEnd"/>
      <w:r w:rsidR="00D579F6" w:rsidRPr="00AB47A5">
        <w:rPr>
          <w:rFonts w:ascii="Arial" w:hAnsi="Arial" w:cs="Arial"/>
          <w:b/>
          <w:bCs/>
        </w:rPr>
        <w:t xml:space="preserve"> </w:t>
      </w:r>
      <m:oMath>
        <m:d>
          <m:dPr>
            <m:ctrlPr>
              <w:rPr>
                <w:rFonts w:ascii="Cambria Math" w:hAnsi="Cambria Math" w:cs="Arial"/>
                <w:b/>
                <w:bCs/>
                <w:i/>
              </w:rPr>
            </m:ctrlPr>
          </m:dPr>
          <m:e>
            <m:f>
              <m:fPr>
                <m:type m:val="noBar"/>
                <m:ctrlPr>
                  <w:rPr>
                    <w:rFonts w:ascii="Cambria Math" w:hAnsi="Cambria Math" w:cs="Arial"/>
                    <w:b/>
                    <w:bCs/>
                    <w:i/>
                  </w:rPr>
                </m:ctrlPr>
              </m:fPr>
              <m:num>
                <m:r>
                  <m:rPr>
                    <m:sty m:val="bi"/>
                  </m:rPr>
                  <w:rPr>
                    <w:rFonts w:ascii="Cambria Math" w:hAnsi="Cambria Math" w:cs="Arial"/>
                  </w:rPr>
                  <m:t>-Qs</m:t>
                </m:r>
              </m:num>
              <m:den>
                <m:r>
                  <m:rPr>
                    <m:sty m:val="bi"/>
                  </m:rPr>
                  <w:rPr>
                    <w:rFonts w:ascii="Cambria Math" w:hAnsi="Cambria Math" w:cs="Arial"/>
                  </w:rPr>
                  <m:t>2</m:t>
                </m:r>
                <m:r>
                  <m:rPr>
                    <m:sty m:val="bi"/>
                  </m:rPr>
                  <w:rPr>
                    <w:rFonts w:ascii="Cambria Math" w:hAnsi="Cambria Math" w:cs="Arial"/>
                  </w:rPr>
                  <m:t>kT</m:t>
                </m:r>
              </m:den>
            </m:f>
          </m:e>
        </m:d>
      </m:oMath>
    </w:p>
    <w:p w:rsidR="00453D6B" w:rsidRPr="00AB47A5" w:rsidRDefault="00453D6B" w:rsidP="000E4C4D">
      <w:pPr>
        <w:jc w:val="both"/>
        <w:rPr>
          <w:rFonts w:ascii="Arial" w:hAnsi="Arial" w:cs="Arial"/>
        </w:rPr>
      </w:pPr>
    </w:p>
    <w:p w:rsidR="00453D6B" w:rsidRPr="00AB47A5" w:rsidRDefault="00D579F6" w:rsidP="000E4C4D">
      <w:pPr>
        <w:jc w:val="both"/>
        <w:rPr>
          <w:rFonts w:ascii="Arial" w:hAnsi="Arial" w:cs="Arial"/>
          <w:b/>
          <w:bCs/>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t xml:space="preserve">     = (1.58x10</w:t>
      </w:r>
      <w:r w:rsidRPr="00AB47A5">
        <w:rPr>
          <w:rFonts w:ascii="Arial" w:hAnsi="Arial" w:cs="Arial"/>
          <w:vertAlign w:val="superscript"/>
        </w:rPr>
        <w:t>28</w:t>
      </w:r>
      <w:r w:rsidRPr="00AB47A5">
        <w:rPr>
          <w:rFonts w:ascii="Arial" w:hAnsi="Arial" w:cs="Arial"/>
        </w:rPr>
        <w:t xml:space="preserve">) exp </w:t>
      </w:r>
      <w:r w:rsidRPr="00AB47A5">
        <w:rPr>
          <w:rFonts w:ascii="Arial" w:hAnsi="Arial" w:cs="Arial"/>
          <w:b/>
          <w:bCs/>
        </w:rPr>
        <w:t>[- 2.6 eV / (2)(8.62 x10</w:t>
      </w:r>
      <w:r w:rsidRPr="00AB47A5">
        <w:rPr>
          <w:rFonts w:ascii="Arial" w:hAnsi="Arial" w:cs="Arial"/>
          <w:b/>
          <w:bCs/>
          <w:vertAlign w:val="superscript"/>
        </w:rPr>
        <w:t>-5</w:t>
      </w:r>
      <w:r w:rsidRPr="00AB47A5">
        <w:rPr>
          <w:rFonts w:ascii="Arial" w:hAnsi="Arial" w:cs="Arial"/>
          <w:b/>
          <w:bCs/>
        </w:rPr>
        <w:t xml:space="preserve"> eV/K)(500 +273k) ]</w:t>
      </w:r>
    </w:p>
    <w:p w:rsidR="00D579F6" w:rsidRPr="00AB47A5" w:rsidRDefault="00D579F6" w:rsidP="00D579F6">
      <w:pPr>
        <w:jc w:val="both"/>
        <w:rPr>
          <w:rFonts w:ascii="Arial" w:hAnsi="Arial" w:cs="Arial"/>
          <w:vertAlign w:val="superscript"/>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t xml:space="preserve">    = </w:t>
      </w:r>
      <w:r w:rsidRPr="00AB47A5">
        <w:rPr>
          <w:rFonts w:ascii="Arial" w:hAnsi="Arial" w:cs="Arial"/>
          <w:b/>
          <w:bCs/>
        </w:rPr>
        <w:t>5.31 x10</w:t>
      </w:r>
      <w:r w:rsidRPr="00AB47A5">
        <w:rPr>
          <w:rFonts w:ascii="Arial" w:hAnsi="Arial" w:cs="Arial"/>
          <w:b/>
          <w:bCs/>
          <w:vertAlign w:val="superscript"/>
        </w:rPr>
        <w:t>19</w:t>
      </w:r>
      <w:r w:rsidRPr="00AB47A5">
        <w:rPr>
          <w:rFonts w:ascii="Arial" w:hAnsi="Arial" w:cs="Arial"/>
          <w:b/>
          <w:bCs/>
        </w:rPr>
        <w:t xml:space="preserve"> defects/m</w:t>
      </w:r>
      <w:r w:rsidRPr="00AB47A5">
        <w:rPr>
          <w:rFonts w:ascii="Arial" w:hAnsi="Arial" w:cs="Arial"/>
          <w:b/>
          <w:bCs/>
          <w:vertAlign w:val="superscript"/>
        </w:rPr>
        <w:t>3</w:t>
      </w:r>
    </w:p>
    <w:p w:rsidR="00705775" w:rsidRPr="00AB47A5" w:rsidRDefault="00705775" w:rsidP="00D579F6">
      <w:pPr>
        <w:jc w:val="both"/>
        <w:rPr>
          <w:rFonts w:ascii="Arial" w:hAnsi="Arial" w:cs="Arial"/>
          <w:vertAlign w:val="superscript"/>
        </w:rPr>
      </w:pPr>
    </w:p>
    <w:p w:rsidR="00705775" w:rsidRPr="00AB47A5" w:rsidRDefault="00705775" w:rsidP="00705775">
      <w:pPr>
        <w:ind w:left="3600" w:firstLine="720"/>
        <w:jc w:val="both"/>
        <w:rPr>
          <w:rFonts w:ascii="Arial" w:hAnsi="Arial" w:cs="Arial"/>
          <w:b/>
          <w:bCs/>
        </w:rPr>
      </w:pPr>
      <w:r w:rsidRPr="00AB47A5">
        <w:rPr>
          <w:rFonts w:ascii="Arial" w:hAnsi="Arial" w:cs="Arial"/>
          <w:b/>
          <w:bCs/>
        </w:rPr>
        <w:t xml:space="preserve">Nv = </w:t>
      </w:r>
      <w:proofErr w:type="spellStart"/>
      <w:r w:rsidRPr="00AB47A5">
        <w:rPr>
          <w:rFonts w:ascii="Arial" w:hAnsi="Arial" w:cs="Arial"/>
          <w:b/>
          <w:bCs/>
        </w:rPr>
        <w:t>Nexp</w:t>
      </w:r>
      <w:proofErr w:type="spellEnd"/>
      <w:r w:rsidRPr="00AB47A5">
        <w:rPr>
          <w:rFonts w:ascii="Arial" w:hAnsi="Arial" w:cs="Arial"/>
          <w:b/>
          <w:bCs/>
        </w:rPr>
        <w:t xml:space="preserve"> </w:t>
      </w:r>
      <m:oMath>
        <m:d>
          <m:dPr>
            <m:ctrlPr>
              <w:rPr>
                <w:rFonts w:ascii="Cambria Math" w:hAnsi="Cambria Math" w:cs="Arial"/>
                <w:b/>
                <w:bCs/>
                <w:i/>
              </w:rPr>
            </m:ctrlPr>
          </m:dPr>
          <m:e>
            <m:f>
              <m:fPr>
                <m:type m:val="noBar"/>
                <m:ctrlPr>
                  <w:rPr>
                    <w:rFonts w:ascii="Cambria Math" w:hAnsi="Cambria Math" w:cs="Arial"/>
                    <w:b/>
                    <w:bCs/>
                    <w:i/>
                  </w:rPr>
                </m:ctrlPr>
              </m:fPr>
              <m:num>
                <m:r>
                  <m:rPr>
                    <m:sty m:val="bi"/>
                  </m:rPr>
                  <w:rPr>
                    <w:rFonts w:ascii="Cambria Math" w:hAnsi="Cambria Math" w:cs="Arial"/>
                  </w:rPr>
                  <m:t>-Qv</m:t>
                </m:r>
              </m:num>
              <m:den>
                <m:r>
                  <m:rPr>
                    <m:sty m:val="bi"/>
                  </m:rPr>
                  <w:rPr>
                    <w:rFonts w:ascii="Cambria Math" w:hAnsi="Cambria Math" w:cs="Arial"/>
                  </w:rPr>
                  <m:t>kT</m:t>
                </m:r>
              </m:den>
            </m:f>
          </m:e>
        </m:d>
      </m:oMath>
    </w:p>
    <w:p w:rsidR="00705775" w:rsidRPr="00AB47A5" w:rsidRDefault="00705775" w:rsidP="00705775">
      <w:pPr>
        <w:jc w:val="both"/>
        <w:rPr>
          <w:rFonts w:ascii="Arial" w:hAnsi="Arial" w:cs="Arial"/>
        </w:rPr>
      </w:pPr>
    </w:p>
    <w:p w:rsidR="00705775" w:rsidRPr="00AB47A5" w:rsidRDefault="00705775" w:rsidP="00705775">
      <w:pPr>
        <w:jc w:val="both"/>
        <w:rPr>
          <w:rFonts w:ascii="Arial" w:hAnsi="Arial" w:cs="Arial"/>
          <w:b/>
          <w:bCs/>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t xml:space="preserve">     = (1.58x10</w:t>
      </w:r>
      <w:r w:rsidRPr="00AB47A5">
        <w:rPr>
          <w:rFonts w:ascii="Arial" w:hAnsi="Arial" w:cs="Arial"/>
          <w:vertAlign w:val="superscript"/>
        </w:rPr>
        <w:t>28</w:t>
      </w:r>
      <w:r w:rsidRPr="00AB47A5">
        <w:rPr>
          <w:rFonts w:ascii="Arial" w:hAnsi="Arial" w:cs="Arial"/>
        </w:rPr>
        <w:t xml:space="preserve">) exp </w:t>
      </w:r>
      <w:r w:rsidRPr="00AB47A5">
        <w:rPr>
          <w:rFonts w:ascii="Arial" w:hAnsi="Arial" w:cs="Arial"/>
          <w:b/>
          <w:bCs/>
        </w:rPr>
        <w:t>[- 2.6 eV / (8.62 x10</w:t>
      </w:r>
      <w:r w:rsidRPr="00AB47A5">
        <w:rPr>
          <w:rFonts w:ascii="Arial" w:hAnsi="Arial" w:cs="Arial"/>
          <w:b/>
          <w:bCs/>
          <w:vertAlign w:val="superscript"/>
        </w:rPr>
        <w:t>-5</w:t>
      </w:r>
      <w:r w:rsidRPr="00AB47A5">
        <w:rPr>
          <w:rFonts w:ascii="Arial" w:hAnsi="Arial" w:cs="Arial"/>
          <w:b/>
          <w:bCs/>
        </w:rPr>
        <w:t xml:space="preserve"> eV/K)(773k) ]</w:t>
      </w:r>
    </w:p>
    <w:p w:rsidR="00705775" w:rsidRPr="00AB47A5" w:rsidRDefault="00705775" w:rsidP="00705775">
      <w:pPr>
        <w:jc w:val="both"/>
        <w:rPr>
          <w:rFonts w:ascii="Arial" w:hAnsi="Arial" w:cs="Arial"/>
        </w:rPr>
      </w:pP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r>
      <w:r w:rsidRPr="00AB47A5">
        <w:rPr>
          <w:rFonts w:ascii="Arial" w:hAnsi="Arial" w:cs="Arial"/>
        </w:rPr>
        <w:tab/>
        <w:t xml:space="preserve">    = </w:t>
      </w:r>
      <w:r w:rsidR="008D3B84" w:rsidRPr="00AB47A5">
        <w:rPr>
          <w:rFonts w:ascii="Arial" w:hAnsi="Arial" w:cs="Arial"/>
          <w:b/>
          <w:bCs/>
        </w:rPr>
        <w:t>2.655</w:t>
      </w:r>
      <w:r w:rsidRPr="00AB47A5">
        <w:rPr>
          <w:rFonts w:ascii="Arial" w:hAnsi="Arial" w:cs="Arial"/>
          <w:b/>
          <w:bCs/>
        </w:rPr>
        <w:t xml:space="preserve"> x10</w:t>
      </w:r>
      <w:r w:rsidRPr="00AB47A5">
        <w:rPr>
          <w:rFonts w:ascii="Arial" w:hAnsi="Arial" w:cs="Arial"/>
          <w:b/>
          <w:bCs/>
          <w:vertAlign w:val="superscript"/>
        </w:rPr>
        <w:t>1</w:t>
      </w:r>
      <w:r w:rsidR="008D3B84" w:rsidRPr="00AB47A5">
        <w:rPr>
          <w:rFonts w:ascii="Arial" w:hAnsi="Arial" w:cs="Arial"/>
          <w:b/>
          <w:bCs/>
          <w:vertAlign w:val="superscript"/>
        </w:rPr>
        <w:t>9</w:t>
      </w:r>
      <w:r w:rsidRPr="00AB47A5">
        <w:rPr>
          <w:rFonts w:ascii="Arial" w:hAnsi="Arial" w:cs="Arial"/>
          <w:b/>
          <w:bCs/>
        </w:rPr>
        <w:t xml:space="preserve"> </w:t>
      </w:r>
      <w:r w:rsidR="008D3B84" w:rsidRPr="00AB47A5">
        <w:rPr>
          <w:rFonts w:ascii="Arial" w:hAnsi="Arial" w:cs="Arial"/>
          <w:b/>
          <w:bCs/>
        </w:rPr>
        <w:t>vacancies</w:t>
      </w:r>
      <w:r w:rsidRPr="00AB47A5">
        <w:rPr>
          <w:rFonts w:ascii="Arial" w:hAnsi="Arial" w:cs="Arial"/>
          <w:b/>
          <w:bCs/>
        </w:rPr>
        <w:t>/m</w:t>
      </w:r>
      <w:r w:rsidRPr="00AB47A5">
        <w:rPr>
          <w:rFonts w:ascii="Arial" w:hAnsi="Arial" w:cs="Arial"/>
          <w:b/>
          <w:bCs/>
          <w:vertAlign w:val="superscript"/>
        </w:rPr>
        <w:t>3</w:t>
      </w:r>
    </w:p>
    <w:p w:rsidR="00705775" w:rsidRDefault="00705775"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AB47A5" w:rsidRDefault="00AB47A5"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Default="00711CBC" w:rsidP="00D579F6">
      <w:pPr>
        <w:jc w:val="both"/>
        <w:rPr>
          <w:sz w:val="24"/>
          <w:szCs w:val="24"/>
        </w:rPr>
      </w:pPr>
    </w:p>
    <w:p w:rsidR="00711CBC" w:rsidRPr="00D579F6" w:rsidRDefault="00711CBC" w:rsidP="00D579F6">
      <w:pPr>
        <w:jc w:val="both"/>
        <w:rPr>
          <w:sz w:val="24"/>
          <w:szCs w:val="24"/>
        </w:rPr>
      </w:pPr>
    </w:p>
    <w:p w:rsidR="00A865B6" w:rsidRPr="00D579F6" w:rsidRDefault="00A865B6" w:rsidP="000E4C4D">
      <w:pPr>
        <w:jc w:val="both"/>
        <w:rPr>
          <w:b/>
          <w:bCs/>
          <w:sz w:val="24"/>
          <w:szCs w:val="24"/>
        </w:rPr>
      </w:pPr>
      <w:r w:rsidRPr="00D579F6">
        <w:rPr>
          <w:b/>
          <w:bCs/>
          <w:sz w:val="24"/>
          <w:szCs w:val="24"/>
        </w:rPr>
        <w:lastRenderedPageBreak/>
        <w:t>Question 4</w:t>
      </w:r>
    </w:p>
    <w:p w:rsidR="001C0236" w:rsidRPr="00B056CB" w:rsidRDefault="00722D81" w:rsidP="00722D81">
      <w:pPr>
        <w:jc w:val="both"/>
        <w:rPr>
          <w:b/>
          <w:bCs/>
          <w:sz w:val="24"/>
          <w:szCs w:val="24"/>
        </w:rPr>
      </w:pPr>
      <w:r w:rsidRPr="00D579F6">
        <w:rPr>
          <w:b/>
          <w:bCs/>
          <w:sz w:val="24"/>
          <w:szCs w:val="24"/>
        </w:rPr>
        <w:t xml:space="preserve">   </w:t>
      </w:r>
      <w:r w:rsidR="00A865B6" w:rsidRPr="00B056CB">
        <w:rPr>
          <w:b/>
          <w:bCs/>
          <w:sz w:val="24"/>
          <w:szCs w:val="24"/>
        </w:rPr>
        <w:t xml:space="preserve">Car bodies are usually made of steel. </w:t>
      </w:r>
    </w:p>
    <w:p w:rsidR="00722D81" w:rsidRDefault="00834732" w:rsidP="00722D81">
      <w:pPr>
        <w:pStyle w:val="ListParagraph"/>
        <w:numPr>
          <w:ilvl w:val="0"/>
          <w:numId w:val="26"/>
        </w:numPr>
        <w:jc w:val="both"/>
        <w:rPr>
          <w:b/>
          <w:bCs/>
          <w:sz w:val="24"/>
          <w:szCs w:val="24"/>
        </w:rPr>
      </w:pPr>
      <w:r w:rsidRPr="00B056CB">
        <w:rPr>
          <w:b/>
          <w:bCs/>
          <w:sz w:val="24"/>
          <w:szCs w:val="24"/>
        </w:rPr>
        <w:t xml:space="preserve">Using your knowledge of material properties, </w:t>
      </w:r>
      <w:r w:rsidR="00722D81" w:rsidRPr="00B056CB">
        <w:rPr>
          <w:b/>
          <w:bCs/>
          <w:sz w:val="24"/>
          <w:szCs w:val="24"/>
        </w:rPr>
        <w:t>analyse the properties of steel and give</w:t>
      </w:r>
      <w:r w:rsidR="001C0236" w:rsidRPr="00B056CB">
        <w:rPr>
          <w:b/>
          <w:bCs/>
          <w:sz w:val="24"/>
          <w:szCs w:val="24"/>
        </w:rPr>
        <w:t xml:space="preserve"> 5 bullet points on</w:t>
      </w:r>
      <w:r w:rsidRPr="00B056CB">
        <w:rPr>
          <w:b/>
          <w:bCs/>
          <w:sz w:val="24"/>
          <w:szCs w:val="24"/>
        </w:rPr>
        <w:t xml:space="preserve"> why </w:t>
      </w:r>
      <w:r w:rsidR="00722D81" w:rsidRPr="00B056CB">
        <w:rPr>
          <w:b/>
          <w:bCs/>
          <w:sz w:val="24"/>
          <w:szCs w:val="24"/>
        </w:rPr>
        <w:t xml:space="preserve">you think </w:t>
      </w:r>
      <w:r w:rsidRPr="00B056CB">
        <w:rPr>
          <w:b/>
          <w:bCs/>
          <w:sz w:val="24"/>
          <w:szCs w:val="24"/>
        </w:rPr>
        <w:t>steel is a suitable material for this use</w:t>
      </w:r>
      <w:r w:rsidR="00A865B6" w:rsidRPr="00B056CB">
        <w:rPr>
          <w:b/>
          <w:bCs/>
          <w:sz w:val="24"/>
          <w:szCs w:val="24"/>
        </w:rPr>
        <w:t xml:space="preserve">. </w:t>
      </w:r>
    </w:p>
    <w:p w:rsidR="003B3023" w:rsidRPr="003B3023" w:rsidRDefault="003B3023" w:rsidP="003B3023">
      <w:pPr>
        <w:ind w:left="360"/>
        <w:jc w:val="both"/>
        <w:rPr>
          <w:b/>
          <w:bCs/>
          <w:sz w:val="24"/>
          <w:szCs w:val="24"/>
        </w:rPr>
      </w:pPr>
    </w:p>
    <w:p w:rsidR="003B3023" w:rsidRDefault="003B3023" w:rsidP="003B3023">
      <w:pPr>
        <w:pStyle w:val="ListParagraph"/>
        <w:ind w:left="1080"/>
        <w:jc w:val="both"/>
        <w:rPr>
          <w:rFonts w:ascii="Arial" w:hAnsi="Arial" w:cs="Arial"/>
        </w:rPr>
      </w:pPr>
      <w:r>
        <w:rPr>
          <w:rFonts w:ascii="Arial" w:hAnsi="Arial" w:cs="Arial"/>
        </w:rPr>
        <w:t>Steel consists of mainly iron with between 0.1% and 2.1% carbon. Steel is a very strong and hard material</w:t>
      </w:r>
      <w:r w:rsidR="00186545">
        <w:rPr>
          <w:rFonts w:ascii="Arial" w:hAnsi="Arial" w:cs="Arial"/>
        </w:rPr>
        <w:t xml:space="preserve"> </w:t>
      </w:r>
      <w:r>
        <w:rPr>
          <w:rFonts w:ascii="Arial" w:hAnsi="Arial" w:cs="Arial"/>
        </w:rPr>
        <w:t xml:space="preserve">with a high strength to weight ratio. Steel can also be alloyed with other materials such as manganese, chromium, vanadium and titanium to make the steel stronger. </w:t>
      </w:r>
      <w:r w:rsidR="00961442">
        <w:rPr>
          <w:rFonts w:ascii="Arial" w:hAnsi="Arial" w:cs="Arial"/>
        </w:rPr>
        <w:t>The mechanical properties of steel can be controlled through chemical processing and heat treatment to alter the final crystal structure.</w:t>
      </w:r>
    </w:p>
    <w:p w:rsidR="003B3023" w:rsidRDefault="003B3023" w:rsidP="003B3023">
      <w:pPr>
        <w:pStyle w:val="ListParagraph"/>
        <w:ind w:left="1080"/>
        <w:jc w:val="both"/>
        <w:rPr>
          <w:rFonts w:ascii="Arial" w:hAnsi="Arial" w:cs="Arial"/>
        </w:rPr>
      </w:pPr>
    </w:p>
    <w:p w:rsidR="003B3023" w:rsidRDefault="003B3023" w:rsidP="000224C2">
      <w:pPr>
        <w:pStyle w:val="ListParagraph"/>
        <w:numPr>
          <w:ilvl w:val="0"/>
          <w:numId w:val="29"/>
        </w:numPr>
        <w:jc w:val="both"/>
        <w:rPr>
          <w:rFonts w:ascii="Arial" w:hAnsi="Arial" w:cs="Arial"/>
        </w:rPr>
      </w:pPr>
      <w:r>
        <w:rPr>
          <w:rFonts w:ascii="Arial" w:hAnsi="Arial" w:cs="Arial"/>
        </w:rPr>
        <w:t xml:space="preserve">Low carbon steels </w:t>
      </w:r>
      <w:r w:rsidR="00961442">
        <w:rPr>
          <w:rFonts w:ascii="Arial" w:hAnsi="Arial" w:cs="Arial"/>
        </w:rPr>
        <w:t xml:space="preserve">contain less than 0.02% carbon, </w:t>
      </w:r>
      <w:r>
        <w:rPr>
          <w:rFonts w:ascii="Arial" w:hAnsi="Arial" w:cs="Arial"/>
        </w:rPr>
        <w:t xml:space="preserve">are </w:t>
      </w:r>
      <w:r w:rsidR="0061278D">
        <w:rPr>
          <w:rFonts w:ascii="Arial" w:hAnsi="Arial" w:cs="Arial"/>
        </w:rPr>
        <w:t xml:space="preserve">ductile </w:t>
      </w:r>
      <w:r>
        <w:rPr>
          <w:rFonts w:ascii="Arial" w:hAnsi="Arial" w:cs="Arial"/>
        </w:rPr>
        <w:t>and are therefore used for making car body panels</w:t>
      </w:r>
      <w:r w:rsidR="00961442">
        <w:rPr>
          <w:rFonts w:ascii="Arial" w:hAnsi="Arial" w:cs="Arial"/>
        </w:rPr>
        <w:t xml:space="preserve"> as they can be easily shaped when machined</w:t>
      </w:r>
      <w:r>
        <w:rPr>
          <w:rFonts w:ascii="Arial" w:hAnsi="Arial" w:cs="Arial"/>
        </w:rPr>
        <w:t>.</w:t>
      </w:r>
    </w:p>
    <w:p w:rsidR="000224C2" w:rsidRDefault="003839B6" w:rsidP="000224C2">
      <w:pPr>
        <w:pStyle w:val="ListParagraph"/>
        <w:numPr>
          <w:ilvl w:val="0"/>
          <w:numId w:val="29"/>
        </w:numPr>
        <w:jc w:val="both"/>
        <w:rPr>
          <w:rFonts w:ascii="Arial" w:hAnsi="Arial" w:cs="Arial"/>
        </w:rPr>
      </w:pPr>
      <w:r>
        <w:rPr>
          <w:rFonts w:ascii="Arial" w:hAnsi="Arial" w:cs="Arial"/>
        </w:rPr>
        <w:t>Steel has a h</w:t>
      </w:r>
      <w:r w:rsidR="003B3023" w:rsidRPr="003B3023">
        <w:rPr>
          <w:rFonts w:ascii="Arial" w:hAnsi="Arial" w:cs="Arial"/>
        </w:rPr>
        <w:t>igh strength</w:t>
      </w:r>
      <w:r>
        <w:rPr>
          <w:rFonts w:ascii="Arial" w:hAnsi="Arial" w:cs="Arial"/>
        </w:rPr>
        <w:t xml:space="preserve"> to weight ratio</w:t>
      </w:r>
      <w:r w:rsidR="003B3023" w:rsidRPr="003B3023">
        <w:rPr>
          <w:rFonts w:ascii="Arial" w:hAnsi="Arial" w:cs="Arial"/>
        </w:rPr>
        <w:t xml:space="preserve"> enabl</w:t>
      </w:r>
      <w:r>
        <w:rPr>
          <w:rFonts w:ascii="Arial" w:hAnsi="Arial" w:cs="Arial"/>
        </w:rPr>
        <w:t xml:space="preserve">ing the car body to be </w:t>
      </w:r>
      <w:r w:rsidR="003B3023" w:rsidRPr="003B3023">
        <w:rPr>
          <w:rFonts w:ascii="Arial" w:hAnsi="Arial" w:cs="Arial"/>
        </w:rPr>
        <w:t>light but strong</w:t>
      </w:r>
      <w:r>
        <w:rPr>
          <w:rFonts w:ascii="Arial" w:hAnsi="Arial" w:cs="Arial"/>
        </w:rPr>
        <w:t xml:space="preserve">. </w:t>
      </w:r>
    </w:p>
    <w:p w:rsidR="003B3023" w:rsidRDefault="003839B6" w:rsidP="003B3023">
      <w:pPr>
        <w:pStyle w:val="ListParagraph"/>
        <w:numPr>
          <w:ilvl w:val="0"/>
          <w:numId w:val="29"/>
        </w:numPr>
        <w:jc w:val="both"/>
        <w:rPr>
          <w:rFonts w:ascii="Arial" w:hAnsi="Arial" w:cs="Arial"/>
        </w:rPr>
      </w:pPr>
      <w:r>
        <w:rPr>
          <w:rFonts w:ascii="Arial" w:hAnsi="Arial" w:cs="Arial"/>
        </w:rPr>
        <w:t xml:space="preserve">Steel </w:t>
      </w:r>
      <w:r w:rsidR="00550F5A">
        <w:rPr>
          <w:rFonts w:ascii="Arial" w:hAnsi="Arial" w:cs="Arial"/>
        </w:rPr>
        <w:t xml:space="preserve">has a high toughness </w:t>
      </w:r>
      <w:r>
        <w:rPr>
          <w:rFonts w:ascii="Arial" w:hAnsi="Arial" w:cs="Arial"/>
        </w:rPr>
        <w:t>and can therefore develop c</w:t>
      </w:r>
      <w:r w:rsidR="003B3023">
        <w:rPr>
          <w:rFonts w:ascii="Arial" w:hAnsi="Arial" w:cs="Arial"/>
        </w:rPr>
        <w:t>rash-resistant structures</w:t>
      </w:r>
      <w:r w:rsidR="00186545">
        <w:rPr>
          <w:rFonts w:ascii="Arial" w:hAnsi="Arial" w:cs="Arial"/>
        </w:rPr>
        <w:t xml:space="preserve"> as the impact energy can be absorbed,</w:t>
      </w:r>
      <w:r>
        <w:rPr>
          <w:rFonts w:ascii="Arial" w:hAnsi="Arial" w:cs="Arial"/>
        </w:rPr>
        <w:t xml:space="preserve"> increas</w:t>
      </w:r>
      <w:r w:rsidR="00186545">
        <w:rPr>
          <w:rFonts w:ascii="Arial" w:hAnsi="Arial" w:cs="Arial"/>
        </w:rPr>
        <w:t>ing</w:t>
      </w:r>
      <w:r>
        <w:rPr>
          <w:rFonts w:ascii="Arial" w:hAnsi="Arial" w:cs="Arial"/>
        </w:rPr>
        <w:t xml:space="preserve"> the safety of its passengers</w:t>
      </w:r>
      <w:r w:rsidR="003B3023">
        <w:rPr>
          <w:rFonts w:ascii="Arial" w:hAnsi="Arial" w:cs="Arial"/>
        </w:rPr>
        <w:t>.</w:t>
      </w:r>
    </w:p>
    <w:p w:rsidR="003B3023" w:rsidRDefault="00550F5A" w:rsidP="00D20426">
      <w:pPr>
        <w:pStyle w:val="ListParagraph"/>
        <w:numPr>
          <w:ilvl w:val="0"/>
          <w:numId w:val="29"/>
        </w:numPr>
        <w:jc w:val="both"/>
        <w:rPr>
          <w:rFonts w:ascii="Arial" w:hAnsi="Arial" w:cs="Arial"/>
        </w:rPr>
      </w:pPr>
      <w:r>
        <w:rPr>
          <w:rFonts w:ascii="Arial" w:hAnsi="Arial" w:cs="Arial"/>
        </w:rPr>
        <w:t xml:space="preserve">A car body needs to be durable to prevent it from corroding. Steel can be galvanised or painted to provide corrosion protection. </w:t>
      </w:r>
    </w:p>
    <w:p w:rsidR="0061278D" w:rsidRPr="00D20426" w:rsidRDefault="002826B5" w:rsidP="00D20426">
      <w:pPr>
        <w:pStyle w:val="ListParagraph"/>
        <w:numPr>
          <w:ilvl w:val="0"/>
          <w:numId w:val="29"/>
        </w:numPr>
        <w:jc w:val="both"/>
        <w:rPr>
          <w:rFonts w:ascii="Arial" w:hAnsi="Arial" w:cs="Arial"/>
        </w:rPr>
      </w:pPr>
      <w:r>
        <w:rPr>
          <w:rFonts w:ascii="Arial" w:hAnsi="Arial" w:cs="Arial"/>
        </w:rPr>
        <w:t>Steel has the ability to resist abrasion or penetration on its surface</w:t>
      </w:r>
      <w:r w:rsidR="006F1C52">
        <w:rPr>
          <w:rFonts w:ascii="Arial" w:hAnsi="Arial" w:cs="Arial"/>
        </w:rPr>
        <w:t xml:space="preserve"> as it</w:t>
      </w:r>
      <w:r>
        <w:rPr>
          <w:rFonts w:ascii="Arial" w:hAnsi="Arial" w:cs="Arial"/>
        </w:rPr>
        <w:t xml:space="preserve"> is a hard material </w:t>
      </w:r>
      <w:r w:rsidR="006F1C52">
        <w:rPr>
          <w:rFonts w:ascii="Arial" w:hAnsi="Arial" w:cs="Arial"/>
        </w:rPr>
        <w:t xml:space="preserve">making it </w:t>
      </w:r>
      <w:r>
        <w:rPr>
          <w:rFonts w:ascii="Arial" w:hAnsi="Arial" w:cs="Arial"/>
        </w:rPr>
        <w:t>suitable for car bodies</w:t>
      </w:r>
      <w:r w:rsidR="006F1C52">
        <w:rPr>
          <w:rFonts w:ascii="Arial" w:hAnsi="Arial" w:cs="Arial"/>
        </w:rPr>
        <w:t xml:space="preserve"> to withstand environmental and human factors that can cause damage to the car body. </w:t>
      </w:r>
    </w:p>
    <w:p w:rsidR="00C439AD" w:rsidRDefault="00C439AD" w:rsidP="00C439AD">
      <w:pPr>
        <w:jc w:val="both"/>
        <w:rPr>
          <w:rFonts w:ascii="Arial" w:hAnsi="Arial" w:cs="Arial"/>
        </w:rPr>
      </w:pPr>
    </w:p>
    <w:p w:rsidR="00C439AD" w:rsidRPr="00C439AD" w:rsidRDefault="00C439AD" w:rsidP="00C439AD">
      <w:pPr>
        <w:jc w:val="both"/>
        <w:rPr>
          <w:rFonts w:ascii="Arial" w:hAnsi="Arial" w:cs="Arial"/>
        </w:rPr>
      </w:pPr>
    </w:p>
    <w:p w:rsidR="000224C2" w:rsidRPr="000224C2" w:rsidRDefault="000224C2" w:rsidP="0020766D">
      <w:pPr>
        <w:jc w:val="both"/>
        <w:rPr>
          <w:b/>
          <w:bCs/>
          <w:sz w:val="24"/>
          <w:szCs w:val="24"/>
        </w:rPr>
      </w:pPr>
    </w:p>
    <w:p w:rsidR="00A865B6" w:rsidRPr="00B056CB" w:rsidRDefault="00A865B6" w:rsidP="00722D81">
      <w:pPr>
        <w:pStyle w:val="ListParagraph"/>
        <w:numPr>
          <w:ilvl w:val="0"/>
          <w:numId w:val="26"/>
        </w:numPr>
        <w:jc w:val="both"/>
        <w:rPr>
          <w:b/>
          <w:bCs/>
          <w:sz w:val="24"/>
          <w:szCs w:val="24"/>
        </w:rPr>
      </w:pPr>
      <w:r w:rsidRPr="00B056CB">
        <w:rPr>
          <w:b/>
          <w:bCs/>
          <w:sz w:val="24"/>
          <w:szCs w:val="24"/>
        </w:rPr>
        <w:t xml:space="preserve">If you had to redesign a </w:t>
      </w:r>
      <w:r w:rsidR="00834732" w:rsidRPr="00B056CB">
        <w:rPr>
          <w:b/>
          <w:bCs/>
          <w:sz w:val="24"/>
          <w:szCs w:val="24"/>
        </w:rPr>
        <w:t xml:space="preserve">car body to make it lighter, </w:t>
      </w:r>
      <w:r w:rsidR="00722D81" w:rsidRPr="00B056CB">
        <w:rPr>
          <w:b/>
          <w:bCs/>
          <w:sz w:val="24"/>
          <w:szCs w:val="24"/>
        </w:rPr>
        <w:t>predict</w:t>
      </w:r>
      <w:r w:rsidR="001C0236" w:rsidRPr="00B056CB">
        <w:rPr>
          <w:b/>
          <w:bCs/>
          <w:sz w:val="24"/>
          <w:szCs w:val="24"/>
        </w:rPr>
        <w:t xml:space="preserve"> 5 factors</w:t>
      </w:r>
      <w:r w:rsidR="00834732" w:rsidRPr="00B056CB">
        <w:rPr>
          <w:b/>
          <w:bCs/>
          <w:sz w:val="24"/>
          <w:szCs w:val="24"/>
        </w:rPr>
        <w:t xml:space="preserve"> you would need to consider?</w:t>
      </w:r>
      <w:r w:rsidRPr="00B056CB">
        <w:rPr>
          <w:b/>
          <w:bCs/>
          <w:sz w:val="24"/>
          <w:szCs w:val="24"/>
        </w:rPr>
        <w:t xml:space="preserve"> </w:t>
      </w:r>
    </w:p>
    <w:p w:rsidR="00722D81" w:rsidRDefault="00722D81" w:rsidP="0020766D">
      <w:pPr>
        <w:pStyle w:val="ListParagraph"/>
        <w:ind w:left="1080"/>
        <w:jc w:val="both"/>
        <w:rPr>
          <w:b/>
          <w:bCs/>
          <w:sz w:val="24"/>
          <w:szCs w:val="24"/>
        </w:rPr>
      </w:pPr>
    </w:p>
    <w:p w:rsidR="00FB1687" w:rsidRDefault="00FB1687" w:rsidP="0020766D">
      <w:pPr>
        <w:pStyle w:val="ListParagraph"/>
        <w:ind w:left="1080"/>
        <w:jc w:val="both"/>
        <w:rPr>
          <w:b/>
          <w:bCs/>
          <w:sz w:val="24"/>
          <w:szCs w:val="24"/>
        </w:rPr>
      </w:pPr>
    </w:p>
    <w:p w:rsidR="0020766D" w:rsidRPr="003247E5" w:rsidRDefault="00063208" w:rsidP="0020766D">
      <w:pPr>
        <w:pStyle w:val="ListParagraph"/>
        <w:numPr>
          <w:ilvl w:val="0"/>
          <w:numId w:val="30"/>
        </w:numPr>
        <w:jc w:val="both"/>
        <w:rPr>
          <w:b/>
          <w:bCs/>
          <w:sz w:val="24"/>
          <w:szCs w:val="24"/>
        </w:rPr>
      </w:pPr>
      <w:r>
        <w:rPr>
          <w:rFonts w:ascii="Arial" w:hAnsi="Arial" w:cs="Arial"/>
        </w:rPr>
        <w:t xml:space="preserve">The new design must support the </w:t>
      </w:r>
      <w:r w:rsidR="006B0665">
        <w:rPr>
          <w:rFonts w:ascii="Arial" w:hAnsi="Arial" w:cs="Arial"/>
        </w:rPr>
        <w:t xml:space="preserve">weight of all the car components as well as the weight of </w:t>
      </w:r>
      <w:r w:rsidR="00575F44">
        <w:rPr>
          <w:rFonts w:ascii="Arial" w:hAnsi="Arial" w:cs="Arial"/>
        </w:rPr>
        <w:t xml:space="preserve">approximately </w:t>
      </w:r>
      <w:r w:rsidR="006B0665">
        <w:rPr>
          <w:rFonts w:ascii="Arial" w:hAnsi="Arial" w:cs="Arial"/>
        </w:rPr>
        <w:t>5 passengers, t</w:t>
      </w:r>
      <w:r w:rsidR="0020766D">
        <w:rPr>
          <w:rFonts w:ascii="Arial" w:hAnsi="Arial" w:cs="Arial"/>
        </w:rPr>
        <w:t>he</w:t>
      </w:r>
      <w:r w:rsidR="006B0665">
        <w:rPr>
          <w:rFonts w:ascii="Arial" w:hAnsi="Arial" w:cs="Arial"/>
        </w:rPr>
        <w:t>refore the</w:t>
      </w:r>
      <w:r w:rsidR="0020766D">
        <w:rPr>
          <w:rFonts w:ascii="Arial" w:hAnsi="Arial" w:cs="Arial"/>
        </w:rPr>
        <w:t xml:space="preserve"> </w:t>
      </w:r>
      <w:r w:rsidR="00554595">
        <w:rPr>
          <w:rFonts w:ascii="Arial" w:hAnsi="Arial" w:cs="Arial"/>
        </w:rPr>
        <w:t xml:space="preserve">weight to </w:t>
      </w:r>
      <w:r w:rsidR="0020766D">
        <w:rPr>
          <w:rFonts w:ascii="Arial" w:hAnsi="Arial" w:cs="Arial"/>
        </w:rPr>
        <w:t xml:space="preserve">strength </w:t>
      </w:r>
      <w:r w:rsidR="00554595">
        <w:rPr>
          <w:rFonts w:ascii="Arial" w:hAnsi="Arial" w:cs="Arial"/>
        </w:rPr>
        <w:t>ratio needs to be considered.</w:t>
      </w:r>
      <w:r w:rsidR="006B0665">
        <w:rPr>
          <w:rFonts w:ascii="Arial" w:hAnsi="Arial" w:cs="Arial"/>
        </w:rPr>
        <w:t xml:space="preserve"> </w:t>
      </w:r>
    </w:p>
    <w:p w:rsidR="003247E5" w:rsidRPr="003247E5" w:rsidRDefault="00FC0115" w:rsidP="0020766D">
      <w:pPr>
        <w:pStyle w:val="ListParagraph"/>
        <w:numPr>
          <w:ilvl w:val="0"/>
          <w:numId w:val="30"/>
        </w:numPr>
        <w:jc w:val="both"/>
        <w:rPr>
          <w:b/>
          <w:bCs/>
          <w:sz w:val="24"/>
          <w:szCs w:val="24"/>
        </w:rPr>
      </w:pPr>
      <w:r>
        <w:rPr>
          <w:rFonts w:ascii="Arial" w:hAnsi="Arial" w:cs="Arial"/>
        </w:rPr>
        <w:t>A consideration into</w:t>
      </w:r>
      <w:r w:rsidR="00575F44">
        <w:rPr>
          <w:rFonts w:ascii="Arial" w:hAnsi="Arial" w:cs="Arial"/>
        </w:rPr>
        <w:t xml:space="preserve"> the</w:t>
      </w:r>
      <w:r>
        <w:rPr>
          <w:rFonts w:ascii="Arial" w:hAnsi="Arial" w:cs="Arial"/>
        </w:rPr>
        <w:t xml:space="preserve"> manufacturing method would be required to determine the most energy efficient</w:t>
      </w:r>
      <w:r w:rsidR="00C26FC0">
        <w:rPr>
          <w:rFonts w:ascii="Arial" w:hAnsi="Arial" w:cs="Arial"/>
        </w:rPr>
        <w:t xml:space="preserve">, low cost </w:t>
      </w:r>
      <w:r>
        <w:rPr>
          <w:rFonts w:ascii="Arial" w:hAnsi="Arial" w:cs="Arial"/>
        </w:rPr>
        <w:t>a</w:t>
      </w:r>
      <w:r w:rsidR="00C26FC0">
        <w:rPr>
          <w:rFonts w:ascii="Arial" w:hAnsi="Arial" w:cs="Arial"/>
        </w:rPr>
        <w:t>nd</w:t>
      </w:r>
      <w:r>
        <w:rPr>
          <w:rFonts w:ascii="Arial" w:hAnsi="Arial" w:cs="Arial"/>
        </w:rPr>
        <w:t xml:space="preserve"> environmentally friendly</w:t>
      </w:r>
      <w:r w:rsidR="00C26FC0">
        <w:rPr>
          <w:rFonts w:ascii="Arial" w:hAnsi="Arial" w:cs="Arial"/>
        </w:rPr>
        <w:t xml:space="preserve"> production method.</w:t>
      </w:r>
      <w:r>
        <w:rPr>
          <w:rFonts w:ascii="Arial" w:hAnsi="Arial" w:cs="Arial"/>
        </w:rPr>
        <w:t xml:space="preserve"> </w:t>
      </w:r>
    </w:p>
    <w:p w:rsidR="003247E5" w:rsidRDefault="00063208" w:rsidP="0020766D">
      <w:pPr>
        <w:pStyle w:val="ListParagraph"/>
        <w:numPr>
          <w:ilvl w:val="0"/>
          <w:numId w:val="30"/>
        </w:numPr>
        <w:jc w:val="both"/>
        <w:rPr>
          <w:rFonts w:ascii="Arial" w:hAnsi="Arial" w:cs="Arial"/>
          <w:sz w:val="24"/>
          <w:szCs w:val="24"/>
        </w:rPr>
      </w:pPr>
      <w:r w:rsidRPr="006B0665">
        <w:rPr>
          <w:rFonts w:ascii="Arial" w:hAnsi="Arial" w:cs="Arial"/>
        </w:rPr>
        <w:t>The</w:t>
      </w:r>
      <w:r w:rsidR="006B0665" w:rsidRPr="006B0665">
        <w:rPr>
          <w:rFonts w:ascii="Arial" w:hAnsi="Arial" w:cs="Arial"/>
        </w:rPr>
        <w:t xml:space="preserve"> durability of the material being used</w:t>
      </w:r>
      <w:r w:rsidR="00554595">
        <w:rPr>
          <w:rFonts w:ascii="Arial" w:hAnsi="Arial" w:cs="Arial"/>
        </w:rPr>
        <w:t xml:space="preserve"> needs to </w:t>
      </w:r>
      <w:r w:rsidR="00341F6B">
        <w:rPr>
          <w:rFonts w:ascii="Arial" w:hAnsi="Arial" w:cs="Arial"/>
        </w:rPr>
        <w:t>considered as the car body needs to be resistant to adverse weather and corrosion</w:t>
      </w:r>
      <w:r w:rsidRPr="006B0665">
        <w:rPr>
          <w:rFonts w:ascii="Arial" w:hAnsi="Arial" w:cs="Arial"/>
          <w:sz w:val="24"/>
          <w:szCs w:val="24"/>
        </w:rPr>
        <w:t xml:space="preserve">. </w:t>
      </w:r>
    </w:p>
    <w:p w:rsidR="00C75C6E" w:rsidRDefault="00C75C6E" w:rsidP="0020766D">
      <w:pPr>
        <w:pStyle w:val="ListParagraph"/>
        <w:numPr>
          <w:ilvl w:val="0"/>
          <w:numId w:val="30"/>
        </w:numPr>
        <w:jc w:val="both"/>
        <w:rPr>
          <w:rFonts w:ascii="Arial" w:hAnsi="Arial" w:cs="Arial"/>
        </w:rPr>
      </w:pPr>
      <w:r w:rsidRPr="00C75C6E">
        <w:rPr>
          <w:rFonts w:ascii="Arial" w:hAnsi="Arial" w:cs="Arial"/>
        </w:rPr>
        <w:t>As a designer it is important to consider how the material</w:t>
      </w:r>
      <w:r>
        <w:rPr>
          <w:rFonts w:ascii="Arial" w:hAnsi="Arial" w:cs="Arial"/>
        </w:rPr>
        <w:t xml:space="preserve"> can be recycled/reused after the cars life has expired, </w:t>
      </w:r>
      <w:proofErr w:type="spellStart"/>
      <w:r>
        <w:rPr>
          <w:rFonts w:ascii="Arial" w:hAnsi="Arial" w:cs="Arial"/>
        </w:rPr>
        <w:t>ie</w:t>
      </w:r>
      <w:proofErr w:type="spellEnd"/>
      <w:r>
        <w:rPr>
          <w:rFonts w:ascii="Arial" w:hAnsi="Arial" w:cs="Arial"/>
        </w:rPr>
        <w:t xml:space="preserve"> when the car is scrapped. </w:t>
      </w:r>
    </w:p>
    <w:p w:rsidR="00C75C6E" w:rsidRPr="00C75C6E" w:rsidRDefault="00341F6B" w:rsidP="0020766D">
      <w:pPr>
        <w:pStyle w:val="ListParagraph"/>
        <w:numPr>
          <w:ilvl w:val="0"/>
          <w:numId w:val="30"/>
        </w:numPr>
        <w:jc w:val="both"/>
        <w:rPr>
          <w:rFonts w:ascii="Arial" w:hAnsi="Arial" w:cs="Arial"/>
        </w:rPr>
      </w:pPr>
      <w:r>
        <w:rPr>
          <w:rFonts w:ascii="Arial" w:hAnsi="Arial" w:cs="Arial"/>
        </w:rPr>
        <w:t xml:space="preserve">The car body </w:t>
      </w:r>
      <w:r w:rsidR="00BA22D5">
        <w:rPr>
          <w:rFonts w:ascii="Arial" w:hAnsi="Arial" w:cs="Arial"/>
        </w:rPr>
        <w:t>is the part of the car that contributes to the protection of passengers in the case of</w:t>
      </w:r>
      <w:r w:rsidR="008B472E">
        <w:rPr>
          <w:rFonts w:ascii="Arial" w:hAnsi="Arial" w:cs="Arial"/>
        </w:rPr>
        <w:t xml:space="preserve"> </w:t>
      </w:r>
      <w:r w:rsidR="00BA22D5">
        <w:rPr>
          <w:rFonts w:ascii="Arial" w:hAnsi="Arial" w:cs="Arial"/>
        </w:rPr>
        <w:t xml:space="preserve"> being involved in a c</w:t>
      </w:r>
      <w:r w:rsidR="008B472E">
        <w:rPr>
          <w:rFonts w:ascii="Arial" w:hAnsi="Arial" w:cs="Arial"/>
        </w:rPr>
        <w:t>ollision</w:t>
      </w:r>
      <w:r w:rsidR="00BA22D5">
        <w:rPr>
          <w:rFonts w:ascii="Arial" w:hAnsi="Arial" w:cs="Arial"/>
        </w:rPr>
        <w:t>.</w:t>
      </w:r>
      <w:r w:rsidR="008B472E">
        <w:rPr>
          <w:rFonts w:ascii="Arial" w:hAnsi="Arial" w:cs="Arial"/>
        </w:rPr>
        <w:t xml:space="preserve"> T</w:t>
      </w:r>
      <w:r w:rsidR="00BA22D5">
        <w:rPr>
          <w:rFonts w:ascii="Arial" w:hAnsi="Arial" w:cs="Arial"/>
        </w:rPr>
        <w:t xml:space="preserve">he </w:t>
      </w:r>
      <w:r>
        <w:rPr>
          <w:rFonts w:ascii="Arial" w:hAnsi="Arial" w:cs="Arial"/>
        </w:rPr>
        <w:t xml:space="preserve">material needs to be able to absorb the impact energy produced by the car crashing, therefore the toughness of the material needs to be considered. </w:t>
      </w:r>
    </w:p>
    <w:p w:rsidR="00A07CA2" w:rsidRPr="00B056CB" w:rsidRDefault="00A07CA2" w:rsidP="00AA455E">
      <w:pPr>
        <w:ind w:left="720"/>
        <w:jc w:val="both"/>
        <w:rPr>
          <w:b/>
          <w:bCs/>
          <w:sz w:val="24"/>
          <w:szCs w:val="24"/>
        </w:rPr>
      </w:pP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r w:rsidRPr="00B056CB">
        <w:rPr>
          <w:b/>
          <w:bCs/>
          <w:sz w:val="24"/>
          <w:szCs w:val="24"/>
        </w:rPr>
        <w:tab/>
      </w:r>
      <w:bookmarkStart w:id="0" w:name="_GoBack"/>
      <w:bookmarkEnd w:id="0"/>
      <w:r w:rsidRPr="00B056CB">
        <w:rPr>
          <w:b/>
          <w:bCs/>
          <w:sz w:val="24"/>
          <w:szCs w:val="24"/>
        </w:rPr>
        <w:tab/>
      </w:r>
      <w:r w:rsidRPr="00B056CB">
        <w:rPr>
          <w:b/>
          <w:bCs/>
          <w:sz w:val="24"/>
          <w:szCs w:val="24"/>
        </w:rPr>
        <w:tab/>
      </w:r>
      <w:r w:rsidRPr="00B056CB">
        <w:rPr>
          <w:b/>
          <w:bCs/>
          <w:sz w:val="24"/>
          <w:szCs w:val="24"/>
        </w:rPr>
        <w:tab/>
      </w:r>
      <w:r w:rsidR="00A17E53" w:rsidRPr="00B056CB">
        <w:rPr>
          <w:b/>
          <w:bCs/>
          <w:sz w:val="24"/>
          <w:szCs w:val="24"/>
        </w:rPr>
        <w:t>[20</w:t>
      </w:r>
      <w:r w:rsidRPr="00B056CB">
        <w:rPr>
          <w:b/>
          <w:bCs/>
          <w:sz w:val="24"/>
          <w:szCs w:val="24"/>
        </w:rPr>
        <w:t xml:space="preserve"> marks]</w:t>
      </w:r>
    </w:p>
    <w:p w:rsidR="00722D81" w:rsidRDefault="00722D81">
      <w:pPr>
        <w:rPr>
          <w:color w:val="FF0000"/>
          <w:sz w:val="22"/>
          <w:szCs w:val="22"/>
        </w:rPr>
      </w:pPr>
      <w:r>
        <w:rPr>
          <w:color w:val="FF0000"/>
          <w:sz w:val="22"/>
          <w:szCs w:val="22"/>
        </w:rPr>
        <w:br w:type="page"/>
      </w:r>
    </w:p>
    <w:p w:rsidR="00834732" w:rsidRPr="00A406E5" w:rsidRDefault="00834732" w:rsidP="000E4C4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A455E">
        <w:rPr>
          <w:rFonts w:ascii="Arial" w:hAnsi="Arial" w:cs="Arial"/>
          <w:i/>
          <w:sz w:val="22"/>
          <w:szCs w:val="22"/>
        </w:rPr>
        <w:t>10 marks are available for your research.</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A455E">
        <w:rPr>
          <w:rFonts w:ascii="Arial" w:hAnsi="Arial" w:cs="Arial"/>
          <w:i/>
          <w:sz w:val="22"/>
          <w:szCs w:val="22"/>
        </w:rPr>
        <w:t>Demonstrating your understanding of the work you have done in independent study and in class will gain you marks here.</w:t>
      </w:r>
    </w:p>
    <w:p w:rsidR="00AA455E" w:rsidRPr="00A406E5" w:rsidRDefault="00AA455E"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B80055">
        <w:rPr>
          <w:rFonts w:ascii="Arial" w:hAnsi="Arial" w:cs="Arial"/>
          <w:sz w:val="22"/>
          <w:szCs w:val="22"/>
        </w:rPr>
        <w:t xml:space="preserve">from the content of your work. </w:t>
      </w:r>
      <w:r w:rsidR="00D22D9C" w:rsidRPr="00A406E5">
        <w:rPr>
          <w:rFonts w:ascii="Arial" w:hAnsi="Arial" w:cs="Arial"/>
          <w:sz w:val="22"/>
          <w:szCs w:val="22"/>
        </w:rPr>
        <w:t>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proofErr w:type="spellStart"/>
      <w:r w:rsidR="00E27F15">
        <w:rPr>
          <w:rFonts w:ascii="Arial" w:hAnsi="Arial" w:cs="Arial"/>
          <w:b/>
          <w:i/>
          <w:sz w:val="22"/>
          <w:szCs w:val="22"/>
        </w:rPr>
        <w:t>assessment</w:t>
      </w:r>
      <w:r w:rsidR="00C01A3F" w:rsidRPr="00A406E5">
        <w:rPr>
          <w:rFonts w:ascii="Arial" w:hAnsi="Arial" w:cs="Arial"/>
          <w:b/>
          <w:i/>
          <w:sz w:val="22"/>
          <w:szCs w:val="22"/>
        </w:rPr>
        <w:t>:</w:t>
      </w:r>
      <w:r w:rsidR="00B80055">
        <w:t>.</w:t>
      </w:r>
      <w:r w:rsidR="00AA455E" w:rsidRPr="00AA455E">
        <w:rPr>
          <w:rFonts w:ascii="Arial" w:hAnsi="Arial" w:cs="Arial"/>
          <w:i/>
          <w:sz w:val="22"/>
          <w:szCs w:val="22"/>
        </w:rPr>
        <w:t>Your</w:t>
      </w:r>
      <w:proofErr w:type="spellEnd"/>
      <w:r w:rsidR="00AA455E" w:rsidRPr="00AA455E">
        <w:rPr>
          <w:rFonts w:ascii="Arial" w:hAnsi="Arial" w:cs="Arial"/>
          <w:i/>
          <w:sz w:val="22"/>
          <w:szCs w:val="22"/>
        </w:rPr>
        <w:t xml:space="preserve"> answers to the calculations</w:t>
      </w:r>
      <w:r w:rsidR="00AA455E">
        <w:rPr>
          <w:rFonts w:ascii="Arial" w:hAnsi="Arial" w:cs="Arial"/>
          <w:i/>
          <w:sz w:val="22"/>
          <w:szCs w:val="22"/>
        </w:rPr>
        <w:t xml:space="preserve"> and the evidence-backed logical arguments will gain marks in this section.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B1D">
        <w:rPr>
          <w:rFonts w:ascii="Arial" w:hAnsi="Arial" w:cs="Arial"/>
          <w:i/>
          <w:sz w:val="22"/>
          <w:szCs w:val="22"/>
        </w:rPr>
        <w:t>Your knowledge of the concepts and theories and the application to the questions will gain these marks.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A455E">
        <w:rPr>
          <w:rFonts w:ascii="Arial" w:hAnsi="Arial" w:cs="Arial"/>
          <w:i/>
          <w:sz w:val="22"/>
          <w:szCs w:val="22"/>
        </w:rPr>
        <w:t xml:space="preserve">Your work should be </w:t>
      </w:r>
      <w:r w:rsidR="008F1B1D">
        <w:rPr>
          <w:rFonts w:ascii="Arial" w:hAnsi="Arial" w:cs="Arial"/>
          <w:i/>
          <w:sz w:val="22"/>
          <w:szCs w:val="22"/>
        </w:rPr>
        <w:t xml:space="preserve">of a professional standard with </w:t>
      </w:r>
      <w:r w:rsidR="00AA455E">
        <w:rPr>
          <w:rFonts w:ascii="Arial" w:hAnsi="Arial" w:cs="Arial"/>
          <w:i/>
          <w:sz w:val="22"/>
          <w:szCs w:val="22"/>
        </w:rPr>
        <w:t xml:space="preserve">clear evidenced explanation written </w:t>
      </w:r>
      <w:r w:rsidR="008F1B1D">
        <w:rPr>
          <w:rFonts w:ascii="Arial" w:hAnsi="Arial" w:cs="Arial"/>
          <w:i/>
          <w:sz w:val="22"/>
          <w:szCs w:val="22"/>
        </w:rPr>
        <w:t>in a logical manner.</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34732" w:rsidP="00152E9D">
            <w:pPr>
              <w:jc w:val="center"/>
              <w:rPr>
                <w:rFonts w:ascii="Arial" w:hAnsi="Arial" w:cs="Arial"/>
                <w:sz w:val="32"/>
              </w:rPr>
            </w:pPr>
            <w:r>
              <w:rPr>
                <w:rFonts w:ascii="Arial" w:hAnsi="Arial" w:cs="Arial"/>
                <w:sz w:val="32"/>
              </w:rPr>
              <w:t>10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F1B1D" w:rsidP="00152E9D">
            <w:pPr>
              <w:jc w:val="center"/>
              <w:rPr>
                <w:rFonts w:ascii="Arial" w:hAnsi="Arial" w:cs="Arial"/>
                <w:sz w:val="32"/>
              </w:rPr>
            </w:pPr>
            <w:r>
              <w:rPr>
                <w:rFonts w:ascii="Arial" w:hAnsi="Arial" w:cs="Arial"/>
                <w:sz w:val="32"/>
              </w:rPr>
              <w:t>3</w:t>
            </w:r>
            <w:r w:rsidR="00350ED8">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34732" w:rsidP="00152E9D">
            <w:pPr>
              <w:jc w:val="center"/>
              <w:rPr>
                <w:rFonts w:ascii="Arial" w:hAnsi="Arial" w:cs="Arial"/>
                <w:sz w:val="32"/>
              </w:rPr>
            </w:pPr>
            <w:r>
              <w:rPr>
                <w:rFonts w:ascii="Arial" w:hAnsi="Arial" w:cs="Arial"/>
                <w:sz w:val="32"/>
              </w:rPr>
              <w:t>4</w:t>
            </w:r>
            <w:r w:rsidR="00350ED8">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8F1B1D" w:rsidP="00152E9D">
            <w:pPr>
              <w:jc w:val="center"/>
              <w:rPr>
                <w:rFonts w:ascii="Arial" w:hAnsi="Arial" w:cs="Arial"/>
                <w:sz w:val="32"/>
              </w:rPr>
            </w:pPr>
            <w:r>
              <w:rPr>
                <w:rFonts w:ascii="Arial" w:hAnsi="Arial" w:cs="Arial"/>
                <w:sz w:val="32"/>
              </w:rPr>
              <w:t>1</w:t>
            </w:r>
            <w:r w:rsidR="00834732">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3092D" w:rsidP="00152E9D">
            <w:pPr>
              <w:jc w:val="center"/>
              <w:rPr>
                <w:rFonts w:ascii="Arial" w:hAnsi="Arial" w:cs="Arial"/>
                <w:sz w:val="32"/>
              </w:rPr>
            </w:pPr>
            <w:r>
              <w:rPr>
                <w:rFonts w:ascii="Arial" w:hAnsi="Arial" w:cs="Arial"/>
                <w:sz w:val="32"/>
              </w:rPr>
              <w:t>10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277A9E">
        <w:tc>
          <w:tcPr>
            <w:tcW w:w="13948" w:type="dxa"/>
            <w:shd w:val="clear" w:color="auto" w:fill="FF99FF"/>
          </w:tcPr>
          <w:p w:rsidR="00527E60" w:rsidRPr="00D9771E" w:rsidRDefault="00527E60" w:rsidP="00277A9E">
            <w:pPr>
              <w:rPr>
                <w:rFonts w:ascii="Arial" w:hAnsi="Arial" w:cs="Arial"/>
                <w:b/>
              </w:rPr>
            </w:pPr>
            <w:r>
              <w:rPr>
                <w:rFonts w:ascii="Arial" w:hAnsi="Arial" w:cs="Arial"/>
                <w:b/>
              </w:rPr>
              <w:t>Level 5</w:t>
            </w:r>
          </w:p>
        </w:tc>
      </w:tr>
      <w:tr w:rsidR="00527E60" w:rsidRPr="00D9771E" w:rsidTr="00277A9E">
        <w:tc>
          <w:tcPr>
            <w:tcW w:w="13948" w:type="dxa"/>
            <w:shd w:val="clear" w:color="auto" w:fill="FFCCFF"/>
          </w:tcPr>
          <w:p w:rsidR="00527E60" w:rsidRPr="00B669B1" w:rsidRDefault="002878BF" w:rsidP="00277A9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277A9E">
        <w:trPr>
          <w:tblHeader/>
        </w:trPr>
        <w:tc>
          <w:tcPr>
            <w:tcW w:w="1735" w:type="dxa"/>
            <w:shd w:val="clear" w:color="auto" w:fill="FF99FF"/>
          </w:tcPr>
          <w:p w:rsidR="00527E60" w:rsidRPr="00C73F6F" w:rsidRDefault="00527E60" w:rsidP="00277A9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277A9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277A9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277A9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277A9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277A9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277A9E">
        <w:trPr>
          <w:tblHeader/>
        </w:trPr>
        <w:tc>
          <w:tcPr>
            <w:tcW w:w="1735" w:type="dxa"/>
            <w:shd w:val="clear" w:color="auto" w:fill="FF99FF"/>
          </w:tcPr>
          <w:p w:rsidR="00527E60" w:rsidRPr="00D9771E" w:rsidRDefault="00527E60" w:rsidP="00277A9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277A9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277A9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277A9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277A9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277A9E">
        <w:tc>
          <w:tcPr>
            <w:tcW w:w="1735" w:type="dxa"/>
            <w:shd w:val="clear" w:color="auto" w:fill="FF99FF"/>
          </w:tcPr>
          <w:p w:rsidR="00527E60" w:rsidRPr="00F65EEE" w:rsidRDefault="00527E60" w:rsidP="00277A9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277A9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277A9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277A9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277A9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277A9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277A9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277A9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277A9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277A9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277A9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277A9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277A9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277A9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277A9E">
        <w:tc>
          <w:tcPr>
            <w:tcW w:w="1735" w:type="dxa"/>
            <w:shd w:val="clear" w:color="auto" w:fill="FF99FF"/>
          </w:tcPr>
          <w:p w:rsidR="00527E60" w:rsidRPr="00D9771E" w:rsidRDefault="00527E60" w:rsidP="00277A9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277A9E">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277A9E">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277A9E">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277A9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277A9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277A9E">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277A9E">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277A9E">
        <w:tc>
          <w:tcPr>
            <w:tcW w:w="1735" w:type="dxa"/>
            <w:shd w:val="clear" w:color="auto" w:fill="FF99FF"/>
          </w:tcPr>
          <w:p w:rsidR="00527E60" w:rsidRDefault="00527E60" w:rsidP="00277A9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277A9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277A9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277A9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277A9E">
            <w:pPr>
              <w:rPr>
                <w:rFonts w:ascii="Arial" w:hAnsi="Arial" w:cs="Arial"/>
              </w:rPr>
            </w:pPr>
          </w:p>
        </w:tc>
        <w:tc>
          <w:tcPr>
            <w:tcW w:w="1736" w:type="dxa"/>
          </w:tcPr>
          <w:p w:rsidR="00527E60" w:rsidRPr="00B669B1" w:rsidRDefault="00527E60" w:rsidP="00277A9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277A9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277A9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277A9E">
            <w:pPr>
              <w:rPr>
                <w:rFonts w:ascii="Arial" w:hAnsi="Arial" w:cs="Arial"/>
              </w:rPr>
            </w:pPr>
          </w:p>
          <w:p w:rsidR="00527E60" w:rsidRPr="00B669B1" w:rsidRDefault="00527E60" w:rsidP="00277A9E">
            <w:pPr>
              <w:rPr>
                <w:rFonts w:ascii="Arial" w:hAnsi="Arial" w:cs="Arial"/>
              </w:rPr>
            </w:pPr>
          </w:p>
        </w:tc>
        <w:tc>
          <w:tcPr>
            <w:tcW w:w="1736" w:type="dxa"/>
          </w:tcPr>
          <w:p w:rsidR="00527E60" w:rsidRPr="00B669B1" w:rsidRDefault="00527E60" w:rsidP="00277A9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277A9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277A9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277A9E">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277A9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277A9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277A9E">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277A9E">
        <w:tc>
          <w:tcPr>
            <w:tcW w:w="1735" w:type="dxa"/>
            <w:shd w:val="clear" w:color="auto" w:fill="FF99FF"/>
          </w:tcPr>
          <w:p w:rsidR="00527E60" w:rsidRDefault="00527E60" w:rsidP="00277A9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277A9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277A9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277A9E">
            <w:pPr>
              <w:rPr>
                <w:rFonts w:ascii="Arial" w:hAnsi="Arial" w:cs="Arial"/>
              </w:rPr>
            </w:pPr>
            <w:r w:rsidRPr="00B669B1">
              <w:rPr>
                <w:rFonts w:ascii="Arial" w:hAnsi="Arial" w:cs="Arial"/>
              </w:rPr>
              <w:t>Little or no appreciation of the context of the application.</w:t>
            </w:r>
          </w:p>
          <w:p w:rsidR="00527E60" w:rsidRDefault="00527E60" w:rsidP="00277A9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277A9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277A9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277A9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277A9E">
            <w:pPr>
              <w:rPr>
                <w:rFonts w:ascii="Arial" w:hAnsi="Arial" w:cs="Arial"/>
              </w:rPr>
            </w:pPr>
          </w:p>
          <w:p w:rsidR="00527E60" w:rsidRPr="00B669B1" w:rsidRDefault="00527E60" w:rsidP="00277A9E">
            <w:pPr>
              <w:rPr>
                <w:rFonts w:ascii="Arial" w:hAnsi="Arial" w:cs="Arial"/>
              </w:rPr>
            </w:pPr>
          </w:p>
        </w:tc>
        <w:tc>
          <w:tcPr>
            <w:tcW w:w="1736" w:type="dxa"/>
          </w:tcPr>
          <w:p w:rsidR="00527E60" w:rsidRPr="00B669B1" w:rsidRDefault="00527E60" w:rsidP="00277A9E">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277A9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277A9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277A9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277A9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277A9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277A9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277A9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277A9E">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277A9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277A9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277A9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277A9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277A9E">
        <w:tc>
          <w:tcPr>
            <w:tcW w:w="1735" w:type="dxa"/>
            <w:shd w:val="clear" w:color="auto" w:fill="FF99FF"/>
          </w:tcPr>
          <w:p w:rsidR="00527E60" w:rsidRDefault="00527E60" w:rsidP="00277A9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277A9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277A9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277A9E">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277A9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277A9E">
            <w:pPr>
              <w:rPr>
                <w:rFonts w:ascii="Arial" w:hAnsi="Arial" w:cs="Arial"/>
              </w:rPr>
            </w:pPr>
          </w:p>
          <w:p w:rsidR="00527E60" w:rsidRPr="00E07BE3" w:rsidRDefault="00527E60" w:rsidP="00277A9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277A9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277A9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277A9E">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277A9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277A9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277A9E">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277A9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277A9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277A9E">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277A9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277A9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277A9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277A9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277A9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277A9E">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277A9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3DE8" w:rsidRDefault="00F63DE8">
      <w:r>
        <w:separator/>
      </w:r>
    </w:p>
  </w:endnote>
  <w:endnote w:type="continuationSeparator" w:id="0">
    <w:p w:rsidR="00F63DE8" w:rsidRDefault="00F63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F543B">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F543B">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3DE8" w:rsidRDefault="00F63DE8">
      <w:r>
        <w:separator/>
      </w:r>
    </w:p>
  </w:footnote>
  <w:footnote w:type="continuationSeparator" w:id="0">
    <w:p w:rsidR="00F63DE8" w:rsidRDefault="00F63D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BC1CA3"/>
    <w:multiLevelType w:val="hybridMultilevel"/>
    <w:tmpl w:val="0ED4461E"/>
    <w:lvl w:ilvl="0" w:tplc="4162AC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F756F"/>
    <w:multiLevelType w:val="hybridMultilevel"/>
    <w:tmpl w:val="1A163F2A"/>
    <w:lvl w:ilvl="0" w:tplc="98FED8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410D4"/>
    <w:multiLevelType w:val="multilevel"/>
    <w:tmpl w:val="751C53FE"/>
    <w:lvl w:ilvl="0">
      <w:start w:val="1"/>
      <w:numFmt w:val="decimal"/>
      <w:lvlText w:val="%1"/>
      <w:lvlJc w:val="left"/>
      <w:pPr>
        <w:ind w:left="1080" w:hanging="360"/>
      </w:pPr>
      <w:rPr>
        <w:rFonts w:hint="default"/>
      </w:rPr>
    </w:lvl>
    <w:lvl w:ilvl="1">
      <w:start w:val="61"/>
      <w:numFmt w:val="decimal"/>
      <w:isLgl/>
      <w:lvlText w:val="%1.%2"/>
      <w:lvlJc w:val="left"/>
      <w:pPr>
        <w:ind w:left="5520" w:hanging="480"/>
      </w:pPr>
      <w:rPr>
        <w:rFonts w:hint="default"/>
      </w:rPr>
    </w:lvl>
    <w:lvl w:ilvl="2">
      <w:start w:val="1"/>
      <w:numFmt w:val="decimal"/>
      <w:isLgl/>
      <w:lvlText w:val="%1.%2.%3"/>
      <w:lvlJc w:val="left"/>
      <w:pPr>
        <w:ind w:left="9840" w:hanging="480"/>
      </w:pPr>
      <w:rPr>
        <w:rFonts w:hint="default"/>
      </w:rPr>
    </w:lvl>
    <w:lvl w:ilvl="3">
      <w:start w:val="1"/>
      <w:numFmt w:val="decimal"/>
      <w:isLgl/>
      <w:lvlText w:val="%1.%2.%3.%4"/>
      <w:lvlJc w:val="left"/>
      <w:pPr>
        <w:ind w:left="14400" w:hanging="720"/>
      </w:pPr>
      <w:rPr>
        <w:rFonts w:hint="default"/>
      </w:rPr>
    </w:lvl>
    <w:lvl w:ilvl="4">
      <w:start w:val="1"/>
      <w:numFmt w:val="decimal"/>
      <w:isLgl/>
      <w:lvlText w:val="%1.%2.%3.%4.%5"/>
      <w:lvlJc w:val="left"/>
      <w:pPr>
        <w:ind w:left="18720" w:hanging="720"/>
      </w:pPr>
      <w:rPr>
        <w:rFonts w:hint="default"/>
      </w:rPr>
    </w:lvl>
    <w:lvl w:ilvl="5">
      <w:start w:val="1"/>
      <w:numFmt w:val="decimal"/>
      <w:isLgl/>
      <w:lvlText w:val="%1.%2.%3.%4.%5.%6"/>
      <w:lvlJc w:val="left"/>
      <w:pPr>
        <w:ind w:left="23040" w:hanging="720"/>
      </w:pPr>
      <w:rPr>
        <w:rFonts w:hint="default"/>
      </w:rPr>
    </w:lvl>
    <w:lvl w:ilvl="6">
      <w:start w:val="1"/>
      <w:numFmt w:val="decimal"/>
      <w:isLgl/>
      <w:lvlText w:val="%1.%2.%3.%4.%5.%6.%7"/>
      <w:lvlJc w:val="left"/>
      <w:pPr>
        <w:ind w:left="27720" w:hanging="1080"/>
      </w:pPr>
      <w:rPr>
        <w:rFonts w:hint="default"/>
      </w:rPr>
    </w:lvl>
    <w:lvl w:ilvl="7">
      <w:start w:val="1"/>
      <w:numFmt w:val="decimal"/>
      <w:isLgl/>
      <w:lvlText w:val="%1.%2.%3.%4.%5.%6.%7.%8"/>
      <w:lvlJc w:val="left"/>
      <w:pPr>
        <w:ind w:left="32040" w:hanging="1080"/>
      </w:pPr>
      <w:rPr>
        <w:rFonts w:hint="default"/>
      </w:rPr>
    </w:lvl>
    <w:lvl w:ilvl="8">
      <w:start w:val="1"/>
      <w:numFmt w:val="decimal"/>
      <w:isLgl/>
      <w:lvlText w:val="%1.%2.%3.%4.%5.%6.%7.%8.%9"/>
      <w:lvlJc w:val="left"/>
      <w:pPr>
        <w:ind w:left="-29176" w:hanging="1080"/>
      </w:pPr>
      <w:rPr>
        <w:rFont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C5525"/>
    <w:multiLevelType w:val="hybridMultilevel"/>
    <w:tmpl w:val="7EA4C9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65396F"/>
    <w:multiLevelType w:val="hybridMultilevel"/>
    <w:tmpl w:val="F2F8CF28"/>
    <w:lvl w:ilvl="0" w:tplc="166A499A">
      <w:start w:val="3"/>
      <w:numFmt w:val="bullet"/>
      <w:lvlText w:val="-"/>
      <w:lvlJc w:val="left"/>
      <w:pPr>
        <w:ind w:left="4230" w:hanging="360"/>
      </w:pPr>
      <w:rPr>
        <w:rFonts w:ascii="Times New Roman" w:eastAsia="Times New Roman" w:hAnsi="Times New Roman" w:cs="Times New Roman" w:hint="default"/>
        <w:b/>
        <w:sz w:val="36"/>
      </w:rPr>
    </w:lvl>
    <w:lvl w:ilvl="1" w:tplc="08090003" w:tentative="1">
      <w:start w:val="1"/>
      <w:numFmt w:val="bullet"/>
      <w:lvlText w:val="o"/>
      <w:lvlJc w:val="left"/>
      <w:pPr>
        <w:ind w:left="4950" w:hanging="360"/>
      </w:pPr>
      <w:rPr>
        <w:rFonts w:ascii="Courier New" w:hAnsi="Courier New" w:cs="Courier New" w:hint="default"/>
      </w:rPr>
    </w:lvl>
    <w:lvl w:ilvl="2" w:tplc="08090005" w:tentative="1">
      <w:start w:val="1"/>
      <w:numFmt w:val="bullet"/>
      <w:lvlText w:val=""/>
      <w:lvlJc w:val="left"/>
      <w:pPr>
        <w:ind w:left="5670" w:hanging="360"/>
      </w:pPr>
      <w:rPr>
        <w:rFonts w:ascii="Wingdings" w:hAnsi="Wingdings" w:hint="default"/>
      </w:rPr>
    </w:lvl>
    <w:lvl w:ilvl="3" w:tplc="08090001" w:tentative="1">
      <w:start w:val="1"/>
      <w:numFmt w:val="bullet"/>
      <w:lvlText w:val=""/>
      <w:lvlJc w:val="left"/>
      <w:pPr>
        <w:ind w:left="6390" w:hanging="360"/>
      </w:pPr>
      <w:rPr>
        <w:rFonts w:ascii="Symbol" w:hAnsi="Symbol" w:hint="default"/>
      </w:rPr>
    </w:lvl>
    <w:lvl w:ilvl="4" w:tplc="08090003" w:tentative="1">
      <w:start w:val="1"/>
      <w:numFmt w:val="bullet"/>
      <w:lvlText w:val="o"/>
      <w:lvlJc w:val="left"/>
      <w:pPr>
        <w:ind w:left="7110" w:hanging="360"/>
      </w:pPr>
      <w:rPr>
        <w:rFonts w:ascii="Courier New" w:hAnsi="Courier New" w:cs="Courier New" w:hint="default"/>
      </w:rPr>
    </w:lvl>
    <w:lvl w:ilvl="5" w:tplc="08090005" w:tentative="1">
      <w:start w:val="1"/>
      <w:numFmt w:val="bullet"/>
      <w:lvlText w:val=""/>
      <w:lvlJc w:val="left"/>
      <w:pPr>
        <w:ind w:left="7830" w:hanging="360"/>
      </w:pPr>
      <w:rPr>
        <w:rFonts w:ascii="Wingdings" w:hAnsi="Wingdings" w:hint="default"/>
      </w:rPr>
    </w:lvl>
    <w:lvl w:ilvl="6" w:tplc="08090001" w:tentative="1">
      <w:start w:val="1"/>
      <w:numFmt w:val="bullet"/>
      <w:lvlText w:val=""/>
      <w:lvlJc w:val="left"/>
      <w:pPr>
        <w:ind w:left="8550" w:hanging="360"/>
      </w:pPr>
      <w:rPr>
        <w:rFonts w:ascii="Symbol" w:hAnsi="Symbol" w:hint="default"/>
      </w:rPr>
    </w:lvl>
    <w:lvl w:ilvl="7" w:tplc="08090003" w:tentative="1">
      <w:start w:val="1"/>
      <w:numFmt w:val="bullet"/>
      <w:lvlText w:val="o"/>
      <w:lvlJc w:val="left"/>
      <w:pPr>
        <w:ind w:left="9270" w:hanging="360"/>
      </w:pPr>
      <w:rPr>
        <w:rFonts w:ascii="Courier New" w:hAnsi="Courier New" w:cs="Courier New" w:hint="default"/>
      </w:rPr>
    </w:lvl>
    <w:lvl w:ilvl="8" w:tplc="08090005" w:tentative="1">
      <w:start w:val="1"/>
      <w:numFmt w:val="bullet"/>
      <w:lvlText w:val=""/>
      <w:lvlJc w:val="left"/>
      <w:pPr>
        <w:ind w:left="9990" w:hanging="360"/>
      </w:pPr>
      <w:rPr>
        <w:rFonts w:ascii="Wingdings" w:hAnsi="Wingdings" w:hint="default"/>
      </w:rPr>
    </w:lvl>
  </w:abstractNum>
  <w:abstractNum w:abstractNumId="16" w15:restartNumberingAfterBreak="0">
    <w:nsid w:val="43C644B9"/>
    <w:multiLevelType w:val="hybridMultilevel"/>
    <w:tmpl w:val="1424F302"/>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7B6C25"/>
    <w:multiLevelType w:val="hybridMultilevel"/>
    <w:tmpl w:val="D7D83252"/>
    <w:lvl w:ilvl="0" w:tplc="C7F49290">
      <w:start w:val="1"/>
      <w:numFmt w:val="lowerLetter"/>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F4574F"/>
    <w:multiLevelType w:val="hybridMultilevel"/>
    <w:tmpl w:val="91AAA96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5933DEB"/>
    <w:multiLevelType w:val="hybridMultilevel"/>
    <w:tmpl w:val="1F102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9E1679"/>
    <w:multiLevelType w:val="multilevel"/>
    <w:tmpl w:val="BF802798"/>
    <w:lvl w:ilvl="0">
      <w:start w:val="1"/>
      <w:numFmt w:val="decimal"/>
      <w:lvlText w:val="%1"/>
      <w:lvlJc w:val="left"/>
      <w:pPr>
        <w:tabs>
          <w:tab w:val="num" w:pos="0"/>
        </w:tabs>
        <w:ind w:left="1069" w:hanging="360"/>
      </w:pPr>
      <w:rPr>
        <w:rFonts w:hint="default"/>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CDC2A9E"/>
    <w:multiLevelType w:val="hybridMultilevel"/>
    <w:tmpl w:val="91AAA966"/>
    <w:lvl w:ilvl="0" w:tplc="0809000F">
      <w:start w:val="1"/>
      <w:numFmt w:val="decimal"/>
      <w:lvlText w:val="%1."/>
      <w:lvlJc w:val="left"/>
      <w:pPr>
        <w:ind w:left="928"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D55151"/>
    <w:multiLevelType w:val="hybridMultilevel"/>
    <w:tmpl w:val="B914DC48"/>
    <w:lvl w:ilvl="0" w:tplc="6D40BBCA">
      <w:start w:val="1"/>
      <w:numFmt w:val="lowerLetter"/>
      <w:lvlText w:val="%1-"/>
      <w:lvlJc w:val="left"/>
      <w:pPr>
        <w:ind w:left="5460" w:hanging="360"/>
      </w:pPr>
      <w:rPr>
        <w:rFonts w:hint="default"/>
      </w:rPr>
    </w:lvl>
    <w:lvl w:ilvl="1" w:tplc="08090019" w:tentative="1">
      <w:start w:val="1"/>
      <w:numFmt w:val="lowerLetter"/>
      <w:lvlText w:val="%2."/>
      <w:lvlJc w:val="left"/>
      <w:pPr>
        <w:ind w:left="6180" w:hanging="360"/>
      </w:pPr>
    </w:lvl>
    <w:lvl w:ilvl="2" w:tplc="0809001B" w:tentative="1">
      <w:start w:val="1"/>
      <w:numFmt w:val="lowerRoman"/>
      <w:lvlText w:val="%3."/>
      <w:lvlJc w:val="right"/>
      <w:pPr>
        <w:ind w:left="6900" w:hanging="180"/>
      </w:pPr>
    </w:lvl>
    <w:lvl w:ilvl="3" w:tplc="0809000F" w:tentative="1">
      <w:start w:val="1"/>
      <w:numFmt w:val="decimal"/>
      <w:lvlText w:val="%4."/>
      <w:lvlJc w:val="left"/>
      <w:pPr>
        <w:ind w:left="7620" w:hanging="360"/>
      </w:pPr>
    </w:lvl>
    <w:lvl w:ilvl="4" w:tplc="08090019" w:tentative="1">
      <w:start w:val="1"/>
      <w:numFmt w:val="lowerLetter"/>
      <w:lvlText w:val="%5."/>
      <w:lvlJc w:val="left"/>
      <w:pPr>
        <w:ind w:left="8340" w:hanging="360"/>
      </w:pPr>
    </w:lvl>
    <w:lvl w:ilvl="5" w:tplc="0809001B" w:tentative="1">
      <w:start w:val="1"/>
      <w:numFmt w:val="lowerRoman"/>
      <w:lvlText w:val="%6."/>
      <w:lvlJc w:val="right"/>
      <w:pPr>
        <w:ind w:left="9060" w:hanging="180"/>
      </w:pPr>
    </w:lvl>
    <w:lvl w:ilvl="6" w:tplc="0809000F" w:tentative="1">
      <w:start w:val="1"/>
      <w:numFmt w:val="decimal"/>
      <w:lvlText w:val="%7."/>
      <w:lvlJc w:val="left"/>
      <w:pPr>
        <w:ind w:left="9780" w:hanging="360"/>
      </w:pPr>
    </w:lvl>
    <w:lvl w:ilvl="7" w:tplc="08090019" w:tentative="1">
      <w:start w:val="1"/>
      <w:numFmt w:val="lowerLetter"/>
      <w:lvlText w:val="%8."/>
      <w:lvlJc w:val="left"/>
      <w:pPr>
        <w:ind w:left="10500" w:hanging="360"/>
      </w:pPr>
    </w:lvl>
    <w:lvl w:ilvl="8" w:tplc="0809001B" w:tentative="1">
      <w:start w:val="1"/>
      <w:numFmt w:val="lowerRoman"/>
      <w:lvlText w:val="%9."/>
      <w:lvlJc w:val="right"/>
      <w:pPr>
        <w:ind w:left="11220" w:hanging="180"/>
      </w:pPr>
    </w:lvl>
  </w:abstractNum>
  <w:abstractNum w:abstractNumId="26" w15:restartNumberingAfterBreak="0">
    <w:nsid w:val="70D56665"/>
    <w:multiLevelType w:val="hybridMultilevel"/>
    <w:tmpl w:val="EF86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2D82986"/>
    <w:multiLevelType w:val="hybridMultilevel"/>
    <w:tmpl w:val="265CF82A"/>
    <w:lvl w:ilvl="0" w:tplc="B7A6149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13"/>
  </w:num>
  <w:num w:numId="3">
    <w:abstractNumId w:val="28"/>
  </w:num>
  <w:num w:numId="4">
    <w:abstractNumId w:val="18"/>
  </w:num>
  <w:num w:numId="5">
    <w:abstractNumId w:val="10"/>
  </w:num>
  <w:num w:numId="6">
    <w:abstractNumId w:val="27"/>
  </w:num>
  <w:num w:numId="7">
    <w:abstractNumId w:val="4"/>
  </w:num>
  <w:num w:numId="8">
    <w:abstractNumId w:val="24"/>
  </w:num>
  <w:num w:numId="9">
    <w:abstractNumId w:val="14"/>
  </w:num>
  <w:num w:numId="10">
    <w:abstractNumId w:val="7"/>
  </w:num>
  <w:num w:numId="11">
    <w:abstractNumId w:val="8"/>
  </w:num>
  <w:num w:numId="12">
    <w:abstractNumId w:val="11"/>
  </w:num>
  <w:num w:numId="13">
    <w:abstractNumId w:val="23"/>
  </w:num>
  <w:num w:numId="14">
    <w:abstractNumId w:val="5"/>
  </w:num>
  <w:num w:numId="15">
    <w:abstractNumId w:val="0"/>
  </w:num>
  <w:num w:numId="16">
    <w:abstractNumId w:val="9"/>
  </w:num>
  <w:num w:numId="17">
    <w:abstractNumId w:val="20"/>
  </w:num>
  <w:num w:numId="18">
    <w:abstractNumId w:val="21"/>
  </w:num>
  <w:num w:numId="19">
    <w:abstractNumId w:val="6"/>
  </w:num>
  <w:num w:numId="20">
    <w:abstractNumId w:val="26"/>
  </w:num>
  <w:num w:numId="21">
    <w:abstractNumId w:val="2"/>
  </w:num>
  <w:num w:numId="22">
    <w:abstractNumId w:val="17"/>
  </w:num>
  <w:num w:numId="23">
    <w:abstractNumId w:val="12"/>
  </w:num>
  <w:num w:numId="24">
    <w:abstractNumId w:val="29"/>
  </w:num>
  <w:num w:numId="25">
    <w:abstractNumId w:val="16"/>
  </w:num>
  <w:num w:numId="26">
    <w:abstractNumId w:val="1"/>
  </w:num>
  <w:num w:numId="27">
    <w:abstractNumId w:val="25"/>
  </w:num>
  <w:num w:numId="28">
    <w:abstractNumId w:val="15"/>
  </w:num>
  <w:num w:numId="29">
    <w:abstractNumId w:val="1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08B"/>
    <w:rsid w:val="00011666"/>
    <w:rsid w:val="000224C2"/>
    <w:rsid w:val="00026B02"/>
    <w:rsid w:val="00037C15"/>
    <w:rsid w:val="00063208"/>
    <w:rsid w:val="00064E07"/>
    <w:rsid w:val="000679F4"/>
    <w:rsid w:val="000822E5"/>
    <w:rsid w:val="000971FC"/>
    <w:rsid w:val="000A2A3A"/>
    <w:rsid w:val="000A492A"/>
    <w:rsid w:val="000D2F80"/>
    <w:rsid w:val="000E413A"/>
    <w:rsid w:val="000E4C4D"/>
    <w:rsid w:val="000F5AA3"/>
    <w:rsid w:val="00100396"/>
    <w:rsid w:val="00100B5C"/>
    <w:rsid w:val="001106E9"/>
    <w:rsid w:val="00124CA5"/>
    <w:rsid w:val="00130524"/>
    <w:rsid w:val="00134F77"/>
    <w:rsid w:val="00152E9D"/>
    <w:rsid w:val="00154487"/>
    <w:rsid w:val="001665F2"/>
    <w:rsid w:val="0017512A"/>
    <w:rsid w:val="00186545"/>
    <w:rsid w:val="00196958"/>
    <w:rsid w:val="001978E8"/>
    <w:rsid w:val="001A1E39"/>
    <w:rsid w:val="001A24F3"/>
    <w:rsid w:val="001A3CAC"/>
    <w:rsid w:val="001B405C"/>
    <w:rsid w:val="001B5F45"/>
    <w:rsid w:val="001B782F"/>
    <w:rsid w:val="001C0236"/>
    <w:rsid w:val="001E1050"/>
    <w:rsid w:val="001E1E1F"/>
    <w:rsid w:val="001E2007"/>
    <w:rsid w:val="001E558A"/>
    <w:rsid w:val="001E57C1"/>
    <w:rsid w:val="001F07EF"/>
    <w:rsid w:val="001F50B6"/>
    <w:rsid w:val="001F6D7A"/>
    <w:rsid w:val="0020766D"/>
    <w:rsid w:val="002229A8"/>
    <w:rsid w:val="0022746E"/>
    <w:rsid w:val="00231EC8"/>
    <w:rsid w:val="00235F71"/>
    <w:rsid w:val="002444CA"/>
    <w:rsid w:val="00260DE6"/>
    <w:rsid w:val="00273FEE"/>
    <w:rsid w:val="00277A9E"/>
    <w:rsid w:val="0028204E"/>
    <w:rsid w:val="002826B5"/>
    <w:rsid w:val="00283DC8"/>
    <w:rsid w:val="0028591B"/>
    <w:rsid w:val="002878BF"/>
    <w:rsid w:val="00291841"/>
    <w:rsid w:val="002950EA"/>
    <w:rsid w:val="00296DF3"/>
    <w:rsid w:val="002C449B"/>
    <w:rsid w:val="002C6040"/>
    <w:rsid w:val="002D5B3F"/>
    <w:rsid w:val="002E272E"/>
    <w:rsid w:val="002F5778"/>
    <w:rsid w:val="003223E0"/>
    <w:rsid w:val="003247E5"/>
    <w:rsid w:val="0033092D"/>
    <w:rsid w:val="00341F6B"/>
    <w:rsid w:val="00350ED8"/>
    <w:rsid w:val="00352C4A"/>
    <w:rsid w:val="00362560"/>
    <w:rsid w:val="003732FD"/>
    <w:rsid w:val="003753B2"/>
    <w:rsid w:val="00376559"/>
    <w:rsid w:val="00382BAA"/>
    <w:rsid w:val="003839B6"/>
    <w:rsid w:val="00384D73"/>
    <w:rsid w:val="00393EB6"/>
    <w:rsid w:val="003A3CE5"/>
    <w:rsid w:val="003A5965"/>
    <w:rsid w:val="003B3023"/>
    <w:rsid w:val="003B366F"/>
    <w:rsid w:val="003B3F9D"/>
    <w:rsid w:val="003B6C95"/>
    <w:rsid w:val="003E5751"/>
    <w:rsid w:val="004046A9"/>
    <w:rsid w:val="00404C50"/>
    <w:rsid w:val="00423934"/>
    <w:rsid w:val="00426244"/>
    <w:rsid w:val="0044492A"/>
    <w:rsid w:val="00451810"/>
    <w:rsid w:val="00453D6B"/>
    <w:rsid w:val="00470A38"/>
    <w:rsid w:val="00477880"/>
    <w:rsid w:val="004874DE"/>
    <w:rsid w:val="004B5334"/>
    <w:rsid w:val="004B6C14"/>
    <w:rsid w:val="004D46D7"/>
    <w:rsid w:val="004D5E9B"/>
    <w:rsid w:val="004D63D9"/>
    <w:rsid w:val="004E6585"/>
    <w:rsid w:val="004F70D7"/>
    <w:rsid w:val="0050249F"/>
    <w:rsid w:val="00524566"/>
    <w:rsid w:val="00527E60"/>
    <w:rsid w:val="00530BEF"/>
    <w:rsid w:val="005349A3"/>
    <w:rsid w:val="00540050"/>
    <w:rsid w:val="00550F5A"/>
    <w:rsid w:val="0055193E"/>
    <w:rsid w:val="00552351"/>
    <w:rsid w:val="00554595"/>
    <w:rsid w:val="00561F00"/>
    <w:rsid w:val="00562C4E"/>
    <w:rsid w:val="00562DEC"/>
    <w:rsid w:val="00575F44"/>
    <w:rsid w:val="00576AB4"/>
    <w:rsid w:val="00577917"/>
    <w:rsid w:val="00590667"/>
    <w:rsid w:val="00595A77"/>
    <w:rsid w:val="005969E2"/>
    <w:rsid w:val="005A1689"/>
    <w:rsid w:val="005B61CD"/>
    <w:rsid w:val="005D1D58"/>
    <w:rsid w:val="005D432C"/>
    <w:rsid w:val="005E285E"/>
    <w:rsid w:val="005E72F8"/>
    <w:rsid w:val="005F0579"/>
    <w:rsid w:val="005F3A53"/>
    <w:rsid w:val="006062A3"/>
    <w:rsid w:val="00610E08"/>
    <w:rsid w:val="0061278D"/>
    <w:rsid w:val="006140BF"/>
    <w:rsid w:val="006161BE"/>
    <w:rsid w:val="00620787"/>
    <w:rsid w:val="00626563"/>
    <w:rsid w:val="00632434"/>
    <w:rsid w:val="0063478F"/>
    <w:rsid w:val="006379DF"/>
    <w:rsid w:val="00644256"/>
    <w:rsid w:val="00661D6F"/>
    <w:rsid w:val="006628E9"/>
    <w:rsid w:val="006665A6"/>
    <w:rsid w:val="0066725E"/>
    <w:rsid w:val="0067139F"/>
    <w:rsid w:val="006716C7"/>
    <w:rsid w:val="00681208"/>
    <w:rsid w:val="00681FA9"/>
    <w:rsid w:val="00691EA9"/>
    <w:rsid w:val="006934D4"/>
    <w:rsid w:val="00697BEA"/>
    <w:rsid w:val="006A6DC3"/>
    <w:rsid w:val="006B0665"/>
    <w:rsid w:val="006C053B"/>
    <w:rsid w:val="006D49ED"/>
    <w:rsid w:val="006D55CE"/>
    <w:rsid w:val="006D637A"/>
    <w:rsid w:val="006D6F24"/>
    <w:rsid w:val="006F0F95"/>
    <w:rsid w:val="006F1C52"/>
    <w:rsid w:val="006F45BF"/>
    <w:rsid w:val="006F60E0"/>
    <w:rsid w:val="00702F71"/>
    <w:rsid w:val="00704E00"/>
    <w:rsid w:val="00705775"/>
    <w:rsid w:val="00711CBC"/>
    <w:rsid w:val="00721DA5"/>
    <w:rsid w:val="00722D81"/>
    <w:rsid w:val="00734A6F"/>
    <w:rsid w:val="007366DF"/>
    <w:rsid w:val="00757839"/>
    <w:rsid w:val="00765FB8"/>
    <w:rsid w:val="00770C81"/>
    <w:rsid w:val="00772B59"/>
    <w:rsid w:val="00791024"/>
    <w:rsid w:val="00792CDA"/>
    <w:rsid w:val="00793F0A"/>
    <w:rsid w:val="007A0124"/>
    <w:rsid w:val="007A2657"/>
    <w:rsid w:val="007B5359"/>
    <w:rsid w:val="007C682C"/>
    <w:rsid w:val="007D2385"/>
    <w:rsid w:val="007F214F"/>
    <w:rsid w:val="00800069"/>
    <w:rsid w:val="008042F0"/>
    <w:rsid w:val="008310A0"/>
    <w:rsid w:val="00833BBF"/>
    <w:rsid w:val="00834732"/>
    <w:rsid w:val="00835D29"/>
    <w:rsid w:val="00842E7F"/>
    <w:rsid w:val="00852933"/>
    <w:rsid w:val="008566E5"/>
    <w:rsid w:val="008566FE"/>
    <w:rsid w:val="00862DD1"/>
    <w:rsid w:val="00865B46"/>
    <w:rsid w:val="0086733B"/>
    <w:rsid w:val="00896134"/>
    <w:rsid w:val="008A62BC"/>
    <w:rsid w:val="008B43E7"/>
    <w:rsid w:val="008B472E"/>
    <w:rsid w:val="008C0C6A"/>
    <w:rsid w:val="008D3B84"/>
    <w:rsid w:val="008D763F"/>
    <w:rsid w:val="008F036F"/>
    <w:rsid w:val="008F04D3"/>
    <w:rsid w:val="008F1308"/>
    <w:rsid w:val="008F1B1D"/>
    <w:rsid w:val="008F6320"/>
    <w:rsid w:val="008F78C2"/>
    <w:rsid w:val="00904568"/>
    <w:rsid w:val="00911394"/>
    <w:rsid w:val="00923EF2"/>
    <w:rsid w:val="00926D25"/>
    <w:rsid w:val="00926E9D"/>
    <w:rsid w:val="009315A0"/>
    <w:rsid w:val="00932C6E"/>
    <w:rsid w:val="00933F10"/>
    <w:rsid w:val="009433C5"/>
    <w:rsid w:val="00957409"/>
    <w:rsid w:val="00961442"/>
    <w:rsid w:val="00965881"/>
    <w:rsid w:val="00986B00"/>
    <w:rsid w:val="009871FF"/>
    <w:rsid w:val="00990799"/>
    <w:rsid w:val="00995D51"/>
    <w:rsid w:val="00996338"/>
    <w:rsid w:val="009A0631"/>
    <w:rsid w:val="009B10ED"/>
    <w:rsid w:val="009D3EA4"/>
    <w:rsid w:val="009D649C"/>
    <w:rsid w:val="009E4BC1"/>
    <w:rsid w:val="009F5CB2"/>
    <w:rsid w:val="00A012B6"/>
    <w:rsid w:val="00A03BB8"/>
    <w:rsid w:val="00A07CA2"/>
    <w:rsid w:val="00A14E3F"/>
    <w:rsid w:val="00A16E98"/>
    <w:rsid w:val="00A17E53"/>
    <w:rsid w:val="00A3505D"/>
    <w:rsid w:val="00A35F21"/>
    <w:rsid w:val="00A4036F"/>
    <w:rsid w:val="00A406E5"/>
    <w:rsid w:val="00A4641C"/>
    <w:rsid w:val="00A55876"/>
    <w:rsid w:val="00A67FB1"/>
    <w:rsid w:val="00A85BFE"/>
    <w:rsid w:val="00A865B6"/>
    <w:rsid w:val="00A97EF6"/>
    <w:rsid w:val="00AA455E"/>
    <w:rsid w:val="00AA6D5B"/>
    <w:rsid w:val="00AB47A5"/>
    <w:rsid w:val="00AB6FE7"/>
    <w:rsid w:val="00AB7AD7"/>
    <w:rsid w:val="00AD2430"/>
    <w:rsid w:val="00AE41A6"/>
    <w:rsid w:val="00AF0E34"/>
    <w:rsid w:val="00AF271D"/>
    <w:rsid w:val="00AF56C2"/>
    <w:rsid w:val="00B004E6"/>
    <w:rsid w:val="00B056CB"/>
    <w:rsid w:val="00B0744D"/>
    <w:rsid w:val="00B50BC5"/>
    <w:rsid w:val="00B50EA8"/>
    <w:rsid w:val="00B56044"/>
    <w:rsid w:val="00B603D7"/>
    <w:rsid w:val="00B64082"/>
    <w:rsid w:val="00B72325"/>
    <w:rsid w:val="00B80055"/>
    <w:rsid w:val="00B81AD3"/>
    <w:rsid w:val="00B829D8"/>
    <w:rsid w:val="00B8369F"/>
    <w:rsid w:val="00B84B5B"/>
    <w:rsid w:val="00B86446"/>
    <w:rsid w:val="00BA1176"/>
    <w:rsid w:val="00BA22D5"/>
    <w:rsid w:val="00BB0328"/>
    <w:rsid w:val="00BE0B01"/>
    <w:rsid w:val="00BE79C7"/>
    <w:rsid w:val="00BF0741"/>
    <w:rsid w:val="00BF3CB5"/>
    <w:rsid w:val="00C01A3F"/>
    <w:rsid w:val="00C073F1"/>
    <w:rsid w:val="00C12165"/>
    <w:rsid w:val="00C1285B"/>
    <w:rsid w:val="00C1361B"/>
    <w:rsid w:val="00C14E1F"/>
    <w:rsid w:val="00C26FC0"/>
    <w:rsid w:val="00C315AF"/>
    <w:rsid w:val="00C36D9A"/>
    <w:rsid w:val="00C36DDA"/>
    <w:rsid w:val="00C439AD"/>
    <w:rsid w:val="00C44A72"/>
    <w:rsid w:val="00C61FC2"/>
    <w:rsid w:val="00C63FE4"/>
    <w:rsid w:val="00C705F9"/>
    <w:rsid w:val="00C75C6E"/>
    <w:rsid w:val="00C7677A"/>
    <w:rsid w:val="00C80F0F"/>
    <w:rsid w:val="00C8667A"/>
    <w:rsid w:val="00C93BCB"/>
    <w:rsid w:val="00CA0245"/>
    <w:rsid w:val="00CB03A4"/>
    <w:rsid w:val="00CC241A"/>
    <w:rsid w:val="00CE0B6C"/>
    <w:rsid w:val="00CE4035"/>
    <w:rsid w:val="00CE65AB"/>
    <w:rsid w:val="00CE79CF"/>
    <w:rsid w:val="00CF4266"/>
    <w:rsid w:val="00CF543B"/>
    <w:rsid w:val="00D20426"/>
    <w:rsid w:val="00D22872"/>
    <w:rsid w:val="00D22D9C"/>
    <w:rsid w:val="00D241F1"/>
    <w:rsid w:val="00D275CB"/>
    <w:rsid w:val="00D30DFA"/>
    <w:rsid w:val="00D463A5"/>
    <w:rsid w:val="00D46727"/>
    <w:rsid w:val="00D46E9F"/>
    <w:rsid w:val="00D4710D"/>
    <w:rsid w:val="00D47D25"/>
    <w:rsid w:val="00D579F6"/>
    <w:rsid w:val="00D62ACD"/>
    <w:rsid w:val="00D870CB"/>
    <w:rsid w:val="00D9071C"/>
    <w:rsid w:val="00DA36EE"/>
    <w:rsid w:val="00DB116D"/>
    <w:rsid w:val="00DB4610"/>
    <w:rsid w:val="00DD17CC"/>
    <w:rsid w:val="00DD54FF"/>
    <w:rsid w:val="00DE217A"/>
    <w:rsid w:val="00DF321B"/>
    <w:rsid w:val="00E078E2"/>
    <w:rsid w:val="00E10857"/>
    <w:rsid w:val="00E12505"/>
    <w:rsid w:val="00E230E0"/>
    <w:rsid w:val="00E27F15"/>
    <w:rsid w:val="00E51AAC"/>
    <w:rsid w:val="00E66CC0"/>
    <w:rsid w:val="00E728A9"/>
    <w:rsid w:val="00E807D9"/>
    <w:rsid w:val="00E91D64"/>
    <w:rsid w:val="00EA0F4E"/>
    <w:rsid w:val="00EA295B"/>
    <w:rsid w:val="00EA3B9B"/>
    <w:rsid w:val="00EA6801"/>
    <w:rsid w:val="00EB4F96"/>
    <w:rsid w:val="00ED199A"/>
    <w:rsid w:val="00ED7072"/>
    <w:rsid w:val="00EE3132"/>
    <w:rsid w:val="00EE3D9D"/>
    <w:rsid w:val="00EE6F25"/>
    <w:rsid w:val="00F02126"/>
    <w:rsid w:val="00F03D85"/>
    <w:rsid w:val="00F07C8C"/>
    <w:rsid w:val="00F11C70"/>
    <w:rsid w:val="00F249F1"/>
    <w:rsid w:val="00F25B9D"/>
    <w:rsid w:val="00F2664E"/>
    <w:rsid w:val="00F31163"/>
    <w:rsid w:val="00F31C04"/>
    <w:rsid w:val="00F442A7"/>
    <w:rsid w:val="00F44718"/>
    <w:rsid w:val="00F4538D"/>
    <w:rsid w:val="00F57A89"/>
    <w:rsid w:val="00F61A20"/>
    <w:rsid w:val="00F63DD9"/>
    <w:rsid w:val="00F63DE8"/>
    <w:rsid w:val="00F66489"/>
    <w:rsid w:val="00F6723C"/>
    <w:rsid w:val="00F67644"/>
    <w:rsid w:val="00F8381F"/>
    <w:rsid w:val="00F87008"/>
    <w:rsid w:val="00FA04CD"/>
    <w:rsid w:val="00FA25F5"/>
    <w:rsid w:val="00FA2810"/>
    <w:rsid w:val="00FA68F8"/>
    <w:rsid w:val="00FB1687"/>
    <w:rsid w:val="00FB1DC0"/>
    <w:rsid w:val="00FB3B4E"/>
    <w:rsid w:val="00FB4521"/>
    <w:rsid w:val="00FB4F84"/>
    <w:rsid w:val="00FB5CF8"/>
    <w:rsid w:val="00FB6201"/>
    <w:rsid w:val="00FC011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6B75C"/>
  <w15:docId w15:val="{85FFF4F6-634D-4E0F-A4AE-74E67C93E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olorfulList-Accent11">
    <w:name w:val="Colorful List - Accent 11"/>
    <w:basedOn w:val="Normal"/>
    <w:rsid w:val="000E4C4D"/>
    <w:pPr>
      <w:suppressAutoHyphens/>
      <w:ind w:left="720"/>
    </w:pPr>
    <w:rPr>
      <w:color w:val="00000A"/>
      <w:kern w:val="1"/>
      <w:sz w:val="24"/>
      <w:szCs w:val="24"/>
      <w:lang w:eastAsia="zh-CN"/>
    </w:rPr>
  </w:style>
  <w:style w:type="character" w:styleId="PlaceholderText">
    <w:name w:val="Placeholder Text"/>
    <w:basedOn w:val="DefaultParagraphFont"/>
    <w:uiPriority w:val="67"/>
    <w:semiHidden/>
    <w:rsid w:val="00862D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23153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image" Target="cid:1761a1418f99db1726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1761a13f16df2854b5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 ma:contentTypeDescription="Create a new document." ma:contentTypeScope="" ma:versionID="b411d64c4c0f20ea9377e833ad28659b">
  <xsd:schema xmlns:xsd="http://www.w3.org/2001/XMLSchema" xmlns:xs="http://www.w3.org/2001/XMLSchema" xmlns:p="http://schemas.microsoft.com/office/2006/metadata/properties" xmlns:ns2="92c24619-d6d5-42cf-b618-23d930ad9f20" targetNamespace="http://schemas.microsoft.com/office/2006/metadata/properties" ma:root="true" ma:fieldsID="7316793f9be246ad3bdec15336c114a9"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Wil14</b:Tag>
    <b:SourceType>Book</b:SourceType>
    <b:Guid>{C12663E3-687D-4EC0-B9CD-84F93BAFEB6D}</b:Guid>
    <b:Author>
      <b:Author>
        <b:NameList>
          <b:Person>
            <b:Last>Callister JR</b:Last>
            <b:First>William</b:First>
            <b:Middle>D</b:Middle>
          </b:Person>
          <b:Person>
            <b:Last>Rethwisch</b:Last>
            <b:First>David</b:First>
            <b:Middle>G.</b:Middle>
          </b:Person>
        </b:NameList>
      </b:Author>
    </b:Author>
    <b:Title>Material Science and Engineering</b:Title>
    <b:Year>2014</b:Year>
    <b:Publisher>Wiley</b:Publisher>
    <b:Edition>9</b:Edition>
    <b:RefOrder>2</b:RefOrder>
  </b:Source>
  <b:Source>
    <b:Tag>Law53</b:Tag>
    <b:SourceType>Book</b:SourceType>
    <b:Guid>{032E483C-5EF3-451C-9516-FB7E6ABF47A3}</b:Guid>
    <b:Title>Physical Chemistry of Metals</b:Title>
    <b:Year>1953</b:Year>
    <b:City>New York</b:City>
    <b:Publisher>McGraw-Hill Kogakusha</b:Publisher>
    <b:Author>
      <b:Author>
        <b:Corporate>Lawrence S. Darken, Robert W. Gurry</b:Corporate>
      </b:Author>
    </b:Author>
    <b:RefOrder>3</b:RefOrder>
  </b:Source>
  <b:Source>
    <b:Tag>Joh18</b:Tag>
    <b:SourceType>InternetSite</b:SourceType>
    <b:Guid>{D23211A3-FAF0-46AC-A806-6CB1181C9E72}</b:Guid>
    <b:Title>Materials In Todays World </b:Title>
    <b:Year>2018</b:Year>
    <b:Author>
      <b:Author>
        <b:NameList>
          <b:Person>
            <b:Last>Dutton</b:Last>
            <b:First>John</b:First>
            <b:Middle>A.</b:Middle>
          </b:Person>
        </b:NameList>
      </b:Author>
    </b:Author>
    <b:YearAccessed>2020</b:YearAccessed>
    <b:MonthAccessed>04</b:MonthAccessed>
    <b:DayAccessed>23</b:DayAccessed>
    <b:URL>https://www.e-education.psu.edu/matse81/node/2133</b:URL>
    <b:RefOrder>4</b:RefOrder>
  </b:Source>
  <b:Source>
    <b:Tag>Mic13</b:Tag>
    <b:SourceType>BookSection</b:SourceType>
    <b:Guid>{3E5E06C8-80D7-442B-BC08-3C0019B75945}</b:Guid>
    <b:Title>Chapter 4 - Phase Diagrams 2 </b:Title>
    <b:Year>2013</b:Year>
    <b:BookTitle>Engineering Materials 2 (Fourth Edition)</b:BookTitle>
    <b:Pages>63-87</b:Pages>
    <b:Publisher>Elsevier </b:Publisher>
    <b:Author>
      <b:Author>
        <b:NameList>
          <b:Person>
            <b:Last>Ashby</b:Last>
            <b:First>Michael</b:First>
            <b:Middle>F.</b:Middle>
          </b:Person>
          <b:Person>
            <b:Last>Jones</b:Last>
            <b:First>David</b:First>
            <b:Middle>R.H.</b:Middle>
          </b:Person>
        </b:NameList>
      </b:Author>
    </b:Author>
    <b:RefOrder>5</b:RefOrder>
  </b:Source>
</b:Sources>
</file>

<file path=customXml/itemProps1.xml><?xml version="1.0" encoding="utf-8"?>
<ds:datastoreItem xmlns:ds="http://schemas.openxmlformats.org/officeDocument/2006/customXml" ds:itemID="{BDF8D9CB-9E86-4F19-880C-1022D8704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076A27-5D19-4585-8907-74CB530D31FB}">
  <ds:schemaRefs>
    <ds:schemaRef ds:uri="http://schemas.microsoft.com/sharepoint/v3/contenttype/forms"/>
  </ds:schemaRefs>
</ds:datastoreItem>
</file>

<file path=customXml/itemProps3.xml><?xml version="1.0" encoding="utf-8"?>
<ds:datastoreItem xmlns:ds="http://schemas.openxmlformats.org/officeDocument/2006/customXml" ds:itemID="{B7849213-CD36-43E6-BEFA-3315D908373A}">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2c24619-d6d5-42cf-b618-23d930ad9f20"/>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8A77C9B-0CC1-42CD-86AD-6F590D62F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4486</Words>
  <Characters>26046</Characters>
  <Application>Microsoft Office Word</Application>
  <DocSecurity>0</DocSecurity>
  <Lines>217</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30472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Peart, Courteney</cp:lastModifiedBy>
  <cp:revision>19</cp:revision>
  <cp:lastPrinted>2020-03-09T18:21:00Z</cp:lastPrinted>
  <dcterms:created xsi:type="dcterms:W3CDTF">2020-11-30T15:43:00Z</dcterms:created>
  <dcterms:modified xsi:type="dcterms:W3CDTF">2020-12-09T09:54:00Z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