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DDBC11" w14:textId="0D2AE125" w:rsidR="00760A1F" w:rsidRPr="00272989" w:rsidRDefault="00760A1F" w:rsidP="00760A1F"/>
    <w:p w14:paraId="1DEED38A" w14:textId="4859C5FC" w:rsidR="00760A1F" w:rsidRPr="00272989" w:rsidRDefault="00760A1F" w:rsidP="00760A1F">
      <w:pPr>
        <w:jc w:val="center"/>
        <w:rPr>
          <w:rFonts w:ascii="Times New Roman" w:hAnsi="Times New Roman" w:cs="Times New Roman"/>
          <w:b/>
        </w:rPr>
      </w:pPr>
      <w:r w:rsidRPr="00272989">
        <w:rPr>
          <w:rFonts w:ascii="Times New Roman" w:hAnsi="Times New Roman" w:cs="Times New Roman"/>
          <w:b/>
        </w:rPr>
        <w:t>Kimberley Robinson 1707907, assignment 1, Introducing field work.</w:t>
      </w:r>
    </w:p>
    <w:p w14:paraId="2BD0F15D" w14:textId="09C83429" w:rsidR="00760A1F" w:rsidRPr="00272989" w:rsidRDefault="00760A1F" w:rsidP="00760A1F">
      <w:pPr>
        <w:jc w:val="center"/>
        <w:rPr>
          <w:rFonts w:ascii="Times New Roman" w:hAnsi="Times New Roman" w:cs="Times New Roman"/>
          <w:b/>
        </w:rPr>
      </w:pPr>
    </w:p>
    <w:p w14:paraId="6085C549" w14:textId="084FFF47" w:rsidR="00760A1F" w:rsidRPr="00272989" w:rsidRDefault="00760A1F" w:rsidP="00760A1F">
      <w:pPr>
        <w:jc w:val="center"/>
        <w:rPr>
          <w:rFonts w:ascii="Times New Roman" w:hAnsi="Times New Roman" w:cs="Times New Roman"/>
          <w:b/>
        </w:rPr>
      </w:pPr>
      <w:r w:rsidRPr="00272989">
        <w:rPr>
          <w:rFonts w:ascii="Times New Roman" w:hAnsi="Times New Roman" w:cs="Times New Roman"/>
          <w:b/>
        </w:rPr>
        <w:t>A reflective Journal on Archaeology field work.</w:t>
      </w:r>
    </w:p>
    <w:p w14:paraId="0000F733" w14:textId="4018200A" w:rsidR="007F4346" w:rsidRPr="00272989" w:rsidRDefault="007F4346" w:rsidP="00760A1F">
      <w:pPr>
        <w:jc w:val="center"/>
        <w:rPr>
          <w:rFonts w:ascii="Times New Roman" w:hAnsi="Times New Roman" w:cs="Times New Roman"/>
          <w:b/>
        </w:rPr>
      </w:pPr>
    </w:p>
    <w:p w14:paraId="6A61108B" w14:textId="68F070E9" w:rsidR="009539A4" w:rsidRPr="00272989" w:rsidRDefault="00FD158A" w:rsidP="007F4346">
      <w:pPr>
        <w:rPr>
          <w:rFonts w:ascii="Times New Roman" w:hAnsi="Times New Roman" w:cs="Times New Roman"/>
        </w:rPr>
      </w:pPr>
      <w:r w:rsidRPr="00272989">
        <w:rPr>
          <w:rFonts w:ascii="Times New Roman" w:hAnsi="Times New Roman" w:cs="Times New Roman"/>
        </w:rPr>
        <w:t>What will be discussed in this reflective journal is the content of lectures that have been attended in an Introduction to field work for Archaeology and with extensive research</w:t>
      </w:r>
      <w:r w:rsidR="001830AF" w:rsidRPr="00272989">
        <w:rPr>
          <w:rFonts w:ascii="Times New Roman" w:hAnsi="Times New Roman" w:cs="Times New Roman"/>
        </w:rPr>
        <w:t>,</w:t>
      </w:r>
      <w:r w:rsidRPr="00272989">
        <w:rPr>
          <w:rFonts w:ascii="Times New Roman" w:hAnsi="Times New Roman" w:cs="Times New Roman"/>
        </w:rPr>
        <w:t xml:space="preserve"> to accompany written notes on lectures</w:t>
      </w:r>
      <w:r w:rsidR="001830AF" w:rsidRPr="00272989">
        <w:rPr>
          <w:rFonts w:ascii="Times New Roman" w:hAnsi="Times New Roman" w:cs="Times New Roman"/>
        </w:rPr>
        <w:t>.</w:t>
      </w:r>
    </w:p>
    <w:p w14:paraId="1A62804E" w14:textId="4AD156C0" w:rsidR="007F4346" w:rsidRPr="00272989" w:rsidRDefault="00DB3A4E" w:rsidP="007F4346">
      <w:pPr>
        <w:rPr>
          <w:rFonts w:ascii="Times New Roman" w:hAnsi="Times New Roman" w:cs="Times New Roman"/>
          <w:b/>
        </w:rPr>
      </w:pPr>
      <w:r w:rsidRPr="00272989">
        <w:rPr>
          <w:rFonts w:ascii="Times New Roman" w:hAnsi="Times New Roman" w:cs="Times New Roman"/>
        </w:rPr>
        <w:t xml:space="preserve"> </w:t>
      </w:r>
      <w:r w:rsidR="00B00257" w:rsidRPr="00272989">
        <w:rPr>
          <w:rFonts w:ascii="Times New Roman" w:hAnsi="Times New Roman" w:cs="Times New Roman"/>
        </w:rPr>
        <w:t>1st</w:t>
      </w:r>
      <w:r w:rsidRPr="00272989">
        <w:rPr>
          <w:rFonts w:ascii="Times New Roman" w:hAnsi="Times New Roman" w:cs="Times New Roman"/>
        </w:rPr>
        <w:t xml:space="preserve"> February 2018</w:t>
      </w:r>
      <w:r w:rsidR="00AD24CB" w:rsidRPr="00272989">
        <w:rPr>
          <w:rFonts w:ascii="Times New Roman" w:hAnsi="Times New Roman" w:cs="Times New Roman"/>
        </w:rPr>
        <w:t>,</w:t>
      </w:r>
      <w:r w:rsidR="00845D02" w:rsidRPr="00272989">
        <w:rPr>
          <w:rFonts w:ascii="Times New Roman" w:hAnsi="Times New Roman" w:cs="Times New Roman"/>
          <w:b/>
        </w:rPr>
        <w:t xml:space="preserve"> </w:t>
      </w:r>
      <w:r w:rsidR="00845D02" w:rsidRPr="00272989">
        <w:rPr>
          <w:rFonts w:ascii="Times New Roman" w:hAnsi="Times New Roman" w:cs="Times New Roman"/>
        </w:rPr>
        <w:t xml:space="preserve">the </w:t>
      </w:r>
      <w:r w:rsidRPr="00272989">
        <w:rPr>
          <w:rFonts w:ascii="Times New Roman" w:hAnsi="Times New Roman" w:cs="Times New Roman"/>
        </w:rPr>
        <w:t>first lecture of introduction to Field work in Archaeology</w:t>
      </w:r>
      <w:r w:rsidR="008308E5" w:rsidRPr="00272989">
        <w:rPr>
          <w:rFonts w:ascii="Times New Roman" w:hAnsi="Times New Roman" w:cs="Times New Roman"/>
        </w:rPr>
        <w:t>,</w:t>
      </w:r>
      <w:r w:rsidR="00AD24CB" w:rsidRPr="00272989">
        <w:rPr>
          <w:rFonts w:ascii="Times New Roman" w:hAnsi="Times New Roman" w:cs="Times New Roman"/>
        </w:rPr>
        <w:t xml:space="preserve"> </w:t>
      </w:r>
      <w:r w:rsidR="008308E5" w:rsidRPr="00272989">
        <w:rPr>
          <w:rFonts w:ascii="Times New Roman" w:hAnsi="Times New Roman" w:cs="Times New Roman"/>
        </w:rPr>
        <w:t>t</w:t>
      </w:r>
      <w:r w:rsidR="00AD24CB" w:rsidRPr="00272989">
        <w:rPr>
          <w:rFonts w:ascii="Times New Roman" w:hAnsi="Times New Roman" w:cs="Times New Roman"/>
        </w:rPr>
        <w:t>here was a feeling of excitement, as I</w:t>
      </w:r>
      <w:r w:rsidR="00B636D5" w:rsidRPr="00272989">
        <w:rPr>
          <w:rFonts w:ascii="Times New Roman" w:hAnsi="Times New Roman" w:cs="Times New Roman"/>
        </w:rPr>
        <w:t xml:space="preserve">t was </w:t>
      </w:r>
      <w:r w:rsidR="004406B5" w:rsidRPr="00272989">
        <w:rPr>
          <w:rFonts w:ascii="Times New Roman" w:hAnsi="Times New Roman" w:cs="Times New Roman"/>
        </w:rPr>
        <w:t xml:space="preserve">expected </w:t>
      </w:r>
      <w:r w:rsidR="00B636D5" w:rsidRPr="00272989">
        <w:rPr>
          <w:rFonts w:ascii="Times New Roman" w:hAnsi="Times New Roman" w:cs="Times New Roman"/>
        </w:rPr>
        <w:t xml:space="preserve">that the class would, </w:t>
      </w:r>
      <w:r w:rsidR="004406B5" w:rsidRPr="00272989">
        <w:rPr>
          <w:rFonts w:ascii="Times New Roman" w:hAnsi="Times New Roman" w:cs="Times New Roman"/>
        </w:rPr>
        <w:t>start scraping, digging and brushing in the earth Just like real Archaeologists</w:t>
      </w:r>
      <w:r w:rsidR="002F5BA3" w:rsidRPr="00272989">
        <w:rPr>
          <w:rFonts w:ascii="Times New Roman" w:hAnsi="Times New Roman" w:cs="Times New Roman"/>
        </w:rPr>
        <w:t>, whilst taking note</w:t>
      </w:r>
      <w:r w:rsidR="00DF3104" w:rsidRPr="00272989">
        <w:rPr>
          <w:rFonts w:ascii="Times New Roman" w:hAnsi="Times New Roman" w:cs="Times New Roman"/>
        </w:rPr>
        <w:t>s</w:t>
      </w:r>
      <w:r w:rsidR="002F5BA3" w:rsidRPr="00272989">
        <w:rPr>
          <w:rFonts w:ascii="Times New Roman" w:hAnsi="Times New Roman" w:cs="Times New Roman"/>
        </w:rPr>
        <w:t xml:space="preserve"> in journals, this lecture provided the </w:t>
      </w:r>
      <w:r w:rsidR="008308E5" w:rsidRPr="00272989">
        <w:rPr>
          <w:rFonts w:ascii="Times New Roman" w:hAnsi="Times New Roman" w:cs="Times New Roman"/>
        </w:rPr>
        <w:t>understanding</w:t>
      </w:r>
      <w:r w:rsidR="002F5BA3" w:rsidRPr="00272989">
        <w:rPr>
          <w:rFonts w:ascii="Times New Roman" w:hAnsi="Times New Roman" w:cs="Times New Roman"/>
        </w:rPr>
        <w:t xml:space="preserve"> on how to create a journal that was personal, informative and an essential item of </w:t>
      </w:r>
      <w:r w:rsidR="00DB3416" w:rsidRPr="00272989">
        <w:rPr>
          <w:rFonts w:ascii="Times New Roman" w:hAnsi="Times New Roman" w:cs="Times New Roman"/>
        </w:rPr>
        <w:t>ever</w:t>
      </w:r>
      <w:r w:rsidR="002F5BA3" w:rsidRPr="00272989">
        <w:rPr>
          <w:rFonts w:ascii="Times New Roman" w:hAnsi="Times New Roman" w:cs="Times New Roman"/>
        </w:rPr>
        <w:t xml:space="preserve">y </w:t>
      </w:r>
      <w:r w:rsidR="008308E5" w:rsidRPr="00272989">
        <w:rPr>
          <w:rFonts w:ascii="Times New Roman" w:hAnsi="Times New Roman" w:cs="Times New Roman"/>
        </w:rPr>
        <w:t>archaeologist’s</w:t>
      </w:r>
      <w:r w:rsidR="002F5BA3" w:rsidRPr="00272989">
        <w:rPr>
          <w:rFonts w:ascii="Times New Roman" w:hAnsi="Times New Roman" w:cs="Times New Roman"/>
        </w:rPr>
        <w:t xml:space="preserve"> t</w:t>
      </w:r>
      <w:r w:rsidR="00DB3416" w:rsidRPr="00272989">
        <w:rPr>
          <w:rFonts w:ascii="Times New Roman" w:hAnsi="Times New Roman" w:cs="Times New Roman"/>
        </w:rPr>
        <w:t>ool kit,</w:t>
      </w:r>
      <w:r w:rsidR="003B0828" w:rsidRPr="00272989">
        <w:rPr>
          <w:rFonts w:ascii="Times New Roman" w:hAnsi="Times New Roman" w:cs="Times New Roman"/>
        </w:rPr>
        <w:t xml:space="preserve"> </w:t>
      </w:r>
      <w:r w:rsidR="00BE2E56" w:rsidRPr="00272989">
        <w:rPr>
          <w:rFonts w:ascii="Times New Roman" w:hAnsi="Times New Roman" w:cs="Times New Roman"/>
        </w:rPr>
        <w:t>T</w:t>
      </w:r>
      <w:r w:rsidR="003B0828" w:rsidRPr="00272989">
        <w:rPr>
          <w:rFonts w:ascii="Times New Roman" w:hAnsi="Times New Roman" w:cs="Times New Roman"/>
        </w:rPr>
        <w:t xml:space="preserve">his source of information </w:t>
      </w:r>
      <w:r w:rsidR="00230E22" w:rsidRPr="00272989">
        <w:rPr>
          <w:rFonts w:ascii="Times New Roman" w:hAnsi="Times New Roman" w:cs="Times New Roman"/>
        </w:rPr>
        <w:t>gives</w:t>
      </w:r>
      <w:r w:rsidR="005C164F" w:rsidRPr="00272989">
        <w:rPr>
          <w:rFonts w:ascii="Times New Roman" w:hAnsi="Times New Roman" w:cs="Times New Roman"/>
        </w:rPr>
        <w:t xml:space="preserve"> </w:t>
      </w:r>
      <w:r w:rsidR="00DB3416" w:rsidRPr="00272989">
        <w:rPr>
          <w:rFonts w:ascii="Times New Roman" w:hAnsi="Times New Roman" w:cs="Times New Roman"/>
        </w:rPr>
        <w:t>a</w:t>
      </w:r>
      <w:r w:rsidR="00230E22" w:rsidRPr="00272989">
        <w:rPr>
          <w:rFonts w:ascii="Times New Roman" w:hAnsi="Times New Roman" w:cs="Times New Roman"/>
        </w:rPr>
        <w:t xml:space="preserve"> personal reflection</w:t>
      </w:r>
      <w:r w:rsidR="009D2581" w:rsidRPr="00272989">
        <w:rPr>
          <w:rFonts w:ascii="Times New Roman" w:hAnsi="Times New Roman" w:cs="Times New Roman"/>
        </w:rPr>
        <w:t xml:space="preserve"> and evaluation of </w:t>
      </w:r>
      <w:r w:rsidR="00DB3416" w:rsidRPr="00272989">
        <w:rPr>
          <w:rFonts w:ascii="Times New Roman" w:hAnsi="Times New Roman" w:cs="Times New Roman"/>
        </w:rPr>
        <w:t>work carried out</w:t>
      </w:r>
      <w:r w:rsidR="001830AF" w:rsidRPr="00272989">
        <w:rPr>
          <w:rFonts w:ascii="Times New Roman" w:hAnsi="Times New Roman" w:cs="Times New Roman"/>
        </w:rPr>
        <w:t xml:space="preserve"> on any dig or excavation</w:t>
      </w:r>
      <w:r w:rsidR="00230E22" w:rsidRPr="00272989">
        <w:rPr>
          <w:rFonts w:ascii="Times New Roman" w:hAnsi="Times New Roman" w:cs="Times New Roman"/>
        </w:rPr>
        <w:t xml:space="preserve">. After further insight to writing a journal </w:t>
      </w:r>
      <w:r w:rsidR="009D2581" w:rsidRPr="00272989">
        <w:rPr>
          <w:rFonts w:ascii="Times New Roman" w:hAnsi="Times New Roman" w:cs="Times New Roman"/>
        </w:rPr>
        <w:t>in</w:t>
      </w:r>
      <w:r w:rsidR="00230E22" w:rsidRPr="00272989">
        <w:rPr>
          <w:rFonts w:ascii="Times New Roman" w:hAnsi="Times New Roman" w:cs="Times New Roman"/>
        </w:rPr>
        <w:t xml:space="preserve"> the field, </w:t>
      </w:r>
      <w:r w:rsidR="0080746E" w:rsidRPr="00272989">
        <w:rPr>
          <w:rFonts w:ascii="Times New Roman" w:hAnsi="Times New Roman" w:cs="Times New Roman"/>
        </w:rPr>
        <w:t xml:space="preserve">it </w:t>
      </w:r>
      <w:r w:rsidR="00230E22" w:rsidRPr="00272989">
        <w:rPr>
          <w:rFonts w:ascii="Times New Roman" w:hAnsi="Times New Roman" w:cs="Times New Roman"/>
        </w:rPr>
        <w:t>has given an awareness of other journals that have been written</w:t>
      </w:r>
      <w:r w:rsidR="0080746E" w:rsidRPr="00272989">
        <w:rPr>
          <w:rFonts w:ascii="Times New Roman" w:hAnsi="Times New Roman" w:cs="Times New Roman"/>
        </w:rPr>
        <w:t xml:space="preserve"> by Archaeologists.</w:t>
      </w:r>
      <w:r w:rsidR="00230E22" w:rsidRPr="00272989">
        <w:rPr>
          <w:rFonts w:ascii="Times New Roman" w:hAnsi="Times New Roman" w:cs="Times New Roman"/>
        </w:rPr>
        <w:t xml:space="preserve"> </w:t>
      </w:r>
      <w:r w:rsidR="0080746E" w:rsidRPr="00272989">
        <w:rPr>
          <w:rFonts w:ascii="Times New Roman" w:hAnsi="Times New Roman" w:cs="Times New Roman"/>
        </w:rPr>
        <w:t>O</w:t>
      </w:r>
      <w:r w:rsidR="00230E22" w:rsidRPr="00272989">
        <w:rPr>
          <w:rFonts w:ascii="Times New Roman" w:hAnsi="Times New Roman" w:cs="Times New Roman"/>
        </w:rPr>
        <w:t>ne</w:t>
      </w:r>
      <w:r w:rsidR="0080746E" w:rsidRPr="00272989">
        <w:rPr>
          <w:rFonts w:ascii="Times New Roman" w:hAnsi="Times New Roman" w:cs="Times New Roman"/>
        </w:rPr>
        <w:t xml:space="preserve"> of these Journals</w:t>
      </w:r>
      <w:r w:rsidR="002B6F85" w:rsidRPr="00272989">
        <w:rPr>
          <w:rFonts w:ascii="Times New Roman" w:hAnsi="Times New Roman" w:cs="Times New Roman"/>
        </w:rPr>
        <w:t>, written by Arthur Evans,</w:t>
      </w:r>
      <w:r w:rsidR="00BE2E56" w:rsidRPr="00272989">
        <w:rPr>
          <w:rFonts w:ascii="Times New Roman" w:hAnsi="Times New Roman" w:cs="Times New Roman"/>
        </w:rPr>
        <w:t xml:space="preserve"> </w:t>
      </w:r>
      <w:r w:rsidR="00230E22" w:rsidRPr="00272989">
        <w:rPr>
          <w:rFonts w:ascii="Times New Roman" w:hAnsi="Times New Roman" w:cs="Times New Roman"/>
        </w:rPr>
        <w:t>was used to provide a primary source</w:t>
      </w:r>
      <w:r w:rsidR="0080746E" w:rsidRPr="00272989">
        <w:rPr>
          <w:rFonts w:ascii="Times New Roman" w:hAnsi="Times New Roman" w:cs="Times New Roman"/>
        </w:rPr>
        <w:t xml:space="preserve"> of information</w:t>
      </w:r>
      <w:r w:rsidR="00230E22" w:rsidRPr="00272989">
        <w:rPr>
          <w:rFonts w:ascii="Times New Roman" w:hAnsi="Times New Roman" w:cs="Times New Roman"/>
        </w:rPr>
        <w:t xml:space="preserve"> for a </w:t>
      </w:r>
      <w:r w:rsidR="0080746E" w:rsidRPr="00272989">
        <w:rPr>
          <w:rFonts w:ascii="Times New Roman" w:hAnsi="Times New Roman" w:cs="Times New Roman"/>
        </w:rPr>
        <w:t xml:space="preserve">recent assignment which was a descriptive report on a Palace Vase that is on display in the Ashmolean museum. </w:t>
      </w:r>
      <w:r w:rsidR="002B6F85" w:rsidRPr="00272989">
        <w:rPr>
          <w:rFonts w:ascii="Times New Roman" w:hAnsi="Times New Roman" w:cs="Times New Roman"/>
        </w:rPr>
        <w:t>The understanding of the information provided has validated the importance of this primary source</w:t>
      </w:r>
      <w:r w:rsidR="001830AF" w:rsidRPr="00272989">
        <w:rPr>
          <w:rFonts w:ascii="Times New Roman" w:hAnsi="Times New Roman" w:cs="Times New Roman"/>
        </w:rPr>
        <w:t>, giving a confidence to describe an item with precise documentation of the object.</w:t>
      </w:r>
    </w:p>
    <w:p w14:paraId="6C616E14" w14:textId="0D413F4A" w:rsidR="0015125D" w:rsidRPr="00272989" w:rsidRDefault="00B00257" w:rsidP="007F4346">
      <w:pPr>
        <w:rPr>
          <w:rFonts w:ascii="Times New Roman" w:hAnsi="Times New Roman" w:cs="Times New Roman"/>
        </w:rPr>
      </w:pPr>
      <w:r w:rsidRPr="00272989">
        <w:rPr>
          <w:rFonts w:ascii="Times New Roman" w:hAnsi="Times New Roman" w:cs="Times New Roman"/>
        </w:rPr>
        <w:t>8</w:t>
      </w:r>
      <w:r w:rsidR="00DF3104" w:rsidRPr="00272989">
        <w:rPr>
          <w:rFonts w:ascii="Times New Roman" w:hAnsi="Times New Roman" w:cs="Times New Roman"/>
          <w:vertAlign w:val="superscript"/>
        </w:rPr>
        <w:t>th</w:t>
      </w:r>
      <w:r w:rsidR="00DF3104" w:rsidRPr="00272989">
        <w:rPr>
          <w:rFonts w:ascii="Times New Roman" w:hAnsi="Times New Roman" w:cs="Times New Roman"/>
        </w:rPr>
        <w:t xml:space="preserve"> February 2018, A lecture on maps,</w:t>
      </w:r>
      <w:r w:rsidR="00363115" w:rsidRPr="00272989">
        <w:rPr>
          <w:rFonts w:ascii="Times New Roman" w:hAnsi="Times New Roman" w:cs="Times New Roman"/>
        </w:rPr>
        <w:t xml:space="preserve"> which included Ordinance survey, soils, Hydrological, and elevation,</w:t>
      </w:r>
      <w:r w:rsidR="00DF3104" w:rsidRPr="00272989">
        <w:rPr>
          <w:rFonts w:ascii="Times New Roman" w:hAnsi="Times New Roman" w:cs="Times New Roman"/>
        </w:rPr>
        <w:t xml:space="preserve"> grid references and the national grid,</w:t>
      </w:r>
      <w:r w:rsidR="00363115" w:rsidRPr="00272989">
        <w:rPr>
          <w:rFonts w:ascii="Times New Roman" w:hAnsi="Times New Roman" w:cs="Times New Roman"/>
        </w:rPr>
        <w:t xml:space="preserve"> b</w:t>
      </w:r>
      <w:r w:rsidR="00010E1A" w:rsidRPr="00272989">
        <w:rPr>
          <w:rFonts w:ascii="Times New Roman" w:hAnsi="Times New Roman" w:cs="Times New Roman"/>
        </w:rPr>
        <w:t xml:space="preserve">ench marks, scales, </w:t>
      </w:r>
      <w:proofErr w:type="spellStart"/>
      <w:r w:rsidR="00363115" w:rsidRPr="00272989">
        <w:rPr>
          <w:rFonts w:ascii="Times New Roman" w:hAnsi="Times New Roman" w:cs="Times New Roman"/>
        </w:rPr>
        <w:t>R</w:t>
      </w:r>
      <w:r w:rsidR="00010E1A" w:rsidRPr="00272989">
        <w:rPr>
          <w:rFonts w:ascii="Times New Roman" w:hAnsi="Times New Roman" w:cs="Times New Roman"/>
        </w:rPr>
        <w:t>oddons</w:t>
      </w:r>
      <w:proofErr w:type="spellEnd"/>
      <w:r w:rsidR="00010E1A" w:rsidRPr="00272989">
        <w:rPr>
          <w:rFonts w:ascii="Times New Roman" w:hAnsi="Times New Roman" w:cs="Times New Roman"/>
        </w:rPr>
        <w:t xml:space="preserve">, place names including the difference between Norse and Anglo-Saxon names. All of which are the foundation of </w:t>
      </w:r>
      <w:r w:rsidR="002B09B4" w:rsidRPr="00272989">
        <w:rPr>
          <w:rFonts w:ascii="Times New Roman" w:hAnsi="Times New Roman" w:cs="Times New Roman"/>
        </w:rPr>
        <w:t xml:space="preserve">all </w:t>
      </w:r>
      <w:r w:rsidR="00010E1A" w:rsidRPr="00272989">
        <w:rPr>
          <w:rFonts w:ascii="Times New Roman" w:hAnsi="Times New Roman" w:cs="Times New Roman"/>
        </w:rPr>
        <w:t xml:space="preserve">Archaeologists </w:t>
      </w:r>
      <w:r w:rsidR="002B09B4" w:rsidRPr="00272989">
        <w:rPr>
          <w:rFonts w:ascii="Times New Roman" w:hAnsi="Times New Roman" w:cs="Times New Roman"/>
        </w:rPr>
        <w:t xml:space="preserve">investigation. These topics were </w:t>
      </w:r>
      <w:r w:rsidR="00363115" w:rsidRPr="00272989">
        <w:rPr>
          <w:rFonts w:ascii="Times New Roman" w:hAnsi="Times New Roman" w:cs="Times New Roman"/>
        </w:rPr>
        <w:t>discussed</w:t>
      </w:r>
      <w:r w:rsidR="002B09B4" w:rsidRPr="00272989">
        <w:rPr>
          <w:rFonts w:ascii="Times New Roman" w:hAnsi="Times New Roman" w:cs="Times New Roman"/>
        </w:rPr>
        <w:t xml:space="preserve"> in this lecture, after further </w:t>
      </w:r>
      <w:r w:rsidR="00363115" w:rsidRPr="00272989">
        <w:rPr>
          <w:rFonts w:ascii="Times New Roman" w:hAnsi="Times New Roman" w:cs="Times New Roman"/>
        </w:rPr>
        <w:t>conversation</w:t>
      </w:r>
      <w:r w:rsidR="002B09B4" w:rsidRPr="00272989">
        <w:rPr>
          <w:rFonts w:ascii="Times New Roman" w:hAnsi="Times New Roman" w:cs="Times New Roman"/>
        </w:rPr>
        <w:t xml:space="preserve"> with other students it was possible to obtain the info</w:t>
      </w:r>
      <w:r w:rsidR="0076742F" w:rsidRPr="00272989">
        <w:rPr>
          <w:rFonts w:ascii="Times New Roman" w:hAnsi="Times New Roman" w:cs="Times New Roman"/>
        </w:rPr>
        <w:t>rmation that the lecture provided on one’s absence from this session</w:t>
      </w:r>
      <w:r w:rsidR="001D1E80" w:rsidRPr="00272989">
        <w:rPr>
          <w:rFonts w:ascii="Times New Roman" w:hAnsi="Times New Roman" w:cs="Times New Roman"/>
        </w:rPr>
        <w:t>, With Luck a handout was given for the origins of place names for future reference.</w:t>
      </w:r>
    </w:p>
    <w:p w14:paraId="60C17B30" w14:textId="0B42A56D" w:rsidR="00F90F55" w:rsidRPr="00272989" w:rsidRDefault="0015125D" w:rsidP="007F4346">
      <w:pPr>
        <w:rPr>
          <w:rFonts w:ascii="Times New Roman" w:hAnsi="Times New Roman" w:cs="Times New Roman"/>
        </w:rPr>
      </w:pPr>
      <w:r w:rsidRPr="00272989">
        <w:rPr>
          <w:rFonts w:ascii="Times New Roman" w:hAnsi="Times New Roman" w:cs="Times New Roman"/>
        </w:rPr>
        <w:t>Ordinance survey maps are broken down in squares that are numbered</w:t>
      </w:r>
      <w:r w:rsidR="00347C2E" w:rsidRPr="00272989">
        <w:rPr>
          <w:rFonts w:ascii="Times New Roman" w:hAnsi="Times New Roman" w:cs="Times New Roman"/>
        </w:rPr>
        <w:t>, which are designed to map thoroughly a specific part of land,</w:t>
      </w:r>
      <w:r w:rsidR="00170793" w:rsidRPr="00272989">
        <w:rPr>
          <w:rFonts w:ascii="Times New Roman" w:hAnsi="Times New Roman" w:cs="Times New Roman"/>
        </w:rPr>
        <w:t xml:space="preserve"> </w:t>
      </w:r>
      <w:r w:rsidR="00A37710" w:rsidRPr="00272989">
        <w:rPr>
          <w:rFonts w:ascii="Times New Roman" w:hAnsi="Times New Roman" w:cs="Times New Roman"/>
        </w:rPr>
        <w:t>these</w:t>
      </w:r>
      <w:r w:rsidR="00170793" w:rsidRPr="00272989">
        <w:rPr>
          <w:rFonts w:ascii="Times New Roman" w:hAnsi="Times New Roman" w:cs="Times New Roman"/>
        </w:rPr>
        <w:t xml:space="preserve"> might be named as Inventory Surveys, since their purpose is to record everything that can be seen</w:t>
      </w:r>
      <w:r w:rsidR="00A37710" w:rsidRPr="00272989">
        <w:rPr>
          <w:rFonts w:ascii="Times New Roman" w:hAnsi="Times New Roman" w:cs="Times New Roman"/>
        </w:rPr>
        <w:t xml:space="preserve"> (Carver 2009). </w:t>
      </w:r>
      <w:r w:rsidR="00E12893" w:rsidRPr="00272989">
        <w:rPr>
          <w:rFonts w:ascii="Times New Roman" w:hAnsi="Times New Roman" w:cs="Times New Roman"/>
        </w:rPr>
        <w:t xml:space="preserve"> Martin carver states in his book: Archaeological Investigation </w:t>
      </w:r>
      <w:r w:rsidR="00A37710" w:rsidRPr="00272989">
        <w:rPr>
          <w:rFonts w:ascii="Times New Roman" w:hAnsi="Times New Roman" w:cs="Times New Roman"/>
        </w:rPr>
        <w:t xml:space="preserve">“early surveys used </w:t>
      </w:r>
      <w:r w:rsidR="00F90F55" w:rsidRPr="00272989">
        <w:rPr>
          <w:rFonts w:ascii="Times New Roman" w:hAnsi="Times New Roman" w:cs="Times New Roman"/>
        </w:rPr>
        <w:t>aerial</w:t>
      </w:r>
      <w:r w:rsidR="00A37710" w:rsidRPr="00272989">
        <w:rPr>
          <w:rFonts w:ascii="Times New Roman" w:hAnsi="Times New Roman" w:cs="Times New Roman"/>
        </w:rPr>
        <w:t xml:space="preserve"> photography and then checked what they saw by walking on the ground” (2009). As technology advances electronic recording of an area, means that very detailed landscapes can be </w:t>
      </w:r>
      <w:r w:rsidR="00F90F55" w:rsidRPr="00272989">
        <w:rPr>
          <w:rFonts w:ascii="Times New Roman" w:hAnsi="Times New Roman" w:cs="Times New Roman"/>
        </w:rPr>
        <w:t>stored and studied at any scale (Carver2009)</w:t>
      </w:r>
      <w:r w:rsidR="009539A4" w:rsidRPr="00272989">
        <w:rPr>
          <w:rFonts w:ascii="Times New Roman" w:hAnsi="Times New Roman" w:cs="Times New Roman"/>
        </w:rPr>
        <w:t>.</w:t>
      </w:r>
      <w:r w:rsidR="00601C03" w:rsidRPr="00272989">
        <w:rPr>
          <w:rFonts w:ascii="Times New Roman" w:hAnsi="Times New Roman" w:cs="Times New Roman"/>
        </w:rPr>
        <w:t xml:space="preserve"> Other sources of data than can be accessed are sites and monuments records, these can be conveniently stored on a laptop for direct access to maps, aerial photographs and any publications regarding to a site (Greene 2004).</w:t>
      </w:r>
      <w:r w:rsidR="00D8716E" w:rsidRPr="00272989">
        <w:rPr>
          <w:rFonts w:ascii="Times New Roman" w:hAnsi="Times New Roman" w:cs="Times New Roman"/>
        </w:rPr>
        <w:t xml:space="preserve"> One of the best ways to survey the ground used in conjunction with the relevant tools is to use your eye to explore the area in which you are working (Carver (2009). </w:t>
      </w:r>
    </w:p>
    <w:p w14:paraId="109B1EF5" w14:textId="28C15938" w:rsidR="007F4346" w:rsidRPr="00272989" w:rsidRDefault="0076742F" w:rsidP="007F4346">
      <w:pPr>
        <w:rPr>
          <w:rFonts w:ascii="Times New Roman" w:hAnsi="Times New Roman" w:cs="Times New Roman"/>
        </w:rPr>
      </w:pPr>
      <w:r w:rsidRPr="00272989">
        <w:rPr>
          <w:rFonts w:ascii="Times New Roman" w:hAnsi="Times New Roman" w:cs="Times New Roman"/>
        </w:rPr>
        <w:t>The material provided</w:t>
      </w:r>
      <w:r w:rsidR="009539A4" w:rsidRPr="00272989">
        <w:rPr>
          <w:rFonts w:ascii="Times New Roman" w:hAnsi="Times New Roman" w:cs="Times New Roman"/>
        </w:rPr>
        <w:t xml:space="preserve"> in the lecture</w:t>
      </w:r>
      <w:r w:rsidR="00B92B11" w:rsidRPr="00272989">
        <w:rPr>
          <w:rFonts w:ascii="Times New Roman" w:hAnsi="Times New Roman" w:cs="Times New Roman"/>
        </w:rPr>
        <w:t>,</w:t>
      </w:r>
      <w:r w:rsidRPr="00272989">
        <w:rPr>
          <w:rFonts w:ascii="Times New Roman" w:hAnsi="Times New Roman" w:cs="Times New Roman"/>
        </w:rPr>
        <w:t xml:space="preserve"> </w:t>
      </w:r>
      <w:r w:rsidR="009539A4" w:rsidRPr="00272989">
        <w:rPr>
          <w:rFonts w:ascii="Times New Roman" w:hAnsi="Times New Roman" w:cs="Times New Roman"/>
        </w:rPr>
        <w:t>to give a greater understanding</w:t>
      </w:r>
      <w:r w:rsidR="00B92B11" w:rsidRPr="00272989">
        <w:rPr>
          <w:rFonts w:ascii="Times New Roman" w:hAnsi="Times New Roman" w:cs="Times New Roman"/>
        </w:rPr>
        <w:t xml:space="preserve"> of </w:t>
      </w:r>
      <w:r w:rsidR="00D8716E" w:rsidRPr="00272989">
        <w:rPr>
          <w:rFonts w:ascii="Times New Roman" w:hAnsi="Times New Roman" w:cs="Times New Roman"/>
        </w:rPr>
        <w:t>map</w:t>
      </w:r>
      <w:r w:rsidR="00B92B11" w:rsidRPr="00272989">
        <w:rPr>
          <w:rFonts w:ascii="Times New Roman" w:hAnsi="Times New Roman" w:cs="Times New Roman"/>
        </w:rPr>
        <w:t xml:space="preserve"> </w:t>
      </w:r>
      <w:r w:rsidR="00601C03" w:rsidRPr="00272989">
        <w:rPr>
          <w:rFonts w:ascii="Times New Roman" w:hAnsi="Times New Roman" w:cs="Times New Roman"/>
        </w:rPr>
        <w:t>referencing</w:t>
      </w:r>
      <w:r w:rsidR="009539A4" w:rsidRPr="00272989">
        <w:rPr>
          <w:rFonts w:ascii="Times New Roman" w:hAnsi="Times New Roman" w:cs="Times New Roman"/>
        </w:rPr>
        <w:t xml:space="preserve">, </w:t>
      </w:r>
      <w:r w:rsidRPr="00272989">
        <w:rPr>
          <w:rFonts w:ascii="Times New Roman" w:hAnsi="Times New Roman" w:cs="Times New Roman"/>
        </w:rPr>
        <w:t xml:space="preserve">was </w:t>
      </w:r>
      <w:r w:rsidR="009539A4" w:rsidRPr="00272989">
        <w:rPr>
          <w:rFonts w:ascii="Times New Roman" w:hAnsi="Times New Roman" w:cs="Times New Roman"/>
        </w:rPr>
        <w:t xml:space="preserve">a </w:t>
      </w:r>
      <w:r w:rsidRPr="00272989">
        <w:rPr>
          <w:rFonts w:ascii="Times New Roman" w:hAnsi="Times New Roman" w:cs="Times New Roman"/>
        </w:rPr>
        <w:t xml:space="preserve">map of an area that where circled in red, the class was provided with the grid coordinates to find the selected places. The </w:t>
      </w:r>
      <w:r w:rsidR="00CF2E1D" w:rsidRPr="00272989">
        <w:rPr>
          <w:rFonts w:ascii="Times New Roman" w:hAnsi="Times New Roman" w:cs="Times New Roman"/>
        </w:rPr>
        <w:t>terminology used for these coordinates are eastings and</w:t>
      </w:r>
      <w:r w:rsidR="00CF2E1D" w:rsidRPr="00272989">
        <w:t xml:space="preserve"> </w:t>
      </w:r>
      <w:r w:rsidR="00CF2E1D" w:rsidRPr="00272989">
        <w:rPr>
          <w:rFonts w:ascii="Times New Roman" w:hAnsi="Times New Roman" w:cs="Times New Roman"/>
        </w:rPr>
        <w:t>northings, the suggested strategy to remember this sequence was</w:t>
      </w:r>
      <w:r w:rsidR="009539A4" w:rsidRPr="00272989">
        <w:rPr>
          <w:rFonts w:ascii="Times New Roman" w:hAnsi="Times New Roman" w:cs="Times New Roman"/>
        </w:rPr>
        <w:t>,</w:t>
      </w:r>
      <w:r w:rsidR="00CF2E1D" w:rsidRPr="00272989">
        <w:rPr>
          <w:rFonts w:ascii="Times New Roman" w:hAnsi="Times New Roman" w:cs="Times New Roman"/>
        </w:rPr>
        <w:t xml:space="preserve"> </w:t>
      </w:r>
      <w:r w:rsidR="009539A4" w:rsidRPr="00272989">
        <w:rPr>
          <w:rFonts w:ascii="Times New Roman" w:hAnsi="Times New Roman" w:cs="Times New Roman"/>
        </w:rPr>
        <w:t>“</w:t>
      </w:r>
      <w:r w:rsidR="00CF2E1D" w:rsidRPr="00272989">
        <w:rPr>
          <w:rFonts w:ascii="Times New Roman" w:hAnsi="Times New Roman" w:cs="Times New Roman"/>
        </w:rPr>
        <w:t>down the corridor and up the stairs</w:t>
      </w:r>
      <w:r w:rsidR="009539A4" w:rsidRPr="00272989">
        <w:rPr>
          <w:rFonts w:ascii="Times New Roman" w:hAnsi="Times New Roman" w:cs="Times New Roman"/>
        </w:rPr>
        <w:t>”</w:t>
      </w:r>
      <w:r w:rsidR="002E2B98" w:rsidRPr="00272989">
        <w:rPr>
          <w:rFonts w:ascii="Times New Roman" w:hAnsi="Times New Roman" w:cs="Times New Roman"/>
        </w:rPr>
        <w:t>.</w:t>
      </w:r>
      <w:r w:rsidR="00CF2E1D" w:rsidRPr="00272989">
        <w:rPr>
          <w:rFonts w:ascii="Times New Roman" w:hAnsi="Times New Roman" w:cs="Times New Roman"/>
        </w:rPr>
        <w:t xml:space="preserve"> </w:t>
      </w:r>
    </w:p>
    <w:p w14:paraId="3FE9D797" w14:textId="1EB58358" w:rsidR="009D2581" w:rsidRPr="00272989" w:rsidRDefault="009539A4" w:rsidP="007F4346">
      <w:pPr>
        <w:rPr>
          <w:b/>
        </w:rPr>
      </w:pPr>
      <w:r w:rsidRPr="00272989">
        <w:rPr>
          <w:noProof/>
        </w:rPr>
        <w:lastRenderedPageBreak/>
        <w:drawing>
          <wp:inline distT="0" distB="0" distL="0" distR="0" wp14:anchorId="347C7F64" wp14:editId="35913DFB">
            <wp:extent cx="5517283" cy="2853559"/>
            <wp:effectExtent l="0" t="0" r="762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568869" cy="2880240"/>
                    </a:xfrm>
                    <a:prstGeom prst="rect">
                      <a:avLst/>
                    </a:prstGeom>
                  </pic:spPr>
                </pic:pic>
              </a:graphicData>
            </a:graphic>
          </wp:inline>
        </w:drawing>
      </w:r>
    </w:p>
    <w:p w14:paraId="68D55485" w14:textId="79F35369" w:rsidR="009D2581" w:rsidRPr="00272989" w:rsidRDefault="002E2B98" w:rsidP="002E2B98">
      <w:pPr>
        <w:jc w:val="center"/>
        <w:rPr>
          <w:rFonts w:ascii="Times New Roman" w:hAnsi="Times New Roman" w:cs="Times New Roman"/>
          <w:i/>
        </w:rPr>
      </w:pPr>
      <w:r w:rsidRPr="00272989">
        <w:rPr>
          <w:rFonts w:ascii="Times New Roman" w:hAnsi="Times New Roman" w:cs="Times New Roman"/>
          <w:i/>
        </w:rPr>
        <w:t>The map above is a sample of the map that was handed out in the lecture</w:t>
      </w:r>
    </w:p>
    <w:p w14:paraId="57EE0970" w14:textId="77777777" w:rsidR="00E955BA" w:rsidRPr="00272989" w:rsidRDefault="009539A4" w:rsidP="002333E3">
      <w:pPr>
        <w:rPr>
          <w:rFonts w:ascii="Times New Roman" w:hAnsi="Times New Roman" w:cs="Times New Roman"/>
        </w:rPr>
      </w:pPr>
      <w:r w:rsidRPr="00272989">
        <w:rPr>
          <w:rFonts w:ascii="Times New Roman" w:hAnsi="Times New Roman" w:cs="Times New Roman"/>
        </w:rPr>
        <w:t xml:space="preserve">Of equal importance is to determine how high a level of ground </w:t>
      </w:r>
      <w:r w:rsidR="00C7547B" w:rsidRPr="00272989">
        <w:rPr>
          <w:rFonts w:ascii="Times New Roman" w:hAnsi="Times New Roman" w:cs="Times New Roman"/>
        </w:rPr>
        <w:t>i</w:t>
      </w:r>
      <w:r w:rsidRPr="00272989">
        <w:rPr>
          <w:rFonts w:ascii="Times New Roman" w:hAnsi="Times New Roman" w:cs="Times New Roman"/>
        </w:rPr>
        <w:t>s</w:t>
      </w:r>
      <w:r w:rsidR="00C7547B" w:rsidRPr="00272989">
        <w:rPr>
          <w:rFonts w:ascii="Times New Roman" w:hAnsi="Times New Roman" w:cs="Times New Roman"/>
        </w:rPr>
        <w:t>, the level of ground is shown on maps with contour lines, also what was brought to the attention in the lecture was ordinance survey bench marks.</w:t>
      </w:r>
      <w:r w:rsidR="00E937EE" w:rsidRPr="00272989">
        <w:rPr>
          <w:rFonts w:ascii="Times New Roman" w:hAnsi="Times New Roman" w:cs="Times New Roman"/>
        </w:rPr>
        <w:t xml:space="preserve"> On researching this topic further on the website Ordnance Survey Ltd</w:t>
      </w:r>
      <w:r w:rsidR="002333E3" w:rsidRPr="00272989">
        <w:rPr>
          <w:rFonts w:ascii="Times New Roman" w:hAnsi="Times New Roman" w:cs="Times New Roman"/>
        </w:rPr>
        <w:t>,</w:t>
      </w:r>
      <w:r w:rsidR="00E937EE" w:rsidRPr="00272989">
        <w:rPr>
          <w:rFonts w:ascii="Times New Roman" w:hAnsi="Times New Roman" w:cs="Times New Roman"/>
        </w:rPr>
        <w:t xml:space="preserve"> it is </w:t>
      </w:r>
      <w:r w:rsidR="00E937EE" w:rsidRPr="00272989">
        <w:rPr>
          <w:rFonts w:ascii="Times New Roman" w:eastAsia="MS Gothic" w:hAnsi="Times New Roman" w:cs="Times New Roman"/>
        </w:rPr>
        <w:t>stated</w:t>
      </w:r>
      <w:r w:rsidR="00E937EE" w:rsidRPr="00272989">
        <w:rPr>
          <w:rFonts w:ascii="Times New Roman" w:hAnsi="Times New Roman" w:cs="Times New Roman"/>
        </w:rPr>
        <w:t xml:space="preserve"> that,</w:t>
      </w:r>
      <w:r w:rsidR="002333E3" w:rsidRPr="00272989">
        <w:rPr>
          <w:rFonts w:ascii="Times New Roman" w:hAnsi="Times New Roman" w:cs="Times New Roman"/>
        </w:rPr>
        <w:t xml:space="preserve"> </w:t>
      </w:r>
      <w:r w:rsidR="00E937EE" w:rsidRPr="00272989">
        <w:rPr>
          <w:rFonts w:ascii="Times New Roman" w:hAnsi="Times New Roman" w:cs="Times New Roman"/>
        </w:rPr>
        <w:t>“Ordnance Survey Bench marks (BMs) are survey marks made by Ordnance Survey to record height above Ordnance Datum. If the exact</w:t>
      </w:r>
    </w:p>
    <w:p w14:paraId="001E77A5" w14:textId="56CAF084" w:rsidR="009D2581" w:rsidRPr="00272989" w:rsidRDefault="00BF5B31" w:rsidP="002333E3">
      <w:pPr>
        <w:rPr>
          <w:rFonts w:ascii="Times New Roman" w:hAnsi="Times New Roman" w:cs="Times New Roman"/>
        </w:rPr>
      </w:pPr>
      <w:r w:rsidRPr="00272989">
        <w:rPr>
          <w:rFonts w:ascii="Times New Roman" w:hAnsi="Times New Roman" w:cs="Times New Roman"/>
          <w:lang w:val="en"/>
        </w:rPr>
        <w:drawing>
          <wp:anchor distT="0" distB="0" distL="114300" distR="114300" simplePos="0" relativeHeight="251658240" behindDoc="0" locked="0" layoutInCell="1" allowOverlap="1" wp14:anchorId="133890DB" wp14:editId="16220FE1">
            <wp:simplePos x="0" y="0"/>
            <wp:positionH relativeFrom="column">
              <wp:posOffset>905069</wp:posOffset>
            </wp:positionH>
            <wp:positionV relativeFrom="paragraph">
              <wp:posOffset>419818</wp:posOffset>
            </wp:positionV>
            <wp:extent cx="3418205" cy="1876425"/>
            <wp:effectExtent l="0" t="0" r="0" b="9525"/>
            <wp:wrapTopAndBottom/>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418205" cy="1876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937EE" w:rsidRPr="00272989">
        <w:rPr>
          <w:rFonts w:ascii="Times New Roman" w:hAnsi="Times New Roman" w:cs="Times New Roman"/>
        </w:rPr>
        <w:t xml:space="preserve">height of one BM is known, the exact height of the next can be found by measuring the difference in heights, through a process of spirit levelling” (2018). </w:t>
      </w:r>
    </w:p>
    <w:p w14:paraId="01DD0F62" w14:textId="004E9F39" w:rsidR="00E955BA" w:rsidRPr="00272989" w:rsidRDefault="00E955BA" w:rsidP="00BF5B31">
      <w:pPr>
        <w:jc w:val="center"/>
        <w:rPr>
          <w:i/>
        </w:rPr>
      </w:pPr>
      <w:r w:rsidRPr="00272989">
        <w:rPr>
          <w:i/>
        </w:rPr>
        <w:t>The Photograph of a bench Mark (geograph.org)</w:t>
      </w:r>
    </w:p>
    <w:p w14:paraId="6A674656" w14:textId="55D7B219" w:rsidR="0055796C" w:rsidRPr="00272989" w:rsidRDefault="00E955BA" w:rsidP="00931F4B">
      <w:pPr>
        <w:rPr>
          <w:rFonts w:ascii="Times New Roman" w:hAnsi="Times New Roman" w:cs="Times New Roman"/>
        </w:rPr>
      </w:pPr>
      <w:r w:rsidRPr="00272989">
        <w:rPr>
          <w:rFonts w:ascii="Times New Roman" w:hAnsi="Times New Roman" w:cs="Times New Roman"/>
        </w:rPr>
        <w:t xml:space="preserve">Other shapes </w:t>
      </w:r>
      <w:r w:rsidR="00D5065A" w:rsidRPr="00272989">
        <w:rPr>
          <w:rFonts w:ascii="Times New Roman" w:hAnsi="Times New Roman" w:cs="Times New Roman"/>
        </w:rPr>
        <w:t>and patterns</w:t>
      </w:r>
      <w:r w:rsidRPr="00272989">
        <w:rPr>
          <w:rFonts w:ascii="Times New Roman" w:hAnsi="Times New Roman" w:cs="Times New Roman"/>
        </w:rPr>
        <w:t xml:space="preserve"> of the land</w:t>
      </w:r>
      <w:r w:rsidR="00D5065A" w:rsidRPr="00272989">
        <w:rPr>
          <w:rFonts w:ascii="Times New Roman" w:hAnsi="Times New Roman" w:cs="Times New Roman"/>
        </w:rPr>
        <w:t xml:space="preserve"> that can be seen </w:t>
      </w:r>
      <w:r w:rsidRPr="00272989">
        <w:rPr>
          <w:rFonts w:ascii="Times New Roman" w:hAnsi="Times New Roman" w:cs="Times New Roman"/>
        </w:rPr>
        <w:t xml:space="preserve">are </w:t>
      </w:r>
      <w:proofErr w:type="spellStart"/>
      <w:r w:rsidRPr="00272989">
        <w:rPr>
          <w:rFonts w:ascii="Times New Roman" w:hAnsi="Times New Roman" w:cs="Times New Roman"/>
        </w:rPr>
        <w:t>Roddons</w:t>
      </w:r>
      <w:proofErr w:type="spellEnd"/>
      <w:r w:rsidRPr="00272989">
        <w:rPr>
          <w:rFonts w:ascii="Times New Roman" w:hAnsi="Times New Roman" w:cs="Times New Roman"/>
        </w:rPr>
        <w:t xml:space="preserve"> which are marks left on the land by dried up river beds, which have been lifted above the level of the adjacent land</w:t>
      </w:r>
      <w:r w:rsidR="00D5065A" w:rsidRPr="00272989">
        <w:rPr>
          <w:rFonts w:ascii="Times New Roman" w:hAnsi="Times New Roman" w:cs="Times New Roman"/>
        </w:rPr>
        <w:t xml:space="preserve"> </w:t>
      </w:r>
      <w:r w:rsidR="00885F32" w:rsidRPr="00272989">
        <w:rPr>
          <w:rFonts w:ascii="Times New Roman" w:hAnsi="Times New Roman" w:cs="Times New Roman"/>
        </w:rPr>
        <w:t>by deposition of sediment</w:t>
      </w:r>
      <w:r w:rsidR="00D5065A" w:rsidRPr="00272989">
        <w:rPr>
          <w:rFonts w:ascii="Times New Roman" w:hAnsi="Times New Roman" w:cs="Times New Roman"/>
        </w:rPr>
        <w:t>, these can be seen through aerial photography, which is widely used in archaeology from this same method of surveying it is possible to see shadows of Structures, ditches and boundaries from the past (Greene 2004</w:t>
      </w:r>
      <w:r w:rsidR="001D1E80" w:rsidRPr="00272989">
        <w:rPr>
          <w:rFonts w:ascii="Times New Roman" w:hAnsi="Times New Roman" w:cs="Times New Roman"/>
        </w:rPr>
        <w:t>).</w:t>
      </w:r>
      <w:r w:rsidR="00D5065A" w:rsidRPr="00272989">
        <w:rPr>
          <w:rFonts w:ascii="Times New Roman" w:hAnsi="Times New Roman" w:cs="Times New Roman"/>
        </w:rPr>
        <w:t xml:space="preserve"> </w:t>
      </w:r>
      <w:r w:rsidR="00927436" w:rsidRPr="00272989">
        <w:rPr>
          <w:rFonts w:ascii="Times New Roman" w:hAnsi="Times New Roman" w:cs="Times New Roman"/>
        </w:rPr>
        <w:t>The Importance of scale</w:t>
      </w:r>
      <w:r w:rsidR="0055796C" w:rsidRPr="00272989">
        <w:rPr>
          <w:rFonts w:ascii="Times New Roman" w:hAnsi="Times New Roman" w:cs="Times New Roman"/>
        </w:rPr>
        <w:t xml:space="preserve"> has remained a promi</w:t>
      </w:r>
      <w:r w:rsidR="00927436" w:rsidRPr="00272989">
        <w:rPr>
          <w:rFonts w:ascii="Times New Roman" w:hAnsi="Times New Roman" w:cs="Times New Roman"/>
        </w:rPr>
        <w:t>nen</w:t>
      </w:r>
      <w:r w:rsidR="0055796C" w:rsidRPr="00272989">
        <w:rPr>
          <w:rFonts w:ascii="Times New Roman" w:hAnsi="Times New Roman" w:cs="Times New Roman"/>
        </w:rPr>
        <w:t>t point throughout the course of lectures</w:t>
      </w:r>
      <w:r w:rsidR="002C43BB" w:rsidRPr="00272989">
        <w:rPr>
          <w:rFonts w:ascii="Times New Roman" w:hAnsi="Times New Roman" w:cs="Times New Roman"/>
        </w:rPr>
        <w:t>, including using them to set out grids on the ground using pegs and strings,</w:t>
      </w:r>
      <w:r w:rsidR="00131326" w:rsidRPr="00272989">
        <w:rPr>
          <w:rFonts w:ascii="Times New Roman" w:hAnsi="Times New Roman" w:cs="Times New Roman"/>
        </w:rPr>
        <w:t xml:space="preserve"> the grid is then tied into the national grid. </w:t>
      </w:r>
      <w:r w:rsidR="002C43BB" w:rsidRPr="00272989">
        <w:rPr>
          <w:rFonts w:ascii="Times New Roman" w:hAnsi="Times New Roman" w:cs="Times New Roman"/>
        </w:rPr>
        <w:t xml:space="preserve"> the scale of this is usually 1:20.</w:t>
      </w:r>
      <w:r w:rsidR="00BD0A6F" w:rsidRPr="00272989">
        <w:rPr>
          <w:rFonts w:ascii="Times New Roman" w:hAnsi="Times New Roman" w:cs="Times New Roman"/>
        </w:rPr>
        <w:t xml:space="preserve"> </w:t>
      </w:r>
      <w:r w:rsidR="00131326" w:rsidRPr="00272989">
        <w:rPr>
          <w:rFonts w:ascii="Times New Roman" w:hAnsi="Times New Roman" w:cs="Times New Roman"/>
        </w:rPr>
        <w:t>When drawing plans of burials and skeletons a scale of 1:10 is used.</w:t>
      </w:r>
      <w:r w:rsidR="00B00257" w:rsidRPr="00272989">
        <w:rPr>
          <w:rFonts w:ascii="Times New Roman" w:hAnsi="Times New Roman" w:cs="Times New Roman"/>
        </w:rPr>
        <w:t xml:space="preserve"> At this point with the information that has been give</w:t>
      </w:r>
      <w:r w:rsidR="00BF5B31" w:rsidRPr="00272989">
        <w:rPr>
          <w:rFonts w:ascii="Times New Roman" w:hAnsi="Times New Roman" w:cs="Times New Roman"/>
        </w:rPr>
        <w:t>n. It has been made clear that a scale must be present on any drawing or plan that needs to be completed for evidence in the field.</w:t>
      </w:r>
    </w:p>
    <w:p w14:paraId="0140FC8A" w14:textId="19514197" w:rsidR="00BF5B31" w:rsidRPr="00272989" w:rsidRDefault="00B00257" w:rsidP="00201155">
      <w:pPr>
        <w:rPr>
          <w:rFonts w:ascii="Times New Roman" w:hAnsi="Times New Roman" w:cs="Times New Roman"/>
        </w:rPr>
      </w:pPr>
      <w:r w:rsidRPr="00272989">
        <w:rPr>
          <w:rFonts w:ascii="Times New Roman" w:hAnsi="Times New Roman" w:cs="Times New Roman"/>
        </w:rPr>
        <w:lastRenderedPageBreak/>
        <w:t>15</w:t>
      </w:r>
      <w:r w:rsidRPr="00272989">
        <w:rPr>
          <w:rFonts w:ascii="Times New Roman" w:hAnsi="Times New Roman" w:cs="Times New Roman"/>
          <w:vertAlign w:val="superscript"/>
        </w:rPr>
        <w:t>th</w:t>
      </w:r>
      <w:r w:rsidRPr="00272989">
        <w:rPr>
          <w:rFonts w:ascii="Times New Roman" w:hAnsi="Times New Roman" w:cs="Times New Roman"/>
        </w:rPr>
        <w:t xml:space="preserve"> Februar</w:t>
      </w:r>
      <w:r w:rsidR="00D8716E" w:rsidRPr="00272989">
        <w:rPr>
          <w:rFonts w:ascii="Times New Roman" w:hAnsi="Times New Roman" w:cs="Times New Roman"/>
        </w:rPr>
        <w:t>y</w:t>
      </w:r>
      <w:r w:rsidR="00201155" w:rsidRPr="00272989">
        <w:rPr>
          <w:rFonts w:ascii="Times New Roman" w:hAnsi="Times New Roman" w:cs="Times New Roman"/>
        </w:rPr>
        <w:t>.</w:t>
      </w:r>
      <w:r w:rsidR="00B510F0" w:rsidRPr="00272989">
        <w:rPr>
          <w:rFonts w:ascii="Times New Roman" w:hAnsi="Times New Roman" w:cs="Times New Roman"/>
        </w:rPr>
        <w:t xml:space="preserve"> What was understood from this lecture was to how to go about setting </w:t>
      </w:r>
      <w:r w:rsidR="00201155" w:rsidRPr="00272989">
        <w:rPr>
          <w:rFonts w:ascii="Times New Roman" w:hAnsi="Times New Roman" w:cs="Times New Roman"/>
        </w:rPr>
        <w:t xml:space="preserve">out a right-angled </w:t>
      </w:r>
      <w:r w:rsidR="00B510F0" w:rsidRPr="00272989">
        <w:rPr>
          <w:rFonts w:ascii="Times New Roman" w:hAnsi="Times New Roman" w:cs="Times New Roman"/>
        </w:rPr>
        <w:t>trench,</w:t>
      </w:r>
      <w:r w:rsidR="00201155" w:rsidRPr="00272989">
        <w:rPr>
          <w:rFonts w:ascii="Times New Roman" w:hAnsi="Times New Roman" w:cs="Times New Roman"/>
        </w:rPr>
        <w:t xml:space="preserve"> a right-angled trench is common practice for Archaeologists. </w:t>
      </w:r>
      <w:r w:rsidR="00B510F0" w:rsidRPr="00272989">
        <w:rPr>
          <w:rFonts w:ascii="Times New Roman" w:hAnsi="Times New Roman" w:cs="Times New Roman"/>
        </w:rPr>
        <w:t xml:space="preserve"> whilst digging any trench or setting out any grid, the important method is to have an anchor point to measure off</w:t>
      </w:r>
      <w:r w:rsidR="00D71E0F" w:rsidRPr="00272989">
        <w:rPr>
          <w:rFonts w:ascii="Times New Roman" w:hAnsi="Times New Roman" w:cs="Times New Roman"/>
        </w:rPr>
        <w:t>,</w:t>
      </w:r>
      <w:r w:rsidR="00B510F0" w:rsidRPr="00272989">
        <w:rPr>
          <w:rFonts w:ascii="Times New Roman" w:hAnsi="Times New Roman" w:cs="Times New Roman"/>
        </w:rPr>
        <w:t xml:space="preserve"> </w:t>
      </w:r>
      <w:r w:rsidR="00201155" w:rsidRPr="00272989">
        <w:rPr>
          <w:rFonts w:ascii="Times New Roman" w:hAnsi="Times New Roman" w:cs="Times New Roman"/>
        </w:rPr>
        <w:t xml:space="preserve">created on simple geometry, a right angle can be formed by making the tapes work together as a triangle with sides of exactly 3, 4 and 5 metres (bajr.org). as </w:t>
      </w:r>
      <w:r w:rsidR="00BF5B31" w:rsidRPr="00272989">
        <w:rPr>
          <w:rFonts w:ascii="Times New Roman" w:hAnsi="Times New Roman" w:cs="Times New Roman"/>
        </w:rPr>
        <w:t>show below in the diagram.</w:t>
      </w:r>
    </w:p>
    <w:p w14:paraId="64940D27" w14:textId="66D69EFC" w:rsidR="00BF5B31" w:rsidRPr="00272989" w:rsidRDefault="00BF5B31" w:rsidP="00201155">
      <w:pPr>
        <w:rPr>
          <w:rFonts w:ascii="Times New Roman" w:hAnsi="Times New Roman" w:cs="Times New Roman"/>
        </w:rPr>
      </w:pPr>
    </w:p>
    <w:p w14:paraId="34A898FF" w14:textId="529E0D47" w:rsidR="00BF5B31" w:rsidRPr="00272989" w:rsidRDefault="00FD158A" w:rsidP="00201155">
      <w:pPr>
        <w:rPr>
          <w:rFonts w:ascii="Times New Roman" w:hAnsi="Times New Roman" w:cs="Times New Roman"/>
        </w:rPr>
      </w:pPr>
      <w:r w:rsidRPr="00272989">
        <w:rPr>
          <w:rFonts w:ascii="Times New Roman" w:hAnsi="Times New Roman" w:cs="Times New Roman"/>
          <w:noProof/>
        </w:rPr>
        <w:drawing>
          <wp:anchor distT="0" distB="0" distL="114300" distR="114300" simplePos="0" relativeHeight="251659264" behindDoc="1" locked="0" layoutInCell="1" allowOverlap="1" wp14:anchorId="2F41ECEA" wp14:editId="1D9738F5">
            <wp:simplePos x="0" y="0"/>
            <wp:positionH relativeFrom="margin">
              <wp:posOffset>-116840</wp:posOffset>
            </wp:positionH>
            <wp:positionV relativeFrom="paragraph">
              <wp:posOffset>312760</wp:posOffset>
            </wp:positionV>
            <wp:extent cx="4488180" cy="1838960"/>
            <wp:effectExtent l="0" t="0" r="7620" b="8890"/>
            <wp:wrapTight wrapText="bothSides">
              <wp:wrapPolygon edited="0">
                <wp:start x="0" y="0"/>
                <wp:lineTo x="0" y="21481"/>
                <wp:lineTo x="21545" y="21481"/>
                <wp:lineTo x="2154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88180" cy="1838960"/>
                    </a:xfrm>
                    <a:prstGeom prst="rect">
                      <a:avLst/>
                    </a:prstGeom>
                    <a:noFill/>
                  </pic:spPr>
                </pic:pic>
              </a:graphicData>
            </a:graphic>
            <wp14:sizeRelH relativeFrom="margin">
              <wp14:pctWidth>0</wp14:pctWidth>
            </wp14:sizeRelH>
            <wp14:sizeRelV relativeFrom="margin">
              <wp14:pctHeight>0</wp14:pctHeight>
            </wp14:sizeRelV>
          </wp:anchor>
        </w:drawing>
      </w:r>
    </w:p>
    <w:p w14:paraId="44ED04D4" w14:textId="340E6864" w:rsidR="00201155" w:rsidRPr="00272989" w:rsidRDefault="00201155" w:rsidP="00201155">
      <w:pPr>
        <w:rPr>
          <w:rFonts w:ascii="Times New Roman" w:hAnsi="Times New Roman" w:cs="Times New Roman"/>
        </w:rPr>
      </w:pPr>
      <w:r w:rsidRPr="00272989">
        <w:rPr>
          <w:rFonts w:ascii="Times New Roman" w:hAnsi="Times New Roman" w:cs="Times New Roman"/>
        </w:rPr>
        <w:t>.</w:t>
      </w:r>
    </w:p>
    <w:p w14:paraId="3028DFD8" w14:textId="5F975755" w:rsidR="00BF5B31" w:rsidRPr="00272989" w:rsidRDefault="00BF5B31" w:rsidP="00201155">
      <w:pPr>
        <w:rPr>
          <w:rFonts w:ascii="Times New Roman" w:hAnsi="Times New Roman" w:cs="Times New Roman"/>
        </w:rPr>
      </w:pPr>
    </w:p>
    <w:p w14:paraId="31B7B827" w14:textId="7EA0028D" w:rsidR="00201155" w:rsidRPr="00272989" w:rsidRDefault="00201155" w:rsidP="00201155">
      <w:pPr>
        <w:rPr>
          <w:rFonts w:ascii="Times New Roman" w:hAnsi="Times New Roman" w:cs="Times New Roman"/>
        </w:rPr>
      </w:pPr>
    </w:p>
    <w:p w14:paraId="285BC2EE" w14:textId="108E01AB" w:rsidR="00201155" w:rsidRPr="00272989" w:rsidRDefault="00BF5B31" w:rsidP="00BF5B31">
      <w:pPr>
        <w:jc w:val="center"/>
        <w:rPr>
          <w:rFonts w:ascii="Times New Roman" w:hAnsi="Times New Roman" w:cs="Times New Roman"/>
          <w:i/>
        </w:rPr>
      </w:pPr>
      <w:r w:rsidRPr="00272989">
        <w:rPr>
          <w:rFonts w:ascii="Times New Roman" w:hAnsi="Times New Roman" w:cs="Times New Roman"/>
          <w:i/>
        </w:rPr>
        <w:t>Diagram showing the correct method to measure a trench (bajr.org).</w:t>
      </w:r>
    </w:p>
    <w:p w14:paraId="59B2B75F" w14:textId="52E03F08" w:rsidR="00201155" w:rsidRPr="00272989" w:rsidRDefault="00201155" w:rsidP="00BF5B31">
      <w:pPr>
        <w:jc w:val="center"/>
        <w:rPr>
          <w:rFonts w:ascii="Times New Roman" w:hAnsi="Times New Roman" w:cs="Times New Roman"/>
          <w:i/>
        </w:rPr>
      </w:pPr>
    </w:p>
    <w:p w14:paraId="60D5B90A" w14:textId="6837208E" w:rsidR="00201155" w:rsidRPr="00272989" w:rsidRDefault="00201155" w:rsidP="00201155">
      <w:pPr>
        <w:rPr>
          <w:rFonts w:ascii="Times New Roman" w:hAnsi="Times New Roman" w:cs="Times New Roman"/>
        </w:rPr>
      </w:pPr>
    </w:p>
    <w:p w14:paraId="45E0A7D1" w14:textId="5BC10230" w:rsidR="00BF5B31" w:rsidRPr="00272989" w:rsidRDefault="00BF5B31" w:rsidP="00201155">
      <w:pPr>
        <w:rPr>
          <w:rFonts w:ascii="Times New Roman" w:hAnsi="Times New Roman" w:cs="Times New Roman"/>
        </w:rPr>
      </w:pPr>
    </w:p>
    <w:p w14:paraId="45679583" w14:textId="1565A6E9" w:rsidR="00201155" w:rsidRPr="00272989" w:rsidRDefault="00201155" w:rsidP="00201155">
      <w:pPr>
        <w:rPr>
          <w:rFonts w:ascii="Times New Roman" w:hAnsi="Times New Roman" w:cs="Times New Roman"/>
        </w:rPr>
      </w:pPr>
      <w:r w:rsidRPr="00272989">
        <w:rPr>
          <w:rFonts w:ascii="Times New Roman" w:hAnsi="Times New Roman" w:cs="Times New Roman"/>
        </w:rPr>
        <w:t xml:space="preserve"> If your measurements are precise from the first measurement</w:t>
      </w:r>
      <w:r w:rsidR="00717BB6" w:rsidRPr="00272989">
        <w:rPr>
          <w:rFonts w:ascii="Times New Roman" w:hAnsi="Times New Roman" w:cs="Times New Roman"/>
        </w:rPr>
        <w:t xml:space="preserve">, it is possible to </w:t>
      </w:r>
      <w:r w:rsidRPr="00272989">
        <w:rPr>
          <w:rFonts w:ascii="Times New Roman" w:hAnsi="Times New Roman" w:cs="Times New Roman"/>
        </w:rPr>
        <w:t xml:space="preserve">create a trench of any size using this </w:t>
      </w:r>
      <w:r w:rsidR="00717BB6" w:rsidRPr="00272989">
        <w:rPr>
          <w:rFonts w:ascii="Times New Roman" w:hAnsi="Times New Roman" w:cs="Times New Roman"/>
        </w:rPr>
        <w:t>Table as a guide</w:t>
      </w:r>
      <w:r w:rsidRPr="00272989">
        <w:rPr>
          <w:rFonts w:ascii="Times New Roman" w:hAnsi="Times New Roman" w:cs="Times New Roman"/>
        </w:rPr>
        <w:t xml:space="preserve"> as shown below.</w:t>
      </w:r>
    </w:p>
    <w:p w14:paraId="562C547A" w14:textId="469E7506" w:rsidR="00717BB6" w:rsidRPr="00272989" w:rsidRDefault="00717BB6" w:rsidP="00201155">
      <w:pPr>
        <w:rPr>
          <w:rFonts w:ascii="Times New Roman" w:hAnsi="Times New Roman" w:cs="Times New Roman"/>
        </w:rPr>
      </w:pPr>
      <w:r w:rsidRPr="00272989">
        <w:rPr>
          <w:rFonts w:ascii="Times New Roman" w:hAnsi="Times New Roman" w:cs="Times New Roman"/>
          <w:noProof/>
        </w:rPr>
        <w:drawing>
          <wp:anchor distT="0" distB="0" distL="114300" distR="114300" simplePos="0" relativeHeight="251660288" behindDoc="1" locked="0" layoutInCell="1" allowOverlap="1" wp14:anchorId="345D8695" wp14:editId="2BA88982">
            <wp:simplePos x="0" y="0"/>
            <wp:positionH relativeFrom="column">
              <wp:posOffset>699715</wp:posOffset>
            </wp:positionH>
            <wp:positionV relativeFrom="paragraph">
              <wp:posOffset>5632</wp:posOffset>
            </wp:positionV>
            <wp:extent cx="3847906" cy="3028927"/>
            <wp:effectExtent l="0" t="0" r="635" b="635"/>
            <wp:wrapTight wrapText="bothSides">
              <wp:wrapPolygon edited="0">
                <wp:start x="0" y="0"/>
                <wp:lineTo x="0" y="21469"/>
                <wp:lineTo x="21497" y="21469"/>
                <wp:lineTo x="2149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47906" cy="3028927"/>
                    </a:xfrm>
                    <a:prstGeom prst="rect">
                      <a:avLst/>
                    </a:prstGeom>
                    <a:noFill/>
                    <a:ln>
                      <a:noFill/>
                    </a:ln>
                  </pic:spPr>
                </pic:pic>
              </a:graphicData>
            </a:graphic>
          </wp:anchor>
        </w:drawing>
      </w:r>
    </w:p>
    <w:p w14:paraId="20E6CAA4" w14:textId="69B14D46" w:rsidR="00717BB6" w:rsidRPr="00272989" w:rsidRDefault="00717BB6" w:rsidP="00201155">
      <w:pPr>
        <w:rPr>
          <w:rFonts w:ascii="Times New Roman" w:hAnsi="Times New Roman" w:cs="Times New Roman"/>
        </w:rPr>
      </w:pPr>
    </w:p>
    <w:p w14:paraId="720986C2" w14:textId="400623F6" w:rsidR="00717BB6" w:rsidRPr="00272989" w:rsidRDefault="00717BB6" w:rsidP="00201155">
      <w:pPr>
        <w:rPr>
          <w:rFonts w:ascii="Times New Roman" w:hAnsi="Times New Roman" w:cs="Times New Roman"/>
        </w:rPr>
      </w:pPr>
    </w:p>
    <w:p w14:paraId="25C5285A" w14:textId="77777777" w:rsidR="00201155" w:rsidRPr="00272989" w:rsidRDefault="00201155" w:rsidP="00201155">
      <w:pPr>
        <w:rPr>
          <w:rFonts w:ascii="Times New Roman" w:hAnsi="Times New Roman" w:cs="Times New Roman"/>
        </w:rPr>
      </w:pPr>
    </w:p>
    <w:p w14:paraId="3D958668" w14:textId="7B8A51A2" w:rsidR="00B510F0" w:rsidRPr="00272989" w:rsidRDefault="00B510F0" w:rsidP="00201155">
      <w:pPr>
        <w:rPr>
          <w:rFonts w:ascii="Times New Roman" w:hAnsi="Times New Roman" w:cs="Times New Roman"/>
        </w:rPr>
      </w:pPr>
    </w:p>
    <w:p w14:paraId="36DFEAD3" w14:textId="47406CB4" w:rsidR="00E955BA" w:rsidRPr="00272989" w:rsidRDefault="00E955BA" w:rsidP="00B510F0">
      <w:pPr>
        <w:rPr>
          <w:rFonts w:ascii="Times New Roman" w:hAnsi="Times New Roman" w:cs="Times New Roman"/>
        </w:rPr>
      </w:pPr>
    </w:p>
    <w:p w14:paraId="0D971D3F" w14:textId="1BA49AD7" w:rsidR="00E955BA" w:rsidRPr="00272989" w:rsidRDefault="00E955BA" w:rsidP="00B510F0">
      <w:pPr>
        <w:rPr>
          <w:rFonts w:ascii="Times New Roman" w:hAnsi="Times New Roman" w:cs="Times New Roman"/>
        </w:rPr>
      </w:pPr>
    </w:p>
    <w:p w14:paraId="5DFF83C8" w14:textId="2E6F782F" w:rsidR="00E955BA" w:rsidRPr="00272989" w:rsidRDefault="00E955BA" w:rsidP="00B510F0">
      <w:pPr>
        <w:rPr>
          <w:rFonts w:ascii="Times New Roman" w:hAnsi="Times New Roman" w:cs="Times New Roman"/>
        </w:rPr>
      </w:pPr>
    </w:p>
    <w:p w14:paraId="05626577" w14:textId="77777777" w:rsidR="00E955BA" w:rsidRPr="00272989" w:rsidRDefault="00E955BA" w:rsidP="00B510F0">
      <w:pPr>
        <w:rPr>
          <w:rFonts w:ascii="Times New Roman" w:hAnsi="Times New Roman" w:cs="Times New Roman"/>
        </w:rPr>
      </w:pPr>
    </w:p>
    <w:p w14:paraId="2C522650" w14:textId="47FC4D28" w:rsidR="00B510F0" w:rsidRPr="00272989" w:rsidRDefault="00B510F0" w:rsidP="00B510F0">
      <w:pPr>
        <w:rPr>
          <w:rFonts w:ascii="Times New Roman" w:hAnsi="Times New Roman" w:cs="Times New Roman"/>
        </w:rPr>
      </w:pPr>
    </w:p>
    <w:p w14:paraId="3528D98A" w14:textId="77777777" w:rsidR="00717BB6" w:rsidRPr="00272989" w:rsidRDefault="00717BB6" w:rsidP="00B510F0">
      <w:pPr>
        <w:rPr>
          <w:rFonts w:ascii="Times New Roman" w:hAnsi="Times New Roman" w:cs="Times New Roman"/>
        </w:rPr>
      </w:pPr>
    </w:p>
    <w:p w14:paraId="19B051D4" w14:textId="6FEA25B2" w:rsidR="00131326" w:rsidRPr="00272989" w:rsidRDefault="00984A0C" w:rsidP="00931F4B">
      <w:pPr>
        <w:rPr>
          <w:rFonts w:ascii="Times New Roman" w:hAnsi="Times New Roman" w:cs="Times New Roman"/>
        </w:rPr>
      </w:pPr>
      <w:r w:rsidRPr="00272989">
        <w:rPr>
          <w:rFonts w:ascii="Times New Roman" w:hAnsi="Times New Roman" w:cs="Times New Roman"/>
        </w:rPr>
        <w:t>The</w:t>
      </w:r>
      <w:r w:rsidRPr="00272989">
        <w:rPr>
          <w:rFonts w:ascii="Times New Roman" w:hAnsi="Times New Roman" w:cs="Times New Roman"/>
          <w:b/>
        </w:rPr>
        <w:t xml:space="preserve"> </w:t>
      </w:r>
      <w:r w:rsidR="00B00257" w:rsidRPr="00272989">
        <w:rPr>
          <w:rFonts w:ascii="Times New Roman" w:hAnsi="Times New Roman" w:cs="Times New Roman"/>
        </w:rPr>
        <w:t>lecture</w:t>
      </w:r>
      <w:r w:rsidRPr="00272989">
        <w:rPr>
          <w:rFonts w:ascii="Times New Roman" w:hAnsi="Times New Roman" w:cs="Times New Roman"/>
        </w:rPr>
        <w:t xml:space="preserve"> continued</w:t>
      </w:r>
      <w:r w:rsidR="00B00257" w:rsidRPr="00272989">
        <w:rPr>
          <w:rFonts w:ascii="Times New Roman" w:hAnsi="Times New Roman" w:cs="Times New Roman"/>
        </w:rPr>
        <w:t>.</w:t>
      </w:r>
      <w:r w:rsidR="00372E14" w:rsidRPr="00272989">
        <w:rPr>
          <w:rFonts w:ascii="Times New Roman" w:hAnsi="Times New Roman" w:cs="Times New Roman"/>
        </w:rPr>
        <w:t xml:space="preserve"> The object of the exercise was to draw the building that the lectures took place from the outside, the first part of the lesson, was a demonstration of distance. The student had to guess a the length of a part of road stemming from one side of the campus to the other, Lecturer Martin Bates proceeded to demonstrate how to measure a distance with a stride</w:t>
      </w:r>
      <w:r w:rsidR="007870CB" w:rsidRPr="00272989">
        <w:rPr>
          <w:rFonts w:ascii="Times New Roman" w:hAnsi="Times New Roman" w:cs="Times New Roman"/>
        </w:rPr>
        <w:t xml:space="preserve"> which was said to be a meter, martin is about 7ft!</w:t>
      </w:r>
      <w:r w:rsidR="00372E14" w:rsidRPr="00272989">
        <w:rPr>
          <w:rFonts w:ascii="Times New Roman" w:hAnsi="Times New Roman" w:cs="Times New Roman"/>
        </w:rPr>
        <w:t xml:space="preserve">, </w:t>
      </w:r>
      <w:r w:rsidR="007870CB" w:rsidRPr="00272989">
        <w:rPr>
          <w:rFonts w:ascii="Times New Roman" w:hAnsi="Times New Roman" w:cs="Times New Roman"/>
        </w:rPr>
        <w:t>this measurement</w:t>
      </w:r>
      <w:r w:rsidR="00372E14" w:rsidRPr="00272989">
        <w:rPr>
          <w:rFonts w:ascii="Times New Roman" w:hAnsi="Times New Roman" w:cs="Times New Roman"/>
        </w:rPr>
        <w:t xml:space="preserve"> can be used to measure the size of the building that was to be drawn</w:t>
      </w:r>
      <w:r w:rsidRPr="00272989">
        <w:rPr>
          <w:rFonts w:ascii="Times New Roman" w:hAnsi="Times New Roman" w:cs="Times New Roman"/>
        </w:rPr>
        <w:t xml:space="preserve"> to scale, </w:t>
      </w:r>
      <w:r w:rsidR="00372E14" w:rsidRPr="00272989">
        <w:rPr>
          <w:rFonts w:ascii="Times New Roman" w:hAnsi="Times New Roman" w:cs="Times New Roman"/>
        </w:rPr>
        <w:t xml:space="preserve">students </w:t>
      </w:r>
      <w:r w:rsidRPr="00272989">
        <w:rPr>
          <w:rFonts w:ascii="Times New Roman" w:hAnsi="Times New Roman" w:cs="Times New Roman"/>
        </w:rPr>
        <w:t>were</w:t>
      </w:r>
      <w:r w:rsidR="00372E14" w:rsidRPr="00272989">
        <w:rPr>
          <w:rFonts w:ascii="Times New Roman" w:hAnsi="Times New Roman" w:cs="Times New Roman"/>
        </w:rPr>
        <w:t xml:space="preserve"> paired up and where given points of importance to aid with our drawing such as setting the Picture to as close to north as possible</w:t>
      </w:r>
      <w:r w:rsidR="007870CB" w:rsidRPr="00272989">
        <w:rPr>
          <w:rFonts w:ascii="Times New Roman" w:hAnsi="Times New Roman" w:cs="Times New Roman"/>
        </w:rPr>
        <w:t xml:space="preserve"> and to use a scale of size on the graph paper provided, </w:t>
      </w:r>
      <w:r w:rsidR="00372E14" w:rsidRPr="00272989">
        <w:rPr>
          <w:rFonts w:ascii="Times New Roman" w:hAnsi="Times New Roman" w:cs="Times New Roman"/>
        </w:rPr>
        <w:t>After a hour of sketching</w:t>
      </w:r>
      <w:r w:rsidR="007870CB" w:rsidRPr="00272989">
        <w:rPr>
          <w:rFonts w:ascii="Times New Roman" w:hAnsi="Times New Roman" w:cs="Times New Roman"/>
        </w:rPr>
        <w:t xml:space="preserve"> and striding about like German soldiers</w:t>
      </w:r>
      <w:r w:rsidR="00372E14" w:rsidRPr="00272989">
        <w:rPr>
          <w:rFonts w:ascii="Times New Roman" w:hAnsi="Times New Roman" w:cs="Times New Roman"/>
        </w:rPr>
        <w:t xml:space="preserve"> in the dank air of </w:t>
      </w:r>
      <w:r w:rsidR="00372E14" w:rsidRPr="00272989">
        <w:rPr>
          <w:rFonts w:ascii="Times New Roman" w:hAnsi="Times New Roman" w:cs="Times New Roman"/>
        </w:rPr>
        <w:lastRenderedPageBreak/>
        <w:t>February the task was completed</w:t>
      </w:r>
      <w:r w:rsidR="00D402AD" w:rsidRPr="00272989">
        <w:rPr>
          <w:rFonts w:ascii="Times New Roman" w:hAnsi="Times New Roman" w:cs="Times New Roman"/>
        </w:rPr>
        <w:t xml:space="preserve">, what was learnt from this exercise is that drawing to scale and detail is very challenging because of the environment </w:t>
      </w:r>
      <w:r w:rsidR="00D8716E" w:rsidRPr="00272989">
        <w:rPr>
          <w:rFonts w:ascii="Times New Roman" w:hAnsi="Times New Roman" w:cs="Times New Roman"/>
        </w:rPr>
        <w:t>that you could be working in come rain or shine.</w:t>
      </w:r>
    </w:p>
    <w:p w14:paraId="5864FF03" w14:textId="28C1A9B3" w:rsidR="00240F19" w:rsidRPr="00272989" w:rsidRDefault="00C95834" w:rsidP="00931F4B">
      <w:pPr>
        <w:rPr>
          <w:rFonts w:ascii="Times New Roman" w:hAnsi="Times New Roman" w:cs="Times New Roman"/>
        </w:rPr>
      </w:pPr>
      <w:r w:rsidRPr="00272989">
        <w:rPr>
          <w:rFonts w:ascii="Times New Roman" w:hAnsi="Times New Roman" w:cs="Times New Roman"/>
        </w:rPr>
        <w:t>22nd February 2018, this</w:t>
      </w:r>
      <w:r w:rsidR="00763961" w:rsidRPr="00272989">
        <w:rPr>
          <w:rFonts w:ascii="Times New Roman" w:hAnsi="Times New Roman" w:cs="Times New Roman"/>
        </w:rPr>
        <w:t xml:space="preserve"> lecture was about grave yard surveys, it dis</w:t>
      </w:r>
      <w:r w:rsidR="009525E5" w:rsidRPr="00272989">
        <w:rPr>
          <w:rFonts w:ascii="Times New Roman" w:hAnsi="Times New Roman" w:cs="Times New Roman"/>
        </w:rPr>
        <w:t>c</w:t>
      </w:r>
      <w:r w:rsidR="00763961" w:rsidRPr="00272989">
        <w:rPr>
          <w:rFonts w:ascii="Times New Roman" w:hAnsi="Times New Roman" w:cs="Times New Roman"/>
        </w:rPr>
        <w:t>us</w:t>
      </w:r>
      <w:r w:rsidR="009525E5" w:rsidRPr="00272989">
        <w:rPr>
          <w:rFonts w:ascii="Times New Roman" w:hAnsi="Times New Roman" w:cs="Times New Roman"/>
        </w:rPr>
        <w:t>s</w:t>
      </w:r>
      <w:r w:rsidR="00763961" w:rsidRPr="00272989">
        <w:rPr>
          <w:rFonts w:ascii="Times New Roman" w:hAnsi="Times New Roman" w:cs="Times New Roman"/>
        </w:rPr>
        <w:t>ed the detail in which graves are identified by a grave stone and what we can interpret from that, the grave stone is a document which gives information of gender, social community, relationships, age and sometimes social identity. Even the fabric of the tomb stone can tell you about wealth and value, the types of grave can give an indication of age.</w:t>
      </w:r>
      <w:r w:rsidRPr="00272989">
        <w:rPr>
          <w:rFonts w:ascii="Times New Roman" w:hAnsi="Times New Roman" w:cs="Times New Roman"/>
        </w:rPr>
        <w:t xml:space="preserve"> By completing a grave yard survey report, you can gather a lot of information about a town.</w:t>
      </w:r>
    </w:p>
    <w:p w14:paraId="5A551FC6" w14:textId="6DD02A39" w:rsidR="009D67A9" w:rsidRPr="00272989" w:rsidRDefault="00C95834" w:rsidP="007F4346">
      <w:pPr>
        <w:rPr>
          <w:rFonts w:ascii="Times New Roman" w:hAnsi="Times New Roman" w:cs="Times New Roman"/>
        </w:rPr>
      </w:pPr>
      <w:r w:rsidRPr="00272989">
        <w:rPr>
          <w:rFonts w:ascii="Times New Roman" w:hAnsi="Times New Roman" w:cs="Times New Roman"/>
        </w:rPr>
        <w:t>8th March 2018.</w:t>
      </w:r>
      <w:r w:rsidR="00984A0C" w:rsidRPr="00272989">
        <w:rPr>
          <w:rFonts w:ascii="Times New Roman" w:hAnsi="Times New Roman" w:cs="Times New Roman"/>
        </w:rPr>
        <w:t xml:space="preserve"> </w:t>
      </w:r>
      <w:r w:rsidR="009525E5" w:rsidRPr="00272989">
        <w:rPr>
          <w:rFonts w:ascii="Times New Roman" w:hAnsi="Times New Roman" w:cs="Times New Roman"/>
        </w:rPr>
        <w:t xml:space="preserve">Dumpy Level and dowsing is the topic of this lecture, </w:t>
      </w:r>
      <w:r w:rsidR="00984A0C" w:rsidRPr="00272989">
        <w:rPr>
          <w:rFonts w:ascii="Times New Roman" w:hAnsi="Times New Roman" w:cs="Times New Roman"/>
        </w:rPr>
        <w:t>again it was necessary to research this lecture because of absence.</w:t>
      </w:r>
      <w:r w:rsidR="00961856" w:rsidRPr="00272989">
        <w:rPr>
          <w:rFonts w:ascii="Times New Roman" w:hAnsi="Times New Roman" w:cs="Times New Roman"/>
        </w:rPr>
        <w:t xml:space="preserve"> Once you have gained a fixed point to a know height (bench mark) or a height that is guaranteed to be true, and connected to OS </w:t>
      </w:r>
      <w:r w:rsidR="00681DF4" w:rsidRPr="00272989">
        <w:rPr>
          <w:rFonts w:ascii="Times New Roman" w:hAnsi="Times New Roman" w:cs="Times New Roman"/>
        </w:rPr>
        <w:t>d</w:t>
      </w:r>
      <w:r w:rsidR="00961856" w:rsidRPr="00272989">
        <w:rPr>
          <w:rFonts w:ascii="Times New Roman" w:hAnsi="Times New Roman" w:cs="Times New Roman"/>
        </w:rPr>
        <w:t>atum you can start</w:t>
      </w:r>
      <w:r w:rsidR="00681DF4" w:rsidRPr="00272989">
        <w:rPr>
          <w:rFonts w:ascii="Times New Roman" w:hAnsi="Times New Roman" w:cs="Times New Roman"/>
        </w:rPr>
        <w:t xml:space="preserve">, once you have set up the dumpy level, by screwing the instrument focus on to the supports, once this is done you need to make sure the bubble is in the correct place to confirm the machine is level, </w:t>
      </w:r>
      <w:r w:rsidR="00561594" w:rsidRPr="00272989">
        <w:rPr>
          <w:rFonts w:ascii="Times New Roman" w:hAnsi="Times New Roman" w:cs="Times New Roman"/>
        </w:rPr>
        <w:t xml:space="preserve">you have look through the eyepiece, and focus the device onto a </w:t>
      </w:r>
      <w:r w:rsidR="00681DF4" w:rsidRPr="00272989">
        <w:rPr>
          <w:rFonts w:ascii="Times New Roman" w:hAnsi="Times New Roman" w:cs="Times New Roman"/>
        </w:rPr>
        <w:t>Telescopic</w:t>
      </w:r>
      <w:r w:rsidR="00561594" w:rsidRPr="00272989">
        <w:rPr>
          <w:rFonts w:ascii="Times New Roman" w:hAnsi="Times New Roman" w:cs="Times New Roman"/>
        </w:rPr>
        <w:t xml:space="preserve"> measuring </w:t>
      </w:r>
      <w:r w:rsidR="00681DF4" w:rsidRPr="00272989">
        <w:rPr>
          <w:rFonts w:ascii="Times New Roman" w:hAnsi="Times New Roman" w:cs="Times New Roman"/>
        </w:rPr>
        <w:t>Staff</w:t>
      </w:r>
      <w:r w:rsidR="00561594" w:rsidRPr="00272989">
        <w:rPr>
          <w:rFonts w:ascii="Times New Roman" w:hAnsi="Times New Roman" w:cs="Times New Roman"/>
        </w:rPr>
        <w:t>, this is a measure that Archaeologist’s use for this job.</w:t>
      </w:r>
      <w:r w:rsidR="00011491" w:rsidRPr="00272989">
        <w:rPr>
          <w:rFonts w:ascii="Times New Roman" w:hAnsi="Times New Roman" w:cs="Times New Roman"/>
        </w:rPr>
        <w:t xml:space="preserve"> It is very important to make sure that measuring staff is standing </w:t>
      </w:r>
      <w:r w:rsidR="00231430" w:rsidRPr="00272989">
        <w:rPr>
          <w:rFonts w:ascii="Times New Roman" w:hAnsi="Times New Roman" w:cs="Times New Roman"/>
        </w:rPr>
        <w:t>vertical.</w:t>
      </w:r>
      <w:r w:rsidR="00561594" w:rsidRPr="00272989">
        <w:rPr>
          <w:rFonts w:ascii="Times New Roman" w:hAnsi="Times New Roman" w:cs="Times New Roman"/>
        </w:rPr>
        <w:t xml:space="preserve"> Where the two lines show looking through the eye piece</w:t>
      </w:r>
      <w:r w:rsidR="006E12E2" w:rsidRPr="00272989">
        <w:rPr>
          <w:rFonts w:ascii="Times New Roman" w:hAnsi="Times New Roman" w:cs="Times New Roman"/>
        </w:rPr>
        <w:t>,</w:t>
      </w:r>
      <w:r w:rsidR="00561594" w:rsidRPr="00272989">
        <w:rPr>
          <w:rFonts w:ascii="Times New Roman" w:hAnsi="Times New Roman" w:cs="Times New Roman"/>
        </w:rPr>
        <w:t xml:space="preserve"> read off the numbers in between those lines.</w:t>
      </w:r>
      <w:r w:rsidR="008811AA" w:rsidRPr="00272989">
        <w:rPr>
          <w:rFonts w:ascii="Times New Roman" w:hAnsi="Times New Roman" w:cs="Times New Roman"/>
        </w:rPr>
        <w:t xml:space="preserve"> On the measuring staff, </w:t>
      </w:r>
      <w:r w:rsidR="00C8524D" w:rsidRPr="00272989">
        <w:rPr>
          <w:rFonts w:ascii="Times New Roman" w:hAnsi="Times New Roman" w:cs="Times New Roman"/>
        </w:rPr>
        <w:t>each</w:t>
      </w:r>
      <w:r w:rsidR="008811AA" w:rsidRPr="00272989">
        <w:rPr>
          <w:rFonts w:ascii="Times New Roman" w:hAnsi="Times New Roman" w:cs="Times New Roman"/>
        </w:rPr>
        <w:t xml:space="preserve"> ‘block’ signifies </w:t>
      </w:r>
      <w:r w:rsidR="00C8524D" w:rsidRPr="00272989">
        <w:rPr>
          <w:rFonts w:ascii="Times New Roman" w:hAnsi="Times New Roman" w:cs="Times New Roman"/>
        </w:rPr>
        <w:t>1 cm. Each</w:t>
      </w:r>
      <w:r w:rsidR="008811AA" w:rsidRPr="00272989">
        <w:rPr>
          <w:rFonts w:ascii="Times New Roman" w:hAnsi="Times New Roman" w:cs="Times New Roman"/>
        </w:rPr>
        <w:t xml:space="preserve"> E signifies 5 </w:t>
      </w:r>
      <w:r w:rsidR="00C8524D" w:rsidRPr="00272989">
        <w:rPr>
          <w:rFonts w:ascii="Times New Roman" w:hAnsi="Times New Roman" w:cs="Times New Roman"/>
        </w:rPr>
        <w:t>cm,</w:t>
      </w:r>
      <w:r w:rsidR="008811AA" w:rsidRPr="00272989">
        <w:rPr>
          <w:rFonts w:ascii="Times New Roman" w:hAnsi="Times New Roman" w:cs="Times New Roman"/>
        </w:rPr>
        <w:t xml:space="preserve"> </w:t>
      </w:r>
      <w:r w:rsidR="006E12E2" w:rsidRPr="00272989">
        <w:rPr>
          <w:rFonts w:ascii="Times New Roman" w:hAnsi="Times New Roman" w:cs="Times New Roman"/>
        </w:rPr>
        <w:t>each</w:t>
      </w:r>
      <w:r w:rsidR="008811AA" w:rsidRPr="00272989">
        <w:rPr>
          <w:rFonts w:ascii="Times New Roman" w:hAnsi="Times New Roman" w:cs="Times New Roman"/>
        </w:rPr>
        <w:t xml:space="preserve"> 10 c</w:t>
      </w:r>
      <w:r w:rsidR="00C8524D" w:rsidRPr="00272989">
        <w:rPr>
          <w:rFonts w:ascii="Times New Roman" w:hAnsi="Times New Roman" w:cs="Times New Roman"/>
        </w:rPr>
        <w:t>m</w:t>
      </w:r>
      <w:r w:rsidR="008811AA" w:rsidRPr="00272989">
        <w:rPr>
          <w:rFonts w:ascii="Times New Roman" w:hAnsi="Times New Roman" w:cs="Times New Roman"/>
        </w:rPr>
        <w:t xml:space="preserve"> section alternates back and forth (ba</w:t>
      </w:r>
      <w:r w:rsidR="00C8524D" w:rsidRPr="00272989">
        <w:rPr>
          <w:rFonts w:ascii="Times New Roman" w:hAnsi="Times New Roman" w:cs="Times New Roman"/>
        </w:rPr>
        <w:t>jr.org).</w:t>
      </w:r>
      <w:r w:rsidR="00E25F6D" w:rsidRPr="00272989">
        <w:rPr>
          <w:rFonts w:ascii="Times New Roman" w:hAnsi="Times New Roman" w:cs="Times New Roman"/>
        </w:rPr>
        <w:t xml:space="preserve"> position the staff in the points in which have put on a plan or string line taking readings from those positions. Knowing the what the bench mark is set at, measurements can be taken of the site,</w:t>
      </w:r>
      <w:r w:rsidR="00D65383" w:rsidRPr="00272989">
        <w:rPr>
          <w:rFonts w:ascii="Times New Roman" w:hAnsi="Times New Roman" w:cs="Times New Roman"/>
        </w:rPr>
        <w:t xml:space="preserve"> these are call foresight levels. Once you have taken readings of all the points which are needed, the next step is to find out the height of the dumpy level, and subtract the staff reading, to </w:t>
      </w:r>
      <w:r w:rsidR="009D67A9" w:rsidRPr="00272989">
        <w:rPr>
          <w:rFonts w:ascii="Times New Roman" w:hAnsi="Times New Roman" w:cs="Times New Roman"/>
        </w:rPr>
        <w:t>leave the</w:t>
      </w:r>
      <w:r w:rsidR="00D65383" w:rsidRPr="00272989">
        <w:rPr>
          <w:rFonts w:ascii="Times New Roman" w:hAnsi="Times New Roman" w:cs="Times New Roman"/>
        </w:rPr>
        <w:t xml:space="preserve"> height of the level of ground (bajr.org). Those figures then will be used to, put onto a graph paper and transfer that information to show the level of ground.</w:t>
      </w:r>
      <w:r w:rsidR="009D67A9" w:rsidRPr="00272989">
        <w:rPr>
          <w:rFonts w:ascii="Times New Roman" w:hAnsi="Times New Roman" w:cs="Times New Roman"/>
        </w:rPr>
        <w:t xml:space="preserve"> This exercise was completed in the lecture room</w:t>
      </w:r>
      <w:r w:rsidR="00E56EB4" w:rsidRPr="00272989">
        <w:rPr>
          <w:rFonts w:ascii="Times New Roman" w:hAnsi="Times New Roman" w:cs="Times New Roman"/>
        </w:rPr>
        <w:t xml:space="preserve"> in the following lecture.</w:t>
      </w:r>
    </w:p>
    <w:p w14:paraId="3F3ED37C" w14:textId="114E3D82" w:rsidR="0006023B" w:rsidRPr="00272989" w:rsidRDefault="00E56EB4" w:rsidP="007F4346">
      <w:pPr>
        <w:rPr>
          <w:rFonts w:ascii="Times New Roman" w:hAnsi="Times New Roman" w:cs="Times New Roman"/>
        </w:rPr>
      </w:pPr>
      <w:r w:rsidRPr="00272989">
        <w:rPr>
          <w:rFonts w:ascii="Times New Roman" w:hAnsi="Times New Roman" w:cs="Times New Roman"/>
        </w:rPr>
        <w:t>15</w:t>
      </w:r>
      <w:r w:rsidRPr="00272989">
        <w:rPr>
          <w:rFonts w:ascii="Times New Roman" w:hAnsi="Times New Roman" w:cs="Times New Roman"/>
          <w:vertAlign w:val="superscript"/>
        </w:rPr>
        <w:t>th</w:t>
      </w:r>
      <w:r w:rsidRPr="00272989">
        <w:rPr>
          <w:rFonts w:ascii="Times New Roman" w:hAnsi="Times New Roman" w:cs="Times New Roman"/>
        </w:rPr>
        <w:t xml:space="preserve"> March 2018, the lecture started with all the students being handed out graph paper to incorporate the figures into the graph from the previous weeks, </w:t>
      </w:r>
      <w:r w:rsidR="008227A2">
        <w:rPr>
          <w:rFonts w:ascii="Times New Roman" w:hAnsi="Times New Roman" w:cs="Times New Roman"/>
        </w:rPr>
        <w:t>d</w:t>
      </w:r>
      <w:r w:rsidRPr="00272989">
        <w:rPr>
          <w:rFonts w:ascii="Times New Roman" w:hAnsi="Times New Roman" w:cs="Times New Roman"/>
        </w:rPr>
        <w:t xml:space="preserve">umpy level and dowsing practical workshop. It was necessary to obtain these numbers from a </w:t>
      </w:r>
      <w:r w:rsidR="00393133" w:rsidRPr="00272989">
        <w:rPr>
          <w:rFonts w:ascii="Times New Roman" w:hAnsi="Times New Roman" w:cs="Times New Roman"/>
        </w:rPr>
        <w:t>student</w:t>
      </w:r>
      <w:r w:rsidRPr="00272989">
        <w:rPr>
          <w:rFonts w:ascii="Times New Roman" w:hAnsi="Times New Roman" w:cs="Times New Roman"/>
        </w:rPr>
        <w:t xml:space="preserve"> who did attend the relevant lecture of the previous week</w:t>
      </w:r>
      <w:r w:rsidR="00393133" w:rsidRPr="00272989">
        <w:rPr>
          <w:rFonts w:ascii="Times New Roman" w:hAnsi="Times New Roman" w:cs="Times New Roman"/>
        </w:rPr>
        <w:t xml:space="preserve">. </w:t>
      </w:r>
      <w:r w:rsidRPr="00272989">
        <w:rPr>
          <w:rFonts w:ascii="Times New Roman" w:hAnsi="Times New Roman" w:cs="Times New Roman"/>
        </w:rPr>
        <w:t>These figures were</w:t>
      </w:r>
      <w:r w:rsidR="00393133" w:rsidRPr="00272989">
        <w:rPr>
          <w:rFonts w:ascii="Times New Roman" w:hAnsi="Times New Roman" w:cs="Times New Roman"/>
        </w:rPr>
        <w:t xml:space="preserve"> then </w:t>
      </w:r>
      <w:r w:rsidRPr="00272989">
        <w:rPr>
          <w:rFonts w:ascii="Times New Roman" w:hAnsi="Times New Roman" w:cs="Times New Roman"/>
        </w:rPr>
        <w:t>put into a chart, making point</w:t>
      </w:r>
      <w:r w:rsidR="00393133" w:rsidRPr="00272989">
        <w:rPr>
          <w:rFonts w:ascii="Times New Roman" w:hAnsi="Times New Roman" w:cs="Times New Roman"/>
        </w:rPr>
        <w:t>s</w:t>
      </w:r>
      <w:r w:rsidRPr="00272989">
        <w:rPr>
          <w:rFonts w:ascii="Times New Roman" w:hAnsi="Times New Roman" w:cs="Times New Roman"/>
        </w:rPr>
        <w:t xml:space="preserve"> along the page within the graph. After successfully completing that task after much frustration, it was possible to join the points and see the shape of the land take place. </w:t>
      </w:r>
      <w:r w:rsidR="00C217D0" w:rsidRPr="00272989">
        <w:rPr>
          <w:rFonts w:ascii="Times New Roman" w:hAnsi="Times New Roman" w:cs="Times New Roman"/>
        </w:rPr>
        <w:t>What was learnt from this lecture was</w:t>
      </w:r>
      <w:r w:rsidR="0006023B" w:rsidRPr="00272989">
        <w:rPr>
          <w:rFonts w:ascii="Times New Roman" w:hAnsi="Times New Roman" w:cs="Times New Roman"/>
        </w:rPr>
        <w:t xml:space="preserve"> with</w:t>
      </w:r>
      <w:r w:rsidR="00C217D0" w:rsidRPr="00272989">
        <w:rPr>
          <w:rFonts w:ascii="Times New Roman" w:hAnsi="Times New Roman" w:cs="Times New Roman"/>
        </w:rPr>
        <w:t xml:space="preserve"> perseverance</w:t>
      </w:r>
      <w:r w:rsidR="0006023B" w:rsidRPr="00272989">
        <w:rPr>
          <w:rFonts w:ascii="Times New Roman" w:hAnsi="Times New Roman" w:cs="Times New Roman"/>
        </w:rPr>
        <w:t xml:space="preserve"> and patience it is possible to get a </w:t>
      </w:r>
      <w:r w:rsidR="00CF0C6A" w:rsidRPr="00272989">
        <w:rPr>
          <w:rFonts w:ascii="Times New Roman" w:hAnsi="Times New Roman" w:cs="Times New Roman"/>
        </w:rPr>
        <w:t>correct,</w:t>
      </w:r>
      <w:r w:rsidR="008227A2">
        <w:rPr>
          <w:rFonts w:ascii="Times New Roman" w:hAnsi="Times New Roman" w:cs="Times New Roman"/>
        </w:rPr>
        <w:t xml:space="preserve"> result</w:t>
      </w:r>
      <w:r w:rsidR="0006023B" w:rsidRPr="00272989">
        <w:rPr>
          <w:rFonts w:ascii="Times New Roman" w:hAnsi="Times New Roman" w:cs="Times New Roman"/>
        </w:rPr>
        <w:t>. After the class had completed this exercise the lesson was taken outside.  To draw a part of the outside space in the grounds of the university, using graph paper again the student had to draw a plan, with the use of</w:t>
      </w:r>
      <w:r w:rsidR="00F50800" w:rsidRPr="00272989">
        <w:rPr>
          <w:rFonts w:ascii="Times New Roman" w:hAnsi="Times New Roman" w:cs="Times New Roman"/>
        </w:rPr>
        <w:t xml:space="preserve"> hashers.</w:t>
      </w:r>
      <w:r w:rsidR="008227A2">
        <w:rPr>
          <w:rFonts w:ascii="Times New Roman" w:hAnsi="Times New Roman" w:cs="Times New Roman"/>
        </w:rPr>
        <w:t xml:space="preserve"> What was taught about</w:t>
      </w:r>
      <w:r w:rsidR="00F50800" w:rsidRPr="00272989">
        <w:rPr>
          <w:rFonts w:ascii="Times New Roman" w:hAnsi="Times New Roman" w:cs="Times New Roman"/>
        </w:rPr>
        <w:t xml:space="preserve"> </w:t>
      </w:r>
      <w:r w:rsidR="008227A2">
        <w:rPr>
          <w:rFonts w:ascii="Times New Roman" w:hAnsi="Times New Roman" w:cs="Times New Roman"/>
        </w:rPr>
        <w:t>h</w:t>
      </w:r>
      <w:bookmarkStart w:id="0" w:name="_GoBack"/>
      <w:bookmarkEnd w:id="0"/>
      <w:r w:rsidR="00F50800" w:rsidRPr="00272989">
        <w:rPr>
          <w:rFonts w:ascii="Times New Roman" w:hAnsi="Times New Roman" w:cs="Times New Roman"/>
        </w:rPr>
        <w:t>ashers are lines mainly with arrows that show a level of ground on a bird’s eye view of a map, the closer the hasher is to another the steeper the incline of that part of grounds is, and if the hashers are far apart the ground is more level. This exercise was completed as quickly as possible as it was cold outside. Even the lecturers didn’t bother to stand around</w:t>
      </w:r>
      <w:r w:rsidR="00CF0C6A" w:rsidRPr="00272989">
        <w:rPr>
          <w:rFonts w:ascii="Times New Roman" w:hAnsi="Times New Roman" w:cs="Times New Roman"/>
        </w:rPr>
        <w:t>!</w:t>
      </w:r>
    </w:p>
    <w:p w14:paraId="4FB730D4" w14:textId="2158BB9A" w:rsidR="00393133" w:rsidRPr="00272989" w:rsidRDefault="00393133" w:rsidP="007F4346">
      <w:pPr>
        <w:rPr>
          <w:rFonts w:ascii="Times New Roman" w:hAnsi="Times New Roman" w:cs="Times New Roman"/>
        </w:rPr>
      </w:pPr>
      <w:r w:rsidRPr="00272989">
        <w:rPr>
          <w:rFonts w:ascii="Times New Roman" w:hAnsi="Times New Roman" w:cs="Times New Roman"/>
        </w:rPr>
        <w:t>22</w:t>
      </w:r>
      <w:r w:rsidRPr="00272989">
        <w:rPr>
          <w:rFonts w:ascii="Times New Roman" w:hAnsi="Times New Roman" w:cs="Times New Roman"/>
          <w:vertAlign w:val="superscript"/>
        </w:rPr>
        <w:t>nd</w:t>
      </w:r>
      <w:r w:rsidR="00A348F4" w:rsidRPr="00272989">
        <w:rPr>
          <w:rFonts w:ascii="Times New Roman" w:hAnsi="Times New Roman" w:cs="Times New Roman"/>
        </w:rPr>
        <w:t xml:space="preserve"> </w:t>
      </w:r>
      <w:r w:rsidRPr="00272989">
        <w:rPr>
          <w:rFonts w:ascii="Times New Roman" w:hAnsi="Times New Roman" w:cs="Times New Roman"/>
        </w:rPr>
        <w:t xml:space="preserve">March 2018, </w:t>
      </w:r>
      <w:r w:rsidR="00A348F4" w:rsidRPr="00272989">
        <w:rPr>
          <w:rFonts w:ascii="Times New Roman" w:hAnsi="Times New Roman" w:cs="Times New Roman"/>
        </w:rPr>
        <w:t>this</w:t>
      </w:r>
      <w:r w:rsidRPr="00272989">
        <w:rPr>
          <w:rFonts w:ascii="Times New Roman" w:hAnsi="Times New Roman" w:cs="Times New Roman"/>
        </w:rPr>
        <w:t xml:space="preserve"> was the most enjoyable week in the series of lectures for This module, the student was split up into groups of three, the exercise was to learn how to measure a dead body. One of the students had to play dead while the other three, oversaw a clip board pencil, graph paper and three tape measures. One tape measure was rolled out down the side of the person laying down on the floor, whilst another shorter tape was but all where the feet sat. the idea was to measure off the body onto the tape measure by reading out the measurements to the other students, the first measurement that you read off was down the side of the body, when then by measuring off the person then on to the tape line and that measurement was called out. These reading where put onto the graph paper </w:t>
      </w:r>
      <w:r w:rsidR="00C217D0" w:rsidRPr="00272989">
        <w:rPr>
          <w:rFonts w:ascii="Times New Roman" w:hAnsi="Times New Roman" w:cs="Times New Roman"/>
        </w:rPr>
        <w:t>to then after joining up the dots would give an outline of a body laying in a rectangle, as usual with any drawing exercise we were told to use a scale, which was 1:10, put where north was, date</w:t>
      </w:r>
      <w:r w:rsidR="00C86E67" w:rsidRPr="00272989">
        <w:rPr>
          <w:rFonts w:ascii="Times New Roman" w:hAnsi="Times New Roman" w:cs="Times New Roman"/>
        </w:rPr>
        <w:t>,</w:t>
      </w:r>
      <w:r w:rsidR="00C217D0" w:rsidRPr="00272989">
        <w:rPr>
          <w:rFonts w:ascii="Times New Roman" w:hAnsi="Times New Roman" w:cs="Times New Roman"/>
        </w:rPr>
        <w:t xml:space="preserve"> name</w:t>
      </w:r>
      <w:r w:rsidR="00C86E67" w:rsidRPr="00272989">
        <w:rPr>
          <w:rFonts w:ascii="Times New Roman" w:hAnsi="Times New Roman" w:cs="Times New Roman"/>
        </w:rPr>
        <w:t xml:space="preserve"> and site code.</w:t>
      </w:r>
    </w:p>
    <w:p w14:paraId="59394C3F" w14:textId="05E48BA0" w:rsidR="00C86E67" w:rsidRPr="00272989" w:rsidRDefault="00C86E67" w:rsidP="007F4346">
      <w:pPr>
        <w:rPr>
          <w:rFonts w:ascii="Times New Roman" w:hAnsi="Times New Roman" w:cs="Times New Roman"/>
        </w:rPr>
      </w:pPr>
      <w:r w:rsidRPr="00272989">
        <w:rPr>
          <w:rFonts w:ascii="Times New Roman" w:hAnsi="Times New Roman" w:cs="Times New Roman"/>
        </w:rPr>
        <w:lastRenderedPageBreak/>
        <w:t xml:space="preserve">In conclusion, to write a full informative Journal on lectures of the chosen module, you need to be taking notes and details like Dates times and attending lectures at every opportunity. But on reflection on what lectures wasn’t missed and the research that was carried out to complete this task, the feeling is a lot has been learnt, but </w:t>
      </w:r>
      <w:r w:rsidR="00FD158A" w:rsidRPr="00272989">
        <w:rPr>
          <w:rFonts w:ascii="Times New Roman" w:hAnsi="Times New Roman" w:cs="Times New Roman"/>
        </w:rPr>
        <w:t>confidence would come from constant practical work also.</w:t>
      </w:r>
      <w:r w:rsidRPr="00272989">
        <w:rPr>
          <w:rFonts w:ascii="Times New Roman" w:hAnsi="Times New Roman" w:cs="Times New Roman"/>
        </w:rPr>
        <w:t xml:space="preserve"> </w:t>
      </w:r>
      <w:r w:rsidR="00A348F4" w:rsidRPr="00272989">
        <w:rPr>
          <w:rFonts w:ascii="Times New Roman" w:hAnsi="Times New Roman" w:cs="Times New Roman"/>
        </w:rPr>
        <w:t>An important point to remember also is to invest in a camera or android phone to be able to take photographs to give a more complete picture of events</w:t>
      </w:r>
      <w:r w:rsidR="00F4357D">
        <w:rPr>
          <w:rFonts w:ascii="Times New Roman" w:hAnsi="Times New Roman" w:cs="Times New Roman"/>
        </w:rPr>
        <w:t>.</w:t>
      </w:r>
    </w:p>
    <w:p w14:paraId="75E814F4" w14:textId="3334CB7A" w:rsidR="00006305" w:rsidRPr="00272989" w:rsidRDefault="00006305" w:rsidP="007F4346">
      <w:pPr>
        <w:rPr>
          <w:rFonts w:ascii="Times New Roman" w:hAnsi="Times New Roman" w:cs="Times New Roman"/>
          <w:b/>
        </w:rPr>
      </w:pPr>
    </w:p>
    <w:p w14:paraId="77E1DE0A" w14:textId="450100A8" w:rsidR="003F5329" w:rsidRPr="00272989" w:rsidRDefault="003F5329" w:rsidP="003F5329">
      <w:pPr>
        <w:rPr>
          <w:rFonts w:ascii="Times New Roman" w:hAnsi="Times New Roman" w:cs="Times New Roman"/>
        </w:rPr>
      </w:pPr>
      <w:r w:rsidRPr="00272989">
        <w:rPr>
          <w:rFonts w:ascii="Times New Roman" w:hAnsi="Times New Roman" w:cs="Times New Roman"/>
        </w:rPr>
        <w:t>Carver, M</w:t>
      </w:r>
      <w:r w:rsidRPr="00272989">
        <w:rPr>
          <w:rFonts w:ascii="Times New Roman" w:hAnsi="Times New Roman" w:cs="Times New Roman"/>
        </w:rPr>
        <w:t>.</w:t>
      </w:r>
      <w:r w:rsidRPr="00272989">
        <w:rPr>
          <w:rFonts w:ascii="Times New Roman" w:hAnsi="Times New Roman" w:cs="Times New Roman"/>
        </w:rPr>
        <w:t xml:space="preserve"> 2009. Archaeological Investigation. 1st ed. Oxon: Routledge.</w:t>
      </w:r>
    </w:p>
    <w:p w14:paraId="5282FF3A" w14:textId="2E2E828E" w:rsidR="003F5329" w:rsidRPr="00272989" w:rsidRDefault="003F5329" w:rsidP="003F5329">
      <w:pPr>
        <w:rPr>
          <w:rFonts w:ascii="Times New Roman" w:hAnsi="Times New Roman" w:cs="Times New Roman"/>
        </w:rPr>
      </w:pPr>
      <w:r w:rsidRPr="00272989">
        <w:rPr>
          <w:rFonts w:ascii="Times New Roman" w:hAnsi="Times New Roman" w:cs="Times New Roman"/>
        </w:rPr>
        <w:t>K, Greene. 2004. Archaeology: An Introduction. 4</w:t>
      </w:r>
      <w:r w:rsidRPr="00272989">
        <w:rPr>
          <w:rFonts w:ascii="Times New Roman" w:hAnsi="Times New Roman" w:cs="Times New Roman"/>
          <w:vertAlign w:val="superscript"/>
        </w:rPr>
        <w:t>th</w:t>
      </w:r>
      <w:r w:rsidRPr="00272989">
        <w:rPr>
          <w:rFonts w:ascii="Times New Roman" w:hAnsi="Times New Roman" w:cs="Times New Roman"/>
        </w:rPr>
        <w:t xml:space="preserve"> ed. London: Routledge.</w:t>
      </w:r>
    </w:p>
    <w:p w14:paraId="743A8FB8" w14:textId="77777777" w:rsidR="003F5329" w:rsidRPr="00272989" w:rsidRDefault="003F5329" w:rsidP="000F2498">
      <w:pPr>
        <w:rPr>
          <w:rFonts w:ascii="Times New Roman" w:hAnsi="Times New Roman" w:cs="Times New Roman"/>
        </w:rPr>
      </w:pPr>
      <w:r w:rsidRPr="00272989">
        <w:rPr>
          <w:rFonts w:ascii="Times New Roman" w:hAnsi="Times New Roman" w:cs="Times New Roman"/>
        </w:rPr>
        <w:t xml:space="preserve"> </w:t>
      </w:r>
    </w:p>
    <w:p w14:paraId="77313CE9" w14:textId="19412BD0" w:rsidR="000F2498" w:rsidRPr="00272989" w:rsidRDefault="00E80C55" w:rsidP="000F2498">
      <w:pPr>
        <w:rPr>
          <w:rFonts w:ascii="Times New Roman" w:hAnsi="Times New Roman" w:cs="Times New Roman"/>
        </w:rPr>
      </w:pPr>
      <w:r w:rsidRPr="00272989">
        <w:rPr>
          <w:rFonts w:ascii="Times New Roman" w:hAnsi="Times New Roman" w:cs="Times New Roman"/>
        </w:rPr>
        <w:t>Archaeology Skills. 2018. trench and grid layout. [ONLINE] Available at: http://www.archaeologyskills.co.uk/site-grid-and-trench-layout/796/. [Accessed 24 March 2018].</w:t>
      </w:r>
    </w:p>
    <w:p w14:paraId="14683304" w14:textId="77777777" w:rsidR="003F5329" w:rsidRPr="00272989" w:rsidRDefault="000F2498" w:rsidP="000F2498">
      <w:pPr>
        <w:rPr>
          <w:rFonts w:ascii="Times New Roman" w:hAnsi="Times New Roman" w:cs="Times New Roman"/>
        </w:rPr>
      </w:pPr>
      <w:r w:rsidRPr="00272989">
        <w:rPr>
          <w:rFonts w:ascii="Times New Roman" w:hAnsi="Times New Roman" w:cs="Times New Roman"/>
        </w:rPr>
        <w:t>David Conolly. 2015. Survey basics, laying out trenches and levelling. [ONLINE] Available at: http://www.bajr.org/BAJRGuides/10.%20Basic%20Survey%20-%20Setting%20Out%20and%20Levelling/BasicSurvey.pdf. [Accessed 26 March 2018].</w:t>
      </w:r>
      <w:r w:rsidR="003F5329" w:rsidRPr="00272989">
        <w:rPr>
          <w:rFonts w:ascii="Times New Roman" w:hAnsi="Times New Roman" w:cs="Times New Roman"/>
        </w:rPr>
        <w:t xml:space="preserve"> </w:t>
      </w:r>
    </w:p>
    <w:p w14:paraId="1B1C2CC2" w14:textId="77777777" w:rsidR="003F5329" w:rsidRPr="00272989" w:rsidRDefault="003F5329" w:rsidP="000F2498">
      <w:pPr>
        <w:rPr>
          <w:rFonts w:ascii="Times New Roman" w:hAnsi="Times New Roman" w:cs="Times New Roman"/>
        </w:rPr>
      </w:pPr>
      <w:r w:rsidRPr="00272989">
        <w:rPr>
          <w:rFonts w:ascii="Times New Roman" w:hAnsi="Times New Roman" w:cs="Times New Roman"/>
        </w:rPr>
        <w:t xml:space="preserve">Geographic. 2016. Bench mark </w:t>
      </w:r>
      <w:proofErr w:type="spellStart"/>
      <w:r w:rsidRPr="00272989">
        <w:rPr>
          <w:rFonts w:ascii="Times New Roman" w:hAnsi="Times New Roman" w:cs="Times New Roman"/>
        </w:rPr>
        <w:t>Sandycove</w:t>
      </w:r>
      <w:proofErr w:type="spellEnd"/>
      <w:r w:rsidRPr="00272989">
        <w:rPr>
          <w:rFonts w:ascii="Times New Roman" w:hAnsi="Times New Roman" w:cs="Times New Roman"/>
        </w:rPr>
        <w:t>. [ONLINE] Available at: http://www.geograph.org.uk/photo/4896308. [Accessed 22 March 2018].</w:t>
      </w:r>
    </w:p>
    <w:p w14:paraId="0FBC6697" w14:textId="77777777" w:rsidR="00A348F4" w:rsidRPr="00272989" w:rsidRDefault="003F5329" w:rsidP="000F2498">
      <w:pPr>
        <w:rPr>
          <w:rFonts w:ascii="Times New Roman" w:hAnsi="Times New Roman" w:cs="Times New Roman"/>
        </w:rPr>
      </w:pPr>
      <w:r w:rsidRPr="00272989">
        <w:rPr>
          <w:rFonts w:ascii="Times New Roman" w:hAnsi="Times New Roman" w:cs="Times New Roman"/>
        </w:rPr>
        <w:t>Ordnance survey. 2018. Bench marks. [ONLINE] Available at: https://www.ordnancesurvey.co.uk/benchmarks/. [Accessed 15 March 2018].</w:t>
      </w:r>
      <w:r w:rsidR="00A348F4" w:rsidRPr="00272989">
        <w:rPr>
          <w:rFonts w:ascii="Times New Roman" w:hAnsi="Times New Roman" w:cs="Times New Roman"/>
        </w:rPr>
        <w:t xml:space="preserve"> </w:t>
      </w:r>
    </w:p>
    <w:p w14:paraId="760206BD" w14:textId="2ABC2AA3" w:rsidR="000F2498" w:rsidRPr="00272989" w:rsidRDefault="00A348F4" w:rsidP="000F2498">
      <w:pPr>
        <w:rPr>
          <w:rFonts w:ascii="Times New Roman" w:hAnsi="Times New Roman" w:cs="Times New Roman"/>
        </w:rPr>
      </w:pPr>
      <w:r w:rsidRPr="00272989">
        <w:rPr>
          <w:rFonts w:ascii="Times New Roman" w:hAnsi="Times New Roman" w:cs="Times New Roman"/>
        </w:rPr>
        <w:t>Richard Coates. 2005. Oxford Academic. [ONLINE] Available at: https://academic.oup.com/nq/article-abstract/52/2/170/1096058. [Accessed 24 March 2018].</w:t>
      </w:r>
    </w:p>
    <w:p w14:paraId="65BE2170" w14:textId="7AF055A4" w:rsidR="008D0180" w:rsidRPr="00272989" w:rsidRDefault="00DC5777" w:rsidP="007F4346">
      <w:pPr>
        <w:rPr>
          <w:rFonts w:ascii="Times New Roman" w:hAnsi="Times New Roman" w:cs="Times New Roman"/>
        </w:rPr>
      </w:pPr>
      <w:r w:rsidRPr="00272989">
        <w:rPr>
          <w:rFonts w:ascii="Times New Roman" w:hAnsi="Times New Roman" w:cs="Times New Roman"/>
        </w:rPr>
        <w:t xml:space="preserve">The National </w:t>
      </w:r>
      <w:r w:rsidR="007F68F3" w:rsidRPr="00272989">
        <w:rPr>
          <w:rFonts w:ascii="Times New Roman" w:hAnsi="Times New Roman" w:cs="Times New Roman"/>
        </w:rPr>
        <w:t>Oceanography</w:t>
      </w:r>
      <w:r w:rsidRPr="00272989">
        <w:rPr>
          <w:rFonts w:ascii="Times New Roman" w:hAnsi="Times New Roman" w:cs="Times New Roman"/>
        </w:rPr>
        <w:t xml:space="preserve"> </w:t>
      </w:r>
      <w:r w:rsidR="001C5B1B" w:rsidRPr="00272989">
        <w:rPr>
          <w:rFonts w:ascii="Times New Roman" w:hAnsi="Times New Roman" w:cs="Times New Roman"/>
        </w:rPr>
        <w:t>Centre.</w:t>
      </w:r>
      <w:r w:rsidRPr="00272989">
        <w:rPr>
          <w:rFonts w:ascii="Times New Roman" w:hAnsi="Times New Roman" w:cs="Times New Roman"/>
        </w:rPr>
        <w:t xml:space="preserve"> 2018. National Tidal and sea level facility. [ONLINE] Available at: http://www.ntslf.org/tides/datum. [Accessed 22 March 2018].</w:t>
      </w:r>
    </w:p>
    <w:p w14:paraId="55BAC604" w14:textId="77777777" w:rsidR="00810A96" w:rsidRPr="00272989" w:rsidRDefault="00810A96" w:rsidP="007F4346">
      <w:pPr>
        <w:rPr>
          <w:rFonts w:ascii="Times New Roman" w:hAnsi="Times New Roman" w:cs="Times New Roman"/>
        </w:rPr>
      </w:pPr>
    </w:p>
    <w:p w14:paraId="44AA199E" w14:textId="4CA5A561" w:rsidR="007F4346" w:rsidRPr="00272989" w:rsidRDefault="007F4346" w:rsidP="007F4346">
      <w:pPr>
        <w:rPr>
          <w:rFonts w:ascii="Times New Roman" w:hAnsi="Times New Roman" w:cs="Times New Roman"/>
          <w:sz w:val="20"/>
          <w:szCs w:val="20"/>
        </w:rPr>
      </w:pPr>
    </w:p>
    <w:p w14:paraId="09C6520F" w14:textId="77777777" w:rsidR="007F4346" w:rsidRPr="00272989" w:rsidRDefault="007F4346" w:rsidP="007F4346">
      <w:pPr>
        <w:rPr>
          <w:rFonts w:ascii="Times New Roman" w:hAnsi="Times New Roman" w:cs="Times New Roman"/>
          <w:b/>
          <w:sz w:val="20"/>
          <w:szCs w:val="20"/>
        </w:rPr>
      </w:pPr>
    </w:p>
    <w:p w14:paraId="2BE09AA7" w14:textId="77777777" w:rsidR="007F4346" w:rsidRPr="00272989" w:rsidRDefault="007F4346" w:rsidP="007F4346">
      <w:pPr>
        <w:rPr>
          <w:rFonts w:ascii="Times New Roman" w:hAnsi="Times New Roman" w:cs="Times New Roman"/>
          <w:sz w:val="20"/>
          <w:szCs w:val="20"/>
        </w:rPr>
      </w:pPr>
    </w:p>
    <w:p w14:paraId="1B6666B6" w14:textId="77777777" w:rsidR="007F4346" w:rsidRPr="00272989" w:rsidRDefault="007F4346" w:rsidP="007F4346">
      <w:pPr>
        <w:rPr>
          <w:rFonts w:ascii="Times New Roman" w:hAnsi="Times New Roman" w:cs="Times New Roman"/>
          <w:sz w:val="20"/>
          <w:szCs w:val="20"/>
        </w:rPr>
      </w:pPr>
    </w:p>
    <w:p w14:paraId="076BE604" w14:textId="5163E172" w:rsidR="007F4346" w:rsidRPr="00272989" w:rsidRDefault="007F4346" w:rsidP="007F4346">
      <w:pPr>
        <w:rPr>
          <w:rFonts w:ascii="Times New Roman" w:hAnsi="Times New Roman" w:cs="Times New Roman"/>
          <w:b/>
          <w:sz w:val="20"/>
          <w:szCs w:val="20"/>
        </w:rPr>
      </w:pPr>
    </w:p>
    <w:p w14:paraId="7FCCC2E1" w14:textId="6D5D243A" w:rsidR="007F4346" w:rsidRPr="00272989" w:rsidRDefault="007F4346" w:rsidP="007F4346">
      <w:pPr>
        <w:rPr>
          <w:rFonts w:ascii="Times New Roman" w:hAnsi="Times New Roman" w:cs="Times New Roman"/>
          <w:b/>
          <w:sz w:val="20"/>
          <w:szCs w:val="20"/>
        </w:rPr>
      </w:pPr>
    </w:p>
    <w:p w14:paraId="46B04B3B" w14:textId="7442E003" w:rsidR="007F4346" w:rsidRPr="00272989" w:rsidRDefault="007F4346" w:rsidP="007F4346">
      <w:pPr>
        <w:rPr>
          <w:rFonts w:ascii="Times New Roman" w:hAnsi="Times New Roman" w:cs="Times New Roman"/>
          <w:b/>
          <w:sz w:val="24"/>
          <w:szCs w:val="24"/>
        </w:rPr>
      </w:pPr>
    </w:p>
    <w:sectPr w:rsidR="007F4346" w:rsidRPr="002729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A1F"/>
    <w:rsid w:val="00006305"/>
    <w:rsid w:val="00010E1A"/>
    <w:rsid w:val="00011491"/>
    <w:rsid w:val="000242DD"/>
    <w:rsid w:val="00032B83"/>
    <w:rsid w:val="0006023B"/>
    <w:rsid w:val="0006080F"/>
    <w:rsid w:val="000727D7"/>
    <w:rsid w:val="000E73E6"/>
    <w:rsid w:val="000F2498"/>
    <w:rsid w:val="00125F44"/>
    <w:rsid w:val="00131326"/>
    <w:rsid w:val="0015125D"/>
    <w:rsid w:val="00170793"/>
    <w:rsid w:val="001830AF"/>
    <w:rsid w:val="001B6FA8"/>
    <w:rsid w:val="001C5B1B"/>
    <w:rsid w:val="001D1E80"/>
    <w:rsid w:val="00201155"/>
    <w:rsid w:val="00212D85"/>
    <w:rsid w:val="00230E22"/>
    <w:rsid w:val="00231430"/>
    <w:rsid w:val="002333E3"/>
    <w:rsid w:val="00240F19"/>
    <w:rsid w:val="00272989"/>
    <w:rsid w:val="00277811"/>
    <w:rsid w:val="002B09B4"/>
    <w:rsid w:val="002B6F85"/>
    <w:rsid w:val="002C43BB"/>
    <w:rsid w:val="002C6BF3"/>
    <w:rsid w:val="002E0216"/>
    <w:rsid w:val="002E2B98"/>
    <w:rsid w:val="002F5BA3"/>
    <w:rsid w:val="003361B1"/>
    <w:rsid w:val="00347C2E"/>
    <w:rsid w:val="00363115"/>
    <w:rsid w:val="003721AC"/>
    <w:rsid w:val="00372E14"/>
    <w:rsid w:val="00393133"/>
    <w:rsid w:val="003B0828"/>
    <w:rsid w:val="003F37A7"/>
    <w:rsid w:val="003F5329"/>
    <w:rsid w:val="004406B5"/>
    <w:rsid w:val="0055796C"/>
    <w:rsid w:val="00561594"/>
    <w:rsid w:val="005C164F"/>
    <w:rsid w:val="00601C03"/>
    <w:rsid w:val="00681DF4"/>
    <w:rsid w:val="00694D47"/>
    <w:rsid w:val="006E12E2"/>
    <w:rsid w:val="00717BB6"/>
    <w:rsid w:val="00760A1F"/>
    <w:rsid w:val="00763961"/>
    <w:rsid w:val="0076742F"/>
    <w:rsid w:val="00775267"/>
    <w:rsid w:val="007870CB"/>
    <w:rsid w:val="00794C3E"/>
    <w:rsid w:val="007F4346"/>
    <w:rsid w:val="007F68F3"/>
    <w:rsid w:val="0080746E"/>
    <w:rsid w:val="00810A96"/>
    <w:rsid w:val="008227A2"/>
    <w:rsid w:val="008308E5"/>
    <w:rsid w:val="00845D02"/>
    <w:rsid w:val="008811AA"/>
    <w:rsid w:val="00885F32"/>
    <w:rsid w:val="00892F1B"/>
    <w:rsid w:val="008D0180"/>
    <w:rsid w:val="00927436"/>
    <w:rsid w:val="00931F4B"/>
    <w:rsid w:val="009525E5"/>
    <w:rsid w:val="009539A4"/>
    <w:rsid w:val="00961856"/>
    <w:rsid w:val="00984A0C"/>
    <w:rsid w:val="009B7CC9"/>
    <w:rsid w:val="009C555B"/>
    <w:rsid w:val="009D2581"/>
    <w:rsid w:val="009D67A9"/>
    <w:rsid w:val="00A348F4"/>
    <w:rsid w:val="00A37710"/>
    <w:rsid w:val="00AC048C"/>
    <w:rsid w:val="00AD1855"/>
    <w:rsid w:val="00AD24CB"/>
    <w:rsid w:val="00B00257"/>
    <w:rsid w:val="00B510F0"/>
    <w:rsid w:val="00B515BB"/>
    <w:rsid w:val="00B53853"/>
    <w:rsid w:val="00B636D5"/>
    <w:rsid w:val="00B92B11"/>
    <w:rsid w:val="00BD0A6F"/>
    <w:rsid w:val="00BE2E56"/>
    <w:rsid w:val="00BF5B31"/>
    <w:rsid w:val="00C217D0"/>
    <w:rsid w:val="00C7547B"/>
    <w:rsid w:val="00C8524D"/>
    <w:rsid w:val="00C86E67"/>
    <w:rsid w:val="00C95834"/>
    <w:rsid w:val="00CF0C6A"/>
    <w:rsid w:val="00CF2E1D"/>
    <w:rsid w:val="00D00EB3"/>
    <w:rsid w:val="00D25F52"/>
    <w:rsid w:val="00D402AD"/>
    <w:rsid w:val="00D5065A"/>
    <w:rsid w:val="00D65383"/>
    <w:rsid w:val="00D71E0F"/>
    <w:rsid w:val="00D83819"/>
    <w:rsid w:val="00D8716E"/>
    <w:rsid w:val="00DB3416"/>
    <w:rsid w:val="00DB3A4E"/>
    <w:rsid w:val="00DC5777"/>
    <w:rsid w:val="00DD3B5F"/>
    <w:rsid w:val="00DF3104"/>
    <w:rsid w:val="00E0624A"/>
    <w:rsid w:val="00E12893"/>
    <w:rsid w:val="00E13F00"/>
    <w:rsid w:val="00E25F6D"/>
    <w:rsid w:val="00E56EB4"/>
    <w:rsid w:val="00E73620"/>
    <w:rsid w:val="00E80C55"/>
    <w:rsid w:val="00E937EE"/>
    <w:rsid w:val="00E955BA"/>
    <w:rsid w:val="00F03B4B"/>
    <w:rsid w:val="00F4357D"/>
    <w:rsid w:val="00F50800"/>
    <w:rsid w:val="00F63239"/>
    <w:rsid w:val="00F90F55"/>
    <w:rsid w:val="00FB080D"/>
    <w:rsid w:val="00FD1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B87E4"/>
  <w15:chartTrackingRefBased/>
  <w15:docId w15:val="{43AAB258-0C4D-48CE-8845-187819B5A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3562</TotalTime>
  <Pages>5</Pages>
  <Words>1905</Words>
  <Characters>10865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Robinson (1707907)</dc:creator>
  <cp:keywords/>
  <dc:description/>
  <cp:lastModifiedBy>Kimberley Robinson (1707907)</cp:lastModifiedBy>
  <cp:revision>40</cp:revision>
  <dcterms:created xsi:type="dcterms:W3CDTF">2018-03-24T08:38:00Z</dcterms:created>
  <dcterms:modified xsi:type="dcterms:W3CDTF">2018-03-27T18:24:00Z</dcterms:modified>
</cp:coreProperties>
</file>