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BA8F6" w14:textId="77777777" w:rsidR="00F231F2" w:rsidRPr="00600698" w:rsidRDefault="00F231F2" w:rsidP="00600698">
      <w:pPr>
        <w:spacing w:after="240"/>
        <w:jc w:val="center"/>
        <w:rPr>
          <w:rFonts w:cs="Times New Roman"/>
          <w:szCs w:val="35"/>
          <w:lang w:val="en-GB" w:bidi="bn-IN"/>
        </w:rPr>
      </w:pPr>
    </w:p>
    <w:p w14:paraId="2B76C132" w14:textId="1019D5D6" w:rsidR="00413443" w:rsidRPr="00600698" w:rsidRDefault="00600698" w:rsidP="00600698">
      <w:pPr>
        <w:spacing w:after="200"/>
        <w:rPr>
          <w:rFonts w:cs="Times New Roman"/>
          <w:sz w:val="48"/>
          <w:szCs w:val="48"/>
          <w:lang w:val="en-GB" w:bidi="bn-IN"/>
        </w:rPr>
      </w:pPr>
      <w:r w:rsidRPr="00600698">
        <w:rPr>
          <w:noProof/>
          <w:lang w:val="en-GB"/>
        </w:rPr>
        <w:drawing>
          <wp:inline distT="0" distB="0" distL="0" distR="0" wp14:anchorId="4A2D3D4C" wp14:editId="44955C2F">
            <wp:extent cx="2209800" cy="895350"/>
            <wp:effectExtent l="0" t="0" r="0" b="0"/>
            <wp:docPr id="1450128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28160" name=""/>
                    <pic:cNvPicPr/>
                  </pic:nvPicPr>
                  <pic:blipFill>
                    <a:blip r:embed="rId8"/>
                    <a:stretch>
                      <a:fillRect/>
                    </a:stretch>
                  </pic:blipFill>
                  <pic:spPr>
                    <a:xfrm>
                      <a:off x="0" y="0"/>
                      <a:ext cx="2209800" cy="895350"/>
                    </a:xfrm>
                    <a:prstGeom prst="rect">
                      <a:avLst/>
                    </a:prstGeom>
                  </pic:spPr>
                </pic:pic>
              </a:graphicData>
            </a:graphic>
          </wp:inline>
        </w:drawing>
      </w:r>
    </w:p>
    <w:p w14:paraId="05DE5ADC" w14:textId="77777777" w:rsidR="00413443" w:rsidRPr="00600698" w:rsidRDefault="00413443" w:rsidP="00600698">
      <w:pPr>
        <w:spacing w:after="200"/>
        <w:jc w:val="center"/>
        <w:rPr>
          <w:rFonts w:cs="Times New Roman"/>
          <w:sz w:val="48"/>
          <w:szCs w:val="48"/>
          <w:lang w:val="en-GB" w:bidi="bn-IN"/>
        </w:rPr>
      </w:pPr>
    </w:p>
    <w:p w14:paraId="3E505D2C" w14:textId="77777777" w:rsidR="00AB1527" w:rsidRPr="00600698" w:rsidRDefault="00AB1527" w:rsidP="00600698">
      <w:pPr>
        <w:spacing w:after="200"/>
        <w:jc w:val="center"/>
        <w:rPr>
          <w:rFonts w:cs="Times New Roman"/>
          <w:b/>
          <w:bCs/>
          <w:sz w:val="48"/>
          <w:szCs w:val="48"/>
          <w:lang w:val="en-GB" w:bidi="bn-IN"/>
        </w:rPr>
      </w:pPr>
      <w:r w:rsidRPr="00600698">
        <w:rPr>
          <w:rFonts w:cs="Times New Roman"/>
          <w:b/>
          <w:bCs/>
          <w:sz w:val="48"/>
          <w:szCs w:val="48"/>
          <w:lang w:val="en-GB" w:bidi="bn-IN"/>
        </w:rPr>
        <w:t xml:space="preserve">ACMA4012 </w:t>
      </w:r>
    </w:p>
    <w:p w14:paraId="2C13441E" w14:textId="77777777" w:rsidR="00EF497C" w:rsidRPr="00600698" w:rsidRDefault="00AB1527" w:rsidP="00600698">
      <w:pPr>
        <w:spacing w:after="200"/>
        <w:jc w:val="center"/>
        <w:rPr>
          <w:rFonts w:cs="Times New Roman"/>
          <w:szCs w:val="35"/>
          <w:lang w:val="en-GB" w:bidi="bn-IN"/>
        </w:rPr>
      </w:pPr>
      <w:r w:rsidRPr="00600698">
        <w:rPr>
          <w:rFonts w:cs="Times New Roman"/>
          <w:b/>
          <w:bCs/>
          <w:sz w:val="48"/>
          <w:szCs w:val="48"/>
          <w:lang w:val="en-GB" w:bidi="bn-IN"/>
        </w:rPr>
        <w:t>Measurement and Quality in Manufacturing</w:t>
      </w:r>
    </w:p>
    <w:p w14:paraId="7A28F249" w14:textId="77777777" w:rsidR="00EF497C" w:rsidRPr="00600698" w:rsidRDefault="00EF497C" w:rsidP="00600698">
      <w:pPr>
        <w:spacing w:after="200"/>
        <w:jc w:val="center"/>
        <w:rPr>
          <w:rFonts w:cs="Times New Roman"/>
          <w:szCs w:val="35"/>
          <w:lang w:val="en-GB" w:bidi="bn-IN"/>
        </w:rPr>
      </w:pPr>
    </w:p>
    <w:p w14:paraId="0FE3CDFD" w14:textId="77777777" w:rsidR="00EF497C" w:rsidRPr="00600698" w:rsidRDefault="00EF497C" w:rsidP="00600698">
      <w:pPr>
        <w:spacing w:after="200"/>
        <w:jc w:val="center"/>
        <w:rPr>
          <w:rFonts w:cs="Times New Roman"/>
          <w:szCs w:val="35"/>
          <w:lang w:val="en-GB" w:bidi="bn-IN"/>
        </w:rPr>
      </w:pPr>
    </w:p>
    <w:p w14:paraId="316212F1" w14:textId="77777777" w:rsidR="00EF497C" w:rsidRPr="00600698" w:rsidRDefault="00EF497C" w:rsidP="00600698">
      <w:pPr>
        <w:spacing w:after="200"/>
        <w:jc w:val="center"/>
        <w:rPr>
          <w:rFonts w:cs="Times New Roman"/>
          <w:szCs w:val="35"/>
          <w:lang w:val="en-GB" w:bidi="bn-IN"/>
        </w:rPr>
      </w:pPr>
    </w:p>
    <w:p w14:paraId="1A7D6B97" w14:textId="77777777" w:rsidR="00EF497C" w:rsidRPr="00600698" w:rsidRDefault="00EF497C" w:rsidP="00600698">
      <w:pPr>
        <w:spacing w:after="200"/>
        <w:jc w:val="center"/>
        <w:rPr>
          <w:rFonts w:cs="Times New Roman"/>
          <w:szCs w:val="35"/>
          <w:lang w:val="en-GB" w:bidi="bn-IN"/>
        </w:rPr>
      </w:pPr>
    </w:p>
    <w:p w14:paraId="589530A2" w14:textId="77777777" w:rsidR="00EF497C" w:rsidRPr="00600698" w:rsidRDefault="00EF497C" w:rsidP="00600698">
      <w:pPr>
        <w:spacing w:after="200"/>
        <w:jc w:val="center"/>
        <w:rPr>
          <w:rFonts w:cs="Times New Roman"/>
          <w:szCs w:val="35"/>
          <w:lang w:val="en-GB" w:bidi="bn-IN"/>
        </w:rPr>
      </w:pPr>
    </w:p>
    <w:p w14:paraId="6E779A34" w14:textId="77777777" w:rsidR="00EF497C" w:rsidRPr="00600698" w:rsidRDefault="00EF497C" w:rsidP="00600698">
      <w:pPr>
        <w:spacing w:after="200"/>
        <w:jc w:val="center"/>
        <w:rPr>
          <w:rFonts w:cs="Times New Roman"/>
          <w:szCs w:val="35"/>
          <w:lang w:val="en-GB" w:bidi="bn-IN"/>
        </w:rPr>
      </w:pPr>
    </w:p>
    <w:p w14:paraId="7D63B78B" w14:textId="77777777" w:rsidR="00EF497C" w:rsidRPr="00600698" w:rsidRDefault="00EF497C" w:rsidP="00600698">
      <w:pPr>
        <w:spacing w:after="200"/>
        <w:jc w:val="center"/>
        <w:rPr>
          <w:rFonts w:cs="Times New Roman"/>
          <w:szCs w:val="35"/>
          <w:lang w:val="en-GB" w:bidi="bn-IN"/>
        </w:rPr>
      </w:pPr>
    </w:p>
    <w:p w14:paraId="75855D08" w14:textId="77777777" w:rsidR="00EF497C" w:rsidRPr="00600698" w:rsidRDefault="00EF497C" w:rsidP="00600698">
      <w:pPr>
        <w:spacing w:after="200"/>
        <w:jc w:val="center"/>
        <w:rPr>
          <w:rFonts w:cs="Times New Roman"/>
          <w:szCs w:val="35"/>
          <w:lang w:val="en-GB" w:bidi="bn-IN"/>
        </w:rPr>
      </w:pPr>
    </w:p>
    <w:p w14:paraId="184F00C2" w14:textId="77777777" w:rsidR="00EF497C" w:rsidRPr="00600698" w:rsidRDefault="00EF497C" w:rsidP="00600698">
      <w:pPr>
        <w:spacing w:after="200"/>
        <w:jc w:val="center"/>
        <w:rPr>
          <w:rFonts w:cs="Times New Roman"/>
          <w:szCs w:val="35"/>
          <w:lang w:val="en-GB" w:bidi="bn-IN"/>
        </w:rPr>
      </w:pPr>
    </w:p>
    <w:p w14:paraId="29DCC7E7" w14:textId="77777777" w:rsidR="00EF497C" w:rsidRPr="00600698" w:rsidRDefault="00EF497C" w:rsidP="00600698">
      <w:pPr>
        <w:spacing w:after="200"/>
        <w:jc w:val="center"/>
        <w:rPr>
          <w:rFonts w:cs="Times New Roman"/>
          <w:szCs w:val="35"/>
          <w:lang w:val="en-GB" w:bidi="bn-IN"/>
        </w:rPr>
      </w:pPr>
    </w:p>
    <w:p w14:paraId="15EDAFF4" w14:textId="7F2058A4" w:rsidR="00ED1A4E" w:rsidRPr="00600698" w:rsidRDefault="00ED1A4E" w:rsidP="00600698">
      <w:pPr>
        <w:spacing w:after="200"/>
        <w:jc w:val="left"/>
        <w:rPr>
          <w:rFonts w:cs="Times New Roman"/>
          <w:szCs w:val="35"/>
          <w:lang w:val="en-GB" w:bidi="bn-IN"/>
        </w:rPr>
      </w:pPr>
      <w:r w:rsidRPr="00600698">
        <w:rPr>
          <w:rFonts w:cs="Times New Roman"/>
          <w:szCs w:val="35"/>
          <w:lang w:val="en-GB" w:bidi="bn-IN"/>
        </w:rPr>
        <w:br w:type="page"/>
      </w:r>
    </w:p>
    <w:p w14:paraId="16F59A9E" w14:textId="77777777" w:rsidR="00EF497C" w:rsidRPr="00600698" w:rsidRDefault="00EF497C" w:rsidP="00600698">
      <w:pPr>
        <w:spacing w:after="200"/>
        <w:jc w:val="center"/>
        <w:rPr>
          <w:rFonts w:cs="Times New Roman"/>
          <w:szCs w:val="35"/>
          <w:lang w:val="en-GB" w:bidi="bn-IN"/>
        </w:rPr>
      </w:pPr>
    </w:p>
    <w:p w14:paraId="5A83DE9C" w14:textId="77777777" w:rsidR="00EF497C" w:rsidRPr="00600698" w:rsidRDefault="00EF497C" w:rsidP="00600698">
      <w:pPr>
        <w:spacing w:after="200"/>
        <w:jc w:val="center"/>
        <w:rPr>
          <w:rFonts w:cs="Times New Roman"/>
          <w:szCs w:val="35"/>
          <w:lang w:val="en-GB" w:bidi="bn-IN"/>
        </w:rPr>
      </w:pPr>
    </w:p>
    <w:sdt>
      <w:sdtPr>
        <w:rPr>
          <w:rFonts w:ascii="Times New Roman" w:eastAsiaTheme="minorHAnsi" w:hAnsi="Times New Roman" w:cstheme="minorBidi"/>
          <w:b w:val="0"/>
          <w:bCs w:val="0"/>
          <w:color w:val="auto"/>
          <w:sz w:val="24"/>
          <w:szCs w:val="22"/>
          <w:lang w:val="en-GB"/>
        </w:rPr>
        <w:id w:val="1746261"/>
        <w:docPartObj>
          <w:docPartGallery w:val="Table of Contents"/>
          <w:docPartUnique/>
        </w:docPartObj>
      </w:sdtPr>
      <w:sdtContent>
        <w:p w14:paraId="0FFFDEA4" w14:textId="77777777" w:rsidR="00D020A0" w:rsidRPr="00600698" w:rsidRDefault="00D020A0" w:rsidP="00600698">
          <w:pPr>
            <w:pStyle w:val="TOCHeading"/>
            <w:spacing w:before="120" w:line="360" w:lineRule="auto"/>
            <w:rPr>
              <w:lang w:val="en-GB"/>
            </w:rPr>
          </w:pPr>
          <w:r w:rsidRPr="00600698">
            <w:rPr>
              <w:lang w:val="en-GB"/>
            </w:rPr>
            <w:t>Table of Contents</w:t>
          </w:r>
        </w:p>
        <w:p w14:paraId="660CF67E" w14:textId="77777777" w:rsidR="007A182A" w:rsidRPr="00600698" w:rsidRDefault="007A182A" w:rsidP="00600698">
          <w:pPr>
            <w:rPr>
              <w:lang w:val="en-GB"/>
            </w:rPr>
          </w:pPr>
        </w:p>
        <w:p w14:paraId="1A593377" w14:textId="77777777" w:rsidR="003A4E13" w:rsidRPr="00600698" w:rsidRDefault="00496984" w:rsidP="00600698">
          <w:pPr>
            <w:pStyle w:val="TOC1"/>
            <w:tabs>
              <w:tab w:val="right" w:leader="dot" w:pos="9017"/>
            </w:tabs>
            <w:rPr>
              <w:rFonts w:asciiTheme="minorHAnsi" w:eastAsiaTheme="minorEastAsia" w:hAnsiTheme="minorHAnsi"/>
              <w:noProof/>
              <w:sz w:val="22"/>
              <w:lang w:val="en-GB"/>
            </w:rPr>
          </w:pPr>
          <w:r w:rsidRPr="00600698">
            <w:rPr>
              <w:lang w:val="en-GB"/>
            </w:rPr>
            <w:fldChar w:fldCharType="begin"/>
          </w:r>
          <w:r w:rsidR="00D020A0" w:rsidRPr="00600698">
            <w:rPr>
              <w:lang w:val="en-GB"/>
            </w:rPr>
            <w:instrText xml:space="preserve"> TOC \o "1-3" \h \z \u </w:instrText>
          </w:r>
          <w:r w:rsidRPr="00600698">
            <w:rPr>
              <w:lang w:val="en-GB"/>
            </w:rPr>
            <w:fldChar w:fldCharType="separate"/>
          </w:r>
          <w:hyperlink w:anchor="_Toc134308767" w:history="1">
            <w:r w:rsidR="003A4E13" w:rsidRPr="00600698">
              <w:rPr>
                <w:rStyle w:val="Hyperlink"/>
                <w:noProof/>
                <w:lang w:val="en-GB"/>
              </w:rPr>
              <w:t>Introduction</w:t>
            </w:r>
            <w:r w:rsidR="003A4E13" w:rsidRPr="00600698">
              <w:rPr>
                <w:noProof/>
                <w:webHidden/>
                <w:lang w:val="en-GB"/>
              </w:rPr>
              <w:tab/>
            </w:r>
            <w:r w:rsidR="003A4E13" w:rsidRPr="00600698">
              <w:rPr>
                <w:noProof/>
                <w:webHidden/>
                <w:lang w:val="en-GB"/>
              </w:rPr>
              <w:fldChar w:fldCharType="begin"/>
            </w:r>
            <w:r w:rsidR="003A4E13" w:rsidRPr="00600698">
              <w:rPr>
                <w:noProof/>
                <w:webHidden/>
                <w:lang w:val="en-GB"/>
              </w:rPr>
              <w:instrText xml:space="preserve"> PAGEREF _Toc134308767 \h </w:instrText>
            </w:r>
            <w:r w:rsidR="003A4E13" w:rsidRPr="00600698">
              <w:rPr>
                <w:noProof/>
                <w:webHidden/>
                <w:lang w:val="en-GB"/>
              </w:rPr>
            </w:r>
            <w:r w:rsidR="003A4E13" w:rsidRPr="00600698">
              <w:rPr>
                <w:noProof/>
                <w:webHidden/>
                <w:lang w:val="en-GB"/>
              </w:rPr>
              <w:fldChar w:fldCharType="separate"/>
            </w:r>
            <w:r w:rsidR="003A4E13" w:rsidRPr="00600698">
              <w:rPr>
                <w:noProof/>
                <w:webHidden/>
                <w:lang w:val="en-GB"/>
              </w:rPr>
              <w:t>3</w:t>
            </w:r>
            <w:r w:rsidR="003A4E13" w:rsidRPr="00600698">
              <w:rPr>
                <w:noProof/>
                <w:webHidden/>
                <w:lang w:val="en-GB"/>
              </w:rPr>
              <w:fldChar w:fldCharType="end"/>
            </w:r>
          </w:hyperlink>
        </w:p>
        <w:p w14:paraId="6B182116" w14:textId="77777777" w:rsidR="003A4E13" w:rsidRPr="00600698" w:rsidRDefault="00000000" w:rsidP="00600698">
          <w:pPr>
            <w:pStyle w:val="TOC1"/>
            <w:tabs>
              <w:tab w:val="right" w:leader="dot" w:pos="9017"/>
            </w:tabs>
            <w:rPr>
              <w:rFonts w:asciiTheme="minorHAnsi" w:eastAsiaTheme="minorEastAsia" w:hAnsiTheme="minorHAnsi"/>
              <w:noProof/>
              <w:sz w:val="22"/>
              <w:lang w:val="en-GB"/>
            </w:rPr>
          </w:pPr>
          <w:hyperlink w:anchor="_Toc134308768" w:history="1">
            <w:r w:rsidR="003A4E13" w:rsidRPr="00600698">
              <w:rPr>
                <w:rStyle w:val="Hyperlink"/>
                <w:noProof/>
                <w:lang w:val="en-GB"/>
              </w:rPr>
              <w:t>Literature Review</w:t>
            </w:r>
            <w:r w:rsidR="003A4E13" w:rsidRPr="00600698">
              <w:rPr>
                <w:noProof/>
                <w:webHidden/>
                <w:lang w:val="en-GB"/>
              </w:rPr>
              <w:tab/>
            </w:r>
            <w:r w:rsidR="003A4E13" w:rsidRPr="00600698">
              <w:rPr>
                <w:noProof/>
                <w:webHidden/>
                <w:lang w:val="en-GB"/>
              </w:rPr>
              <w:fldChar w:fldCharType="begin"/>
            </w:r>
            <w:r w:rsidR="003A4E13" w:rsidRPr="00600698">
              <w:rPr>
                <w:noProof/>
                <w:webHidden/>
                <w:lang w:val="en-GB"/>
              </w:rPr>
              <w:instrText xml:space="preserve"> PAGEREF _Toc134308768 \h </w:instrText>
            </w:r>
            <w:r w:rsidR="003A4E13" w:rsidRPr="00600698">
              <w:rPr>
                <w:noProof/>
                <w:webHidden/>
                <w:lang w:val="en-GB"/>
              </w:rPr>
            </w:r>
            <w:r w:rsidR="003A4E13" w:rsidRPr="00600698">
              <w:rPr>
                <w:noProof/>
                <w:webHidden/>
                <w:lang w:val="en-GB"/>
              </w:rPr>
              <w:fldChar w:fldCharType="separate"/>
            </w:r>
            <w:r w:rsidR="003A4E13" w:rsidRPr="00600698">
              <w:rPr>
                <w:noProof/>
                <w:webHidden/>
                <w:lang w:val="en-GB"/>
              </w:rPr>
              <w:t>4</w:t>
            </w:r>
            <w:r w:rsidR="003A4E13" w:rsidRPr="00600698">
              <w:rPr>
                <w:noProof/>
                <w:webHidden/>
                <w:lang w:val="en-GB"/>
              </w:rPr>
              <w:fldChar w:fldCharType="end"/>
            </w:r>
          </w:hyperlink>
        </w:p>
        <w:p w14:paraId="17BA466D" w14:textId="77777777" w:rsidR="003A4E13" w:rsidRPr="00600698" w:rsidRDefault="00000000" w:rsidP="00600698">
          <w:pPr>
            <w:pStyle w:val="TOC1"/>
            <w:tabs>
              <w:tab w:val="right" w:leader="dot" w:pos="9017"/>
            </w:tabs>
            <w:rPr>
              <w:rFonts w:asciiTheme="minorHAnsi" w:eastAsiaTheme="minorEastAsia" w:hAnsiTheme="minorHAnsi"/>
              <w:noProof/>
              <w:sz w:val="22"/>
              <w:lang w:val="en-GB"/>
            </w:rPr>
          </w:pPr>
          <w:hyperlink w:anchor="_Toc134308769" w:history="1">
            <w:r w:rsidR="003A4E13" w:rsidRPr="00600698">
              <w:rPr>
                <w:rStyle w:val="Hyperlink"/>
                <w:noProof/>
                <w:lang w:val="en-GB"/>
              </w:rPr>
              <w:t>Aspects of Digital Manufacturing</w:t>
            </w:r>
            <w:r w:rsidR="003A4E13" w:rsidRPr="00600698">
              <w:rPr>
                <w:noProof/>
                <w:webHidden/>
                <w:lang w:val="en-GB"/>
              </w:rPr>
              <w:tab/>
            </w:r>
            <w:r w:rsidR="003A4E13" w:rsidRPr="00600698">
              <w:rPr>
                <w:noProof/>
                <w:webHidden/>
                <w:lang w:val="en-GB"/>
              </w:rPr>
              <w:fldChar w:fldCharType="begin"/>
            </w:r>
            <w:r w:rsidR="003A4E13" w:rsidRPr="00600698">
              <w:rPr>
                <w:noProof/>
                <w:webHidden/>
                <w:lang w:val="en-GB"/>
              </w:rPr>
              <w:instrText xml:space="preserve"> PAGEREF _Toc134308769 \h </w:instrText>
            </w:r>
            <w:r w:rsidR="003A4E13" w:rsidRPr="00600698">
              <w:rPr>
                <w:noProof/>
                <w:webHidden/>
                <w:lang w:val="en-GB"/>
              </w:rPr>
            </w:r>
            <w:r w:rsidR="003A4E13" w:rsidRPr="00600698">
              <w:rPr>
                <w:noProof/>
                <w:webHidden/>
                <w:lang w:val="en-GB"/>
              </w:rPr>
              <w:fldChar w:fldCharType="separate"/>
            </w:r>
            <w:r w:rsidR="003A4E13" w:rsidRPr="00600698">
              <w:rPr>
                <w:noProof/>
                <w:webHidden/>
                <w:lang w:val="en-GB"/>
              </w:rPr>
              <w:t>4</w:t>
            </w:r>
            <w:r w:rsidR="003A4E13" w:rsidRPr="00600698">
              <w:rPr>
                <w:noProof/>
                <w:webHidden/>
                <w:lang w:val="en-GB"/>
              </w:rPr>
              <w:fldChar w:fldCharType="end"/>
            </w:r>
          </w:hyperlink>
        </w:p>
        <w:p w14:paraId="602C79C5" w14:textId="77777777" w:rsidR="003A4E13" w:rsidRPr="00600698" w:rsidRDefault="00000000" w:rsidP="00600698">
          <w:pPr>
            <w:pStyle w:val="TOC1"/>
            <w:tabs>
              <w:tab w:val="right" w:leader="dot" w:pos="9017"/>
            </w:tabs>
            <w:rPr>
              <w:rFonts w:asciiTheme="minorHAnsi" w:eastAsiaTheme="minorEastAsia" w:hAnsiTheme="minorHAnsi"/>
              <w:noProof/>
              <w:sz w:val="22"/>
              <w:lang w:val="en-GB"/>
            </w:rPr>
          </w:pPr>
          <w:hyperlink w:anchor="_Toc134308770" w:history="1">
            <w:r w:rsidR="003A4E13" w:rsidRPr="00600698">
              <w:rPr>
                <w:rStyle w:val="Hyperlink"/>
                <w:noProof/>
                <w:lang w:val="en-GB"/>
              </w:rPr>
              <w:t>Advantages of Digital Manufacturing</w:t>
            </w:r>
            <w:r w:rsidR="003A4E13" w:rsidRPr="00600698">
              <w:rPr>
                <w:noProof/>
                <w:webHidden/>
                <w:lang w:val="en-GB"/>
              </w:rPr>
              <w:tab/>
            </w:r>
            <w:r w:rsidR="003A4E13" w:rsidRPr="00600698">
              <w:rPr>
                <w:noProof/>
                <w:webHidden/>
                <w:lang w:val="en-GB"/>
              </w:rPr>
              <w:fldChar w:fldCharType="begin"/>
            </w:r>
            <w:r w:rsidR="003A4E13" w:rsidRPr="00600698">
              <w:rPr>
                <w:noProof/>
                <w:webHidden/>
                <w:lang w:val="en-GB"/>
              </w:rPr>
              <w:instrText xml:space="preserve"> PAGEREF _Toc134308770 \h </w:instrText>
            </w:r>
            <w:r w:rsidR="003A4E13" w:rsidRPr="00600698">
              <w:rPr>
                <w:noProof/>
                <w:webHidden/>
                <w:lang w:val="en-GB"/>
              </w:rPr>
            </w:r>
            <w:r w:rsidR="003A4E13" w:rsidRPr="00600698">
              <w:rPr>
                <w:noProof/>
                <w:webHidden/>
                <w:lang w:val="en-GB"/>
              </w:rPr>
              <w:fldChar w:fldCharType="separate"/>
            </w:r>
            <w:r w:rsidR="003A4E13" w:rsidRPr="00600698">
              <w:rPr>
                <w:noProof/>
                <w:webHidden/>
                <w:lang w:val="en-GB"/>
              </w:rPr>
              <w:t>5</w:t>
            </w:r>
            <w:r w:rsidR="003A4E13" w:rsidRPr="00600698">
              <w:rPr>
                <w:noProof/>
                <w:webHidden/>
                <w:lang w:val="en-GB"/>
              </w:rPr>
              <w:fldChar w:fldCharType="end"/>
            </w:r>
          </w:hyperlink>
        </w:p>
        <w:p w14:paraId="254860EC" w14:textId="77777777" w:rsidR="003A4E13" w:rsidRPr="00600698" w:rsidRDefault="00000000" w:rsidP="00600698">
          <w:pPr>
            <w:pStyle w:val="TOC1"/>
            <w:tabs>
              <w:tab w:val="right" w:leader="dot" w:pos="9017"/>
            </w:tabs>
            <w:rPr>
              <w:rFonts w:asciiTheme="minorHAnsi" w:eastAsiaTheme="minorEastAsia" w:hAnsiTheme="minorHAnsi"/>
              <w:noProof/>
              <w:sz w:val="22"/>
              <w:lang w:val="en-GB"/>
            </w:rPr>
          </w:pPr>
          <w:hyperlink w:anchor="_Toc134308771" w:history="1">
            <w:r w:rsidR="003A4E13" w:rsidRPr="00600698">
              <w:rPr>
                <w:rStyle w:val="Hyperlink"/>
                <w:noProof/>
                <w:lang w:val="en-GB"/>
              </w:rPr>
              <w:t>Digital Manufacturing for Quality and.Measurements</w:t>
            </w:r>
            <w:r w:rsidR="003A4E13" w:rsidRPr="00600698">
              <w:rPr>
                <w:noProof/>
                <w:webHidden/>
                <w:lang w:val="en-GB"/>
              </w:rPr>
              <w:tab/>
            </w:r>
            <w:r w:rsidR="003A4E13" w:rsidRPr="00600698">
              <w:rPr>
                <w:noProof/>
                <w:webHidden/>
                <w:lang w:val="en-GB"/>
              </w:rPr>
              <w:fldChar w:fldCharType="begin"/>
            </w:r>
            <w:r w:rsidR="003A4E13" w:rsidRPr="00600698">
              <w:rPr>
                <w:noProof/>
                <w:webHidden/>
                <w:lang w:val="en-GB"/>
              </w:rPr>
              <w:instrText xml:space="preserve"> PAGEREF _Toc134308771 \h </w:instrText>
            </w:r>
            <w:r w:rsidR="003A4E13" w:rsidRPr="00600698">
              <w:rPr>
                <w:noProof/>
                <w:webHidden/>
                <w:lang w:val="en-GB"/>
              </w:rPr>
            </w:r>
            <w:r w:rsidR="003A4E13" w:rsidRPr="00600698">
              <w:rPr>
                <w:noProof/>
                <w:webHidden/>
                <w:lang w:val="en-GB"/>
              </w:rPr>
              <w:fldChar w:fldCharType="separate"/>
            </w:r>
            <w:r w:rsidR="003A4E13" w:rsidRPr="00600698">
              <w:rPr>
                <w:noProof/>
                <w:webHidden/>
                <w:lang w:val="en-GB"/>
              </w:rPr>
              <w:t>6</w:t>
            </w:r>
            <w:r w:rsidR="003A4E13" w:rsidRPr="00600698">
              <w:rPr>
                <w:noProof/>
                <w:webHidden/>
                <w:lang w:val="en-GB"/>
              </w:rPr>
              <w:fldChar w:fldCharType="end"/>
            </w:r>
          </w:hyperlink>
        </w:p>
        <w:p w14:paraId="64BAF5DB" w14:textId="77777777" w:rsidR="003A4E13" w:rsidRPr="00600698" w:rsidRDefault="00000000" w:rsidP="00600698">
          <w:pPr>
            <w:pStyle w:val="TOC1"/>
            <w:tabs>
              <w:tab w:val="right" w:leader="dot" w:pos="9017"/>
            </w:tabs>
            <w:rPr>
              <w:rFonts w:asciiTheme="minorHAnsi" w:eastAsiaTheme="minorEastAsia" w:hAnsiTheme="minorHAnsi"/>
              <w:noProof/>
              <w:sz w:val="22"/>
              <w:lang w:val="en-GB"/>
            </w:rPr>
          </w:pPr>
          <w:hyperlink w:anchor="_Toc134308772" w:history="1">
            <w:r w:rsidR="003A4E13" w:rsidRPr="00600698">
              <w:rPr>
                <w:rStyle w:val="Hyperlink"/>
                <w:noProof/>
                <w:lang w:val="en-GB"/>
              </w:rPr>
              <w:t>Conclusion</w:t>
            </w:r>
            <w:r w:rsidR="003A4E13" w:rsidRPr="00600698">
              <w:rPr>
                <w:noProof/>
                <w:webHidden/>
                <w:lang w:val="en-GB"/>
              </w:rPr>
              <w:tab/>
            </w:r>
            <w:r w:rsidR="003A4E13" w:rsidRPr="00600698">
              <w:rPr>
                <w:noProof/>
                <w:webHidden/>
                <w:lang w:val="en-GB"/>
              </w:rPr>
              <w:fldChar w:fldCharType="begin"/>
            </w:r>
            <w:r w:rsidR="003A4E13" w:rsidRPr="00600698">
              <w:rPr>
                <w:noProof/>
                <w:webHidden/>
                <w:lang w:val="en-GB"/>
              </w:rPr>
              <w:instrText xml:space="preserve"> PAGEREF _Toc134308772 \h </w:instrText>
            </w:r>
            <w:r w:rsidR="003A4E13" w:rsidRPr="00600698">
              <w:rPr>
                <w:noProof/>
                <w:webHidden/>
                <w:lang w:val="en-GB"/>
              </w:rPr>
            </w:r>
            <w:r w:rsidR="003A4E13" w:rsidRPr="00600698">
              <w:rPr>
                <w:noProof/>
                <w:webHidden/>
                <w:lang w:val="en-GB"/>
              </w:rPr>
              <w:fldChar w:fldCharType="separate"/>
            </w:r>
            <w:r w:rsidR="003A4E13" w:rsidRPr="00600698">
              <w:rPr>
                <w:noProof/>
                <w:webHidden/>
                <w:lang w:val="en-GB"/>
              </w:rPr>
              <w:t>9</w:t>
            </w:r>
            <w:r w:rsidR="003A4E13" w:rsidRPr="00600698">
              <w:rPr>
                <w:noProof/>
                <w:webHidden/>
                <w:lang w:val="en-GB"/>
              </w:rPr>
              <w:fldChar w:fldCharType="end"/>
            </w:r>
          </w:hyperlink>
        </w:p>
        <w:p w14:paraId="7376AE45" w14:textId="77777777" w:rsidR="003A4E13" w:rsidRPr="00600698" w:rsidRDefault="00000000" w:rsidP="00600698">
          <w:pPr>
            <w:pStyle w:val="TOC1"/>
            <w:tabs>
              <w:tab w:val="right" w:leader="dot" w:pos="9017"/>
            </w:tabs>
            <w:rPr>
              <w:rFonts w:asciiTheme="minorHAnsi" w:eastAsiaTheme="minorEastAsia" w:hAnsiTheme="minorHAnsi"/>
              <w:noProof/>
              <w:sz w:val="22"/>
              <w:lang w:val="en-GB"/>
            </w:rPr>
          </w:pPr>
          <w:hyperlink w:anchor="_Toc134308773" w:history="1">
            <w:r w:rsidR="003A4E13" w:rsidRPr="00600698">
              <w:rPr>
                <w:rStyle w:val="Hyperlink"/>
                <w:noProof/>
                <w:lang w:val="en-GB"/>
              </w:rPr>
              <w:t>References</w:t>
            </w:r>
            <w:r w:rsidR="003A4E13" w:rsidRPr="00600698">
              <w:rPr>
                <w:noProof/>
                <w:webHidden/>
                <w:lang w:val="en-GB"/>
              </w:rPr>
              <w:tab/>
            </w:r>
            <w:r w:rsidR="003A4E13" w:rsidRPr="00600698">
              <w:rPr>
                <w:noProof/>
                <w:webHidden/>
                <w:lang w:val="en-GB"/>
              </w:rPr>
              <w:fldChar w:fldCharType="begin"/>
            </w:r>
            <w:r w:rsidR="003A4E13" w:rsidRPr="00600698">
              <w:rPr>
                <w:noProof/>
                <w:webHidden/>
                <w:lang w:val="en-GB"/>
              </w:rPr>
              <w:instrText xml:space="preserve"> PAGEREF _Toc134308773 \h </w:instrText>
            </w:r>
            <w:r w:rsidR="003A4E13" w:rsidRPr="00600698">
              <w:rPr>
                <w:noProof/>
                <w:webHidden/>
                <w:lang w:val="en-GB"/>
              </w:rPr>
            </w:r>
            <w:r w:rsidR="003A4E13" w:rsidRPr="00600698">
              <w:rPr>
                <w:noProof/>
                <w:webHidden/>
                <w:lang w:val="en-GB"/>
              </w:rPr>
              <w:fldChar w:fldCharType="separate"/>
            </w:r>
            <w:r w:rsidR="003A4E13" w:rsidRPr="00600698">
              <w:rPr>
                <w:noProof/>
                <w:webHidden/>
                <w:lang w:val="en-GB"/>
              </w:rPr>
              <w:t>10</w:t>
            </w:r>
            <w:r w:rsidR="003A4E13" w:rsidRPr="00600698">
              <w:rPr>
                <w:noProof/>
                <w:webHidden/>
                <w:lang w:val="en-GB"/>
              </w:rPr>
              <w:fldChar w:fldCharType="end"/>
            </w:r>
          </w:hyperlink>
        </w:p>
        <w:p w14:paraId="2B08737F" w14:textId="77777777" w:rsidR="00D020A0" w:rsidRPr="00600698" w:rsidRDefault="00496984" w:rsidP="00600698">
          <w:pPr>
            <w:rPr>
              <w:lang w:val="en-GB"/>
            </w:rPr>
          </w:pPr>
          <w:r w:rsidRPr="00600698">
            <w:rPr>
              <w:lang w:val="en-GB"/>
            </w:rPr>
            <w:fldChar w:fldCharType="end"/>
          </w:r>
        </w:p>
      </w:sdtContent>
    </w:sdt>
    <w:p w14:paraId="7E438E4C" w14:textId="77777777" w:rsidR="00C00722" w:rsidRPr="00600698" w:rsidRDefault="00C00722" w:rsidP="00600698">
      <w:pPr>
        <w:spacing w:after="200"/>
        <w:jc w:val="left"/>
        <w:rPr>
          <w:rFonts w:cs="Times New Roman"/>
          <w:b/>
          <w:bCs/>
          <w:color w:val="202124"/>
          <w:sz w:val="33"/>
          <w:szCs w:val="33"/>
          <w:shd w:val="clear" w:color="auto" w:fill="FFFFFF"/>
          <w:lang w:val="en-GB"/>
        </w:rPr>
      </w:pPr>
    </w:p>
    <w:p w14:paraId="00B6FE89" w14:textId="77777777" w:rsidR="00C00722" w:rsidRPr="00600698" w:rsidRDefault="00C00722" w:rsidP="00600698">
      <w:pPr>
        <w:spacing w:after="200"/>
        <w:jc w:val="left"/>
        <w:rPr>
          <w:rFonts w:cs="Times New Roman"/>
          <w:b/>
          <w:bCs/>
          <w:color w:val="202124"/>
          <w:sz w:val="33"/>
          <w:szCs w:val="33"/>
          <w:shd w:val="clear" w:color="auto" w:fill="FFFFFF"/>
          <w:lang w:val="en-GB"/>
        </w:rPr>
      </w:pPr>
    </w:p>
    <w:p w14:paraId="074F8A3E" w14:textId="77777777" w:rsidR="009D4694" w:rsidRPr="00600698" w:rsidRDefault="009D4694" w:rsidP="00600698">
      <w:pPr>
        <w:spacing w:after="200"/>
        <w:jc w:val="center"/>
        <w:rPr>
          <w:rFonts w:cs="Times New Roman"/>
          <w:b/>
          <w:bCs/>
          <w:color w:val="202124"/>
          <w:sz w:val="33"/>
          <w:szCs w:val="33"/>
          <w:shd w:val="clear" w:color="auto" w:fill="FFFFFF"/>
          <w:lang w:val="en-GB"/>
        </w:rPr>
      </w:pPr>
    </w:p>
    <w:p w14:paraId="1177100B" w14:textId="77777777" w:rsidR="00DC18C2" w:rsidRPr="00600698" w:rsidRDefault="00DC18C2" w:rsidP="00600698">
      <w:pPr>
        <w:rPr>
          <w:rFonts w:cs="Times New Roman"/>
          <w:lang w:val="en-GB"/>
        </w:rPr>
      </w:pPr>
    </w:p>
    <w:p w14:paraId="1FAF38B9" w14:textId="77777777" w:rsidR="00DC18C2" w:rsidRPr="00600698" w:rsidRDefault="00DC18C2" w:rsidP="00600698">
      <w:pPr>
        <w:spacing w:after="200"/>
        <w:jc w:val="left"/>
        <w:rPr>
          <w:rFonts w:eastAsiaTheme="majorEastAsia" w:cs="Times New Roman"/>
          <w:bCs/>
          <w:color w:val="365F91" w:themeColor="accent1" w:themeShade="BF"/>
          <w:sz w:val="28"/>
          <w:szCs w:val="35"/>
          <w:lang w:val="en-GB" w:bidi="bn-IN"/>
        </w:rPr>
      </w:pPr>
      <w:r w:rsidRPr="00600698">
        <w:rPr>
          <w:rFonts w:cs="Times New Roman"/>
          <w:szCs w:val="35"/>
          <w:lang w:val="en-GB" w:bidi="bn-IN"/>
        </w:rPr>
        <w:br w:type="page"/>
      </w:r>
    </w:p>
    <w:p w14:paraId="201FCE50" w14:textId="77777777" w:rsidR="00390BC6" w:rsidRPr="00600698" w:rsidRDefault="00390BC6" w:rsidP="00600698">
      <w:pPr>
        <w:pStyle w:val="Heading1"/>
        <w:spacing w:before="120"/>
        <w:rPr>
          <w:lang w:val="en-GB"/>
        </w:rPr>
      </w:pPr>
      <w:bookmarkStart w:id="0" w:name="_Toc134308767"/>
      <w:r w:rsidRPr="00600698">
        <w:rPr>
          <w:lang w:val="en-GB"/>
        </w:rPr>
        <w:lastRenderedPageBreak/>
        <w:t>Introduction</w:t>
      </w:r>
      <w:bookmarkEnd w:id="0"/>
    </w:p>
    <w:p w14:paraId="7F3A9EA0" w14:textId="77777777" w:rsidR="00390BC6" w:rsidRPr="00600698" w:rsidRDefault="00390BC6" w:rsidP="00600698">
      <w:pPr>
        <w:rPr>
          <w:lang w:val="en-GB"/>
        </w:rPr>
      </w:pPr>
      <w:r w:rsidRPr="00600698">
        <w:rPr>
          <w:lang w:val="en-GB"/>
        </w:rPr>
        <w:t>In today's modern industrial world, digital manufacturing technology plays a very important role and by using digital manufacturing methods, quality products can be made which helps to increase the quality of the product. This report discusses digital manufacturing technology and reviews how the use of this technology improves product quality and can be integrated with a variety of measurement systems. Here various issues related to digital technology are discussed and various parts of digital construction technology are reviewed (</w:t>
      </w:r>
      <w:proofErr w:type="spellStart"/>
      <w:r w:rsidRPr="00600698">
        <w:rPr>
          <w:lang w:val="en-GB"/>
        </w:rPr>
        <w:t>Colledani</w:t>
      </w:r>
      <w:proofErr w:type="spellEnd"/>
      <w:r w:rsidRPr="00600698">
        <w:rPr>
          <w:lang w:val="en-GB"/>
        </w:rPr>
        <w:t>, 2014). At the same time, this report discusses the advantages and disadvantages of digital manufacturing technologies and provides a detailed analysis of how these can be integrated with modern product manufacturing techniques. The content discussed in this report will help to gain a detailed understanding of how to achieve quality in construction using digital manufacturing technology and technology and how it relates to measurement technology.</w:t>
      </w:r>
    </w:p>
    <w:p w14:paraId="06E4543B" w14:textId="77777777" w:rsidR="00390BC6" w:rsidRPr="00600698" w:rsidRDefault="00390BC6" w:rsidP="00600698">
      <w:pPr>
        <w:rPr>
          <w:lang w:val="en-GB"/>
        </w:rPr>
      </w:pPr>
    </w:p>
    <w:p w14:paraId="00800D1E" w14:textId="77777777" w:rsidR="00390BC6" w:rsidRPr="00600698" w:rsidRDefault="00390BC6" w:rsidP="00600698">
      <w:pPr>
        <w:rPr>
          <w:lang w:val="en-GB"/>
        </w:rPr>
      </w:pPr>
    </w:p>
    <w:p w14:paraId="4B83D56B" w14:textId="77777777" w:rsidR="00390BC6" w:rsidRPr="00600698" w:rsidRDefault="00390BC6" w:rsidP="00600698">
      <w:pPr>
        <w:rPr>
          <w:lang w:val="en-GB"/>
        </w:rPr>
      </w:pPr>
    </w:p>
    <w:p w14:paraId="1B9F5971" w14:textId="77777777" w:rsidR="00390BC6" w:rsidRPr="00600698" w:rsidRDefault="00390BC6" w:rsidP="00600698">
      <w:pPr>
        <w:rPr>
          <w:lang w:val="en-GB"/>
        </w:rPr>
      </w:pPr>
    </w:p>
    <w:p w14:paraId="4B3714C0" w14:textId="77777777" w:rsidR="00390BC6" w:rsidRPr="00600698" w:rsidRDefault="00390BC6" w:rsidP="00600698">
      <w:pPr>
        <w:rPr>
          <w:lang w:val="en-GB"/>
        </w:rPr>
      </w:pPr>
    </w:p>
    <w:p w14:paraId="1B23D548" w14:textId="77777777" w:rsidR="00390BC6" w:rsidRPr="00600698" w:rsidRDefault="00390BC6" w:rsidP="00600698">
      <w:pPr>
        <w:rPr>
          <w:lang w:val="en-GB"/>
        </w:rPr>
      </w:pPr>
    </w:p>
    <w:p w14:paraId="48B9E23A" w14:textId="77777777" w:rsidR="00390BC6" w:rsidRPr="00600698" w:rsidRDefault="00390BC6" w:rsidP="00600698">
      <w:pPr>
        <w:rPr>
          <w:lang w:val="en-GB"/>
        </w:rPr>
      </w:pPr>
    </w:p>
    <w:p w14:paraId="1E28B851" w14:textId="77777777" w:rsidR="00390BC6" w:rsidRPr="00600698" w:rsidRDefault="00390BC6" w:rsidP="00600698">
      <w:pPr>
        <w:rPr>
          <w:lang w:val="en-GB"/>
        </w:rPr>
      </w:pPr>
    </w:p>
    <w:p w14:paraId="1B33CED3" w14:textId="77777777" w:rsidR="00390BC6" w:rsidRPr="00600698" w:rsidRDefault="00390BC6" w:rsidP="00600698">
      <w:pPr>
        <w:rPr>
          <w:lang w:val="en-GB"/>
        </w:rPr>
      </w:pPr>
    </w:p>
    <w:p w14:paraId="2D922E80" w14:textId="77777777" w:rsidR="00390BC6" w:rsidRPr="00600698" w:rsidRDefault="00390BC6" w:rsidP="00600698">
      <w:pPr>
        <w:rPr>
          <w:lang w:val="en-GB"/>
        </w:rPr>
      </w:pPr>
    </w:p>
    <w:p w14:paraId="5C0EA0AB" w14:textId="77777777" w:rsidR="00390BC6" w:rsidRPr="00600698" w:rsidRDefault="00390BC6" w:rsidP="00600698">
      <w:pPr>
        <w:rPr>
          <w:lang w:val="en-GB"/>
        </w:rPr>
      </w:pPr>
    </w:p>
    <w:p w14:paraId="3836947E" w14:textId="77777777" w:rsidR="00390BC6" w:rsidRPr="00600698" w:rsidRDefault="00390BC6" w:rsidP="00600698">
      <w:pPr>
        <w:rPr>
          <w:lang w:val="en-GB"/>
        </w:rPr>
      </w:pPr>
    </w:p>
    <w:p w14:paraId="20EB6D7B" w14:textId="77777777" w:rsidR="00390BC6" w:rsidRPr="00600698" w:rsidRDefault="00390BC6" w:rsidP="00600698">
      <w:pPr>
        <w:pStyle w:val="Heading1"/>
        <w:spacing w:before="120"/>
        <w:rPr>
          <w:lang w:val="en-GB"/>
        </w:rPr>
      </w:pPr>
      <w:bookmarkStart w:id="1" w:name="_Toc134308768"/>
      <w:r w:rsidRPr="00600698">
        <w:rPr>
          <w:lang w:val="en-GB"/>
        </w:rPr>
        <w:lastRenderedPageBreak/>
        <w:t>Literature Review</w:t>
      </w:r>
      <w:bookmarkEnd w:id="1"/>
    </w:p>
    <w:p w14:paraId="02D3DB02" w14:textId="77777777" w:rsidR="00390BC6" w:rsidRPr="00600698" w:rsidRDefault="00390BC6" w:rsidP="00600698">
      <w:pPr>
        <w:rPr>
          <w:lang w:val="en-GB"/>
        </w:rPr>
      </w:pPr>
      <w:r w:rsidRPr="00600698">
        <w:rPr>
          <w:lang w:val="en-GB"/>
        </w:rPr>
        <w:t>According to Spears (2016), Digital manufacturing is a method where computers are connected to the construction process and digital technology is used at various stages of the construction process. Here various processes, supply chain and product processing steps are performed by using digital technology. This creates an integrated field with production where the process of designing a product to build it is done using digital technology. By using all these processes, a product is modelled and simulated using digital technology. By using this technology, all the aspects required in the life cycle of a product are included in the manufacturing process (Dubey, 2015). As a result, there is a computer system at the centre of all construction-related processes and it can collect information from various stages including customers, product users or sellers and send it to designers. At the same time, it can coordinate with suppliers, maintenance people or logistics support related to the manufacturing process. As a result, the measurement of the product is accurate and it helps to improve the quality of the product. By using all these processes, it is possible to reach the customer with the quality product that the customer wants (Nicolay, 2012).</w:t>
      </w:r>
    </w:p>
    <w:p w14:paraId="14858E9B" w14:textId="77777777" w:rsidR="00390BC6" w:rsidRPr="00600698" w:rsidRDefault="00390BC6" w:rsidP="00600698">
      <w:pPr>
        <w:pStyle w:val="Heading1"/>
        <w:spacing w:before="120"/>
        <w:rPr>
          <w:lang w:val="en-GB"/>
        </w:rPr>
      </w:pPr>
      <w:bookmarkStart w:id="2" w:name="_Toc134308769"/>
      <w:r w:rsidRPr="00600698">
        <w:rPr>
          <w:lang w:val="en-GB"/>
        </w:rPr>
        <w:t>Aspects of Digital Manufacturing</w:t>
      </w:r>
      <w:bookmarkEnd w:id="2"/>
      <w:r w:rsidRPr="00600698">
        <w:rPr>
          <w:lang w:val="en-GB"/>
        </w:rPr>
        <w:t xml:space="preserve"> </w:t>
      </w:r>
    </w:p>
    <w:p w14:paraId="62BC9099" w14:textId="77777777" w:rsidR="00390BC6" w:rsidRPr="00600698" w:rsidRDefault="00390BC6" w:rsidP="00600698">
      <w:pPr>
        <w:rPr>
          <w:lang w:val="en-GB"/>
        </w:rPr>
      </w:pPr>
      <w:r w:rsidRPr="00600698">
        <w:rPr>
          <w:lang w:val="en-GB"/>
        </w:rPr>
        <w:t xml:space="preserve">According to Kern (2013), All the issues related to the digital manufacturing process can be divided into three main categories. These segments are Smart Factory, Product Life Cycle and finally Value Management. A product's life cycle usually begins with the engineering design of the product and determines how the product will perform its functions during the various parts of its life cycle. Through this, minimum resources are used to build the product and care is taken to ensure that the product meets the customer's needs. Along with all these issues, where the raw materials of the product will be collected from and how the product will be manufactured by using the right raw materials and using fewer resources are reviewed (Black, 2017). Designs are made from these reviews and the manufacturing process is carried out accordingly. Smart factories are used in many cases to build all these products. In all these factories the products are manufactured by smart automated machines which can manufacture the products exactly according to the measurements of the product. Various computer control pneumatic machines including 3D printers, CNC machines, and automatic moulding machines are used to carry out all these construction works. By combining numerology with digital technology, they can create products that can preserve measurements within specified tolerances. Finally, by applying the value chain system, the </w:t>
      </w:r>
      <w:proofErr w:type="gramStart"/>
      <w:r w:rsidRPr="00600698">
        <w:rPr>
          <w:lang w:val="en-GB"/>
        </w:rPr>
        <w:t>amount</w:t>
      </w:r>
      <w:proofErr w:type="gramEnd"/>
      <w:r w:rsidRPr="00600698">
        <w:rPr>
          <w:lang w:val="en-GB"/>
        </w:rPr>
        <w:t xml:space="preserve"> of </w:t>
      </w:r>
      <w:r w:rsidRPr="00600698">
        <w:rPr>
          <w:lang w:val="en-GB"/>
        </w:rPr>
        <w:lastRenderedPageBreak/>
        <w:t>resources used to make a product can be known (Rosen, 2012). As a result, construction companies can streamline their supply chain lines to deliver raw materials and carry out their production operations by keeping fewer items in their inventory. By implementing all the measures, organizations can maintain their product quality and simultaneously achieve customer satisfaction by achieving the right quality of their product.</w:t>
      </w:r>
    </w:p>
    <w:p w14:paraId="77042894" w14:textId="77777777" w:rsidR="00390BC6" w:rsidRPr="00600698" w:rsidRDefault="00390BC6" w:rsidP="00600698">
      <w:pPr>
        <w:rPr>
          <w:lang w:val="en-GB"/>
        </w:rPr>
      </w:pPr>
      <w:r w:rsidRPr="00600698">
        <w:rPr>
          <w:lang w:val="en-GB"/>
        </w:rPr>
        <w:t>According to Wahab (2013), A product is modelled and simulated using digital technology by utilizing all of these procedures. By utilizing this technology, the manufacturing process incorporates all the elements needed for a product's life cycle. All of this information may be used to create well-designed products that adequately satisfy the needs of the consumer. To produce the product, multiple production-supporting components like logistics, the supply chain, etc. may be connected simultaneously. This method involves integrating computer systems into the production process to involve the company's suppliers (Ellison, 2012). As a result, the product's quality rises and it becomes more crucial for the company to succeed in attracting its target market. This leads to higher-quality design, which enhances the quality of the final product and facilitates the creation of the ideal product size. On the other hand, the organization can purchase the spare components needed for technical assistance in advance and use them from their inventory. On the other hand, the machine is continuously included in the periodic maintenance through the computer system's monitoring of it. As a consequence, the machine can fully comprehend any potential issues before they arise and take the appropriate actions to solve them (Huang, 2015).</w:t>
      </w:r>
    </w:p>
    <w:p w14:paraId="75959E4A" w14:textId="77777777" w:rsidR="00390BC6" w:rsidRPr="00600698" w:rsidRDefault="00390BC6" w:rsidP="00600698">
      <w:pPr>
        <w:pStyle w:val="Heading1"/>
        <w:spacing w:before="120"/>
        <w:rPr>
          <w:lang w:val="en-GB"/>
        </w:rPr>
      </w:pPr>
      <w:bookmarkStart w:id="3" w:name="_Toc134308770"/>
      <w:r w:rsidRPr="00600698">
        <w:rPr>
          <w:lang w:val="en-GB"/>
        </w:rPr>
        <w:t>Advantages of Digital Manufacturing</w:t>
      </w:r>
      <w:bookmarkEnd w:id="3"/>
    </w:p>
    <w:p w14:paraId="07E665B6" w14:textId="77777777" w:rsidR="00390BC6" w:rsidRPr="00600698" w:rsidRDefault="00390BC6" w:rsidP="00600698">
      <w:pPr>
        <w:rPr>
          <w:lang w:val="en-GB"/>
        </w:rPr>
      </w:pPr>
      <w:r w:rsidRPr="00600698">
        <w:rPr>
          <w:lang w:val="en-GB"/>
        </w:rPr>
        <w:t xml:space="preserve">Through the use of digital manufacturing technology, various types of techniques are generalized in combination. As a result, all the different departments that are related to manufacturing can be united and they can participate in manufacturing in a coordinated way. As a result, information is exchanged between different parts of the organization and simultaneously by using digital manufacturing processes, organizations can collect information from different stages including product users, and product sellers. By using all this information, the product designs can be well designed and they can meet the customer's requirements properly (Greenstone, 2012). At the same time, various supporting parts of production such as logistics supply chain, etc. may be integrated to build the product. By using this process, the organization's suppliers are included in the manufacturing process </w:t>
      </w:r>
      <w:r w:rsidRPr="00600698">
        <w:rPr>
          <w:lang w:val="en-GB"/>
        </w:rPr>
        <w:lastRenderedPageBreak/>
        <w:t>through computer systems. Suppliers get information about what products will be needed in advance and can supply their products accordingly (Hazen, 2014). On the other hand, the spare parts required for technical support can be procured by the organization in advance and used in its inventory. On the other hand, by monitoring the machine through the computer system, the machine is regularly included in the periodic maintenance. As a result, the machine gets a detailed understanding of any problem before it develops and the necessary steps can be taken to eliminate that problem. As a result, the downtime of the machine is reduced and the production becomes efficient. Also, by using computer control machinery, less labour is required to operate the machine and it helps the company to increase the quality of the product and produce products with precise measurements. The product is constructed with the fewest resources possible while being careful to suit the demands of the consumer. Along with all of these concerns, it is also important to consider where the product's raw materials will be sourced from and how it will be created utilizing the best raw materials and the fewest resources possible. These reviews are used to create designs, and the production process is then carried out as a result. In many instances, smart factories are employed to create all of these items (Thompson, 2015). The goods are made in each of these facilities by sophisticated automated machinery that can produce each item precisely following its dimensions. Much pneumatic equipment is controlled by computers. They can produce goods that can maintain measurements within particular tolerances by fusing numerology with digital technologies (Zhang, 2012). Finally, the value chain system may be utilized to determine how many resources were needed to create a certain product. As a consequence, by keeping fewer things in stock, construction businesses may simplify their supply chain lines to transport raw materials and carry out their production processes.</w:t>
      </w:r>
    </w:p>
    <w:p w14:paraId="2CD8AF17" w14:textId="2182BB21" w:rsidR="00390BC6" w:rsidRPr="00600698" w:rsidRDefault="00390BC6" w:rsidP="00600698">
      <w:pPr>
        <w:pStyle w:val="Heading1"/>
        <w:spacing w:before="120"/>
        <w:rPr>
          <w:lang w:val="en-GB"/>
        </w:rPr>
      </w:pPr>
      <w:bookmarkStart w:id="4" w:name="_Toc134308771"/>
      <w:r w:rsidRPr="00600698">
        <w:rPr>
          <w:lang w:val="en-GB"/>
        </w:rPr>
        <w:t>Digital Manufacturing for Quality and</w:t>
      </w:r>
      <w:r w:rsidR="00ED1A4E" w:rsidRPr="00600698">
        <w:rPr>
          <w:lang w:val="en-GB"/>
        </w:rPr>
        <w:t xml:space="preserve"> </w:t>
      </w:r>
      <w:r w:rsidRPr="00600698">
        <w:rPr>
          <w:lang w:val="en-GB"/>
        </w:rPr>
        <w:t>Measurements</w:t>
      </w:r>
      <w:bookmarkEnd w:id="4"/>
      <w:r w:rsidRPr="00600698">
        <w:rPr>
          <w:lang w:val="en-GB"/>
        </w:rPr>
        <w:t xml:space="preserve"> </w:t>
      </w:r>
    </w:p>
    <w:p w14:paraId="0FC1D322" w14:textId="77777777" w:rsidR="00390BC6" w:rsidRPr="00600698" w:rsidRDefault="00390BC6" w:rsidP="00600698">
      <w:pPr>
        <w:rPr>
          <w:lang w:val="en-GB"/>
        </w:rPr>
      </w:pPr>
      <w:r w:rsidRPr="00600698">
        <w:rPr>
          <w:lang w:val="en-GB"/>
        </w:rPr>
        <w:t>By using digital technology to coordinate the manufacturing process, the product quality that can be achieved is almost impossible to achieve by following any other process. One of the reasons for this is that it is possible to use high-quality digital software to properly design all the products that can be made by using digital technology. By using all these digital technologies and software, the product can be accurately typed and through this, detailed 3D modelling of various parts of the product is possible (</w:t>
      </w:r>
      <w:proofErr w:type="spellStart"/>
      <w:r w:rsidRPr="00600698">
        <w:rPr>
          <w:lang w:val="en-GB"/>
        </w:rPr>
        <w:t>Chryssolouris</w:t>
      </w:r>
      <w:proofErr w:type="spellEnd"/>
      <w:r w:rsidRPr="00600698">
        <w:rPr>
          <w:lang w:val="en-GB"/>
        </w:rPr>
        <w:t xml:space="preserve">, 2013). Along with this, simulation activities of the product can be performed and as a result, what kind of behaviour the product will exhibit in an environment can be accurately </w:t>
      </w:r>
      <w:proofErr w:type="spellStart"/>
      <w:r w:rsidRPr="00600698">
        <w:rPr>
          <w:lang w:val="en-GB"/>
        </w:rPr>
        <w:t>analyzed</w:t>
      </w:r>
      <w:proofErr w:type="spellEnd"/>
      <w:r w:rsidRPr="00600698">
        <w:rPr>
          <w:lang w:val="en-GB"/>
        </w:rPr>
        <w:t xml:space="preserve">. On the other hand, </w:t>
      </w:r>
      <w:r w:rsidRPr="00600698">
        <w:rPr>
          <w:lang w:val="en-GB"/>
        </w:rPr>
        <w:lastRenderedPageBreak/>
        <w:t>using these processes makes the construction process very economical and it is possible to make a product very quickly by using fewer resources. Again, if any problem is found while managing a product, it can be included in the design and rapid prototyping is possible by changing the design very quickly and using various digital technologies (Lee, 2015). As a result, product quality increases and designers can coordinate their activities by using cloud-best technology among different teams. This results in better quality design, which helps in improving product quality and helps in making the right size product.</w:t>
      </w:r>
    </w:p>
    <w:p w14:paraId="19CD87A9" w14:textId="77777777" w:rsidR="00390BC6" w:rsidRPr="00600698" w:rsidRDefault="00390BC6" w:rsidP="00600698">
      <w:pPr>
        <w:rPr>
          <w:lang w:val="en-GB"/>
        </w:rPr>
      </w:pPr>
      <w:r w:rsidRPr="00600698">
        <w:rPr>
          <w:lang w:val="en-GB"/>
        </w:rPr>
        <w:t xml:space="preserve">On the other hand, by using digital technology, various types of specialized industries such as the aircraft manufacturing industry or defence industry where many complex types of machinery are manufactured, can make an important contribution to increasing their quality. Here </w:t>
      </w:r>
      <w:proofErr w:type="gramStart"/>
      <w:r w:rsidRPr="00600698">
        <w:rPr>
          <w:lang w:val="en-GB"/>
        </w:rPr>
        <w:t>computer controlled</w:t>
      </w:r>
      <w:proofErr w:type="gramEnd"/>
      <w:r w:rsidRPr="00600698">
        <w:rPr>
          <w:lang w:val="en-GB"/>
        </w:rPr>
        <w:t xml:space="preserve"> parts are used to make different types of machines and these parts include, 3D printers and CNC machines etc. All these 3D printers have a direct relationship with the computer and can build a product using the information received from the computer. </w:t>
      </w:r>
      <w:proofErr w:type="gramStart"/>
      <w:r w:rsidRPr="00600698">
        <w:rPr>
          <w:lang w:val="en-GB"/>
        </w:rPr>
        <w:t>Again</w:t>
      </w:r>
      <w:proofErr w:type="gramEnd"/>
      <w:r w:rsidRPr="00600698">
        <w:rPr>
          <w:lang w:val="en-GB"/>
        </w:rPr>
        <w:t xml:space="preserve"> CMC machine is related to a computer and by using the information obtained from the computer, it can change a material and give it a specific shape. In this case, the operator does not have to perform any other operations after giving the necessary commands to the computer (Salmi, 2013). As a result, the machines can be kept running day and night and able to make products using them. Where the machine is fully computer controlled and manufactured using this technology, the product is perfectly aligned and the dimensions do not exceed any specified tolerance. As a result, the quality of the product increases and it plays an important role in capturing the market segment of the organization.</w:t>
      </w:r>
    </w:p>
    <w:p w14:paraId="7CDA1CBB" w14:textId="77777777" w:rsidR="00390BC6" w:rsidRPr="00600698" w:rsidRDefault="00390BC6" w:rsidP="00600698">
      <w:pPr>
        <w:rPr>
          <w:lang w:val="en-GB"/>
        </w:rPr>
      </w:pPr>
      <w:r w:rsidRPr="00600698">
        <w:rPr>
          <w:lang w:val="en-GB"/>
        </w:rPr>
        <w:t xml:space="preserve">Digital technology is now so closely related to the construction industry that the scope of this industry is constantly increasing. In the future, such automated production procedures will continue to increase and will become one of the most important parts of the industrial plant shortly. On the other hand, machines are related to each other by using Information of Things. This technology is abbreviated as IoT technology and through this, an internet connection is established between the machines. By using this internet connection machines can exchange information with each other and they can communicate with each other. This communication system plays an important role in building a product. Because when machines are supported to communicate with each other, like operators, it makes automation technology more integrated and product measurement becomes more perfect (Fang, 2013). As a result, it is possible to build a higher quality product </w:t>
      </w:r>
      <w:proofErr w:type="gramStart"/>
      <w:r w:rsidRPr="00600698">
        <w:rPr>
          <w:lang w:val="en-GB"/>
        </w:rPr>
        <w:t>and in this case,</w:t>
      </w:r>
      <w:proofErr w:type="gramEnd"/>
      <w:r w:rsidRPr="00600698">
        <w:rPr>
          <w:lang w:val="en-GB"/>
        </w:rPr>
        <w:t xml:space="preserve"> fewer resources are </w:t>
      </w:r>
      <w:r w:rsidRPr="00600698">
        <w:rPr>
          <w:lang w:val="en-GB"/>
        </w:rPr>
        <w:lastRenderedPageBreak/>
        <w:t>associated with production. On the other hand, as a result of adopting all these measures, the production supply chain and logistics system become more efficient. This is because adopting these processes gives the organization the freedom it needs to manufacture products using fewer raw materials. As a result, organizations can increment warehouse systems that use less space and perform the necessary logistics within them. Adopting all these processes reduces the resources associated with production and helps the organization to produce products of the right quality and size (</w:t>
      </w:r>
      <w:proofErr w:type="spellStart"/>
      <w:r w:rsidRPr="00600698">
        <w:rPr>
          <w:lang w:val="en-GB"/>
        </w:rPr>
        <w:t>Belekoukias</w:t>
      </w:r>
      <w:proofErr w:type="spellEnd"/>
      <w:r w:rsidRPr="00600698">
        <w:rPr>
          <w:lang w:val="en-GB"/>
        </w:rPr>
        <w:t>, 2014).</w:t>
      </w:r>
    </w:p>
    <w:p w14:paraId="568D36EE" w14:textId="77777777" w:rsidR="00390BC6" w:rsidRPr="00600698" w:rsidRDefault="00390BC6" w:rsidP="00600698">
      <w:pPr>
        <w:rPr>
          <w:lang w:val="en-GB"/>
        </w:rPr>
      </w:pPr>
    </w:p>
    <w:p w14:paraId="02813230" w14:textId="77777777" w:rsidR="00390BC6" w:rsidRPr="00600698" w:rsidRDefault="00390BC6" w:rsidP="00600698">
      <w:pPr>
        <w:rPr>
          <w:lang w:val="en-GB"/>
        </w:rPr>
      </w:pPr>
    </w:p>
    <w:p w14:paraId="316F1A3B" w14:textId="77777777" w:rsidR="00390BC6" w:rsidRPr="00600698" w:rsidRDefault="00390BC6" w:rsidP="00600698">
      <w:pPr>
        <w:rPr>
          <w:lang w:val="en-GB"/>
        </w:rPr>
      </w:pPr>
    </w:p>
    <w:p w14:paraId="0E4E0528" w14:textId="77777777" w:rsidR="00390BC6" w:rsidRPr="00600698" w:rsidRDefault="00390BC6" w:rsidP="00600698">
      <w:pPr>
        <w:rPr>
          <w:lang w:val="en-GB"/>
        </w:rPr>
      </w:pPr>
    </w:p>
    <w:p w14:paraId="62289117" w14:textId="77777777" w:rsidR="00390BC6" w:rsidRPr="00600698" w:rsidRDefault="00390BC6" w:rsidP="00600698">
      <w:pPr>
        <w:rPr>
          <w:lang w:val="en-GB"/>
        </w:rPr>
      </w:pPr>
    </w:p>
    <w:p w14:paraId="49531D16" w14:textId="77777777" w:rsidR="00390BC6" w:rsidRPr="00600698" w:rsidRDefault="00390BC6" w:rsidP="00600698">
      <w:pPr>
        <w:rPr>
          <w:lang w:val="en-GB"/>
        </w:rPr>
      </w:pPr>
    </w:p>
    <w:p w14:paraId="148FA6E4" w14:textId="77777777" w:rsidR="00390BC6" w:rsidRPr="00600698" w:rsidRDefault="00390BC6" w:rsidP="00600698">
      <w:pPr>
        <w:rPr>
          <w:lang w:val="en-GB"/>
        </w:rPr>
      </w:pPr>
    </w:p>
    <w:p w14:paraId="660240C2" w14:textId="77777777" w:rsidR="00390BC6" w:rsidRPr="00600698" w:rsidRDefault="00390BC6" w:rsidP="00600698">
      <w:pPr>
        <w:rPr>
          <w:lang w:val="en-GB"/>
        </w:rPr>
      </w:pPr>
    </w:p>
    <w:p w14:paraId="7F7B3AB3" w14:textId="77777777" w:rsidR="00390BC6" w:rsidRPr="00600698" w:rsidRDefault="00390BC6" w:rsidP="00600698">
      <w:pPr>
        <w:rPr>
          <w:lang w:val="en-GB"/>
        </w:rPr>
      </w:pPr>
    </w:p>
    <w:p w14:paraId="3587D845" w14:textId="77777777" w:rsidR="00390BC6" w:rsidRPr="00600698" w:rsidRDefault="00390BC6" w:rsidP="00600698">
      <w:pPr>
        <w:rPr>
          <w:lang w:val="en-GB"/>
        </w:rPr>
      </w:pPr>
    </w:p>
    <w:p w14:paraId="378090A1" w14:textId="77777777" w:rsidR="00390BC6" w:rsidRPr="00600698" w:rsidRDefault="00390BC6" w:rsidP="00600698">
      <w:pPr>
        <w:rPr>
          <w:lang w:val="en-GB"/>
        </w:rPr>
      </w:pPr>
    </w:p>
    <w:p w14:paraId="5A3947DA" w14:textId="77777777" w:rsidR="00390BC6" w:rsidRPr="00600698" w:rsidRDefault="00390BC6" w:rsidP="00600698">
      <w:pPr>
        <w:rPr>
          <w:lang w:val="en-GB"/>
        </w:rPr>
      </w:pPr>
    </w:p>
    <w:p w14:paraId="62866E74" w14:textId="77777777" w:rsidR="00390BC6" w:rsidRPr="00600698" w:rsidRDefault="00390BC6" w:rsidP="00600698">
      <w:pPr>
        <w:rPr>
          <w:lang w:val="en-GB"/>
        </w:rPr>
      </w:pPr>
    </w:p>
    <w:p w14:paraId="5A48466F" w14:textId="77777777" w:rsidR="00390BC6" w:rsidRPr="00600698" w:rsidRDefault="00390BC6" w:rsidP="00600698">
      <w:pPr>
        <w:rPr>
          <w:lang w:val="en-GB"/>
        </w:rPr>
      </w:pPr>
    </w:p>
    <w:p w14:paraId="21C2F88D" w14:textId="77777777" w:rsidR="00390BC6" w:rsidRPr="00600698" w:rsidRDefault="00390BC6" w:rsidP="00600698">
      <w:pPr>
        <w:pStyle w:val="Heading1"/>
        <w:spacing w:before="120"/>
        <w:rPr>
          <w:lang w:val="en-GB"/>
        </w:rPr>
      </w:pPr>
      <w:bookmarkStart w:id="5" w:name="_Toc134308772"/>
      <w:r w:rsidRPr="00600698">
        <w:rPr>
          <w:lang w:val="en-GB"/>
        </w:rPr>
        <w:lastRenderedPageBreak/>
        <w:t>Conclusion</w:t>
      </w:r>
      <w:bookmarkEnd w:id="5"/>
    </w:p>
    <w:p w14:paraId="4FC60619" w14:textId="77777777" w:rsidR="00390BC6" w:rsidRPr="00600698" w:rsidRDefault="00390BC6" w:rsidP="00600698">
      <w:pPr>
        <w:rPr>
          <w:lang w:val="en-GB"/>
        </w:rPr>
      </w:pPr>
      <w:r w:rsidRPr="00600698">
        <w:rPr>
          <w:lang w:val="en-GB"/>
        </w:rPr>
        <w:t>The use of digital manufacturing technology to improve product quality and integrate it with different measuring systems is covered in this study. Here, a variety of digital technology-related topics are covered, and numerous components of digital construction technology are explored. This research also covers the benefits and drawbacks of digital manufacturing technologies and offers a thorough examination of how they might be incorporated with contemporary product manufacturing methods. The information covered in this report will aid in developing a thorough grasp of how to use digital manufacturing and technology to achieve quality in construction and how it connects to measuring technologies. The topics discussed in this report will contribute significantly to the actual future research activities and help to bring positive results from the future research.</w:t>
      </w:r>
    </w:p>
    <w:p w14:paraId="7AE4D4DB" w14:textId="77777777" w:rsidR="00390BC6" w:rsidRPr="00600698" w:rsidRDefault="00390BC6" w:rsidP="00600698">
      <w:pPr>
        <w:rPr>
          <w:lang w:val="en-GB"/>
        </w:rPr>
      </w:pPr>
    </w:p>
    <w:p w14:paraId="37C6C55A" w14:textId="77777777" w:rsidR="00390BC6" w:rsidRPr="00600698" w:rsidRDefault="00390BC6" w:rsidP="00600698">
      <w:pPr>
        <w:rPr>
          <w:lang w:val="en-GB"/>
        </w:rPr>
      </w:pPr>
    </w:p>
    <w:p w14:paraId="5F8DE7D5" w14:textId="77777777" w:rsidR="00390BC6" w:rsidRPr="00600698" w:rsidRDefault="00390BC6" w:rsidP="00600698">
      <w:pPr>
        <w:rPr>
          <w:lang w:val="en-GB"/>
        </w:rPr>
      </w:pPr>
    </w:p>
    <w:p w14:paraId="6203C3EC" w14:textId="77777777" w:rsidR="00390BC6" w:rsidRPr="00600698" w:rsidRDefault="00390BC6" w:rsidP="00600698">
      <w:pPr>
        <w:rPr>
          <w:lang w:val="en-GB"/>
        </w:rPr>
      </w:pPr>
    </w:p>
    <w:p w14:paraId="45802401" w14:textId="77777777" w:rsidR="00390BC6" w:rsidRPr="00600698" w:rsidRDefault="00390BC6" w:rsidP="00600698">
      <w:pPr>
        <w:rPr>
          <w:lang w:val="en-GB"/>
        </w:rPr>
      </w:pPr>
    </w:p>
    <w:p w14:paraId="5FF20A16" w14:textId="77777777" w:rsidR="00390BC6" w:rsidRPr="00600698" w:rsidRDefault="00390BC6" w:rsidP="00600698">
      <w:pPr>
        <w:rPr>
          <w:lang w:val="en-GB"/>
        </w:rPr>
      </w:pPr>
    </w:p>
    <w:p w14:paraId="6379D205" w14:textId="77777777" w:rsidR="00390BC6" w:rsidRPr="00600698" w:rsidRDefault="00390BC6" w:rsidP="00600698">
      <w:pPr>
        <w:rPr>
          <w:lang w:val="en-GB"/>
        </w:rPr>
      </w:pPr>
    </w:p>
    <w:p w14:paraId="537AF676" w14:textId="77777777" w:rsidR="00390BC6" w:rsidRPr="00600698" w:rsidRDefault="00390BC6" w:rsidP="00600698">
      <w:pPr>
        <w:rPr>
          <w:lang w:val="en-GB"/>
        </w:rPr>
      </w:pPr>
    </w:p>
    <w:p w14:paraId="2F4DF53E" w14:textId="77777777" w:rsidR="00390BC6" w:rsidRPr="00600698" w:rsidRDefault="00390BC6" w:rsidP="00600698">
      <w:pPr>
        <w:rPr>
          <w:lang w:val="en-GB"/>
        </w:rPr>
      </w:pPr>
    </w:p>
    <w:p w14:paraId="5CC62656" w14:textId="77777777" w:rsidR="00390BC6" w:rsidRPr="00600698" w:rsidRDefault="00390BC6" w:rsidP="00600698">
      <w:pPr>
        <w:rPr>
          <w:lang w:val="en-GB"/>
        </w:rPr>
      </w:pPr>
    </w:p>
    <w:p w14:paraId="38B990C7" w14:textId="77777777" w:rsidR="00390BC6" w:rsidRPr="00600698" w:rsidRDefault="00390BC6" w:rsidP="00600698">
      <w:pPr>
        <w:rPr>
          <w:lang w:val="en-GB"/>
        </w:rPr>
      </w:pPr>
    </w:p>
    <w:p w14:paraId="41F3EC79" w14:textId="77777777" w:rsidR="00390BC6" w:rsidRPr="00600698" w:rsidRDefault="00390BC6" w:rsidP="00600698">
      <w:pPr>
        <w:rPr>
          <w:lang w:val="en-GB"/>
        </w:rPr>
      </w:pPr>
    </w:p>
    <w:p w14:paraId="64150CE5" w14:textId="58A8581C" w:rsidR="00ED1A4E" w:rsidRPr="00600698" w:rsidRDefault="004C0D03" w:rsidP="00600698">
      <w:pPr>
        <w:pStyle w:val="Heading1"/>
        <w:spacing w:before="120"/>
        <w:rPr>
          <w:lang w:val="en-GB"/>
        </w:rPr>
      </w:pPr>
      <w:bookmarkStart w:id="6" w:name="_Toc134308773"/>
      <w:r w:rsidRPr="00600698">
        <w:rPr>
          <w:lang w:val="en-GB"/>
        </w:rPr>
        <w:lastRenderedPageBreak/>
        <w:t>References</w:t>
      </w:r>
      <w:bookmarkEnd w:id="6"/>
      <w:r w:rsidRPr="00600698">
        <w:rPr>
          <w:lang w:val="en-GB"/>
        </w:rPr>
        <w:t xml:space="preserve"> </w:t>
      </w:r>
    </w:p>
    <w:p w14:paraId="169C9E09" w14:textId="77777777" w:rsidR="00ED1A4E" w:rsidRPr="00600698" w:rsidRDefault="00ED1A4E" w:rsidP="00600698">
      <w:pPr>
        <w:rPr>
          <w:lang w:val="en-GB"/>
        </w:rPr>
      </w:pPr>
      <w:proofErr w:type="spellStart"/>
      <w:r w:rsidRPr="00600698">
        <w:rPr>
          <w:lang w:val="en-GB"/>
        </w:rPr>
        <w:t>Belekoukias</w:t>
      </w:r>
      <w:proofErr w:type="spellEnd"/>
      <w:r w:rsidRPr="00600698">
        <w:rPr>
          <w:lang w:val="en-GB"/>
        </w:rPr>
        <w:t xml:space="preserve">, I., Garza-Reyes, J.A. and Kumar, V., 2014. The impact of lean methods and tools on the operational performance of manufacturing organisations. </w:t>
      </w:r>
      <w:r w:rsidRPr="00600698">
        <w:rPr>
          <w:i/>
          <w:lang w:val="en-GB"/>
        </w:rPr>
        <w:t>International Journal of production research,</w:t>
      </w:r>
      <w:r w:rsidRPr="00600698">
        <w:rPr>
          <w:lang w:val="en-GB"/>
        </w:rPr>
        <w:t xml:space="preserve"> 52(18), pp.5346-5366.</w:t>
      </w:r>
    </w:p>
    <w:p w14:paraId="116787E1" w14:textId="77777777" w:rsidR="00ED1A4E" w:rsidRPr="00600698" w:rsidRDefault="00ED1A4E" w:rsidP="00600698">
      <w:pPr>
        <w:rPr>
          <w:lang w:val="en-GB"/>
        </w:rPr>
      </w:pPr>
      <w:r w:rsidRPr="00600698">
        <w:rPr>
          <w:lang w:val="en-GB"/>
        </w:rPr>
        <w:t xml:space="preserve">Black, J.T. and </w:t>
      </w:r>
      <w:proofErr w:type="spellStart"/>
      <w:r w:rsidRPr="00600698">
        <w:rPr>
          <w:lang w:val="en-GB"/>
        </w:rPr>
        <w:t>Kohser</w:t>
      </w:r>
      <w:proofErr w:type="spellEnd"/>
      <w:r w:rsidRPr="00600698">
        <w:rPr>
          <w:lang w:val="en-GB"/>
        </w:rPr>
        <w:t xml:space="preserve">, R.A., 2017. </w:t>
      </w:r>
      <w:r w:rsidRPr="00600698">
        <w:rPr>
          <w:i/>
          <w:lang w:val="en-GB"/>
        </w:rPr>
        <w:t>DeGarmo's materials and processes in manufacturing</w:t>
      </w:r>
      <w:r w:rsidRPr="00600698">
        <w:rPr>
          <w:lang w:val="en-GB"/>
        </w:rPr>
        <w:t>. John Wiley &amp; Sons.</w:t>
      </w:r>
    </w:p>
    <w:p w14:paraId="4BD47697" w14:textId="77777777" w:rsidR="00ED1A4E" w:rsidRPr="00600698" w:rsidRDefault="00ED1A4E" w:rsidP="00600698">
      <w:pPr>
        <w:rPr>
          <w:i/>
          <w:lang w:val="en-GB"/>
        </w:rPr>
      </w:pPr>
      <w:proofErr w:type="spellStart"/>
      <w:r w:rsidRPr="00600698">
        <w:rPr>
          <w:lang w:val="en-GB"/>
        </w:rPr>
        <w:t>Chryssolouris</w:t>
      </w:r>
      <w:proofErr w:type="spellEnd"/>
      <w:r w:rsidRPr="00600698">
        <w:rPr>
          <w:lang w:val="en-GB"/>
        </w:rPr>
        <w:t xml:space="preserve">, G., 2013. Manufacturing systems: theory and practice. </w:t>
      </w:r>
      <w:r w:rsidRPr="00600698">
        <w:rPr>
          <w:i/>
          <w:lang w:val="en-GB"/>
        </w:rPr>
        <w:t>Springer Science &amp; Business Media.</w:t>
      </w:r>
    </w:p>
    <w:p w14:paraId="30D64D02" w14:textId="77777777" w:rsidR="00ED1A4E" w:rsidRPr="00600698" w:rsidRDefault="00ED1A4E" w:rsidP="00600698">
      <w:pPr>
        <w:rPr>
          <w:lang w:val="en-GB"/>
        </w:rPr>
      </w:pPr>
      <w:proofErr w:type="spellStart"/>
      <w:r w:rsidRPr="00600698">
        <w:rPr>
          <w:lang w:val="en-GB"/>
        </w:rPr>
        <w:t>Colledani</w:t>
      </w:r>
      <w:proofErr w:type="spellEnd"/>
      <w:r w:rsidRPr="00600698">
        <w:rPr>
          <w:lang w:val="en-GB"/>
        </w:rPr>
        <w:t xml:space="preserve">, M., </w:t>
      </w:r>
      <w:proofErr w:type="spellStart"/>
      <w:r w:rsidRPr="00600698">
        <w:rPr>
          <w:lang w:val="en-GB"/>
        </w:rPr>
        <w:t>Tolio</w:t>
      </w:r>
      <w:proofErr w:type="spellEnd"/>
      <w:r w:rsidRPr="00600698">
        <w:rPr>
          <w:lang w:val="en-GB"/>
        </w:rPr>
        <w:t xml:space="preserve">, T., Fischer, A., </w:t>
      </w:r>
      <w:proofErr w:type="spellStart"/>
      <w:r w:rsidRPr="00600698">
        <w:rPr>
          <w:lang w:val="en-GB"/>
        </w:rPr>
        <w:t>Iung</w:t>
      </w:r>
      <w:proofErr w:type="spellEnd"/>
      <w:r w:rsidRPr="00600698">
        <w:rPr>
          <w:lang w:val="en-GB"/>
        </w:rPr>
        <w:t xml:space="preserve">, B., Lanza, G., Schmitt, R. and </w:t>
      </w:r>
      <w:proofErr w:type="spellStart"/>
      <w:r w:rsidRPr="00600698">
        <w:rPr>
          <w:lang w:val="en-GB"/>
        </w:rPr>
        <w:t>Váncza</w:t>
      </w:r>
      <w:proofErr w:type="spellEnd"/>
      <w:r w:rsidRPr="00600698">
        <w:rPr>
          <w:lang w:val="en-GB"/>
        </w:rPr>
        <w:t xml:space="preserve">, J., 2014. Design and management of manufacturing systems for production quality. </w:t>
      </w:r>
      <w:proofErr w:type="spellStart"/>
      <w:r w:rsidRPr="00600698">
        <w:rPr>
          <w:i/>
          <w:lang w:val="en-GB"/>
        </w:rPr>
        <w:t>Cirp</w:t>
      </w:r>
      <w:proofErr w:type="spellEnd"/>
      <w:r w:rsidRPr="00600698">
        <w:rPr>
          <w:i/>
          <w:lang w:val="en-GB"/>
        </w:rPr>
        <w:t xml:space="preserve"> Annals</w:t>
      </w:r>
      <w:r w:rsidRPr="00600698">
        <w:rPr>
          <w:lang w:val="en-GB"/>
        </w:rPr>
        <w:t>, 63(2), pp.773-796.</w:t>
      </w:r>
    </w:p>
    <w:p w14:paraId="28550A83" w14:textId="77777777" w:rsidR="00ED1A4E" w:rsidRPr="00600698" w:rsidRDefault="00ED1A4E" w:rsidP="00600698">
      <w:pPr>
        <w:rPr>
          <w:lang w:val="en-GB"/>
        </w:rPr>
      </w:pPr>
      <w:r w:rsidRPr="00600698">
        <w:rPr>
          <w:lang w:val="en-GB"/>
        </w:rPr>
        <w:t xml:space="preserve">Dubey, R., Gunasekaran, A. and Chakrabarty, A., 2015. World-class sustainable manufacturing: framework and a performance measurement system. </w:t>
      </w:r>
      <w:r w:rsidRPr="00600698">
        <w:rPr>
          <w:i/>
          <w:lang w:val="en-GB"/>
        </w:rPr>
        <w:t xml:space="preserve">International Journal of Production Research, </w:t>
      </w:r>
      <w:r w:rsidRPr="00600698">
        <w:rPr>
          <w:lang w:val="en-GB"/>
        </w:rPr>
        <w:t>53(17), pp.5207-5223.</w:t>
      </w:r>
    </w:p>
    <w:p w14:paraId="618113B0" w14:textId="77777777" w:rsidR="00ED1A4E" w:rsidRPr="00600698" w:rsidRDefault="00ED1A4E" w:rsidP="00600698">
      <w:pPr>
        <w:rPr>
          <w:lang w:val="en-GB"/>
        </w:rPr>
      </w:pPr>
      <w:r w:rsidRPr="00600698">
        <w:rPr>
          <w:lang w:val="en-GB"/>
        </w:rPr>
        <w:t xml:space="preserve">Ellison, S.L. and Williams, A., 2012. </w:t>
      </w:r>
      <w:r w:rsidRPr="00600698">
        <w:rPr>
          <w:i/>
          <w:lang w:val="en-GB"/>
        </w:rPr>
        <w:t>Quantifying uncertainty in analytical measurement</w:t>
      </w:r>
      <w:r w:rsidRPr="00600698">
        <w:rPr>
          <w:lang w:val="en-GB"/>
        </w:rPr>
        <w:t>.</w:t>
      </w:r>
    </w:p>
    <w:p w14:paraId="2FDD2772" w14:textId="77777777" w:rsidR="00ED1A4E" w:rsidRPr="00600698" w:rsidRDefault="00ED1A4E" w:rsidP="00600698">
      <w:pPr>
        <w:rPr>
          <w:lang w:val="en-GB"/>
        </w:rPr>
      </w:pPr>
      <w:r w:rsidRPr="00600698">
        <w:rPr>
          <w:lang w:val="en-GB"/>
        </w:rPr>
        <w:t xml:space="preserve">Fang, F.Z., Zhang, X.D., </w:t>
      </w:r>
      <w:proofErr w:type="spellStart"/>
      <w:r w:rsidRPr="00600698">
        <w:rPr>
          <w:lang w:val="en-GB"/>
        </w:rPr>
        <w:t>Weckenmann</w:t>
      </w:r>
      <w:proofErr w:type="spellEnd"/>
      <w:r w:rsidRPr="00600698">
        <w:rPr>
          <w:lang w:val="en-GB"/>
        </w:rPr>
        <w:t xml:space="preserve">, A., Zhang, G.X. and Evans, C., 2013. Manufacturing and measurement of freeform optics. </w:t>
      </w:r>
      <w:r w:rsidRPr="00600698">
        <w:rPr>
          <w:i/>
          <w:lang w:val="en-GB"/>
        </w:rPr>
        <w:t>CIRP Annals</w:t>
      </w:r>
      <w:r w:rsidRPr="00600698">
        <w:rPr>
          <w:lang w:val="en-GB"/>
        </w:rPr>
        <w:t>, 62(2), pp.823-846.</w:t>
      </w:r>
    </w:p>
    <w:p w14:paraId="523F1874" w14:textId="77777777" w:rsidR="00ED1A4E" w:rsidRPr="00600698" w:rsidRDefault="00ED1A4E" w:rsidP="00600698">
      <w:pPr>
        <w:rPr>
          <w:i/>
          <w:lang w:val="en-GB"/>
        </w:rPr>
      </w:pPr>
      <w:r w:rsidRPr="00600698">
        <w:rPr>
          <w:lang w:val="en-GB"/>
        </w:rPr>
        <w:t xml:space="preserve">Greenstone, M., List, J.A. and </w:t>
      </w:r>
      <w:proofErr w:type="spellStart"/>
      <w:r w:rsidRPr="00600698">
        <w:rPr>
          <w:lang w:val="en-GB"/>
        </w:rPr>
        <w:t>Syverson</w:t>
      </w:r>
      <w:proofErr w:type="spellEnd"/>
      <w:r w:rsidRPr="00600698">
        <w:rPr>
          <w:lang w:val="en-GB"/>
        </w:rPr>
        <w:t xml:space="preserve">, C., 2012. The effects of environmental regulation on the competitiveness of US manufacturing (No. w18392). </w:t>
      </w:r>
      <w:r w:rsidRPr="00600698">
        <w:rPr>
          <w:i/>
          <w:lang w:val="en-GB"/>
        </w:rPr>
        <w:t>National Bureau of Economic Research.</w:t>
      </w:r>
    </w:p>
    <w:p w14:paraId="599A0463" w14:textId="77777777" w:rsidR="00ED1A4E" w:rsidRPr="00600698" w:rsidRDefault="00ED1A4E" w:rsidP="00600698">
      <w:pPr>
        <w:rPr>
          <w:lang w:val="en-GB"/>
        </w:rPr>
      </w:pPr>
      <w:r w:rsidRPr="00600698">
        <w:rPr>
          <w:lang w:val="en-GB"/>
        </w:rPr>
        <w:t xml:space="preserve">Hazen, B.T., Boone, C.A., Ezell, J.D. and Jones-Farmer, L.A., 2014. Data quality for data science, predictive analytics, and big data in supply chain management: An introduction to the problem and suggestions for research and applications. </w:t>
      </w:r>
      <w:r w:rsidRPr="00600698">
        <w:rPr>
          <w:i/>
          <w:lang w:val="en-GB"/>
        </w:rPr>
        <w:t>International Journal of Production Economics</w:t>
      </w:r>
      <w:r w:rsidRPr="00600698">
        <w:rPr>
          <w:lang w:val="en-GB"/>
        </w:rPr>
        <w:t>, 154, pp.72-80.</w:t>
      </w:r>
    </w:p>
    <w:p w14:paraId="04A73989" w14:textId="77777777" w:rsidR="00ED1A4E" w:rsidRPr="00600698" w:rsidRDefault="00ED1A4E" w:rsidP="00600698">
      <w:pPr>
        <w:rPr>
          <w:lang w:val="en-GB"/>
        </w:rPr>
      </w:pPr>
      <w:r w:rsidRPr="00600698">
        <w:rPr>
          <w:lang w:val="en-GB"/>
        </w:rPr>
        <w:lastRenderedPageBreak/>
        <w:t xml:space="preserve">Huang, Y., Leu, M.C., Mazumder, J. and </w:t>
      </w:r>
      <w:proofErr w:type="spellStart"/>
      <w:r w:rsidRPr="00600698">
        <w:rPr>
          <w:lang w:val="en-GB"/>
        </w:rPr>
        <w:t>Donmez</w:t>
      </w:r>
      <w:proofErr w:type="spellEnd"/>
      <w:r w:rsidRPr="00600698">
        <w:rPr>
          <w:lang w:val="en-GB"/>
        </w:rPr>
        <w:t xml:space="preserve">, A., 2015. Additive manufacturing: current state, future potential, gaps and needs, and recommendations. </w:t>
      </w:r>
      <w:r w:rsidRPr="00600698">
        <w:rPr>
          <w:i/>
          <w:lang w:val="en-GB"/>
        </w:rPr>
        <w:t>Journal of Manufacturing Science and Engineering,</w:t>
      </w:r>
      <w:r w:rsidRPr="00600698">
        <w:rPr>
          <w:lang w:val="en-GB"/>
        </w:rPr>
        <w:t xml:space="preserve"> 137(1).</w:t>
      </w:r>
    </w:p>
    <w:p w14:paraId="1E570201" w14:textId="77777777" w:rsidR="00ED1A4E" w:rsidRPr="00600698" w:rsidRDefault="00ED1A4E" w:rsidP="00600698">
      <w:pPr>
        <w:rPr>
          <w:lang w:val="en-GB"/>
        </w:rPr>
      </w:pPr>
      <w:r w:rsidRPr="00600698">
        <w:rPr>
          <w:lang w:val="en-GB"/>
        </w:rPr>
        <w:t xml:space="preserve">Kern, E., Dick, M., Naumann, S., </w:t>
      </w:r>
      <w:proofErr w:type="spellStart"/>
      <w:r w:rsidRPr="00600698">
        <w:rPr>
          <w:lang w:val="en-GB"/>
        </w:rPr>
        <w:t>Guldner</w:t>
      </w:r>
      <w:proofErr w:type="spellEnd"/>
      <w:r w:rsidRPr="00600698">
        <w:rPr>
          <w:lang w:val="en-GB"/>
        </w:rPr>
        <w:t xml:space="preserve">, A. and Johann, T., 2013, February. Green software and green software engineering–definitions, measurements, and quality aspects. </w:t>
      </w:r>
      <w:r w:rsidRPr="00600698">
        <w:rPr>
          <w:i/>
          <w:lang w:val="en-GB"/>
        </w:rPr>
        <w:t>In First International Conference on Information and Communication Technologies for Sustainability</w:t>
      </w:r>
      <w:r w:rsidRPr="00600698">
        <w:rPr>
          <w:lang w:val="en-GB"/>
        </w:rPr>
        <w:t xml:space="preserve"> (ICT4S2013), 2013b ETH Zurich (pp. 87-91).</w:t>
      </w:r>
    </w:p>
    <w:p w14:paraId="0AF4B3E9" w14:textId="77777777" w:rsidR="00ED1A4E" w:rsidRPr="00600698" w:rsidRDefault="00ED1A4E" w:rsidP="00600698">
      <w:pPr>
        <w:rPr>
          <w:lang w:val="en-GB"/>
        </w:rPr>
      </w:pPr>
      <w:r w:rsidRPr="00600698">
        <w:rPr>
          <w:lang w:val="en-GB"/>
        </w:rPr>
        <w:t xml:space="preserve">Lee, S.L., O’Connor, T.F., Yang, X., Cruz, C.N., Chatterjee, S., </w:t>
      </w:r>
      <w:proofErr w:type="spellStart"/>
      <w:r w:rsidRPr="00600698">
        <w:rPr>
          <w:lang w:val="en-GB"/>
        </w:rPr>
        <w:t>Madurawe</w:t>
      </w:r>
      <w:proofErr w:type="spellEnd"/>
      <w:r w:rsidRPr="00600698">
        <w:rPr>
          <w:lang w:val="en-GB"/>
        </w:rPr>
        <w:t xml:space="preserve">, R.D., Moore, C.M., Yu, L.X. and Woodcock, J., 2015. Modernizing pharmaceutical manufacturing: from batch to continuous production. </w:t>
      </w:r>
      <w:r w:rsidRPr="00600698">
        <w:rPr>
          <w:i/>
          <w:lang w:val="en-GB"/>
        </w:rPr>
        <w:t>Journal of Pharmaceutical Innovation</w:t>
      </w:r>
      <w:r w:rsidRPr="00600698">
        <w:rPr>
          <w:lang w:val="en-GB"/>
        </w:rPr>
        <w:t>, 10, pp.191-199.</w:t>
      </w:r>
    </w:p>
    <w:p w14:paraId="68A6B96C" w14:textId="77777777" w:rsidR="00ED1A4E" w:rsidRPr="00600698" w:rsidRDefault="00ED1A4E" w:rsidP="00600698">
      <w:pPr>
        <w:rPr>
          <w:lang w:val="en-GB"/>
        </w:rPr>
      </w:pPr>
      <w:r w:rsidRPr="00600698">
        <w:rPr>
          <w:lang w:val="en-GB"/>
        </w:rPr>
        <w:t xml:space="preserve">Nicolay, C.R., </w:t>
      </w:r>
      <w:proofErr w:type="spellStart"/>
      <w:r w:rsidRPr="00600698">
        <w:rPr>
          <w:lang w:val="en-GB"/>
        </w:rPr>
        <w:t>Purkayastha</w:t>
      </w:r>
      <w:proofErr w:type="spellEnd"/>
      <w:r w:rsidRPr="00600698">
        <w:rPr>
          <w:lang w:val="en-GB"/>
        </w:rPr>
        <w:t xml:space="preserve">, S., Greenhalgh, A.A.S.N., Benn, J., Chaturvedi, S., Phillips, N. and Darzi, A., 2012. A systematic review of the application of quality improvement methodologies from the manufacturing industry to surgical healthcare. </w:t>
      </w:r>
      <w:r w:rsidRPr="00600698">
        <w:rPr>
          <w:i/>
          <w:lang w:val="en-GB"/>
        </w:rPr>
        <w:t xml:space="preserve">Journal of British Surgery, </w:t>
      </w:r>
      <w:r w:rsidRPr="00600698">
        <w:rPr>
          <w:lang w:val="en-GB"/>
        </w:rPr>
        <w:t>99(3), pp.324-335.</w:t>
      </w:r>
    </w:p>
    <w:p w14:paraId="5F2464E2" w14:textId="77777777" w:rsidR="00ED1A4E" w:rsidRPr="00600698" w:rsidRDefault="00ED1A4E" w:rsidP="00600698">
      <w:pPr>
        <w:rPr>
          <w:lang w:val="en-GB"/>
        </w:rPr>
      </w:pPr>
      <w:r w:rsidRPr="00600698">
        <w:rPr>
          <w:lang w:val="en-GB"/>
        </w:rPr>
        <w:t xml:space="preserve">Rosen, M.A. and </w:t>
      </w:r>
      <w:proofErr w:type="spellStart"/>
      <w:r w:rsidRPr="00600698">
        <w:rPr>
          <w:lang w:val="en-GB"/>
        </w:rPr>
        <w:t>Kishawy</w:t>
      </w:r>
      <w:proofErr w:type="spellEnd"/>
      <w:r w:rsidRPr="00600698">
        <w:rPr>
          <w:lang w:val="en-GB"/>
        </w:rPr>
        <w:t xml:space="preserve">, H.A., 2012. Sustainable manufacturing and design: Concepts, practices and needs. </w:t>
      </w:r>
      <w:r w:rsidRPr="00600698">
        <w:rPr>
          <w:i/>
          <w:lang w:val="en-GB"/>
        </w:rPr>
        <w:t>Sustainability</w:t>
      </w:r>
      <w:r w:rsidRPr="00600698">
        <w:rPr>
          <w:lang w:val="en-GB"/>
        </w:rPr>
        <w:t>, 4(2), pp.154-174.</w:t>
      </w:r>
    </w:p>
    <w:p w14:paraId="123F2D96" w14:textId="77777777" w:rsidR="00ED1A4E" w:rsidRPr="00600698" w:rsidRDefault="00ED1A4E" w:rsidP="00600698">
      <w:pPr>
        <w:rPr>
          <w:lang w:val="en-GB"/>
        </w:rPr>
      </w:pPr>
      <w:r w:rsidRPr="00600698">
        <w:rPr>
          <w:lang w:val="en-GB"/>
        </w:rPr>
        <w:t xml:space="preserve">Salmi, M., </w:t>
      </w:r>
      <w:proofErr w:type="spellStart"/>
      <w:r w:rsidRPr="00600698">
        <w:rPr>
          <w:lang w:val="en-GB"/>
        </w:rPr>
        <w:t>Paloheimo</w:t>
      </w:r>
      <w:proofErr w:type="spellEnd"/>
      <w:r w:rsidRPr="00600698">
        <w:rPr>
          <w:lang w:val="en-GB"/>
        </w:rPr>
        <w:t xml:space="preserve">, K.S., </w:t>
      </w:r>
      <w:proofErr w:type="spellStart"/>
      <w:r w:rsidRPr="00600698">
        <w:rPr>
          <w:lang w:val="en-GB"/>
        </w:rPr>
        <w:t>Tuomi</w:t>
      </w:r>
      <w:proofErr w:type="spellEnd"/>
      <w:r w:rsidRPr="00600698">
        <w:rPr>
          <w:lang w:val="en-GB"/>
        </w:rPr>
        <w:t xml:space="preserve">, J., Wolff, J. and </w:t>
      </w:r>
      <w:proofErr w:type="spellStart"/>
      <w:r w:rsidRPr="00600698">
        <w:rPr>
          <w:lang w:val="en-GB"/>
        </w:rPr>
        <w:t>Mäkitie</w:t>
      </w:r>
      <w:proofErr w:type="spellEnd"/>
      <w:r w:rsidRPr="00600698">
        <w:rPr>
          <w:lang w:val="en-GB"/>
        </w:rPr>
        <w:t xml:space="preserve">, A., 2013. Accuracy of medical models made by additive manufacturing (rapid manufacturing). </w:t>
      </w:r>
      <w:r w:rsidRPr="00600698">
        <w:rPr>
          <w:i/>
          <w:lang w:val="en-GB"/>
        </w:rPr>
        <w:t xml:space="preserve">Journal of Cranio-Maxillofacial Surgery, </w:t>
      </w:r>
      <w:r w:rsidRPr="00600698">
        <w:rPr>
          <w:lang w:val="en-GB"/>
        </w:rPr>
        <w:t>41(7), pp.603-609.</w:t>
      </w:r>
    </w:p>
    <w:p w14:paraId="1CC49428" w14:textId="77777777" w:rsidR="00ED1A4E" w:rsidRPr="00600698" w:rsidRDefault="00ED1A4E" w:rsidP="00600698">
      <w:pPr>
        <w:rPr>
          <w:lang w:val="en-GB"/>
        </w:rPr>
      </w:pPr>
      <w:r w:rsidRPr="00600698">
        <w:rPr>
          <w:lang w:val="en-GB"/>
        </w:rPr>
        <w:t xml:space="preserve">Spears, T.G. and Gold, S.A., 2016. In-process sensing in selective laser melting (SLM) additive manufacturing. </w:t>
      </w:r>
      <w:r w:rsidRPr="00600698">
        <w:rPr>
          <w:i/>
          <w:lang w:val="en-GB"/>
        </w:rPr>
        <w:t>Integrating Materials and Manufacturing Innovation</w:t>
      </w:r>
      <w:r w:rsidRPr="00600698">
        <w:rPr>
          <w:lang w:val="en-GB"/>
        </w:rPr>
        <w:t>, 5(1), pp.16-40.</w:t>
      </w:r>
    </w:p>
    <w:p w14:paraId="3C749301" w14:textId="77777777" w:rsidR="00ED1A4E" w:rsidRPr="00600698" w:rsidRDefault="00ED1A4E" w:rsidP="00600698">
      <w:pPr>
        <w:rPr>
          <w:lang w:val="en-GB"/>
        </w:rPr>
      </w:pPr>
      <w:r w:rsidRPr="00600698">
        <w:rPr>
          <w:lang w:val="en-GB"/>
        </w:rPr>
        <w:t xml:space="preserve">Thompson, S.M., Bian, L., </w:t>
      </w:r>
      <w:proofErr w:type="spellStart"/>
      <w:r w:rsidRPr="00600698">
        <w:rPr>
          <w:lang w:val="en-GB"/>
        </w:rPr>
        <w:t>Shamsaei</w:t>
      </w:r>
      <w:proofErr w:type="spellEnd"/>
      <w:r w:rsidRPr="00600698">
        <w:rPr>
          <w:lang w:val="en-GB"/>
        </w:rPr>
        <w:t xml:space="preserve">, N. and </w:t>
      </w:r>
      <w:proofErr w:type="spellStart"/>
      <w:r w:rsidRPr="00600698">
        <w:rPr>
          <w:lang w:val="en-GB"/>
        </w:rPr>
        <w:t>Yadollahi</w:t>
      </w:r>
      <w:proofErr w:type="spellEnd"/>
      <w:r w:rsidRPr="00600698">
        <w:rPr>
          <w:lang w:val="en-GB"/>
        </w:rPr>
        <w:t xml:space="preserve">, A., 2015. An overview of Direct Laser Deposition for additive manufacturing; Part I: Transport phenomena, modelling and diagnostics. </w:t>
      </w:r>
      <w:r w:rsidRPr="00600698">
        <w:rPr>
          <w:i/>
          <w:lang w:val="en-GB"/>
        </w:rPr>
        <w:t>Additive Manufacturing</w:t>
      </w:r>
      <w:r w:rsidRPr="00600698">
        <w:rPr>
          <w:lang w:val="en-GB"/>
        </w:rPr>
        <w:t>, 8, pp.36-62.</w:t>
      </w:r>
    </w:p>
    <w:p w14:paraId="5F386A59" w14:textId="77777777" w:rsidR="00ED1A4E" w:rsidRPr="00600698" w:rsidRDefault="00ED1A4E" w:rsidP="00600698">
      <w:pPr>
        <w:rPr>
          <w:lang w:val="en-GB"/>
        </w:rPr>
      </w:pPr>
      <w:r w:rsidRPr="00600698">
        <w:rPr>
          <w:lang w:val="en-GB"/>
        </w:rPr>
        <w:t xml:space="preserve">Wahab, A.N.A., Mukhtar, M. and </w:t>
      </w:r>
      <w:proofErr w:type="spellStart"/>
      <w:r w:rsidRPr="00600698">
        <w:rPr>
          <w:lang w:val="en-GB"/>
        </w:rPr>
        <w:t>Sulaiman</w:t>
      </w:r>
      <w:proofErr w:type="spellEnd"/>
      <w:r w:rsidRPr="00600698">
        <w:rPr>
          <w:lang w:val="en-GB"/>
        </w:rPr>
        <w:t xml:space="preserve">, R., 2013. A conceptual model of lean manufacturing dimensions. </w:t>
      </w:r>
      <w:r w:rsidRPr="00600698">
        <w:rPr>
          <w:i/>
          <w:lang w:val="en-GB"/>
        </w:rPr>
        <w:t>Procedia Technology</w:t>
      </w:r>
      <w:r w:rsidRPr="00600698">
        <w:rPr>
          <w:lang w:val="en-GB"/>
        </w:rPr>
        <w:t>, 11, pp.1292-1298.</w:t>
      </w:r>
    </w:p>
    <w:p w14:paraId="1254C222" w14:textId="77777777" w:rsidR="00ED1A4E" w:rsidRPr="00600698" w:rsidRDefault="00ED1A4E" w:rsidP="00600698">
      <w:pPr>
        <w:rPr>
          <w:lang w:val="en-GB"/>
        </w:rPr>
      </w:pPr>
      <w:r w:rsidRPr="00600698">
        <w:rPr>
          <w:lang w:val="en-GB"/>
        </w:rPr>
        <w:lastRenderedPageBreak/>
        <w:t xml:space="preserve">Zhang, D., Linderman, K. and Schroeder, R.G., 2012. The moderating role of contextual factors on quality management practices. </w:t>
      </w:r>
      <w:r w:rsidRPr="00600698">
        <w:rPr>
          <w:i/>
          <w:lang w:val="en-GB"/>
        </w:rPr>
        <w:t>Journal of Operations Management</w:t>
      </w:r>
      <w:r w:rsidRPr="00600698">
        <w:rPr>
          <w:lang w:val="en-GB"/>
        </w:rPr>
        <w:t>, 30(1-2), pp.12-23.</w:t>
      </w:r>
    </w:p>
    <w:sectPr w:rsidR="00ED1A4E" w:rsidRPr="00600698" w:rsidSect="00413443">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51443" w14:textId="77777777" w:rsidR="002E1F89" w:rsidRDefault="002E1F89" w:rsidP="00970D77">
      <w:pPr>
        <w:spacing w:before="0" w:after="0" w:line="240" w:lineRule="auto"/>
      </w:pPr>
      <w:r>
        <w:separator/>
      </w:r>
    </w:p>
  </w:endnote>
  <w:endnote w:type="continuationSeparator" w:id="0">
    <w:p w14:paraId="10EB9DBD" w14:textId="77777777" w:rsidR="002E1F89" w:rsidRDefault="002E1F89" w:rsidP="00970D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2487"/>
      <w:docPartObj>
        <w:docPartGallery w:val="Page Numbers (Bottom of Page)"/>
        <w:docPartUnique/>
      </w:docPartObj>
    </w:sdtPr>
    <w:sdtContent>
      <w:p w14:paraId="27A80B00" w14:textId="77777777" w:rsidR="00970D77" w:rsidRDefault="00000000">
        <w:pPr>
          <w:pStyle w:val="Footer"/>
          <w:jc w:val="center"/>
        </w:pPr>
        <w:r>
          <w:fldChar w:fldCharType="begin"/>
        </w:r>
        <w:r>
          <w:instrText xml:space="preserve"> PAGE   \* MERGEFORMAT </w:instrText>
        </w:r>
        <w:r>
          <w:fldChar w:fldCharType="separate"/>
        </w:r>
        <w:r w:rsidR="003A4E13">
          <w:rPr>
            <w:noProof/>
          </w:rPr>
          <w:t>2</w:t>
        </w:r>
        <w:r>
          <w:rPr>
            <w:noProof/>
          </w:rPr>
          <w:fldChar w:fldCharType="end"/>
        </w:r>
      </w:p>
    </w:sdtContent>
  </w:sdt>
  <w:p w14:paraId="74BAB71E" w14:textId="77777777" w:rsidR="00970D77" w:rsidRDefault="00970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89BB2" w14:textId="77777777" w:rsidR="002E1F89" w:rsidRDefault="002E1F89" w:rsidP="00970D77">
      <w:pPr>
        <w:spacing w:before="0" w:after="0" w:line="240" w:lineRule="auto"/>
      </w:pPr>
      <w:r>
        <w:separator/>
      </w:r>
    </w:p>
  </w:footnote>
  <w:footnote w:type="continuationSeparator" w:id="0">
    <w:p w14:paraId="33E5ABB1" w14:textId="77777777" w:rsidR="002E1F89" w:rsidRDefault="002E1F89" w:rsidP="00970D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A1611"/>
    <w:multiLevelType w:val="hybridMultilevel"/>
    <w:tmpl w:val="9B267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CE328F"/>
    <w:multiLevelType w:val="hybridMultilevel"/>
    <w:tmpl w:val="B7967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7634D4"/>
    <w:multiLevelType w:val="hybridMultilevel"/>
    <w:tmpl w:val="BFBE8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696796"/>
    <w:multiLevelType w:val="hybridMultilevel"/>
    <w:tmpl w:val="8230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2707932">
    <w:abstractNumId w:val="2"/>
  </w:num>
  <w:num w:numId="2" w16cid:durableId="873540351">
    <w:abstractNumId w:val="3"/>
  </w:num>
  <w:num w:numId="3" w16cid:durableId="801266386">
    <w:abstractNumId w:val="0"/>
  </w:num>
  <w:num w:numId="4" w16cid:durableId="493186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MxMjY0NzY2NTU0NDZR0lEKTi0uzszPAykwrgUAMlprjCwAAAA="/>
  </w:docVars>
  <w:rsids>
    <w:rsidRoot w:val="008A73C5"/>
    <w:rsid w:val="000052D1"/>
    <w:rsid w:val="000411CE"/>
    <w:rsid w:val="000571A8"/>
    <w:rsid w:val="0006454C"/>
    <w:rsid w:val="00077B1B"/>
    <w:rsid w:val="00094D04"/>
    <w:rsid w:val="000A466E"/>
    <w:rsid w:val="000B00DA"/>
    <w:rsid w:val="000B3167"/>
    <w:rsid w:val="000E0455"/>
    <w:rsid w:val="000E6DAE"/>
    <w:rsid w:val="000F4549"/>
    <w:rsid w:val="001021EA"/>
    <w:rsid w:val="00105982"/>
    <w:rsid w:val="00137A95"/>
    <w:rsid w:val="00152D2E"/>
    <w:rsid w:val="00170EB7"/>
    <w:rsid w:val="00171AFD"/>
    <w:rsid w:val="00175DC5"/>
    <w:rsid w:val="0017748E"/>
    <w:rsid w:val="001864F2"/>
    <w:rsid w:val="001A13AE"/>
    <w:rsid w:val="001A5C9B"/>
    <w:rsid w:val="001C1F3E"/>
    <w:rsid w:val="001C653B"/>
    <w:rsid w:val="001D1C93"/>
    <w:rsid w:val="001D214A"/>
    <w:rsid w:val="001D5514"/>
    <w:rsid w:val="001D75DA"/>
    <w:rsid w:val="001D7D48"/>
    <w:rsid w:val="001F20C3"/>
    <w:rsid w:val="00211F13"/>
    <w:rsid w:val="0022146D"/>
    <w:rsid w:val="0022585E"/>
    <w:rsid w:val="00233258"/>
    <w:rsid w:val="002473A0"/>
    <w:rsid w:val="0026168A"/>
    <w:rsid w:val="00261DEA"/>
    <w:rsid w:val="00264D95"/>
    <w:rsid w:val="00286B1D"/>
    <w:rsid w:val="00286FA5"/>
    <w:rsid w:val="0029351A"/>
    <w:rsid w:val="002C6CA8"/>
    <w:rsid w:val="002D2194"/>
    <w:rsid w:val="002D54A1"/>
    <w:rsid w:val="002E1F89"/>
    <w:rsid w:val="002E756B"/>
    <w:rsid w:val="002E7C95"/>
    <w:rsid w:val="0031507C"/>
    <w:rsid w:val="003413FA"/>
    <w:rsid w:val="00343D04"/>
    <w:rsid w:val="003577CC"/>
    <w:rsid w:val="0036111D"/>
    <w:rsid w:val="003636B6"/>
    <w:rsid w:val="003706A8"/>
    <w:rsid w:val="00374672"/>
    <w:rsid w:val="00377AF5"/>
    <w:rsid w:val="00390BC6"/>
    <w:rsid w:val="003A4E13"/>
    <w:rsid w:val="003B0D15"/>
    <w:rsid w:val="003B51D6"/>
    <w:rsid w:val="003C0816"/>
    <w:rsid w:val="003C1E3F"/>
    <w:rsid w:val="003C5147"/>
    <w:rsid w:val="003D3519"/>
    <w:rsid w:val="003D4F0C"/>
    <w:rsid w:val="003E1043"/>
    <w:rsid w:val="003E4EEB"/>
    <w:rsid w:val="003F117D"/>
    <w:rsid w:val="00406840"/>
    <w:rsid w:val="00413443"/>
    <w:rsid w:val="0042087D"/>
    <w:rsid w:val="004231F7"/>
    <w:rsid w:val="0043005F"/>
    <w:rsid w:val="00431186"/>
    <w:rsid w:val="00432319"/>
    <w:rsid w:val="00437D1D"/>
    <w:rsid w:val="00443FBD"/>
    <w:rsid w:val="004756D6"/>
    <w:rsid w:val="0049000B"/>
    <w:rsid w:val="00496984"/>
    <w:rsid w:val="004B3899"/>
    <w:rsid w:val="004C0D03"/>
    <w:rsid w:val="004C63C8"/>
    <w:rsid w:val="004D58DD"/>
    <w:rsid w:val="004E31ED"/>
    <w:rsid w:val="005158AD"/>
    <w:rsid w:val="00522BF3"/>
    <w:rsid w:val="00525AFD"/>
    <w:rsid w:val="00533FF5"/>
    <w:rsid w:val="00534BFD"/>
    <w:rsid w:val="005352CD"/>
    <w:rsid w:val="0054285A"/>
    <w:rsid w:val="0054739C"/>
    <w:rsid w:val="00554DB7"/>
    <w:rsid w:val="00564929"/>
    <w:rsid w:val="005779B3"/>
    <w:rsid w:val="0058686A"/>
    <w:rsid w:val="005B2E4A"/>
    <w:rsid w:val="005B5FD8"/>
    <w:rsid w:val="005C398C"/>
    <w:rsid w:val="005C7BA2"/>
    <w:rsid w:val="005C7F1E"/>
    <w:rsid w:val="005F34BA"/>
    <w:rsid w:val="005F79A0"/>
    <w:rsid w:val="00600698"/>
    <w:rsid w:val="00634262"/>
    <w:rsid w:val="00636652"/>
    <w:rsid w:val="00642750"/>
    <w:rsid w:val="006463F4"/>
    <w:rsid w:val="006510E2"/>
    <w:rsid w:val="00671A24"/>
    <w:rsid w:val="00677BE5"/>
    <w:rsid w:val="006810DC"/>
    <w:rsid w:val="00687339"/>
    <w:rsid w:val="006944EE"/>
    <w:rsid w:val="006978AB"/>
    <w:rsid w:val="006A4FA9"/>
    <w:rsid w:val="006B41F6"/>
    <w:rsid w:val="00705F3E"/>
    <w:rsid w:val="00721BE2"/>
    <w:rsid w:val="007446CF"/>
    <w:rsid w:val="00777561"/>
    <w:rsid w:val="00784224"/>
    <w:rsid w:val="007958BF"/>
    <w:rsid w:val="007A0C77"/>
    <w:rsid w:val="007A182A"/>
    <w:rsid w:val="007B1A91"/>
    <w:rsid w:val="007C308B"/>
    <w:rsid w:val="007D0CA7"/>
    <w:rsid w:val="007D2B0F"/>
    <w:rsid w:val="007F4958"/>
    <w:rsid w:val="00824A10"/>
    <w:rsid w:val="00835918"/>
    <w:rsid w:val="0089410A"/>
    <w:rsid w:val="008A4AC5"/>
    <w:rsid w:val="008A73C5"/>
    <w:rsid w:val="008C1754"/>
    <w:rsid w:val="008C427E"/>
    <w:rsid w:val="008E1021"/>
    <w:rsid w:val="008F2D6F"/>
    <w:rsid w:val="009061E0"/>
    <w:rsid w:val="00912B71"/>
    <w:rsid w:val="00913012"/>
    <w:rsid w:val="00914970"/>
    <w:rsid w:val="00922434"/>
    <w:rsid w:val="00931E16"/>
    <w:rsid w:val="009447FC"/>
    <w:rsid w:val="00970D77"/>
    <w:rsid w:val="009749FA"/>
    <w:rsid w:val="00992917"/>
    <w:rsid w:val="009A4373"/>
    <w:rsid w:val="009A5B47"/>
    <w:rsid w:val="009B14D6"/>
    <w:rsid w:val="009B26B4"/>
    <w:rsid w:val="009B5A15"/>
    <w:rsid w:val="009B7C58"/>
    <w:rsid w:val="009C1EE6"/>
    <w:rsid w:val="009C3E6F"/>
    <w:rsid w:val="009D4694"/>
    <w:rsid w:val="00A04B51"/>
    <w:rsid w:val="00A1108A"/>
    <w:rsid w:val="00A1135D"/>
    <w:rsid w:val="00A276F7"/>
    <w:rsid w:val="00A63E22"/>
    <w:rsid w:val="00A669F4"/>
    <w:rsid w:val="00A74376"/>
    <w:rsid w:val="00A80DB1"/>
    <w:rsid w:val="00A9067A"/>
    <w:rsid w:val="00AA0215"/>
    <w:rsid w:val="00AA576A"/>
    <w:rsid w:val="00AB1527"/>
    <w:rsid w:val="00AB5425"/>
    <w:rsid w:val="00AB7CE7"/>
    <w:rsid w:val="00AC06AC"/>
    <w:rsid w:val="00AD3BBD"/>
    <w:rsid w:val="00AD5E3C"/>
    <w:rsid w:val="00AD76EE"/>
    <w:rsid w:val="00B25888"/>
    <w:rsid w:val="00B46660"/>
    <w:rsid w:val="00B53384"/>
    <w:rsid w:val="00B638E2"/>
    <w:rsid w:val="00B65F75"/>
    <w:rsid w:val="00B709A8"/>
    <w:rsid w:val="00B873C9"/>
    <w:rsid w:val="00B877D1"/>
    <w:rsid w:val="00B971BE"/>
    <w:rsid w:val="00BB687A"/>
    <w:rsid w:val="00BD2D0E"/>
    <w:rsid w:val="00BD6608"/>
    <w:rsid w:val="00BF4BA1"/>
    <w:rsid w:val="00BF6A15"/>
    <w:rsid w:val="00BF7F26"/>
    <w:rsid w:val="00C00722"/>
    <w:rsid w:val="00C10A1A"/>
    <w:rsid w:val="00C24F6B"/>
    <w:rsid w:val="00C64DAE"/>
    <w:rsid w:val="00C81E1A"/>
    <w:rsid w:val="00C91A4B"/>
    <w:rsid w:val="00C943AD"/>
    <w:rsid w:val="00CA5031"/>
    <w:rsid w:val="00CA558B"/>
    <w:rsid w:val="00CA5E74"/>
    <w:rsid w:val="00CB12BA"/>
    <w:rsid w:val="00CB50D8"/>
    <w:rsid w:val="00CC7721"/>
    <w:rsid w:val="00CC7B75"/>
    <w:rsid w:val="00CD4EE2"/>
    <w:rsid w:val="00D020A0"/>
    <w:rsid w:val="00D073B7"/>
    <w:rsid w:val="00D10918"/>
    <w:rsid w:val="00D253B6"/>
    <w:rsid w:val="00D32B6A"/>
    <w:rsid w:val="00D62D0D"/>
    <w:rsid w:val="00D91676"/>
    <w:rsid w:val="00D940E0"/>
    <w:rsid w:val="00DB32FE"/>
    <w:rsid w:val="00DC1396"/>
    <w:rsid w:val="00DC18C2"/>
    <w:rsid w:val="00DD00C0"/>
    <w:rsid w:val="00DD7772"/>
    <w:rsid w:val="00E02D49"/>
    <w:rsid w:val="00E039A8"/>
    <w:rsid w:val="00E05FEB"/>
    <w:rsid w:val="00E2153C"/>
    <w:rsid w:val="00E33798"/>
    <w:rsid w:val="00E45553"/>
    <w:rsid w:val="00E46683"/>
    <w:rsid w:val="00E55404"/>
    <w:rsid w:val="00E56AAA"/>
    <w:rsid w:val="00E85DCD"/>
    <w:rsid w:val="00E91601"/>
    <w:rsid w:val="00EA040E"/>
    <w:rsid w:val="00EA32EB"/>
    <w:rsid w:val="00EB2EE4"/>
    <w:rsid w:val="00EB77F6"/>
    <w:rsid w:val="00EC2236"/>
    <w:rsid w:val="00EC52C2"/>
    <w:rsid w:val="00ED1A4E"/>
    <w:rsid w:val="00EE7EC9"/>
    <w:rsid w:val="00EF497C"/>
    <w:rsid w:val="00F0176D"/>
    <w:rsid w:val="00F05B5D"/>
    <w:rsid w:val="00F06929"/>
    <w:rsid w:val="00F072FA"/>
    <w:rsid w:val="00F2306C"/>
    <w:rsid w:val="00F231F2"/>
    <w:rsid w:val="00F242D4"/>
    <w:rsid w:val="00F27834"/>
    <w:rsid w:val="00F400B9"/>
    <w:rsid w:val="00F56B9D"/>
    <w:rsid w:val="00F648E8"/>
    <w:rsid w:val="00F76A4E"/>
    <w:rsid w:val="00F80405"/>
    <w:rsid w:val="00F81973"/>
    <w:rsid w:val="00F932D3"/>
    <w:rsid w:val="00FA2E60"/>
    <w:rsid w:val="00FD34A1"/>
    <w:rsid w:val="00FF61D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3432E"/>
  <w15:docId w15:val="{460BBDEB-A2CC-4A32-A550-5F14F886E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D49"/>
    <w:pPr>
      <w:spacing w:before="120" w:after="3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C52C2"/>
    <w:pPr>
      <w:keepNext/>
      <w:keepLines/>
      <w:spacing w:before="600" w:after="120"/>
      <w:outlineLvl w:val="0"/>
    </w:pPr>
    <w:rPr>
      <w:rFonts w:eastAsiaTheme="majorEastAsia" w:cstheme="majorBidi"/>
      <w:bCs/>
      <w:color w:val="365F91" w:themeColor="accent1" w:themeShade="BF"/>
      <w:sz w:val="32"/>
      <w:szCs w:val="28"/>
    </w:rPr>
  </w:style>
  <w:style w:type="paragraph" w:styleId="Heading2">
    <w:name w:val="heading 2"/>
    <w:basedOn w:val="Normal"/>
    <w:next w:val="Normal"/>
    <w:link w:val="Heading2Char"/>
    <w:uiPriority w:val="9"/>
    <w:unhideWhenUsed/>
    <w:qFormat/>
    <w:rsid w:val="00EC52C2"/>
    <w:pPr>
      <w:keepNext/>
      <w:keepLines/>
      <w:spacing w:before="320" w:after="120"/>
      <w:outlineLvl w:val="1"/>
    </w:pPr>
    <w:rPr>
      <w:rFonts w:eastAsiaTheme="majorEastAsia" w:cstheme="majorBidi"/>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2C2"/>
    <w:rPr>
      <w:rFonts w:ascii="Times New Roman" w:eastAsiaTheme="majorEastAsia" w:hAnsi="Times New Roman" w:cstheme="majorBidi"/>
      <w:bCs/>
      <w:color w:val="365F91" w:themeColor="accent1" w:themeShade="BF"/>
      <w:sz w:val="32"/>
      <w:szCs w:val="28"/>
    </w:rPr>
  </w:style>
  <w:style w:type="character" w:customStyle="1" w:styleId="Heading2Char">
    <w:name w:val="Heading 2 Char"/>
    <w:basedOn w:val="DefaultParagraphFont"/>
    <w:link w:val="Heading2"/>
    <w:uiPriority w:val="9"/>
    <w:rsid w:val="00EC52C2"/>
    <w:rPr>
      <w:rFonts w:ascii="Times New Roman" w:eastAsiaTheme="majorEastAsia" w:hAnsi="Times New Roman" w:cstheme="majorBidi"/>
      <w:bCs/>
      <w:color w:val="4F81BD" w:themeColor="accent1"/>
      <w:sz w:val="26"/>
      <w:szCs w:val="26"/>
    </w:rPr>
  </w:style>
  <w:style w:type="character" w:customStyle="1" w:styleId="red-underline">
    <w:name w:val="red-underline"/>
    <w:basedOn w:val="DefaultParagraphFont"/>
    <w:rsid w:val="0017748E"/>
  </w:style>
  <w:style w:type="character" w:customStyle="1" w:styleId="blue-complex-underline">
    <w:name w:val="blue-complex-underline"/>
    <w:basedOn w:val="DefaultParagraphFont"/>
    <w:rsid w:val="0017748E"/>
  </w:style>
  <w:style w:type="paragraph" w:styleId="BalloonText">
    <w:name w:val="Balloon Text"/>
    <w:basedOn w:val="Normal"/>
    <w:link w:val="BalloonTextChar"/>
    <w:uiPriority w:val="99"/>
    <w:semiHidden/>
    <w:unhideWhenUsed/>
    <w:rsid w:val="00F231F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1F2"/>
    <w:rPr>
      <w:rFonts w:ascii="Tahoma" w:hAnsi="Tahoma" w:cs="Tahoma"/>
      <w:sz w:val="16"/>
      <w:szCs w:val="16"/>
    </w:rPr>
  </w:style>
  <w:style w:type="paragraph" w:styleId="TOCHeading">
    <w:name w:val="TOC Heading"/>
    <w:basedOn w:val="Heading1"/>
    <w:next w:val="Normal"/>
    <w:uiPriority w:val="39"/>
    <w:unhideWhenUsed/>
    <w:qFormat/>
    <w:rsid w:val="00DC18C2"/>
    <w:pPr>
      <w:spacing w:before="480" w:after="0" w:line="276" w:lineRule="auto"/>
      <w:jc w:val="left"/>
      <w:outlineLvl w:val="9"/>
    </w:pPr>
    <w:rPr>
      <w:rFonts w:asciiTheme="majorHAnsi" w:hAnsiTheme="majorHAnsi"/>
      <w:b/>
    </w:rPr>
  </w:style>
  <w:style w:type="paragraph" w:styleId="TOC1">
    <w:name w:val="toc 1"/>
    <w:basedOn w:val="Normal"/>
    <w:next w:val="Normal"/>
    <w:autoRedefine/>
    <w:uiPriority w:val="39"/>
    <w:unhideWhenUsed/>
    <w:rsid w:val="00DC18C2"/>
    <w:pPr>
      <w:spacing w:after="100"/>
    </w:pPr>
  </w:style>
  <w:style w:type="character" w:styleId="Hyperlink">
    <w:name w:val="Hyperlink"/>
    <w:basedOn w:val="DefaultParagraphFont"/>
    <w:uiPriority w:val="99"/>
    <w:unhideWhenUsed/>
    <w:rsid w:val="00DC18C2"/>
    <w:rPr>
      <w:color w:val="0000FF" w:themeColor="hyperlink"/>
      <w:u w:val="single"/>
    </w:rPr>
  </w:style>
  <w:style w:type="paragraph" w:styleId="Header">
    <w:name w:val="header"/>
    <w:basedOn w:val="Normal"/>
    <w:link w:val="HeaderChar"/>
    <w:uiPriority w:val="99"/>
    <w:semiHidden/>
    <w:unhideWhenUsed/>
    <w:rsid w:val="00970D77"/>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970D77"/>
    <w:rPr>
      <w:rFonts w:ascii="Arial" w:hAnsi="Arial"/>
      <w:sz w:val="24"/>
    </w:rPr>
  </w:style>
  <w:style w:type="paragraph" w:styleId="Footer">
    <w:name w:val="footer"/>
    <w:basedOn w:val="Normal"/>
    <w:link w:val="FooterChar"/>
    <w:uiPriority w:val="99"/>
    <w:unhideWhenUsed/>
    <w:rsid w:val="00970D7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70D77"/>
    <w:rPr>
      <w:rFonts w:ascii="Arial" w:hAnsi="Arial"/>
      <w:sz w:val="24"/>
    </w:rPr>
  </w:style>
  <w:style w:type="paragraph" w:styleId="TOC2">
    <w:name w:val="toc 2"/>
    <w:basedOn w:val="Normal"/>
    <w:next w:val="Normal"/>
    <w:autoRedefine/>
    <w:uiPriority w:val="39"/>
    <w:unhideWhenUsed/>
    <w:rsid w:val="0036111D"/>
    <w:pPr>
      <w:spacing w:after="100"/>
      <w:ind w:left="240"/>
    </w:pPr>
  </w:style>
  <w:style w:type="table" w:styleId="TableGrid">
    <w:name w:val="Table Grid"/>
    <w:basedOn w:val="TableNormal"/>
    <w:uiPriority w:val="59"/>
    <w:rsid w:val="009D4694"/>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7721"/>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B638E2"/>
    <w:rPr>
      <w:b/>
      <w:bCs/>
    </w:rPr>
  </w:style>
  <w:style w:type="character" w:customStyle="1" w:styleId="selectable">
    <w:name w:val="selectable"/>
    <w:basedOn w:val="DefaultParagraphFont"/>
    <w:rsid w:val="00B638E2"/>
  </w:style>
  <w:style w:type="character" w:styleId="FollowedHyperlink">
    <w:name w:val="FollowedHyperlink"/>
    <w:basedOn w:val="DefaultParagraphFont"/>
    <w:uiPriority w:val="99"/>
    <w:semiHidden/>
    <w:unhideWhenUsed/>
    <w:rsid w:val="002E7C95"/>
    <w:rPr>
      <w:color w:val="800080" w:themeColor="followedHyperlink"/>
      <w:u w:val="single"/>
    </w:rPr>
  </w:style>
  <w:style w:type="paragraph" w:styleId="ListParagraph">
    <w:name w:val="List Paragraph"/>
    <w:basedOn w:val="Normal"/>
    <w:uiPriority w:val="34"/>
    <w:qFormat/>
    <w:rsid w:val="00F069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7888">
      <w:bodyDiv w:val="1"/>
      <w:marLeft w:val="0"/>
      <w:marRight w:val="0"/>
      <w:marTop w:val="0"/>
      <w:marBottom w:val="0"/>
      <w:divBdr>
        <w:top w:val="none" w:sz="0" w:space="0" w:color="auto"/>
        <w:left w:val="none" w:sz="0" w:space="0" w:color="auto"/>
        <w:bottom w:val="none" w:sz="0" w:space="0" w:color="auto"/>
        <w:right w:val="none" w:sz="0" w:space="0" w:color="auto"/>
      </w:divBdr>
    </w:div>
    <w:div w:id="116873244">
      <w:bodyDiv w:val="1"/>
      <w:marLeft w:val="0"/>
      <w:marRight w:val="0"/>
      <w:marTop w:val="0"/>
      <w:marBottom w:val="0"/>
      <w:divBdr>
        <w:top w:val="none" w:sz="0" w:space="0" w:color="auto"/>
        <w:left w:val="none" w:sz="0" w:space="0" w:color="auto"/>
        <w:bottom w:val="none" w:sz="0" w:space="0" w:color="auto"/>
        <w:right w:val="none" w:sz="0" w:space="0" w:color="auto"/>
      </w:divBdr>
    </w:div>
    <w:div w:id="181746429">
      <w:bodyDiv w:val="1"/>
      <w:marLeft w:val="0"/>
      <w:marRight w:val="0"/>
      <w:marTop w:val="0"/>
      <w:marBottom w:val="0"/>
      <w:divBdr>
        <w:top w:val="none" w:sz="0" w:space="0" w:color="auto"/>
        <w:left w:val="none" w:sz="0" w:space="0" w:color="auto"/>
        <w:bottom w:val="none" w:sz="0" w:space="0" w:color="auto"/>
        <w:right w:val="none" w:sz="0" w:space="0" w:color="auto"/>
      </w:divBdr>
    </w:div>
    <w:div w:id="311180860">
      <w:bodyDiv w:val="1"/>
      <w:marLeft w:val="0"/>
      <w:marRight w:val="0"/>
      <w:marTop w:val="0"/>
      <w:marBottom w:val="0"/>
      <w:divBdr>
        <w:top w:val="none" w:sz="0" w:space="0" w:color="auto"/>
        <w:left w:val="none" w:sz="0" w:space="0" w:color="auto"/>
        <w:bottom w:val="none" w:sz="0" w:space="0" w:color="auto"/>
        <w:right w:val="none" w:sz="0" w:space="0" w:color="auto"/>
      </w:divBdr>
      <w:divsChild>
        <w:div w:id="1945770721">
          <w:marLeft w:val="0"/>
          <w:marRight w:val="0"/>
          <w:marTop w:val="0"/>
          <w:marBottom w:val="0"/>
          <w:divBdr>
            <w:top w:val="none" w:sz="0" w:space="0" w:color="auto"/>
            <w:left w:val="none" w:sz="0" w:space="0" w:color="auto"/>
            <w:bottom w:val="none" w:sz="0" w:space="0" w:color="auto"/>
            <w:right w:val="none" w:sz="0" w:space="0" w:color="auto"/>
          </w:divBdr>
        </w:div>
        <w:div w:id="1109744023">
          <w:marLeft w:val="0"/>
          <w:marRight w:val="0"/>
          <w:marTop w:val="0"/>
          <w:marBottom w:val="0"/>
          <w:divBdr>
            <w:top w:val="none" w:sz="0" w:space="0" w:color="auto"/>
            <w:left w:val="none" w:sz="0" w:space="0" w:color="auto"/>
            <w:bottom w:val="none" w:sz="0" w:space="0" w:color="auto"/>
            <w:right w:val="none" w:sz="0" w:space="0" w:color="auto"/>
          </w:divBdr>
        </w:div>
      </w:divsChild>
    </w:div>
    <w:div w:id="515465737">
      <w:bodyDiv w:val="1"/>
      <w:marLeft w:val="0"/>
      <w:marRight w:val="0"/>
      <w:marTop w:val="0"/>
      <w:marBottom w:val="0"/>
      <w:divBdr>
        <w:top w:val="none" w:sz="0" w:space="0" w:color="auto"/>
        <w:left w:val="none" w:sz="0" w:space="0" w:color="auto"/>
        <w:bottom w:val="none" w:sz="0" w:space="0" w:color="auto"/>
        <w:right w:val="none" w:sz="0" w:space="0" w:color="auto"/>
      </w:divBdr>
    </w:div>
    <w:div w:id="651984579">
      <w:bodyDiv w:val="1"/>
      <w:marLeft w:val="0"/>
      <w:marRight w:val="0"/>
      <w:marTop w:val="0"/>
      <w:marBottom w:val="0"/>
      <w:divBdr>
        <w:top w:val="none" w:sz="0" w:space="0" w:color="auto"/>
        <w:left w:val="none" w:sz="0" w:space="0" w:color="auto"/>
        <w:bottom w:val="none" w:sz="0" w:space="0" w:color="auto"/>
        <w:right w:val="none" w:sz="0" w:space="0" w:color="auto"/>
      </w:divBdr>
    </w:div>
    <w:div w:id="841163056">
      <w:bodyDiv w:val="1"/>
      <w:marLeft w:val="0"/>
      <w:marRight w:val="0"/>
      <w:marTop w:val="0"/>
      <w:marBottom w:val="0"/>
      <w:divBdr>
        <w:top w:val="none" w:sz="0" w:space="0" w:color="auto"/>
        <w:left w:val="none" w:sz="0" w:space="0" w:color="auto"/>
        <w:bottom w:val="none" w:sz="0" w:space="0" w:color="auto"/>
        <w:right w:val="none" w:sz="0" w:space="0" w:color="auto"/>
      </w:divBdr>
    </w:div>
    <w:div w:id="855072454">
      <w:bodyDiv w:val="1"/>
      <w:marLeft w:val="0"/>
      <w:marRight w:val="0"/>
      <w:marTop w:val="0"/>
      <w:marBottom w:val="0"/>
      <w:divBdr>
        <w:top w:val="none" w:sz="0" w:space="0" w:color="auto"/>
        <w:left w:val="none" w:sz="0" w:space="0" w:color="auto"/>
        <w:bottom w:val="none" w:sz="0" w:space="0" w:color="auto"/>
        <w:right w:val="none" w:sz="0" w:space="0" w:color="auto"/>
      </w:divBdr>
    </w:div>
    <w:div w:id="865170509">
      <w:bodyDiv w:val="1"/>
      <w:marLeft w:val="0"/>
      <w:marRight w:val="0"/>
      <w:marTop w:val="0"/>
      <w:marBottom w:val="0"/>
      <w:divBdr>
        <w:top w:val="none" w:sz="0" w:space="0" w:color="auto"/>
        <w:left w:val="none" w:sz="0" w:space="0" w:color="auto"/>
        <w:bottom w:val="none" w:sz="0" w:space="0" w:color="auto"/>
        <w:right w:val="none" w:sz="0" w:space="0" w:color="auto"/>
      </w:divBdr>
    </w:div>
    <w:div w:id="893347209">
      <w:bodyDiv w:val="1"/>
      <w:marLeft w:val="0"/>
      <w:marRight w:val="0"/>
      <w:marTop w:val="0"/>
      <w:marBottom w:val="0"/>
      <w:divBdr>
        <w:top w:val="none" w:sz="0" w:space="0" w:color="auto"/>
        <w:left w:val="none" w:sz="0" w:space="0" w:color="auto"/>
        <w:bottom w:val="none" w:sz="0" w:space="0" w:color="auto"/>
        <w:right w:val="none" w:sz="0" w:space="0" w:color="auto"/>
      </w:divBdr>
      <w:divsChild>
        <w:div w:id="2053117351">
          <w:marLeft w:val="0"/>
          <w:marRight w:val="0"/>
          <w:marTop w:val="0"/>
          <w:marBottom w:val="0"/>
          <w:divBdr>
            <w:top w:val="none" w:sz="0" w:space="0" w:color="auto"/>
            <w:left w:val="none" w:sz="0" w:space="0" w:color="auto"/>
            <w:bottom w:val="none" w:sz="0" w:space="0" w:color="auto"/>
            <w:right w:val="none" w:sz="0" w:space="0" w:color="auto"/>
          </w:divBdr>
        </w:div>
        <w:div w:id="820971487">
          <w:marLeft w:val="0"/>
          <w:marRight w:val="0"/>
          <w:marTop w:val="0"/>
          <w:marBottom w:val="0"/>
          <w:divBdr>
            <w:top w:val="none" w:sz="0" w:space="0" w:color="auto"/>
            <w:left w:val="none" w:sz="0" w:space="0" w:color="auto"/>
            <w:bottom w:val="none" w:sz="0" w:space="0" w:color="auto"/>
            <w:right w:val="none" w:sz="0" w:space="0" w:color="auto"/>
          </w:divBdr>
        </w:div>
        <w:div w:id="2009020478">
          <w:marLeft w:val="0"/>
          <w:marRight w:val="0"/>
          <w:marTop w:val="0"/>
          <w:marBottom w:val="0"/>
          <w:divBdr>
            <w:top w:val="none" w:sz="0" w:space="0" w:color="auto"/>
            <w:left w:val="none" w:sz="0" w:space="0" w:color="auto"/>
            <w:bottom w:val="none" w:sz="0" w:space="0" w:color="auto"/>
            <w:right w:val="none" w:sz="0" w:space="0" w:color="auto"/>
          </w:divBdr>
        </w:div>
      </w:divsChild>
    </w:div>
    <w:div w:id="972448726">
      <w:bodyDiv w:val="1"/>
      <w:marLeft w:val="0"/>
      <w:marRight w:val="0"/>
      <w:marTop w:val="0"/>
      <w:marBottom w:val="0"/>
      <w:divBdr>
        <w:top w:val="none" w:sz="0" w:space="0" w:color="auto"/>
        <w:left w:val="none" w:sz="0" w:space="0" w:color="auto"/>
        <w:bottom w:val="none" w:sz="0" w:space="0" w:color="auto"/>
        <w:right w:val="none" w:sz="0" w:space="0" w:color="auto"/>
      </w:divBdr>
      <w:divsChild>
        <w:div w:id="1536962575">
          <w:marLeft w:val="0"/>
          <w:marRight w:val="0"/>
          <w:marTop w:val="0"/>
          <w:marBottom w:val="0"/>
          <w:divBdr>
            <w:top w:val="none" w:sz="0" w:space="0" w:color="auto"/>
            <w:left w:val="none" w:sz="0" w:space="0" w:color="auto"/>
            <w:bottom w:val="none" w:sz="0" w:space="0" w:color="auto"/>
            <w:right w:val="none" w:sz="0" w:space="0" w:color="auto"/>
          </w:divBdr>
        </w:div>
      </w:divsChild>
    </w:div>
    <w:div w:id="1144470161">
      <w:bodyDiv w:val="1"/>
      <w:marLeft w:val="0"/>
      <w:marRight w:val="0"/>
      <w:marTop w:val="0"/>
      <w:marBottom w:val="0"/>
      <w:divBdr>
        <w:top w:val="none" w:sz="0" w:space="0" w:color="auto"/>
        <w:left w:val="none" w:sz="0" w:space="0" w:color="auto"/>
        <w:bottom w:val="none" w:sz="0" w:space="0" w:color="auto"/>
        <w:right w:val="none" w:sz="0" w:space="0" w:color="auto"/>
      </w:divBdr>
      <w:divsChild>
        <w:div w:id="351339761">
          <w:marLeft w:val="0"/>
          <w:marRight w:val="0"/>
          <w:marTop w:val="0"/>
          <w:marBottom w:val="0"/>
          <w:divBdr>
            <w:top w:val="none" w:sz="0" w:space="0" w:color="auto"/>
            <w:left w:val="none" w:sz="0" w:space="0" w:color="auto"/>
            <w:bottom w:val="none" w:sz="0" w:space="0" w:color="auto"/>
            <w:right w:val="none" w:sz="0" w:space="0" w:color="auto"/>
          </w:divBdr>
        </w:div>
        <w:div w:id="636689949">
          <w:marLeft w:val="0"/>
          <w:marRight w:val="0"/>
          <w:marTop w:val="0"/>
          <w:marBottom w:val="0"/>
          <w:divBdr>
            <w:top w:val="none" w:sz="0" w:space="0" w:color="auto"/>
            <w:left w:val="none" w:sz="0" w:space="0" w:color="auto"/>
            <w:bottom w:val="none" w:sz="0" w:space="0" w:color="auto"/>
            <w:right w:val="none" w:sz="0" w:space="0" w:color="auto"/>
          </w:divBdr>
        </w:div>
      </w:divsChild>
    </w:div>
    <w:div w:id="1164903607">
      <w:bodyDiv w:val="1"/>
      <w:marLeft w:val="0"/>
      <w:marRight w:val="0"/>
      <w:marTop w:val="0"/>
      <w:marBottom w:val="0"/>
      <w:divBdr>
        <w:top w:val="none" w:sz="0" w:space="0" w:color="auto"/>
        <w:left w:val="none" w:sz="0" w:space="0" w:color="auto"/>
        <w:bottom w:val="none" w:sz="0" w:space="0" w:color="auto"/>
        <w:right w:val="none" w:sz="0" w:space="0" w:color="auto"/>
      </w:divBdr>
      <w:divsChild>
        <w:div w:id="329256740">
          <w:marLeft w:val="0"/>
          <w:marRight w:val="0"/>
          <w:marTop w:val="0"/>
          <w:marBottom w:val="0"/>
          <w:divBdr>
            <w:top w:val="none" w:sz="0" w:space="0" w:color="auto"/>
            <w:left w:val="none" w:sz="0" w:space="0" w:color="auto"/>
            <w:bottom w:val="none" w:sz="0" w:space="0" w:color="auto"/>
            <w:right w:val="none" w:sz="0" w:space="0" w:color="auto"/>
          </w:divBdr>
        </w:div>
        <w:div w:id="1471824202">
          <w:marLeft w:val="0"/>
          <w:marRight w:val="0"/>
          <w:marTop w:val="0"/>
          <w:marBottom w:val="0"/>
          <w:divBdr>
            <w:top w:val="none" w:sz="0" w:space="0" w:color="auto"/>
            <w:left w:val="none" w:sz="0" w:space="0" w:color="auto"/>
            <w:bottom w:val="none" w:sz="0" w:space="0" w:color="auto"/>
            <w:right w:val="none" w:sz="0" w:space="0" w:color="auto"/>
          </w:divBdr>
        </w:div>
        <w:div w:id="1408113649">
          <w:marLeft w:val="0"/>
          <w:marRight w:val="0"/>
          <w:marTop w:val="0"/>
          <w:marBottom w:val="0"/>
          <w:divBdr>
            <w:top w:val="none" w:sz="0" w:space="0" w:color="auto"/>
            <w:left w:val="none" w:sz="0" w:space="0" w:color="auto"/>
            <w:bottom w:val="none" w:sz="0" w:space="0" w:color="auto"/>
            <w:right w:val="none" w:sz="0" w:space="0" w:color="auto"/>
          </w:divBdr>
        </w:div>
        <w:div w:id="1828355788">
          <w:marLeft w:val="0"/>
          <w:marRight w:val="0"/>
          <w:marTop w:val="0"/>
          <w:marBottom w:val="0"/>
          <w:divBdr>
            <w:top w:val="none" w:sz="0" w:space="0" w:color="auto"/>
            <w:left w:val="none" w:sz="0" w:space="0" w:color="auto"/>
            <w:bottom w:val="none" w:sz="0" w:space="0" w:color="auto"/>
            <w:right w:val="none" w:sz="0" w:space="0" w:color="auto"/>
          </w:divBdr>
        </w:div>
        <w:div w:id="377120867">
          <w:marLeft w:val="0"/>
          <w:marRight w:val="0"/>
          <w:marTop w:val="0"/>
          <w:marBottom w:val="0"/>
          <w:divBdr>
            <w:top w:val="none" w:sz="0" w:space="0" w:color="auto"/>
            <w:left w:val="none" w:sz="0" w:space="0" w:color="auto"/>
            <w:bottom w:val="none" w:sz="0" w:space="0" w:color="auto"/>
            <w:right w:val="none" w:sz="0" w:space="0" w:color="auto"/>
          </w:divBdr>
        </w:div>
      </w:divsChild>
    </w:div>
    <w:div w:id="1213618871">
      <w:bodyDiv w:val="1"/>
      <w:marLeft w:val="0"/>
      <w:marRight w:val="0"/>
      <w:marTop w:val="0"/>
      <w:marBottom w:val="0"/>
      <w:divBdr>
        <w:top w:val="none" w:sz="0" w:space="0" w:color="auto"/>
        <w:left w:val="none" w:sz="0" w:space="0" w:color="auto"/>
        <w:bottom w:val="none" w:sz="0" w:space="0" w:color="auto"/>
        <w:right w:val="none" w:sz="0" w:space="0" w:color="auto"/>
      </w:divBdr>
    </w:div>
    <w:div w:id="1238709199">
      <w:bodyDiv w:val="1"/>
      <w:marLeft w:val="0"/>
      <w:marRight w:val="0"/>
      <w:marTop w:val="0"/>
      <w:marBottom w:val="0"/>
      <w:divBdr>
        <w:top w:val="none" w:sz="0" w:space="0" w:color="auto"/>
        <w:left w:val="none" w:sz="0" w:space="0" w:color="auto"/>
        <w:bottom w:val="none" w:sz="0" w:space="0" w:color="auto"/>
        <w:right w:val="none" w:sz="0" w:space="0" w:color="auto"/>
      </w:divBdr>
      <w:divsChild>
        <w:div w:id="1915580367">
          <w:marLeft w:val="0"/>
          <w:marRight w:val="0"/>
          <w:marTop w:val="0"/>
          <w:marBottom w:val="0"/>
          <w:divBdr>
            <w:top w:val="none" w:sz="0" w:space="0" w:color="auto"/>
            <w:left w:val="none" w:sz="0" w:space="0" w:color="auto"/>
            <w:bottom w:val="none" w:sz="0" w:space="0" w:color="auto"/>
            <w:right w:val="none" w:sz="0" w:space="0" w:color="auto"/>
          </w:divBdr>
        </w:div>
        <w:div w:id="156658368">
          <w:marLeft w:val="0"/>
          <w:marRight w:val="0"/>
          <w:marTop w:val="0"/>
          <w:marBottom w:val="0"/>
          <w:divBdr>
            <w:top w:val="none" w:sz="0" w:space="0" w:color="auto"/>
            <w:left w:val="none" w:sz="0" w:space="0" w:color="auto"/>
            <w:bottom w:val="none" w:sz="0" w:space="0" w:color="auto"/>
            <w:right w:val="none" w:sz="0" w:space="0" w:color="auto"/>
          </w:divBdr>
        </w:div>
        <w:div w:id="31654819">
          <w:marLeft w:val="0"/>
          <w:marRight w:val="0"/>
          <w:marTop w:val="0"/>
          <w:marBottom w:val="0"/>
          <w:divBdr>
            <w:top w:val="none" w:sz="0" w:space="0" w:color="auto"/>
            <w:left w:val="none" w:sz="0" w:space="0" w:color="auto"/>
            <w:bottom w:val="none" w:sz="0" w:space="0" w:color="auto"/>
            <w:right w:val="none" w:sz="0" w:space="0" w:color="auto"/>
          </w:divBdr>
        </w:div>
        <w:div w:id="329408950">
          <w:marLeft w:val="0"/>
          <w:marRight w:val="0"/>
          <w:marTop w:val="0"/>
          <w:marBottom w:val="0"/>
          <w:divBdr>
            <w:top w:val="none" w:sz="0" w:space="0" w:color="auto"/>
            <w:left w:val="none" w:sz="0" w:space="0" w:color="auto"/>
            <w:bottom w:val="none" w:sz="0" w:space="0" w:color="auto"/>
            <w:right w:val="none" w:sz="0" w:space="0" w:color="auto"/>
          </w:divBdr>
        </w:div>
        <w:div w:id="651326037">
          <w:marLeft w:val="0"/>
          <w:marRight w:val="0"/>
          <w:marTop w:val="0"/>
          <w:marBottom w:val="0"/>
          <w:divBdr>
            <w:top w:val="none" w:sz="0" w:space="0" w:color="auto"/>
            <w:left w:val="none" w:sz="0" w:space="0" w:color="auto"/>
            <w:bottom w:val="none" w:sz="0" w:space="0" w:color="auto"/>
            <w:right w:val="none" w:sz="0" w:space="0" w:color="auto"/>
          </w:divBdr>
        </w:div>
      </w:divsChild>
    </w:div>
    <w:div w:id="1276399767">
      <w:bodyDiv w:val="1"/>
      <w:marLeft w:val="0"/>
      <w:marRight w:val="0"/>
      <w:marTop w:val="0"/>
      <w:marBottom w:val="0"/>
      <w:divBdr>
        <w:top w:val="none" w:sz="0" w:space="0" w:color="auto"/>
        <w:left w:val="none" w:sz="0" w:space="0" w:color="auto"/>
        <w:bottom w:val="none" w:sz="0" w:space="0" w:color="auto"/>
        <w:right w:val="none" w:sz="0" w:space="0" w:color="auto"/>
      </w:divBdr>
    </w:div>
    <w:div w:id="1297029090">
      <w:bodyDiv w:val="1"/>
      <w:marLeft w:val="0"/>
      <w:marRight w:val="0"/>
      <w:marTop w:val="0"/>
      <w:marBottom w:val="0"/>
      <w:divBdr>
        <w:top w:val="none" w:sz="0" w:space="0" w:color="auto"/>
        <w:left w:val="none" w:sz="0" w:space="0" w:color="auto"/>
        <w:bottom w:val="none" w:sz="0" w:space="0" w:color="auto"/>
        <w:right w:val="none" w:sz="0" w:space="0" w:color="auto"/>
      </w:divBdr>
      <w:divsChild>
        <w:div w:id="1845590577">
          <w:marLeft w:val="0"/>
          <w:marRight w:val="0"/>
          <w:marTop w:val="0"/>
          <w:marBottom w:val="0"/>
          <w:divBdr>
            <w:top w:val="none" w:sz="0" w:space="0" w:color="auto"/>
            <w:left w:val="none" w:sz="0" w:space="0" w:color="auto"/>
            <w:bottom w:val="none" w:sz="0" w:space="0" w:color="auto"/>
            <w:right w:val="none" w:sz="0" w:space="0" w:color="auto"/>
          </w:divBdr>
        </w:div>
        <w:div w:id="1344550184">
          <w:marLeft w:val="0"/>
          <w:marRight w:val="0"/>
          <w:marTop w:val="0"/>
          <w:marBottom w:val="0"/>
          <w:divBdr>
            <w:top w:val="none" w:sz="0" w:space="0" w:color="auto"/>
            <w:left w:val="none" w:sz="0" w:space="0" w:color="auto"/>
            <w:bottom w:val="none" w:sz="0" w:space="0" w:color="auto"/>
            <w:right w:val="none" w:sz="0" w:space="0" w:color="auto"/>
          </w:divBdr>
        </w:div>
        <w:div w:id="1565219848">
          <w:marLeft w:val="0"/>
          <w:marRight w:val="0"/>
          <w:marTop w:val="0"/>
          <w:marBottom w:val="0"/>
          <w:divBdr>
            <w:top w:val="none" w:sz="0" w:space="0" w:color="auto"/>
            <w:left w:val="none" w:sz="0" w:space="0" w:color="auto"/>
            <w:bottom w:val="none" w:sz="0" w:space="0" w:color="auto"/>
            <w:right w:val="none" w:sz="0" w:space="0" w:color="auto"/>
          </w:divBdr>
        </w:div>
      </w:divsChild>
    </w:div>
    <w:div w:id="1382242247">
      <w:bodyDiv w:val="1"/>
      <w:marLeft w:val="0"/>
      <w:marRight w:val="0"/>
      <w:marTop w:val="0"/>
      <w:marBottom w:val="0"/>
      <w:divBdr>
        <w:top w:val="none" w:sz="0" w:space="0" w:color="auto"/>
        <w:left w:val="none" w:sz="0" w:space="0" w:color="auto"/>
        <w:bottom w:val="none" w:sz="0" w:space="0" w:color="auto"/>
        <w:right w:val="none" w:sz="0" w:space="0" w:color="auto"/>
      </w:divBdr>
    </w:div>
    <w:div w:id="1456024661">
      <w:bodyDiv w:val="1"/>
      <w:marLeft w:val="0"/>
      <w:marRight w:val="0"/>
      <w:marTop w:val="0"/>
      <w:marBottom w:val="0"/>
      <w:divBdr>
        <w:top w:val="none" w:sz="0" w:space="0" w:color="auto"/>
        <w:left w:val="none" w:sz="0" w:space="0" w:color="auto"/>
        <w:bottom w:val="none" w:sz="0" w:space="0" w:color="auto"/>
        <w:right w:val="none" w:sz="0" w:space="0" w:color="auto"/>
      </w:divBdr>
    </w:div>
    <w:div w:id="1498114206">
      <w:bodyDiv w:val="1"/>
      <w:marLeft w:val="0"/>
      <w:marRight w:val="0"/>
      <w:marTop w:val="0"/>
      <w:marBottom w:val="0"/>
      <w:divBdr>
        <w:top w:val="none" w:sz="0" w:space="0" w:color="auto"/>
        <w:left w:val="none" w:sz="0" w:space="0" w:color="auto"/>
        <w:bottom w:val="none" w:sz="0" w:space="0" w:color="auto"/>
        <w:right w:val="none" w:sz="0" w:space="0" w:color="auto"/>
      </w:divBdr>
    </w:div>
    <w:div w:id="1550075037">
      <w:bodyDiv w:val="1"/>
      <w:marLeft w:val="0"/>
      <w:marRight w:val="0"/>
      <w:marTop w:val="0"/>
      <w:marBottom w:val="0"/>
      <w:divBdr>
        <w:top w:val="none" w:sz="0" w:space="0" w:color="auto"/>
        <w:left w:val="none" w:sz="0" w:space="0" w:color="auto"/>
        <w:bottom w:val="none" w:sz="0" w:space="0" w:color="auto"/>
        <w:right w:val="none" w:sz="0" w:space="0" w:color="auto"/>
      </w:divBdr>
      <w:divsChild>
        <w:div w:id="925529402">
          <w:marLeft w:val="0"/>
          <w:marRight w:val="0"/>
          <w:marTop w:val="0"/>
          <w:marBottom w:val="0"/>
          <w:divBdr>
            <w:top w:val="none" w:sz="0" w:space="0" w:color="auto"/>
            <w:left w:val="none" w:sz="0" w:space="0" w:color="auto"/>
            <w:bottom w:val="none" w:sz="0" w:space="0" w:color="auto"/>
            <w:right w:val="none" w:sz="0" w:space="0" w:color="auto"/>
          </w:divBdr>
        </w:div>
      </w:divsChild>
    </w:div>
    <w:div w:id="1607080218">
      <w:bodyDiv w:val="1"/>
      <w:marLeft w:val="0"/>
      <w:marRight w:val="0"/>
      <w:marTop w:val="0"/>
      <w:marBottom w:val="0"/>
      <w:divBdr>
        <w:top w:val="none" w:sz="0" w:space="0" w:color="auto"/>
        <w:left w:val="none" w:sz="0" w:space="0" w:color="auto"/>
        <w:bottom w:val="none" w:sz="0" w:space="0" w:color="auto"/>
        <w:right w:val="none" w:sz="0" w:space="0" w:color="auto"/>
      </w:divBdr>
    </w:div>
    <w:div w:id="1689911737">
      <w:bodyDiv w:val="1"/>
      <w:marLeft w:val="0"/>
      <w:marRight w:val="0"/>
      <w:marTop w:val="0"/>
      <w:marBottom w:val="0"/>
      <w:divBdr>
        <w:top w:val="none" w:sz="0" w:space="0" w:color="auto"/>
        <w:left w:val="none" w:sz="0" w:space="0" w:color="auto"/>
        <w:bottom w:val="none" w:sz="0" w:space="0" w:color="auto"/>
        <w:right w:val="none" w:sz="0" w:space="0" w:color="auto"/>
      </w:divBdr>
    </w:div>
    <w:div w:id="1744797159">
      <w:bodyDiv w:val="1"/>
      <w:marLeft w:val="0"/>
      <w:marRight w:val="0"/>
      <w:marTop w:val="0"/>
      <w:marBottom w:val="0"/>
      <w:divBdr>
        <w:top w:val="none" w:sz="0" w:space="0" w:color="auto"/>
        <w:left w:val="none" w:sz="0" w:space="0" w:color="auto"/>
        <w:bottom w:val="none" w:sz="0" w:space="0" w:color="auto"/>
        <w:right w:val="none" w:sz="0" w:space="0" w:color="auto"/>
      </w:divBdr>
    </w:div>
    <w:div w:id="1848639804">
      <w:bodyDiv w:val="1"/>
      <w:marLeft w:val="0"/>
      <w:marRight w:val="0"/>
      <w:marTop w:val="0"/>
      <w:marBottom w:val="0"/>
      <w:divBdr>
        <w:top w:val="none" w:sz="0" w:space="0" w:color="auto"/>
        <w:left w:val="none" w:sz="0" w:space="0" w:color="auto"/>
        <w:bottom w:val="none" w:sz="0" w:space="0" w:color="auto"/>
        <w:right w:val="none" w:sz="0" w:space="0" w:color="auto"/>
      </w:divBdr>
      <w:divsChild>
        <w:div w:id="1564759165">
          <w:marLeft w:val="0"/>
          <w:marRight w:val="0"/>
          <w:marTop w:val="0"/>
          <w:marBottom w:val="0"/>
          <w:divBdr>
            <w:top w:val="none" w:sz="0" w:space="0" w:color="auto"/>
            <w:left w:val="none" w:sz="0" w:space="0" w:color="auto"/>
            <w:bottom w:val="none" w:sz="0" w:space="0" w:color="auto"/>
            <w:right w:val="none" w:sz="0" w:space="0" w:color="auto"/>
          </w:divBdr>
        </w:div>
      </w:divsChild>
    </w:div>
    <w:div w:id="1939557740">
      <w:bodyDiv w:val="1"/>
      <w:marLeft w:val="0"/>
      <w:marRight w:val="0"/>
      <w:marTop w:val="0"/>
      <w:marBottom w:val="0"/>
      <w:divBdr>
        <w:top w:val="none" w:sz="0" w:space="0" w:color="auto"/>
        <w:left w:val="none" w:sz="0" w:space="0" w:color="auto"/>
        <w:bottom w:val="none" w:sz="0" w:space="0" w:color="auto"/>
        <w:right w:val="none" w:sz="0" w:space="0" w:color="auto"/>
      </w:divBdr>
    </w:div>
    <w:div w:id="1959289238">
      <w:bodyDiv w:val="1"/>
      <w:marLeft w:val="0"/>
      <w:marRight w:val="0"/>
      <w:marTop w:val="0"/>
      <w:marBottom w:val="0"/>
      <w:divBdr>
        <w:top w:val="none" w:sz="0" w:space="0" w:color="auto"/>
        <w:left w:val="none" w:sz="0" w:space="0" w:color="auto"/>
        <w:bottom w:val="none" w:sz="0" w:space="0" w:color="auto"/>
        <w:right w:val="none" w:sz="0" w:space="0" w:color="auto"/>
      </w:divBdr>
    </w:div>
    <w:div w:id="1991518848">
      <w:bodyDiv w:val="1"/>
      <w:marLeft w:val="0"/>
      <w:marRight w:val="0"/>
      <w:marTop w:val="0"/>
      <w:marBottom w:val="0"/>
      <w:divBdr>
        <w:top w:val="none" w:sz="0" w:space="0" w:color="auto"/>
        <w:left w:val="none" w:sz="0" w:space="0" w:color="auto"/>
        <w:bottom w:val="none" w:sz="0" w:space="0" w:color="auto"/>
        <w:right w:val="none" w:sz="0" w:space="0" w:color="auto"/>
      </w:divBdr>
      <w:divsChild>
        <w:div w:id="1037659337">
          <w:marLeft w:val="0"/>
          <w:marRight w:val="0"/>
          <w:marTop w:val="0"/>
          <w:marBottom w:val="0"/>
          <w:divBdr>
            <w:top w:val="none" w:sz="0" w:space="0" w:color="auto"/>
            <w:left w:val="none" w:sz="0" w:space="0" w:color="auto"/>
            <w:bottom w:val="none" w:sz="0" w:space="0" w:color="auto"/>
            <w:right w:val="none" w:sz="0" w:space="0" w:color="auto"/>
          </w:divBdr>
        </w:div>
      </w:divsChild>
    </w:div>
    <w:div w:id="199657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B2A46-0E01-4CD6-A89C-06CA10BE4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1</Pages>
  <Words>2694</Words>
  <Characters>15491</Characters>
  <DocSecurity>0</DocSecurity>
  <Lines>297</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2022-04-04T20:42:00Z</dcterms:created>
  <dcterms:modified xsi:type="dcterms:W3CDTF">2023-05-06T18:03:00Z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bc064293f5d91e9d339ce8ec337f94bcf7ee4b2b6bd3632667483fce1964222d</vt:lpwstr>
  </property>
</Properties>
</file>